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4F38" w14:textId="77777777" w:rsidR="00896394" w:rsidRPr="00135647" w:rsidRDefault="00896394" w:rsidP="00896394">
      <w:pPr>
        <w:spacing w:after="0" w:line="120" w:lineRule="auto"/>
        <w:rPr>
          <w:rFonts w:ascii="Calibri Light" w:hAnsi="Calibri Light" w:cs="Calibri Light"/>
          <w:lang w:val="lt-LT"/>
        </w:rPr>
      </w:pPr>
    </w:p>
    <w:tbl>
      <w:tblPr>
        <w:tblStyle w:val="TableGrid"/>
        <w:tblW w:w="5000" w:type="pct"/>
        <w:tblLook w:val="04A0" w:firstRow="1" w:lastRow="0" w:firstColumn="1" w:lastColumn="0" w:noHBand="0" w:noVBand="1"/>
      </w:tblPr>
      <w:tblGrid>
        <w:gridCol w:w="9771"/>
      </w:tblGrid>
      <w:tr w:rsidR="009B7674" w:rsidRPr="00135647" w14:paraId="6FFF82A1" w14:textId="77777777" w:rsidTr="00440D2D">
        <w:trPr>
          <w:trHeight w:val="142"/>
        </w:trPr>
        <w:tc>
          <w:tcPr>
            <w:tcW w:w="5000" w:type="pct"/>
            <w:shd w:val="clear" w:color="auto" w:fill="FFFFCC"/>
          </w:tcPr>
          <w:p w14:paraId="0DF0F54F" w14:textId="30FCD084" w:rsidR="009B7674" w:rsidRPr="00135647" w:rsidRDefault="002A44FB" w:rsidP="004933A1">
            <w:pPr>
              <w:jc w:val="center"/>
              <w:rPr>
                <w:rFonts w:ascii="Calibri Light" w:hAnsi="Calibri Light" w:cs="Calibri Light"/>
                <w:b/>
                <w:lang w:val="lt-LT"/>
              </w:rPr>
            </w:pPr>
            <w:r w:rsidRPr="002A44FB">
              <w:rPr>
                <w:rFonts w:ascii="Calibri Light" w:hAnsi="Calibri Light" w:cs="Calibri Light"/>
                <w:b/>
                <w:lang w:val="lt-LT"/>
              </w:rPr>
              <w:t>Pusiau automatinis pistoletas (slim klasės) (PPR-371)</w:t>
            </w:r>
          </w:p>
        </w:tc>
      </w:tr>
    </w:tbl>
    <w:p w14:paraId="0501645E" w14:textId="77777777" w:rsidR="009B7674" w:rsidRPr="00135647" w:rsidRDefault="009B7674" w:rsidP="00896394">
      <w:pPr>
        <w:spacing w:after="0" w:line="120" w:lineRule="auto"/>
        <w:rPr>
          <w:rFonts w:ascii="Calibri Light" w:hAnsi="Calibri Light" w:cs="Calibri Light"/>
          <w:lang w:val="lt-LT"/>
        </w:rPr>
      </w:pPr>
    </w:p>
    <w:p w14:paraId="2174215F" w14:textId="77777777" w:rsidR="001315BE" w:rsidRPr="00135647" w:rsidRDefault="001315BE"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94"/>
      </w:tblGrid>
      <w:tr w:rsidR="00E35EAA" w:rsidRPr="00135647" w14:paraId="709C5D57" w14:textId="77777777" w:rsidTr="00F51029">
        <w:tc>
          <w:tcPr>
            <w:tcW w:w="2754" w:type="pct"/>
          </w:tcPr>
          <w:p w14:paraId="7F310E54" w14:textId="156AC8BD" w:rsidR="00E35EAA" w:rsidRPr="00135647" w:rsidRDefault="00BE4A70" w:rsidP="00A00C6B">
            <w:pPr>
              <w:rPr>
                <w:rFonts w:ascii="Calibri Light" w:hAnsi="Calibri Light" w:cs="Calibri Light"/>
                <w:bCs/>
                <w:sz w:val="24"/>
                <w:szCs w:val="24"/>
                <w:lang w:val="lt-LT"/>
              </w:rPr>
            </w:pPr>
            <w:r w:rsidRPr="00135647">
              <w:rPr>
                <w:rFonts w:ascii="Calibri Light" w:hAnsi="Calibri Light" w:cs="Calibri Light"/>
                <w:bCs/>
                <w:sz w:val="24"/>
                <w:szCs w:val="24"/>
                <w:lang w:val="lt-LT"/>
              </w:rPr>
              <w:t>Išteklių agentūrai</w:t>
            </w:r>
          </w:p>
          <w:p w14:paraId="17FF9E09" w14:textId="77777777" w:rsidR="00E35EAA" w:rsidRPr="00135647" w:rsidRDefault="00E35EAA" w:rsidP="00A00C6B">
            <w:pPr>
              <w:rPr>
                <w:rFonts w:ascii="Calibri Light" w:hAnsi="Calibri Light" w:cs="Calibri Light"/>
                <w:bCs/>
                <w:sz w:val="24"/>
                <w:szCs w:val="24"/>
                <w:lang w:val="lt-LT"/>
              </w:rPr>
            </w:pPr>
            <w:r w:rsidRPr="00135647">
              <w:rPr>
                <w:rFonts w:ascii="Calibri Light" w:hAnsi="Calibri Light" w:cs="Calibri Light"/>
                <w:bCs/>
                <w:sz w:val="24"/>
                <w:szCs w:val="24"/>
                <w:lang w:val="lt-LT"/>
              </w:rPr>
              <w:t>prie Lietuvos Respublikos vidaus reikalų ministerijos</w:t>
            </w:r>
          </w:p>
          <w:p w14:paraId="445E79F0" w14:textId="77777777" w:rsidR="00E35EAA" w:rsidRPr="00135647" w:rsidRDefault="00E35EAA" w:rsidP="00A00C6B">
            <w:pPr>
              <w:rPr>
                <w:rFonts w:ascii="Calibri Light" w:hAnsi="Calibri Light" w:cs="Calibri Light"/>
                <w:bCs/>
                <w:i/>
                <w:sz w:val="24"/>
                <w:szCs w:val="24"/>
                <w:lang w:val="lt-LT"/>
              </w:rPr>
            </w:pPr>
            <w:r w:rsidRPr="00135647">
              <w:rPr>
                <w:rFonts w:ascii="Calibri Light" w:hAnsi="Calibri Light" w:cs="Calibri Light"/>
                <w:bCs/>
                <w:i/>
                <w:sz w:val="24"/>
                <w:szCs w:val="24"/>
                <w:lang w:val="lt-LT"/>
              </w:rPr>
              <w:t>Teikiama CVP IS priemonėmis</w:t>
            </w:r>
          </w:p>
        </w:tc>
        <w:tc>
          <w:tcPr>
            <w:tcW w:w="2246" w:type="pct"/>
          </w:tcPr>
          <w:p w14:paraId="7778CEA4" w14:textId="77777777" w:rsidR="00E35EAA" w:rsidRPr="00135647" w:rsidRDefault="00E35EAA" w:rsidP="00A00C6B">
            <w:pPr>
              <w:ind w:left="-567"/>
              <w:rPr>
                <w:rFonts w:ascii="Calibri Light" w:hAnsi="Calibri Light" w:cs="Calibri Light"/>
                <w:bCs/>
                <w:sz w:val="24"/>
                <w:szCs w:val="24"/>
                <w:lang w:val="lt-LT"/>
              </w:rPr>
            </w:pPr>
          </w:p>
        </w:tc>
      </w:tr>
    </w:tbl>
    <w:p w14:paraId="0D4E7901" w14:textId="77777777" w:rsidR="001315BE" w:rsidRPr="00135647" w:rsidRDefault="001315BE" w:rsidP="00A00C6B">
      <w:pPr>
        <w:spacing w:after="0" w:line="120" w:lineRule="auto"/>
        <w:rPr>
          <w:rFonts w:ascii="Calibri Light" w:hAnsi="Calibri Light" w:cs="Calibri Light"/>
          <w:sz w:val="24"/>
          <w:szCs w:val="24"/>
          <w:lang w:val="lt-LT"/>
        </w:rPr>
      </w:pPr>
    </w:p>
    <w:p w14:paraId="1684D49D" w14:textId="77777777" w:rsidR="009B7674" w:rsidRPr="00135647" w:rsidRDefault="009B7674" w:rsidP="009B7674">
      <w:pPr>
        <w:spacing w:after="0" w:line="240" w:lineRule="auto"/>
        <w:jc w:val="center"/>
        <w:rPr>
          <w:rFonts w:ascii="Calibri Light" w:eastAsia="Times New Roman" w:hAnsi="Calibri Light" w:cs="Calibri Light"/>
          <w:b/>
          <w:sz w:val="24"/>
          <w:szCs w:val="24"/>
          <w:lang w:val="lt-LT"/>
        </w:rPr>
      </w:pPr>
      <w:r w:rsidRPr="00135647">
        <w:rPr>
          <w:rFonts w:ascii="Calibri Light" w:eastAsia="Times New Roman" w:hAnsi="Calibri Light" w:cs="Calibri Light"/>
          <w:b/>
          <w:sz w:val="24"/>
          <w:szCs w:val="24"/>
          <w:lang w:val="lt-LT"/>
        </w:rPr>
        <w:t>PASIŪLYMAS</w:t>
      </w:r>
    </w:p>
    <w:p w14:paraId="00DD35D3" w14:textId="77777777" w:rsidR="009B7674" w:rsidRPr="00135647" w:rsidRDefault="009B7674" w:rsidP="00A00C6B">
      <w:pPr>
        <w:spacing w:after="0" w:line="120" w:lineRule="auto"/>
        <w:rPr>
          <w:rFonts w:ascii="Calibri Light" w:hAnsi="Calibri Light" w:cs="Calibri Light"/>
          <w:sz w:val="24"/>
          <w:szCs w:val="24"/>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135647" w14:paraId="15865D6B" w14:textId="77777777" w:rsidTr="00142A37">
        <w:tc>
          <w:tcPr>
            <w:tcW w:w="1418" w:type="dxa"/>
            <w:tcBorders>
              <w:bottom w:val="single" w:sz="4" w:space="0" w:color="auto"/>
            </w:tcBorders>
            <w:vAlign w:val="bottom"/>
          </w:tcPr>
          <w:p w14:paraId="41668844" w14:textId="77777777" w:rsidR="00D62727" w:rsidRPr="00135647" w:rsidRDefault="00D62727" w:rsidP="00A00C6B">
            <w:pPr>
              <w:pStyle w:val="CentrBoldm"/>
              <w:ind w:left="35" w:firstLine="0"/>
              <w:rPr>
                <w:rFonts w:ascii="Calibri Light" w:hAnsi="Calibri Light" w:cs="Calibri Light"/>
                <w:b w:val="0"/>
                <w:bCs w:val="0"/>
                <w:sz w:val="24"/>
                <w:szCs w:val="24"/>
                <w:lang w:val="lt-LT"/>
              </w:rPr>
            </w:pPr>
            <w:r w:rsidRPr="00135647">
              <w:rPr>
                <w:rFonts w:ascii="Calibri Light" w:hAnsi="Calibri Light" w:cs="Calibri Light"/>
                <w:b w:val="0"/>
                <w:bCs w:val="0"/>
                <w:sz w:val="24"/>
                <w:szCs w:val="24"/>
                <w:lang w:val="lt-LT"/>
              </w:rPr>
              <w:fldChar w:fldCharType="begin">
                <w:ffData>
                  <w:name w:val=""/>
                  <w:enabled/>
                  <w:calcOnExit w:val="0"/>
                  <w:textInput/>
                </w:ffData>
              </w:fldChar>
            </w:r>
            <w:r w:rsidRPr="00135647">
              <w:rPr>
                <w:rFonts w:ascii="Calibri Light" w:hAnsi="Calibri Light" w:cs="Calibri Light"/>
                <w:b w:val="0"/>
                <w:bCs w:val="0"/>
                <w:sz w:val="24"/>
                <w:szCs w:val="24"/>
                <w:lang w:val="lt-LT"/>
              </w:rPr>
              <w:instrText xml:space="preserve"> FORMTEXT </w:instrText>
            </w:r>
            <w:r w:rsidRPr="00135647">
              <w:rPr>
                <w:rFonts w:ascii="Calibri Light" w:hAnsi="Calibri Light" w:cs="Calibri Light"/>
                <w:b w:val="0"/>
                <w:bCs w:val="0"/>
                <w:sz w:val="24"/>
                <w:szCs w:val="24"/>
                <w:lang w:val="lt-LT"/>
              </w:rPr>
            </w:r>
            <w:r w:rsidRPr="00135647">
              <w:rPr>
                <w:rFonts w:ascii="Calibri Light" w:hAnsi="Calibri Light" w:cs="Calibri Light"/>
                <w:b w:val="0"/>
                <w:bCs w:val="0"/>
                <w:sz w:val="24"/>
                <w:szCs w:val="24"/>
                <w:lang w:val="lt-LT"/>
              </w:rPr>
              <w:fldChar w:fldCharType="separate"/>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sz w:val="24"/>
                <w:szCs w:val="24"/>
                <w:lang w:val="lt-LT"/>
              </w:rPr>
              <w:fldChar w:fldCharType="end"/>
            </w:r>
          </w:p>
        </w:tc>
      </w:tr>
      <w:tr w:rsidR="00D62727" w:rsidRPr="00135647" w14:paraId="33D1420F" w14:textId="77777777" w:rsidTr="00142A37">
        <w:tc>
          <w:tcPr>
            <w:tcW w:w="1418" w:type="dxa"/>
            <w:tcBorders>
              <w:top w:val="single" w:sz="4" w:space="0" w:color="auto"/>
            </w:tcBorders>
          </w:tcPr>
          <w:p w14:paraId="5EBA801A" w14:textId="77777777" w:rsidR="00D62727" w:rsidRPr="00135647" w:rsidRDefault="00D62727" w:rsidP="00A00C6B">
            <w:pPr>
              <w:pStyle w:val="CentrBoldm"/>
              <w:ind w:left="35" w:firstLine="0"/>
              <w:rPr>
                <w:rFonts w:ascii="Calibri Light" w:hAnsi="Calibri Light" w:cs="Calibri Light"/>
                <w:b w:val="0"/>
                <w:bCs w:val="0"/>
                <w:sz w:val="24"/>
                <w:szCs w:val="24"/>
                <w:lang w:val="lt-LT"/>
              </w:rPr>
            </w:pPr>
            <w:r w:rsidRPr="00135647">
              <w:rPr>
                <w:rFonts w:ascii="Calibri Light" w:hAnsi="Calibri Light" w:cs="Calibri Light"/>
                <w:b w:val="0"/>
                <w:bCs w:val="0"/>
                <w:sz w:val="24"/>
                <w:szCs w:val="24"/>
                <w:lang w:val="lt-LT"/>
              </w:rPr>
              <w:t>(Data, Nr.)</w:t>
            </w:r>
          </w:p>
        </w:tc>
      </w:tr>
      <w:tr w:rsidR="00D62727" w:rsidRPr="00135647" w14:paraId="157C7026" w14:textId="77777777" w:rsidTr="00142A37">
        <w:tc>
          <w:tcPr>
            <w:tcW w:w="1418" w:type="dxa"/>
          </w:tcPr>
          <w:p w14:paraId="7DE00067" w14:textId="77777777" w:rsidR="00D62727" w:rsidRPr="00135647" w:rsidRDefault="00D62727" w:rsidP="00A00C6B">
            <w:pPr>
              <w:pStyle w:val="CentrBoldm"/>
              <w:autoSpaceDE/>
              <w:spacing w:line="120" w:lineRule="auto"/>
              <w:ind w:left="0" w:firstLine="0"/>
              <w:jc w:val="both"/>
              <w:rPr>
                <w:rFonts w:ascii="Calibri Light" w:hAnsi="Calibri Light" w:cs="Calibri Light"/>
                <w:b w:val="0"/>
                <w:bCs w:val="0"/>
                <w:sz w:val="24"/>
                <w:szCs w:val="24"/>
                <w:lang w:val="lt-LT"/>
              </w:rPr>
            </w:pPr>
          </w:p>
        </w:tc>
      </w:tr>
      <w:tr w:rsidR="00D62727" w:rsidRPr="00135647" w14:paraId="798438B0" w14:textId="77777777" w:rsidTr="00142A37">
        <w:tc>
          <w:tcPr>
            <w:tcW w:w="1418" w:type="dxa"/>
            <w:tcBorders>
              <w:bottom w:val="single" w:sz="4" w:space="0" w:color="auto"/>
            </w:tcBorders>
            <w:vAlign w:val="bottom"/>
          </w:tcPr>
          <w:p w14:paraId="61E717AD" w14:textId="77777777" w:rsidR="00D62727" w:rsidRPr="00135647" w:rsidRDefault="00D62727" w:rsidP="00A00C6B">
            <w:pPr>
              <w:pStyle w:val="CentrBoldm"/>
              <w:ind w:left="35" w:firstLine="0"/>
              <w:rPr>
                <w:rFonts w:ascii="Calibri Light" w:hAnsi="Calibri Light" w:cs="Calibri Light"/>
                <w:b w:val="0"/>
                <w:bCs w:val="0"/>
                <w:sz w:val="24"/>
                <w:szCs w:val="24"/>
                <w:lang w:val="lt-LT"/>
              </w:rPr>
            </w:pPr>
            <w:r w:rsidRPr="00135647">
              <w:rPr>
                <w:rFonts w:ascii="Calibri Light" w:hAnsi="Calibri Light" w:cs="Calibri Light"/>
                <w:b w:val="0"/>
                <w:bCs w:val="0"/>
                <w:sz w:val="24"/>
                <w:szCs w:val="24"/>
                <w:lang w:val="lt-LT"/>
              </w:rPr>
              <w:fldChar w:fldCharType="begin">
                <w:ffData>
                  <w:name w:val=""/>
                  <w:enabled/>
                  <w:calcOnExit w:val="0"/>
                  <w:textInput/>
                </w:ffData>
              </w:fldChar>
            </w:r>
            <w:r w:rsidRPr="00135647">
              <w:rPr>
                <w:rFonts w:ascii="Calibri Light" w:hAnsi="Calibri Light" w:cs="Calibri Light"/>
                <w:b w:val="0"/>
                <w:bCs w:val="0"/>
                <w:sz w:val="24"/>
                <w:szCs w:val="24"/>
                <w:lang w:val="lt-LT"/>
              </w:rPr>
              <w:instrText xml:space="preserve"> FORMTEXT </w:instrText>
            </w:r>
            <w:r w:rsidRPr="00135647">
              <w:rPr>
                <w:rFonts w:ascii="Calibri Light" w:hAnsi="Calibri Light" w:cs="Calibri Light"/>
                <w:b w:val="0"/>
                <w:bCs w:val="0"/>
                <w:sz w:val="24"/>
                <w:szCs w:val="24"/>
                <w:lang w:val="lt-LT"/>
              </w:rPr>
            </w:r>
            <w:r w:rsidRPr="00135647">
              <w:rPr>
                <w:rFonts w:ascii="Calibri Light" w:hAnsi="Calibri Light" w:cs="Calibri Light"/>
                <w:b w:val="0"/>
                <w:bCs w:val="0"/>
                <w:sz w:val="24"/>
                <w:szCs w:val="24"/>
                <w:lang w:val="lt-LT"/>
              </w:rPr>
              <w:fldChar w:fldCharType="separate"/>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sz w:val="24"/>
                <w:szCs w:val="24"/>
                <w:lang w:val="lt-LT"/>
              </w:rPr>
              <w:fldChar w:fldCharType="end"/>
            </w:r>
          </w:p>
        </w:tc>
      </w:tr>
      <w:tr w:rsidR="00D62727" w:rsidRPr="00135647" w14:paraId="1C32EC93" w14:textId="77777777" w:rsidTr="00142A37">
        <w:tc>
          <w:tcPr>
            <w:tcW w:w="1418" w:type="dxa"/>
            <w:tcBorders>
              <w:top w:val="single" w:sz="4" w:space="0" w:color="auto"/>
            </w:tcBorders>
          </w:tcPr>
          <w:p w14:paraId="607FA6E8" w14:textId="77777777" w:rsidR="00D62727" w:rsidRPr="00135647" w:rsidRDefault="00D62727" w:rsidP="00A00C6B">
            <w:pPr>
              <w:pStyle w:val="CentrBoldm"/>
              <w:ind w:left="35" w:firstLine="0"/>
              <w:rPr>
                <w:rFonts w:ascii="Calibri Light" w:hAnsi="Calibri Light" w:cs="Calibri Light"/>
                <w:b w:val="0"/>
                <w:bCs w:val="0"/>
                <w:sz w:val="24"/>
                <w:szCs w:val="24"/>
                <w:lang w:val="lt-LT"/>
              </w:rPr>
            </w:pPr>
            <w:r w:rsidRPr="00135647">
              <w:rPr>
                <w:rFonts w:ascii="Calibri Light" w:hAnsi="Calibri Light" w:cs="Calibri Light"/>
                <w:b w:val="0"/>
                <w:bCs w:val="0"/>
                <w:position w:val="6"/>
                <w:sz w:val="24"/>
                <w:szCs w:val="24"/>
                <w:lang w:val="lt-LT"/>
              </w:rPr>
              <w:t>(Vieta)</w:t>
            </w:r>
          </w:p>
        </w:tc>
      </w:tr>
    </w:tbl>
    <w:p w14:paraId="68AA7228" w14:textId="77777777" w:rsidR="00D62727" w:rsidRPr="00135647" w:rsidRDefault="00A00C6B" w:rsidP="00A00C6B">
      <w:pPr>
        <w:spacing w:after="0" w:line="120" w:lineRule="auto"/>
        <w:rPr>
          <w:rFonts w:ascii="Calibri Light" w:hAnsi="Calibri Light" w:cs="Calibri Light"/>
          <w:sz w:val="24"/>
          <w:szCs w:val="24"/>
          <w:lang w:val="lt-LT"/>
        </w:rPr>
      </w:pPr>
      <w:r w:rsidRPr="00135647">
        <w:rPr>
          <w:rFonts w:ascii="Calibri Light" w:hAnsi="Calibri Light" w:cs="Calibri Light"/>
          <w:sz w:val="24"/>
          <w:szCs w:val="24"/>
          <w:lang w:val="lt-LT"/>
        </w:rPr>
        <w:br w:type="textWrapping" w:clear="all"/>
      </w:r>
    </w:p>
    <w:p w14:paraId="6DEA4F8E" w14:textId="77777777" w:rsidR="00D62727" w:rsidRPr="00135647" w:rsidRDefault="00D62727" w:rsidP="0081272C">
      <w:pPr>
        <w:pStyle w:val="ListParagraph"/>
        <w:numPr>
          <w:ilvl w:val="0"/>
          <w:numId w:val="9"/>
        </w:numPr>
        <w:tabs>
          <w:tab w:val="left" w:pos="0"/>
        </w:tabs>
        <w:spacing w:after="0" w:line="240" w:lineRule="auto"/>
        <w:ind w:left="0" w:firstLine="0"/>
        <w:rPr>
          <w:rFonts w:ascii="Calibri Light" w:hAnsi="Calibri Light" w:cs="Calibri Light"/>
          <w:b/>
          <w:lang w:val="lt-LT"/>
        </w:rPr>
      </w:pPr>
      <w:r w:rsidRPr="00135647">
        <w:rPr>
          <w:rFonts w:ascii="Calibri Light" w:hAnsi="Calibri Light" w:cs="Calibri Light"/>
          <w:b/>
          <w:lang w:val="lt-LT"/>
        </w:rPr>
        <w:t>.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6279"/>
      </w:tblGrid>
      <w:tr w:rsidR="00D62727" w:rsidRPr="00135647" w14:paraId="6BC99BFB"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AF16C"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hAnsi="Calibri Light" w:cs="Calibri Light"/>
                <w:b/>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460C995F" w14:textId="77777777" w:rsidR="00D62727" w:rsidRPr="00135647" w:rsidRDefault="00D62727" w:rsidP="00A00C6B">
            <w:pPr>
              <w:spacing w:after="0" w:line="240" w:lineRule="auto"/>
              <w:rPr>
                <w:rFonts w:ascii="Calibri Light" w:hAnsi="Calibri Light" w:cs="Calibri Light"/>
                <w:i/>
                <w:lang w:val="lt-LT"/>
              </w:rPr>
            </w:pPr>
            <w:r w:rsidRPr="00135647">
              <w:rPr>
                <w:rFonts w:ascii="Calibri Light" w:hAnsi="Calibri Light" w:cs="Calibri Light"/>
                <w:i/>
                <w:lang w:val="lt-LT"/>
              </w:rPr>
              <w:t xml:space="preserve">(Jeigu dalyvauja ūkio subjektų grupė, surašomi visi dalyvių pavadinimai: </w:t>
            </w:r>
          </w:p>
          <w:p w14:paraId="6C64A2E2" w14:textId="77777777" w:rsidR="00D62727" w:rsidRPr="00135647" w:rsidRDefault="00D62727" w:rsidP="00A00C6B">
            <w:pPr>
              <w:spacing w:after="0" w:line="240" w:lineRule="auto"/>
              <w:rPr>
                <w:rFonts w:ascii="Calibri Light" w:hAnsi="Calibri Light" w:cs="Calibri Light"/>
                <w:i/>
                <w:lang w:val="lt-LT"/>
              </w:rPr>
            </w:pPr>
            <w:r w:rsidRPr="00135647">
              <w:rPr>
                <w:rFonts w:ascii="Calibri Light" w:hAnsi="Calibri Light" w:cs="Calibri Light"/>
                <w:i/>
                <w:lang w:val="lt-LT"/>
              </w:rPr>
              <w:t>Atsakingasis partneris: Partneris Nr. 1: Partneris Nr. 2 ir t. t.:)</w:t>
            </w:r>
          </w:p>
        </w:tc>
      </w:tr>
      <w:tr w:rsidR="00D62727" w:rsidRPr="00135647" w14:paraId="28FFA23E"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71CAF8"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hAnsi="Calibri Light" w:cs="Calibri Light"/>
                <w:b/>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18845D65" w14:textId="77777777" w:rsidR="00D62727" w:rsidRPr="00135647" w:rsidRDefault="00D62727" w:rsidP="00A00C6B">
            <w:pPr>
              <w:tabs>
                <w:tab w:val="left" w:pos="567"/>
              </w:tabs>
              <w:spacing w:after="0" w:line="240" w:lineRule="auto"/>
              <w:rPr>
                <w:rFonts w:ascii="Calibri Light" w:hAnsi="Calibri Light" w:cs="Calibri Light"/>
                <w:i/>
                <w:lang w:val="lt-LT"/>
              </w:rPr>
            </w:pPr>
            <w:r w:rsidRPr="00135647">
              <w:rPr>
                <w:rFonts w:ascii="Calibri Light" w:hAnsi="Calibri Light" w:cs="Calibri Light"/>
                <w:i/>
                <w:lang w:val="lt-LT"/>
              </w:rPr>
              <w:t xml:space="preserve">(Jeigu dalyvauja ūkio subjektų grupė, surašomi visi narių adresai) </w:t>
            </w:r>
          </w:p>
        </w:tc>
      </w:tr>
      <w:tr w:rsidR="00D62727" w:rsidRPr="00135647" w14:paraId="132EC7E8"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FFE0FD"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hAnsi="Calibri Light" w:cs="Calibri Light"/>
                <w:b/>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673A28" w14:textId="77777777" w:rsidR="00D62727" w:rsidRPr="00135647" w:rsidRDefault="000D20F0" w:rsidP="00A00C6B">
            <w:pPr>
              <w:tabs>
                <w:tab w:val="left" w:pos="567"/>
              </w:tabs>
              <w:spacing w:after="0" w:line="240" w:lineRule="auto"/>
              <w:rPr>
                <w:rFonts w:ascii="Calibri Light" w:hAnsi="Calibri Light" w:cs="Calibri Light"/>
                <w:i/>
                <w:lang w:val="lt-LT"/>
              </w:rPr>
            </w:pPr>
            <w:r w:rsidRPr="00135647">
              <w:rPr>
                <w:rFonts w:ascii="Calibri Light" w:hAnsi="Calibri Light" w:cs="Calibri Light"/>
                <w:i/>
                <w:lang w:val="lt-LT"/>
              </w:rPr>
              <w:t>...</w:t>
            </w:r>
          </w:p>
        </w:tc>
      </w:tr>
      <w:tr w:rsidR="00D62727" w:rsidRPr="00135647" w14:paraId="12861963"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B7CBAE"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hAnsi="Calibri Light" w:cs="Calibri Light"/>
                <w:b/>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1A0D7D21" w14:textId="77777777" w:rsidR="00D62727" w:rsidRPr="00135647" w:rsidRDefault="000D20F0" w:rsidP="00A00C6B">
            <w:pPr>
              <w:tabs>
                <w:tab w:val="left" w:pos="567"/>
              </w:tabs>
              <w:spacing w:after="0" w:line="240" w:lineRule="auto"/>
              <w:ind w:left="34"/>
              <w:rPr>
                <w:rFonts w:ascii="Calibri Light" w:hAnsi="Calibri Light" w:cs="Calibri Light"/>
                <w:i/>
                <w:lang w:val="lt-LT"/>
              </w:rPr>
            </w:pPr>
            <w:r w:rsidRPr="00135647">
              <w:rPr>
                <w:rFonts w:ascii="Calibri Light" w:hAnsi="Calibri Light" w:cs="Calibri Light"/>
                <w:i/>
                <w:lang w:val="lt-LT"/>
              </w:rPr>
              <w:t>...</w:t>
            </w:r>
          </w:p>
        </w:tc>
      </w:tr>
      <w:tr w:rsidR="00D62727" w:rsidRPr="00135647" w14:paraId="2EE0257F"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88B20E"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hAnsi="Calibri Light" w:cs="Calibri Light"/>
                <w:b/>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40238CDF" w14:textId="77777777" w:rsidR="00D62727" w:rsidRPr="00135647" w:rsidRDefault="000D20F0" w:rsidP="00A00C6B">
            <w:pPr>
              <w:tabs>
                <w:tab w:val="left" w:pos="567"/>
              </w:tabs>
              <w:spacing w:after="0" w:line="240" w:lineRule="auto"/>
              <w:ind w:left="34"/>
              <w:rPr>
                <w:rFonts w:ascii="Calibri Light" w:hAnsi="Calibri Light" w:cs="Calibri Light"/>
                <w:i/>
                <w:lang w:val="lt-LT"/>
              </w:rPr>
            </w:pPr>
            <w:r w:rsidRPr="00135647">
              <w:rPr>
                <w:rFonts w:ascii="Calibri Light" w:hAnsi="Calibri Light" w:cs="Calibri Light"/>
                <w:i/>
                <w:lang w:val="lt-LT"/>
              </w:rPr>
              <w:t>...</w:t>
            </w:r>
          </w:p>
        </w:tc>
      </w:tr>
      <w:tr w:rsidR="00D62727" w:rsidRPr="00135647" w14:paraId="72619C6D"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0B54D9"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eastAsia="Calibri" w:hAnsi="Calibri Light" w:cs="Calibri Light"/>
                <w:b/>
                <w:color w:val="00000A"/>
                <w:lang w:val="lt-LT"/>
              </w:rPr>
              <w:t>Asmens, pateikusio pasiūlymą CVP IS priemonėmis, vardas, pavardė, pareigos</w:t>
            </w:r>
            <w:r w:rsidRPr="00135647">
              <w:rPr>
                <w:rFonts w:ascii="Calibri Light" w:eastAsia="Calibri" w:hAnsi="Calibri Light" w:cs="Calibri Light"/>
                <w:b/>
                <w:color w:val="00000A"/>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15C2EF43" w14:textId="77777777" w:rsidR="00D62727" w:rsidRPr="00135647" w:rsidRDefault="000D20F0" w:rsidP="00A00C6B">
            <w:pPr>
              <w:tabs>
                <w:tab w:val="left" w:pos="567"/>
              </w:tabs>
              <w:spacing w:after="0" w:line="240" w:lineRule="auto"/>
              <w:ind w:left="34"/>
              <w:rPr>
                <w:rFonts w:ascii="Calibri Light" w:hAnsi="Calibri Light" w:cs="Calibri Light"/>
                <w:i/>
                <w:lang w:val="lt-LT"/>
              </w:rPr>
            </w:pPr>
            <w:r w:rsidRPr="00135647">
              <w:rPr>
                <w:rFonts w:ascii="Calibri Light" w:hAnsi="Calibri Light" w:cs="Calibri Light"/>
                <w:i/>
                <w:lang w:val="lt-LT"/>
              </w:rPr>
              <w:t>...</w:t>
            </w:r>
          </w:p>
        </w:tc>
      </w:tr>
    </w:tbl>
    <w:p w14:paraId="25BAFF8E" w14:textId="77777777" w:rsidR="00D62727" w:rsidRPr="00135647" w:rsidRDefault="00D62727" w:rsidP="00A00C6B">
      <w:pPr>
        <w:spacing w:after="0" w:line="120" w:lineRule="auto"/>
        <w:rPr>
          <w:rFonts w:ascii="Calibri Light" w:hAnsi="Calibri Light" w:cs="Calibri Light"/>
          <w:b/>
          <w:lang w:val="lt-LT"/>
        </w:rPr>
      </w:pPr>
    </w:p>
    <w:p w14:paraId="11EAAB1A" w14:textId="77777777" w:rsidR="001315BE" w:rsidRPr="00135647" w:rsidRDefault="001315BE" w:rsidP="00A00C6B">
      <w:pPr>
        <w:spacing w:after="0" w:line="120" w:lineRule="auto"/>
        <w:rPr>
          <w:rFonts w:ascii="Calibri Light" w:hAnsi="Calibri Light" w:cs="Calibri Light"/>
          <w:b/>
          <w:lang w:val="lt-LT"/>
        </w:rPr>
      </w:pPr>
    </w:p>
    <w:p w14:paraId="72B2C6FB" w14:textId="77777777" w:rsidR="00D62727" w:rsidRPr="00135647" w:rsidRDefault="00D62727" w:rsidP="0081272C">
      <w:pPr>
        <w:pStyle w:val="ListParagraph"/>
        <w:numPr>
          <w:ilvl w:val="0"/>
          <w:numId w:val="9"/>
        </w:numPr>
        <w:tabs>
          <w:tab w:val="left" w:pos="0"/>
        </w:tabs>
        <w:spacing w:after="0" w:line="240" w:lineRule="auto"/>
        <w:ind w:left="0" w:firstLine="0"/>
        <w:rPr>
          <w:rFonts w:ascii="Calibri Light" w:hAnsi="Calibri Light" w:cs="Calibri Light"/>
          <w:b/>
          <w:lang w:val="lt-LT"/>
        </w:rPr>
      </w:pPr>
      <w:r w:rsidRPr="00135647">
        <w:rPr>
          <w:rFonts w:ascii="Calibri Light" w:hAnsi="Calibri Light" w:cs="Calibri Light"/>
          <w:b/>
          <w:lang w:val="lt-LT"/>
        </w:rPr>
        <w:t>.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030"/>
        <w:gridCol w:w="2262"/>
        <w:gridCol w:w="2210"/>
        <w:gridCol w:w="1477"/>
      </w:tblGrid>
      <w:tr w:rsidR="00C87C79" w:rsidRPr="00135647" w14:paraId="51568A1B"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F887069" w14:textId="77777777" w:rsidR="00C87C79" w:rsidRPr="00135647" w:rsidRDefault="00C87C79" w:rsidP="00692AA6">
            <w:pPr>
              <w:spacing w:after="0" w:line="240" w:lineRule="auto"/>
              <w:jc w:val="center"/>
              <w:rPr>
                <w:rFonts w:ascii="Calibri Light" w:hAnsi="Calibri Light" w:cs="Calibri Light"/>
                <w:b/>
                <w:color w:val="000000"/>
                <w:lang w:val="lt-LT"/>
              </w:rPr>
            </w:pPr>
            <w:r w:rsidRPr="00135647">
              <w:rPr>
                <w:rFonts w:ascii="Calibri Light" w:hAnsi="Calibri Light" w:cs="Calibri Light"/>
                <w:b/>
                <w:color w:val="00000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4D5545" w14:textId="77777777" w:rsidR="00C87C79" w:rsidRPr="00135647" w:rsidRDefault="00C87C79" w:rsidP="00A00C6B">
            <w:pPr>
              <w:spacing w:after="0" w:line="240" w:lineRule="auto"/>
              <w:jc w:val="center"/>
              <w:rPr>
                <w:rFonts w:ascii="Calibri Light" w:hAnsi="Calibri Light" w:cs="Calibri Light"/>
                <w:b/>
                <w:color w:val="000000"/>
                <w:lang w:val="lt-LT"/>
              </w:rPr>
            </w:pPr>
            <w:r w:rsidRPr="00135647">
              <w:rPr>
                <w:rFonts w:ascii="Calibri Light" w:hAnsi="Calibri Light" w:cs="Calibri Light"/>
                <w:b/>
                <w:color w:val="00000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CD0BD5" w14:textId="77777777" w:rsidR="00C87C79" w:rsidRPr="00135647" w:rsidRDefault="00C87C79" w:rsidP="00A00C6B">
            <w:pPr>
              <w:spacing w:after="0" w:line="240" w:lineRule="auto"/>
              <w:jc w:val="center"/>
              <w:rPr>
                <w:rFonts w:ascii="Calibri Light" w:hAnsi="Calibri Light" w:cs="Calibri Light"/>
                <w:b/>
                <w:color w:val="000000"/>
                <w:lang w:val="lt-LT"/>
              </w:rPr>
            </w:pPr>
            <w:r w:rsidRPr="00135647">
              <w:rPr>
                <w:rFonts w:ascii="Calibri Light" w:hAnsi="Calibri Light" w:cs="Calibri Light"/>
                <w:b/>
                <w:color w:val="00000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624BED6D" w14:textId="77777777" w:rsidR="00C87C79" w:rsidRPr="00135647" w:rsidRDefault="00C87C79" w:rsidP="009C601C">
            <w:pPr>
              <w:spacing w:after="0" w:line="240" w:lineRule="auto"/>
              <w:jc w:val="center"/>
              <w:rPr>
                <w:rFonts w:ascii="Calibri Light" w:hAnsi="Calibri Light" w:cs="Calibri Light"/>
                <w:b/>
                <w:color w:val="FF0000"/>
                <w:lang w:val="lt-LT"/>
              </w:rPr>
            </w:pPr>
            <w:r w:rsidRPr="00135647">
              <w:rPr>
                <w:rFonts w:ascii="Calibri Light" w:hAnsi="Calibri Light" w:cs="Calibri Light"/>
                <w:b/>
                <w:color w:val="000000" w:themeColor="text1"/>
                <w:lang w:val="lt-LT"/>
              </w:rPr>
              <w:t>Jeigu taip, kokiu pagrindu atitinkamas</w:t>
            </w:r>
            <w:r w:rsidR="009C601C" w:rsidRPr="00135647">
              <w:rPr>
                <w:rFonts w:ascii="Calibri Light" w:hAnsi="Calibri Light" w:cs="Calibri Light"/>
                <w:b/>
                <w:color w:val="000000" w:themeColor="text1"/>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15E062F7" w14:textId="77777777" w:rsidR="00C87C79" w:rsidRPr="00135647" w:rsidRDefault="00C87C79" w:rsidP="00A00C6B">
            <w:pPr>
              <w:spacing w:after="0" w:line="240" w:lineRule="auto"/>
              <w:jc w:val="center"/>
              <w:rPr>
                <w:rFonts w:ascii="Calibri Light" w:hAnsi="Calibri Light" w:cs="Calibri Light"/>
                <w:b/>
                <w:color w:val="000000"/>
                <w:lang w:val="lt-LT"/>
              </w:rPr>
            </w:pPr>
            <w:r w:rsidRPr="00135647">
              <w:rPr>
                <w:rFonts w:ascii="Calibri Light" w:hAnsi="Calibri Light" w:cs="Calibri Light"/>
                <w:b/>
                <w:color w:val="000000"/>
                <w:lang w:val="lt-LT"/>
              </w:rPr>
              <w:t>Lapų</w:t>
            </w:r>
          </w:p>
          <w:p w14:paraId="5C415494" w14:textId="77777777" w:rsidR="00C87C79" w:rsidRPr="00135647" w:rsidRDefault="00C87C79" w:rsidP="00A00C6B">
            <w:pPr>
              <w:spacing w:after="0" w:line="240" w:lineRule="auto"/>
              <w:jc w:val="center"/>
              <w:rPr>
                <w:rFonts w:ascii="Calibri Light" w:hAnsi="Calibri Light" w:cs="Calibri Light"/>
                <w:b/>
                <w:color w:val="000000"/>
                <w:lang w:val="lt-LT"/>
              </w:rPr>
            </w:pPr>
            <w:r w:rsidRPr="00135647">
              <w:rPr>
                <w:rFonts w:ascii="Calibri Light" w:hAnsi="Calibri Light" w:cs="Calibri Light"/>
                <w:b/>
                <w:color w:val="000000"/>
                <w:lang w:val="lt-LT"/>
              </w:rPr>
              <w:t>skaičius</w:t>
            </w:r>
          </w:p>
        </w:tc>
      </w:tr>
      <w:tr w:rsidR="00C87C79" w:rsidRPr="00135647" w14:paraId="5FE8E77F"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FFD0D90" w14:textId="77777777" w:rsidR="00C87C79" w:rsidRPr="00135647" w:rsidRDefault="00C87C79" w:rsidP="0081272C">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29FE52C3" w14:textId="77777777" w:rsidR="00C87C79" w:rsidRPr="00135647" w:rsidRDefault="00C87C79" w:rsidP="000D20F0">
            <w:pPr>
              <w:spacing w:after="0" w:line="240" w:lineRule="auto"/>
              <w:rPr>
                <w:rFonts w:ascii="Calibri Light" w:hAnsi="Calibri Light" w:cs="Calibri Light"/>
                <w:color w:val="000000"/>
                <w:lang w:val="lt-LT"/>
              </w:rPr>
            </w:pPr>
            <w:r w:rsidRPr="00135647">
              <w:rPr>
                <w:rFonts w:ascii="Calibri Light" w:hAnsi="Calibri Light" w:cs="Calibri Light"/>
                <w:color w:val="00000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1CB9C9A6"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Ne</w:t>
            </w:r>
          </w:p>
        </w:tc>
        <w:tc>
          <w:tcPr>
            <w:tcW w:w="1131" w:type="pct"/>
            <w:tcBorders>
              <w:top w:val="single" w:sz="4" w:space="0" w:color="auto"/>
              <w:left w:val="single" w:sz="4" w:space="0" w:color="auto"/>
              <w:bottom w:val="single" w:sz="4" w:space="0" w:color="auto"/>
              <w:right w:val="single" w:sz="4" w:space="0" w:color="auto"/>
            </w:tcBorders>
          </w:tcPr>
          <w:p w14:paraId="1E79B1BC" w14:textId="77777777" w:rsidR="00C87C79" w:rsidRPr="00135647"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3DA43743"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w:t>
            </w:r>
          </w:p>
        </w:tc>
      </w:tr>
      <w:tr w:rsidR="00C87C79" w:rsidRPr="00135647" w14:paraId="37CB84E2"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0505CB08" w14:textId="77777777" w:rsidR="00C87C79" w:rsidRPr="00135647" w:rsidRDefault="00C87C79" w:rsidP="0081272C">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4A4AA7DB" w14:textId="77777777" w:rsidR="00C87C79" w:rsidRPr="00135647" w:rsidRDefault="00C87C79" w:rsidP="00A00C6B">
            <w:pPr>
              <w:spacing w:after="0" w:line="240" w:lineRule="auto"/>
              <w:rPr>
                <w:rFonts w:ascii="Calibri Light" w:hAnsi="Calibri Light" w:cs="Calibri Light"/>
                <w:color w:val="000000"/>
                <w:lang w:val="lt-LT"/>
              </w:rPr>
            </w:pPr>
            <w:r w:rsidRPr="00135647">
              <w:rPr>
                <w:rFonts w:ascii="Calibri Light" w:hAnsi="Calibri Light" w:cs="Calibri Light"/>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2D164E02"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4BBB6736" w14:textId="77777777" w:rsidR="00C87C79" w:rsidRPr="00135647"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6F735D34"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w:t>
            </w:r>
          </w:p>
        </w:tc>
      </w:tr>
      <w:tr w:rsidR="00C87C79" w:rsidRPr="00135647" w14:paraId="6C52091F"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5B5A8A6" w14:textId="77777777" w:rsidR="00C87C79" w:rsidRPr="00135647" w:rsidRDefault="00C87C79" w:rsidP="0081272C">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751393E9" w14:textId="77777777" w:rsidR="00C87C79" w:rsidRPr="00135647" w:rsidRDefault="00C87C79" w:rsidP="00A00C6B">
            <w:pPr>
              <w:spacing w:after="0" w:line="240" w:lineRule="auto"/>
              <w:rPr>
                <w:rFonts w:ascii="Calibri Light" w:hAnsi="Calibri Light" w:cs="Calibri Light"/>
                <w:color w:val="000000"/>
                <w:lang w:val="lt-LT"/>
              </w:rPr>
            </w:pPr>
            <w:r w:rsidRPr="00135647">
              <w:rPr>
                <w:rFonts w:ascii="Calibri Light" w:hAnsi="Calibri Light" w:cs="Calibri Light"/>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0B1E46E9"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3931676" w14:textId="77777777" w:rsidR="00C87C79" w:rsidRPr="00135647"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5CD18116"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w:t>
            </w:r>
          </w:p>
        </w:tc>
      </w:tr>
    </w:tbl>
    <w:p w14:paraId="2234EC31" w14:textId="3FC37447" w:rsidR="00D62727" w:rsidRPr="00135647" w:rsidRDefault="00D62727" w:rsidP="00C47E4B">
      <w:pPr>
        <w:spacing w:after="0" w:line="240" w:lineRule="auto"/>
        <w:ind w:left="-142" w:firstLine="142"/>
        <w:rPr>
          <w:rFonts w:ascii="Calibri Light" w:hAnsi="Calibri Light" w:cs="Calibri Light"/>
          <w:b/>
          <w:lang w:val="lt-LT"/>
        </w:rPr>
      </w:pPr>
      <w:r w:rsidRPr="00135647">
        <w:rPr>
          <w:rFonts w:ascii="Calibri Light" w:hAnsi="Calibri Light" w:cs="Calibri Light"/>
          <w:b/>
          <w:lang w:val="lt-LT"/>
        </w:rPr>
        <w:t xml:space="preserve">* </w:t>
      </w:r>
      <w:r w:rsidRPr="00135647">
        <w:rPr>
          <w:rFonts w:ascii="Calibri Light" w:hAnsi="Calibri Light" w:cs="Calibri Light"/>
          <w:b/>
          <w:sz w:val="18"/>
          <w:szCs w:val="18"/>
          <w:lang w:val="lt-LT"/>
        </w:rPr>
        <w:t xml:space="preserve">Informacija, nurodyta </w:t>
      </w:r>
      <w:r w:rsidR="00FA0FA5" w:rsidRPr="00135647">
        <w:rPr>
          <w:rFonts w:ascii="Calibri Light" w:hAnsi="Calibri Light" w:cs="Calibri Light"/>
          <w:b/>
          <w:sz w:val="18"/>
          <w:szCs w:val="18"/>
          <w:lang w:val="lt-LT"/>
        </w:rPr>
        <w:t>VP</w:t>
      </w:r>
      <w:r w:rsidR="007F22E5" w:rsidRPr="00135647">
        <w:rPr>
          <w:rFonts w:ascii="Calibri Light" w:hAnsi="Calibri Light" w:cs="Calibri Light"/>
          <w:b/>
          <w:sz w:val="18"/>
          <w:szCs w:val="18"/>
          <w:lang w:val="lt-LT"/>
        </w:rPr>
        <w:t>A</w:t>
      </w:r>
      <w:r w:rsidR="00FA0FA5" w:rsidRPr="00135647">
        <w:rPr>
          <w:rFonts w:ascii="Calibri Light" w:hAnsi="Calibri Light" w:cs="Calibri Light"/>
          <w:b/>
          <w:sz w:val="18"/>
          <w:szCs w:val="18"/>
          <w:lang w:val="lt-LT"/>
        </w:rPr>
        <w:t xml:space="preserve">GSSĮ 13 </w:t>
      </w:r>
      <w:r w:rsidRPr="00135647">
        <w:rPr>
          <w:rFonts w:ascii="Calibri Light" w:hAnsi="Calibri Light" w:cs="Calibri Light"/>
          <w:b/>
          <w:sz w:val="18"/>
          <w:szCs w:val="18"/>
          <w:lang w:val="lt-LT"/>
        </w:rPr>
        <w:t>straipsnio 2 dalies 1</w:t>
      </w:r>
      <w:r w:rsidR="007F1708" w:rsidRPr="00135647">
        <w:rPr>
          <w:rFonts w:ascii="Calibri Light" w:hAnsi="Calibri Light" w:cs="Calibri Light"/>
          <w:b/>
          <w:sz w:val="18"/>
          <w:szCs w:val="18"/>
          <w:lang w:val="lt-LT"/>
        </w:rPr>
        <w:t xml:space="preserve"> -</w:t>
      </w:r>
      <w:r w:rsidRPr="00135647">
        <w:rPr>
          <w:rFonts w:ascii="Calibri Light" w:hAnsi="Calibri Light" w:cs="Calibri Light"/>
          <w:b/>
          <w:sz w:val="18"/>
          <w:szCs w:val="18"/>
          <w:lang w:val="lt-LT"/>
        </w:rPr>
        <w:t xml:space="preserve"> </w:t>
      </w:r>
      <w:r w:rsidR="007F1708" w:rsidRPr="00135647">
        <w:rPr>
          <w:rFonts w:ascii="Calibri Light" w:hAnsi="Calibri Light" w:cs="Calibri Light"/>
          <w:b/>
          <w:sz w:val="18"/>
          <w:szCs w:val="18"/>
          <w:lang w:val="lt-LT"/>
        </w:rPr>
        <w:t>4</w:t>
      </w:r>
      <w:r w:rsidRPr="00135647">
        <w:rPr>
          <w:rFonts w:ascii="Calibri Light" w:hAnsi="Calibri Light" w:cs="Calibri Light"/>
          <w:b/>
          <w:sz w:val="18"/>
          <w:szCs w:val="18"/>
          <w:lang w:val="lt-LT"/>
        </w:rPr>
        <w:t xml:space="preserve">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7F1708" w:rsidRPr="00135647">
        <w:rPr>
          <w:rFonts w:ascii="Calibri Light" w:hAnsi="Calibri Light" w:cs="Calibri Light"/>
          <w:b/>
          <w:sz w:val="18"/>
          <w:szCs w:val="18"/>
          <w:lang w:val="lt-LT"/>
        </w:rPr>
        <w:t>3</w:t>
      </w:r>
      <w:r w:rsidRPr="00135647">
        <w:rPr>
          <w:rFonts w:ascii="Calibri Light" w:hAnsi="Calibri Light" w:cs="Calibri Light"/>
          <w:b/>
          <w:sz w:val="18"/>
          <w:szCs w:val="18"/>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w:t>
      </w:r>
      <w:r w:rsidR="002B19E9" w:rsidRPr="00135647">
        <w:rPr>
          <w:rFonts w:ascii="Calibri Light" w:hAnsi="Calibri Light" w:cs="Calibri Light"/>
          <w:b/>
          <w:sz w:val="18"/>
          <w:szCs w:val="18"/>
          <w:lang w:val="lt-LT"/>
        </w:rPr>
        <w:t>.</w:t>
      </w:r>
    </w:p>
    <w:p w14:paraId="6355C613" w14:textId="77777777" w:rsidR="000D20F0" w:rsidRPr="00135647" w:rsidRDefault="000D20F0" w:rsidP="00A00C6B">
      <w:pPr>
        <w:spacing w:after="0" w:line="240" w:lineRule="auto"/>
        <w:ind w:left="-709"/>
        <w:rPr>
          <w:rFonts w:ascii="Calibri Light" w:eastAsia="Calibri" w:hAnsi="Calibri Light" w:cs="Calibri Light"/>
          <w:lang w:val="lt-LT" w:eastAsia="lt-LT"/>
        </w:rPr>
      </w:pPr>
    </w:p>
    <w:p w14:paraId="6C9CC288" w14:textId="20F0DFB5" w:rsidR="00AF1045" w:rsidRPr="00135647" w:rsidRDefault="00FB1AEB" w:rsidP="00AF1045">
      <w:pPr>
        <w:pStyle w:val="ListParagraph"/>
        <w:tabs>
          <w:tab w:val="left" w:pos="0"/>
        </w:tabs>
        <w:spacing w:after="0" w:line="240" w:lineRule="auto"/>
        <w:ind w:hanging="720"/>
        <w:rPr>
          <w:rFonts w:ascii="Calibri Light" w:hAnsi="Calibri Light" w:cs="Calibri Light"/>
          <w:b/>
          <w:lang w:val="lt-LT"/>
        </w:rPr>
      </w:pPr>
      <w:r w:rsidRPr="00135647">
        <w:rPr>
          <w:rFonts w:ascii="Calibri Light" w:hAnsi="Calibri Light" w:cs="Calibri Light"/>
          <w:b/>
          <w:lang w:val="lt-LT"/>
        </w:rPr>
        <w:t>3.</w:t>
      </w:r>
      <w:r w:rsidR="00AF1045" w:rsidRPr="00135647">
        <w:rPr>
          <w:rFonts w:ascii="Calibri Light" w:eastAsia="Times New Roman" w:hAnsi="Calibri Light" w:cs="Calibri Light"/>
          <w:lang w:val="lt-LT"/>
        </w:rPr>
        <w:t xml:space="preserve"> </w:t>
      </w:r>
      <w:r w:rsidR="00AF1045" w:rsidRPr="00135647">
        <w:rPr>
          <w:rFonts w:ascii="Calibri Light" w:hAnsi="Calibri Light" w:cs="Calibri Light"/>
          <w:b/>
          <w:lang w:val="lt-LT"/>
        </w:rPr>
        <w:t>Informacija apie subtiekėjus*</w:t>
      </w:r>
      <w:r w:rsidR="007942FF" w:rsidRPr="00135647">
        <w:rPr>
          <w:rFonts w:ascii="Calibri Light" w:hAnsi="Calibri Light" w:cs="Calibri Light"/>
          <w:b/>
          <w:lang w:val="lt-LT"/>
        </w:rPr>
        <w:t>*</w:t>
      </w:r>
      <w:r w:rsidR="00AF1045" w:rsidRPr="00135647">
        <w:rPr>
          <w:rFonts w:ascii="Calibri Light" w:hAnsi="Calibri Light" w:cs="Calibri Light"/>
          <w:b/>
          <w:lang w:val="lt-LT"/>
        </w:rPr>
        <w:t>:</w:t>
      </w:r>
    </w:p>
    <w:tbl>
      <w:tblPr>
        <w:tblStyle w:val="Lentelstinklelis1"/>
        <w:tblW w:w="5000" w:type="pct"/>
        <w:tblLook w:val="04A0" w:firstRow="1" w:lastRow="0" w:firstColumn="1" w:lastColumn="0" w:noHBand="0" w:noVBand="1"/>
      </w:tblPr>
      <w:tblGrid>
        <w:gridCol w:w="1207"/>
        <w:gridCol w:w="2569"/>
        <w:gridCol w:w="2262"/>
        <w:gridCol w:w="1604"/>
        <w:gridCol w:w="2129"/>
      </w:tblGrid>
      <w:tr w:rsidR="00AF1045" w:rsidRPr="00135647" w14:paraId="509E77D4" w14:textId="77777777" w:rsidTr="003167F3">
        <w:trPr>
          <w:trHeight w:val="19"/>
        </w:trPr>
        <w:tc>
          <w:tcPr>
            <w:tcW w:w="3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DFD05E" w14:textId="77777777" w:rsidR="00AF1045" w:rsidRPr="00135647" w:rsidRDefault="00AF1045" w:rsidP="003167F3">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Eil. Nr.</w:t>
            </w:r>
          </w:p>
        </w:tc>
        <w:tc>
          <w:tcPr>
            <w:tcW w:w="17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4994D2" w14:textId="77777777" w:rsidR="00AF1045" w:rsidRPr="00135647" w:rsidRDefault="00AF1045" w:rsidP="003167F3">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Subtiekėjo (-ų) pavadinimas (-ai), kontaktiniai duomenys ir jų atstovai</w:t>
            </w:r>
            <w:r w:rsidRPr="00135647">
              <w:rPr>
                <w:rFonts w:ascii="Calibri Light" w:eastAsiaTheme="minorEastAsia" w:hAnsi="Calibri Light" w:cs="Calibri Light"/>
                <w:b/>
                <w:sz w:val="22"/>
                <w:vertAlign w:val="superscript"/>
              </w:rPr>
              <w:t xml:space="preserve"> 6</w:t>
            </w:r>
          </w:p>
        </w:tc>
        <w:tc>
          <w:tcPr>
            <w:tcW w:w="12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DEFAA2" w14:textId="77777777" w:rsidR="00AF1045" w:rsidRPr="00135647" w:rsidRDefault="00AF1045" w:rsidP="003167F3">
            <w:pPr>
              <w:pStyle w:val="ListParagraph"/>
              <w:tabs>
                <w:tab w:val="left" w:pos="0"/>
              </w:tabs>
              <w:rPr>
                <w:rFonts w:ascii="Calibri Light" w:eastAsiaTheme="minorEastAsia" w:hAnsi="Calibri Light" w:cs="Calibri Light"/>
                <w:b/>
                <w:iCs/>
                <w:sz w:val="22"/>
              </w:rPr>
            </w:pPr>
            <w:r w:rsidRPr="00135647">
              <w:rPr>
                <w:rFonts w:ascii="Calibri Light" w:eastAsiaTheme="minorEastAsia" w:hAnsi="Calibri Light" w:cs="Calibri Light"/>
                <w:b/>
                <w:iCs/>
                <w:sz w:val="22"/>
              </w:rPr>
              <w:t>Nurodoma, kokius sutartinius įsipareigojimus vykdys</w:t>
            </w:r>
          </w:p>
        </w:tc>
        <w:tc>
          <w:tcPr>
            <w:tcW w:w="8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41D120" w14:textId="77777777" w:rsidR="00AF1045" w:rsidRPr="00135647" w:rsidRDefault="00AF1045" w:rsidP="003167F3">
            <w:pPr>
              <w:pStyle w:val="ListParagraph"/>
              <w:tabs>
                <w:tab w:val="left" w:pos="0"/>
              </w:tabs>
              <w:rPr>
                <w:rFonts w:ascii="Calibri Light" w:eastAsiaTheme="minorEastAsia" w:hAnsi="Calibri Light" w:cs="Calibri Light"/>
                <w:b/>
                <w:iCs/>
                <w:sz w:val="22"/>
              </w:rPr>
            </w:pPr>
            <w:r w:rsidRPr="00135647">
              <w:rPr>
                <w:rFonts w:ascii="Calibri Light" w:eastAsiaTheme="minorEastAsia" w:hAnsi="Calibri Light" w:cs="Calibri Light"/>
                <w:b/>
                <w:iCs/>
                <w:sz w:val="22"/>
              </w:rPr>
              <w:t>Apimtis EUR arba proc.</w:t>
            </w:r>
          </w:p>
        </w:tc>
        <w:tc>
          <w:tcPr>
            <w:tcW w:w="8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007BE8" w14:textId="77777777" w:rsidR="00AF1045" w:rsidRPr="00135647" w:rsidRDefault="00AF1045" w:rsidP="003167F3">
            <w:pPr>
              <w:pStyle w:val="ListParagraph"/>
              <w:tabs>
                <w:tab w:val="left" w:pos="0"/>
              </w:tabs>
              <w:rPr>
                <w:rFonts w:ascii="Calibri Light" w:eastAsiaTheme="minorEastAsia" w:hAnsi="Calibri Light" w:cs="Calibri Light"/>
                <w:b/>
                <w:iCs/>
                <w:sz w:val="22"/>
              </w:rPr>
            </w:pPr>
            <w:r w:rsidRPr="00135647">
              <w:rPr>
                <w:rFonts w:ascii="Calibri Light" w:eastAsiaTheme="minorEastAsia" w:hAnsi="Calibri Light" w:cs="Calibri Light"/>
                <w:b/>
                <w:iCs/>
                <w:sz w:val="22"/>
              </w:rPr>
              <w:t>Koks pateikiamas įrodymas dėl išteklių prieinamumo</w:t>
            </w:r>
          </w:p>
        </w:tc>
      </w:tr>
      <w:tr w:rsidR="00AF1045" w:rsidRPr="00135647" w14:paraId="43A6DB38" w14:textId="77777777" w:rsidTr="00440D2D">
        <w:trPr>
          <w:trHeight w:val="19"/>
        </w:trPr>
        <w:tc>
          <w:tcPr>
            <w:tcW w:w="305" w:type="pct"/>
            <w:tcBorders>
              <w:top w:val="single" w:sz="4" w:space="0" w:color="auto"/>
              <w:left w:val="single" w:sz="4" w:space="0" w:color="auto"/>
              <w:bottom w:val="single" w:sz="4" w:space="0" w:color="auto"/>
              <w:right w:val="single" w:sz="4" w:space="0" w:color="auto"/>
            </w:tcBorders>
            <w:vAlign w:val="center"/>
          </w:tcPr>
          <w:p w14:paraId="6A67E64A" w14:textId="77777777" w:rsidR="00AF1045" w:rsidRPr="00135647" w:rsidRDefault="00AF1045" w:rsidP="00AF1045">
            <w:pPr>
              <w:pStyle w:val="ListParagraph"/>
              <w:numPr>
                <w:ilvl w:val="0"/>
                <w:numId w:val="16"/>
              </w:numPr>
              <w:tabs>
                <w:tab w:val="left" w:pos="0"/>
              </w:tabs>
              <w:rPr>
                <w:rFonts w:ascii="Calibri Light" w:eastAsiaTheme="minorEastAsia" w:hAnsi="Calibri Light" w:cs="Calibri Light"/>
                <w:b/>
                <w:sz w:val="22"/>
              </w:rPr>
            </w:pPr>
          </w:p>
        </w:tc>
        <w:tc>
          <w:tcPr>
            <w:tcW w:w="1712" w:type="pct"/>
            <w:tcBorders>
              <w:top w:val="single" w:sz="4" w:space="0" w:color="auto"/>
              <w:left w:val="single" w:sz="4" w:space="0" w:color="auto"/>
              <w:bottom w:val="single" w:sz="4" w:space="0" w:color="auto"/>
              <w:right w:val="single" w:sz="4" w:space="0" w:color="auto"/>
            </w:tcBorders>
          </w:tcPr>
          <w:p w14:paraId="2EFAA2C4"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1206" w:type="pct"/>
            <w:tcBorders>
              <w:top w:val="single" w:sz="4" w:space="0" w:color="auto"/>
              <w:left w:val="single" w:sz="4" w:space="0" w:color="auto"/>
              <w:bottom w:val="single" w:sz="4" w:space="0" w:color="auto"/>
              <w:right w:val="single" w:sz="4" w:space="0" w:color="auto"/>
            </w:tcBorders>
          </w:tcPr>
          <w:p w14:paraId="6042F2AC"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889" w:type="pct"/>
            <w:tcBorders>
              <w:top w:val="single" w:sz="4" w:space="0" w:color="auto"/>
              <w:left w:val="single" w:sz="4" w:space="0" w:color="auto"/>
              <w:bottom w:val="single" w:sz="4" w:space="0" w:color="auto"/>
              <w:right w:val="single" w:sz="4" w:space="0" w:color="auto"/>
            </w:tcBorders>
            <w:vAlign w:val="center"/>
          </w:tcPr>
          <w:p w14:paraId="0364968A"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888" w:type="pct"/>
            <w:tcBorders>
              <w:top w:val="single" w:sz="4" w:space="0" w:color="auto"/>
              <w:left w:val="single" w:sz="4" w:space="0" w:color="auto"/>
              <w:bottom w:val="single" w:sz="4" w:space="0" w:color="auto"/>
              <w:right w:val="single" w:sz="4" w:space="0" w:color="auto"/>
            </w:tcBorders>
          </w:tcPr>
          <w:p w14:paraId="44EFEEBE" w14:textId="77777777" w:rsidR="00AF1045" w:rsidRPr="00135647" w:rsidRDefault="00AF1045" w:rsidP="00AF1045">
            <w:pPr>
              <w:pStyle w:val="ListParagraph"/>
              <w:tabs>
                <w:tab w:val="left" w:pos="0"/>
              </w:tabs>
              <w:rPr>
                <w:rFonts w:ascii="Calibri Light" w:eastAsiaTheme="minorEastAsia" w:hAnsi="Calibri Light" w:cs="Calibri Light"/>
                <w:b/>
                <w:sz w:val="22"/>
              </w:rPr>
            </w:pPr>
          </w:p>
        </w:tc>
      </w:tr>
      <w:tr w:rsidR="00AF1045" w:rsidRPr="00135647" w14:paraId="1295BC14" w14:textId="77777777" w:rsidTr="00440D2D">
        <w:trPr>
          <w:trHeight w:val="19"/>
        </w:trPr>
        <w:tc>
          <w:tcPr>
            <w:tcW w:w="305" w:type="pct"/>
            <w:tcBorders>
              <w:top w:val="single" w:sz="4" w:space="0" w:color="auto"/>
              <w:left w:val="single" w:sz="4" w:space="0" w:color="auto"/>
              <w:bottom w:val="single" w:sz="4" w:space="0" w:color="auto"/>
              <w:right w:val="single" w:sz="4" w:space="0" w:color="auto"/>
            </w:tcBorders>
            <w:vAlign w:val="center"/>
          </w:tcPr>
          <w:p w14:paraId="7334D845" w14:textId="77777777" w:rsidR="00AF1045" w:rsidRPr="00135647" w:rsidRDefault="00AF1045" w:rsidP="00AF1045">
            <w:pPr>
              <w:pStyle w:val="ListParagraph"/>
              <w:numPr>
                <w:ilvl w:val="0"/>
                <w:numId w:val="16"/>
              </w:numPr>
              <w:tabs>
                <w:tab w:val="left" w:pos="0"/>
              </w:tabs>
              <w:rPr>
                <w:rFonts w:ascii="Calibri Light" w:eastAsiaTheme="minorEastAsia" w:hAnsi="Calibri Light" w:cs="Calibri Light"/>
                <w:b/>
                <w:sz w:val="22"/>
              </w:rPr>
            </w:pPr>
          </w:p>
        </w:tc>
        <w:tc>
          <w:tcPr>
            <w:tcW w:w="1712" w:type="pct"/>
            <w:tcBorders>
              <w:top w:val="single" w:sz="4" w:space="0" w:color="auto"/>
              <w:left w:val="single" w:sz="4" w:space="0" w:color="auto"/>
              <w:bottom w:val="single" w:sz="4" w:space="0" w:color="auto"/>
              <w:right w:val="single" w:sz="4" w:space="0" w:color="auto"/>
            </w:tcBorders>
          </w:tcPr>
          <w:p w14:paraId="4D59C29B"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1206" w:type="pct"/>
            <w:tcBorders>
              <w:top w:val="single" w:sz="4" w:space="0" w:color="auto"/>
              <w:left w:val="single" w:sz="4" w:space="0" w:color="auto"/>
              <w:bottom w:val="single" w:sz="4" w:space="0" w:color="auto"/>
              <w:right w:val="single" w:sz="4" w:space="0" w:color="auto"/>
            </w:tcBorders>
          </w:tcPr>
          <w:p w14:paraId="078B91BF"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889" w:type="pct"/>
            <w:tcBorders>
              <w:top w:val="single" w:sz="4" w:space="0" w:color="auto"/>
              <w:left w:val="single" w:sz="4" w:space="0" w:color="auto"/>
              <w:bottom w:val="single" w:sz="4" w:space="0" w:color="auto"/>
              <w:right w:val="single" w:sz="4" w:space="0" w:color="auto"/>
            </w:tcBorders>
            <w:vAlign w:val="center"/>
          </w:tcPr>
          <w:p w14:paraId="10631346"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888" w:type="pct"/>
            <w:tcBorders>
              <w:top w:val="single" w:sz="4" w:space="0" w:color="auto"/>
              <w:left w:val="single" w:sz="4" w:space="0" w:color="auto"/>
              <w:bottom w:val="single" w:sz="4" w:space="0" w:color="auto"/>
              <w:right w:val="single" w:sz="4" w:space="0" w:color="auto"/>
            </w:tcBorders>
          </w:tcPr>
          <w:p w14:paraId="43E71176" w14:textId="77777777" w:rsidR="00AF1045" w:rsidRPr="00135647" w:rsidRDefault="00AF1045" w:rsidP="00AF1045">
            <w:pPr>
              <w:pStyle w:val="ListParagraph"/>
              <w:tabs>
                <w:tab w:val="left" w:pos="0"/>
              </w:tabs>
              <w:rPr>
                <w:rFonts w:ascii="Calibri Light" w:eastAsiaTheme="minorEastAsia" w:hAnsi="Calibri Light" w:cs="Calibri Light"/>
                <w:b/>
                <w:sz w:val="22"/>
              </w:rPr>
            </w:pPr>
          </w:p>
        </w:tc>
      </w:tr>
    </w:tbl>
    <w:p w14:paraId="155D0770" w14:textId="2C4E89BC" w:rsidR="00AF1045" w:rsidRPr="00135647" w:rsidRDefault="00AF1045" w:rsidP="003167F3">
      <w:pPr>
        <w:pStyle w:val="ListParagraph"/>
        <w:tabs>
          <w:tab w:val="left" w:pos="0"/>
        </w:tabs>
        <w:spacing w:after="0" w:line="240" w:lineRule="auto"/>
        <w:ind w:left="0"/>
        <w:rPr>
          <w:rFonts w:ascii="Calibri Light" w:hAnsi="Calibri Light" w:cs="Calibri Light"/>
          <w:b/>
          <w:lang w:val="lt-LT"/>
        </w:rPr>
      </w:pPr>
      <w:r w:rsidRPr="00135647">
        <w:rPr>
          <w:rFonts w:ascii="Calibri Light" w:hAnsi="Calibri Light" w:cs="Calibri Light"/>
          <w:b/>
          <w:i/>
          <w:lang w:val="lt-LT"/>
        </w:rPr>
        <w:t>*</w:t>
      </w:r>
      <w:r w:rsidR="007942FF" w:rsidRPr="00135647">
        <w:rPr>
          <w:rFonts w:ascii="Calibri Light" w:hAnsi="Calibri Light" w:cs="Calibri Light"/>
          <w:b/>
          <w:i/>
          <w:lang w:val="lt-LT"/>
        </w:rPr>
        <w:t>*</w:t>
      </w:r>
      <w:r w:rsidRPr="00135647">
        <w:rPr>
          <w:rFonts w:ascii="Calibri Light" w:hAnsi="Calibri Light" w:cs="Calibri Light"/>
          <w:b/>
          <w:i/>
          <w:lang w:val="lt-LT"/>
        </w:rPr>
        <w:t xml:space="preserve"> Pildyti tuomet, jei bus sutarties vykdymui bus pasitelkti subtiekėjai.</w:t>
      </w:r>
      <w:r w:rsidR="003167F3" w:rsidRPr="00135647">
        <w:rPr>
          <w:rFonts w:ascii="Calibri Light" w:hAnsi="Calibri Light" w:cs="Calibri Light"/>
          <w:b/>
          <w:i/>
          <w:lang w:val="lt-LT"/>
        </w:rPr>
        <w:t xml:space="preserve"> </w:t>
      </w:r>
      <w:r w:rsidR="003167F3" w:rsidRPr="00135647">
        <w:rPr>
          <w:rFonts w:ascii="Calibri Light" w:hAnsi="Calibri Light" w:cs="Calibri Light"/>
          <w:bCs/>
          <w:i/>
          <w:sz w:val="20"/>
          <w:szCs w:val="20"/>
          <w:lang w:val="lt-LT"/>
        </w:rPr>
        <w:t xml:space="preserve">Subtiekėjo pasitelkimas nekeičia tiekėjo atsakomybės dėl numatomos sudaryti viešojo pirkimo pardavimo sutarties įvykdymo, todėl bet kokiu atveju tiekėjas pilnai prisiima atsakomybę už subtiekėjų veiklą vykdant sutartį. Tiekėjas turi pateikti įrodymą, kuriame nurodoma, kuo ir kokia </w:t>
      </w:r>
      <w:r w:rsidR="003167F3" w:rsidRPr="00135647">
        <w:rPr>
          <w:rFonts w:ascii="Calibri Light" w:hAnsi="Calibri Light" w:cs="Calibri Light"/>
          <w:bCs/>
          <w:i/>
          <w:sz w:val="20"/>
          <w:szCs w:val="20"/>
          <w:lang w:val="lt-LT"/>
        </w:rPr>
        <w:lastRenderedPageBreak/>
        <w:t>dalimi bus remiamasi kitų ūkio subjektų (subtiekėjų) pajėgumais ir patvirtinantį, kad tiekėjas jų pajėgumais, priemonėmis galės naudotis visą sutarties vykdymo laikotarpį.</w:t>
      </w:r>
    </w:p>
    <w:p w14:paraId="4530FCD5" w14:textId="22B16AF1" w:rsidR="00AF1045" w:rsidRPr="00135647" w:rsidRDefault="00AF1045" w:rsidP="00E1435D">
      <w:pPr>
        <w:pStyle w:val="ListParagraph"/>
        <w:tabs>
          <w:tab w:val="left" w:pos="0"/>
        </w:tabs>
        <w:spacing w:after="0" w:line="240" w:lineRule="auto"/>
        <w:ind w:left="0"/>
        <w:rPr>
          <w:rFonts w:ascii="Calibri Light" w:hAnsi="Calibri Light" w:cs="Calibri Light"/>
          <w:b/>
          <w:lang w:val="lt-LT"/>
        </w:rPr>
      </w:pPr>
    </w:p>
    <w:p w14:paraId="79957D84" w14:textId="6ED29059" w:rsidR="00094E6B" w:rsidRDefault="00261FBB" w:rsidP="00094E6B">
      <w:pPr>
        <w:spacing w:after="0" w:line="240" w:lineRule="auto"/>
        <w:rPr>
          <w:rFonts w:ascii="Calibri Light" w:eastAsia="Times New Roman" w:hAnsi="Calibri Light" w:cs="Calibri Light"/>
          <w:b/>
          <w:lang w:val="lt-LT"/>
        </w:rPr>
      </w:pPr>
      <w:r w:rsidRPr="00135647">
        <w:rPr>
          <w:rFonts w:ascii="Calibri Light" w:eastAsia="Times New Roman" w:hAnsi="Calibri Light" w:cs="Calibri Light"/>
          <w:b/>
          <w:lang w:val="lt-LT"/>
        </w:rPr>
        <w:t xml:space="preserve">5. </w:t>
      </w:r>
      <w:r w:rsidR="00200271" w:rsidRPr="00135647">
        <w:rPr>
          <w:rFonts w:ascii="Calibri Light" w:eastAsia="Times New Roman" w:hAnsi="Calibri Light" w:cs="Calibri Light"/>
          <w:b/>
          <w:lang w:val="lt-LT"/>
        </w:rPr>
        <w:t>Tiekėjo pasiūlymas</w:t>
      </w:r>
      <w:r w:rsidR="00534C33" w:rsidRPr="00135647">
        <w:rPr>
          <w:rFonts w:ascii="Calibri Light" w:eastAsia="Times New Roman" w:hAnsi="Calibri Light" w:cs="Calibri Light"/>
          <w:b/>
          <w:lang w:val="lt-LT"/>
        </w:rPr>
        <w:t>:</w:t>
      </w:r>
    </w:p>
    <w:tbl>
      <w:tblPr>
        <w:tblStyle w:val="TableGrid"/>
        <w:tblpPr w:leftFromText="181" w:rightFromText="181" w:vertAnchor="text" w:horzAnchor="margin" w:tblpY="1"/>
        <w:tblOverlap w:val="never"/>
        <w:tblW w:w="5000" w:type="pct"/>
        <w:tblLook w:val="04A0" w:firstRow="1" w:lastRow="0" w:firstColumn="1" w:lastColumn="0" w:noHBand="0" w:noVBand="1"/>
      </w:tblPr>
      <w:tblGrid>
        <w:gridCol w:w="494"/>
        <w:gridCol w:w="1941"/>
        <w:gridCol w:w="3668"/>
        <w:gridCol w:w="3668"/>
      </w:tblGrid>
      <w:tr w:rsidR="00787934" w:rsidRPr="00346A33" w14:paraId="7BFB392F" w14:textId="0B66B266" w:rsidTr="00787934">
        <w:trPr>
          <w:cantSplit/>
        </w:trPr>
        <w:tc>
          <w:tcPr>
            <w:tcW w:w="252" w:type="pct"/>
            <w:shd w:val="clear" w:color="auto" w:fill="F2F2F2" w:themeFill="background1" w:themeFillShade="F2"/>
          </w:tcPr>
          <w:p w14:paraId="259643C6" w14:textId="77777777" w:rsidR="00787934" w:rsidRPr="00346A33" w:rsidRDefault="00787934" w:rsidP="001648C3">
            <w:pPr>
              <w:jc w:val="center"/>
              <w:rPr>
                <w:rFonts w:ascii="Calibri Light" w:hAnsi="Calibri Light" w:cs="Calibri Light"/>
                <w:b/>
                <w:bCs/>
                <w:lang w:val="lt-LT"/>
              </w:rPr>
            </w:pPr>
            <w:r w:rsidRPr="00346A33">
              <w:rPr>
                <w:rFonts w:ascii="Calibri Light" w:hAnsi="Calibri Light" w:cs="Calibri Light"/>
                <w:b/>
                <w:bCs/>
                <w:lang w:val="lt-LT"/>
              </w:rPr>
              <w:t>Nr.</w:t>
            </w:r>
          </w:p>
        </w:tc>
        <w:tc>
          <w:tcPr>
            <w:tcW w:w="993" w:type="pct"/>
            <w:shd w:val="clear" w:color="auto" w:fill="F2F2F2" w:themeFill="background1" w:themeFillShade="F2"/>
          </w:tcPr>
          <w:p w14:paraId="10B2B789" w14:textId="77777777" w:rsidR="00787934" w:rsidRPr="00346A33" w:rsidRDefault="00787934" w:rsidP="001648C3">
            <w:pPr>
              <w:jc w:val="center"/>
              <w:rPr>
                <w:rFonts w:ascii="Calibri Light" w:hAnsi="Calibri Light" w:cs="Calibri Light"/>
                <w:b/>
                <w:bCs/>
                <w:lang w:val="lt-LT"/>
              </w:rPr>
            </w:pPr>
            <w:r w:rsidRPr="00346A33">
              <w:rPr>
                <w:rFonts w:ascii="Calibri Light" w:hAnsi="Calibri Light" w:cs="Calibri Light"/>
                <w:b/>
                <w:bCs/>
                <w:lang w:val="lt-LT"/>
              </w:rPr>
              <w:t>Techninio reikalavimo pavadinimas</w:t>
            </w:r>
          </w:p>
        </w:tc>
        <w:tc>
          <w:tcPr>
            <w:tcW w:w="1877" w:type="pct"/>
            <w:shd w:val="clear" w:color="auto" w:fill="F2F2F2" w:themeFill="background1" w:themeFillShade="F2"/>
            <w:vAlign w:val="center"/>
          </w:tcPr>
          <w:p w14:paraId="3337BA84" w14:textId="77777777" w:rsidR="00787934" w:rsidRPr="00346A33" w:rsidRDefault="00787934" w:rsidP="00787934">
            <w:pPr>
              <w:jc w:val="center"/>
              <w:rPr>
                <w:rFonts w:ascii="Calibri Light" w:hAnsi="Calibri Light" w:cs="Calibri Light"/>
                <w:b/>
                <w:bCs/>
                <w:lang w:val="lt-LT"/>
              </w:rPr>
            </w:pPr>
            <w:r w:rsidRPr="00346A33">
              <w:rPr>
                <w:rFonts w:ascii="Calibri Light" w:hAnsi="Calibri Light" w:cs="Calibri Light"/>
                <w:b/>
                <w:bCs/>
                <w:lang w:val="lt-LT"/>
              </w:rPr>
              <w:t>Reikalaujama reikšmė</w:t>
            </w:r>
          </w:p>
        </w:tc>
        <w:tc>
          <w:tcPr>
            <w:tcW w:w="1877" w:type="pct"/>
            <w:shd w:val="clear" w:color="auto" w:fill="F2F2F2" w:themeFill="background1" w:themeFillShade="F2"/>
            <w:vAlign w:val="center"/>
          </w:tcPr>
          <w:p w14:paraId="7DD69E82" w14:textId="0A022546" w:rsidR="00787934" w:rsidRPr="00346A33" w:rsidRDefault="00787934" w:rsidP="00787934">
            <w:pPr>
              <w:jc w:val="center"/>
              <w:rPr>
                <w:rFonts w:ascii="Calibri Light" w:hAnsi="Calibri Light" w:cs="Calibri Light"/>
                <w:b/>
                <w:bCs/>
                <w:lang w:val="lt-LT"/>
              </w:rPr>
            </w:pPr>
            <w:r>
              <w:rPr>
                <w:rFonts w:ascii="Calibri Light" w:hAnsi="Calibri Light" w:cs="Calibri Light"/>
                <w:b/>
                <w:bCs/>
                <w:lang w:val="lt-LT"/>
              </w:rPr>
              <w:t>Tiekėjo pasiūlymas</w:t>
            </w:r>
          </w:p>
        </w:tc>
      </w:tr>
      <w:tr w:rsidR="00787934" w:rsidRPr="00346A33" w14:paraId="0AEC8AA7" w14:textId="2D8BEEEB" w:rsidTr="00787934">
        <w:trPr>
          <w:cantSplit/>
        </w:trPr>
        <w:tc>
          <w:tcPr>
            <w:tcW w:w="252" w:type="pct"/>
          </w:tcPr>
          <w:p w14:paraId="6FCDBB1B"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1.</w:t>
            </w:r>
          </w:p>
        </w:tc>
        <w:tc>
          <w:tcPr>
            <w:tcW w:w="993" w:type="pct"/>
          </w:tcPr>
          <w:p w14:paraId="428FDE8A"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Paskirtis</w:t>
            </w:r>
          </w:p>
        </w:tc>
        <w:tc>
          <w:tcPr>
            <w:tcW w:w="1877" w:type="pct"/>
          </w:tcPr>
          <w:p w14:paraId="245924FC"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Pistoletai turi būti pritaikyti naudoti teisėsaugos įstaigose, specialiose teisėsaugos ir kariuomenės pajėgose, atliekant padaliniams keliamas užduotis padidinto pavojaus sąlygomis arba esant hibridinėms grėsmėms, intensyvioms treniruotėms ir personalo rengimui, įvairiu paros metu, ekstremaliomis oro sąlygomis.</w:t>
            </w:r>
          </w:p>
        </w:tc>
        <w:tc>
          <w:tcPr>
            <w:tcW w:w="1877" w:type="pct"/>
          </w:tcPr>
          <w:p w14:paraId="4E6FC25B" w14:textId="2CEEE62B" w:rsidR="00787934" w:rsidRDefault="00787934" w:rsidP="00787934">
            <w:pPr>
              <w:rPr>
                <w:rFonts w:ascii="Calibri Light" w:hAnsi="Calibri Light" w:cs="Calibri Light"/>
                <w:lang w:val="lt-LT"/>
              </w:rPr>
            </w:pPr>
            <w:r>
              <w:rPr>
                <w:rFonts w:ascii="Calibri Light" w:hAnsi="Calibri Light" w:cs="Calibri Light"/>
                <w:lang w:val="lt-LT"/>
              </w:rPr>
              <w:t>R</w:t>
            </w:r>
            <w:r w:rsidRPr="00787934">
              <w:rPr>
                <w:rFonts w:ascii="Calibri Light" w:hAnsi="Calibri Light" w:cs="Calibri Light"/>
                <w:lang w:val="lt-LT"/>
              </w:rPr>
              <w:t>eikalavimas kvalifikuotinas kaip sutarties vykdymo sąlyga</w:t>
            </w:r>
            <w:r>
              <w:rPr>
                <w:rFonts w:ascii="Calibri Light" w:hAnsi="Calibri Light" w:cs="Calibri Light"/>
                <w:lang w:val="lt-LT"/>
              </w:rPr>
              <w:t>.</w:t>
            </w:r>
          </w:p>
          <w:p w14:paraId="37F909AF" w14:textId="77777777" w:rsidR="00787934" w:rsidRDefault="00787934" w:rsidP="00787934">
            <w:pPr>
              <w:rPr>
                <w:rFonts w:ascii="Calibri Light" w:hAnsi="Calibri Light" w:cs="Calibri Light"/>
                <w:lang w:val="lt-LT"/>
              </w:rPr>
            </w:pPr>
          </w:p>
          <w:p w14:paraId="4A78CA3D" w14:textId="77777777" w:rsidR="00787934" w:rsidRDefault="00787934" w:rsidP="00787934">
            <w:pPr>
              <w:rPr>
                <w:rFonts w:ascii="Calibri Light" w:hAnsi="Calibri Light" w:cs="Calibri Light"/>
                <w:lang w:val="lt-LT"/>
              </w:rPr>
            </w:pPr>
          </w:p>
          <w:p w14:paraId="63F72A37" w14:textId="67F55989" w:rsidR="00787934" w:rsidRPr="00787934" w:rsidRDefault="00787934" w:rsidP="00787934">
            <w:pPr>
              <w:rPr>
                <w:rFonts w:ascii="Calibri Light" w:hAnsi="Calibri Light" w:cs="Calibri Light"/>
                <w:lang w:val="lt-LT"/>
              </w:rPr>
            </w:pPr>
            <w:r w:rsidRPr="00787934">
              <w:rPr>
                <w:rFonts w:ascii="Calibri Light" w:hAnsi="Calibri Light" w:cs="Calibri Light"/>
                <w:lang w:val="lt-LT"/>
              </w:rPr>
              <w:t>Tiekėjas pateikdamas pasiūlymą deklaruoja, kad atitinka nustatytą reikalavimą.</w:t>
            </w:r>
          </w:p>
          <w:p w14:paraId="6C59736D" w14:textId="3D223279" w:rsidR="00787934" w:rsidRPr="00346A33" w:rsidRDefault="00787934" w:rsidP="001648C3">
            <w:pPr>
              <w:rPr>
                <w:rFonts w:ascii="Calibri Light" w:hAnsi="Calibri Light" w:cs="Calibri Light"/>
                <w:lang w:val="lt-LT"/>
              </w:rPr>
            </w:pPr>
          </w:p>
        </w:tc>
      </w:tr>
      <w:tr w:rsidR="00787934" w:rsidRPr="00346A33" w14:paraId="09FD03C1" w14:textId="3EAE166E" w:rsidTr="00787934">
        <w:trPr>
          <w:cantSplit/>
        </w:trPr>
        <w:tc>
          <w:tcPr>
            <w:tcW w:w="252" w:type="pct"/>
          </w:tcPr>
          <w:p w14:paraId="2F8FD780"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2.</w:t>
            </w:r>
          </w:p>
        </w:tc>
        <w:tc>
          <w:tcPr>
            <w:tcW w:w="993" w:type="pct"/>
          </w:tcPr>
          <w:p w14:paraId="3C4B1122"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Pavadinimas ir modelis</w:t>
            </w:r>
          </w:p>
        </w:tc>
        <w:tc>
          <w:tcPr>
            <w:tcW w:w="1877" w:type="pct"/>
          </w:tcPr>
          <w:p w14:paraId="26DD11B5"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Tiekėjas privalo nurodyti tikslų siūlomo pistoleto gamintoją, pavadinimą ir modelį.</w:t>
            </w:r>
          </w:p>
        </w:tc>
        <w:tc>
          <w:tcPr>
            <w:tcW w:w="1877" w:type="pct"/>
          </w:tcPr>
          <w:p w14:paraId="379F614A" w14:textId="77777777" w:rsidR="00787934" w:rsidRPr="00346A33" w:rsidRDefault="00787934" w:rsidP="001648C3">
            <w:pPr>
              <w:rPr>
                <w:rFonts w:ascii="Calibri Light" w:hAnsi="Calibri Light" w:cs="Calibri Light"/>
                <w:lang w:val="lt-LT"/>
              </w:rPr>
            </w:pPr>
          </w:p>
        </w:tc>
      </w:tr>
      <w:tr w:rsidR="00787934" w:rsidRPr="00346A33" w14:paraId="7760C635" w14:textId="786419DD" w:rsidTr="00787934">
        <w:trPr>
          <w:cantSplit/>
        </w:trPr>
        <w:tc>
          <w:tcPr>
            <w:tcW w:w="252" w:type="pct"/>
          </w:tcPr>
          <w:p w14:paraId="4A85C307"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3.</w:t>
            </w:r>
          </w:p>
        </w:tc>
        <w:tc>
          <w:tcPr>
            <w:tcW w:w="993" w:type="pct"/>
          </w:tcPr>
          <w:p w14:paraId="0897BB10"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Kalibras</w:t>
            </w:r>
          </w:p>
        </w:tc>
        <w:tc>
          <w:tcPr>
            <w:tcW w:w="1877" w:type="pct"/>
          </w:tcPr>
          <w:p w14:paraId="3FF00E48"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9x19 mm.</w:t>
            </w:r>
          </w:p>
        </w:tc>
        <w:tc>
          <w:tcPr>
            <w:tcW w:w="1877" w:type="pct"/>
          </w:tcPr>
          <w:p w14:paraId="33412627" w14:textId="77777777" w:rsidR="00787934" w:rsidRPr="00346A33" w:rsidRDefault="00787934" w:rsidP="001648C3">
            <w:pPr>
              <w:rPr>
                <w:rFonts w:ascii="Calibri Light" w:hAnsi="Calibri Light" w:cs="Calibri Light"/>
                <w:lang w:val="lt-LT"/>
              </w:rPr>
            </w:pPr>
          </w:p>
        </w:tc>
      </w:tr>
      <w:tr w:rsidR="00787934" w:rsidRPr="00346A33" w14:paraId="4F314BEB" w14:textId="65616B2D" w:rsidTr="00787934">
        <w:trPr>
          <w:cantSplit/>
        </w:trPr>
        <w:tc>
          <w:tcPr>
            <w:tcW w:w="252" w:type="pct"/>
          </w:tcPr>
          <w:p w14:paraId="56A0C83A"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4.</w:t>
            </w:r>
          </w:p>
        </w:tc>
        <w:tc>
          <w:tcPr>
            <w:tcW w:w="993" w:type="pct"/>
          </w:tcPr>
          <w:p w14:paraId="712E4557"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Naudojami šoviniai</w:t>
            </w:r>
          </w:p>
        </w:tc>
        <w:tc>
          <w:tcPr>
            <w:tcW w:w="1877" w:type="pct"/>
          </w:tcPr>
          <w:p w14:paraId="17270681"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Turi patikimai veikti su 9x19 mm šovinių FMJ, JHP, JSP tipo kulkomis.</w:t>
            </w:r>
          </w:p>
        </w:tc>
        <w:tc>
          <w:tcPr>
            <w:tcW w:w="1877" w:type="pct"/>
          </w:tcPr>
          <w:p w14:paraId="65598259" w14:textId="77777777" w:rsidR="00787934" w:rsidRPr="00346A33" w:rsidRDefault="00787934" w:rsidP="001648C3">
            <w:pPr>
              <w:rPr>
                <w:rFonts w:ascii="Calibri Light" w:hAnsi="Calibri Light" w:cs="Calibri Light"/>
                <w:lang w:val="lt-LT"/>
              </w:rPr>
            </w:pPr>
          </w:p>
        </w:tc>
      </w:tr>
      <w:tr w:rsidR="00787934" w:rsidRPr="00346A33" w14:paraId="1798DEEB" w14:textId="35EA8AD7" w:rsidTr="00787934">
        <w:trPr>
          <w:cantSplit/>
        </w:trPr>
        <w:tc>
          <w:tcPr>
            <w:tcW w:w="252" w:type="pct"/>
          </w:tcPr>
          <w:p w14:paraId="313A5408"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5.</w:t>
            </w:r>
          </w:p>
        </w:tc>
        <w:tc>
          <w:tcPr>
            <w:tcW w:w="993" w:type="pct"/>
          </w:tcPr>
          <w:p w14:paraId="25B692B2"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Galutinio ginklų vartotojo reikalavimai pistoletams</w:t>
            </w:r>
          </w:p>
        </w:tc>
        <w:tc>
          <w:tcPr>
            <w:tcW w:w="1877" w:type="pct"/>
          </w:tcPr>
          <w:p w14:paraId="68267DB2"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5.1.  Pistoletai ir jų komplektuojančios dalys turi būti naujos, nenaudotos;</w:t>
            </w:r>
          </w:p>
          <w:p w14:paraId="27B0F6FF"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5.2.  Nuėmus konservavimo tepalus, pistoletai, be jokių papildomų reguliavimų, turi tinkamai ir tiksliai šaudyti;</w:t>
            </w:r>
          </w:p>
          <w:p w14:paraId="4B006C9A"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5.3.  Pistoletai su komplektuojamais taikikliais turi būti gamykloje prišaudyti;</w:t>
            </w:r>
          </w:p>
          <w:p w14:paraId="6A533339"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5.3. Pistoletai su dėtuvėmis turi tinkamai veikti esant drėgmei ne prasčiau kaip ≤ 70%RH ir temperatūrai ne prasčiau kaip nuo -30 iki +40ºC;</w:t>
            </w:r>
          </w:p>
          <w:p w14:paraId="14E10566"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5.5. Pistoletai pritaikyti naudoti kairiarankiams ir dešiniarankiams.</w:t>
            </w:r>
          </w:p>
        </w:tc>
        <w:tc>
          <w:tcPr>
            <w:tcW w:w="1877" w:type="pct"/>
          </w:tcPr>
          <w:p w14:paraId="3D9892D9" w14:textId="77777777" w:rsidR="00787934" w:rsidRDefault="00787934" w:rsidP="00787934">
            <w:pPr>
              <w:rPr>
                <w:rFonts w:ascii="Calibri Light" w:hAnsi="Calibri Light" w:cs="Calibri Light"/>
                <w:lang w:val="lt-LT"/>
              </w:rPr>
            </w:pPr>
            <w:r>
              <w:rPr>
                <w:rFonts w:ascii="Calibri Light" w:hAnsi="Calibri Light" w:cs="Calibri Light"/>
                <w:lang w:val="lt-LT"/>
              </w:rPr>
              <w:t>R</w:t>
            </w:r>
            <w:r w:rsidRPr="00787934">
              <w:rPr>
                <w:rFonts w:ascii="Calibri Light" w:hAnsi="Calibri Light" w:cs="Calibri Light"/>
                <w:lang w:val="lt-LT"/>
              </w:rPr>
              <w:t>eikalavimas kvalifikuotinas kaip sutarties vykdymo sąlyga</w:t>
            </w:r>
            <w:r>
              <w:rPr>
                <w:rFonts w:ascii="Calibri Light" w:hAnsi="Calibri Light" w:cs="Calibri Light"/>
                <w:lang w:val="lt-LT"/>
              </w:rPr>
              <w:t>.</w:t>
            </w:r>
          </w:p>
          <w:p w14:paraId="2146581D" w14:textId="77777777" w:rsidR="00787934" w:rsidRDefault="00787934" w:rsidP="00787934">
            <w:pPr>
              <w:rPr>
                <w:rFonts w:ascii="Calibri Light" w:hAnsi="Calibri Light" w:cs="Calibri Light"/>
                <w:lang w:val="lt-LT"/>
              </w:rPr>
            </w:pPr>
          </w:p>
          <w:p w14:paraId="22AF1CBD" w14:textId="77777777" w:rsidR="00787934" w:rsidRDefault="00787934" w:rsidP="00787934">
            <w:pPr>
              <w:rPr>
                <w:rFonts w:ascii="Calibri Light" w:hAnsi="Calibri Light" w:cs="Calibri Light"/>
                <w:lang w:val="lt-LT"/>
              </w:rPr>
            </w:pPr>
          </w:p>
          <w:p w14:paraId="32EE4E16" w14:textId="77777777" w:rsidR="00787934" w:rsidRPr="00787934" w:rsidRDefault="00787934" w:rsidP="00787934">
            <w:pPr>
              <w:rPr>
                <w:rFonts w:ascii="Calibri Light" w:hAnsi="Calibri Light" w:cs="Calibri Light"/>
                <w:lang w:val="lt-LT"/>
              </w:rPr>
            </w:pPr>
            <w:r w:rsidRPr="00787934">
              <w:rPr>
                <w:rFonts w:ascii="Calibri Light" w:hAnsi="Calibri Light" w:cs="Calibri Light"/>
                <w:lang w:val="lt-LT"/>
              </w:rPr>
              <w:t>Tiekėjas pateikdamas pasiūlymą deklaruoja, kad atitinka nustatytą reikalavimą.</w:t>
            </w:r>
          </w:p>
          <w:p w14:paraId="01DD3346" w14:textId="77777777" w:rsidR="00787934" w:rsidRPr="00787934" w:rsidRDefault="00787934" w:rsidP="001648C3">
            <w:pPr>
              <w:rPr>
                <w:rFonts w:ascii="Calibri Light" w:hAnsi="Calibri Light" w:cs="Calibri Light"/>
                <w:b/>
                <w:bCs/>
                <w:lang w:val="lt-LT"/>
              </w:rPr>
            </w:pPr>
          </w:p>
        </w:tc>
      </w:tr>
      <w:tr w:rsidR="00787934" w:rsidRPr="00346A33" w14:paraId="15890057" w14:textId="1E04BDC1" w:rsidTr="00787934">
        <w:trPr>
          <w:cantSplit/>
        </w:trPr>
        <w:tc>
          <w:tcPr>
            <w:tcW w:w="252" w:type="pct"/>
          </w:tcPr>
          <w:p w14:paraId="5EAC8E13"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6.</w:t>
            </w:r>
          </w:p>
        </w:tc>
        <w:tc>
          <w:tcPr>
            <w:tcW w:w="993" w:type="pct"/>
          </w:tcPr>
          <w:p w14:paraId="1CD34B4B"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Spalva</w:t>
            </w:r>
          </w:p>
        </w:tc>
        <w:tc>
          <w:tcPr>
            <w:tcW w:w="1877" w:type="pct"/>
          </w:tcPr>
          <w:p w14:paraId="70FC2E4C"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Pistoletas ir dėtuvės juodos spalvos.</w:t>
            </w:r>
          </w:p>
        </w:tc>
        <w:tc>
          <w:tcPr>
            <w:tcW w:w="1877" w:type="pct"/>
          </w:tcPr>
          <w:p w14:paraId="36F046DE" w14:textId="77777777" w:rsidR="00787934" w:rsidRPr="00346A33" w:rsidRDefault="00787934" w:rsidP="001648C3">
            <w:pPr>
              <w:rPr>
                <w:rFonts w:ascii="Calibri Light" w:hAnsi="Calibri Light" w:cs="Calibri Light"/>
                <w:lang w:val="lt-LT"/>
              </w:rPr>
            </w:pPr>
          </w:p>
        </w:tc>
      </w:tr>
      <w:tr w:rsidR="00787934" w:rsidRPr="00346A33" w14:paraId="36535841" w14:textId="3ADB9481" w:rsidTr="00787934">
        <w:trPr>
          <w:cantSplit/>
        </w:trPr>
        <w:tc>
          <w:tcPr>
            <w:tcW w:w="252" w:type="pct"/>
          </w:tcPr>
          <w:p w14:paraId="43DEBE48"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7.</w:t>
            </w:r>
          </w:p>
        </w:tc>
        <w:tc>
          <w:tcPr>
            <w:tcW w:w="993" w:type="pct"/>
          </w:tcPr>
          <w:p w14:paraId="53369E3B"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Šovos mechanizmo tipas</w:t>
            </w:r>
          </w:p>
        </w:tc>
        <w:tc>
          <w:tcPr>
            <w:tcW w:w="1877" w:type="pct"/>
          </w:tcPr>
          <w:p w14:paraId="7161219C"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Kiekvienu nuleistuko paspaudimu patraukiamas skeltuvas (</w:t>
            </w:r>
            <w:r w:rsidRPr="00346A33">
              <w:rPr>
                <w:rFonts w:ascii="Calibri Light" w:hAnsi="Calibri Light" w:cs="Calibri Light"/>
                <w:i/>
                <w:iCs/>
                <w:lang w:val="lt-LT"/>
              </w:rPr>
              <w:t>angl. striker fired</w:t>
            </w:r>
            <w:r w:rsidRPr="00346A33">
              <w:rPr>
                <w:rFonts w:ascii="Calibri Light" w:hAnsi="Calibri Light" w:cs="Calibri Light"/>
                <w:lang w:val="lt-LT"/>
              </w:rPr>
              <w:t>).</w:t>
            </w:r>
          </w:p>
        </w:tc>
        <w:tc>
          <w:tcPr>
            <w:tcW w:w="1877" w:type="pct"/>
          </w:tcPr>
          <w:p w14:paraId="14DCFB3F" w14:textId="77777777" w:rsidR="00787934" w:rsidRPr="00346A33" w:rsidRDefault="00787934" w:rsidP="001648C3">
            <w:pPr>
              <w:rPr>
                <w:rFonts w:ascii="Calibri Light" w:hAnsi="Calibri Light" w:cs="Calibri Light"/>
                <w:lang w:val="lt-LT"/>
              </w:rPr>
            </w:pPr>
          </w:p>
        </w:tc>
      </w:tr>
      <w:tr w:rsidR="00787934" w:rsidRPr="00346A33" w14:paraId="6C88E789" w14:textId="7C9F6651" w:rsidTr="00787934">
        <w:trPr>
          <w:cantSplit/>
        </w:trPr>
        <w:tc>
          <w:tcPr>
            <w:tcW w:w="252" w:type="pct"/>
          </w:tcPr>
          <w:p w14:paraId="366D95BF"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8.</w:t>
            </w:r>
          </w:p>
        </w:tc>
        <w:tc>
          <w:tcPr>
            <w:tcW w:w="993" w:type="pct"/>
          </w:tcPr>
          <w:p w14:paraId="25169BF3"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 xml:space="preserve">Vamzdis </w:t>
            </w:r>
          </w:p>
        </w:tc>
        <w:tc>
          <w:tcPr>
            <w:tcW w:w="1877" w:type="pct"/>
          </w:tcPr>
          <w:p w14:paraId="6F6991C4"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8.1. Šalto kalimo;</w:t>
            </w:r>
          </w:p>
          <w:p w14:paraId="4009F9E6"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8.2. Plaukiojantis;</w:t>
            </w:r>
          </w:p>
          <w:p w14:paraId="59C4C365"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8.3. Poligonalinės graižtvos.</w:t>
            </w:r>
          </w:p>
        </w:tc>
        <w:tc>
          <w:tcPr>
            <w:tcW w:w="1877" w:type="pct"/>
          </w:tcPr>
          <w:p w14:paraId="0A2527BE" w14:textId="77777777" w:rsidR="00787934" w:rsidRPr="00346A33" w:rsidRDefault="00787934" w:rsidP="001648C3">
            <w:pPr>
              <w:rPr>
                <w:rFonts w:ascii="Calibri Light" w:hAnsi="Calibri Light" w:cs="Calibri Light"/>
                <w:lang w:val="lt-LT"/>
              </w:rPr>
            </w:pPr>
          </w:p>
        </w:tc>
      </w:tr>
      <w:tr w:rsidR="00787934" w:rsidRPr="00346A33" w14:paraId="1BFB7123" w14:textId="4E72504E" w:rsidTr="00787934">
        <w:trPr>
          <w:cantSplit/>
        </w:trPr>
        <w:tc>
          <w:tcPr>
            <w:tcW w:w="252" w:type="pct"/>
          </w:tcPr>
          <w:p w14:paraId="5B27578C"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9.</w:t>
            </w:r>
          </w:p>
        </w:tc>
        <w:tc>
          <w:tcPr>
            <w:tcW w:w="993" w:type="pct"/>
          </w:tcPr>
          <w:p w14:paraId="0F567B8A"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Spyna</w:t>
            </w:r>
          </w:p>
        </w:tc>
        <w:tc>
          <w:tcPr>
            <w:tcW w:w="1877" w:type="pct"/>
          </w:tcPr>
          <w:p w14:paraId="03CE2345"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9.1. Plieninė, padengta kieta, gilumine, labai atsparia brėžimui nPVD (</w:t>
            </w:r>
            <w:r w:rsidRPr="00346A33">
              <w:rPr>
                <w:rFonts w:ascii="Calibri Light" w:hAnsi="Calibri Light" w:cs="Calibri Light"/>
                <w:i/>
                <w:iCs/>
                <w:lang w:val="lt-LT"/>
              </w:rPr>
              <w:t>angl. physical vapor deposition</w:t>
            </w:r>
            <w:r w:rsidRPr="00346A33">
              <w:rPr>
                <w:rFonts w:ascii="Calibri Light" w:hAnsi="Calibri Light" w:cs="Calibri Light"/>
                <w:lang w:val="lt-LT"/>
              </w:rPr>
              <w:t>) arba lygiavertes savybes turinčias apsaugine danga, saugančia nuo korozijos ir kitokio kenksmingo aplinkos poveikio;</w:t>
            </w:r>
          </w:p>
          <w:p w14:paraId="162BC225"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9.2. Spynos šonuose, turi būti aštrios įpjovos - rantiniai, didinantys sukibimą ir gerinantys spynos suėmimą užtaisant ginklą su pirštinėmis ar be jų;</w:t>
            </w:r>
          </w:p>
          <w:p w14:paraId="27C3C223"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lastRenderedPageBreak/>
              <w:t>9.3. Spyna, pasibaigus šoviniams, turi užsifiksuoti galinėje, atitrauktoje padėtyje. Nuspaudus žemyn spynos fiksatoriaus svirtelę, turi grįžti į priekinę, darbinę padėtį.</w:t>
            </w:r>
          </w:p>
        </w:tc>
        <w:tc>
          <w:tcPr>
            <w:tcW w:w="1877" w:type="pct"/>
          </w:tcPr>
          <w:p w14:paraId="127FA797" w14:textId="77777777" w:rsidR="00787934" w:rsidRPr="00346A33" w:rsidRDefault="00787934" w:rsidP="001648C3">
            <w:pPr>
              <w:rPr>
                <w:rFonts w:ascii="Calibri Light" w:hAnsi="Calibri Light" w:cs="Calibri Light"/>
                <w:lang w:val="lt-LT"/>
              </w:rPr>
            </w:pPr>
          </w:p>
        </w:tc>
      </w:tr>
      <w:tr w:rsidR="00787934" w:rsidRPr="00346A33" w14:paraId="2C16F33A" w14:textId="464D0ADF" w:rsidTr="00787934">
        <w:trPr>
          <w:cantSplit/>
        </w:trPr>
        <w:tc>
          <w:tcPr>
            <w:tcW w:w="252" w:type="pct"/>
          </w:tcPr>
          <w:p w14:paraId="18301CF1"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10.</w:t>
            </w:r>
          </w:p>
        </w:tc>
        <w:tc>
          <w:tcPr>
            <w:tcW w:w="993" w:type="pct"/>
          </w:tcPr>
          <w:p w14:paraId="08D2F922"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Pistoleto rėmas, rankena</w:t>
            </w:r>
          </w:p>
        </w:tc>
        <w:tc>
          <w:tcPr>
            <w:tcW w:w="1877" w:type="pct"/>
          </w:tcPr>
          <w:p w14:paraId="20AC4DF1"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10.1. Rėmas turi būti pagamintas iš padidinto stiprumo, naudojamo ginklų gamyboje, atsparaus smūgiams, lūžimui ir trūkimui ilgaamžio polimero;</w:t>
            </w:r>
          </w:p>
          <w:p w14:paraId="0D36E00F"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10.2. Rankenos paviršius iš visų keturių pusių turi užtikrinti patikimą rankos sukibimą su rankena.</w:t>
            </w:r>
          </w:p>
          <w:p w14:paraId="0D3E5A32"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10.3. Šovinių dėtuvės išmetimo mygtukas ant rankenos  su galimybe permontuoti iš vienos ginklo pusės į kitą.</w:t>
            </w:r>
          </w:p>
        </w:tc>
        <w:tc>
          <w:tcPr>
            <w:tcW w:w="1877" w:type="pct"/>
          </w:tcPr>
          <w:p w14:paraId="14A6DDA3" w14:textId="77777777" w:rsidR="00787934" w:rsidRPr="00346A33" w:rsidRDefault="00787934" w:rsidP="001648C3">
            <w:pPr>
              <w:rPr>
                <w:rFonts w:ascii="Calibri Light" w:hAnsi="Calibri Light" w:cs="Calibri Light"/>
                <w:lang w:val="lt-LT"/>
              </w:rPr>
            </w:pPr>
          </w:p>
        </w:tc>
      </w:tr>
      <w:tr w:rsidR="00787934" w:rsidRPr="00346A33" w14:paraId="2E478060" w14:textId="60917AC6" w:rsidTr="00787934">
        <w:trPr>
          <w:cantSplit/>
        </w:trPr>
        <w:tc>
          <w:tcPr>
            <w:tcW w:w="252" w:type="pct"/>
          </w:tcPr>
          <w:p w14:paraId="077DC15B"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11.</w:t>
            </w:r>
          </w:p>
        </w:tc>
        <w:tc>
          <w:tcPr>
            <w:tcW w:w="993" w:type="pct"/>
          </w:tcPr>
          <w:p w14:paraId="7E6F65E5"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Šovinių dėtuvė</w:t>
            </w:r>
          </w:p>
        </w:tc>
        <w:tc>
          <w:tcPr>
            <w:tcW w:w="1877" w:type="pct"/>
          </w:tcPr>
          <w:p w14:paraId="12A4F7FB"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11.1. Turi būti matomas šovinių kiekis šovinių dėtuvėje;</w:t>
            </w:r>
          </w:p>
          <w:p w14:paraId="5DCA2057"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11.2. Nuspaudus šovinių dėtuvės išmetimo mygtuką, šovinių dėtuvė turi vienodai lengvai iškristi iš rankenos su šoviniais ar be jų.</w:t>
            </w:r>
          </w:p>
        </w:tc>
        <w:tc>
          <w:tcPr>
            <w:tcW w:w="1877" w:type="pct"/>
          </w:tcPr>
          <w:p w14:paraId="481FDF7C" w14:textId="77777777" w:rsidR="00787934" w:rsidRPr="00346A33" w:rsidRDefault="00787934" w:rsidP="001648C3">
            <w:pPr>
              <w:rPr>
                <w:rFonts w:ascii="Calibri Light" w:hAnsi="Calibri Light" w:cs="Calibri Light"/>
                <w:lang w:val="lt-LT"/>
              </w:rPr>
            </w:pPr>
          </w:p>
        </w:tc>
      </w:tr>
      <w:tr w:rsidR="00787934" w:rsidRPr="00346A33" w14:paraId="7616FEA3" w14:textId="09CD84EC" w:rsidTr="00787934">
        <w:trPr>
          <w:cantSplit/>
        </w:trPr>
        <w:tc>
          <w:tcPr>
            <w:tcW w:w="252" w:type="pct"/>
          </w:tcPr>
          <w:p w14:paraId="0814A364"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12.</w:t>
            </w:r>
          </w:p>
        </w:tc>
        <w:tc>
          <w:tcPr>
            <w:tcW w:w="993" w:type="pct"/>
          </w:tcPr>
          <w:p w14:paraId="1ACCF5DE"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Šovinių dėtuvės talpa</w:t>
            </w:r>
          </w:p>
        </w:tc>
        <w:tc>
          <w:tcPr>
            <w:tcW w:w="1877" w:type="pct"/>
          </w:tcPr>
          <w:p w14:paraId="44010483"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Ne mažiau 10 vnt. (standartinė dėtuvė).</w:t>
            </w:r>
          </w:p>
        </w:tc>
        <w:tc>
          <w:tcPr>
            <w:tcW w:w="1877" w:type="pct"/>
          </w:tcPr>
          <w:p w14:paraId="2C71024A" w14:textId="77777777" w:rsidR="00787934" w:rsidRPr="00346A33" w:rsidRDefault="00787934" w:rsidP="001648C3">
            <w:pPr>
              <w:rPr>
                <w:rFonts w:ascii="Calibri Light" w:hAnsi="Calibri Light" w:cs="Calibri Light"/>
                <w:lang w:val="lt-LT"/>
              </w:rPr>
            </w:pPr>
          </w:p>
        </w:tc>
      </w:tr>
      <w:tr w:rsidR="00787934" w:rsidRPr="00346A33" w14:paraId="4729FD18" w14:textId="06719F56" w:rsidTr="00787934">
        <w:trPr>
          <w:cantSplit/>
        </w:trPr>
        <w:tc>
          <w:tcPr>
            <w:tcW w:w="252" w:type="pct"/>
          </w:tcPr>
          <w:p w14:paraId="6B33A661"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13.</w:t>
            </w:r>
          </w:p>
        </w:tc>
        <w:tc>
          <w:tcPr>
            <w:tcW w:w="993" w:type="pct"/>
          </w:tcPr>
          <w:p w14:paraId="3782B81F"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Saugikliai</w:t>
            </w:r>
          </w:p>
        </w:tc>
        <w:tc>
          <w:tcPr>
            <w:tcW w:w="1877" w:type="pct"/>
          </w:tcPr>
          <w:p w14:paraId="2CDE51DB"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 xml:space="preserve">13.1. Neturi būti jokių papildomų išorinių saugiklių, reikalaujančių atskiro įjungimo / išjungimo veiksmo. </w:t>
            </w:r>
          </w:p>
          <w:p w14:paraId="67F71B2B"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13.2. Skeltuvo saugiklis, blokuojantis skeltuvą kai nespaudžiamas nuleistukas;</w:t>
            </w:r>
          </w:p>
          <w:p w14:paraId="0DDA2DF2"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13.3. Papildoma apsauga nuo kritimo. Atleidus nuleistuką iškritęs ginklas neturi iššauti;</w:t>
            </w:r>
          </w:p>
          <w:p w14:paraId="062150EB"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13.4. Norint atlikti šūvį, nuleistuko saugiklį ir nuleistuką reikia nuspausti tuo pačiu metu.</w:t>
            </w:r>
          </w:p>
        </w:tc>
        <w:tc>
          <w:tcPr>
            <w:tcW w:w="1877" w:type="pct"/>
          </w:tcPr>
          <w:p w14:paraId="4FFA6089" w14:textId="77777777" w:rsidR="00787934" w:rsidRPr="00346A33" w:rsidRDefault="00787934" w:rsidP="001648C3">
            <w:pPr>
              <w:rPr>
                <w:rFonts w:ascii="Calibri Light" w:hAnsi="Calibri Light" w:cs="Calibri Light"/>
                <w:lang w:val="lt-LT"/>
              </w:rPr>
            </w:pPr>
          </w:p>
        </w:tc>
      </w:tr>
      <w:tr w:rsidR="00787934" w:rsidRPr="00346A33" w14:paraId="1E20FBE7" w14:textId="53564DBF" w:rsidTr="00787934">
        <w:trPr>
          <w:cantSplit/>
        </w:trPr>
        <w:tc>
          <w:tcPr>
            <w:tcW w:w="252" w:type="pct"/>
          </w:tcPr>
          <w:p w14:paraId="30DF64A0"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14.</w:t>
            </w:r>
          </w:p>
        </w:tc>
        <w:tc>
          <w:tcPr>
            <w:tcW w:w="993" w:type="pct"/>
          </w:tcPr>
          <w:p w14:paraId="05241EFA"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Taikymosi įrenginiai</w:t>
            </w:r>
          </w:p>
        </w:tc>
        <w:tc>
          <w:tcPr>
            <w:tcW w:w="1877" w:type="pct"/>
          </w:tcPr>
          <w:p w14:paraId="55C50FEC"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14.1. Taikiklis su kontrastiniu grioveliu arba su dviem kontrastiniais  taškais griovelio šonuose;</w:t>
            </w:r>
          </w:p>
          <w:p w14:paraId="0400A5EF"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14.2. Kryptukas stačiakampio formos (žiūrint taikymosi kryptimi) su kontrastiniu tašku viduryje;</w:t>
            </w:r>
          </w:p>
          <w:p w14:paraId="27EA6318"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14.3. Kryptukas ir taikiklis -  metaliniai;</w:t>
            </w:r>
          </w:p>
          <w:p w14:paraId="65E85C12"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14.4. Kryptukas ir taikiklis šviečiantys tamsoje.</w:t>
            </w:r>
          </w:p>
        </w:tc>
        <w:tc>
          <w:tcPr>
            <w:tcW w:w="1877" w:type="pct"/>
          </w:tcPr>
          <w:p w14:paraId="30F17A65" w14:textId="77777777" w:rsidR="00787934" w:rsidRPr="00346A33" w:rsidRDefault="00787934" w:rsidP="001648C3">
            <w:pPr>
              <w:rPr>
                <w:rFonts w:ascii="Calibri Light" w:hAnsi="Calibri Light" w:cs="Calibri Light"/>
                <w:lang w:val="lt-LT"/>
              </w:rPr>
            </w:pPr>
          </w:p>
        </w:tc>
      </w:tr>
      <w:tr w:rsidR="00787934" w:rsidRPr="00346A33" w14:paraId="0955A73C" w14:textId="3AF13EA5" w:rsidTr="00787934">
        <w:trPr>
          <w:cantSplit/>
        </w:trPr>
        <w:tc>
          <w:tcPr>
            <w:tcW w:w="252" w:type="pct"/>
          </w:tcPr>
          <w:p w14:paraId="726C8CD4"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15.</w:t>
            </w:r>
          </w:p>
        </w:tc>
        <w:tc>
          <w:tcPr>
            <w:tcW w:w="993" w:type="pct"/>
          </w:tcPr>
          <w:p w14:paraId="49639EE5"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Ginklo išardymas valymui</w:t>
            </w:r>
          </w:p>
        </w:tc>
        <w:tc>
          <w:tcPr>
            <w:tcW w:w="1877" w:type="pct"/>
          </w:tcPr>
          <w:p w14:paraId="0DD39707"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Be jokių įrankių.</w:t>
            </w:r>
          </w:p>
        </w:tc>
        <w:tc>
          <w:tcPr>
            <w:tcW w:w="1877" w:type="pct"/>
          </w:tcPr>
          <w:p w14:paraId="53FD247F" w14:textId="77777777" w:rsidR="00787934" w:rsidRPr="00346A33" w:rsidRDefault="00787934" w:rsidP="001648C3">
            <w:pPr>
              <w:rPr>
                <w:rFonts w:ascii="Calibri Light" w:hAnsi="Calibri Light" w:cs="Calibri Light"/>
                <w:lang w:val="lt-LT"/>
              </w:rPr>
            </w:pPr>
          </w:p>
        </w:tc>
      </w:tr>
      <w:tr w:rsidR="00787934" w:rsidRPr="00346A33" w14:paraId="442001ED" w14:textId="316DECD6" w:rsidTr="00787934">
        <w:trPr>
          <w:cantSplit/>
        </w:trPr>
        <w:tc>
          <w:tcPr>
            <w:tcW w:w="252" w:type="pct"/>
          </w:tcPr>
          <w:p w14:paraId="35FD6B69"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16.</w:t>
            </w:r>
          </w:p>
        </w:tc>
        <w:tc>
          <w:tcPr>
            <w:tcW w:w="993" w:type="pct"/>
          </w:tcPr>
          <w:p w14:paraId="560E60FA"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Priedų tvirtinimo pavaža</w:t>
            </w:r>
          </w:p>
        </w:tc>
        <w:tc>
          <w:tcPr>
            <w:tcW w:w="1877" w:type="pct"/>
          </w:tcPr>
          <w:p w14:paraId="00AB3BC1"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Po vamzdžiu ant rėmo.</w:t>
            </w:r>
          </w:p>
        </w:tc>
        <w:tc>
          <w:tcPr>
            <w:tcW w:w="1877" w:type="pct"/>
          </w:tcPr>
          <w:p w14:paraId="61239945" w14:textId="77777777" w:rsidR="00787934" w:rsidRPr="00346A33" w:rsidRDefault="00787934" w:rsidP="001648C3">
            <w:pPr>
              <w:rPr>
                <w:rFonts w:ascii="Calibri Light" w:hAnsi="Calibri Light" w:cs="Calibri Light"/>
                <w:lang w:val="lt-LT"/>
              </w:rPr>
            </w:pPr>
          </w:p>
        </w:tc>
      </w:tr>
      <w:tr w:rsidR="00787934" w:rsidRPr="00346A33" w14:paraId="72A614E2" w14:textId="2DBBC981" w:rsidTr="00787934">
        <w:trPr>
          <w:cantSplit/>
        </w:trPr>
        <w:tc>
          <w:tcPr>
            <w:tcW w:w="252" w:type="pct"/>
          </w:tcPr>
          <w:p w14:paraId="1AF6BE63"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17.</w:t>
            </w:r>
          </w:p>
        </w:tc>
        <w:tc>
          <w:tcPr>
            <w:tcW w:w="993" w:type="pct"/>
          </w:tcPr>
          <w:p w14:paraId="06F2A061"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Nuleistuko pasipriešinimas nuspaudimui</w:t>
            </w:r>
          </w:p>
        </w:tc>
        <w:tc>
          <w:tcPr>
            <w:tcW w:w="1877" w:type="pct"/>
          </w:tcPr>
          <w:p w14:paraId="24FF567F"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23 - 25 N.</w:t>
            </w:r>
          </w:p>
        </w:tc>
        <w:tc>
          <w:tcPr>
            <w:tcW w:w="1877" w:type="pct"/>
          </w:tcPr>
          <w:p w14:paraId="182E20C0" w14:textId="77777777" w:rsidR="00787934" w:rsidRPr="00346A33" w:rsidRDefault="00787934" w:rsidP="001648C3">
            <w:pPr>
              <w:rPr>
                <w:rFonts w:ascii="Calibri Light" w:hAnsi="Calibri Light" w:cs="Calibri Light"/>
                <w:lang w:val="lt-LT"/>
              </w:rPr>
            </w:pPr>
          </w:p>
        </w:tc>
      </w:tr>
      <w:tr w:rsidR="00787934" w:rsidRPr="00346A33" w14:paraId="04A25120" w14:textId="3CAB12C8" w:rsidTr="00787934">
        <w:trPr>
          <w:cantSplit/>
        </w:trPr>
        <w:tc>
          <w:tcPr>
            <w:tcW w:w="252" w:type="pct"/>
          </w:tcPr>
          <w:p w14:paraId="687C1EA1"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lastRenderedPageBreak/>
              <w:t>18.</w:t>
            </w:r>
          </w:p>
        </w:tc>
        <w:tc>
          <w:tcPr>
            <w:tcW w:w="993" w:type="pct"/>
          </w:tcPr>
          <w:p w14:paraId="7CB0027E"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Vamzdžio išlindimas iš spynos</w:t>
            </w:r>
          </w:p>
        </w:tc>
        <w:tc>
          <w:tcPr>
            <w:tcW w:w="1877" w:type="pct"/>
          </w:tcPr>
          <w:p w14:paraId="075C8D38"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 4 mm.</w:t>
            </w:r>
          </w:p>
        </w:tc>
        <w:tc>
          <w:tcPr>
            <w:tcW w:w="1877" w:type="pct"/>
          </w:tcPr>
          <w:p w14:paraId="09FC62DE" w14:textId="77777777" w:rsidR="00787934" w:rsidRPr="00346A33" w:rsidRDefault="00787934" w:rsidP="001648C3">
            <w:pPr>
              <w:rPr>
                <w:rFonts w:ascii="Calibri Light" w:hAnsi="Calibri Light" w:cs="Calibri Light"/>
                <w:lang w:val="lt-LT"/>
              </w:rPr>
            </w:pPr>
          </w:p>
        </w:tc>
      </w:tr>
      <w:tr w:rsidR="00787934" w:rsidRPr="00346A33" w14:paraId="0520259F" w14:textId="32699AD1" w:rsidTr="00787934">
        <w:trPr>
          <w:cantSplit/>
        </w:trPr>
        <w:tc>
          <w:tcPr>
            <w:tcW w:w="252" w:type="pct"/>
          </w:tcPr>
          <w:p w14:paraId="620ED971"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19.</w:t>
            </w:r>
          </w:p>
        </w:tc>
        <w:tc>
          <w:tcPr>
            <w:tcW w:w="993" w:type="pct"/>
          </w:tcPr>
          <w:p w14:paraId="6EB8B351"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Vamzdžio ilgis kartu su šovinio lizdu</w:t>
            </w:r>
          </w:p>
        </w:tc>
        <w:tc>
          <w:tcPr>
            <w:tcW w:w="1877" w:type="pct"/>
          </w:tcPr>
          <w:p w14:paraId="3EC42083"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Nuo 85 iki 88 mm.</w:t>
            </w:r>
          </w:p>
        </w:tc>
        <w:tc>
          <w:tcPr>
            <w:tcW w:w="1877" w:type="pct"/>
          </w:tcPr>
          <w:p w14:paraId="1865184C" w14:textId="77777777" w:rsidR="00787934" w:rsidRPr="00346A33" w:rsidRDefault="00787934" w:rsidP="001648C3">
            <w:pPr>
              <w:rPr>
                <w:rFonts w:ascii="Calibri Light" w:hAnsi="Calibri Light" w:cs="Calibri Light"/>
                <w:lang w:val="lt-LT"/>
              </w:rPr>
            </w:pPr>
          </w:p>
        </w:tc>
      </w:tr>
      <w:tr w:rsidR="00787934" w:rsidRPr="00346A33" w14:paraId="34C65FB0" w14:textId="7961E350" w:rsidTr="00787934">
        <w:trPr>
          <w:cantSplit/>
        </w:trPr>
        <w:tc>
          <w:tcPr>
            <w:tcW w:w="252" w:type="pct"/>
          </w:tcPr>
          <w:p w14:paraId="3D500B0C"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20.</w:t>
            </w:r>
          </w:p>
        </w:tc>
        <w:tc>
          <w:tcPr>
            <w:tcW w:w="993" w:type="pct"/>
          </w:tcPr>
          <w:p w14:paraId="42C48D5F"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Pistoleto svoris su tuščia dėtuve</w:t>
            </w:r>
          </w:p>
        </w:tc>
        <w:tc>
          <w:tcPr>
            <w:tcW w:w="1877" w:type="pct"/>
          </w:tcPr>
          <w:p w14:paraId="09705054"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 530 g.</w:t>
            </w:r>
          </w:p>
        </w:tc>
        <w:tc>
          <w:tcPr>
            <w:tcW w:w="1877" w:type="pct"/>
          </w:tcPr>
          <w:p w14:paraId="3B5A6DBF" w14:textId="77777777" w:rsidR="00787934" w:rsidRPr="00346A33" w:rsidRDefault="00787934" w:rsidP="001648C3">
            <w:pPr>
              <w:rPr>
                <w:rFonts w:ascii="Calibri Light" w:hAnsi="Calibri Light" w:cs="Calibri Light"/>
                <w:lang w:val="lt-LT"/>
              </w:rPr>
            </w:pPr>
          </w:p>
        </w:tc>
      </w:tr>
      <w:tr w:rsidR="00787934" w:rsidRPr="00346A33" w14:paraId="0AF8E91D" w14:textId="173111A1" w:rsidTr="00787934">
        <w:trPr>
          <w:cantSplit/>
        </w:trPr>
        <w:tc>
          <w:tcPr>
            <w:tcW w:w="252" w:type="pct"/>
          </w:tcPr>
          <w:p w14:paraId="3951AD1E"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21.</w:t>
            </w:r>
          </w:p>
        </w:tc>
        <w:tc>
          <w:tcPr>
            <w:tcW w:w="993" w:type="pct"/>
          </w:tcPr>
          <w:p w14:paraId="0D6B2AFF"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Pistoleto aukštis su šovinių dėtuve</w:t>
            </w:r>
          </w:p>
        </w:tc>
        <w:tc>
          <w:tcPr>
            <w:tcW w:w="1877" w:type="pct"/>
          </w:tcPr>
          <w:p w14:paraId="635D3CF8"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Nuo 125 iki 130 mm.</w:t>
            </w:r>
          </w:p>
        </w:tc>
        <w:tc>
          <w:tcPr>
            <w:tcW w:w="1877" w:type="pct"/>
          </w:tcPr>
          <w:p w14:paraId="507E0DC7" w14:textId="77777777" w:rsidR="00787934" w:rsidRPr="00346A33" w:rsidRDefault="00787934" w:rsidP="001648C3">
            <w:pPr>
              <w:rPr>
                <w:rFonts w:ascii="Calibri Light" w:hAnsi="Calibri Light" w:cs="Calibri Light"/>
                <w:lang w:val="lt-LT"/>
              </w:rPr>
            </w:pPr>
          </w:p>
        </w:tc>
      </w:tr>
      <w:tr w:rsidR="00787934" w:rsidRPr="00346A33" w14:paraId="4199E5CD" w14:textId="0EE35F4A" w:rsidTr="00787934">
        <w:trPr>
          <w:cantSplit/>
        </w:trPr>
        <w:tc>
          <w:tcPr>
            <w:tcW w:w="252" w:type="pct"/>
          </w:tcPr>
          <w:p w14:paraId="0A13AA0C"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22.</w:t>
            </w:r>
          </w:p>
        </w:tc>
        <w:tc>
          <w:tcPr>
            <w:tcW w:w="993" w:type="pct"/>
          </w:tcPr>
          <w:p w14:paraId="2F6F3DCA"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Pistoleto ilgis</w:t>
            </w:r>
          </w:p>
        </w:tc>
        <w:tc>
          <w:tcPr>
            <w:tcW w:w="1877" w:type="pct"/>
          </w:tcPr>
          <w:p w14:paraId="59A24765"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Nuo 162 iki  167 mm.</w:t>
            </w:r>
          </w:p>
        </w:tc>
        <w:tc>
          <w:tcPr>
            <w:tcW w:w="1877" w:type="pct"/>
          </w:tcPr>
          <w:p w14:paraId="43CB651C" w14:textId="77777777" w:rsidR="00787934" w:rsidRPr="00346A33" w:rsidRDefault="00787934" w:rsidP="001648C3">
            <w:pPr>
              <w:rPr>
                <w:rFonts w:ascii="Calibri Light" w:hAnsi="Calibri Light" w:cs="Calibri Light"/>
                <w:lang w:val="lt-LT"/>
              </w:rPr>
            </w:pPr>
          </w:p>
        </w:tc>
      </w:tr>
      <w:tr w:rsidR="00787934" w:rsidRPr="00346A33" w14:paraId="78FBCDCD" w14:textId="6CF2CB18" w:rsidTr="00787934">
        <w:trPr>
          <w:cantSplit/>
        </w:trPr>
        <w:tc>
          <w:tcPr>
            <w:tcW w:w="252" w:type="pct"/>
          </w:tcPr>
          <w:p w14:paraId="4811C9D5"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23.</w:t>
            </w:r>
          </w:p>
        </w:tc>
        <w:tc>
          <w:tcPr>
            <w:tcW w:w="993" w:type="pct"/>
          </w:tcPr>
          <w:p w14:paraId="6D78BA7B"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Pistoleto spynos plotis</w:t>
            </w:r>
          </w:p>
        </w:tc>
        <w:tc>
          <w:tcPr>
            <w:tcW w:w="1877" w:type="pct"/>
          </w:tcPr>
          <w:p w14:paraId="4B96F32C"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 23 mm.</w:t>
            </w:r>
          </w:p>
        </w:tc>
        <w:tc>
          <w:tcPr>
            <w:tcW w:w="1877" w:type="pct"/>
          </w:tcPr>
          <w:p w14:paraId="39665573" w14:textId="77777777" w:rsidR="00787934" w:rsidRPr="00346A33" w:rsidRDefault="00787934" w:rsidP="001648C3">
            <w:pPr>
              <w:rPr>
                <w:rFonts w:ascii="Calibri Light" w:hAnsi="Calibri Light" w:cs="Calibri Light"/>
                <w:lang w:val="lt-LT"/>
              </w:rPr>
            </w:pPr>
          </w:p>
        </w:tc>
      </w:tr>
      <w:tr w:rsidR="00787934" w:rsidRPr="00346A33" w14:paraId="158E5AEF" w14:textId="25E8EED3" w:rsidTr="00787934">
        <w:trPr>
          <w:cantSplit/>
        </w:trPr>
        <w:tc>
          <w:tcPr>
            <w:tcW w:w="252" w:type="pct"/>
          </w:tcPr>
          <w:p w14:paraId="6F13241C"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24.</w:t>
            </w:r>
          </w:p>
        </w:tc>
        <w:tc>
          <w:tcPr>
            <w:tcW w:w="993" w:type="pct"/>
          </w:tcPr>
          <w:p w14:paraId="4C5D4314"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Pistoleto identifikacinis žymėjimas</w:t>
            </w:r>
          </w:p>
        </w:tc>
        <w:tc>
          <w:tcPr>
            <w:tcW w:w="1877" w:type="pct"/>
          </w:tcPr>
          <w:p w14:paraId="30E32850"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Vamzdis, rėmas ir spyna  gamintojo turi būti paženklinti tuo pačiu, unikaliu identifikavimo numeriu.</w:t>
            </w:r>
          </w:p>
        </w:tc>
        <w:tc>
          <w:tcPr>
            <w:tcW w:w="1877" w:type="pct"/>
          </w:tcPr>
          <w:p w14:paraId="11E4831F" w14:textId="77777777" w:rsidR="00787934" w:rsidRDefault="00787934" w:rsidP="00787934">
            <w:pPr>
              <w:rPr>
                <w:rFonts w:ascii="Calibri Light" w:hAnsi="Calibri Light" w:cs="Calibri Light"/>
                <w:lang w:val="lt-LT"/>
              </w:rPr>
            </w:pPr>
            <w:r>
              <w:rPr>
                <w:rFonts w:ascii="Calibri Light" w:hAnsi="Calibri Light" w:cs="Calibri Light"/>
                <w:lang w:val="lt-LT"/>
              </w:rPr>
              <w:t>R</w:t>
            </w:r>
            <w:r w:rsidRPr="00787934">
              <w:rPr>
                <w:rFonts w:ascii="Calibri Light" w:hAnsi="Calibri Light" w:cs="Calibri Light"/>
                <w:lang w:val="lt-LT"/>
              </w:rPr>
              <w:t>eikalavimas kvalifikuotinas kaip sutarties vykdymo sąlyga</w:t>
            </w:r>
            <w:r>
              <w:rPr>
                <w:rFonts w:ascii="Calibri Light" w:hAnsi="Calibri Light" w:cs="Calibri Light"/>
                <w:lang w:val="lt-LT"/>
              </w:rPr>
              <w:t>.</w:t>
            </w:r>
          </w:p>
          <w:p w14:paraId="0686F8CF" w14:textId="77777777" w:rsidR="00787934" w:rsidRDefault="00787934" w:rsidP="00787934">
            <w:pPr>
              <w:rPr>
                <w:rFonts w:ascii="Calibri Light" w:hAnsi="Calibri Light" w:cs="Calibri Light"/>
                <w:lang w:val="lt-LT"/>
              </w:rPr>
            </w:pPr>
          </w:p>
          <w:p w14:paraId="0303C7B0" w14:textId="77777777" w:rsidR="00787934" w:rsidRDefault="00787934" w:rsidP="00787934">
            <w:pPr>
              <w:rPr>
                <w:rFonts w:ascii="Calibri Light" w:hAnsi="Calibri Light" w:cs="Calibri Light"/>
                <w:lang w:val="lt-LT"/>
              </w:rPr>
            </w:pPr>
          </w:p>
          <w:p w14:paraId="43105E0A" w14:textId="77777777" w:rsidR="00787934" w:rsidRPr="00787934" w:rsidRDefault="00787934" w:rsidP="00787934">
            <w:pPr>
              <w:rPr>
                <w:rFonts w:ascii="Calibri Light" w:hAnsi="Calibri Light" w:cs="Calibri Light"/>
                <w:lang w:val="lt-LT"/>
              </w:rPr>
            </w:pPr>
            <w:r w:rsidRPr="00787934">
              <w:rPr>
                <w:rFonts w:ascii="Calibri Light" w:hAnsi="Calibri Light" w:cs="Calibri Light"/>
                <w:lang w:val="lt-LT"/>
              </w:rPr>
              <w:t>Tiekėjas pateikdamas pasiūlymą deklaruoja, kad atitinka nustatytą reikalavimą.</w:t>
            </w:r>
          </w:p>
          <w:p w14:paraId="741EEA84" w14:textId="77777777" w:rsidR="00787934" w:rsidRPr="00346A33" w:rsidRDefault="00787934" w:rsidP="001648C3">
            <w:pPr>
              <w:rPr>
                <w:rFonts w:ascii="Calibri Light" w:hAnsi="Calibri Light" w:cs="Calibri Light"/>
                <w:lang w:val="lt-LT"/>
              </w:rPr>
            </w:pPr>
          </w:p>
        </w:tc>
      </w:tr>
      <w:tr w:rsidR="00787934" w:rsidRPr="00346A33" w14:paraId="1AD223BC" w14:textId="6117D04C" w:rsidTr="00787934">
        <w:trPr>
          <w:cantSplit/>
        </w:trPr>
        <w:tc>
          <w:tcPr>
            <w:tcW w:w="252" w:type="pct"/>
          </w:tcPr>
          <w:p w14:paraId="11433C72"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25.</w:t>
            </w:r>
          </w:p>
        </w:tc>
        <w:tc>
          <w:tcPr>
            <w:tcW w:w="993" w:type="pct"/>
          </w:tcPr>
          <w:p w14:paraId="5B72AF0A"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Pistoleto žymėjimas pagal Lietuvos Respublikos teisės aktus</w:t>
            </w:r>
          </w:p>
        </w:tc>
        <w:tc>
          <w:tcPr>
            <w:tcW w:w="1877" w:type="pct"/>
          </w:tcPr>
          <w:p w14:paraId="59B1F35D"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Ginklas turi būti pažymėtas „LT“ žyma pagal Lietuvos policijos generalinio komisaro 2019 m. rugpjūčio 12 d. įsakymu Nr. 5-V-618 patvirtintą Į Lietuvos Respubliką importuotų, atvežtų, pagamintų ar specialiojo statuso subjektų į civilinę apyvartą perduotų ginklų žymėjimo tvarkos aprašą.</w:t>
            </w:r>
          </w:p>
        </w:tc>
        <w:tc>
          <w:tcPr>
            <w:tcW w:w="1877" w:type="pct"/>
          </w:tcPr>
          <w:p w14:paraId="5F2047C4" w14:textId="77777777" w:rsidR="00787934" w:rsidRDefault="00787934" w:rsidP="00787934">
            <w:pPr>
              <w:rPr>
                <w:rFonts w:ascii="Calibri Light" w:hAnsi="Calibri Light" w:cs="Calibri Light"/>
                <w:lang w:val="lt-LT"/>
              </w:rPr>
            </w:pPr>
            <w:r>
              <w:rPr>
                <w:rFonts w:ascii="Calibri Light" w:hAnsi="Calibri Light" w:cs="Calibri Light"/>
                <w:lang w:val="lt-LT"/>
              </w:rPr>
              <w:t>R</w:t>
            </w:r>
            <w:r w:rsidRPr="00787934">
              <w:rPr>
                <w:rFonts w:ascii="Calibri Light" w:hAnsi="Calibri Light" w:cs="Calibri Light"/>
                <w:lang w:val="lt-LT"/>
              </w:rPr>
              <w:t>eikalavimas kvalifikuotinas kaip sutarties vykdymo sąlyga</w:t>
            </w:r>
            <w:r>
              <w:rPr>
                <w:rFonts w:ascii="Calibri Light" w:hAnsi="Calibri Light" w:cs="Calibri Light"/>
                <w:lang w:val="lt-LT"/>
              </w:rPr>
              <w:t>.</w:t>
            </w:r>
          </w:p>
          <w:p w14:paraId="746E14D3" w14:textId="77777777" w:rsidR="00787934" w:rsidRDefault="00787934" w:rsidP="00787934">
            <w:pPr>
              <w:rPr>
                <w:rFonts w:ascii="Calibri Light" w:hAnsi="Calibri Light" w:cs="Calibri Light"/>
                <w:lang w:val="lt-LT"/>
              </w:rPr>
            </w:pPr>
          </w:p>
          <w:p w14:paraId="3E21CEB3" w14:textId="77777777" w:rsidR="00787934" w:rsidRDefault="00787934" w:rsidP="00787934">
            <w:pPr>
              <w:rPr>
                <w:rFonts w:ascii="Calibri Light" w:hAnsi="Calibri Light" w:cs="Calibri Light"/>
                <w:lang w:val="lt-LT"/>
              </w:rPr>
            </w:pPr>
          </w:p>
          <w:p w14:paraId="3203802C" w14:textId="77777777" w:rsidR="00787934" w:rsidRPr="00787934" w:rsidRDefault="00787934" w:rsidP="00787934">
            <w:pPr>
              <w:rPr>
                <w:rFonts w:ascii="Calibri Light" w:hAnsi="Calibri Light" w:cs="Calibri Light"/>
                <w:lang w:val="lt-LT"/>
              </w:rPr>
            </w:pPr>
            <w:r w:rsidRPr="00787934">
              <w:rPr>
                <w:rFonts w:ascii="Calibri Light" w:hAnsi="Calibri Light" w:cs="Calibri Light"/>
                <w:lang w:val="lt-LT"/>
              </w:rPr>
              <w:t>Tiekėjas pateikdamas pasiūlymą deklaruoja, kad atitinka nustatytą reikalavimą.</w:t>
            </w:r>
          </w:p>
          <w:p w14:paraId="699EE7AC" w14:textId="77777777" w:rsidR="00787934" w:rsidRPr="00346A33" w:rsidRDefault="00787934" w:rsidP="001648C3">
            <w:pPr>
              <w:rPr>
                <w:rFonts w:ascii="Calibri Light" w:hAnsi="Calibri Light" w:cs="Calibri Light"/>
                <w:lang w:val="lt-LT"/>
              </w:rPr>
            </w:pPr>
          </w:p>
        </w:tc>
      </w:tr>
      <w:tr w:rsidR="00787934" w:rsidRPr="00346A33" w14:paraId="165B0AF5" w14:textId="102A9930" w:rsidTr="00787934">
        <w:trPr>
          <w:cantSplit/>
        </w:trPr>
        <w:tc>
          <w:tcPr>
            <w:tcW w:w="252" w:type="pct"/>
          </w:tcPr>
          <w:p w14:paraId="0AB19AD3"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26.</w:t>
            </w:r>
          </w:p>
        </w:tc>
        <w:tc>
          <w:tcPr>
            <w:tcW w:w="993" w:type="pct"/>
          </w:tcPr>
          <w:p w14:paraId="5A8D349E"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Pistoleto komplektacija</w:t>
            </w:r>
          </w:p>
        </w:tc>
        <w:tc>
          <w:tcPr>
            <w:tcW w:w="1877" w:type="pct"/>
          </w:tcPr>
          <w:p w14:paraId="7628726D" w14:textId="77777777" w:rsidR="00787934" w:rsidRPr="00346A33" w:rsidRDefault="00787934" w:rsidP="001648C3">
            <w:pPr>
              <w:widowControl w:val="0"/>
              <w:rPr>
                <w:rFonts w:ascii="Calibri Light" w:hAnsi="Calibri Light" w:cs="Calibri Light"/>
                <w:lang w:val="lt-LT"/>
              </w:rPr>
            </w:pPr>
            <w:r w:rsidRPr="00346A33">
              <w:rPr>
                <w:rFonts w:ascii="Calibri Light" w:hAnsi="Calibri Light" w:cs="Calibri Light"/>
                <w:lang w:val="lt-LT"/>
              </w:rPr>
              <w:t>27.1. Pistoletas – 1 vnt.;</w:t>
            </w:r>
          </w:p>
          <w:p w14:paraId="08BAC86C" w14:textId="77777777" w:rsidR="00787934" w:rsidRPr="00346A33" w:rsidRDefault="00787934" w:rsidP="001648C3">
            <w:pPr>
              <w:widowControl w:val="0"/>
              <w:rPr>
                <w:rFonts w:ascii="Calibri Light" w:hAnsi="Calibri Light" w:cs="Calibri Light"/>
                <w:lang w:val="lt-LT"/>
              </w:rPr>
            </w:pPr>
            <w:r w:rsidRPr="00346A33">
              <w:rPr>
                <w:rFonts w:ascii="Calibri Light" w:hAnsi="Calibri Light" w:cs="Calibri Light"/>
                <w:lang w:val="lt-LT"/>
              </w:rPr>
              <w:t>27.2. Šovinių dėtuvės pistoletui – 2 vnt.;</w:t>
            </w:r>
          </w:p>
          <w:p w14:paraId="00A77E6D" w14:textId="77777777" w:rsidR="00787934" w:rsidRPr="00346A33" w:rsidRDefault="00787934" w:rsidP="001648C3">
            <w:pPr>
              <w:widowControl w:val="0"/>
              <w:rPr>
                <w:rFonts w:ascii="Calibri Light" w:hAnsi="Calibri Light" w:cs="Calibri Light"/>
                <w:lang w:val="lt-LT"/>
              </w:rPr>
            </w:pPr>
            <w:r w:rsidRPr="00346A33">
              <w:rPr>
                <w:rFonts w:ascii="Calibri Light" w:hAnsi="Calibri Light" w:cs="Calibri Light"/>
                <w:lang w:val="lt-LT"/>
              </w:rPr>
              <w:t>27.3. Valymo strypas su kilpa audiniui  – 1 vnt.;</w:t>
            </w:r>
          </w:p>
          <w:p w14:paraId="34A9CF00" w14:textId="77777777" w:rsidR="00787934" w:rsidRPr="00346A33" w:rsidRDefault="00787934" w:rsidP="001648C3">
            <w:pPr>
              <w:widowControl w:val="0"/>
              <w:rPr>
                <w:rFonts w:ascii="Calibri Light" w:hAnsi="Calibri Light" w:cs="Calibri Light"/>
                <w:lang w:val="lt-LT"/>
              </w:rPr>
            </w:pPr>
            <w:r w:rsidRPr="00346A33">
              <w:rPr>
                <w:rFonts w:ascii="Calibri Light" w:hAnsi="Calibri Light" w:cs="Calibri Light"/>
                <w:lang w:val="lt-LT"/>
              </w:rPr>
              <w:t>27.4. Šepetėlis vamzdžiui valyti – 1 vnt.;</w:t>
            </w:r>
          </w:p>
          <w:p w14:paraId="7176FDB4" w14:textId="77777777" w:rsidR="00787934" w:rsidRPr="00346A33" w:rsidRDefault="00787934" w:rsidP="001648C3">
            <w:pPr>
              <w:widowControl w:val="0"/>
              <w:rPr>
                <w:rFonts w:ascii="Calibri Light" w:hAnsi="Calibri Light" w:cs="Calibri Light"/>
                <w:lang w:val="lt-LT"/>
              </w:rPr>
            </w:pPr>
            <w:r w:rsidRPr="00346A33">
              <w:rPr>
                <w:rFonts w:ascii="Calibri Light" w:hAnsi="Calibri Light" w:cs="Calibri Light"/>
                <w:lang w:val="lt-LT"/>
              </w:rPr>
              <w:t>27.5. Daugkartinė varstoma transportavimo dėžutė su nešimo rankena – 1 vnt.;</w:t>
            </w:r>
          </w:p>
          <w:p w14:paraId="7CEFCB66"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27.6. Šovinių greito užtaisymo įrankis – 1 vnt.</w:t>
            </w:r>
          </w:p>
        </w:tc>
        <w:tc>
          <w:tcPr>
            <w:tcW w:w="1877" w:type="pct"/>
          </w:tcPr>
          <w:p w14:paraId="4D4388E6" w14:textId="77777777" w:rsidR="00787934" w:rsidRPr="00346A33" w:rsidRDefault="00787934" w:rsidP="001648C3">
            <w:pPr>
              <w:widowControl w:val="0"/>
              <w:rPr>
                <w:rFonts w:ascii="Calibri Light" w:hAnsi="Calibri Light" w:cs="Calibri Light"/>
                <w:lang w:val="lt-LT"/>
              </w:rPr>
            </w:pPr>
          </w:p>
        </w:tc>
      </w:tr>
      <w:tr w:rsidR="00787934" w:rsidRPr="00346A33" w14:paraId="4C233411" w14:textId="32E7BDD1" w:rsidTr="00787934">
        <w:trPr>
          <w:cantSplit/>
        </w:trPr>
        <w:tc>
          <w:tcPr>
            <w:tcW w:w="252" w:type="pct"/>
          </w:tcPr>
          <w:p w14:paraId="3DC01911"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27.</w:t>
            </w:r>
          </w:p>
        </w:tc>
        <w:tc>
          <w:tcPr>
            <w:tcW w:w="993" w:type="pct"/>
          </w:tcPr>
          <w:p w14:paraId="0D8E86A2" w14:textId="77777777" w:rsidR="00787934" w:rsidRPr="00346A33" w:rsidRDefault="00787934" w:rsidP="001648C3">
            <w:pPr>
              <w:rPr>
                <w:rFonts w:ascii="Calibri Light" w:hAnsi="Calibri Light" w:cs="Calibri Light"/>
                <w:lang w:val="lt-LT"/>
              </w:rPr>
            </w:pPr>
            <w:r w:rsidRPr="00346A33">
              <w:rPr>
                <w:rFonts w:ascii="Calibri Light" w:hAnsi="Calibri Light" w:cs="Calibri Light"/>
                <w:lang w:val="lt-LT"/>
              </w:rPr>
              <w:t>Kokybės garantija pistoletams</w:t>
            </w:r>
          </w:p>
        </w:tc>
        <w:tc>
          <w:tcPr>
            <w:tcW w:w="1877" w:type="pct"/>
          </w:tcPr>
          <w:p w14:paraId="2FCFA615" w14:textId="77777777" w:rsidR="00787934" w:rsidRPr="00346A33" w:rsidRDefault="00787934" w:rsidP="001648C3">
            <w:pPr>
              <w:widowControl w:val="0"/>
              <w:rPr>
                <w:rFonts w:ascii="Calibri Light" w:hAnsi="Calibri Light" w:cs="Calibri Light"/>
                <w:lang w:val="lt-LT"/>
              </w:rPr>
            </w:pPr>
            <w:r w:rsidRPr="00346A33">
              <w:rPr>
                <w:rFonts w:ascii="Calibri Light" w:eastAsia="Arial" w:hAnsi="Calibri Light" w:cs="Calibri Light"/>
                <w:lang w:val="lt-LT"/>
              </w:rPr>
              <w:t>Ne mažiau kaip 2 metai nuo prekių perdavimo - priėmimo akto pasirašymo dienos.</w:t>
            </w:r>
          </w:p>
        </w:tc>
        <w:tc>
          <w:tcPr>
            <w:tcW w:w="1877" w:type="pct"/>
          </w:tcPr>
          <w:p w14:paraId="7F69C1BB" w14:textId="77777777" w:rsidR="00787934" w:rsidRPr="00346A33" w:rsidRDefault="00787934" w:rsidP="001648C3">
            <w:pPr>
              <w:widowControl w:val="0"/>
              <w:rPr>
                <w:rFonts w:ascii="Calibri Light" w:eastAsia="Arial" w:hAnsi="Calibri Light" w:cs="Calibri Light"/>
                <w:lang w:val="lt-LT"/>
              </w:rPr>
            </w:pPr>
          </w:p>
        </w:tc>
      </w:tr>
      <w:tr w:rsidR="00787934" w:rsidRPr="00346A33" w14:paraId="1D6DC5ED" w14:textId="173A15BA" w:rsidTr="00787934">
        <w:trPr>
          <w:cantSplit/>
        </w:trPr>
        <w:tc>
          <w:tcPr>
            <w:tcW w:w="252" w:type="pct"/>
          </w:tcPr>
          <w:p w14:paraId="7D91521B" w14:textId="77777777" w:rsidR="00787934" w:rsidRPr="00346A33" w:rsidRDefault="00787934" w:rsidP="001648C3">
            <w:pPr>
              <w:jc w:val="center"/>
              <w:rPr>
                <w:rFonts w:ascii="Calibri Light" w:hAnsi="Calibri Light" w:cs="Calibri Light"/>
                <w:lang w:val="lt-LT"/>
              </w:rPr>
            </w:pPr>
            <w:r w:rsidRPr="00346A33">
              <w:rPr>
                <w:rFonts w:ascii="Calibri Light" w:hAnsi="Calibri Light" w:cs="Calibri Light"/>
                <w:lang w:val="lt-LT"/>
              </w:rPr>
              <w:t>28.</w:t>
            </w:r>
          </w:p>
        </w:tc>
        <w:tc>
          <w:tcPr>
            <w:tcW w:w="993" w:type="pct"/>
          </w:tcPr>
          <w:p w14:paraId="4B07BF28" w14:textId="77777777" w:rsidR="00787934" w:rsidRPr="00346A33" w:rsidRDefault="00787934" w:rsidP="001648C3">
            <w:pPr>
              <w:widowControl w:val="0"/>
              <w:rPr>
                <w:rFonts w:ascii="Calibri Light" w:hAnsi="Calibri Light" w:cs="Calibri Light"/>
                <w:lang w:val="lt-LT"/>
              </w:rPr>
            </w:pPr>
            <w:r w:rsidRPr="00346A33">
              <w:rPr>
                <w:rFonts w:ascii="Calibri Light" w:hAnsi="Calibri Light" w:cs="Calibri Light"/>
                <w:lang w:val="lt-LT"/>
              </w:rPr>
              <w:t>Reikalavimai ginklų gamintojo kokybės vadybos sistemai</w:t>
            </w:r>
          </w:p>
          <w:p w14:paraId="033D4A5C" w14:textId="77777777" w:rsidR="00787934" w:rsidRPr="00346A33" w:rsidRDefault="00787934" w:rsidP="001648C3">
            <w:pPr>
              <w:widowControl w:val="0"/>
              <w:rPr>
                <w:rFonts w:ascii="Calibri Light" w:hAnsi="Calibri Light" w:cs="Calibri Light"/>
                <w:lang w:val="lt-LT"/>
              </w:rPr>
            </w:pPr>
          </w:p>
          <w:p w14:paraId="615A6351" w14:textId="77777777" w:rsidR="00787934" w:rsidRPr="00346A33" w:rsidRDefault="00787934" w:rsidP="001648C3">
            <w:pPr>
              <w:widowControl w:val="0"/>
              <w:rPr>
                <w:rFonts w:ascii="Calibri Light" w:hAnsi="Calibri Light" w:cs="Calibri Light"/>
                <w:i/>
                <w:iCs/>
                <w:lang w:val="lt-LT"/>
              </w:rPr>
            </w:pPr>
            <w:r w:rsidRPr="00346A33">
              <w:rPr>
                <w:rFonts w:ascii="Calibri Light" w:hAnsi="Calibri Light" w:cs="Calibri Light"/>
                <w:i/>
                <w:iCs/>
                <w:lang w:val="lt-LT"/>
              </w:rPr>
              <w:t xml:space="preserve">(dokumentų pateikimo metu pateikti patvirtinančius nepriklausomų akredituotų sertifikavimo įstaigų išduotus ISO </w:t>
            </w:r>
            <w:r w:rsidRPr="00346A33">
              <w:rPr>
                <w:rFonts w:ascii="Calibri Light" w:hAnsi="Calibri Light" w:cs="Calibri Light"/>
                <w:i/>
                <w:iCs/>
                <w:lang w:val="lt-LT"/>
              </w:rPr>
              <w:lastRenderedPageBreak/>
              <w:t>9001:2015 sertifikatus arba tinkamai patvirtintas šių dokumentų kopijas (gali būti pateiktos dokumentų elektroninės kopijos)</w:t>
            </w:r>
          </w:p>
          <w:p w14:paraId="63A10799" w14:textId="77777777" w:rsidR="00787934" w:rsidRPr="00346A33" w:rsidRDefault="00787934" w:rsidP="001648C3">
            <w:pPr>
              <w:rPr>
                <w:rFonts w:ascii="Calibri Light" w:hAnsi="Calibri Light" w:cs="Calibri Light"/>
                <w:b/>
                <w:bCs/>
                <w:lang w:val="lt-LT"/>
              </w:rPr>
            </w:pPr>
            <w:r w:rsidRPr="00346A33">
              <w:rPr>
                <w:rFonts w:ascii="Calibri Light" w:hAnsi="Calibri Light" w:cs="Calibri Light"/>
                <w:i/>
                <w:iCs/>
                <w:lang w:val="lt-LT"/>
              </w:rPr>
              <w:t>(Sertifikatai turi galioti pasiūlymo pateikimo metu bei per visą prekių tiekimo ir/ar paslaugų teikimo laikotarpį. Jei gamintojo pateiktų sertifikatų galiojimas baigiasi iki prekių tiekimo ir/ar paslaugų teikimo laikotarpio pabaigos, gamintojas privalės pratęsti turimus sertifikatus (įsigyti naujus), o tiekėjas turės juos pateikti perkančiajai organizacijai. Perkančioji organizacija pasilieka teisę nutraukti/peržiūrėti sutartį su pardavėju jei sertifikatai nebus pratęsti arba bus sustabdytas ar nutrauktas jų galiojimas.)</w:t>
            </w:r>
          </w:p>
        </w:tc>
        <w:tc>
          <w:tcPr>
            <w:tcW w:w="1877" w:type="pct"/>
          </w:tcPr>
          <w:p w14:paraId="33AD5C03" w14:textId="77777777" w:rsidR="00787934" w:rsidRPr="00346A33" w:rsidRDefault="00787934" w:rsidP="001648C3">
            <w:pPr>
              <w:pStyle w:val="NormalWeb"/>
              <w:rPr>
                <w:rFonts w:ascii="Calibri Light" w:hAnsi="Calibri Light" w:cs="Calibri Light"/>
                <w:sz w:val="22"/>
                <w:lang w:val="lt-LT"/>
              </w:rPr>
            </w:pPr>
            <w:r w:rsidRPr="00346A33">
              <w:rPr>
                <w:rFonts w:ascii="Calibri Light" w:hAnsi="Calibri Light" w:cs="Calibri Light"/>
                <w:sz w:val="22"/>
                <w:lang w:val="lt-LT"/>
              </w:rPr>
              <w:lastRenderedPageBreak/>
              <w:t xml:space="preserve">Ginklų gamintojas turi turėti įdiegtą ir galiojančią ISO 9001:2015 standarto kokybės vadybos sistemą su ginklų gamyba susijusioje srityje, audituotą ir sertifikuotą (turėti išduotą galiojantį sertifikatą) Europos Sąjungos teisės aktų nustatytus reikalavimus atitinkančios sertifikavimo įstaigos, turinčios teisę atlikti akredituotą sertifikavimą minėtoje srityje. </w:t>
            </w:r>
          </w:p>
          <w:p w14:paraId="1CAFBA5B" w14:textId="77777777" w:rsidR="00787934" w:rsidRPr="00346A33" w:rsidRDefault="00787934" w:rsidP="001648C3">
            <w:pPr>
              <w:pStyle w:val="NormalWeb"/>
              <w:rPr>
                <w:rFonts w:ascii="Calibri Light" w:hAnsi="Calibri Light" w:cs="Calibri Light"/>
                <w:sz w:val="22"/>
                <w:lang w:val="lt-LT"/>
              </w:rPr>
            </w:pPr>
          </w:p>
          <w:p w14:paraId="1C8CF1AE" w14:textId="77777777" w:rsidR="00787934" w:rsidRPr="00346A33" w:rsidRDefault="00787934" w:rsidP="001648C3">
            <w:pPr>
              <w:pStyle w:val="NormalWeb"/>
              <w:rPr>
                <w:rFonts w:ascii="Calibri Light" w:hAnsi="Calibri Light" w:cs="Calibri Light"/>
                <w:sz w:val="22"/>
                <w:lang w:val="lt-LT"/>
              </w:rPr>
            </w:pPr>
            <w:r w:rsidRPr="00346A33">
              <w:rPr>
                <w:rFonts w:ascii="Calibri Light" w:hAnsi="Calibri Light" w:cs="Calibri Light"/>
                <w:sz w:val="22"/>
                <w:lang w:val="lt-LT"/>
              </w:rPr>
              <w:lastRenderedPageBreak/>
              <w:t>Gali būti pateikti lygiaverčiai sertifikatai (su ginklų gamyba susijusioje srityje).</w:t>
            </w:r>
          </w:p>
          <w:p w14:paraId="662051A9" w14:textId="77777777" w:rsidR="00787934" w:rsidRPr="00346A33" w:rsidRDefault="00787934" w:rsidP="001648C3">
            <w:pPr>
              <w:pStyle w:val="NormalWeb"/>
              <w:rPr>
                <w:rFonts w:ascii="Calibri Light" w:hAnsi="Calibri Light" w:cs="Calibri Light"/>
                <w:sz w:val="22"/>
                <w:lang w:val="lt-LT"/>
              </w:rPr>
            </w:pPr>
          </w:p>
          <w:p w14:paraId="00E9BC1B" w14:textId="77777777" w:rsidR="00787934" w:rsidRPr="00346A33" w:rsidRDefault="00787934" w:rsidP="001648C3">
            <w:pPr>
              <w:widowControl w:val="0"/>
              <w:rPr>
                <w:rFonts w:ascii="Calibri Light" w:hAnsi="Calibri Light" w:cs="Calibri Light"/>
                <w:i/>
                <w:iCs/>
                <w:lang w:val="lt-LT"/>
              </w:rPr>
            </w:pPr>
            <w:r w:rsidRPr="00346A33">
              <w:rPr>
                <w:rFonts w:ascii="Calibri Light" w:hAnsi="Calibri Light" w:cs="Calibri Light"/>
                <w:i/>
                <w:iCs/>
                <w:lang w:val="lt-LT"/>
              </w:rPr>
              <w:t>Lygiaverčiai sertifikatai – tai kitose valstybėse išduoti ISO 9001:2015 sertifikatai su šovinių gamyba susijusioje srityje</w:t>
            </w:r>
          </w:p>
          <w:p w14:paraId="21E20704" w14:textId="77777777" w:rsidR="00787934" w:rsidRPr="00346A33" w:rsidRDefault="00787934" w:rsidP="001648C3">
            <w:pPr>
              <w:widowControl w:val="0"/>
              <w:rPr>
                <w:rFonts w:ascii="Calibri Light" w:hAnsi="Calibri Light" w:cs="Calibri Light"/>
                <w:b/>
                <w:bCs/>
                <w:i/>
                <w:lang w:val="lt-LT"/>
              </w:rPr>
            </w:pPr>
          </w:p>
          <w:p w14:paraId="7733E890" w14:textId="77777777" w:rsidR="00787934" w:rsidRPr="00346A33" w:rsidRDefault="00787934" w:rsidP="001648C3">
            <w:pPr>
              <w:widowControl w:val="0"/>
              <w:rPr>
                <w:rFonts w:ascii="Calibri Light" w:eastAsia="Arial" w:hAnsi="Calibri Light" w:cs="Calibri Light"/>
                <w:i/>
                <w:iCs/>
                <w:lang w:val="lt-LT"/>
              </w:rPr>
            </w:pPr>
            <w:r w:rsidRPr="00346A33">
              <w:rPr>
                <w:rFonts w:ascii="Calibri Light" w:eastAsia="Arial" w:hAnsi="Calibri Light" w:cs="Calibri Light"/>
                <w:i/>
                <w:iCs/>
                <w:lang w:val="lt-LT"/>
              </w:rPr>
              <w:t>Perkančioji organizacija priima kitus ūkio subjekto lygiaverčių kokybės vadybos užtikrinimo priemonių įrodymus (lygiavertiškumo įrodymas yra tiekėjo pareiga ir šiuos lygiavertiškumo įrodymus tiekėjas privalo pateikti kartu su pasiūlymu, pridėdamas sertifikato ir lygiaverčių kokybės vadybos užtikrinimo priemonių atitikties lentelę (su lentele reikia papildomai pateikti „Kokybės vadybos sistemos vadovo, įdiegtos/taikomos kokybės vadybos sistemos procesų aprašymus, procedūrų aprašymus ir pan.)) [tokiu atveju dokumento vertimas turi būti pateiktas ir į lietuvių kalbą.]</w:t>
            </w:r>
          </w:p>
        </w:tc>
        <w:tc>
          <w:tcPr>
            <w:tcW w:w="1877" w:type="pct"/>
          </w:tcPr>
          <w:p w14:paraId="2A603E8A" w14:textId="77777777" w:rsidR="00787934" w:rsidRPr="00346A33" w:rsidRDefault="00787934" w:rsidP="001648C3">
            <w:pPr>
              <w:pStyle w:val="NormalWeb"/>
              <w:rPr>
                <w:rFonts w:ascii="Calibri Light" w:hAnsi="Calibri Light" w:cs="Calibri Light"/>
                <w:sz w:val="22"/>
                <w:lang w:val="lt-LT"/>
              </w:rPr>
            </w:pPr>
          </w:p>
        </w:tc>
      </w:tr>
    </w:tbl>
    <w:p w14:paraId="296DB247" w14:textId="77777777" w:rsidR="005600B7" w:rsidRPr="00135647" w:rsidRDefault="007F1708" w:rsidP="007F1708">
      <w:pPr>
        <w:keepNext/>
        <w:spacing w:after="0" w:line="240" w:lineRule="auto"/>
        <w:rPr>
          <w:rFonts w:ascii="Calibri Light" w:eastAsia="Calibri" w:hAnsi="Calibri Light" w:cs="Calibri Light"/>
          <w:i/>
          <w:lang w:val="lt-LT"/>
        </w:rPr>
      </w:pPr>
      <w:r w:rsidRPr="00135647">
        <w:rPr>
          <w:rFonts w:ascii="Calibri Light" w:eastAsia="Calibri" w:hAnsi="Calibri Light" w:cs="Calibri Light"/>
          <w:i/>
          <w:lang w:val="lt-LT"/>
        </w:rPr>
        <w:t xml:space="preserve">* Tiekėjas turi įrašyti tikslius gamintojų ir modelių pavadinimus, rodiklių reikšmes, patvirtinančias atitikimą </w:t>
      </w:r>
    </w:p>
    <w:p w14:paraId="2A18DDDC" w14:textId="34918AEC" w:rsidR="00534C33" w:rsidRPr="00135647" w:rsidRDefault="007F1708" w:rsidP="007F1708">
      <w:pPr>
        <w:keepNext/>
        <w:spacing w:after="0" w:line="240" w:lineRule="auto"/>
        <w:rPr>
          <w:rFonts w:ascii="Calibri Light" w:eastAsia="Calibri" w:hAnsi="Calibri Light" w:cs="Calibri Light"/>
          <w:b/>
          <w:bCs/>
          <w:i/>
          <w:lang w:val="lt-LT"/>
        </w:rPr>
      </w:pPr>
      <w:r w:rsidRPr="00135647">
        <w:rPr>
          <w:rFonts w:ascii="Calibri Light" w:eastAsia="Calibri" w:hAnsi="Calibri Light" w:cs="Calibri Light"/>
          <w:i/>
          <w:lang w:val="lt-LT"/>
        </w:rPr>
        <w:t xml:space="preserve">techninės specifikacijos reikalavimams, ir pateikti tai </w:t>
      </w:r>
      <w:r w:rsidR="003E0635" w:rsidRPr="00135647">
        <w:rPr>
          <w:rFonts w:ascii="Calibri Light" w:eastAsia="Calibri" w:hAnsi="Calibri Light" w:cs="Calibri Light"/>
          <w:i/>
          <w:lang w:val="lt-LT"/>
        </w:rPr>
        <w:t xml:space="preserve">prašomus </w:t>
      </w:r>
      <w:r w:rsidRPr="00135647">
        <w:rPr>
          <w:rFonts w:ascii="Calibri Light" w:eastAsia="Calibri" w:hAnsi="Calibri Light" w:cs="Calibri Light"/>
          <w:i/>
          <w:lang w:val="lt-LT"/>
        </w:rPr>
        <w:t>patvirtinančius gamintojo dokumentus, t. y. katalogus ar katalogų dalis, ar kitus gamintojo patvirtintus dokumentus (nurodant dokumento pavadinimą bei jo puslapį, kuriame pateikiama informacija apie atitinkamą siūlomą rodiklį, arba (ir) pateikti tikslias nuorodas į oficialią gamintojo interneto svetainę (viešai skelbiamą informaciją), Informacija pateiktuose gamintojo dokumentuose arba viešai skelbiama informacija turi būti pakankama, kad perkančioji organizacija galėtų įvertinti siūlomų prekių atitikimą pirkimo dokumentų techninės specifikacijos reikalavimams</w:t>
      </w:r>
      <w:r w:rsidRPr="00135647">
        <w:rPr>
          <w:rFonts w:ascii="Calibri Light" w:eastAsia="Calibri" w:hAnsi="Calibri Light" w:cs="Calibri Light"/>
          <w:b/>
          <w:bCs/>
          <w:i/>
          <w:lang w:val="lt-LT"/>
        </w:rPr>
        <w:t>.</w:t>
      </w:r>
      <w:r w:rsidR="00135647" w:rsidRPr="00135647">
        <w:rPr>
          <w:rFonts w:ascii="Calibri Light" w:eastAsia="Calibri" w:hAnsi="Calibri Light" w:cs="Calibri Light"/>
          <w:b/>
          <w:bCs/>
          <w:i/>
          <w:lang w:val="lt-LT"/>
        </w:rPr>
        <w:t xml:space="preserve"> </w:t>
      </w:r>
      <w:r w:rsidRPr="00135647">
        <w:rPr>
          <w:rFonts w:ascii="Calibri Light" w:eastAsia="Calibri" w:hAnsi="Calibri Light" w:cs="Calibri Light"/>
          <w:i/>
          <w:lang w:val="lt-LT"/>
        </w:rPr>
        <w:t>Techniniai siūlomo pirkimo objekto parametrai, kiti su pirkimo objektu susiję techniniai duomenys gali būti pateikiami anglų kalba.</w:t>
      </w:r>
      <w:r w:rsidR="004B5EB5">
        <w:rPr>
          <w:rFonts w:ascii="Calibri Light" w:eastAsia="Calibri" w:hAnsi="Calibri Light" w:cs="Calibri Light"/>
          <w:i/>
          <w:lang w:val="lt-LT"/>
        </w:rPr>
        <w:t xml:space="preserve"> </w:t>
      </w:r>
      <w:r w:rsidR="004B5EB5" w:rsidRPr="004B5EB5">
        <w:rPr>
          <w:rFonts w:ascii="Calibri Light" w:eastAsia="Calibri" w:hAnsi="Calibri Light" w:cs="Calibri Light"/>
          <w:i/>
          <w:lang w:val="lt-LT"/>
        </w:rPr>
        <w:t>Perkančioji organizacija turi teisę reikalauti vertimo į lietuvių kalbą.</w:t>
      </w:r>
    </w:p>
    <w:p w14:paraId="1C1D8BDC" w14:textId="77777777" w:rsidR="007F1708" w:rsidRPr="00135647" w:rsidRDefault="007F1708" w:rsidP="00981D19">
      <w:pPr>
        <w:spacing w:after="0" w:line="240" w:lineRule="auto"/>
        <w:rPr>
          <w:rFonts w:ascii="Calibri Light" w:eastAsia="Times New Roman" w:hAnsi="Calibri Light" w:cs="Calibri Light"/>
          <w:b/>
          <w:lang w:val="lt-LT"/>
        </w:rPr>
      </w:pPr>
    </w:p>
    <w:p w14:paraId="179F7E3C" w14:textId="64E4F37B" w:rsidR="00440D2D" w:rsidRPr="00135647" w:rsidRDefault="00440D2D" w:rsidP="00440D2D">
      <w:pPr>
        <w:spacing w:after="0" w:line="240" w:lineRule="auto"/>
        <w:rPr>
          <w:rFonts w:ascii="Calibri Light" w:eastAsia="Times New Roman" w:hAnsi="Calibri Light" w:cs="Calibri Light"/>
          <w:b/>
          <w:lang w:val="lt-LT"/>
        </w:rPr>
      </w:pPr>
      <w:r w:rsidRPr="00135647">
        <w:rPr>
          <w:rFonts w:ascii="Calibri Light" w:eastAsia="Times New Roman" w:hAnsi="Calibri Light" w:cs="Calibri Light"/>
          <w:b/>
          <w:lang w:val="lt-LT"/>
        </w:rPr>
        <w:t>5.2. lentelė. Finansinis pasiūlymas:</w:t>
      </w:r>
    </w:p>
    <w:tbl>
      <w:tblPr>
        <w:tblW w:w="9786" w:type="dxa"/>
        <w:tblInd w:w="-10" w:type="dxa"/>
        <w:tblLayout w:type="fixed"/>
        <w:tblLook w:val="0000" w:firstRow="0" w:lastRow="0" w:firstColumn="0" w:lastColumn="0" w:noHBand="0" w:noVBand="0"/>
      </w:tblPr>
      <w:tblGrid>
        <w:gridCol w:w="534"/>
        <w:gridCol w:w="2873"/>
        <w:gridCol w:w="1843"/>
        <w:gridCol w:w="1985"/>
        <w:gridCol w:w="2551"/>
      </w:tblGrid>
      <w:tr w:rsidR="00D01F4C" w:rsidRPr="00135647" w14:paraId="1D72921C" w14:textId="77777777" w:rsidTr="003A1020">
        <w:trPr>
          <w:trHeight w:val="20"/>
        </w:trPr>
        <w:tc>
          <w:tcPr>
            <w:tcW w:w="534" w:type="dxa"/>
            <w:tcBorders>
              <w:top w:val="single" w:sz="4" w:space="0" w:color="000000"/>
              <w:left w:val="single" w:sz="4" w:space="0" w:color="000000"/>
              <w:bottom w:val="single" w:sz="4" w:space="0" w:color="000000"/>
            </w:tcBorders>
            <w:shd w:val="clear" w:color="auto" w:fill="F2F2F2" w:themeFill="background1" w:themeFillShade="F2"/>
            <w:vAlign w:val="center"/>
          </w:tcPr>
          <w:p w14:paraId="5CBA7BB1" w14:textId="553C9FCC" w:rsidR="00D01F4C" w:rsidRPr="00135647" w:rsidRDefault="00D01F4C" w:rsidP="003E0635">
            <w:pPr>
              <w:spacing w:after="0" w:line="240" w:lineRule="auto"/>
              <w:jc w:val="center"/>
              <w:rPr>
                <w:rFonts w:ascii="Calibri Light" w:eastAsia="Times New Roman" w:hAnsi="Calibri Light" w:cs="Calibri Light"/>
                <w:b/>
                <w:bCs/>
                <w:lang w:val="lt-LT"/>
              </w:rPr>
            </w:pPr>
            <w:r w:rsidRPr="00135647">
              <w:rPr>
                <w:rFonts w:ascii="Calibri Light" w:eastAsia="Times New Roman" w:hAnsi="Calibri Light" w:cs="Calibri Light"/>
                <w:b/>
                <w:bCs/>
                <w:lang w:val="lt-LT"/>
              </w:rPr>
              <w:lastRenderedPageBreak/>
              <w:t>Eil</w:t>
            </w:r>
            <w:r w:rsidR="002B19E9" w:rsidRPr="00135647">
              <w:rPr>
                <w:rFonts w:ascii="Calibri Light" w:eastAsia="Times New Roman" w:hAnsi="Calibri Light" w:cs="Calibri Light"/>
                <w:b/>
                <w:bCs/>
                <w:lang w:val="lt-LT"/>
              </w:rPr>
              <w:t>.</w:t>
            </w:r>
            <w:r w:rsidRPr="00135647">
              <w:rPr>
                <w:rFonts w:ascii="Calibri Light" w:eastAsia="Times New Roman" w:hAnsi="Calibri Light" w:cs="Calibri Light"/>
                <w:b/>
                <w:bCs/>
                <w:lang w:val="lt-LT"/>
              </w:rPr>
              <w:t>Nr.</w:t>
            </w:r>
          </w:p>
        </w:tc>
        <w:tc>
          <w:tcPr>
            <w:tcW w:w="2873" w:type="dxa"/>
            <w:tcBorders>
              <w:top w:val="single" w:sz="4" w:space="0" w:color="000000"/>
              <w:left w:val="single" w:sz="4" w:space="0" w:color="000000"/>
              <w:bottom w:val="single" w:sz="4" w:space="0" w:color="000000"/>
            </w:tcBorders>
            <w:shd w:val="clear" w:color="auto" w:fill="F2F2F2" w:themeFill="background1" w:themeFillShade="F2"/>
            <w:vAlign w:val="center"/>
          </w:tcPr>
          <w:p w14:paraId="79282278" w14:textId="77777777" w:rsidR="00D01F4C" w:rsidRPr="00135647" w:rsidRDefault="00D01F4C" w:rsidP="003E0635">
            <w:pPr>
              <w:spacing w:after="0" w:line="240" w:lineRule="auto"/>
              <w:jc w:val="center"/>
              <w:rPr>
                <w:rFonts w:ascii="Calibri Light" w:eastAsia="Times New Roman" w:hAnsi="Calibri Light" w:cs="Calibri Light"/>
                <w:b/>
                <w:bCs/>
                <w:lang w:val="lt-LT"/>
              </w:rPr>
            </w:pPr>
            <w:r w:rsidRPr="00135647">
              <w:rPr>
                <w:rFonts w:ascii="Calibri Light" w:eastAsia="Times New Roman" w:hAnsi="Calibri Light" w:cs="Calibri Light"/>
                <w:b/>
                <w:bCs/>
                <w:spacing w:val="-4"/>
                <w:lang w:val="lt-LT"/>
              </w:rPr>
              <w:t>Prekių </w:t>
            </w:r>
            <w:r w:rsidRPr="00135647">
              <w:rPr>
                <w:rFonts w:ascii="Calibri Light" w:eastAsia="Times New Roman" w:hAnsi="Calibri Light" w:cs="Calibri Light"/>
                <w:b/>
                <w:bCs/>
                <w:lang w:val="lt-LT"/>
              </w:rPr>
              <w:t xml:space="preserve"> pavadinimas</w:t>
            </w:r>
          </w:p>
        </w:tc>
        <w:tc>
          <w:tcPr>
            <w:tcW w:w="1843" w:type="dxa"/>
            <w:tcBorders>
              <w:top w:val="single" w:sz="4" w:space="0" w:color="000000"/>
              <w:left w:val="single" w:sz="4" w:space="0" w:color="000000"/>
              <w:bottom w:val="single" w:sz="4" w:space="0" w:color="000000"/>
            </w:tcBorders>
            <w:shd w:val="clear" w:color="auto" w:fill="F2F2F2" w:themeFill="background1" w:themeFillShade="F2"/>
            <w:vAlign w:val="center"/>
          </w:tcPr>
          <w:p w14:paraId="7D5E7B9D" w14:textId="257FFA3A" w:rsidR="00D01F4C" w:rsidRPr="00135647" w:rsidRDefault="00787934" w:rsidP="003E0635">
            <w:pPr>
              <w:spacing w:after="0" w:line="240" w:lineRule="auto"/>
              <w:jc w:val="center"/>
              <w:rPr>
                <w:rFonts w:ascii="Calibri Light" w:eastAsia="Times New Roman" w:hAnsi="Calibri Light" w:cs="Calibri Light"/>
                <w:b/>
                <w:bCs/>
                <w:lang w:val="lt-LT"/>
              </w:rPr>
            </w:pPr>
            <w:r>
              <w:rPr>
                <w:rFonts w:ascii="Calibri Light" w:eastAsia="Times New Roman" w:hAnsi="Calibri Light" w:cs="Calibri Light"/>
                <w:b/>
                <w:bCs/>
                <w:lang w:val="lt-LT"/>
              </w:rPr>
              <w:t>Preliminarus k</w:t>
            </w:r>
            <w:r w:rsidR="00D01F4C" w:rsidRPr="00135647">
              <w:rPr>
                <w:rFonts w:ascii="Calibri Light" w:eastAsia="Times New Roman" w:hAnsi="Calibri Light" w:cs="Calibri Light"/>
                <w:b/>
                <w:bCs/>
                <w:lang w:val="lt-LT"/>
              </w:rPr>
              <w:t>iekis</w:t>
            </w:r>
          </w:p>
          <w:p w14:paraId="2CB9344A" w14:textId="3FF53147" w:rsidR="00D01F4C" w:rsidRPr="00135647" w:rsidRDefault="00787934" w:rsidP="003E0635">
            <w:pPr>
              <w:spacing w:after="0" w:line="240" w:lineRule="auto"/>
              <w:jc w:val="center"/>
              <w:rPr>
                <w:rFonts w:ascii="Calibri Light" w:eastAsia="Times New Roman" w:hAnsi="Calibri Light" w:cs="Calibri Light"/>
                <w:b/>
                <w:bCs/>
                <w:lang w:val="lt-LT"/>
              </w:rPr>
            </w:pPr>
            <w:r>
              <w:rPr>
                <w:rFonts w:ascii="Calibri Light" w:eastAsia="Times New Roman" w:hAnsi="Calibri Light" w:cs="Calibri Light"/>
                <w:b/>
                <w:bCs/>
                <w:lang w:val="lt-LT"/>
              </w:rPr>
              <w:t>v</w:t>
            </w:r>
            <w:r w:rsidR="00D01F4C" w:rsidRPr="00135647">
              <w:rPr>
                <w:rFonts w:ascii="Calibri Light" w:eastAsia="Times New Roman" w:hAnsi="Calibri Light" w:cs="Calibri Light"/>
                <w:b/>
                <w:bCs/>
                <w:lang w:val="lt-LT"/>
              </w:rPr>
              <w:t>nt.</w:t>
            </w:r>
            <w:r>
              <w:rPr>
                <w:rFonts w:ascii="Calibri Light" w:eastAsia="Times New Roman" w:hAnsi="Calibri Light" w:cs="Calibri Light"/>
                <w:b/>
                <w:bCs/>
                <w:lang w:val="lt-LT"/>
              </w:rPr>
              <w:t>**</w:t>
            </w:r>
          </w:p>
        </w:tc>
        <w:tc>
          <w:tcPr>
            <w:tcW w:w="1985" w:type="dxa"/>
            <w:tcBorders>
              <w:top w:val="single" w:sz="4" w:space="0" w:color="000000"/>
              <w:left w:val="single" w:sz="4" w:space="0" w:color="000000"/>
              <w:bottom w:val="single" w:sz="4" w:space="0" w:color="000000"/>
            </w:tcBorders>
            <w:shd w:val="clear" w:color="auto" w:fill="F2F2F2" w:themeFill="background1" w:themeFillShade="F2"/>
            <w:vAlign w:val="center"/>
          </w:tcPr>
          <w:p w14:paraId="5817D745" w14:textId="0B3A145A" w:rsidR="00D01F4C" w:rsidRPr="00135647" w:rsidRDefault="00D01F4C" w:rsidP="003E0635">
            <w:pPr>
              <w:tabs>
                <w:tab w:val="left" w:pos="200"/>
              </w:tabs>
              <w:spacing w:after="0" w:line="240" w:lineRule="auto"/>
              <w:jc w:val="center"/>
              <w:rPr>
                <w:rFonts w:ascii="Calibri Light" w:eastAsia="Times New Roman" w:hAnsi="Calibri Light" w:cs="Calibri Light"/>
                <w:b/>
                <w:bCs/>
                <w:lang w:val="lt-LT"/>
              </w:rPr>
            </w:pPr>
            <w:r w:rsidRPr="00135647">
              <w:rPr>
                <w:rFonts w:ascii="Calibri Light" w:eastAsia="Times New Roman" w:hAnsi="Calibri Light" w:cs="Calibri Light"/>
                <w:b/>
                <w:bCs/>
                <w:lang w:val="lt-LT"/>
              </w:rPr>
              <w:t>Vieneto kaina,</w:t>
            </w:r>
          </w:p>
          <w:p w14:paraId="25AA4A7C" w14:textId="77777777" w:rsidR="00D01F4C" w:rsidRPr="00135647" w:rsidRDefault="00D01F4C" w:rsidP="003E0635">
            <w:pPr>
              <w:tabs>
                <w:tab w:val="left" w:pos="200"/>
              </w:tabs>
              <w:spacing w:after="0" w:line="240" w:lineRule="auto"/>
              <w:jc w:val="center"/>
              <w:rPr>
                <w:rFonts w:ascii="Calibri Light" w:eastAsia="Times New Roman" w:hAnsi="Calibri Light" w:cs="Calibri Light"/>
                <w:b/>
                <w:bCs/>
                <w:lang w:val="lt-LT"/>
              </w:rPr>
            </w:pPr>
            <w:r w:rsidRPr="00135647">
              <w:rPr>
                <w:rFonts w:ascii="Calibri Light" w:eastAsia="Times New Roman" w:hAnsi="Calibri Light" w:cs="Calibri Light"/>
                <w:b/>
                <w:bCs/>
                <w:lang w:val="lt-LT"/>
              </w:rPr>
              <w:t>Eur be PVM</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F8376A" w14:textId="121F7A30" w:rsidR="00D01F4C" w:rsidRPr="00135647" w:rsidRDefault="00F73AD7" w:rsidP="003E0635">
            <w:pPr>
              <w:spacing w:after="0" w:line="240" w:lineRule="auto"/>
              <w:jc w:val="center"/>
              <w:rPr>
                <w:rFonts w:ascii="Calibri Light" w:eastAsia="Times New Roman" w:hAnsi="Calibri Light" w:cs="Calibri Light"/>
                <w:b/>
                <w:bCs/>
                <w:lang w:val="lt-LT"/>
              </w:rPr>
            </w:pPr>
            <w:r w:rsidRPr="00135647">
              <w:rPr>
                <w:rFonts w:ascii="Calibri Light" w:eastAsia="Times New Roman" w:hAnsi="Calibri Light" w:cs="Calibri Light"/>
                <w:b/>
                <w:bCs/>
                <w:lang w:val="lt-LT"/>
              </w:rPr>
              <w:t>P</w:t>
            </w:r>
            <w:r w:rsidR="00D01F4C" w:rsidRPr="00135647">
              <w:rPr>
                <w:rFonts w:ascii="Calibri Light" w:eastAsia="Times New Roman" w:hAnsi="Calibri Light" w:cs="Calibri Light"/>
                <w:b/>
                <w:bCs/>
                <w:lang w:val="lt-LT"/>
              </w:rPr>
              <w:t>asiūlymo kaina Eur be PVM</w:t>
            </w:r>
          </w:p>
        </w:tc>
      </w:tr>
      <w:tr w:rsidR="00D01F4C" w:rsidRPr="00135647" w14:paraId="3B8BCBB5" w14:textId="77777777" w:rsidTr="003A1020">
        <w:trPr>
          <w:trHeight w:val="20"/>
        </w:trPr>
        <w:tc>
          <w:tcPr>
            <w:tcW w:w="534" w:type="dxa"/>
            <w:tcBorders>
              <w:top w:val="single" w:sz="4" w:space="0" w:color="000000"/>
              <w:left w:val="single" w:sz="4" w:space="0" w:color="000000"/>
              <w:bottom w:val="single" w:sz="4" w:space="0" w:color="000000"/>
            </w:tcBorders>
            <w:shd w:val="clear" w:color="auto" w:fill="F2F2F2" w:themeFill="background1" w:themeFillShade="F2"/>
          </w:tcPr>
          <w:p w14:paraId="4F5C0347" w14:textId="773AE1B8" w:rsidR="00D01F4C" w:rsidRPr="00135647" w:rsidRDefault="00094E6B" w:rsidP="003E0635">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i/>
                <w:lang w:val="lt-LT"/>
              </w:rPr>
              <w:t>A</w:t>
            </w:r>
          </w:p>
        </w:tc>
        <w:tc>
          <w:tcPr>
            <w:tcW w:w="2873" w:type="dxa"/>
            <w:tcBorders>
              <w:top w:val="single" w:sz="4" w:space="0" w:color="000000"/>
              <w:left w:val="single" w:sz="4" w:space="0" w:color="000000"/>
              <w:bottom w:val="single" w:sz="4" w:space="0" w:color="000000"/>
            </w:tcBorders>
            <w:shd w:val="clear" w:color="auto" w:fill="F2F2F2" w:themeFill="background1" w:themeFillShade="F2"/>
          </w:tcPr>
          <w:p w14:paraId="17F6A319" w14:textId="73CA6488" w:rsidR="00D01F4C" w:rsidRPr="00135647" w:rsidRDefault="00094E6B" w:rsidP="003E0635">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i/>
                <w:lang w:val="lt-LT"/>
              </w:rPr>
              <w:t>B</w:t>
            </w:r>
          </w:p>
        </w:tc>
        <w:tc>
          <w:tcPr>
            <w:tcW w:w="1843" w:type="dxa"/>
            <w:tcBorders>
              <w:top w:val="single" w:sz="4" w:space="0" w:color="000000"/>
              <w:left w:val="single" w:sz="4" w:space="0" w:color="000000"/>
              <w:bottom w:val="single" w:sz="4" w:space="0" w:color="000000"/>
            </w:tcBorders>
            <w:shd w:val="clear" w:color="auto" w:fill="F2F2F2" w:themeFill="background1" w:themeFillShade="F2"/>
          </w:tcPr>
          <w:p w14:paraId="641EAEF7" w14:textId="5DABC4BA" w:rsidR="00D01F4C" w:rsidRPr="00135647" w:rsidRDefault="00094E6B" w:rsidP="003E0635">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i/>
                <w:lang w:val="lt-LT"/>
              </w:rPr>
              <w:t>C</w:t>
            </w:r>
          </w:p>
        </w:tc>
        <w:tc>
          <w:tcPr>
            <w:tcW w:w="1985" w:type="dxa"/>
            <w:tcBorders>
              <w:top w:val="single" w:sz="4" w:space="0" w:color="000000"/>
              <w:left w:val="single" w:sz="4" w:space="0" w:color="000000"/>
              <w:bottom w:val="single" w:sz="4" w:space="0" w:color="000000"/>
            </w:tcBorders>
            <w:shd w:val="clear" w:color="auto" w:fill="F2F2F2" w:themeFill="background1" w:themeFillShade="F2"/>
          </w:tcPr>
          <w:p w14:paraId="082B2A0D" w14:textId="20D10E90" w:rsidR="00D01F4C" w:rsidRPr="00135647" w:rsidRDefault="00094E6B" w:rsidP="003E0635">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i/>
                <w:lang w:val="lt-LT"/>
              </w:rPr>
              <w:t>D</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F8F2E9" w14:textId="1056F2C3" w:rsidR="00D01F4C" w:rsidRPr="00135647" w:rsidRDefault="00094E6B" w:rsidP="003E0635">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i/>
                <w:lang w:val="lt-LT"/>
              </w:rPr>
              <w:t>E=</w:t>
            </w:r>
            <w:r w:rsidR="00F73AD7" w:rsidRPr="00135647">
              <w:rPr>
                <w:rFonts w:ascii="Calibri Light" w:eastAsia="Times New Roman" w:hAnsi="Calibri Light" w:cs="Calibri Light"/>
                <w:i/>
                <w:lang w:val="lt-LT"/>
              </w:rPr>
              <w:t>C×D</w:t>
            </w:r>
          </w:p>
        </w:tc>
      </w:tr>
      <w:tr w:rsidR="00D01F4C" w:rsidRPr="00135647" w14:paraId="4633F1BE" w14:textId="77777777" w:rsidTr="003A1020">
        <w:trPr>
          <w:trHeight w:val="20"/>
        </w:trPr>
        <w:tc>
          <w:tcPr>
            <w:tcW w:w="534" w:type="dxa"/>
            <w:tcBorders>
              <w:top w:val="single" w:sz="4" w:space="0" w:color="000000"/>
              <w:left w:val="single" w:sz="4" w:space="0" w:color="000000"/>
              <w:bottom w:val="single" w:sz="4" w:space="0" w:color="000000"/>
            </w:tcBorders>
            <w:shd w:val="clear" w:color="auto" w:fill="auto"/>
          </w:tcPr>
          <w:p w14:paraId="7D12AA5A" w14:textId="77777777" w:rsidR="00D01F4C" w:rsidRPr="00135647" w:rsidRDefault="00D01F4C" w:rsidP="003E0635">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lang w:val="lt-LT"/>
              </w:rPr>
              <w:t>1.</w:t>
            </w:r>
          </w:p>
        </w:tc>
        <w:tc>
          <w:tcPr>
            <w:tcW w:w="2873" w:type="dxa"/>
            <w:tcBorders>
              <w:top w:val="single" w:sz="4" w:space="0" w:color="000000"/>
              <w:left w:val="single" w:sz="4" w:space="0" w:color="000000"/>
              <w:bottom w:val="single" w:sz="4" w:space="0" w:color="000000"/>
            </w:tcBorders>
            <w:shd w:val="clear" w:color="auto" w:fill="auto"/>
            <w:vAlign w:val="center"/>
          </w:tcPr>
          <w:p w14:paraId="501E4976" w14:textId="693AB2AF" w:rsidR="00D01F4C" w:rsidRPr="00787934" w:rsidRDefault="00787934" w:rsidP="003E0635">
            <w:pPr>
              <w:spacing w:after="0" w:line="240" w:lineRule="auto"/>
              <w:jc w:val="center"/>
              <w:rPr>
                <w:rFonts w:ascii="Calibri Light" w:eastAsia="Times New Roman" w:hAnsi="Calibri Light" w:cs="Calibri Light"/>
                <w:bCs/>
                <w:lang w:val="lt-LT"/>
              </w:rPr>
            </w:pPr>
            <w:r w:rsidRPr="00787934">
              <w:rPr>
                <w:rFonts w:ascii="Calibri Light" w:eastAsia="Times New Roman" w:hAnsi="Calibri Light" w:cs="Calibri Light"/>
                <w:bCs/>
                <w:lang w:val="lt-LT"/>
              </w:rPr>
              <w:t>Pusiau automatinis pistoletas (slim klasės)</w:t>
            </w:r>
          </w:p>
        </w:tc>
        <w:tc>
          <w:tcPr>
            <w:tcW w:w="1843" w:type="dxa"/>
            <w:tcBorders>
              <w:top w:val="single" w:sz="4" w:space="0" w:color="000000"/>
              <w:left w:val="single" w:sz="4" w:space="0" w:color="000000"/>
              <w:bottom w:val="single" w:sz="4" w:space="0" w:color="000000"/>
            </w:tcBorders>
            <w:shd w:val="clear" w:color="auto" w:fill="auto"/>
            <w:vAlign w:val="center"/>
          </w:tcPr>
          <w:p w14:paraId="3A66100B" w14:textId="4AB802E3" w:rsidR="00D01F4C" w:rsidRPr="00135647" w:rsidRDefault="00787934" w:rsidP="003E0635">
            <w:pPr>
              <w:spacing w:after="0" w:line="240" w:lineRule="auto"/>
              <w:jc w:val="center"/>
              <w:rPr>
                <w:rFonts w:ascii="Calibri Light" w:eastAsia="Times New Roman" w:hAnsi="Calibri Light" w:cs="Calibri Light"/>
                <w:lang w:val="lt-LT"/>
              </w:rPr>
            </w:pPr>
            <w:r>
              <w:rPr>
                <w:rFonts w:ascii="Calibri Light" w:eastAsia="Times New Roman" w:hAnsi="Calibri Light" w:cs="Calibri Light"/>
                <w:lang w:val="lt-LT"/>
              </w:rPr>
              <w:t>99</w:t>
            </w:r>
          </w:p>
        </w:tc>
        <w:tc>
          <w:tcPr>
            <w:tcW w:w="1985" w:type="dxa"/>
            <w:tcBorders>
              <w:top w:val="single" w:sz="4" w:space="0" w:color="000000"/>
              <w:left w:val="single" w:sz="4" w:space="0" w:color="000000"/>
              <w:bottom w:val="single" w:sz="4" w:space="0" w:color="000000"/>
            </w:tcBorders>
            <w:shd w:val="clear" w:color="auto" w:fill="auto"/>
            <w:vAlign w:val="center"/>
          </w:tcPr>
          <w:p w14:paraId="788252AE" w14:textId="77777777" w:rsidR="00D01F4C" w:rsidRPr="00135647" w:rsidRDefault="00D01F4C" w:rsidP="003E0635">
            <w:pPr>
              <w:snapToGrid w:val="0"/>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lang w:val="lt-LT"/>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AD180" w14:textId="77777777" w:rsidR="00D01F4C" w:rsidRPr="00135647" w:rsidRDefault="00D01F4C" w:rsidP="003E0635">
            <w:pPr>
              <w:snapToGrid w:val="0"/>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lang w:val="lt-LT"/>
              </w:rPr>
              <w:t>...</w:t>
            </w:r>
          </w:p>
        </w:tc>
      </w:tr>
      <w:tr w:rsidR="00D01F4C" w:rsidRPr="00135647" w14:paraId="60C17451" w14:textId="77777777" w:rsidTr="00094E6B">
        <w:trPr>
          <w:trHeight w:val="20"/>
        </w:trPr>
        <w:tc>
          <w:tcPr>
            <w:tcW w:w="7235" w:type="dxa"/>
            <w:gridSpan w:val="4"/>
            <w:tcBorders>
              <w:top w:val="single" w:sz="4" w:space="0" w:color="000000"/>
              <w:left w:val="single" w:sz="4" w:space="0" w:color="000000"/>
              <w:bottom w:val="single" w:sz="4" w:space="0" w:color="000000"/>
            </w:tcBorders>
            <w:shd w:val="clear" w:color="auto" w:fill="auto"/>
          </w:tcPr>
          <w:p w14:paraId="72B3D401" w14:textId="527BAA80" w:rsidR="00D01F4C" w:rsidRPr="00135647" w:rsidRDefault="00D01F4C" w:rsidP="00094E6B">
            <w:pPr>
              <w:snapToGrid w:val="0"/>
              <w:spacing w:after="0" w:line="240" w:lineRule="auto"/>
              <w:jc w:val="right"/>
              <w:rPr>
                <w:rFonts w:ascii="Calibri Light" w:eastAsia="Times New Roman" w:hAnsi="Calibri Light" w:cs="Calibri Light"/>
                <w:lang w:val="lt-LT"/>
              </w:rPr>
            </w:pPr>
            <w:r w:rsidRPr="00135647">
              <w:rPr>
                <w:rFonts w:ascii="Calibri Light" w:eastAsia="Times New Roman" w:hAnsi="Calibri Light" w:cs="Calibri Light"/>
                <w:lang w:val="lt-LT"/>
              </w:rPr>
              <w:t>PVM</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7D92731" w14:textId="77777777" w:rsidR="00D01F4C" w:rsidRPr="00135647" w:rsidRDefault="00D01F4C" w:rsidP="00094E6B">
            <w:pPr>
              <w:snapToGrid w:val="0"/>
              <w:spacing w:after="0" w:line="240" w:lineRule="auto"/>
              <w:rPr>
                <w:rFonts w:ascii="Calibri Light" w:eastAsia="Times New Roman" w:hAnsi="Calibri Light" w:cs="Calibri Light"/>
                <w:lang w:val="lt-LT"/>
              </w:rPr>
            </w:pPr>
          </w:p>
        </w:tc>
      </w:tr>
      <w:tr w:rsidR="00D01F4C" w:rsidRPr="00135647" w14:paraId="7ED77DA9" w14:textId="77777777" w:rsidTr="00BF4BCA">
        <w:trPr>
          <w:trHeight w:val="20"/>
        </w:trPr>
        <w:tc>
          <w:tcPr>
            <w:tcW w:w="7235" w:type="dxa"/>
            <w:gridSpan w:val="4"/>
            <w:tcBorders>
              <w:top w:val="single" w:sz="4" w:space="0" w:color="000000"/>
              <w:left w:val="single" w:sz="4" w:space="0" w:color="000000"/>
              <w:bottom w:val="single" w:sz="4" w:space="0" w:color="000000"/>
            </w:tcBorders>
            <w:shd w:val="clear" w:color="auto" w:fill="EAF1DD" w:themeFill="accent3" w:themeFillTint="33"/>
          </w:tcPr>
          <w:p w14:paraId="6BA717B6" w14:textId="455AF252" w:rsidR="00D01F4C" w:rsidRPr="00BF4BCA" w:rsidRDefault="00F73AD7" w:rsidP="00094E6B">
            <w:pPr>
              <w:snapToGrid w:val="0"/>
              <w:spacing w:after="0" w:line="240" w:lineRule="auto"/>
              <w:jc w:val="right"/>
              <w:rPr>
                <w:rFonts w:ascii="Calibri Light" w:eastAsia="Times New Roman" w:hAnsi="Calibri Light" w:cs="Calibri Light"/>
                <w:b/>
                <w:bCs/>
                <w:lang w:val="lt-LT"/>
              </w:rPr>
            </w:pPr>
            <w:r w:rsidRPr="00BF4BCA">
              <w:rPr>
                <w:rFonts w:ascii="Calibri Light" w:eastAsia="Times New Roman" w:hAnsi="Calibri Light" w:cs="Calibri Light"/>
                <w:b/>
                <w:bCs/>
                <w:lang w:val="lt-LT"/>
              </w:rPr>
              <w:t>P</w:t>
            </w:r>
            <w:r w:rsidR="00D01F4C" w:rsidRPr="00BF4BCA">
              <w:rPr>
                <w:rFonts w:ascii="Calibri Light" w:eastAsia="Times New Roman" w:hAnsi="Calibri Light" w:cs="Calibri Light"/>
                <w:b/>
                <w:bCs/>
                <w:lang w:val="lt-LT"/>
              </w:rPr>
              <w:t>asiūlymo kaina</w:t>
            </w:r>
            <w:r w:rsidR="000A6F45" w:rsidRPr="00BF4BCA">
              <w:rPr>
                <w:rFonts w:ascii="Calibri Light" w:eastAsia="Times New Roman" w:hAnsi="Calibri Light" w:cs="Calibri Light"/>
                <w:b/>
                <w:bCs/>
                <w:lang w:val="lt-LT"/>
              </w:rPr>
              <w:t>*</w:t>
            </w:r>
            <w:r w:rsidR="00D01F4C" w:rsidRPr="00BF4BCA">
              <w:rPr>
                <w:rFonts w:ascii="Calibri Light" w:eastAsia="Times New Roman" w:hAnsi="Calibri Light" w:cs="Calibri Light"/>
                <w:b/>
                <w:bCs/>
                <w:lang w:val="lt-LT"/>
              </w:rPr>
              <w:t>, Eur su PVM</w:t>
            </w:r>
          </w:p>
        </w:tc>
        <w:tc>
          <w:tcPr>
            <w:tcW w:w="255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445A4FF" w14:textId="77777777" w:rsidR="00D01F4C" w:rsidRPr="00BF4BCA" w:rsidRDefault="00D01F4C" w:rsidP="00094E6B">
            <w:pPr>
              <w:snapToGrid w:val="0"/>
              <w:spacing w:after="0" w:line="240" w:lineRule="auto"/>
              <w:rPr>
                <w:rFonts w:ascii="Calibri Light" w:eastAsia="Times New Roman" w:hAnsi="Calibri Light" w:cs="Calibri Light"/>
                <w:b/>
                <w:bCs/>
                <w:lang w:val="lt-LT"/>
              </w:rPr>
            </w:pPr>
          </w:p>
        </w:tc>
      </w:tr>
    </w:tbl>
    <w:p w14:paraId="5FDBB0DB" w14:textId="77777777" w:rsidR="000A6F45" w:rsidRPr="00135647" w:rsidRDefault="000A6F45" w:rsidP="000A6F45">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83"/>
        <w:gridCol w:w="6598"/>
      </w:tblGrid>
      <w:tr w:rsidR="000A6F45" w:rsidRPr="00135647" w14:paraId="0764BC3A" w14:textId="77777777" w:rsidTr="003763DA">
        <w:tc>
          <w:tcPr>
            <w:tcW w:w="1627" w:type="pct"/>
            <w:shd w:val="clear" w:color="auto" w:fill="auto"/>
          </w:tcPr>
          <w:p w14:paraId="0A1C987B" w14:textId="77777777" w:rsidR="000A6F45" w:rsidRPr="00135647" w:rsidRDefault="000A6F45" w:rsidP="003763DA">
            <w:pPr>
              <w:spacing w:after="0" w:line="240" w:lineRule="auto"/>
              <w:jc w:val="right"/>
              <w:rPr>
                <w:rFonts w:ascii="Calibri Light" w:eastAsia="Calibri" w:hAnsi="Calibri Light" w:cs="Calibri Light"/>
                <w:i/>
                <w:sz w:val="16"/>
                <w:szCs w:val="16"/>
                <w:lang w:val="lt-LT"/>
              </w:rPr>
            </w:pPr>
            <w:r w:rsidRPr="00135647">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06124EC6" w14:textId="77777777" w:rsidR="000A6F45" w:rsidRPr="00135647" w:rsidRDefault="000A6F45" w:rsidP="003763DA">
            <w:pPr>
              <w:spacing w:after="0" w:line="240" w:lineRule="auto"/>
              <w:rPr>
                <w:rFonts w:ascii="Calibri Light" w:eastAsia="Calibri" w:hAnsi="Calibri Light" w:cs="Calibri Light"/>
                <w:sz w:val="16"/>
                <w:szCs w:val="16"/>
                <w:lang w:val="lt-LT"/>
              </w:rPr>
            </w:pPr>
            <w:r w:rsidRPr="00135647">
              <w:rPr>
                <w:rFonts w:ascii="Calibri Light" w:eastAsia="Calibri" w:hAnsi="Calibri Light" w:cs="Calibri Light"/>
                <w:i/>
                <w:color w:val="000000"/>
                <w:sz w:val="16"/>
                <w:szCs w:val="16"/>
                <w:lang w:val="lt-LT"/>
              </w:rPr>
              <w:t>[Pildo tiekėjas]</w:t>
            </w:r>
          </w:p>
        </w:tc>
      </w:tr>
      <w:tr w:rsidR="000A6F45" w:rsidRPr="00135647" w14:paraId="39B68915" w14:textId="77777777" w:rsidTr="003763DA">
        <w:tc>
          <w:tcPr>
            <w:tcW w:w="1627" w:type="pct"/>
            <w:shd w:val="clear" w:color="auto" w:fill="auto"/>
          </w:tcPr>
          <w:p w14:paraId="3E95BCAF" w14:textId="77777777" w:rsidR="000A6F45" w:rsidRPr="00135647" w:rsidRDefault="000A6F45" w:rsidP="003763DA">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135647">
              <w:rPr>
                <w:rStyle w:val="Emphasis"/>
                <w:rFonts w:ascii="Calibri Light" w:eastAsia="Calibri" w:hAnsi="Calibri Light" w:cs="Calibri Light"/>
                <w:b/>
                <w:bCs/>
                <w:sz w:val="16"/>
                <w:szCs w:val="16"/>
                <w:shd w:val="clear" w:color="auto" w:fill="FFFFFF"/>
                <w:lang w:val="lt-LT"/>
              </w:rPr>
              <w:t>PVM</w:t>
            </w:r>
            <w:r w:rsidRPr="00135647">
              <w:rPr>
                <w:rStyle w:val="apple-converted-space"/>
                <w:rFonts w:ascii="Calibri Light" w:eastAsia="Calibri" w:hAnsi="Calibri Light" w:cs="Calibri Light"/>
                <w:b/>
                <w:i/>
                <w:sz w:val="16"/>
                <w:szCs w:val="16"/>
                <w:shd w:val="clear" w:color="auto" w:fill="FFFFFF"/>
                <w:lang w:val="lt-LT"/>
              </w:rPr>
              <w:t> lengvatos/</w:t>
            </w:r>
            <w:r w:rsidRPr="00135647">
              <w:rPr>
                <w:rFonts w:ascii="Calibri Light" w:eastAsia="Calibri" w:hAnsi="Calibri Light" w:cs="Calibri Light"/>
                <w:b/>
                <w:i/>
                <w:sz w:val="16"/>
                <w:szCs w:val="16"/>
                <w:shd w:val="clear" w:color="auto" w:fill="FFFFFF"/>
                <w:lang w:val="lt-LT"/>
              </w:rPr>
              <w:t>nemokėjimo teisinis</w:t>
            </w:r>
            <w:r w:rsidRPr="00135647">
              <w:rPr>
                <w:rStyle w:val="apple-converted-space"/>
                <w:rFonts w:ascii="Calibri Light" w:eastAsia="Calibri" w:hAnsi="Calibri Light" w:cs="Calibri Light"/>
                <w:b/>
                <w:i/>
                <w:sz w:val="16"/>
                <w:szCs w:val="16"/>
                <w:shd w:val="clear" w:color="auto" w:fill="FFFFFF"/>
                <w:lang w:val="lt-LT"/>
              </w:rPr>
              <w:t> </w:t>
            </w:r>
            <w:r w:rsidRPr="00135647">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11746795" w14:textId="77777777" w:rsidR="000A6F45" w:rsidRPr="00135647" w:rsidRDefault="000A6F45" w:rsidP="003763DA">
            <w:pPr>
              <w:spacing w:after="0" w:line="240" w:lineRule="auto"/>
              <w:rPr>
                <w:rFonts w:ascii="Calibri Light" w:eastAsia="Calibri" w:hAnsi="Calibri Light" w:cs="Calibri Light"/>
                <w:sz w:val="16"/>
                <w:szCs w:val="16"/>
                <w:lang w:val="lt-LT"/>
              </w:rPr>
            </w:pPr>
            <w:r w:rsidRPr="00135647">
              <w:rPr>
                <w:rFonts w:ascii="Calibri Light" w:eastAsia="Calibri" w:hAnsi="Calibri Light" w:cs="Calibri Light"/>
                <w:i/>
                <w:color w:val="000000"/>
                <w:sz w:val="16"/>
                <w:szCs w:val="16"/>
                <w:lang w:val="lt-LT"/>
              </w:rPr>
              <w:t>[Pildo tiekėjas]</w:t>
            </w:r>
          </w:p>
        </w:tc>
      </w:tr>
      <w:tr w:rsidR="000A6F45" w:rsidRPr="00135647" w14:paraId="17758D76" w14:textId="77777777" w:rsidTr="003763DA">
        <w:tc>
          <w:tcPr>
            <w:tcW w:w="1627" w:type="pct"/>
            <w:shd w:val="clear" w:color="auto" w:fill="auto"/>
          </w:tcPr>
          <w:p w14:paraId="2AB5CF2F" w14:textId="77777777" w:rsidR="000A6F45" w:rsidRPr="00135647" w:rsidRDefault="000A6F45" w:rsidP="003763DA">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135647">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1BDA0EC6" w14:textId="77777777" w:rsidR="000A6F45" w:rsidRPr="00135647" w:rsidRDefault="000A6F45" w:rsidP="003763DA">
            <w:pPr>
              <w:spacing w:after="0" w:line="240" w:lineRule="auto"/>
              <w:rPr>
                <w:rFonts w:ascii="Calibri Light" w:eastAsia="Calibri" w:hAnsi="Calibri Light" w:cs="Calibri Light"/>
                <w:sz w:val="16"/>
                <w:szCs w:val="16"/>
                <w:lang w:val="lt-LT"/>
              </w:rPr>
            </w:pPr>
            <w:r w:rsidRPr="00135647">
              <w:rPr>
                <w:rFonts w:ascii="Calibri Light" w:eastAsia="Calibri" w:hAnsi="Calibri Light" w:cs="Calibri Light"/>
                <w:i/>
                <w:color w:val="000000"/>
                <w:sz w:val="16"/>
                <w:szCs w:val="16"/>
                <w:lang w:val="lt-LT"/>
              </w:rPr>
              <w:t>[Pildo tiekėjas]</w:t>
            </w:r>
          </w:p>
        </w:tc>
      </w:tr>
    </w:tbl>
    <w:p w14:paraId="65A73D55" w14:textId="5BE8C93C" w:rsidR="000A6F45" w:rsidRPr="00135647" w:rsidRDefault="000A6F45" w:rsidP="000303F5">
      <w:pPr>
        <w:keepNext/>
        <w:spacing w:after="0" w:line="240" w:lineRule="auto"/>
        <w:rPr>
          <w:rFonts w:ascii="Calibri Light" w:eastAsia="Times New Roman" w:hAnsi="Calibri Light" w:cs="Calibri Light"/>
          <w:b/>
          <w:lang w:val="lt-LT"/>
        </w:rPr>
      </w:pPr>
      <w:r w:rsidRPr="00135647">
        <w:rPr>
          <w:rFonts w:ascii="Calibri Light" w:eastAsia="Times New Roman" w:hAnsi="Calibri Light" w:cs="Calibri Light"/>
          <w:b/>
          <w:lang w:val="lt-LT"/>
        </w:rPr>
        <w:t>Pastabos:</w:t>
      </w:r>
    </w:p>
    <w:p w14:paraId="31AB450C" w14:textId="77777777" w:rsidR="005D463A" w:rsidRPr="00135647" w:rsidRDefault="005D463A" w:rsidP="005D463A">
      <w:pPr>
        <w:keepNext/>
        <w:spacing w:after="0" w:line="240" w:lineRule="auto"/>
        <w:rPr>
          <w:rFonts w:ascii="Calibri Light" w:eastAsia="Times New Roman" w:hAnsi="Calibri Light" w:cs="Calibri Light"/>
          <w:b/>
          <w:i/>
          <w:lang w:val="lt-LT"/>
        </w:rPr>
      </w:pPr>
      <w:r w:rsidRPr="00135647">
        <w:rPr>
          <w:rFonts w:ascii="Calibri Light" w:eastAsia="Times New Roman" w:hAnsi="Calibri Light" w:cs="Calibri Light"/>
          <w:i/>
          <w:lang w:val="lt-LT"/>
        </w:rPr>
        <w:t xml:space="preserve">*Į kainą/įkainį turi būti įskaičiuoti PVM, kiti mokesčiai ir rinkliavos, prekių transportavimo, prekių garantinio aptarnavimo, prekių įpakavimo, markiravimo bei kitos išlaidos, susijusios su tinkamu Sutarties vykdymu. </w:t>
      </w:r>
    </w:p>
    <w:p w14:paraId="1284B900" w14:textId="77777777" w:rsidR="005D463A" w:rsidRDefault="005D463A" w:rsidP="005D463A">
      <w:pPr>
        <w:keepNext/>
        <w:spacing w:after="0" w:line="240" w:lineRule="auto"/>
        <w:rPr>
          <w:rFonts w:ascii="Calibri Light" w:eastAsia="Times New Roman" w:hAnsi="Calibri Light" w:cs="Calibri Light"/>
          <w:i/>
          <w:lang w:val="lt-LT"/>
        </w:rPr>
      </w:pPr>
      <w:r w:rsidRPr="00135647">
        <w:rPr>
          <w:rFonts w:ascii="Calibri Light" w:eastAsia="Times New Roman" w:hAnsi="Calibri Light" w:cs="Calibri Light"/>
          <w:i/>
          <w:lang w:val="lt-LT"/>
        </w:rPr>
        <w:t>Tiekėjas turi nurodyti kainą EUR su PVM, jei jis yra PVM mokėtojas arba EUR be PVM, jei teikėjas yra ne PVM mokėtojas. Kaina nurodoma ne daugiau kaip 2 skaitmenų po kablelio tikslumu. Jei suma skaičiais neatitinka sumos žodžiais, teisinga laikoma suma žodžiais.</w:t>
      </w:r>
    </w:p>
    <w:p w14:paraId="0C38084A" w14:textId="67BEFEEC" w:rsidR="00787934" w:rsidRDefault="00787934" w:rsidP="005D463A">
      <w:pPr>
        <w:keepNext/>
        <w:spacing w:after="0" w:line="240" w:lineRule="auto"/>
        <w:rPr>
          <w:rFonts w:ascii="Calibri Light" w:eastAsia="Times New Roman" w:hAnsi="Calibri Light" w:cs="Calibri Light"/>
          <w:i/>
          <w:lang w:val="lt-LT"/>
        </w:rPr>
      </w:pPr>
      <w:r>
        <w:rPr>
          <w:rFonts w:ascii="Calibri Light" w:eastAsia="Times New Roman" w:hAnsi="Calibri Light" w:cs="Calibri Light"/>
          <w:i/>
          <w:lang w:val="lt-LT"/>
        </w:rPr>
        <w:t>**</w:t>
      </w:r>
      <w:r w:rsidRPr="00787934">
        <w:rPr>
          <w:rFonts w:ascii="Calibri Light" w:eastAsia="Times New Roman" w:hAnsi="Calibri Light" w:cs="Calibri Light"/>
          <w:i/>
          <w:lang w:val="lt-LT"/>
        </w:rPr>
        <w:t xml:space="preserve"> Pradinės sutarties vertė bus lygi maksimaliai pirkimui skirtai lėšų sumai be PVM (</w:t>
      </w:r>
      <w:r w:rsidR="00120B87" w:rsidRPr="00120B87">
        <w:rPr>
          <w:rFonts w:ascii="Calibri Light" w:eastAsia="Times New Roman" w:hAnsi="Calibri Light" w:cs="Calibri Light"/>
          <w:i/>
          <w:lang w:val="lt-LT"/>
        </w:rPr>
        <w:t>49.586,78 EUR be PVM /  60.000</w:t>
      </w:r>
      <w:r w:rsidR="000718EB">
        <w:rPr>
          <w:rFonts w:ascii="Calibri Light" w:eastAsia="Times New Roman" w:hAnsi="Calibri Light" w:cs="Calibri Light"/>
          <w:i/>
          <w:lang w:val="lt-LT"/>
        </w:rPr>
        <w:t>,00</w:t>
      </w:r>
      <w:r w:rsidR="00120B87" w:rsidRPr="00120B87">
        <w:rPr>
          <w:rFonts w:ascii="Calibri Light" w:eastAsia="Times New Roman" w:hAnsi="Calibri Light" w:cs="Calibri Light"/>
          <w:i/>
          <w:lang w:val="lt-LT"/>
        </w:rPr>
        <w:t xml:space="preserve"> Eur su PVM</w:t>
      </w:r>
      <w:r w:rsidRPr="00787934">
        <w:rPr>
          <w:rFonts w:ascii="Calibri Light" w:eastAsia="Times New Roman" w:hAnsi="Calibri Light" w:cs="Calibri Light"/>
          <w:i/>
          <w:lang w:val="lt-LT"/>
        </w:rPr>
        <w:t>) pirkimo dokumentuose ir sutartyje nurodytų prekių įsigijimui tiekėjo pasiūlyme nurodytais įkainiais be PVM. Jeigu tiekėjo pasiūlyme nurodyta pasiūlymo kaina viršys pirkimui skirtas lėšas (nurodytas aukščiau) toks pasiūlymas bus laikomas nepriimtinu ir atmetamas, kaip neatitinkantis pirkimo dokumentų reikalavimų, nes pasiūlyta kaina viršys viešajam pirkimui skirtas lėšas nurodytas aukščiau. Pasiūlyta didesnė kaina nei aukščiau nurodyta perkančiosios organizacijos bus laikoma per didelė ir nepriimtina.</w:t>
      </w:r>
    </w:p>
    <w:p w14:paraId="68EEE19A" w14:textId="77777777" w:rsidR="00787934" w:rsidRPr="00135647" w:rsidRDefault="00787934" w:rsidP="005D463A">
      <w:pPr>
        <w:keepNext/>
        <w:spacing w:after="0" w:line="240" w:lineRule="auto"/>
        <w:rPr>
          <w:rFonts w:ascii="Calibri Light" w:eastAsia="Times New Roman" w:hAnsi="Calibri Light" w:cs="Calibri Light"/>
          <w:i/>
          <w:lang w:val="lt-LT"/>
        </w:rPr>
      </w:pPr>
    </w:p>
    <w:p w14:paraId="543BEB41" w14:textId="21788BBC" w:rsidR="000A6F45" w:rsidRPr="00135647" w:rsidRDefault="000A6F45" w:rsidP="00D33B9C">
      <w:pPr>
        <w:spacing w:after="0" w:line="240" w:lineRule="auto"/>
        <w:rPr>
          <w:rFonts w:ascii="Calibri Light" w:eastAsia="Calibri" w:hAnsi="Calibri Light" w:cs="Calibri Light"/>
          <w:i/>
          <w:lang w:val="lt-LT"/>
        </w:rPr>
      </w:pPr>
    </w:p>
    <w:p w14:paraId="44F51EA8" w14:textId="558CB598" w:rsidR="005D463A" w:rsidRPr="00135647" w:rsidRDefault="002B19E9" w:rsidP="005D463A">
      <w:pPr>
        <w:spacing w:after="0" w:line="240" w:lineRule="auto"/>
        <w:rPr>
          <w:rFonts w:ascii="Calibri Light" w:hAnsi="Calibri Light" w:cs="Calibri Light"/>
          <w:b/>
          <w:bCs/>
          <w:lang w:val="lt-LT"/>
        </w:rPr>
      </w:pPr>
      <w:r w:rsidRPr="00135647">
        <w:rPr>
          <w:rFonts w:ascii="Calibri Light" w:hAnsi="Calibri Light" w:cs="Calibri Light"/>
          <w:b/>
          <w:bCs/>
          <w:lang w:val="lt-LT"/>
        </w:rPr>
        <w:t>6</w:t>
      </w:r>
      <w:r w:rsidR="005D463A" w:rsidRPr="00135647">
        <w:rPr>
          <w:rFonts w:ascii="Calibri Light" w:hAnsi="Calibri Light" w:cs="Calibri Light"/>
          <w:b/>
          <w:bCs/>
          <w:lang w:val="lt-LT"/>
        </w:rPr>
        <w:t>. Patvirtiname, kad:</w:t>
      </w:r>
    </w:p>
    <w:p w14:paraId="0AA5F305" w14:textId="77777777" w:rsidR="005D463A" w:rsidRPr="00135647" w:rsidRDefault="005D463A" w:rsidP="005D463A">
      <w:pPr>
        <w:spacing w:after="0" w:line="240" w:lineRule="auto"/>
        <w:rPr>
          <w:rFonts w:ascii="Calibri Light" w:hAnsi="Calibri Light" w:cs="Calibri Light"/>
          <w:b/>
          <w:bCs/>
          <w:lang w:val="lt-LT"/>
        </w:rPr>
      </w:pPr>
      <w:r w:rsidRPr="00135647">
        <w:rPr>
          <w:rFonts w:ascii="Calibri Light" w:hAnsi="Calibri Light" w:cs="Calibri Light"/>
          <w:b/>
          <w:bCs/>
          <w:lang w:val="lt-LT"/>
        </w:rPr>
        <w:t>1)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1B68AE15" w14:textId="77777777" w:rsidR="005D463A" w:rsidRPr="00135647" w:rsidRDefault="005D463A" w:rsidP="005D463A">
      <w:pPr>
        <w:spacing w:after="0" w:line="240" w:lineRule="auto"/>
        <w:rPr>
          <w:rFonts w:ascii="Calibri Light" w:hAnsi="Calibri Light" w:cs="Calibri Light"/>
          <w:b/>
          <w:bCs/>
          <w:lang w:val="lt-LT"/>
        </w:rPr>
      </w:pPr>
      <w:r w:rsidRPr="00135647">
        <w:rPr>
          <w:rFonts w:ascii="Calibri Light" w:hAnsi="Calibri Light" w:cs="Calibri Light"/>
          <w:b/>
          <w:bCs/>
          <w:lang w:val="lt-LT"/>
        </w:rPr>
        <w:t>2) Šis pasiūlymas galioja 5 mėnesius nuo pasiūlymų pateikimo termino pabaigos. Taip pat, patvirtinu, kad dokumentų skaitmeninės kopijos ir elektroninėmis priemonėmis pateikti duomenys yra tikri.</w:t>
      </w:r>
    </w:p>
    <w:p w14:paraId="19EB1600" w14:textId="77777777" w:rsidR="005D463A" w:rsidRPr="00135647" w:rsidRDefault="005D463A" w:rsidP="005D463A">
      <w:pPr>
        <w:tabs>
          <w:tab w:val="left" w:pos="1089"/>
        </w:tabs>
        <w:spacing w:after="0" w:line="240" w:lineRule="auto"/>
        <w:rPr>
          <w:rFonts w:ascii="Calibri Light" w:hAnsi="Calibri Light" w:cs="Calibri Light"/>
          <w:lang w:val="lt-LT"/>
        </w:rPr>
      </w:pPr>
    </w:p>
    <w:p w14:paraId="40C99CA3" w14:textId="77777777" w:rsidR="00A045C4" w:rsidRPr="00135647"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22"/>
        <w:gridCol w:w="2179"/>
        <w:gridCol w:w="282"/>
        <w:gridCol w:w="3132"/>
      </w:tblGrid>
      <w:tr w:rsidR="00D62727" w:rsidRPr="00135647" w14:paraId="13BE867D" w14:textId="77777777" w:rsidTr="005B1F7F">
        <w:tc>
          <w:tcPr>
            <w:tcW w:w="2028" w:type="pct"/>
            <w:tcBorders>
              <w:top w:val="nil"/>
              <w:left w:val="nil"/>
              <w:right w:val="nil"/>
            </w:tcBorders>
          </w:tcPr>
          <w:p w14:paraId="118AFB73"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sz w:val="22"/>
                <w:szCs w:val="22"/>
                <w:lang w:val="lt-LT"/>
              </w:rPr>
              <w:fldChar w:fldCharType="begin">
                <w:ffData>
                  <w:name w:val="Tekstas2"/>
                  <w:enabled/>
                  <w:calcOnExit w:val="0"/>
                  <w:textInput/>
                </w:ffData>
              </w:fldChar>
            </w:r>
            <w:r w:rsidRPr="00135647">
              <w:rPr>
                <w:rFonts w:ascii="Calibri Light" w:hAnsi="Calibri Light" w:cs="Calibri Light"/>
                <w:sz w:val="22"/>
                <w:szCs w:val="22"/>
                <w:lang w:val="lt-LT"/>
              </w:rPr>
              <w:instrText xml:space="preserve"> FORMTEXT </w:instrText>
            </w:r>
            <w:r w:rsidRPr="00135647">
              <w:rPr>
                <w:rFonts w:ascii="Calibri Light" w:hAnsi="Calibri Light" w:cs="Calibri Light"/>
                <w:sz w:val="22"/>
                <w:szCs w:val="22"/>
                <w:lang w:val="lt-LT"/>
              </w:rPr>
            </w:r>
            <w:r w:rsidRPr="00135647">
              <w:rPr>
                <w:rFonts w:ascii="Calibri Light" w:hAnsi="Calibri Light" w:cs="Calibri Light"/>
                <w:sz w:val="22"/>
                <w:szCs w:val="22"/>
                <w:lang w:val="lt-LT"/>
              </w:rPr>
              <w:fldChar w:fldCharType="separate"/>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sz w:val="22"/>
                <w:szCs w:val="22"/>
                <w:lang w:val="lt-LT"/>
              </w:rPr>
              <w:fldChar w:fldCharType="end"/>
            </w:r>
          </w:p>
        </w:tc>
        <w:tc>
          <w:tcPr>
            <w:tcW w:w="113" w:type="pct"/>
            <w:tcBorders>
              <w:top w:val="nil"/>
              <w:left w:val="nil"/>
              <w:bottom w:val="nil"/>
              <w:right w:val="nil"/>
            </w:tcBorders>
          </w:tcPr>
          <w:p w14:paraId="1BDD2347"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top w:val="nil"/>
              <w:left w:val="nil"/>
              <w:right w:val="nil"/>
            </w:tcBorders>
          </w:tcPr>
          <w:p w14:paraId="0D9F0CA0" w14:textId="6AB7C495" w:rsidR="00D62727" w:rsidRPr="00135647" w:rsidRDefault="00EB16F1" w:rsidP="001315BE">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sz w:val="22"/>
                <w:szCs w:val="22"/>
                <w:lang w:val="lt-LT"/>
              </w:rPr>
              <w:t>*</w:t>
            </w:r>
            <w:r w:rsidR="005D463A" w:rsidRPr="00135647">
              <w:rPr>
                <w:rFonts w:ascii="Calibri Light" w:hAnsi="Calibri Light" w:cs="Calibri Light"/>
                <w:sz w:val="22"/>
                <w:szCs w:val="22"/>
                <w:lang w:val="lt-LT"/>
              </w:rPr>
              <w:t>**</w:t>
            </w:r>
          </w:p>
        </w:tc>
        <w:tc>
          <w:tcPr>
            <w:tcW w:w="144" w:type="pct"/>
            <w:tcBorders>
              <w:top w:val="nil"/>
              <w:left w:val="nil"/>
              <w:bottom w:val="nil"/>
              <w:right w:val="nil"/>
            </w:tcBorders>
          </w:tcPr>
          <w:p w14:paraId="29B40196"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right w:val="nil"/>
            </w:tcBorders>
          </w:tcPr>
          <w:p w14:paraId="79AD9874"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sz w:val="22"/>
                <w:szCs w:val="22"/>
                <w:lang w:val="lt-LT"/>
              </w:rPr>
              <w:fldChar w:fldCharType="begin">
                <w:ffData>
                  <w:name w:val="Tekstas2"/>
                  <w:enabled/>
                  <w:calcOnExit w:val="0"/>
                  <w:textInput/>
                </w:ffData>
              </w:fldChar>
            </w:r>
            <w:bookmarkStart w:id="0" w:name="Tekstas2"/>
            <w:r w:rsidRPr="00135647">
              <w:rPr>
                <w:rFonts w:ascii="Calibri Light" w:hAnsi="Calibri Light" w:cs="Calibri Light"/>
                <w:sz w:val="22"/>
                <w:szCs w:val="22"/>
                <w:lang w:val="lt-LT"/>
              </w:rPr>
              <w:instrText xml:space="preserve"> FORMTEXT </w:instrText>
            </w:r>
            <w:r w:rsidRPr="00135647">
              <w:rPr>
                <w:rFonts w:ascii="Calibri Light" w:hAnsi="Calibri Light" w:cs="Calibri Light"/>
                <w:sz w:val="22"/>
                <w:szCs w:val="22"/>
                <w:lang w:val="lt-LT"/>
              </w:rPr>
            </w:r>
            <w:r w:rsidRPr="00135647">
              <w:rPr>
                <w:rFonts w:ascii="Calibri Light" w:hAnsi="Calibri Light" w:cs="Calibri Light"/>
                <w:sz w:val="22"/>
                <w:szCs w:val="22"/>
                <w:lang w:val="lt-LT"/>
              </w:rPr>
              <w:fldChar w:fldCharType="separate"/>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sz w:val="22"/>
                <w:szCs w:val="22"/>
                <w:lang w:val="lt-LT"/>
              </w:rPr>
              <w:fldChar w:fldCharType="end"/>
            </w:r>
            <w:bookmarkEnd w:id="0"/>
          </w:p>
        </w:tc>
      </w:tr>
      <w:tr w:rsidR="00D62727" w:rsidRPr="00135647" w14:paraId="6EE137B8" w14:textId="77777777" w:rsidTr="005B1F7F">
        <w:trPr>
          <w:trHeight w:val="158"/>
        </w:trPr>
        <w:tc>
          <w:tcPr>
            <w:tcW w:w="2028" w:type="pct"/>
            <w:tcBorders>
              <w:left w:val="nil"/>
              <w:bottom w:val="nil"/>
              <w:right w:val="nil"/>
            </w:tcBorders>
          </w:tcPr>
          <w:p w14:paraId="0F3A3611"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position w:val="6"/>
                <w:sz w:val="22"/>
                <w:szCs w:val="22"/>
                <w:lang w:val="lt-LT"/>
              </w:rPr>
              <w:t>(Tiekėjo arba jo įgalioto asmens pareigų pavadinimas)</w:t>
            </w:r>
          </w:p>
        </w:tc>
        <w:tc>
          <w:tcPr>
            <w:tcW w:w="113" w:type="pct"/>
            <w:tcBorders>
              <w:top w:val="nil"/>
              <w:left w:val="nil"/>
              <w:bottom w:val="nil"/>
              <w:right w:val="nil"/>
            </w:tcBorders>
          </w:tcPr>
          <w:p w14:paraId="4738D6AF"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left w:val="nil"/>
              <w:bottom w:val="nil"/>
              <w:right w:val="nil"/>
            </w:tcBorders>
          </w:tcPr>
          <w:p w14:paraId="6A90CD5D"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position w:val="6"/>
                <w:sz w:val="22"/>
                <w:szCs w:val="22"/>
                <w:lang w:val="lt-LT"/>
              </w:rPr>
              <w:t>(Parašas)</w:t>
            </w:r>
          </w:p>
        </w:tc>
        <w:tc>
          <w:tcPr>
            <w:tcW w:w="144" w:type="pct"/>
            <w:tcBorders>
              <w:top w:val="nil"/>
              <w:left w:val="nil"/>
              <w:bottom w:val="nil"/>
              <w:right w:val="nil"/>
            </w:tcBorders>
          </w:tcPr>
          <w:p w14:paraId="5023682A"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bottom w:val="nil"/>
              <w:right w:val="nil"/>
            </w:tcBorders>
          </w:tcPr>
          <w:p w14:paraId="795FE500" w14:textId="77777777" w:rsidR="00D62727" w:rsidRPr="00135647" w:rsidRDefault="00D62727" w:rsidP="008F41CC">
            <w:pPr>
              <w:pStyle w:val="Pagrindinistekstas1"/>
              <w:tabs>
                <w:tab w:val="left" w:pos="0"/>
                <w:tab w:val="left" w:pos="3969"/>
              </w:tabs>
              <w:ind w:left="0" w:firstLine="0"/>
              <w:jc w:val="center"/>
              <w:rPr>
                <w:rFonts w:ascii="Calibri Light" w:hAnsi="Calibri Light" w:cs="Calibri Light"/>
                <w:sz w:val="22"/>
                <w:szCs w:val="22"/>
                <w:lang w:val="lt-LT"/>
              </w:rPr>
            </w:pPr>
            <w:r w:rsidRPr="00135647">
              <w:rPr>
                <w:rFonts w:ascii="Calibri Light" w:hAnsi="Calibri Light" w:cs="Calibri Light"/>
                <w:position w:val="6"/>
                <w:sz w:val="22"/>
                <w:szCs w:val="22"/>
                <w:lang w:val="lt-LT"/>
              </w:rPr>
              <w:t>(Vardas, pavardė)</w:t>
            </w:r>
          </w:p>
        </w:tc>
      </w:tr>
    </w:tbl>
    <w:p w14:paraId="51237E76" w14:textId="77777777" w:rsidR="001B0A99" w:rsidRPr="00135647" w:rsidRDefault="001B0A99" w:rsidP="00A00C6B">
      <w:pPr>
        <w:spacing w:after="0" w:line="240" w:lineRule="auto"/>
        <w:rPr>
          <w:rFonts w:ascii="Calibri Light" w:hAnsi="Calibri Light" w:cs="Calibri Light"/>
          <w:lang w:val="lt-LT"/>
        </w:rPr>
      </w:pPr>
    </w:p>
    <w:p w14:paraId="59B74F01" w14:textId="2508608D" w:rsidR="006F1D3C" w:rsidRPr="00135647" w:rsidRDefault="001B0A99" w:rsidP="00A00C6B">
      <w:pPr>
        <w:spacing w:after="0" w:line="240" w:lineRule="auto"/>
        <w:rPr>
          <w:rFonts w:ascii="Calibri Light" w:hAnsi="Calibri Light" w:cs="Calibri Light"/>
          <w:sz w:val="24"/>
          <w:szCs w:val="24"/>
          <w:lang w:val="lt-LT"/>
        </w:rPr>
      </w:pPr>
      <w:r w:rsidRPr="00135647">
        <w:rPr>
          <w:rFonts w:ascii="Calibri Light" w:hAnsi="Calibri Light" w:cs="Calibri Light"/>
          <w:lang w:val="lt-LT"/>
        </w:rPr>
        <w:t>*</w:t>
      </w:r>
      <w:r w:rsidR="005D463A" w:rsidRPr="00135647">
        <w:rPr>
          <w:rFonts w:ascii="Calibri Light" w:hAnsi="Calibri Light" w:cs="Calibri Light"/>
          <w:lang w:val="lt-LT"/>
        </w:rPr>
        <w:t>**</w:t>
      </w:r>
      <w:r w:rsidRPr="00135647">
        <w:rPr>
          <w:rFonts w:ascii="Calibri Light" w:hAnsi="Calibri Light" w:cs="Calibri Light"/>
          <w:lang w:val="lt-LT"/>
        </w:rPr>
        <w:t xml:space="preserve"> Teikdamas pasiūlymą tiekėjas privalo pasirašyti šią pasiūlymo formą „1 </w:t>
      </w:r>
      <w:r w:rsidR="00BE4A70" w:rsidRPr="00135647">
        <w:rPr>
          <w:rFonts w:ascii="Calibri Light" w:hAnsi="Calibri Light" w:cs="Calibri Light"/>
          <w:lang w:val="lt-LT"/>
        </w:rPr>
        <w:t>IA</w:t>
      </w:r>
      <w:r w:rsidR="007E3E44" w:rsidRPr="00135647">
        <w:rPr>
          <w:rFonts w:ascii="Calibri Light" w:hAnsi="Calibri Light" w:cs="Calibri Light"/>
          <w:lang w:val="lt-LT"/>
        </w:rPr>
        <w:t>GS</w:t>
      </w:r>
      <w:r w:rsidRPr="00135647">
        <w:rPr>
          <w:rFonts w:ascii="Calibri Light" w:hAnsi="Calibri Light" w:cs="Calibri Light"/>
          <w:lang w:val="lt-LT"/>
        </w:rPr>
        <w:t xml:space="preserve"> PD BS“ </w:t>
      </w:r>
      <w:r w:rsidR="007E3E44" w:rsidRPr="00135647">
        <w:rPr>
          <w:rFonts w:ascii="Calibri Light" w:hAnsi="Calibri Light" w:cs="Calibri Light"/>
          <w:lang w:val="lt-LT"/>
        </w:rPr>
        <w:t>7.</w:t>
      </w:r>
      <w:r w:rsidR="0065020F" w:rsidRPr="00135647">
        <w:rPr>
          <w:rFonts w:ascii="Calibri Light" w:hAnsi="Calibri Light" w:cs="Calibri Light"/>
          <w:lang w:val="lt-LT"/>
        </w:rPr>
        <w:t>2</w:t>
      </w:r>
      <w:r w:rsidRPr="00135647">
        <w:rPr>
          <w:rFonts w:ascii="Calibri Light" w:hAnsi="Calibri Light" w:cs="Calibri Light"/>
          <w:lang w:val="lt-LT"/>
        </w:rPr>
        <w:t xml:space="preserve"> punkte nustatyta tvarka</w:t>
      </w:r>
      <w:r w:rsidRPr="00135647">
        <w:rPr>
          <w:rFonts w:ascii="Calibri Light" w:hAnsi="Calibri Light" w:cs="Calibri Light"/>
          <w:sz w:val="24"/>
          <w:szCs w:val="24"/>
          <w:lang w:val="lt-LT"/>
        </w:rPr>
        <w:t>.</w:t>
      </w:r>
    </w:p>
    <w:p w14:paraId="03E59DEE" w14:textId="77777777" w:rsidR="001B0A99" w:rsidRPr="00135647" w:rsidRDefault="001B0A99" w:rsidP="00A00C6B">
      <w:pPr>
        <w:spacing w:after="0" w:line="240" w:lineRule="auto"/>
        <w:rPr>
          <w:rFonts w:ascii="Calibri Light" w:hAnsi="Calibri Light" w:cs="Calibri Light"/>
          <w:sz w:val="24"/>
          <w:szCs w:val="24"/>
          <w:lang w:val="lt-LT"/>
        </w:rPr>
      </w:pPr>
    </w:p>
    <w:sectPr w:rsidR="001B0A99" w:rsidRPr="00135647" w:rsidSect="0068457D">
      <w:headerReference w:type="even" r:id="rId11"/>
      <w:headerReference w:type="default" r:id="rId12"/>
      <w:footerReference w:type="even" r:id="rId13"/>
      <w:footerReference w:type="default" r:id="rId14"/>
      <w:headerReference w:type="first" r:id="rId15"/>
      <w:footerReference w:type="first" r:id="rId16"/>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0181" w14:textId="77777777" w:rsidR="009B6A5D" w:rsidRDefault="009B6A5D">
      <w:pPr>
        <w:spacing w:after="0" w:line="240" w:lineRule="auto"/>
      </w:pPr>
      <w:r>
        <w:separator/>
      </w:r>
    </w:p>
  </w:endnote>
  <w:endnote w:type="continuationSeparator" w:id="0">
    <w:p w14:paraId="0BA7CDBE" w14:textId="77777777" w:rsidR="009B6A5D" w:rsidRDefault="009B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E5BF" w14:textId="77777777" w:rsidR="0084469A" w:rsidRDefault="00844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809472"/>
      <w:docPartObj>
        <w:docPartGallery w:val="Page Numbers (Bottom of Page)"/>
        <w:docPartUnique/>
      </w:docPartObj>
    </w:sdtPr>
    <w:sdtContent>
      <w:p w14:paraId="63CDC619" w14:textId="2B410F07" w:rsidR="00440D2D" w:rsidRDefault="00440D2D">
        <w:pPr>
          <w:pStyle w:val="Footer"/>
          <w:jc w:val="center"/>
        </w:pPr>
        <w:r>
          <w:fldChar w:fldCharType="begin"/>
        </w:r>
        <w:r>
          <w:instrText>PAGE   \* MERGEFORMAT</w:instrText>
        </w:r>
        <w:r>
          <w:fldChar w:fldCharType="separate"/>
        </w:r>
        <w:r w:rsidR="005600B7" w:rsidRPr="005600B7">
          <w:rPr>
            <w:noProof/>
            <w:lang w:val="lt-LT"/>
          </w:rPr>
          <w:t>5</w:t>
        </w:r>
        <w:r>
          <w:fldChar w:fldCharType="end"/>
        </w:r>
      </w:p>
    </w:sdtContent>
  </w:sdt>
  <w:p w14:paraId="683597C7" w14:textId="77777777" w:rsidR="00440D2D" w:rsidRDefault="00440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CDD4" w14:textId="77777777" w:rsidR="0084469A" w:rsidRDefault="00844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057F" w14:textId="77777777" w:rsidR="009B6A5D" w:rsidRDefault="009B6A5D">
      <w:pPr>
        <w:spacing w:after="0" w:line="240" w:lineRule="auto"/>
      </w:pPr>
      <w:r>
        <w:separator/>
      </w:r>
    </w:p>
  </w:footnote>
  <w:footnote w:type="continuationSeparator" w:id="0">
    <w:p w14:paraId="592136D5" w14:textId="77777777" w:rsidR="009B6A5D" w:rsidRDefault="009B6A5D">
      <w:pPr>
        <w:spacing w:after="0" w:line="240" w:lineRule="auto"/>
      </w:pPr>
      <w:r>
        <w:continuationSeparator/>
      </w:r>
    </w:p>
  </w:footnote>
  <w:footnote w:id="1">
    <w:p w14:paraId="4B0230F2" w14:textId="77777777" w:rsidR="00440D2D" w:rsidRPr="00C47E4B" w:rsidRDefault="00440D2D"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F925" w14:textId="77777777" w:rsidR="0084469A" w:rsidRDefault="00844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9373" w14:textId="6F672CC7" w:rsidR="00440D2D" w:rsidRPr="0084469A" w:rsidRDefault="00BE4A70"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2"/>
        <w:szCs w:val="22"/>
        <w:lang w:val="lt-LT"/>
      </w:rPr>
    </w:pPr>
    <w:r w:rsidRPr="0084469A">
      <w:rPr>
        <w:rFonts w:ascii="Calibri Light" w:hAnsi="Calibri Light" w:cs="Calibri Light"/>
        <w:caps w:val="0"/>
        <w:color w:val="FFFFFF" w:themeColor="background1"/>
        <w:sz w:val="22"/>
        <w:szCs w:val="22"/>
        <w:lang w:val="lt-LT"/>
      </w:rPr>
      <w:t>IA</w:t>
    </w:r>
    <w:r w:rsidR="007F1708" w:rsidRPr="0084469A">
      <w:rPr>
        <w:rFonts w:ascii="Calibri Light" w:hAnsi="Calibri Light" w:cs="Calibri Light"/>
        <w:caps w:val="0"/>
        <w:color w:val="FFFFFF" w:themeColor="background1"/>
        <w:sz w:val="22"/>
        <w:szCs w:val="22"/>
        <w:lang w:val="lt-LT"/>
      </w:rPr>
      <w:t>GS</w:t>
    </w:r>
    <w:r w:rsidR="00440D2D" w:rsidRPr="0084469A">
      <w:rPr>
        <w:rFonts w:ascii="Calibri Light" w:hAnsi="Calibri Light" w:cs="Calibri Light"/>
        <w:caps w:val="0"/>
        <w:color w:val="FFFFFF" w:themeColor="background1"/>
        <w:sz w:val="22"/>
        <w:szCs w:val="22"/>
        <w:lang w:val="lt-LT"/>
      </w:rPr>
      <w:t xml:space="preserve"> &gt; PIRKIMO DOKUMENTAI (PD</w:t>
    </w:r>
    <w:r w:rsidR="00290897" w:rsidRPr="0084469A">
      <w:rPr>
        <w:rFonts w:ascii="Calibri Light" w:hAnsi="Calibri Light" w:cs="Calibri Light"/>
        <w:caps w:val="0"/>
        <w:color w:val="FFFFFF" w:themeColor="background1"/>
        <w:sz w:val="22"/>
        <w:szCs w:val="22"/>
        <w:lang w:val="lt-LT"/>
      </w:rPr>
      <w:t>GS</w:t>
    </w:r>
    <w:r w:rsidR="00440D2D" w:rsidRPr="0084469A">
      <w:rPr>
        <w:rFonts w:ascii="Calibri Light" w:hAnsi="Calibri Light" w:cs="Calibri Light"/>
        <w:caps w:val="0"/>
        <w:color w:val="FFFFFF" w:themeColor="background1"/>
        <w:sz w:val="22"/>
        <w:szCs w:val="22"/>
        <w:lang w:val="lt-LT"/>
      </w:rPr>
      <w:t>) &gt; PASIŪLYMO FORMA (PF)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B9D2" w14:textId="77777777" w:rsidR="0084469A" w:rsidRDefault="00844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8566EE0"/>
    <w:multiLevelType w:val="hybridMultilevel"/>
    <w:tmpl w:val="A7E0D0A2"/>
    <w:lvl w:ilvl="0" w:tplc="E42273D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9832F7"/>
    <w:multiLevelType w:val="multilevel"/>
    <w:tmpl w:val="F274E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645537"/>
    <w:multiLevelType w:val="multilevel"/>
    <w:tmpl w:val="B524D928"/>
    <w:lvl w:ilvl="0">
      <w:start w:val="1"/>
      <w:numFmt w:val="decimal"/>
      <w:suff w:val="space"/>
      <w:lvlText w:val="%1."/>
      <w:lvlJc w:val="left"/>
      <w:pPr>
        <w:ind w:left="0" w:firstLine="0"/>
      </w:pPr>
      <w:rPr>
        <w:strike w:val="0"/>
        <w:dstrike w:val="0"/>
        <w:color w:val="auto"/>
        <w:position w:val="0"/>
        <w:sz w:val="24"/>
        <w:u w:val="none"/>
        <w:vertAlign w:val="baseline"/>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F38E5"/>
    <w:multiLevelType w:val="hybridMultilevel"/>
    <w:tmpl w:val="BBE83B8C"/>
    <w:lvl w:ilvl="0" w:tplc="826E3D0E">
      <w:start w:val="11"/>
      <w:numFmt w:val="bullet"/>
      <w:lvlText w:val=""/>
      <w:lvlJc w:val="left"/>
      <w:pPr>
        <w:ind w:left="405" w:hanging="360"/>
      </w:pPr>
      <w:rPr>
        <w:rFonts w:ascii="Symbol" w:eastAsiaTheme="minorEastAsia" w:hAnsi="Symbol" w:cs="Calibri Light" w:hint="default"/>
        <w:b/>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9B20A3"/>
    <w:multiLevelType w:val="hybridMultilevel"/>
    <w:tmpl w:val="D9C86A60"/>
    <w:lvl w:ilvl="0" w:tplc="6CEE4B94">
      <w:start w:val="15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4D1B5A8A"/>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50744A75"/>
    <w:multiLevelType w:val="multilevel"/>
    <w:tmpl w:val="D8223C90"/>
    <w:lvl w:ilvl="0">
      <w:start w:val="1"/>
      <w:numFmt w:val="decimal"/>
      <w:suff w:val="space"/>
      <w:lvlText w:val="%1."/>
      <w:lvlJc w:val="left"/>
      <w:pPr>
        <w:ind w:left="0" w:firstLine="0"/>
      </w:pPr>
      <w:rPr>
        <w:rFonts w:ascii="Calibri Light" w:hAnsi="Calibri Light" w:cs="Calibri Light" w:hint="default"/>
      </w:rPr>
    </w:lvl>
    <w:lvl w:ilvl="1">
      <w:start w:val="1"/>
      <w:numFmt w:val="decimal"/>
      <w:suff w:val="space"/>
      <w:lvlText w:val="%1.%2."/>
      <w:lvlJc w:val="left"/>
      <w:pPr>
        <w:ind w:left="0" w:firstLine="0"/>
      </w:pPr>
      <w:rPr>
        <w:b w:val="0"/>
        <w:i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190BE0"/>
    <w:multiLevelType w:val="multilevel"/>
    <w:tmpl w:val="6FF4738E"/>
    <w:lvl w:ilvl="0">
      <w:start w:val="1"/>
      <w:numFmt w:val="decimal"/>
      <w:suff w:val="space"/>
      <w:lvlText w:val="%1."/>
      <w:lvlJc w:val="left"/>
      <w:pPr>
        <w:ind w:left="0" w:firstLine="0"/>
      </w:pPr>
      <w:rPr>
        <w:strike w:val="0"/>
        <w:dstrike w:val="0"/>
        <w:color w:val="auto"/>
        <w:position w:val="0"/>
        <w:sz w:val="24"/>
        <w:u w:val="none"/>
        <w:vertAlign w:val="baseline"/>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1" w15:restartNumberingAfterBreak="0">
    <w:nsid w:val="68BB1D35"/>
    <w:multiLevelType w:val="multilevel"/>
    <w:tmpl w:val="871EF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01E78AB"/>
    <w:multiLevelType w:val="multilevel"/>
    <w:tmpl w:val="B164B9D4"/>
    <w:lvl w:ilvl="0">
      <w:start w:val="12"/>
      <w:numFmt w:val="decimal"/>
      <w:lvlText w:val="%1."/>
      <w:lvlJc w:val="left"/>
      <w:pPr>
        <w:ind w:left="480" w:hanging="480"/>
      </w:pPr>
      <w:rPr>
        <w:rFonts w:eastAsia="Times New Roman" w:hint="default"/>
        <w:i/>
      </w:rPr>
    </w:lvl>
    <w:lvl w:ilvl="1">
      <w:start w:val="1"/>
      <w:numFmt w:val="decimal"/>
      <w:lvlText w:val="%1.%2."/>
      <w:lvlJc w:val="left"/>
      <w:pPr>
        <w:ind w:left="480" w:hanging="480"/>
      </w:pPr>
      <w:rPr>
        <w:rFonts w:eastAsia="Times New Roman" w:hint="default"/>
        <w:i w:val="0"/>
        <w:iCs/>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720" w:hanging="72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080" w:hanging="108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440" w:hanging="144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23" w15:restartNumberingAfterBreak="0">
    <w:nsid w:val="79C37401"/>
    <w:multiLevelType w:val="hybridMultilevel"/>
    <w:tmpl w:val="05142B62"/>
    <w:lvl w:ilvl="0" w:tplc="0A466436">
      <w:start w:val="600"/>
      <w:numFmt w:val="decimal"/>
      <w:lvlText w:val="%1"/>
      <w:lvlJc w:val="left"/>
      <w:pPr>
        <w:ind w:left="1069"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4" w15:restartNumberingAfterBreak="0">
    <w:nsid w:val="7B844579"/>
    <w:multiLevelType w:val="multilevel"/>
    <w:tmpl w:val="DA78CCAE"/>
    <w:lvl w:ilvl="0">
      <w:start w:val="1"/>
      <w:numFmt w:val="decimal"/>
      <w:suff w:val="space"/>
      <w:lvlText w:val="%1."/>
      <w:lvlJc w:val="left"/>
      <w:pPr>
        <w:tabs>
          <w:tab w:val="num" w:pos="0"/>
        </w:tabs>
        <w:ind w:left="0" w:firstLine="0"/>
      </w:pPr>
      <w:rPr>
        <w:strike w:val="0"/>
        <w:dstrike w:val="0"/>
        <w:color w:val="auto"/>
        <w:position w:val="0"/>
        <w:sz w:val="24"/>
        <w:u w:val="none"/>
        <w:vertAlign w:val="baseline"/>
      </w:r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25" w15:restartNumberingAfterBreak="0">
    <w:nsid w:val="7CCF763C"/>
    <w:multiLevelType w:val="multilevel"/>
    <w:tmpl w:val="781E7EB4"/>
    <w:styleLink w:val="WWNum3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num w:numId="1" w16cid:durableId="1780711294">
    <w:abstractNumId w:val="4"/>
  </w:num>
  <w:num w:numId="2" w16cid:durableId="402338448">
    <w:abstractNumId w:val="3"/>
  </w:num>
  <w:num w:numId="3" w16cid:durableId="1607419443">
    <w:abstractNumId w:val="2"/>
  </w:num>
  <w:num w:numId="4" w16cid:durableId="1504974265">
    <w:abstractNumId w:val="1"/>
  </w:num>
  <w:num w:numId="5" w16cid:durableId="1392997695">
    <w:abstractNumId w:val="0"/>
  </w:num>
  <w:num w:numId="6" w16cid:durableId="862089031">
    <w:abstractNumId w:val="9"/>
  </w:num>
  <w:num w:numId="7" w16cid:durableId="16858718">
    <w:abstractNumId w:val="14"/>
  </w:num>
  <w:num w:numId="8" w16cid:durableId="2016759142">
    <w:abstractNumId w:val="18"/>
  </w:num>
  <w:num w:numId="9" w16cid:durableId="1817141952">
    <w:abstractNumId w:val="7"/>
  </w:num>
  <w:num w:numId="10" w16cid:durableId="29691616">
    <w:abstractNumId w:val="16"/>
  </w:num>
  <w:num w:numId="11" w16cid:durableId="1067067193">
    <w:abstractNumId w:val="8"/>
  </w:num>
  <w:num w:numId="12" w16cid:durableId="1496071348">
    <w:abstractNumId w:val="15"/>
  </w:num>
  <w:num w:numId="13" w16cid:durableId="550968135">
    <w:abstractNumId w:val="23"/>
  </w:num>
  <w:num w:numId="14" w16cid:durableId="978875040">
    <w:abstractNumId w:val="6"/>
  </w:num>
  <w:num w:numId="15" w16cid:durableId="566847277">
    <w:abstractNumId w:val="21"/>
  </w:num>
  <w:num w:numId="16" w16cid:durableId="1993021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8512500">
    <w:abstractNumId w:val="25"/>
  </w:num>
  <w:num w:numId="18" w16cid:durableId="590552678">
    <w:abstractNumId w:val="11"/>
  </w:num>
  <w:num w:numId="19" w16cid:durableId="1593246931">
    <w:abstractNumId w:val="24"/>
  </w:num>
  <w:num w:numId="20" w16cid:durableId="1825311710">
    <w:abstractNumId w:val="20"/>
  </w:num>
  <w:num w:numId="21" w16cid:durableId="154228727">
    <w:abstractNumId w:val="13"/>
  </w:num>
  <w:num w:numId="22" w16cid:durableId="2021346797">
    <w:abstractNumId w:val="12"/>
  </w:num>
  <w:num w:numId="23" w16cid:durableId="493952147">
    <w:abstractNumId w:val="19"/>
  </w:num>
  <w:num w:numId="24" w16cid:durableId="585111820">
    <w:abstractNumId w:val="17"/>
  </w:num>
  <w:num w:numId="25" w16cid:durableId="14752580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zMTQ1NjYyMTA3MLJU0lEKTi0uzszPAykwqwUABFHTmCwAAAA="/>
  </w:docVars>
  <w:rsids>
    <w:rsidRoot w:val="006D305F"/>
    <w:rsid w:val="00001963"/>
    <w:rsid w:val="000130D9"/>
    <w:rsid w:val="00026A54"/>
    <w:rsid w:val="000303F5"/>
    <w:rsid w:val="0003366F"/>
    <w:rsid w:val="00036DBB"/>
    <w:rsid w:val="00037354"/>
    <w:rsid w:val="0004685E"/>
    <w:rsid w:val="00063D37"/>
    <w:rsid w:val="00064BD0"/>
    <w:rsid w:val="000718EB"/>
    <w:rsid w:val="00072B07"/>
    <w:rsid w:val="0007710A"/>
    <w:rsid w:val="000773A2"/>
    <w:rsid w:val="00084F44"/>
    <w:rsid w:val="0009429B"/>
    <w:rsid w:val="00094E6B"/>
    <w:rsid w:val="00095D29"/>
    <w:rsid w:val="00097241"/>
    <w:rsid w:val="000A23D3"/>
    <w:rsid w:val="000A6A98"/>
    <w:rsid w:val="000A6F45"/>
    <w:rsid w:val="000B0A6A"/>
    <w:rsid w:val="000B360B"/>
    <w:rsid w:val="000B465E"/>
    <w:rsid w:val="000D20F0"/>
    <w:rsid w:val="000E35B0"/>
    <w:rsid w:val="000E4540"/>
    <w:rsid w:val="000F11B5"/>
    <w:rsid w:val="000F40FD"/>
    <w:rsid w:val="000F554D"/>
    <w:rsid w:val="00100981"/>
    <w:rsid w:val="00103D36"/>
    <w:rsid w:val="00112E71"/>
    <w:rsid w:val="00120B87"/>
    <w:rsid w:val="001315BE"/>
    <w:rsid w:val="00133453"/>
    <w:rsid w:val="00135647"/>
    <w:rsid w:val="00141A8B"/>
    <w:rsid w:val="00142A37"/>
    <w:rsid w:val="00142DAD"/>
    <w:rsid w:val="0014465A"/>
    <w:rsid w:val="0015224A"/>
    <w:rsid w:val="00153F22"/>
    <w:rsid w:val="00155BA3"/>
    <w:rsid w:val="0016225E"/>
    <w:rsid w:val="00165468"/>
    <w:rsid w:val="00171C82"/>
    <w:rsid w:val="0018021B"/>
    <w:rsid w:val="00183CBB"/>
    <w:rsid w:val="001B0A99"/>
    <w:rsid w:val="001B6DE3"/>
    <w:rsid w:val="001E642F"/>
    <w:rsid w:val="001E6EE5"/>
    <w:rsid w:val="001F177F"/>
    <w:rsid w:val="001F3AE6"/>
    <w:rsid w:val="001F3F23"/>
    <w:rsid w:val="00200271"/>
    <w:rsid w:val="002034A7"/>
    <w:rsid w:val="002101D9"/>
    <w:rsid w:val="00210338"/>
    <w:rsid w:val="00210A29"/>
    <w:rsid w:val="00216CC3"/>
    <w:rsid w:val="00224ED5"/>
    <w:rsid w:val="00225981"/>
    <w:rsid w:val="002259B3"/>
    <w:rsid w:val="0022729D"/>
    <w:rsid w:val="00230C9A"/>
    <w:rsid w:val="00244866"/>
    <w:rsid w:val="00261339"/>
    <w:rsid w:val="002618F2"/>
    <w:rsid w:val="00261B88"/>
    <w:rsid w:val="00261FBB"/>
    <w:rsid w:val="00263108"/>
    <w:rsid w:val="002674B8"/>
    <w:rsid w:val="00270803"/>
    <w:rsid w:val="00273CFD"/>
    <w:rsid w:val="00274644"/>
    <w:rsid w:val="0028155B"/>
    <w:rsid w:val="00287159"/>
    <w:rsid w:val="00290897"/>
    <w:rsid w:val="00290944"/>
    <w:rsid w:val="002912FE"/>
    <w:rsid w:val="002953E4"/>
    <w:rsid w:val="002A19F8"/>
    <w:rsid w:val="002A44FB"/>
    <w:rsid w:val="002A626E"/>
    <w:rsid w:val="002B044F"/>
    <w:rsid w:val="002B19E9"/>
    <w:rsid w:val="002B7895"/>
    <w:rsid w:val="002C03C0"/>
    <w:rsid w:val="002C1941"/>
    <w:rsid w:val="002C2414"/>
    <w:rsid w:val="002C2765"/>
    <w:rsid w:val="002C3EF3"/>
    <w:rsid w:val="002C4E6E"/>
    <w:rsid w:val="002C53C4"/>
    <w:rsid w:val="002C7F2C"/>
    <w:rsid w:val="002E093A"/>
    <w:rsid w:val="002F12AD"/>
    <w:rsid w:val="00313BF9"/>
    <w:rsid w:val="003150D0"/>
    <w:rsid w:val="003167F3"/>
    <w:rsid w:val="00321B23"/>
    <w:rsid w:val="003236D0"/>
    <w:rsid w:val="0032691C"/>
    <w:rsid w:val="00326F09"/>
    <w:rsid w:val="00334A5F"/>
    <w:rsid w:val="00341C69"/>
    <w:rsid w:val="00343B09"/>
    <w:rsid w:val="00343E0C"/>
    <w:rsid w:val="00355B56"/>
    <w:rsid w:val="00355F3C"/>
    <w:rsid w:val="00357BD5"/>
    <w:rsid w:val="00357EC4"/>
    <w:rsid w:val="003673D6"/>
    <w:rsid w:val="0037332E"/>
    <w:rsid w:val="00385616"/>
    <w:rsid w:val="00385E2E"/>
    <w:rsid w:val="0039136B"/>
    <w:rsid w:val="00393F44"/>
    <w:rsid w:val="0039787C"/>
    <w:rsid w:val="003A1020"/>
    <w:rsid w:val="003A54EC"/>
    <w:rsid w:val="003A7F1A"/>
    <w:rsid w:val="003B02B2"/>
    <w:rsid w:val="003B04E8"/>
    <w:rsid w:val="003B0B81"/>
    <w:rsid w:val="003C41A3"/>
    <w:rsid w:val="003C7834"/>
    <w:rsid w:val="003D0DA8"/>
    <w:rsid w:val="003D5439"/>
    <w:rsid w:val="003E0635"/>
    <w:rsid w:val="003E3438"/>
    <w:rsid w:val="003F2E3F"/>
    <w:rsid w:val="003F3BB4"/>
    <w:rsid w:val="003F6C42"/>
    <w:rsid w:val="004058A2"/>
    <w:rsid w:val="00406DC5"/>
    <w:rsid w:val="0042213A"/>
    <w:rsid w:val="0042600F"/>
    <w:rsid w:val="00430A6E"/>
    <w:rsid w:val="00440D2D"/>
    <w:rsid w:val="00443697"/>
    <w:rsid w:val="00462A0B"/>
    <w:rsid w:val="00462E9D"/>
    <w:rsid w:val="00463984"/>
    <w:rsid w:val="00470AB6"/>
    <w:rsid w:val="004718C8"/>
    <w:rsid w:val="0047250A"/>
    <w:rsid w:val="00475921"/>
    <w:rsid w:val="0047641F"/>
    <w:rsid w:val="0047713F"/>
    <w:rsid w:val="00483E3A"/>
    <w:rsid w:val="00484A58"/>
    <w:rsid w:val="00491059"/>
    <w:rsid w:val="004933A1"/>
    <w:rsid w:val="00495A68"/>
    <w:rsid w:val="004A0F8F"/>
    <w:rsid w:val="004A2E21"/>
    <w:rsid w:val="004A2F52"/>
    <w:rsid w:val="004A3E77"/>
    <w:rsid w:val="004B2B0C"/>
    <w:rsid w:val="004B5EB5"/>
    <w:rsid w:val="004B71B1"/>
    <w:rsid w:val="004C4DD7"/>
    <w:rsid w:val="004C4F5C"/>
    <w:rsid w:val="004C50B2"/>
    <w:rsid w:val="004C7522"/>
    <w:rsid w:val="004E2DBF"/>
    <w:rsid w:val="004E5655"/>
    <w:rsid w:val="004F0493"/>
    <w:rsid w:val="004F0FBB"/>
    <w:rsid w:val="004F4B43"/>
    <w:rsid w:val="004F568D"/>
    <w:rsid w:val="0050743B"/>
    <w:rsid w:val="00510F78"/>
    <w:rsid w:val="0051322B"/>
    <w:rsid w:val="00534C33"/>
    <w:rsid w:val="005424BC"/>
    <w:rsid w:val="00543E52"/>
    <w:rsid w:val="0054618B"/>
    <w:rsid w:val="00547246"/>
    <w:rsid w:val="005600B7"/>
    <w:rsid w:val="00563FBC"/>
    <w:rsid w:val="00581E76"/>
    <w:rsid w:val="005907B7"/>
    <w:rsid w:val="005B1F7F"/>
    <w:rsid w:val="005B4C54"/>
    <w:rsid w:val="005B5050"/>
    <w:rsid w:val="005B5851"/>
    <w:rsid w:val="005B6211"/>
    <w:rsid w:val="005C18C3"/>
    <w:rsid w:val="005C498B"/>
    <w:rsid w:val="005C573A"/>
    <w:rsid w:val="005D4310"/>
    <w:rsid w:val="005D463A"/>
    <w:rsid w:val="005D51DC"/>
    <w:rsid w:val="005D5928"/>
    <w:rsid w:val="005D702F"/>
    <w:rsid w:val="005E425B"/>
    <w:rsid w:val="005E59EC"/>
    <w:rsid w:val="005F20AE"/>
    <w:rsid w:val="00606DC6"/>
    <w:rsid w:val="00607615"/>
    <w:rsid w:val="00614EA2"/>
    <w:rsid w:val="006171F1"/>
    <w:rsid w:val="00622D97"/>
    <w:rsid w:val="006253B4"/>
    <w:rsid w:val="0062688A"/>
    <w:rsid w:val="0063093F"/>
    <w:rsid w:val="00632E50"/>
    <w:rsid w:val="0064514A"/>
    <w:rsid w:val="0065020F"/>
    <w:rsid w:val="0066112C"/>
    <w:rsid w:val="006624C1"/>
    <w:rsid w:val="0067198D"/>
    <w:rsid w:val="00671C08"/>
    <w:rsid w:val="0068457D"/>
    <w:rsid w:val="00692AA6"/>
    <w:rsid w:val="00695E75"/>
    <w:rsid w:val="006A2DF1"/>
    <w:rsid w:val="006A4F50"/>
    <w:rsid w:val="006B2576"/>
    <w:rsid w:val="006B5389"/>
    <w:rsid w:val="006C070D"/>
    <w:rsid w:val="006C0BB4"/>
    <w:rsid w:val="006C6EF0"/>
    <w:rsid w:val="006D305F"/>
    <w:rsid w:val="006E22E1"/>
    <w:rsid w:val="006F1D3C"/>
    <w:rsid w:val="006F599E"/>
    <w:rsid w:val="00702F99"/>
    <w:rsid w:val="00711888"/>
    <w:rsid w:val="00714454"/>
    <w:rsid w:val="00720F5F"/>
    <w:rsid w:val="0072349C"/>
    <w:rsid w:val="0072671D"/>
    <w:rsid w:val="00733BB8"/>
    <w:rsid w:val="007607FF"/>
    <w:rsid w:val="00761CF3"/>
    <w:rsid w:val="00761DB8"/>
    <w:rsid w:val="007651CB"/>
    <w:rsid w:val="00765C5F"/>
    <w:rsid w:val="00772BDA"/>
    <w:rsid w:val="00775968"/>
    <w:rsid w:val="00784300"/>
    <w:rsid w:val="00786771"/>
    <w:rsid w:val="00787934"/>
    <w:rsid w:val="00791CCE"/>
    <w:rsid w:val="007942FF"/>
    <w:rsid w:val="00795452"/>
    <w:rsid w:val="00796120"/>
    <w:rsid w:val="007A19D1"/>
    <w:rsid w:val="007A314B"/>
    <w:rsid w:val="007B2144"/>
    <w:rsid w:val="007C1EB6"/>
    <w:rsid w:val="007C3450"/>
    <w:rsid w:val="007C6AE7"/>
    <w:rsid w:val="007C74E5"/>
    <w:rsid w:val="007D484D"/>
    <w:rsid w:val="007E3E44"/>
    <w:rsid w:val="007E41FC"/>
    <w:rsid w:val="007E7580"/>
    <w:rsid w:val="007E7675"/>
    <w:rsid w:val="007F1708"/>
    <w:rsid w:val="007F22E5"/>
    <w:rsid w:val="007F2892"/>
    <w:rsid w:val="007F6E8D"/>
    <w:rsid w:val="00801195"/>
    <w:rsid w:val="00802D55"/>
    <w:rsid w:val="00810608"/>
    <w:rsid w:val="00811446"/>
    <w:rsid w:val="0081272C"/>
    <w:rsid w:val="008142DE"/>
    <w:rsid w:val="00814749"/>
    <w:rsid w:val="00816075"/>
    <w:rsid w:val="008253B7"/>
    <w:rsid w:val="00825CBB"/>
    <w:rsid w:val="00826256"/>
    <w:rsid w:val="00836AF3"/>
    <w:rsid w:val="00841C0A"/>
    <w:rsid w:val="008430BA"/>
    <w:rsid w:val="0084469A"/>
    <w:rsid w:val="00861471"/>
    <w:rsid w:val="00862EA0"/>
    <w:rsid w:val="008652A8"/>
    <w:rsid w:val="008702D5"/>
    <w:rsid w:val="008704A8"/>
    <w:rsid w:val="008816B6"/>
    <w:rsid w:val="008841E0"/>
    <w:rsid w:val="008921E1"/>
    <w:rsid w:val="008935B4"/>
    <w:rsid w:val="00896394"/>
    <w:rsid w:val="00896635"/>
    <w:rsid w:val="00896B6B"/>
    <w:rsid w:val="00897C38"/>
    <w:rsid w:val="008A2CCF"/>
    <w:rsid w:val="008A2D5B"/>
    <w:rsid w:val="008A7E7F"/>
    <w:rsid w:val="008B07BD"/>
    <w:rsid w:val="008B13A4"/>
    <w:rsid w:val="008B30BA"/>
    <w:rsid w:val="008B55AC"/>
    <w:rsid w:val="008B55DE"/>
    <w:rsid w:val="008B680B"/>
    <w:rsid w:val="008B6DD2"/>
    <w:rsid w:val="008B7008"/>
    <w:rsid w:val="008C2772"/>
    <w:rsid w:val="008D0868"/>
    <w:rsid w:val="008D1591"/>
    <w:rsid w:val="008E1FA9"/>
    <w:rsid w:val="008E2DBF"/>
    <w:rsid w:val="008E62FB"/>
    <w:rsid w:val="008F2DA6"/>
    <w:rsid w:val="008F41CC"/>
    <w:rsid w:val="008F447B"/>
    <w:rsid w:val="00903EEB"/>
    <w:rsid w:val="009123C2"/>
    <w:rsid w:val="00912DA6"/>
    <w:rsid w:val="00915E9D"/>
    <w:rsid w:val="00933244"/>
    <w:rsid w:val="00937B3F"/>
    <w:rsid w:val="00943847"/>
    <w:rsid w:val="00957A69"/>
    <w:rsid w:val="00967049"/>
    <w:rsid w:val="00974023"/>
    <w:rsid w:val="00980E76"/>
    <w:rsid w:val="00981D19"/>
    <w:rsid w:val="009855DA"/>
    <w:rsid w:val="0099199E"/>
    <w:rsid w:val="00993F3E"/>
    <w:rsid w:val="009B0DD4"/>
    <w:rsid w:val="009B26D3"/>
    <w:rsid w:val="009B6A5D"/>
    <w:rsid w:val="009B7674"/>
    <w:rsid w:val="009C1CD8"/>
    <w:rsid w:val="009C33C3"/>
    <w:rsid w:val="009C3BD8"/>
    <w:rsid w:val="009C601C"/>
    <w:rsid w:val="009D0B8C"/>
    <w:rsid w:val="009D2B2C"/>
    <w:rsid w:val="009E363D"/>
    <w:rsid w:val="009F27C6"/>
    <w:rsid w:val="009F47E6"/>
    <w:rsid w:val="009F54D9"/>
    <w:rsid w:val="009F66CA"/>
    <w:rsid w:val="009F6EAF"/>
    <w:rsid w:val="00A00C6B"/>
    <w:rsid w:val="00A045C4"/>
    <w:rsid w:val="00A1109D"/>
    <w:rsid w:val="00A12041"/>
    <w:rsid w:val="00A12580"/>
    <w:rsid w:val="00A14F0A"/>
    <w:rsid w:val="00A24DC9"/>
    <w:rsid w:val="00A24F4B"/>
    <w:rsid w:val="00A25093"/>
    <w:rsid w:val="00A33D41"/>
    <w:rsid w:val="00A34BF3"/>
    <w:rsid w:val="00A43FBF"/>
    <w:rsid w:val="00A52E87"/>
    <w:rsid w:val="00A5416F"/>
    <w:rsid w:val="00A5570A"/>
    <w:rsid w:val="00A5617A"/>
    <w:rsid w:val="00A5786D"/>
    <w:rsid w:val="00A57AE8"/>
    <w:rsid w:val="00A6076D"/>
    <w:rsid w:val="00A63D91"/>
    <w:rsid w:val="00A750E7"/>
    <w:rsid w:val="00A80E8C"/>
    <w:rsid w:val="00A828FC"/>
    <w:rsid w:val="00A91815"/>
    <w:rsid w:val="00A921CE"/>
    <w:rsid w:val="00AB2C9D"/>
    <w:rsid w:val="00AB71B2"/>
    <w:rsid w:val="00AC0B36"/>
    <w:rsid w:val="00AD6E6C"/>
    <w:rsid w:val="00AD7CF5"/>
    <w:rsid w:val="00AE5277"/>
    <w:rsid w:val="00AE70C4"/>
    <w:rsid w:val="00AF1045"/>
    <w:rsid w:val="00AF48A8"/>
    <w:rsid w:val="00AF68CD"/>
    <w:rsid w:val="00AF71E7"/>
    <w:rsid w:val="00AF7824"/>
    <w:rsid w:val="00B0096E"/>
    <w:rsid w:val="00B00BCD"/>
    <w:rsid w:val="00B065CB"/>
    <w:rsid w:val="00B0780C"/>
    <w:rsid w:val="00B1115A"/>
    <w:rsid w:val="00B11545"/>
    <w:rsid w:val="00B15A1A"/>
    <w:rsid w:val="00B1677F"/>
    <w:rsid w:val="00B20BFE"/>
    <w:rsid w:val="00B2421F"/>
    <w:rsid w:val="00B27CB3"/>
    <w:rsid w:val="00B41AB5"/>
    <w:rsid w:val="00B47F94"/>
    <w:rsid w:val="00B5303B"/>
    <w:rsid w:val="00B56DE9"/>
    <w:rsid w:val="00B600D3"/>
    <w:rsid w:val="00B658EC"/>
    <w:rsid w:val="00B67800"/>
    <w:rsid w:val="00B73D45"/>
    <w:rsid w:val="00B9260E"/>
    <w:rsid w:val="00BA2917"/>
    <w:rsid w:val="00BA3EC1"/>
    <w:rsid w:val="00BA5B69"/>
    <w:rsid w:val="00BB5FCF"/>
    <w:rsid w:val="00BB6668"/>
    <w:rsid w:val="00BD0CA9"/>
    <w:rsid w:val="00BD2308"/>
    <w:rsid w:val="00BD665B"/>
    <w:rsid w:val="00BD7E77"/>
    <w:rsid w:val="00BE0EBE"/>
    <w:rsid w:val="00BE14FE"/>
    <w:rsid w:val="00BE4A70"/>
    <w:rsid w:val="00BF4BCA"/>
    <w:rsid w:val="00BF6DB9"/>
    <w:rsid w:val="00BF7E4E"/>
    <w:rsid w:val="00C0304D"/>
    <w:rsid w:val="00C130BC"/>
    <w:rsid w:val="00C16318"/>
    <w:rsid w:val="00C163C7"/>
    <w:rsid w:val="00C2041D"/>
    <w:rsid w:val="00C2344F"/>
    <w:rsid w:val="00C23C40"/>
    <w:rsid w:val="00C32E0A"/>
    <w:rsid w:val="00C332AE"/>
    <w:rsid w:val="00C3411E"/>
    <w:rsid w:val="00C372B8"/>
    <w:rsid w:val="00C4540F"/>
    <w:rsid w:val="00C47E4B"/>
    <w:rsid w:val="00C52E8B"/>
    <w:rsid w:val="00C54F6C"/>
    <w:rsid w:val="00C56148"/>
    <w:rsid w:val="00C6353C"/>
    <w:rsid w:val="00C82805"/>
    <w:rsid w:val="00C86550"/>
    <w:rsid w:val="00C86FB6"/>
    <w:rsid w:val="00C87C79"/>
    <w:rsid w:val="00C92A57"/>
    <w:rsid w:val="00C92CAA"/>
    <w:rsid w:val="00C9514E"/>
    <w:rsid w:val="00CB423A"/>
    <w:rsid w:val="00CC0F45"/>
    <w:rsid w:val="00CC1306"/>
    <w:rsid w:val="00CD0DE0"/>
    <w:rsid w:val="00CD184D"/>
    <w:rsid w:val="00CD3D6C"/>
    <w:rsid w:val="00CD4779"/>
    <w:rsid w:val="00CD4A7F"/>
    <w:rsid w:val="00CE073C"/>
    <w:rsid w:val="00CE4A8E"/>
    <w:rsid w:val="00D01F4C"/>
    <w:rsid w:val="00D0377C"/>
    <w:rsid w:val="00D03EC2"/>
    <w:rsid w:val="00D04F42"/>
    <w:rsid w:val="00D1524F"/>
    <w:rsid w:val="00D2233A"/>
    <w:rsid w:val="00D23D84"/>
    <w:rsid w:val="00D25C2F"/>
    <w:rsid w:val="00D33B9C"/>
    <w:rsid w:val="00D4018E"/>
    <w:rsid w:val="00D404A5"/>
    <w:rsid w:val="00D43B66"/>
    <w:rsid w:val="00D50F77"/>
    <w:rsid w:val="00D62727"/>
    <w:rsid w:val="00D62C94"/>
    <w:rsid w:val="00D7083A"/>
    <w:rsid w:val="00D83854"/>
    <w:rsid w:val="00D92A1E"/>
    <w:rsid w:val="00DB2CC7"/>
    <w:rsid w:val="00DC2503"/>
    <w:rsid w:val="00DC412C"/>
    <w:rsid w:val="00DC5779"/>
    <w:rsid w:val="00DD2695"/>
    <w:rsid w:val="00DE6321"/>
    <w:rsid w:val="00DE6584"/>
    <w:rsid w:val="00DF3D9B"/>
    <w:rsid w:val="00E008D8"/>
    <w:rsid w:val="00E04DF2"/>
    <w:rsid w:val="00E1435D"/>
    <w:rsid w:val="00E15598"/>
    <w:rsid w:val="00E241BC"/>
    <w:rsid w:val="00E2482E"/>
    <w:rsid w:val="00E27DFD"/>
    <w:rsid w:val="00E35EAA"/>
    <w:rsid w:val="00E37313"/>
    <w:rsid w:val="00E46926"/>
    <w:rsid w:val="00E518C9"/>
    <w:rsid w:val="00E71109"/>
    <w:rsid w:val="00E80144"/>
    <w:rsid w:val="00E83875"/>
    <w:rsid w:val="00E9292C"/>
    <w:rsid w:val="00E92E0D"/>
    <w:rsid w:val="00E97B36"/>
    <w:rsid w:val="00EA0899"/>
    <w:rsid w:val="00EB16F1"/>
    <w:rsid w:val="00EC2D1B"/>
    <w:rsid w:val="00EE37C0"/>
    <w:rsid w:val="00EF20F9"/>
    <w:rsid w:val="00EF7567"/>
    <w:rsid w:val="00F01F3B"/>
    <w:rsid w:val="00F048F2"/>
    <w:rsid w:val="00F22BDF"/>
    <w:rsid w:val="00F25B9A"/>
    <w:rsid w:val="00F268B6"/>
    <w:rsid w:val="00F31DF7"/>
    <w:rsid w:val="00F36E4A"/>
    <w:rsid w:val="00F45A42"/>
    <w:rsid w:val="00F5081D"/>
    <w:rsid w:val="00F51029"/>
    <w:rsid w:val="00F6372C"/>
    <w:rsid w:val="00F63989"/>
    <w:rsid w:val="00F63E39"/>
    <w:rsid w:val="00F64268"/>
    <w:rsid w:val="00F66C14"/>
    <w:rsid w:val="00F73AD7"/>
    <w:rsid w:val="00F85AAD"/>
    <w:rsid w:val="00FA0FA5"/>
    <w:rsid w:val="00FA53AA"/>
    <w:rsid w:val="00FB1AEB"/>
    <w:rsid w:val="00FB46C5"/>
    <w:rsid w:val="00FB6768"/>
    <w:rsid w:val="00FC044B"/>
    <w:rsid w:val="00FC2D9C"/>
    <w:rsid w:val="00FC61EC"/>
    <w:rsid w:val="00FC72ED"/>
    <w:rsid w:val="00FC779F"/>
    <w:rsid w:val="00FD7CD9"/>
    <w:rsid w:val="00FE55BE"/>
    <w:rsid w:val="00FE5CC7"/>
    <w:rsid w:val="00FE61C7"/>
    <w:rsid w:val="00FE65FB"/>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830C5DB4-806F-42E5-8AB0-AEF129F8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93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81272C"/>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99"/>
    <w:rsid w:val="00261FBB"/>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
    <w:name w:val="WWNum32"/>
    <w:basedOn w:val="NoList"/>
    <w:rsid w:val="00063D37"/>
    <w:pPr>
      <w:numPr>
        <w:numId w:val="17"/>
      </w:numPr>
    </w:pPr>
  </w:style>
  <w:style w:type="table" w:customStyle="1" w:styleId="Lentelstinklelis4">
    <w:name w:val="Lentelės tinklelis4"/>
    <w:basedOn w:val="TableNormal"/>
    <w:next w:val="TableGrid"/>
    <w:uiPriority w:val="59"/>
    <w:rsid w:val="00063D37"/>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6F1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6ff2">
    <w:name w:val="pg-6ff2"/>
    <w:basedOn w:val="DefaultParagraphFont"/>
    <w:qFormat/>
    <w:rsid w:val="005600B7"/>
  </w:style>
  <w:style w:type="paragraph" w:customStyle="1" w:styleId="pa">
    <w:name w:val="p_a"/>
    <w:basedOn w:val="Normal"/>
    <w:qFormat/>
    <w:rsid w:val="005600B7"/>
    <w:pPr>
      <w:suppressAutoHyphens/>
      <w:spacing w:beforeAutospacing="1" w:afterAutospacing="1" w:line="240" w:lineRule="auto"/>
      <w:jc w:val="left"/>
    </w:pPr>
    <w:rPr>
      <w:rFonts w:ascii="Times New Roman" w:eastAsia="Times New Roman" w:hAnsi="Times New Roman" w:cs="Times New Roman"/>
      <w:sz w:val="24"/>
      <w:szCs w:val="24"/>
      <w:lang w:val="lt-LT" w:eastAsia="lt-LT"/>
    </w:rPr>
  </w:style>
  <w:style w:type="character" w:customStyle="1" w:styleId="a">
    <w:name w:val="_"/>
    <w:basedOn w:val="DefaultParagraphFont"/>
    <w:qFormat/>
    <w:rsid w:val="005600B7"/>
  </w:style>
  <w:style w:type="character" w:customStyle="1" w:styleId="pg-7ff1">
    <w:name w:val="pg-7ff1"/>
    <w:basedOn w:val="DefaultParagraphFont"/>
    <w:qFormat/>
    <w:rsid w:val="005600B7"/>
  </w:style>
  <w:style w:type="table" w:customStyle="1" w:styleId="Lentelstinklelis123">
    <w:name w:val="Lentelės tinklelis123"/>
    <w:basedOn w:val="TableNormal"/>
    <w:uiPriority w:val="59"/>
    <w:rsid w:val="0066112C"/>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3A1020"/>
    <w:pPr>
      <w:suppressAutoHyphens/>
      <w:spacing w:after="0" w:line="240" w:lineRule="auto"/>
      <w:textAlignment w:val="baseline"/>
    </w:pPr>
    <w:rPr>
      <w:rFonts w:ascii="Times New Roman" w:eastAsia="Times New Roman" w:hAnsi="Times New Roman" w:cs="Tahoma"/>
      <w:kern w:val="2"/>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75FC0A-8F43-47C6-867A-26DE68CA349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384</TotalTime>
  <Pages>6</Pages>
  <Words>8365</Words>
  <Characters>4769</Characters>
  <Application>Microsoft Office Word</Application>
  <DocSecurity>0</DocSecurity>
  <Lines>39</Lines>
  <Paragraphs>26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43</cp:revision>
  <cp:lastPrinted>2018-03-07T08:06:00Z</cp:lastPrinted>
  <dcterms:created xsi:type="dcterms:W3CDTF">2022-03-18T08:40:00Z</dcterms:created>
  <dcterms:modified xsi:type="dcterms:W3CDTF">2025-05-14T11:30:00Z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