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77824B28" w14:textId="77777777" w:rsidR="00C21F3D" w:rsidRDefault="00C21F3D" w:rsidP="00C21F3D">
          <w:pPr>
            <w:spacing w:after="120"/>
            <w:ind w:left="567" w:firstLine="0"/>
            <w:contextualSpacing/>
            <w:jc w:val="center"/>
            <w:rPr>
              <w:rFonts w:ascii="Arial" w:hAnsi="Arial" w:cs="Arial"/>
              <w:b/>
              <w:bCs/>
            </w:rPr>
          </w:pPr>
        </w:p>
        <w:p w14:paraId="5C8A23A8" w14:textId="77777777" w:rsidR="00C21F3D" w:rsidRPr="001912E2" w:rsidRDefault="00C21F3D" w:rsidP="00C21F3D">
          <w:pPr>
            <w:spacing w:after="120" w:line="240" w:lineRule="auto"/>
            <w:ind w:left="567" w:firstLine="0"/>
            <w:contextualSpacing/>
            <w:jc w:val="center"/>
            <w:rPr>
              <w:rFonts w:cstheme="minorHAnsi"/>
              <w:color w:val="00B050"/>
              <w:sz w:val="28"/>
              <w:szCs w:val="28"/>
            </w:rPr>
          </w:pPr>
          <w:r>
            <w:rPr>
              <w:rFonts w:cstheme="minorHAnsi"/>
            </w:rPr>
            <w:t>BĮ Palangos turizmo informacijos centras</w:t>
          </w:r>
          <w:r w:rsidRPr="001912E2">
            <w:rPr>
              <w:rFonts w:cstheme="minorHAnsi"/>
              <w:color w:val="00B050"/>
              <w:sz w:val="28"/>
              <w:szCs w:val="28"/>
            </w:rPr>
            <w:t xml:space="preserve"> </w:t>
          </w:r>
        </w:p>
        <w:p w14:paraId="3A86D40D" w14:textId="77777777" w:rsidR="00C21F3D" w:rsidRDefault="00C21F3D" w:rsidP="00C21F3D">
          <w:pPr>
            <w:spacing w:after="120" w:line="240" w:lineRule="auto"/>
            <w:ind w:left="567" w:firstLine="0"/>
            <w:contextualSpacing/>
            <w:jc w:val="center"/>
            <w:rPr>
              <w:rFonts w:cstheme="minorHAnsi"/>
              <w:color w:val="00B050"/>
              <w:sz w:val="28"/>
              <w:szCs w:val="28"/>
            </w:rPr>
          </w:pPr>
        </w:p>
        <w:p w14:paraId="6181BF67" w14:textId="77777777" w:rsidR="00C21F3D" w:rsidRPr="002651AD" w:rsidRDefault="00C21F3D" w:rsidP="00C21F3D">
          <w:pPr>
            <w:spacing w:after="120" w:line="240" w:lineRule="auto"/>
            <w:ind w:left="567" w:firstLine="0"/>
            <w:contextualSpacing/>
            <w:jc w:val="center"/>
            <w:rPr>
              <w:rFonts w:cstheme="minorHAnsi"/>
              <w:sz w:val="28"/>
              <w:szCs w:val="28"/>
            </w:rPr>
          </w:pPr>
          <w:r w:rsidRPr="002651AD">
            <w:rPr>
              <w:rFonts w:cstheme="minorHAnsi"/>
              <w:sz w:val="28"/>
              <w:szCs w:val="28"/>
            </w:rPr>
            <w:t>Pirkimą vykdo Palangos miesto savivaldybės administracija</w:t>
          </w:r>
        </w:p>
        <w:p w14:paraId="4998B39A" w14:textId="77777777" w:rsidR="00C21F3D" w:rsidRPr="001912E2" w:rsidRDefault="00C21F3D" w:rsidP="00C21F3D">
          <w:pPr>
            <w:spacing w:after="120" w:line="240" w:lineRule="auto"/>
            <w:ind w:left="567" w:firstLine="0"/>
            <w:contextualSpacing/>
            <w:jc w:val="center"/>
            <w:rPr>
              <w:rFonts w:cstheme="minorHAnsi"/>
              <w:color w:val="00B050"/>
              <w:sz w:val="28"/>
              <w:szCs w:val="28"/>
            </w:rPr>
          </w:pPr>
        </w:p>
        <w:p w14:paraId="022EE4FB" w14:textId="77777777" w:rsidR="00C21F3D" w:rsidRPr="00173FBA" w:rsidRDefault="00C21F3D" w:rsidP="00C21F3D">
          <w:pPr>
            <w:spacing w:after="120"/>
            <w:ind w:left="567" w:firstLine="0"/>
            <w:contextualSpacing/>
            <w:jc w:val="center"/>
            <w:rPr>
              <w:rFonts w:ascii="Arial" w:hAnsi="Arial" w:cs="Arial"/>
              <w:color w:val="00B050"/>
            </w:rPr>
          </w:pPr>
        </w:p>
        <w:p w14:paraId="5C130FFA" w14:textId="77777777" w:rsidR="00C21F3D" w:rsidRPr="00173FBA" w:rsidRDefault="00C21F3D" w:rsidP="00C21F3D">
          <w:pPr>
            <w:spacing w:after="120"/>
            <w:ind w:left="567" w:firstLine="0"/>
            <w:contextualSpacing/>
            <w:jc w:val="center"/>
            <w:rPr>
              <w:rFonts w:ascii="Arial" w:hAnsi="Arial" w:cs="Arial"/>
              <w:color w:val="00B050"/>
            </w:rPr>
          </w:pPr>
        </w:p>
        <w:p w14:paraId="6258DCC3" w14:textId="77777777" w:rsidR="00C21F3D" w:rsidRPr="00173FBA" w:rsidRDefault="00C21F3D" w:rsidP="00C21F3D">
          <w:pPr>
            <w:spacing w:after="120"/>
            <w:ind w:left="567" w:firstLine="0"/>
            <w:contextualSpacing/>
            <w:jc w:val="center"/>
            <w:rPr>
              <w:rFonts w:ascii="Arial" w:hAnsi="Arial" w:cs="Arial"/>
            </w:rPr>
          </w:pPr>
        </w:p>
        <w:p w14:paraId="061A07C0" w14:textId="77777777" w:rsidR="00C21F3D" w:rsidRPr="001A2892" w:rsidRDefault="00C21F3D" w:rsidP="00C21F3D">
          <w:pPr>
            <w:spacing w:after="120"/>
            <w:ind w:left="567" w:firstLine="0"/>
            <w:contextualSpacing/>
            <w:jc w:val="center"/>
            <w:rPr>
              <w:rFonts w:cstheme="minorHAnsi"/>
              <w:sz w:val="28"/>
              <w:szCs w:val="28"/>
            </w:rPr>
          </w:pPr>
        </w:p>
        <w:p w14:paraId="2FA7FB3C" w14:textId="77777777" w:rsidR="00C21F3D" w:rsidRPr="001A2892" w:rsidRDefault="00C21F3D" w:rsidP="00C21F3D">
          <w:pPr>
            <w:spacing w:after="120"/>
            <w:ind w:left="567" w:firstLine="0"/>
            <w:contextualSpacing/>
            <w:jc w:val="center"/>
            <w:rPr>
              <w:rFonts w:cstheme="minorHAnsi"/>
              <w:sz w:val="28"/>
              <w:szCs w:val="28"/>
            </w:rPr>
          </w:pPr>
        </w:p>
        <w:p w14:paraId="5A5E0643" w14:textId="77777777" w:rsidR="00C21F3D" w:rsidRPr="001A2892" w:rsidRDefault="00C21F3D" w:rsidP="00C21F3D">
          <w:pPr>
            <w:spacing w:after="120" w:line="240" w:lineRule="auto"/>
            <w:ind w:left="567" w:firstLine="0"/>
            <w:contextualSpacing/>
            <w:jc w:val="center"/>
            <w:rPr>
              <w:rFonts w:cstheme="minorHAnsi"/>
              <w:b/>
              <w:bCs/>
              <w:sz w:val="28"/>
              <w:szCs w:val="28"/>
            </w:rPr>
          </w:pPr>
          <w:r w:rsidRPr="001A2892">
            <w:rPr>
              <w:rFonts w:cstheme="minorHAnsi"/>
              <w:b/>
              <w:bCs/>
              <w:sz w:val="28"/>
              <w:szCs w:val="28"/>
            </w:rPr>
            <w:t>MAŽOS VERTĖS VIEŠOJO PIRKIMO „</w:t>
          </w:r>
          <w:r>
            <w:rPr>
              <w:rFonts w:cstheme="minorHAnsi"/>
              <w:b/>
              <w:bCs/>
              <w:sz w:val="28"/>
              <w:szCs w:val="28"/>
            </w:rPr>
            <w:t>STRAIPSNIŲ RENGIMO, MAKETAVIMO IR TALPINIMO LAIKRAŠTYJE, PRIEDE – ŽURNALE IR INTERNETINIAME PUSLAPYJE PASLAUGOS</w:t>
          </w:r>
          <w:r w:rsidRPr="001A2892">
            <w:rPr>
              <w:rFonts w:cstheme="minorHAnsi"/>
              <w:b/>
              <w:bCs/>
              <w:sz w:val="28"/>
              <w:szCs w:val="28"/>
            </w:rPr>
            <w:t>“</w:t>
          </w:r>
          <w:r>
            <w:rPr>
              <w:rFonts w:cstheme="minorHAnsi"/>
              <w:b/>
              <w:bCs/>
              <w:sz w:val="28"/>
              <w:szCs w:val="28"/>
            </w:rPr>
            <w:t xml:space="preserve"> </w:t>
          </w:r>
          <w:r w:rsidRPr="001A2892">
            <w:rPr>
              <w:rFonts w:cstheme="minorHAnsi"/>
              <w:b/>
              <w:bCs/>
              <w:sz w:val="28"/>
              <w:szCs w:val="28"/>
            </w:rPr>
            <w:t>SKELBIAMOS APKLAUSOS SPECIALIOSIOS SĄLYGOS</w:t>
          </w:r>
        </w:p>
        <w:p w14:paraId="64230D88" w14:textId="77777777" w:rsidR="00C21F3D" w:rsidRDefault="00C21F3D" w:rsidP="00C21F3D">
          <w:pPr>
            <w:spacing w:after="120" w:line="240" w:lineRule="auto"/>
            <w:ind w:left="567" w:firstLine="0"/>
            <w:contextualSpacing/>
            <w:jc w:val="center"/>
            <w:rPr>
              <w:rFonts w:ascii="Arial" w:hAnsi="Arial" w:cs="Arial"/>
            </w:rPr>
          </w:pPr>
          <w:r w:rsidRPr="001A2892">
            <w:rPr>
              <w:rFonts w:cstheme="minorHAnsi"/>
              <w:b/>
              <w:bCs/>
              <w:sz w:val="28"/>
              <w:szCs w:val="28"/>
            </w:rPr>
            <w:t>Versija Nr</w:t>
          </w:r>
          <w:r>
            <w:rPr>
              <w:rFonts w:cstheme="minorHAnsi"/>
              <w:b/>
              <w:bCs/>
              <w:sz w:val="28"/>
              <w:szCs w:val="28"/>
            </w:rPr>
            <w:t>.1</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FCB0867" w14:textId="77777777" w:rsidR="00C21F3D" w:rsidRPr="001912E2" w:rsidRDefault="00C21F3D" w:rsidP="00C21F3D">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1B0E23C6" w14:textId="77777777" w:rsidR="00C21F3D" w:rsidRDefault="00C21F3D" w:rsidP="00C21F3D">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w:t>
                </w:r>
                <w:r>
                  <w:rPr>
                    <w:noProof/>
                    <w:sz w:val="22"/>
                    <w:szCs w:val="22"/>
                    <w:lang w:val="en-US" w:eastAsia="en-US"/>
                  </w:rPr>
                  <w:tab/>
                </w:r>
                <w:r w:rsidRPr="00B710A7">
                  <w:rPr>
                    <w:rStyle w:val="Hipersaitas"/>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087F19EE" w14:textId="77777777" w:rsidR="00C21F3D" w:rsidRDefault="00C21F3D" w:rsidP="00C21F3D">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0F127F61" w14:textId="77777777" w:rsidR="00C21F3D" w:rsidRDefault="00C21F3D" w:rsidP="00C21F3D">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53AD5D64" w14:textId="77777777" w:rsidR="00C21F3D" w:rsidRDefault="00C21F3D" w:rsidP="00C21F3D">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CE4A529" w14:textId="77777777" w:rsidR="00C21F3D" w:rsidRDefault="00C21F3D" w:rsidP="00C21F3D">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2AA0FBF3" w14:textId="77777777" w:rsidR="00C21F3D" w:rsidRDefault="00C21F3D" w:rsidP="00C21F3D">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7CEE5BE3" w14:textId="77777777" w:rsidR="00C21F3D" w:rsidRDefault="00C21F3D" w:rsidP="00C21F3D">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5F47FFA9" w14:textId="77777777" w:rsidR="00C21F3D" w:rsidRDefault="00C21F3D" w:rsidP="00C21F3D">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6827DB52" w14:textId="77777777" w:rsidR="00C21F3D" w:rsidRDefault="00C21F3D" w:rsidP="00C21F3D">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C15CC54" w14:textId="77777777" w:rsidR="00C21F3D" w:rsidRDefault="00C21F3D" w:rsidP="00C21F3D">
              <w:r w:rsidRPr="00D50C54">
                <w:rPr>
                  <w:noProof/>
                </w:rPr>
                <w:fldChar w:fldCharType="end"/>
              </w:r>
            </w:p>
          </w:sdtContent>
        </w:sdt>
        <w:p w14:paraId="4B4C8FCD" w14:textId="77777777" w:rsidR="00C21F3D" w:rsidRDefault="00C21F3D" w:rsidP="00C21F3D">
          <w:pPr>
            <w:spacing w:after="120"/>
            <w:ind w:left="567" w:firstLine="0"/>
            <w:contextualSpacing/>
            <w:rPr>
              <w:rFonts w:ascii="Arial" w:hAnsi="Arial" w:cs="Arial"/>
            </w:rPr>
          </w:pPr>
        </w:p>
        <w:p w14:paraId="53358AC8" w14:textId="77777777" w:rsidR="00C21F3D" w:rsidRDefault="00C21F3D" w:rsidP="00C21F3D">
          <w:pPr>
            <w:spacing w:after="120"/>
            <w:ind w:left="567" w:firstLine="0"/>
            <w:contextualSpacing/>
            <w:rPr>
              <w:rFonts w:ascii="Arial" w:hAnsi="Arial" w:cs="Arial"/>
            </w:rPr>
          </w:pPr>
        </w:p>
        <w:p w14:paraId="4819F64B" w14:textId="77777777" w:rsidR="00C21F3D" w:rsidRDefault="00C21F3D" w:rsidP="00C21F3D">
          <w:pPr>
            <w:spacing w:after="120"/>
            <w:ind w:left="567" w:firstLine="0"/>
            <w:contextualSpacing/>
            <w:jc w:val="center"/>
            <w:rPr>
              <w:rFonts w:ascii="Arial" w:hAnsi="Arial" w:cs="Arial"/>
            </w:rPr>
          </w:pPr>
        </w:p>
        <w:p w14:paraId="270A7AB5" w14:textId="77777777" w:rsidR="00C21F3D" w:rsidRDefault="00C21F3D" w:rsidP="00C21F3D">
          <w:pPr>
            <w:spacing w:after="120"/>
            <w:ind w:left="567" w:firstLine="0"/>
            <w:contextualSpacing/>
            <w:rPr>
              <w:rFonts w:ascii="Arial" w:hAnsi="Arial" w:cs="Arial"/>
            </w:rPr>
          </w:pPr>
        </w:p>
        <w:p w14:paraId="581234F7" w14:textId="77777777" w:rsidR="00C21F3D" w:rsidRDefault="00C21F3D" w:rsidP="00C21F3D">
          <w:pPr>
            <w:spacing w:after="120"/>
            <w:ind w:left="567" w:firstLine="0"/>
            <w:contextualSpacing/>
            <w:rPr>
              <w:rFonts w:ascii="Arial" w:hAnsi="Arial" w:cs="Arial"/>
            </w:rPr>
          </w:pPr>
        </w:p>
        <w:p w14:paraId="4D86BEF2" w14:textId="77777777" w:rsidR="00C21F3D" w:rsidRDefault="00C21F3D" w:rsidP="00C21F3D">
          <w:pPr>
            <w:spacing w:after="120"/>
            <w:ind w:left="567" w:firstLine="0"/>
            <w:contextualSpacing/>
            <w:rPr>
              <w:rFonts w:ascii="Arial" w:hAnsi="Arial" w:cs="Arial"/>
            </w:rPr>
          </w:pPr>
        </w:p>
        <w:p w14:paraId="4558343D" w14:textId="77777777" w:rsidR="00C21F3D" w:rsidRDefault="00C21F3D" w:rsidP="00C21F3D">
          <w:pPr>
            <w:spacing w:after="120"/>
            <w:ind w:left="567" w:firstLine="0"/>
            <w:contextualSpacing/>
            <w:rPr>
              <w:rFonts w:ascii="Arial" w:hAnsi="Arial" w:cs="Arial"/>
            </w:rPr>
          </w:pPr>
        </w:p>
        <w:p w14:paraId="63D8D855" w14:textId="77777777" w:rsidR="00C21F3D" w:rsidRDefault="00C21F3D" w:rsidP="00C21F3D">
          <w:pPr>
            <w:spacing w:after="120"/>
            <w:ind w:left="567" w:firstLine="0"/>
            <w:contextualSpacing/>
            <w:rPr>
              <w:rFonts w:ascii="Arial" w:hAnsi="Arial" w:cs="Arial"/>
            </w:rPr>
          </w:pPr>
        </w:p>
        <w:p w14:paraId="10F01C5C" w14:textId="77777777" w:rsidR="00C21F3D" w:rsidRDefault="00C21F3D" w:rsidP="00C21F3D">
          <w:pPr>
            <w:spacing w:after="120"/>
            <w:ind w:left="567" w:firstLine="0"/>
            <w:contextualSpacing/>
            <w:rPr>
              <w:rFonts w:ascii="Arial" w:hAnsi="Arial" w:cs="Arial"/>
            </w:rPr>
          </w:pPr>
        </w:p>
        <w:p w14:paraId="667CA2FA" w14:textId="77777777" w:rsidR="00C21F3D" w:rsidRDefault="00C21F3D" w:rsidP="00C21F3D">
          <w:pPr>
            <w:spacing w:after="120"/>
            <w:ind w:left="567" w:firstLine="0"/>
            <w:contextualSpacing/>
            <w:rPr>
              <w:rFonts w:ascii="Arial" w:hAnsi="Arial" w:cs="Arial"/>
            </w:rPr>
          </w:pPr>
        </w:p>
        <w:p w14:paraId="56853B71" w14:textId="77777777" w:rsidR="00C21F3D" w:rsidRDefault="00C21F3D" w:rsidP="00C21F3D">
          <w:pPr>
            <w:spacing w:after="120"/>
            <w:ind w:left="567" w:firstLine="0"/>
            <w:contextualSpacing/>
            <w:rPr>
              <w:rFonts w:ascii="Arial" w:hAnsi="Arial" w:cs="Arial"/>
            </w:rPr>
          </w:pPr>
        </w:p>
        <w:p w14:paraId="50464A19" w14:textId="77777777" w:rsidR="00C21F3D" w:rsidRDefault="00C21F3D" w:rsidP="00C21F3D">
          <w:pPr>
            <w:spacing w:after="120"/>
            <w:ind w:left="567" w:firstLine="0"/>
            <w:contextualSpacing/>
            <w:rPr>
              <w:rFonts w:ascii="Arial" w:hAnsi="Arial" w:cs="Arial"/>
            </w:rPr>
          </w:pPr>
        </w:p>
        <w:p w14:paraId="33957813" w14:textId="77777777" w:rsidR="00C21F3D" w:rsidRDefault="00C21F3D" w:rsidP="00C21F3D">
          <w:pPr>
            <w:spacing w:after="120"/>
            <w:ind w:left="567" w:firstLine="0"/>
            <w:contextualSpacing/>
            <w:rPr>
              <w:rFonts w:ascii="Arial" w:hAnsi="Arial" w:cs="Arial"/>
            </w:rPr>
          </w:pPr>
        </w:p>
        <w:p w14:paraId="082C4653" w14:textId="77777777" w:rsidR="00C21F3D" w:rsidRDefault="00C21F3D" w:rsidP="00C21F3D">
          <w:pPr>
            <w:spacing w:after="120"/>
            <w:ind w:left="567" w:firstLine="0"/>
            <w:contextualSpacing/>
            <w:rPr>
              <w:rFonts w:ascii="Arial" w:hAnsi="Arial" w:cs="Arial"/>
            </w:rPr>
          </w:pPr>
        </w:p>
        <w:p w14:paraId="25929454" w14:textId="77777777" w:rsidR="00C21F3D" w:rsidRDefault="00C21F3D" w:rsidP="00C21F3D">
          <w:pPr>
            <w:spacing w:after="120"/>
            <w:ind w:left="567" w:firstLine="0"/>
            <w:contextualSpacing/>
            <w:rPr>
              <w:rFonts w:ascii="Arial" w:hAnsi="Arial" w:cs="Arial"/>
            </w:rPr>
          </w:pPr>
        </w:p>
        <w:p w14:paraId="03511A82" w14:textId="77777777" w:rsidR="00C21F3D" w:rsidRDefault="00C21F3D" w:rsidP="00C21F3D">
          <w:pPr>
            <w:spacing w:after="120"/>
            <w:ind w:left="567" w:firstLine="0"/>
            <w:contextualSpacing/>
            <w:rPr>
              <w:rFonts w:ascii="Arial" w:hAnsi="Arial" w:cs="Arial"/>
            </w:rPr>
          </w:pPr>
        </w:p>
        <w:p w14:paraId="5972A559" w14:textId="77777777" w:rsidR="00C21F3D" w:rsidRDefault="00C21F3D" w:rsidP="00C21F3D">
          <w:pPr>
            <w:spacing w:after="120"/>
            <w:ind w:left="567" w:firstLine="0"/>
            <w:contextualSpacing/>
            <w:rPr>
              <w:rFonts w:ascii="Arial" w:hAnsi="Arial" w:cs="Arial"/>
            </w:rPr>
          </w:pPr>
        </w:p>
        <w:p w14:paraId="1E3E230D" w14:textId="77777777" w:rsidR="00C21F3D" w:rsidRDefault="00C21F3D" w:rsidP="00C21F3D">
          <w:pPr>
            <w:spacing w:after="120"/>
            <w:ind w:left="567" w:firstLine="0"/>
            <w:contextualSpacing/>
            <w:rPr>
              <w:rFonts w:ascii="Arial" w:hAnsi="Arial" w:cs="Arial"/>
            </w:rPr>
          </w:pPr>
        </w:p>
        <w:p w14:paraId="50D35A6D" w14:textId="77777777" w:rsidR="00C21F3D" w:rsidRDefault="00C21F3D" w:rsidP="00C21F3D">
          <w:pPr>
            <w:spacing w:after="120"/>
            <w:ind w:left="567" w:firstLine="0"/>
            <w:contextualSpacing/>
            <w:rPr>
              <w:rFonts w:ascii="Arial" w:hAnsi="Arial" w:cs="Arial"/>
            </w:rPr>
          </w:pPr>
        </w:p>
        <w:p w14:paraId="5740E3FC" w14:textId="77777777" w:rsidR="00C21F3D" w:rsidRDefault="00C21F3D" w:rsidP="00C21F3D">
          <w:pPr>
            <w:spacing w:after="120"/>
            <w:ind w:left="567" w:firstLine="0"/>
            <w:contextualSpacing/>
            <w:rPr>
              <w:rFonts w:ascii="Arial" w:hAnsi="Arial" w:cs="Arial"/>
            </w:rPr>
          </w:pPr>
        </w:p>
        <w:p w14:paraId="6F7712F6" w14:textId="77777777" w:rsidR="00C21F3D" w:rsidRDefault="00C21F3D" w:rsidP="00C21F3D">
          <w:pPr>
            <w:spacing w:after="120"/>
            <w:ind w:left="567" w:firstLine="0"/>
            <w:contextualSpacing/>
            <w:rPr>
              <w:rFonts w:ascii="Arial" w:hAnsi="Arial" w:cs="Arial"/>
            </w:rPr>
          </w:pPr>
        </w:p>
        <w:p w14:paraId="461F4E18" w14:textId="77777777" w:rsidR="00C21F3D" w:rsidRDefault="00C21F3D" w:rsidP="00C21F3D">
          <w:pPr>
            <w:spacing w:after="120"/>
            <w:ind w:left="567" w:firstLine="0"/>
            <w:contextualSpacing/>
            <w:rPr>
              <w:rFonts w:ascii="Arial" w:hAnsi="Arial" w:cs="Arial"/>
            </w:rPr>
          </w:pPr>
        </w:p>
        <w:p w14:paraId="3A03C9C2" w14:textId="77777777" w:rsidR="00C21F3D" w:rsidRDefault="00C21F3D" w:rsidP="00C21F3D">
          <w:pPr>
            <w:spacing w:after="120"/>
            <w:ind w:left="567" w:firstLine="0"/>
            <w:contextualSpacing/>
            <w:rPr>
              <w:rFonts w:ascii="Arial" w:hAnsi="Arial" w:cs="Arial"/>
            </w:rPr>
          </w:pPr>
        </w:p>
        <w:p w14:paraId="3E5FE58D" w14:textId="77777777" w:rsidR="00C21F3D" w:rsidRDefault="00C21F3D" w:rsidP="00C21F3D">
          <w:pPr>
            <w:spacing w:after="120"/>
            <w:ind w:left="567" w:firstLine="0"/>
            <w:contextualSpacing/>
            <w:rPr>
              <w:rFonts w:ascii="Arial" w:hAnsi="Arial" w:cs="Arial"/>
            </w:rPr>
          </w:pPr>
        </w:p>
        <w:p w14:paraId="7FF63666" w14:textId="77777777" w:rsidR="00C21F3D" w:rsidRDefault="00C21F3D" w:rsidP="00C21F3D">
          <w:pPr>
            <w:spacing w:after="120"/>
            <w:ind w:left="567" w:firstLine="0"/>
            <w:contextualSpacing/>
            <w:rPr>
              <w:rFonts w:ascii="Arial" w:hAnsi="Arial" w:cs="Arial"/>
            </w:rPr>
          </w:pPr>
        </w:p>
        <w:p w14:paraId="2391E1A4" w14:textId="77777777" w:rsidR="00C21F3D" w:rsidRDefault="00C21F3D" w:rsidP="00C21F3D">
          <w:pPr>
            <w:spacing w:after="120"/>
            <w:ind w:left="567" w:firstLine="0"/>
            <w:contextualSpacing/>
            <w:rPr>
              <w:rFonts w:ascii="Arial" w:hAnsi="Arial" w:cs="Arial"/>
            </w:rPr>
          </w:pPr>
        </w:p>
        <w:p w14:paraId="2E8A0A59" w14:textId="77777777" w:rsidR="00C21F3D" w:rsidRDefault="00C21F3D" w:rsidP="00C21F3D">
          <w:pPr>
            <w:spacing w:after="120"/>
            <w:ind w:left="567" w:firstLine="0"/>
            <w:contextualSpacing/>
            <w:rPr>
              <w:rFonts w:ascii="Arial" w:hAnsi="Arial" w:cs="Arial"/>
            </w:rPr>
          </w:pPr>
        </w:p>
        <w:p w14:paraId="00BBD3E6" w14:textId="77777777" w:rsidR="00C21F3D" w:rsidRDefault="00C21F3D" w:rsidP="00C21F3D">
          <w:pPr>
            <w:spacing w:after="120"/>
            <w:ind w:left="567" w:firstLine="0"/>
            <w:contextualSpacing/>
            <w:rPr>
              <w:rFonts w:ascii="Arial" w:hAnsi="Arial" w:cs="Arial"/>
            </w:rPr>
          </w:pPr>
        </w:p>
        <w:p w14:paraId="40BCD0AF" w14:textId="77777777" w:rsidR="00C21F3D" w:rsidRDefault="00C21F3D" w:rsidP="00C21F3D">
          <w:pPr>
            <w:spacing w:after="120"/>
            <w:ind w:left="567" w:firstLine="0"/>
            <w:contextualSpacing/>
            <w:rPr>
              <w:rFonts w:ascii="Arial" w:hAnsi="Arial" w:cs="Arial"/>
            </w:rPr>
          </w:pPr>
        </w:p>
        <w:p w14:paraId="269E90E9" w14:textId="77777777" w:rsidR="00C21F3D" w:rsidRPr="005B62AE" w:rsidRDefault="00802E35" w:rsidP="00C21F3D">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2C29F697" w14:textId="77777777" w:rsidR="00C21F3D" w:rsidRPr="004D1673" w:rsidRDefault="00C21F3D" w:rsidP="004B2BA1">
      <w:pPr>
        <w:pStyle w:val="Antrat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Pr>
          <w:rFonts w:asciiTheme="minorHAnsi" w:hAnsiTheme="minorHAnsi" w:cstheme="minorHAnsi"/>
          <w:color w:val="auto"/>
        </w:rPr>
        <w:t>a</w:t>
      </w:r>
      <w:bookmarkEnd w:id="6"/>
      <w:r w:rsidRPr="004D1673">
        <w:rPr>
          <w:rFonts w:asciiTheme="minorHAnsi" w:hAnsiTheme="minorHAnsi" w:cstheme="minorHAnsi"/>
          <w:color w:val="auto"/>
        </w:rPr>
        <w:t xml:space="preserve"> </w:t>
      </w:r>
    </w:p>
    <w:p w14:paraId="60E5BE51" w14:textId="77777777" w:rsidR="00C21F3D" w:rsidRDefault="00C21F3D" w:rsidP="00C21F3D">
      <w:pPr>
        <w:ind w:firstLine="0"/>
      </w:pPr>
    </w:p>
    <w:p w14:paraId="68C323DB" w14:textId="77777777" w:rsidR="00C21F3D" w:rsidRPr="00C21F3D" w:rsidRDefault="00C21F3D" w:rsidP="00C21F3D">
      <w:pPr>
        <w:spacing w:line="240" w:lineRule="auto"/>
        <w:rPr>
          <w:rFonts w:ascii="Calibri" w:hAnsi="Calibri" w:cs="Calibri"/>
        </w:rPr>
      </w:pPr>
      <w:r w:rsidRPr="00C21F3D">
        <w:rPr>
          <w:rFonts w:ascii="Calibri" w:hAnsi="Calibri" w:cs="Calibri"/>
        </w:rPr>
        <w:t>1.1. Perkančioji organizacija – BĮ Palangos turizmo informacijos centras, juridinio asmens kodas 124720961, adresas  Vytauto g. 94-9, LT-00132 Palanga, darbo laikas I-V 08:00-17:00 VI 10:00 – 15:00, VII nedirba. Perkančioji organizacija nėra PVM mokėtoja.</w:t>
      </w:r>
    </w:p>
    <w:p w14:paraId="2143811F" w14:textId="77777777" w:rsidR="00C21F3D" w:rsidRPr="00C21F3D" w:rsidRDefault="00C21F3D" w:rsidP="004B2BA1">
      <w:pPr>
        <w:pStyle w:val="Sraopastraipa"/>
        <w:numPr>
          <w:ilvl w:val="1"/>
          <w:numId w:val="8"/>
        </w:numPr>
        <w:spacing w:line="240" w:lineRule="auto"/>
        <w:ind w:left="0" w:firstLine="710"/>
        <w:rPr>
          <w:rFonts w:ascii="Calibri" w:hAnsi="Calibri" w:cs="Calibri"/>
          <w:sz w:val="21"/>
        </w:rPr>
      </w:pPr>
      <w:r w:rsidRPr="00C21F3D">
        <w:rPr>
          <w:rFonts w:ascii="Calibri" w:eastAsia="Calibri" w:hAnsi="Calibri" w:cs="Calibri"/>
          <w:sz w:val="21"/>
        </w:rPr>
        <w:t xml:space="preserve">Pirkimą </w:t>
      </w:r>
      <w:r w:rsidRPr="00C21F3D">
        <w:rPr>
          <w:rFonts w:ascii="Calibri" w:hAnsi="Calibri" w:cs="Calibri"/>
          <w:sz w:val="21"/>
        </w:rPr>
        <w:t xml:space="preserve">perkančiosios organizacijos </w:t>
      </w:r>
      <w:r w:rsidRPr="00C21F3D">
        <w:rPr>
          <w:rFonts w:ascii="Calibri" w:eastAsia="Calibri" w:hAnsi="Calibri" w:cs="Calibri"/>
          <w:sz w:val="21"/>
        </w:rPr>
        <w:t>vardu atlieka</w:t>
      </w:r>
      <w:r w:rsidRPr="00C21F3D">
        <w:rPr>
          <w:rFonts w:ascii="Calibri" w:eastAsia="Calibri" w:hAnsi="Calibri" w:cs="Calibri"/>
          <w:color w:val="00B050"/>
          <w:sz w:val="21"/>
        </w:rPr>
        <w:t xml:space="preserve"> </w:t>
      </w:r>
      <w:r w:rsidRPr="00C21F3D">
        <w:rPr>
          <w:rFonts w:ascii="Calibri" w:eastAsia="Calibri" w:hAnsi="Calibri" w:cs="Calibri"/>
          <w:sz w:val="21"/>
        </w:rPr>
        <w:t xml:space="preserve">centrinė perkančioji organizacija: Palangos miesto savivaldybės administracijos CPO, juridinio asmens kodas 125196077, adresas Vytauto g. 112, Palanga, darbo laikas pirmadienį-ketvirtadienį 8.00-17.00, penktadienį 8.00-15.45. Sutartį pasirašys </w:t>
      </w:r>
      <w:r w:rsidRPr="00C21F3D">
        <w:rPr>
          <w:rFonts w:ascii="Calibri" w:hAnsi="Calibri" w:cs="Calibri"/>
          <w:sz w:val="21"/>
        </w:rPr>
        <w:t>perkančioji organizacija</w:t>
      </w:r>
      <w:r w:rsidRPr="00C21F3D">
        <w:rPr>
          <w:rFonts w:ascii="Calibri" w:eastAsia="Calibri" w:hAnsi="Calibri" w:cs="Calibri"/>
          <w:sz w:val="21"/>
        </w:rPr>
        <w:t xml:space="preserve">. </w:t>
      </w:r>
    </w:p>
    <w:p w14:paraId="35BD3FB4" w14:textId="77777777" w:rsidR="00C21F3D" w:rsidRPr="00C21F3D" w:rsidRDefault="00C21F3D" w:rsidP="004B2BA1">
      <w:pPr>
        <w:pStyle w:val="Sraopastraipa"/>
        <w:numPr>
          <w:ilvl w:val="1"/>
          <w:numId w:val="8"/>
        </w:numPr>
        <w:spacing w:line="240" w:lineRule="auto"/>
        <w:ind w:left="0" w:firstLine="710"/>
        <w:rPr>
          <w:rFonts w:ascii="Calibri" w:hAnsi="Calibri" w:cs="Calibri"/>
          <w:sz w:val="21"/>
        </w:rPr>
      </w:pPr>
      <w:r w:rsidRPr="00C21F3D">
        <w:rPr>
          <w:rFonts w:ascii="Calibri" w:hAnsi="Calibri" w:cs="Calibri"/>
          <w:color w:val="000000" w:themeColor="text1"/>
          <w:sz w:val="21"/>
        </w:rPr>
        <w:t xml:space="preserve">Pirkimas neatliekamas naudojantis centralizuotų pirkimų katalogu, nes perkamų paslaugų kataloge nėra.   </w:t>
      </w:r>
    </w:p>
    <w:p w14:paraId="3841B422" w14:textId="77777777" w:rsidR="00C21F3D" w:rsidRPr="00C21F3D" w:rsidRDefault="00C21F3D" w:rsidP="00C21F3D">
      <w:pPr>
        <w:spacing w:line="240" w:lineRule="auto"/>
        <w:ind w:left="697" w:firstLine="0"/>
        <w:rPr>
          <w:rFonts w:ascii="Calibri" w:hAnsi="Calibri" w:cs="Calibri"/>
        </w:rPr>
      </w:pPr>
      <w:r w:rsidRPr="00C21F3D">
        <w:rPr>
          <w:rFonts w:ascii="Calibri" w:hAnsi="Calibri" w:cs="Calibri"/>
        </w:rPr>
        <w:t xml:space="preserve"> 1.4. Pirkimo Komisija nėra sudaroma. </w:t>
      </w:r>
    </w:p>
    <w:p w14:paraId="4BA84ABA" w14:textId="77777777" w:rsidR="00C21F3D" w:rsidRPr="008F5E95" w:rsidRDefault="00C21F3D" w:rsidP="00C21F3D">
      <w:pPr>
        <w:spacing w:line="240" w:lineRule="auto"/>
        <w:rPr>
          <w:rFonts w:ascii="Calibri" w:eastAsia="Times New Roman" w:hAnsi="Calibri" w:cs="Calibri"/>
          <w:szCs w:val="24"/>
          <w:lang w:val="pt-BR"/>
        </w:rPr>
      </w:pPr>
      <w:r>
        <w:rPr>
          <w:i/>
          <w:iCs/>
          <w:color w:val="FF0000"/>
        </w:rPr>
        <w:t xml:space="preserve"> </w:t>
      </w:r>
      <w:r w:rsidRPr="004F6423">
        <w:t>1.5.</w:t>
      </w:r>
      <w:r w:rsidRPr="004F6423">
        <w:rPr>
          <w:i/>
          <w:iCs/>
        </w:rPr>
        <w:t xml:space="preserve"> </w:t>
      </w:r>
      <w:r>
        <w:t xml:space="preserve">Atliekamas žaliasis pirkimas. </w:t>
      </w:r>
      <w:r w:rsidRPr="008F5E95">
        <w:rPr>
          <w:rFonts w:ascii="Calibri" w:eastAsia="Times New Roman" w:hAnsi="Calibri" w:cs="Calibri"/>
          <w:szCs w:val="24"/>
          <w:lang w:val="pt-BR"/>
        </w:rPr>
        <w:t>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papunktyje.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12479B43" w14:textId="77777777" w:rsidR="00C21F3D" w:rsidRPr="00C21F3D" w:rsidRDefault="00C21F3D" w:rsidP="00C21F3D">
      <w:pPr>
        <w:pStyle w:val="Sraopastraipa"/>
        <w:spacing w:line="240" w:lineRule="auto"/>
        <w:ind w:left="0" w:firstLine="567"/>
        <w:rPr>
          <w:rFonts w:ascii="Calibri" w:hAnsi="Calibri" w:cs="Calibri"/>
          <w:sz w:val="21"/>
        </w:rPr>
      </w:pPr>
      <w:r w:rsidRPr="00C21F3D">
        <w:rPr>
          <w:rFonts w:ascii="Calibri" w:eastAsia="Arial" w:hAnsi="Calibri" w:cs="Calibri"/>
          <w:sz w:val="21"/>
        </w:rPr>
        <w:t>1.6. Bendrosios pirkimo sąlygos yra neatskiriama šių pirkimo sąlygų dalis.</w:t>
      </w:r>
    </w:p>
    <w:p w14:paraId="601C1D13" w14:textId="77777777" w:rsidR="00C21F3D" w:rsidRPr="00BC7E9B" w:rsidRDefault="00C21F3D" w:rsidP="00C21F3D">
      <w:pPr>
        <w:pStyle w:val="Sraopastraipa"/>
        <w:spacing w:line="240" w:lineRule="auto"/>
        <w:ind w:left="1211" w:firstLine="0"/>
        <w:rPr>
          <w:rFonts w:cstheme="minorHAnsi"/>
        </w:rPr>
      </w:pPr>
    </w:p>
    <w:p w14:paraId="31944389" w14:textId="77777777" w:rsidR="00C21F3D" w:rsidRPr="00244994" w:rsidRDefault="00C21F3D" w:rsidP="004B2BA1">
      <w:pPr>
        <w:pStyle w:val="Antrat1"/>
        <w:numPr>
          <w:ilvl w:val="0"/>
          <w:numId w:val="7"/>
        </w:numPr>
        <w:spacing w:before="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1FEFAC3F" w14:textId="77777777" w:rsidR="00C21F3D" w:rsidRDefault="00C21F3D" w:rsidP="00C21F3D">
      <w:pPr>
        <w:spacing w:line="240" w:lineRule="auto"/>
        <w:ind w:firstLine="0"/>
      </w:pPr>
    </w:p>
    <w:p w14:paraId="48AFBFAF" w14:textId="77777777" w:rsidR="00C21F3D" w:rsidRPr="00244994" w:rsidRDefault="00C21F3D" w:rsidP="004B2BA1">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Pr>
          <w:rFonts w:cstheme="minorHAnsi"/>
        </w:rPr>
        <w:t xml:space="preserve">Perkančioji organizacija </w:t>
      </w:r>
      <w:r w:rsidRPr="00244994">
        <w:rPr>
          <w:rFonts w:eastAsia="Calibri" w:cstheme="minorHAnsi"/>
          <w:color w:val="000000" w:themeColor="text1"/>
        </w:rPr>
        <w:t xml:space="preserve">numato įsigyti </w:t>
      </w:r>
      <w:r>
        <w:rPr>
          <w:rFonts w:eastAsia="Calibri" w:cstheme="minorHAnsi"/>
          <w:color w:val="000000" w:themeColor="text1"/>
        </w:rPr>
        <w:t xml:space="preserve">straipsnių rengimo, maketavimo ir talpinimo laikraštyje, priede – žurnale ir internetiniame puslapyje paslaugas. </w:t>
      </w:r>
      <w:r w:rsidRPr="00244994">
        <w:rPr>
          <w:rFonts w:cstheme="minorHAnsi"/>
        </w:rPr>
        <w:t xml:space="preserve">Reikalavimai </w:t>
      </w:r>
      <w:r>
        <w:rPr>
          <w:rFonts w:cstheme="minorHAnsi"/>
        </w:rPr>
        <w:t>p</w:t>
      </w:r>
      <w:r w:rsidRPr="00244994">
        <w:rPr>
          <w:rFonts w:cstheme="minorHAnsi"/>
        </w:rPr>
        <w:t xml:space="preserve">irkimo objektui nustatyti </w:t>
      </w:r>
      <w:r>
        <w:rPr>
          <w:rFonts w:cstheme="minorHAnsi"/>
        </w:rPr>
        <w:t>s</w:t>
      </w:r>
      <w:r w:rsidRPr="00244994">
        <w:rPr>
          <w:rFonts w:cstheme="minorHAnsi"/>
        </w:rPr>
        <w:t xml:space="preserve">pecialiųjų pirkimo sąlygų </w:t>
      </w:r>
      <w:r>
        <w:rPr>
          <w:rFonts w:cstheme="minorHAnsi"/>
        </w:rPr>
        <w:t>4</w:t>
      </w:r>
      <w:r w:rsidRPr="00244994">
        <w:rPr>
          <w:rFonts w:cstheme="minorHAnsi"/>
          <w:color w:val="00B050"/>
        </w:rPr>
        <w:t xml:space="preserve"> </w:t>
      </w:r>
      <w:r w:rsidRPr="00244994">
        <w:rPr>
          <w:rFonts w:cstheme="minorHAnsi"/>
        </w:rPr>
        <w:t>priede.</w:t>
      </w:r>
    </w:p>
    <w:p w14:paraId="19596B67" w14:textId="77777777" w:rsidR="00C21F3D" w:rsidRDefault="00C21F3D" w:rsidP="00C21F3D">
      <w:pPr>
        <w:pStyle w:val="Betarp"/>
        <w:contextualSpacing/>
        <w:rPr>
          <w:rFonts w:cstheme="minorHAnsi"/>
        </w:rPr>
      </w:pPr>
      <w:r w:rsidRPr="00244994">
        <w:rPr>
          <w:rFonts w:cstheme="minorHAnsi"/>
        </w:rPr>
        <w:t>2.2.</w:t>
      </w:r>
      <w:r>
        <w:rPr>
          <w:rFonts w:cstheme="minorHAnsi"/>
        </w:rPr>
        <w:t xml:space="preserve"> </w:t>
      </w:r>
      <w:r w:rsidRPr="00244994">
        <w:rPr>
          <w:rFonts w:cstheme="minorHAnsi"/>
        </w:rPr>
        <w:t xml:space="preserve">Pirkimo objektas į dalis neskaidomas. Pirkimo apimtys, reikalavimai ir techninė specifikacija apibrėžti </w:t>
      </w:r>
      <w:r>
        <w:rPr>
          <w:rFonts w:cstheme="minorHAnsi"/>
        </w:rPr>
        <w:t>s</w:t>
      </w:r>
      <w:r w:rsidRPr="00244994">
        <w:rPr>
          <w:rFonts w:cstheme="minorHAnsi"/>
        </w:rPr>
        <w:t>pecialiųjų pirkimo sąlygų</w:t>
      </w:r>
      <w:r>
        <w:rPr>
          <w:rFonts w:cstheme="minorHAnsi"/>
        </w:rPr>
        <w:t xml:space="preserve"> 4</w:t>
      </w:r>
      <w:r w:rsidRPr="00244994">
        <w:rPr>
          <w:rFonts w:cstheme="minorHAnsi"/>
          <w:color w:val="00B050"/>
        </w:rPr>
        <w:t xml:space="preserve"> </w:t>
      </w:r>
      <w:r w:rsidRPr="00244994">
        <w:rPr>
          <w:rFonts w:cstheme="minorHAnsi"/>
        </w:rPr>
        <w:t>priede.</w:t>
      </w:r>
    </w:p>
    <w:p w14:paraId="167A0532" w14:textId="77777777" w:rsidR="00C21F3D" w:rsidRPr="00C21F3D" w:rsidRDefault="00C21F3D" w:rsidP="00C21F3D">
      <w:pPr>
        <w:pStyle w:val="Sraopastraipa"/>
        <w:spacing w:line="240" w:lineRule="auto"/>
        <w:ind w:left="0" w:firstLine="709"/>
        <w:rPr>
          <w:rFonts w:ascii="Calibri" w:hAnsi="Calibri" w:cs="Calibri"/>
          <w:sz w:val="21"/>
        </w:rPr>
      </w:pPr>
      <w:r w:rsidRPr="00C21F3D">
        <w:rPr>
          <w:rFonts w:ascii="Calibri" w:hAnsi="Calibri" w:cs="Calibri"/>
          <w:sz w:val="21"/>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25FA2C" w14:textId="77777777" w:rsidR="00C21F3D" w:rsidRDefault="00C21F3D" w:rsidP="00C21F3D">
      <w:pPr>
        <w:pStyle w:val="Sraopastraipa"/>
        <w:spacing w:line="240" w:lineRule="auto"/>
        <w:ind w:left="0" w:firstLine="709"/>
        <w:rPr>
          <w:rFonts w:ascii="Calibri" w:hAnsi="Calibri" w:cs="Calibri"/>
          <w:sz w:val="21"/>
        </w:rPr>
      </w:pPr>
      <w:r w:rsidRPr="00C21F3D">
        <w:rPr>
          <w:rFonts w:ascii="Calibri" w:hAnsi="Calibri" w:cs="Calibri"/>
          <w:sz w:val="21"/>
        </w:rPr>
        <w:t xml:space="preserve">2.4. Jeigu apibūdinant pirkimo objektą techninėje specifikacijoje nurodytas standartas, </w:t>
      </w:r>
      <w:r w:rsidRPr="00C21F3D">
        <w:rPr>
          <w:rFonts w:ascii="Calibri" w:hAnsi="Calibri" w:cs="Calibri"/>
          <w:color w:val="000000"/>
          <w:sz w:val="2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21F3D">
        <w:rPr>
          <w:rFonts w:ascii="Calibri" w:hAnsi="Calibri" w:cs="Calibri"/>
          <w:sz w:val="21"/>
        </w:rPr>
        <w:t xml:space="preserve">turi būti laikoma, kad kiekviena tokia nuoroda yra pateikta su žodžiais „arba lygiavertis“. </w:t>
      </w:r>
    </w:p>
    <w:p w14:paraId="51845AC6" w14:textId="65A6567E" w:rsidR="00414C73" w:rsidRPr="00C21F3D" w:rsidRDefault="00414C73" w:rsidP="00C21F3D">
      <w:pPr>
        <w:pStyle w:val="Sraopastraipa"/>
        <w:spacing w:line="240" w:lineRule="auto"/>
        <w:ind w:left="0" w:firstLine="709"/>
        <w:rPr>
          <w:rFonts w:ascii="Calibri" w:hAnsi="Calibri" w:cs="Calibri"/>
          <w:sz w:val="21"/>
        </w:rPr>
      </w:pPr>
      <w:r>
        <w:rPr>
          <w:rFonts w:ascii="Calibri" w:hAnsi="Calibri" w:cs="Calibri"/>
          <w:sz w:val="21"/>
        </w:rPr>
        <w:t xml:space="preserve">2.5. Maksimali pasiūlymo vertė </w:t>
      </w:r>
      <w:r w:rsidRPr="00414C73">
        <w:rPr>
          <w:rFonts w:ascii="Calibri" w:hAnsi="Calibri" w:cs="Calibri"/>
          <w:sz w:val="21"/>
        </w:rPr>
        <w:t>20 000,00</w:t>
      </w:r>
      <w:r>
        <w:rPr>
          <w:rFonts w:ascii="Calibri" w:hAnsi="Calibri" w:cs="Calibri"/>
          <w:sz w:val="21"/>
        </w:rPr>
        <w:t xml:space="preserve"> Eur be PVM; </w:t>
      </w:r>
      <w:r w:rsidR="00A337EE" w:rsidRPr="00A337EE">
        <w:rPr>
          <w:rFonts w:ascii="Calibri" w:hAnsi="Calibri" w:cs="Calibri"/>
          <w:sz w:val="21"/>
        </w:rPr>
        <w:t>24 200,00</w:t>
      </w:r>
      <w:r w:rsidR="00A337EE">
        <w:rPr>
          <w:rFonts w:ascii="Calibri" w:hAnsi="Calibri" w:cs="Calibri"/>
          <w:sz w:val="21"/>
        </w:rPr>
        <w:t>, įskaitant PVM.</w:t>
      </w:r>
    </w:p>
    <w:p w14:paraId="65FB4DDD" w14:textId="77777777" w:rsidR="00C21F3D" w:rsidRPr="003943EC" w:rsidRDefault="00C21F3D" w:rsidP="00C21F3D">
      <w:pPr>
        <w:pStyle w:val="Sraopastraipa"/>
        <w:spacing w:line="240" w:lineRule="auto"/>
        <w:ind w:left="0" w:firstLine="709"/>
        <w:rPr>
          <w:rFonts w:cstheme="minorHAnsi"/>
        </w:rPr>
      </w:pPr>
    </w:p>
    <w:p w14:paraId="74E6F5FE" w14:textId="77777777" w:rsidR="00C21F3D" w:rsidRPr="00817AB9" w:rsidRDefault="00C21F3D" w:rsidP="004B2BA1">
      <w:pPr>
        <w:pStyle w:val="Antrat1"/>
        <w:numPr>
          <w:ilvl w:val="0"/>
          <w:numId w:val="7"/>
        </w:numPr>
        <w:spacing w:before="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 kvalifikacijos reikalavimai ir reikalaujami kokybės vadybos sistemos ir (arba) aplinkos apsaugos vadybos sistemos standartai</w:t>
      </w:r>
      <w:bookmarkEnd w:id="11"/>
      <w:r w:rsidRPr="00817AB9">
        <w:rPr>
          <w:rFonts w:asciiTheme="minorHAnsi" w:hAnsiTheme="minorHAnsi" w:cstheme="minorHAnsi"/>
          <w:color w:val="auto"/>
        </w:rPr>
        <w:t xml:space="preserve"> </w:t>
      </w:r>
    </w:p>
    <w:p w14:paraId="5B7801E4" w14:textId="77777777" w:rsidR="00C21F3D" w:rsidRDefault="00C21F3D" w:rsidP="00C21F3D">
      <w:pPr>
        <w:spacing w:line="240" w:lineRule="auto"/>
        <w:ind w:firstLine="0"/>
      </w:pPr>
    </w:p>
    <w:p w14:paraId="25ED61F8" w14:textId="77777777" w:rsidR="00C21F3D" w:rsidRPr="00C21F3D" w:rsidRDefault="00C21F3D" w:rsidP="004B2BA1">
      <w:pPr>
        <w:pStyle w:val="Sraopastraipa"/>
        <w:numPr>
          <w:ilvl w:val="1"/>
          <w:numId w:val="7"/>
        </w:numPr>
        <w:spacing w:line="240" w:lineRule="auto"/>
        <w:ind w:left="0" w:firstLine="697"/>
        <w:rPr>
          <w:rFonts w:ascii="Calibri" w:hAnsi="Calibri" w:cs="Calibri"/>
          <w:i/>
          <w:iCs/>
          <w:sz w:val="21"/>
        </w:rPr>
      </w:pPr>
      <w:r w:rsidRPr="00C21F3D">
        <w:rPr>
          <w:rFonts w:ascii="Calibri" w:hAnsi="Calibri" w:cs="Calibri"/>
          <w:sz w:val="21"/>
        </w:rPr>
        <w:lastRenderedPageBreak/>
        <w:t>Reikalavimai dėl tiekėjo ir subtiekėjų (jeigu taikoma), ūkio subjektų, kurių pajėgumais tiekėjas remiasi, pašalinimo pagrindų nebuvimo bei jų nebuvimą patvirtinantys dokumentai nurodyti specialiųjų pirkimo sąlygų 1</w:t>
      </w:r>
      <w:r w:rsidRPr="00C21F3D">
        <w:rPr>
          <w:rFonts w:ascii="Calibri" w:hAnsi="Calibri" w:cs="Calibri"/>
          <w:color w:val="00B050"/>
          <w:sz w:val="21"/>
        </w:rPr>
        <w:t xml:space="preserve"> </w:t>
      </w:r>
      <w:r w:rsidRPr="00C21F3D">
        <w:rPr>
          <w:rFonts w:ascii="Calibri" w:hAnsi="Calibri" w:cs="Calibri"/>
          <w:sz w:val="21"/>
        </w:rPr>
        <w:t xml:space="preserve">priede. </w:t>
      </w:r>
    </w:p>
    <w:p w14:paraId="1ED42E47" w14:textId="77777777" w:rsidR="00C21F3D" w:rsidRPr="00C21F3D" w:rsidRDefault="00C21F3D" w:rsidP="004B2BA1">
      <w:pPr>
        <w:pStyle w:val="Sraopastraipa"/>
        <w:numPr>
          <w:ilvl w:val="1"/>
          <w:numId w:val="7"/>
        </w:numPr>
        <w:spacing w:line="240" w:lineRule="auto"/>
        <w:ind w:left="0" w:firstLine="697"/>
        <w:rPr>
          <w:rFonts w:ascii="Calibri" w:hAnsi="Calibri" w:cs="Calibri"/>
          <w:sz w:val="21"/>
        </w:rPr>
      </w:pPr>
      <w:r w:rsidRPr="00C21F3D">
        <w:rPr>
          <w:rFonts w:ascii="Calibri" w:hAnsi="Calibri" w:cs="Calibri"/>
          <w:sz w:val="21"/>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D0022B3" w14:textId="77777777" w:rsidR="00C21F3D" w:rsidRPr="00C21F3D" w:rsidRDefault="00C21F3D" w:rsidP="00C21F3D">
      <w:pPr>
        <w:spacing w:line="240" w:lineRule="auto"/>
        <w:ind w:firstLine="709"/>
        <w:rPr>
          <w:rFonts w:ascii="Calibri" w:eastAsia="Arial" w:hAnsi="Calibri" w:cs="Calibri"/>
        </w:rPr>
      </w:pPr>
      <w:r w:rsidRPr="00C21F3D">
        <w:rPr>
          <w:rFonts w:ascii="Calibri" w:hAnsi="Calibri" w:cs="Calibri"/>
        </w:rPr>
        <w:t xml:space="preserve">3.3. </w:t>
      </w:r>
      <w:r w:rsidRPr="00C21F3D">
        <w:rPr>
          <w:rFonts w:ascii="Calibri" w:eastAsia="Arial" w:hAnsi="Calibri" w:cs="Calibri"/>
        </w:rPr>
        <w:t xml:space="preserve">Tiekėjas teikdamas pasiūlymą neturi pateikti nei EBVPD nei laisvos formos deklaracijos dėl atitikties reikalavimams. </w:t>
      </w:r>
    </w:p>
    <w:p w14:paraId="193FFCC1" w14:textId="77777777" w:rsidR="00C21F3D" w:rsidRDefault="00C21F3D" w:rsidP="00C21F3D">
      <w:pPr>
        <w:spacing w:line="240" w:lineRule="auto"/>
        <w:ind w:firstLine="709"/>
        <w:rPr>
          <w:rFonts w:ascii="Arial" w:eastAsia="Arial" w:hAnsi="Arial" w:cs="Arial"/>
        </w:rPr>
      </w:pPr>
    </w:p>
    <w:p w14:paraId="46D035C7" w14:textId="77777777" w:rsidR="00C21F3D" w:rsidRPr="00817AB9" w:rsidRDefault="00C21F3D" w:rsidP="004B2BA1">
      <w:pPr>
        <w:pStyle w:val="Antrat1"/>
        <w:numPr>
          <w:ilvl w:val="0"/>
          <w:numId w:val="7"/>
        </w:numPr>
        <w:spacing w:before="0" w:after="0"/>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3CABFFF1" w14:textId="77777777" w:rsidR="00C21F3D" w:rsidRDefault="00C21F3D" w:rsidP="00C21F3D">
      <w:pPr>
        <w:pStyle w:val="Sraopastraipa"/>
        <w:spacing w:line="20" w:lineRule="atLeast"/>
        <w:ind w:left="697" w:firstLine="0"/>
      </w:pPr>
    </w:p>
    <w:p w14:paraId="4063B2BF" w14:textId="50ED05D3" w:rsidR="0030357C" w:rsidRPr="00DA4C3C" w:rsidRDefault="0030357C" w:rsidP="0030357C">
      <w:pPr>
        <w:spacing w:line="240" w:lineRule="auto"/>
        <w:ind w:firstLine="0"/>
        <w:rPr>
          <w:rFonts w:cstheme="minorHAnsi"/>
          <w:i/>
          <w:iCs/>
          <w:color w:val="000000" w:themeColor="text1"/>
          <w:sz w:val="22"/>
          <w:szCs w:val="22"/>
        </w:rPr>
      </w:pPr>
      <w:r>
        <w:rPr>
          <w:rFonts w:ascii="Calibri" w:hAnsi="Calibri" w:cs="Calibri"/>
          <w:color w:val="000000" w:themeColor="text1"/>
          <w:szCs w:val="24"/>
        </w:rPr>
        <w:t xml:space="preserve">              </w:t>
      </w:r>
      <w:r w:rsidR="00C21F3D" w:rsidRPr="00C21F3D">
        <w:rPr>
          <w:rFonts w:ascii="Calibri" w:hAnsi="Calibri" w:cs="Calibri"/>
          <w:color w:val="000000" w:themeColor="text1"/>
          <w:szCs w:val="24"/>
        </w:rPr>
        <w:t>4.1.</w:t>
      </w:r>
      <w:r w:rsidR="00C21F3D" w:rsidRPr="00C21F3D">
        <w:rPr>
          <w:rFonts w:ascii="Calibri" w:hAnsi="Calibri" w:cs="Calibri"/>
          <w:iCs/>
          <w:szCs w:val="24"/>
        </w:rPr>
        <w:t xml:space="preserve"> </w:t>
      </w:r>
      <w:r w:rsidRPr="00DA4C3C">
        <w:rPr>
          <w:rFonts w:cstheme="minorHAnsi"/>
          <w:sz w:val="22"/>
          <w:szCs w:val="22"/>
        </w:rPr>
        <w:t>Perkančioji organizacija šiame pirkime netaikys reikalavimų, susijusių su nacionaliniu saugumu.</w:t>
      </w:r>
    </w:p>
    <w:p w14:paraId="1C4BA921" w14:textId="4BCD3356" w:rsidR="00C21F3D" w:rsidRPr="00C21F3D" w:rsidRDefault="00C21F3D" w:rsidP="0030357C">
      <w:pPr>
        <w:spacing w:line="240" w:lineRule="auto"/>
        <w:ind w:firstLine="567"/>
        <w:rPr>
          <w:rFonts w:ascii="Calibri" w:hAnsi="Calibri" w:cs="Calibri"/>
        </w:rPr>
      </w:pPr>
    </w:p>
    <w:p w14:paraId="1DA41029" w14:textId="77777777" w:rsidR="00C21F3D" w:rsidRPr="00CB2AA6" w:rsidRDefault="00C21F3D" w:rsidP="00C21F3D">
      <w:pPr>
        <w:pStyle w:val="Sraopastraipa"/>
        <w:spacing w:line="240" w:lineRule="auto"/>
        <w:ind w:left="0" w:firstLine="567"/>
        <w:rPr>
          <w:rFonts w:cstheme="minorHAnsi"/>
        </w:rPr>
      </w:pPr>
    </w:p>
    <w:p w14:paraId="3A0CBF13" w14:textId="77777777" w:rsidR="00C21F3D" w:rsidRPr="001B1CD4" w:rsidRDefault="00C21F3D" w:rsidP="004B2BA1">
      <w:pPr>
        <w:pStyle w:val="Antrat1"/>
        <w:numPr>
          <w:ilvl w:val="0"/>
          <w:numId w:val="7"/>
        </w:numPr>
        <w:spacing w:before="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7"/>
      <w:bookmarkEnd w:id="8"/>
      <w:bookmarkEnd w:id="9"/>
      <w:bookmarkEnd w:id="13"/>
    </w:p>
    <w:p w14:paraId="160B0F00" w14:textId="77777777" w:rsidR="00C21F3D" w:rsidRPr="00257685" w:rsidRDefault="00C21F3D" w:rsidP="00C21F3D">
      <w:pPr>
        <w:ind w:firstLine="0"/>
        <w:rPr>
          <w:rFonts w:ascii="Arial" w:hAnsi="Arial" w:cs="Arial"/>
          <w:b/>
          <w:bCs/>
        </w:rPr>
      </w:pPr>
    </w:p>
    <w:p w14:paraId="414B3756" w14:textId="77777777" w:rsidR="00C21F3D" w:rsidRPr="00C21F3D" w:rsidRDefault="00C21F3D" w:rsidP="00C21F3D">
      <w:pPr>
        <w:pStyle w:val="Sraopastraipa"/>
        <w:spacing w:line="240" w:lineRule="auto"/>
        <w:ind w:left="0" w:firstLine="709"/>
        <w:rPr>
          <w:rFonts w:ascii="Calibri" w:hAnsi="Calibri" w:cs="Calibri"/>
          <w:sz w:val="21"/>
        </w:rPr>
      </w:pPr>
      <w:r w:rsidRPr="00C21F3D">
        <w:rPr>
          <w:rFonts w:ascii="Calibri" w:hAnsi="Calibri" w:cs="Calibri"/>
          <w:sz w:val="21"/>
        </w:rPr>
        <w:t xml:space="preserve">5.1. </w:t>
      </w:r>
      <w:r w:rsidRPr="00EC32DC">
        <w:rPr>
          <w:rFonts w:ascii="Calibri" w:hAnsi="Calibri" w:cs="Calibri"/>
          <w:sz w:val="21"/>
        </w:rPr>
        <w:t>CVP IS pasiūlymo lango eilutėje „Prisegti dokumentus“ pateikiamas</w:t>
      </w:r>
      <w:r w:rsidRPr="00C21F3D">
        <w:rPr>
          <w:rFonts w:ascii="Calibri" w:hAnsi="Calibri" w:cs="Calibri"/>
          <w:sz w:val="21"/>
        </w:rPr>
        <w:t xml:space="preserve"> tiekėjo pasirašytas pasiūlymas, parengtas pagal specialiųjų </w:t>
      </w:r>
      <w:r w:rsidRPr="00C21F3D">
        <w:rPr>
          <w:rFonts w:ascii="Calibri" w:hAnsi="Calibri" w:cs="Calibri"/>
          <w:sz w:val="21"/>
        </w:rPr>
        <w:fldChar w:fldCharType="begin"/>
      </w:r>
      <w:r w:rsidRPr="00C21F3D">
        <w:rPr>
          <w:rFonts w:ascii="Calibri" w:hAnsi="Calibri" w:cs="Calibri"/>
          <w:sz w:val="21"/>
        </w:rPr>
        <w:instrText xml:space="preserve"> REF _Ref38540913 \h  \* MERGEFORMAT </w:instrText>
      </w:r>
      <w:r w:rsidRPr="00C21F3D">
        <w:rPr>
          <w:rFonts w:ascii="Calibri" w:hAnsi="Calibri" w:cs="Calibri"/>
          <w:sz w:val="21"/>
        </w:rPr>
      </w:r>
      <w:r w:rsidRPr="00C21F3D">
        <w:rPr>
          <w:rFonts w:ascii="Calibri" w:hAnsi="Calibri" w:cs="Calibri"/>
          <w:sz w:val="21"/>
        </w:rPr>
        <w:fldChar w:fldCharType="separate"/>
      </w:r>
      <w:r w:rsidRPr="00C21F3D">
        <w:rPr>
          <w:rFonts w:ascii="Calibri" w:hAnsi="Calibri" w:cs="Calibri"/>
          <w:sz w:val="21"/>
        </w:rPr>
        <w:t>pirkimo sąlygų  5</w:t>
      </w:r>
      <w:r w:rsidRPr="00C21F3D">
        <w:rPr>
          <w:rFonts w:ascii="Calibri" w:hAnsi="Calibri" w:cs="Calibri"/>
          <w:sz w:val="21"/>
          <w:shd w:val="clear" w:color="auto" w:fill="FFFFFF"/>
        </w:rPr>
        <w:t xml:space="preserve"> </w:t>
      </w:r>
      <w:r w:rsidRPr="00C21F3D">
        <w:rPr>
          <w:rFonts w:ascii="Calibri" w:hAnsi="Calibri" w:cs="Calibri"/>
          <w:sz w:val="21"/>
        </w:rPr>
        <w:fldChar w:fldCharType="end"/>
      </w:r>
      <w:r w:rsidRPr="00C21F3D">
        <w:rPr>
          <w:rFonts w:ascii="Calibri" w:hAnsi="Calibri" w:cs="Calibri"/>
          <w:sz w:val="21"/>
        </w:rPr>
        <w:t>priede pateiktą pasiūlymo formą ir pasiūlymo formoje nurodyti ir kiti, tiekėjo nuomone, būtini dokumentai (jų kopijos).</w:t>
      </w:r>
    </w:p>
    <w:p w14:paraId="7D96AAE4" w14:textId="77777777" w:rsidR="00C21F3D" w:rsidRPr="00C21F3D" w:rsidRDefault="00C21F3D" w:rsidP="00C21F3D">
      <w:pPr>
        <w:pStyle w:val="Sraopastraipa"/>
        <w:spacing w:line="240" w:lineRule="auto"/>
        <w:ind w:left="0"/>
        <w:rPr>
          <w:rFonts w:ascii="Calibri" w:hAnsi="Calibri" w:cs="Calibri"/>
          <w:sz w:val="21"/>
          <w:u w:val="single"/>
        </w:rPr>
      </w:pPr>
      <w:r w:rsidRPr="00C21F3D">
        <w:rPr>
          <w:rFonts w:ascii="Calibri" w:eastAsia="Calibri" w:hAnsi="Calibri" w:cs="Calibri"/>
          <w:sz w:val="21"/>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C21F3D">
        <w:rPr>
          <w:rFonts w:ascii="Calibri" w:hAnsi="Calibri" w:cs="Calibri"/>
          <w:sz w:val="21"/>
        </w:rPr>
        <w:t>Perkančiajai organizacijai kilus abejonių dėl dokumentų tikrumo, ji turi teisę reikalauti pateikti dokumentų originalus.</w:t>
      </w:r>
      <w:r w:rsidRPr="00C21F3D">
        <w:rPr>
          <w:rFonts w:ascii="Calibri" w:eastAsia="Calibri" w:hAnsi="Calibri" w:cs="Calibri"/>
          <w:sz w:val="21"/>
        </w:rPr>
        <w:t xml:space="preserve"> Gali būti:</w:t>
      </w:r>
    </w:p>
    <w:p w14:paraId="1826E611" w14:textId="77777777" w:rsidR="00C21F3D" w:rsidRPr="00C21F3D" w:rsidRDefault="00C21F3D" w:rsidP="00C21F3D">
      <w:pPr>
        <w:spacing w:line="240" w:lineRule="auto"/>
        <w:ind w:firstLine="709"/>
        <w:rPr>
          <w:rFonts w:ascii="Calibri" w:hAnsi="Calibri" w:cs="Calibri"/>
        </w:rPr>
      </w:pPr>
      <w:r w:rsidRPr="00C21F3D">
        <w:rPr>
          <w:rFonts w:ascii="Calibri" w:eastAsia="Calibri" w:hAnsi="Calibri" w:cs="Calibri"/>
        </w:rPr>
        <w:t>5.2.1. pateikiami kvalifikuotu elektroniniu parašu pasirašyti elektroninėmis priemonėmis suformuoti dokumentai;</w:t>
      </w:r>
    </w:p>
    <w:p w14:paraId="2754C9C2" w14:textId="77777777" w:rsidR="00C21F3D" w:rsidRPr="00C21F3D" w:rsidRDefault="00C21F3D" w:rsidP="00C21F3D">
      <w:pPr>
        <w:pStyle w:val="Sraopastraipa"/>
        <w:spacing w:line="240" w:lineRule="auto"/>
        <w:ind w:left="0"/>
        <w:rPr>
          <w:rFonts w:ascii="Calibri" w:hAnsi="Calibri" w:cs="Calibri"/>
          <w:sz w:val="21"/>
        </w:rPr>
      </w:pPr>
      <w:r w:rsidRPr="00C21F3D">
        <w:rPr>
          <w:rFonts w:ascii="Calibri" w:eastAsia="Calibri" w:hAnsi="Calibri" w:cs="Calibri"/>
          <w:sz w:val="21"/>
        </w:rPr>
        <w:t>5.2.2. skaitmeninės dokumentų kopijos (fiziniu parašu tvirtinami dokumentai turi būti pateikiami pasirašyti ir nuskenuoti).</w:t>
      </w:r>
    </w:p>
    <w:p w14:paraId="7ACCD810" w14:textId="77777777" w:rsidR="00C21F3D" w:rsidRPr="00C21F3D" w:rsidRDefault="00C21F3D" w:rsidP="00C21F3D">
      <w:pPr>
        <w:pStyle w:val="Sraopastraipa"/>
        <w:spacing w:line="240" w:lineRule="auto"/>
        <w:ind w:left="0"/>
        <w:rPr>
          <w:rFonts w:ascii="Calibri" w:hAnsi="Calibri" w:cs="Calibri"/>
          <w:sz w:val="21"/>
        </w:rPr>
      </w:pPr>
      <w:r w:rsidRPr="00C21F3D">
        <w:rPr>
          <w:rFonts w:ascii="Calibri" w:eastAsia="Arial" w:hAnsi="Calibri" w:cs="Calibri"/>
          <w:sz w:val="21"/>
        </w:rPr>
        <w:t>5.3. Pasiūlymas turi būti parengtas lietuvių kalba</w:t>
      </w:r>
      <w:r w:rsidRPr="00C21F3D">
        <w:rPr>
          <w:rFonts w:ascii="Calibri" w:hAnsi="Calibri" w:cs="Calibri"/>
          <w:sz w:val="21"/>
        </w:rPr>
        <w:t xml:space="preserve"> </w:t>
      </w:r>
      <w:r w:rsidRPr="00C21F3D">
        <w:rPr>
          <w:rFonts w:ascii="Calibri" w:eastAsia="Arial" w:hAnsi="Calibri" w:cs="Calibri"/>
          <w:sz w:val="21"/>
        </w:rPr>
        <w:t xml:space="preserve">Jei kurie nors su pasiūlymu teikiami dokumentai parengti ne ta kalba, kuria reikalaujama, turi būti pateiktas tikslus vertimas į reikalaujamą kalbą. </w:t>
      </w:r>
    </w:p>
    <w:p w14:paraId="1F89CDAF" w14:textId="77777777" w:rsidR="00C21F3D" w:rsidRPr="00C21F3D" w:rsidRDefault="00C21F3D" w:rsidP="00C21F3D">
      <w:pPr>
        <w:pStyle w:val="Sraopastraipa"/>
        <w:spacing w:line="240" w:lineRule="auto"/>
        <w:ind w:left="0"/>
        <w:rPr>
          <w:rFonts w:ascii="Calibri" w:hAnsi="Calibri" w:cs="Calibri"/>
          <w:sz w:val="21"/>
        </w:rPr>
      </w:pPr>
      <w:r w:rsidRPr="00C21F3D">
        <w:rPr>
          <w:rFonts w:ascii="Calibri" w:hAnsi="Calibri" w:cs="Calibri"/>
          <w:sz w:val="21"/>
        </w:rPr>
        <w:t>5.4. Pasiūlymuose nurodytos kainos bus vertinamos eurais</w:t>
      </w:r>
      <w:r w:rsidRPr="00C21F3D">
        <w:rPr>
          <w:rFonts w:ascii="Calibri" w:eastAsia="Calibri" w:hAnsi="Calibri" w:cs="Calibri"/>
          <w:sz w:val="21"/>
        </w:rPr>
        <w:t>.</w:t>
      </w:r>
      <w:r w:rsidRPr="00C21F3D">
        <w:rPr>
          <w:rFonts w:ascii="Calibri" w:hAnsi="Calibri" w:cs="Calibri"/>
          <w:sz w:val="21"/>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4A46D66" w14:textId="77777777" w:rsidR="00C21F3D" w:rsidRPr="00C21F3D" w:rsidRDefault="00C21F3D" w:rsidP="00C21F3D">
      <w:pPr>
        <w:pStyle w:val="Sraopastraipa"/>
        <w:spacing w:after="160" w:line="240" w:lineRule="auto"/>
        <w:ind w:left="0" w:firstLine="710"/>
        <w:rPr>
          <w:rFonts w:ascii="Calibri" w:eastAsia="Arial" w:hAnsi="Calibri" w:cs="Calibri"/>
          <w:color w:val="7030A0"/>
          <w:sz w:val="21"/>
        </w:rPr>
      </w:pPr>
      <w:r w:rsidRPr="00C21F3D">
        <w:rPr>
          <w:rFonts w:ascii="Calibri" w:eastAsia="Arial" w:hAnsi="Calibri" w:cs="Calibri"/>
          <w:sz w:val="21"/>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30585B9" w14:textId="77777777" w:rsidR="00C21F3D" w:rsidRPr="00C21F3D" w:rsidRDefault="00C21F3D" w:rsidP="00C21F3D">
      <w:pPr>
        <w:pStyle w:val="Sraopastraipa"/>
        <w:spacing w:line="240" w:lineRule="auto"/>
        <w:ind w:left="710" w:firstLine="0"/>
        <w:rPr>
          <w:rFonts w:ascii="Calibri" w:hAnsi="Calibri" w:cs="Calibri"/>
          <w:sz w:val="21"/>
        </w:rPr>
      </w:pPr>
      <w:r w:rsidRPr="00C21F3D">
        <w:rPr>
          <w:rFonts w:ascii="Calibri" w:eastAsia="Arial" w:hAnsi="Calibri" w:cs="Calibri"/>
          <w:sz w:val="21"/>
        </w:rPr>
        <w:t xml:space="preserve">5.6. Tiekėjų pasiūlymuose nurodytos kainos bus vertinamos </w:t>
      </w:r>
      <w:r w:rsidRPr="00C21F3D">
        <w:rPr>
          <w:rFonts w:ascii="Calibri" w:hAnsi="Calibri" w:cs="Calibri"/>
          <w:sz w:val="21"/>
        </w:rPr>
        <w:t xml:space="preserve">ir lyginamos su visais mokesčiais, įskaitant PVM. </w:t>
      </w:r>
    </w:p>
    <w:p w14:paraId="75E7CF5D" w14:textId="77777777" w:rsidR="00C21F3D" w:rsidRPr="00F70558" w:rsidRDefault="00C21F3D" w:rsidP="00C21F3D">
      <w:pPr>
        <w:pStyle w:val="paragrafesrasas2lygis"/>
        <w:spacing w:after="0"/>
        <w:rPr>
          <w:rFonts w:asciiTheme="minorHAnsi" w:hAnsiTheme="minorHAnsi" w:cstheme="minorHAnsi"/>
          <w:sz w:val="21"/>
          <w:szCs w:val="21"/>
        </w:rPr>
      </w:pPr>
    </w:p>
    <w:p w14:paraId="590B15B9" w14:textId="77777777" w:rsidR="00C21F3D" w:rsidRPr="00E62E95" w:rsidRDefault="00C21F3D" w:rsidP="00C21F3D">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 Pasiūlymo galiojimo užtikrinimas</w:t>
      </w:r>
      <w:bookmarkEnd w:id="14"/>
    </w:p>
    <w:p w14:paraId="194D4CA0" w14:textId="77777777" w:rsidR="00C21F3D" w:rsidRPr="000261FD" w:rsidRDefault="00C21F3D" w:rsidP="00C21F3D">
      <w:pPr>
        <w:ind w:firstLine="0"/>
        <w:rPr>
          <w:rFonts w:ascii="Arial" w:hAnsi="Arial" w:cs="Arial"/>
          <w:i/>
          <w:iCs/>
          <w:color w:val="7030A0"/>
        </w:rPr>
      </w:pPr>
    </w:p>
    <w:p w14:paraId="4581579D" w14:textId="77777777" w:rsidR="00C21F3D" w:rsidRPr="00C21F3D" w:rsidRDefault="00C21F3D" w:rsidP="00C21F3D">
      <w:pPr>
        <w:pStyle w:val="Sraopastraipa"/>
        <w:spacing w:line="240" w:lineRule="auto"/>
        <w:ind w:left="0" w:firstLine="567"/>
        <w:rPr>
          <w:rFonts w:ascii="Calibri" w:eastAsia="Calibri" w:hAnsi="Calibri" w:cs="Calibri"/>
          <w:sz w:val="21"/>
        </w:rPr>
      </w:pPr>
      <w:r w:rsidRPr="00C21F3D">
        <w:rPr>
          <w:rFonts w:ascii="Calibri" w:hAnsi="Calibri" w:cs="Calibri"/>
          <w:sz w:val="21"/>
        </w:rPr>
        <w:t xml:space="preserve">6.1.  </w:t>
      </w:r>
      <w:r w:rsidRPr="00C21F3D">
        <w:rPr>
          <w:rFonts w:ascii="Calibri" w:eastAsia="Calibri" w:hAnsi="Calibri" w:cs="Calibri"/>
          <w:sz w:val="21"/>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E0AF270" w14:textId="77777777" w:rsidR="00C21F3D" w:rsidRPr="00504AD9" w:rsidRDefault="00C21F3D" w:rsidP="00C21F3D">
      <w:pPr>
        <w:pStyle w:val="Sraopastraipa"/>
        <w:spacing w:line="240" w:lineRule="auto"/>
        <w:ind w:left="0" w:firstLine="567"/>
      </w:pPr>
    </w:p>
    <w:p w14:paraId="55036257" w14:textId="77777777" w:rsidR="00C21F3D" w:rsidRPr="00E62E95" w:rsidRDefault="00C21F3D" w:rsidP="004B2BA1">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Pr>
          <w:rFonts w:asciiTheme="minorHAnsi" w:hAnsiTheme="minorHAnsi" w:cstheme="minorHAnsi"/>
          <w:color w:val="auto"/>
        </w:rPr>
        <w:t>asiūlymų vertinimas</w:t>
      </w:r>
      <w:bookmarkEnd w:id="16"/>
    </w:p>
    <w:p w14:paraId="7DE09186" w14:textId="77777777" w:rsidR="00C21F3D" w:rsidRPr="00C21F3D" w:rsidRDefault="00C21F3D" w:rsidP="00C21F3D">
      <w:pPr>
        <w:spacing w:line="240" w:lineRule="auto"/>
        <w:ind w:firstLine="0"/>
        <w:rPr>
          <w:rFonts w:ascii="Calibri" w:hAnsi="Calibri" w:cs="Calibri"/>
          <w:vanish/>
        </w:rPr>
      </w:pPr>
    </w:p>
    <w:p w14:paraId="2B3BAD6E" w14:textId="77777777" w:rsidR="00C21F3D" w:rsidRPr="00C21F3D" w:rsidRDefault="00C21F3D" w:rsidP="00C21F3D">
      <w:pPr>
        <w:pStyle w:val="Sraopastraipa"/>
        <w:spacing w:line="240" w:lineRule="auto"/>
        <w:ind w:left="0" w:firstLine="709"/>
        <w:rPr>
          <w:rFonts w:ascii="Calibri" w:eastAsia="Calibri" w:hAnsi="Calibri" w:cs="Calibri"/>
          <w:sz w:val="21"/>
        </w:rPr>
      </w:pPr>
      <w:r w:rsidRPr="00C21F3D">
        <w:rPr>
          <w:rFonts w:ascii="Calibri" w:eastAsia="Calibri" w:hAnsi="Calibri" w:cs="Calibri"/>
          <w:sz w:val="21"/>
        </w:rPr>
        <w:t xml:space="preserve">7.1.  </w:t>
      </w:r>
      <w:r w:rsidRPr="00C21F3D">
        <w:rPr>
          <w:rFonts w:ascii="Calibri" w:hAnsi="Calibri" w:cs="Calibri"/>
          <w:sz w:val="21"/>
        </w:rPr>
        <w:t>Perkančioji organizacija</w:t>
      </w:r>
      <w:r w:rsidRPr="00C21F3D">
        <w:rPr>
          <w:rFonts w:ascii="Calibri" w:eastAsia="Calibri" w:hAnsi="Calibri" w:cs="Calibri"/>
          <w:sz w:val="21"/>
        </w:rPr>
        <w:t xml:space="preserve"> ekonomiškai naudingiausią pasiūlymą išrenka pagal tiekėjo pasiūlyme nurodytą kainą, kuri turi būti apskaičiuota ir nurodyta taip, kaip reikalaujama specialiųjų pirkimo sąlygų priede 5.</w:t>
      </w:r>
    </w:p>
    <w:p w14:paraId="2B79103B" w14:textId="77777777" w:rsidR="00C21F3D" w:rsidRPr="00C21F3D" w:rsidRDefault="00C21F3D" w:rsidP="00C21F3D">
      <w:pPr>
        <w:pStyle w:val="Sraopastraipa"/>
        <w:spacing w:line="240" w:lineRule="auto"/>
        <w:ind w:left="0"/>
        <w:rPr>
          <w:rFonts w:ascii="Calibri" w:hAnsi="Calibri" w:cs="Calibri"/>
          <w:sz w:val="21"/>
        </w:rPr>
      </w:pPr>
      <w:r w:rsidRPr="00C21F3D">
        <w:rPr>
          <w:rFonts w:ascii="Calibri" w:hAnsi="Calibri" w:cs="Calibri"/>
          <w:color w:val="000000" w:themeColor="text1"/>
          <w:sz w:val="21"/>
        </w:rPr>
        <w:t xml:space="preserve">7.2. Laimėjusiu pasiūlymu galės būti pripažintas tik 1 (vienas) ekonomiškai naudingiausias pasiūlymas, esantis pasiūlymų eilės pirmojoje vietoje. </w:t>
      </w:r>
    </w:p>
    <w:p w14:paraId="5E7074E8" w14:textId="77777777" w:rsidR="00C21F3D" w:rsidRPr="00A84437" w:rsidRDefault="00C21F3D" w:rsidP="00C21F3D">
      <w:pPr>
        <w:pStyle w:val="Betarp"/>
        <w:spacing w:line="20" w:lineRule="atLeast"/>
        <w:ind w:firstLine="567"/>
        <w:contextualSpacing/>
        <w:rPr>
          <w:rFonts w:eastAsiaTheme="minorHAnsi" w:cstheme="minorHAnsi"/>
          <w:bCs/>
          <w:i/>
          <w:iCs/>
          <w:color w:val="7030A0"/>
        </w:rPr>
      </w:pPr>
    </w:p>
    <w:p w14:paraId="1B41E171" w14:textId="77777777" w:rsidR="00C21F3D" w:rsidRDefault="00C21F3D" w:rsidP="00C21F3D">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9727AE0" w14:textId="77777777" w:rsidR="00C21F3D" w:rsidRPr="004A0305" w:rsidRDefault="00C21F3D" w:rsidP="00C21F3D">
      <w:pPr>
        <w:spacing w:line="240" w:lineRule="auto"/>
        <w:ind w:left="284" w:hanging="284"/>
        <w:rPr>
          <w:rFonts w:cstheme="minorHAnsi"/>
          <w:color w:val="000000" w:themeColor="text1"/>
        </w:rPr>
      </w:pPr>
    </w:p>
    <w:p w14:paraId="47E0C083" w14:textId="77777777" w:rsidR="00C21F3D" w:rsidRPr="00C21F3D" w:rsidRDefault="00C21F3D" w:rsidP="00C21F3D">
      <w:pPr>
        <w:pStyle w:val="Sraopastraipa"/>
        <w:spacing w:line="240" w:lineRule="auto"/>
        <w:ind w:left="0" w:firstLine="567"/>
        <w:rPr>
          <w:rFonts w:ascii="Calibri" w:hAnsi="Calibri" w:cs="Calibri"/>
          <w:color w:val="000000" w:themeColor="text1"/>
          <w:sz w:val="21"/>
        </w:rPr>
      </w:pPr>
      <w:r w:rsidRPr="00C21F3D">
        <w:rPr>
          <w:rFonts w:ascii="Calibri" w:hAnsi="Calibri" w:cs="Calibri"/>
          <w:color w:val="000000" w:themeColor="text1"/>
          <w:sz w:val="21"/>
        </w:rPr>
        <w:t>8.1. Ši pirkimo procedūra atliekama siekiant sudaryti sutartį su tiekėju, kurio pasiūlymas, vadovaujantis pirkimo sąlygose</w:t>
      </w:r>
      <w:r w:rsidRPr="00C21F3D">
        <w:rPr>
          <w:rFonts w:ascii="Calibri" w:hAnsi="Calibri" w:cs="Calibri"/>
          <w:color w:val="0070C0"/>
          <w:sz w:val="21"/>
        </w:rPr>
        <w:t xml:space="preserve"> </w:t>
      </w:r>
      <w:r w:rsidRPr="00C21F3D">
        <w:rPr>
          <w:rFonts w:ascii="Calibri" w:hAnsi="Calibri" w:cs="Calibri"/>
          <w:color w:val="000000" w:themeColor="text1"/>
          <w:sz w:val="21"/>
        </w:rPr>
        <w:t xml:space="preserve">nustatyta tvarka, bus pripažintas laimėjęs, o jei pirkimas skaidomas į dalis – su tiekėjais, kurių pasiūlymai bus pripažinti laimėję. </w:t>
      </w:r>
      <w:r w:rsidRPr="00C21F3D">
        <w:rPr>
          <w:rFonts w:ascii="Calibri" w:hAnsi="Calibri" w:cs="Calibri"/>
          <w:sz w:val="21"/>
        </w:rPr>
        <w:t>Sutarties sąlygos pateikiamos specialiųjų pirkimo sąlygų 7</w:t>
      </w:r>
      <w:r w:rsidRPr="00C21F3D">
        <w:rPr>
          <w:rFonts w:ascii="Calibri" w:hAnsi="Calibri" w:cs="Calibri"/>
          <w:color w:val="00B050"/>
          <w:sz w:val="21"/>
        </w:rPr>
        <w:t xml:space="preserve"> </w:t>
      </w:r>
      <w:r w:rsidRPr="00C21F3D">
        <w:rPr>
          <w:rFonts w:ascii="Calibri" w:hAnsi="Calibri" w:cs="Calibri"/>
          <w:sz w:val="21"/>
        </w:rPr>
        <w:t xml:space="preserve">priede. </w:t>
      </w:r>
    </w:p>
    <w:p w14:paraId="144632F7" w14:textId="77777777" w:rsidR="00C21F3D" w:rsidRDefault="00C21F3D" w:rsidP="00C21F3D">
      <w:pPr>
        <w:pStyle w:val="Betarp"/>
        <w:spacing w:line="300" w:lineRule="auto"/>
        <w:contextualSpacing/>
        <w:rPr>
          <w:color w:val="00B050"/>
        </w:rPr>
      </w:pPr>
    </w:p>
    <w:p w14:paraId="641DEB3F" w14:textId="77777777" w:rsidR="00C21F3D" w:rsidRDefault="00C21F3D" w:rsidP="00C21F3D">
      <w:pPr>
        <w:pStyle w:val="Betarp"/>
        <w:spacing w:line="300" w:lineRule="auto"/>
        <w:contextualSpacing/>
        <w:rPr>
          <w:rFonts w:ascii="Arial" w:eastAsiaTheme="minorHAnsi" w:hAnsi="Arial" w:cs="Arial"/>
        </w:rPr>
      </w:pPr>
    </w:p>
    <w:p w14:paraId="6AD6AE98" w14:textId="77777777" w:rsidR="00C21F3D" w:rsidRDefault="00C21F3D" w:rsidP="00C21F3D">
      <w:pPr>
        <w:pStyle w:val="Betarp"/>
        <w:spacing w:line="300" w:lineRule="auto"/>
        <w:ind w:firstLine="0"/>
        <w:contextualSpacing/>
        <w:rPr>
          <w:rFonts w:ascii="Arial" w:eastAsiaTheme="minorHAnsi" w:hAnsi="Arial" w:cs="Arial"/>
        </w:rPr>
      </w:pPr>
      <w:r>
        <w:rPr>
          <w:rFonts w:ascii="Arial" w:eastAsiaTheme="minorHAnsi" w:hAnsi="Arial" w:cs="Arial"/>
        </w:rPr>
        <w:br w:type="page"/>
      </w:r>
    </w:p>
    <w:p w14:paraId="48F4EDD6" w14:textId="77777777" w:rsidR="00C21F3D" w:rsidRDefault="00C21F3D" w:rsidP="00C21F3D">
      <w:pPr>
        <w:pStyle w:val="Betarp"/>
        <w:spacing w:line="300" w:lineRule="auto"/>
        <w:contextualSpacing/>
        <w:rPr>
          <w:rFonts w:ascii="Arial" w:eastAsiaTheme="minorHAnsi" w:hAnsi="Arial" w:cs="Arial"/>
        </w:rPr>
      </w:pPr>
    </w:p>
    <w:p w14:paraId="775504E1" w14:textId="77777777" w:rsidR="00C21F3D" w:rsidRPr="00AC0420" w:rsidRDefault="00C21F3D" w:rsidP="00C21F3D">
      <w:pPr>
        <w:spacing w:line="240" w:lineRule="auto"/>
        <w:ind w:left="7314" w:firstLine="0"/>
        <w:rPr>
          <w:rFonts w:cstheme="minorHAnsi"/>
        </w:rPr>
      </w:pPr>
      <w:r w:rsidRPr="002E1129">
        <w:rPr>
          <w:rFonts w:cstheme="minorHAnsi"/>
        </w:rPr>
        <w:t xml:space="preserve">Pirkimo sąlygų 1 priedas </w:t>
      </w:r>
      <w:r w:rsidRPr="00AC0420">
        <w:rPr>
          <w:rFonts w:cstheme="minorHAnsi"/>
        </w:rPr>
        <w:t>„Tiekėjų pašalinimo pagrindai“</w:t>
      </w:r>
    </w:p>
    <w:p w14:paraId="13A91949" w14:textId="77777777" w:rsidR="00C21F3D" w:rsidRPr="002E1129" w:rsidRDefault="00C21F3D" w:rsidP="00C21F3D">
      <w:pPr>
        <w:keepNext/>
        <w:keepLines/>
        <w:spacing w:before="120" w:after="160" w:line="276" w:lineRule="auto"/>
        <w:ind w:left="318"/>
        <w:jc w:val="right"/>
        <w:rPr>
          <w:rFonts w:ascii="Arial" w:eastAsia="Arial" w:hAnsi="Arial" w:cs="Arial"/>
          <w:color w:val="0070C0"/>
        </w:rPr>
      </w:pPr>
    </w:p>
    <w:p w14:paraId="593BCE93" w14:textId="77777777" w:rsidR="00C21F3D" w:rsidRPr="002E1129" w:rsidRDefault="00C21F3D" w:rsidP="00C21F3D">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670BB10" w14:textId="77777777" w:rsidR="00C21F3D" w:rsidRPr="00CB237B" w:rsidRDefault="00C21F3D" w:rsidP="00C21F3D">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0DC5309A" w14:textId="77777777" w:rsidR="00C21F3D" w:rsidRPr="008A37DA" w:rsidRDefault="00C21F3D" w:rsidP="00C21F3D">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60E64AFA" w14:textId="77777777" w:rsidR="00C21F3D" w:rsidRPr="001D567F" w:rsidRDefault="00C21F3D" w:rsidP="00C21F3D">
      <w:pPr>
        <w:pStyle w:val="Betarp"/>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7DD73A26" w14:textId="77777777" w:rsidR="00C21F3D" w:rsidRPr="003878F0" w:rsidRDefault="00C21F3D" w:rsidP="00C21F3D">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44DEC222" w14:textId="77777777" w:rsidR="00C21F3D" w:rsidRPr="004C03F1" w:rsidRDefault="00C21F3D" w:rsidP="00C21F3D">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CA75C8" w14:textId="77777777" w:rsidR="00C21F3D" w:rsidRPr="00C3734E" w:rsidRDefault="00C21F3D" w:rsidP="00C21F3D">
      <w:pPr>
        <w:pStyle w:val="Betarp"/>
        <w:ind w:firstLine="720"/>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018C6645" w14:textId="77777777" w:rsidR="007049A8" w:rsidRPr="00DD46CA" w:rsidRDefault="007049A8" w:rsidP="007049A8">
      <w:pPr>
        <w:pStyle w:val="prastasiniatinklio"/>
        <w:spacing w:before="0" w:beforeAutospacing="0" w:after="0" w:afterAutospacing="0" w:line="240" w:lineRule="auto"/>
        <w:ind w:firstLine="567"/>
        <w:rPr>
          <w:rFonts w:cstheme="minorHAnsi"/>
          <w:color w:val="7030A0"/>
        </w:rPr>
      </w:pPr>
      <w:r>
        <w:rPr>
          <w:rFonts w:cstheme="minorHAnsi"/>
        </w:rPr>
        <w:t xml:space="preserve">6. </w:t>
      </w:r>
      <w:r w:rsidRPr="002F0031">
        <w:rPr>
          <w:rFonts w:cstheme="minorHAnsi"/>
        </w:rPr>
        <w:t>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Pr>
          <w:rFonts w:cstheme="minorHAnsi"/>
          <w:b/>
          <w:bCs/>
          <w:color w:val="7030A0"/>
          <w:sz w:val="22"/>
          <w:szCs w:val="22"/>
        </w:rPr>
        <w:t>.</w:t>
      </w:r>
    </w:p>
    <w:p w14:paraId="023C0F1B" w14:textId="77777777" w:rsidR="007049A8" w:rsidRDefault="007049A8" w:rsidP="007049A8">
      <w:pPr>
        <w:ind w:firstLine="720"/>
        <w:rPr>
          <w:rFonts w:eastAsia="Arial" w:cstheme="minorHAnsi"/>
          <w:i/>
          <w:color w:val="7030A0"/>
        </w:rPr>
      </w:pPr>
    </w:p>
    <w:p w14:paraId="551C2E77" w14:textId="77777777" w:rsidR="007049A8" w:rsidRDefault="007049A8" w:rsidP="007049A8">
      <w:pPr>
        <w:ind w:firstLine="720"/>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621554EB" w14:textId="77777777" w:rsidR="00C21F3D" w:rsidRDefault="00C21F3D" w:rsidP="00C21F3D">
      <w:pPr>
        <w:ind w:firstLine="720"/>
        <w:rPr>
          <w:rFonts w:eastAsia="Arial" w:cstheme="minorHAnsi"/>
          <w:i/>
          <w:color w:val="7030A0"/>
        </w:rPr>
      </w:pPr>
    </w:p>
    <w:p w14:paraId="67679E59" w14:textId="77777777" w:rsidR="00C21F3D" w:rsidRDefault="00C21F3D" w:rsidP="00C21F3D">
      <w:pPr>
        <w:ind w:firstLine="720"/>
        <w:rPr>
          <w:rFonts w:ascii="Arial" w:eastAsia="Arial" w:hAnsi="Arial" w:cs="Arial"/>
          <w:i/>
          <w:color w:val="7030A0"/>
        </w:rPr>
      </w:pPr>
    </w:p>
    <w:p w14:paraId="0D32BA84" w14:textId="77777777" w:rsidR="00C21F3D" w:rsidRPr="001C6F19" w:rsidRDefault="00C21F3D" w:rsidP="00C21F3D">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E2A08EE" w14:textId="77777777" w:rsidR="00C21F3D" w:rsidRDefault="00C21F3D" w:rsidP="00C21F3D">
      <w:pPr>
        <w:spacing w:line="200" w:lineRule="auto"/>
        <w:rPr>
          <w:rFonts w:ascii="Arial" w:eastAsia="Arial" w:hAnsi="Arial" w:cs="Arial"/>
        </w:rPr>
      </w:pPr>
      <w:r>
        <w:rPr>
          <w:rFonts w:ascii="Arial" w:eastAsia="Arial" w:hAnsi="Arial" w:cs="Arial"/>
        </w:rPr>
        <w:br w:type="page"/>
      </w:r>
    </w:p>
    <w:p w14:paraId="5DA58E64" w14:textId="77777777" w:rsidR="00C21F3D" w:rsidRPr="00AA05AD" w:rsidRDefault="00C21F3D" w:rsidP="00C21F3D">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33547CF4" w14:textId="77777777" w:rsidR="00C21F3D" w:rsidRPr="00AA05AD" w:rsidRDefault="00C21F3D" w:rsidP="00C21F3D">
      <w:pPr>
        <w:spacing w:after="240"/>
        <w:rPr>
          <w:smallCaps/>
          <w:color w:val="404040"/>
          <w:sz w:val="28"/>
          <w:szCs w:val="28"/>
        </w:rPr>
      </w:pPr>
    </w:p>
    <w:p w14:paraId="4B4A6253" w14:textId="77777777" w:rsidR="00C21F3D" w:rsidRPr="00AA05AD" w:rsidRDefault="00C21F3D" w:rsidP="00C21F3D">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7FAAE124" w14:textId="77777777" w:rsidR="00C21F3D" w:rsidRPr="008F2D15" w:rsidRDefault="00C21F3D" w:rsidP="00C21F3D">
      <w:pPr>
        <w:spacing w:line="240" w:lineRule="auto"/>
        <w:ind w:firstLine="567"/>
        <w:rPr>
          <w:rFonts w:eastAsia="Arial" w:cstheme="minorHAnsi"/>
        </w:rPr>
      </w:pPr>
      <w:r w:rsidRPr="008F2D15">
        <w:rPr>
          <w:rFonts w:eastAsia="Arial" w:cstheme="minorHAnsi"/>
        </w:rPr>
        <w:t>1.Reikalavimai tiekėjo kvalifikacijai nėra nustatomi.</w:t>
      </w:r>
    </w:p>
    <w:p w14:paraId="598C1DDC" w14:textId="77777777" w:rsidR="00C21F3D" w:rsidRPr="000135CF" w:rsidRDefault="00C21F3D" w:rsidP="00C21F3D">
      <w:pPr>
        <w:spacing w:after="200" w:line="276" w:lineRule="auto"/>
        <w:ind w:left="567" w:hanging="567"/>
        <w:rPr>
          <w:rFonts w:ascii="Calibri" w:eastAsia="Times New Roman" w:hAnsi="Calibri" w:cs="Calibri"/>
          <w:szCs w:val="20"/>
          <w:lang w:val="pt-BR"/>
        </w:rPr>
      </w:pPr>
      <w:r>
        <w:rPr>
          <w:rFonts w:ascii="Calibri" w:eastAsia="Times New Roman" w:hAnsi="Calibri" w:cs="Calibri"/>
          <w:sz w:val="20"/>
          <w:szCs w:val="20"/>
          <w:lang w:val="pt-BR"/>
        </w:rPr>
        <w:t xml:space="preserve">             </w:t>
      </w:r>
      <w:r w:rsidRPr="000135CF">
        <w:rPr>
          <w:rFonts w:ascii="Calibri" w:eastAsia="Times New Roman" w:hAnsi="Calibri" w:cs="Calibri"/>
          <w:szCs w:val="20"/>
          <w:lang w:val="pt-BR"/>
        </w:rPr>
        <w:t>2. 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papunktyje.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6F625D75" w14:textId="77777777" w:rsidR="00C21F3D" w:rsidRDefault="00C21F3D" w:rsidP="00C21F3D">
      <w:pPr>
        <w:pStyle w:val="Sraopastraipa"/>
        <w:tabs>
          <w:tab w:val="left" w:pos="568"/>
        </w:tabs>
        <w:spacing w:line="240" w:lineRule="auto"/>
        <w:ind w:left="568" w:firstLine="0"/>
        <w:rPr>
          <w:rFonts w:cstheme="minorHAnsi"/>
          <w:i/>
          <w:iCs/>
          <w:color w:val="7030A0"/>
        </w:rPr>
      </w:pPr>
    </w:p>
    <w:p w14:paraId="2BA837DC" w14:textId="77777777" w:rsidR="00C21F3D" w:rsidRDefault="00C21F3D" w:rsidP="00C21F3D">
      <w:pPr>
        <w:pStyle w:val="Sraopastraipa"/>
        <w:tabs>
          <w:tab w:val="left" w:pos="568"/>
        </w:tabs>
        <w:spacing w:line="240" w:lineRule="auto"/>
        <w:ind w:left="568" w:firstLine="0"/>
        <w:rPr>
          <w:rFonts w:cstheme="minorHAnsi"/>
          <w:i/>
          <w:iCs/>
          <w:color w:val="7030A0"/>
        </w:rPr>
      </w:pPr>
    </w:p>
    <w:p w14:paraId="6F73AB31" w14:textId="77777777" w:rsidR="00C21F3D" w:rsidRDefault="00C21F3D" w:rsidP="00C21F3D">
      <w:pPr>
        <w:pStyle w:val="Sraopastraipa"/>
        <w:tabs>
          <w:tab w:val="left" w:pos="568"/>
        </w:tabs>
        <w:spacing w:line="240" w:lineRule="auto"/>
        <w:ind w:left="568" w:firstLine="0"/>
        <w:rPr>
          <w:rFonts w:cstheme="minorHAnsi"/>
          <w:i/>
          <w:iCs/>
          <w:color w:val="7030A0"/>
        </w:rPr>
      </w:pPr>
    </w:p>
    <w:p w14:paraId="437B6073" w14:textId="77777777" w:rsidR="00C21F3D" w:rsidRDefault="00C21F3D" w:rsidP="00C21F3D">
      <w:pPr>
        <w:pStyle w:val="Sraopastraipa"/>
        <w:tabs>
          <w:tab w:val="left" w:pos="568"/>
        </w:tabs>
        <w:spacing w:line="240" w:lineRule="auto"/>
        <w:ind w:left="568" w:firstLine="0"/>
        <w:rPr>
          <w:rFonts w:cstheme="minorHAnsi"/>
          <w:i/>
          <w:iCs/>
          <w:color w:val="7030A0"/>
        </w:rPr>
      </w:pPr>
    </w:p>
    <w:p w14:paraId="6F2FFA1C" w14:textId="77777777" w:rsidR="00C21F3D" w:rsidRDefault="00C21F3D" w:rsidP="00C21F3D">
      <w:pPr>
        <w:tabs>
          <w:tab w:val="left" w:pos="709"/>
        </w:tabs>
        <w:ind w:firstLine="0"/>
        <w:rPr>
          <w:rFonts w:ascii="Arial" w:eastAsia="Arial" w:hAnsi="Arial" w:cs="Arial"/>
          <w:b/>
          <w:i/>
          <w:color w:val="7030A0"/>
        </w:rPr>
      </w:pPr>
    </w:p>
    <w:p w14:paraId="1E9AF850" w14:textId="77777777" w:rsidR="00C21F3D" w:rsidRDefault="00C21F3D" w:rsidP="00C21F3D">
      <w:pPr>
        <w:tabs>
          <w:tab w:val="left" w:pos="709"/>
        </w:tabs>
        <w:rPr>
          <w:rFonts w:ascii="Arial" w:eastAsia="Arial" w:hAnsi="Arial" w:cs="Arial"/>
          <w:b/>
          <w:i/>
          <w:color w:val="7030A0"/>
        </w:rPr>
      </w:pPr>
    </w:p>
    <w:p w14:paraId="3A34DD85" w14:textId="77777777" w:rsidR="00C21F3D" w:rsidRDefault="00C21F3D" w:rsidP="00C21F3D">
      <w:pPr>
        <w:spacing w:before="60" w:after="60" w:line="256" w:lineRule="auto"/>
        <w:jc w:val="center"/>
        <w:rPr>
          <w:rFonts w:eastAsiaTheme="minorHAnsi" w:cstheme="minorHAnsi"/>
          <w:b/>
          <w:bCs/>
        </w:rPr>
      </w:pPr>
    </w:p>
    <w:p w14:paraId="19230399" w14:textId="77777777" w:rsidR="00C21F3D" w:rsidRDefault="00C21F3D" w:rsidP="00C21F3D">
      <w:pPr>
        <w:spacing w:before="60" w:after="60" w:line="256" w:lineRule="auto"/>
        <w:jc w:val="center"/>
        <w:rPr>
          <w:rFonts w:eastAsiaTheme="minorHAnsi" w:cstheme="minorHAnsi"/>
          <w:b/>
          <w:bCs/>
        </w:rPr>
      </w:pPr>
    </w:p>
    <w:p w14:paraId="6F4DB49C" w14:textId="77777777" w:rsidR="00C21F3D" w:rsidRDefault="00C21F3D" w:rsidP="00C21F3D">
      <w:pPr>
        <w:spacing w:before="60" w:after="60" w:line="256" w:lineRule="auto"/>
        <w:jc w:val="center"/>
        <w:rPr>
          <w:rFonts w:eastAsiaTheme="minorHAnsi" w:cstheme="minorHAnsi"/>
          <w:b/>
          <w:bCs/>
        </w:rPr>
      </w:pPr>
    </w:p>
    <w:p w14:paraId="1316AF13" w14:textId="77777777" w:rsidR="00C21F3D" w:rsidRDefault="00C21F3D" w:rsidP="00C21F3D">
      <w:pPr>
        <w:spacing w:before="60" w:after="60" w:line="256" w:lineRule="auto"/>
        <w:jc w:val="center"/>
        <w:rPr>
          <w:rFonts w:eastAsiaTheme="minorHAnsi" w:cstheme="minorHAnsi"/>
          <w:b/>
          <w:bCs/>
        </w:rPr>
      </w:pPr>
    </w:p>
    <w:p w14:paraId="68471CAE" w14:textId="77777777" w:rsidR="00C21F3D" w:rsidRDefault="00C21F3D" w:rsidP="00C21F3D">
      <w:pPr>
        <w:spacing w:before="60" w:after="60" w:line="256" w:lineRule="auto"/>
        <w:jc w:val="center"/>
        <w:rPr>
          <w:rFonts w:eastAsiaTheme="minorHAnsi" w:cstheme="minorHAnsi"/>
          <w:b/>
          <w:bCs/>
        </w:rPr>
      </w:pPr>
    </w:p>
    <w:p w14:paraId="0B242292" w14:textId="77777777" w:rsidR="00C21F3D" w:rsidRDefault="00C21F3D" w:rsidP="00C21F3D">
      <w:pPr>
        <w:spacing w:before="60" w:after="60" w:line="256" w:lineRule="auto"/>
        <w:jc w:val="center"/>
        <w:rPr>
          <w:rFonts w:eastAsiaTheme="minorHAnsi" w:cstheme="minorHAnsi"/>
          <w:b/>
          <w:bCs/>
        </w:rPr>
      </w:pPr>
    </w:p>
    <w:p w14:paraId="044EE8F9" w14:textId="77777777" w:rsidR="00C21F3D" w:rsidRDefault="00C21F3D" w:rsidP="00C21F3D">
      <w:pPr>
        <w:spacing w:before="60" w:after="60" w:line="256" w:lineRule="auto"/>
        <w:jc w:val="center"/>
        <w:rPr>
          <w:rFonts w:eastAsiaTheme="minorHAnsi" w:cstheme="minorHAnsi"/>
          <w:b/>
          <w:bCs/>
        </w:rPr>
      </w:pPr>
    </w:p>
    <w:p w14:paraId="624C5931" w14:textId="77777777" w:rsidR="00C21F3D" w:rsidRDefault="00C21F3D" w:rsidP="00C21F3D">
      <w:pPr>
        <w:spacing w:before="60" w:after="60" w:line="256" w:lineRule="auto"/>
        <w:jc w:val="center"/>
        <w:rPr>
          <w:rFonts w:eastAsiaTheme="minorHAnsi" w:cstheme="minorHAnsi"/>
          <w:b/>
          <w:bCs/>
        </w:rPr>
      </w:pPr>
    </w:p>
    <w:p w14:paraId="2606AA9B" w14:textId="77777777" w:rsidR="00C21F3D" w:rsidRDefault="00C21F3D" w:rsidP="00C21F3D">
      <w:pPr>
        <w:spacing w:before="60" w:after="60" w:line="256" w:lineRule="auto"/>
        <w:jc w:val="center"/>
        <w:rPr>
          <w:rFonts w:eastAsiaTheme="minorHAnsi" w:cstheme="minorHAnsi"/>
          <w:b/>
          <w:bCs/>
        </w:rPr>
      </w:pPr>
    </w:p>
    <w:p w14:paraId="68CBD52C" w14:textId="77777777" w:rsidR="00C21F3D" w:rsidRDefault="00C21F3D" w:rsidP="00C21F3D">
      <w:pPr>
        <w:spacing w:before="60" w:after="60" w:line="256" w:lineRule="auto"/>
        <w:jc w:val="center"/>
        <w:rPr>
          <w:rFonts w:eastAsiaTheme="minorHAnsi" w:cstheme="minorHAnsi"/>
          <w:b/>
          <w:bCs/>
        </w:rPr>
      </w:pPr>
    </w:p>
    <w:p w14:paraId="6EBDE328" w14:textId="77777777" w:rsidR="00C21F3D" w:rsidRDefault="00C21F3D" w:rsidP="00C21F3D">
      <w:pPr>
        <w:spacing w:before="60" w:after="60" w:line="256" w:lineRule="auto"/>
        <w:jc w:val="center"/>
        <w:rPr>
          <w:rFonts w:eastAsiaTheme="minorHAnsi" w:cstheme="minorHAnsi"/>
          <w:b/>
          <w:bCs/>
        </w:rPr>
      </w:pPr>
    </w:p>
    <w:p w14:paraId="05C05E23" w14:textId="77777777" w:rsidR="00C21F3D" w:rsidRDefault="00C21F3D" w:rsidP="00C21F3D">
      <w:pPr>
        <w:spacing w:before="60" w:after="60" w:line="256" w:lineRule="auto"/>
        <w:jc w:val="center"/>
        <w:rPr>
          <w:rFonts w:eastAsiaTheme="minorHAnsi" w:cstheme="minorHAnsi"/>
          <w:b/>
          <w:bCs/>
        </w:rPr>
      </w:pPr>
    </w:p>
    <w:p w14:paraId="3FE807B5" w14:textId="77777777" w:rsidR="00C21F3D" w:rsidRDefault="00C21F3D" w:rsidP="00C21F3D">
      <w:pPr>
        <w:spacing w:before="60" w:after="60" w:line="256" w:lineRule="auto"/>
        <w:jc w:val="center"/>
        <w:rPr>
          <w:rFonts w:eastAsiaTheme="minorHAnsi" w:cstheme="minorHAnsi"/>
          <w:b/>
          <w:bCs/>
        </w:rPr>
      </w:pPr>
    </w:p>
    <w:p w14:paraId="437C7DED" w14:textId="77777777" w:rsidR="00C21F3D" w:rsidRDefault="00C21F3D" w:rsidP="00C21F3D">
      <w:pPr>
        <w:spacing w:before="60" w:after="60" w:line="256" w:lineRule="auto"/>
        <w:jc w:val="center"/>
        <w:rPr>
          <w:rFonts w:eastAsiaTheme="minorHAnsi" w:cstheme="minorHAnsi"/>
          <w:b/>
          <w:bCs/>
        </w:rPr>
      </w:pPr>
    </w:p>
    <w:p w14:paraId="19F7B867" w14:textId="77777777" w:rsidR="00C21F3D" w:rsidRDefault="00C21F3D" w:rsidP="00C21F3D">
      <w:pPr>
        <w:spacing w:before="60" w:after="60" w:line="256" w:lineRule="auto"/>
        <w:jc w:val="center"/>
        <w:rPr>
          <w:rFonts w:eastAsiaTheme="minorHAnsi" w:cstheme="minorHAnsi"/>
          <w:b/>
          <w:bCs/>
        </w:rPr>
      </w:pPr>
    </w:p>
    <w:p w14:paraId="4F6A0FF3" w14:textId="77777777" w:rsidR="00C21F3D" w:rsidRDefault="00C21F3D" w:rsidP="00C21F3D">
      <w:pPr>
        <w:spacing w:before="60" w:after="60" w:line="256" w:lineRule="auto"/>
        <w:jc w:val="center"/>
        <w:rPr>
          <w:rFonts w:eastAsiaTheme="minorHAnsi" w:cstheme="minorHAnsi"/>
          <w:b/>
          <w:bCs/>
        </w:rPr>
      </w:pPr>
    </w:p>
    <w:p w14:paraId="32F2B086" w14:textId="77777777" w:rsidR="00C21F3D" w:rsidRDefault="00C21F3D" w:rsidP="00C21F3D">
      <w:pPr>
        <w:spacing w:before="60" w:after="60" w:line="256" w:lineRule="auto"/>
        <w:jc w:val="center"/>
        <w:rPr>
          <w:rFonts w:eastAsiaTheme="minorHAnsi" w:cstheme="minorHAnsi"/>
          <w:b/>
          <w:bCs/>
        </w:rPr>
      </w:pPr>
    </w:p>
    <w:p w14:paraId="236AD6F4" w14:textId="77777777" w:rsidR="00C21F3D" w:rsidRPr="002D71B6" w:rsidRDefault="00C21F3D" w:rsidP="00C21F3D">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54C5130D" w14:textId="77777777" w:rsidR="00C21F3D" w:rsidRDefault="00C21F3D" w:rsidP="00C21F3D">
      <w:pPr>
        <w:tabs>
          <w:tab w:val="left" w:pos="720"/>
        </w:tabs>
        <w:ind w:firstLine="0"/>
        <w:rPr>
          <w:rFonts w:ascii="Arial" w:eastAsia="Arial" w:hAnsi="Arial" w:cs="Arial"/>
        </w:rPr>
      </w:pPr>
    </w:p>
    <w:p w14:paraId="2778AD58" w14:textId="77777777" w:rsidR="00C21F3D" w:rsidRDefault="00C21F3D" w:rsidP="00C21F3D">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5B9ED7B8" w14:textId="77777777" w:rsidR="00C21F3D" w:rsidRPr="00D75609" w:rsidRDefault="00C21F3D" w:rsidP="00C21F3D">
      <w:pPr>
        <w:spacing w:line="240" w:lineRule="auto"/>
        <w:ind w:left="567"/>
        <w:rPr>
          <w:rFonts w:eastAsia="Arial" w:cstheme="minorHAnsi"/>
        </w:rPr>
      </w:pPr>
      <w:r>
        <w:rPr>
          <w:rFonts w:eastAsia="Arial" w:cstheme="minorHAnsi"/>
        </w:rPr>
        <w:t>1</w:t>
      </w:r>
      <w:r w:rsidRPr="00D75609">
        <w:rPr>
          <w:rFonts w:eastAsia="Arial" w:cstheme="minorHAnsi"/>
        </w:rPr>
        <w:t xml:space="preserve">. </w:t>
      </w:r>
      <w:r w:rsidRPr="00D94720">
        <w:rPr>
          <w:rFonts w:eastAsia="Arial" w:cstheme="minorHAnsi"/>
        </w:rPr>
        <w:t xml:space="preserve">Perkančioji organizacija nereikalauja, kad tiekėjai laikytųsi </w:t>
      </w:r>
      <w:r w:rsidRPr="00115529">
        <w:rPr>
          <w:rFonts w:eastAsia="Arial" w:cstheme="minorHAnsi"/>
        </w:rPr>
        <w:t xml:space="preserve">kokybės vadybos sistemos ir (arba) aplinkos apsaugos vadybos sistemos </w:t>
      </w:r>
      <w:r w:rsidRPr="00D94720">
        <w:rPr>
          <w:rFonts w:eastAsia="Arial" w:cstheme="minorHAnsi"/>
        </w:rPr>
        <w:t>standartų</w:t>
      </w:r>
      <w:r w:rsidRPr="00D75609">
        <w:rPr>
          <w:rFonts w:eastAsia="Arial" w:cstheme="minorHAnsi"/>
        </w:rPr>
        <w:t>.</w:t>
      </w:r>
    </w:p>
    <w:p w14:paraId="77C68402" w14:textId="77777777" w:rsidR="00C21F3D" w:rsidRDefault="00C21F3D" w:rsidP="00C21F3D">
      <w:pPr>
        <w:tabs>
          <w:tab w:val="left" w:pos="567"/>
        </w:tabs>
        <w:spacing w:line="240" w:lineRule="auto"/>
        <w:ind w:firstLine="0"/>
        <w:rPr>
          <w:rFonts w:ascii="Arial" w:eastAsia="Arial" w:hAnsi="Arial" w:cs="Arial"/>
        </w:rPr>
      </w:pPr>
      <w:r w:rsidRPr="00D75609">
        <w:rPr>
          <w:rFonts w:eastAsia="Arial" w:cstheme="minorHAnsi"/>
          <w:i/>
          <w:color w:val="FF0000"/>
        </w:rPr>
        <w:tab/>
      </w:r>
    </w:p>
    <w:p w14:paraId="15C33C96" w14:textId="77777777" w:rsidR="00C21F3D" w:rsidRDefault="00C21F3D" w:rsidP="00C21F3D">
      <w:pPr>
        <w:jc w:val="center"/>
        <w:rPr>
          <w:rFonts w:ascii="Arial" w:eastAsia="Arial" w:hAnsi="Arial" w:cs="Arial"/>
          <w:b/>
          <w:smallCaps/>
        </w:rPr>
      </w:pPr>
      <w:r>
        <w:rPr>
          <w:rFonts w:ascii="Arial" w:eastAsia="Arial" w:hAnsi="Arial" w:cs="Arial"/>
        </w:rPr>
        <w:t>__________</w:t>
      </w:r>
    </w:p>
    <w:p w14:paraId="159B24A8" w14:textId="77777777" w:rsidR="003F240C" w:rsidRDefault="003F240C" w:rsidP="007049A8">
      <w:pPr>
        <w:pStyle w:val="Antrat2"/>
        <w:ind w:firstLine="0"/>
      </w:pPr>
      <w:bookmarkStart w:id="22" w:name="_heading=h.26in1rg" w:colFirst="0" w:colLast="0"/>
      <w:bookmarkStart w:id="23" w:name="ketvpriedas"/>
      <w:bookmarkStart w:id="24" w:name="_Toc85439812"/>
      <w:bookmarkEnd w:id="22"/>
    </w:p>
    <w:p w14:paraId="3CDFFDD1" w14:textId="77777777" w:rsidR="003F240C" w:rsidRDefault="003F240C" w:rsidP="003F240C"/>
    <w:p w14:paraId="76160B2C" w14:textId="77777777" w:rsidR="003F240C" w:rsidRDefault="003F240C" w:rsidP="003F240C"/>
    <w:p w14:paraId="0BCE2296" w14:textId="77777777" w:rsidR="003F240C" w:rsidRDefault="003F240C" w:rsidP="003F240C"/>
    <w:p w14:paraId="0094728A" w14:textId="77777777" w:rsidR="003F240C" w:rsidRDefault="003F240C" w:rsidP="003F240C"/>
    <w:p w14:paraId="040900DE" w14:textId="77777777" w:rsidR="003F240C" w:rsidRPr="003F240C" w:rsidRDefault="003F240C" w:rsidP="003F240C"/>
    <w:p w14:paraId="2EB31FF4" w14:textId="25E9CE46" w:rsidR="00C21F3D" w:rsidRPr="003F240C" w:rsidRDefault="00C21F3D" w:rsidP="003F240C">
      <w:pPr>
        <w:pStyle w:val="Antrat2"/>
        <w:ind w:firstLine="0"/>
        <w:jc w:val="right"/>
        <w:rPr>
          <w:rFonts w:asciiTheme="minorHAnsi" w:hAnsiTheme="minorHAnsi" w:cstheme="minorHAnsi"/>
          <w:b/>
          <w:bCs/>
          <w:sz w:val="21"/>
        </w:rPr>
      </w:pPr>
      <w:r w:rsidRPr="003F240C">
        <w:rPr>
          <w:rFonts w:asciiTheme="minorHAnsi" w:hAnsiTheme="minorHAnsi" w:cstheme="minorHAnsi"/>
          <w:b/>
          <w:bCs/>
          <w:color w:val="auto"/>
          <w:sz w:val="21"/>
        </w:rPr>
        <w:t>Pirkimo sąlygų 3 priedas „„EBVPD“ (XML formatu)“</w:t>
      </w:r>
    </w:p>
    <w:bookmarkEnd w:id="23"/>
    <w:bookmarkEnd w:id="24"/>
    <w:p w14:paraId="28DDAE61" w14:textId="77777777" w:rsidR="00C21F3D" w:rsidRPr="00E508D6" w:rsidRDefault="00C21F3D" w:rsidP="00C21F3D">
      <w:pPr>
        <w:pStyle w:val="Paantrat"/>
        <w:jc w:val="center"/>
        <w:rPr>
          <w:rFonts w:eastAsia="Arial" w:cstheme="minorHAnsi"/>
        </w:rPr>
      </w:pPr>
    </w:p>
    <w:p w14:paraId="5B7797CD" w14:textId="77777777" w:rsidR="00C21F3D" w:rsidRPr="00E508D6" w:rsidRDefault="00C21F3D" w:rsidP="00C21F3D">
      <w:pPr>
        <w:pStyle w:val="Paantrat"/>
        <w:jc w:val="center"/>
        <w:rPr>
          <w:rFonts w:eastAsia="Arial" w:cstheme="minorHAnsi"/>
        </w:rPr>
      </w:pPr>
      <w:r w:rsidRPr="00E508D6">
        <w:rPr>
          <w:rFonts w:eastAsia="Arial" w:cstheme="minorHAnsi"/>
        </w:rPr>
        <w:t>EUROPOS BENDRASIS VIEŠŲJŲ PIRKIMŲ DOKUMENTAS</w:t>
      </w:r>
    </w:p>
    <w:p w14:paraId="16078824" w14:textId="77777777" w:rsidR="00C21F3D" w:rsidRDefault="00C21F3D" w:rsidP="00C21F3D"/>
    <w:p w14:paraId="39FE7970" w14:textId="77777777" w:rsidR="00C21F3D" w:rsidRPr="00E508D6" w:rsidRDefault="00C21F3D" w:rsidP="00C21F3D">
      <w:pPr>
        <w:rPr>
          <w:rFonts w:eastAsia="Arial" w:cstheme="minorHAnsi"/>
        </w:rPr>
      </w:pPr>
      <w:r w:rsidRPr="00E508D6">
        <w:rPr>
          <w:rFonts w:eastAsia="Arial" w:cstheme="minorHAnsi"/>
        </w:rPr>
        <w:t>Europos bendrasis viešųjų pirkimų dokumentas (EBVPD)</w:t>
      </w:r>
      <w:r>
        <w:rPr>
          <w:rFonts w:eastAsia="Arial" w:cstheme="minorHAnsi"/>
        </w:rPr>
        <w:t xml:space="preserve"> nereikalaujamas</w:t>
      </w:r>
      <w:r w:rsidRPr="00E508D6">
        <w:rPr>
          <w:rFonts w:eastAsia="Arial" w:cstheme="minorHAnsi"/>
        </w:rPr>
        <w:t>.</w:t>
      </w:r>
    </w:p>
    <w:p w14:paraId="7285858A" w14:textId="77777777" w:rsidR="00C21F3D" w:rsidRDefault="00C21F3D" w:rsidP="00C21F3D">
      <w:pPr>
        <w:jc w:val="center"/>
        <w:rPr>
          <w:rFonts w:ascii="Arial" w:eastAsia="Arial" w:hAnsi="Arial" w:cs="Arial"/>
          <w:smallCaps/>
        </w:rPr>
      </w:pPr>
      <w:r>
        <w:rPr>
          <w:rFonts w:ascii="Arial" w:eastAsia="Arial" w:hAnsi="Arial" w:cs="Arial"/>
          <w:smallCaps/>
        </w:rPr>
        <w:t>__________</w:t>
      </w:r>
    </w:p>
    <w:p w14:paraId="076106C2" w14:textId="77777777" w:rsidR="00C21F3D" w:rsidRDefault="00C21F3D" w:rsidP="00C21F3D">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04CEB43" w14:textId="77777777" w:rsidR="00C21F3D" w:rsidRPr="00C70E3A" w:rsidRDefault="00C21F3D" w:rsidP="00C21F3D">
      <w:pPr>
        <w:jc w:val="right"/>
        <w:rPr>
          <w:rFonts w:ascii="Arial" w:eastAsia="Arial" w:hAnsi="Arial" w:cs="Arial"/>
          <w:b/>
          <w:smallCaps/>
        </w:rPr>
      </w:pPr>
    </w:p>
    <w:p w14:paraId="11EA3851" w14:textId="77777777" w:rsidR="00C21F3D" w:rsidRPr="00A76EAF" w:rsidRDefault="00C21F3D" w:rsidP="00C21F3D">
      <w:pPr>
        <w:spacing w:line="240" w:lineRule="auto"/>
        <w:ind w:left="7314" w:firstLine="0"/>
        <w:rPr>
          <w:rFonts w:cstheme="minorHAnsi"/>
        </w:rPr>
      </w:pPr>
      <w:r w:rsidRPr="00A76EAF">
        <w:rPr>
          <w:rFonts w:cstheme="minorHAnsi"/>
        </w:rPr>
        <w:t>Pirkimo sąlygų 4 priedas „Techninė specifikacija“</w:t>
      </w:r>
      <w:bookmarkEnd w:id="25"/>
      <w:bookmarkEnd w:id="26"/>
      <w:bookmarkEnd w:id="27"/>
      <w:bookmarkEnd w:id="28"/>
      <w:bookmarkEnd w:id="29"/>
      <w:bookmarkEnd w:id="30"/>
    </w:p>
    <w:bookmarkEnd w:id="31"/>
    <w:p w14:paraId="617F4022" w14:textId="77777777" w:rsidR="00C21F3D" w:rsidRPr="00A76EAF" w:rsidRDefault="00C21F3D" w:rsidP="00C21F3D">
      <w:pPr>
        <w:jc w:val="center"/>
        <w:rPr>
          <w:rFonts w:cstheme="minorHAnsi"/>
          <w:sz w:val="28"/>
          <w:szCs w:val="28"/>
        </w:rPr>
      </w:pPr>
    </w:p>
    <w:p w14:paraId="3BBCE674" w14:textId="77777777" w:rsidR="00D133B0" w:rsidRDefault="00D133B0" w:rsidP="00D133B0">
      <w:pPr>
        <w:rPr>
          <w:rFonts w:ascii="Palemonas" w:hAnsi="Palemonas"/>
          <w:b/>
          <w:bCs/>
          <w:sz w:val="24"/>
          <w:szCs w:val="24"/>
        </w:rPr>
      </w:pPr>
    </w:p>
    <w:p w14:paraId="58E1C1BD" w14:textId="77777777" w:rsidR="00D133B0" w:rsidRPr="00DA3B23" w:rsidRDefault="00D133B0" w:rsidP="00D133B0">
      <w:pPr>
        <w:jc w:val="center"/>
        <w:rPr>
          <w:rFonts w:ascii="Palemonas" w:hAnsi="Palemonas"/>
          <w:b/>
          <w:bCs/>
          <w:sz w:val="24"/>
          <w:szCs w:val="24"/>
        </w:rPr>
      </w:pPr>
      <w:r w:rsidRPr="00DA3B23">
        <w:rPr>
          <w:rFonts w:ascii="Palemonas" w:hAnsi="Palemonas"/>
          <w:b/>
          <w:bCs/>
          <w:sz w:val="24"/>
          <w:szCs w:val="24"/>
        </w:rPr>
        <w:t xml:space="preserve">TECHNINĖ </w:t>
      </w:r>
      <w:r>
        <w:rPr>
          <w:rFonts w:ascii="Palemonas" w:hAnsi="Palemonas"/>
          <w:b/>
          <w:bCs/>
          <w:sz w:val="24"/>
          <w:szCs w:val="24"/>
        </w:rPr>
        <w:t>UŽDUOTIS</w:t>
      </w:r>
    </w:p>
    <w:p w14:paraId="67D24214" w14:textId="77777777" w:rsidR="00D133B0" w:rsidRPr="00DA3B23" w:rsidRDefault="00D133B0" w:rsidP="00D133B0">
      <w:pPr>
        <w:jc w:val="center"/>
        <w:rPr>
          <w:rFonts w:ascii="Palemonas" w:hAnsi="Palemonas"/>
          <w:b/>
          <w:bCs/>
          <w:sz w:val="24"/>
          <w:szCs w:val="24"/>
        </w:rPr>
      </w:pPr>
    </w:p>
    <w:p w14:paraId="74B1A706" w14:textId="77777777" w:rsidR="00D133B0" w:rsidRDefault="00D133B0" w:rsidP="00D133B0">
      <w:pPr>
        <w:numPr>
          <w:ilvl w:val="0"/>
          <w:numId w:val="12"/>
        </w:numPr>
        <w:spacing w:line="259" w:lineRule="auto"/>
        <w:rPr>
          <w:rFonts w:ascii="Palemonas" w:hAnsi="Palemonas"/>
          <w:sz w:val="24"/>
          <w:szCs w:val="24"/>
          <w:lang w:val="pt-BR"/>
        </w:rPr>
      </w:pPr>
      <w:r w:rsidRPr="00DA3B23">
        <w:rPr>
          <w:rFonts w:ascii="Palemonas" w:hAnsi="Palemonas"/>
          <w:b/>
          <w:sz w:val="24"/>
          <w:szCs w:val="24"/>
          <w:lang w:val="pt-BR"/>
        </w:rPr>
        <w:t>Pirkimo objektas</w:t>
      </w:r>
      <w:r w:rsidRPr="00DA3B23">
        <w:rPr>
          <w:rFonts w:ascii="Palemonas" w:hAnsi="Palemonas"/>
          <w:sz w:val="24"/>
          <w:szCs w:val="24"/>
          <w:lang w:val="pt-BR"/>
        </w:rPr>
        <w:t xml:space="preserve">. </w:t>
      </w:r>
      <w:bookmarkStart w:id="32" w:name="_Hlk75352626"/>
      <w:r>
        <w:rPr>
          <w:rFonts w:ascii="Palemonas" w:hAnsi="Palemonas"/>
          <w:sz w:val="24"/>
          <w:szCs w:val="24"/>
          <w:lang w:val="pt-BR"/>
        </w:rPr>
        <w:t>Straipsnių</w:t>
      </w:r>
      <w:r w:rsidRPr="00DA3B23">
        <w:rPr>
          <w:rFonts w:ascii="Palemonas" w:hAnsi="Palemonas"/>
          <w:sz w:val="24"/>
          <w:szCs w:val="24"/>
          <w:lang w:val="pt-BR"/>
        </w:rPr>
        <w:t xml:space="preserve"> rengim</w:t>
      </w:r>
      <w:r>
        <w:rPr>
          <w:rFonts w:ascii="Palemonas" w:hAnsi="Palemonas"/>
          <w:sz w:val="24"/>
          <w:szCs w:val="24"/>
          <w:lang w:val="pt-BR"/>
        </w:rPr>
        <w:t xml:space="preserve">o, </w:t>
      </w:r>
      <w:r w:rsidRPr="00DA3B23">
        <w:rPr>
          <w:rFonts w:ascii="Palemonas" w:hAnsi="Palemonas"/>
          <w:sz w:val="24"/>
          <w:szCs w:val="24"/>
          <w:lang w:val="pt-BR"/>
        </w:rPr>
        <w:t>maketavim</w:t>
      </w:r>
      <w:r>
        <w:rPr>
          <w:rFonts w:ascii="Palemonas" w:hAnsi="Palemonas"/>
          <w:sz w:val="24"/>
          <w:szCs w:val="24"/>
          <w:lang w:val="pt-BR"/>
        </w:rPr>
        <w:t>o</w:t>
      </w:r>
      <w:bookmarkEnd w:id="32"/>
      <w:r>
        <w:rPr>
          <w:rFonts w:ascii="Palemonas" w:hAnsi="Palemonas"/>
          <w:sz w:val="24"/>
          <w:szCs w:val="24"/>
          <w:lang w:val="pt-BR"/>
        </w:rPr>
        <w:t xml:space="preserve"> ir talpinimo laikraštyje, priede- žurnale ir internetiniame puslapyje paslaugos.</w:t>
      </w:r>
    </w:p>
    <w:p w14:paraId="5E6186AA" w14:textId="77777777" w:rsidR="00D133B0" w:rsidRDefault="00D133B0" w:rsidP="00D133B0">
      <w:pPr>
        <w:ind w:left="720"/>
        <w:rPr>
          <w:rFonts w:ascii="Palemonas" w:hAnsi="Palemonas"/>
          <w:sz w:val="24"/>
          <w:szCs w:val="24"/>
          <w:lang w:val="pt-BR"/>
        </w:rPr>
      </w:pPr>
    </w:p>
    <w:p w14:paraId="5E7820C4" w14:textId="77777777" w:rsidR="00D133B0" w:rsidRDefault="00D133B0" w:rsidP="00D133B0">
      <w:pPr>
        <w:numPr>
          <w:ilvl w:val="0"/>
          <w:numId w:val="12"/>
        </w:numPr>
        <w:spacing w:line="259" w:lineRule="auto"/>
        <w:rPr>
          <w:rFonts w:ascii="Palemonas" w:hAnsi="Palemonas"/>
          <w:sz w:val="24"/>
          <w:szCs w:val="24"/>
          <w:lang w:val="pt-BR"/>
        </w:rPr>
      </w:pPr>
      <w:r w:rsidRPr="008B28F3">
        <w:rPr>
          <w:rFonts w:ascii="Palemonas" w:hAnsi="Palemonas"/>
          <w:b/>
          <w:bCs/>
          <w:sz w:val="24"/>
          <w:szCs w:val="24"/>
          <w:lang w:val="pt-BR"/>
        </w:rPr>
        <w:t>Perkamų paslaugų apibūdinimas</w:t>
      </w:r>
      <w:r>
        <w:rPr>
          <w:rFonts w:ascii="Palemonas" w:hAnsi="Palemonas"/>
          <w:sz w:val="24"/>
          <w:szCs w:val="24"/>
          <w:lang w:val="pt-BR"/>
        </w:rPr>
        <w:t>. Paslaugų pirkimo tikslas - didinti</w:t>
      </w:r>
      <w:r w:rsidRPr="001E6B99">
        <w:rPr>
          <w:rFonts w:ascii="Palemonas" w:hAnsi="Palemonas"/>
          <w:sz w:val="24"/>
          <w:szCs w:val="24"/>
          <w:lang w:val="pt-BR"/>
        </w:rPr>
        <w:t xml:space="preserve"> </w:t>
      </w:r>
      <w:r>
        <w:rPr>
          <w:rFonts w:ascii="Palemonas" w:hAnsi="Palemonas"/>
          <w:sz w:val="24"/>
          <w:szCs w:val="24"/>
          <w:lang w:val="pt-BR"/>
        </w:rPr>
        <w:t xml:space="preserve">Palangos </w:t>
      </w:r>
      <w:r w:rsidRPr="001E6B99">
        <w:rPr>
          <w:rFonts w:ascii="Palemonas" w:hAnsi="Palemonas"/>
          <w:sz w:val="24"/>
          <w:szCs w:val="24"/>
          <w:lang w:val="pt-BR"/>
        </w:rPr>
        <w:t>miesto turistin</w:t>
      </w:r>
      <w:r>
        <w:rPr>
          <w:rFonts w:ascii="Palemonas" w:hAnsi="Palemonas"/>
          <w:sz w:val="24"/>
          <w:szCs w:val="24"/>
          <w:lang w:val="pt-BR"/>
        </w:rPr>
        <w:t>į</w:t>
      </w:r>
      <w:r w:rsidRPr="001E6B99">
        <w:rPr>
          <w:rFonts w:ascii="Palemonas" w:hAnsi="Palemonas"/>
          <w:sz w:val="24"/>
          <w:szCs w:val="24"/>
          <w:lang w:val="pt-BR"/>
        </w:rPr>
        <w:t xml:space="preserve"> patrauklum</w:t>
      </w:r>
      <w:r>
        <w:rPr>
          <w:rFonts w:ascii="Palemonas" w:hAnsi="Palemonas"/>
          <w:sz w:val="24"/>
          <w:szCs w:val="24"/>
          <w:lang w:val="pt-BR"/>
        </w:rPr>
        <w:t>ą</w:t>
      </w:r>
      <w:r w:rsidRPr="001E6B99">
        <w:rPr>
          <w:rFonts w:ascii="Palemonas" w:hAnsi="Palemonas"/>
          <w:sz w:val="24"/>
          <w:szCs w:val="24"/>
          <w:lang w:val="pt-BR"/>
        </w:rPr>
        <w:t xml:space="preserve"> </w:t>
      </w:r>
      <w:r>
        <w:rPr>
          <w:rFonts w:ascii="Palemonas" w:hAnsi="Palemonas"/>
          <w:sz w:val="24"/>
          <w:szCs w:val="24"/>
          <w:lang w:val="pt-BR"/>
        </w:rPr>
        <w:t>bei reprezentuoti</w:t>
      </w:r>
      <w:r w:rsidRPr="001E6B99">
        <w:rPr>
          <w:rFonts w:ascii="Palemonas" w:hAnsi="Palemonas"/>
          <w:sz w:val="24"/>
          <w:szCs w:val="24"/>
          <w:lang w:val="pt-BR"/>
        </w:rPr>
        <w:t xml:space="preserve"> miestą.</w:t>
      </w:r>
    </w:p>
    <w:p w14:paraId="418DE674" w14:textId="77777777" w:rsidR="00D133B0" w:rsidRPr="001E6B99" w:rsidRDefault="00D133B0" w:rsidP="00D133B0">
      <w:pPr>
        <w:ind w:left="360"/>
        <w:rPr>
          <w:rFonts w:ascii="Palemonas" w:hAnsi="Palemonas"/>
          <w:sz w:val="24"/>
          <w:szCs w:val="24"/>
          <w:lang w:val="pt-BR"/>
        </w:rPr>
      </w:pPr>
    </w:p>
    <w:p w14:paraId="7BCED584" w14:textId="77777777" w:rsidR="00D133B0" w:rsidRPr="00BD4D88" w:rsidRDefault="00D133B0" w:rsidP="00D133B0">
      <w:pPr>
        <w:pStyle w:val="Sraopastraipa"/>
        <w:widowControl w:val="0"/>
        <w:numPr>
          <w:ilvl w:val="0"/>
          <w:numId w:val="12"/>
        </w:numPr>
        <w:spacing w:line="240" w:lineRule="auto"/>
        <w:rPr>
          <w:b/>
          <w:bCs/>
          <w:szCs w:val="24"/>
          <w:lang w:val="pt-BR"/>
        </w:rPr>
      </w:pPr>
      <w:r>
        <w:rPr>
          <w:b/>
          <w:bCs/>
          <w:szCs w:val="24"/>
          <w:lang w:val="pt-BR"/>
        </w:rPr>
        <w:t>Reikalavimai paslaugų teikimui:</w:t>
      </w:r>
    </w:p>
    <w:p w14:paraId="48E21FF0" w14:textId="77777777" w:rsidR="00D133B0" w:rsidRPr="00366B9B" w:rsidRDefault="00D133B0" w:rsidP="00D133B0">
      <w:pPr>
        <w:pStyle w:val="Sraopastraipa"/>
        <w:widowControl w:val="0"/>
        <w:numPr>
          <w:ilvl w:val="1"/>
          <w:numId w:val="12"/>
        </w:numPr>
        <w:spacing w:line="240" w:lineRule="auto"/>
        <w:ind w:left="1134" w:hanging="414"/>
        <w:rPr>
          <w:szCs w:val="24"/>
          <w:lang w:val="pt-BR"/>
        </w:rPr>
      </w:pPr>
      <w:r>
        <w:rPr>
          <w:szCs w:val="24"/>
          <w:lang w:val="pt-BR"/>
        </w:rPr>
        <w:t>Dienraštis turi būti leidžiamas ne mažiau kaip 4 kartus per savaitę darbo dienomis ir kiekvieną šeštadienį</w:t>
      </w:r>
      <w:r>
        <w:rPr>
          <w:szCs w:val="24"/>
        </w:rPr>
        <w:t>;</w:t>
      </w:r>
    </w:p>
    <w:p w14:paraId="25F0251D" w14:textId="77777777" w:rsidR="00D133B0" w:rsidRPr="00BD4D88" w:rsidRDefault="00D133B0" w:rsidP="00D133B0">
      <w:pPr>
        <w:pStyle w:val="Sraopastraipa"/>
        <w:widowControl w:val="0"/>
        <w:numPr>
          <w:ilvl w:val="1"/>
          <w:numId w:val="12"/>
        </w:numPr>
        <w:spacing w:line="240" w:lineRule="auto"/>
        <w:ind w:left="1134" w:hanging="414"/>
        <w:rPr>
          <w:szCs w:val="24"/>
          <w:lang w:val="pt-BR"/>
        </w:rPr>
      </w:pPr>
      <w:r w:rsidRPr="00132408">
        <w:rPr>
          <w:szCs w:val="24"/>
          <w:lang w:val="pt-BR"/>
        </w:rPr>
        <w:t>Laikraščio ir priedo tiražas turi būti ne mažesnis nei 19 000 egzempliorių</w:t>
      </w:r>
      <w:r>
        <w:rPr>
          <w:szCs w:val="24"/>
          <w:lang w:val="pt-BR"/>
        </w:rPr>
        <w:t>;</w:t>
      </w:r>
    </w:p>
    <w:p w14:paraId="08CC84BB" w14:textId="77777777" w:rsidR="00D133B0" w:rsidRPr="00BD4D88" w:rsidRDefault="00D133B0" w:rsidP="00D133B0">
      <w:pPr>
        <w:pStyle w:val="Sraopastraipa"/>
        <w:widowControl w:val="0"/>
        <w:numPr>
          <w:ilvl w:val="1"/>
          <w:numId w:val="12"/>
        </w:numPr>
        <w:spacing w:line="240" w:lineRule="auto"/>
        <w:ind w:left="1134" w:hanging="414"/>
        <w:rPr>
          <w:szCs w:val="24"/>
          <w:lang w:val="pt-BR"/>
        </w:rPr>
      </w:pPr>
      <w:r>
        <w:rPr>
          <w:szCs w:val="24"/>
        </w:rPr>
        <w:t>Paslaugos teikėjas t</w:t>
      </w:r>
      <w:r w:rsidRPr="0066540A">
        <w:rPr>
          <w:szCs w:val="24"/>
        </w:rPr>
        <w:t>uri turėti savo internetinę svetainę ir puslapį socialiniame tinkle.</w:t>
      </w:r>
    </w:p>
    <w:p w14:paraId="290CC071" w14:textId="77777777" w:rsidR="00D133B0" w:rsidRPr="00281397" w:rsidRDefault="00D133B0" w:rsidP="00D133B0">
      <w:pPr>
        <w:pStyle w:val="Sraopastraipa"/>
        <w:widowControl w:val="0"/>
        <w:numPr>
          <w:ilvl w:val="1"/>
          <w:numId w:val="12"/>
        </w:numPr>
        <w:spacing w:line="240" w:lineRule="auto"/>
        <w:ind w:left="1134" w:hanging="414"/>
        <w:rPr>
          <w:szCs w:val="24"/>
          <w:lang w:val="pt-BR"/>
        </w:rPr>
      </w:pPr>
      <w:r w:rsidRPr="0066540A">
        <w:rPr>
          <w:szCs w:val="24"/>
        </w:rPr>
        <w:t>Laikraščio platinimo vietos – visa Lietuva.</w:t>
      </w:r>
    </w:p>
    <w:p w14:paraId="693F85F7" w14:textId="77777777" w:rsidR="00D133B0" w:rsidRPr="00731996" w:rsidRDefault="00D133B0" w:rsidP="00D133B0">
      <w:pPr>
        <w:widowControl w:val="0"/>
        <w:spacing w:line="240" w:lineRule="auto"/>
        <w:rPr>
          <w:rFonts w:ascii="Palemonas" w:hAnsi="Palemonas"/>
          <w:sz w:val="24"/>
          <w:szCs w:val="24"/>
        </w:rPr>
      </w:pPr>
    </w:p>
    <w:p w14:paraId="4503498B" w14:textId="77777777" w:rsidR="00D133B0" w:rsidRPr="00731996" w:rsidRDefault="00D133B0" w:rsidP="00D133B0">
      <w:pPr>
        <w:numPr>
          <w:ilvl w:val="0"/>
          <w:numId w:val="12"/>
        </w:numPr>
        <w:spacing w:line="276" w:lineRule="auto"/>
        <w:rPr>
          <w:rFonts w:ascii="Times New Roman" w:eastAsia="Times New Roman" w:hAnsi="Times New Roman" w:cs="Times New Roman"/>
          <w:sz w:val="24"/>
          <w:szCs w:val="24"/>
          <w:lang w:val="pt-BR"/>
        </w:rPr>
      </w:pPr>
      <w:r w:rsidRPr="00731996">
        <w:rPr>
          <w:rFonts w:ascii="Times New Roman" w:eastAsia="Times New Roman" w:hAnsi="Times New Roman" w:cs="Times New Roman"/>
          <w:b/>
          <w:sz w:val="24"/>
          <w:szCs w:val="24"/>
          <w:lang w:val="pt-BR"/>
        </w:rPr>
        <w:t>Straipsnių apimtys.</w:t>
      </w:r>
    </w:p>
    <w:tbl>
      <w:tblPr>
        <w:tblW w:w="1037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2623"/>
        <w:gridCol w:w="2165"/>
        <w:gridCol w:w="1485"/>
        <w:gridCol w:w="2232"/>
      </w:tblGrid>
      <w:tr w:rsidR="00D133B0" w:rsidRPr="00731996" w14:paraId="1E016C1C" w14:textId="77777777" w:rsidTr="00FA70A5">
        <w:trPr>
          <w:trHeight w:val="318"/>
        </w:trPr>
        <w:tc>
          <w:tcPr>
            <w:tcW w:w="1871" w:type="dxa"/>
            <w:shd w:val="clear" w:color="auto" w:fill="7F7F7F"/>
            <w:noWrap/>
            <w:hideMark/>
          </w:tcPr>
          <w:p w14:paraId="2A293A28" w14:textId="77777777" w:rsidR="00D133B0" w:rsidRPr="00731996" w:rsidRDefault="00D133B0" w:rsidP="006010CC">
            <w:pPr>
              <w:jc w:val="center"/>
              <w:rPr>
                <w:rFonts w:ascii="DejaVu Sans" w:eastAsia="Times New Roman" w:hAnsi="DejaVu Sans" w:cs="DejaVu Sans"/>
                <w:b/>
                <w:bCs/>
                <w:color w:val="FFFFFF"/>
              </w:rPr>
            </w:pPr>
            <w:r w:rsidRPr="00731996">
              <w:rPr>
                <w:rFonts w:ascii="DejaVu Sans" w:eastAsia="Times New Roman" w:hAnsi="DejaVu Sans" w:cs="DejaVu Sans"/>
                <w:b/>
                <w:bCs/>
                <w:color w:val="FFFFFF"/>
              </w:rPr>
              <w:t xml:space="preserve">Leidinys </w:t>
            </w:r>
          </w:p>
        </w:tc>
        <w:tc>
          <w:tcPr>
            <w:tcW w:w="2623" w:type="dxa"/>
            <w:shd w:val="clear" w:color="auto" w:fill="7F7F7F"/>
            <w:noWrap/>
            <w:hideMark/>
          </w:tcPr>
          <w:p w14:paraId="0AA8D026" w14:textId="77777777" w:rsidR="00D133B0" w:rsidRPr="00731996" w:rsidRDefault="00D133B0" w:rsidP="006010CC">
            <w:pPr>
              <w:jc w:val="center"/>
              <w:rPr>
                <w:rFonts w:ascii="DejaVu Sans" w:eastAsia="Times New Roman" w:hAnsi="DejaVu Sans" w:cs="DejaVu Sans"/>
                <w:b/>
                <w:bCs/>
                <w:color w:val="FFFFFF"/>
              </w:rPr>
            </w:pPr>
            <w:r w:rsidRPr="00731996">
              <w:rPr>
                <w:rFonts w:ascii="DejaVu Sans" w:eastAsia="Times New Roman" w:hAnsi="DejaVu Sans" w:cs="DejaVu Sans"/>
                <w:b/>
                <w:bCs/>
                <w:color w:val="FFFFFF"/>
              </w:rPr>
              <w:t>Vieta</w:t>
            </w:r>
          </w:p>
        </w:tc>
        <w:tc>
          <w:tcPr>
            <w:tcW w:w="2165" w:type="dxa"/>
            <w:shd w:val="clear" w:color="auto" w:fill="7F7F7F"/>
            <w:noWrap/>
            <w:hideMark/>
          </w:tcPr>
          <w:p w14:paraId="0945FD74" w14:textId="77777777" w:rsidR="00D133B0" w:rsidRPr="00731996" w:rsidRDefault="00D133B0" w:rsidP="006010CC">
            <w:pPr>
              <w:jc w:val="center"/>
              <w:rPr>
                <w:rFonts w:ascii="DejaVu Sans" w:eastAsia="Times New Roman" w:hAnsi="DejaVu Sans" w:cs="DejaVu Sans"/>
                <w:b/>
                <w:bCs/>
                <w:color w:val="FFFFFF"/>
              </w:rPr>
            </w:pPr>
            <w:r w:rsidRPr="00731996">
              <w:rPr>
                <w:rFonts w:ascii="DejaVu Sans" w:eastAsia="Times New Roman" w:hAnsi="DejaVu Sans" w:cs="DejaVu Sans"/>
                <w:b/>
                <w:bCs/>
                <w:color w:val="FFFFFF"/>
              </w:rPr>
              <w:t>Fotografijos</w:t>
            </w:r>
          </w:p>
        </w:tc>
        <w:tc>
          <w:tcPr>
            <w:tcW w:w="1485" w:type="dxa"/>
            <w:shd w:val="clear" w:color="auto" w:fill="7F7F7F"/>
            <w:noWrap/>
            <w:hideMark/>
          </w:tcPr>
          <w:p w14:paraId="5D18EEBB" w14:textId="77777777" w:rsidR="00D133B0" w:rsidRPr="00731996" w:rsidRDefault="00D133B0" w:rsidP="006010CC">
            <w:pPr>
              <w:jc w:val="center"/>
              <w:rPr>
                <w:rFonts w:ascii="DejaVu Sans" w:eastAsia="Times New Roman" w:hAnsi="DejaVu Sans" w:cs="DejaVu Sans"/>
                <w:b/>
                <w:bCs/>
                <w:color w:val="FFFFFF"/>
              </w:rPr>
            </w:pPr>
            <w:r w:rsidRPr="00731996">
              <w:rPr>
                <w:rFonts w:ascii="DejaVu Sans" w:eastAsia="Times New Roman" w:hAnsi="DejaVu Sans" w:cs="DejaVu Sans"/>
                <w:b/>
                <w:bCs/>
                <w:color w:val="FFFFFF"/>
              </w:rPr>
              <w:t>Kiekis</w:t>
            </w:r>
          </w:p>
        </w:tc>
        <w:tc>
          <w:tcPr>
            <w:tcW w:w="2232" w:type="dxa"/>
            <w:shd w:val="clear" w:color="auto" w:fill="7F7F7F"/>
            <w:noWrap/>
            <w:hideMark/>
          </w:tcPr>
          <w:p w14:paraId="208B607D" w14:textId="77777777" w:rsidR="00D133B0" w:rsidRPr="00731996" w:rsidRDefault="00D133B0" w:rsidP="006010CC">
            <w:pPr>
              <w:jc w:val="center"/>
              <w:rPr>
                <w:rFonts w:ascii="DejaVu Sans" w:eastAsia="Times New Roman" w:hAnsi="DejaVu Sans" w:cs="DejaVu Sans"/>
                <w:b/>
                <w:bCs/>
                <w:color w:val="FFFFFF"/>
              </w:rPr>
            </w:pPr>
            <w:r w:rsidRPr="00731996">
              <w:rPr>
                <w:rFonts w:ascii="DejaVu Sans" w:eastAsia="Times New Roman" w:hAnsi="DejaVu Sans" w:cs="DejaVu Sans"/>
                <w:b/>
                <w:bCs/>
                <w:color w:val="FFFFFF"/>
              </w:rPr>
              <w:t xml:space="preserve">Apimtis </w:t>
            </w:r>
          </w:p>
        </w:tc>
      </w:tr>
      <w:tr w:rsidR="00D133B0" w:rsidRPr="00731996" w14:paraId="0B97E8A8" w14:textId="77777777" w:rsidTr="00FA70A5">
        <w:trPr>
          <w:trHeight w:val="334"/>
        </w:trPr>
        <w:tc>
          <w:tcPr>
            <w:tcW w:w="1871" w:type="dxa"/>
            <w:noWrap/>
            <w:hideMark/>
          </w:tcPr>
          <w:p w14:paraId="379D39B3" w14:textId="56116824" w:rsidR="00D133B0" w:rsidRPr="00731996" w:rsidRDefault="00FA70A5" w:rsidP="00FA70A5">
            <w:pPr>
              <w:ind w:firstLine="0"/>
              <w:rPr>
                <w:rFonts w:ascii="DejaVu Sans" w:eastAsia="Times New Roman" w:hAnsi="DejaVu Sans" w:cs="DejaVu Sans"/>
                <w:bCs/>
                <w:color w:val="000000"/>
              </w:rPr>
            </w:pPr>
            <w:r>
              <w:rPr>
                <w:rFonts w:ascii="DejaVu Sans" w:eastAsia="Times New Roman" w:hAnsi="DejaVu Sans" w:cs="DejaVu Sans"/>
                <w:bCs/>
                <w:color w:val="000000"/>
              </w:rPr>
              <w:t xml:space="preserve">     </w:t>
            </w:r>
            <w:r w:rsidR="00D133B0" w:rsidRPr="00731996">
              <w:rPr>
                <w:rFonts w:ascii="DejaVu Sans" w:eastAsia="Times New Roman" w:hAnsi="DejaVu Sans" w:cs="DejaVu Sans"/>
                <w:bCs/>
                <w:color w:val="000000"/>
              </w:rPr>
              <w:t xml:space="preserve">Dienraštis </w:t>
            </w:r>
          </w:p>
        </w:tc>
        <w:tc>
          <w:tcPr>
            <w:tcW w:w="2623" w:type="dxa"/>
            <w:noWrap/>
            <w:hideMark/>
          </w:tcPr>
          <w:p w14:paraId="25BB6577" w14:textId="77777777" w:rsidR="00D133B0" w:rsidRPr="00731996" w:rsidRDefault="00D133B0" w:rsidP="00FA70A5">
            <w:pPr>
              <w:ind w:firstLine="0"/>
              <w:rPr>
                <w:rFonts w:ascii="DejaVu Sans" w:eastAsia="Times New Roman" w:hAnsi="DejaVu Sans" w:cs="DejaVu Sans"/>
                <w:bCs/>
                <w:color w:val="000000"/>
              </w:rPr>
            </w:pPr>
            <w:r w:rsidRPr="00731996">
              <w:rPr>
                <w:rFonts w:ascii="DejaVu Sans" w:eastAsia="Times New Roman" w:hAnsi="DejaVu Sans" w:cs="DejaVu Sans"/>
                <w:bCs/>
                <w:color w:val="000000"/>
              </w:rPr>
              <w:t>Puslapį dienraštyje parenka redaktorius pagal temos aktualumą</w:t>
            </w:r>
          </w:p>
        </w:tc>
        <w:tc>
          <w:tcPr>
            <w:tcW w:w="2165" w:type="dxa"/>
            <w:noWrap/>
            <w:hideMark/>
          </w:tcPr>
          <w:p w14:paraId="21304D1D" w14:textId="77777777" w:rsidR="00D133B0" w:rsidRPr="00731996" w:rsidRDefault="00D133B0" w:rsidP="00FA70A5">
            <w:pPr>
              <w:rPr>
                <w:rFonts w:ascii="DejaVu Sans" w:eastAsia="Times New Roman" w:hAnsi="DejaVu Sans" w:cs="DejaVu Sans"/>
                <w:bCs/>
                <w:color w:val="000000"/>
              </w:rPr>
            </w:pPr>
            <w:r w:rsidRPr="00731996">
              <w:rPr>
                <w:rFonts w:ascii="DejaVu Sans" w:eastAsia="Times New Roman" w:hAnsi="DejaVu Sans" w:cs="DejaVu Sans"/>
                <w:bCs/>
                <w:color w:val="000000"/>
              </w:rPr>
              <w:t>1-5 vnt.</w:t>
            </w:r>
          </w:p>
        </w:tc>
        <w:tc>
          <w:tcPr>
            <w:tcW w:w="1485" w:type="dxa"/>
            <w:noWrap/>
            <w:hideMark/>
          </w:tcPr>
          <w:p w14:paraId="550B24EE" w14:textId="77777777" w:rsidR="00D133B0" w:rsidRPr="00731996" w:rsidRDefault="00D133B0" w:rsidP="00FA70A5">
            <w:pPr>
              <w:rPr>
                <w:rFonts w:ascii="DejaVu Sans" w:eastAsia="Times New Roman" w:hAnsi="DejaVu Sans" w:cs="DejaVu Sans"/>
                <w:bCs/>
                <w:color w:val="000000"/>
              </w:rPr>
            </w:pPr>
            <w:r w:rsidRPr="00731996">
              <w:rPr>
                <w:rFonts w:ascii="DejaVu Sans" w:eastAsia="Times New Roman" w:hAnsi="DejaVu Sans" w:cs="DejaVu Sans"/>
                <w:bCs/>
                <w:color w:val="000000"/>
              </w:rPr>
              <w:t>8</w:t>
            </w:r>
          </w:p>
        </w:tc>
        <w:tc>
          <w:tcPr>
            <w:tcW w:w="2232" w:type="dxa"/>
            <w:noWrap/>
            <w:hideMark/>
          </w:tcPr>
          <w:p w14:paraId="27949EAC" w14:textId="77777777" w:rsidR="00D133B0" w:rsidRPr="00731996" w:rsidRDefault="00D133B0" w:rsidP="006010CC">
            <w:pPr>
              <w:rPr>
                <w:rFonts w:ascii="DejaVu Sans" w:eastAsia="Times New Roman" w:hAnsi="DejaVu Sans" w:cs="DejaVu Sans"/>
                <w:color w:val="000000"/>
              </w:rPr>
            </w:pPr>
            <w:r w:rsidRPr="00731996">
              <w:rPr>
                <w:rFonts w:ascii="DejaVu Sans" w:eastAsia="Times New Roman" w:hAnsi="DejaVu Sans" w:cs="DejaVu Sans"/>
                <w:color w:val="000000"/>
              </w:rPr>
              <w:t>1 puslapio</w:t>
            </w:r>
          </w:p>
        </w:tc>
      </w:tr>
      <w:tr w:rsidR="00D133B0" w:rsidRPr="00731996" w14:paraId="5BD4D92F" w14:textId="77777777" w:rsidTr="00FA70A5">
        <w:trPr>
          <w:trHeight w:val="334"/>
        </w:trPr>
        <w:tc>
          <w:tcPr>
            <w:tcW w:w="1871" w:type="dxa"/>
            <w:noWrap/>
          </w:tcPr>
          <w:p w14:paraId="5DC52309" w14:textId="74441C19" w:rsidR="00D133B0" w:rsidRPr="00731996" w:rsidRDefault="00FA70A5" w:rsidP="00FA70A5">
            <w:pPr>
              <w:ind w:firstLine="0"/>
              <w:rPr>
                <w:rFonts w:ascii="DejaVu Sans" w:eastAsia="Times New Roman" w:hAnsi="DejaVu Sans" w:cs="DejaVu Sans"/>
                <w:bCs/>
                <w:color w:val="000000"/>
              </w:rPr>
            </w:pPr>
            <w:r>
              <w:rPr>
                <w:rFonts w:ascii="DejaVu Sans" w:eastAsia="Times New Roman" w:hAnsi="DejaVu Sans" w:cs="DejaVu Sans"/>
                <w:bCs/>
                <w:color w:val="000000"/>
              </w:rPr>
              <w:t xml:space="preserve">     </w:t>
            </w:r>
            <w:r w:rsidR="00D133B0" w:rsidRPr="00731996">
              <w:rPr>
                <w:rFonts w:ascii="DejaVu Sans" w:eastAsia="Times New Roman" w:hAnsi="DejaVu Sans" w:cs="DejaVu Sans"/>
                <w:bCs/>
                <w:color w:val="000000"/>
              </w:rPr>
              <w:t>Dienraščio socialiniai tinklai</w:t>
            </w:r>
          </w:p>
        </w:tc>
        <w:tc>
          <w:tcPr>
            <w:tcW w:w="2623" w:type="dxa"/>
            <w:noWrap/>
          </w:tcPr>
          <w:p w14:paraId="6EDDFE56" w14:textId="77777777" w:rsidR="00D133B0" w:rsidRPr="00731996" w:rsidRDefault="00D133B0" w:rsidP="00FA70A5">
            <w:pPr>
              <w:ind w:firstLine="0"/>
              <w:rPr>
                <w:rFonts w:ascii="DejaVu Sans" w:eastAsia="Times New Roman" w:hAnsi="DejaVu Sans" w:cs="DejaVu Sans"/>
                <w:bCs/>
                <w:color w:val="000000"/>
              </w:rPr>
            </w:pPr>
            <w:r w:rsidRPr="00731996">
              <w:rPr>
                <w:rFonts w:ascii="DejaVu Sans" w:eastAsia="Times New Roman" w:hAnsi="DejaVu Sans" w:cs="DejaVu Sans"/>
                <w:bCs/>
                <w:color w:val="000000"/>
              </w:rPr>
              <w:t>Vieta portale parenka redaktorius pagal temos aktualumą</w:t>
            </w:r>
          </w:p>
        </w:tc>
        <w:tc>
          <w:tcPr>
            <w:tcW w:w="2165" w:type="dxa"/>
            <w:noWrap/>
          </w:tcPr>
          <w:p w14:paraId="557322ED" w14:textId="77777777" w:rsidR="00D133B0" w:rsidRPr="00731996" w:rsidRDefault="00D133B0" w:rsidP="00FA70A5">
            <w:pPr>
              <w:rPr>
                <w:rFonts w:ascii="DejaVu Sans" w:eastAsia="Times New Roman" w:hAnsi="DejaVu Sans" w:cs="DejaVu Sans"/>
                <w:bCs/>
                <w:color w:val="000000"/>
              </w:rPr>
            </w:pPr>
            <w:r w:rsidRPr="00731996">
              <w:rPr>
                <w:rFonts w:ascii="DejaVu Sans" w:eastAsia="Times New Roman" w:hAnsi="DejaVu Sans" w:cs="DejaVu Sans"/>
                <w:bCs/>
                <w:color w:val="000000"/>
              </w:rPr>
              <w:t>Iki 20 vnt.</w:t>
            </w:r>
          </w:p>
        </w:tc>
        <w:tc>
          <w:tcPr>
            <w:tcW w:w="1485" w:type="dxa"/>
            <w:noWrap/>
          </w:tcPr>
          <w:p w14:paraId="3D0FB756" w14:textId="77777777" w:rsidR="00D133B0" w:rsidRPr="00731996" w:rsidRDefault="00D133B0" w:rsidP="00FA70A5">
            <w:pPr>
              <w:rPr>
                <w:rFonts w:ascii="DejaVu Sans" w:eastAsia="Times New Roman" w:hAnsi="DejaVu Sans" w:cs="DejaVu Sans"/>
                <w:bCs/>
                <w:color w:val="000000"/>
              </w:rPr>
            </w:pPr>
            <w:r w:rsidRPr="00731996">
              <w:rPr>
                <w:rFonts w:ascii="DejaVu Sans" w:eastAsia="Times New Roman" w:hAnsi="DejaVu Sans" w:cs="DejaVu Sans"/>
                <w:bCs/>
                <w:color w:val="000000"/>
              </w:rPr>
              <w:t>8</w:t>
            </w:r>
          </w:p>
        </w:tc>
        <w:tc>
          <w:tcPr>
            <w:tcW w:w="2232" w:type="dxa"/>
            <w:noWrap/>
          </w:tcPr>
          <w:p w14:paraId="1EF944E5" w14:textId="77777777" w:rsidR="00D133B0" w:rsidRPr="00731996" w:rsidRDefault="00D133B0" w:rsidP="00FA70A5">
            <w:pPr>
              <w:rPr>
                <w:rFonts w:ascii="DejaVu Sans" w:eastAsia="Times New Roman" w:hAnsi="DejaVu Sans" w:cs="DejaVu Sans"/>
                <w:color w:val="000000"/>
              </w:rPr>
            </w:pPr>
            <w:r w:rsidRPr="00731996">
              <w:rPr>
                <w:rFonts w:ascii="DejaVu Sans" w:eastAsia="Times New Roman" w:hAnsi="DejaVu Sans" w:cs="DejaVu Sans"/>
                <w:color w:val="000000"/>
              </w:rPr>
              <w:t>teksto dydžio</w:t>
            </w:r>
          </w:p>
        </w:tc>
      </w:tr>
      <w:tr w:rsidR="00D133B0" w:rsidRPr="00731996" w14:paraId="57A8C3FA" w14:textId="77777777" w:rsidTr="00FA70A5">
        <w:trPr>
          <w:trHeight w:val="334"/>
        </w:trPr>
        <w:tc>
          <w:tcPr>
            <w:tcW w:w="1871" w:type="dxa"/>
            <w:noWrap/>
          </w:tcPr>
          <w:p w14:paraId="0F9CD1AB" w14:textId="252AC9D5" w:rsidR="00D133B0" w:rsidRPr="00731996" w:rsidRDefault="00FA70A5" w:rsidP="00FA70A5">
            <w:pPr>
              <w:ind w:firstLine="0"/>
              <w:rPr>
                <w:rFonts w:ascii="DejaVu Sans" w:eastAsia="Times New Roman" w:hAnsi="DejaVu Sans" w:cs="DejaVu Sans"/>
                <w:bCs/>
                <w:color w:val="000000"/>
              </w:rPr>
            </w:pPr>
            <w:r>
              <w:rPr>
                <w:rFonts w:ascii="DejaVu Sans" w:eastAsia="Times New Roman" w:hAnsi="DejaVu Sans" w:cs="DejaVu Sans"/>
                <w:bCs/>
                <w:color w:val="000000"/>
              </w:rPr>
              <w:t xml:space="preserve">        </w:t>
            </w:r>
            <w:r w:rsidR="00D133B0" w:rsidRPr="00731996">
              <w:rPr>
                <w:rFonts w:ascii="DejaVu Sans" w:eastAsia="Times New Roman" w:hAnsi="DejaVu Sans" w:cs="DejaVu Sans"/>
                <w:bCs/>
                <w:color w:val="000000"/>
              </w:rPr>
              <w:t>Portalas</w:t>
            </w:r>
          </w:p>
        </w:tc>
        <w:tc>
          <w:tcPr>
            <w:tcW w:w="2623" w:type="dxa"/>
            <w:noWrap/>
          </w:tcPr>
          <w:p w14:paraId="0E244EB0" w14:textId="77777777" w:rsidR="00D133B0" w:rsidRPr="00731996" w:rsidRDefault="00D133B0" w:rsidP="00FA70A5">
            <w:pPr>
              <w:ind w:firstLine="0"/>
              <w:rPr>
                <w:rFonts w:ascii="DejaVu Sans" w:eastAsia="Times New Roman" w:hAnsi="DejaVu Sans" w:cs="DejaVu Sans"/>
                <w:bCs/>
                <w:color w:val="000000"/>
              </w:rPr>
            </w:pPr>
            <w:r w:rsidRPr="00731996">
              <w:rPr>
                <w:rFonts w:ascii="DejaVu Sans" w:eastAsia="Times New Roman" w:hAnsi="DejaVu Sans" w:cs="DejaVu Sans"/>
                <w:bCs/>
                <w:color w:val="000000"/>
              </w:rPr>
              <w:t>Vieta portale parenka redaktorius pagal temos aktualumą</w:t>
            </w:r>
          </w:p>
        </w:tc>
        <w:tc>
          <w:tcPr>
            <w:tcW w:w="2165" w:type="dxa"/>
            <w:noWrap/>
          </w:tcPr>
          <w:p w14:paraId="21EB66F1" w14:textId="77777777" w:rsidR="00D133B0" w:rsidRPr="00731996" w:rsidRDefault="00D133B0" w:rsidP="00FA70A5">
            <w:pPr>
              <w:rPr>
                <w:rFonts w:ascii="DejaVu Sans" w:eastAsia="Times New Roman" w:hAnsi="DejaVu Sans" w:cs="DejaVu Sans"/>
                <w:bCs/>
                <w:color w:val="000000"/>
              </w:rPr>
            </w:pPr>
            <w:r w:rsidRPr="00731996">
              <w:rPr>
                <w:rFonts w:ascii="DejaVu Sans" w:eastAsia="Times New Roman" w:hAnsi="DejaVu Sans" w:cs="DejaVu Sans"/>
                <w:bCs/>
                <w:color w:val="000000"/>
              </w:rPr>
              <w:t>Iki 20 vnt.</w:t>
            </w:r>
          </w:p>
        </w:tc>
        <w:tc>
          <w:tcPr>
            <w:tcW w:w="1485" w:type="dxa"/>
            <w:noWrap/>
          </w:tcPr>
          <w:p w14:paraId="5ED8FD72" w14:textId="77777777" w:rsidR="00D133B0" w:rsidRPr="00731996" w:rsidRDefault="00D133B0" w:rsidP="00FA70A5">
            <w:pPr>
              <w:rPr>
                <w:rFonts w:ascii="DejaVu Sans" w:eastAsia="Times New Roman" w:hAnsi="DejaVu Sans" w:cs="DejaVu Sans"/>
                <w:bCs/>
                <w:color w:val="000000"/>
              </w:rPr>
            </w:pPr>
            <w:r w:rsidRPr="00731996">
              <w:rPr>
                <w:rFonts w:ascii="DejaVu Sans" w:eastAsia="Times New Roman" w:hAnsi="DejaVu Sans" w:cs="DejaVu Sans"/>
                <w:bCs/>
                <w:color w:val="000000"/>
              </w:rPr>
              <w:t>8</w:t>
            </w:r>
          </w:p>
        </w:tc>
        <w:tc>
          <w:tcPr>
            <w:tcW w:w="2232" w:type="dxa"/>
            <w:noWrap/>
          </w:tcPr>
          <w:p w14:paraId="457FECB5" w14:textId="77777777" w:rsidR="00D133B0" w:rsidRPr="00731996" w:rsidRDefault="00D133B0" w:rsidP="00FA70A5">
            <w:pPr>
              <w:rPr>
                <w:rFonts w:ascii="DejaVu Sans" w:eastAsia="Times New Roman" w:hAnsi="DejaVu Sans" w:cs="DejaVu Sans"/>
                <w:color w:val="000000"/>
              </w:rPr>
            </w:pPr>
            <w:r w:rsidRPr="00731996">
              <w:rPr>
                <w:rFonts w:ascii="DejaVu Sans" w:eastAsia="Times New Roman" w:hAnsi="DejaVu Sans" w:cs="DejaVu Sans"/>
                <w:color w:val="000000"/>
              </w:rPr>
              <w:t>teksto dydžio</w:t>
            </w:r>
          </w:p>
        </w:tc>
      </w:tr>
    </w:tbl>
    <w:p w14:paraId="00734110" w14:textId="77777777" w:rsidR="00D133B0" w:rsidRPr="00731996" w:rsidRDefault="00D133B0" w:rsidP="00D133B0">
      <w:pPr>
        <w:widowControl w:val="0"/>
        <w:spacing w:line="240" w:lineRule="auto"/>
        <w:rPr>
          <w:rFonts w:ascii="Palemonas" w:hAnsi="Palemonas"/>
          <w:sz w:val="24"/>
          <w:szCs w:val="24"/>
        </w:rPr>
      </w:pPr>
    </w:p>
    <w:p w14:paraId="6093C439" w14:textId="77777777" w:rsidR="00D133B0" w:rsidRPr="003D2430" w:rsidRDefault="00D133B0" w:rsidP="00D133B0">
      <w:pPr>
        <w:pStyle w:val="Sraopastraipa"/>
        <w:widowControl w:val="0"/>
        <w:numPr>
          <w:ilvl w:val="0"/>
          <w:numId w:val="12"/>
        </w:numPr>
        <w:spacing w:line="240" w:lineRule="auto"/>
        <w:rPr>
          <w:b/>
          <w:bCs/>
          <w:szCs w:val="24"/>
          <w:lang w:val="pt-BR"/>
        </w:rPr>
      </w:pPr>
      <w:r w:rsidRPr="003D2430">
        <w:rPr>
          <w:b/>
          <w:bCs/>
          <w:szCs w:val="24"/>
        </w:rPr>
        <w:t>Reikalavimai turiniui:</w:t>
      </w:r>
    </w:p>
    <w:p w14:paraId="1FDBAE81" w14:textId="77777777" w:rsidR="00D133B0" w:rsidRPr="00525CE2" w:rsidRDefault="00D133B0" w:rsidP="00D133B0">
      <w:pPr>
        <w:pStyle w:val="Sraopastraipa"/>
        <w:widowControl w:val="0"/>
        <w:numPr>
          <w:ilvl w:val="1"/>
          <w:numId w:val="12"/>
        </w:numPr>
        <w:spacing w:line="240" w:lineRule="auto"/>
        <w:ind w:left="709" w:firstLine="11"/>
        <w:rPr>
          <w:szCs w:val="24"/>
          <w:lang w:val="pt-BR"/>
        </w:rPr>
      </w:pPr>
      <w:bookmarkStart w:id="33" w:name="_Hlk161930169"/>
      <w:r w:rsidRPr="00525CE2">
        <w:rPr>
          <w:szCs w:val="24"/>
        </w:rPr>
        <w:t>Teksto apimtis laikraštyje turi būti ne mažesnė kaip 500 kv. centimetrų, priede žurnale ne mažesnė kaip 609 kv. centimetrų.</w:t>
      </w:r>
    </w:p>
    <w:p w14:paraId="49C24A1A" w14:textId="77777777" w:rsidR="00D133B0" w:rsidRPr="00525CE2" w:rsidRDefault="00D133B0" w:rsidP="00D133B0">
      <w:pPr>
        <w:pStyle w:val="Sraopastraipa"/>
        <w:widowControl w:val="0"/>
        <w:numPr>
          <w:ilvl w:val="1"/>
          <w:numId w:val="12"/>
        </w:numPr>
        <w:spacing w:line="240" w:lineRule="auto"/>
        <w:ind w:left="709" w:firstLine="11"/>
        <w:rPr>
          <w:szCs w:val="24"/>
          <w:lang w:val="pt-BR"/>
        </w:rPr>
      </w:pPr>
      <w:r w:rsidRPr="00525CE2">
        <w:rPr>
          <w:szCs w:val="24"/>
        </w:rPr>
        <w:t>Rengiamo teksto medžiaga, detalės bei galimi kalbėtojai iš anksto aptariami su Palangos turizmo informacijos centro (toliau - TIC) direktore.</w:t>
      </w:r>
    </w:p>
    <w:bookmarkEnd w:id="33"/>
    <w:p w14:paraId="3DA1ACF9" w14:textId="77777777" w:rsidR="00D133B0" w:rsidRPr="00525CE2" w:rsidRDefault="00D133B0" w:rsidP="00D133B0">
      <w:pPr>
        <w:pStyle w:val="Sraopastraipa"/>
        <w:widowControl w:val="0"/>
        <w:numPr>
          <w:ilvl w:val="1"/>
          <w:numId w:val="12"/>
        </w:numPr>
        <w:spacing w:line="240" w:lineRule="auto"/>
        <w:ind w:left="709" w:firstLine="11"/>
        <w:rPr>
          <w:szCs w:val="24"/>
          <w:lang w:val="pt-BR"/>
        </w:rPr>
      </w:pPr>
      <w:r w:rsidRPr="00525CE2">
        <w:rPr>
          <w:szCs w:val="24"/>
        </w:rPr>
        <w:t>Suderinus temą bei kalbėtojus, visą reikalingą medžiagą tekstui renka laikraščio paskirtas žurnalistas savarankiškai.</w:t>
      </w:r>
    </w:p>
    <w:p w14:paraId="7E75AB03" w14:textId="77777777" w:rsidR="00D133B0" w:rsidRPr="00525CE2" w:rsidRDefault="00D133B0" w:rsidP="00D133B0">
      <w:pPr>
        <w:pStyle w:val="Sraopastraipa"/>
        <w:widowControl w:val="0"/>
        <w:numPr>
          <w:ilvl w:val="1"/>
          <w:numId w:val="12"/>
        </w:numPr>
        <w:spacing w:line="240" w:lineRule="auto"/>
        <w:ind w:left="709" w:firstLine="11"/>
        <w:rPr>
          <w:szCs w:val="24"/>
          <w:lang w:val="pt-BR"/>
        </w:rPr>
      </w:pPr>
      <w:r w:rsidRPr="00525CE2">
        <w:rPr>
          <w:szCs w:val="24"/>
        </w:rPr>
        <w:t>Tekstas bei numatomos talpinti nuotraukos prieš spausdinimą turi būti suderintos su Palangos TIC.</w:t>
      </w:r>
    </w:p>
    <w:p w14:paraId="032E9B23" w14:textId="77777777" w:rsidR="00D133B0" w:rsidRPr="00525CE2" w:rsidRDefault="00D133B0" w:rsidP="00D133B0">
      <w:pPr>
        <w:pStyle w:val="Sraopastraipa"/>
        <w:widowControl w:val="0"/>
        <w:numPr>
          <w:ilvl w:val="1"/>
          <w:numId w:val="12"/>
        </w:numPr>
        <w:spacing w:line="240" w:lineRule="auto"/>
        <w:ind w:left="709" w:firstLine="11"/>
        <w:rPr>
          <w:szCs w:val="24"/>
          <w:lang w:val="pt-BR"/>
        </w:rPr>
      </w:pPr>
      <w:r w:rsidRPr="00525CE2">
        <w:rPr>
          <w:szCs w:val="24"/>
        </w:rPr>
        <w:t>Tekstas po išspausdinimo laikraštyje turi pasirodyti ir paslaugos teikėjo internetiniame puslapyje su nuotraukomis ir visu tekstu.</w:t>
      </w:r>
    </w:p>
    <w:p w14:paraId="2E0249BC" w14:textId="77777777" w:rsidR="00D133B0" w:rsidRPr="00A81DC1" w:rsidRDefault="00D133B0" w:rsidP="00D133B0">
      <w:pPr>
        <w:pStyle w:val="Sraopastraipa"/>
        <w:widowControl w:val="0"/>
        <w:numPr>
          <w:ilvl w:val="1"/>
          <w:numId w:val="12"/>
        </w:numPr>
        <w:spacing w:line="240" w:lineRule="auto"/>
        <w:ind w:left="709" w:firstLine="11"/>
        <w:rPr>
          <w:szCs w:val="24"/>
          <w:lang w:val="pt-BR"/>
        </w:rPr>
      </w:pPr>
      <w:r w:rsidRPr="00525CE2">
        <w:rPr>
          <w:szCs w:val="24"/>
        </w:rPr>
        <w:t>Informacija, pateikta tekste, negali prieštarauti LR įstatymams ar kitiems teisės aktams, pažeisti žmogaus orumo ir etikos principų.</w:t>
      </w:r>
    </w:p>
    <w:p w14:paraId="28D377BC" w14:textId="77777777" w:rsidR="00D133B0" w:rsidRPr="00281397" w:rsidRDefault="00D133B0" w:rsidP="00D133B0">
      <w:pPr>
        <w:pStyle w:val="Sraopastraipa"/>
        <w:widowControl w:val="0"/>
        <w:spacing w:line="240" w:lineRule="auto"/>
        <w:rPr>
          <w:szCs w:val="24"/>
          <w:lang w:val="pt-BR"/>
        </w:rPr>
      </w:pPr>
    </w:p>
    <w:p w14:paraId="53A527E2" w14:textId="0F492C25" w:rsidR="00D133B0" w:rsidRDefault="00D133B0" w:rsidP="00D133B0">
      <w:pPr>
        <w:numPr>
          <w:ilvl w:val="0"/>
          <w:numId w:val="12"/>
        </w:numPr>
        <w:spacing w:line="276" w:lineRule="auto"/>
        <w:rPr>
          <w:rFonts w:ascii="Times New Roman" w:hAnsi="Times New Roman"/>
          <w:sz w:val="24"/>
          <w:szCs w:val="24"/>
        </w:rPr>
      </w:pPr>
      <w:r w:rsidRPr="00FA70A5">
        <w:rPr>
          <w:rFonts w:ascii="Palemonas" w:hAnsi="Palemonas"/>
          <w:b/>
          <w:sz w:val="24"/>
          <w:szCs w:val="24"/>
          <w:lang w:val="pt-BR"/>
        </w:rPr>
        <w:lastRenderedPageBreak/>
        <w:t xml:space="preserve">Perkamų paslaugų atlikimo terminai ir atsiskaitymo sąlygos. </w:t>
      </w:r>
      <w:r w:rsidRPr="00FA70A5">
        <w:rPr>
          <w:rFonts w:ascii="Palemonas" w:hAnsi="Palemonas"/>
          <w:sz w:val="24"/>
          <w:szCs w:val="24"/>
          <w:lang w:val="pt-BR"/>
        </w:rPr>
        <w:t>Paslaugų teikimo sutartis galioja iki 202</w:t>
      </w:r>
      <w:r w:rsidR="00FA70A5">
        <w:rPr>
          <w:rFonts w:ascii="Palemonas" w:hAnsi="Palemonas"/>
          <w:sz w:val="24"/>
          <w:szCs w:val="24"/>
          <w:lang w:val="pt-BR"/>
        </w:rPr>
        <w:t>5</w:t>
      </w:r>
      <w:r w:rsidRPr="00FA70A5">
        <w:rPr>
          <w:rFonts w:ascii="Palemonas" w:hAnsi="Palemonas"/>
          <w:sz w:val="24"/>
          <w:szCs w:val="24"/>
          <w:lang w:val="pt-BR"/>
        </w:rPr>
        <w:t xml:space="preserve"> m. gruodžio 31 d. Sutartis įsigalioja, kai ją pasirašo abi sutarties šalys. Už suteiktas paslaugas perkančioji organizacija atsiskaito kiekvieną mėnesį pagal pateiktą sąskaitą ir paslaugų priėmimo-perdavimo aktą iki 202</w:t>
      </w:r>
      <w:r w:rsidR="00FA70A5">
        <w:rPr>
          <w:rFonts w:ascii="Palemonas" w:hAnsi="Palemonas"/>
          <w:sz w:val="24"/>
          <w:szCs w:val="24"/>
          <w:lang w:val="pt-BR"/>
        </w:rPr>
        <w:t>5</w:t>
      </w:r>
      <w:r w:rsidRPr="00FA70A5">
        <w:rPr>
          <w:rFonts w:ascii="Palemonas" w:hAnsi="Palemonas"/>
          <w:sz w:val="24"/>
          <w:szCs w:val="24"/>
          <w:lang w:val="pt-BR"/>
        </w:rPr>
        <w:t xml:space="preserve"> m. gruodžio 31 d</w:t>
      </w:r>
      <w:r>
        <w:rPr>
          <w:rFonts w:ascii="Times New Roman" w:hAnsi="Times New Roman"/>
          <w:sz w:val="24"/>
          <w:szCs w:val="24"/>
        </w:rPr>
        <w:t>.</w:t>
      </w:r>
    </w:p>
    <w:p w14:paraId="01F7F8F9" w14:textId="77777777" w:rsidR="00D133B0" w:rsidRDefault="00D133B0" w:rsidP="00D133B0">
      <w:pPr>
        <w:spacing w:line="276" w:lineRule="auto"/>
        <w:ind w:left="720"/>
        <w:rPr>
          <w:rFonts w:ascii="Times New Roman" w:hAnsi="Times New Roman"/>
          <w:b/>
          <w:sz w:val="24"/>
          <w:szCs w:val="24"/>
          <w:lang w:val="pt-BR"/>
        </w:rPr>
      </w:pPr>
    </w:p>
    <w:p w14:paraId="21172334" w14:textId="77777777" w:rsidR="00D133B0" w:rsidRDefault="00D133B0" w:rsidP="00D133B0">
      <w:pPr>
        <w:pStyle w:val="Sraopastraipa"/>
        <w:numPr>
          <w:ilvl w:val="0"/>
          <w:numId w:val="12"/>
        </w:numPr>
        <w:spacing w:after="200" w:line="276" w:lineRule="auto"/>
        <w:rPr>
          <w:szCs w:val="24"/>
          <w:lang w:val="pt-BR"/>
        </w:rPr>
      </w:pPr>
      <w:r w:rsidRPr="00277BCC">
        <w:rPr>
          <w:b/>
          <w:bCs/>
          <w:szCs w:val="24"/>
          <w:lang w:val="pt-BR"/>
        </w:rPr>
        <w:t>Aplinkos apsaugos kriterijų taikymas</w:t>
      </w:r>
      <w:r w:rsidRPr="00277BCC">
        <w:rPr>
          <w:szCs w:val="24"/>
          <w:lang w:val="pt-BR"/>
        </w:rPr>
        <w:t xml:space="preserve">. 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w:t>
      </w:r>
      <w:r>
        <w:rPr>
          <w:szCs w:val="24"/>
          <w:lang w:val="pt-BR"/>
        </w:rPr>
        <w:t>pa</w:t>
      </w:r>
      <w:r w:rsidRPr="00277BCC">
        <w:rPr>
          <w:szCs w:val="24"/>
          <w:lang w:val="pt-BR"/>
        </w:rPr>
        <w:t>punkt</w:t>
      </w:r>
      <w:r>
        <w:rPr>
          <w:szCs w:val="24"/>
          <w:lang w:val="pt-BR"/>
        </w:rPr>
        <w:t>yje</w:t>
      </w:r>
      <w:r w:rsidRPr="00277BCC">
        <w:rPr>
          <w:szCs w:val="24"/>
          <w:lang w:val="pt-BR"/>
        </w:rPr>
        <w:t>.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0FAE44F5" w14:textId="77777777" w:rsidR="00D133B0" w:rsidRPr="00B51F01" w:rsidRDefault="00D133B0" w:rsidP="00D133B0">
      <w:pPr>
        <w:pStyle w:val="Sraopastraipa"/>
        <w:rPr>
          <w:szCs w:val="24"/>
          <w:lang w:val="pt-BR"/>
        </w:rPr>
      </w:pPr>
    </w:p>
    <w:p w14:paraId="2B9824ED" w14:textId="77777777" w:rsidR="00D133B0" w:rsidRPr="00277BCC" w:rsidRDefault="00D133B0" w:rsidP="00D133B0">
      <w:pPr>
        <w:pStyle w:val="Sraopastraipa"/>
        <w:numPr>
          <w:ilvl w:val="0"/>
          <w:numId w:val="12"/>
        </w:numPr>
        <w:spacing w:line="240" w:lineRule="auto"/>
        <w:rPr>
          <w:b/>
          <w:bCs/>
          <w:noProof/>
          <w:color w:val="000000"/>
          <w:szCs w:val="24"/>
        </w:rPr>
      </w:pPr>
      <w:r w:rsidRPr="00277BCC">
        <w:rPr>
          <w:b/>
          <w:bCs/>
          <w:noProof/>
          <w:color w:val="000000"/>
          <w:szCs w:val="24"/>
        </w:rPr>
        <w:t>Kainos perskaičiavimas</w:t>
      </w:r>
      <w:r>
        <w:rPr>
          <w:b/>
          <w:bCs/>
          <w:noProof/>
          <w:color w:val="000000"/>
          <w:szCs w:val="24"/>
        </w:rPr>
        <w:t>:</w:t>
      </w:r>
    </w:p>
    <w:p w14:paraId="06CD5B3D" w14:textId="77777777" w:rsidR="00D133B0" w:rsidRPr="00277BCC" w:rsidRDefault="00D133B0" w:rsidP="00FA70A5">
      <w:pPr>
        <w:pStyle w:val="Sraopastraipa"/>
        <w:widowControl w:val="0"/>
        <w:numPr>
          <w:ilvl w:val="1"/>
          <w:numId w:val="12"/>
        </w:numPr>
        <w:spacing w:line="276" w:lineRule="auto"/>
        <w:ind w:left="709" w:firstLine="11"/>
        <w:rPr>
          <w:szCs w:val="24"/>
          <w:lang w:val="pt-BR"/>
        </w:rPr>
      </w:pPr>
      <w:r w:rsidRPr="00190689">
        <w:rPr>
          <w:szCs w:val="24"/>
        </w:rPr>
        <w:t>Jeigu Sutarties galiojimo metu, pasikeitus Lietuvos Respublikos teisės aktams, pasikeistų pridėtinės vertės mokesčio (toliau – PVM) tarifas, likutinė Sutarties kaina (be PVM) dėl to nebus keičiama. Sutarties kainos (be PVM) ir jau atliktų paslaugų kainos (be PVM) skirtumui bus taikomas pasikeitęs PVM tarifas. Sutarties kainos ir PVM sumos perskaičiavimas įforminamas papildomu susitarimu tarp Užsakovo ir Vykdytojo.</w:t>
      </w:r>
    </w:p>
    <w:p w14:paraId="0F31DD0C" w14:textId="77777777" w:rsidR="00D133B0" w:rsidRPr="00277BCC" w:rsidRDefault="00D133B0" w:rsidP="00FA70A5">
      <w:pPr>
        <w:pStyle w:val="Sraopastraipa"/>
        <w:widowControl w:val="0"/>
        <w:numPr>
          <w:ilvl w:val="1"/>
          <w:numId w:val="12"/>
        </w:numPr>
        <w:spacing w:line="276" w:lineRule="auto"/>
        <w:ind w:left="709" w:firstLine="11"/>
        <w:rPr>
          <w:szCs w:val="24"/>
          <w:lang w:val="pt-BR"/>
        </w:rPr>
      </w:pPr>
      <w:r w:rsidRPr="00277BCC">
        <w:rPr>
          <w:szCs w:val="24"/>
        </w:rPr>
        <w:t>Sutarties kaina dėl metinio infliacijos ar defliacijos pokyčio gali būti didinama arba mažinama. Pirmus 6 mėnesius po Sutarties įsigaliojimo Sutarties kaina neperskaičiuojama. Praėjus 6 mėnesiams po Sutarties įsigaliojimo, kito kalendorinio mėnesio pirmąją dieną likusių Paslaugų kaina gali būti perskaičiuojama taikant Lietuvos statistikos departamento biuletenyje kas mėnesį skelbiamo vartotojų kainų indekso (pasirenkamas bendras „Vartojimo prekės ir paslaugos“ arba nurodomas detalesnis skyrius, grupė, klasė (jeigu nieko nenurodoma, perskaičiuojant naudojamas bendras indeksas) pokytis yra didesnis kaip 10 %. Atlikdamos perskaičiavimą Šalys vadovaujasi Lietuvos Statistikos Departamento viešai Oficialiosios statistikos portale paskelbtais Rodiklių duomenų bazės duomenimis. Likusios Paslaugos suprantamos kaip faktiškai likusios neatliktos Paslaugos. Vykdytojas praranda teisę reikalauti perskaičiuoti tą Paslaugų kainą, kurią jis dėl savo kaltės vėlavo atlikti Sutartyje numatytais terminais. Kainos pakeitimas įforminamas protokolu, pasirašomu abiejų Šalių.</w:t>
      </w:r>
    </w:p>
    <w:p w14:paraId="06F9DD72" w14:textId="77777777" w:rsidR="00D133B0" w:rsidRPr="00277BCC" w:rsidRDefault="00D133B0" w:rsidP="00D133B0">
      <w:pPr>
        <w:pStyle w:val="Sraopastraipa"/>
        <w:widowControl w:val="0"/>
        <w:spacing w:line="240" w:lineRule="auto"/>
        <w:ind w:left="1440"/>
        <w:rPr>
          <w:szCs w:val="24"/>
          <w:lang w:val="pt-BR"/>
        </w:rPr>
      </w:pPr>
    </w:p>
    <w:p w14:paraId="52EF7568" w14:textId="77777777" w:rsidR="00C21F3D" w:rsidRPr="00277BCC" w:rsidRDefault="00C21F3D" w:rsidP="00C21F3D">
      <w:pPr>
        <w:pStyle w:val="Sraopastraipa"/>
        <w:widowControl w:val="0"/>
        <w:spacing w:line="240" w:lineRule="auto"/>
        <w:ind w:left="1440"/>
        <w:rPr>
          <w:szCs w:val="24"/>
          <w:lang w:val="pt-BR"/>
        </w:rPr>
      </w:pPr>
    </w:p>
    <w:p w14:paraId="4777E7DB" w14:textId="77777777" w:rsidR="00C21F3D" w:rsidRDefault="00C21F3D" w:rsidP="00C21F3D">
      <w:pPr>
        <w:ind w:left="993"/>
        <w:jc w:val="center"/>
        <w:rPr>
          <w:rFonts w:cstheme="minorHAnsi"/>
          <w:sz w:val="28"/>
          <w:szCs w:val="28"/>
        </w:rPr>
      </w:pPr>
    </w:p>
    <w:p w14:paraId="5E068490" w14:textId="77777777" w:rsidR="00C21F3D" w:rsidRDefault="00C21F3D" w:rsidP="00C21F3D">
      <w:pPr>
        <w:jc w:val="center"/>
        <w:rPr>
          <w:rFonts w:cstheme="minorHAnsi"/>
          <w:sz w:val="28"/>
          <w:szCs w:val="28"/>
        </w:rPr>
      </w:pPr>
    </w:p>
    <w:p w14:paraId="3B187782" w14:textId="77777777" w:rsidR="00C21F3D" w:rsidRDefault="00C21F3D" w:rsidP="00C21F3D">
      <w:pPr>
        <w:jc w:val="center"/>
        <w:rPr>
          <w:rFonts w:cstheme="minorHAnsi"/>
          <w:sz w:val="28"/>
          <w:szCs w:val="28"/>
        </w:rPr>
      </w:pPr>
    </w:p>
    <w:p w14:paraId="34AD7EFC" w14:textId="77777777" w:rsidR="00C21F3D" w:rsidRPr="00A76EAF" w:rsidRDefault="00C21F3D" w:rsidP="00C21F3D">
      <w:pPr>
        <w:jc w:val="center"/>
        <w:rPr>
          <w:rFonts w:cstheme="minorHAnsi"/>
          <w:sz w:val="28"/>
          <w:szCs w:val="28"/>
        </w:rPr>
      </w:pPr>
    </w:p>
    <w:p w14:paraId="7EED4B55" w14:textId="77777777" w:rsidR="00C21F3D" w:rsidRPr="00FA70A5" w:rsidRDefault="00C21F3D" w:rsidP="002E66C1">
      <w:pPr>
        <w:spacing w:line="240" w:lineRule="auto"/>
        <w:ind w:firstLine="0"/>
        <w:jc w:val="right"/>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FA70A5">
        <w:rPr>
          <w:rFonts w:cstheme="minorHAnsi"/>
        </w:rPr>
        <w:t>Pirkimo sąlygų 5 priedas „Pasiūlymo forma“</w:t>
      </w:r>
    </w:p>
    <w:bookmarkEnd w:id="35"/>
    <w:bookmarkEnd w:id="36"/>
    <w:bookmarkEnd w:id="37"/>
    <w:bookmarkEnd w:id="38"/>
    <w:bookmarkEnd w:id="39"/>
    <w:bookmarkEnd w:id="40"/>
    <w:p w14:paraId="706FE826" w14:textId="77777777" w:rsidR="00C21F3D" w:rsidRPr="003277FD" w:rsidRDefault="00C21F3D" w:rsidP="00C21F3D">
      <w:pPr>
        <w:rPr>
          <w:rFonts w:ascii="Arial" w:hAnsi="Arial" w:cs="Arial"/>
          <w:b/>
          <w:bCs/>
          <w:smallCaps/>
          <w:sz w:val="22"/>
          <w:szCs w:val="22"/>
        </w:rPr>
      </w:pPr>
    </w:p>
    <w:p w14:paraId="3260D364" w14:textId="297CFB7A" w:rsidR="00C21F3D" w:rsidRPr="00B01120" w:rsidRDefault="00C21F3D" w:rsidP="002E66C1">
      <w:pPr>
        <w:tabs>
          <w:tab w:val="left" w:pos="1296"/>
        </w:tabs>
        <w:spacing w:line="240" w:lineRule="auto"/>
        <w:ind w:right="-178"/>
        <w:jc w:val="center"/>
        <w:rPr>
          <w:rFonts w:ascii="Palemonas" w:hAnsi="Palemonas"/>
          <w:sz w:val="22"/>
          <w:szCs w:val="22"/>
        </w:rPr>
      </w:pPr>
      <w:r w:rsidRPr="00B01120">
        <w:rPr>
          <w:rFonts w:ascii="Palemonas" w:hAnsi="Palemonas"/>
          <w:sz w:val="22"/>
          <w:szCs w:val="22"/>
        </w:rPr>
        <w:t>Herbas arba prekių ženklas</w:t>
      </w:r>
    </w:p>
    <w:p w14:paraId="479A83D6" w14:textId="77777777" w:rsidR="00C21F3D" w:rsidRPr="00B01120" w:rsidRDefault="00C21F3D" w:rsidP="00C21F3D">
      <w:pPr>
        <w:tabs>
          <w:tab w:val="left" w:pos="1296"/>
        </w:tabs>
        <w:spacing w:line="240" w:lineRule="auto"/>
        <w:ind w:right="-178"/>
        <w:jc w:val="center"/>
        <w:rPr>
          <w:rFonts w:ascii="Palemonas" w:hAnsi="Palemonas"/>
          <w:sz w:val="24"/>
          <w:szCs w:val="24"/>
        </w:rPr>
      </w:pPr>
      <w:r w:rsidRPr="00B01120">
        <w:rPr>
          <w:rFonts w:ascii="Palemonas" w:hAnsi="Palemonas"/>
          <w:sz w:val="24"/>
          <w:szCs w:val="24"/>
        </w:rPr>
        <w:t>(Tiekėjo pavadinimas)</w:t>
      </w:r>
    </w:p>
    <w:p w14:paraId="0DC080C9" w14:textId="77777777" w:rsidR="00C21F3D" w:rsidRPr="00B01120" w:rsidRDefault="00C21F3D" w:rsidP="00C21F3D">
      <w:pPr>
        <w:tabs>
          <w:tab w:val="left" w:pos="1296"/>
        </w:tabs>
        <w:spacing w:line="240" w:lineRule="auto"/>
        <w:ind w:right="-178"/>
        <w:jc w:val="center"/>
        <w:rPr>
          <w:rFonts w:ascii="Palemonas" w:hAnsi="Palemonas"/>
          <w:sz w:val="22"/>
          <w:szCs w:val="22"/>
        </w:rPr>
      </w:pPr>
    </w:p>
    <w:p w14:paraId="2D1962E8" w14:textId="77777777" w:rsidR="00C21F3D" w:rsidRPr="00B01120" w:rsidRDefault="00C21F3D" w:rsidP="00C21F3D">
      <w:pPr>
        <w:tabs>
          <w:tab w:val="left" w:pos="1296"/>
        </w:tabs>
        <w:spacing w:line="240" w:lineRule="auto"/>
        <w:ind w:left="1134" w:right="-178" w:hanging="437"/>
        <w:jc w:val="center"/>
        <w:rPr>
          <w:rFonts w:ascii="Palemonas" w:hAnsi="Palemonas"/>
          <w:sz w:val="22"/>
          <w:szCs w:val="22"/>
        </w:rPr>
      </w:pPr>
      <w:r w:rsidRPr="00B01120">
        <w:rPr>
          <w:rFonts w:ascii="Palemonas" w:hAnsi="Palemona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F4277D" w14:textId="77777777" w:rsidR="00C21F3D" w:rsidRPr="00655798" w:rsidRDefault="00C21F3D" w:rsidP="00C21F3D">
      <w:pPr>
        <w:tabs>
          <w:tab w:val="left" w:pos="1296"/>
        </w:tabs>
        <w:spacing w:line="240" w:lineRule="auto"/>
        <w:ind w:right="-178"/>
        <w:jc w:val="center"/>
        <w:rPr>
          <w:rFonts w:ascii="Times New Roman" w:hAnsi="Times New Roman" w:cs="Times New Roman"/>
          <w:sz w:val="24"/>
          <w:szCs w:val="24"/>
        </w:rPr>
      </w:pPr>
      <w:r w:rsidRPr="00655798">
        <w:rPr>
          <w:rFonts w:ascii="Times New Roman" w:hAnsi="Times New Roman" w:cs="Times New Roman"/>
          <w:sz w:val="24"/>
          <w:szCs w:val="24"/>
        </w:rPr>
        <w:t xml:space="preserve">                                                   </w:t>
      </w:r>
    </w:p>
    <w:p w14:paraId="4E9BABA5" w14:textId="77777777" w:rsidR="00C21F3D" w:rsidRPr="00655798" w:rsidRDefault="00C21F3D" w:rsidP="00C21F3D">
      <w:pPr>
        <w:jc w:val="center"/>
        <w:rPr>
          <w:rFonts w:ascii="Times New Roman" w:hAnsi="Times New Roman" w:cs="Times New Roman"/>
          <w:b/>
          <w:sz w:val="24"/>
          <w:szCs w:val="24"/>
        </w:rPr>
      </w:pPr>
      <w:r w:rsidRPr="00655798">
        <w:rPr>
          <w:rFonts w:ascii="Times New Roman" w:hAnsi="Times New Roman" w:cs="Times New Roman"/>
          <w:b/>
          <w:sz w:val="24"/>
          <w:szCs w:val="24"/>
        </w:rPr>
        <w:t>PASIŪLYMAS</w:t>
      </w:r>
    </w:p>
    <w:p w14:paraId="4514AC7D" w14:textId="77777777" w:rsidR="00C21F3D" w:rsidRPr="00655798" w:rsidRDefault="00C21F3D" w:rsidP="002E66C1">
      <w:pPr>
        <w:spacing w:line="240" w:lineRule="auto"/>
        <w:jc w:val="center"/>
        <w:rPr>
          <w:rFonts w:ascii="Times New Roman" w:hAnsi="Times New Roman" w:cs="Times New Roman"/>
          <w:b/>
          <w:sz w:val="24"/>
          <w:szCs w:val="24"/>
        </w:rPr>
      </w:pPr>
      <w:r w:rsidRPr="00655798">
        <w:rPr>
          <w:rFonts w:ascii="Times New Roman" w:hAnsi="Times New Roman" w:cs="Times New Roman"/>
          <w:b/>
          <w:bCs/>
          <w:sz w:val="24"/>
          <w:szCs w:val="24"/>
        </w:rPr>
        <w:t xml:space="preserve">DĖL </w:t>
      </w:r>
      <w:r w:rsidR="00123C18" w:rsidRPr="00123C18">
        <w:rPr>
          <w:rFonts w:ascii="Times New Roman" w:hAnsi="Times New Roman" w:cs="Times New Roman"/>
          <w:b/>
          <w:bCs/>
          <w:sz w:val="24"/>
          <w:szCs w:val="24"/>
        </w:rPr>
        <w:t>STRAIPSNIŲ RENGIMO, MAKETAVIMO IR TALPINIMO LAIKRAŠTYJE, PRIEDE – ŽURNALE IR INTERNETINIAME PUSLAPYJE</w:t>
      </w:r>
      <w:r w:rsidR="00123C18">
        <w:rPr>
          <w:rFonts w:cstheme="minorHAnsi"/>
          <w:b/>
          <w:bCs/>
          <w:sz w:val="28"/>
          <w:szCs w:val="28"/>
        </w:rPr>
        <w:t xml:space="preserve"> </w:t>
      </w:r>
      <w:r w:rsidRPr="00655798">
        <w:rPr>
          <w:rFonts w:ascii="Times New Roman" w:hAnsi="Times New Roman" w:cs="Times New Roman"/>
          <w:b/>
          <w:sz w:val="24"/>
          <w:szCs w:val="24"/>
        </w:rPr>
        <w:t>PASLAUGŲ PIRKIMO</w:t>
      </w:r>
    </w:p>
    <w:p w14:paraId="493C3125" w14:textId="77777777" w:rsidR="00C04980" w:rsidRDefault="00C04980" w:rsidP="002E66C1">
      <w:pPr>
        <w:spacing w:line="240" w:lineRule="auto"/>
        <w:ind w:firstLine="0"/>
        <w:rPr>
          <w:rFonts w:ascii="Palemonas" w:eastAsia="Times New Roman" w:hAnsi="Palemonas" w:cs="Times New Roman"/>
          <w:sz w:val="24"/>
          <w:szCs w:val="24"/>
        </w:rPr>
      </w:pPr>
    </w:p>
    <w:p w14:paraId="25362B50" w14:textId="77777777" w:rsidR="00C04980" w:rsidRPr="00DF0200" w:rsidRDefault="00C04980" w:rsidP="00C04980">
      <w:pPr>
        <w:shd w:val="clear" w:color="auto" w:fill="FFFFFF"/>
        <w:spacing w:line="240" w:lineRule="auto"/>
        <w:jc w:val="center"/>
        <w:rPr>
          <w:rFonts w:ascii="Palemonas" w:hAnsi="Palemonas"/>
          <w:b/>
          <w:bCs/>
          <w:sz w:val="24"/>
          <w:szCs w:val="24"/>
        </w:rPr>
      </w:pPr>
      <w:r w:rsidRPr="00DF0200">
        <w:rPr>
          <w:rFonts w:ascii="Palemonas" w:hAnsi="Palemonas"/>
          <w:sz w:val="24"/>
          <w:szCs w:val="24"/>
        </w:rPr>
        <w:t>_______</w:t>
      </w:r>
      <w:r>
        <w:rPr>
          <w:rFonts w:ascii="Palemonas" w:hAnsi="Palemonas"/>
          <w:sz w:val="24"/>
          <w:szCs w:val="24"/>
        </w:rPr>
        <w:t>_____</w:t>
      </w:r>
      <w:r w:rsidRPr="00DF0200">
        <w:rPr>
          <w:rFonts w:ascii="Palemonas" w:hAnsi="Palemonas"/>
          <w:sz w:val="24"/>
          <w:szCs w:val="24"/>
        </w:rPr>
        <w:t>_____</w:t>
      </w:r>
      <w:r w:rsidRPr="00DF0200">
        <w:rPr>
          <w:rFonts w:ascii="Palemonas" w:hAnsi="Palemonas"/>
          <w:b/>
          <w:bCs/>
          <w:sz w:val="24"/>
          <w:szCs w:val="24"/>
        </w:rPr>
        <w:t xml:space="preserve"> </w:t>
      </w:r>
      <w:r w:rsidRPr="00DF0200">
        <w:rPr>
          <w:rFonts w:ascii="Palemonas" w:hAnsi="Palemonas"/>
          <w:sz w:val="24"/>
          <w:szCs w:val="24"/>
        </w:rPr>
        <w:t>Nr.______</w:t>
      </w:r>
    </w:p>
    <w:p w14:paraId="2A2871DB" w14:textId="7235D94A" w:rsidR="00C04980" w:rsidRPr="00506DAF" w:rsidRDefault="002E66C1" w:rsidP="002E66C1">
      <w:pPr>
        <w:shd w:val="clear" w:color="auto" w:fill="FFFFFF"/>
        <w:spacing w:line="240" w:lineRule="auto"/>
        <w:rPr>
          <w:rFonts w:ascii="Palemonas" w:hAnsi="Palemonas"/>
          <w:bCs/>
          <w:sz w:val="20"/>
          <w:szCs w:val="20"/>
        </w:rPr>
      </w:pPr>
      <w:r>
        <w:rPr>
          <w:rFonts w:ascii="Palemonas" w:hAnsi="Palemonas"/>
          <w:bCs/>
          <w:sz w:val="20"/>
          <w:szCs w:val="20"/>
        </w:rPr>
        <w:t xml:space="preserve">                                                                           </w:t>
      </w:r>
      <w:r w:rsidR="00C04980" w:rsidRPr="00506DAF">
        <w:rPr>
          <w:rFonts w:ascii="Palemonas" w:hAnsi="Palemonas"/>
          <w:bCs/>
          <w:sz w:val="20"/>
          <w:szCs w:val="20"/>
        </w:rPr>
        <w:t>(Data)</w:t>
      </w:r>
    </w:p>
    <w:p w14:paraId="6CA4B792" w14:textId="77777777" w:rsidR="00C04980" w:rsidRPr="00DF0200" w:rsidRDefault="00C04980" w:rsidP="00C04980">
      <w:pPr>
        <w:shd w:val="clear" w:color="auto" w:fill="FFFFFF"/>
        <w:spacing w:line="240" w:lineRule="auto"/>
        <w:jc w:val="center"/>
        <w:rPr>
          <w:rFonts w:ascii="Palemonas" w:hAnsi="Palemonas"/>
          <w:bCs/>
          <w:sz w:val="24"/>
          <w:szCs w:val="24"/>
        </w:rPr>
      </w:pPr>
      <w:r w:rsidRPr="00DF0200">
        <w:rPr>
          <w:rFonts w:ascii="Palemonas" w:hAnsi="Palemonas"/>
          <w:bCs/>
          <w:sz w:val="24"/>
          <w:szCs w:val="24"/>
        </w:rPr>
        <w:t>_____________</w:t>
      </w:r>
      <w:r>
        <w:rPr>
          <w:rFonts w:ascii="Palemonas" w:hAnsi="Palemonas"/>
          <w:bCs/>
          <w:sz w:val="24"/>
          <w:szCs w:val="24"/>
        </w:rPr>
        <w:t>______</w:t>
      </w:r>
    </w:p>
    <w:p w14:paraId="1460163E" w14:textId="0A6858C0" w:rsidR="00C04980" w:rsidRPr="002E66C1" w:rsidRDefault="002E66C1" w:rsidP="002E66C1">
      <w:pPr>
        <w:shd w:val="clear" w:color="auto" w:fill="FFFFFF"/>
        <w:spacing w:line="240" w:lineRule="auto"/>
        <w:rPr>
          <w:rFonts w:ascii="Palemonas" w:hAnsi="Palemonas"/>
          <w:bCs/>
          <w:sz w:val="20"/>
          <w:szCs w:val="20"/>
        </w:rPr>
      </w:pPr>
      <w:r>
        <w:rPr>
          <w:rFonts w:ascii="Palemonas" w:hAnsi="Palemonas"/>
          <w:bCs/>
          <w:sz w:val="20"/>
          <w:szCs w:val="20"/>
        </w:rPr>
        <w:t xml:space="preserve">                                                                            </w:t>
      </w:r>
      <w:r w:rsidR="00C04980" w:rsidRPr="00506DAF">
        <w:rPr>
          <w:rFonts w:ascii="Palemonas" w:hAnsi="Palemonas"/>
          <w:bCs/>
          <w:sz w:val="20"/>
          <w:szCs w:val="20"/>
        </w:rPr>
        <w:t>(Sudarymo vieta)</w:t>
      </w:r>
    </w:p>
    <w:p w14:paraId="4541F33C" w14:textId="77777777" w:rsidR="00C04980" w:rsidRDefault="00C04980" w:rsidP="00C04980">
      <w:pPr>
        <w:spacing w:line="240" w:lineRule="auto"/>
        <w:jc w:val="center"/>
        <w:rPr>
          <w:rFonts w:ascii="Palemonas" w:eastAsia="Times New Roman" w:hAnsi="Palemonas" w:cs="Times New Roman"/>
          <w:sz w:val="24"/>
          <w:szCs w:val="24"/>
        </w:rPr>
      </w:pPr>
    </w:p>
    <w:p w14:paraId="0E1D0CCE" w14:textId="77777777" w:rsidR="00C04980" w:rsidRPr="005728FC" w:rsidRDefault="00C04980" w:rsidP="00C04980">
      <w:pPr>
        <w:pStyle w:val="Sraopastraipa"/>
        <w:spacing w:line="240" w:lineRule="auto"/>
        <w:ind w:left="1080"/>
        <w:jc w:val="center"/>
        <w:rPr>
          <w:rFonts w:eastAsia="Times New Roman"/>
          <w:b/>
          <w:bCs/>
          <w:szCs w:val="24"/>
        </w:rPr>
      </w:pPr>
      <w:r>
        <w:rPr>
          <w:rFonts w:eastAsia="Times New Roman"/>
          <w:b/>
          <w:bCs/>
          <w:szCs w:val="24"/>
        </w:rPr>
        <w:t xml:space="preserve">1. </w:t>
      </w:r>
      <w:r w:rsidRPr="005728FC">
        <w:rPr>
          <w:rFonts w:eastAsia="Times New Roman"/>
          <w:b/>
          <w:bCs/>
          <w:szCs w:val="24"/>
        </w:rPr>
        <w:t>INFORMACIJA APIE TIEKĖJĄ</w:t>
      </w:r>
    </w:p>
    <w:p w14:paraId="0B8103AB" w14:textId="77777777" w:rsidR="00C04980" w:rsidRPr="00AA3E62" w:rsidRDefault="00C04980" w:rsidP="00C04980">
      <w:pPr>
        <w:spacing w:line="240" w:lineRule="auto"/>
        <w:jc w:val="center"/>
        <w:rPr>
          <w:rFonts w:ascii="Palemonas" w:eastAsia="Times New Roman" w:hAnsi="Palemonas" w:cs="Times New Roman"/>
          <w:sz w:val="24"/>
          <w:szCs w:val="24"/>
        </w:rPr>
      </w:pPr>
    </w:p>
    <w:tbl>
      <w:tblPr>
        <w:tblW w:w="0" w:type="auto"/>
        <w:tblInd w:w="704" w:type="dxa"/>
        <w:tblLayout w:type="fixed"/>
        <w:tblCellMar>
          <w:left w:w="0" w:type="dxa"/>
          <w:right w:w="0" w:type="dxa"/>
        </w:tblCellMar>
        <w:tblLook w:val="0000" w:firstRow="0" w:lastRow="0" w:firstColumn="0" w:lastColumn="0" w:noHBand="0" w:noVBand="0"/>
      </w:tblPr>
      <w:tblGrid>
        <w:gridCol w:w="3945"/>
        <w:gridCol w:w="6119"/>
      </w:tblGrid>
      <w:tr w:rsidR="00C04980" w:rsidRPr="00AA3E62" w14:paraId="21C5AD1A" w14:textId="77777777" w:rsidTr="002E66C1">
        <w:trPr>
          <w:trHeight w:val="433"/>
        </w:trPr>
        <w:tc>
          <w:tcPr>
            <w:tcW w:w="3945" w:type="dxa"/>
            <w:tcBorders>
              <w:top w:val="single" w:sz="4" w:space="0" w:color="000000"/>
              <w:left w:val="single" w:sz="4" w:space="0" w:color="000000"/>
              <w:bottom w:val="single" w:sz="4" w:space="0" w:color="000000"/>
            </w:tcBorders>
          </w:tcPr>
          <w:p w14:paraId="6F767FE0"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Tiekėjo pavadinimas/</w:t>
            </w:r>
            <w:r w:rsidRPr="002E66C1">
              <w:rPr>
                <w:rFonts w:ascii="Palemonas" w:hAnsi="Palemonas"/>
              </w:rPr>
              <w:t xml:space="preserve"> Jeigu dalyvauja ūkio subjektų grupė, surašomi visi dalyvių pavadinimai</w:t>
            </w:r>
          </w:p>
        </w:tc>
        <w:tc>
          <w:tcPr>
            <w:tcW w:w="6119" w:type="dxa"/>
            <w:tcBorders>
              <w:top w:val="single" w:sz="4" w:space="0" w:color="000000"/>
              <w:left w:val="single" w:sz="4" w:space="0" w:color="000000"/>
              <w:bottom w:val="single" w:sz="4" w:space="0" w:color="000000"/>
              <w:right w:val="single" w:sz="4" w:space="0" w:color="000000"/>
            </w:tcBorders>
          </w:tcPr>
          <w:p w14:paraId="30149C87" w14:textId="77777777" w:rsidR="00C04980" w:rsidRPr="00AA3E62" w:rsidRDefault="00C04980" w:rsidP="00244D63">
            <w:pPr>
              <w:snapToGrid w:val="0"/>
              <w:spacing w:line="240" w:lineRule="auto"/>
              <w:rPr>
                <w:rFonts w:ascii="Palemonas" w:eastAsia="Times New Roman" w:hAnsi="Palemonas" w:cs="Times New Roman"/>
                <w:sz w:val="24"/>
                <w:szCs w:val="24"/>
              </w:rPr>
            </w:pPr>
          </w:p>
        </w:tc>
      </w:tr>
      <w:tr w:rsidR="00C04980" w:rsidRPr="00AA3E62" w14:paraId="294DDA7C" w14:textId="77777777" w:rsidTr="002E66C1">
        <w:trPr>
          <w:trHeight w:val="509"/>
        </w:trPr>
        <w:tc>
          <w:tcPr>
            <w:tcW w:w="3945" w:type="dxa"/>
            <w:tcBorders>
              <w:top w:val="single" w:sz="4" w:space="0" w:color="000000"/>
              <w:left w:val="single" w:sz="4" w:space="0" w:color="000000"/>
              <w:bottom w:val="single" w:sz="4" w:space="0" w:color="000000"/>
            </w:tcBorders>
          </w:tcPr>
          <w:p w14:paraId="378E91EB"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Tiekėjo adresas/</w:t>
            </w:r>
            <w:r w:rsidRPr="002E66C1">
              <w:rPr>
                <w:rFonts w:ascii="Palemonas" w:hAnsi="Palemonas"/>
              </w:rPr>
              <w:t xml:space="preserve"> Jeigu dalyvauja ūkio subjektų grupė, surašomi visi dalyvių adresai</w:t>
            </w:r>
          </w:p>
        </w:tc>
        <w:tc>
          <w:tcPr>
            <w:tcW w:w="6119" w:type="dxa"/>
            <w:tcBorders>
              <w:top w:val="single" w:sz="4" w:space="0" w:color="000000"/>
              <w:left w:val="single" w:sz="4" w:space="0" w:color="000000"/>
              <w:bottom w:val="single" w:sz="4" w:space="0" w:color="000000"/>
              <w:right w:val="single" w:sz="4" w:space="0" w:color="000000"/>
            </w:tcBorders>
          </w:tcPr>
          <w:p w14:paraId="7380A52E"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04DE558B" w14:textId="77777777" w:rsidTr="002E66C1">
        <w:trPr>
          <w:trHeight w:val="510"/>
        </w:trPr>
        <w:tc>
          <w:tcPr>
            <w:tcW w:w="3945" w:type="dxa"/>
            <w:tcBorders>
              <w:top w:val="single" w:sz="4" w:space="0" w:color="000000"/>
              <w:left w:val="single" w:sz="4" w:space="0" w:color="000000"/>
              <w:bottom w:val="single" w:sz="4" w:space="0" w:color="000000"/>
            </w:tcBorders>
          </w:tcPr>
          <w:p w14:paraId="2AC39BCB" w14:textId="77777777" w:rsidR="00C04980" w:rsidRPr="002E66C1" w:rsidRDefault="00C04980" w:rsidP="002E66C1">
            <w:pPr>
              <w:snapToGrid w:val="0"/>
              <w:spacing w:line="240" w:lineRule="auto"/>
              <w:ind w:right="108" w:firstLine="0"/>
              <w:rPr>
                <w:rFonts w:ascii="Palemonas" w:eastAsia="Times New Roman" w:hAnsi="Palemonas" w:cs="Times New Roman"/>
              </w:rPr>
            </w:pPr>
            <w:r w:rsidRPr="002E66C1">
              <w:rPr>
                <w:rFonts w:ascii="Palemonas" w:eastAsia="Times New Roman" w:hAnsi="Palemonas" w:cs="Times New Roman"/>
              </w:rPr>
              <w:t>Už pasiūlymą atsakingo asmens vardas, pavardė, pareigos</w:t>
            </w:r>
          </w:p>
        </w:tc>
        <w:tc>
          <w:tcPr>
            <w:tcW w:w="6119" w:type="dxa"/>
            <w:tcBorders>
              <w:top w:val="single" w:sz="4" w:space="0" w:color="000000"/>
              <w:left w:val="single" w:sz="4" w:space="0" w:color="000000"/>
              <w:bottom w:val="single" w:sz="4" w:space="0" w:color="000000"/>
              <w:right w:val="single" w:sz="4" w:space="0" w:color="000000"/>
            </w:tcBorders>
          </w:tcPr>
          <w:p w14:paraId="2D3C7EEF" w14:textId="77777777" w:rsidR="00C04980" w:rsidRPr="00AA3E62" w:rsidRDefault="00C04980" w:rsidP="00244D63">
            <w:pPr>
              <w:snapToGrid w:val="0"/>
              <w:spacing w:line="240" w:lineRule="auto"/>
              <w:rPr>
                <w:rFonts w:ascii="Palemonas" w:eastAsia="Times New Roman" w:hAnsi="Palemonas" w:cs="Times New Roman"/>
                <w:sz w:val="24"/>
                <w:szCs w:val="24"/>
              </w:rPr>
            </w:pPr>
          </w:p>
        </w:tc>
      </w:tr>
      <w:tr w:rsidR="00C04980" w:rsidRPr="00AA3E62" w14:paraId="60BED584" w14:textId="77777777" w:rsidTr="002E66C1">
        <w:trPr>
          <w:trHeight w:val="509"/>
        </w:trPr>
        <w:tc>
          <w:tcPr>
            <w:tcW w:w="3945" w:type="dxa"/>
            <w:tcBorders>
              <w:top w:val="single" w:sz="4" w:space="0" w:color="000000"/>
              <w:left w:val="single" w:sz="4" w:space="0" w:color="000000"/>
              <w:bottom w:val="single" w:sz="4" w:space="0" w:color="000000"/>
            </w:tcBorders>
          </w:tcPr>
          <w:p w14:paraId="60846A3E"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Telefono numeris</w:t>
            </w:r>
          </w:p>
        </w:tc>
        <w:tc>
          <w:tcPr>
            <w:tcW w:w="6119" w:type="dxa"/>
            <w:tcBorders>
              <w:top w:val="single" w:sz="4" w:space="0" w:color="000000"/>
              <w:left w:val="single" w:sz="4" w:space="0" w:color="000000"/>
              <w:bottom w:val="single" w:sz="4" w:space="0" w:color="000000"/>
              <w:right w:val="single" w:sz="4" w:space="0" w:color="000000"/>
            </w:tcBorders>
          </w:tcPr>
          <w:p w14:paraId="52ECC7EE"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4FC95B30" w14:textId="77777777" w:rsidTr="002E66C1">
        <w:trPr>
          <w:trHeight w:val="509"/>
        </w:trPr>
        <w:tc>
          <w:tcPr>
            <w:tcW w:w="3945" w:type="dxa"/>
            <w:tcBorders>
              <w:top w:val="single" w:sz="4" w:space="0" w:color="000000"/>
              <w:left w:val="single" w:sz="4" w:space="0" w:color="000000"/>
              <w:bottom w:val="single" w:sz="4" w:space="0" w:color="000000"/>
            </w:tcBorders>
          </w:tcPr>
          <w:p w14:paraId="141223EA"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Fakso numeris</w:t>
            </w:r>
          </w:p>
        </w:tc>
        <w:tc>
          <w:tcPr>
            <w:tcW w:w="6119" w:type="dxa"/>
            <w:tcBorders>
              <w:top w:val="single" w:sz="4" w:space="0" w:color="000000"/>
              <w:left w:val="single" w:sz="4" w:space="0" w:color="000000"/>
              <w:bottom w:val="single" w:sz="4" w:space="0" w:color="000000"/>
              <w:right w:val="single" w:sz="4" w:space="0" w:color="000000"/>
            </w:tcBorders>
          </w:tcPr>
          <w:p w14:paraId="16F87E42" w14:textId="77777777" w:rsidR="00C04980" w:rsidRPr="00AA3E62" w:rsidRDefault="00C04980" w:rsidP="00244D63">
            <w:pPr>
              <w:snapToGrid w:val="0"/>
              <w:spacing w:line="240" w:lineRule="auto"/>
              <w:rPr>
                <w:rFonts w:ascii="Palemonas" w:eastAsia="Times New Roman" w:hAnsi="Palemonas" w:cs="Times New Roman"/>
                <w:sz w:val="24"/>
                <w:szCs w:val="24"/>
              </w:rPr>
            </w:pPr>
          </w:p>
          <w:p w14:paraId="561070EF"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7D250256" w14:textId="77777777" w:rsidTr="002E66C1">
        <w:trPr>
          <w:trHeight w:val="510"/>
        </w:trPr>
        <w:tc>
          <w:tcPr>
            <w:tcW w:w="3945" w:type="dxa"/>
            <w:tcBorders>
              <w:top w:val="single" w:sz="4" w:space="0" w:color="000000"/>
              <w:left w:val="single" w:sz="4" w:space="0" w:color="000000"/>
              <w:bottom w:val="single" w:sz="4" w:space="0" w:color="000000"/>
            </w:tcBorders>
          </w:tcPr>
          <w:p w14:paraId="7ABC1C85"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El. pašto adresas</w:t>
            </w:r>
          </w:p>
        </w:tc>
        <w:tc>
          <w:tcPr>
            <w:tcW w:w="6119" w:type="dxa"/>
            <w:tcBorders>
              <w:top w:val="single" w:sz="4" w:space="0" w:color="000000"/>
              <w:left w:val="single" w:sz="4" w:space="0" w:color="000000"/>
              <w:bottom w:val="single" w:sz="4" w:space="0" w:color="000000"/>
              <w:right w:val="single" w:sz="4" w:space="0" w:color="000000"/>
            </w:tcBorders>
          </w:tcPr>
          <w:p w14:paraId="1D9F2396" w14:textId="77777777" w:rsidR="00C04980" w:rsidRPr="00AA3E62" w:rsidRDefault="00C04980" w:rsidP="00244D63">
            <w:pPr>
              <w:snapToGrid w:val="0"/>
              <w:spacing w:line="240" w:lineRule="auto"/>
              <w:rPr>
                <w:rFonts w:ascii="Palemonas" w:eastAsia="Times New Roman" w:hAnsi="Palemonas" w:cs="Times New Roman"/>
                <w:sz w:val="24"/>
                <w:szCs w:val="24"/>
              </w:rPr>
            </w:pPr>
          </w:p>
        </w:tc>
      </w:tr>
    </w:tbl>
    <w:p w14:paraId="0FD79D13" w14:textId="77777777" w:rsidR="00C04980" w:rsidRPr="00C7473A" w:rsidRDefault="00C04980" w:rsidP="00C04980">
      <w:pPr>
        <w:spacing w:line="240" w:lineRule="auto"/>
        <w:rPr>
          <w:rFonts w:ascii="Palemonas" w:eastAsia="Times New Roman" w:hAnsi="Palemonas" w:cs="Times New Roman"/>
          <w:b/>
          <w:bCs/>
          <w:sz w:val="24"/>
          <w:szCs w:val="24"/>
        </w:rPr>
      </w:pPr>
    </w:p>
    <w:p w14:paraId="5DB190E2" w14:textId="77777777" w:rsidR="00C04980" w:rsidRPr="00B126CD" w:rsidRDefault="00C04980" w:rsidP="002E66C1">
      <w:pPr>
        <w:pStyle w:val="Betarp"/>
        <w:ind w:left="709" w:firstLine="0"/>
        <w:rPr>
          <w:rFonts w:ascii="Palemonas" w:hAnsi="Palemonas"/>
        </w:rPr>
      </w:pPr>
      <w:r w:rsidRPr="004F0108">
        <w:rPr>
          <w:rFonts w:ascii="Palemonas" w:eastAsia="Times New Roman" w:hAnsi="Palemonas"/>
          <w:szCs w:val="24"/>
        </w:rPr>
        <w:t>2.</w:t>
      </w:r>
      <w:r>
        <w:rPr>
          <w:rFonts w:ascii="Palemonas" w:eastAsia="Times New Roman" w:hAnsi="Palemonas"/>
          <w:szCs w:val="24"/>
        </w:rPr>
        <w:t xml:space="preserve"> </w:t>
      </w:r>
      <w:r w:rsidRPr="00B126CD">
        <w:rPr>
          <w:rFonts w:ascii="Palemonas" w:hAnsi="Palemonas"/>
        </w:rPr>
        <w:t xml:space="preserve">Informacija apie kiekvieno ūkio subjektų grupės partnerio savo jėgomis numatomų </w:t>
      </w:r>
      <w:r>
        <w:rPr>
          <w:rFonts w:ascii="Palemonas" w:hAnsi="Palemonas"/>
        </w:rPr>
        <w:t>suteik</w:t>
      </w:r>
      <w:r w:rsidRPr="00B126CD">
        <w:rPr>
          <w:rFonts w:ascii="Palemonas" w:hAnsi="Palemonas"/>
        </w:rPr>
        <w:t xml:space="preserve">ti </w:t>
      </w:r>
      <w:r>
        <w:rPr>
          <w:rFonts w:ascii="Palemonas" w:hAnsi="Palemonas"/>
        </w:rPr>
        <w:t>paslaugų</w:t>
      </w:r>
      <w:r w:rsidRPr="00B126CD">
        <w:rPr>
          <w:rFonts w:ascii="Palemonas" w:hAnsi="Palemonas"/>
        </w:rPr>
        <w:t xml:space="preserve"> dalies vertę (pildoma, jei pasiūlymą pateikia</w:t>
      </w:r>
      <w:r w:rsidRPr="00B126CD">
        <w:rPr>
          <w:rFonts w:ascii="Palemonas" w:hAnsi="Palemonas"/>
          <w:color w:val="C00000"/>
        </w:rPr>
        <w:t xml:space="preserve"> </w:t>
      </w:r>
      <w:r w:rsidRPr="00B126CD">
        <w:rPr>
          <w:rFonts w:ascii="Palemonas" w:hAnsi="Palemonas"/>
        </w:rPr>
        <w:t>tiekėjų grupė):</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46"/>
        <w:gridCol w:w="2765"/>
        <w:gridCol w:w="2698"/>
        <w:gridCol w:w="1564"/>
        <w:gridCol w:w="2591"/>
      </w:tblGrid>
      <w:tr w:rsidR="00C04980" w:rsidRPr="00B126CD" w14:paraId="3778A25E" w14:textId="77777777" w:rsidTr="002E66C1">
        <w:trPr>
          <w:trHeight w:val="547"/>
        </w:trPr>
        <w:tc>
          <w:tcPr>
            <w:tcW w:w="439" w:type="dxa"/>
            <w:vMerge w:val="restart"/>
            <w:vAlign w:val="center"/>
          </w:tcPr>
          <w:p w14:paraId="001003AD" w14:textId="77777777" w:rsidR="00C04980" w:rsidRPr="004F0108" w:rsidRDefault="00C04980" w:rsidP="002E66C1">
            <w:pPr>
              <w:spacing w:line="240" w:lineRule="auto"/>
              <w:ind w:firstLine="0"/>
              <w:rPr>
                <w:rFonts w:ascii="Palemonas" w:hAnsi="Palemonas" w:cs="Times New Roman"/>
                <w:b/>
                <w:lang w:eastAsia="en-US"/>
              </w:rPr>
            </w:pPr>
            <w:r w:rsidRPr="004F0108">
              <w:rPr>
                <w:rFonts w:ascii="Palemonas" w:hAnsi="Palemonas" w:cs="Times New Roman"/>
                <w:b/>
                <w:lang w:eastAsia="en-US"/>
              </w:rPr>
              <w:t>Eil. Nr.</w:t>
            </w:r>
          </w:p>
        </w:tc>
        <w:tc>
          <w:tcPr>
            <w:tcW w:w="2768" w:type="dxa"/>
            <w:vMerge w:val="restart"/>
            <w:vAlign w:val="center"/>
          </w:tcPr>
          <w:p w14:paraId="0169A199" w14:textId="77777777" w:rsidR="00C04980" w:rsidRPr="004F0108" w:rsidRDefault="00C04980" w:rsidP="002E66C1">
            <w:pPr>
              <w:spacing w:line="240" w:lineRule="auto"/>
              <w:ind w:firstLine="0"/>
              <w:jc w:val="center"/>
              <w:rPr>
                <w:rFonts w:ascii="Palemonas" w:hAnsi="Palemonas" w:cs="Times New Roman"/>
                <w:b/>
                <w:lang w:eastAsia="en-US"/>
              </w:rPr>
            </w:pPr>
            <w:r w:rsidRPr="004F0108">
              <w:rPr>
                <w:rFonts w:ascii="Palemonas" w:hAnsi="Palemonas" w:cs="Times New Roman"/>
                <w:b/>
                <w:lang w:eastAsia="en-US"/>
              </w:rPr>
              <w:t>Partnerio pavadinimas</w:t>
            </w:r>
          </w:p>
        </w:tc>
        <w:tc>
          <w:tcPr>
            <w:tcW w:w="2700" w:type="dxa"/>
            <w:vMerge w:val="restart"/>
            <w:vAlign w:val="center"/>
          </w:tcPr>
          <w:p w14:paraId="4C692254" w14:textId="77777777" w:rsidR="00C04980" w:rsidRPr="004F0108" w:rsidRDefault="00C04980" w:rsidP="002E66C1">
            <w:pPr>
              <w:spacing w:line="240" w:lineRule="auto"/>
              <w:ind w:firstLine="0"/>
              <w:jc w:val="center"/>
              <w:rPr>
                <w:rFonts w:ascii="Palemonas" w:hAnsi="Palemonas" w:cs="Times New Roman"/>
                <w:b/>
                <w:lang w:eastAsia="en-US"/>
              </w:rPr>
            </w:pPr>
            <w:r w:rsidRPr="004F0108">
              <w:rPr>
                <w:rFonts w:ascii="Palemonas" w:hAnsi="Palemonas" w:cs="Times New Roman"/>
                <w:b/>
                <w:lang w:eastAsia="en-US"/>
              </w:rPr>
              <w:t>Numatomos suteikti paslaugos</w:t>
            </w:r>
          </w:p>
        </w:tc>
        <w:tc>
          <w:tcPr>
            <w:tcW w:w="4157" w:type="dxa"/>
            <w:gridSpan w:val="2"/>
            <w:vAlign w:val="center"/>
          </w:tcPr>
          <w:p w14:paraId="7856DD67" w14:textId="77777777" w:rsidR="00C04980" w:rsidRPr="004F0108" w:rsidRDefault="00C04980" w:rsidP="002E66C1">
            <w:pPr>
              <w:spacing w:line="240" w:lineRule="auto"/>
              <w:ind w:firstLine="0"/>
              <w:jc w:val="center"/>
              <w:rPr>
                <w:rFonts w:ascii="Palemonas" w:hAnsi="Palemonas" w:cs="Times New Roman"/>
                <w:b/>
                <w:lang w:eastAsia="en-US"/>
              </w:rPr>
            </w:pPr>
            <w:r w:rsidRPr="004F0108">
              <w:rPr>
                <w:rFonts w:ascii="Palemonas" w:hAnsi="Palemonas" w:cs="Times New Roman"/>
                <w:b/>
                <w:lang w:eastAsia="en-US"/>
              </w:rPr>
              <w:t xml:space="preserve">Partnerio </w:t>
            </w:r>
            <w:r>
              <w:rPr>
                <w:rFonts w:ascii="Palemonas" w:hAnsi="Palemonas" w:cs="Times New Roman"/>
                <w:b/>
                <w:lang w:eastAsia="en-US"/>
              </w:rPr>
              <w:t>paslaug</w:t>
            </w:r>
            <w:r w:rsidRPr="004F0108">
              <w:rPr>
                <w:rFonts w:ascii="Palemonas" w:hAnsi="Palemonas" w:cs="Times New Roman"/>
                <w:b/>
                <w:lang w:eastAsia="en-US"/>
              </w:rPr>
              <w:t>ų dalies vertė pasiūlymo kainoje</w:t>
            </w:r>
          </w:p>
        </w:tc>
      </w:tr>
      <w:tr w:rsidR="00C04980" w:rsidRPr="00B126CD" w14:paraId="7F394199" w14:textId="77777777" w:rsidTr="002E66C1">
        <w:trPr>
          <w:trHeight w:val="50"/>
        </w:trPr>
        <w:tc>
          <w:tcPr>
            <w:tcW w:w="439" w:type="dxa"/>
            <w:vMerge/>
            <w:vAlign w:val="center"/>
          </w:tcPr>
          <w:p w14:paraId="29F9C3FF" w14:textId="77777777" w:rsidR="00C04980" w:rsidRPr="004F0108" w:rsidRDefault="00C04980" w:rsidP="00244D63">
            <w:pPr>
              <w:spacing w:line="240" w:lineRule="auto"/>
              <w:rPr>
                <w:rFonts w:ascii="Palemonas" w:hAnsi="Palemonas" w:cs="Times New Roman"/>
                <w:b/>
                <w:lang w:eastAsia="en-US"/>
              </w:rPr>
            </w:pPr>
          </w:p>
        </w:tc>
        <w:tc>
          <w:tcPr>
            <w:tcW w:w="2768" w:type="dxa"/>
            <w:vMerge/>
            <w:vAlign w:val="center"/>
          </w:tcPr>
          <w:p w14:paraId="6DE0CAED" w14:textId="77777777" w:rsidR="00C04980" w:rsidRPr="004F0108" w:rsidRDefault="00C04980" w:rsidP="00244D63">
            <w:pPr>
              <w:spacing w:line="240" w:lineRule="auto"/>
              <w:rPr>
                <w:rFonts w:ascii="Palemonas" w:hAnsi="Palemonas" w:cs="Times New Roman"/>
                <w:b/>
                <w:lang w:eastAsia="en-US"/>
              </w:rPr>
            </w:pPr>
          </w:p>
        </w:tc>
        <w:tc>
          <w:tcPr>
            <w:tcW w:w="2700" w:type="dxa"/>
            <w:vMerge/>
            <w:vAlign w:val="center"/>
          </w:tcPr>
          <w:p w14:paraId="63D5D643" w14:textId="77777777" w:rsidR="00C04980" w:rsidRPr="004F0108" w:rsidRDefault="00C04980" w:rsidP="00244D63">
            <w:pPr>
              <w:spacing w:line="240" w:lineRule="auto"/>
              <w:rPr>
                <w:rFonts w:ascii="Palemonas" w:hAnsi="Palemonas" w:cs="Times New Roman"/>
                <w:b/>
                <w:lang w:eastAsia="en-US"/>
              </w:rPr>
            </w:pPr>
          </w:p>
        </w:tc>
        <w:tc>
          <w:tcPr>
            <w:tcW w:w="1564" w:type="dxa"/>
            <w:vAlign w:val="center"/>
          </w:tcPr>
          <w:p w14:paraId="1D89C566" w14:textId="77777777" w:rsidR="00C04980" w:rsidRPr="004F0108" w:rsidRDefault="00C04980" w:rsidP="00244D63">
            <w:pPr>
              <w:spacing w:line="240" w:lineRule="auto"/>
              <w:jc w:val="center"/>
              <w:rPr>
                <w:rFonts w:ascii="Palemonas" w:hAnsi="Palemonas" w:cs="Times New Roman"/>
                <w:b/>
                <w:lang w:eastAsia="en-US"/>
              </w:rPr>
            </w:pPr>
            <w:r w:rsidRPr="004F0108">
              <w:rPr>
                <w:rFonts w:ascii="Palemonas" w:hAnsi="Palemonas" w:cs="Times New Roman"/>
                <w:b/>
                <w:lang w:eastAsia="en-US"/>
              </w:rPr>
              <w:t>EUR su PVM</w:t>
            </w:r>
          </w:p>
        </w:tc>
        <w:tc>
          <w:tcPr>
            <w:tcW w:w="2593" w:type="dxa"/>
            <w:vAlign w:val="center"/>
          </w:tcPr>
          <w:p w14:paraId="49669399" w14:textId="77777777" w:rsidR="00C04980" w:rsidRPr="004F0108" w:rsidRDefault="00C04980" w:rsidP="00244D63">
            <w:pPr>
              <w:spacing w:line="240" w:lineRule="auto"/>
              <w:jc w:val="center"/>
              <w:rPr>
                <w:rFonts w:ascii="Palemonas" w:hAnsi="Palemonas" w:cs="Times New Roman"/>
                <w:b/>
                <w:lang w:eastAsia="en-US"/>
              </w:rPr>
            </w:pPr>
            <w:r w:rsidRPr="004F0108">
              <w:rPr>
                <w:rFonts w:ascii="Palemonas" w:hAnsi="Palemonas" w:cs="Times New Roman"/>
                <w:b/>
                <w:lang w:eastAsia="en-US"/>
              </w:rPr>
              <w:t>Proc.</w:t>
            </w:r>
          </w:p>
        </w:tc>
      </w:tr>
      <w:tr w:rsidR="00C04980" w:rsidRPr="00B126CD" w14:paraId="3ACAFADA" w14:textId="77777777" w:rsidTr="002E66C1">
        <w:tc>
          <w:tcPr>
            <w:tcW w:w="439" w:type="dxa"/>
          </w:tcPr>
          <w:p w14:paraId="529695CC" w14:textId="77777777" w:rsidR="00C04980" w:rsidRPr="00B126CD" w:rsidRDefault="00C04980" w:rsidP="00244D63">
            <w:pPr>
              <w:spacing w:line="240" w:lineRule="auto"/>
              <w:rPr>
                <w:rFonts w:ascii="Palemonas" w:hAnsi="Palemonas" w:cs="Times New Roman"/>
                <w:lang w:eastAsia="en-US"/>
              </w:rPr>
            </w:pPr>
          </w:p>
        </w:tc>
        <w:tc>
          <w:tcPr>
            <w:tcW w:w="2768" w:type="dxa"/>
          </w:tcPr>
          <w:p w14:paraId="75FD9FD4" w14:textId="77777777" w:rsidR="00C04980" w:rsidRPr="00B126CD" w:rsidRDefault="00C04980" w:rsidP="00244D63">
            <w:pPr>
              <w:spacing w:line="240" w:lineRule="auto"/>
              <w:rPr>
                <w:rFonts w:ascii="Palemonas" w:hAnsi="Palemonas" w:cs="Times New Roman"/>
                <w:lang w:eastAsia="en-US"/>
              </w:rPr>
            </w:pPr>
          </w:p>
        </w:tc>
        <w:tc>
          <w:tcPr>
            <w:tcW w:w="2700" w:type="dxa"/>
          </w:tcPr>
          <w:p w14:paraId="1DE9775D" w14:textId="77777777" w:rsidR="00C04980" w:rsidRPr="00B126CD" w:rsidRDefault="00C04980" w:rsidP="00244D63">
            <w:pPr>
              <w:spacing w:line="240" w:lineRule="auto"/>
              <w:rPr>
                <w:rFonts w:ascii="Palemonas" w:hAnsi="Palemonas" w:cs="Times New Roman"/>
                <w:lang w:eastAsia="en-US"/>
              </w:rPr>
            </w:pPr>
          </w:p>
        </w:tc>
        <w:tc>
          <w:tcPr>
            <w:tcW w:w="1564" w:type="dxa"/>
          </w:tcPr>
          <w:p w14:paraId="2094DB44" w14:textId="77777777" w:rsidR="00C04980" w:rsidRPr="00B126CD" w:rsidRDefault="00C04980" w:rsidP="00244D63">
            <w:pPr>
              <w:spacing w:line="240" w:lineRule="auto"/>
              <w:rPr>
                <w:rFonts w:ascii="Palemonas" w:hAnsi="Palemonas" w:cs="Times New Roman"/>
                <w:lang w:eastAsia="en-US"/>
              </w:rPr>
            </w:pPr>
          </w:p>
        </w:tc>
        <w:tc>
          <w:tcPr>
            <w:tcW w:w="2593" w:type="dxa"/>
          </w:tcPr>
          <w:p w14:paraId="09AC8730" w14:textId="77777777" w:rsidR="00C04980" w:rsidRPr="00B126CD" w:rsidRDefault="00C04980" w:rsidP="00244D63">
            <w:pPr>
              <w:spacing w:line="240" w:lineRule="auto"/>
              <w:rPr>
                <w:rFonts w:ascii="Palemonas" w:hAnsi="Palemonas" w:cs="Times New Roman"/>
                <w:lang w:eastAsia="en-US"/>
              </w:rPr>
            </w:pPr>
          </w:p>
        </w:tc>
      </w:tr>
      <w:tr w:rsidR="00C04980" w:rsidRPr="00B126CD" w14:paraId="7084269C" w14:textId="77777777" w:rsidTr="002E66C1">
        <w:tc>
          <w:tcPr>
            <w:tcW w:w="5907" w:type="dxa"/>
            <w:gridSpan w:val="3"/>
          </w:tcPr>
          <w:p w14:paraId="180662CD" w14:textId="77777777" w:rsidR="00C04980" w:rsidRPr="00B126CD" w:rsidRDefault="00C04980" w:rsidP="00244D63">
            <w:pPr>
              <w:spacing w:line="240" w:lineRule="auto"/>
              <w:jc w:val="right"/>
              <w:rPr>
                <w:rFonts w:ascii="Palemonas" w:hAnsi="Palemonas" w:cs="Times New Roman"/>
                <w:b/>
                <w:lang w:eastAsia="en-US"/>
              </w:rPr>
            </w:pPr>
            <w:r w:rsidRPr="00B126CD">
              <w:rPr>
                <w:rFonts w:ascii="Palemonas" w:hAnsi="Palemonas" w:cs="Times New Roman"/>
                <w:b/>
                <w:lang w:eastAsia="en-US"/>
              </w:rPr>
              <w:t>Iš viso:</w:t>
            </w:r>
          </w:p>
        </w:tc>
        <w:tc>
          <w:tcPr>
            <w:tcW w:w="1564" w:type="dxa"/>
          </w:tcPr>
          <w:p w14:paraId="480911A3" w14:textId="77777777" w:rsidR="00C04980" w:rsidRPr="00B126CD" w:rsidRDefault="00C04980" w:rsidP="00244D63">
            <w:pPr>
              <w:spacing w:line="240" w:lineRule="auto"/>
              <w:rPr>
                <w:rFonts w:ascii="Palemonas" w:hAnsi="Palemonas" w:cs="Times New Roman"/>
                <w:lang w:eastAsia="en-US"/>
              </w:rPr>
            </w:pPr>
          </w:p>
        </w:tc>
        <w:tc>
          <w:tcPr>
            <w:tcW w:w="2593" w:type="dxa"/>
          </w:tcPr>
          <w:p w14:paraId="1EF678C7" w14:textId="77777777" w:rsidR="00C04980" w:rsidRPr="00B126CD" w:rsidRDefault="00C04980" w:rsidP="00244D63">
            <w:pPr>
              <w:spacing w:line="240" w:lineRule="auto"/>
              <w:rPr>
                <w:rFonts w:ascii="Palemonas" w:hAnsi="Palemonas" w:cs="Times New Roman"/>
                <w:lang w:eastAsia="en-US"/>
              </w:rPr>
            </w:pPr>
          </w:p>
        </w:tc>
      </w:tr>
    </w:tbl>
    <w:p w14:paraId="18CA10FB" w14:textId="77777777" w:rsidR="00C04980" w:rsidRPr="00B126CD" w:rsidRDefault="00C04980" w:rsidP="00C04980">
      <w:pPr>
        <w:spacing w:line="240" w:lineRule="auto"/>
        <w:rPr>
          <w:rFonts w:ascii="Palemonas" w:hAnsi="Palemonas" w:cs="Times New Roman"/>
          <w:lang w:eastAsia="en-US"/>
        </w:rPr>
      </w:pPr>
    </w:p>
    <w:p w14:paraId="1AFA2CA7" w14:textId="77777777" w:rsidR="00C04980" w:rsidRPr="004F0108" w:rsidRDefault="00C04980" w:rsidP="00C04980">
      <w:pPr>
        <w:spacing w:line="240" w:lineRule="auto"/>
        <w:ind w:firstLine="1287"/>
        <w:rPr>
          <w:rFonts w:ascii="Palemonas" w:hAnsi="Palemonas"/>
          <w:noProof/>
        </w:rPr>
      </w:pPr>
      <w:r>
        <w:rPr>
          <w:rFonts w:ascii="Palemonas" w:hAnsi="Palemonas"/>
        </w:rPr>
        <w:t xml:space="preserve">3. </w:t>
      </w:r>
      <w:r w:rsidRPr="004F0108">
        <w:rPr>
          <w:rFonts w:ascii="Palemonas" w:hAnsi="Palemonas"/>
        </w:rPr>
        <w:t xml:space="preserve">Dalyvis pasiūlyme privalo išviešinti </w:t>
      </w:r>
      <w:r w:rsidRPr="004F0108">
        <w:rPr>
          <w:rFonts w:ascii="Palemonas" w:hAnsi="Palemonas"/>
          <w:noProof/>
        </w:rPr>
        <w:t xml:space="preserve">ūkio subjektus, kurių pajėgumais remiasi kvalifikacijai pagrįsti: </w:t>
      </w:r>
    </w:p>
    <w:tbl>
      <w:tblPr>
        <w:tblW w:w="10064" w:type="dxa"/>
        <w:tblInd w:w="704" w:type="dxa"/>
        <w:tblLook w:val="04A0" w:firstRow="1" w:lastRow="0" w:firstColumn="1" w:lastColumn="0" w:noHBand="0" w:noVBand="1"/>
      </w:tblPr>
      <w:tblGrid>
        <w:gridCol w:w="548"/>
        <w:gridCol w:w="3193"/>
        <w:gridCol w:w="2520"/>
        <w:gridCol w:w="1381"/>
        <w:gridCol w:w="2422"/>
      </w:tblGrid>
      <w:tr w:rsidR="00C04980" w:rsidRPr="00B126CD" w14:paraId="198EA177" w14:textId="77777777" w:rsidTr="002E66C1">
        <w:tc>
          <w:tcPr>
            <w:tcW w:w="541" w:type="dxa"/>
            <w:vMerge w:val="restart"/>
            <w:tcBorders>
              <w:top w:val="single" w:sz="4" w:space="0" w:color="auto"/>
              <w:left w:val="single" w:sz="4" w:space="0" w:color="auto"/>
              <w:right w:val="single" w:sz="4" w:space="0" w:color="auto"/>
            </w:tcBorders>
            <w:vAlign w:val="center"/>
          </w:tcPr>
          <w:p w14:paraId="0A8FB061" w14:textId="77777777" w:rsidR="00C04980" w:rsidRPr="00B126CD" w:rsidRDefault="00C04980" w:rsidP="002E66C1">
            <w:pPr>
              <w:spacing w:line="240" w:lineRule="auto"/>
              <w:ind w:firstLine="0"/>
              <w:rPr>
                <w:rFonts w:ascii="Palemonas" w:hAnsi="Palemonas" w:cs="Times New Roman"/>
                <w:b/>
                <w:lang w:eastAsia="en-US"/>
              </w:rPr>
            </w:pPr>
            <w:r w:rsidRPr="00B126CD">
              <w:rPr>
                <w:rFonts w:ascii="Palemonas" w:hAnsi="Palemonas" w:cs="Times New Roman"/>
                <w:b/>
                <w:lang w:eastAsia="en-US"/>
              </w:rPr>
              <w:t>Eil. Nr.</w:t>
            </w:r>
          </w:p>
        </w:tc>
        <w:tc>
          <w:tcPr>
            <w:tcW w:w="3196" w:type="dxa"/>
            <w:vMerge w:val="restart"/>
            <w:tcBorders>
              <w:top w:val="single" w:sz="4" w:space="0" w:color="auto"/>
              <w:left w:val="single" w:sz="4" w:space="0" w:color="auto"/>
              <w:right w:val="single" w:sz="4" w:space="0" w:color="auto"/>
            </w:tcBorders>
            <w:vAlign w:val="center"/>
          </w:tcPr>
          <w:p w14:paraId="456E2512" w14:textId="77777777" w:rsidR="00C04980" w:rsidRPr="00B126CD" w:rsidRDefault="00C04980" w:rsidP="002E66C1">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Ūkio subjekto pavadinimas,</w:t>
            </w:r>
          </w:p>
          <w:p w14:paraId="2D910758" w14:textId="77777777" w:rsidR="00C04980" w:rsidRPr="00B126CD" w:rsidRDefault="00C04980" w:rsidP="002E66C1">
            <w:pPr>
              <w:spacing w:line="240" w:lineRule="auto"/>
              <w:rPr>
                <w:rFonts w:ascii="Palemonas" w:hAnsi="Palemonas" w:cs="Times New Roman"/>
                <w:b/>
                <w:lang w:eastAsia="en-US"/>
              </w:rPr>
            </w:pPr>
            <w:r w:rsidRPr="00B126CD">
              <w:rPr>
                <w:rFonts w:ascii="Palemonas" w:hAnsi="Palemonas" w:cs="Times New Roman"/>
                <w:b/>
                <w:lang w:eastAsia="en-US"/>
              </w:rPr>
              <w:t>kodas ir adresas</w:t>
            </w:r>
          </w:p>
        </w:tc>
        <w:tc>
          <w:tcPr>
            <w:tcW w:w="2522" w:type="dxa"/>
            <w:vMerge w:val="restart"/>
            <w:tcBorders>
              <w:top w:val="single" w:sz="4" w:space="0" w:color="auto"/>
              <w:left w:val="single" w:sz="4" w:space="0" w:color="auto"/>
              <w:right w:val="single" w:sz="4" w:space="0" w:color="auto"/>
            </w:tcBorders>
            <w:vAlign w:val="center"/>
          </w:tcPr>
          <w:p w14:paraId="2FD392B6" w14:textId="77777777" w:rsidR="00C04980" w:rsidRPr="00B126CD" w:rsidRDefault="00C04980" w:rsidP="002E66C1">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Numatom</w:t>
            </w:r>
            <w:r>
              <w:rPr>
                <w:rFonts w:ascii="Palemonas" w:hAnsi="Palemonas" w:cs="Times New Roman"/>
                <w:b/>
                <w:lang w:eastAsia="en-US"/>
              </w:rPr>
              <w:t>os</w:t>
            </w:r>
            <w:r w:rsidRPr="00B126CD">
              <w:rPr>
                <w:rFonts w:ascii="Palemonas" w:hAnsi="Palemonas" w:cs="Times New Roman"/>
                <w:b/>
                <w:lang w:eastAsia="en-US"/>
              </w:rPr>
              <w:t xml:space="preserve"> </w:t>
            </w:r>
            <w:r>
              <w:rPr>
                <w:rFonts w:ascii="Palemonas" w:hAnsi="Palemonas" w:cs="Times New Roman"/>
                <w:b/>
                <w:lang w:eastAsia="en-US"/>
              </w:rPr>
              <w:t>suteik</w:t>
            </w:r>
            <w:r w:rsidRPr="00B126CD">
              <w:rPr>
                <w:rFonts w:ascii="Palemonas" w:hAnsi="Palemonas" w:cs="Times New Roman"/>
                <w:b/>
                <w:lang w:eastAsia="en-US"/>
              </w:rPr>
              <w:t xml:space="preserve">ti </w:t>
            </w:r>
            <w:r>
              <w:rPr>
                <w:rFonts w:ascii="Palemonas" w:hAnsi="Palemonas" w:cs="Times New Roman"/>
                <w:b/>
                <w:lang w:eastAsia="en-US"/>
              </w:rPr>
              <w:t>paslaugos</w:t>
            </w:r>
          </w:p>
        </w:tc>
        <w:tc>
          <w:tcPr>
            <w:tcW w:w="3805" w:type="dxa"/>
            <w:gridSpan w:val="2"/>
            <w:tcBorders>
              <w:top w:val="single" w:sz="4" w:space="0" w:color="auto"/>
              <w:left w:val="single" w:sz="4" w:space="0" w:color="auto"/>
              <w:bottom w:val="single" w:sz="4" w:space="0" w:color="auto"/>
              <w:right w:val="single" w:sz="4" w:space="0" w:color="auto"/>
            </w:tcBorders>
            <w:vAlign w:val="center"/>
          </w:tcPr>
          <w:p w14:paraId="62B01E7E" w14:textId="77777777" w:rsidR="00C04980" w:rsidRPr="00B126CD" w:rsidRDefault="00C04980" w:rsidP="002E66C1">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Pirkimo sutarties dalis pasiūlymo kainoje, kuriai ketinama pasitelkti ūkio subjektus</w:t>
            </w:r>
          </w:p>
        </w:tc>
      </w:tr>
      <w:tr w:rsidR="00C04980" w:rsidRPr="00B126CD" w14:paraId="0704B40E" w14:textId="77777777" w:rsidTr="002E66C1">
        <w:tc>
          <w:tcPr>
            <w:tcW w:w="541" w:type="dxa"/>
            <w:vMerge/>
            <w:tcBorders>
              <w:left w:val="single" w:sz="4" w:space="0" w:color="auto"/>
              <w:bottom w:val="single" w:sz="4" w:space="0" w:color="auto"/>
              <w:right w:val="single" w:sz="4" w:space="0" w:color="auto"/>
            </w:tcBorders>
            <w:vAlign w:val="center"/>
          </w:tcPr>
          <w:p w14:paraId="0FD515F8" w14:textId="77777777" w:rsidR="00C04980" w:rsidRPr="00B126CD" w:rsidRDefault="00C04980" w:rsidP="00244D63">
            <w:pPr>
              <w:spacing w:line="240" w:lineRule="auto"/>
              <w:rPr>
                <w:rFonts w:ascii="Palemonas" w:hAnsi="Palemonas" w:cs="Times New Roman"/>
                <w:b/>
                <w:lang w:eastAsia="en-US"/>
              </w:rPr>
            </w:pPr>
          </w:p>
        </w:tc>
        <w:tc>
          <w:tcPr>
            <w:tcW w:w="3196" w:type="dxa"/>
            <w:vMerge/>
            <w:tcBorders>
              <w:left w:val="single" w:sz="4" w:space="0" w:color="auto"/>
              <w:bottom w:val="single" w:sz="4" w:space="0" w:color="auto"/>
              <w:right w:val="single" w:sz="4" w:space="0" w:color="auto"/>
            </w:tcBorders>
            <w:vAlign w:val="center"/>
          </w:tcPr>
          <w:p w14:paraId="7CB8865C" w14:textId="77777777" w:rsidR="00C04980" w:rsidRPr="00B126CD" w:rsidRDefault="00C04980" w:rsidP="00244D63">
            <w:pPr>
              <w:spacing w:line="240" w:lineRule="auto"/>
              <w:rPr>
                <w:rFonts w:ascii="Palemonas" w:hAnsi="Palemonas" w:cs="Times New Roman"/>
                <w:b/>
                <w:lang w:eastAsia="en-US"/>
              </w:rPr>
            </w:pPr>
          </w:p>
        </w:tc>
        <w:tc>
          <w:tcPr>
            <w:tcW w:w="2522" w:type="dxa"/>
            <w:vMerge/>
            <w:tcBorders>
              <w:left w:val="single" w:sz="4" w:space="0" w:color="auto"/>
              <w:bottom w:val="single" w:sz="4" w:space="0" w:color="auto"/>
              <w:right w:val="single" w:sz="4" w:space="0" w:color="auto"/>
            </w:tcBorders>
            <w:vAlign w:val="center"/>
          </w:tcPr>
          <w:p w14:paraId="4E076B43" w14:textId="77777777" w:rsidR="00C04980" w:rsidRPr="00B126CD" w:rsidRDefault="00C04980" w:rsidP="00244D63">
            <w:pPr>
              <w:spacing w:line="240" w:lineRule="auto"/>
              <w:rPr>
                <w:rFonts w:ascii="Palemonas" w:hAnsi="Palemonas" w:cs="Times New Roman"/>
                <w:b/>
                <w:lang w:eastAsia="en-US"/>
              </w:rPr>
            </w:pPr>
          </w:p>
        </w:tc>
        <w:tc>
          <w:tcPr>
            <w:tcW w:w="1381" w:type="dxa"/>
            <w:tcBorders>
              <w:top w:val="single" w:sz="4" w:space="0" w:color="auto"/>
              <w:left w:val="single" w:sz="4" w:space="0" w:color="auto"/>
              <w:bottom w:val="single" w:sz="4" w:space="0" w:color="auto"/>
              <w:right w:val="single" w:sz="4" w:space="0" w:color="auto"/>
            </w:tcBorders>
            <w:vAlign w:val="center"/>
          </w:tcPr>
          <w:p w14:paraId="0DAABC4A" w14:textId="77777777" w:rsidR="00C04980" w:rsidRPr="00B126CD" w:rsidRDefault="00C04980" w:rsidP="00244D63">
            <w:pPr>
              <w:spacing w:line="240" w:lineRule="auto"/>
              <w:jc w:val="center"/>
              <w:rPr>
                <w:rFonts w:ascii="Palemonas" w:hAnsi="Palemonas" w:cs="Times New Roman"/>
                <w:b/>
                <w:lang w:eastAsia="en-US"/>
              </w:rPr>
            </w:pPr>
            <w:r w:rsidRPr="00B126CD">
              <w:rPr>
                <w:rFonts w:ascii="Palemonas" w:hAnsi="Palemonas" w:cs="Times New Roman"/>
                <w:b/>
                <w:lang w:eastAsia="en-US"/>
              </w:rPr>
              <w:t>EUR su PVM</w:t>
            </w:r>
          </w:p>
        </w:tc>
        <w:tc>
          <w:tcPr>
            <w:tcW w:w="2424" w:type="dxa"/>
            <w:tcBorders>
              <w:top w:val="single" w:sz="4" w:space="0" w:color="auto"/>
              <w:left w:val="single" w:sz="4" w:space="0" w:color="auto"/>
              <w:bottom w:val="single" w:sz="4" w:space="0" w:color="auto"/>
              <w:right w:val="single" w:sz="4" w:space="0" w:color="auto"/>
            </w:tcBorders>
            <w:vAlign w:val="center"/>
          </w:tcPr>
          <w:p w14:paraId="6A061947" w14:textId="77777777" w:rsidR="00C04980" w:rsidRPr="00B126CD" w:rsidRDefault="00C04980" w:rsidP="00244D63">
            <w:pPr>
              <w:spacing w:line="240" w:lineRule="auto"/>
              <w:jc w:val="center"/>
              <w:rPr>
                <w:rFonts w:ascii="Palemonas" w:hAnsi="Palemonas" w:cs="Times New Roman"/>
                <w:b/>
                <w:lang w:eastAsia="en-US"/>
              </w:rPr>
            </w:pPr>
            <w:r w:rsidRPr="00B126CD">
              <w:rPr>
                <w:rFonts w:ascii="Palemonas" w:hAnsi="Palemonas" w:cs="Times New Roman"/>
                <w:b/>
                <w:lang w:eastAsia="en-US"/>
              </w:rPr>
              <w:t>Proc.</w:t>
            </w:r>
          </w:p>
        </w:tc>
      </w:tr>
      <w:tr w:rsidR="00C04980" w:rsidRPr="00B126CD" w14:paraId="46B9BEF4" w14:textId="77777777" w:rsidTr="002E66C1">
        <w:trPr>
          <w:trHeight w:val="187"/>
        </w:trPr>
        <w:tc>
          <w:tcPr>
            <w:tcW w:w="541" w:type="dxa"/>
            <w:tcBorders>
              <w:top w:val="single" w:sz="4" w:space="0" w:color="auto"/>
              <w:left w:val="single" w:sz="4" w:space="0" w:color="auto"/>
              <w:bottom w:val="single" w:sz="4" w:space="0" w:color="auto"/>
              <w:right w:val="single" w:sz="4" w:space="0" w:color="auto"/>
            </w:tcBorders>
          </w:tcPr>
          <w:p w14:paraId="5A7C28D8" w14:textId="77777777" w:rsidR="00C04980" w:rsidRPr="00B126CD" w:rsidRDefault="00C04980" w:rsidP="00244D63">
            <w:pPr>
              <w:spacing w:line="240" w:lineRule="auto"/>
              <w:rPr>
                <w:rFonts w:ascii="Palemonas" w:hAnsi="Palemonas" w:cs="Times New Roman"/>
                <w:lang w:eastAsia="en-US"/>
              </w:rPr>
            </w:pPr>
          </w:p>
        </w:tc>
        <w:tc>
          <w:tcPr>
            <w:tcW w:w="3196" w:type="dxa"/>
            <w:tcBorders>
              <w:top w:val="single" w:sz="4" w:space="0" w:color="auto"/>
              <w:left w:val="single" w:sz="4" w:space="0" w:color="auto"/>
              <w:bottom w:val="single" w:sz="4" w:space="0" w:color="auto"/>
              <w:right w:val="single" w:sz="4" w:space="0" w:color="auto"/>
            </w:tcBorders>
          </w:tcPr>
          <w:p w14:paraId="6837C34E" w14:textId="77777777" w:rsidR="00C04980" w:rsidRPr="00B126CD" w:rsidRDefault="00C04980" w:rsidP="00244D63">
            <w:pPr>
              <w:spacing w:line="240" w:lineRule="auto"/>
              <w:rPr>
                <w:rFonts w:ascii="Palemonas" w:hAnsi="Palemonas" w:cs="Times New Roman"/>
                <w:lang w:eastAsia="en-US"/>
              </w:rPr>
            </w:pPr>
          </w:p>
        </w:tc>
        <w:tc>
          <w:tcPr>
            <w:tcW w:w="2522" w:type="dxa"/>
            <w:tcBorders>
              <w:top w:val="single" w:sz="4" w:space="0" w:color="auto"/>
              <w:left w:val="single" w:sz="4" w:space="0" w:color="auto"/>
              <w:bottom w:val="single" w:sz="4" w:space="0" w:color="auto"/>
              <w:right w:val="single" w:sz="4" w:space="0" w:color="auto"/>
            </w:tcBorders>
          </w:tcPr>
          <w:p w14:paraId="3E4C6333" w14:textId="77777777" w:rsidR="00C04980" w:rsidRPr="00B126CD" w:rsidRDefault="00C04980" w:rsidP="00244D63">
            <w:pPr>
              <w:spacing w:line="240" w:lineRule="auto"/>
              <w:rPr>
                <w:rFonts w:ascii="Palemonas" w:hAnsi="Palemonas" w:cs="Times New Roman"/>
                <w:lang w:eastAsia="en-US"/>
              </w:rPr>
            </w:pPr>
          </w:p>
        </w:tc>
        <w:tc>
          <w:tcPr>
            <w:tcW w:w="1381" w:type="dxa"/>
            <w:tcBorders>
              <w:top w:val="single" w:sz="4" w:space="0" w:color="auto"/>
              <w:left w:val="single" w:sz="4" w:space="0" w:color="auto"/>
              <w:bottom w:val="single" w:sz="4" w:space="0" w:color="auto"/>
              <w:right w:val="single" w:sz="4" w:space="0" w:color="auto"/>
            </w:tcBorders>
          </w:tcPr>
          <w:p w14:paraId="13866988" w14:textId="77777777" w:rsidR="00C04980" w:rsidRPr="00B126CD" w:rsidRDefault="00C04980" w:rsidP="00244D63">
            <w:pPr>
              <w:spacing w:line="240" w:lineRule="auto"/>
              <w:rPr>
                <w:rFonts w:ascii="Palemonas" w:hAnsi="Palemonas" w:cs="Times New Roman"/>
                <w:lang w:eastAsia="en-US"/>
              </w:rPr>
            </w:pPr>
          </w:p>
        </w:tc>
        <w:tc>
          <w:tcPr>
            <w:tcW w:w="2424" w:type="dxa"/>
            <w:tcBorders>
              <w:top w:val="single" w:sz="4" w:space="0" w:color="auto"/>
              <w:left w:val="single" w:sz="4" w:space="0" w:color="auto"/>
              <w:bottom w:val="single" w:sz="4" w:space="0" w:color="auto"/>
              <w:right w:val="single" w:sz="4" w:space="0" w:color="auto"/>
            </w:tcBorders>
          </w:tcPr>
          <w:p w14:paraId="268B3D41" w14:textId="77777777" w:rsidR="00C04980" w:rsidRPr="00B126CD" w:rsidRDefault="00C04980" w:rsidP="00244D63">
            <w:pPr>
              <w:spacing w:line="240" w:lineRule="auto"/>
              <w:rPr>
                <w:rFonts w:ascii="Palemonas" w:hAnsi="Palemonas" w:cs="Times New Roman"/>
                <w:lang w:eastAsia="en-US"/>
              </w:rPr>
            </w:pPr>
          </w:p>
        </w:tc>
      </w:tr>
      <w:tr w:rsidR="00C04980" w:rsidRPr="00B126CD" w14:paraId="3E584605" w14:textId="77777777" w:rsidTr="002E66C1">
        <w:tc>
          <w:tcPr>
            <w:tcW w:w="6259" w:type="dxa"/>
            <w:gridSpan w:val="3"/>
            <w:tcBorders>
              <w:top w:val="single" w:sz="4" w:space="0" w:color="auto"/>
              <w:left w:val="single" w:sz="4" w:space="0" w:color="auto"/>
              <w:bottom w:val="single" w:sz="4" w:space="0" w:color="auto"/>
              <w:right w:val="single" w:sz="4" w:space="0" w:color="auto"/>
            </w:tcBorders>
          </w:tcPr>
          <w:p w14:paraId="5EDF7666" w14:textId="77777777" w:rsidR="00C04980" w:rsidRPr="00B126CD" w:rsidRDefault="00C04980" w:rsidP="00244D63">
            <w:pPr>
              <w:spacing w:line="240" w:lineRule="auto"/>
              <w:jc w:val="right"/>
              <w:rPr>
                <w:rFonts w:ascii="Palemonas" w:hAnsi="Palemonas" w:cs="Times New Roman"/>
                <w:lang w:eastAsia="en-US"/>
              </w:rPr>
            </w:pPr>
            <w:r w:rsidRPr="00B126CD">
              <w:rPr>
                <w:rFonts w:ascii="Palemonas" w:hAnsi="Palemonas" w:cs="Times New Roman"/>
                <w:b/>
                <w:lang w:eastAsia="en-US"/>
              </w:rPr>
              <w:t>Iš viso:</w:t>
            </w:r>
          </w:p>
        </w:tc>
        <w:tc>
          <w:tcPr>
            <w:tcW w:w="1381" w:type="dxa"/>
            <w:tcBorders>
              <w:top w:val="single" w:sz="4" w:space="0" w:color="auto"/>
              <w:left w:val="single" w:sz="4" w:space="0" w:color="auto"/>
              <w:bottom w:val="single" w:sz="4" w:space="0" w:color="auto"/>
              <w:right w:val="single" w:sz="4" w:space="0" w:color="auto"/>
            </w:tcBorders>
          </w:tcPr>
          <w:p w14:paraId="3DCE0624" w14:textId="77777777" w:rsidR="00C04980" w:rsidRPr="00B126CD" w:rsidRDefault="00C04980" w:rsidP="00244D63">
            <w:pPr>
              <w:spacing w:line="240" w:lineRule="auto"/>
              <w:rPr>
                <w:rFonts w:ascii="Palemonas" w:hAnsi="Palemonas" w:cs="Times New Roman"/>
                <w:lang w:eastAsia="en-US"/>
              </w:rPr>
            </w:pPr>
          </w:p>
        </w:tc>
        <w:tc>
          <w:tcPr>
            <w:tcW w:w="2424" w:type="dxa"/>
            <w:tcBorders>
              <w:top w:val="single" w:sz="4" w:space="0" w:color="auto"/>
              <w:left w:val="single" w:sz="4" w:space="0" w:color="auto"/>
              <w:bottom w:val="single" w:sz="4" w:space="0" w:color="auto"/>
              <w:right w:val="single" w:sz="4" w:space="0" w:color="auto"/>
            </w:tcBorders>
          </w:tcPr>
          <w:p w14:paraId="23CE59D0" w14:textId="77777777" w:rsidR="00C04980" w:rsidRPr="00B126CD" w:rsidRDefault="00C04980" w:rsidP="00244D63">
            <w:pPr>
              <w:spacing w:line="240" w:lineRule="auto"/>
              <w:rPr>
                <w:rFonts w:ascii="Palemonas" w:hAnsi="Palemonas" w:cs="Times New Roman"/>
                <w:lang w:eastAsia="en-US"/>
              </w:rPr>
            </w:pPr>
          </w:p>
        </w:tc>
      </w:tr>
    </w:tbl>
    <w:p w14:paraId="5B831644" w14:textId="77777777" w:rsidR="00C04980" w:rsidRPr="00B126CD" w:rsidRDefault="00C04980" w:rsidP="00C04980">
      <w:pPr>
        <w:spacing w:line="240" w:lineRule="auto"/>
        <w:ind w:left="502"/>
        <w:rPr>
          <w:rFonts w:ascii="Palemonas" w:hAnsi="Palemonas" w:cs="Times New Roman"/>
          <w:lang w:eastAsia="en-US"/>
        </w:rPr>
      </w:pPr>
    </w:p>
    <w:p w14:paraId="4EFA107C" w14:textId="77777777" w:rsidR="00C04980" w:rsidRPr="004F0108" w:rsidRDefault="00C04980" w:rsidP="00C04980">
      <w:pPr>
        <w:spacing w:line="240" w:lineRule="auto"/>
        <w:ind w:firstLine="1287"/>
        <w:rPr>
          <w:rFonts w:ascii="Palemonas" w:hAnsi="Palemonas"/>
          <w:noProof/>
        </w:rPr>
      </w:pPr>
      <w:r>
        <w:rPr>
          <w:rFonts w:ascii="Palemonas" w:hAnsi="Palemonas"/>
          <w:noProof/>
        </w:rPr>
        <w:t xml:space="preserve">4. </w:t>
      </w:r>
      <w:r w:rsidRPr="004F0108">
        <w:rPr>
          <w:rFonts w:ascii="Palemonas" w:hAnsi="Palemonas"/>
          <w:noProof/>
        </w:rPr>
        <w:t xml:space="preserve">Dalyvis pasiūlyme privalo išviešinti subrangovus, kurių pajėgumais nesiremia kvalifikacijai pagrįsti: </w:t>
      </w:r>
    </w:p>
    <w:tbl>
      <w:tblPr>
        <w:tblW w:w="10064" w:type="dxa"/>
        <w:tblInd w:w="704" w:type="dxa"/>
        <w:tblLook w:val="04A0" w:firstRow="1" w:lastRow="0" w:firstColumn="1" w:lastColumn="0" w:noHBand="0" w:noVBand="1"/>
      </w:tblPr>
      <w:tblGrid>
        <w:gridCol w:w="549"/>
        <w:gridCol w:w="3240"/>
        <w:gridCol w:w="2484"/>
        <w:gridCol w:w="1380"/>
        <w:gridCol w:w="2411"/>
      </w:tblGrid>
      <w:tr w:rsidR="00C04980" w:rsidRPr="00B126CD" w14:paraId="33FD5E31" w14:textId="77777777" w:rsidTr="00E40133">
        <w:tc>
          <w:tcPr>
            <w:tcW w:w="541" w:type="dxa"/>
            <w:vMerge w:val="restart"/>
            <w:tcBorders>
              <w:top w:val="single" w:sz="4" w:space="0" w:color="auto"/>
              <w:left w:val="single" w:sz="4" w:space="0" w:color="auto"/>
              <w:right w:val="single" w:sz="4" w:space="0" w:color="auto"/>
            </w:tcBorders>
            <w:vAlign w:val="center"/>
          </w:tcPr>
          <w:p w14:paraId="6A574075" w14:textId="77777777" w:rsidR="00C04980" w:rsidRPr="00B126CD" w:rsidRDefault="00C04980" w:rsidP="00E40133">
            <w:pPr>
              <w:spacing w:line="240" w:lineRule="auto"/>
              <w:ind w:firstLine="0"/>
              <w:rPr>
                <w:rFonts w:ascii="Palemonas" w:hAnsi="Palemonas" w:cs="Times New Roman"/>
                <w:b/>
                <w:lang w:eastAsia="en-US"/>
              </w:rPr>
            </w:pPr>
            <w:r w:rsidRPr="00B126CD">
              <w:rPr>
                <w:rFonts w:ascii="Palemonas" w:hAnsi="Palemonas" w:cs="Times New Roman"/>
                <w:b/>
                <w:lang w:eastAsia="en-US"/>
              </w:rPr>
              <w:t>Eil. Nr.</w:t>
            </w:r>
          </w:p>
        </w:tc>
        <w:tc>
          <w:tcPr>
            <w:tcW w:w="3243" w:type="dxa"/>
            <w:vMerge w:val="restart"/>
            <w:tcBorders>
              <w:top w:val="single" w:sz="4" w:space="0" w:color="auto"/>
              <w:left w:val="single" w:sz="4" w:space="0" w:color="auto"/>
              <w:right w:val="single" w:sz="4" w:space="0" w:color="auto"/>
            </w:tcBorders>
            <w:vAlign w:val="center"/>
          </w:tcPr>
          <w:p w14:paraId="3050B96C" w14:textId="77777777" w:rsidR="00C04980" w:rsidRPr="00B126CD" w:rsidRDefault="00C04980" w:rsidP="00E40133">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Subrangovo pavadinimas,</w:t>
            </w:r>
          </w:p>
          <w:p w14:paraId="23E633CF" w14:textId="77777777" w:rsidR="00C04980" w:rsidRPr="00B126CD" w:rsidRDefault="00C04980" w:rsidP="00E40133">
            <w:pPr>
              <w:spacing w:line="240" w:lineRule="auto"/>
              <w:rPr>
                <w:rFonts w:ascii="Palemonas" w:hAnsi="Palemonas" w:cs="Times New Roman"/>
                <w:b/>
                <w:lang w:eastAsia="en-US"/>
              </w:rPr>
            </w:pPr>
            <w:r w:rsidRPr="00B126CD">
              <w:rPr>
                <w:rFonts w:ascii="Palemonas" w:hAnsi="Palemonas" w:cs="Times New Roman"/>
                <w:b/>
                <w:lang w:eastAsia="en-US"/>
              </w:rPr>
              <w:t>kodas ir adresas</w:t>
            </w:r>
          </w:p>
        </w:tc>
        <w:tc>
          <w:tcPr>
            <w:tcW w:w="2486" w:type="dxa"/>
            <w:vMerge w:val="restart"/>
            <w:tcBorders>
              <w:top w:val="single" w:sz="4" w:space="0" w:color="auto"/>
              <w:left w:val="single" w:sz="4" w:space="0" w:color="auto"/>
              <w:right w:val="single" w:sz="4" w:space="0" w:color="auto"/>
            </w:tcBorders>
            <w:vAlign w:val="center"/>
          </w:tcPr>
          <w:p w14:paraId="515E624B" w14:textId="77777777" w:rsidR="00C04980" w:rsidRPr="00B126CD" w:rsidRDefault="00C04980" w:rsidP="00E40133">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Numatom</w:t>
            </w:r>
            <w:r>
              <w:rPr>
                <w:rFonts w:ascii="Palemonas" w:hAnsi="Palemonas" w:cs="Times New Roman"/>
                <w:b/>
                <w:lang w:eastAsia="en-US"/>
              </w:rPr>
              <w:t>os</w:t>
            </w:r>
            <w:r w:rsidRPr="00B126CD">
              <w:rPr>
                <w:rFonts w:ascii="Palemonas" w:hAnsi="Palemonas" w:cs="Times New Roman"/>
                <w:b/>
                <w:lang w:eastAsia="en-US"/>
              </w:rPr>
              <w:t xml:space="preserve"> </w:t>
            </w:r>
            <w:r>
              <w:rPr>
                <w:rFonts w:ascii="Palemonas" w:hAnsi="Palemonas" w:cs="Times New Roman"/>
                <w:b/>
                <w:lang w:eastAsia="en-US"/>
              </w:rPr>
              <w:t>suteik</w:t>
            </w:r>
            <w:r w:rsidRPr="00B126CD">
              <w:rPr>
                <w:rFonts w:ascii="Palemonas" w:hAnsi="Palemonas" w:cs="Times New Roman"/>
                <w:b/>
                <w:lang w:eastAsia="en-US"/>
              </w:rPr>
              <w:t xml:space="preserve">ti </w:t>
            </w:r>
            <w:r>
              <w:rPr>
                <w:rFonts w:ascii="Palemonas" w:hAnsi="Palemonas" w:cs="Times New Roman"/>
                <w:b/>
                <w:lang w:eastAsia="en-US"/>
              </w:rPr>
              <w:t>paslaugos</w:t>
            </w:r>
          </w:p>
        </w:tc>
        <w:tc>
          <w:tcPr>
            <w:tcW w:w="3794" w:type="dxa"/>
            <w:gridSpan w:val="2"/>
            <w:tcBorders>
              <w:top w:val="single" w:sz="4" w:space="0" w:color="auto"/>
              <w:left w:val="single" w:sz="4" w:space="0" w:color="auto"/>
              <w:bottom w:val="single" w:sz="4" w:space="0" w:color="auto"/>
              <w:right w:val="single" w:sz="4" w:space="0" w:color="auto"/>
            </w:tcBorders>
            <w:vAlign w:val="center"/>
          </w:tcPr>
          <w:p w14:paraId="2CEDA5C6" w14:textId="77777777" w:rsidR="00C04980" w:rsidRPr="00B126CD" w:rsidRDefault="00C04980" w:rsidP="00E40133">
            <w:pPr>
              <w:spacing w:line="240" w:lineRule="auto"/>
              <w:ind w:firstLine="0"/>
              <w:rPr>
                <w:rFonts w:ascii="Palemonas" w:hAnsi="Palemonas" w:cs="Times New Roman"/>
                <w:b/>
                <w:lang w:eastAsia="en-US"/>
              </w:rPr>
            </w:pPr>
            <w:r w:rsidRPr="00B126CD">
              <w:rPr>
                <w:rFonts w:ascii="Palemonas" w:hAnsi="Palemonas" w:cs="Times New Roman"/>
                <w:b/>
                <w:lang w:eastAsia="en-US"/>
              </w:rPr>
              <w:t>Pirkimo sutarties dalis pasiūlymo kainoje, kuriai ketinama pasitelkti subrangovus</w:t>
            </w:r>
          </w:p>
        </w:tc>
      </w:tr>
      <w:tr w:rsidR="00C04980" w:rsidRPr="00B126CD" w14:paraId="2DD67ED3" w14:textId="77777777" w:rsidTr="00E40133">
        <w:tc>
          <w:tcPr>
            <w:tcW w:w="541" w:type="dxa"/>
            <w:vMerge/>
            <w:tcBorders>
              <w:left w:val="single" w:sz="4" w:space="0" w:color="auto"/>
              <w:bottom w:val="single" w:sz="4" w:space="0" w:color="auto"/>
              <w:right w:val="single" w:sz="4" w:space="0" w:color="auto"/>
            </w:tcBorders>
            <w:vAlign w:val="center"/>
          </w:tcPr>
          <w:p w14:paraId="1A135FA9" w14:textId="77777777" w:rsidR="00C04980" w:rsidRPr="00B126CD" w:rsidRDefault="00C04980" w:rsidP="00244D63">
            <w:pPr>
              <w:spacing w:line="240" w:lineRule="auto"/>
              <w:jc w:val="center"/>
              <w:rPr>
                <w:rFonts w:ascii="Palemonas" w:hAnsi="Palemonas" w:cs="Times New Roman"/>
                <w:b/>
                <w:lang w:eastAsia="en-US"/>
              </w:rPr>
            </w:pPr>
          </w:p>
        </w:tc>
        <w:tc>
          <w:tcPr>
            <w:tcW w:w="3243" w:type="dxa"/>
            <w:vMerge/>
            <w:tcBorders>
              <w:left w:val="single" w:sz="4" w:space="0" w:color="auto"/>
              <w:bottom w:val="single" w:sz="4" w:space="0" w:color="auto"/>
              <w:right w:val="single" w:sz="4" w:space="0" w:color="auto"/>
            </w:tcBorders>
            <w:vAlign w:val="center"/>
          </w:tcPr>
          <w:p w14:paraId="74499269" w14:textId="77777777" w:rsidR="00C04980" w:rsidRPr="00B126CD" w:rsidRDefault="00C04980" w:rsidP="00244D63">
            <w:pPr>
              <w:spacing w:line="240" w:lineRule="auto"/>
              <w:jc w:val="center"/>
              <w:rPr>
                <w:rFonts w:ascii="Palemonas" w:hAnsi="Palemonas" w:cs="Times New Roman"/>
                <w:b/>
                <w:lang w:eastAsia="en-US"/>
              </w:rPr>
            </w:pPr>
          </w:p>
        </w:tc>
        <w:tc>
          <w:tcPr>
            <w:tcW w:w="2486" w:type="dxa"/>
            <w:vMerge/>
            <w:tcBorders>
              <w:left w:val="single" w:sz="4" w:space="0" w:color="auto"/>
              <w:bottom w:val="single" w:sz="4" w:space="0" w:color="auto"/>
              <w:right w:val="single" w:sz="4" w:space="0" w:color="auto"/>
            </w:tcBorders>
            <w:vAlign w:val="center"/>
          </w:tcPr>
          <w:p w14:paraId="4582B2F1" w14:textId="77777777" w:rsidR="00C04980" w:rsidRPr="00B126CD" w:rsidRDefault="00C04980" w:rsidP="00244D63">
            <w:pPr>
              <w:spacing w:line="240" w:lineRule="auto"/>
              <w:jc w:val="center"/>
              <w:rPr>
                <w:rFonts w:ascii="Palemonas" w:hAnsi="Palemonas" w:cs="Times New Roman"/>
                <w:b/>
                <w:lang w:eastAsia="en-US"/>
              </w:rPr>
            </w:pPr>
          </w:p>
        </w:tc>
        <w:tc>
          <w:tcPr>
            <w:tcW w:w="1381" w:type="dxa"/>
            <w:tcBorders>
              <w:top w:val="single" w:sz="4" w:space="0" w:color="auto"/>
              <w:left w:val="single" w:sz="4" w:space="0" w:color="auto"/>
              <w:bottom w:val="single" w:sz="4" w:space="0" w:color="auto"/>
              <w:right w:val="single" w:sz="4" w:space="0" w:color="auto"/>
            </w:tcBorders>
            <w:vAlign w:val="center"/>
          </w:tcPr>
          <w:p w14:paraId="42179780" w14:textId="77777777" w:rsidR="00C04980" w:rsidRPr="00B126CD" w:rsidRDefault="00C04980" w:rsidP="00E40133">
            <w:pPr>
              <w:spacing w:line="240" w:lineRule="auto"/>
              <w:ind w:firstLine="0"/>
              <w:rPr>
                <w:rFonts w:ascii="Palemonas" w:hAnsi="Palemonas" w:cs="Times New Roman"/>
                <w:b/>
                <w:lang w:eastAsia="en-US"/>
              </w:rPr>
            </w:pPr>
            <w:r w:rsidRPr="00B126CD">
              <w:rPr>
                <w:rFonts w:ascii="Palemonas" w:hAnsi="Palemonas" w:cs="Times New Roman"/>
                <w:b/>
                <w:lang w:eastAsia="en-US"/>
              </w:rPr>
              <w:t>EUR su PVM</w:t>
            </w:r>
          </w:p>
        </w:tc>
        <w:tc>
          <w:tcPr>
            <w:tcW w:w="2413" w:type="dxa"/>
            <w:tcBorders>
              <w:top w:val="single" w:sz="4" w:space="0" w:color="auto"/>
              <w:left w:val="single" w:sz="4" w:space="0" w:color="auto"/>
              <w:bottom w:val="single" w:sz="4" w:space="0" w:color="auto"/>
              <w:right w:val="single" w:sz="4" w:space="0" w:color="auto"/>
            </w:tcBorders>
            <w:vAlign w:val="center"/>
          </w:tcPr>
          <w:p w14:paraId="1E1BDC13" w14:textId="77777777" w:rsidR="00C04980" w:rsidRPr="00B126CD" w:rsidRDefault="00C04980" w:rsidP="00E40133">
            <w:pPr>
              <w:spacing w:line="240" w:lineRule="auto"/>
              <w:rPr>
                <w:rFonts w:ascii="Palemonas" w:hAnsi="Palemonas" w:cs="Times New Roman"/>
                <w:b/>
                <w:lang w:eastAsia="en-US"/>
              </w:rPr>
            </w:pPr>
            <w:r w:rsidRPr="00B126CD">
              <w:rPr>
                <w:rFonts w:ascii="Palemonas" w:hAnsi="Palemonas" w:cs="Times New Roman"/>
                <w:b/>
                <w:lang w:eastAsia="en-US"/>
              </w:rPr>
              <w:t>Proc.</w:t>
            </w:r>
          </w:p>
        </w:tc>
      </w:tr>
      <w:tr w:rsidR="00C04980" w:rsidRPr="00B126CD" w14:paraId="737DFAC8" w14:textId="77777777" w:rsidTr="00E40133">
        <w:trPr>
          <w:trHeight w:val="187"/>
        </w:trPr>
        <w:tc>
          <w:tcPr>
            <w:tcW w:w="541" w:type="dxa"/>
            <w:tcBorders>
              <w:top w:val="single" w:sz="4" w:space="0" w:color="auto"/>
              <w:left w:val="single" w:sz="4" w:space="0" w:color="auto"/>
              <w:bottom w:val="single" w:sz="4" w:space="0" w:color="auto"/>
              <w:right w:val="single" w:sz="4" w:space="0" w:color="auto"/>
            </w:tcBorders>
          </w:tcPr>
          <w:p w14:paraId="18CC27CA" w14:textId="77777777" w:rsidR="00C04980" w:rsidRPr="00B126CD" w:rsidRDefault="00C04980" w:rsidP="00244D63">
            <w:pPr>
              <w:spacing w:line="240" w:lineRule="auto"/>
              <w:rPr>
                <w:rFonts w:ascii="Palemonas" w:hAnsi="Palemonas" w:cs="Times New Roman"/>
                <w:lang w:eastAsia="en-US"/>
              </w:rPr>
            </w:pPr>
          </w:p>
        </w:tc>
        <w:tc>
          <w:tcPr>
            <w:tcW w:w="3243" w:type="dxa"/>
            <w:tcBorders>
              <w:top w:val="single" w:sz="4" w:space="0" w:color="auto"/>
              <w:left w:val="single" w:sz="4" w:space="0" w:color="auto"/>
              <w:bottom w:val="single" w:sz="4" w:space="0" w:color="auto"/>
              <w:right w:val="single" w:sz="4" w:space="0" w:color="auto"/>
            </w:tcBorders>
          </w:tcPr>
          <w:p w14:paraId="6B1F40A1" w14:textId="77777777" w:rsidR="00C04980" w:rsidRPr="00B126CD" w:rsidRDefault="00C04980" w:rsidP="00244D63">
            <w:pPr>
              <w:spacing w:line="240" w:lineRule="auto"/>
              <w:rPr>
                <w:rFonts w:ascii="Palemonas" w:hAnsi="Palemonas" w:cs="Times New Roman"/>
                <w:lang w:eastAsia="en-US"/>
              </w:rPr>
            </w:pPr>
          </w:p>
        </w:tc>
        <w:tc>
          <w:tcPr>
            <w:tcW w:w="2486" w:type="dxa"/>
            <w:tcBorders>
              <w:top w:val="single" w:sz="4" w:space="0" w:color="auto"/>
              <w:left w:val="single" w:sz="4" w:space="0" w:color="auto"/>
              <w:bottom w:val="single" w:sz="4" w:space="0" w:color="auto"/>
              <w:right w:val="single" w:sz="4" w:space="0" w:color="auto"/>
            </w:tcBorders>
          </w:tcPr>
          <w:p w14:paraId="28FF4EEF" w14:textId="77777777" w:rsidR="00C04980" w:rsidRPr="00B126CD" w:rsidRDefault="00C04980" w:rsidP="00244D63">
            <w:pPr>
              <w:spacing w:line="240" w:lineRule="auto"/>
              <w:rPr>
                <w:rFonts w:ascii="Palemonas" w:hAnsi="Palemonas" w:cs="Times New Roman"/>
                <w:lang w:eastAsia="en-US"/>
              </w:rPr>
            </w:pPr>
          </w:p>
        </w:tc>
        <w:tc>
          <w:tcPr>
            <w:tcW w:w="1381" w:type="dxa"/>
            <w:tcBorders>
              <w:top w:val="single" w:sz="4" w:space="0" w:color="auto"/>
              <w:left w:val="single" w:sz="4" w:space="0" w:color="auto"/>
              <w:bottom w:val="single" w:sz="4" w:space="0" w:color="auto"/>
              <w:right w:val="single" w:sz="4" w:space="0" w:color="auto"/>
            </w:tcBorders>
          </w:tcPr>
          <w:p w14:paraId="6583F6C5" w14:textId="77777777" w:rsidR="00C04980" w:rsidRPr="00B126CD" w:rsidRDefault="00C04980" w:rsidP="00244D63">
            <w:pPr>
              <w:spacing w:line="240" w:lineRule="auto"/>
              <w:rPr>
                <w:rFonts w:ascii="Palemonas" w:hAnsi="Palemonas" w:cs="Times New Roman"/>
                <w:lang w:eastAsia="en-US"/>
              </w:rPr>
            </w:pPr>
          </w:p>
        </w:tc>
        <w:tc>
          <w:tcPr>
            <w:tcW w:w="2413" w:type="dxa"/>
            <w:tcBorders>
              <w:top w:val="single" w:sz="4" w:space="0" w:color="auto"/>
              <w:left w:val="single" w:sz="4" w:space="0" w:color="auto"/>
              <w:bottom w:val="single" w:sz="4" w:space="0" w:color="auto"/>
              <w:right w:val="single" w:sz="4" w:space="0" w:color="auto"/>
            </w:tcBorders>
          </w:tcPr>
          <w:p w14:paraId="129EDC81" w14:textId="77777777" w:rsidR="00C04980" w:rsidRPr="00B126CD" w:rsidRDefault="00C04980" w:rsidP="00244D63">
            <w:pPr>
              <w:spacing w:line="240" w:lineRule="auto"/>
              <w:rPr>
                <w:rFonts w:ascii="Palemonas" w:hAnsi="Palemonas" w:cs="Times New Roman"/>
                <w:lang w:eastAsia="en-US"/>
              </w:rPr>
            </w:pPr>
          </w:p>
        </w:tc>
      </w:tr>
      <w:tr w:rsidR="00C04980" w:rsidRPr="00B126CD" w14:paraId="2FE02476" w14:textId="77777777" w:rsidTr="00E40133">
        <w:tc>
          <w:tcPr>
            <w:tcW w:w="6270" w:type="dxa"/>
            <w:gridSpan w:val="3"/>
            <w:tcBorders>
              <w:top w:val="single" w:sz="4" w:space="0" w:color="auto"/>
              <w:left w:val="single" w:sz="4" w:space="0" w:color="auto"/>
              <w:bottom w:val="single" w:sz="4" w:space="0" w:color="auto"/>
              <w:right w:val="single" w:sz="4" w:space="0" w:color="auto"/>
            </w:tcBorders>
          </w:tcPr>
          <w:p w14:paraId="430AB428" w14:textId="77777777" w:rsidR="00C04980" w:rsidRPr="00B126CD" w:rsidRDefault="00C04980" w:rsidP="00244D63">
            <w:pPr>
              <w:spacing w:line="240" w:lineRule="auto"/>
              <w:jc w:val="right"/>
              <w:rPr>
                <w:rFonts w:ascii="Palemonas" w:hAnsi="Palemonas" w:cs="Times New Roman"/>
                <w:lang w:eastAsia="en-US"/>
              </w:rPr>
            </w:pPr>
            <w:r w:rsidRPr="00B126CD">
              <w:rPr>
                <w:rFonts w:ascii="Palemonas" w:hAnsi="Palemonas" w:cs="Times New Roman"/>
                <w:b/>
                <w:lang w:eastAsia="en-US"/>
              </w:rPr>
              <w:t>Iš viso:</w:t>
            </w:r>
          </w:p>
        </w:tc>
        <w:tc>
          <w:tcPr>
            <w:tcW w:w="1381" w:type="dxa"/>
            <w:tcBorders>
              <w:top w:val="single" w:sz="4" w:space="0" w:color="auto"/>
              <w:left w:val="single" w:sz="4" w:space="0" w:color="auto"/>
              <w:bottom w:val="single" w:sz="4" w:space="0" w:color="auto"/>
              <w:right w:val="single" w:sz="4" w:space="0" w:color="auto"/>
            </w:tcBorders>
          </w:tcPr>
          <w:p w14:paraId="0CAE32C8" w14:textId="77777777" w:rsidR="00C04980" w:rsidRPr="00B126CD" w:rsidRDefault="00C04980" w:rsidP="00244D63">
            <w:pPr>
              <w:spacing w:line="240" w:lineRule="auto"/>
              <w:rPr>
                <w:rFonts w:ascii="Palemonas" w:hAnsi="Palemonas" w:cs="Times New Roman"/>
                <w:lang w:eastAsia="en-US"/>
              </w:rPr>
            </w:pPr>
          </w:p>
        </w:tc>
        <w:tc>
          <w:tcPr>
            <w:tcW w:w="2413" w:type="dxa"/>
            <w:tcBorders>
              <w:top w:val="single" w:sz="4" w:space="0" w:color="auto"/>
              <w:left w:val="single" w:sz="4" w:space="0" w:color="auto"/>
              <w:bottom w:val="single" w:sz="4" w:space="0" w:color="auto"/>
              <w:right w:val="single" w:sz="4" w:space="0" w:color="auto"/>
            </w:tcBorders>
          </w:tcPr>
          <w:p w14:paraId="11DEEABE" w14:textId="77777777" w:rsidR="00C04980" w:rsidRPr="00B126CD" w:rsidRDefault="00C04980" w:rsidP="00244D63">
            <w:pPr>
              <w:spacing w:line="240" w:lineRule="auto"/>
              <w:rPr>
                <w:rFonts w:ascii="Palemonas" w:hAnsi="Palemonas" w:cs="Times New Roman"/>
                <w:lang w:eastAsia="en-US"/>
              </w:rPr>
            </w:pPr>
          </w:p>
        </w:tc>
      </w:tr>
    </w:tbl>
    <w:p w14:paraId="44E38780" w14:textId="77777777" w:rsidR="00C04980" w:rsidRDefault="00C04980" w:rsidP="00C04980">
      <w:pPr>
        <w:tabs>
          <w:tab w:val="left" w:pos="900"/>
        </w:tabs>
        <w:spacing w:line="240" w:lineRule="auto"/>
        <w:rPr>
          <w:rFonts w:ascii="Palemonas" w:eastAsia="Times New Roman" w:hAnsi="Palemonas" w:cs="Times New Roman"/>
          <w:szCs w:val="24"/>
        </w:rPr>
      </w:pPr>
    </w:p>
    <w:p w14:paraId="67D22206" w14:textId="77777777" w:rsidR="00C04980" w:rsidRPr="001D4D5C" w:rsidRDefault="00C04980" w:rsidP="00E40133">
      <w:pPr>
        <w:spacing w:line="240" w:lineRule="auto"/>
        <w:ind w:left="709" w:firstLine="0"/>
        <w:rPr>
          <w:rFonts w:ascii="Palemonas" w:eastAsia="SimSun" w:hAnsi="Palemonas" w:cs="Times New Roman"/>
          <w:i/>
          <w:szCs w:val="24"/>
          <w:lang w:eastAsia="zh-CN"/>
        </w:rPr>
      </w:pPr>
      <w:r w:rsidRPr="001D4D5C">
        <w:rPr>
          <w:rFonts w:ascii="Palemonas" w:hAnsi="Palemonas" w:cs="Times New Roman"/>
          <w:b/>
          <w:szCs w:val="24"/>
          <w:lang w:eastAsia="zh-CN"/>
        </w:rPr>
        <w:t>Specialistai,</w:t>
      </w:r>
      <w:r w:rsidRPr="001D4D5C">
        <w:rPr>
          <w:rFonts w:ascii="Palemonas" w:hAnsi="Palemonas" w:cs="Times New Roman"/>
          <w:szCs w:val="24"/>
          <w:lang w:eastAsia="zh-CN"/>
        </w:rPr>
        <w:t xml:space="preserve"> kuriais yra grindžiama tiekėjo kvalifikacija, kurie nėra tiekėjo, jungtinės veiklos partnerio (-</w:t>
      </w:r>
      <w:proofErr w:type="spellStart"/>
      <w:r w:rsidRPr="001D4D5C">
        <w:rPr>
          <w:rFonts w:ascii="Palemonas" w:hAnsi="Palemonas" w:cs="Times New Roman"/>
          <w:szCs w:val="24"/>
          <w:lang w:eastAsia="zh-CN"/>
        </w:rPr>
        <w:t>ių</w:t>
      </w:r>
      <w:proofErr w:type="spellEnd"/>
      <w:r w:rsidRPr="001D4D5C">
        <w:rPr>
          <w:rFonts w:ascii="Palemonas" w:hAnsi="Palemonas" w:cs="Times New Roman"/>
          <w:szCs w:val="24"/>
          <w:lang w:eastAsia="zh-CN"/>
        </w:rPr>
        <w:t xml:space="preserve">) ar subtiekėjo (-jų) darbuotojas, tačiau </w:t>
      </w:r>
      <w:r w:rsidRPr="001D4D5C">
        <w:rPr>
          <w:rFonts w:ascii="Palemonas" w:hAnsi="Palemonas" w:cs="Times New Roman"/>
          <w:b/>
          <w:szCs w:val="24"/>
          <w:lang w:eastAsia="zh-CN"/>
        </w:rPr>
        <w:t xml:space="preserve">yra ketinami įdarbinti </w:t>
      </w:r>
      <w:r w:rsidRPr="001D4D5C">
        <w:rPr>
          <w:rFonts w:ascii="Palemonas" w:hAnsi="Palemonas" w:cs="Times New Roman"/>
          <w:szCs w:val="24"/>
          <w:lang w:eastAsia="zh-CN"/>
        </w:rPr>
        <w:t xml:space="preserve">sutarties vykdymo metu </w:t>
      </w:r>
      <w:r w:rsidRPr="001D4D5C">
        <w:rPr>
          <w:rFonts w:ascii="Palemonas" w:hAnsi="Palemonas" w:cs="Times New Roman"/>
          <w:i/>
          <w:szCs w:val="24"/>
          <w:lang w:eastAsia="zh-CN"/>
        </w:rPr>
        <w:t>(nurodoma tik tuo atveju, jei specialistas nėra tiekėjo, jungtinės veiklos partnerio (-</w:t>
      </w:r>
      <w:proofErr w:type="spellStart"/>
      <w:r w:rsidRPr="001D4D5C">
        <w:rPr>
          <w:rFonts w:ascii="Palemonas" w:hAnsi="Palemonas" w:cs="Times New Roman"/>
          <w:i/>
          <w:noProof/>
          <w:szCs w:val="24"/>
          <w:lang w:eastAsia="zh-CN"/>
        </w:rPr>
        <w:t>ių</w:t>
      </w:r>
      <w:proofErr w:type="spellEnd"/>
      <w:r w:rsidRPr="001D4D5C">
        <w:rPr>
          <w:rFonts w:ascii="Palemonas" w:hAnsi="Palemonas" w:cs="Times New Roman"/>
          <w:i/>
          <w:noProof/>
          <w:szCs w:val="24"/>
          <w:lang w:eastAsia="zh-CN"/>
        </w:rPr>
        <w:t>)</w:t>
      </w:r>
      <w:r w:rsidRPr="001D4D5C">
        <w:rPr>
          <w:rFonts w:ascii="Palemonas" w:hAnsi="Palemonas" w:cs="Times New Roman"/>
          <w:i/>
          <w:szCs w:val="24"/>
          <w:lang w:eastAsia="zh-CN"/>
        </w:rPr>
        <w:t xml:space="preserve"> ar subtiekėjo (-jų) darbuotojas) </w:t>
      </w:r>
      <w:r w:rsidRPr="001D4D5C">
        <w:rPr>
          <w:rFonts w:ascii="Palemonas" w:hAnsi="Palemonas" w:cs="Times New Roman"/>
          <w:i/>
          <w:szCs w:val="24"/>
          <w:lang w:eastAsia="zh-CN"/>
        </w:rPr>
        <w:softHyphen/>
        <w:t>___________________</w:t>
      </w:r>
      <w:r>
        <w:rPr>
          <w:rFonts w:ascii="Palemonas" w:hAnsi="Palemonas" w:cs="Times New Roman"/>
          <w:i/>
          <w:szCs w:val="24"/>
          <w:lang w:eastAsia="zh-CN"/>
        </w:rPr>
        <w:softHyphen/>
        <w:t>_________________________</w:t>
      </w:r>
      <w:r w:rsidRPr="001D4D5C">
        <w:rPr>
          <w:rFonts w:ascii="Palemonas" w:hAnsi="Palemonas" w:cs="Times New Roman"/>
          <w:i/>
          <w:szCs w:val="24"/>
          <w:lang w:eastAsia="zh-CN"/>
        </w:rPr>
        <w:t xml:space="preserve"> .</w:t>
      </w:r>
    </w:p>
    <w:p w14:paraId="037028EF" w14:textId="77777777" w:rsidR="00C04980" w:rsidRPr="00C7473A" w:rsidRDefault="00C04980" w:rsidP="00C04980">
      <w:pPr>
        <w:spacing w:line="240" w:lineRule="auto"/>
        <w:rPr>
          <w:rFonts w:ascii="Palemonas" w:eastAsia="Times New Roman" w:hAnsi="Palemonas" w:cs="Times New Roman"/>
          <w:b/>
          <w:bCs/>
          <w:sz w:val="24"/>
          <w:szCs w:val="24"/>
        </w:rPr>
      </w:pPr>
    </w:p>
    <w:p w14:paraId="00DF09C2" w14:textId="77777777" w:rsidR="00C04980" w:rsidRPr="00CB6BD7" w:rsidRDefault="00C04980" w:rsidP="00E40133">
      <w:pPr>
        <w:spacing w:line="240" w:lineRule="auto"/>
        <w:ind w:left="709" w:firstLine="0"/>
        <w:rPr>
          <w:rFonts w:ascii="Palemonas" w:eastAsia="Times New Roman" w:hAnsi="Palemonas" w:cs="Times New Roman"/>
          <w:sz w:val="24"/>
          <w:szCs w:val="24"/>
        </w:rPr>
      </w:pPr>
      <w:r w:rsidRPr="00CB6BD7">
        <w:rPr>
          <w:rFonts w:ascii="Palemonas" w:eastAsia="Times New Roman" w:hAnsi="Palemonas" w:cs="Times New Roman"/>
          <w:sz w:val="24"/>
          <w:szCs w:val="24"/>
        </w:rPr>
        <w:t>4. Šiuo pasiūlymu pažymime, kad sutinkame su visomis pirkimo sąlygomis, nustatytomis skelbime apie pirkimą ir pirkimo dokumentuose bei jų paaiškinimuose, papildymuose.</w:t>
      </w:r>
    </w:p>
    <w:p w14:paraId="0785FC0C" w14:textId="77777777" w:rsidR="00C04980" w:rsidRPr="00AA3E62" w:rsidRDefault="00C04980" w:rsidP="00C04980">
      <w:pPr>
        <w:spacing w:line="240" w:lineRule="auto"/>
        <w:rPr>
          <w:rFonts w:ascii="Palemonas" w:eastAsia="Times New Roman" w:hAnsi="Palemonas" w:cs="Times New Roman"/>
          <w:sz w:val="24"/>
          <w:szCs w:val="24"/>
        </w:rPr>
      </w:pPr>
    </w:p>
    <w:p w14:paraId="3A22FE0D" w14:textId="77777777" w:rsidR="00C04980" w:rsidRPr="00AA3E62" w:rsidRDefault="00C04980" w:rsidP="00E40133">
      <w:pPr>
        <w:spacing w:line="240" w:lineRule="auto"/>
        <w:ind w:left="709" w:hanging="12"/>
        <w:rPr>
          <w:rFonts w:ascii="Palemonas" w:eastAsia="Times New Roman" w:hAnsi="Palemonas" w:cs="Times New Roman"/>
          <w:sz w:val="24"/>
          <w:szCs w:val="24"/>
        </w:rPr>
      </w:pPr>
      <w:r w:rsidRPr="00AA3E62">
        <w:rPr>
          <w:rFonts w:ascii="Palemonas" w:eastAsia="Times New Roman" w:hAnsi="Palemonas" w:cs="Times New Roman"/>
          <w:sz w:val="24"/>
          <w:szCs w:val="24"/>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w:t>
      </w:r>
      <w:r>
        <w:rPr>
          <w:rFonts w:ascii="Palemonas" w:eastAsia="Times New Roman" w:hAnsi="Palemonas" w:cs="Times New Roman"/>
          <w:sz w:val="24"/>
          <w:szCs w:val="24"/>
        </w:rPr>
        <w:t>ame</w:t>
      </w:r>
      <w:r w:rsidRPr="00AA3E62">
        <w:rPr>
          <w:rFonts w:ascii="Palemonas" w:eastAsia="Times New Roman" w:hAnsi="Palemonas" w:cs="Times New Roman"/>
          <w:sz w:val="24"/>
          <w:szCs w:val="24"/>
        </w:rPr>
        <w:t xml:space="preserve"> </w:t>
      </w:r>
      <w:r>
        <w:rPr>
          <w:rFonts w:ascii="Palemonas" w:eastAsia="Times New Roman" w:hAnsi="Palemonas" w:cs="Times New Roman"/>
          <w:sz w:val="24"/>
          <w:szCs w:val="24"/>
        </w:rPr>
        <w:t>pirkim</w:t>
      </w:r>
      <w:r w:rsidRPr="00AA3E62">
        <w:rPr>
          <w:rFonts w:ascii="Palemonas" w:eastAsia="Times New Roman" w:hAnsi="Palemonas" w:cs="Times New Roman"/>
          <w:sz w:val="24"/>
          <w:szCs w:val="24"/>
        </w:rPr>
        <w:t>e dalyvaujančia įmone ar kita suinteresuota šalimi.</w:t>
      </w:r>
    </w:p>
    <w:p w14:paraId="6B7905B6" w14:textId="77777777" w:rsidR="00C04980" w:rsidRPr="00AA3E62" w:rsidRDefault="00C04980" w:rsidP="00C04980">
      <w:pPr>
        <w:spacing w:line="240" w:lineRule="auto"/>
        <w:rPr>
          <w:rFonts w:ascii="Palemonas" w:eastAsia="Times New Roman" w:hAnsi="Palemonas" w:cs="Times New Roman"/>
          <w:sz w:val="24"/>
          <w:szCs w:val="24"/>
        </w:rPr>
      </w:pPr>
    </w:p>
    <w:p w14:paraId="1CDCF621" w14:textId="77777777" w:rsidR="00C04980" w:rsidRPr="00AA3E62" w:rsidRDefault="00C04980" w:rsidP="00E40133">
      <w:pPr>
        <w:spacing w:line="240" w:lineRule="auto"/>
        <w:ind w:left="709" w:hanging="12"/>
        <w:rPr>
          <w:rFonts w:ascii="Palemonas" w:eastAsia="Times New Roman" w:hAnsi="Palemonas" w:cs="Times New Roman"/>
          <w:sz w:val="24"/>
          <w:szCs w:val="24"/>
        </w:rPr>
      </w:pPr>
      <w:r w:rsidRPr="00AA3E62">
        <w:rPr>
          <w:rFonts w:ascii="Palemonas" w:eastAsia="Times New Roman" w:hAnsi="Palemonas" w:cs="Times New Roman"/>
          <w:sz w:val="24"/>
          <w:szCs w:val="24"/>
        </w:rPr>
        <w:t xml:space="preserve">Suprantame, kad išaiškėjus aukščiau nurodytoms aplinkybėms, būsime pašalinti iš </w:t>
      </w:r>
      <w:r w:rsidRPr="00CB34A5">
        <w:rPr>
          <w:rFonts w:ascii="Palemonas" w:eastAsia="Times New Roman" w:hAnsi="Palemonas" w:cs="Times New Roman"/>
          <w:sz w:val="24"/>
          <w:szCs w:val="24"/>
        </w:rPr>
        <w:t xml:space="preserve">šio </w:t>
      </w:r>
      <w:r>
        <w:rPr>
          <w:rFonts w:ascii="Palemonas" w:eastAsia="Times New Roman" w:hAnsi="Palemonas" w:cs="Times New Roman"/>
          <w:sz w:val="24"/>
          <w:szCs w:val="24"/>
        </w:rPr>
        <w:t>pirkimo</w:t>
      </w:r>
      <w:r w:rsidRPr="00AA3E62">
        <w:rPr>
          <w:rFonts w:ascii="Palemonas" w:eastAsia="Times New Roman" w:hAnsi="Palemonas" w:cs="Times New Roman"/>
          <w:sz w:val="24"/>
          <w:szCs w:val="24"/>
        </w:rPr>
        <w:t xml:space="preserve"> ir mūsų pateiktas pasiūlymas bus atmestas.</w:t>
      </w:r>
    </w:p>
    <w:p w14:paraId="63DB0FC0" w14:textId="77777777" w:rsidR="00C04980" w:rsidRPr="00AA3E62" w:rsidRDefault="00C04980" w:rsidP="00C04980">
      <w:pPr>
        <w:spacing w:line="240" w:lineRule="auto"/>
        <w:rPr>
          <w:rFonts w:ascii="Palemonas" w:eastAsia="Times New Roman" w:hAnsi="Palemonas" w:cs="Times New Roman"/>
          <w:sz w:val="24"/>
          <w:szCs w:val="24"/>
        </w:rPr>
      </w:pPr>
    </w:p>
    <w:p w14:paraId="65F828B1" w14:textId="77777777" w:rsidR="00C04980" w:rsidRDefault="00C04980" w:rsidP="00C04980">
      <w:pPr>
        <w:spacing w:line="240" w:lineRule="auto"/>
        <w:rPr>
          <w:rFonts w:ascii="Palemonas" w:eastAsia="Times New Roman" w:hAnsi="Palemonas" w:cs="Times New Roman"/>
          <w:sz w:val="24"/>
          <w:szCs w:val="24"/>
        </w:rPr>
      </w:pPr>
      <w:r w:rsidRPr="00AA3E62">
        <w:rPr>
          <w:rFonts w:ascii="Palemonas" w:eastAsia="Times New Roman" w:hAnsi="Palemonas" w:cs="Times New Roman"/>
          <w:sz w:val="24"/>
          <w:szCs w:val="24"/>
        </w:rPr>
        <w:t xml:space="preserve">Atsižvelgdami į pirkimo dokumentuose išdėstytas sąlygas, teikiame savo pasiūlymą. </w:t>
      </w:r>
    </w:p>
    <w:p w14:paraId="7C3DF65F" w14:textId="77777777" w:rsidR="00C04980" w:rsidRPr="00AA3E62" w:rsidRDefault="00C04980" w:rsidP="00C04980">
      <w:pPr>
        <w:spacing w:line="240" w:lineRule="auto"/>
        <w:rPr>
          <w:rFonts w:ascii="Palemonas" w:eastAsia="Times New Roman" w:hAnsi="Palemonas" w:cs="Times New Roman"/>
          <w:sz w:val="24"/>
          <w:szCs w:val="24"/>
        </w:rPr>
      </w:pPr>
    </w:p>
    <w:p w14:paraId="55F0FC5D" w14:textId="036643B5" w:rsidR="00C04980" w:rsidRPr="00E8317B" w:rsidRDefault="00C04980" w:rsidP="00E8317B">
      <w:pPr>
        <w:spacing w:line="240" w:lineRule="auto"/>
        <w:rPr>
          <w:rFonts w:ascii="Palemonas" w:eastAsia="Times New Roman" w:hAnsi="Palemonas" w:cs="Times New Roman"/>
          <w:b/>
          <w:bCs/>
          <w:sz w:val="24"/>
          <w:szCs w:val="24"/>
        </w:rPr>
      </w:pPr>
      <w:r w:rsidRPr="00153776">
        <w:rPr>
          <w:rFonts w:ascii="Palemonas" w:eastAsia="Times New Roman" w:hAnsi="Palemonas" w:cs="Times New Roman"/>
          <w:b/>
          <w:bCs/>
          <w:sz w:val="24"/>
          <w:szCs w:val="24"/>
        </w:rPr>
        <w:t>Mes siūlome:</w:t>
      </w:r>
    </w:p>
    <w:tbl>
      <w:tblPr>
        <w:tblW w:w="10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1275"/>
        <w:gridCol w:w="1701"/>
        <w:gridCol w:w="1843"/>
        <w:gridCol w:w="1418"/>
        <w:gridCol w:w="1417"/>
      </w:tblGrid>
      <w:tr w:rsidR="001D1485" w:rsidRPr="00AA3E62" w14:paraId="0546DAE1" w14:textId="77777777" w:rsidTr="00E73E6E">
        <w:tc>
          <w:tcPr>
            <w:tcW w:w="851" w:type="dxa"/>
            <w:tcBorders>
              <w:top w:val="single" w:sz="4" w:space="0" w:color="auto"/>
              <w:left w:val="single" w:sz="4" w:space="0" w:color="auto"/>
              <w:bottom w:val="single" w:sz="4" w:space="0" w:color="auto"/>
              <w:right w:val="single" w:sz="4" w:space="0" w:color="auto"/>
            </w:tcBorders>
          </w:tcPr>
          <w:p w14:paraId="59280811" w14:textId="77777777" w:rsidR="00C04980" w:rsidRPr="00276E9B" w:rsidRDefault="00C04980" w:rsidP="00E40133">
            <w:pPr>
              <w:spacing w:line="240" w:lineRule="auto"/>
              <w:ind w:firstLine="0"/>
              <w:rPr>
                <w:rFonts w:ascii="Palemonas" w:eastAsia="Times New Roman" w:hAnsi="Palemonas" w:cs="Times New Roman"/>
                <w:sz w:val="24"/>
                <w:szCs w:val="24"/>
              </w:rPr>
            </w:pPr>
            <w:r w:rsidRPr="00276E9B">
              <w:rPr>
                <w:rFonts w:ascii="Palemonas" w:eastAsia="Times New Roman" w:hAnsi="Palemonas" w:cs="Times New Roman"/>
                <w:sz w:val="24"/>
                <w:szCs w:val="24"/>
              </w:rPr>
              <w:t>Eil. Nr.</w:t>
            </w:r>
          </w:p>
        </w:tc>
        <w:tc>
          <w:tcPr>
            <w:tcW w:w="1701" w:type="dxa"/>
            <w:tcBorders>
              <w:top w:val="single" w:sz="4" w:space="0" w:color="auto"/>
              <w:left w:val="single" w:sz="4" w:space="0" w:color="auto"/>
              <w:bottom w:val="single" w:sz="4" w:space="0" w:color="auto"/>
              <w:right w:val="single" w:sz="4" w:space="0" w:color="auto"/>
            </w:tcBorders>
          </w:tcPr>
          <w:p w14:paraId="41E2E150" w14:textId="77777777" w:rsidR="00C04980" w:rsidRPr="00276E9B" w:rsidRDefault="00C04980" w:rsidP="00E40133">
            <w:pPr>
              <w:spacing w:line="240" w:lineRule="auto"/>
              <w:ind w:firstLine="0"/>
              <w:rPr>
                <w:rFonts w:ascii="Palemonas" w:eastAsia="Times New Roman" w:hAnsi="Palemonas" w:cs="Times New Roman"/>
                <w:sz w:val="24"/>
                <w:szCs w:val="24"/>
              </w:rPr>
            </w:pPr>
            <w:r w:rsidRPr="00276E9B">
              <w:rPr>
                <w:rFonts w:ascii="Palemonas" w:eastAsia="Times New Roman" w:hAnsi="Palemonas" w:cs="Times New Roman"/>
                <w:spacing w:val="-4"/>
                <w:sz w:val="24"/>
                <w:szCs w:val="24"/>
              </w:rPr>
              <w:t>Paslaugų</w:t>
            </w:r>
            <w:r w:rsidRPr="00276E9B">
              <w:rPr>
                <w:rFonts w:ascii="Palemonas" w:eastAsia="Times New Roman" w:hAnsi="Palemonas" w:cs="Times New Roman"/>
                <w:sz w:val="24"/>
                <w:szCs w:val="24"/>
              </w:rPr>
              <w:t xml:space="preserve"> pavadinimas</w:t>
            </w:r>
          </w:p>
        </w:tc>
        <w:tc>
          <w:tcPr>
            <w:tcW w:w="1275" w:type="dxa"/>
            <w:tcBorders>
              <w:top w:val="single" w:sz="4" w:space="0" w:color="auto"/>
              <w:left w:val="single" w:sz="4" w:space="0" w:color="auto"/>
              <w:bottom w:val="single" w:sz="4" w:space="0" w:color="auto"/>
              <w:right w:val="single" w:sz="4" w:space="0" w:color="auto"/>
            </w:tcBorders>
          </w:tcPr>
          <w:p w14:paraId="3AB4F38F" w14:textId="77777777" w:rsidR="00C04980" w:rsidRPr="00276E9B" w:rsidRDefault="00C04980" w:rsidP="00E40133">
            <w:pPr>
              <w:spacing w:line="240" w:lineRule="auto"/>
              <w:ind w:firstLine="0"/>
              <w:rPr>
                <w:rFonts w:ascii="Palemonas" w:eastAsia="Times New Roman" w:hAnsi="Palemonas" w:cs="Times New Roman"/>
                <w:sz w:val="24"/>
                <w:szCs w:val="24"/>
              </w:rPr>
            </w:pPr>
            <w:r w:rsidRPr="00276E9B">
              <w:rPr>
                <w:rFonts w:ascii="Palemonas" w:eastAsia="Times New Roman" w:hAnsi="Palemonas" w:cs="Times New Roman"/>
                <w:sz w:val="24"/>
                <w:szCs w:val="24"/>
              </w:rPr>
              <w:t>Straipsnių kiekis</w:t>
            </w:r>
          </w:p>
        </w:tc>
        <w:tc>
          <w:tcPr>
            <w:tcW w:w="1701" w:type="dxa"/>
            <w:tcBorders>
              <w:top w:val="single" w:sz="4" w:space="0" w:color="auto"/>
              <w:left w:val="single" w:sz="4" w:space="0" w:color="auto"/>
              <w:bottom w:val="single" w:sz="4" w:space="0" w:color="auto"/>
              <w:right w:val="single" w:sz="4" w:space="0" w:color="auto"/>
            </w:tcBorders>
          </w:tcPr>
          <w:p w14:paraId="09ED69B2" w14:textId="77777777" w:rsidR="00C04980" w:rsidRPr="00276E9B" w:rsidRDefault="00C04980" w:rsidP="00E40133">
            <w:pPr>
              <w:tabs>
                <w:tab w:val="left" w:pos="200"/>
              </w:tabs>
              <w:spacing w:line="240" w:lineRule="auto"/>
              <w:ind w:firstLine="0"/>
              <w:rPr>
                <w:rFonts w:ascii="Palemonas" w:eastAsia="Times New Roman" w:hAnsi="Palemonas" w:cs="Times New Roman"/>
                <w:sz w:val="24"/>
                <w:szCs w:val="24"/>
              </w:rPr>
            </w:pPr>
            <w:r w:rsidRPr="00276E9B">
              <w:rPr>
                <w:rFonts w:ascii="Palemonas" w:eastAsia="Times New Roman" w:hAnsi="Palemonas" w:cs="Times New Roman"/>
                <w:sz w:val="24"/>
                <w:szCs w:val="24"/>
              </w:rPr>
              <w:t>Vieno straipsnio rengimo ir viešinimo įkainis Eur be PVM</w:t>
            </w:r>
          </w:p>
        </w:tc>
        <w:tc>
          <w:tcPr>
            <w:tcW w:w="1843" w:type="dxa"/>
            <w:tcBorders>
              <w:top w:val="single" w:sz="4" w:space="0" w:color="auto"/>
              <w:left w:val="single" w:sz="4" w:space="0" w:color="auto"/>
              <w:bottom w:val="single" w:sz="4" w:space="0" w:color="auto"/>
              <w:right w:val="single" w:sz="4" w:space="0" w:color="auto"/>
            </w:tcBorders>
          </w:tcPr>
          <w:p w14:paraId="3AABFAD1" w14:textId="77777777" w:rsidR="00C04980" w:rsidRPr="00276E9B" w:rsidRDefault="00C04980" w:rsidP="00E40133">
            <w:pPr>
              <w:spacing w:line="240" w:lineRule="auto"/>
              <w:ind w:firstLine="0"/>
              <w:rPr>
                <w:rFonts w:ascii="Palemonas" w:eastAsia="Times New Roman" w:hAnsi="Palemonas" w:cs="Times New Roman"/>
                <w:sz w:val="24"/>
                <w:szCs w:val="24"/>
              </w:rPr>
            </w:pPr>
            <w:r w:rsidRPr="00276E9B">
              <w:rPr>
                <w:rFonts w:ascii="Palemonas" w:eastAsia="Times New Roman" w:hAnsi="Palemonas" w:cs="Times New Roman"/>
                <w:sz w:val="24"/>
                <w:szCs w:val="24"/>
              </w:rPr>
              <w:t>Vieno straipsnio rengimo ir viešinimo įkainis Eur su PVM</w:t>
            </w:r>
          </w:p>
        </w:tc>
        <w:tc>
          <w:tcPr>
            <w:tcW w:w="1418" w:type="dxa"/>
            <w:tcBorders>
              <w:top w:val="single" w:sz="4" w:space="0" w:color="auto"/>
              <w:left w:val="single" w:sz="4" w:space="0" w:color="auto"/>
              <w:bottom w:val="single" w:sz="4" w:space="0" w:color="auto"/>
              <w:right w:val="single" w:sz="4" w:space="0" w:color="auto"/>
            </w:tcBorders>
          </w:tcPr>
          <w:p w14:paraId="18A10953" w14:textId="405B5797" w:rsidR="00C04980" w:rsidRPr="00276E9B" w:rsidRDefault="00C04980" w:rsidP="00E40133">
            <w:pPr>
              <w:tabs>
                <w:tab w:val="left" w:pos="0"/>
                <w:tab w:val="left" w:pos="880"/>
              </w:tabs>
              <w:spacing w:line="240" w:lineRule="auto"/>
              <w:ind w:firstLine="0"/>
              <w:rPr>
                <w:rFonts w:ascii="Palemonas" w:eastAsia="Arial" w:hAnsi="Palemonas"/>
                <w:sz w:val="24"/>
                <w:szCs w:val="24"/>
              </w:rPr>
            </w:pPr>
            <w:r w:rsidRPr="00276E9B">
              <w:rPr>
                <w:rFonts w:ascii="Palemonas" w:eastAsia="Arial" w:hAnsi="Palemonas"/>
                <w:sz w:val="24"/>
                <w:szCs w:val="24"/>
              </w:rPr>
              <w:t>Viso kaina Eur be PVM</w:t>
            </w:r>
            <w:r w:rsidR="00E40133" w:rsidRPr="00276E9B">
              <w:rPr>
                <w:rFonts w:ascii="Palemonas" w:eastAsia="Arial" w:hAnsi="Palemonas"/>
                <w:sz w:val="24"/>
                <w:szCs w:val="24"/>
              </w:rPr>
              <w:t xml:space="preserve">      </w:t>
            </w:r>
            <w:r w:rsidRPr="00276E9B">
              <w:rPr>
                <w:rFonts w:ascii="Palemonas" w:eastAsia="Arial" w:hAnsi="Palemonas"/>
                <w:sz w:val="24"/>
                <w:szCs w:val="24"/>
              </w:rPr>
              <w:t>(3x4)</w:t>
            </w:r>
          </w:p>
        </w:tc>
        <w:tc>
          <w:tcPr>
            <w:tcW w:w="1417" w:type="dxa"/>
          </w:tcPr>
          <w:p w14:paraId="74EF71EB" w14:textId="77777777" w:rsidR="00C04980" w:rsidRPr="00276E9B" w:rsidRDefault="00C04980" w:rsidP="00E40133">
            <w:pPr>
              <w:tabs>
                <w:tab w:val="left" w:pos="0"/>
                <w:tab w:val="left" w:pos="880"/>
              </w:tabs>
              <w:spacing w:line="240" w:lineRule="auto"/>
              <w:ind w:firstLine="0"/>
              <w:rPr>
                <w:rFonts w:ascii="Palemonas" w:eastAsia="Arial" w:hAnsi="Palemonas"/>
                <w:sz w:val="24"/>
                <w:szCs w:val="24"/>
              </w:rPr>
            </w:pPr>
            <w:r w:rsidRPr="00276E9B">
              <w:rPr>
                <w:rFonts w:ascii="Palemonas" w:eastAsia="Arial" w:hAnsi="Palemonas"/>
                <w:sz w:val="24"/>
                <w:szCs w:val="24"/>
              </w:rPr>
              <w:t>Viso kaina Eur su PVM*</w:t>
            </w:r>
          </w:p>
          <w:p w14:paraId="20F22A20" w14:textId="35595203" w:rsidR="00C04980" w:rsidRPr="00276E9B" w:rsidRDefault="00E40133" w:rsidP="00E40133">
            <w:pPr>
              <w:spacing w:line="240" w:lineRule="auto"/>
              <w:ind w:firstLine="0"/>
              <w:rPr>
                <w:rFonts w:ascii="Palemonas" w:eastAsia="Times New Roman" w:hAnsi="Palemonas" w:cs="Times New Roman"/>
                <w:sz w:val="24"/>
                <w:szCs w:val="24"/>
              </w:rPr>
            </w:pPr>
            <w:r w:rsidRPr="00276E9B">
              <w:rPr>
                <w:rFonts w:ascii="Palemonas" w:eastAsia="Arial" w:hAnsi="Palemonas"/>
                <w:sz w:val="24"/>
                <w:szCs w:val="24"/>
              </w:rPr>
              <w:t xml:space="preserve">    </w:t>
            </w:r>
            <w:r w:rsidR="00C04980" w:rsidRPr="00276E9B">
              <w:rPr>
                <w:rFonts w:ascii="Palemonas" w:eastAsia="Arial" w:hAnsi="Palemonas"/>
                <w:sz w:val="24"/>
                <w:szCs w:val="24"/>
              </w:rPr>
              <w:t>(3x5)</w:t>
            </w:r>
          </w:p>
        </w:tc>
      </w:tr>
      <w:tr w:rsidR="001D1485" w:rsidRPr="00AA3E62" w14:paraId="53E3C402" w14:textId="77777777" w:rsidTr="00E73E6E">
        <w:tc>
          <w:tcPr>
            <w:tcW w:w="851" w:type="dxa"/>
            <w:tcBorders>
              <w:top w:val="single" w:sz="4" w:space="0" w:color="auto"/>
              <w:left w:val="single" w:sz="4" w:space="0" w:color="auto"/>
              <w:bottom w:val="single" w:sz="4" w:space="0" w:color="auto"/>
              <w:right w:val="single" w:sz="4" w:space="0" w:color="auto"/>
            </w:tcBorders>
          </w:tcPr>
          <w:p w14:paraId="0A47A7A2" w14:textId="77777777" w:rsidR="00C04980" w:rsidRPr="00AA3E62" w:rsidRDefault="00C04980" w:rsidP="00244D63">
            <w:pPr>
              <w:spacing w:line="240" w:lineRule="auto"/>
              <w:jc w:val="center"/>
              <w:rPr>
                <w:rFonts w:ascii="Palemonas" w:eastAsia="Times New Roman" w:hAnsi="Palemonas" w:cs="Times New Roman"/>
                <w:i/>
                <w:sz w:val="24"/>
                <w:szCs w:val="24"/>
              </w:rPr>
            </w:pPr>
            <w:r w:rsidRPr="00AA3E62">
              <w:rPr>
                <w:rFonts w:ascii="Palemonas" w:eastAsia="Times New Roman" w:hAnsi="Palemonas" w:cs="Times New Roman"/>
                <w:i/>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79F6A6AC" w14:textId="77777777" w:rsidR="00C04980" w:rsidRPr="00AA3E62" w:rsidRDefault="00C04980" w:rsidP="00E8317B">
            <w:pPr>
              <w:spacing w:line="240" w:lineRule="auto"/>
              <w:rPr>
                <w:rFonts w:ascii="Palemonas" w:eastAsia="Times New Roman" w:hAnsi="Palemonas" w:cs="Times New Roman"/>
                <w:i/>
                <w:sz w:val="24"/>
                <w:szCs w:val="24"/>
              </w:rPr>
            </w:pPr>
            <w:r w:rsidRPr="00AA3E62">
              <w:rPr>
                <w:rFonts w:ascii="Palemonas" w:eastAsia="Times New Roman" w:hAnsi="Palemonas" w:cs="Times New Roman"/>
                <w:i/>
                <w:sz w:val="24"/>
                <w:szCs w:val="24"/>
              </w:rPr>
              <w:t>2</w:t>
            </w:r>
          </w:p>
        </w:tc>
        <w:tc>
          <w:tcPr>
            <w:tcW w:w="1275" w:type="dxa"/>
            <w:tcBorders>
              <w:top w:val="single" w:sz="4" w:space="0" w:color="auto"/>
              <w:left w:val="single" w:sz="4" w:space="0" w:color="auto"/>
              <w:bottom w:val="single" w:sz="4" w:space="0" w:color="auto"/>
              <w:right w:val="single" w:sz="4" w:space="0" w:color="auto"/>
            </w:tcBorders>
          </w:tcPr>
          <w:p w14:paraId="066516DD" w14:textId="77777777" w:rsidR="00C04980" w:rsidRPr="00AA3E62" w:rsidRDefault="00C04980" w:rsidP="00E8317B">
            <w:pPr>
              <w:spacing w:line="240" w:lineRule="auto"/>
              <w:rPr>
                <w:rFonts w:ascii="Palemonas" w:eastAsia="Times New Roman" w:hAnsi="Palemonas" w:cs="Times New Roman"/>
                <w:i/>
                <w:sz w:val="24"/>
                <w:szCs w:val="24"/>
              </w:rPr>
            </w:pPr>
            <w:r w:rsidRPr="00AA3E62">
              <w:rPr>
                <w:rFonts w:ascii="Palemonas" w:eastAsia="Times New Roman" w:hAnsi="Palemonas" w:cs="Times New Roman"/>
                <w:i/>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6F2AD1DB" w14:textId="77777777" w:rsidR="00C04980" w:rsidRPr="00AA3E62" w:rsidRDefault="00C04980" w:rsidP="00E8317B">
            <w:pPr>
              <w:spacing w:line="240" w:lineRule="auto"/>
              <w:rPr>
                <w:rFonts w:ascii="Palemonas" w:eastAsia="Times New Roman" w:hAnsi="Palemonas" w:cs="Times New Roman"/>
                <w:i/>
                <w:sz w:val="24"/>
                <w:szCs w:val="24"/>
              </w:rPr>
            </w:pPr>
            <w:r>
              <w:rPr>
                <w:rFonts w:ascii="Palemonas" w:eastAsia="Times New Roman" w:hAnsi="Palemonas" w:cs="Times New Roman"/>
                <w:i/>
                <w:sz w:val="24"/>
                <w:szCs w:val="24"/>
              </w:rPr>
              <w:t>4</w:t>
            </w:r>
          </w:p>
        </w:tc>
        <w:tc>
          <w:tcPr>
            <w:tcW w:w="1843" w:type="dxa"/>
            <w:tcBorders>
              <w:top w:val="single" w:sz="4" w:space="0" w:color="auto"/>
              <w:left w:val="single" w:sz="4" w:space="0" w:color="auto"/>
              <w:bottom w:val="single" w:sz="4" w:space="0" w:color="auto"/>
              <w:right w:val="single" w:sz="4" w:space="0" w:color="auto"/>
            </w:tcBorders>
          </w:tcPr>
          <w:p w14:paraId="58C1B9E4" w14:textId="77777777" w:rsidR="00C04980" w:rsidRPr="00AA3E62" w:rsidRDefault="00C04980" w:rsidP="00E8317B">
            <w:pPr>
              <w:spacing w:line="240" w:lineRule="auto"/>
              <w:rPr>
                <w:rFonts w:ascii="Palemonas" w:eastAsia="Times New Roman" w:hAnsi="Palemonas" w:cs="Times New Roman"/>
                <w:i/>
                <w:sz w:val="24"/>
                <w:szCs w:val="24"/>
              </w:rPr>
            </w:pPr>
            <w:r>
              <w:rPr>
                <w:rFonts w:ascii="Palemonas" w:eastAsia="Times New Roman" w:hAnsi="Palemonas" w:cs="Times New Roman"/>
                <w:i/>
                <w:sz w:val="24"/>
                <w:szCs w:val="24"/>
              </w:rPr>
              <w:t>5</w:t>
            </w:r>
            <w:r w:rsidRPr="00AA3E62">
              <w:rPr>
                <w:rFonts w:ascii="Palemonas" w:eastAsia="Times New Roman" w:hAnsi="Palemonas" w:cs="Times New Roman"/>
                <w:i/>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14:paraId="1B053912" w14:textId="77777777" w:rsidR="00C04980" w:rsidRPr="00AA3E62" w:rsidRDefault="00C04980" w:rsidP="00E8317B">
            <w:pPr>
              <w:spacing w:line="240" w:lineRule="auto"/>
              <w:rPr>
                <w:rFonts w:ascii="Palemonas" w:eastAsia="Times New Roman" w:hAnsi="Palemonas" w:cs="Times New Roman"/>
                <w:i/>
                <w:sz w:val="24"/>
                <w:szCs w:val="24"/>
              </w:rPr>
            </w:pPr>
            <w:r>
              <w:rPr>
                <w:rFonts w:ascii="Palemonas" w:eastAsia="Times New Roman" w:hAnsi="Palemonas" w:cs="Times New Roman"/>
                <w:i/>
                <w:sz w:val="24"/>
                <w:szCs w:val="24"/>
              </w:rPr>
              <w:t>6</w:t>
            </w:r>
          </w:p>
        </w:tc>
        <w:tc>
          <w:tcPr>
            <w:tcW w:w="1417" w:type="dxa"/>
          </w:tcPr>
          <w:p w14:paraId="326B27D4" w14:textId="77777777" w:rsidR="00C04980" w:rsidRPr="00AA3E62" w:rsidRDefault="00C04980" w:rsidP="00E8317B">
            <w:pPr>
              <w:spacing w:line="240" w:lineRule="auto"/>
              <w:rPr>
                <w:rFonts w:ascii="Palemonas" w:eastAsia="Times New Roman" w:hAnsi="Palemonas" w:cs="Times New Roman"/>
                <w:sz w:val="24"/>
                <w:szCs w:val="24"/>
              </w:rPr>
            </w:pPr>
            <w:r>
              <w:rPr>
                <w:rFonts w:ascii="Palemonas" w:eastAsia="Times New Roman" w:hAnsi="Palemonas" w:cs="Times New Roman"/>
                <w:sz w:val="24"/>
                <w:szCs w:val="24"/>
              </w:rPr>
              <w:t>7</w:t>
            </w:r>
          </w:p>
        </w:tc>
      </w:tr>
      <w:tr w:rsidR="004353F0" w:rsidRPr="00AA3E62" w14:paraId="730ED82E" w14:textId="77777777" w:rsidTr="00E73E6E">
        <w:tc>
          <w:tcPr>
            <w:tcW w:w="851" w:type="dxa"/>
            <w:tcBorders>
              <w:top w:val="single" w:sz="4" w:space="0" w:color="auto"/>
              <w:left w:val="single" w:sz="4" w:space="0" w:color="auto"/>
              <w:bottom w:val="single" w:sz="4" w:space="0" w:color="auto"/>
              <w:right w:val="single" w:sz="4" w:space="0" w:color="auto"/>
            </w:tcBorders>
          </w:tcPr>
          <w:p w14:paraId="27A5755A" w14:textId="77777777" w:rsidR="004353F0" w:rsidRPr="00153776" w:rsidRDefault="004353F0" w:rsidP="004353F0">
            <w:pPr>
              <w:ind w:firstLine="0"/>
              <w:jc w:val="center"/>
              <w:rPr>
                <w:rFonts w:ascii="Palemonas" w:eastAsia="Times New Roman" w:hAnsi="Palemonas" w:cs="Times New Roman"/>
                <w:sz w:val="24"/>
                <w:szCs w:val="24"/>
              </w:rPr>
            </w:pPr>
            <w:r>
              <w:rPr>
                <w:rFonts w:ascii="Palemonas" w:eastAsia="Times New Roman" w:hAnsi="Palemonas"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1193D511" w14:textId="006CFD62" w:rsidR="004353F0" w:rsidRPr="004353F0" w:rsidRDefault="004353F0" w:rsidP="004353F0">
            <w:pPr>
              <w:spacing w:line="240" w:lineRule="auto"/>
              <w:ind w:firstLine="0"/>
              <w:rPr>
                <w:rFonts w:ascii="Palemonas" w:eastAsia="Times New Roman" w:hAnsi="Palemonas" w:cs="Times New Roman"/>
                <w:sz w:val="24"/>
                <w:szCs w:val="24"/>
              </w:rPr>
            </w:pPr>
            <w:r w:rsidRPr="004353F0">
              <w:rPr>
                <w:rFonts w:ascii="Palemonas" w:eastAsia="Times New Roman" w:hAnsi="Palemonas" w:cs="DejaVu Sans"/>
                <w:bCs/>
                <w:color w:val="000000"/>
                <w:sz w:val="24"/>
                <w:szCs w:val="24"/>
              </w:rPr>
              <w:t xml:space="preserve">Dienraštis </w:t>
            </w:r>
          </w:p>
        </w:tc>
        <w:tc>
          <w:tcPr>
            <w:tcW w:w="1275" w:type="dxa"/>
            <w:tcBorders>
              <w:top w:val="single" w:sz="4" w:space="0" w:color="auto"/>
              <w:left w:val="single" w:sz="4" w:space="0" w:color="auto"/>
              <w:bottom w:val="single" w:sz="4" w:space="0" w:color="auto"/>
              <w:right w:val="single" w:sz="4" w:space="0" w:color="auto"/>
            </w:tcBorders>
          </w:tcPr>
          <w:p w14:paraId="0E2C460D" w14:textId="7570FA8A" w:rsidR="004353F0" w:rsidRPr="00AA3E62" w:rsidRDefault="00276E9B" w:rsidP="004353F0">
            <w:pPr>
              <w:spacing w:line="240" w:lineRule="auto"/>
              <w:ind w:firstLine="0"/>
              <w:rPr>
                <w:rFonts w:ascii="Palemonas" w:eastAsia="Times New Roman" w:hAnsi="Palemonas" w:cs="Times New Roman"/>
                <w:sz w:val="24"/>
                <w:szCs w:val="24"/>
              </w:rPr>
            </w:pPr>
            <w:r>
              <w:rPr>
                <w:rFonts w:ascii="Palemonas" w:eastAsia="Times New Roman" w:hAnsi="Palemonas" w:cs="Times New Roman"/>
                <w:sz w:val="24"/>
                <w:szCs w:val="24"/>
              </w:rPr>
              <w:t xml:space="preserve">     </w:t>
            </w:r>
            <w:r w:rsidR="004353F0">
              <w:rPr>
                <w:rFonts w:ascii="Palemonas" w:eastAsia="Times New Roman" w:hAnsi="Palemonas" w:cs="Times New Roman"/>
                <w:sz w:val="24"/>
                <w:szCs w:val="24"/>
              </w:rPr>
              <w:t xml:space="preserve"> 8</w:t>
            </w:r>
          </w:p>
        </w:tc>
        <w:tc>
          <w:tcPr>
            <w:tcW w:w="1701" w:type="dxa"/>
            <w:tcBorders>
              <w:top w:val="single" w:sz="4" w:space="0" w:color="auto"/>
              <w:left w:val="single" w:sz="4" w:space="0" w:color="auto"/>
              <w:bottom w:val="single" w:sz="4" w:space="0" w:color="auto"/>
              <w:right w:val="single" w:sz="4" w:space="0" w:color="auto"/>
            </w:tcBorders>
          </w:tcPr>
          <w:p w14:paraId="53882295" w14:textId="77777777" w:rsidR="004353F0" w:rsidRPr="00AA3E62" w:rsidRDefault="004353F0" w:rsidP="004353F0">
            <w:pPr>
              <w:spacing w:line="240" w:lineRule="auto"/>
              <w:rPr>
                <w:rFonts w:ascii="Palemonas" w:eastAsia="Times New Roman" w:hAnsi="Palemona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8A3A15F" w14:textId="77777777" w:rsidR="004353F0" w:rsidRPr="00AA3E62" w:rsidRDefault="004353F0" w:rsidP="004353F0">
            <w:pPr>
              <w:spacing w:line="240" w:lineRule="auto"/>
              <w:rPr>
                <w:rFonts w:ascii="Palemonas" w:eastAsia="Times New Roman" w:hAnsi="Palemonas"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8727AED" w14:textId="77777777" w:rsidR="004353F0" w:rsidRPr="00AA3E62" w:rsidRDefault="004353F0" w:rsidP="004353F0">
            <w:pPr>
              <w:spacing w:line="240" w:lineRule="auto"/>
              <w:rPr>
                <w:rFonts w:ascii="Palemonas" w:eastAsia="Times New Roman" w:hAnsi="Palemonas" w:cs="Times New Roman"/>
                <w:sz w:val="24"/>
                <w:szCs w:val="24"/>
              </w:rPr>
            </w:pPr>
          </w:p>
        </w:tc>
        <w:tc>
          <w:tcPr>
            <w:tcW w:w="1417" w:type="dxa"/>
          </w:tcPr>
          <w:p w14:paraId="4AE29F87" w14:textId="77777777" w:rsidR="004353F0" w:rsidRPr="00AA3E62" w:rsidRDefault="004353F0" w:rsidP="004353F0">
            <w:pPr>
              <w:spacing w:line="240" w:lineRule="auto"/>
              <w:rPr>
                <w:rFonts w:ascii="Palemonas" w:eastAsia="Times New Roman" w:hAnsi="Palemonas" w:cs="Times New Roman"/>
                <w:sz w:val="24"/>
                <w:szCs w:val="24"/>
              </w:rPr>
            </w:pPr>
          </w:p>
        </w:tc>
      </w:tr>
      <w:tr w:rsidR="004353F0" w:rsidRPr="00AA3E62" w14:paraId="3C16A12A" w14:textId="77777777" w:rsidTr="00E73E6E">
        <w:tc>
          <w:tcPr>
            <w:tcW w:w="851" w:type="dxa"/>
            <w:tcBorders>
              <w:top w:val="single" w:sz="4" w:space="0" w:color="auto"/>
              <w:left w:val="single" w:sz="4" w:space="0" w:color="auto"/>
              <w:bottom w:val="single" w:sz="4" w:space="0" w:color="auto"/>
              <w:right w:val="single" w:sz="4" w:space="0" w:color="auto"/>
            </w:tcBorders>
          </w:tcPr>
          <w:p w14:paraId="6768DE39" w14:textId="6155EBA1" w:rsidR="004353F0" w:rsidRDefault="004353F0" w:rsidP="004353F0">
            <w:pPr>
              <w:widowControl w:val="0"/>
              <w:autoSpaceDE w:val="0"/>
              <w:autoSpaceDN w:val="0"/>
              <w:adjustRightInd w:val="0"/>
              <w:spacing w:line="240" w:lineRule="auto"/>
              <w:ind w:firstLine="0"/>
              <w:contextualSpacing/>
              <w:jc w:val="center"/>
              <w:rPr>
                <w:rFonts w:ascii="Palemonas" w:eastAsia="Times New Roman" w:hAnsi="Palemonas" w:cs="Times New Roman"/>
                <w:sz w:val="24"/>
                <w:szCs w:val="24"/>
              </w:rPr>
            </w:pPr>
            <w:r>
              <w:rPr>
                <w:rFonts w:ascii="Palemonas" w:eastAsia="Times New Roman" w:hAnsi="Palemonas"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14:paraId="3D2231F5" w14:textId="70413885" w:rsidR="004353F0" w:rsidRPr="004353F0" w:rsidRDefault="004353F0" w:rsidP="004353F0">
            <w:pPr>
              <w:spacing w:line="240" w:lineRule="auto"/>
              <w:ind w:firstLine="0"/>
              <w:rPr>
                <w:rFonts w:ascii="Palemonas" w:eastAsia="Times New Roman" w:hAnsi="Palemonas" w:cs="Times New Roman"/>
                <w:sz w:val="24"/>
                <w:szCs w:val="24"/>
              </w:rPr>
            </w:pPr>
            <w:r w:rsidRPr="004353F0">
              <w:rPr>
                <w:rFonts w:ascii="Palemonas" w:eastAsia="Times New Roman" w:hAnsi="Palemonas" w:cs="DejaVu Sans"/>
                <w:bCs/>
                <w:color w:val="000000"/>
                <w:sz w:val="24"/>
                <w:szCs w:val="24"/>
              </w:rPr>
              <w:t>Dienraščio socialiniai tinklai</w:t>
            </w:r>
          </w:p>
        </w:tc>
        <w:tc>
          <w:tcPr>
            <w:tcW w:w="1275" w:type="dxa"/>
            <w:tcBorders>
              <w:top w:val="single" w:sz="4" w:space="0" w:color="auto"/>
              <w:left w:val="single" w:sz="4" w:space="0" w:color="auto"/>
              <w:bottom w:val="single" w:sz="4" w:space="0" w:color="auto"/>
              <w:right w:val="single" w:sz="4" w:space="0" w:color="auto"/>
            </w:tcBorders>
          </w:tcPr>
          <w:p w14:paraId="63E36A81" w14:textId="6F43394B" w:rsidR="004353F0" w:rsidRDefault="00276E9B" w:rsidP="00276E9B">
            <w:pPr>
              <w:spacing w:line="240" w:lineRule="auto"/>
              <w:ind w:firstLine="0"/>
              <w:rPr>
                <w:rFonts w:ascii="Palemonas" w:eastAsia="Times New Roman" w:hAnsi="Palemonas" w:cs="Times New Roman"/>
                <w:sz w:val="24"/>
                <w:szCs w:val="24"/>
              </w:rPr>
            </w:pPr>
            <w:r>
              <w:rPr>
                <w:rFonts w:ascii="Palemonas" w:eastAsia="Times New Roman" w:hAnsi="Palemonas" w:cs="Times New Roman"/>
                <w:sz w:val="24"/>
                <w:szCs w:val="24"/>
              </w:rPr>
              <w:t xml:space="preserve">      8</w:t>
            </w:r>
          </w:p>
        </w:tc>
        <w:tc>
          <w:tcPr>
            <w:tcW w:w="1701" w:type="dxa"/>
            <w:tcBorders>
              <w:top w:val="single" w:sz="4" w:space="0" w:color="auto"/>
              <w:left w:val="single" w:sz="4" w:space="0" w:color="auto"/>
              <w:bottom w:val="single" w:sz="4" w:space="0" w:color="auto"/>
              <w:right w:val="single" w:sz="4" w:space="0" w:color="auto"/>
            </w:tcBorders>
          </w:tcPr>
          <w:p w14:paraId="2679C349" w14:textId="77777777" w:rsidR="004353F0" w:rsidRPr="00AA3E62" w:rsidRDefault="004353F0" w:rsidP="004353F0">
            <w:pPr>
              <w:spacing w:line="240" w:lineRule="auto"/>
              <w:rPr>
                <w:rFonts w:ascii="Palemonas" w:eastAsia="Times New Roman" w:hAnsi="Palemona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8459AFE" w14:textId="77777777" w:rsidR="004353F0" w:rsidRPr="00AA3E62" w:rsidRDefault="004353F0" w:rsidP="004353F0">
            <w:pPr>
              <w:spacing w:line="240" w:lineRule="auto"/>
              <w:rPr>
                <w:rFonts w:ascii="Palemonas" w:eastAsia="Times New Roman" w:hAnsi="Palemonas"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157C317" w14:textId="77777777" w:rsidR="004353F0" w:rsidRPr="00AA3E62" w:rsidRDefault="004353F0" w:rsidP="004353F0">
            <w:pPr>
              <w:spacing w:line="240" w:lineRule="auto"/>
              <w:rPr>
                <w:rFonts w:ascii="Palemonas" w:eastAsia="Times New Roman" w:hAnsi="Palemonas" w:cs="Times New Roman"/>
                <w:sz w:val="24"/>
                <w:szCs w:val="24"/>
              </w:rPr>
            </w:pPr>
          </w:p>
        </w:tc>
        <w:tc>
          <w:tcPr>
            <w:tcW w:w="1417" w:type="dxa"/>
          </w:tcPr>
          <w:p w14:paraId="6EE40166" w14:textId="77777777" w:rsidR="004353F0" w:rsidRPr="00AA3E62" w:rsidRDefault="004353F0" w:rsidP="004353F0">
            <w:pPr>
              <w:spacing w:line="240" w:lineRule="auto"/>
              <w:rPr>
                <w:rFonts w:ascii="Palemonas" w:eastAsia="Times New Roman" w:hAnsi="Palemonas" w:cs="Times New Roman"/>
                <w:sz w:val="24"/>
                <w:szCs w:val="24"/>
              </w:rPr>
            </w:pPr>
          </w:p>
        </w:tc>
      </w:tr>
      <w:tr w:rsidR="004353F0" w:rsidRPr="00AA3E62" w14:paraId="661C28CB" w14:textId="77777777" w:rsidTr="00E73E6E">
        <w:tc>
          <w:tcPr>
            <w:tcW w:w="851" w:type="dxa"/>
            <w:tcBorders>
              <w:top w:val="single" w:sz="4" w:space="0" w:color="auto"/>
              <w:left w:val="single" w:sz="4" w:space="0" w:color="auto"/>
              <w:bottom w:val="single" w:sz="4" w:space="0" w:color="auto"/>
              <w:right w:val="single" w:sz="4" w:space="0" w:color="auto"/>
            </w:tcBorders>
          </w:tcPr>
          <w:p w14:paraId="71E5A69A" w14:textId="2C1175BD" w:rsidR="004353F0" w:rsidRDefault="004353F0" w:rsidP="004353F0">
            <w:pPr>
              <w:widowControl w:val="0"/>
              <w:autoSpaceDE w:val="0"/>
              <w:autoSpaceDN w:val="0"/>
              <w:adjustRightInd w:val="0"/>
              <w:spacing w:line="240" w:lineRule="auto"/>
              <w:ind w:firstLine="0"/>
              <w:contextualSpacing/>
              <w:jc w:val="center"/>
              <w:rPr>
                <w:rFonts w:ascii="Palemonas" w:eastAsia="Times New Roman" w:hAnsi="Palemonas" w:cs="Times New Roman"/>
                <w:sz w:val="24"/>
                <w:szCs w:val="24"/>
              </w:rPr>
            </w:pPr>
            <w:r>
              <w:rPr>
                <w:rFonts w:ascii="Palemonas" w:eastAsia="Times New Roman" w:hAnsi="Palemonas"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123556C0" w14:textId="11222EB2" w:rsidR="004353F0" w:rsidRPr="004353F0" w:rsidRDefault="004353F0" w:rsidP="004353F0">
            <w:pPr>
              <w:spacing w:line="240" w:lineRule="auto"/>
              <w:ind w:firstLine="0"/>
              <w:rPr>
                <w:rFonts w:ascii="Palemonas" w:eastAsia="Times New Roman" w:hAnsi="Palemonas" w:cs="Times New Roman"/>
                <w:sz w:val="24"/>
                <w:szCs w:val="24"/>
              </w:rPr>
            </w:pPr>
            <w:r w:rsidRPr="004353F0">
              <w:rPr>
                <w:rFonts w:ascii="Palemonas" w:eastAsia="Times New Roman" w:hAnsi="Palemonas" w:cs="DejaVu Sans"/>
                <w:bCs/>
                <w:color w:val="000000"/>
                <w:sz w:val="24"/>
                <w:szCs w:val="24"/>
              </w:rPr>
              <w:t>Portalas</w:t>
            </w:r>
          </w:p>
        </w:tc>
        <w:tc>
          <w:tcPr>
            <w:tcW w:w="1275" w:type="dxa"/>
            <w:tcBorders>
              <w:top w:val="single" w:sz="4" w:space="0" w:color="auto"/>
              <w:left w:val="single" w:sz="4" w:space="0" w:color="auto"/>
              <w:bottom w:val="single" w:sz="4" w:space="0" w:color="auto"/>
              <w:right w:val="single" w:sz="4" w:space="0" w:color="auto"/>
            </w:tcBorders>
          </w:tcPr>
          <w:p w14:paraId="234DBE45" w14:textId="210D09E3" w:rsidR="004353F0" w:rsidRDefault="00276E9B" w:rsidP="00276E9B">
            <w:pPr>
              <w:spacing w:line="240" w:lineRule="auto"/>
              <w:ind w:firstLine="0"/>
              <w:rPr>
                <w:rFonts w:ascii="Palemonas" w:eastAsia="Times New Roman" w:hAnsi="Palemonas" w:cs="Times New Roman"/>
                <w:sz w:val="24"/>
                <w:szCs w:val="24"/>
              </w:rPr>
            </w:pPr>
            <w:r>
              <w:rPr>
                <w:rFonts w:ascii="Palemonas" w:eastAsia="Times New Roman" w:hAnsi="Palemonas" w:cs="Times New Roman"/>
                <w:sz w:val="24"/>
                <w:szCs w:val="24"/>
              </w:rPr>
              <w:t xml:space="preserve">      8</w:t>
            </w:r>
          </w:p>
        </w:tc>
        <w:tc>
          <w:tcPr>
            <w:tcW w:w="1701" w:type="dxa"/>
            <w:tcBorders>
              <w:top w:val="single" w:sz="4" w:space="0" w:color="auto"/>
              <w:left w:val="single" w:sz="4" w:space="0" w:color="auto"/>
              <w:bottom w:val="single" w:sz="4" w:space="0" w:color="auto"/>
              <w:right w:val="single" w:sz="4" w:space="0" w:color="auto"/>
            </w:tcBorders>
          </w:tcPr>
          <w:p w14:paraId="78893195" w14:textId="77777777" w:rsidR="004353F0" w:rsidRPr="00AA3E62" w:rsidRDefault="004353F0" w:rsidP="004353F0">
            <w:pPr>
              <w:spacing w:line="240" w:lineRule="auto"/>
              <w:rPr>
                <w:rFonts w:ascii="Palemonas" w:eastAsia="Times New Roman" w:hAnsi="Palemona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2401D23" w14:textId="77777777" w:rsidR="004353F0" w:rsidRPr="00AA3E62" w:rsidRDefault="004353F0" w:rsidP="004353F0">
            <w:pPr>
              <w:spacing w:line="240" w:lineRule="auto"/>
              <w:rPr>
                <w:rFonts w:ascii="Palemonas" w:eastAsia="Times New Roman" w:hAnsi="Palemonas"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0AA92DF" w14:textId="77777777" w:rsidR="004353F0" w:rsidRPr="00AA3E62" w:rsidRDefault="004353F0" w:rsidP="004353F0">
            <w:pPr>
              <w:spacing w:line="240" w:lineRule="auto"/>
              <w:rPr>
                <w:rFonts w:ascii="Palemonas" w:eastAsia="Times New Roman" w:hAnsi="Palemonas" w:cs="Times New Roman"/>
                <w:sz w:val="24"/>
                <w:szCs w:val="24"/>
              </w:rPr>
            </w:pPr>
          </w:p>
        </w:tc>
        <w:tc>
          <w:tcPr>
            <w:tcW w:w="1417" w:type="dxa"/>
          </w:tcPr>
          <w:p w14:paraId="1AD12F9C" w14:textId="77777777" w:rsidR="004353F0" w:rsidRPr="00AA3E62" w:rsidRDefault="004353F0" w:rsidP="004353F0">
            <w:pPr>
              <w:spacing w:line="240" w:lineRule="auto"/>
              <w:rPr>
                <w:rFonts w:ascii="Palemonas" w:eastAsia="Times New Roman" w:hAnsi="Palemonas" w:cs="Times New Roman"/>
                <w:sz w:val="24"/>
                <w:szCs w:val="24"/>
              </w:rPr>
            </w:pPr>
          </w:p>
        </w:tc>
      </w:tr>
      <w:tr w:rsidR="00C04980" w:rsidRPr="00AA3E62" w14:paraId="1C9EAD77" w14:textId="77777777" w:rsidTr="004D43A8">
        <w:tc>
          <w:tcPr>
            <w:tcW w:w="7371" w:type="dxa"/>
            <w:gridSpan w:val="5"/>
            <w:tcBorders>
              <w:top w:val="single" w:sz="4" w:space="0" w:color="auto"/>
              <w:left w:val="single" w:sz="4" w:space="0" w:color="auto"/>
              <w:bottom w:val="single" w:sz="4" w:space="0" w:color="auto"/>
              <w:right w:val="single" w:sz="4" w:space="0" w:color="auto"/>
            </w:tcBorders>
          </w:tcPr>
          <w:p w14:paraId="1B884A42" w14:textId="7AAE53E7" w:rsidR="00C04980" w:rsidRPr="00AA3E62" w:rsidRDefault="00C04980" w:rsidP="00244D63">
            <w:pPr>
              <w:spacing w:line="240" w:lineRule="auto"/>
              <w:rPr>
                <w:rFonts w:ascii="Palemonas" w:eastAsia="Times New Roman" w:hAnsi="Palemonas" w:cs="Times New Roman"/>
                <w:sz w:val="24"/>
                <w:szCs w:val="24"/>
              </w:rPr>
            </w:pPr>
            <w:r>
              <w:rPr>
                <w:rFonts w:ascii="Palemonas" w:eastAsia="Times New Roman" w:hAnsi="Palemonas" w:cs="Times New Roman"/>
                <w:b/>
                <w:sz w:val="24"/>
                <w:szCs w:val="24"/>
              </w:rPr>
              <w:t xml:space="preserve">                     </w:t>
            </w:r>
            <w:r w:rsidRPr="00AA3E62">
              <w:rPr>
                <w:rFonts w:ascii="Palemonas" w:eastAsia="Times New Roman" w:hAnsi="Palemonas" w:cs="Times New Roman"/>
                <w:b/>
                <w:sz w:val="24"/>
                <w:szCs w:val="24"/>
              </w:rPr>
              <w:t>IŠ VISO (BENDRA PASIŪLYMO KAINA)</w:t>
            </w:r>
            <w:r w:rsidRPr="00153776">
              <w:rPr>
                <w:rFonts w:ascii="Palemonas" w:eastAsia="Times New Roman" w:hAnsi="Palemonas" w:cs="Times New Roman"/>
                <w:b/>
                <w:sz w:val="20"/>
                <w:szCs w:val="20"/>
              </w:rPr>
              <w:t>**</w:t>
            </w:r>
            <w:r w:rsidRPr="00AA3E62">
              <w:rPr>
                <w:rFonts w:ascii="Palemonas" w:eastAsia="Times New Roman" w:hAnsi="Palemonas" w:cs="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56958F08" w14:textId="77777777" w:rsidR="00C04980" w:rsidRPr="00AA3E62" w:rsidRDefault="00C04980" w:rsidP="00244D63">
            <w:pPr>
              <w:spacing w:line="240" w:lineRule="auto"/>
              <w:rPr>
                <w:rFonts w:ascii="Palemonas" w:eastAsia="Times New Roman" w:hAnsi="Palemonas" w:cs="Times New Roman"/>
                <w:sz w:val="24"/>
                <w:szCs w:val="24"/>
              </w:rPr>
            </w:pPr>
          </w:p>
        </w:tc>
        <w:tc>
          <w:tcPr>
            <w:tcW w:w="1417" w:type="dxa"/>
          </w:tcPr>
          <w:p w14:paraId="429D0391" w14:textId="77777777" w:rsidR="00C04980" w:rsidRPr="00AA3E62" w:rsidRDefault="00C04980" w:rsidP="00244D63">
            <w:pPr>
              <w:spacing w:line="240" w:lineRule="auto"/>
              <w:rPr>
                <w:rFonts w:ascii="Palemonas" w:eastAsia="Times New Roman" w:hAnsi="Palemonas" w:cs="Times New Roman"/>
                <w:b/>
                <w:sz w:val="24"/>
                <w:szCs w:val="24"/>
              </w:rPr>
            </w:pPr>
          </w:p>
        </w:tc>
      </w:tr>
    </w:tbl>
    <w:p w14:paraId="0E717544" w14:textId="77777777" w:rsidR="00C04980" w:rsidRDefault="00C04980" w:rsidP="00C04980">
      <w:pPr>
        <w:spacing w:line="240" w:lineRule="auto"/>
      </w:pPr>
    </w:p>
    <w:p w14:paraId="31AC6CAC" w14:textId="77777777" w:rsidR="00C04980" w:rsidRPr="00813150" w:rsidRDefault="00C04980" w:rsidP="00C04980">
      <w:pPr>
        <w:spacing w:line="240" w:lineRule="auto"/>
        <w:ind w:firstLine="1287"/>
        <w:rPr>
          <w:rFonts w:ascii="Palemonas" w:hAnsi="Palemonas"/>
          <w:sz w:val="24"/>
          <w:szCs w:val="24"/>
        </w:rPr>
      </w:pPr>
      <w:r w:rsidRPr="00813150">
        <w:rPr>
          <w:rFonts w:ascii="Palemonas" w:hAnsi="Palemonas"/>
          <w:sz w:val="24"/>
          <w:szCs w:val="24"/>
        </w:rPr>
        <w:t xml:space="preserve">Pasiūlymo vertinamoji kaina žodžiais** </w:t>
      </w:r>
      <w:r w:rsidRPr="00813150">
        <w:rPr>
          <w:rFonts w:ascii="Palemonas" w:hAnsi="Palemonas"/>
          <w:b/>
          <w:sz w:val="24"/>
          <w:szCs w:val="24"/>
        </w:rPr>
        <w:t>EUR be PVM (3x4)</w:t>
      </w:r>
      <w:r w:rsidRPr="00813150">
        <w:rPr>
          <w:rFonts w:ascii="Palemonas" w:hAnsi="Palemonas"/>
          <w:sz w:val="24"/>
          <w:szCs w:val="24"/>
        </w:rPr>
        <w:t>:______________________</w:t>
      </w:r>
    </w:p>
    <w:p w14:paraId="3ED1DA73" w14:textId="77777777" w:rsidR="00C04980" w:rsidRPr="007A16A8" w:rsidRDefault="00C04980" w:rsidP="00C04980">
      <w:pPr>
        <w:ind w:left="720"/>
        <w:contextualSpacing/>
      </w:pPr>
    </w:p>
    <w:p w14:paraId="13B6510F" w14:textId="77777777" w:rsidR="00C04980" w:rsidRPr="00813150" w:rsidRDefault="00C04980" w:rsidP="00EA372B">
      <w:pPr>
        <w:ind w:left="709" w:firstLine="11"/>
        <w:contextualSpacing/>
        <w:rPr>
          <w:rFonts w:ascii="Palemonas" w:hAnsi="Palemonas"/>
          <w:sz w:val="20"/>
          <w:szCs w:val="20"/>
        </w:rPr>
      </w:pPr>
      <w:r w:rsidRPr="00813150">
        <w:rPr>
          <w:rFonts w:ascii="Palemonas" w:hAnsi="Palemonas"/>
          <w:sz w:val="20"/>
          <w:szCs w:val="20"/>
        </w:rPr>
        <w:lastRenderedPageBreak/>
        <w:t xml:space="preserve"> *Į šią sumą įeina visos išlaidos ir visi mokesčiai, taip pat ir PVM, kuris sudaro ___________ Eur. Tais atvejais, kai pagal galiojančius teisės aktus Tiekėjui nereikia mokėti PVM, jis lentelės 5 ir 7 skilčių nepildo ir nurodo priežastis, dėl kurių PVM nemoka:_______________________________________________________________________________________ . </w:t>
      </w:r>
    </w:p>
    <w:p w14:paraId="545079C6" w14:textId="77777777" w:rsidR="00C04980" w:rsidRPr="00813150" w:rsidRDefault="00C04980" w:rsidP="00EA372B">
      <w:pPr>
        <w:ind w:left="709" w:firstLine="11"/>
        <w:contextualSpacing/>
        <w:rPr>
          <w:rFonts w:ascii="Palemonas" w:hAnsi="Palemonas"/>
          <w:sz w:val="20"/>
          <w:szCs w:val="20"/>
        </w:rPr>
      </w:pPr>
      <w:r w:rsidRPr="00813150">
        <w:rPr>
          <w:rFonts w:ascii="Palemonas" w:hAnsi="Palemonas"/>
          <w:sz w:val="20"/>
          <w:szCs w:val="20"/>
        </w:rPr>
        <w:t xml:space="preserve">**Teikdami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2F798B3C" w14:textId="3B1A1A90" w:rsidR="00C04980" w:rsidRPr="00AA3E62" w:rsidRDefault="00EA372B" w:rsidP="00EA372B">
      <w:pPr>
        <w:spacing w:line="240" w:lineRule="auto"/>
        <w:ind w:firstLine="0"/>
        <w:rPr>
          <w:rFonts w:ascii="Palemonas" w:eastAsia="Times New Roman" w:hAnsi="Palemonas" w:cs="Times New Roman"/>
          <w:sz w:val="24"/>
          <w:szCs w:val="24"/>
        </w:rPr>
      </w:pPr>
      <w:r>
        <w:rPr>
          <w:rFonts w:ascii="Palemonas" w:eastAsia="Times New Roman" w:hAnsi="Palemonas" w:cs="Times New Roman"/>
          <w:sz w:val="24"/>
          <w:szCs w:val="24"/>
        </w:rPr>
        <w:t xml:space="preserve">           </w:t>
      </w:r>
      <w:r w:rsidR="00C04980" w:rsidRPr="00AA3E62">
        <w:rPr>
          <w:rFonts w:ascii="Palemonas" w:eastAsia="Times New Roman" w:hAnsi="Palemonas" w:cs="Times New Roman"/>
          <w:sz w:val="24"/>
          <w:szCs w:val="24"/>
        </w:rPr>
        <w:t xml:space="preserve">Pažymime, kad Paslaugos visiškai atitinka pirkimo dokumentuose nurodytus reikalavimus. </w:t>
      </w:r>
    </w:p>
    <w:p w14:paraId="676D387D" w14:textId="7A224AD7" w:rsidR="00C04980" w:rsidRPr="00AA3E62" w:rsidRDefault="00EA372B" w:rsidP="00EA372B">
      <w:pPr>
        <w:spacing w:line="240" w:lineRule="auto"/>
        <w:ind w:firstLine="0"/>
        <w:rPr>
          <w:rFonts w:ascii="Palemonas" w:eastAsia="Times New Roman" w:hAnsi="Palemonas" w:cs="Times New Roman"/>
          <w:sz w:val="24"/>
          <w:szCs w:val="24"/>
        </w:rPr>
      </w:pPr>
      <w:r>
        <w:rPr>
          <w:rFonts w:ascii="Palemonas" w:eastAsia="Times New Roman" w:hAnsi="Palemonas" w:cs="Times New Roman"/>
          <w:sz w:val="24"/>
          <w:szCs w:val="24"/>
        </w:rPr>
        <w:t xml:space="preserve">           </w:t>
      </w:r>
      <w:r w:rsidR="00C04980" w:rsidRPr="00AA3E62">
        <w:rPr>
          <w:rFonts w:ascii="Palemonas" w:eastAsia="Times New Roman" w:hAnsi="Palemonas" w:cs="Times New Roman"/>
          <w:sz w:val="24"/>
          <w:szCs w:val="24"/>
        </w:rPr>
        <w:t>Kartu su pasiūlymu pateikiami šie dokumentai (nereikalaujama)</w:t>
      </w:r>
    </w:p>
    <w:p w14:paraId="641CFA23" w14:textId="77777777" w:rsidR="00C04980" w:rsidRPr="00AA3E62" w:rsidRDefault="00C04980" w:rsidP="00C04980">
      <w:pPr>
        <w:spacing w:line="240" w:lineRule="auto"/>
        <w:rPr>
          <w:rFonts w:ascii="Palemonas" w:eastAsia="Times New Roman" w:hAnsi="Palemonas" w:cs="Times New Roman"/>
          <w:sz w:val="24"/>
          <w:szCs w:val="24"/>
        </w:rPr>
      </w:pP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4649"/>
        <w:gridCol w:w="3997"/>
      </w:tblGrid>
      <w:tr w:rsidR="00C04980" w:rsidRPr="00AA3E62" w14:paraId="3B77736A" w14:textId="77777777" w:rsidTr="00E65441">
        <w:tc>
          <w:tcPr>
            <w:tcW w:w="1418" w:type="dxa"/>
          </w:tcPr>
          <w:p w14:paraId="46B4EBAD" w14:textId="77777777" w:rsidR="00C04980" w:rsidRPr="00E65441" w:rsidRDefault="00C04980"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Eil. Nr.</w:t>
            </w:r>
          </w:p>
        </w:tc>
        <w:tc>
          <w:tcPr>
            <w:tcW w:w="4649" w:type="dxa"/>
          </w:tcPr>
          <w:p w14:paraId="25C23952" w14:textId="74DD4349" w:rsidR="00C04980" w:rsidRPr="00E65441" w:rsidRDefault="00E65441"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     </w:t>
            </w:r>
            <w:r w:rsidR="00C04980" w:rsidRPr="00E65441">
              <w:rPr>
                <w:rFonts w:ascii="Palemonas" w:eastAsia="Times New Roman" w:hAnsi="Palemonas" w:cs="Times New Roman"/>
                <w:sz w:val="24"/>
                <w:szCs w:val="24"/>
              </w:rPr>
              <w:t>Pateiktų dokumentų pavadinimas</w:t>
            </w:r>
          </w:p>
        </w:tc>
        <w:tc>
          <w:tcPr>
            <w:tcW w:w="3997" w:type="dxa"/>
          </w:tcPr>
          <w:p w14:paraId="271DC0BA" w14:textId="15B7837B" w:rsidR="00C04980" w:rsidRPr="00E65441" w:rsidRDefault="00E65441"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  </w:t>
            </w:r>
            <w:r w:rsidR="00C04980" w:rsidRPr="00E65441">
              <w:rPr>
                <w:rFonts w:ascii="Palemonas" w:eastAsia="Times New Roman" w:hAnsi="Palemonas" w:cs="Times New Roman"/>
                <w:sz w:val="24"/>
                <w:szCs w:val="24"/>
              </w:rPr>
              <w:t>Dokumento puslapių skaičius</w:t>
            </w:r>
          </w:p>
        </w:tc>
      </w:tr>
      <w:tr w:rsidR="00C04980" w:rsidRPr="00AA3E62" w14:paraId="66173EC5" w14:textId="77777777" w:rsidTr="00E65441">
        <w:tc>
          <w:tcPr>
            <w:tcW w:w="1418" w:type="dxa"/>
          </w:tcPr>
          <w:p w14:paraId="70938D29" w14:textId="77777777" w:rsidR="00C04980" w:rsidRPr="00AA3E62" w:rsidRDefault="00C04980" w:rsidP="00244D63">
            <w:pPr>
              <w:spacing w:line="240" w:lineRule="auto"/>
              <w:rPr>
                <w:rFonts w:ascii="Palemonas" w:eastAsia="Times New Roman" w:hAnsi="Palemonas" w:cs="Times New Roman"/>
                <w:sz w:val="24"/>
                <w:szCs w:val="24"/>
              </w:rPr>
            </w:pPr>
          </w:p>
        </w:tc>
        <w:tc>
          <w:tcPr>
            <w:tcW w:w="4649" w:type="dxa"/>
          </w:tcPr>
          <w:p w14:paraId="679B4E0F" w14:textId="77777777" w:rsidR="00C04980" w:rsidRPr="00AA3E62" w:rsidRDefault="00C04980" w:rsidP="00244D63">
            <w:pPr>
              <w:spacing w:line="240" w:lineRule="auto"/>
              <w:rPr>
                <w:rFonts w:ascii="Palemonas" w:eastAsia="Times New Roman" w:hAnsi="Palemonas" w:cs="Times New Roman"/>
                <w:sz w:val="24"/>
                <w:szCs w:val="24"/>
              </w:rPr>
            </w:pPr>
          </w:p>
        </w:tc>
        <w:tc>
          <w:tcPr>
            <w:tcW w:w="3997" w:type="dxa"/>
          </w:tcPr>
          <w:p w14:paraId="4C0E9281"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3A7E2A8A" w14:textId="77777777" w:rsidTr="00E65441">
        <w:tc>
          <w:tcPr>
            <w:tcW w:w="1418" w:type="dxa"/>
          </w:tcPr>
          <w:p w14:paraId="24CFF897" w14:textId="77777777" w:rsidR="00C04980" w:rsidRPr="00AA3E62" w:rsidRDefault="00C04980" w:rsidP="00244D63">
            <w:pPr>
              <w:spacing w:line="240" w:lineRule="auto"/>
              <w:rPr>
                <w:rFonts w:ascii="Palemonas" w:eastAsia="Times New Roman" w:hAnsi="Palemonas" w:cs="Times New Roman"/>
                <w:sz w:val="24"/>
                <w:szCs w:val="24"/>
              </w:rPr>
            </w:pPr>
          </w:p>
        </w:tc>
        <w:tc>
          <w:tcPr>
            <w:tcW w:w="4649" w:type="dxa"/>
          </w:tcPr>
          <w:p w14:paraId="59807758" w14:textId="77777777" w:rsidR="00C04980" w:rsidRPr="00AA3E62" w:rsidRDefault="00C04980" w:rsidP="00244D63">
            <w:pPr>
              <w:spacing w:line="240" w:lineRule="auto"/>
              <w:rPr>
                <w:rFonts w:ascii="Palemonas" w:eastAsia="Times New Roman" w:hAnsi="Palemonas" w:cs="Times New Roman"/>
                <w:sz w:val="24"/>
                <w:szCs w:val="24"/>
              </w:rPr>
            </w:pPr>
          </w:p>
        </w:tc>
        <w:tc>
          <w:tcPr>
            <w:tcW w:w="3997" w:type="dxa"/>
          </w:tcPr>
          <w:p w14:paraId="306F578B"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72760340" w14:textId="77777777" w:rsidTr="00E65441">
        <w:tc>
          <w:tcPr>
            <w:tcW w:w="1418" w:type="dxa"/>
          </w:tcPr>
          <w:p w14:paraId="1532CF12" w14:textId="77777777" w:rsidR="00C04980" w:rsidRPr="00AA3E62" w:rsidRDefault="00C04980" w:rsidP="00244D63">
            <w:pPr>
              <w:spacing w:line="240" w:lineRule="auto"/>
              <w:rPr>
                <w:rFonts w:ascii="Palemonas" w:eastAsia="Times New Roman" w:hAnsi="Palemonas" w:cs="Times New Roman"/>
                <w:sz w:val="24"/>
                <w:szCs w:val="24"/>
              </w:rPr>
            </w:pPr>
          </w:p>
        </w:tc>
        <w:tc>
          <w:tcPr>
            <w:tcW w:w="4649" w:type="dxa"/>
          </w:tcPr>
          <w:p w14:paraId="593E9E55" w14:textId="77777777" w:rsidR="00C04980" w:rsidRPr="00AA3E62" w:rsidRDefault="00C04980" w:rsidP="00244D63">
            <w:pPr>
              <w:spacing w:line="240" w:lineRule="auto"/>
              <w:rPr>
                <w:rFonts w:ascii="Palemonas" w:eastAsia="Times New Roman" w:hAnsi="Palemonas" w:cs="Times New Roman"/>
                <w:sz w:val="24"/>
                <w:szCs w:val="24"/>
              </w:rPr>
            </w:pPr>
          </w:p>
        </w:tc>
        <w:tc>
          <w:tcPr>
            <w:tcW w:w="3997" w:type="dxa"/>
          </w:tcPr>
          <w:p w14:paraId="524D16F1" w14:textId="77777777" w:rsidR="00C04980" w:rsidRPr="00AA3E62" w:rsidRDefault="00C04980" w:rsidP="00244D63">
            <w:pPr>
              <w:spacing w:line="240" w:lineRule="auto"/>
              <w:rPr>
                <w:rFonts w:ascii="Palemonas" w:eastAsia="Times New Roman" w:hAnsi="Palemonas" w:cs="Times New Roman"/>
                <w:sz w:val="24"/>
                <w:szCs w:val="24"/>
              </w:rPr>
            </w:pPr>
          </w:p>
        </w:tc>
      </w:tr>
    </w:tbl>
    <w:p w14:paraId="34679713" w14:textId="77777777" w:rsidR="00C04980" w:rsidRPr="00AA3E62" w:rsidRDefault="00C04980" w:rsidP="00C04980">
      <w:pPr>
        <w:spacing w:line="240" w:lineRule="auto"/>
        <w:rPr>
          <w:rFonts w:ascii="Palemonas" w:eastAsia="Times New Roman" w:hAnsi="Palemonas" w:cs="Times New Roman"/>
          <w:sz w:val="24"/>
          <w:szCs w:val="24"/>
        </w:rPr>
      </w:pPr>
    </w:p>
    <w:p w14:paraId="051B923E" w14:textId="77777777" w:rsidR="00C04980" w:rsidRPr="00AA3E62" w:rsidRDefault="00C04980" w:rsidP="00C04980">
      <w:pPr>
        <w:spacing w:line="240" w:lineRule="auto"/>
        <w:ind w:firstLine="1287"/>
        <w:rPr>
          <w:rFonts w:ascii="Palemonas" w:eastAsia="Times New Roman" w:hAnsi="Palemonas" w:cs="Times New Roman"/>
          <w:i/>
          <w:iCs/>
          <w:sz w:val="24"/>
          <w:szCs w:val="24"/>
        </w:rPr>
      </w:pPr>
      <w:r w:rsidRPr="00AA3E62">
        <w:rPr>
          <w:rFonts w:ascii="Palemonas" w:eastAsia="Times New Roman" w:hAnsi="Palemonas" w:cs="Times New Roman"/>
          <w:sz w:val="24"/>
          <w:szCs w:val="24"/>
        </w:rPr>
        <w:t xml:space="preserve">Ši pasiūlyme </w:t>
      </w:r>
      <w:r>
        <w:rPr>
          <w:rFonts w:ascii="Palemonas" w:eastAsia="Times New Roman" w:hAnsi="Palemonas" w:cs="Times New Roman"/>
          <w:sz w:val="24"/>
          <w:szCs w:val="24"/>
        </w:rPr>
        <w:t>nurody</w:t>
      </w:r>
      <w:r w:rsidRPr="00AA3E62">
        <w:rPr>
          <w:rFonts w:ascii="Palemonas" w:eastAsia="Times New Roman" w:hAnsi="Palemonas" w:cs="Times New Roman"/>
          <w:sz w:val="24"/>
          <w:szCs w:val="24"/>
        </w:rPr>
        <w:t xml:space="preserve">ta </w:t>
      </w:r>
      <w:r>
        <w:rPr>
          <w:rFonts w:ascii="Palemonas" w:eastAsia="Times New Roman" w:hAnsi="Palemonas" w:cs="Times New Roman"/>
          <w:sz w:val="24"/>
          <w:szCs w:val="24"/>
        </w:rPr>
        <w:t>informacija yra</w:t>
      </w:r>
      <w:r w:rsidRPr="00AA3E62">
        <w:rPr>
          <w:rFonts w:ascii="Palemonas" w:eastAsia="Times New Roman" w:hAnsi="Palemonas" w:cs="Times New Roman"/>
          <w:sz w:val="24"/>
          <w:szCs w:val="24"/>
        </w:rPr>
        <w:t xml:space="preserve"> konfidenciali</w:t>
      </w:r>
      <w:r>
        <w:rPr>
          <w:rFonts w:ascii="Palemonas" w:eastAsia="Times New Roman" w:hAnsi="Palemonas" w:cs="Times New Roman"/>
          <w:sz w:val="24"/>
          <w:szCs w:val="24"/>
        </w:rPr>
        <w:t>:</w:t>
      </w:r>
      <w:r w:rsidRPr="00AA3E62">
        <w:rPr>
          <w:rFonts w:ascii="Palemonas" w:eastAsia="Times New Roman" w:hAnsi="Palemonas" w:cs="Times New Roman"/>
          <w:sz w:val="24"/>
          <w:szCs w:val="24"/>
        </w:rPr>
        <w:t xml:space="preserve"> </w:t>
      </w:r>
    </w:p>
    <w:p w14:paraId="0DC5FBF0" w14:textId="77777777" w:rsidR="00C04980" w:rsidRPr="00AA3E62" w:rsidRDefault="00C04980" w:rsidP="00C04980">
      <w:pPr>
        <w:spacing w:line="240" w:lineRule="auto"/>
        <w:rPr>
          <w:rFonts w:ascii="Palemonas" w:eastAsia="Times New Roman" w:hAnsi="Palemonas" w:cs="Times New Roman"/>
          <w:sz w:val="24"/>
          <w:szCs w:val="24"/>
        </w:rPr>
      </w:pP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4677"/>
        <w:gridCol w:w="3969"/>
      </w:tblGrid>
      <w:tr w:rsidR="00C04980" w:rsidRPr="00AA3E62" w14:paraId="6111645D" w14:textId="77777777" w:rsidTr="00E65441">
        <w:tc>
          <w:tcPr>
            <w:tcW w:w="1418" w:type="dxa"/>
          </w:tcPr>
          <w:p w14:paraId="7F5EEE7D" w14:textId="77777777" w:rsidR="00C04980" w:rsidRPr="00E65441" w:rsidRDefault="00C04980"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Eil. Nr. </w:t>
            </w:r>
          </w:p>
        </w:tc>
        <w:tc>
          <w:tcPr>
            <w:tcW w:w="4677" w:type="dxa"/>
          </w:tcPr>
          <w:p w14:paraId="77F03C79" w14:textId="4ADC059E" w:rsidR="00C04980" w:rsidRPr="00E65441" w:rsidRDefault="00E65441"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    </w:t>
            </w:r>
            <w:r w:rsidR="00C04980" w:rsidRPr="00E65441">
              <w:rPr>
                <w:rFonts w:ascii="Palemonas" w:eastAsia="Times New Roman" w:hAnsi="Palemonas" w:cs="Times New Roman"/>
                <w:sz w:val="24"/>
                <w:szCs w:val="24"/>
              </w:rPr>
              <w:t>Pateikto dokumento pavadinimas</w:t>
            </w:r>
          </w:p>
        </w:tc>
        <w:tc>
          <w:tcPr>
            <w:tcW w:w="3969" w:type="dxa"/>
          </w:tcPr>
          <w:p w14:paraId="564CF2F4" w14:textId="77777777" w:rsidR="00C04980" w:rsidRPr="00E65441" w:rsidRDefault="00C04980"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Pateikto dokumento puslapis (-</w:t>
            </w:r>
            <w:proofErr w:type="spellStart"/>
            <w:r w:rsidRPr="00E65441">
              <w:rPr>
                <w:rFonts w:ascii="Palemonas" w:eastAsia="Times New Roman" w:hAnsi="Palemonas" w:cs="Times New Roman"/>
                <w:noProof/>
                <w:sz w:val="24"/>
                <w:szCs w:val="24"/>
              </w:rPr>
              <w:t>iai</w:t>
            </w:r>
            <w:proofErr w:type="spellEnd"/>
            <w:r w:rsidRPr="00E65441">
              <w:rPr>
                <w:rFonts w:ascii="Palemonas" w:eastAsia="Times New Roman" w:hAnsi="Palemonas" w:cs="Times New Roman"/>
                <w:noProof/>
                <w:sz w:val="24"/>
                <w:szCs w:val="24"/>
              </w:rPr>
              <w:t>)</w:t>
            </w:r>
          </w:p>
        </w:tc>
      </w:tr>
      <w:tr w:rsidR="00C04980" w:rsidRPr="00AA3E62" w14:paraId="2A8CFE37" w14:textId="77777777" w:rsidTr="00E65441">
        <w:tc>
          <w:tcPr>
            <w:tcW w:w="1418" w:type="dxa"/>
          </w:tcPr>
          <w:p w14:paraId="734428EF" w14:textId="77777777" w:rsidR="00C04980" w:rsidRPr="00AA3E62" w:rsidRDefault="00C04980" w:rsidP="00244D63">
            <w:pPr>
              <w:spacing w:line="240" w:lineRule="auto"/>
              <w:rPr>
                <w:rFonts w:ascii="Palemonas" w:eastAsia="Times New Roman" w:hAnsi="Palemonas" w:cs="Times New Roman"/>
                <w:sz w:val="24"/>
                <w:szCs w:val="24"/>
              </w:rPr>
            </w:pPr>
          </w:p>
        </w:tc>
        <w:tc>
          <w:tcPr>
            <w:tcW w:w="4677" w:type="dxa"/>
          </w:tcPr>
          <w:p w14:paraId="18E36145" w14:textId="77777777" w:rsidR="00C04980" w:rsidRPr="00AA3E62" w:rsidRDefault="00C04980" w:rsidP="00244D63">
            <w:pPr>
              <w:spacing w:line="240" w:lineRule="auto"/>
              <w:rPr>
                <w:rFonts w:ascii="Palemonas" w:eastAsia="Times New Roman" w:hAnsi="Palemonas" w:cs="Times New Roman"/>
                <w:sz w:val="24"/>
                <w:szCs w:val="24"/>
              </w:rPr>
            </w:pPr>
          </w:p>
        </w:tc>
        <w:tc>
          <w:tcPr>
            <w:tcW w:w="3969" w:type="dxa"/>
          </w:tcPr>
          <w:p w14:paraId="66176510"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5255FD91" w14:textId="77777777" w:rsidTr="00E65441">
        <w:tc>
          <w:tcPr>
            <w:tcW w:w="1418" w:type="dxa"/>
          </w:tcPr>
          <w:p w14:paraId="7E0150EE" w14:textId="77777777" w:rsidR="00C04980" w:rsidRPr="00AA3E62" w:rsidRDefault="00C04980" w:rsidP="00244D63">
            <w:pPr>
              <w:spacing w:line="240" w:lineRule="auto"/>
              <w:rPr>
                <w:rFonts w:ascii="Palemonas" w:eastAsia="Times New Roman" w:hAnsi="Palemonas" w:cs="Times New Roman"/>
                <w:sz w:val="24"/>
                <w:szCs w:val="24"/>
              </w:rPr>
            </w:pPr>
          </w:p>
        </w:tc>
        <w:tc>
          <w:tcPr>
            <w:tcW w:w="4677" w:type="dxa"/>
          </w:tcPr>
          <w:p w14:paraId="138AA935" w14:textId="77777777" w:rsidR="00C04980" w:rsidRPr="00AA3E62" w:rsidRDefault="00C04980" w:rsidP="00244D63">
            <w:pPr>
              <w:spacing w:line="240" w:lineRule="auto"/>
              <w:rPr>
                <w:rFonts w:ascii="Palemonas" w:eastAsia="Times New Roman" w:hAnsi="Palemonas" w:cs="Times New Roman"/>
                <w:sz w:val="24"/>
                <w:szCs w:val="24"/>
              </w:rPr>
            </w:pPr>
          </w:p>
        </w:tc>
        <w:tc>
          <w:tcPr>
            <w:tcW w:w="3969" w:type="dxa"/>
          </w:tcPr>
          <w:p w14:paraId="498A1BB6"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494504BF" w14:textId="77777777" w:rsidTr="00E65441">
        <w:tc>
          <w:tcPr>
            <w:tcW w:w="1418" w:type="dxa"/>
          </w:tcPr>
          <w:p w14:paraId="47ED8575" w14:textId="77777777" w:rsidR="00C04980" w:rsidRPr="00AA3E62" w:rsidRDefault="00C04980" w:rsidP="00244D63">
            <w:pPr>
              <w:spacing w:line="240" w:lineRule="auto"/>
              <w:rPr>
                <w:rFonts w:ascii="Palemonas" w:eastAsia="Times New Roman" w:hAnsi="Palemonas" w:cs="Times New Roman"/>
                <w:sz w:val="24"/>
                <w:szCs w:val="24"/>
              </w:rPr>
            </w:pPr>
          </w:p>
        </w:tc>
        <w:tc>
          <w:tcPr>
            <w:tcW w:w="4677" w:type="dxa"/>
          </w:tcPr>
          <w:p w14:paraId="7E25B4EA" w14:textId="77777777" w:rsidR="00C04980" w:rsidRPr="00AA3E62" w:rsidRDefault="00C04980" w:rsidP="00244D63">
            <w:pPr>
              <w:spacing w:line="240" w:lineRule="auto"/>
              <w:rPr>
                <w:rFonts w:ascii="Palemonas" w:eastAsia="Times New Roman" w:hAnsi="Palemonas" w:cs="Times New Roman"/>
                <w:sz w:val="24"/>
                <w:szCs w:val="24"/>
              </w:rPr>
            </w:pPr>
          </w:p>
        </w:tc>
        <w:tc>
          <w:tcPr>
            <w:tcW w:w="3969" w:type="dxa"/>
          </w:tcPr>
          <w:p w14:paraId="079A65EE" w14:textId="77777777" w:rsidR="00C04980" w:rsidRPr="00AA3E62" w:rsidRDefault="00C04980" w:rsidP="00244D63">
            <w:pPr>
              <w:spacing w:line="240" w:lineRule="auto"/>
              <w:rPr>
                <w:rFonts w:ascii="Palemonas" w:eastAsia="Times New Roman" w:hAnsi="Palemonas" w:cs="Times New Roman"/>
                <w:sz w:val="24"/>
                <w:szCs w:val="24"/>
              </w:rPr>
            </w:pPr>
          </w:p>
        </w:tc>
      </w:tr>
    </w:tbl>
    <w:p w14:paraId="7ACDB5F2" w14:textId="77777777" w:rsidR="00173CAB" w:rsidRDefault="00173CAB" w:rsidP="00E65441">
      <w:pPr>
        <w:spacing w:line="240" w:lineRule="auto"/>
        <w:ind w:left="709" w:firstLine="578"/>
        <w:rPr>
          <w:rFonts w:ascii="Palemonas" w:eastAsia="Times New Roman" w:hAnsi="Palemonas" w:cs="Times New Roman"/>
          <w:b/>
          <w:bCs/>
          <w:sz w:val="24"/>
          <w:szCs w:val="24"/>
        </w:rPr>
      </w:pPr>
    </w:p>
    <w:p w14:paraId="77D3F072" w14:textId="24696829" w:rsidR="00C04980" w:rsidRPr="00553E4C" w:rsidRDefault="00C04980" w:rsidP="00E65441">
      <w:pPr>
        <w:spacing w:line="240" w:lineRule="auto"/>
        <w:ind w:left="709" w:firstLine="578"/>
        <w:rPr>
          <w:rFonts w:ascii="Palemonas" w:eastAsia="Times New Roman" w:hAnsi="Palemonas" w:cs="Times New Roman"/>
          <w:sz w:val="24"/>
          <w:szCs w:val="24"/>
        </w:rPr>
      </w:pPr>
      <w:r w:rsidRPr="00E10385">
        <w:rPr>
          <w:rFonts w:ascii="Palemonas" w:eastAsia="Times New Roman" w:hAnsi="Palemonas" w:cs="Times New Roman"/>
          <w:b/>
          <w:bCs/>
          <w:sz w:val="24"/>
          <w:szCs w:val="24"/>
        </w:rPr>
        <w:t>Pastaba.</w:t>
      </w:r>
      <w:r>
        <w:rPr>
          <w:rFonts w:ascii="Palemonas" w:eastAsia="Times New Roman" w:hAnsi="Palemonas" w:cs="Times New Roman"/>
          <w:sz w:val="24"/>
          <w:szCs w:val="24"/>
        </w:rPr>
        <w:t xml:space="preserve"> Tiekėjui nenurodžius, kokia informacija yra konfidenciali, laikoma, kad konfidencialios informacijos pasiūlyme nėra.</w:t>
      </w:r>
      <w:r w:rsidRPr="00AA3E62">
        <w:rPr>
          <w:rFonts w:ascii="Palemonas" w:eastAsia="Times New Roman" w:hAnsi="Palemonas" w:cs="Times New Roman"/>
          <w:i/>
          <w:iCs/>
          <w:sz w:val="24"/>
          <w:szCs w:val="24"/>
        </w:rPr>
        <w:t xml:space="preserve"> </w:t>
      </w:r>
      <w:r w:rsidRPr="00553E4C">
        <w:rPr>
          <w:rFonts w:ascii="Palemonas" w:eastAsia="Times New Roman" w:hAnsi="Palemonas" w:cs="Times New Roman"/>
          <w:sz w:val="24"/>
          <w:szCs w:val="24"/>
        </w:rPr>
        <w:t>Tiekėjas negali nurodyti, kad konfidencial</w:t>
      </w:r>
      <w:r>
        <w:rPr>
          <w:rFonts w:ascii="Palemonas" w:eastAsia="Times New Roman" w:hAnsi="Palemonas" w:cs="Times New Roman"/>
          <w:sz w:val="24"/>
          <w:szCs w:val="24"/>
        </w:rPr>
        <w:t>i</w:t>
      </w:r>
      <w:r w:rsidRPr="00553E4C">
        <w:rPr>
          <w:rFonts w:ascii="Palemonas" w:eastAsia="Times New Roman" w:hAnsi="Palemonas" w:cs="Times New Roman"/>
          <w:sz w:val="24"/>
          <w:szCs w:val="24"/>
        </w:rPr>
        <w:t xml:space="preserve"> yra pasiūlymo įkainis (kaina) arba, kad visas pasiūlymas yra konfidencialus</w:t>
      </w:r>
      <w:r>
        <w:rPr>
          <w:rFonts w:ascii="Palemonas" w:eastAsia="Times New Roman" w:hAnsi="Palemonas" w:cs="Times New Roman"/>
          <w:sz w:val="24"/>
          <w:szCs w:val="24"/>
        </w:rPr>
        <w:t>.</w:t>
      </w:r>
    </w:p>
    <w:p w14:paraId="18BC362F" w14:textId="77777777" w:rsidR="00C04980" w:rsidRDefault="00C04980" w:rsidP="00C04980">
      <w:pPr>
        <w:spacing w:line="240" w:lineRule="auto"/>
        <w:rPr>
          <w:rFonts w:ascii="Palemonas" w:eastAsia="Times New Roman" w:hAnsi="Palemonas" w:cs="Times New Roman"/>
          <w:sz w:val="24"/>
          <w:szCs w:val="24"/>
        </w:rPr>
      </w:pPr>
    </w:p>
    <w:p w14:paraId="07776ACA" w14:textId="77777777" w:rsidR="00C04980" w:rsidRDefault="00C04980" w:rsidP="00E65441">
      <w:pPr>
        <w:spacing w:line="240" w:lineRule="auto"/>
        <w:ind w:left="709" w:firstLine="578"/>
        <w:rPr>
          <w:rFonts w:ascii="Palemonas" w:eastAsia="Times New Roman" w:hAnsi="Palemonas" w:cs="Times New Roman"/>
          <w:sz w:val="24"/>
          <w:szCs w:val="24"/>
        </w:rPr>
      </w:pPr>
      <w:r>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0B488653" w14:textId="77777777" w:rsidR="00C04980" w:rsidRDefault="00C04980" w:rsidP="00C04980">
      <w:pPr>
        <w:spacing w:line="240" w:lineRule="auto"/>
        <w:rPr>
          <w:rFonts w:ascii="Palemonas" w:eastAsia="Times New Roman" w:hAnsi="Palemonas" w:cs="Times New Roman"/>
          <w:sz w:val="24"/>
          <w:szCs w:val="24"/>
        </w:rPr>
      </w:pPr>
    </w:p>
    <w:p w14:paraId="7855E7CE" w14:textId="77777777" w:rsidR="00C04980" w:rsidRDefault="00C04980" w:rsidP="00C04980">
      <w:pPr>
        <w:spacing w:line="240" w:lineRule="auto"/>
        <w:ind w:firstLine="1287"/>
        <w:rPr>
          <w:rFonts w:ascii="Palemonas" w:eastAsia="Times New Roman" w:hAnsi="Palemonas" w:cs="Times New Roman"/>
          <w:sz w:val="24"/>
          <w:szCs w:val="24"/>
        </w:rPr>
      </w:pPr>
      <w:r>
        <w:rPr>
          <w:rFonts w:ascii="Palemonas" w:eastAsia="Times New Roman" w:hAnsi="Palemonas" w:cs="Times New Roman"/>
          <w:sz w:val="24"/>
          <w:szCs w:val="24"/>
        </w:rPr>
        <w:t>Pasiūlymas galioja iki termino, nustatyto pirkimo dokumentuose.</w:t>
      </w:r>
      <w:r>
        <w:rPr>
          <w:rFonts w:ascii="Palemonas" w:eastAsia="Times New Roman" w:hAnsi="Palemonas" w:cs="Times New Roman"/>
          <w:sz w:val="24"/>
          <w:szCs w:val="24"/>
        </w:rPr>
        <w:tab/>
      </w:r>
    </w:p>
    <w:p w14:paraId="12AAB8E2" w14:textId="77777777" w:rsidR="00C04980" w:rsidRDefault="00C04980" w:rsidP="00C04980">
      <w:pPr>
        <w:spacing w:line="240" w:lineRule="auto"/>
        <w:rPr>
          <w:rFonts w:ascii="Palemonas" w:eastAsia="Times New Roman" w:hAnsi="Palemonas" w:cs="Times New Roman"/>
          <w:sz w:val="24"/>
          <w:szCs w:val="24"/>
        </w:rPr>
      </w:pPr>
    </w:p>
    <w:p w14:paraId="3A837112" w14:textId="77777777" w:rsidR="00C04980" w:rsidRDefault="00C04980" w:rsidP="00C04980">
      <w:pPr>
        <w:spacing w:line="240" w:lineRule="auto"/>
        <w:rPr>
          <w:rFonts w:ascii="Palemonas" w:eastAsia="Times New Roman" w:hAnsi="Palemonas" w:cs="Times New Roman"/>
          <w:sz w:val="24"/>
          <w:szCs w:val="24"/>
        </w:rPr>
      </w:pPr>
    </w:p>
    <w:p w14:paraId="08E21326" w14:textId="77777777" w:rsidR="00C04980" w:rsidRDefault="00C04980" w:rsidP="00C04980">
      <w:pPr>
        <w:spacing w:line="240" w:lineRule="auto"/>
        <w:rPr>
          <w:rFonts w:ascii="Palemonas" w:eastAsia="Times New Roman" w:hAnsi="Palemonas" w:cs="Times New Roman"/>
          <w:sz w:val="24"/>
          <w:szCs w:val="24"/>
        </w:rPr>
      </w:pPr>
    </w:p>
    <w:p w14:paraId="64053FC4" w14:textId="77777777" w:rsidR="00C04980" w:rsidRPr="00AA3E62" w:rsidRDefault="00C04980" w:rsidP="00C04980">
      <w:pPr>
        <w:spacing w:line="240" w:lineRule="auto"/>
        <w:rPr>
          <w:rFonts w:ascii="Palemonas" w:eastAsia="Times New Roman" w:hAnsi="Palemonas" w:cs="Times New Roman"/>
          <w:sz w:val="24"/>
          <w:szCs w:val="24"/>
        </w:rPr>
      </w:pPr>
      <w:r>
        <w:rPr>
          <w:rFonts w:ascii="Palemonas" w:eastAsia="Times New Roman" w:hAnsi="Palemonas" w:cs="Times New Roman"/>
          <w:sz w:val="24"/>
          <w:szCs w:val="24"/>
        </w:rPr>
        <w:t>_____________________                           _____________                   ________________________</w:t>
      </w:r>
    </w:p>
    <w:p w14:paraId="386C2D6D" w14:textId="77777777" w:rsidR="00C04980" w:rsidRDefault="00C04980" w:rsidP="00C04980">
      <w:pPr>
        <w:spacing w:line="240" w:lineRule="auto"/>
        <w:rPr>
          <w:rFonts w:ascii="Palemonas" w:eastAsia="Times New Roman" w:hAnsi="Palemonas" w:cs="Times New Roman"/>
          <w:sz w:val="24"/>
          <w:szCs w:val="24"/>
        </w:rPr>
      </w:pPr>
      <w:r w:rsidRPr="00AA3E62">
        <w:rPr>
          <w:rFonts w:ascii="Palemonas" w:eastAsia="Times New Roman" w:hAnsi="Palemonas" w:cs="Times New Roman"/>
          <w:sz w:val="24"/>
          <w:szCs w:val="24"/>
        </w:rPr>
        <w:t xml:space="preserve">(Tiekėjo arba jo įgalioto </w:t>
      </w:r>
      <w:r>
        <w:rPr>
          <w:rFonts w:ascii="Palemonas" w:eastAsia="Times New Roman" w:hAnsi="Palemonas" w:cs="Times New Roman"/>
          <w:sz w:val="24"/>
          <w:szCs w:val="24"/>
        </w:rPr>
        <w:t xml:space="preserve">                                 (Parašas)                                (Vardas ir pavardė)</w:t>
      </w:r>
    </w:p>
    <w:p w14:paraId="291785AB" w14:textId="77777777" w:rsidR="00C04980" w:rsidRPr="00AA3E62" w:rsidRDefault="00C04980" w:rsidP="00C04980">
      <w:pPr>
        <w:spacing w:line="240" w:lineRule="auto"/>
        <w:rPr>
          <w:rFonts w:ascii="Palemonas" w:hAnsi="Palemonas"/>
        </w:rPr>
      </w:pPr>
      <w:r w:rsidRPr="00AA3E62">
        <w:rPr>
          <w:rFonts w:ascii="Palemonas" w:eastAsia="Times New Roman" w:hAnsi="Palemonas" w:cs="Times New Roman"/>
          <w:sz w:val="24"/>
          <w:szCs w:val="24"/>
        </w:rPr>
        <w:t xml:space="preserve">asmens </w:t>
      </w:r>
      <w:r>
        <w:rPr>
          <w:rFonts w:ascii="Palemonas" w:eastAsia="Times New Roman" w:hAnsi="Palemonas" w:cs="Times New Roman"/>
          <w:sz w:val="24"/>
          <w:szCs w:val="24"/>
        </w:rPr>
        <w:t>pareigų pavadinimas)</w:t>
      </w:r>
    </w:p>
    <w:p w14:paraId="1575905E" w14:textId="77777777" w:rsidR="00C21F3D" w:rsidRPr="00B01120" w:rsidRDefault="00C21F3D" w:rsidP="00C21F3D">
      <w:pPr>
        <w:rPr>
          <w:rFonts w:ascii="Palemonas" w:hAnsi="Palemonas"/>
          <w:sz w:val="24"/>
          <w:szCs w:val="24"/>
        </w:rPr>
      </w:pPr>
    </w:p>
    <w:p w14:paraId="5A3021A4" w14:textId="77777777" w:rsidR="00C21F3D" w:rsidRDefault="00C21F3D" w:rsidP="00082D0B">
      <w:pPr>
        <w:spacing w:line="240" w:lineRule="auto"/>
        <w:ind w:firstLine="0"/>
        <w:rPr>
          <w:rFonts w:ascii="Arial" w:hAnsi="Arial" w:cs="Arial"/>
        </w:rPr>
      </w:pPr>
      <w:bookmarkStart w:id="41" w:name="_Pirkimo_sąlygų_3"/>
      <w:bookmarkEnd w:id="41"/>
    </w:p>
    <w:p w14:paraId="038772F7" w14:textId="77777777" w:rsidR="00C21F3D" w:rsidRDefault="00C21F3D" w:rsidP="00C21F3D">
      <w:pPr>
        <w:spacing w:line="240" w:lineRule="auto"/>
        <w:ind w:left="7314" w:firstLine="0"/>
        <w:rPr>
          <w:rFonts w:cstheme="minorHAnsi"/>
        </w:rPr>
      </w:pPr>
    </w:p>
    <w:p w14:paraId="36E4A27B" w14:textId="77777777" w:rsidR="00E65441" w:rsidRDefault="00E65441" w:rsidP="00C21F3D">
      <w:pPr>
        <w:spacing w:line="240" w:lineRule="auto"/>
        <w:ind w:left="7314" w:firstLine="0"/>
        <w:rPr>
          <w:rFonts w:cstheme="minorHAnsi"/>
        </w:rPr>
      </w:pPr>
    </w:p>
    <w:p w14:paraId="5C374CC4" w14:textId="77777777" w:rsidR="00E65441" w:rsidRDefault="00E65441" w:rsidP="00C21F3D">
      <w:pPr>
        <w:spacing w:line="240" w:lineRule="auto"/>
        <w:ind w:left="7314" w:firstLine="0"/>
        <w:rPr>
          <w:rFonts w:cstheme="minorHAnsi"/>
        </w:rPr>
      </w:pPr>
    </w:p>
    <w:p w14:paraId="2E22447F" w14:textId="77777777" w:rsidR="00E65441" w:rsidRDefault="00E65441" w:rsidP="00C21F3D">
      <w:pPr>
        <w:spacing w:line="240" w:lineRule="auto"/>
        <w:ind w:left="7314" w:firstLine="0"/>
        <w:rPr>
          <w:rFonts w:cstheme="minorHAnsi"/>
        </w:rPr>
      </w:pPr>
    </w:p>
    <w:p w14:paraId="6DDBDC72" w14:textId="77777777" w:rsidR="00E65441" w:rsidRDefault="00E65441" w:rsidP="00C21F3D">
      <w:pPr>
        <w:spacing w:line="240" w:lineRule="auto"/>
        <w:ind w:left="7314" w:firstLine="0"/>
        <w:rPr>
          <w:rFonts w:cstheme="minorHAnsi"/>
        </w:rPr>
      </w:pPr>
    </w:p>
    <w:p w14:paraId="1F4809AC" w14:textId="77777777" w:rsidR="00E65441" w:rsidRDefault="00E65441" w:rsidP="00C21F3D">
      <w:pPr>
        <w:spacing w:line="240" w:lineRule="auto"/>
        <w:ind w:left="7314" w:firstLine="0"/>
        <w:rPr>
          <w:rFonts w:cstheme="minorHAnsi"/>
        </w:rPr>
      </w:pPr>
    </w:p>
    <w:p w14:paraId="233BD634" w14:textId="77777777" w:rsidR="00E65441" w:rsidRDefault="00E65441" w:rsidP="00C21F3D">
      <w:pPr>
        <w:spacing w:line="240" w:lineRule="auto"/>
        <w:ind w:left="7314" w:firstLine="0"/>
        <w:rPr>
          <w:rFonts w:cstheme="minorHAnsi"/>
        </w:rPr>
      </w:pPr>
    </w:p>
    <w:p w14:paraId="02B75496" w14:textId="77777777" w:rsidR="00E65441" w:rsidRDefault="00E65441" w:rsidP="00C21F3D">
      <w:pPr>
        <w:spacing w:line="240" w:lineRule="auto"/>
        <w:ind w:left="7314" w:firstLine="0"/>
        <w:rPr>
          <w:rFonts w:cstheme="minorHAnsi"/>
        </w:rPr>
      </w:pPr>
    </w:p>
    <w:p w14:paraId="53800C97" w14:textId="77777777" w:rsidR="00E65441" w:rsidRDefault="00E65441" w:rsidP="00C21F3D">
      <w:pPr>
        <w:spacing w:line="240" w:lineRule="auto"/>
        <w:ind w:left="7314" w:firstLine="0"/>
        <w:rPr>
          <w:rFonts w:cstheme="minorHAnsi"/>
        </w:rPr>
      </w:pPr>
    </w:p>
    <w:p w14:paraId="49862593" w14:textId="77777777" w:rsidR="00E65441" w:rsidRDefault="00E65441" w:rsidP="00C21F3D">
      <w:pPr>
        <w:spacing w:line="240" w:lineRule="auto"/>
        <w:ind w:left="7314" w:firstLine="0"/>
        <w:rPr>
          <w:rFonts w:cstheme="minorHAnsi"/>
        </w:rPr>
      </w:pPr>
    </w:p>
    <w:p w14:paraId="034A6082" w14:textId="77777777" w:rsidR="00E65441" w:rsidRDefault="00E65441" w:rsidP="00C21F3D">
      <w:pPr>
        <w:spacing w:line="240" w:lineRule="auto"/>
        <w:ind w:left="7314" w:firstLine="0"/>
        <w:rPr>
          <w:rFonts w:cstheme="minorHAnsi"/>
        </w:rPr>
      </w:pPr>
    </w:p>
    <w:p w14:paraId="5C730FBC" w14:textId="77777777" w:rsidR="00E65441" w:rsidRDefault="00E65441" w:rsidP="00C21F3D">
      <w:pPr>
        <w:spacing w:line="240" w:lineRule="auto"/>
        <w:ind w:left="7314" w:firstLine="0"/>
        <w:rPr>
          <w:rFonts w:cstheme="minorHAnsi"/>
        </w:rPr>
      </w:pPr>
    </w:p>
    <w:p w14:paraId="4A639895" w14:textId="77777777" w:rsidR="00E65441" w:rsidRDefault="00E65441" w:rsidP="00C21F3D">
      <w:pPr>
        <w:spacing w:line="240" w:lineRule="auto"/>
        <w:ind w:left="7314" w:firstLine="0"/>
        <w:rPr>
          <w:rFonts w:cstheme="minorHAnsi"/>
        </w:rPr>
      </w:pPr>
    </w:p>
    <w:p w14:paraId="7F9AAE24" w14:textId="77777777" w:rsidR="00E65441" w:rsidRDefault="00E65441" w:rsidP="00C21F3D">
      <w:pPr>
        <w:spacing w:line="240" w:lineRule="auto"/>
        <w:ind w:left="7314" w:firstLine="0"/>
        <w:rPr>
          <w:rFonts w:cstheme="minorHAnsi"/>
        </w:rPr>
      </w:pPr>
    </w:p>
    <w:p w14:paraId="5DFD35B3" w14:textId="77777777" w:rsidR="00E65441" w:rsidRPr="00A54EAE" w:rsidRDefault="00E65441" w:rsidP="00C21F3D">
      <w:pPr>
        <w:spacing w:line="240" w:lineRule="auto"/>
        <w:ind w:left="7314" w:firstLine="0"/>
        <w:rPr>
          <w:rFonts w:cstheme="minorHAnsi"/>
        </w:rPr>
      </w:pPr>
    </w:p>
    <w:p w14:paraId="7E520DCC" w14:textId="77777777" w:rsidR="00C21F3D" w:rsidRPr="00A54EAE" w:rsidRDefault="00C21F3D" w:rsidP="00C21F3D">
      <w:pPr>
        <w:spacing w:line="240" w:lineRule="auto"/>
        <w:ind w:left="7314" w:firstLine="0"/>
        <w:rPr>
          <w:rFonts w:cstheme="minorHAnsi"/>
        </w:rPr>
      </w:pPr>
    </w:p>
    <w:p w14:paraId="2CE8416C" w14:textId="77777777" w:rsidR="00C21F3D" w:rsidRPr="00A54EAE" w:rsidRDefault="00C21F3D" w:rsidP="00C21F3D">
      <w:pPr>
        <w:spacing w:line="240" w:lineRule="auto"/>
        <w:ind w:left="7314" w:firstLine="0"/>
        <w:rPr>
          <w:rFonts w:cstheme="minorHAnsi"/>
        </w:rPr>
      </w:pPr>
      <w:r w:rsidRPr="00A54EAE">
        <w:rPr>
          <w:rFonts w:cstheme="minorHAnsi"/>
        </w:rPr>
        <w:t>Pirkimo sąlygų 6 priedas „Pasiūlymų vertinimo kriterijai ir sąlygos“</w:t>
      </w:r>
    </w:p>
    <w:p w14:paraId="65229EE1" w14:textId="77777777" w:rsidR="00C21F3D" w:rsidRDefault="00C21F3D" w:rsidP="00C21F3D">
      <w:pPr>
        <w:spacing w:line="240" w:lineRule="auto"/>
        <w:ind w:left="7314" w:firstLine="0"/>
        <w:rPr>
          <w:rFonts w:ascii="Arial" w:hAnsi="Arial" w:cs="Arial"/>
        </w:rPr>
      </w:pPr>
    </w:p>
    <w:p w14:paraId="7C3604FC" w14:textId="77777777" w:rsidR="00C21F3D" w:rsidRPr="00F0499F" w:rsidRDefault="00C21F3D" w:rsidP="00C21F3D">
      <w:pPr>
        <w:jc w:val="center"/>
        <w:rPr>
          <w:b/>
          <w:szCs w:val="24"/>
        </w:rPr>
      </w:pPr>
    </w:p>
    <w:p w14:paraId="2E358F4E" w14:textId="77777777" w:rsidR="00F74E3F" w:rsidRPr="00A21F28" w:rsidRDefault="00F74E3F" w:rsidP="00F74E3F">
      <w:pPr>
        <w:pStyle w:val="Paantrat"/>
        <w:jc w:val="center"/>
        <w:rPr>
          <w:rFonts w:cstheme="minorHAnsi"/>
          <w:b/>
          <w:bCs/>
          <w:smallCaps/>
          <w:color w:val="auto"/>
          <w:sz w:val="22"/>
          <w:szCs w:val="22"/>
        </w:rPr>
      </w:pPr>
      <w:r w:rsidRPr="00A21F28">
        <w:rPr>
          <w:b/>
          <w:bCs/>
          <w:color w:val="auto"/>
        </w:rPr>
        <w:t>PASIŪLYMŲ VERTINIMO KRITERIJAI ir Sąlygos</w:t>
      </w:r>
    </w:p>
    <w:p w14:paraId="57C767F8" w14:textId="77777777" w:rsidR="00F74E3F" w:rsidRDefault="00F74E3F" w:rsidP="00F74E3F">
      <w:pPr>
        <w:spacing w:line="240" w:lineRule="auto"/>
        <w:ind w:left="7314" w:firstLine="0"/>
        <w:rPr>
          <w:rFonts w:ascii="Arial" w:hAnsi="Arial" w:cs="Arial"/>
        </w:rPr>
      </w:pPr>
    </w:p>
    <w:p w14:paraId="17EC7D9F" w14:textId="77777777" w:rsidR="00F74E3F" w:rsidRPr="00B0742F" w:rsidRDefault="00F74E3F" w:rsidP="00F74E3F">
      <w:pPr>
        <w:numPr>
          <w:ilvl w:val="0"/>
          <w:numId w:val="9"/>
        </w:numPr>
        <w:tabs>
          <w:tab w:val="left" w:pos="851"/>
          <w:tab w:val="left" w:pos="1560"/>
        </w:tabs>
        <w:spacing w:line="276" w:lineRule="auto"/>
        <w:ind w:left="0" w:firstLine="1276"/>
        <w:contextualSpacing/>
        <w:rPr>
          <w:rFonts w:ascii="Calibri" w:hAnsi="Calibri" w:cs="Calibri"/>
          <w:sz w:val="22"/>
          <w:szCs w:val="22"/>
        </w:rPr>
      </w:pPr>
      <w:r w:rsidRPr="00B0742F">
        <w:rPr>
          <w:rFonts w:ascii="Calibri" w:eastAsia="Times New Roman" w:hAnsi="Calibri" w:cs="Calibri"/>
          <w:sz w:val="22"/>
          <w:szCs w:val="22"/>
        </w:rPr>
        <w:t>Perkančioji organizacija</w:t>
      </w:r>
      <w:r w:rsidRPr="00B0742F">
        <w:rPr>
          <w:rFonts w:ascii="Calibri" w:hAnsi="Calibri" w:cs="Calibri"/>
          <w:sz w:val="22"/>
          <w:szCs w:val="22"/>
        </w:rPr>
        <w:t xml:space="preserve"> ekonomiškai naudingiausią pasiūlymą išrenka pagal kainą.</w:t>
      </w:r>
    </w:p>
    <w:p w14:paraId="669BFF25" w14:textId="77777777" w:rsidR="00F74E3F" w:rsidRPr="00B0742F" w:rsidRDefault="00F74E3F" w:rsidP="00F74E3F">
      <w:pPr>
        <w:numPr>
          <w:ilvl w:val="0"/>
          <w:numId w:val="9"/>
        </w:numPr>
        <w:tabs>
          <w:tab w:val="left" w:pos="851"/>
          <w:tab w:val="left" w:pos="1560"/>
        </w:tabs>
        <w:spacing w:line="276" w:lineRule="auto"/>
        <w:ind w:left="0" w:firstLine="1276"/>
        <w:contextualSpacing/>
        <w:rPr>
          <w:rFonts w:ascii="Calibri" w:hAnsi="Calibri" w:cs="Calibri"/>
          <w:sz w:val="22"/>
          <w:szCs w:val="22"/>
        </w:rPr>
      </w:pPr>
      <w:r w:rsidRPr="00B0742F">
        <w:rPr>
          <w:rFonts w:ascii="Calibri" w:hAnsi="Calibri" w:cs="Calibri"/>
          <w:sz w:val="22"/>
          <w:szCs w:val="22"/>
        </w:rPr>
        <w:t>Laimėjusiu pasiūlymu galės būti pripažintas tik 1 (vienas) ekonomiškai naudingiausias pasiūlymas, esantis pasiūlymų eilės pirmojoje vietoje.</w:t>
      </w:r>
    </w:p>
    <w:p w14:paraId="09982C1A" w14:textId="77777777" w:rsidR="00F74E3F" w:rsidRPr="00B0742F" w:rsidRDefault="00F74E3F" w:rsidP="00F74E3F">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 Pateiktus pasiūlymus nagrinėja, vertina ir palygina Komisija šia tvarka:</w:t>
      </w:r>
    </w:p>
    <w:p w14:paraId="2DE08603" w14:textId="77777777" w:rsidR="00F74E3F" w:rsidRPr="00B0742F" w:rsidRDefault="00F74E3F" w:rsidP="00F74E3F">
      <w:pPr>
        <w:spacing w:line="240" w:lineRule="auto"/>
        <w:rPr>
          <w:rFonts w:ascii="Calibri" w:hAnsi="Calibri" w:cs="Calibri"/>
          <w:sz w:val="22"/>
          <w:szCs w:val="22"/>
        </w:rPr>
      </w:pPr>
      <w:r w:rsidRPr="00B0742F">
        <w:rPr>
          <w:rFonts w:ascii="Calibri" w:eastAsia="Arial Unicode MS" w:hAnsi="Calibri" w:cs="Calibri"/>
          <w:sz w:val="22"/>
          <w:szCs w:val="22"/>
        </w:rPr>
        <w:t xml:space="preserve">        3.1. </w:t>
      </w:r>
      <w:r w:rsidRPr="00B0742F">
        <w:rPr>
          <w:rFonts w:ascii="Calibri" w:hAnsi="Calibri" w:cs="Calibri"/>
          <w:sz w:val="22"/>
          <w:szCs w:val="22"/>
        </w:rPr>
        <w:t>įvertina, ar pasiūlymai atitinka pirkimo dokumentuose nustatytus, su pirkimo objektu nesusijusius, reikalavimus, įskaitant nuostatas dėl alternatyvių pasiūlymų teikimo;</w:t>
      </w:r>
    </w:p>
    <w:p w14:paraId="1981ED25" w14:textId="77777777" w:rsidR="00F74E3F" w:rsidRPr="00B0742F" w:rsidRDefault="00F74E3F" w:rsidP="00F74E3F">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3.2. tikrina ar tiekėjo pasiūlymas atitinka pirkimo sąlygų techninės specifikacijos reikalavimus;</w:t>
      </w:r>
    </w:p>
    <w:p w14:paraId="287365EE" w14:textId="77777777" w:rsidR="00F74E3F" w:rsidRPr="00B0742F" w:rsidRDefault="00F74E3F" w:rsidP="00F74E3F">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3.3. tikrina ar nebuvo pasiūlytos per didelės, perkančiajai organizacijai nepriimtinos kainos;</w:t>
      </w:r>
    </w:p>
    <w:p w14:paraId="6E1A2BDB" w14:textId="77777777" w:rsidR="00F74E3F" w:rsidRPr="00B0742F" w:rsidRDefault="00F74E3F" w:rsidP="00F74E3F">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3.4. tikrina ar nebuvo pasiūlyta neįprastai maža kaina ir ar tiekėjas pirkimo komisijos prašymu pateikė raštišką tinkamą kainos pagrįstumo įrodymą;</w:t>
      </w:r>
    </w:p>
    <w:p w14:paraId="7D116CF0" w14:textId="77777777" w:rsidR="00F74E3F" w:rsidRPr="00B0742F" w:rsidRDefault="00F74E3F" w:rsidP="00F74E3F">
      <w:pPr>
        <w:pStyle w:val="Sraopastraipa"/>
        <w:tabs>
          <w:tab w:val="left" w:pos="993"/>
        </w:tabs>
        <w:ind w:left="0"/>
        <w:rPr>
          <w:rFonts w:ascii="Calibri" w:eastAsia="Arial Unicode MS" w:hAnsi="Calibri" w:cs="Calibri"/>
          <w:sz w:val="22"/>
        </w:rPr>
      </w:pPr>
      <w:r w:rsidRPr="00B0742F">
        <w:rPr>
          <w:rFonts w:ascii="Calibri" w:eastAsia="Arial Unicode MS" w:hAnsi="Calibri" w:cs="Calibri"/>
          <w:sz w:val="22"/>
        </w:rPr>
        <w:t xml:space="preserve">        3.5. tikrina ar nėra Specialiųjų p</w:t>
      </w:r>
      <w:r w:rsidRPr="00B0742F">
        <w:rPr>
          <w:rFonts w:ascii="Calibri" w:eastAsia="Calibri" w:hAnsi="Calibri" w:cs="Calibri"/>
          <w:sz w:val="22"/>
        </w:rPr>
        <w:t>irkimo sąlygų 1 priede</w:t>
      </w:r>
      <w:r w:rsidRPr="00B0742F">
        <w:rPr>
          <w:rFonts w:ascii="Calibri" w:eastAsia="Arial Unicode MS" w:hAnsi="Calibri" w:cs="Calibri"/>
          <w:sz w:val="22"/>
          <w:lang w:eastAsia="lt-LT"/>
        </w:rPr>
        <w:t xml:space="preserve"> nustatytų pašalinimo pagrindų.</w:t>
      </w:r>
    </w:p>
    <w:p w14:paraId="208D211C" w14:textId="77777777" w:rsidR="00F74E3F" w:rsidRPr="00775B9D" w:rsidRDefault="00F74E3F" w:rsidP="00F74E3F">
      <w:pPr>
        <w:rPr>
          <w:rFonts w:ascii="Calibri" w:hAnsi="Calibri" w:cs="Calibri"/>
          <w:sz w:val="22"/>
          <w:szCs w:val="22"/>
        </w:rPr>
      </w:pPr>
      <w:r w:rsidRPr="00775B9D">
        <w:rPr>
          <w:rFonts w:ascii="Calibri" w:hAnsi="Calibri" w:cs="Calibri"/>
          <w:smallCaps/>
          <w:sz w:val="22"/>
          <w:szCs w:val="22"/>
        </w:rPr>
        <w:t xml:space="preserve">          4. </w:t>
      </w:r>
      <w:r w:rsidRPr="00775B9D">
        <w:rPr>
          <w:rFonts w:ascii="Calibri" w:hAnsi="Calibri" w:cs="Calibri"/>
          <w:sz w:val="22"/>
          <w:szCs w:val="22"/>
        </w:rPr>
        <w:t>Perkančioji organizacija ekonomiškai naudingiausią pasiūlymą pateikusio tiekėjo (ūkio subjektų, kurių pajėgumais tiekėjas remiasi ir subtiekėjų) nereikalauja pateikti dokumentų, patvirtinančių nustatytų pašalinimo pagrindų nebuvimą, išskyrus atvejus, kai ji turi pagrįstų abejonių dėl jo patikimumo.</w:t>
      </w:r>
    </w:p>
    <w:p w14:paraId="7A87F179" w14:textId="77777777" w:rsidR="00C21F3D" w:rsidRDefault="00C21F3D" w:rsidP="00C21F3D">
      <w:pPr>
        <w:ind w:left="1134" w:firstLine="0"/>
        <w:rPr>
          <w:rFonts w:ascii="Arial" w:eastAsiaTheme="minorHAnsi" w:hAnsi="Arial" w:cs="Arial"/>
          <w:bCs/>
          <w:iCs/>
        </w:rPr>
      </w:pPr>
      <w:r>
        <w:rPr>
          <w:rFonts w:ascii="Arial" w:eastAsiaTheme="minorHAnsi" w:hAnsi="Arial" w:cs="Arial"/>
          <w:bCs/>
          <w:iCs/>
        </w:rPr>
        <w:br w:type="page"/>
      </w:r>
    </w:p>
    <w:p w14:paraId="4C47A8DD" w14:textId="77777777" w:rsidR="00C21F3D" w:rsidRDefault="00C21F3D" w:rsidP="00C21F3D">
      <w:pPr>
        <w:pStyle w:val="Betarp"/>
        <w:spacing w:line="300" w:lineRule="auto"/>
        <w:ind w:left="1134" w:firstLine="0"/>
        <w:contextualSpacing/>
        <w:rPr>
          <w:rFonts w:ascii="Arial" w:eastAsiaTheme="minorHAnsi" w:hAnsi="Arial" w:cs="Arial"/>
          <w:bCs/>
          <w:iCs/>
        </w:rPr>
      </w:pPr>
    </w:p>
    <w:p w14:paraId="74261480" w14:textId="77777777" w:rsidR="00C21F3D" w:rsidRDefault="00C21F3D" w:rsidP="00C21F3D">
      <w:pPr>
        <w:pStyle w:val="Betarp"/>
        <w:spacing w:line="300" w:lineRule="auto"/>
        <w:ind w:firstLine="0"/>
        <w:contextualSpacing/>
        <w:rPr>
          <w:rFonts w:ascii="Arial" w:eastAsiaTheme="minorHAnsi" w:hAnsi="Arial" w:cs="Arial"/>
          <w:bCs/>
          <w:iCs/>
        </w:rPr>
      </w:pPr>
    </w:p>
    <w:p w14:paraId="73ED7A1E" w14:textId="77777777" w:rsidR="00C21F3D" w:rsidRPr="00194983" w:rsidRDefault="00C21F3D" w:rsidP="00C21F3D">
      <w:pPr>
        <w:spacing w:line="240" w:lineRule="auto"/>
        <w:ind w:left="7314" w:firstLine="0"/>
        <w:rPr>
          <w:rFonts w:cstheme="minorHAnsi"/>
        </w:rPr>
      </w:pPr>
    </w:p>
    <w:p w14:paraId="7872C868" w14:textId="77777777" w:rsidR="00C21F3D" w:rsidRPr="00194983" w:rsidRDefault="00C21F3D" w:rsidP="00C21F3D">
      <w:pPr>
        <w:spacing w:line="240" w:lineRule="auto"/>
        <w:ind w:left="7314" w:firstLine="0"/>
        <w:rPr>
          <w:rFonts w:cstheme="minorHAnsi"/>
        </w:rPr>
      </w:pPr>
      <w:r w:rsidRPr="00194983">
        <w:rPr>
          <w:rFonts w:cstheme="minorHAnsi"/>
        </w:rPr>
        <w:t>Pirkimo sąlygų 7 priedas „Sutarties projektas“</w:t>
      </w:r>
    </w:p>
    <w:p w14:paraId="667F3331" w14:textId="77777777" w:rsidR="00C21F3D" w:rsidRPr="00DB3C73" w:rsidRDefault="00C21F3D" w:rsidP="00DB3C73">
      <w:pPr>
        <w:pStyle w:val="Betarp"/>
        <w:ind w:left="851" w:firstLine="567"/>
        <w:contextualSpacing/>
        <w:rPr>
          <w:rFonts w:ascii="Palemonas" w:eastAsiaTheme="minorHAnsi" w:hAnsi="Palemonas" w:cs="Arial"/>
          <w:bCs/>
          <w:iCs/>
          <w:sz w:val="24"/>
          <w:szCs w:val="24"/>
        </w:rPr>
      </w:pPr>
    </w:p>
    <w:p w14:paraId="2641195D" w14:textId="77777777" w:rsidR="00DB3C73" w:rsidRPr="00DB3C73" w:rsidRDefault="00DB3C73" w:rsidP="00DB3C73">
      <w:pPr>
        <w:spacing w:line="240" w:lineRule="auto"/>
        <w:ind w:left="851" w:firstLine="567"/>
        <w:jc w:val="center"/>
        <w:rPr>
          <w:rFonts w:ascii="Palemonas" w:eastAsia="Times New Roman" w:hAnsi="Palemonas"/>
          <w:b/>
          <w:sz w:val="24"/>
          <w:szCs w:val="24"/>
        </w:rPr>
      </w:pPr>
      <w:bookmarkStart w:id="42" w:name="_Hlk493773479"/>
      <w:r w:rsidRPr="00DB3C73">
        <w:rPr>
          <w:rFonts w:ascii="Palemonas" w:eastAsia="Times New Roman" w:hAnsi="Palemonas"/>
          <w:b/>
          <w:sz w:val="24"/>
          <w:szCs w:val="24"/>
        </w:rPr>
        <w:t>PASLAUGŲ TEIKIMO SUTARTIS NR.</w:t>
      </w:r>
    </w:p>
    <w:p w14:paraId="2A76C6A6" w14:textId="77777777" w:rsidR="00DB3C73" w:rsidRPr="00DB3C73" w:rsidRDefault="00DB3C73" w:rsidP="00DB3C73">
      <w:pPr>
        <w:spacing w:line="240" w:lineRule="auto"/>
        <w:ind w:left="851" w:firstLine="567"/>
        <w:jc w:val="center"/>
        <w:rPr>
          <w:rFonts w:ascii="Palemonas" w:eastAsia="Times New Roman" w:hAnsi="Palemonas"/>
          <w:sz w:val="24"/>
          <w:szCs w:val="24"/>
        </w:rPr>
      </w:pPr>
    </w:p>
    <w:p w14:paraId="29AF9B2F" w14:textId="23D347B9" w:rsidR="00DB3C73" w:rsidRPr="00DB3C73" w:rsidRDefault="00DB3C73" w:rsidP="00DB3C73">
      <w:pPr>
        <w:spacing w:line="240" w:lineRule="auto"/>
        <w:ind w:left="851" w:firstLine="567"/>
        <w:jc w:val="center"/>
        <w:rPr>
          <w:rFonts w:ascii="Palemonas" w:eastAsia="Times New Roman" w:hAnsi="Palemonas"/>
          <w:sz w:val="24"/>
          <w:szCs w:val="24"/>
        </w:rPr>
      </w:pPr>
      <w:r w:rsidRPr="00DB3C73">
        <w:rPr>
          <w:rFonts w:ascii="Palemonas" w:eastAsia="Times New Roman" w:hAnsi="Palemonas"/>
          <w:sz w:val="24"/>
          <w:szCs w:val="24"/>
        </w:rPr>
        <w:t>202</w:t>
      </w:r>
      <w:r w:rsidR="00802E35">
        <w:rPr>
          <w:rFonts w:ascii="Palemonas" w:eastAsia="Times New Roman" w:hAnsi="Palemonas"/>
          <w:sz w:val="24"/>
          <w:szCs w:val="24"/>
        </w:rPr>
        <w:t xml:space="preserve">5     </w:t>
      </w:r>
      <w:r w:rsidRPr="00DB3C73">
        <w:rPr>
          <w:rFonts w:ascii="Palemonas" w:eastAsia="Times New Roman" w:hAnsi="Palemonas"/>
          <w:sz w:val="24"/>
          <w:szCs w:val="24"/>
        </w:rPr>
        <w:t xml:space="preserve">   m.   d.</w:t>
      </w:r>
    </w:p>
    <w:p w14:paraId="50E11B7C" w14:textId="77777777" w:rsidR="00DB3C73" w:rsidRPr="00DB3C73" w:rsidRDefault="00DB3C73" w:rsidP="00DB3C73">
      <w:pPr>
        <w:spacing w:line="240" w:lineRule="auto"/>
        <w:ind w:left="851" w:firstLine="567"/>
        <w:jc w:val="center"/>
        <w:rPr>
          <w:rFonts w:ascii="Palemonas" w:eastAsia="Times New Roman" w:hAnsi="Palemonas"/>
          <w:sz w:val="24"/>
          <w:szCs w:val="24"/>
        </w:rPr>
      </w:pPr>
    </w:p>
    <w:p w14:paraId="66E853D6" w14:textId="77777777" w:rsidR="00DB3C73" w:rsidRPr="00DB3C73" w:rsidRDefault="00DB3C73" w:rsidP="00DB3C73">
      <w:pPr>
        <w:spacing w:line="240" w:lineRule="auto"/>
        <w:ind w:left="851" w:firstLine="567"/>
        <w:rPr>
          <w:rFonts w:ascii="Palemonas" w:eastAsia="Times New Roman" w:hAnsi="Palemonas"/>
          <w:bCs/>
          <w:sz w:val="24"/>
          <w:szCs w:val="24"/>
        </w:rPr>
      </w:pPr>
      <w:r w:rsidRPr="00DB3C73">
        <w:rPr>
          <w:rFonts w:ascii="Palemonas" w:eastAsia="Times New Roman" w:hAnsi="Palemonas"/>
          <w:bCs/>
          <w:sz w:val="24"/>
          <w:szCs w:val="24"/>
        </w:rPr>
        <w:t>Palangos turizmo informacijos centras, kodas 124720961, kurio registruota buveinė yra Vytauto g. 94, LT-00132 Palanga, duomenys apie įstaigą kaupiami ir saugomi Lietuvos respublikos juridinių asmenų registre, atstovaujama direktorės</w:t>
      </w:r>
      <w:r w:rsidRPr="00DB3C73">
        <w:rPr>
          <w:rFonts w:ascii="Palemonas" w:eastAsia="Times New Roman" w:hAnsi="Palemonas"/>
          <w:sz w:val="24"/>
          <w:szCs w:val="24"/>
        </w:rPr>
        <w:t xml:space="preserve"> Rasos </w:t>
      </w:r>
      <w:proofErr w:type="spellStart"/>
      <w:r w:rsidRPr="00DB3C73">
        <w:rPr>
          <w:rFonts w:ascii="Palemonas" w:eastAsia="Times New Roman" w:hAnsi="Palemonas"/>
          <w:sz w:val="24"/>
          <w:szCs w:val="24"/>
        </w:rPr>
        <w:t>Kmitienės</w:t>
      </w:r>
      <w:proofErr w:type="spellEnd"/>
      <w:r w:rsidRPr="00DB3C73">
        <w:rPr>
          <w:rFonts w:ascii="Palemonas" w:eastAsia="Times New Roman" w:hAnsi="Palemonas"/>
          <w:sz w:val="24"/>
          <w:szCs w:val="24"/>
        </w:rPr>
        <w:t>, veikiančios pagal įstaigos nuostatus</w:t>
      </w:r>
      <w:r w:rsidRPr="00DB3C73">
        <w:rPr>
          <w:rFonts w:ascii="Palemonas" w:eastAsia="Times New Roman" w:hAnsi="Palemonas"/>
          <w:bCs/>
          <w:sz w:val="24"/>
          <w:szCs w:val="24"/>
        </w:rPr>
        <w:t xml:space="preserve"> (toliau vadinama UŽSAKOVAS),  ir __________________________</w:t>
      </w:r>
    </w:p>
    <w:p w14:paraId="79E5393E" w14:textId="77777777" w:rsidR="00DB3C73" w:rsidRPr="00DB3C73" w:rsidRDefault="00DB3C73" w:rsidP="00DB3C73">
      <w:pPr>
        <w:spacing w:line="240" w:lineRule="auto"/>
        <w:ind w:left="851" w:firstLine="567"/>
        <w:rPr>
          <w:rFonts w:ascii="Palemonas" w:eastAsia="Times New Roman" w:hAnsi="Palemonas"/>
          <w:bCs/>
          <w:sz w:val="24"/>
          <w:szCs w:val="24"/>
        </w:rPr>
      </w:pPr>
      <w:r w:rsidRPr="00DB3C73">
        <w:rPr>
          <w:rFonts w:ascii="Palemonas" w:eastAsia="Times New Roman" w:hAnsi="Palemonas"/>
          <w:bCs/>
          <w:sz w:val="24"/>
          <w:szCs w:val="24"/>
        </w:rPr>
        <w:t>, atstovaujama ___</w:t>
      </w:r>
      <w:r w:rsidRPr="00DB3C73">
        <w:rPr>
          <w:rFonts w:ascii="Palemonas" w:eastAsia="Times New Roman" w:hAnsi="Palemonas"/>
          <w:bCs/>
          <w:sz w:val="24"/>
          <w:szCs w:val="24"/>
          <w:highlight w:val="yellow"/>
        </w:rPr>
        <w:t>_________</w:t>
      </w:r>
      <w:r w:rsidRPr="00DB3C73">
        <w:rPr>
          <w:rFonts w:ascii="Palemonas" w:eastAsia="Times New Roman" w:hAnsi="Palemonas"/>
          <w:bCs/>
          <w:sz w:val="24"/>
          <w:szCs w:val="24"/>
        </w:rPr>
        <w:t>_____(toliau vadinama P</w:t>
      </w:r>
      <w:r w:rsidRPr="00DB3C73">
        <w:rPr>
          <w:rFonts w:ascii="Palemonas" w:eastAsia="Times New Roman" w:hAnsi="Palemonas"/>
          <w:sz w:val="24"/>
          <w:szCs w:val="24"/>
        </w:rPr>
        <w:t>ASLAUGŲ TEIKĖJAS),</w:t>
      </w:r>
      <w:r w:rsidRPr="00DB3C73">
        <w:rPr>
          <w:rFonts w:ascii="Palemonas" w:eastAsia="Times New Roman" w:hAnsi="Palemonas"/>
          <w:bCs/>
          <w:sz w:val="24"/>
          <w:szCs w:val="24"/>
        </w:rPr>
        <w:t xml:space="preserve"> sudarė šią sutartį:</w:t>
      </w:r>
    </w:p>
    <w:p w14:paraId="69D1ED11" w14:textId="77777777" w:rsidR="00DB3C73" w:rsidRPr="00DB3C73" w:rsidRDefault="00DB3C73" w:rsidP="00DB3C73">
      <w:pPr>
        <w:spacing w:line="240" w:lineRule="auto"/>
        <w:ind w:left="851" w:firstLine="567"/>
        <w:rPr>
          <w:rFonts w:ascii="Palemonas" w:eastAsia="Times New Roman" w:hAnsi="Palemonas"/>
          <w:sz w:val="24"/>
          <w:szCs w:val="24"/>
        </w:rPr>
      </w:pPr>
    </w:p>
    <w:p w14:paraId="35809498" w14:textId="77777777" w:rsidR="00DB3C73" w:rsidRPr="001441A2" w:rsidRDefault="00DB3C73" w:rsidP="00DB3C73">
      <w:pPr>
        <w:pStyle w:val="Sraopastraipa"/>
        <w:numPr>
          <w:ilvl w:val="0"/>
          <w:numId w:val="10"/>
        </w:numPr>
        <w:spacing w:line="240" w:lineRule="auto"/>
        <w:ind w:left="993" w:firstLine="0"/>
        <w:jc w:val="center"/>
        <w:rPr>
          <w:rFonts w:eastAsia="Times New Roman"/>
          <w:b/>
          <w:lang w:eastAsia="lt-LT"/>
        </w:rPr>
      </w:pPr>
      <w:r w:rsidRPr="001441A2">
        <w:rPr>
          <w:rFonts w:eastAsia="Times New Roman"/>
          <w:b/>
          <w:lang w:eastAsia="lt-LT"/>
        </w:rPr>
        <w:t>SUTARTIES DALYKAS</w:t>
      </w:r>
    </w:p>
    <w:p w14:paraId="20D168E2" w14:textId="77777777" w:rsidR="00DB3C73" w:rsidRPr="001441A2" w:rsidRDefault="00DB3C73" w:rsidP="00DB3C73">
      <w:pPr>
        <w:pStyle w:val="Sraopastraipa"/>
        <w:ind w:left="1440"/>
        <w:rPr>
          <w:rFonts w:eastAsia="Times New Roman"/>
          <w:b/>
          <w:lang w:eastAsia="lt-LT"/>
        </w:rPr>
      </w:pPr>
    </w:p>
    <w:p w14:paraId="1CB15B87" w14:textId="77777777" w:rsidR="00DB3C73" w:rsidRPr="00DB3C73" w:rsidRDefault="00DB3C73" w:rsidP="00DB3C73">
      <w:pPr>
        <w:spacing w:line="240" w:lineRule="auto"/>
        <w:ind w:left="851" w:firstLine="567"/>
        <w:rPr>
          <w:rFonts w:ascii="Palemonas" w:eastAsia="Times New Roman" w:hAnsi="Palemonas"/>
          <w:sz w:val="24"/>
          <w:szCs w:val="24"/>
        </w:rPr>
      </w:pPr>
      <w:r w:rsidRPr="00DB3C73">
        <w:rPr>
          <w:rFonts w:ascii="Palemonas" w:eastAsia="Times New Roman" w:hAnsi="Palemonas"/>
          <w:sz w:val="24"/>
          <w:szCs w:val="24"/>
        </w:rPr>
        <w:t xml:space="preserve">1. Pagal šią Sutartį PASLAUGŲ TEIKĖJAS įsipareigoja </w:t>
      </w:r>
      <w:bookmarkStart w:id="43" w:name="_Hlk493772931"/>
      <w:r w:rsidRPr="00DB3C73">
        <w:rPr>
          <w:rFonts w:ascii="Palemonas" w:eastAsia="Times New Roman" w:hAnsi="Palemonas"/>
          <w:bCs/>
          <w:sz w:val="24"/>
          <w:szCs w:val="24"/>
        </w:rPr>
        <w:t xml:space="preserve">parengti, maketuoti, publikuoti 8 straipsnius (1 puslapio apimties) dienraščiuose ir internete. Informacija turi būti apie 2024 metų Palangoje vykstančius naujus projektus, kultūrinius ir pramoginius renginius, įvykius. Viešinimo paslauga dienraštyje perkama rinkodaros tikslais, publikacijų medžiagą bus </w:t>
      </w:r>
      <w:r w:rsidRPr="00DB3C73">
        <w:rPr>
          <w:rFonts w:ascii="Palemonas" w:eastAsia="Times New Roman" w:hAnsi="Palemonas"/>
          <w:sz w:val="24"/>
          <w:szCs w:val="24"/>
        </w:rPr>
        <w:t>galima naudoti, demonstruoti, publikuoti internete (svetainėse ir socialiniuose tinkluose), Turizmo informacijos centre ir kt.</w:t>
      </w:r>
    </w:p>
    <w:p w14:paraId="5B111113" w14:textId="77777777" w:rsidR="00DB3C73" w:rsidRPr="00DB3C73" w:rsidRDefault="00DB3C73" w:rsidP="00DB3C73">
      <w:pPr>
        <w:spacing w:line="240" w:lineRule="auto"/>
        <w:ind w:left="851" w:firstLine="567"/>
        <w:rPr>
          <w:rFonts w:ascii="Palemonas" w:eastAsia="Times New Roman" w:hAnsi="Palemonas"/>
          <w:sz w:val="24"/>
          <w:szCs w:val="24"/>
        </w:rPr>
      </w:pPr>
      <w:r w:rsidRPr="00DB3C73">
        <w:rPr>
          <w:rFonts w:ascii="Palemonas" w:eastAsia="Times New Roman" w:hAnsi="Palemonas"/>
          <w:sz w:val="24"/>
          <w:szCs w:val="24"/>
        </w:rPr>
        <w:t>2.</w:t>
      </w:r>
      <w:r w:rsidRPr="00DB3C73">
        <w:rPr>
          <w:rFonts w:ascii="Palemonas" w:hAnsi="Palemonas"/>
          <w:sz w:val="24"/>
          <w:szCs w:val="24"/>
        </w:rPr>
        <w:t xml:space="preserve"> </w:t>
      </w:r>
      <w:r w:rsidRPr="00DB3C73">
        <w:rPr>
          <w:rFonts w:ascii="Palemonas" w:eastAsia="Times New Roman" w:hAnsi="Palemonas"/>
          <w:sz w:val="24"/>
          <w:szCs w:val="24"/>
        </w:rPr>
        <w:t>Šia Sutartimi PASLAUGŲ TEIKĖJAS įsipareigoja suteikti Pirkėjui Sutarties 3. punkto reikalavimus atitinkančias paslaugas ir Sutartyje nustatyta tvarka ir terminais perduoti nuosavybės teisę į paslaugų rezultatą, o Pirkėjas įsipareigoja už tinkamai suteiktas paslaugas atsiskaityti Sutartyje numatytomis sąlygomis ir tvarka.</w:t>
      </w:r>
    </w:p>
    <w:bookmarkEnd w:id="43"/>
    <w:p w14:paraId="38C8E73C" w14:textId="6846B7D3" w:rsidR="00DB3C73" w:rsidRPr="00DB3C73" w:rsidRDefault="00DB3C73" w:rsidP="00DB3C73">
      <w:pPr>
        <w:spacing w:line="240" w:lineRule="auto"/>
        <w:ind w:left="851" w:firstLine="567"/>
        <w:rPr>
          <w:rFonts w:ascii="Palemonas" w:eastAsia="Times New Roman" w:hAnsi="Palemonas"/>
          <w:sz w:val="24"/>
          <w:szCs w:val="24"/>
        </w:rPr>
      </w:pPr>
      <w:r w:rsidRPr="00DB3C73">
        <w:rPr>
          <w:rFonts w:ascii="Palemonas" w:eastAsia="Times New Roman" w:hAnsi="Palemonas"/>
          <w:sz w:val="24"/>
          <w:szCs w:val="24"/>
        </w:rPr>
        <w:t>3. PASLAUGŲ TEIKĖJO pateiktas pasiūlymas (1 priedas) ir UŽSAKOVO techninė specifikacija (2 priedas) yra neatsiejama šios sutarties dalis.</w:t>
      </w:r>
    </w:p>
    <w:p w14:paraId="0E5BC0C4" w14:textId="77777777" w:rsidR="00DB3C73" w:rsidRPr="001441A2" w:rsidRDefault="00DB3C73" w:rsidP="00DB3C73">
      <w:pPr>
        <w:ind w:firstLine="567"/>
        <w:rPr>
          <w:rFonts w:eastAsia="Times New Roman"/>
        </w:rPr>
      </w:pPr>
    </w:p>
    <w:p w14:paraId="70FEDC1E" w14:textId="77777777" w:rsidR="00DB3C73" w:rsidRPr="001441A2" w:rsidRDefault="00DB3C73" w:rsidP="00DB3C73">
      <w:pPr>
        <w:pStyle w:val="Sraopastraipa"/>
        <w:numPr>
          <w:ilvl w:val="0"/>
          <w:numId w:val="10"/>
        </w:numPr>
        <w:spacing w:line="240" w:lineRule="auto"/>
        <w:ind w:left="142" w:firstLine="828"/>
        <w:jc w:val="center"/>
        <w:rPr>
          <w:rFonts w:eastAsia="Times New Roman"/>
          <w:b/>
          <w:lang w:eastAsia="lt-LT"/>
        </w:rPr>
      </w:pPr>
      <w:r w:rsidRPr="001441A2">
        <w:rPr>
          <w:rFonts w:eastAsia="Times New Roman"/>
          <w:b/>
          <w:lang w:eastAsia="lt-LT"/>
        </w:rPr>
        <w:t>SUTARTIES OBJEKTO KAINA IR ATSISKAITYMO TVARKA</w:t>
      </w:r>
    </w:p>
    <w:p w14:paraId="7C4F5E96" w14:textId="77777777" w:rsidR="00DB3C73" w:rsidRPr="001441A2" w:rsidRDefault="00DB3C73" w:rsidP="00DB3C73">
      <w:pPr>
        <w:pStyle w:val="Sraopastraipa"/>
        <w:ind w:left="1440" w:firstLine="567"/>
        <w:rPr>
          <w:rFonts w:eastAsia="Times New Roman"/>
          <w:b/>
          <w:lang w:eastAsia="lt-LT"/>
        </w:rPr>
      </w:pPr>
    </w:p>
    <w:p w14:paraId="0BEC8BB8" w14:textId="03AFF39C" w:rsidR="00DB3C73" w:rsidRPr="004F1004" w:rsidRDefault="004F1004" w:rsidP="004F1004">
      <w:pPr>
        <w:spacing w:line="276" w:lineRule="auto"/>
        <w:ind w:left="851" w:firstLine="567"/>
        <w:rPr>
          <w:rFonts w:ascii="Palemonas" w:hAnsi="Palemonas"/>
          <w:sz w:val="24"/>
          <w:szCs w:val="24"/>
        </w:rPr>
      </w:pPr>
      <w:r w:rsidRPr="004F1004">
        <w:rPr>
          <w:rFonts w:ascii="Palemonas" w:eastAsia="Times New Roman" w:hAnsi="Palemonas"/>
          <w:color w:val="000000"/>
          <w:sz w:val="24"/>
          <w:szCs w:val="24"/>
        </w:rPr>
        <w:t xml:space="preserve">4. </w:t>
      </w:r>
      <w:r w:rsidR="00DB3C73" w:rsidRPr="004F1004">
        <w:rPr>
          <w:rFonts w:ascii="Palemonas" w:eastAsia="Times New Roman" w:hAnsi="Palemonas"/>
          <w:color w:val="000000"/>
          <w:sz w:val="24"/>
          <w:szCs w:val="24"/>
        </w:rPr>
        <w:t>Paslaugos kaina yra ________________ Eur su PVM, kur PVM sudaro _________ Eur, o kaina be PVM –____________________ Eur.</w:t>
      </w:r>
      <w:r w:rsidRPr="004F1004">
        <w:rPr>
          <w:rFonts w:ascii="Palemonas" w:hAnsi="Palemonas"/>
          <w:sz w:val="24"/>
          <w:szCs w:val="24"/>
          <w:lang w:val="pt-BR"/>
        </w:rPr>
        <w:t xml:space="preserve"> Už suteiktas paslaugas perkančioji organizacija atsiskaito kiekvieną mėnesį pagal pateiktą sąskaitą SABIS sistemoje ir paslaugų priėmimo-perdavimo aktą iki 2025 m. gruodžio 31 d</w:t>
      </w:r>
      <w:r w:rsidRPr="004F1004">
        <w:rPr>
          <w:rFonts w:ascii="Palemonas" w:hAnsi="Palemonas"/>
          <w:sz w:val="24"/>
          <w:szCs w:val="24"/>
        </w:rPr>
        <w:t>.</w:t>
      </w:r>
    </w:p>
    <w:p w14:paraId="0CB8C2A0" w14:textId="77777777" w:rsidR="00DB3C73" w:rsidRPr="004F1004" w:rsidRDefault="00DB3C73" w:rsidP="00DB3C73">
      <w:pPr>
        <w:shd w:val="clear" w:color="auto" w:fill="FFFFFF"/>
        <w:tabs>
          <w:tab w:val="left" w:pos="709"/>
          <w:tab w:val="left" w:pos="1046"/>
          <w:tab w:val="left" w:leader="underscore" w:pos="9442"/>
        </w:tabs>
        <w:spacing w:line="240" w:lineRule="auto"/>
        <w:ind w:left="851" w:firstLine="567"/>
        <w:rPr>
          <w:rFonts w:ascii="Palemonas" w:eastAsia="Times New Roman" w:hAnsi="Palemonas"/>
          <w:sz w:val="24"/>
          <w:szCs w:val="24"/>
        </w:rPr>
      </w:pPr>
      <w:r w:rsidRPr="004F1004">
        <w:rPr>
          <w:rFonts w:ascii="Palemonas" w:eastAsia="Times New Roman" w:hAnsi="Palemonas"/>
          <w:color w:val="000000"/>
          <w:sz w:val="24"/>
          <w:szCs w:val="24"/>
        </w:rPr>
        <w:t>4. Į paslaugų teikimo sutarties kainą yra įskaitytos visos išlaidos bei medžiagos, įrenginiai, taip pat PASLAUGŲ TEIKĖJO naudojama technika, mechanizmai bei transportas ir kitos paslaugai, numatytai sutarties 1 punkte, atlikti panaudotos priemonės bei išlaidos. Gamtos sąlygos sutarties kainai ir terminams įtakos neturi.</w:t>
      </w:r>
    </w:p>
    <w:p w14:paraId="270F311E" w14:textId="77777777" w:rsidR="00DB3C73" w:rsidRPr="004F1004" w:rsidRDefault="00DB3C73" w:rsidP="00DB3C73">
      <w:pPr>
        <w:spacing w:line="240" w:lineRule="auto"/>
        <w:ind w:left="851" w:firstLine="567"/>
        <w:rPr>
          <w:rFonts w:ascii="Palemonas" w:eastAsia="Times New Roman" w:hAnsi="Palemonas"/>
          <w:bCs/>
          <w:sz w:val="24"/>
          <w:szCs w:val="24"/>
        </w:rPr>
      </w:pPr>
      <w:r w:rsidRPr="004F1004">
        <w:rPr>
          <w:rFonts w:ascii="Palemonas" w:eastAsia="Times New Roman" w:hAnsi="Palemonas"/>
          <w:sz w:val="24"/>
          <w:szCs w:val="24"/>
        </w:rPr>
        <w:t>5. Už paslaugą UŽSAKOVAS sumoka PASLAUGŲ TEIKĖJUI iki 2025 m. gruodžio 31 d. pateikus</w:t>
      </w:r>
      <w:r w:rsidRPr="004F1004">
        <w:rPr>
          <w:rFonts w:ascii="Palemonas" w:eastAsia="Times New Roman" w:hAnsi="Palemonas"/>
          <w:bCs/>
          <w:sz w:val="24"/>
          <w:szCs w:val="24"/>
        </w:rPr>
        <w:t xml:space="preserve"> sąskaitą faktūrą apie suteiktas paslaugas (originalą atsiunčiant paštu) perkančiajai organizacijai ir priėmimo–perdavimo akto pasirašymo.</w:t>
      </w:r>
    </w:p>
    <w:p w14:paraId="0CDC2032" w14:textId="77777777" w:rsidR="00DB3C73" w:rsidRPr="001441A2" w:rsidRDefault="00DB3C73" w:rsidP="00DB3C73">
      <w:pPr>
        <w:ind w:firstLine="567"/>
        <w:rPr>
          <w:rFonts w:eastAsia="Times New Roman"/>
        </w:rPr>
      </w:pPr>
    </w:p>
    <w:p w14:paraId="73CBDEE6" w14:textId="77777777" w:rsidR="00DB3C73" w:rsidRPr="001441A2" w:rsidRDefault="00DB3C73" w:rsidP="00DB3C73">
      <w:pPr>
        <w:pStyle w:val="Sraopastraipa"/>
        <w:numPr>
          <w:ilvl w:val="0"/>
          <w:numId w:val="10"/>
        </w:numPr>
        <w:spacing w:line="240" w:lineRule="auto"/>
        <w:ind w:left="284" w:firstLine="567"/>
        <w:jc w:val="center"/>
        <w:rPr>
          <w:rFonts w:eastAsia="Times New Roman"/>
          <w:b/>
          <w:lang w:eastAsia="lt-LT"/>
        </w:rPr>
      </w:pPr>
      <w:r w:rsidRPr="001441A2">
        <w:rPr>
          <w:rFonts w:eastAsia="Times New Roman"/>
          <w:b/>
          <w:lang w:eastAsia="lt-LT"/>
        </w:rPr>
        <w:t>PASLAUGOS ATLIKIMO TERMINAI</w:t>
      </w:r>
    </w:p>
    <w:p w14:paraId="6F331B5B" w14:textId="77777777" w:rsidR="00DB3C73" w:rsidRPr="001441A2" w:rsidRDefault="00DB3C73" w:rsidP="00DB3C73">
      <w:pPr>
        <w:pStyle w:val="Sraopastraipa"/>
        <w:ind w:left="1440" w:firstLine="567"/>
        <w:rPr>
          <w:rFonts w:eastAsia="Times New Roman"/>
          <w:b/>
          <w:lang w:eastAsia="lt-LT"/>
        </w:rPr>
      </w:pPr>
    </w:p>
    <w:p w14:paraId="16AD715D" w14:textId="77777777" w:rsidR="00DB3C73" w:rsidRPr="004F1004" w:rsidRDefault="00DB3C73" w:rsidP="004F1004">
      <w:pPr>
        <w:ind w:left="851" w:firstLine="567"/>
        <w:rPr>
          <w:rFonts w:ascii="Palemonas" w:eastAsia="Times New Roman" w:hAnsi="Palemonas"/>
          <w:sz w:val="24"/>
          <w:szCs w:val="24"/>
        </w:rPr>
      </w:pPr>
      <w:r w:rsidRPr="004F1004">
        <w:rPr>
          <w:rFonts w:ascii="Palemonas" w:eastAsia="Times New Roman" w:hAnsi="Palemonas"/>
          <w:sz w:val="24"/>
          <w:szCs w:val="24"/>
        </w:rPr>
        <w:t xml:space="preserve">6. Sutartis įsigalioja, kai ją pasirašo bei patvirtina antspaudais abi Sutarties Šalys. </w:t>
      </w:r>
    </w:p>
    <w:p w14:paraId="16E2C7A4" w14:textId="77777777" w:rsidR="00DB3C73" w:rsidRPr="004F1004" w:rsidRDefault="00DB3C73" w:rsidP="004F1004">
      <w:pPr>
        <w:ind w:left="851" w:firstLine="567"/>
        <w:rPr>
          <w:rFonts w:ascii="Palemonas" w:eastAsia="Times New Roman" w:hAnsi="Palemonas"/>
          <w:sz w:val="24"/>
          <w:szCs w:val="24"/>
        </w:rPr>
      </w:pPr>
      <w:r w:rsidRPr="004F1004">
        <w:rPr>
          <w:rFonts w:ascii="Palemonas" w:eastAsia="Times New Roman" w:hAnsi="Palemonas"/>
          <w:sz w:val="24"/>
          <w:szCs w:val="24"/>
        </w:rPr>
        <w:lastRenderedPageBreak/>
        <w:t>7. Sutartis galioja iki 2025 m. gruodžio 31 d.</w:t>
      </w:r>
    </w:p>
    <w:p w14:paraId="1511A3AA" w14:textId="77777777" w:rsidR="00DB3C73" w:rsidRPr="001441A2" w:rsidRDefault="00DB3C73" w:rsidP="00DB3C73">
      <w:pPr>
        <w:ind w:firstLine="567"/>
        <w:rPr>
          <w:rFonts w:eastAsia="Times New Roman"/>
        </w:rPr>
      </w:pPr>
    </w:p>
    <w:p w14:paraId="60C0765D" w14:textId="77777777" w:rsidR="00DB3C73" w:rsidRPr="001441A2" w:rsidRDefault="00DB3C73" w:rsidP="00DB3C73">
      <w:pPr>
        <w:pStyle w:val="Sraopastraipa"/>
        <w:numPr>
          <w:ilvl w:val="0"/>
          <w:numId w:val="10"/>
        </w:numPr>
        <w:spacing w:line="240" w:lineRule="auto"/>
        <w:ind w:left="284" w:firstLine="567"/>
        <w:jc w:val="center"/>
        <w:rPr>
          <w:rFonts w:eastAsia="Times New Roman"/>
          <w:b/>
          <w:lang w:eastAsia="lt-LT"/>
        </w:rPr>
      </w:pPr>
      <w:r w:rsidRPr="001441A2">
        <w:rPr>
          <w:rFonts w:eastAsia="Times New Roman"/>
          <w:b/>
          <w:lang w:eastAsia="lt-LT"/>
        </w:rPr>
        <w:t>PASLAUGOS TEIKĖJO ĮSIPAREIGOJIMAI</w:t>
      </w:r>
    </w:p>
    <w:p w14:paraId="5289C42C" w14:textId="77777777" w:rsidR="00DB3C73" w:rsidRPr="001441A2" w:rsidRDefault="00DB3C73" w:rsidP="00DB3C73">
      <w:pPr>
        <w:pStyle w:val="Sraopastraipa"/>
        <w:ind w:left="1440" w:firstLine="567"/>
        <w:rPr>
          <w:rFonts w:eastAsia="Times New Roman"/>
          <w:b/>
          <w:lang w:eastAsia="lt-LT"/>
        </w:rPr>
      </w:pPr>
    </w:p>
    <w:p w14:paraId="0A37A587" w14:textId="77777777" w:rsidR="00DB3C73" w:rsidRPr="00802E35" w:rsidRDefault="00DB3C73" w:rsidP="00802E35">
      <w:pPr>
        <w:spacing w:line="240" w:lineRule="auto"/>
        <w:ind w:left="851" w:firstLine="567"/>
        <w:rPr>
          <w:rFonts w:ascii="Palemonas" w:eastAsia="Times New Roman" w:hAnsi="Palemonas"/>
          <w:sz w:val="24"/>
          <w:szCs w:val="24"/>
        </w:rPr>
      </w:pPr>
      <w:r w:rsidRPr="00802E35">
        <w:rPr>
          <w:rFonts w:ascii="Palemonas" w:eastAsia="Times New Roman" w:hAnsi="Palemonas"/>
          <w:sz w:val="24"/>
          <w:szCs w:val="24"/>
        </w:rPr>
        <w:t xml:space="preserve">8. </w:t>
      </w:r>
      <w:r w:rsidRPr="00802E35">
        <w:rPr>
          <w:rFonts w:ascii="Palemonas" w:eastAsia="Times New Roman" w:hAnsi="Palemonas"/>
          <w:bCs/>
          <w:sz w:val="24"/>
          <w:szCs w:val="24"/>
        </w:rPr>
        <w:t xml:space="preserve">Pristatyti informaciją apie 2025 m. Palangoje vykstančius naujus projektus, kultūrinius ir pramoginius renginius, įvykius. Dienraščiuose bei interneto portaluose 8 publikacijos turi būti vieno puslapio apimties. </w:t>
      </w:r>
    </w:p>
    <w:p w14:paraId="13D5E1D8" w14:textId="77777777" w:rsidR="00DB3C73" w:rsidRPr="00802E35" w:rsidRDefault="00DB3C73" w:rsidP="00802E35">
      <w:pPr>
        <w:tabs>
          <w:tab w:val="left" w:pos="567"/>
        </w:tabs>
        <w:spacing w:line="240" w:lineRule="auto"/>
        <w:ind w:left="851" w:firstLine="567"/>
        <w:rPr>
          <w:rFonts w:ascii="Palemonas" w:eastAsia="Times New Roman" w:hAnsi="Palemonas"/>
          <w:bCs/>
          <w:sz w:val="24"/>
          <w:szCs w:val="24"/>
        </w:rPr>
      </w:pPr>
      <w:r w:rsidRPr="00802E35">
        <w:rPr>
          <w:rFonts w:ascii="Palemonas" w:eastAsia="Times New Roman" w:hAnsi="Palemonas"/>
          <w:sz w:val="24"/>
          <w:szCs w:val="24"/>
        </w:rPr>
        <w:t xml:space="preserve">9. </w:t>
      </w:r>
      <w:r w:rsidRPr="00802E35">
        <w:rPr>
          <w:rFonts w:ascii="Palemonas" w:eastAsia="Times New Roman" w:hAnsi="Palemonas"/>
          <w:bCs/>
          <w:sz w:val="24"/>
          <w:szCs w:val="24"/>
        </w:rPr>
        <w:t xml:space="preserve">Viešinimo paslauga dienraštyje perkama rinkodaros tikslais. UŽSAKOVAS turi teisę publikacijų medžiagą </w:t>
      </w:r>
      <w:r w:rsidRPr="00802E35">
        <w:rPr>
          <w:rFonts w:ascii="Palemonas" w:eastAsia="Times New Roman" w:hAnsi="Palemonas"/>
          <w:sz w:val="24"/>
          <w:szCs w:val="24"/>
        </w:rPr>
        <w:t xml:space="preserve">naudoti, demonstruoti, publikuoti internete (interneto svetainėse ir socialiniuose tinkluose), Turizmo informacijos centre ir kt. </w:t>
      </w:r>
    </w:p>
    <w:p w14:paraId="0F45DEFC" w14:textId="77777777" w:rsidR="00DB3C73" w:rsidRPr="00802E35" w:rsidRDefault="00DB3C73" w:rsidP="00802E35">
      <w:pPr>
        <w:suppressAutoHyphens/>
        <w:spacing w:line="240" w:lineRule="auto"/>
        <w:ind w:left="851" w:firstLine="567"/>
        <w:rPr>
          <w:rFonts w:ascii="Palemonas" w:eastAsia="Times New Roman" w:hAnsi="Palemonas"/>
          <w:bCs/>
          <w:sz w:val="24"/>
          <w:szCs w:val="24"/>
        </w:rPr>
      </w:pPr>
      <w:r w:rsidRPr="00802E35">
        <w:rPr>
          <w:rFonts w:ascii="Palemonas" w:eastAsia="Times New Roman" w:hAnsi="Palemonas"/>
          <w:sz w:val="24"/>
          <w:szCs w:val="24"/>
        </w:rPr>
        <w:t xml:space="preserve">10. UŽSAKOVAS iš anksto susiderinęs su PASLAUGŲ TEIKĖJU gali teikti informaciją, duoti interviu ir kitaip prisidėti prie publikacijos kūrimo ir informacijos pateikimo. </w:t>
      </w:r>
      <w:r w:rsidRPr="00802E35">
        <w:rPr>
          <w:rFonts w:ascii="Palemonas" w:eastAsia="Calibri" w:hAnsi="Palemonas"/>
          <w:sz w:val="24"/>
          <w:szCs w:val="24"/>
        </w:rPr>
        <w:t xml:space="preserve">Apie galutinį publikacijos </w:t>
      </w:r>
      <w:r w:rsidRPr="00802E35">
        <w:rPr>
          <w:rFonts w:ascii="Palemonas" w:eastAsia="Times New Roman" w:hAnsi="Palemonas"/>
          <w:bCs/>
          <w:iCs/>
          <w:sz w:val="24"/>
          <w:szCs w:val="24"/>
        </w:rPr>
        <w:t>turinį ir publikacijos pateikimo laiką dienraštyje ir interneto portale</w:t>
      </w:r>
      <w:r w:rsidRPr="00802E35">
        <w:rPr>
          <w:rFonts w:ascii="Palemonas" w:eastAsia="Times New Roman" w:hAnsi="Palemonas"/>
          <w:sz w:val="24"/>
          <w:szCs w:val="24"/>
        </w:rPr>
        <w:t xml:space="preserve"> UŽSAKOVAS turi būti informuotas iš anksto, o PASLAUGŲ TEIKĖJAS</w:t>
      </w:r>
      <w:r w:rsidRPr="00802E35">
        <w:rPr>
          <w:rFonts w:ascii="Palemonas" w:eastAsia="Times New Roman" w:hAnsi="Palemonas"/>
          <w:bCs/>
          <w:sz w:val="24"/>
          <w:szCs w:val="24"/>
        </w:rPr>
        <w:t xml:space="preserve"> atlikti pataisymus atsižvelgdamas į UŽSAKOVO pateiktas pastabas.</w:t>
      </w:r>
    </w:p>
    <w:p w14:paraId="06880FEA" w14:textId="77777777" w:rsidR="00DB3C73" w:rsidRPr="001441A2" w:rsidRDefault="00DB3C73" w:rsidP="00DB3C73">
      <w:pPr>
        <w:suppressAutoHyphens/>
        <w:ind w:firstLine="567"/>
        <w:rPr>
          <w:rFonts w:eastAsia="Times New Roman"/>
          <w:bCs/>
        </w:rPr>
      </w:pPr>
      <w:r w:rsidRPr="001441A2">
        <w:rPr>
          <w:rFonts w:eastAsia="Times New Roman"/>
          <w:bCs/>
        </w:rPr>
        <w:t xml:space="preserve"> </w:t>
      </w:r>
    </w:p>
    <w:p w14:paraId="2CD7377C" w14:textId="77777777" w:rsidR="00DB3C73" w:rsidRPr="001441A2" w:rsidRDefault="00DB3C73" w:rsidP="00DB3C73">
      <w:pPr>
        <w:pStyle w:val="Sraopastraipa"/>
        <w:numPr>
          <w:ilvl w:val="0"/>
          <w:numId w:val="10"/>
        </w:numPr>
        <w:spacing w:line="240" w:lineRule="auto"/>
        <w:ind w:left="284" w:firstLine="567"/>
        <w:jc w:val="center"/>
        <w:rPr>
          <w:rFonts w:eastAsia="Times New Roman"/>
          <w:b/>
          <w:lang w:eastAsia="lt-LT"/>
        </w:rPr>
      </w:pPr>
      <w:r w:rsidRPr="001441A2">
        <w:rPr>
          <w:rFonts w:eastAsia="Times New Roman"/>
          <w:b/>
          <w:lang w:eastAsia="lt-LT"/>
        </w:rPr>
        <w:t>UŽSAKOVO ĮSIPAREIGOJIMAI</w:t>
      </w:r>
    </w:p>
    <w:p w14:paraId="577861B8" w14:textId="77777777" w:rsidR="00DB3C73" w:rsidRPr="001441A2" w:rsidRDefault="00DB3C73" w:rsidP="00DB3C73">
      <w:pPr>
        <w:pStyle w:val="Sraopastraipa"/>
        <w:ind w:left="1440" w:firstLine="567"/>
        <w:rPr>
          <w:rFonts w:eastAsia="Times New Roman"/>
          <w:b/>
          <w:lang w:eastAsia="lt-LT"/>
        </w:rPr>
      </w:pPr>
    </w:p>
    <w:p w14:paraId="4049A93C" w14:textId="77777777" w:rsidR="00DB3C73" w:rsidRPr="004F1004" w:rsidRDefault="00DB3C73" w:rsidP="00802E35">
      <w:pPr>
        <w:spacing w:line="240" w:lineRule="auto"/>
        <w:ind w:left="851" w:firstLine="567"/>
        <w:rPr>
          <w:rFonts w:ascii="Palemonas" w:eastAsia="Times New Roman" w:hAnsi="Palemonas"/>
          <w:sz w:val="24"/>
          <w:szCs w:val="24"/>
        </w:rPr>
      </w:pPr>
      <w:r w:rsidRPr="004F1004">
        <w:rPr>
          <w:rFonts w:ascii="Palemonas" w:eastAsia="Times New Roman" w:hAnsi="Palemonas"/>
          <w:sz w:val="24"/>
          <w:szCs w:val="24"/>
        </w:rPr>
        <w:t>11. UŽSAKOVAS privalo iki šios sutarties 7 punkte numatyto termino sumokėti PASLAUGŲ TEIKĖJUI už tinkamai atliktas paslaugas pagal pateiktas sąskaitas faktūras po paslaugos suteikimo.</w:t>
      </w:r>
    </w:p>
    <w:p w14:paraId="64EE3105" w14:textId="77777777" w:rsidR="00DB3C73" w:rsidRPr="004F1004" w:rsidRDefault="00DB3C73" w:rsidP="00802E35">
      <w:pPr>
        <w:spacing w:line="240" w:lineRule="auto"/>
        <w:ind w:left="851" w:firstLine="567"/>
        <w:rPr>
          <w:rFonts w:ascii="Palemonas" w:eastAsia="Times New Roman" w:hAnsi="Palemonas"/>
          <w:sz w:val="24"/>
          <w:szCs w:val="24"/>
        </w:rPr>
      </w:pPr>
      <w:r w:rsidRPr="004F1004">
        <w:rPr>
          <w:rFonts w:ascii="Palemonas" w:eastAsia="Times New Roman" w:hAnsi="Palemonas"/>
          <w:sz w:val="24"/>
          <w:szCs w:val="24"/>
        </w:rPr>
        <w:t>12. UŽSAKOVAS turi teisę sumažinti 10 proc. 3 punkte sutartą sumą už nekokybiškai atliktas paslaugas.</w:t>
      </w:r>
    </w:p>
    <w:p w14:paraId="20DB7EEF" w14:textId="77777777" w:rsidR="00DB3C73" w:rsidRPr="001441A2" w:rsidRDefault="00DB3C73" w:rsidP="00DB3C73">
      <w:pPr>
        <w:ind w:firstLine="567"/>
        <w:rPr>
          <w:rFonts w:eastAsia="Times New Roman"/>
        </w:rPr>
      </w:pPr>
    </w:p>
    <w:p w14:paraId="1FA162CE" w14:textId="77777777" w:rsidR="00DB3C73" w:rsidRPr="001441A2" w:rsidRDefault="00DB3C73" w:rsidP="00DB3C73">
      <w:pPr>
        <w:pStyle w:val="Sraopastraipa"/>
        <w:numPr>
          <w:ilvl w:val="0"/>
          <w:numId w:val="10"/>
        </w:numPr>
        <w:spacing w:line="240" w:lineRule="auto"/>
        <w:ind w:left="284" w:firstLine="567"/>
        <w:jc w:val="center"/>
        <w:rPr>
          <w:rFonts w:eastAsia="Times New Roman"/>
          <w:b/>
          <w:lang w:eastAsia="lt-LT"/>
        </w:rPr>
      </w:pPr>
      <w:r w:rsidRPr="001441A2">
        <w:rPr>
          <w:rFonts w:eastAsia="Times New Roman"/>
          <w:b/>
          <w:lang w:eastAsia="lt-LT"/>
        </w:rPr>
        <w:t>SUTARTIES GALIOJIMO, PAKEITIMO IR NUTRAUKIMO SĄLYGOS</w:t>
      </w:r>
    </w:p>
    <w:p w14:paraId="0D58335C" w14:textId="77777777" w:rsidR="00DB3C73" w:rsidRPr="001441A2" w:rsidRDefault="00DB3C73" w:rsidP="00DB3C73">
      <w:pPr>
        <w:pStyle w:val="Sraopastraipa"/>
        <w:ind w:left="1440" w:firstLine="567"/>
        <w:rPr>
          <w:rFonts w:eastAsia="Times New Roman"/>
          <w:b/>
          <w:lang w:eastAsia="lt-LT"/>
        </w:rPr>
      </w:pPr>
    </w:p>
    <w:p w14:paraId="0BB6FE95" w14:textId="77777777" w:rsidR="00DB3C73" w:rsidRPr="004F1004" w:rsidRDefault="00DB3C73" w:rsidP="00802E35">
      <w:pPr>
        <w:spacing w:line="240" w:lineRule="auto"/>
        <w:ind w:left="851" w:firstLine="567"/>
        <w:rPr>
          <w:rFonts w:ascii="Palemonas" w:eastAsia="Times New Roman" w:hAnsi="Palemonas"/>
          <w:sz w:val="24"/>
          <w:szCs w:val="24"/>
        </w:rPr>
      </w:pPr>
      <w:r w:rsidRPr="004F1004">
        <w:rPr>
          <w:rFonts w:ascii="Palemonas" w:eastAsia="Times New Roman" w:hAnsi="Palemonas"/>
          <w:sz w:val="24"/>
          <w:szCs w:val="24"/>
        </w:rPr>
        <w:t>13. Sutartis įsigalioja nuo jos pasirašymo dienos ir galioja iki visiško įsipareigojimų įvykdymo arba atskiro akto dėl sutarties nutraukimo sudarymo.</w:t>
      </w:r>
    </w:p>
    <w:p w14:paraId="0651496A" w14:textId="77777777" w:rsidR="00DB3C73" w:rsidRPr="004F1004" w:rsidRDefault="00DB3C73" w:rsidP="00802E35">
      <w:pPr>
        <w:spacing w:line="240" w:lineRule="auto"/>
        <w:ind w:left="851" w:firstLine="567"/>
        <w:rPr>
          <w:rFonts w:ascii="Palemonas" w:eastAsia="Times New Roman" w:hAnsi="Palemonas"/>
          <w:sz w:val="24"/>
          <w:szCs w:val="24"/>
        </w:rPr>
      </w:pPr>
      <w:r w:rsidRPr="004F1004">
        <w:rPr>
          <w:rFonts w:ascii="Palemonas" w:eastAsia="Times New Roman" w:hAnsi="Palemonas"/>
          <w:sz w:val="24"/>
          <w:szCs w:val="24"/>
        </w:rPr>
        <w:t>14. Vienai iš sutarties šalių nesilaikant numatytų įsipareigojimų, kita šalis turi teisę atsisakyti toliau vykdyti Sutartį apie tai raštu įspėdama kitą šalį ne vėliau kaip prieš 5 dienas.</w:t>
      </w:r>
    </w:p>
    <w:p w14:paraId="777A0C38" w14:textId="77777777" w:rsidR="00DB3C73" w:rsidRPr="001441A2" w:rsidRDefault="00DB3C73" w:rsidP="00DB3C73">
      <w:pPr>
        <w:ind w:firstLine="567"/>
        <w:rPr>
          <w:rFonts w:eastAsia="Times New Roman"/>
        </w:rPr>
      </w:pPr>
    </w:p>
    <w:p w14:paraId="2033C0B3" w14:textId="77777777" w:rsidR="00DB3C73" w:rsidRPr="001441A2" w:rsidRDefault="00DB3C73" w:rsidP="00DB3C73">
      <w:pPr>
        <w:pStyle w:val="Sraopastraipa"/>
        <w:numPr>
          <w:ilvl w:val="0"/>
          <w:numId w:val="10"/>
        </w:numPr>
        <w:spacing w:line="240" w:lineRule="auto"/>
        <w:ind w:left="142" w:firstLine="567"/>
        <w:jc w:val="center"/>
        <w:rPr>
          <w:rFonts w:eastAsia="Times New Roman"/>
          <w:b/>
          <w:lang w:eastAsia="lt-LT"/>
        </w:rPr>
      </w:pPr>
      <w:r w:rsidRPr="001441A2">
        <w:rPr>
          <w:rFonts w:eastAsia="Times New Roman"/>
          <w:b/>
          <w:lang w:eastAsia="lt-LT"/>
        </w:rPr>
        <w:t>GINČŲ SPRENDIMAS, KITOS SĄLYGOS</w:t>
      </w:r>
    </w:p>
    <w:p w14:paraId="7C744C58" w14:textId="77777777" w:rsidR="00DB3C73" w:rsidRPr="001441A2" w:rsidRDefault="00DB3C73" w:rsidP="00DB3C73">
      <w:pPr>
        <w:pStyle w:val="Sraopastraipa"/>
        <w:ind w:left="1440" w:firstLine="567"/>
        <w:rPr>
          <w:rFonts w:eastAsia="Times New Roman"/>
          <w:b/>
          <w:lang w:eastAsia="lt-LT"/>
        </w:rPr>
      </w:pPr>
    </w:p>
    <w:p w14:paraId="14A1CA73" w14:textId="77777777" w:rsidR="00DB3C73" w:rsidRPr="004F1004" w:rsidRDefault="00DB3C73" w:rsidP="00802E35">
      <w:pPr>
        <w:spacing w:line="240" w:lineRule="auto"/>
        <w:ind w:left="851" w:firstLine="567"/>
        <w:rPr>
          <w:rFonts w:ascii="Palemonas" w:eastAsia="Times New Roman" w:hAnsi="Palemonas"/>
          <w:sz w:val="24"/>
          <w:szCs w:val="24"/>
        </w:rPr>
      </w:pPr>
      <w:r w:rsidRPr="004F1004">
        <w:rPr>
          <w:rFonts w:ascii="Palemonas" w:eastAsia="Times New Roman" w:hAnsi="Palemonas"/>
          <w:sz w:val="24"/>
          <w:szCs w:val="24"/>
        </w:rPr>
        <w:t>15. Kilusius ginčus dėl sutarties vykdymo Šalys sprendžia tarpusavio derybomis. Jeigu taip išspręsti ginčo nepavyksta, ginčas sprendžiamas Lietuvos Respublikos įstatymų nustatyta tvarka Lietuvos Respublikos teismuose.</w:t>
      </w:r>
    </w:p>
    <w:p w14:paraId="1DE068A2" w14:textId="77777777" w:rsidR="00DB3C73" w:rsidRPr="004F1004" w:rsidRDefault="00DB3C73" w:rsidP="00802E35">
      <w:pPr>
        <w:spacing w:line="240" w:lineRule="auto"/>
        <w:ind w:left="851" w:firstLine="567"/>
        <w:rPr>
          <w:rFonts w:ascii="Palemonas" w:eastAsia="Times New Roman" w:hAnsi="Palemonas"/>
          <w:sz w:val="24"/>
          <w:szCs w:val="24"/>
        </w:rPr>
      </w:pPr>
      <w:r w:rsidRPr="004F1004">
        <w:rPr>
          <w:rFonts w:ascii="Palemonas" w:eastAsia="Times New Roman" w:hAnsi="Palemonas"/>
          <w:sz w:val="24"/>
          <w:szCs w:val="24"/>
        </w:rPr>
        <w:t>16. Tuo atveju, jeigu kuri Sutarties nuostata yra ydinga, neatitinka teisės aktuose įtvirtintų nuostatų ar neturi teisinės galios, kitos Sutarties nuostatos teisinės galios nenustoja. Šalys turi pakeisti ydingąją, teisės aktų neatitinkančią ar teisės galios neturinčią nuostatą kita, artimiausia pagal prasmę negaliojančiai, teisiškai veiksminga nuostata.</w:t>
      </w:r>
    </w:p>
    <w:p w14:paraId="451AD3EF" w14:textId="77777777" w:rsidR="00DB3C73" w:rsidRPr="004F1004" w:rsidRDefault="00DB3C73" w:rsidP="00802E35">
      <w:pPr>
        <w:spacing w:line="240" w:lineRule="auto"/>
        <w:ind w:left="851" w:firstLine="567"/>
        <w:rPr>
          <w:rFonts w:ascii="Palemonas" w:eastAsia="Times New Roman" w:hAnsi="Palemonas"/>
          <w:sz w:val="24"/>
          <w:szCs w:val="24"/>
        </w:rPr>
      </w:pPr>
      <w:r w:rsidRPr="004F1004">
        <w:rPr>
          <w:rFonts w:ascii="Palemonas" w:eastAsia="Times New Roman" w:hAnsi="Palemonas"/>
          <w:sz w:val="24"/>
          <w:szCs w:val="24"/>
        </w:rPr>
        <w:t>17. Atsiradus nenumatytoms aplinkybėms (force majeure) Šalys neatsako už sutartyje numatytų įsipareigojimų neįvykdymą arba netinkamą įvykdymą.</w:t>
      </w:r>
    </w:p>
    <w:p w14:paraId="314163CC" w14:textId="77777777" w:rsidR="00DB3C73" w:rsidRPr="001441A2" w:rsidRDefault="00DB3C73" w:rsidP="00DB3C73">
      <w:pPr>
        <w:ind w:firstLine="720"/>
        <w:rPr>
          <w:rFonts w:eastAsia="Times New Roman"/>
        </w:rPr>
      </w:pPr>
    </w:p>
    <w:p w14:paraId="349E5922" w14:textId="77777777" w:rsidR="00DB3C73" w:rsidRPr="001441A2" w:rsidRDefault="00DB3C73" w:rsidP="00DB3C73">
      <w:pPr>
        <w:ind w:firstLine="720"/>
        <w:rPr>
          <w:rFonts w:eastAsia="Times New Roman"/>
        </w:rPr>
      </w:pPr>
    </w:p>
    <w:p w14:paraId="39CE46E4" w14:textId="77777777" w:rsidR="00DB3C73" w:rsidRPr="001441A2" w:rsidRDefault="00DB3C73" w:rsidP="00DB3C73">
      <w:pPr>
        <w:pStyle w:val="Sraopastraipa"/>
        <w:numPr>
          <w:ilvl w:val="0"/>
          <w:numId w:val="10"/>
        </w:numPr>
        <w:spacing w:line="276" w:lineRule="auto"/>
        <w:rPr>
          <w:rFonts w:eastAsia="Times New Roman"/>
          <w:b/>
          <w:bCs/>
          <w:lang w:eastAsia="lt-LT"/>
        </w:rPr>
      </w:pPr>
      <w:r w:rsidRPr="001441A2">
        <w:rPr>
          <w:rFonts w:eastAsia="Times New Roman"/>
          <w:b/>
          <w:bCs/>
          <w:lang w:eastAsia="lt-LT"/>
        </w:rPr>
        <w:t>APLINKOS APSAUGOS KRITERIJŲ TAIKYMAS</w:t>
      </w:r>
    </w:p>
    <w:p w14:paraId="398274FE" w14:textId="77777777" w:rsidR="00DB3C73" w:rsidRPr="001441A2" w:rsidRDefault="00DB3C73" w:rsidP="00DB3C73">
      <w:pPr>
        <w:pStyle w:val="Sraopastraipa"/>
        <w:spacing w:line="276" w:lineRule="auto"/>
        <w:ind w:left="3556"/>
        <w:rPr>
          <w:rFonts w:eastAsia="Times New Roman"/>
          <w:lang w:eastAsia="lt-LT"/>
        </w:rPr>
      </w:pPr>
    </w:p>
    <w:p w14:paraId="5CCEF7C8" w14:textId="77777777" w:rsidR="00DB3C73" w:rsidRPr="004F1004" w:rsidRDefault="00DB3C73" w:rsidP="00802E35">
      <w:pPr>
        <w:spacing w:line="240" w:lineRule="auto"/>
        <w:ind w:left="851" w:firstLine="1418"/>
        <w:rPr>
          <w:rFonts w:ascii="Palemonas" w:eastAsia="Times New Roman" w:hAnsi="Palemonas"/>
          <w:sz w:val="24"/>
          <w:szCs w:val="24"/>
        </w:rPr>
      </w:pPr>
      <w:r w:rsidRPr="004F1004">
        <w:rPr>
          <w:rFonts w:ascii="Palemonas" w:eastAsia="Times New Roman" w:hAnsi="Palemonas"/>
          <w:sz w:val="24"/>
          <w:szCs w:val="24"/>
        </w:rPr>
        <w:t xml:space="preserve">18. Aplinkos apsaugos kriterijų taikymas. Perkamos paslaugos, kurių teikimo metu nėra numatomas reikšmingas neigiamas poveikis aplinkai (straipsnių parašymas (parengimas) vyks </w:t>
      </w:r>
      <w:r w:rsidRPr="004F1004">
        <w:rPr>
          <w:rFonts w:ascii="Palemonas" w:eastAsia="Times New Roman" w:hAnsi="Palemonas"/>
          <w:sz w:val="24"/>
          <w:szCs w:val="24"/>
        </w:rPr>
        <w:lastRenderedPageBreak/>
        <w:t>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punkte.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0B04A6C0" w14:textId="77777777" w:rsidR="00DB3C73" w:rsidRPr="001441A2" w:rsidRDefault="00DB3C73" w:rsidP="00DB3C73">
      <w:pPr>
        <w:spacing w:line="276" w:lineRule="auto"/>
        <w:ind w:firstLine="567"/>
        <w:rPr>
          <w:rFonts w:eastAsia="Times New Roman"/>
        </w:rPr>
      </w:pPr>
    </w:p>
    <w:p w14:paraId="4C7DC73A" w14:textId="77777777" w:rsidR="00DB3C73" w:rsidRPr="001441A2" w:rsidRDefault="00DB3C73" w:rsidP="00DB3C73">
      <w:pPr>
        <w:pStyle w:val="Sraopastraipa"/>
        <w:numPr>
          <w:ilvl w:val="0"/>
          <w:numId w:val="10"/>
        </w:numPr>
        <w:spacing w:line="276" w:lineRule="auto"/>
        <w:jc w:val="left"/>
        <w:rPr>
          <w:rFonts w:eastAsia="Times New Roman"/>
          <w:b/>
          <w:bCs/>
          <w:lang w:eastAsia="lt-LT"/>
        </w:rPr>
      </w:pPr>
      <w:r w:rsidRPr="001441A2">
        <w:rPr>
          <w:rFonts w:eastAsia="Times New Roman"/>
          <w:b/>
          <w:bCs/>
          <w:lang w:eastAsia="lt-LT"/>
        </w:rPr>
        <w:t>KAINOS PERSKAIČIAVIMAS</w:t>
      </w:r>
    </w:p>
    <w:p w14:paraId="1050CDBF" w14:textId="77777777" w:rsidR="00DB3C73" w:rsidRPr="001441A2" w:rsidRDefault="00DB3C73" w:rsidP="00DB3C73">
      <w:pPr>
        <w:pStyle w:val="Sraopastraipa"/>
        <w:spacing w:line="276" w:lineRule="auto"/>
        <w:ind w:left="3556"/>
        <w:rPr>
          <w:rFonts w:eastAsia="Times New Roman"/>
          <w:b/>
          <w:bCs/>
          <w:lang w:eastAsia="lt-LT"/>
        </w:rPr>
      </w:pPr>
    </w:p>
    <w:p w14:paraId="06F1CB6B" w14:textId="77777777" w:rsidR="00DB3C73" w:rsidRPr="004F1004" w:rsidRDefault="00DB3C73" w:rsidP="00802E35">
      <w:pPr>
        <w:spacing w:line="240" w:lineRule="auto"/>
        <w:ind w:left="851" w:firstLine="567"/>
        <w:rPr>
          <w:rFonts w:ascii="Palemonas" w:eastAsia="Times New Roman" w:hAnsi="Palemonas"/>
          <w:sz w:val="24"/>
          <w:szCs w:val="24"/>
        </w:rPr>
      </w:pPr>
      <w:r w:rsidRPr="004F1004">
        <w:rPr>
          <w:rFonts w:ascii="Palemonas" w:eastAsia="Times New Roman" w:hAnsi="Palemonas"/>
          <w:sz w:val="24"/>
          <w:szCs w:val="24"/>
        </w:rPr>
        <w:t>19. Jeigu Sutarties galiojimo metu, pasikeitus Lietuvos Respublikos teisės aktams, pasikeistų pridėtinės vertės mokesčio (toliau – PVM) tarifas, likutinė Sutarties kaina (be PVM) dėl to nebus keičiama. Sutarties kainos (be PVM) ir jau atliktų paslaugų kainos (be PVM) skirtumui bus taikomas pasikeitęs PVM tarifas. Sutarties kainos ir PVM sumos perskaičiavimas įforminamas papildomu susitarimu tarp Užsakovo ir Vykdytojo.</w:t>
      </w:r>
    </w:p>
    <w:p w14:paraId="05156FBD" w14:textId="77777777" w:rsidR="00DB3C73" w:rsidRPr="004F1004" w:rsidRDefault="00DB3C73" w:rsidP="00802E35">
      <w:pPr>
        <w:spacing w:line="240" w:lineRule="auto"/>
        <w:ind w:left="851" w:firstLine="567"/>
        <w:rPr>
          <w:rFonts w:ascii="Palemonas" w:eastAsia="Times New Roman" w:hAnsi="Palemonas"/>
          <w:sz w:val="24"/>
          <w:szCs w:val="24"/>
        </w:rPr>
      </w:pPr>
      <w:r w:rsidRPr="004F1004">
        <w:rPr>
          <w:rFonts w:ascii="Palemonas" w:eastAsia="Times New Roman" w:hAnsi="Palemonas"/>
          <w:sz w:val="24"/>
          <w:szCs w:val="24"/>
        </w:rPr>
        <w:t>20. Sutarties kaina dėl metinio infliacijos ar defliacijos pokyčio gali būti didinama arba mažinama. Pirmus 6 mėnesius po Sutarties įsigaliojimo Sutarties kaina neperskaičiuojama. Praėjus 6 mėnesiams po Sutarties įsigaliojimo, kito kalendorinio mėnesio pirmąją dieną likusių Paslaugų kaina gali būti perskaičiuojama taikant Lietuvos statistikos departamento biuletenyje kas mėnesį skelbiamo vartotojų kainų indekso (pasirenkamas bendras „Vartojimo prekės ir paslaugos“ arba nurodomas detalesnis skyrius, grupė, klasė (jeigu nieko nenurodoma, perskaičiuojant naudojamas bendras indeksas) pokytis yra didesnis kaip 10 %. Atlikdamos perskaičiavimą Šalys vadovaujasi Lietuvos Statistikos Departamento viešai Oficialiosios statistikos portale paskelbtais Rodiklių duomenų bazės duomenimis. Likusios Paslaugos suprantamos kaip faktiškai likusios neatliktos Paslaugos. Vykdytojas praranda teisę reikalauti perskaičiuoti tą Paslaugų kainą, kurią jis dėl savo kaltės vėlavo atlikti Sutartyje numatytais terminais. Kainos pakeitimas įforminamas protokolu, pasirašomu abiejų Šalių.</w:t>
      </w:r>
    </w:p>
    <w:p w14:paraId="226C4B0D" w14:textId="77777777" w:rsidR="00DB3C73" w:rsidRPr="001441A2" w:rsidRDefault="00DB3C73" w:rsidP="00DB3C73">
      <w:pPr>
        <w:ind w:firstLine="720"/>
        <w:rPr>
          <w:rFonts w:eastAsia="Times New Roman"/>
        </w:rPr>
      </w:pPr>
    </w:p>
    <w:p w14:paraId="2F87FDB4" w14:textId="77777777" w:rsidR="00DB3C73" w:rsidRPr="001441A2" w:rsidRDefault="00DB3C73" w:rsidP="00DB3C73">
      <w:pPr>
        <w:pStyle w:val="Sraopastraipa"/>
        <w:numPr>
          <w:ilvl w:val="0"/>
          <w:numId w:val="10"/>
        </w:numPr>
        <w:spacing w:line="240" w:lineRule="auto"/>
        <w:rPr>
          <w:rFonts w:eastAsia="Times New Roman"/>
          <w:b/>
          <w:bCs/>
          <w:lang w:eastAsia="lt-LT"/>
        </w:rPr>
      </w:pPr>
      <w:r w:rsidRPr="001441A2">
        <w:rPr>
          <w:rFonts w:eastAsia="Times New Roman"/>
          <w:b/>
          <w:bCs/>
          <w:lang w:eastAsia="lt-LT"/>
        </w:rPr>
        <w:t>BAIGIAMOSIOS NUOSTATOS</w:t>
      </w:r>
    </w:p>
    <w:p w14:paraId="0F1C9CEA" w14:textId="77777777" w:rsidR="00DB3C73" w:rsidRPr="001441A2" w:rsidRDefault="00DB3C73" w:rsidP="00DB3C73">
      <w:pPr>
        <w:pStyle w:val="Sraopastraipa"/>
        <w:ind w:left="3556"/>
        <w:rPr>
          <w:rFonts w:eastAsia="Times New Roman"/>
          <w:lang w:eastAsia="lt-LT"/>
        </w:rPr>
      </w:pPr>
    </w:p>
    <w:p w14:paraId="57BC6B2A" w14:textId="77777777" w:rsidR="00DB3C73" w:rsidRPr="004F1004" w:rsidRDefault="00DB3C73" w:rsidP="00753724">
      <w:pPr>
        <w:spacing w:line="240" w:lineRule="auto"/>
        <w:ind w:left="851" w:firstLine="567"/>
        <w:rPr>
          <w:rFonts w:ascii="Palemonas" w:eastAsia="Times New Roman" w:hAnsi="Palemonas"/>
          <w:sz w:val="24"/>
          <w:szCs w:val="24"/>
        </w:rPr>
      </w:pPr>
      <w:r w:rsidRPr="004F1004">
        <w:rPr>
          <w:rFonts w:ascii="Palemonas" w:eastAsia="Times New Roman" w:hAnsi="Palemonas"/>
          <w:sz w:val="24"/>
          <w:szCs w:val="24"/>
        </w:rPr>
        <w:t xml:space="preserve">18.  Už sutarties vykdymą atsakingas UŽSAKOVO atstovas – Palangos turizmo informacijos centro direktorė Rasa </w:t>
      </w:r>
      <w:proofErr w:type="spellStart"/>
      <w:r w:rsidRPr="004F1004">
        <w:rPr>
          <w:rFonts w:ascii="Palemonas" w:eastAsia="Times New Roman" w:hAnsi="Palemonas"/>
          <w:sz w:val="24"/>
          <w:szCs w:val="24"/>
        </w:rPr>
        <w:t>Kmitienė</w:t>
      </w:r>
      <w:proofErr w:type="spellEnd"/>
      <w:r w:rsidRPr="004F1004">
        <w:rPr>
          <w:rFonts w:ascii="Palemonas" w:eastAsia="Times New Roman" w:hAnsi="Palemonas"/>
          <w:sz w:val="24"/>
          <w:szCs w:val="24"/>
        </w:rPr>
        <w:t xml:space="preserve">, +37067410608, </w:t>
      </w:r>
      <w:hyperlink r:id="rId7" w:history="1">
        <w:r w:rsidRPr="004F1004">
          <w:rPr>
            <w:rStyle w:val="Hipersaitas"/>
            <w:rFonts w:ascii="Palemonas" w:eastAsia="Times New Roman" w:hAnsi="Palemonas"/>
            <w:sz w:val="24"/>
            <w:szCs w:val="24"/>
          </w:rPr>
          <w:t>rasa.kmitiene@visit-palanga.lt</w:t>
        </w:r>
      </w:hyperlink>
      <w:r w:rsidRPr="004F1004">
        <w:rPr>
          <w:rFonts w:ascii="Palemonas" w:eastAsia="Times New Roman" w:hAnsi="Palemonas"/>
          <w:sz w:val="24"/>
          <w:szCs w:val="24"/>
        </w:rPr>
        <w:t>. Už sutarties vykdymą atsakingas PASLAUGŲ TEIKĖJO atstovas – ____</w:t>
      </w:r>
      <w:r w:rsidRPr="004F1004">
        <w:rPr>
          <w:rFonts w:ascii="Palemonas" w:eastAsia="Times New Roman" w:hAnsi="Palemonas"/>
          <w:sz w:val="24"/>
          <w:szCs w:val="24"/>
          <w:highlight w:val="yellow"/>
        </w:rPr>
        <w:t>_______</w:t>
      </w:r>
      <w:r w:rsidRPr="004F1004">
        <w:rPr>
          <w:rFonts w:ascii="Palemonas" w:eastAsia="Times New Roman" w:hAnsi="Palemonas"/>
          <w:sz w:val="24"/>
          <w:szCs w:val="24"/>
        </w:rPr>
        <w:t>________________________</w:t>
      </w:r>
    </w:p>
    <w:p w14:paraId="7267FFE6" w14:textId="77777777" w:rsidR="00DB3C73" w:rsidRPr="004F1004" w:rsidRDefault="00DB3C73" w:rsidP="00753724">
      <w:pPr>
        <w:spacing w:line="240" w:lineRule="auto"/>
        <w:ind w:left="851" w:firstLine="567"/>
        <w:rPr>
          <w:rFonts w:ascii="Palemonas" w:eastAsia="Times New Roman" w:hAnsi="Palemonas"/>
          <w:sz w:val="24"/>
          <w:szCs w:val="24"/>
        </w:rPr>
      </w:pPr>
      <w:r w:rsidRPr="004F1004">
        <w:rPr>
          <w:rFonts w:ascii="Palemonas" w:eastAsia="Times New Roman" w:hAnsi="Palemonas"/>
          <w:sz w:val="24"/>
          <w:szCs w:val="24"/>
        </w:rPr>
        <w:t>19. Šalys įsipareigoja iš anksto viena kitai pranešti apie jų buveinės adreso, pavadinimo ar banko sąskaitos rekvizitų pasikeitimus. Šalys, neįvykdžiusios šio reikalavimo, negali reikšti pretenzijų, jog kitos šalies veiksmai, atlikti pagal paskutinius jai žinomus rekvizitus, neatitinka sutarties sąlygų arba jog ji negavo pranešimų, siųstų tais adresais.</w:t>
      </w:r>
    </w:p>
    <w:p w14:paraId="1AD10C00" w14:textId="77777777" w:rsidR="00DB3C73" w:rsidRPr="004F1004" w:rsidRDefault="00DB3C73" w:rsidP="00753724">
      <w:pPr>
        <w:spacing w:line="240" w:lineRule="auto"/>
        <w:ind w:left="851" w:firstLine="567"/>
        <w:rPr>
          <w:rFonts w:ascii="Palemonas" w:eastAsia="Times New Roman" w:hAnsi="Palemonas"/>
          <w:sz w:val="24"/>
          <w:szCs w:val="24"/>
        </w:rPr>
      </w:pPr>
      <w:r w:rsidRPr="004F1004">
        <w:rPr>
          <w:rFonts w:ascii="Palemonas" w:eastAsia="Times New Roman" w:hAnsi="Palemonas"/>
          <w:sz w:val="24"/>
          <w:szCs w:val="24"/>
        </w:rPr>
        <w:t>20. Sutartis sudaroma dviem juridinę galią turinčiais egzemplioriais, po vieną kiekvienai šaliai.</w:t>
      </w:r>
    </w:p>
    <w:p w14:paraId="60C60FC6" w14:textId="77777777" w:rsidR="00DB3C73" w:rsidRPr="004F1004" w:rsidRDefault="00DB3C73" w:rsidP="00753724">
      <w:pPr>
        <w:spacing w:line="240" w:lineRule="auto"/>
        <w:ind w:left="851" w:firstLine="567"/>
        <w:rPr>
          <w:rFonts w:ascii="Palemonas" w:eastAsia="Times New Roman" w:hAnsi="Palemonas"/>
          <w:sz w:val="24"/>
          <w:szCs w:val="24"/>
        </w:rPr>
      </w:pPr>
      <w:r w:rsidRPr="004F1004">
        <w:rPr>
          <w:rFonts w:ascii="Palemonas" w:eastAsia="Times New Roman" w:hAnsi="Palemonas"/>
          <w:sz w:val="24"/>
          <w:szCs w:val="24"/>
        </w:rPr>
        <w:t>21. Sutarties priedai:</w:t>
      </w:r>
    </w:p>
    <w:p w14:paraId="29580C7A" w14:textId="77777777" w:rsidR="00DB3C73" w:rsidRPr="004F1004" w:rsidRDefault="00DB3C73" w:rsidP="00753724">
      <w:pPr>
        <w:spacing w:line="240" w:lineRule="auto"/>
        <w:ind w:left="851" w:firstLine="567"/>
        <w:rPr>
          <w:rFonts w:ascii="Palemonas" w:eastAsia="Times New Roman" w:hAnsi="Palemonas"/>
          <w:sz w:val="24"/>
          <w:szCs w:val="24"/>
        </w:rPr>
      </w:pPr>
      <w:r w:rsidRPr="004F1004">
        <w:rPr>
          <w:rFonts w:ascii="Palemonas" w:eastAsia="Times New Roman" w:hAnsi="Palemonas"/>
          <w:sz w:val="24"/>
          <w:szCs w:val="24"/>
        </w:rPr>
        <w:t>21.1. 1 priedas – Pasiūlymo kopija;</w:t>
      </w:r>
    </w:p>
    <w:p w14:paraId="31E36D3A" w14:textId="77777777" w:rsidR="00DB3C73" w:rsidRPr="004F1004" w:rsidRDefault="00DB3C73" w:rsidP="00753724">
      <w:pPr>
        <w:spacing w:line="240" w:lineRule="auto"/>
        <w:ind w:left="851" w:firstLine="567"/>
        <w:rPr>
          <w:rFonts w:ascii="Palemonas" w:eastAsia="Times New Roman" w:hAnsi="Palemonas"/>
          <w:sz w:val="24"/>
          <w:szCs w:val="24"/>
        </w:rPr>
      </w:pPr>
      <w:r w:rsidRPr="004F1004">
        <w:rPr>
          <w:rFonts w:ascii="Palemonas" w:eastAsia="Times New Roman" w:hAnsi="Palemonas"/>
          <w:sz w:val="24"/>
          <w:szCs w:val="24"/>
        </w:rPr>
        <w:t>21.2. 2 priedas – Techninė specifikacija;</w:t>
      </w:r>
    </w:p>
    <w:p w14:paraId="7CE219CA" w14:textId="77777777" w:rsidR="00DB3C73" w:rsidRPr="004F1004" w:rsidRDefault="00DB3C73" w:rsidP="00753724">
      <w:pPr>
        <w:spacing w:line="240" w:lineRule="auto"/>
        <w:ind w:left="851" w:firstLine="567"/>
        <w:rPr>
          <w:rFonts w:ascii="Palemonas" w:eastAsia="Times New Roman" w:hAnsi="Palemonas"/>
          <w:sz w:val="24"/>
          <w:szCs w:val="24"/>
        </w:rPr>
      </w:pPr>
      <w:r w:rsidRPr="004F1004">
        <w:rPr>
          <w:rFonts w:ascii="Palemonas" w:eastAsia="Times New Roman" w:hAnsi="Palemonas"/>
          <w:sz w:val="24"/>
          <w:szCs w:val="24"/>
        </w:rPr>
        <w:t xml:space="preserve">21.3. 3 priedas – Priėmimo-perdavimo aktas. </w:t>
      </w:r>
    </w:p>
    <w:p w14:paraId="090464C7" w14:textId="77777777" w:rsidR="00DB3C73" w:rsidRPr="001441A2" w:rsidRDefault="00DB3C73" w:rsidP="00DB3C73">
      <w:pPr>
        <w:rPr>
          <w:rFonts w:eastAsia="Times New Roman"/>
          <w:b/>
        </w:rPr>
      </w:pPr>
    </w:p>
    <w:p w14:paraId="089AECA8" w14:textId="77777777" w:rsidR="00DB3C73" w:rsidRPr="00DC0D63" w:rsidRDefault="00DB3C73" w:rsidP="00DB3C73">
      <w:pPr>
        <w:jc w:val="center"/>
        <w:rPr>
          <w:rFonts w:ascii="Palemonas" w:eastAsia="Times New Roman" w:hAnsi="Palemonas"/>
          <w:b/>
          <w:sz w:val="24"/>
          <w:szCs w:val="24"/>
        </w:rPr>
      </w:pPr>
      <w:r w:rsidRPr="00DC0D63">
        <w:rPr>
          <w:rFonts w:ascii="Palemonas" w:eastAsia="Times New Roman" w:hAnsi="Palemonas"/>
          <w:b/>
          <w:sz w:val="24"/>
          <w:szCs w:val="24"/>
        </w:rPr>
        <w:lastRenderedPageBreak/>
        <w:t>ŠALIŲ ADRESAI IR REKVIZITAI</w:t>
      </w:r>
    </w:p>
    <w:p w14:paraId="3A758BA6" w14:textId="77777777" w:rsidR="00DB3C73" w:rsidRPr="00DC0D63" w:rsidRDefault="00DB3C73" w:rsidP="00DB3C73">
      <w:pPr>
        <w:jc w:val="center"/>
        <w:rPr>
          <w:rFonts w:ascii="Palemonas" w:eastAsia="Times New Roman" w:hAnsi="Palemonas"/>
          <w:b/>
          <w:sz w:val="24"/>
          <w:szCs w:val="24"/>
        </w:rPr>
      </w:pPr>
    </w:p>
    <w:p w14:paraId="4A7B35FF" w14:textId="77777777" w:rsidR="00DB3C73" w:rsidRPr="00DC0D63" w:rsidRDefault="00DB3C73" w:rsidP="00DB3C73">
      <w:pPr>
        <w:rPr>
          <w:rFonts w:ascii="Palemonas" w:eastAsia="Times New Roman" w:hAnsi="Palemonas"/>
          <w:b/>
          <w:sz w:val="24"/>
          <w:szCs w:val="24"/>
        </w:rPr>
      </w:pPr>
      <w:r w:rsidRPr="00DC0D63">
        <w:rPr>
          <w:rFonts w:ascii="Palemonas" w:eastAsia="Times New Roman" w:hAnsi="Palemonas"/>
          <w:b/>
          <w:sz w:val="24"/>
          <w:szCs w:val="24"/>
        </w:rPr>
        <w:t xml:space="preserve">  UŽSAKOVAS                                                      PASLAUGŲ TEIKĖJAS</w:t>
      </w:r>
    </w:p>
    <w:tbl>
      <w:tblPr>
        <w:tblW w:w="0" w:type="auto"/>
        <w:tblLook w:val="01E0" w:firstRow="1" w:lastRow="1" w:firstColumn="1" w:lastColumn="1" w:noHBand="0" w:noVBand="0"/>
      </w:tblPr>
      <w:tblGrid>
        <w:gridCol w:w="4785"/>
        <w:gridCol w:w="4786"/>
      </w:tblGrid>
      <w:tr w:rsidR="00DC0D63" w:rsidRPr="00DC0D63" w14:paraId="5A3418E1" w14:textId="77777777" w:rsidTr="006010CC">
        <w:tc>
          <w:tcPr>
            <w:tcW w:w="4785" w:type="dxa"/>
            <w:shd w:val="clear" w:color="auto" w:fill="auto"/>
          </w:tcPr>
          <w:p w14:paraId="73D3578B" w14:textId="77777777" w:rsidR="00DB3C73" w:rsidRPr="00DC0D63" w:rsidRDefault="00DB3C73" w:rsidP="006010CC">
            <w:pPr>
              <w:rPr>
                <w:rFonts w:ascii="Palemonas" w:eastAsia="Times New Roman" w:hAnsi="Palemonas"/>
                <w:bCs/>
                <w:sz w:val="24"/>
                <w:szCs w:val="24"/>
              </w:rPr>
            </w:pPr>
            <w:r w:rsidRPr="00DC0D63">
              <w:rPr>
                <w:rFonts w:ascii="Palemonas" w:eastAsia="Times New Roman" w:hAnsi="Palemonas"/>
                <w:bCs/>
                <w:sz w:val="24"/>
                <w:szCs w:val="24"/>
              </w:rPr>
              <w:t>Palangos turizmo informacijos centras</w:t>
            </w:r>
          </w:p>
        </w:tc>
        <w:tc>
          <w:tcPr>
            <w:tcW w:w="4786" w:type="dxa"/>
            <w:shd w:val="clear" w:color="auto" w:fill="auto"/>
          </w:tcPr>
          <w:p w14:paraId="0DD25C85" w14:textId="77777777" w:rsidR="00DB3C73" w:rsidRPr="00DC0D63" w:rsidRDefault="00DB3C73" w:rsidP="006010CC">
            <w:pPr>
              <w:rPr>
                <w:rFonts w:ascii="Palemonas" w:eastAsia="Times New Roman" w:hAnsi="Palemonas"/>
                <w:bCs/>
                <w:sz w:val="24"/>
                <w:szCs w:val="24"/>
              </w:rPr>
            </w:pPr>
            <w:r w:rsidRPr="00DC0D63">
              <w:rPr>
                <w:rFonts w:ascii="Palemonas" w:eastAsia="Times New Roman" w:hAnsi="Palemonas"/>
                <w:bCs/>
                <w:sz w:val="24"/>
                <w:szCs w:val="24"/>
              </w:rPr>
              <w:t xml:space="preserve">      __</w:t>
            </w:r>
            <w:r w:rsidRPr="00DC0D63">
              <w:rPr>
                <w:rFonts w:ascii="Palemonas" w:eastAsia="Times New Roman" w:hAnsi="Palemonas"/>
                <w:bCs/>
                <w:sz w:val="24"/>
                <w:szCs w:val="24"/>
                <w:highlight w:val="yellow"/>
              </w:rPr>
              <w:t>_______________</w:t>
            </w:r>
            <w:r w:rsidRPr="00DC0D63">
              <w:rPr>
                <w:rFonts w:ascii="Palemonas" w:eastAsia="Times New Roman" w:hAnsi="Palemonas"/>
                <w:bCs/>
                <w:sz w:val="24"/>
                <w:szCs w:val="24"/>
              </w:rPr>
              <w:t>_</w:t>
            </w:r>
          </w:p>
        </w:tc>
      </w:tr>
      <w:tr w:rsidR="00DC0D63" w:rsidRPr="00DC0D63" w14:paraId="0E677694" w14:textId="77777777" w:rsidTr="006010CC">
        <w:tc>
          <w:tcPr>
            <w:tcW w:w="4785" w:type="dxa"/>
            <w:shd w:val="clear" w:color="auto" w:fill="auto"/>
          </w:tcPr>
          <w:p w14:paraId="1BAB6348" w14:textId="77777777" w:rsidR="00DB3C73" w:rsidRPr="00DC0D63" w:rsidRDefault="00DB3C73" w:rsidP="006010CC">
            <w:pPr>
              <w:rPr>
                <w:rFonts w:ascii="Palemonas" w:eastAsia="Times New Roman" w:hAnsi="Palemonas"/>
                <w:bCs/>
                <w:sz w:val="24"/>
                <w:szCs w:val="24"/>
              </w:rPr>
            </w:pPr>
            <w:r w:rsidRPr="00DC0D63">
              <w:rPr>
                <w:rFonts w:ascii="Palemonas" w:eastAsia="Times New Roman" w:hAnsi="Palemonas"/>
                <w:bCs/>
                <w:sz w:val="24"/>
                <w:szCs w:val="24"/>
              </w:rPr>
              <w:t>Kodas 124720961</w:t>
            </w:r>
          </w:p>
        </w:tc>
        <w:tc>
          <w:tcPr>
            <w:tcW w:w="4786" w:type="dxa"/>
            <w:shd w:val="clear" w:color="auto" w:fill="auto"/>
          </w:tcPr>
          <w:p w14:paraId="190C7815" w14:textId="77777777" w:rsidR="00DB3C73" w:rsidRPr="00DC0D63" w:rsidRDefault="00DB3C73" w:rsidP="006010CC">
            <w:pPr>
              <w:rPr>
                <w:rFonts w:ascii="Palemonas" w:eastAsia="Times New Roman" w:hAnsi="Palemonas"/>
                <w:bCs/>
                <w:sz w:val="24"/>
                <w:szCs w:val="24"/>
              </w:rPr>
            </w:pPr>
            <w:r w:rsidRPr="00DC0D63">
              <w:rPr>
                <w:rFonts w:ascii="Palemonas" w:eastAsia="Times New Roman" w:hAnsi="Palemonas"/>
                <w:bCs/>
                <w:sz w:val="24"/>
                <w:szCs w:val="24"/>
              </w:rPr>
              <w:t xml:space="preserve">      Kodas </w:t>
            </w:r>
            <w:r w:rsidRPr="00DC0D63">
              <w:rPr>
                <w:rFonts w:ascii="Palemonas" w:hAnsi="Palemonas"/>
                <w:sz w:val="24"/>
                <w:szCs w:val="24"/>
              </w:rPr>
              <w:t>_______________</w:t>
            </w:r>
          </w:p>
        </w:tc>
      </w:tr>
      <w:tr w:rsidR="00DC0D63" w:rsidRPr="00DC0D63" w14:paraId="5C9367EE" w14:textId="77777777" w:rsidTr="006010CC">
        <w:trPr>
          <w:trHeight w:val="307"/>
        </w:trPr>
        <w:tc>
          <w:tcPr>
            <w:tcW w:w="4785" w:type="dxa"/>
            <w:shd w:val="clear" w:color="auto" w:fill="auto"/>
          </w:tcPr>
          <w:p w14:paraId="323CC10A" w14:textId="77777777" w:rsidR="00DB3C73" w:rsidRPr="00DC0D63" w:rsidRDefault="00DB3C73" w:rsidP="006010CC">
            <w:pPr>
              <w:rPr>
                <w:rFonts w:ascii="Palemonas" w:eastAsia="Times New Roman" w:hAnsi="Palemonas"/>
                <w:bCs/>
                <w:sz w:val="24"/>
                <w:szCs w:val="24"/>
              </w:rPr>
            </w:pPr>
            <w:r w:rsidRPr="00DC0D63">
              <w:rPr>
                <w:rFonts w:ascii="Palemonas" w:eastAsia="Times New Roman" w:hAnsi="Palemonas"/>
                <w:bCs/>
                <w:sz w:val="24"/>
                <w:szCs w:val="24"/>
              </w:rPr>
              <w:t>Vytauto g.94, LT-00132 Palanga</w:t>
            </w:r>
          </w:p>
        </w:tc>
        <w:tc>
          <w:tcPr>
            <w:tcW w:w="4786" w:type="dxa"/>
            <w:shd w:val="clear" w:color="auto" w:fill="auto"/>
          </w:tcPr>
          <w:p w14:paraId="5FC67C17" w14:textId="77777777" w:rsidR="00DB3C73" w:rsidRPr="00DC0D63" w:rsidRDefault="00DB3C73" w:rsidP="006010CC">
            <w:pPr>
              <w:rPr>
                <w:rFonts w:ascii="Palemonas" w:eastAsia="Times New Roman" w:hAnsi="Palemonas"/>
                <w:bCs/>
                <w:sz w:val="24"/>
                <w:szCs w:val="24"/>
              </w:rPr>
            </w:pPr>
            <w:r w:rsidRPr="00DC0D63">
              <w:rPr>
                <w:rFonts w:ascii="Palemonas" w:eastAsia="Times New Roman" w:hAnsi="Palemonas"/>
                <w:bCs/>
                <w:sz w:val="24"/>
                <w:szCs w:val="24"/>
              </w:rPr>
              <w:t xml:space="preserve">      _______________________</w:t>
            </w:r>
          </w:p>
        </w:tc>
      </w:tr>
      <w:tr w:rsidR="00DC0D63" w:rsidRPr="00DC0D63" w14:paraId="7FC4CF27" w14:textId="77777777" w:rsidTr="006010CC">
        <w:tc>
          <w:tcPr>
            <w:tcW w:w="4785" w:type="dxa"/>
            <w:shd w:val="clear" w:color="auto" w:fill="auto"/>
          </w:tcPr>
          <w:p w14:paraId="1E06ECAE" w14:textId="77777777" w:rsidR="00DB3C73" w:rsidRPr="00DC0D63" w:rsidRDefault="00DB3C73" w:rsidP="006010CC">
            <w:pPr>
              <w:rPr>
                <w:rFonts w:ascii="Palemonas" w:eastAsia="Times New Roman" w:hAnsi="Palemonas"/>
                <w:bCs/>
                <w:sz w:val="24"/>
                <w:szCs w:val="24"/>
              </w:rPr>
            </w:pPr>
            <w:r w:rsidRPr="00DC0D63">
              <w:rPr>
                <w:rFonts w:ascii="Palemonas" w:eastAsia="Times New Roman" w:hAnsi="Palemonas"/>
                <w:bCs/>
                <w:sz w:val="24"/>
                <w:szCs w:val="24"/>
              </w:rPr>
              <w:t>Tel. (8 460) 48811</w:t>
            </w:r>
          </w:p>
        </w:tc>
        <w:tc>
          <w:tcPr>
            <w:tcW w:w="4786" w:type="dxa"/>
            <w:shd w:val="clear" w:color="auto" w:fill="auto"/>
          </w:tcPr>
          <w:p w14:paraId="0AB2932D" w14:textId="77777777" w:rsidR="00DB3C73" w:rsidRPr="00DC0D63" w:rsidRDefault="00DB3C73" w:rsidP="006010CC">
            <w:pPr>
              <w:rPr>
                <w:rFonts w:ascii="Palemonas" w:eastAsia="Times New Roman" w:hAnsi="Palemonas"/>
                <w:bCs/>
                <w:sz w:val="24"/>
                <w:szCs w:val="24"/>
              </w:rPr>
            </w:pPr>
            <w:r w:rsidRPr="00DC0D63">
              <w:rPr>
                <w:rFonts w:ascii="Palemonas" w:eastAsia="Times New Roman" w:hAnsi="Palemonas"/>
                <w:bCs/>
                <w:sz w:val="24"/>
                <w:szCs w:val="24"/>
              </w:rPr>
              <w:t xml:space="preserve">      Tel. 8 611 42 306</w:t>
            </w:r>
          </w:p>
        </w:tc>
      </w:tr>
      <w:tr w:rsidR="00DC0D63" w:rsidRPr="00DC0D63" w14:paraId="0EE1C570" w14:textId="77777777" w:rsidTr="006010CC">
        <w:tc>
          <w:tcPr>
            <w:tcW w:w="4785" w:type="dxa"/>
            <w:shd w:val="clear" w:color="auto" w:fill="auto"/>
          </w:tcPr>
          <w:p w14:paraId="3C4C1902" w14:textId="77777777" w:rsidR="00DB3C73" w:rsidRPr="00DC0D63" w:rsidRDefault="00DB3C73" w:rsidP="006010CC">
            <w:pPr>
              <w:rPr>
                <w:rFonts w:ascii="Palemonas" w:eastAsia="Times New Roman" w:hAnsi="Palemonas"/>
                <w:bCs/>
                <w:sz w:val="24"/>
                <w:szCs w:val="24"/>
              </w:rPr>
            </w:pPr>
            <w:r w:rsidRPr="00DC0D63">
              <w:rPr>
                <w:rFonts w:ascii="Palemonas" w:eastAsia="Times New Roman" w:hAnsi="Palemonas"/>
                <w:bCs/>
                <w:sz w:val="24"/>
                <w:szCs w:val="24"/>
              </w:rPr>
              <w:t>AB Šiaulių bankas, Palangos filialas</w:t>
            </w:r>
          </w:p>
        </w:tc>
        <w:tc>
          <w:tcPr>
            <w:tcW w:w="4786" w:type="dxa"/>
            <w:shd w:val="clear" w:color="auto" w:fill="auto"/>
          </w:tcPr>
          <w:p w14:paraId="4E6835B8" w14:textId="77777777" w:rsidR="00DB3C73" w:rsidRPr="00DC0D63" w:rsidRDefault="00DB3C73" w:rsidP="006010CC">
            <w:pPr>
              <w:rPr>
                <w:rFonts w:ascii="Palemonas" w:eastAsia="Times New Roman" w:hAnsi="Palemonas"/>
                <w:bCs/>
                <w:sz w:val="24"/>
                <w:szCs w:val="24"/>
              </w:rPr>
            </w:pPr>
            <w:r w:rsidRPr="00DC0D63">
              <w:rPr>
                <w:rFonts w:ascii="Palemonas" w:eastAsia="Times New Roman" w:hAnsi="Palemonas"/>
                <w:bCs/>
                <w:sz w:val="24"/>
                <w:szCs w:val="24"/>
              </w:rPr>
              <w:t xml:space="preserve">       </w:t>
            </w:r>
          </w:p>
        </w:tc>
      </w:tr>
      <w:tr w:rsidR="00DC0D63" w:rsidRPr="00DC0D63" w14:paraId="6102A84B" w14:textId="77777777" w:rsidTr="006010CC">
        <w:tc>
          <w:tcPr>
            <w:tcW w:w="4785" w:type="dxa"/>
            <w:shd w:val="clear" w:color="auto" w:fill="auto"/>
          </w:tcPr>
          <w:p w14:paraId="06601B41" w14:textId="77777777" w:rsidR="00DB3C73" w:rsidRPr="00DC0D63" w:rsidRDefault="00DB3C73" w:rsidP="006010CC">
            <w:pPr>
              <w:rPr>
                <w:rFonts w:ascii="Palemonas" w:eastAsia="Times New Roman" w:hAnsi="Palemonas"/>
                <w:bCs/>
                <w:sz w:val="24"/>
                <w:szCs w:val="24"/>
              </w:rPr>
            </w:pPr>
            <w:r w:rsidRPr="00DC0D63">
              <w:rPr>
                <w:rFonts w:ascii="Palemonas" w:eastAsia="Times New Roman" w:hAnsi="Palemonas"/>
                <w:bCs/>
                <w:sz w:val="24"/>
                <w:szCs w:val="24"/>
              </w:rPr>
              <w:t>Banko kodas 71806</w:t>
            </w:r>
          </w:p>
        </w:tc>
        <w:tc>
          <w:tcPr>
            <w:tcW w:w="4786" w:type="dxa"/>
            <w:shd w:val="clear" w:color="auto" w:fill="auto"/>
          </w:tcPr>
          <w:p w14:paraId="30023D9E" w14:textId="77777777" w:rsidR="00DB3C73" w:rsidRPr="00DC0D63" w:rsidRDefault="00DB3C73" w:rsidP="006010CC">
            <w:pPr>
              <w:rPr>
                <w:rFonts w:ascii="Palemonas" w:eastAsia="Times New Roman" w:hAnsi="Palemonas"/>
                <w:bCs/>
                <w:sz w:val="24"/>
                <w:szCs w:val="24"/>
              </w:rPr>
            </w:pPr>
          </w:p>
        </w:tc>
      </w:tr>
      <w:tr w:rsidR="00DC0D63" w:rsidRPr="00DC0D63" w14:paraId="15981F4D" w14:textId="77777777" w:rsidTr="006010CC">
        <w:tc>
          <w:tcPr>
            <w:tcW w:w="4785" w:type="dxa"/>
            <w:shd w:val="clear" w:color="auto" w:fill="auto"/>
          </w:tcPr>
          <w:p w14:paraId="3DFF338A" w14:textId="77777777" w:rsidR="00DB3C73" w:rsidRPr="00DC0D63" w:rsidRDefault="00DB3C73" w:rsidP="006010CC">
            <w:pPr>
              <w:rPr>
                <w:rFonts w:ascii="Palemonas" w:eastAsia="Times New Roman" w:hAnsi="Palemonas"/>
                <w:bCs/>
                <w:sz w:val="24"/>
                <w:szCs w:val="24"/>
              </w:rPr>
            </w:pPr>
            <w:r w:rsidRPr="00DC0D63">
              <w:rPr>
                <w:rFonts w:ascii="Palemonas" w:eastAsia="Times New Roman" w:hAnsi="Palemonas"/>
                <w:bCs/>
                <w:sz w:val="24"/>
                <w:szCs w:val="24"/>
              </w:rPr>
              <w:t>A. s. LT957180600001130826</w:t>
            </w:r>
          </w:p>
        </w:tc>
        <w:tc>
          <w:tcPr>
            <w:tcW w:w="4786" w:type="dxa"/>
            <w:shd w:val="clear" w:color="auto" w:fill="auto"/>
          </w:tcPr>
          <w:p w14:paraId="02691D5D" w14:textId="77777777" w:rsidR="00DB3C73" w:rsidRPr="00DC0D63" w:rsidRDefault="00DB3C73" w:rsidP="006010CC">
            <w:pPr>
              <w:rPr>
                <w:rFonts w:ascii="Palemonas" w:eastAsia="Times New Roman" w:hAnsi="Palemonas"/>
                <w:bCs/>
                <w:sz w:val="24"/>
                <w:szCs w:val="24"/>
              </w:rPr>
            </w:pPr>
          </w:p>
        </w:tc>
      </w:tr>
      <w:tr w:rsidR="00DC0D63" w:rsidRPr="00DC0D63" w14:paraId="30FED825" w14:textId="77777777" w:rsidTr="006010CC">
        <w:tc>
          <w:tcPr>
            <w:tcW w:w="4785" w:type="dxa"/>
            <w:shd w:val="clear" w:color="auto" w:fill="auto"/>
          </w:tcPr>
          <w:p w14:paraId="07F58E64" w14:textId="77777777" w:rsidR="00DB3C73" w:rsidRPr="00DC0D63" w:rsidRDefault="00DB3C73" w:rsidP="006010CC">
            <w:pPr>
              <w:rPr>
                <w:rFonts w:ascii="Palemonas" w:eastAsia="Times New Roman" w:hAnsi="Palemonas"/>
                <w:bCs/>
                <w:sz w:val="24"/>
                <w:szCs w:val="24"/>
              </w:rPr>
            </w:pPr>
            <w:r w:rsidRPr="00DC0D63">
              <w:rPr>
                <w:rFonts w:ascii="Palemonas" w:eastAsia="Times New Roman" w:hAnsi="Palemonas"/>
                <w:bCs/>
                <w:sz w:val="24"/>
                <w:szCs w:val="24"/>
              </w:rPr>
              <w:t xml:space="preserve">Direktorė         </w:t>
            </w:r>
          </w:p>
          <w:p w14:paraId="72644C65" w14:textId="77777777" w:rsidR="00DB3C73" w:rsidRPr="00DC0D63" w:rsidRDefault="00DB3C73" w:rsidP="006010CC">
            <w:pPr>
              <w:rPr>
                <w:rFonts w:ascii="Palemonas" w:eastAsia="Times New Roman" w:hAnsi="Palemonas"/>
                <w:bCs/>
                <w:sz w:val="24"/>
                <w:szCs w:val="24"/>
              </w:rPr>
            </w:pPr>
            <w:r w:rsidRPr="00DC0D63">
              <w:rPr>
                <w:rFonts w:ascii="Palemonas" w:eastAsia="Times New Roman" w:hAnsi="Palemonas"/>
                <w:bCs/>
                <w:sz w:val="24"/>
                <w:szCs w:val="24"/>
              </w:rPr>
              <w:t xml:space="preserve">Rasa </w:t>
            </w:r>
            <w:proofErr w:type="spellStart"/>
            <w:r w:rsidRPr="00DC0D63">
              <w:rPr>
                <w:rFonts w:ascii="Palemonas" w:eastAsia="Times New Roman" w:hAnsi="Palemonas"/>
                <w:bCs/>
                <w:sz w:val="24"/>
                <w:szCs w:val="24"/>
              </w:rPr>
              <w:t>Kmitienė</w:t>
            </w:r>
            <w:proofErr w:type="spellEnd"/>
          </w:p>
        </w:tc>
        <w:tc>
          <w:tcPr>
            <w:tcW w:w="4786" w:type="dxa"/>
            <w:shd w:val="clear" w:color="auto" w:fill="auto"/>
          </w:tcPr>
          <w:p w14:paraId="0CD3B621" w14:textId="77777777" w:rsidR="00DB3C73" w:rsidRPr="00DC0D63" w:rsidRDefault="00DB3C73" w:rsidP="006010CC">
            <w:pPr>
              <w:rPr>
                <w:rFonts w:ascii="Palemonas" w:eastAsia="Times New Roman" w:hAnsi="Palemonas"/>
                <w:bCs/>
                <w:sz w:val="24"/>
                <w:szCs w:val="24"/>
              </w:rPr>
            </w:pPr>
          </w:p>
        </w:tc>
      </w:tr>
      <w:tr w:rsidR="00DC0D63" w:rsidRPr="00DC0D63" w14:paraId="70E47059" w14:textId="77777777" w:rsidTr="006010CC">
        <w:tc>
          <w:tcPr>
            <w:tcW w:w="4785" w:type="dxa"/>
            <w:shd w:val="clear" w:color="auto" w:fill="auto"/>
          </w:tcPr>
          <w:p w14:paraId="3BB6DA35" w14:textId="77777777" w:rsidR="00DB3C73" w:rsidRPr="00DC0D63" w:rsidRDefault="00DB3C73" w:rsidP="006010CC">
            <w:pPr>
              <w:rPr>
                <w:rFonts w:ascii="Palemonas" w:eastAsia="Times New Roman" w:hAnsi="Palemonas"/>
                <w:b/>
                <w:bCs/>
                <w:sz w:val="24"/>
                <w:szCs w:val="24"/>
              </w:rPr>
            </w:pPr>
          </w:p>
          <w:p w14:paraId="70DE0A21" w14:textId="77777777" w:rsidR="00DB3C73" w:rsidRPr="00DC0D63" w:rsidRDefault="00DB3C73" w:rsidP="006010CC">
            <w:pPr>
              <w:rPr>
                <w:rFonts w:ascii="Palemonas" w:eastAsia="Times New Roman" w:hAnsi="Palemonas"/>
                <w:b/>
                <w:bCs/>
                <w:sz w:val="24"/>
                <w:szCs w:val="24"/>
              </w:rPr>
            </w:pPr>
            <w:r w:rsidRPr="00DC0D63">
              <w:rPr>
                <w:rFonts w:ascii="Palemonas" w:eastAsia="Times New Roman" w:hAnsi="Palemonas"/>
                <w:b/>
                <w:bCs/>
                <w:sz w:val="24"/>
                <w:szCs w:val="24"/>
              </w:rPr>
              <w:t>A. V.</w:t>
            </w:r>
          </w:p>
        </w:tc>
        <w:tc>
          <w:tcPr>
            <w:tcW w:w="4786" w:type="dxa"/>
            <w:shd w:val="clear" w:color="auto" w:fill="auto"/>
          </w:tcPr>
          <w:p w14:paraId="11377CE4" w14:textId="77777777" w:rsidR="00DB3C73" w:rsidRPr="00DC0D63" w:rsidRDefault="00DB3C73" w:rsidP="006010CC">
            <w:pPr>
              <w:rPr>
                <w:rFonts w:ascii="Palemonas" w:eastAsia="Times New Roman" w:hAnsi="Palemonas"/>
                <w:b/>
                <w:bCs/>
                <w:sz w:val="24"/>
                <w:szCs w:val="24"/>
              </w:rPr>
            </w:pPr>
            <w:r w:rsidRPr="00DC0D63">
              <w:rPr>
                <w:rFonts w:ascii="Palemonas" w:eastAsia="Times New Roman" w:hAnsi="Palemonas"/>
                <w:b/>
                <w:bCs/>
                <w:sz w:val="24"/>
                <w:szCs w:val="24"/>
              </w:rPr>
              <w:t xml:space="preserve">       </w:t>
            </w:r>
          </w:p>
          <w:p w14:paraId="18BEF5B2" w14:textId="77777777" w:rsidR="00DB3C73" w:rsidRPr="00DC0D63" w:rsidRDefault="00DB3C73" w:rsidP="006010CC">
            <w:pPr>
              <w:rPr>
                <w:rFonts w:ascii="Palemonas" w:eastAsia="Times New Roman" w:hAnsi="Palemonas"/>
                <w:b/>
                <w:bCs/>
                <w:sz w:val="24"/>
                <w:szCs w:val="24"/>
              </w:rPr>
            </w:pPr>
            <w:r w:rsidRPr="00DC0D63">
              <w:rPr>
                <w:rFonts w:ascii="Palemonas" w:eastAsia="Times New Roman" w:hAnsi="Palemonas"/>
                <w:b/>
                <w:bCs/>
                <w:sz w:val="24"/>
                <w:szCs w:val="24"/>
              </w:rPr>
              <w:t xml:space="preserve">      A. V.</w:t>
            </w:r>
          </w:p>
        </w:tc>
      </w:tr>
      <w:bookmarkEnd w:id="42"/>
    </w:tbl>
    <w:p w14:paraId="06B6F980" w14:textId="77777777" w:rsidR="00DB3C73" w:rsidRPr="001441A2" w:rsidRDefault="00DB3C73" w:rsidP="00DB3C73"/>
    <w:p w14:paraId="40F250F7" w14:textId="77777777" w:rsidR="00082D0B" w:rsidRPr="004B2BA1" w:rsidRDefault="00082D0B" w:rsidP="00082D0B">
      <w:pPr>
        <w:spacing w:after="160" w:line="259" w:lineRule="auto"/>
        <w:rPr>
          <w:rFonts w:ascii="Palemonas" w:hAnsi="Palemonas"/>
          <w:sz w:val="24"/>
          <w:szCs w:val="24"/>
        </w:rPr>
      </w:pPr>
    </w:p>
    <w:p w14:paraId="2B18E4E1" w14:textId="77777777" w:rsidR="00082D0B" w:rsidRPr="004B2BA1" w:rsidRDefault="00082D0B" w:rsidP="00082D0B">
      <w:pPr>
        <w:rPr>
          <w:rFonts w:ascii="Palemonas" w:hAnsi="Palemonas"/>
          <w:sz w:val="24"/>
          <w:szCs w:val="24"/>
        </w:rPr>
      </w:pPr>
    </w:p>
    <w:p w14:paraId="75115AB6" w14:textId="77777777" w:rsidR="00082D0B" w:rsidRPr="004B2BA1" w:rsidRDefault="00082D0B" w:rsidP="00082D0B">
      <w:pPr>
        <w:rPr>
          <w:rFonts w:ascii="Palemonas" w:hAnsi="Palemonas"/>
          <w:sz w:val="24"/>
          <w:szCs w:val="24"/>
        </w:rPr>
      </w:pPr>
    </w:p>
    <w:p w14:paraId="35D1E331" w14:textId="77777777" w:rsidR="00082D0B" w:rsidRPr="001441A2" w:rsidRDefault="00082D0B" w:rsidP="00082D0B"/>
    <w:p w14:paraId="50059801" w14:textId="77777777" w:rsidR="00082D0B" w:rsidRPr="001441A2" w:rsidRDefault="00082D0B" w:rsidP="00082D0B"/>
    <w:p w14:paraId="01A549F7" w14:textId="77777777" w:rsidR="00C21F3D" w:rsidRDefault="00C21F3D" w:rsidP="00C21F3D">
      <w:pPr>
        <w:rPr>
          <w:rFonts w:eastAsiaTheme="minorHAnsi" w:cstheme="minorHAnsi"/>
          <w:bCs/>
          <w:iCs/>
        </w:rPr>
      </w:pPr>
    </w:p>
    <w:p w14:paraId="3D1335EA" w14:textId="77777777" w:rsidR="004B2BA1" w:rsidRDefault="004B2BA1" w:rsidP="00C21F3D">
      <w:pPr>
        <w:rPr>
          <w:rFonts w:eastAsiaTheme="minorHAnsi" w:cstheme="minorHAnsi"/>
          <w:bCs/>
          <w:iCs/>
        </w:rPr>
      </w:pPr>
    </w:p>
    <w:p w14:paraId="250819CB" w14:textId="77777777" w:rsidR="004B2BA1" w:rsidRDefault="004B2BA1" w:rsidP="00C21F3D">
      <w:pPr>
        <w:rPr>
          <w:rFonts w:eastAsiaTheme="minorHAnsi" w:cstheme="minorHAnsi"/>
          <w:bCs/>
          <w:iCs/>
        </w:rPr>
      </w:pPr>
    </w:p>
    <w:p w14:paraId="42D24023" w14:textId="77777777" w:rsidR="004B2BA1" w:rsidRDefault="004B2BA1" w:rsidP="00C21F3D">
      <w:pPr>
        <w:rPr>
          <w:rFonts w:eastAsiaTheme="minorHAnsi" w:cstheme="minorHAnsi"/>
          <w:bCs/>
          <w:iCs/>
        </w:rPr>
      </w:pPr>
    </w:p>
    <w:p w14:paraId="16F34BD2" w14:textId="77777777" w:rsidR="004B2BA1" w:rsidRDefault="004B2BA1" w:rsidP="00C21F3D">
      <w:pPr>
        <w:rPr>
          <w:rFonts w:eastAsiaTheme="minorHAnsi" w:cstheme="minorHAnsi"/>
          <w:bCs/>
          <w:iCs/>
        </w:rPr>
      </w:pPr>
    </w:p>
    <w:p w14:paraId="0EB0673F" w14:textId="77777777" w:rsidR="004B2BA1" w:rsidRDefault="004B2BA1" w:rsidP="00C21F3D">
      <w:pPr>
        <w:rPr>
          <w:rFonts w:eastAsiaTheme="minorHAnsi" w:cstheme="minorHAnsi"/>
          <w:bCs/>
          <w:iCs/>
        </w:rPr>
      </w:pPr>
    </w:p>
    <w:p w14:paraId="207598F5" w14:textId="77777777" w:rsidR="004B2BA1" w:rsidRDefault="004B2BA1" w:rsidP="00C21F3D">
      <w:pPr>
        <w:rPr>
          <w:rFonts w:eastAsiaTheme="minorHAnsi" w:cstheme="minorHAnsi"/>
          <w:bCs/>
          <w:iCs/>
        </w:rPr>
      </w:pPr>
    </w:p>
    <w:p w14:paraId="1AB09A84" w14:textId="77777777" w:rsidR="00DC0D63" w:rsidRDefault="00DC0D63" w:rsidP="00C21F3D">
      <w:pPr>
        <w:rPr>
          <w:rFonts w:eastAsiaTheme="minorHAnsi" w:cstheme="minorHAnsi"/>
          <w:bCs/>
          <w:iCs/>
        </w:rPr>
      </w:pPr>
    </w:p>
    <w:p w14:paraId="5D39AEFD" w14:textId="77777777" w:rsidR="00DC0D63" w:rsidRDefault="00DC0D63" w:rsidP="00C21F3D">
      <w:pPr>
        <w:rPr>
          <w:rFonts w:eastAsiaTheme="minorHAnsi" w:cstheme="minorHAnsi"/>
          <w:bCs/>
          <w:iCs/>
        </w:rPr>
      </w:pPr>
    </w:p>
    <w:p w14:paraId="21F54DC6" w14:textId="77777777" w:rsidR="00DC0D63" w:rsidRDefault="00DC0D63" w:rsidP="00C21F3D">
      <w:pPr>
        <w:rPr>
          <w:rFonts w:eastAsiaTheme="minorHAnsi" w:cstheme="minorHAnsi"/>
          <w:bCs/>
          <w:iCs/>
        </w:rPr>
      </w:pPr>
    </w:p>
    <w:p w14:paraId="5A79A3E7" w14:textId="77777777" w:rsidR="004B2BA1" w:rsidRPr="004F1A11" w:rsidRDefault="004B2BA1" w:rsidP="00C21F3D">
      <w:pPr>
        <w:rPr>
          <w:rFonts w:eastAsiaTheme="minorHAnsi" w:cstheme="minorHAnsi"/>
          <w:bCs/>
          <w:iCs/>
        </w:rPr>
      </w:pPr>
    </w:p>
    <w:p w14:paraId="0791B7E7" w14:textId="77777777" w:rsidR="00C21F3D" w:rsidRPr="004F1A11" w:rsidRDefault="00C21F3D" w:rsidP="00C21F3D">
      <w:pPr>
        <w:ind w:firstLine="7371"/>
        <w:rPr>
          <w:rFonts w:eastAsiaTheme="minorHAnsi" w:cstheme="minorHAnsi"/>
          <w:bCs/>
          <w:iCs/>
        </w:rPr>
      </w:pPr>
      <w:r w:rsidRPr="004F1A11">
        <w:rPr>
          <w:rFonts w:cstheme="minorHAnsi"/>
        </w:rPr>
        <w:t>Pirkimo sąlygų 8 priedas „Terminai“</w:t>
      </w:r>
    </w:p>
    <w:p w14:paraId="7C48CA5E" w14:textId="77777777" w:rsidR="00C21F3D" w:rsidRPr="004F1A11" w:rsidRDefault="00C21F3D" w:rsidP="00C21F3D">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C21F3D" w:rsidRPr="004F1A11" w14:paraId="04DD3FBB" w14:textId="77777777" w:rsidTr="00D4078C">
        <w:trPr>
          <w:trHeight w:val="20"/>
        </w:trPr>
        <w:tc>
          <w:tcPr>
            <w:tcW w:w="600" w:type="dxa"/>
          </w:tcPr>
          <w:p w14:paraId="0F8873DC" w14:textId="77777777" w:rsidR="00C21F3D" w:rsidRPr="004F1A11" w:rsidRDefault="00C21F3D" w:rsidP="00D4078C">
            <w:pPr>
              <w:ind w:firstLine="0"/>
              <w:rPr>
                <w:rFonts w:cstheme="minorHAnsi"/>
              </w:rPr>
            </w:pPr>
            <w:r w:rsidRPr="004F1A11">
              <w:rPr>
                <w:rFonts w:cstheme="minorHAnsi"/>
              </w:rPr>
              <w:t>Eil.</w:t>
            </w:r>
          </w:p>
          <w:p w14:paraId="00D16E35" w14:textId="77777777" w:rsidR="00C21F3D" w:rsidRPr="004F1A11" w:rsidRDefault="00C21F3D" w:rsidP="00D4078C">
            <w:pPr>
              <w:ind w:firstLine="0"/>
              <w:rPr>
                <w:rFonts w:cstheme="minorHAnsi"/>
              </w:rPr>
            </w:pPr>
            <w:r w:rsidRPr="004F1A11">
              <w:rPr>
                <w:rFonts w:cstheme="minorHAnsi"/>
              </w:rPr>
              <w:t>Nr.</w:t>
            </w:r>
          </w:p>
        </w:tc>
        <w:tc>
          <w:tcPr>
            <w:tcW w:w="2660" w:type="dxa"/>
          </w:tcPr>
          <w:p w14:paraId="7D7D8BF7" w14:textId="77777777" w:rsidR="00C21F3D" w:rsidRPr="004F1A11" w:rsidRDefault="00C21F3D" w:rsidP="00D4078C">
            <w:pPr>
              <w:ind w:firstLine="0"/>
              <w:rPr>
                <w:rFonts w:cstheme="minorHAnsi"/>
              </w:rPr>
            </w:pPr>
            <w:r w:rsidRPr="004F1A11">
              <w:rPr>
                <w:rFonts w:cstheme="minorHAnsi"/>
                <w:b/>
              </w:rPr>
              <w:t xml:space="preserve">VEIKSMAS </w:t>
            </w:r>
          </w:p>
        </w:tc>
        <w:tc>
          <w:tcPr>
            <w:tcW w:w="3685" w:type="dxa"/>
            <w:hideMark/>
          </w:tcPr>
          <w:p w14:paraId="546F8315" w14:textId="77777777" w:rsidR="00C21F3D" w:rsidRPr="004F1A11" w:rsidRDefault="00C21F3D" w:rsidP="00D4078C">
            <w:pPr>
              <w:ind w:firstLine="34"/>
              <w:rPr>
                <w:rFonts w:cstheme="minorHAnsi"/>
                <w:b/>
              </w:rPr>
            </w:pPr>
            <w:r w:rsidRPr="004F1A11">
              <w:rPr>
                <w:rFonts w:cstheme="minorHAnsi"/>
                <w:b/>
              </w:rPr>
              <w:t>DATA/DIENŲ SKAIČIUS/ LAIKAS</w:t>
            </w:r>
          </w:p>
          <w:p w14:paraId="5504A7DA" w14:textId="77777777" w:rsidR="00C21F3D" w:rsidRPr="004F1A11" w:rsidRDefault="00C21F3D" w:rsidP="00D4078C">
            <w:pPr>
              <w:ind w:firstLine="34"/>
              <w:rPr>
                <w:rFonts w:cstheme="minorHAnsi"/>
              </w:rPr>
            </w:pPr>
            <w:r w:rsidRPr="004F1A11">
              <w:rPr>
                <w:rFonts w:cstheme="minorHAnsi"/>
              </w:rPr>
              <w:t>(Lietuvos laiku)</w:t>
            </w:r>
          </w:p>
        </w:tc>
        <w:tc>
          <w:tcPr>
            <w:tcW w:w="3424" w:type="dxa"/>
            <w:hideMark/>
          </w:tcPr>
          <w:p w14:paraId="2EA82D43" w14:textId="77777777" w:rsidR="00C21F3D" w:rsidRPr="004F1A11" w:rsidRDefault="00C21F3D" w:rsidP="00D4078C">
            <w:pPr>
              <w:ind w:firstLine="34"/>
              <w:rPr>
                <w:rFonts w:cstheme="minorHAnsi"/>
                <w:b/>
              </w:rPr>
            </w:pPr>
            <w:r w:rsidRPr="004F1A11">
              <w:rPr>
                <w:rFonts w:cstheme="minorHAnsi"/>
                <w:b/>
              </w:rPr>
              <w:t>PASTABOS</w:t>
            </w:r>
          </w:p>
        </w:tc>
      </w:tr>
      <w:tr w:rsidR="00C21F3D" w:rsidRPr="004F1A11" w14:paraId="37F44369" w14:textId="77777777" w:rsidTr="00D4078C">
        <w:trPr>
          <w:trHeight w:val="20"/>
        </w:trPr>
        <w:tc>
          <w:tcPr>
            <w:tcW w:w="600" w:type="dxa"/>
          </w:tcPr>
          <w:p w14:paraId="36E29AFD" w14:textId="77777777" w:rsidR="00C21F3D" w:rsidRPr="004F1A11" w:rsidRDefault="00C21F3D" w:rsidP="00D4078C">
            <w:pPr>
              <w:ind w:firstLine="0"/>
              <w:rPr>
                <w:rFonts w:cstheme="minorHAnsi"/>
                <w:bCs/>
              </w:rPr>
            </w:pPr>
            <w:r w:rsidRPr="004F1A11">
              <w:rPr>
                <w:rFonts w:cstheme="minorHAnsi"/>
                <w:bCs/>
              </w:rPr>
              <w:t>1</w:t>
            </w:r>
          </w:p>
        </w:tc>
        <w:tc>
          <w:tcPr>
            <w:tcW w:w="2660" w:type="dxa"/>
          </w:tcPr>
          <w:p w14:paraId="2E609C46" w14:textId="77777777" w:rsidR="00C21F3D" w:rsidRPr="004F1A11" w:rsidRDefault="00C21F3D" w:rsidP="00D4078C">
            <w:pPr>
              <w:ind w:firstLine="0"/>
              <w:rPr>
                <w:rFonts w:cstheme="minorHAnsi"/>
                <w:bCs/>
              </w:rPr>
            </w:pPr>
            <w:r w:rsidRPr="004F1A11">
              <w:rPr>
                <w:rFonts w:cstheme="minorHAnsi"/>
                <w:bCs/>
              </w:rPr>
              <w:t>Pasiūlymų pateikimo terminas</w:t>
            </w:r>
          </w:p>
        </w:tc>
        <w:tc>
          <w:tcPr>
            <w:tcW w:w="3685" w:type="dxa"/>
          </w:tcPr>
          <w:p w14:paraId="4B580464" w14:textId="77777777" w:rsidR="00C21F3D" w:rsidRPr="004F1A11" w:rsidRDefault="00C21F3D" w:rsidP="00D4078C">
            <w:pPr>
              <w:ind w:firstLine="34"/>
              <w:rPr>
                <w:rFonts w:cstheme="minorHAnsi"/>
              </w:rPr>
            </w:pPr>
            <w:r w:rsidRPr="004F1A11">
              <w:rPr>
                <w:rFonts w:cstheme="minorHAnsi"/>
              </w:rPr>
              <w:t xml:space="preserve">Bus nurodytas </w:t>
            </w:r>
            <w:r>
              <w:rPr>
                <w:rFonts w:cstheme="minorHAnsi"/>
              </w:rPr>
              <w:t>s</w:t>
            </w:r>
            <w:r w:rsidRPr="004F1A11">
              <w:rPr>
                <w:rFonts w:cstheme="minorHAnsi"/>
              </w:rPr>
              <w:t xml:space="preserve">kelbime apie pirkimą. </w:t>
            </w:r>
          </w:p>
        </w:tc>
        <w:tc>
          <w:tcPr>
            <w:tcW w:w="3424" w:type="dxa"/>
          </w:tcPr>
          <w:p w14:paraId="0AAD5DCD" w14:textId="77777777" w:rsidR="00C21F3D" w:rsidRPr="004B2BA1" w:rsidRDefault="00C21F3D" w:rsidP="004B2BA1">
            <w:pPr>
              <w:ind w:firstLine="0"/>
              <w:rPr>
                <w:rFonts w:cstheme="minorHAnsi"/>
              </w:rPr>
            </w:pPr>
            <w:r w:rsidRPr="004F1A11">
              <w:rPr>
                <w:rFonts w:cstheme="minorHAnsi"/>
              </w:rPr>
              <w:t>P</w:t>
            </w:r>
            <w:r>
              <w:rPr>
                <w:rFonts w:cstheme="minorHAnsi"/>
              </w:rPr>
              <w:t>erkančioji organizacija</w:t>
            </w:r>
            <w:r w:rsidRPr="004F1A11">
              <w:rPr>
                <w:rFonts w:cstheme="minorHAnsi"/>
              </w:rPr>
              <w:t xml:space="preserve"> turi teisę pratęsti pasiūlymų pateikimo terminą.</w:t>
            </w:r>
          </w:p>
        </w:tc>
      </w:tr>
      <w:tr w:rsidR="00C21F3D" w:rsidRPr="004F1A11" w14:paraId="65722FBF" w14:textId="77777777" w:rsidTr="00D4078C">
        <w:trPr>
          <w:trHeight w:val="20"/>
        </w:trPr>
        <w:tc>
          <w:tcPr>
            <w:tcW w:w="600" w:type="dxa"/>
          </w:tcPr>
          <w:p w14:paraId="30CAE6FE" w14:textId="77777777" w:rsidR="00C21F3D" w:rsidRPr="004F1A11" w:rsidRDefault="00C21F3D" w:rsidP="00D4078C">
            <w:pPr>
              <w:ind w:firstLine="0"/>
              <w:rPr>
                <w:rFonts w:cstheme="minorHAnsi"/>
                <w:bCs/>
              </w:rPr>
            </w:pPr>
            <w:r w:rsidRPr="004F1A11">
              <w:rPr>
                <w:rFonts w:cstheme="minorHAnsi"/>
                <w:bCs/>
              </w:rPr>
              <w:t>2</w:t>
            </w:r>
          </w:p>
        </w:tc>
        <w:tc>
          <w:tcPr>
            <w:tcW w:w="2660" w:type="dxa"/>
          </w:tcPr>
          <w:p w14:paraId="730C5B90" w14:textId="77777777" w:rsidR="00C21F3D" w:rsidRPr="004F1A11" w:rsidRDefault="00C21F3D" w:rsidP="00D4078C">
            <w:pPr>
              <w:ind w:firstLine="0"/>
              <w:rPr>
                <w:rFonts w:cstheme="minorHAnsi"/>
                <w:bCs/>
              </w:rPr>
            </w:pPr>
            <w:r w:rsidRPr="004F1A11">
              <w:rPr>
                <w:rFonts w:cstheme="minorHAnsi"/>
              </w:rPr>
              <w:t xml:space="preserve">Pasiūlymą patikslinti pirkimo dokumentus arba prašymus </w:t>
            </w:r>
            <w:r w:rsidRPr="004F1A11">
              <w:rPr>
                <w:rFonts w:cstheme="minorHAnsi"/>
              </w:rPr>
              <w:lastRenderedPageBreak/>
              <w:t xml:space="preserve">dėl pirkimo dokumentų paaiškinimų </w:t>
            </w:r>
            <w:r>
              <w:rPr>
                <w:rFonts w:cstheme="minorHAnsi"/>
              </w:rPr>
              <w:t xml:space="preserve">tiekėjas </w:t>
            </w:r>
            <w:r w:rsidRPr="004F1A11">
              <w:rPr>
                <w:rFonts w:cstheme="minorHAnsi"/>
              </w:rPr>
              <w:t>turi pateikti ne vėliau kaip:</w:t>
            </w:r>
          </w:p>
        </w:tc>
        <w:tc>
          <w:tcPr>
            <w:tcW w:w="3685" w:type="dxa"/>
          </w:tcPr>
          <w:p w14:paraId="3C21937B" w14:textId="77777777" w:rsidR="00C21F3D" w:rsidRPr="004F1A11" w:rsidRDefault="00C21F3D" w:rsidP="00D4078C">
            <w:pPr>
              <w:ind w:firstLine="34"/>
              <w:rPr>
                <w:rFonts w:cstheme="minorHAnsi"/>
              </w:rPr>
            </w:pPr>
          </w:p>
          <w:p w14:paraId="6F23AC60" w14:textId="77777777" w:rsidR="00C21F3D" w:rsidRPr="004F1A11" w:rsidRDefault="00C21F3D" w:rsidP="00D4078C">
            <w:pPr>
              <w:ind w:firstLine="0"/>
              <w:rPr>
                <w:rFonts w:cstheme="minorHAnsi"/>
              </w:rPr>
            </w:pPr>
            <w:r w:rsidRPr="004F1A11">
              <w:rPr>
                <w:rFonts w:cstheme="minorHAnsi"/>
              </w:rPr>
              <w:lastRenderedPageBreak/>
              <w:t xml:space="preserve">Likus </w:t>
            </w:r>
            <w:r w:rsidRPr="004F1A11">
              <w:rPr>
                <w:rFonts w:cstheme="minorHAnsi"/>
                <w:b/>
              </w:rPr>
              <w:t>2 darbo dienoms</w:t>
            </w:r>
            <w:r w:rsidRPr="004F1A11">
              <w:rPr>
                <w:rFonts w:cstheme="minorHAnsi"/>
              </w:rPr>
              <w:t xml:space="preserve"> iki pasiūlymų pateikimo termino pabaigos.</w:t>
            </w:r>
          </w:p>
        </w:tc>
        <w:tc>
          <w:tcPr>
            <w:tcW w:w="3424" w:type="dxa"/>
          </w:tcPr>
          <w:p w14:paraId="4698BEC8" w14:textId="77777777" w:rsidR="00C21F3D" w:rsidRPr="004F1A11" w:rsidRDefault="00C21F3D" w:rsidP="00D4078C">
            <w:pPr>
              <w:ind w:firstLine="34"/>
              <w:rPr>
                <w:rFonts w:cstheme="minorHAnsi"/>
                <w:color w:val="7030A0"/>
              </w:rPr>
            </w:pPr>
          </w:p>
          <w:p w14:paraId="6CDBEBAD" w14:textId="77777777" w:rsidR="00C21F3D" w:rsidRPr="004F1A11" w:rsidRDefault="00C21F3D" w:rsidP="00D4078C">
            <w:pPr>
              <w:ind w:firstLine="34"/>
              <w:rPr>
                <w:rFonts w:cstheme="minorHAnsi"/>
                <w:color w:val="7030A0"/>
              </w:rPr>
            </w:pPr>
          </w:p>
          <w:p w14:paraId="4BED30B3" w14:textId="77777777" w:rsidR="00C21F3D" w:rsidRPr="004F1A11" w:rsidRDefault="00C21F3D" w:rsidP="00D4078C">
            <w:pPr>
              <w:ind w:firstLine="34"/>
              <w:rPr>
                <w:rFonts w:cstheme="minorHAnsi"/>
                <w:color w:val="7030A0"/>
              </w:rPr>
            </w:pPr>
          </w:p>
        </w:tc>
      </w:tr>
      <w:tr w:rsidR="00C21F3D" w:rsidRPr="004F1A11" w14:paraId="5B2F60D9" w14:textId="77777777" w:rsidTr="00D4078C">
        <w:trPr>
          <w:trHeight w:val="20"/>
        </w:trPr>
        <w:tc>
          <w:tcPr>
            <w:tcW w:w="600" w:type="dxa"/>
          </w:tcPr>
          <w:p w14:paraId="689EA1BA" w14:textId="77777777" w:rsidR="00C21F3D" w:rsidRPr="004F1A11" w:rsidRDefault="00C21F3D" w:rsidP="00D4078C">
            <w:pPr>
              <w:ind w:firstLine="0"/>
              <w:rPr>
                <w:rFonts w:cstheme="minorHAnsi"/>
                <w:bCs/>
              </w:rPr>
            </w:pPr>
            <w:r w:rsidRPr="004F1A11">
              <w:rPr>
                <w:rFonts w:cstheme="minorHAnsi"/>
                <w:bCs/>
              </w:rPr>
              <w:lastRenderedPageBreak/>
              <w:t>3</w:t>
            </w:r>
          </w:p>
        </w:tc>
        <w:tc>
          <w:tcPr>
            <w:tcW w:w="2660" w:type="dxa"/>
          </w:tcPr>
          <w:p w14:paraId="28AF59A1" w14:textId="77777777" w:rsidR="00C21F3D" w:rsidRPr="004F1A11" w:rsidRDefault="00C21F3D" w:rsidP="00D4078C">
            <w:pPr>
              <w:ind w:firstLine="0"/>
              <w:rPr>
                <w:rFonts w:cstheme="minorHAnsi"/>
              </w:rPr>
            </w:pPr>
            <w:r>
              <w:rPr>
                <w:rFonts w:eastAsia="Arial" w:cstheme="minorHAnsi"/>
              </w:rPr>
              <w:t xml:space="preserve">Perkančioji organizacija </w:t>
            </w:r>
            <w:r>
              <w:rPr>
                <w:rFonts w:cstheme="minorHAnsi"/>
              </w:rPr>
              <w:t>p</w:t>
            </w:r>
            <w:r w:rsidRPr="004F1A11">
              <w:rPr>
                <w:rFonts w:cstheme="minorHAnsi"/>
              </w:rPr>
              <w:t xml:space="preserve">irkimo dokumentų paaiškinimą, patikslinimą pateikia visiems </w:t>
            </w:r>
            <w:r>
              <w:rPr>
                <w:rFonts w:cstheme="minorHAnsi"/>
              </w:rPr>
              <w:t>dalyviams</w:t>
            </w:r>
            <w:r w:rsidRPr="004F1A11">
              <w:rPr>
                <w:rFonts w:cstheme="minorHAnsi"/>
              </w:rPr>
              <w:t>:</w:t>
            </w:r>
          </w:p>
        </w:tc>
        <w:tc>
          <w:tcPr>
            <w:tcW w:w="3685" w:type="dxa"/>
          </w:tcPr>
          <w:p w14:paraId="6A0E2F08" w14:textId="77777777" w:rsidR="00C21F3D" w:rsidRPr="004F1A11" w:rsidRDefault="00C21F3D" w:rsidP="00D4078C">
            <w:pPr>
              <w:ind w:firstLine="34"/>
              <w:rPr>
                <w:rFonts w:cstheme="minorHAnsi"/>
              </w:rPr>
            </w:pPr>
          </w:p>
          <w:p w14:paraId="3D2F32ED" w14:textId="77777777" w:rsidR="00C21F3D" w:rsidRPr="004F1A11" w:rsidRDefault="00C21F3D" w:rsidP="00D4078C">
            <w:pPr>
              <w:ind w:firstLine="0"/>
              <w:rPr>
                <w:rFonts w:cstheme="minorHAnsi"/>
              </w:rPr>
            </w:pPr>
            <w:r w:rsidRPr="004F1A11">
              <w:rPr>
                <w:rFonts w:cstheme="minorHAnsi"/>
                <w:bCs/>
              </w:rPr>
              <w:t>Likus ne mažiau kaip</w:t>
            </w:r>
            <w:r w:rsidRPr="004F1A11">
              <w:rPr>
                <w:rFonts w:cstheme="minorHAnsi"/>
                <w:b/>
              </w:rPr>
              <w:t xml:space="preserve"> 1 darbo dienai</w:t>
            </w:r>
            <w:r w:rsidRPr="004F1A11">
              <w:rPr>
                <w:rFonts w:cstheme="minorHAnsi"/>
              </w:rPr>
              <w:t xml:space="preserve"> iki pasiūlymų pateikimo termino pabaigos.</w:t>
            </w:r>
          </w:p>
        </w:tc>
        <w:tc>
          <w:tcPr>
            <w:tcW w:w="3424" w:type="dxa"/>
          </w:tcPr>
          <w:p w14:paraId="56C192F3" w14:textId="77777777" w:rsidR="00C21F3D" w:rsidRPr="004F1A11" w:rsidRDefault="00C21F3D" w:rsidP="004B2BA1">
            <w:pPr>
              <w:ind w:firstLine="0"/>
              <w:rPr>
                <w:rFonts w:cstheme="minorHAnsi"/>
                <w:color w:val="7030A0"/>
              </w:rPr>
            </w:pPr>
            <w:r w:rsidRPr="004F1A11">
              <w:rPr>
                <w:rFonts w:cstheme="minorHAnsi"/>
                <w:color w:val="000000"/>
              </w:rPr>
              <w:t xml:space="preserve">Jei paaiškinimai ar patikslinimai teikiami </w:t>
            </w:r>
            <w:r>
              <w:rPr>
                <w:rFonts w:cstheme="minorHAnsi"/>
                <w:color w:val="000000"/>
              </w:rPr>
              <w:t xml:space="preserve">perkančiosios organizacijos </w:t>
            </w:r>
            <w:r w:rsidRPr="004F1A11">
              <w:rPr>
                <w:rFonts w:cstheme="minorHAnsi"/>
                <w:color w:val="000000"/>
              </w:rPr>
              <w:t xml:space="preserve">iniciatyva, jų pateikimo terminas nesikeičia. </w:t>
            </w:r>
          </w:p>
        </w:tc>
      </w:tr>
      <w:tr w:rsidR="00C21F3D" w:rsidRPr="004F1A11" w14:paraId="6FC6A563" w14:textId="77777777" w:rsidTr="00D4078C">
        <w:trPr>
          <w:trHeight w:val="1055"/>
        </w:trPr>
        <w:tc>
          <w:tcPr>
            <w:tcW w:w="600" w:type="dxa"/>
          </w:tcPr>
          <w:p w14:paraId="43A3463D" w14:textId="77777777" w:rsidR="00C21F3D" w:rsidRPr="004F1A11" w:rsidRDefault="00C21F3D" w:rsidP="00D4078C">
            <w:pPr>
              <w:ind w:firstLine="0"/>
              <w:rPr>
                <w:rFonts w:cstheme="minorHAnsi"/>
                <w:bCs/>
              </w:rPr>
            </w:pPr>
            <w:r w:rsidRPr="004F1A11">
              <w:rPr>
                <w:rFonts w:cstheme="minorHAnsi"/>
                <w:bCs/>
              </w:rPr>
              <w:t>4</w:t>
            </w:r>
          </w:p>
        </w:tc>
        <w:tc>
          <w:tcPr>
            <w:tcW w:w="2660" w:type="dxa"/>
            <w:hideMark/>
          </w:tcPr>
          <w:p w14:paraId="69CA7118" w14:textId="77777777" w:rsidR="00C21F3D" w:rsidRPr="004F1A11" w:rsidRDefault="00C21F3D" w:rsidP="00D4078C">
            <w:pPr>
              <w:ind w:firstLine="0"/>
              <w:rPr>
                <w:rFonts w:cstheme="minorHAnsi"/>
              </w:rPr>
            </w:pPr>
            <w:r w:rsidRPr="004F1A11">
              <w:rPr>
                <w:rFonts w:cstheme="minorHAnsi"/>
              </w:rPr>
              <w:t xml:space="preserve">Pradinis susipažinimas su CVP IS priemonėmis gautais </w:t>
            </w:r>
            <w:r>
              <w:rPr>
                <w:rFonts w:cstheme="minorHAnsi"/>
              </w:rPr>
              <w:t>p</w:t>
            </w:r>
            <w:r w:rsidRPr="004F1A11">
              <w:rPr>
                <w:rFonts w:cstheme="minorHAnsi"/>
              </w:rPr>
              <w:t>asiūlymais</w:t>
            </w:r>
          </w:p>
        </w:tc>
        <w:tc>
          <w:tcPr>
            <w:tcW w:w="3685" w:type="dxa"/>
            <w:hideMark/>
          </w:tcPr>
          <w:p w14:paraId="166184E1" w14:textId="77777777" w:rsidR="00C21F3D" w:rsidRPr="004F1A11" w:rsidRDefault="00C21F3D" w:rsidP="00D4078C">
            <w:pPr>
              <w:ind w:firstLine="34"/>
              <w:rPr>
                <w:rFonts w:cstheme="minorHAnsi"/>
              </w:rPr>
            </w:pPr>
            <w:r w:rsidRPr="004F1A11">
              <w:rPr>
                <w:rFonts w:cstheme="minorHAnsi"/>
              </w:rPr>
              <w:t xml:space="preserve">Pradedamas ne anksčiau nei </w:t>
            </w:r>
            <w:r w:rsidRPr="004F1A11">
              <w:rPr>
                <w:rFonts w:cstheme="minorHAnsi"/>
                <w:color w:val="000000" w:themeColor="text1"/>
              </w:rPr>
              <w:t>po 45 minučių</w:t>
            </w:r>
            <w:r w:rsidRPr="004F1A11">
              <w:rPr>
                <w:rFonts w:cstheme="minorHAnsi"/>
              </w:rPr>
              <w:t xml:space="preserve"> po galutinių pasiūlymų pateikimo termino pabaigos</w:t>
            </w:r>
          </w:p>
        </w:tc>
        <w:tc>
          <w:tcPr>
            <w:tcW w:w="3424" w:type="dxa"/>
            <w:hideMark/>
          </w:tcPr>
          <w:p w14:paraId="36337971" w14:textId="77777777" w:rsidR="00C21F3D" w:rsidRPr="004F1A11" w:rsidRDefault="00C21F3D" w:rsidP="00D4078C">
            <w:pPr>
              <w:ind w:firstLine="34"/>
              <w:rPr>
                <w:rFonts w:cstheme="minorHAnsi"/>
                <w:iCs/>
              </w:rPr>
            </w:pPr>
          </w:p>
        </w:tc>
      </w:tr>
      <w:tr w:rsidR="00C21F3D" w:rsidRPr="004F1A11" w14:paraId="49720AE1" w14:textId="77777777" w:rsidTr="00D4078C">
        <w:trPr>
          <w:trHeight w:val="20"/>
        </w:trPr>
        <w:tc>
          <w:tcPr>
            <w:tcW w:w="600" w:type="dxa"/>
          </w:tcPr>
          <w:p w14:paraId="32C3AFCA" w14:textId="77777777" w:rsidR="00C21F3D" w:rsidRPr="004F1A11" w:rsidRDefault="00C21F3D" w:rsidP="00D4078C">
            <w:pPr>
              <w:ind w:firstLine="0"/>
              <w:rPr>
                <w:rFonts w:cstheme="minorHAnsi"/>
                <w:bCs/>
              </w:rPr>
            </w:pPr>
            <w:r w:rsidRPr="004F1A11">
              <w:rPr>
                <w:rFonts w:cstheme="minorHAnsi"/>
                <w:bCs/>
              </w:rPr>
              <w:t>5</w:t>
            </w:r>
          </w:p>
        </w:tc>
        <w:tc>
          <w:tcPr>
            <w:tcW w:w="2660" w:type="dxa"/>
          </w:tcPr>
          <w:p w14:paraId="183BB6B8" w14:textId="77777777" w:rsidR="00C21F3D" w:rsidRPr="004F1A11" w:rsidRDefault="00C21F3D" w:rsidP="00D4078C">
            <w:pPr>
              <w:ind w:firstLine="0"/>
              <w:rPr>
                <w:rFonts w:cstheme="minorHAnsi"/>
              </w:rPr>
            </w:pPr>
            <w:r w:rsidRPr="004F1A11">
              <w:rPr>
                <w:rFonts w:cstheme="minorHAnsi"/>
                <w:bCs/>
              </w:rPr>
              <w:t>Pasiūlymo galiojimo ir pasiūlymo galiojimo užtikrinimo (jei taikoma) terminas ne trumpesnis kaip</w:t>
            </w:r>
          </w:p>
        </w:tc>
        <w:tc>
          <w:tcPr>
            <w:tcW w:w="3685" w:type="dxa"/>
          </w:tcPr>
          <w:p w14:paraId="45DD7E9F" w14:textId="77777777" w:rsidR="00C21F3D" w:rsidRPr="004F1A11" w:rsidRDefault="00C21F3D" w:rsidP="00D4078C">
            <w:pPr>
              <w:ind w:firstLine="34"/>
              <w:rPr>
                <w:rFonts w:cstheme="minorHAnsi"/>
              </w:rPr>
            </w:pPr>
            <w:r w:rsidRPr="008A0BC9">
              <w:rPr>
                <w:rFonts w:cstheme="minorHAnsi"/>
              </w:rPr>
              <w:t xml:space="preserve">90 (devyniasdešimt) dienų </w:t>
            </w:r>
            <w:r w:rsidRPr="004F1A11">
              <w:rPr>
                <w:rFonts w:cstheme="minorHAnsi"/>
              </w:rPr>
              <w:t xml:space="preserve">nuo pasiūlymų pateikimo galutinio termino pabaigos. </w:t>
            </w:r>
          </w:p>
        </w:tc>
        <w:tc>
          <w:tcPr>
            <w:tcW w:w="3424" w:type="dxa"/>
          </w:tcPr>
          <w:p w14:paraId="5D4F6211" w14:textId="77777777" w:rsidR="00C21F3D" w:rsidRPr="004F1A11" w:rsidRDefault="00C21F3D" w:rsidP="00D4078C">
            <w:pPr>
              <w:ind w:firstLine="34"/>
              <w:rPr>
                <w:rFonts w:cstheme="minorHAnsi"/>
              </w:rPr>
            </w:pPr>
          </w:p>
        </w:tc>
      </w:tr>
      <w:tr w:rsidR="00C21F3D" w:rsidRPr="004F1A11" w14:paraId="60CD1F08" w14:textId="77777777" w:rsidTr="00D4078C">
        <w:trPr>
          <w:trHeight w:val="20"/>
        </w:trPr>
        <w:tc>
          <w:tcPr>
            <w:tcW w:w="600" w:type="dxa"/>
          </w:tcPr>
          <w:p w14:paraId="37183860" w14:textId="77777777" w:rsidR="00C21F3D" w:rsidRPr="004F1A11" w:rsidRDefault="00C21F3D" w:rsidP="00D4078C">
            <w:pPr>
              <w:ind w:firstLine="0"/>
              <w:rPr>
                <w:rFonts w:cstheme="minorHAnsi"/>
                <w:bCs/>
              </w:rPr>
            </w:pPr>
            <w:r w:rsidRPr="004F1A11">
              <w:rPr>
                <w:rFonts w:cstheme="minorHAnsi"/>
                <w:bCs/>
              </w:rPr>
              <w:t>6</w:t>
            </w:r>
          </w:p>
        </w:tc>
        <w:tc>
          <w:tcPr>
            <w:tcW w:w="2660" w:type="dxa"/>
          </w:tcPr>
          <w:p w14:paraId="37377E29" w14:textId="77777777" w:rsidR="00C21F3D" w:rsidRPr="004F1A11" w:rsidRDefault="00C21F3D" w:rsidP="00D4078C">
            <w:pPr>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atsako </w:t>
            </w:r>
            <w:r>
              <w:rPr>
                <w:rFonts w:cstheme="minorHAnsi"/>
              </w:rPr>
              <w:t>d</w:t>
            </w:r>
            <w:r w:rsidRPr="004F1A11">
              <w:rPr>
                <w:rFonts w:cstheme="minorHAnsi"/>
              </w:rPr>
              <w:t xml:space="preserve">alyviui, ar jis sutinka priimti </w:t>
            </w:r>
            <w:r>
              <w:rPr>
                <w:rFonts w:cstheme="minorHAnsi"/>
              </w:rPr>
              <w:t>d</w:t>
            </w:r>
            <w:r w:rsidRPr="004F1A11">
              <w:rPr>
                <w:rFonts w:cstheme="minorHAnsi"/>
              </w:rPr>
              <w:t>alyvio siūlomą pasiūlymo galiojimo užtikrinimą patvirtinantį dokumentą ne vėliau kaip per</w:t>
            </w:r>
          </w:p>
        </w:tc>
        <w:tc>
          <w:tcPr>
            <w:tcW w:w="3685" w:type="dxa"/>
          </w:tcPr>
          <w:p w14:paraId="66EFC914" w14:textId="77777777" w:rsidR="00C21F3D" w:rsidRPr="004F1A11" w:rsidRDefault="00C21F3D" w:rsidP="00D4078C">
            <w:pPr>
              <w:ind w:firstLine="34"/>
              <w:rPr>
                <w:rFonts w:cstheme="minorHAnsi"/>
              </w:rPr>
            </w:pPr>
            <w:r w:rsidRPr="008A0BC9">
              <w:rPr>
                <w:rFonts w:cstheme="minorHAnsi"/>
                <w:iCs/>
              </w:rPr>
              <w:t xml:space="preserve">3 (tris) darbo dienas </w:t>
            </w:r>
            <w:r w:rsidRPr="004F1A11">
              <w:rPr>
                <w:rFonts w:cstheme="minorHAnsi"/>
              </w:rPr>
              <w:t>nuo prašymo gavimo dienos</w:t>
            </w:r>
          </w:p>
          <w:p w14:paraId="1801EA78" w14:textId="77777777" w:rsidR="00C21F3D" w:rsidRPr="004F1A11" w:rsidRDefault="00C21F3D" w:rsidP="00D4078C">
            <w:pPr>
              <w:ind w:firstLine="34"/>
              <w:rPr>
                <w:rFonts w:cstheme="minorHAnsi"/>
              </w:rPr>
            </w:pPr>
          </w:p>
        </w:tc>
        <w:tc>
          <w:tcPr>
            <w:tcW w:w="3424" w:type="dxa"/>
          </w:tcPr>
          <w:p w14:paraId="1C8CCE25" w14:textId="77777777" w:rsidR="00C21F3D" w:rsidRPr="004F1A11" w:rsidRDefault="00C21F3D" w:rsidP="00D4078C">
            <w:pPr>
              <w:ind w:firstLine="34"/>
              <w:rPr>
                <w:rFonts w:cstheme="minorHAnsi"/>
              </w:rPr>
            </w:pPr>
            <w:r w:rsidRPr="008A0BC9">
              <w:rPr>
                <w:rFonts w:cstheme="minorHAnsi"/>
              </w:rPr>
              <w:t xml:space="preserve">Netaikoma </w:t>
            </w:r>
          </w:p>
        </w:tc>
      </w:tr>
      <w:tr w:rsidR="00C21F3D" w:rsidRPr="004F1A11" w14:paraId="4AE717CA" w14:textId="77777777" w:rsidTr="00D4078C">
        <w:trPr>
          <w:trHeight w:val="20"/>
        </w:trPr>
        <w:tc>
          <w:tcPr>
            <w:tcW w:w="600" w:type="dxa"/>
          </w:tcPr>
          <w:p w14:paraId="382C5B96" w14:textId="77777777" w:rsidR="00C21F3D" w:rsidRPr="004F1A11" w:rsidRDefault="00C21F3D" w:rsidP="00D4078C">
            <w:pPr>
              <w:ind w:firstLine="0"/>
              <w:rPr>
                <w:rFonts w:cstheme="minorHAnsi"/>
                <w:bCs/>
              </w:rPr>
            </w:pPr>
            <w:r w:rsidRPr="004F1A11">
              <w:rPr>
                <w:rFonts w:cstheme="minorHAnsi"/>
                <w:bCs/>
              </w:rPr>
              <w:t>7</w:t>
            </w:r>
          </w:p>
        </w:tc>
        <w:tc>
          <w:tcPr>
            <w:tcW w:w="2660" w:type="dxa"/>
          </w:tcPr>
          <w:p w14:paraId="18C24FA1" w14:textId="77777777" w:rsidR="00C21F3D" w:rsidRPr="004F1A11" w:rsidRDefault="00C21F3D" w:rsidP="00D4078C">
            <w:pPr>
              <w:ind w:firstLine="0"/>
              <w:rPr>
                <w:rFonts w:cstheme="minorHAnsi"/>
              </w:rPr>
            </w:pPr>
            <w:r w:rsidRPr="004F1A11">
              <w:rPr>
                <w:rFonts w:cstheme="minorHAnsi"/>
              </w:rPr>
              <w:t xml:space="preserve">Pasiūlymo galiojimo užtikrinimas pirkimo </w:t>
            </w:r>
            <w:r>
              <w:rPr>
                <w:rFonts w:cstheme="minorHAnsi"/>
              </w:rPr>
              <w:t>d</w:t>
            </w:r>
            <w:r w:rsidRPr="004F1A11">
              <w:rPr>
                <w:rFonts w:cstheme="minorHAnsi"/>
              </w:rPr>
              <w:t>alyviui grąžinamas (arba atsisakoma teisių į jį) per</w:t>
            </w:r>
          </w:p>
        </w:tc>
        <w:tc>
          <w:tcPr>
            <w:tcW w:w="3685" w:type="dxa"/>
          </w:tcPr>
          <w:p w14:paraId="71758790" w14:textId="77777777" w:rsidR="00C21F3D" w:rsidRPr="008A0BC9" w:rsidRDefault="00C21F3D" w:rsidP="00D4078C">
            <w:pPr>
              <w:ind w:firstLine="34"/>
              <w:rPr>
                <w:rFonts w:cstheme="minorHAnsi"/>
              </w:rPr>
            </w:pPr>
            <w:r w:rsidRPr="008A0BC9">
              <w:rPr>
                <w:rFonts w:cstheme="minorHAnsi"/>
                <w:iCs/>
              </w:rPr>
              <w:t xml:space="preserve">5  (penkias) darbo dienas </w:t>
            </w:r>
            <w:r w:rsidRPr="008A0BC9">
              <w:rPr>
                <w:rFonts w:cstheme="minorHAnsi"/>
              </w:rPr>
              <w:t>nuo prašymo gavimo dienos</w:t>
            </w:r>
          </w:p>
          <w:p w14:paraId="44DE825E" w14:textId="77777777" w:rsidR="00C21F3D" w:rsidRPr="008A0BC9" w:rsidRDefault="00C21F3D" w:rsidP="00D4078C">
            <w:pPr>
              <w:ind w:firstLine="34"/>
              <w:rPr>
                <w:rFonts w:cstheme="minorHAnsi"/>
              </w:rPr>
            </w:pPr>
          </w:p>
        </w:tc>
        <w:tc>
          <w:tcPr>
            <w:tcW w:w="3424" w:type="dxa"/>
          </w:tcPr>
          <w:p w14:paraId="273C2F16" w14:textId="77777777" w:rsidR="00C21F3D" w:rsidRPr="004F1A11" w:rsidRDefault="00C21F3D" w:rsidP="00D4078C">
            <w:pPr>
              <w:ind w:firstLine="34"/>
              <w:rPr>
                <w:rFonts w:cstheme="minorHAnsi"/>
              </w:rPr>
            </w:pPr>
            <w:r w:rsidRPr="008A0BC9">
              <w:rPr>
                <w:rFonts w:cstheme="minorHAnsi"/>
              </w:rPr>
              <w:t>Netaikoma</w:t>
            </w:r>
            <w:r w:rsidRPr="004F1A11">
              <w:rPr>
                <w:rFonts w:cstheme="minorHAnsi"/>
                <w:color w:val="7030A0"/>
              </w:rPr>
              <w:t xml:space="preserve"> </w:t>
            </w:r>
          </w:p>
        </w:tc>
      </w:tr>
      <w:tr w:rsidR="00C21F3D" w:rsidRPr="004F1A11" w14:paraId="00C79C55" w14:textId="77777777" w:rsidTr="00D4078C">
        <w:trPr>
          <w:trHeight w:val="20"/>
        </w:trPr>
        <w:tc>
          <w:tcPr>
            <w:tcW w:w="600" w:type="dxa"/>
          </w:tcPr>
          <w:p w14:paraId="1E886E16" w14:textId="77777777" w:rsidR="00C21F3D" w:rsidRPr="004F1A11" w:rsidRDefault="00C21F3D" w:rsidP="00D4078C">
            <w:pPr>
              <w:ind w:firstLine="0"/>
              <w:rPr>
                <w:rFonts w:cstheme="minorHAnsi"/>
                <w:bCs/>
              </w:rPr>
            </w:pPr>
            <w:r w:rsidRPr="004F1A11">
              <w:rPr>
                <w:rFonts w:cstheme="minorHAnsi"/>
                <w:bCs/>
              </w:rPr>
              <w:t>8</w:t>
            </w:r>
          </w:p>
        </w:tc>
        <w:tc>
          <w:tcPr>
            <w:tcW w:w="2660" w:type="dxa"/>
          </w:tcPr>
          <w:p w14:paraId="72F40354" w14:textId="77777777" w:rsidR="00C21F3D" w:rsidRPr="004F1A11" w:rsidRDefault="00C21F3D" w:rsidP="00D4078C">
            <w:pPr>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informuoja </w:t>
            </w:r>
            <w:r>
              <w:rPr>
                <w:rFonts w:cstheme="minorHAnsi"/>
              </w:rPr>
              <w:t>d</w:t>
            </w:r>
            <w:r w:rsidRPr="004F1A11">
              <w:rPr>
                <w:rFonts w:cstheme="minorHAnsi"/>
              </w:rPr>
              <w:t>alyvius apie EBVPD vertinimo rezultatus, jeigu taikoma, ne vėliau kaip per</w:t>
            </w:r>
          </w:p>
        </w:tc>
        <w:tc>
          <w:tcPr>
            <w:tcW w:w="3685" w:type="dxa"/>
          </w:tcPr>
          <w:p w14:paraId="16309658" w14:textId="77777777" w:rsidR="00C21F3D" w:rsidRPr="004F1A11" w:rsidRDefault="00C21F3D" w:rsidP="00D4078C">
            <w:pPr>
              <w:ind w:firstLine="34"/>
              <w:rPr>
                <w:rFonts w:cstheme="minorHAnsi"/>
              </w:rPr>
            </w:pPr>
            <w:r w:rsidRPr="004F1A11">
              <w:rPr>
                <w:rFonts w:cstheme="minorHAnsi"/>
                <w:bCs/>
              </w:rPr>
              <w:t>3 (tris) darbo dienas nuo sprendimo priėmimo dienos</w:t>
            </w:r>
          </w:p>
        </w:tc>
        <w:tc>
          <w:tcPr>
            <w:tcW w:w="3424" w:type="dxa"/>
          </w:tcPr>
          <w:p w14:paraId="610465F0" w14:textId="77777777" w:rsidR="00C21F3D" w:rsidRPr="004F1A11" w:rsidRDefault="00C21F3D" w:rsidP="00D4078C">
            <w:pPr>
              <w:ind w:firstLine="34"/>
              <w:rPr>
                <w:rFonts w:cstheme="minorHAnsi"/>
              </w:rPr>
            </w:pPr>
          </w:p>
        </w:tc>
      </w:tr>
      <w:tr w:rsidR="00C21F3D" w:rsidRPr="004F1A11" w14:paraId="1DD87B42" w14:textId="77777777" w:rsidTr="00D4078C">
        <w:trPr>
          <w:trHeight w:val="20"/>
        </w:trPr>
        <w:tc>
          <w:tcPr>
            <w:tcW w:w="600" w:type="dxa"/>
          </w:tcPr>
          <w:p w14:paraId="04C50AD3" w14:textId="77777777" w:rsidR="00C21F3D" w:rsidRPr="004F1A11" w:rsidRDefault="00C21F3D" w:rsidP="00D4078C">
            <w:pPr>
              <w:ind w:firstLine="0"/>
              <w:rPr>
                <w:rFonts w:cstheme="minorHAnsi"/>
                <w:bCs/>
              </w:rPr>
            </w:pPr>
            <w:r w:rsidRPr="004F1A11">
              <w:rPr>
                <w:rFonts w:cstheme="minorHAnsi"/>
                <w:bCs/>
              </w:rPr>
              <w:t>9</w:t>
            </w:r>
          </w:p>
        </w:tc>
        <w:tc>
          <w:tcPr>
            <w:tcW w:w="2660" w:type="dxa"/>
            <w:hideMark/>
          </w:tcPr>
          <w:p w14:paraId="163CFEFF" w14:textId="77777777" w:rsidR="00C21F3D" w:rsidRPr="004F1A11" w:rsidRDefault="00C21F3D" w:rsidP="00D4078C">
            <w:pPr>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w:t>
            </w:r>
            <w:r>
              <w:rPr>
                <w:rFonts w:cstheme="minorHAnsi"/>
              </w:rPr>
              <w:t>d</w:t>
            </w:r>
            <w:r w:rsidRPr="004F1A11">
              <w:rPr>
                <w:rFonts w:cstheme="minorHAnsi"/>
              </w:rPr>
              <w:t>alyviams praneša apie priimtą sprendimą nustatyti laimėjusį pasiūlymą, dėl kurio bus sudaroma sutartis ne vėliau kaip per</w:t>
            </w:r>
          </w:p>
        </w:tc>
        <w:tc>
          <w:tcPr>
            <w:tcW w:w="3685" w:type="dxa"/>
            <w:hideMark/>
          </w:tcPr>
          <w:p w14:paraId="3D0F4068" w14:textId="77777777" w:rsidR="00C21F3D" w:rsidRPr="004F1A11" w:rsidRDefault="00C21F3D" w:rsidP="00D4078C">
            <w:pPr>
              <w:ind w:firstLine="34"/>
              <w:rPr>
                <w:rFonts w:cstheme="minorHAnsi"/>
                <w:bCs/>
              </w:rPr>
            </w:pPr>
            <w:r w:rsidRPr="004F1A11">
              <w:rPr>
                <w:rFonts w:cstheme="minorHAnsi"/>
                <w:bCs/>
              </w:rPr>
              <w:t>3(tris) darbo dienas nuo sprendimo priėmimo dienos</w:t>
            </w:r>
          </w:p>
        </w:tc>
        <w:tc>
          <w:tcPr>
            <w:tcW w:w="3424" w:type="dxa"/>
            <w:hideMark/>
          </w:tcPr>
          <w:p w14:paraId="0D26A018" w14:textId="77777777" w:rsidR="00C21F3D" w:rsidRPr="004F1A11" w:rsidRDefault="00C21F3D" w:rsidP="00D4078C">
            <w:pPr>
              <w:ind w:firstLine="34"/>
              <w:rPr>
                <w:rFonts w:cstheme="minorHAnsi"/>
              </w:rPr>
            </w:pPr>
          </w:p>
        </w:tc>
      </w:tr>
      <w:tr w:rsidR="00C21F3D" w:rsidRPr="004F1A11" w14:paraId="0A8D0004" w14:textId="77777777" w:rsidTr="00D4078C">
        <w:trPr>
          <w:trHeight w:val="20"/>
        </w:trPr>
        <w:tc>
          <w:tcPr>
            <w:tcW w:w="600" w:type="dxa"/>
          </w:tcPr>
          <w:p w14:paraId="14FD51D8" w14:textId="77777777" w:rsidR="00C21F3D" w:rsidRPr="004F1A11" w:rsidRDefault="00C21F3D" w:rsidP="00D4078C">
            <w:pPr>
              <w:ind w:firstLine="0"/>
              <w:rPr>
                <w:rFonts w:cstheme="minorHAnsi"/>
                <w:bCs/>
              </w:rPr>
            </w:pPr>
            <w:r w:rsidRPr="004F1A11">
              <w:rPr>
                <w:rFonts w:cstheme="minorHAnsi"/>
                <w:bCs/>
              </w:rPr>
              <w:t>10</w:t>
            </w:r>
          </w:p>
        </w:tc>
        <w:tc>
          <w:tcPr>
            <w:tcW w:w="2660" w:type="dxa"/>
            <w:hideMark/>
          </w:tcPr>
          <w:p w14:paraId="55398E27" w14:textId="77777777" w:rsidR="00C21F3D" w:rsidRPr="004F1A11" w:rsidRDefault="00C21F3D" w:rsidP="00D4078C">
            <w:pPr>
              <w:ind w:firstLine="0"/>
              <w:rPr>
                <w:rFonts w:cstheme="minorHAnsi"/>
                <w:color w:val="000000"/>
                <w:shd w:val="clear" w:color="auto" w:fill="FFFFFF"/>
              </w:rPr>
            </w:pPr>
            <w:r w:rsidRPr="004F1A11">
              <w:rPr>
                <w:rFonts w:cstheme="minorHAnsi"/>
                <w:color w:val="000000"/>
                <w:shd w:val="clear" w:color="auto" w:fill="FFFFFF"/>
              </w:rPr>
              <w:t xml:space="preserve">Dalyvis turi teisę pateikti pretenziją </w:t>
            </w:r>
            <w:r w:rsidRPr="004F1A11">
              <w:rPr>
                <w:rFonts w:eastAsia="Arial" w:cstheme="minorHAnsi"/>
                <w:color w:val="0078D4"/>
              </w:rPr>
              <w:t xml:space="preserve"> </w:t>
            </w:r>
            <w:r>
              <w:rPr>
                <w:rFonts w:eastAsia="Arial" w:cstheme="minorHAnsi"/>
              </w:rPr>
              <w:t xml:space="preserve">perkančiajai organizacijai </w:t>
            </w:r>
            <w:r w:rsidRPr="004F1A11">
              <w:rPr>
                <w:rFonts w:cstheme="minorHAnsi"/>
                <w:shd w:val="clear" w:color="auto" w:fill="FFFFFF"/>
              </w:rPr>
              <w:t xml:space="preserve">pateikti prašymą ar </w:t>
            </w:r>
            <w:r w:rsidRPr="004F1A11">
              <w:rPr>
                <w:rFonts w:cstheme="minorHAnsi"/>
                <w:color w:val="000000"/>
                <w:shd w:val="clear" w:color="auto" w:fill="FFFFFF"/>
              </w:rPr>
              <w:t xml:space="preserve">pareikšti ieškinį teismui </w:t>
            </w:r>
            <w:r w:rsidRPr="004F1A11">
              <w:rPr>
                <w:rFonts w:cstheme="minorHAnsi"/>
              </w:rPr>
              <w:t>ne vėliau kaip per</w:t>
            </w:r>
          </w:p>
        </w:tc>
        <w:tc>
          <w:tcPr>
            <w:tcW w:w="3685" w:type="dxa"/>
            <w:hideMark/>
          </w:tcPr>
          <w:p w14:paraId="1C0F6156" w14:textId="77777777" w:rsidR="00C21F3D" w:rsidRPr="004F1A11" w:rsidRDefault="00C21F3D" w:rsidP="00D4078C">
            <w:pPr>
              <w:ind w:firstLine="34"/>
              <w:rPr>
                <w:rFonts w:cstheme="minorHAnsi"/>
              </w:rPr>
            </w:pPr>
            <w:r w:rsidRPr="004F1A11">
              <w:rPr>
                <w:rFonts w:cstheme="minorHAnsi"/>
              </w:rPr>
              <w:t>5 (penki</w:t>
            </w:r>
            <w:r>
              <w:rPr>
                <w:rFonts w:cstheme="minorHAnsi"/>
              </w:rPr>
              <w:t>a</w:t>
            </w:r>
            <w:r w:rsidRPr="004F1A11">
              <w:rPr>
                <w:rFonts w:cstheme="minorHAnsi"/>
              </w:rPr>
              <w:t xml:space="preserve">s) </w:t>
            </w:r>
            <w:r>
              <w:rPr>
                <w:rFonts w:cstheme="minorHAnsi"/>
              </w:rPr>
              <w:t xml:space="preserve">darbo </w:t>
            </w:r>
            <w:r w:rsidRPr="004F1A11">
              <w:rPr>
                <w:rFonts w:cstheme="minorHAnsi"/>
              </w:rPr>
              <w:t>dienas</w:t>
            </w:r>
          </w:p>
          <w:p w14:paraId="1515DAB0" w14:textId="77777777" w:rsidR="00C21F3D" w:rsidRPr="004F1A11" w:rsidRDefault="00C21F3D" w:rsidP="00D4078C">
            <w:pPr>
              <w:ind w:firstLine="34"/>
              <w:rPr>
                <w:rFonts w:cstheme="minorHAnsi"/>
              </w:rPr>
            </w:pPr>
          </w:p>
          <w:p w14:paraId="02735F7E" w14:textId="77777777" w:rsidR="00C21F3D" w:rsidRPr="004F1A11" w:rsidRDefault="00C21F3D" w:rsidP="00D4078C">
            <w:pPr>
              <w:ind w:firstLine="34"/>
              <w:rPr>
                <w:rFonts w:cstheme="minorHAnsi"/>
              </w:rPr>
            </w:pPr>
            <w:r w:rsidRPr="004F1A11">
              <w:rPr>
                <w:rFonts w:cstheme="minorHAnsi"/>
              </w:rPr>
              <w:t xml:space="preserve">nuo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pranešimo raštu apie jos priimtą sprendimą išsiuntimo tiekėjams dienos </w:t>
            </w:r>
            <w:r w:rsidRPr="004F1A11">
              <w:rPr>
                <w:rFonts w:cstheme="minorHAnsi"/>
              </w:rPr>
              <w:lastRenderedPageBreak/>
              <w:t xml:space="preserve">arba nuo paskelbimo apie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priimtus sprendimus dienos, jei VPĮ nenumato reikalavimo raštu informuoti tiekėjus apie </w:t>
            </w:r>
            <w:r w:rsidRPr="004F1A11">
              <w:rPr>
                <w:rFonts w:eastAsia="Arial" w:cstheme="minorHAnsi"/>
              </w:rPr>
              <w:t xml:space="preserve"> </w:t>
            </w:r>
            <w:r>
              <w:rPr>
                <w:rFonts w:eastAsia="Arial" w:cstheme="minorHAnsi"/>
              </w:rPr>
              <w:t xml:space="preserve">perkančiosios organizacijos </w:t>
            </w:r>
            <w:r w:rsidRPr="004F1A11">
              <w:rPr>
                <w:rFonts w:cstheme="minorHAnsi"/>
              </w:rPr>
              <w:t>priimtus sprendimus;</w:t>
            </w:r>
          </w:p>
          <w:p w14:paraId="1F23182D" w14:textId="77777777" w:rsidR="00C21F3D" w:rsidRPr="004F1A11" w:rsidRDefault="00C21F3D" w:rsidP="00D4078C">
            <w:pPr>
              <w:ind w:firstLine="34"/>
              <w:rPr>
                <w:rFonts w:cstheme="minorHAnsi"/>
              </w:rPr>
            </w:pPr>
          </w:p>
          <w:p w14:paraId="2063410E" w14:textId="77777777" w:rsidR="00C21F3D" w:rsidRPr="004F1A11" w:rsidRDefault="00C21F3D" w:rsidP="00D4078C">
            <w:pPr>
              <w:ind w:firstLine="34"/>
              <w:rPr>
                <w:rFonts w:cstheme="minorHAnsi"/>
              </w:rPr>
            </w:pPr>
            <w:r w:rsidRPr="004F1A11">
              <w:rPr>
                <w:rFonts w:cstheme="minorHAnsi"/>
              </w:rPr>
              <w:t xml:space="preserve">15 (penkiolika) dienų nuo pranešimo išsiuntimo tiekėjams dienos, jeigu šis pranešimas nebuvo siunčiamas elektroninėmis priemonėmis. </w:t>
            </w:r>
          </w:p>
          <w:p w14:paraId="1AC3843D" w14:textId="77777777" w:rsidR="00C21F3D" w:rsidRPr="004F1A11" w:rsidRDefault="00C21F3D" w:rsidP="00D4078C">
            <w:pPr>
              <w:ind w:firstLine="34"/>
              <w:rPr>
                <w:rFonts w:cstheme="minorHAnsi"/>
              </w:rPr>
            </w:pPr>
          </w:p>
        </w:tc>
        <w:tc>
          <w:tcPr>
            <w:tcW w:w="3424" w:type="dxa"/>
            <w:hideMark/>
          </w:tcPr>
          <w:p w14:paraId="59B4DCF1" w14:textId="77777777" w:rsidR="00C21F3D" w:rsidRPr="004F1A11" w:rsidRDefault="00C21F3D" w:rsidP="00D4078C">
            <w:pPr>
              <w:ind w:firstLine="34"/>
              <w:rPr>
                <w:rFonts w:cstheme="minorHAnsi"/>
                <w:bCs/>
                <w:color w:val="7030A0"/>
              </w:rPr>
            </w:pPr>
          </w:p>
        </w:tc>
      </w:tr>
      <w:tr w:rsidR="00C21F3D" w:rsidRPr="004F1A11" w14:paraId="1357BED9" w14:textId="77777777" w:rsidTr="00D4078C">
        <w:trPr>
          <w:trHeight w:val="20"/>
        </w:trPr>
        <w:tc>
          <w:tcPr>
            <w:tcW w:w="600" w:type="dxa"/>
          </w:tcPr>
          <w:p w14:paraId="5E465399" w14:textId="77777777" w:rsidR="00C21F3D" w:rsidRPr="004F1A11" w:rsidRDefault="00C21F3D" w:rsidP="00D4078C">
            <w:pPr>
              <w:ind w:firstLine="0"/>
              <w:rPr>
                <w:rFonts w:cstheme="minorHAnsi"/>
              </w:rPr>
            </w:pPr>
            <w:r w:rsidRPr="004F1A11">
              <w:rPr>
                <w:rFonts w:cstheme="minorHAnsi"/>
              </w:rPr>
              <w:t>11</w:t>
            </w:r>
          </w:p>
        </w:tc>
        <w:tc>
          <w:tcPr>
            <w:tcW w:w="2660" w:type="dxa"/>
            <w:hideMark/>
          </w:tcPr>
          <w:p w14:paraId="4B01EC9F" w14:textId="77777777" w:rsidR="00C21F3D" w:rsidRPr="004F1A11" w:rsidRDefault="00C21F3D" w:rsidP="00D4078C">
            <w:pPr>
              <w:ind w:firstLine="0"/>
              <w:rPr>
                <w:rFonts w:cstheme="minorHAnsi"/>
              </w:rPr>
            </w:pPr>
            <w:r w:rsidRPr="004F1A11">
              <w:rPr>
                <w:rFonts w:eastAsia="Arial" w:cstheme="minorHAnsi"/>
                <w:color w:val="0078D4"/>
              </w:rPr>
              <w:t xml:space="preserve"> </w:t>
            </w:r>
            <w:r>
              <w:rPr>
                <w:rFonts w:eastAsia="Arial" w:cstheme="minorHAnsi"/>
              </w:rPr>
              <w:t xml:space="preserve">Perkančioji organizacija </w:t>
            </w:r>
            <w:r w:rsidRPr="004F1A11">
              <w:rPr>
                <w:rFonts w:cstheme="minorHAnsi"/>
              </w:rPr>
              <w:t xml:space="preserve">privalo išnagrinėti </w:t>
            </w:r>
            <w:r>
              <w:rPr>
                <w:rFonts w:cstheme="minorHAnsi"/>
              </w:rPr>
              <w:t>d</w:t>
            </w:r>
            <w:r w:rsidRPr="004F1A11">
              <w:rPr>
                <w:rFonts w:cstheme="minorHAnsi"/>
              </w:rPr>
              <w:t xml:space="preserve">alyvio pretenziją, priimti motyvuotą sprendimą ir apie jį, taip pat apie anksčiau praneštų pirkimo procedūros terminų pasikeitimą raštu pranešti pretenziją pateikusiam </w:t>
            </w:r>
            <w:r>
              <w:rPr>
                <w:rFonts w:cstheme="minorHAnsi"/>
              </w:rPr>
              <w:t>d</w:t>
            </w:r>
            <w:r w:rsidRPr="004F1A11">
              <w:rPr>
                <w:rFonts w:cstheme="minorHAnsi"/>
              </w:rPr>
              <w:t xml:space="preserve">alyviui ir suinteresuotiems </w:t>
            </w:r>
            <w:r>
              <w:rPr>
                <w:rFonts w:cstheme="minorHAnsi"/>
              </w:rPr>
              <w:t>d</w:t>
            </w:r>
            <w:r w:rsidRPr="004F1A11">
              <w:rPr>
                <w:rFonts w:cstheme="minorHAnsi"/>
              </w:rPr>
              <w:t>alyviams ne vėliau kaip per</w:t>
            </w:r>
          </w:p>
        </w:tc>
        <w:tc>
          <w:tcPr>
            <w:tcW w:w="3685" w:type="dxa"/>
            <w:hideMark/>
          </w:tcPr>
          <w:p w14:paraId="23DF7A03" w14:textId="77777777" w:rsidR="00C21F3D" w:rsidRPr="004F1A11" w:rsidRDefault="00C21F3D" w:rsidP="00D4078C">
            <w:pPr>
              <w:ind w:firstLine="34"/>
              <w:rPr>
                <w:rFonts w:cstheme="minorHAnsi"/>
              </w:rPr>
            </w:pPr>
            <w:r w:rsidRPr="004F1A11">
              <w:rPr>
                <w:rFonts w:cstheme="minorHAnsi"/>
              </w:rPr>
              <w:t>6 (šešias) darbo dienas nuo pretenzijos gavimo dienos</w:t>
            </w:r>
          </w:p>
        </w:tc>
        <w:tc>
          <w:tcPr>
            <w:tcW w:w="3424" w:type="dxa"/>
            <w:hideMark/>
          </w:tcPr>
          <w:p w14:paraId="4F588E4B" w14:textId="77777777" w:rsidR="00C21F3D" w:rsidRPr="004F1A11" w:rsidRDefault="00C21F3D" w:rsidP="00D4078C">
            <w:pPr>
              <w:ind w:firstLine="34"/>
              <w:rPr>
                <w:rFonts w:cstheme="minorHAnsi"/>
              </w:rPr>
            </w:pPr>
          </w:p>
        </w:tc>
      </w:tr>
      <w:tr w:rsidR="00C21F3D" w:rsidRPr="004F1A11" w14:paraId="6A434B32" w14:textId="77777777" w:rsidTr="00D4078C">
        <w:trPr>
          <w:trHeight w:val="20"/>
        </w:trPr>
        <w:tc>
          <w:tcPr>
            <w:tcW w:w="600" w:type="dxa"/>
          </w:tcPr>
          <w:p w14:paraId="28413804" w14:textId="77777777" w:rsidR="00C21F3D" w:rsidRPr="004F1A11" w:rsidRDefault="00C21F3D" w:rsidP="00D4078C">
            <w:pPr>
              <w:ind w:firstLine="0"/>
              <w:rPr>
                <w:rFonts w:cstheme="minorHAnsi"/>
                <w:bCs/>
              </w:rPr>
            </w:pPr>
            <w:r w:rsidRPr="004F1A11">
              <w:rPr>
                <w:rFonts w:cstheme="minorHAnsi"/>
                <w:bCs/>
              </w:rPr>
              <w:t>12</w:t>
            </w:r>
          </w:p>
        </w:tc>
        <w:tc>
          <w:tcPr>
            <w:tcW w:w="2660" w:type="dxa"/>
            <w:hideMark/>
          </w:tcPr>
          <w:p w14:paraId="690EB93B" w14:textId="77777777" w:rsidR="00C21F3D" w:rsidRPr="004F1A11" w:rsidRDefault="00C21F3D" w:rsidP="00D4078C">
            <w:pPr>
              <w:ind w:firstLine="0"/>
              <w:rPr>
                <w:rFonts w:cstheme="minorHAnsi"/>
              </w:rPr>
            </w:pPr>
            <w:r w:rsidRPr="004F1A11">
              <w:rPr>
                <w:rFonts w:cstheme="minorHAnsi"/>
              </w:rPr>
              <w:t xml:space="preserve">Jeigu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per nustatytą terminą neišnagrinėja jai pateiktos pretenzijos, </w:t>
            </w:r>
            <w:r>
              <w:rPr>
                <w:rFonts w:cstheme="minorHAnsi"/>
              </w:rPr>
              <w:t>d</w:t>
            </w:r>
            <w:r w:rsidRPr="004F1A11">
              <w:rPr>
                <w:rFonts w:cstheme="minorHAnsi"/>
              </w:rPr>
              <w:t xml:space="preserve">alyvis turi teisę pateikti prašymą ar pareikšti ieškinį teismui per (išskyrus ieškinį dėl sutarties pripažinimo negaliojančia) </w:t>
            </w:r>
          </w:p>
        </w:tc>
        <w:tc>
          <w:tcPr>
            <w:tcW w:w="3685" w:type="dxa"/>
            <w:hideMark/>
          </w:tcPr>
          <w:p w14:paraId="74E50D15" w14:textId="77777777" w:rsidR="00C21F3D" w:rsidRPr="004F1A11" w:rsidRDefault="00C21F3D" w:rsidP="00D4078C">
            <w:pPr>
              <w:ind w:firstLine="34"/>
              <w:rPr>
                <w:rFonts w:cstheme="minorHAnsi"/>
                <w:highlight w:val="yellow"/>
              </w:rPr>
            </w:pPr>
            <w:r w:rsidRPr="004F1A11">
              <w:rPr>
                <w:rFonts w:cstheme="minorHAnsi"/>
              </w:rPr>
              <w:t xml:space="preserve">per 15 (penkiolika) dienų nuo dienos, kurią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turėjo raštu pranešti apie priimtą sprendimą </w:t>
            </w:r>
          </w:p>
        </w:tc>
        <w:tc>
          <w:tcPr>
            <w:tcW w:w="3424" w:type="dxa"/>
            <w:hideMark/>
          </w:tcPr>
          <w:p w14:paraId="1233DA1D" w14:textId="77777777" w:rsidR="00C21F3D" w:rsidRPr="004F1A11" w:rsidRDefault="00C21F3D" w:rsidP="00D4078C">
            <w:pPr>
              <w:ind w:firstLine="34"/>
              <w:rPr>
                <w:rFonts w:cstheme="minorHAnsi"/>
              </w:rPr>
            </w:pPr>
          </w:p>
        </w:tc>
      </w:tr>
      <w:bookmarkEnd w:id="5"/>
    </w:tbl>
    <w:p w14:paraId="32A8B400" w14:textId="77777777" w:rsidR="002D4D46" w:rsidRDefault="002D4D46" w:rsidP="004B2BA1"/>
    <w:sectPr w:rsidR="002D4D46" w:rsidSect="00CF0190">
      <w:headerReference w:type="default" r:id="rId8"/>
      <w:footerReference w:type="default" r:id="rId9"/>
      <w:headerReference w:type="first" r:id="rId10"/>
      <w:footerReference w:type="first" r:id="rId11"/>
      <w:pgSz w:w="12240" w:h="15840"/>
      <w:pgMar w:top="993"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B2F9D" w14:textId="77777777" w:rsidR="00CF0190" w:rsidRDefault="00CF0190">
      <w:pPr>
        <w:spacing w:line="240" w:lineRule="auto"/>
      </w:pPr>
      <w:r>
        <w:separator/>
      </w:r>
    </w:p>
  </w:endnote>
  <w:endnote w:type="continuationSeparator" w:id="0">
    <w:p w14:paraId="3328A88D" w14:textId="77777777" w:rsidR="00CF0190" w:rsidRDefault="00CF01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DejaVu Sans">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759011C2" w14:textId="77777777" w:rsidTr="0B831528">
      <w:tc>
        <w:tcPr>
          <w:tcW w:w="3600" w:type="dxa"/>
        </w:tcPr>
        <w:p w14:paraId="7D80A412" w14:textId="77777777" w:rsidR="00D4623A" w:rsidRDefault="00D4623A" w:rsidP="0B831528">
          <w:pPr>
            <w:pStyle w:val="Antrats"/>
            <w:ind w:left="-115"/>
            <w:jc w:val="left"/>
          </w:pPr>
        </w:p>
      </w:tc>
      <w:tc>
        <w:tcPr>
          <w:tcW w:w="3600" w:type="dxa"/>
        </w:tcPr>
        <w:p w14:paraId="4B233668" w14:textId="77777777" w:rsidR="00D4623A" w:rsidRDefault="00D4623A" w:rsidP="0B831528">
          <w:pPr>
            <w:pStyle w:val="Antrats"/>
            <w:jc w:val="center"/>
          </w:pPr>
        </w:p>
      </w:tc>
      <w:tc>
        <w:tcPr>
          <w:tcW w:w="3600" w:type="dxa"/>
        </w:tcPr>
        <w:p w14:paraId="20EB14F7" w14:textId="77777777" w:rsidR="00D4623A" w:rsidRDefault="00D4623A" w:rsidP="0B831528">
          <w:pPr>
            <w:pStyle w:val="Antrats"/>
            <w:ind w:right="-115"/>
            <w:jc w:val="right"/>
          </w:pPr>
        </w:p>
      </w:tc>
    </w:tr>
  </w:tbl>
  <w:p w14:paraId="33062B00" w14:textId="77777777" w:rsidR="00D4623A" w:rsidRDefault="00D4623A"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A486A0F" w14:textId="77777777" w:rsidTr="0B831528">
      <w:tc>
        <w:tcPr>
          <w:tcW w:w="3600" w:type="dxa"/>
        </w:tcPr>
        <w:p w14:paraId="46B16C1D" w14:textId="77777777" w:rsidR="00D4623A" w:rsidRDefault="00D4623A" w:rsidP="0B831528">
          <w:pPr>
            <w:pStyle w:val="Antrats"/>
            <w:ind w:left="-115"/>
            <w:jc w:val="left"/>
          </w:pPr>
        </w:p>
      </w:tc>
      <w:tc>
        <w:tcPr>
          <w:tcW w:w="3600" w:type="dxa"/>
        </w:tcPr>
        <w:p w14:paraId="1F8D6649" w14:textId="77777777" w:rsidR="00D4623A" w:rsidRDefault="00D4623A" w:rsidP="0B831528">
          <w:pPr>
            <w:pStyle w:val="Antrats"/>
            <w:jc w:val="center"/>
          </w:pPr>
        </w:p>
      </w:tc>
      <w:tc>
        <w:tcPr>
          <w:tcW w:w="3600" w:type="dxa"/>
        </w:tcPr>
        <w:p w14:paraId="0E99B884" w14:textId="77777777" w:rsidR="00D4623A" w:rsidRDefault="00D4623A" w:rsidP="0B831528">
          <w:pPr>
            <w:pStyle w:val="Antrats"/>
            <w:ind w:right="-115"/>
            <w:jc w:val="right"/>
          </w:pPr>
        </w:p>
      </w:tc>
    </w:tr>
  </w:tbl>
  <w:p w14:paraId="07198D95" w14:textId="77777777" w:rsidR="00D4623A" w:rsidRDefault="00D4623A"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2392D" w14:textId="77777777" w:rsidR="00CF0190" w:rsidRDefault="00CF0190">
      <w:pPr>
        <w:spacing w:line="240" w:lineRule="auto"/>
      </w:pPr>
      <w:r>
        <w:separator/>
      </w:r>
    </w:p>
  </w:footnote>
  <w:footnote w:type="continuationSeparator" w:id="0">
    <w:p w14:paraId="2229EC8B" w14:textId="77777777" w:rsidR="00CF0190" w:rsidRDefault="00CF01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65682B01" w14:textId="77777777" w:rsidR="00D4623A" w:rsidRDefault="00DC0D63">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B88B" w14:textId="77777777" w:rsidR="00D4623A" w:rsidRDefault="00DC0D6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pStyle w:val="L1pastraipa"/>
      <w:lvlText w:val="%1."/>
      <w:lvlJc w:val="left"/>
      <w:pPr>
        <w:tabs>
          <w:tab w:val="num" w:pos="0"/>
        </w:tabs>
        <w:ind w:left="360" w:hanging="360"/>
      </w:pPr>
      <w:rPr>
        <w:rFonts w:ascii="Times New Roman" w:eastAsia="Times New Roman" w:hAnsi="Times New Roman" w:cs="Arial" w:hint="default"/>
        <w:sz w:val="24"/>
        <w:szCs w:val="24"/>
        <w:lang w:val="x-none" w:eastAsia="x-none" w:bidi="x-none"/>
      </w:rPr>
    </w:lvl>
    <w:lvl w:ilvl="1">
      <w:start w:val="1"/>
      <w:numFmt w:val="decimal"/>
      <w:lvlText w:val="%1.%2."/>
      <w:lvlJc w:val="left"/>
      <w:pPr>
        <w:tabs>
          <w:tab w:val="num" w:pos="1298"/>
        </w:tabs>
        <w:ind w:left="432" w:hanging="432"/>
      </w:pPr>
      <w:rPr>
        <w:rFonts w:ascii="Times New Roman" w:hAnsi="Times New Roman" w:cs="Arial" w:hint="default"/>
        <w:sz w:val="24"/>
        <w:szCs w:val="24"/>
        <w:lang w:val="x-none" w:eastAsia="x-none" w:bidi="x-none"/>
      </w:rPr>
    </w:lvl>
    <w:lvl w:ilvl="2">
      <w:start w:val="1"/>
      <w:numFmt w:val="decimal"/>
      <w:lvlText w:val="%1.%2.%3."/>
      <w:lvlJc w:val="left"/>
      <w:pPr>
        <w:tabs>
          <w:tab w:val="num" w:pos="0"/>
        </w:tabs>
        <w:ind w:left="930" w:hanging="504"/>
      </w:pPr>
      <w:rPr>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9C31F69"/>
    <w:multiLevelType w:val="multilevel"/>
    <w:tmpl w:val="6770C01A"/>
    <w:lvl w:ilvl="0">
      <w:start w:val="1"/>
      <w:numFmt w:val="decimal"/>
      <w:lvlText w:val="%1."/>
      <w:lvlJc w:val="left"/>
      <w:pPr>
        <w:ind w:left="720" w:hanging="360"/>
      </w:pPr>
      <w:rPr>
        <w:rFonts w:ascii="Palemonas" w:hAnsi="Palemonas" w:hint="default"/>
        <w:b w:val="0"/>
        <w:bCs/>
        <w:color w:val="000000" w:themeColor="text1"/>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730304A"/>
    <w:multiLevelType w:val="hybridMultilevel"/>
    <w:tmpl w:val="8C541AE0"/>
    <w:lvl w:ilvl="0" w:tplc="7054A586">
      <w:start w:val="1"/>
      <w:numFmt w:val="upperRoman"/>
      <w:lvlText w:val="%1."/>
      <w:lvlJc w:val="left"/>
      <w:pPr>
        <w:ind w:left="3556"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5A2EEB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9"/>
  </w:num>
  <w:num w:numId="3" w16cid:durableId="138770985">
    <w:abstractNumId w:val="6"/>
  </w:num>
  <w:num w:numId="4" w16cid:durableId="219707255">
    <w:abstractNumId w:val="11"/>
  </w:num>
  <w:num w:numId="5" w16cid:durableId="1652252092">
    <w:abstractNumId w:val="5"/>
  </w:num>
  <w:num w:numId="6" w16cid:durableId="963148996">
    <w:abstractNumId w:val="2"/>
  </w:num>
  <w:num w:numId="7" w16cid:durableId="817724215">
    <w:abstractNumId w:val="7"/>
  </w:num>
  <w:num w:numId="8" w16cid:durableId="1476410157">
    <w:abstractNumId w:val="10"/>
  </w:num>
  <w:num w:numId="9" w16cid:durableId="936908153">
    <w:abstractNumId w:val="4"/>
  </w:num>
  <w:num w:numId="10" w16cid:durableId="1545023191">
    <w:abstractNumId w:val="8"/>
  </w:num>
  <w:num w:numId="11" w16cid:durableId="53430849">
    <w:abstractNumId w:val="0"/>
  </w:num>
  <w:num w:numId="12" w16cid:durableId="1610703072">
    <w:abstractNumId w:val="1"/>
  </w:num>
  <w:num w:numId="13" w16cid:durableId="9021827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3D"/>
    <w:rsid w:val="00036D3C"/>
    <w:rsid w:val="00082D0B"/>
    <w:rsid w:val="00123C18"/>
    <w:rsid w:val="00130C38"/>
    <w:rsid w:val="00173CAB"/>
    <w:rsid w:val="001D1485"/>
    <w:rsid w:val="00276E9B"/>
    <w:rsid w:val="002D4D46"/>
    <w:rsid w:val="002E66C1"/>
    <w:rsid w:val="0030357C"/>
    <w:rsid w:val="003F240C"/>
    <w:rsid w:val="00414C73"/>
    <w:rsid w:val="004353F0"/>
    <w:rsid w:val="004B2BA1"/>
    <w:rsid w:val="004D43A8"/>
    <w:rsid w:val="004F1004"/>
    <w:rsid w:val="007049A8"/>
    <w:rsid w:val="00725755"/>
    <w:rsid w:val="00753724"/>
    <w:rsid w:val="00802E35"/>
    <w:rsid w:val="00A337EE"/>
    <w:rsid w:val="00B61CC7"/>
    <w:rsid w:val="00B63406"/>
    <w:rsid w:val="00C04980"/>
    <w:rsid w:val="00C21F3D"/>
    <w:rsid w:val="00C24B15"/>
    <w:rsid w:val="00C30841"/>
    <w:rsid w:val="00CB6BD7"/>
    <w:rsid w:val="00CF0190"/>
    <w:rsid w:val="00D133B0"/>
    <w:rsid w:val="00D4623A"/>
    <w:rsid w:val="00DB3C73"/>
    <w:rsid w:val="00DC0D63"/>
    <w:rsid w:val="00E40133"/>
    <w:rsid w:val="00E65441"/>
    <w:rsid w:val="00E73E6E"/>
    <w:rsid w:val="00E8317B"/>
    <w:rsid w:val="00EA372B"/>
    <w:rsid w:val="00EC32DC"/>
    <w:rsid w:val="00F74E3F"/>
    <w:rsid w:val="00FA325E"/>
    <w:rsid w:val="00FA70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106B"/>
  <w15:chartTrackingRefBased/>
  <w15:docId w15:val="{08555C1A-143C-488E-9C3C-CA847B55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1F3D"/>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C21F3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C21F3D"/>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C21F3D"/>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21F3D"/>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21F3D"/>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21F3D"/>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21F3D"/>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21F3D"/>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21F3D"/>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1F3D"/>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C21F3D"/>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C21F3D"/>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C21F3D"/>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C21F3D"/>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C21F3D"/>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C21F3D"/>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C21F3D"/>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C21F3D"/>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C21F3D"/>
    <w:rPr>
      <w:strike w:val="0"/>
      <w:dstrike w:val="0"/>
      <w:color w:val="auto"/>
      <w:u w:val="none"/>
      <w:effect w:val="none"/>
    </w:rPr>
  </w:style>
  <w:style w:type="paragraph" w:styleId="Puslapioinaostekstas">
    <w:name w:val="footnote text"/>
    <w:basedOn w:val="prastasis"/>
    <w:link w:val="PuslapioinaostekstasDiagrama"/>
    <w:uiPriority w:val="99"/>
    <w:unhideWhenUsed/>
    <w:rsid w:val="00C21F3D"/>
    <w:rPr>
      <w:sz w:val="20"/>
      <w:szCs w:val="20"/>
    </w:rPr>
  </w:style>
  <w:style w:type="character" w:customStyle="1" w:styleId="PuslapioinaostekstasDiagrama">
    <w:name w:val="Puslapio išnašos tekstas Diagrama"/>
    <w:basedOn w:val="Numatytasispastraiposriftas"/>
    <w:link w:val="Puslapioinaostekstas"/>
    <w:uiPriority w:val="99"/>
    <w:rsid w:val="00C21F3D"/>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C21F3D"/>
    <w:rPr>
      <w:sz w:val="20"/>
      <w:szCs w:val="20"/>
    </w:rPr>
  </w:style>
  <w:style w:type="character" w:customStyle="1" w:styleId="KomentarotekstasDiagrama">
    <w:name w:val="Komentaro tekstas Diagrama"/>
    <w:basedOn w:val="Numatytasispastraiposriftas"/>
    <w:link w:val="Komentarotekstas"/>
    <w:uiPriority w:val="99"/>
    <w:rsid w:val="00C21F3D"/>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C21F3D"/>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21F3D"/>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21F3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21F3D"/>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21F3D"/>
    <w:rPr>
      <w:vertAlign w:val="superscript"/>
    </w:rPr>
  </w:style>
  <w:style w:type="character" w:styleId="Komentaronuoroda">
    <w:name w:val="annotation reference"/>
    <w:basedOn w:val="Numatytasispastraiposriftas"/>
    <w:uiPriority w:val="99"/>
    <w:unhideWhenUsed/>
    <w:rsid w:val="00C21F3D"/>
    <w:rPr>
      <w:sz w:val="16"/>
      <w:szCs w:val="16"/>
    </w:rPr>
  </w:style>
  <w:style w:type="table" w:styleId="Lentelstinklelis">
    <w:name w:val="Table Grid"/>
    <w:basedOn w:val="prastojilentel"/>
    <w:uiPriority w:val="39"/>
    <w:rsid w:val="00C21F3D"/>
    <w:pPr>
      <w:spacing w:line="240" w:lineRule="auto"/>
      <w:ind w:firstLine="697"/>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21F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1F3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C21F3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21F3D"/>
    <w:rPr>
      <w:b/>
      <w:bCs/>
    </w:rPr>
  </w:style>
  <w:style w:type="character" w:customStyle="1" w:styleId="KomentarotemaDiagrama">
    <w:name w:val="Komentaro tema Diagrama"/>
    <w:basedOn w:val="KomentarotekstasDiagrama"/>
    <w:link w:val="Komentarotema"/>
    <w:uiPriority w:val="99"/>
    <w:semiHidden/>
    <w:rsid w:val="00C21F3D"/>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unhideWhenUsed/>
    <w:rsid w:val="00C21F3D"/>
    <w:pPr>
      <w:spacing w:before="100" w:beforeAutospacing="1" w:after="100" w:afterAutospacing="1"/>
    </w:pPr>
  </w:style>
  <w:style w:type="character" w:customStyle="1" w:styleId="pildymui">
    <w:name w:val="pildymui"/>
    <w:basedOn w:val="Numatytasispastraiposriftas"/>
    <w:rsid w:val="00C21F3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21F3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21F3D"/>
    <w:rPr>
      <w:rFonts w:asciiTheme="minorHAnsi" w:eastAsiaTheme="minorEastAsia" w:hAnsiTheme="minorHAnsi"/>
      <w:kern w:val="0"/>
      <w:sz w:val="21"/>
      <w:szCs w:val="20"/>
      <w:lang w:eastAsia="lt-LT"/>
      <w14:ligatures w14:val="none"/>
    </w:rPr>
  </w:style>
  <w:style w:type="character" w:customStyle="1" w:styleId="Internetlink">
    <w:name w:val="Internet link"/>
    <w:rsid w:val="00C21F3D"/>
    <w:rPr>
      <w:color w:val="000080"/>
      <w:u w:val="single"/>
    </w:rPr>
  </w:style>
  <w:style w:type="paragraph" w:styleId="Antrats">
    <w:name w:val="header"/>
    <w:basedOn w:val="prastasis"/>
    <w:link w:val="AntratsDiagrama"/>
    <w:uiPriority w:val="99"/>
    <w:unhideWhenUsed/>
    <w:rsid w:val="00C21F3D"/>
    <w:pPr>
      <w:tabs>
        <w:tab w:val="center" w:pos="4513"/>
        <w:tab w:val="right" w:pos="9026"/>
      </w:tabs>
    </w:pPr>
  </w:style>
  <w:style w:type="character" w:customStyle="1" w:styleId="AntratsDiagrama">
    <w:name w:val="Antraštės Diagrama"/>
    <w:basedOn w:val="Numatytasispastraiposriftas"/>
    <w:link w:val="Antrats"/>
    <w:uiPriority w:val="99"/>
    <w:rsid w:val="00C21F3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C21F3D"/>
    <w:pPr>
      <w:tabs>
        <w:tab w:val="center" w:pos="4513"/>
        <w:tab w:val="right" w:pos="9026"/>
      </w:tabs>
    </w:pPr>
  </w:style>
  <w:style w:type="character" w:customStyle="1" w:styleId="PoratDiagrama">
    <w:name w:val="Poraštė Diagrama"/>
    <w:basedOn w:val="Numatytasispastraiposriftas"/>
    <w:link w:val="Porat"/>
    <w:rsid w:val="00C21F3D"/>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C21F3D"/>
    <w:pPr>
      <w:spacing w:line="240" w:lineRule="auto"/>
      <w:ind w:firstLine="697"/>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C21F3D"/>
    <w:rPr>
      <w:i/>
      <w:iCs/>
      <w:color w:val="595959" w:themeColor="text1" w:themeTint="A6"/>
    </w:rPr>
  </w:style>
  <w:style w:type="paragraph" w:styleId="Antrat">
    <w:name w:val="caption"/>
    <w:basedOn w:val="prastasis"/>
    <w:next w:val="prastasis"/>
    <w:uiPriority w:val="35"/>
    <w:semiHidden/>
    <w:unhideWhenUsed/>
    <w:qFormat/>
    <w:rsid w:val="00C21F3D"/>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C21F3D"/>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21F3D"/>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C21F3D"/>
    <w:rPr>
      <w:b/>
      <w:bCs/>
    </w:rPr>
  </w:style>
  <w:style w:type="character" w:styleId="Emfaz">
    <w:name w:val="Emphasis"/>
    <w:basedOn w:val="Numatytasispastraiposriftas"/>
    <w:uiPriority w:val="20"/>
    <w:qFormat/>
    <w:rsid w:val="00C21F3D"/>
    <w:rPr>
      <w:i/>
      <w:iCs/>
      <w:color w:val="000000" w:themeColor="text1"/>
    </w:rPr>
  </w:style>
  <w:style w:type="paragraph" w:styleId="Betarp">
    <w:name w:val="No Spacing"/>
    <w:link w:val="BetarpDiagrama"/>
    <w:uiPriority w:val="1"/>
    <w:qFormat/>
    <w:rsid w:val="00C21F3D"/>
    <w:pPr>
      <w:spacing w:line="240" w:lineRule="auto"/>
      <w:ind w:firstLine="697"/>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C21F3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21F3D"/>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C21F3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21F3D"/>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C21F3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21F3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21F3D"/>
    <w:rPr>
      <w:b/>
      <w:bCs/>
      <w:caps w:val="0"/>
      <w:smallCaps/>
      <w:color w:val="auto"/>
      <w:spacing w:val="0"/>
      <w:u w:val="single"/>
    </w:rPr>
  </w:style>
  <w:style w:type="character" w:styleId="Knygospavadinimas">
    <w:name w:val="Book Title"/>
    <w:basedOn w:val="Numatytasispastraiposriftas"/>
    <w:uiPriority w:val="33"/>
    <w:qFormat/>
    <w:rsid w:val="00C21F3D"/>
    <w:rPr>
      <w:b/>
      <w:bCs/>
      <w:caps w:val="0"/>
      <w:smallCaps/>
      <w:spacing w:val="0"/>
    </w:rPr>
  </w:style>
  <w:style w:type="paragraph" w:styleId="Turinioantrat">
    <w:name w:val="TOC Heading"/>
    <w:basedOn w:val="Antrat1"/>
    <w:next w:val="prastasis"/>
    <w:uiPriority w:val="39"/>
    <w:unhideWhenUsed/>
    <w:qFormat/>
    <w:rsid w:val="00C21F3D"/>
    <w:pPr>
      <w:outlineLvl w:val="9"/>
    </w:pPr>
  </w:style>
  <w:style w:type="character" w:customStyle="1" w:styleId="BetarpDiagrama">
    <w:name w:val="Be tarpų Diagrama"/>
    <w:basedOn w:val="Numatytasispastraiposriftas"/>
    <w:link w:val="Betarp"/>
    <w:uiPriority w:val="1"/>
    <w:rsid w:val="00C21F3D"/>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C21F3D"/>
    <w:rPr>
      <w:color w:val="808080"/>
    </w:rPr>
  </w:style>
  <w:style w:type="paragraph" w:styleId="Turinys1">
    <w:name w:val="toc 1"/>
    <w:basedOn w:val="prastasis"/>
    <w:next w:val="prastasis"/>
    <w:autoRedefine/>
    <w:uiPriority w:val="39"/>
    <w:unhideWhenUsed/>
    <w:rsid w:val="00C21F3D"/>
    <w:pPr>
      <w:tabs>
        <w:tab w:val="left" w:pos="426"/>
        <w:tab w:val="left" w:pos="1100"/>
        <w:tab w:val="right" w:leader="dot" w:pos="9962"/>
      </w:tabs>
      <w:ind w:left="709" w:right="877" w:firstLine="0"/>
    </w:pPr>
  </w:style>
  <w:style w:type="paragraph" w:customStyle="1" w:styleId="tajtip">
    <w:name w:val="tajtip"/>
    <w:basedOn w:val="prastasis"/>
    <w:rsid w:val="00C21F3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21F3D"/>
    <w:rPr>
      <w:color w:val="954F72" w:themeColor="followedHyperlink"/>
      <w:u w:val="single"/>
    </w:rPr>
  </w:style>
  <w:style w:type="paragraph" w:customStyle="1" w:styleId="Body2">
    <w:name w:val="Body 2"/>
    <w:rsid w:val="00C21F3D"/>
    <w:pPr>
      <w:suppressAutoHyphens/>
      <w:spacing w:after="40" w:line="240" w:lineRule="auto"/>
      <w:ind w:firstLine="697"/>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C21F3D"/>
    <w:pPr>
      <w:numPr>
        <w:numId w:val="1"/>
      </w:numPr>
    </w:pPr>
  </w:style>
  <w:style w:type="paragraph" w:styleId="Turinys2">
    <w:name w:val="toc 2"/>
    <w:basedOn w:val="prastasis"/>
    <w:next w:val="prastasis"/>
    <w:autoRedefine/>
    <w:uiPriority w:val="39"/>
    <w:unhideWhenUsed/>
    <w:rsid w:val="00C21F3D"/>
    <w:pPr>
      <w:tabs>
        <w:tab w:val="right" w:leader="dot" w:pos="9962"/>
      </w:tabs>
      <w:ind w:left="220"/>
    </w:pPr>
  </w:style>
  <w:style w:type="table" w:customStyle="1" w:styleId="TableGrid2">
    <w:name w:val="Table Grid2"/>
    <w:basedOn w:val="prastojilentel"/>
    <w:next w:val="Lentelstinklelis"/>
    <w:uiPriority w:val="39"/>
    <w:rsid w:val="00C21F3D"/>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21F3D"/>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21F3D"/>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21F3D"/>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C21F3D"/>
    <w:pPr>
      <w:numPr>
        <w:ilvl w:val="2"/>
      </w:numPr>
    </w:pPr>
  </w:style>
  <w:style w:type="paragraph" w:customStyle="1" w:styleId="Heading">
    <w:name w:val="Heading"/>
    <w:next w:val="Body2"/>
    <w:rsid w:val="00C21F3D"/>
    <w:pPr>
      <w:pBdr>
        <w:top w:val="nil"/>
        <w:left w:val="nil"/>
        <w:bottom w:val="nil"/>
        <w:right w:val="nil"/>
        <w:between w:val="nil"/>
        <w:bar w:val="nil"/>
      </w:pBdr>
      <w:spacing w:line="240" w:lineRule="auto"/>
      <w:ind w:firstLine="697"/>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C21F3D"/>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21F3D"/>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C21F3D"/>
    <w:rPr>
      <w:vertAlign w:val="superscript"/>
    </w:rPr>
  </w:style>
  <w:style w:type="character" w:customStyle="1" w:styleId="Normal12ptChar">
    <w:name w:val="Normal + 12 pt Char"/>
    <w:basedOn w:val="Numatytasispastraiposriftas"/>
    <w:link w:val="Normal12pt"/>
    <w:locked/>
    <w:rsid w:val="00C21F3D"/>
  </w:style>
  <w:style w:type="paragraph" w:customStyle="1" w:styleId="Normal12pt">
    <w:name w:val="Normal + 12 pt"/>
    <w:basedOn w:val="prastasis"/>
    <w:link w:val="Normal12ptChar"/>
    <w:rsid w:val="00C21F3D"/>
    <w:pPr>
      <w:spacing w:line="240" w:lineRule="auto"/>
      <w:ind w:right="-283"/>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C21F3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21F3D"/>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C21F3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21F3D"/>
    <w:rPr>
      <w:rFonts w:asciiTheme="minorHAnsi" w:eastAsiaTheme="minorEastAsia" w:hAnsiTheme="minorHAnsi"/>
      <w:kern w:val="0"/>
      <w:sz w:val="21"/>
      <w:szCs w:val="21"/>
      <w:lang w:eastAsia="lt-LT"/>
      <w14:ligatures w14:val="none"/>
    </w:rPr>
  </w:style>
  <w:style w:type="numbering" w:customStyle="1" w:styleId="CurrentList1">
    <w:name w:val="Current List1"/>
    <w:uiPriority w:val="99"/>
    <w:rsid w:val="00C21F3D"/>
    <w:pPr>
      <w:numPr>
        <w:numId w:val="4"/>
      </w:numPr>
    </w:pPr>
  </w:style>
  <w:style w:type="numbering" w:customStyle="1" w:styleId="Style1">
    <w:name w:val="Style1"/>
    <w:uiPriority w:val="99"/>
    <w:rsid w:val="00C21F3D"/>
    <w:pPr>
      <w:numPr>
        <w:numId w:val="3"/>
      </w:numPr>
    </w:pPr>
  </w:style>
  <w:style w:type="table" w:customStyle="1" w:styleId="3">
    <w:name w:val="3"/>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C21F3D"/>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C21F3D"/>
    <w:rPr>
      <w:rFonts w:ascii="Segoe UI" w:hAnsi="Segoe UI" w:cs="Segoe UI" w:hint="default"/>
      <w:sz w:val="18"/>
      <w:szCs w:val="18"/>
    </w:rPr>
  </w:style>
  <w:style w:type="character" w:customStyle="1" w:styleId="normaltextrun">
    <w:name w:val="normaltextrun"/>
    <w:basedOn w:val="Numatytasispastraiposriftas"/>
    <w:rsid w:val="00C21F3D"/>
  </w:style>
  <w:style w:type="table" w:customStyle="1" w:styleId="TableGrid1">
    <w:name w:val="Table Grid1"/>
    <w:basedOn w:val="prastojilentel"/>
    <w:uiPriority w:val="99"/>
    <w:rsid w:val="00C21F3D"/>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C21F3D"/>
    <w:pPr>
      <w:spacing w:line="240" w:lineRule="auto"/>
      <w:jc w:val="left"/>
    </w:pPr>
    <w:rPr>
      <w:rFonts w:ascii="Times New Roman" w:eastAsia="Calibri" w:hAnsi="Times New Roman" w:cs="Times New Roman"/>
      <w:kern w:val="0"/>
      <w:szCs w:val="24"/>
      <w:lang w:eastAsia="lt-LT"/>
      <w14:ligatures w14:val="none"/>
    </w:rPr>
  </w:style>
  <w:style w:type="paragraph" w:customStyle="1" w:styleId="L1pastraipa">
    <w:name w:val="L1 pastraipa"/>
    <w:basedOn w:val="Pagrindinistekstas"/>
    <w:rsid w:val="00C04980"/>
    <w:pPr>
      <w:widowControl w:val="0"/>
      <w:numPr>
        <w:numId w:val="11"/>
      </w:numPr>
      <w:suppressAutoHyphens/>
      <w:spacing w:after="120" w:line="240" w:lineRule="auto"/>
      <w:jc w:val="left"/>
    </w:pPr>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sa.kmitiene@visit-palang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20</Pages>
  <Words>24422</Words>
  <Characters>13922</Characters>
  <Application>Microsoft Office Word</Application>
  <DocSecurity>0</DocSecurity>
  <Lines>116</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33</cp:revision>
  <dcterms:created xsi:type="dcterms:W3CDTF">2024-04-23T12:54:00Z</dcterms:created>
  <dcterms:modified xsi:type="dcterms:W3CDTF">2025-05-15T07:38:00Z</dcterms:modified>
</cp:coreProperties>
</file>