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089" w:rsidRPr="00D277E2" w:rsidRDefault="00D92089" w:rsidP="00D92089">
      <w:pPr>
        <w:ind w:firstLine="567"/>
        <w:jc w:val="both"/>
        <w:rPr>
          <w:rFonts w:ascii="Times New Roman" w:hAnsi="Times New Roman"/>
        </w:rPr>
      </w:pPr>
      <w:r w:rsidRPr="003E1C8C">
        <w:rPr>
          <w:rFonts w:ascii="Times New Roman" w:hAnsi="Times New Roman"/>
        </w:rPr>
        <w:t xml:space="preserve">Valstybinio socialinio draudimo fondo valdybos prie Socialinės apsaugos ir darbo ministerijos (toliau – Fondo valdyba) viešojo pirkimo komisija (toliau – komisija) atlieka </w:t>
      </w:r>
      <w:r>
        <w:rPr>
          <w:rFonts w:ascii="Times New Roman" w:hAnsi="Times New Roman"/>
          <w:i/>
        </w:rPr>
        <w:t>Microsoft</w:t>
      </w:r>
      <w:r w:rsidRPr="001B1145">
        <w:rPr>
          <w:rFonts w:ascii="Times New Roman" w:hAnsi="Times New Roman"/>
          <w:i/>
        </w:rPr>
        <w:t xml:space="preserve"> (arba lygiavert</w:t>
      </w:r>
      <w:r w:rsidRPr="001B1145">
        <w:rPr>
          <w:rFonts w:ascii="Times New Roman" w:hAnsi="Times New Roman" w:hint="eastAsia"/>
          <w:i/>
        </w:rPr>
        <w:t>ė</w:t>
      </w:r>
      <w:r w:rsidRPr="001B1145">
        <w:rPr>
          <w:rFonts w:ascii="Times New Roman" w:hAnsi="Times New Roman"/>
          <w:i/>
        </w:rPr>
        <w:t>s) programin</w:t>
      </w:r>
      <w:r w:rsidRPr="001B1145">
        <w:rPr>
          <w:rFonts w:ascii="Times New Roman" w:hAnsi="Times New Roman" w:hint="eastAsia"/>
          <w:i/>
        </w:rPr>
        <w:t>ė</w:t>
      </w:r>
      <w:r w:rsidRPr="001B1145">
        <w:rPr>
          <w:rFonts w:ascii="Times New Roman" w:hAnsi="Times New Roman"/>
          <w:i/>
        </w:rPr>
        <w:t xml:space="preserve">s </w:t>
      </w:r>
      <w:r w:rsidRPr="001B1145">
        <w:rPr>
          <w:rFonts w:ascii="Times New Roman" w:hAnsi="Times New Roman" w:hint="eastAsia"/>
          <w:i/>
        </w:rPr>
        <w:t>į</w:t>
      </w:r>
      <w:r w:rsidRPr="001B1145">
        <w:rPr>
          <w:rFonts w:ascii="Times New Roman" w:hAnsi="Times New Roman"/>
          <w:i/>
        </w:rPr>
        <w:t>rangos licencij</w:t>
      </w:r>
      <w:r w:rsidRPr="001B1145">
        <w:rPr>
          <w:rFonts w:ascii="Times New Roman" w:hAnsi="Times New Roman" w:hint="eastAsia"/>
          <w:i/>
        </w:rPr>
        <w:t>ų</w:t>
      </w:r>
      <w:r w:rsidRPr="004360C9">
        <w:rPr>
          <w:rFonts w:ascii="Times New Roman" w:hAnsi="Times New Roman"/>
          <w:i/>
        </w:rPr>
        <w:t xml:space="preserve"> </w:t>
      </w:r>
      <w:r>
        <w:rPr>
          <w:rFonts w:ascii="Times New Roman" w:hAnsi="Times New Roman"/>
          <w:i/>
        </w:rPr>
        <w:t xml:space="preserve">nuomos </w:t>
      </w:r>
      <w:r w:rsidRPr="003E1C8C">
        <w:rPr>
          <w:rFonts w:ascii="Times New Roman" w:hAnsi="Times New Roman"/>
        </w:rPr>
        <w:t xml:space="preserve">pirkimą. Skelbimas apie šį pirkimą Centrinėje viešųjų pirkimų informacinėje sistemoje paskelbtas </w:t>
      </w:r>
      <w:r w:rsidRPr="00D92089">
        <w:rPr>
          <w:rFonts w:ascii="Times New Roman" w:hAnsi="Times New Roman"/>
        </w:rPr>
        <w:t>202</w:t>
      </w:r>
      <w:r w:rsidR="00461C58">
        <w:rPr>
          <w:rFonts w:ascii="Times New Roman" w:hAnsi="Times New Roman"/>
        </w:rPr>
        <w:t>5-</w:t>
      </w:r>
      <w:r w:rsidR="00461C58">
        <w:rPr>
          <w:rFonts w:ascii="Times New Roman" w:hAnsi="Times New Roman"/>
          <w:color w:val="333333"/>
        </w:rPr>
        <w:t>04-23</w:t>
      </w:r>
      <w:r w:rsidRPr="00EE11C4">
        <w:rPr>
          <w:rFonts w:ascii="Times New Roman" w:hAnsi="Times New Roman"/>
        </w:rPr>
        <w:t>.</w:t>
      </w:r>
      <w:r w:rsidRPr="00D277E2">
        <w:rPr>
          <w:rFonts w:ascii="Times New Roman" w:hAnsi="Times New Roman"/>
        </w:rPr>
        <w:t xml:space="preserve"> Pirkimo </w:t>
      </w:r>
      <w:r>
        <w:rPr>
          <w:rFonts w:ascii="Times New Roman" w:hAnsi="Times New Roman"/>
        </w:rPr>
        <w:t xml:space="preserve">ID </w:t>
      </w:r>
      <w:r w:rsidR="00461C58" w:rsidRPr="00461C58">
        <w:rPr>
          <w:rFonts w:ascii="Times New Roman" w:hAnsi="Times New Roman"/>
        </w:rPr>
        <w:t>2294514</w:t>
      </w:r>
      <w:r w:rsidRPr="00D277E2">
        <w:rPr>
          <w:rFonts w:ascii="Times New Roman" w:hAnsi="Times New Roman"/>
        </w:rPr>
        <w:t>.</w:t>
      </w:r>
    </w:p>
    <w:p w:rsidR="00D92089" w:rsidRPr="00317370" w:rsidRDefault="00D92089" w:rsidP="00054ACD">
      <w:pPr>
        <w:spacing w:before="240"/>
        <w:ind w:firstLine="567"/>
        <w:jc w:val="both"/>
        <w:rPr>
          <w:rFonts w:ascii="Times New Roman" w:hAnsi="Times New Roman"/>
          <w:color w:val="000000"/>
        </w:rPr>
      </w:pPr>
      <w:r w:rsidRPr="00317370">
        <w:rPr>
          <w:rFonts w:ascii="Times New Roman" w:hAnsi="Times New Roman"/>
        </w:rPr>
        <w:t>Informuojame, kad 202</w:t>
      </w:r>
      <w:r w:rsidR="00461C58" w:rsidRPr="00317370">
        <w:rPr>
          <w:rFonts w:ascii="Times New Roman" w:hAnsi="Times New Roman"/>
        </w:rPr>
        <w:t>5</w:t>
      </w:r>
      <w:r w:rsidRPr="00317370">
        <w:rPr>
          <w:rFonts w:ascii="Times New Roman" w:hAnsi="Times New Roman"/>
        </w:rPr>
        <w:t>-0</w:t>
      </w:r>
      <w:r w:rsidR="005B4E91" w:rsidRPr="00317370">
        <w:rPr>
          <w:rFonts w:ascii="Times New Roman" w:hAnsi="Times New Roman"/>
        </w:rPr>
        <w:t>5</w:t>
      </w:r>
      <w:r w:rsidRPr="00317370">
        <w:rPr>
          <w:rFonts w:ascii="Times New Roman" w:hAnsi="Times New Roman"/>
        </w:rPr>
        <w:t>-</w:t>
      </w:r>
      <w:r w:rsidR="00461C58" w:rsidRPr="00317370">
        <w:rPr>
          <w:rFonts w:ascii="Times New Roman" w:hAnsi="Times New Roman"/>
        </w:rPr>
        <w:t>1</w:t>
      </w:r>
      <w:r w:rsidR="00317370">
        <w:rPr>
          <w:rFonts w:ascii="Times New Roman" w:hAnsi="Times New Roman"/>
        </w:rPr>
        <w:t>5</w:t>
      </w:r>
      <w:r w:rsidR="00054ACD" w:rsidRPr="00317370">
        <w:rPr>
          <w:rFonts w:ascii="Times New Roman" w:hAnsi="Times New Roman"/>
        </w:rPr>
        <w:t xml:space="preserve"> </w:t>
      </w:r>
      <w:r w:rsidRPr="00317370">
        <w:rPr>
          <w:rFonts w:ascii="Times New Roman" w:hAnsi="Times New Roman"/>
        </w:rPr>
        <w:t>posėdyje komisija</w:t>
      </w:r>
      <w:r w:rsidRPr="00317370">
        <w:rPr>
          <w:rFonts w:ascii="Times New Roman" w:hAnsi="Times New Roman"/>
          <w:color w:val="000000"/>
        </w:rPr>
        <w:t xml:space="preserve"> nutarė</w:t>
      </w:r>
      <w:r w:rsidR="00497191" w:rsidRPr="00317370">
        <w:rPr>
          <w:rFonts w:ascii="Times New Roman" w:hAnsi="Times New Roman"/>
          <w:color w:val="000000"/>
        </w:rPr>
        <w:t xml:space="preserve"> </w:t>
      </w:r>
      <w:r w:rsidR="00461C58" w:rsidRPr="00317370">
        <w:rPr>
          <w:rFonts w:ascii="Times New Roman" w:hAnsi="Times New Roman"/>
          <w:color w:val="000000"/>
        </w:rPr>
        <w:t>pateikti atsakymą į gautą paklausimą:</w:t>
      </w:r>
    </w:p>
    <w:p w:rsidR="00317370" w:rsidRDefault="00317370" w:rsidP="00317370">
      <w:pPr>
        <w:ind w:firstLine="567"/>
        <w:jc w:val="both"/>
        <w:rPr>
          <w:rFonts w:ascii="Times New Roman" w:hAnsi="Times New Roman"/>
          <w:bCs/>
          <w:i/>
        </w:rPr>
      </w:pPr>
    </w:p>
    <w:p w:rsidR="00317370" w:rsidRPr="00317370" w:rsidRDefault="00317370" w:rsidP="00317370">
      <w:pPr>
        <w:ind w:firstLine="567"/>
        <w:jc w:val="both"/>
        <w:rPr>
          <w:rFonts w:ascii="Times New Roman" w:hAnsi="Times New Roman"/>
          <w:bCs/>
          <w:i/>
        </w:rPr>
      </w:pPr>
      <w:r w:rsidRPr="00317370">
        <w:rPr>
          <w:rFonts w:ascii="Times New Roman" w:hAnsi="Times New Roman"/>
          <w:b/>
          <w:bCs/>
        </w:rPr>
        <w:t>2 Paklausimas.</w:t>
      </w:r>
      <w:r>
        <w:rPr>
          <w:rFonts w:ascii="Times New Roman" w:hAnsi="Times New Roman"/>
          <w:bCs/>
          <w:i/>
        </w:rPr>
        <w:t xml:space="preserve"> </w:t>
      </w:r>
      <w:r w:rsidRPr="00317370">
        <w:rPr>
          <w:rFonts w:ascii="Times New Roman" w:hAnsi="Times New Roman"/>
          <w:bCs/>
          <w:i/>
        </w:rPr>
        <w:t xml:space="preserve">Prašome patikslinti, kokius gamintojo patvirtintus lygiaverčius dokumentus turėtų pateikti Tiekėjai norintys dalyvauti konkurse? Jūsų prašoma Microsoft </w:t>
      </w:r>
      <w:proofErr w:type="spellStart"/>
      <w:r w:rsidRPr="00317370">
        <w:rPr>
          <w:rFonts w:ascii="Times New Roman" w:hAnsi="Times New Roman"/>
          <w:bCs/>
          <w:i/>
        </w:rPr>
        <w:t>Legacy</w:t>
      </w:r>
      <w:proofErr w:type="spellEnd"/>
      <w:r w:rsidRPr="00317370">
        <w:rPr>
          <w:rFonts w:ascii="Times New Roman" w:hAnsi="Times New Roman"/>
          <w:bCs/>
          <w:i/>
        </w:rPr>
        <w:t xml:space="preserve"> kompetencija nebegalioja ir jokie įrodantys dokumentai nėra išduodami. Galime pateikti tik gamintojo oficialų raštą, kad tokios kompetencijos nebegalioja ir tiekėjai dabar yra vertinami kitomis kompetencijomis. Ar tokį raštą užskaitytumėte kaip kompetencijos atitikimą?</w:t>
      </w:r>
    </w:p>
    <w:p w:rsidR="00317370" w:rsidRPr="00317370" w:rsidRDefault="00317370" w:rsidP="00317370">
      <w:pPr>
        <w:ind w:firstLine="567"/>
        <w:jc w:val="both"/>
        <w:rPr>
          <w:rFonts w:ascii="Times New Roman" w:hAnsi="Times New Roman"/>
        </w:rPr>
      </w:pPr>
      <w:bookmarkStart w:id="0" w:name="_GoBack"/>
      <w:bookmarkEnd w:id="0"/>
      <w:r w:rsidRPr="00317370">
        <w:rPr>
          <w:rFonts w:ascii="Times New Roman" w:hAnsi="Times New Roman"/>
          <w:b/>
        </w:rPr>
        <w:t>Atsakymas.</w:t>
      </w:r>
      <w:r w:rsidRPr="00317370">
        <w:rPr>
          <w:rFonts w:ascii="Times New Roman" w:hAnsi="Times New Roman"/>
        </w:rPr>
        <w:t xml:space="preserve"> Informuojame, kad tiekėjas gali pateikti turimas kompetencijas kartu su gamintojo raštu, kuris patvirtina, kad tiekėjo pateiktos kompetencijos yra lygiavertės arba ne prastesnės už reikalaujamas </w:t>
      </w:r>
      <w:r w:rsidRPr="00317370">
        <w:rPr>
          <w:rFonts w:ascii="Times New Roman" w:hAnsi="Times New Roman"/>
          <w:i/>
        </w:rPr>
        <w:t xml:space="preserve">Microsoft </w:t>
      </w:r>
      <w:proofErr w:type="spellStart"/>
      <w:r w:rsidRPr="00317370">
        <w:rPr>
          <w:rFonts w:ascii="Times New Roman" w:hAnsi="Times New Roman"/>
          <w:i/>
        </w:rPr>
        <w:t>Legacy</w:t>
      </w:r>
      <w:proofErr w:type="spellEnd"/>
      <w:r w:rsidRPr="00317370">
        <w:rPr>
          <w:rFonts w:ascii="Times New Roman" w:hAnsi="Times New Roman"/>
        </w:rPr>
        <w:t xml:space="preserve"> kompetencijas ir yra pajėgus teikti pirkimo dokumentų 17 lentelėje nurodytas paslaugas.</w:t>
      </w:r>
    </w:p>
    <w:p w:rsidR="00461C58" w:rsidRDefault="00461C58" w:rsidP="00D92089">
      <w:pPr>
        <w:spacing w:line="276" w:lineRule="auto"/>
        <w:ind w:firstLine="567"/>
        <w:jc w:val="both"/>
        <w:rPr>
          <w:rFonts w:ascii="Times New Roman" w:hAnsi="Times New Roman"/>
        </w:rPr>
      </w:pPr>
    </w:p>
    <w:p w:rsidR="00D92089" w:rsidRPr="003E1C8C" w:rsidRDefault="00D92089" w:rsidP="00D92089">
      <w:pPr>
        <w:spacing w:line="276" w:lineRule="auto"/>
        <w:ind w:firstLine="567"/>
        <w:jc w:val="both"/>
        <w:rPr>
          <w:rFonts w:ascii="Times New Roman" w:hAnsi="Times New Roman"/>
        </w:rPr>
      </w:pPr>
      <w:r>
        <w:rPr>
          <w:rFonts w:ascii="Times New Roman" w:hAnsi="Times New Roman"/>
        </w:rPr>
        <w:t>Komisijos pirmininkė</w:t>
      </w:r>
    </w:p>
    <w:p w:rsidR="00D92089" w:rsidRPr="003E1C8C" w:rsidRDefault="00D92089" w:rsidP="00D92089">
      <w:pPr>
        <w:spacing w:line="276" w:lineRule="auto"/>
        <w:ind w:firstLine="567"/>
        <w:jc w:val="both"/>
        <w:rPr>
          <w:rFonts w:ascii="Times New Roman" w:hAnsi="Times New Roman"/>
        </w:rPr>
      </w:pPr>
      <w:r>
        <w:rPr>
          <w:rFonts w:ascii="Times New Roman" w:hAnsi="Times New Roman"/>
        </w:rPr>
        <w:t>Renata Radžiutė</w:t>
      </w:r>
    </w:p>
    <w:p w:rsidR="00BE37B3" w:rsidRDefault="00317370"/>
    <w:sectPr w:rsidR="00BE37B3" w:rsidSect="003D6478">
      <w:pgSz w:w="11906" w:h="16838"/>
      <w:pgMar w:top="851" w:right="567" w:bottom="85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623B6"/>
    <w:multiLevelType w:val="hybridMultilevel"/>
    <w:tmpl w:val="F2D4497E"/>
    <w:lvl w:ilvl="0" w:tplc="E0C6CA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73584069"/>
    <w:multiLevelType w:val="hybridMultilevel"/>
    <w:tmpl w:val="9830181E"/>
    <w:lvl w:ilvl="0" w:tplc="98F0BA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89"/>
    <w:rsid w:val="00015347"/>
    <w:rsid w:val="00054ACD"/>
    <w:rsid w:val="001A6FC8"/>
    <w:rsid w:val="002575F1"/>
    <w:rsid w:val="002C1E93"/>
    <w:rsid w:val="00317370"/>
    <w:rsid w:val="003361A9"/>
    <w:rsid w:val="00461C58"/>
    <w:rsid w:val="00497191"/>
    <w:rsid w:val="005B4E91"/>
    <w:rsid w:val="005C173E"/>
    <w:rsid w:val="005D27D8"/>
    <w:rsid w:val="005E6437"/>
    <w:rsid w:val="006F6C35"/>
    <w:rsid w:val="00754E58"/>
    <w:rsid w:val="009255E0"/>
    <w:rsid w:val="00973443"/>
    <w:rsid w:val="00AB2B62"/>
    <w:rsid w:val="00B60461"/>
    <w:rsid w:val="00D92089"/>
    <w:rsid w:val="00DA15D7"/>
    <w:rsid w:val="00FC21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AA79"/>
  <w15:chartTrackingRefBased/>
  <w15:docId w15:val="{5D1B23E5-AAA0-42A3-AD39-B62A4A4A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92089"/>
    <w:pPr>
      <w:spacing w:after="0" w:line="240" w:lineRule="auto"/>
    </w:pPr>
    <w:rPr>
      <w:rFonts w:ascii="TimesLT" w:eastAsia="Times New Roman" w:hAnsi="TimesLT"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D92089"/>
    <w:pPr>
      <w:spacing w:after="150"/>
    </w:pPr>
    <w:rPr>
      <w:rFonts w:ascii="Times New Roman" w:hAnsi="Times New Roman"/>
      <w:lang w:eastAsia="lt-LT"/>
    </w:rPr>
  </w:style>
  <w:style w:type="paragraph" w:styleId="Sraopastraipa">
    <w:name w:val="List Paragraph"/>
    <w:basedOn w:val="prastasis"/>
    <w:uiPriority w:val="34"/>
    <w:qFormat/>
    <w:rsid w:val="00461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798</Words>
  <Characters>456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Keršulienė</dc:creator>
  <cp:keywords/>
  <dc:description/>
  <cp:lastModifiedBy>Giedrė Keršulienė</cp:lastModifiedBy>
  <cp:revision>3</cp:revision>
  <dcterms:created xsi:type="dcterms:W3CDTF">2025-05-15T08:21:00Z</dcterms:created>
  <dcterms:modified xsi:type="dcterms:W3CDTF">2025-05-15T08:22:00Z</dcterms:modified>
</cp:coreProperties>
</file>