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59622" w14:textId="5BB6577C" w:rsidR="00AF67C7" w:rsidRPr="00FD5949" w:rsidRDefault="00AF67C7" w:rsidP="00AF67C7">
      <w:pPr>
        <w:ind w:firstLine="6521"/>
        <w:rPr>
          <w:lang w:val="lt-LT"/>
        </w:rPr>
      </w:pPr>
      <w:r w:rsidRPr="00FD5949">
        <w:rPr>
          <w:lang w:val="lt-LT"/>
        </w:rPr>
        <w:t xml:space="preserve">Pirkimo </w:t>
      </w:r>
      <w:r w:rsidR="001C643C">
        <w:rPr>
          <w:lang w:val="lt-LT"/>
        </w:rPr>
        <w:t>sąlygų</w:t>
      </w:r>
      <w:r w:rsidRPr="00FD5949">
        <w:rPr>
          <w:lang w:val="lt-LT"/>
        </w:rPr>
        <w:t xml:space="preserve"> </w:t>
      </w:r>
      <w:r w:rsidR="001C643C">
        <w:rPr>
          <w:lang w:val="lt-LT"/>
        </w:rPr>
        <w:t>4</w:t>
      </w:r>
      <w:r w:rsidRPr="00FD5949">
        <w:rPr>
          <w:lang w:val="lt-LT"/>
        </w:rPr>
        <w:t xml:space="preserve"> priedas</w:t>
      </w:r>
    </w:p>
    <w:p w14:paraId="0A3D5AC4" w14:textId="77777777" w:rsidR="00AF67C7" w:rsidRPr="00FD5949" w:rsidRDefault="00AF67C7" w:rsidP="00AF67C7">
      <w:pPr>
        <w:ind w:firstLine="6521"/>
        <w:rPr>
          <w:lang w:val="lt-LT"/>
        </w:rPr>
      </w:pPr>
      <w:r w:rsidRPr="00FD5949">
        <w:rPr>
          <w:b/>
          <w:lang w:val="lt-LT"/>
        </w:rPr>
        <w:t>Projektas</w:t>
      </w:r>
    </w:p>
    <w:p w14:paraId="6ECFBE75" w14:textId="77777777" w:rsidR="00AF67C7" w:rsidRPr="00FD5949" w:rsidRDefault="00AF67C7" w:rsidP="00AF67C7">
      <w:pPr>
        <w:spacing w:line="312" w:lineRule="auto"/>
        <w:jc w:val="center"/>
        <w:rPr>
          <w:b/>
          <w:lang w:val="lt-LT"/>
        </w:rPr>
      </w:pPr>
    </w:p>
    <w:p w14:paraId="32CA839E" w14:textId="77777777" w:rsidR="00AF67C7" w:rsidRPr="00FD5949" w:rsidRDefault="00AF67C7" w:rsidP="00AF67C7">
      <w:pPr>
        <w:spacing w:line="312" w:lineRule="auto"/>
        <w:jc w:val="center"/>
        <w:rPr>
          <w:b/>
          <w:lang w:val="lt-LT"/>
        </w:rPr>
      </w:pPr>
      <w:r>
        <w:rPr>
          <w:b/>
          <w:sz w:val="28"/>
          <w:szCs w:val="28"/>
        </w:rPr>
        <w:t xml:space="preserve">PAPRASTOJO REMONTO </w:t>
      </w:r>
      <w:r w:rsidRPr="00167F95">
        <w:rPr>
          <w:b/>
          <w:sz w:val="28"/>
          <w:szCs w:val="28"/>
          <w:lang w:val="lt-LT"/>
        </w:rPr>
        <w:t>DARBŲ SUTARTIS</w:t>
      </w:r>
    </w:p>
    <w:p w14:paraId="1E281AA5" w14:textId="77777777" w:rsidR="00AF67C7" w:rsidRPr="00FD5949" w:rsidRDefault="00AF67C7" w:rsidP="00AF67C7">
      <w:pPr>
        <w:spacing w:line="312" w:lineRule="auto"/>
        <w:jc w:val="center"/>
        <w:rPr>
          <w:b/>
          <w:lang w:val="lt-LT"/>
        </w:rPr>
      </w:pPr>
    </w:p>
    <w:p w14:paraId="0392E20B" w14:textId="349CC7AD" w:rsidR="00AF67C7" w:rsidRPr="00FD5949" w:rsidRDefault="00AF67C7" w:rsidP="00AF67C7">
      <w:pPr>
        <w:spacing w:line="312" w:lineRule="auto"/>
        <w:jc w:val="center"/>
        <w:rPr>
          <w:lang w:val="lt-LT"/>
        </w:rPr>
      </w:pPr>
      <w:r w:rsidRPr="00FD5949">
        <w:rPr>
          <w:lang w:val="lt-LT"/>
        </w:rPr>
        <w:t>20</w:t>
      </w:r>
      <w:r w:rsidR="001C643C">
        <w:rPr>
          <w:lang w:val="lt-LT"/>
        </w:rPr>
        <w:t>25</w:t>
      </w:r>
      <w:r w:rsidRPr="00FD5949">
        <w:rPr>
          <w:lang w:val="lt-LT"/>
        </w:rPr>
        <w:t xml:space="preserve"> m.    </w:t>
      </w:r>
      <w:r w:rsidRPr="00FD5949">
        <w:rPr>
          <w:lang w:val="lt-LT"/>
        </w:rPr>
        <w:tab/>
      </w:r>
      <w:r w:rsidRPr="00FD5949">
        <w:rPr>
          <w:lang w:val="lt-LT"/>
        </w:rPr>
        <w:tab/>
        <w:t xml:space="preserve">                d. Nr. </w:t>
      </w:r>
    </w:p>
    <w:p w14:paraId="34F67904" w14:textId="77777777" w:rsidR="00AF67C7" w:rsidRPr="00FD5949" w:rsidRDefault="00AF67C7" w:rsidP="00AF67C7">
      <w:pPr>
        <w:spacing w:line="312" w:lineRule="auto"/>
        <w:jc w:val="center"/>
        <w:rPr>
          <w:lang w:val="lt-LT"/>
        </w:rPr>
      </w:pPr>
      <w:r w:rsidRPr="00FD5949">
        <w:rPr>
          <w:lang w:val="lt-LT"/>
        </w:rPr>
        <w:t>Kaunas</w:t>
      </w:r>
    </w:p>
    <w:p w14:paraId="6E8D710E" w14:textId="77777777" w:rsidR="00AF67C7" w:rsidRPr="00FD5949" w:rsidRDefault="00AF67C7" w:rsidP="00AF67C7">
      <w:pPr>
        <w:pStyle w:val="Pagrindinistekstas"/>
        <w:spacing w:line="340" w:lineRule="atLeast"/>
        <w:ind w:firstLine="1298"/>
      </w:pPr>
    </w:p>
    <w:p w14:paraId="433727C9" w14:textId="000B6152" w:rsidR="00AF67C7" w:rsidRPr="00FD5949" w:rsidRDefault="00AF67C7" w:rsidP="00AF67C7">
      <w:pPr>
        <w:pStyle w:val="Pagrindinistekstas"/>
        <w:spacing w:line="340" w:lineRule="atLeast"/>
        <w:ind w:firstLine="1298"/>
      </w:pPr>
      <w:r>
        <w:rPr>
          <w:lang w:val="en-GB"/>
        </w:rPr>
        <w:t>Kauno savivaldybės vaikų globos namai</w:t>
      </w:r>
      <w:r w:rsidRPr="00575128">
        <w:rPr>
          <w:lang w:val="en-GB"/>
        </w:rPr>
        <w:t xml:space="preserve"> (</w:t>
      </w:r>
      <w:proofErr w:type="spellStart"/>
      <w:r w:rsidRPr="00575128">
        <w:rPr>
          <w:lang w:val="en-GB"/>
        </w:rPr>
        <w:t>to</w:t>
      </w:r>
      <w:r>
        <w:rPr>
          <w:lang w:val="en-GB"/>
        </w:rPr>
        <w:t>liau</w:t>
      </w:r>
      <w:proofErr w:type="spellEnd"/>
      <w:r>
        <w:rPr>
          <w:lang w:val="en-GB"/>
        </w:rPr>
        <w:t xml:space="preserve"> – </w:t>
      </w:r>
      <w:proofErr w:type="spellStart"/>
      <w:r>
        <w:rPr>
          <w:lang w:val="en-GB"/>
        </w:rPr>
        <w:t>Užsakovas</w:t>
      </w:r>
      <w:proofErr w:type="spellEnd"/>
      <w:r>
        <w:rPr>
          <w:lang w:val="en-GB"/>
        </w:rPr>
        <w:t xml:space="preserve">), </w:t>
      </w:r>
      <w:proofErr w:type="spellStart"/>
      <w:r>
        <w:rPr>
          <w:lang w:val="en-GB"/>
        </w:rPr>
        <w:t>atstovaujami</w:t>
      </w:r>
      <w:proofErr w:type="spellEnd"/>
      <w:r w:rsidRPr="00575128">
        <w:rPr>
          <w:lang w:val="en-GB"/>
        </w:rPr>
        <w:t xml:space="preserve"> </w:t>
      </w:r>
      <w:proofErr w:type="spellStart"/>
      <w:r>
        <w:rPr>
          <w:i/>
          <w:lang w:val="en-GB"/>
        </w:rPr>
        <w:t>direktoriaus</w:t>
      </w:r>
      <w:proofErr w:type="spellEnd"/>
      <w:r>
        <w:rPr>
          <w:i/>
          <w:lang w:val="en-GB"/>
        </w:rPr>
        <w:t xml:space="preserve"> </w:t>
      </w:r>
      <w:proofErr w:type="spellStart"/>
      <w:r>
        <w:rPr>
          <w:lang w:val="en-GB"/>
        </w:rPr>
        <w:t>Gintaro</w:t>
      </w:r>
      <w:proofErr w:type="spellEnd"/>
      <w:r>
        <w:rPr>
          <w:lang w:val="en-GB"/>
        </w:rPr>
        <w:t xml:space="preserve"> </w:t>
      </w:r>
      <w:proofErr w:type="spellStart"/>
      <w:r>
        <w:rPr>
          <w:lang w:val="en-GB"/>
        </w:rPr>
        <w:t>Bagdžiūno</w:t>
      </w:r>
      <w:proofErr w:type="spellEnd"/>
      <w:r w:rsidRPr="00575128">
        <w:rPr>
          <w:i/>
          <w:lang w:val="en-GB"/>
        </w:rPr>
        <w:t xml:space="preserve">, </w:t>
      </w:r>
      <w:proofErr w:type="spellStart"/>
      <w:r w:rsidRPr="00575128">
        <w:rPr>
          <w:lang w:val="en-GB"/>
        </w:rPr>
        <w:t>veikiančio</w:t>
      </w:r>
      <w:proofErr w:type="spellEnd"/>
      <w:r w:rsidRPr="00575128">
        <w:rPr>
          <w:lang w:val="en-GB"/>
        </w:rPr>
        <w:t xml:space="preserve"> (-</w:t>
      </w:r>
      <w:proofErr w:type="spellStart"/>
      <w:r w:rsidRPr="00575128">
        <w:rPr>
          <w:lang w:val="en-GB"/>
        </w:rPr>
        <w:t>ios</w:t>
      </w:r>
      <w:proofErr w:type="spellEnd"/>
      <w:r w:rsidRPr="00575128">
        <w:rPr>
          <w:lang w:val="en-GB"/>
        </w:rPr>
        <w:t xml:space="preserve">) </w:t>
      </w:r>
      <w:proofErr w:type="spellStart"/>
      <w:r w:rsidRPr="00575128">
        <w:rPr>
          <w:lang w:val="en-GB"/>
        </w:rPr>
        <w:t>pagal</w:t>
      </w:r>
      <w:proofErr w:type="spellEnd"/>
      <w:r w:rsidRPr="00575128">
        <w:rPr>
          <w:lang w:val="en-GB"/>
        </w:rPr>
        <w:t xml:space="preserve"> </w:t>
      </w:r>
      <w:proofErr w:type="spellStart"/>
      <w:r w:rsidRPr="00575128">
        <w:rPr>
          <w:lang w:val="en-GB"/>
        </w:rPr>
        <w:t>įstaigos</w:t>
      </w:r>
      <w:proofErr w:type="spellEnd"/>
      <w:r w:rsidRPr="00575128">
        <w:rPr>
          <w:lang w:val="en-GB"/>
        </w:rPr>
        <w:t xml:space="preserve"> </w:t>
      </w:r>
      <w:proofErr w:type="spellStart"/>
      <w:r w:rsidRPr="00575128">
        <w:rPr>
          <w:lang w:val="en-GB"/>
        </w:rPr>
        <w:t>įstatus</w:t>
      </w:r>
      <w:proofErr w:type="spellEnd"/>
      <w:r w:rsidRPr="00575128">
        <w:rPr>
          <w:lang w:val="en-GB"/>
        </w:rPr>
        <w:t xml:space="preserve">, ir </w:t>
      </w:r>
      <w:r w:rsidR="001C643C">
        <w:t>.............</w:t>
      </w:r>
      <w:r w:rsidRPr="00FD5949">
        <w:t xml:space="preserve">, ir (toliau – Rangovas), atstovaujamas (-a) </w:t>
      </w:r>
      <w:r w:rsidR="007C5C94" w:rsidRPr="007C5C94">
        <w:t xml:space="preserve">direktoriaus </w:t>
      </w:r>
      <w:r w:rsidR="001C643C">
        <w:t>............</w:t>
      </w:r>
      <w:r w:rsidRPr="00FD5949">
        <w:t>,</w:t>
      </w:r>
      <w:r w:rsidRPr="00FD5949">
        <w:rPr>
          <w:i/>
        </w:rPr>
        <w:t xml:space="preserve"> </w:t>
      </w:r>
      <w:r w:rsidRPr="00FD5949">
        <w:t>veikiančio (-</w:t>
      </w:r>
      <w:proofErr w:type="spellStart"/>
      <w:r w:rsidRPr="00FD5949">
        <w:t>ios</w:t>
      </w:r>
      <w:proofErr w:type="spellEnd"/>
      <w:r w:rsidRPr="00FD5949">
        <w:t>) pagal _______________________, toliau kartu vadinami (-</w:t>
      </w:r>
      <w:proofErr w:type="spellStart"/>
      <w:r w:rsidRPr="00FD5949">
        <w:t>os</w:t>
      </w:r>
      <w:proofErr w:type="spellEnd"/>
      <w:r w:rsidRPr="00FD5949">
        <w:t>) Šalimis, o kiekvienas (-a) atskirai – Šalimi, vadovaudamiesi (-</w:t>
      </w:r>
      <w:proofErr w:type="spellStart"/>
      <w:r w:rsidRPr="00FD5949">
        <w:t>osi</w:t>
      </w:r>
      <w:proofErr w:type="spellEnd"/>
      <w:r w:rsidRPr="00FD5949">
        <w:t>) Viešojo pirkimo komisijos 20</w:t>
      </w:r>
      <w:r>
        <w:t>2</w:t>
      </w:r>
      <w:r w:rsidR="001C643C">
        <w:t>5</w:t>
      </w:r>
      <w:r w:rsidRPr="00FD5949">
        <w:t xml:space="preserve"> m. </w:t>
      </w:r>
      <w:proofErr w:type="gramStart"/>
      <w:r w:rsidRPr="00FD5949">
        <w:t>......................... .....</w:t>
      </w:r>
      <w:proofErr w:type="gramEnd"/>
      <w:r w:rsidRPr="00FD5949">
        <w:t xml:space="preserve"> d. posėdžio protokolu Nr. .............., sudarė šią rangos sutartį (toliau – Sutartis).</w:t>
      </w:r>
    </w:p>
    <w:p w14:paraId="35FE340B" w14:textId="77777777" w:rsidR="00AF67C7" w:rsidRPr="00FD5949" w:rsidRDefault="00AF67C7" w:rsidP="00AF67C7">
      <w:pPr>
        <w:spacing w:line="340" w:lineRule="atLeast"/>
        <w:ind w:firstLine="1298"/>
        <w:jc w:val="both"/>
        <w:rPr>
          <w:lang w:val="lt-LT"/>
        </w:rPr>
      </w:pPr>
    </w:p>
    <w:p w14:paraId="741F64A8" w14:textId="77777777" w:rsidR="00AF67C7" w:rsidRPr="00FD5949" w:rsidRDefault="00AF67C7" w:rsidP="00AF67C7">
      <w:pPr>
        <w:spacing w:line="340" w:lineRule="atLeast"/>
        <w:jc w:val="center"/>
        <w:outlineLvl w:val="0"/>
        <w:rPr>
          <w:rFonts w:eastAsia="Calibri"/>
          <w:b/>
          <w:lang w:val="lt-LT"/>
        </w:rPr>
      </w:pPr>
      <w:r w:rsidRPr="00FD5949">
        <w:rPr>
          <w:rFonts w:eastAsia="Calibri"/>
          <w:b/>
          <w:lang w:val="lt-LT"/>
        </w:rPr>
        <w:t>I SKYRIUS</w:t>
      </w:r>
    </w:p>
    <w:p w14:paraId="736578FD" w14:textId="77777777" w:rsidR="00AF67C7" w:rsidRPr="00FD5949" w:rsidRDefault="00AF67C7" w:rsidP="00AF67C7">
      <w:pPr>
        <w:spacing w:line="340" w:lineRule="atLeast"/>
        <w:jc w:val="center"/>
        <w:outlineLvl w:val="0"/>
        <w:rPr>
          <w:rFonts w:eastAsia="Calibri"/>
          <w:b/>
          <w:lang w:val="lt-LT"/>
        </w:rPr>
      </w:pPr>
      <w:r w:rsidRPr="00FD5949">
        <w:rPr>
          <w:rFonts w:eastAsia="Calibri"/>
          <w:b/>
          <w:lang w:val="lt-LT"/>
        </w:rPr>
        <w:t>PAGRINDINĖS SĄVOKOS</w:t>
      </w:r>
    </w:p>
    <w:p w14:paraId="16DF7AC6" w14:textId="77777777" w:rsidR="00AF67C7" w:rsidRPr="00FD5949" w:rsidRDefault="00AF67C7" w:rsidP="00AF67C7">
      <w:pPr>
        <w:spacing w:line="340" w:lineRule="atLeast"/>
        <w:jc w:val="center"/>
        <w:outlineLvl w:val="0"/>
        <w:rPr>
          <w:rFonts w:eastAsia="Calibri"/>
          <w:b/>
          <w:lang w:val="lt-LT"/>
        </w:rPr>
      </w:pPr>
    </w:p>
    <w:p w14:paraId="1675B0F5" w14:textId="77777777" w:rsidR="00AF67C7" w:rsidRPr="00FD5949" w:rsidRDefault="00AF67C7" w:rsidP="00AF67C7">
      <w:pPr>
        <w:spacing w:line="340" w:lineRule="atLeast"/>
        <w:ind w:firstLine="1134"/>
        <w:jc w:val="both"/>
        <w:outlineLvl w:val="0"/>
        <w:rPr>
          <w:rFonts w:eastAsia="Calibri"/>
          <w:lang w:val="lt-LT"/>
        </w:rPr>
      </w:pPr>
      <w:r w:rsidRPr="00FD5949">
        <w:rPr>
          <w:rFonts w:eastAsia="Calibri"/>
          <w:lang w:val="lt-LT"/>
        </w:rPr>
        <w:t>1. Sutartyje vartojamos ir didžiąja raide rašomos šiame punkte apibrėžtos sąvokos:</w:t>
      </w:r>
    </w:p>
    <w:p w14:paraId="3C12753B" w14:textId="00BBDF08" w:rsidR="00AF67C7" w:rsidRDefault="00AF67C7" w:rsidP="00AF67C7">
      <w:pPr>
        <w:spacing w:line="340" w:lineRule="atLeast"/>
        <w:ind w:firstLine="1134"/>
        <w:jc w:val="both"/>
        <w:outlineLvl w:val="0"/>
        <w:rPr>
          <w:rFonts w:eastAsia="Calibri"/>
          <w:lang w:val="lt-LT"/>
        </w:rPr>
      </w:pPr>
      <w:r w:rsidRPr="00FD5949">
        <w:rPr>
          <w:rFonts w:eastAsia="Calibri"/>
          <w:lang w:val="lt-LT"/>
        </w:rPr>
        <w:t xml:space="preserve">1.4. </w:t>
      </w:r>
      <w:r w:rsidRPr="00FD5949">
        <w:rPr>
          <w:rFonts w:eastAsia="Calibri"/>
          <w:b/>
          <w:lang w:val="lt-LT"/>
        </w:rPr>
        <w:t xml:space="preserve">Sutarties </w:t>
      </w:r>
      <w:r w:rsidR="00D47850">
        <w:rPr>
          <w:rFonts w:eastAsia="Calibri"/>
          <w:b/>
          <w:lang w:val="lt-LT"/>
        </w:rPr>
        <w:t xml:space="preserve">pradinė </w:t>
      </w:r>
      <w:r w:rsidRPr="00FD5949">
        <w:rPr>
          <w:rFonts w:eastAsia="Calibri"/>
          <w:b/>
          <w:lang w:val="lt-LT"/>
        </w:rPr>
        <w:t>kaina</w:t>
      </w:r>
      <w:r w:rsidRPr="00FD5949">
        <w:rPr>
          <w:rFonts w:eastAsia="Calibri"/>
          <w:lang w:val="lt-LT"/>
        </w:rPr>
        <w:t xml:space="preserve"> –</w:t>
      </w:r>
      <w:r>
        <w:rPr>
          <w:rFonts w:eastAsia="Calibri"/>
          <w:lang w:val="lt-LT"/>
        </w:rPr>
        <w:t>Rangovo pasiūlymo kaina</w:t>
      </w:r>
      <w:r w:rsidRPr="00FD5949">
        <w:rPr>
          <w:lang w:val="lt-LT"/>
        </w:rPr>
        <w:t xml:space="preserve"> pagal faktiškai atliktų darbų kiekį (apimtį)</w:t>
      </w:r>
      <w:r w:rsidRPr="00FD5949">
        <w:rPr>
          <w:rFonts w:eastAsia="Calibri"/>
          <w:lang w:val="lt-LT"/>
        </w:rPr>
        <w:t>.</w:t>
      </w:r>
    </w:p>
    <w:p w14:paraId="2B282430" w14:textId="77777777" w:rsidR="00AF67C7" w:rsidRPr="00FD5949" w:rsidRDefault="00AF67C7" w:rsidP="00AF67C7">
      <w:pPr>
        <w:spacing w:line="340" w:lineRule="atLeast"/>
        <w:ind w:firstLine="1134"/>
        <w:jc w:val="both"/>
        <w:outlineLvl w:val="0"/>
        <w:rPr>
          <w:rFonts w:eastAsia="Calibri"/>
          <w:lang w:val="lt-LT"/>
        </w:rPr>
      </w:pPr>
      <w:r>
        <w:rPr>
          <w:rFonts w:eastAsia="Calibri"/>
          <w:lang w:val="lt-LT"/>
        </w:rPr>
        <w:t>1.5.</w:t>
      </w:r>
      <w:r w:rsidRPr="00D4529A">
        <w:rPr>
          <w:lang w:val="lt-LT"/>
        </w:rPr>
        <w:t xml:space="preserve"> </w:t>
      </w:r>
      <w:r w:rsidRPr="00D4529A">
        <w:rPr>
          <w:b/>
          <w:lang w:val="lt-LT"/>
        </w:rPr>
        <w:t>Statybvietė</w:t>
      </w:r>
      <w:r w:rsidRPr="00D4529A">
        <w:rPr>
          <w:lang w:val="lt-LT"/>
        </w:rPr>
        <w:t xml:space="preserve"> – Darbų vykdymo vieta ar vietos, į kurią (-</w:t>
      </w:r>
      <w:proofErr w:type="spellStart"/>
      <w:r w:rsidRPr="00D4529A">
        <w:rPr>
          <w:lang w:val="lt-LT"/>
        </w:rPr>
        <w:t>ias</w:t>
      </w:r>
      <w:proofErr w:type="spellEnd"/>
      <w:r w:rsidRPr="00D4529A">
        <w:rPr>
          <w:lang w:val="lt-LT"/>
        </w:rPr>
        <w:t>) turi būti pristatoma Įranga bei Medžiagos ir kurios (-</w:t>
      </w:r>
      <w:proofErr w:type="spellStart"/>
      <w:r w:rsidRPr="00D4529A">
        <w:rPr>
          <w:lang w:val="lt-LT"/>
        </w:rPr>
        <w:t>ių</w:t>
      </w:r>
      <w:proofErr w:type="spellEnd"/>
      <w:r w:rsidRPr="00D4529A">
        <w:rPr>
          <w:lang w:val="lt-LT"/>
        </w:rPr>
        <w:t>) ribos apibrėžiamos perduodant Rangovui Statybvietę ir jos valdymo teisę, vadovaujantis Sutarties 8 punktu</w:t>
      </w:r>
      <w:r>
        <w:rPr>
          <w:lang w:val="lt-LT"/>
        </w:rPr>
        <w:t>.</w:t>
      </w:r>
    </w:p>
    <w:p w14:paraId="3E01116A" w14:textId="77777777" w:rsidR="00AF67C7" w:rsidRDefault="00AF67C7" w:rsidP="00AF67C7">
      <w:pPr>
        <w:spacing w:line="340" w:lineRule="atLeast"/>
        <w:ind w:firstLine="1134"/>
        <w:jc w:val="both"/>
        <w:outlineLvl w:val="0"/>
        <w:rPr>
          <w:rFonts w:eastAsia="Calibri"/>
          <w:lang w:val="lt-LT"/>
        </w:rPr>
      </w:pPr>
      <w:r w:rsidRPr="00FD5949">
        <w:rPr>
          <w:rFonts w:eastAsia="Calibri"/>
          <w:lang w:val="lt-LT"/>
        </w:rPr>
        <w:t>1.</w:t>
      </w:r>
      <w:r>
        <w:rPr>
          <w:rFonts w:eastAsia="Calibri"/>
          <w:lang w:val="lt-LT"/>
        </w:rPr>
        <w:t>6</w:t>
      </w:r>
      <w:r w:rsidRPr="00FD5949">
        <w:rPr>
          <w:rFonts w:eastAsia="Calibri"/>
          <w:lang w:val="lt-LT"/>
        </w:rPr>
        <w:t>. Kitos vartojamos sąvokos</w:t>
      </w:r>
      <w:r w:rsidRPr="00FD5949">
        <w:rPr>
          <w:rFonts w:eastAsia="Calibri"/>
          <w:b/>
          <w:lang w:val="lt-LT"/>
        </w:rPr>
        <w:t xml:space="preserve"> </w:t>
      </w:r>
      <w:r w:rsidRPr="00FD5949">
        <w:rPr>
          <w:rFonts w:eastAsia="Calibri"/>
          <w:bCs/>
          <w:lang w:val="lt-LT"/>
        </w:rPr>
        <w:t>atitinka sąvokas, vartojamas Lietuvos Respublikos civiliniame kodekse, Lietuvos Respublikos statybos įstatyme, Lietuvos Respublikos viešųjų pirkimų įstatyme ir susijusiuose įstatymų įgyvendinamuosiuose teisės aktuose</w:t>
      </w:r>
      <w:r w:rsidRPr="00FD5949">
        <w:rPr>
          <w:rFonts w:eastAsia="Calibri"/>
          <w:lang w:val="lt-LT"/>
        </w:rPr>
        <w:t>.</w:t>
      </w:r>
    </w:p>
    <w:p w14:paraId="4A05F064" w14:textId="77777777" w:rsidR="00AF67C7" w:rsidRDefault="00AF67C7" w:rsidP="00AF67C7">
      <w:pPr>
        <w:spacing w:line="340" w:lineRule="atLeast"/>
        <w:jc w:val="center"/>
        <w:rPr>
          <w:b/>
          <w:lang w:val="lt-LT"/>
        </w:rPr>
      </w:pPr>
    </w:p>
    <w:p w14:paraId="60E400D8" w14:textId="77777777" w:rsidR="00AF67C7" w:rsidRPr="00FD5949" w:rsidRDefault="00AF67C7" w:rsidP="00AF67C7">
      <w:pPr>
        <w:spacing w:line="340" w:lineRule="atLeast"/>
        <w:jc w:val="center"/>
        <w:rPr>
          <w:b/>
          <w:lang w:val="lt-LT"/>
        </w:rPr>
      </w:pPr>
      <w:r w:rsidRPr="00FD5949">
        <w:rPr>
          <w:b/>
          <w:lang w:val="lt-LT"/>
        </w:rPr>
        <w:t>II SKYRIUS</w:t>
      </w:r>
    </w:p>
    <w:p w14:paraId="26015A7A" w14:textId="77777777" w:rsidR="00AF67C7" w:rsidRPr="00FD5949" w:rsidRDefault="00AF67C7" w:rsidP="00AF67C7">
      <w:pPr>
        <w:spacing w:line="340" w:lineRule="atLeast"/>
        <w:jc w:val="center"/>
        <w:rPr>
          <w:b/>
          <w:lang w:val="lt-LT"/>
        </w:rPr>
      </w:pPr>
      <w:r w:rsidRPr="00FD5949">
        <w:rPr>
          <w:b/>
          <w:lang w:val="lt-LT"/>
        </w:rPr>
        <w:t>SUTARTIES DALYKAS</w:t>
      </w:r>
    </w:p>
    <w:p w14:paraId="1CF8C567" w14:textId="77777777" w:rsidR="00AF67C7" w:rsidRPr="00FD5949" w:rsidRDefault="00AF67C7" w:rsidP="00AF67C7">
      <w:pPr>
        <w:spacing w:line="340" w:lineRule="atLeast"/>
        <w:ind w:firstLine="1298"/>
        <w:jc w:val="both"/>
        <w:rPr>
          <w:lang w:val="lt-LT"/>
        </w:rPr>
      </w:pPr>
    </w:p>
    <w:p w14:paraId="0EB9B40C" w14:textId="7959982F" w:rsidR="00AF67C7" w:rsidRPr="00FD5949" w:rsidRDefault="00AF67C7" w:rsidP="00AF67C7">
      <w:pPr>
        <w:spacing w:line="340" w:lineRule="atLeast"/>
        <w:ind w:firstLine="1296"/>
        <w:jc w:val="both"/>
        <w:rPr>
          <w:lang w:val="lt-LT"/>
        </w:rPr>
      </w:pPr>
      <w:r w:rsidRPr="00FD5949">
        <w:rPr>
          <w:bCs/>
          <w:lang w:val="lt-LT"/>
        </w:rPr>
        <w:t>2.</w:t>
      </w:r>
      <w:r w:rsidRPr="00FD5949">
        <w:rPr>
          <w:lang w:val="lt-LT"/>
        </w:rPr>
        <w:t xml:space="preserve"> Rangovas įsipareigoja per Sutartyje nustatytus darbų atlikimo ir statybos užbaigimo terminus ir Sutartyje nustatytomis sąlygomis atlikti, perduoti ir užbaigti</w:t>
      </w:r>
      <w:r w:rsidRPr="00FD5949">
        <w:rPr>
          <w:bCs/>
          <w:lang w:val="lt-LT"/>
        </w:rPr>
        <w:t xml:space="preserve"> </w:t>
      </w:r>
      <w:proofErr w:type="spellStart"/>
      <w:r w:rsidRPr="0044336C">
        <w:rPr>
          <w:b/>
          <w:highlight w:val="yellow"/>
        </w:rPr>
        <w:t>patalpas</w:t>
      </w:r>
      <w:proofErr w:type="spellEnd"/>
      <w:r w:rsidRPr="0044336C">
        <w:rPr>
          <w:b/>
          <w:highlight w:val="yellow"/>
        </w:rPr>
        <w:t xml:space="preserve">, </w:t>
      </w:r>
      <w:proofErr w:type="spellStart"/>
      <w:r w:rsidRPr="0044336C">
        <w:rPr>
          <w:b/>
          <w:highlight w:val="yellow"/>
        </w:rPr>
        <w:t>esančias</w:t>
      </w:r>
      <w:proofErr w:type="spellEnd"/>
      <w:r w:rsidRPr="0044336C">
        <w:rPr>
          <w:b/>
          <w:highlight w:val="yellow"/>
        </w:rPr>
        <w:t xml:space="preserve"> </w:t>
      </w:r>
      <w:r>
        <w:rPr>
          <w:b/>
          <w:highlight w:val="yellow"/>
        </w:rPr>
        <w:t>1</w:t>
      </w:r>
      <w:r w:rsidRPr="0044336C">
        <w:rPr>
          <w:b/>
          <w:highlight w:val="yellow"/>
        </w:rPr>
        <w:t>-</w:t>
      </w:r>
      <w:r>
        <w:rPr>
          <w:b/>
          <w:highlight w:val="yellow"/>
        </w:rPr>
        <w:t xml:space="preserve">o </w:t>
      </w:r>
      <w:proofErr w:type="spellStart"/>
      <w:r>
        <w:rPr>
          <w:b/>
          <w:highlight w:val="yellow"/>
        </w:rPr>
        <w:t>buto</w:t>
      </w:r>
      <w:proofErr w:type="spellEnd"/>
      <w:r w:rsidRPr="0044336C">
        <w:rPr>
          <w:b/>
          <w:highlight w:val="yellow"/>
        </w:rPr>
        <w:t xml:space="preserve"> (</w:t>
      </w:r>
      <w:proofErr w:type="spellStart"/>
      <w:r>
        <w:rPr>
          <w:b/>
          <w:highlight w:val="yellow"/>
        </w:rPr>
        <w:t>Šilainių</w:t>
      </w:r>
      <w:proofErr w:type="spellEnd"/>
      <w:r>
        <w:rPr>
          <w:b/>
          <w:highlight w:val="yellow"/>
        </w:rPr>
        <w:t xml:space="preserve"> </w:t>
      </w:r>
      <w:proofErr w:type="spellStart"/>
      <w:r>
        <w:rPr>
          <w:b/>
          <w:highlight w:val="yellow"/>
        </w:rPr>
        <w:t>mikrorajone</w:t>
      </w:r>
      <w:proofErr w:type="spellEnd"/>
      <w:r w:rsidRPr="0044336C">
        <w:rPr>
          <w:b/>
          <w:highlight w:val="yellow"/>
        </w:rPr>
        <w:t xml:space="preserve">) </w:t>
      </w:r>
      <w:proofErr w:type="spellStart"/>
      <w:r w:rsidRPr="0044336C">
        <w:rPr>
          <w:b/>
          <w:highlight w:val="yellow"/>
        </w:rPr>
        <w:t>Kaune</w:t>
      </w:r>
      <w:proofErr w:type="spellEnd"/>
      <w:r w:rsidRPr="0044336C">
        <w:rPr>
          <w:bCs/>
          <w:highlight w:val="yellow"/>
          <w:lang w:val="lt-LT"/>
        </w:rPr>
        <w:t>,</w:t>
      </w:r>
      <w:r w:rsidRPr="00FD5949">
        <w:rPr>
          <w:bCs/>
          <w:lang w:val="lt-LT"/>
        </w:rPr>
        <w:t xml:space="preserve"> paprastojo remonto darbus </w:t>
      </w:r>
      <w:r w:rsidRPr="00FD5949">
        <w:rPr>
          <w:lang w:val="lt-LT"/>
        </w:rPr>
        <w:t>(toliau – darbai) pagal pridedamą techninę specifikaciją ir darbų kiekių žiniaraščius (sąmatas), kuriuose nurodyti darbų įkainiai ir preliminarūs darbų kiekiai (apimtis), ištaisyti nustatytus darbų defektus, o Užsakovas įsipareigoja sudaryti Rangovui būtinas sąlygas darbams atlikti, Sutartyje numatyta tvarka priimti tinkamai atliktų darbų rezultatą ir sumokėti Rangovui Sutarties kainą Sutartyje numatytomis sąlygomis ir tvarka.</w:t>
      </w:r>
    </w:p>
    <w:p w14:paraId="053CE99C" w14:textId="48CC8516" w:rsidR="00AF67C7" w:rsidRPr="00FD5949" w:rsidRDefault="00AF67C7" w:rsidP="00AF67C7">
      <w:pPr>
        <w:spacing w:line="340" w:lineRule="atLeast"/>
        <w:jc w:val="both"/>
        <w:rPr>
          <w:bCs/>
          <w:lang w:val="lt-LT"/>
        </w:rPr>
      </w:pPr>
      <w:r w:rsidRPr="00FD5949">
        <w:rPr>
          <w:lang w:val="lt-LT"/>
        </w:rPr>
        <w:tab/>
        <w:t>Darbų atlikimo vieta –</w:t>
      </w:r>
      <w:r>
        <w:rPr>
          <w:b/>
          <w:highlight w:val="yellow"/>
        </w:rPr>
        <w:t>butas</w:t>
      </w:r>
      <w:r w:rsidR="0043199F">
        <w:rPr>
          <w:b/>
          <w:highlight w:val="yellow"/>
        </w:rPr>
        <w:t xml:space="preserve"> </w:t>
      </w:r>
      <w:r w:rsidR="001C643C">
        <w:rPr>
          <w:b/>
          <w:highlight w:val="yellow"/>
        </w:rPr>
        <w:t>(</w:t>
      </w:r>
      <w:proofErr w:type="spellStart"/>
      <w:r w:rsidR="001C643C">
        <w:rPr>
          <w:b/>
          <w:highlight w:val="yellow"/>
        </w:rPr>
        <w:t>adresas</w:t>
      </w:r>
      <w:proofErr w:type="spellEnd"/>
      <w:r w:rsidR="001C643C">
        <w:rPr>
          <w:b/>
          <w:highlight w:val="yellow"/>
        </w:rPr>
        <w:t xml:space="preserve"> bus </w:t>
      </w:r>
      <w:proofErr w:type="spellStart"/>
      <w:r w:rsidR="001C643C">
        <w:rPr>
          <w:b/>
          <w:highlight w:val="yellow"/>
        </w:rPr>
        <w:t>nurodytas</w:t>
      </w:r>
      <w:proofErr w:type="spellEnd"/>
      <w:r w:rsidR="001C643C">
        <w:rPr>
          <w:b/>
          <w:highlight w:val="yellow"/>
        </w:rPr>
        <w:t xml:space="preserve"> </w:t>
      </w:r>
      <w:proofErr w:type="spellStart"/>
      <w:r w:rsidR="001C643C">
        <w:rPr>
          <w:b/>
          <w:highlight w:val="yellow"/>
        </w:rPr>
        <w:t>pasirašant</w:t>
      </w:r>
      <w:proofErr w:type="spellEnd"/>
      <w:r w:rsidR="001C643C">
        <w:rPr>
          <w:b/>
          <w:highlight w:val="yellow"/>
        </w:rPr>
        <w:t xml:space="preserve"> </w:t>
      </w:r>
      <w:proofErr w:type="spellStart"/>
      <w:r w:rsidR="001C643C">
        <w:rPr>
          <w:b/>
          <w:highlight w:val="yellow"/>
        </w:rPr>
        <w:t>sutartį</w:t>
      </w:r>
      <w:proofErr w:type="spellEnd"/>
      <w:r w:rsidR="001C643C">
        <w:rPr>
          <w:b/>
          <w:highlight w:val="yellow"/>
        </w:rPr>
        <w:t>)</w:t>
      </w:r>
      <w:r>
        <w:rPr>
          <w:b/>
          <w:highlight w:val="yellow"/>
        </w:rPr>
        <w:t>,</w:t>
      </w:r>
      <w:r w:rsidRPr="00FD5949">
        <w:rPr>
          <w:bCs/>
          <w:lang w:val="lt-LT"/>
        </w:rPr>
        <w:t>.</w:t>
      </w:r>
    </w:p>
    <w:p w14:paraId="0CDAB076" w14:textId="77777777" w:rsidR="00AF67C7" w:rsidRDefault="00AF67C7" w:rsidP="00AF67C7">
      <w:pPr>
        <w:spacing w:line="340" w:lineRule="atLeast"/>
        <w:ind w:firstLine="1298"/>
        <w:jc w:val="both"/>
        <w:rPr>
          <w:lang w:val="lt-LT"/>
        </w:rPr>
      </w:pPr>
    </w:p>
    <w:p w14:paraId="3CB0477B" w14:textId="77777777" w:rsidR="00AF67C7" w:rsidRPr="00FD5949" w:rsidRDefault="00AF67C7" w:rsidP="00AF67C7">
      <w:pPr>
        <w:spacing w:line="340" w:lineRule="atLeast"/>
        <w:ind w:firstLine="1298"/>
        <w:jc w:val="both"/>
        <w:rPr>
          <w:lang w:val="lt-LT"/>
        </w:rPr>
      </w:pPr>
    </w:p>
    <w:p w14:paraId="51B2FE64" w14:textId="77777777" w:rsidR="00AF67C7" w:rsidRPr="00FD5949" w:rsidRDefault="00AF67C7" w:rsidP="00AF67C7">
      <w:pPr>
        <w:spacing w:line="340" w:lineRule="atLeast"/>
        <w:jc w:val="center"/>
        <w:rPr>
          <w:b/>
          <w:lang w:val="lt-LT"/>
        </w:rPr>
      </w:pPr>
      <w:r w:rsidRPr="00FD5949">
        <w:rPr>
          <w:b/>
          <w:lang w:val="lt-LT"/>
        </w:rPr>
        <w:lastRenderedPageBreak/>
        <w:t>III SKYRIUS</w:t>
      </w:r>
    </w:p>
    <w:p w14:paraId="5AD631D2" w14:textId="77777777" w:rsidR="00AF67C7" w:rsidRPr="00FD5949" w:rsidRDefault="00AF67C7" w:rsidP="00AF67C7">
      <w:pPr>
        <w:spacing w:line="340" w:lineRule="atLeast"/>
        <w:jc w:val="center"/>
        <w:rPr>
          <w:b/>
          <w:lang w:val="lt-LT"/>
        </w:rPr>
      </w:pPr>
      <w:r w:rsidRPr="00FD5949">
        <w:rPr>
          <w:b/>
          <w:lang w:val="lt-LT"/>
        </w:rPr>
        <w:t>SUTARTIES KAINA, MOKĖJIMO TVARKA IR TERMINAI</w:t>
      </w:r>
    </w:p>
    <w:p w14:paraId="664229EA" w14:textId="77777777" w:rsidR="00AF67C7" w:rsidRPr="00FD5949" w:rsidRDefault="00AF67C7" w:rsidP="00AF67C7">
      <w:pPr>
        <w:spacing w:line="340" w:lineRule="atLeast"/>
        <w:ind w:firstLine="1298"/>
        <w:jc w:val="both"/>
        <w:rPr>
          <w:lang w:val="lt-LT"/>
        </w:rPr>
      </w:pPr>
    </w:p>
    <w:p w14:paraId="36D7088A" w14:textId="56AE6BFD" w:rsidR="008F526A" w:rsidRDefault="00AF67C7" w:rsidP="008F526A">
      <w:pPr>
        <w:tabs>
          <w:tab w:val="left" w:pos="540"/>
        </w:tabs>
        <w:spacing w:line="340" w:lineRule="atLeast"/>
        <w:ind w:firstLine="1298"/>
        <w:jc w:val="both"/>
        <w:rPr>
          <w:lang w:val="lt-LT"/>
        </w:rPr>
      </w:pPr>
      <w:r w:rsidRPr="00FD5949">
        <w:rPr>
          <w:lang w:val="lt-LT"/>
        </w:rPr>
        <w:t xml:space="preserve">3. </w:t>
      </w:r>
      <w:r w:rsidR="008F526A">
        <w:rPr>
          <w:lang w:val="lt-LT"/>
        </w:rPr>
        <w:t>Pradinė s</w:t>
      </w:r>
      <w:r w:rsidR="008F526A" w:rsidRPr="00FD5949">
        <w:rPr>
          <w:lang w:val="lt-LT"/>
        </w:rPr>
        <w:t>utarties</w:t>
      </w:r>
      <w:r w:rsidR="008F526A">
        <w:rPr>
          <w:lang w:val="lt-LT"/>
        </w:rPr>
        <w:t xml:space="preserve"> </w:t>
      </w:r>
      <w:r w:rsidR="00A3099D">
        <w:rPr>
          <w:lang w:val="lt-LT"/>
        </w:rPr>
        <w:t>vertė</w:t>
      </w:r>
      <w:r w:rsidRPr="00FD5949">
        <w:rPr>
          <w:bCs/>
          <w:lang w:val="lt-LT"/>
        </w:rPr>
        <w:t xml:space="preserve"> </w:t>
      </w:r>
      <w:r w:rsidRPr="00FD5949">
        <w:rPr>
          <w:lang w:val="lt-LT"/>
        </w:rPr>
        <w:t xml:space="preserve">yra </w:t>
      </w:r>
      <w:r w:rsidR="001C643C">
        <w:rPr>
          <w:lang w:val="lt-LT"/>
        </w:rPr>
        <w:t>.............</w:t>
      </w:r>
      <w:r w:rsidRPr="00FD5949">
        <w:rPr>
          <w:lang w:val="lt-LT"/>
        </w:rPr>
        <w:t xml:space="preserve"> </w:t>
      </w:r>
      <w:proofErr w:type="spellStart"/>
      <w:r w:rsidRPr="00FD5949">
        <w:rPr>
          <w:lang w:val="lt-LT"/>
        </w:rPr>
        <w:t>Eur</w:t>
      </w:r>
      <w:proofErr w:type="spellEnd"/>
      <w:r w:rsidRPr="00FD5949">
        <w:rPr>
          <w:lang w:val="lt-LT"/>
        </w:rPr>
        <w:t xml:space="preserve"> be pridėtinės </w:t>
      </w:r>
      <w:r w:rsidR="00A3099D">
        <w:rPr>
          <w:lang w:val="lt-LT"/>
        </w:rPr>
        <w:t xml:space="preserve">vertės mokesčio (toliau – PVM). Rangovo pasiūlymo kaina yra </w:t>
      </w:r>
      <w:r w:rsidR="001C643C">
        <w:rPr>
          <w:lang w:val="lt-LT"/>
        </w:rPr>
        <w:t>............</w:t>
      </w:r>
      <w:r w:rsidR="008F526A">
        <w:rPr>
          <w:lang w:val="lt-LT"/>
        </w:rPr>
        <w:t xml:space="preserve"> </w:t>
      </w:r>
      <w:proofErr w:type="spellStart"/>
      <w:r w:rsidRPr="00FD5949">
        <w:rPr>
          <w:lang w:val="lt-LT"/>
        </w:rPr>
        <w:t>Eur</w:t>
      </w:r>
      <w:proofErr w:type="spellEnd"/>
      <w:r w:rsidRPr="00FD5949">
        <w:rPr>
          <w:lang w:val="lt-LT"/>
        </w:rPr>
        <w:t xml:space="preserve"> su PVM.</w:t>
      </w:r>
      <w:r w:rsidR="008F526A">
        <w:rPr>
          <w:lang w:val="lt-LT"/>
        </w:rPr>
        <w:t xml:space="preserve"> </w:t>
      </w:r>
    </w:p>
    <w:p w14:paraId="4C6AD38B" w14:textId="6CF87A5F" w:rsidR="008F526A" w:rsidRPr="000E5C2A" w:rsidRDefault="008F526A" w:rsidP="008F526A">
      <w:pPr>
        <w:tabs>
          <w:tab w:val="left" w:pos="540"/>
        </w:tabs>
        <w:spacing w:line="340" w:lineRule="atLeast"/>
        <w:ind w:firstLine="1298"/>
        <w:jc w:val="both"/>
        <w:rPr>
          <w:lang w:val="lt-LT"/>
        </w:rPr>
      </w:pPr>
      <w:r w:rsidRPr="000E5C2A">
        <w:rPr>
          <w:lang w:val="lt-LT"/>
        </w:rPr>
        <w:t xml:space="preserve">3.1. sutartis gali būti keičiama VPĮ 89 straipsnyje nustatytais atvejais neatliekant naujos pirkimo procedūros, bet įsigyjama  ne daugiau kaip </w:t>
      </w:r>
      <w:r w:rsidR="001C643C" w:rsidRPr="000E5C2A">
        <w:rPr>
          <w:lang w:val="lt-LT"/>
        </w:rPr>
        <w:t xml:space="preserve">5 </w:t>
      </w:r>
      <w:r w:rsidRPr="000E5C2A">
        <w:rPr>
          <w:lang w:val="lt-LT"/>
        </w:rPr>
        <w:t>proc. papildomų darbų</w:t>
      </w:r>
      <w:r w:rsidR="001C643C" w:rsidRPr="000E5C2A">
        <w:rPr>
          <w:lang w:val="lt-LT"/>
        </w:rPr>
        <w:t xml:space="preserve">, bet neviršijant </w:t>
      </w:r>
      <w:r w:rsidR="000E5C2A" w:rsidRPr="000E5C2A">
        <w:rPr>
          <w:lang w:val="lt-LT"/>
        </w:rPr>
        <w:t>Specialiųjų sąlygų 1.7. p. nurodytos sumos</w:t>
      </w:r>
      <w:r w:rsidRPr="000E5C2A">
        <w:rPr>
          <w:lang w:val="lt-LT"/>
        </w:rPr>
        <w:t>.</w:t>
      </w:r>
    </w:p>
    <w:p w14:paraId="56F4EB0A" w14:textId="77777777" w:rsidR="00AF67C7" w:rsidRPr="00FD5949" w:rsidRDefault="00AF67C7" w:rsidP="00AF67C7">
      <w:pPr>
        <w:tabs>
          <w:tab w:val="left" w:pos="540"/>
        </w:tabs>
        <w:spacing w:line="340" w:lineRule="atLeast"/>
        <w:ind w:firstLine="1298"/>
        <w:jc w:val="both"/>
        <w:rPr>
          <w:lang w:val="lt-LT"/>
        </w:rPr>
      </w:pPr>
      <w:r>
        <w:rPr>
          <w:lang w:val="lt-LT"/>
        </w:rPr>
        <w:t>4</w:t>
      </w:r>
      <w:r w:rsidRPr="00FD5949">
        <w:rPr>
          <w:lang w:val="lt-LT"/>
        </w:rPr>
        <w:t>. Sutarčiai taikoma fiksuoto įkainio kainodara. Darbų įkainiai yra fiksuoti, nustatyti visam Sutarties galiojimo laikotarpiui ir nekeičiami. Į darbų įkainius įskaičiuoti visi mokesčiai (išskyrus PVM) ir visos išlaidos, susijusios su darbams atlikti reikalingomis medžiagomis, įrenginiais, gaminiais, darbo jėga, garantine priežiūra, Rangovo naudojama technika, mechanizmais, transportu ir kitomis darbams atlikti naudojamomis priemonėmis, kurios būtinos Sutarties 2 punkte nurodytiems darbams atlikti.</w:t>
      </w:r>
    </w:p>
    <w:p w14:paraId="0CE9BC72" w14:textId="77777777" w:rsidR="00AF67C7" w:rsidRPr="00FD5949" w:rsidRDefault="00AF67C7" w:rsidP="00AF67C7">
      <w:pPr>
        <w:tabs>
          <w:tab w:val="left" w:pos="540"/>
        </w:tabs>
        <w:spacing w:line="340" w:lineRule="atLeast"/>
        <w:ind w:firstLine="1298"/>
        <w:jc w:val="both"/>
        <w:rPr>
          <w:lang w:val="lt-LT"/>
        </w:rPr>
      </w:pPr>
      <w:r>
        <w:rPr>
          <w:lang w:val="lt-LT"/>
        </w:rPr>
        <w:t>5</w:t>
      </w:r>
      <w:r w:rsidRPr="00FD5949">
        <w:rPr>
          <w:lang w:val="lt-LT"/>
        </w:rPr>
        <w:t xml:space="preserve">. Sutarčiai taikomas PVM už tinkamai atliktus </w:t>
      </w:r>
      <w:r w:rsidRPr="002C4BE0">
        <w:rPr>
          <w:lang w:val="lt-LT"/>
        </w:rPr>
        <w:t>Sutarties 2 punkte</w:t>
      </w:r>
      <w:r w:rsidRPr="00FD5949">
        <w:rPr>
          <w:lang w:val="lt-LT"/>
        </w:rPr>
        <w:t xml:space="preserve"> nurodytus darbus mokamas pagal privalomuosius teisės aktus. Sutarties galiojimo metu pasikeitus PVM taikymą reglamentuojantiems teisės aktams, darbų įkainiai be PVM dėl to nebus keičiami. Užsakovas mokės Rangovui už tinkamai pagal Sutartį atliktus darbus pagal darbų įkainius be PVM, prie jų pridėjus PVM, apskaičiuotą pagal naujai patvirtintą mokesčio tarifą, nebent priimti teisės aktai numatytų kitaip. Suinteresuota Šalis raštu kreipiasi į kitą Šalį dėl susitarimo pakeisti darbams taikomą PVM tarifą sudarymo. Perskaičiuotas Sutartyje nurodytiems darbams taikytinas PVM įforminamas Šalių pasirašytu susitarimu, kuris yra neatskiriama Sutarties dalis, ir turi būti taikomas darbams, atliktiems po naujo PVM įsigaliojimo.</w:t>
      </w:r>
    </w:p>
    <w:p w14:paraId="7DEF24C5" w14:textId="77777777" w:rsidR="00AF67C7" w:rsidRPr="00FD5949" w:rsidRDefault="00AF67C7" w:rsidP="00AF67C7">
      <w:pPr>
        <w:tabs>
          <w:tab w:val="left" w:pos="540"/>
        </w:tabs>
        <w:spacing w:line="340" w:lineRule="atLeast"/>
        <w:ind w:firstLine="1298"/>
        <w:jc w:val="both"/>
        <w:rPr>
          <w:lang w:val="lt-LT"/>
        </w:rPr>
      </w:pPr>
      <w:r>
        <w:rPr>
          <w:lang w:val="lt-LT"/>
        </w:rPr>
        <w:t>6</w:t>
      </w:r>
      <w:r w:rsidRPr="00FD5949">
        <w:rPr>
          <w:lang w:val="lt-LT"/>
        </w:rPr>
        <w:t xml:space="preserve">. Rangovas pateikia Užsakovui 2 (du) faktiškai, kokybiškai ir laiku atliktų darbų perdavimo ir priėmimo aktų egzempliorius, kurie per 10 (dešimt) darbo dienų suderinami ir, nenustačius darbų trūkumų arba juos Rangovui pašalinus per Sutarties </w:t>
      </w:r>
      <w:r w:rsidRPr="00427667">
        <w:rPr>
          <w:lang w:val="lt-LT"/>
        </w:rPr>
        <w:t>12.</w:t>
      </w:r>
      <w:r>
        <w:rPr>
          <w:lang w:val="lt-LT"/>
        </w:rPr>
        <w:t>5</w:t>
      </w:r>
      <w:r w:rsidRPr="00427667">
        <w:rPr>
          <w:lang w:val="lt-LT"/>
        </w:rPr>
        <w:t>. papunktyje</w:t>
      </w:r>
      <w:r w:rsidRPr="00FD5949">
        <w:rPr>
          <w:lang w:val="lt-LT"/>
        </w:rPr>
        <w:t xml:space="preserve"> nurodytą terminą, abiejų Šalių pasirašomi. Remdamasis suderintais ir abiejų Šalių pasirašytais atliktų darbų perdavimo ir priėmimo aktais, Rangovas pateikia Užsakovui sąskaitą faktūrą. Rangovas sąskaitą faktūrą privalo pateikti elektroniniu būdu:</w:t>
      </w:r>
    </w:p>
    <w:p w14:paraId="5A62A515" w14:textId="77777777" w:rsidR="00AF67C7" w:rsidRPr="00FD5949" w:rsidRDefault="00AF67C7" w:rsidP="00AF67C7">
      <w:pPr>
        <w:tabs>
          <w:tab w:val="left" w:pos="540"/>
        </w:tabs>
        <w:spacing w:line="340" w:lineRule="atLeast"/>
        <w:ind w:firstLine="1298"/>
        <w:jc w:val="both"/>
        <w:rPr>
          <w:lang w:val="lt-LT"/>
        </w:rPr>
      </w:pPr>
      <w:r>
        <w:rPr>
          <w:lang w:val="lt-LT"/>
        </w:rPr>
        <w:t>6</w:t>
      </w:r>
      <w:r w:rsidRPr="00FD5949">
        <w:rPr>
          <w:lang w:val="lt-LT"/>
        </w:rPr>
        <w:t xml:space="preserve">.1.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FD5949">
        <w:rPr>
          <w:lang w:val="lt-LT"/>
        </w:rPr>
        <w:t>sintaksių</w:t>
      </w:r>
      <w:proofErr w:type="spellEnd"/>
      <w:r w:rsidRPr="00FD5949">
        <w:rPr>
          <w:lang w:val="lt-LT"/>
        </w:rPr>
        <w:t xml:space="preserve"> sąrašo paskelbimo pagal Europos Parlamento ir Tarybos direktyvą 2014/55/ES (OL 2017 L 266, p. 19), teikiamos Rangovo pasirinktomis elektroninėmis priemonėmis; </w:t>
      </w:r>
    </w:p>
    <w:p w14:paraId="14BB8D1C" w14:textId="2C61A0BF" w:rsidR="000E5C2A" w:rsidRPr="00A46FED" w:rsidRDefault="00AF67C7" w:rsidP="000E5C2A">
      <w:pPr>
        <w:shd w:val="clear" w:color="auto" w:fill="FFFFFF"/>
        <w:tabs>
          <w:tab w:val="left" w:pos="851"/>
        </w:tabs>
        <w:suppressAutoHyphens/>
        <w:overflowPunct w:val="0"/>
        <w:autoSpaceDE w:val="0"/>
        <w:autoSpaceDN w:val="0"/>
        <w:adjustRightInd w:val="0"/>
        <w:spacing w:line="360" w:lineRule="auto"/>
        <w:ind w:firstLine="567"/>
        <w:jc w:val="both"/>
        <w:textDirection w:val="btLr"/>
        <w:textAlignment w:val="baseline"/>
        <w:outlineLvl w:val="0"/>
      </w:pPr>
      <w:r>
        <w:rPr>
          <w:lang w:val="lt-LT"/>
        </w:rPr>
        <w:t>6</w:t>
      </w:r>
      <w:r w:rsidRPr="00FD5949">
        <w:rPr>
          <w:lang w:val="lt-LT"/>
        </w:rPr>
        <w:t xml:space="preserve">.2. </w:t>
      </w:r>
      <w:proofErr w:type="spellStart"/>
      <w:r w:rsidR="000E5C2A" w:rsidRPr="00A46FED">
        <w:rPr>
          <w:color w:val="000000"/>
          <w:u w:val="single"/>
        </w:rPr>
        <w:t>Vykdant</w:t>
      </w:r>
      <w:proofErr w:type="spellEnd"/>
      <w:r w:rsidR="000E5C2A" w:rsidRPr="00A46FED">
        <w:rPr>
          <w:color w:val="000000"/>
          <w:u w:val="single"/>
        </w:rPr>
        <w:t xml:space="preserve"> </w:t>
      </w:r>
      <w:proofErr w:type="spellStart"/>
      <w:r w:rsidR="000E5C2A" w:rsidRPr="00A46FED">
        <w:rPr>
          <w:color w:val="000000"/>
          <w:u w:val="single"/>
        </w:rPr>
        <w:t>Sutartį</w:t>
      </w:r>
      <w:proofErr w:type="spellEnd"/>
      <w:r w:rsidR="000E5C2A" w:rsidRPr="00A46FED">
        <w:rPr>
          <w:color w:val="000000"/>
          <w:u w:val="single"/>
        </w:rPr>
        <w:t xml:space="preserve">, </w:t>
      </w:r>
      <w:proofErr w:type="spellStart"/>
      <w:r w:rsidR="000E5C2A" w:rsidRPr="00A46FED">
        <w:rPr>
          <w:color w:val="000000"/>
          <w:u w:val="single"/>
        </w:rPr>
        <w:t>sąskaitos</w:t>
      </w:r>
      <w:proofErr w:type="spellEnd"/>
      <w:r w:rsidR="000E5C2A" w:rsidRPr="00A46FED">
        <w:rPr>
          <w:color w:val="000000"/>
          <w:u w:val="single"/>
        </w:rPr>
        <w:t xml:space="preserve"> </w:t>
      </w:r>
      <w:proofErr w:type="spellStart"/>
      <w:r w:rsidR="000E5C2A" w:rsidRPr="00A46FED">
        <w:rPr>
          <w:color w:val="000000"/>
          <w:u w:val="single"/>
        </w:rPr>
        <w:t>faktūros</w:t>
      </w:r>
      <w:proofErr w:type="spellEnd"/>
      <w:r w:rsidR="000E5C2A" w:rsidRPr="00A46FED">
        <w:rPr>
          <w:color w:val="000000"/>
          <w:u w:val="single"/>
        </w:rPr>
        <w:t xml:space="preserve"> </w:t>
      </w:r>
      <w:proofErr w:type="spellStart"/>
      <w:r w:rsidR="000E5C2A" w:rsidRPr="00A46FED">
        <w:rPr>
          <w:color w:val="000000"/>
          <w:u w:val="single"/>
        </w:rPr>
        <w:t>turi</w:t>
      </w:r>
      <w:proofErr w:type="spellEnd"/>
      <w:r w:rsidR="000E5C2A" w:rsidRPr="00A46FED">
        <w:rPr>
          <w:color w:val="000000"/>
          <w:u w:val="single"/>
        </w:rPr>
        <w:t xml:space="preserve"> </w:t>
      </w:r>
      <w:proofErr w:type="spellStart"/>
      <w:r w:rsidR="000E5C2A" w:rsidRPr="00A46FED">
        <w:rPr>
          <w:color w:val="000000"/>
          <w:u w:val="single"/>
        </w:rPr>
        <w:t>būti</w:t>
      </w:r>
      <w:proofErr w:type="spellEnd"/>
      <w:r w:rsidR="000E5C2A" w:rsidRPr="00A46FED">
        <w:rPr>
          <w:color w:val="000000"/>
          <w:u w:val="single"/>
        </w:rPr>
        <w:t xml:space="preserve"> </w:t>
      </w:r>
      <w:proofErr w:type="spellStart"/>
      <w:r w:rsidR="000E5C2A" w:rsidRPr="00A46FED">
        <w:rPr>
          <w:color w:val="000000"/>
          <w:u w:val="single"/>
        </w:rPr>
        <w:t>teikiamos</w:t>
      </w:r>
      <w:proofErr w:type="spellEnd"/>
      <w:r w:rsidR="000E5C2A" w:rsidRPr="00A46FED">
        <w:rPr>
          <w:color w:val="000000"/>
          <w:u w:val="single"/>
        </w:rPr>
        <w:t xml:space="preserve"> </w:t>
      </w:r>
      <w:proofErr w:type="spellStart"/>
      <w:r w:rsidR="000E5C2A" w:rsidRPr="00A46FED">
        <w:rPr>
          <w:color w:val="000000"/>
          <w:u w:val="single"/>
        </w:rPr>
        <w:t>naudojantis</w:t>
      </w:r>
      <w:proofErr w:type="spellEnd"/>
      <w:r w:rsidR="000E5C2A" w:rsidRPr="00A46FED">
        <w:rPr>
          <w:color w:val="000000"/>
          <w:u w:val="single"/>
        </w:rPr>
        <w:t xml:space="preserve"> </w:t>
      </w:r>
      <w:proofErr w:type="spellStart"/>
      <w:r w:rsidR="000E5C2A" w:rsidRPr="00A46FED">
        <w:rPr>
          <w:color w:val="000000"/>
          <w:u w:val="single"/>
        </w:rPr>
        <w:t>informacinės</w:t>
      </w:r>
      <w:proofErr w:type="spellEnd"/>
      <w:r w:rsidR="000E5C2A" w:rsidRPr="00A46FED">
        <w:rPr>
          <w:color w:val="000000"/>
          <w:u w:val="single"/>
        </w:rPr>
        <w:t xml:space="preserve"> </w:t>
      </w:r>
      <w:proofErr w:type="spellStart"/>
      <w:r w:rsidR="000E5C2A" w:rsidRPr="00A46FED">
        <w:rPr>
          <w:color w:val="000000"/>
          <w:u w:val="single"/>
        </w:rPr>
        <w:t>sistemos</w:t>
      </w:r>
      <w:proofErr w:type="spellEnd"/>
      <w:r w:rsidR="000E5C2A" w:rsidRPr="00A46FED">
        <w:rPr>
          <w:color w:val="000000"/>
          <w:u w:val="single"/>
        </w:rPr>
        <w:t xml:space="preserve"> „SABIS</w:t>
      </w:r>
      <w:proofErr w:type="gramStart"/>
      <w:r w:rsidR="000E5C2A" w:rsidRPr="00A46FED">
        <w:rPr>
          <w:color w:val="000000"/>
          <w:u w:val="single"/>
        </w:rPr>
        <w:t xml:space="preserve">“ </w:t>
      </w:r>
      <w:proofErr w:type="spellStart"/>
      <w:r w:rsidR="000E5C2A" w:rsidRPr="00A46FED">
        <w:rPr>
          <w:color w:val="000000"/>
          <w:u w:val="single"/>
        </w:rPr>
        <w:t>priemonėmis</w:t>
      </w:r>
      <w:proofErr w:type="spellEnd"/>
      <w:proofErr w:type="gramEnd"/>
      <w:r w:rsidR="000E5C2A" w:rsidRPr="00A46FED">
        <w:rPr>
          <w:color w:val="000000"/>
          <w:u w:val="single"/>
        </w:rPr>
        <w:t xml:space="preserve">, </w:t>
      </w:r>
      <w:proofErr w:type="spellStart"/>
      <w:r w:rsidR="000E5C2A" w:rsidRPr="00A46FED">
        <w:rPr>
          <w:color w:val="000000"/>
          <w:u w:val="single"/>
        </w:rPr>
        <w:t>nurodant</w:t>
      </w:r>
      <w:proofErr w:type="spellEnd"/>
      <w:r w:rsidR="000E5C2A" w:rsidRPr="00A46FED">
        <w:rPr>
          <w:color w:val="000000"/>
          <w:u w:val="single"/>
        </w:rPr>
        <w:t xml:space="preserve"> </w:t>
      </w:r>
      <w:proofErr w:type="spellStart"/>
      <w:r w:rsidR="000E5C2A">
        <w:rPr>
          <w:u w:val="single"/>
        </w:rPr>
        <w:t>Užsakovą</w:t>
      </w:r>
      <w:proofErr w:type="spellEnd"/>
      <w:r w:rsidR="000E5C2A" w:rsidRPr="00A46FED">
        <w:rPr>
          <w:color w:val="000000"/>
          <w:u w:val="single"/>
        </w:rPr>
        <w:t xml:space="preserve"> ir </w:t>
      </w:r>
      <w:proofErr w:type="spellStart"/>
      <w:r w:rsidR="000E5C2A">
        <w:rPr>
          <w:u w:val="single"/>
        </w:rPr>
        <w:t>Rangovą</w:t>
      </w:r>
      <w:proofErr w:type="spellEnd"/>
      <w:r w:rsidR="000E5C2A" w:rsidRPr="00A46FED">
        <w:rPr>
          <w:u w:val="single"/>
        </w:rPr>
        <w:t xml:space="preserve">, </w:t>
      </w:r>
      <w:proofErr w:type="spellStart"/>
      <w:r w:rsidR="000E5C2A" w:rsidRPr="00A46FED">
        <w:rPr>
          <w:u w:val="single"/>
        </w:rPr>
        <w:t>s</w:t>
      </w:r>
      <w:r w:rsidR="000E5C2A" w:rsidRPr="00A46FED">
        <w:rPr>
          <w:color w:val="000000"/>
          <w:u w:val="single"/>
        </w:rPr>
        <w:t>utarties</w:t>
      </w:r>
      <w:proofErr w:type="spellEnd"/>
      <w:r w:rsidR="000E5C2A" w:rsidRPr="00A46FED">
        <w:rPr>
          <w:color w:val="000000"/>
          <w:u w:val="single"/>
        </w:rPr>
        <w:t xml:space="preserve"> </w:t>
      </w:r>
      <w:proofErr w:type="spellStart"/>
      <w:r w:rsidR="000E5C2A" w:rsidRPr="00A46FED">
        <w:rPr>
          <w:color w:val="000000"/>
          <w:u w:val="single"/>
        </w:rPr>
        <w:t>numerį</w:t>
      </w:r>
      <w:proofErr w:type="spellEnd"/>
      <w:r w:rsidR="000E5C2A" w:rsidRPr="00A46FED">
        <w:rPr>
          <w:color w:val="000000"/>
          <w:u w:val="single"/>
        </w:rPr>
        <w:t xml:space="preserve"> ir </w:t>
      </w:r>
      <w:proofErr w:type="spellStart"/>
      <w:r w:rsidR="000E5C2A" w:rsidRPr="00A46FED">
        <w:rPr>
          <w:color w:val="000000"/>
          <w:u w:val="single"/>
        </w:rPr>
        <w:t>datą</w:t>
      </w:r>
      <w:proofErr w:type="spellEnd"/>
      <w:r w:rsidR="000E5C2A" w:rsidRPr="00A46FED">
        <w:rPr>
          <w:color w:val="000000"/>
          <w:u w:val="single"/>
        </w:rPr>
        <w:t xml:space="preserve">. </w:t>
      </w:r>
      <w:proofErr w:type="spellStart"/>
      <w:r w:rsidR="000E5C2A" w:rsidRPr="00A46FED">
        <w:rPr>
          <w:color w:val="000000"/>
          <w:u w:val="single"/>
        </w:rPr>
        <w:t>Jeigu</w:t>
      </w:r>
      <w:proofErr w:type="spellEnd"/>
      <w:r w:rsidR="000E5C2A" w:rsidRPr="00A46FED">
        <w:rPr>
          <w:color w:val="000000"/>
          <w:u w:val="single"/>
        </w:rPr>
        <w:t xml:space="preserve"> </w:t>
      </w:r>
      <w:proofErr w:type="spellStart"/>
      <w:r w:rsidR="000E5C2A">
        <w:rPr>
          <w:u w:val="single"/>
        </w:rPr>
        <w:t>Rangovas</w:t>
      </w:r>
      <w:proofErr w:type="spellEnd"/>
      <w:r w:rsidR="000E5C2A" w:rsidRPr="00A46FED">
        <w:rPr>
          <w:color w:val="000000"/>
          <w:u w:val="single"/>
        </w:rPr>
        <w:t xml:space="preserve"> </w:t>
      </w:r>
      <w:proofErr w:type="spellStart"/>
      <w:r w:rsidR="000E5C2A" w:rsidRPr="00A46FED">
        <w:rPr>
          <w:color w:val="000000"/>
          <w:u w:val="single"/>
        </w:rPr>
        <w:t>nepateikia</w:t>
      </w:r>
      <w:proofErr w:type="spellEnd"/>
      <w:r w:rsidR="000E5C2A" w:rsidRPr="00A46FED">
        <w:rPr>
          <w:color w:val="000000"/>
          <w:u w:val="single"/>
        </w:rPr>
        <w:t xml:space="preserve"> </w:t>
      </w:r>
      <w:proofErr w:type="spellStart"/>
      <w:r w:rsidR="000E5C2A" w:rsidRPr="00A46FED">
        <w:rPr>
          <w:color w:val="000000"/>
          <w:u w:val="single"/>
        </w:rPr>
        <w:t>sąskaitos</w:t>
      </w:r>
      <w:proofErr w:type="spellEnd"/>
      <w:r w:rsidR="000E5C2A" w:rsidRPr="00A46FED">
        <w:rPr>
          <w:color w:val="000000"/>
          <w:u w:val="single"/>
        </w:rPr>
        <w:t xml:space="preserve"> </w:t>
      </w:r>
      <w:proofErr w:type="spellStart"/>
      <w:r w:rsidR="000E5C2A" w:rsidRPr="00A46FED">
        <w:rPr>
          <w:color w:val="000000"/>
          <w:u w:val="single"/>
        </w:rPr>
        <w:t>informacinės</w:t>
      </w:r>
      <w:proofErr w:type="spellEnd"/>
      <w:r w:rsidR="000E5C2A" w:rsidRPr="00A46FED">
        <w:rPr>
          <w:color w:val="000000"/>
          <w:u w:val="single"/>
        </w:rPr>
        <w:t xml:space="preserve"> </w:t>
      </w:r>
      <w:proofErr w:type="spellStart"/>
      <w:r w:rsidR="000E5C2A" w:rsidRPr="00A46FED">
        <w:rPr>
          <w:color w:val="000000"/>
          <w:u w:val="single"/>
        </w:rPr>
        <w:t>sistemos</w:t>
      </w:r>
      <w:proofErr w:type="spellEnd"/>
      <w:r w:rsidR="000E5C2A" w:rsidRPr="00A46FED">
        <w:rPr>
          <w:color w:val="000000"/>
          <w:u w:val="single"/>
        </w:rPr>
        <w:t xml:space="preserve"> „SABIS</w:t>
      </w:r>
      <w:proofErr w:type="gramStart"/>
      <w:r w:rsidR="000E5C2A" w:rsidRPr="00A46FED">
        <w:rPr>
          <w:color w:val="000000"/>
          <w:u w:val="single"/>
        </w:rPr>
        <w:t xml:space="preserve">“ </w:t>
      </w:r>
      <w:proofErr w:type="spellStart"/>
      <w:r w:rsidR="000E5C2A" w:rsidRPr="00A46FED">
        <w:rPr>
          <w:color w:val="000000"/>
          <w:u w:val="single"/>
        </w:rPr>
        <w:t>priemonėmis</w:t>
      </w:r>
      <w:proofErr w:type="spellEnd"/>
      <w:proofErr w:type="gramEnd"/>
      <w:r w:rsidR="000E5C2A" w:rsidRPr="00A46FED">
        <w:rPr>
          <w:color w:val="000000"/>
          <w:u w:val="single"/>
        </w:rPr>
        <w:t xml:space="preserve">, </w:t>
      </w:r>
      <w:proofErr w:type="spellStart"/>
      <w:r w:rsidR="000E5C2A">
        <w:rPr>
          <w:u w:val="single"/>
        </w:rPr>
        <w:t>Užsakovas</w:t>
      </w:r>
      <w:proofErr w:type="spellEnd"/>
      <w:r w:rsidR="000E5C2A" w:rsidRPr="00A46FED">
        <w:rPr>
          <w:u w:val="single"/>
        </w:rPr>
        <w:t xml:space="preserve"> </w:t>
      </w:r>
      <w:proofErr w:type="spellStart"/>
      <w:r w:rsidR="000E5C2A" w:rsidRPr="00A46FED">
        <w:rPr>
          <w:color w:val="000000"/>
          <w:u w:val="single"/>
        </w:rPr>
        <w:t>neatlieka</w:t>
      </w:r>
      <w:proofErr w:type="spellEnd"/>
      <w:r w:rsidR="000E5C2A" w:rsidRPr="00A46FED">
        <w:rPr>
          <w:color w:val="000000"/>
          <w:u w:val="single"/>
        </w:rPr>
        <w:t xml:space="preserve"> </w:t>
      </w:r>
      <w:proofErr w:type="spellStart"/>
      <w:r w:rsidR="000E5C2A" w:rsidRPr="00A46FED">
        <w:rPr>
          <w:color w:val="000000"/>
          <w:u w:val="single"/>
        </w:rPr>
        <w:t>mokėjimo</w:t>
      </w:r>
      <w:proofErr w:type="spellEnd"/>
      <w:r w:rsidR="000E5C2A" w:rsidRPr="00A46FED">
        <w:rPr>
          <w:color w:val="000000"/>
          <w:u w:val="single"/>
        </w:rPr>
        <w:t>.</w:t>
      </w:r>
    </w:p>
    <w:p w14:paraId="374EEEC8" w14:textId="77777777" w:rsidR="00AF67C7" w:rsidRPr="00FD5949" w:rsidRDefault="00AF67C7" w:rsidP="00AF67C7">
      <w:pPr>
        <w:tabs>
          <w:tab w:val="left" w:pos="540"/>
        </w:tabs>
        <w:spacing w:line="340" w:lineRule="atLeast"/>
        <w:ind w:firstLine="1298"/>
        <w:jc w:val="both"/>
        <w:rPr>
          <w:lang w:val="lt-LT"/>
        </w:rPr>
      </w:pPr>
      <w:r w:rsidRPr="00FD5949">
        <w:rPr>
          <w:lang w:val="lt-LT"/>
        </w:rPr>
        <w:t xml:space="preserve">Kad būtų sumokėta už pagal atskirą prie Sutarties sudarytą susitarimą perkamus darbus (Sutartyje numatytų darbų kiekius ir (ar) apimtį viršijančius darbus ar Sutartyje nenumatytus darbus), Rangovas atliktų darbų perdavimo ir priėmimo aktuose turi nurodyti tokių darbų pavadinimus, matavimo vienetus, kiekį, vieneto kainą, bendrą sumą, pateikti jų įsigijimą pagrindžiančius dokumentus. </w:t>
      </w:r>
    </w:p>
    <w:p w14:paraId="6A2B46D8" w14:textId="77777777" w:rsidR="00AF67C7" w:rsidRPr="00FD5949" w:rsidRDefault="00AF67C7" w:rsidP="00AF67C7">
      <w:pPr>
        <w:tabs>
          <w:tab w:val="left" w:pos="540"/>
        </w:tabs>
        <w:spacing w:line="340" w:lineRule="atLeast"/>
        <w:ind w:firstLine="1298"/>
        <w:jc w:val="both"/>
        <w:rPr>
          <w:lang w:val="lt-LT" w:eastAsia="lt-LT"/>
        </w:rPr>
      </w:pPr>
      <w:r>
        <w:rPr>
          <w:lang w:val="lt-LT"/>
        </w:rPr>
        <w:lastRenderedPageBreak/>
        <w:t>7</w:t>
      </w:r>
      <w:r w:rsidRPr="00FD5949">
        <w:rPr>
          <w:lang w:val="lt-LT"/>
        </w:rPr>
        <w:t>. Užsakovas už atliktus darbus sumoka pagal jam pateiktas sąskaitas faktūras, kurias Rangovas išrašo remdamasis su Užsakovu suderintais atliktų darbų perdavimo ir priėmimo aktais, per 30 (trisdešimt) kalendorinių dienų nuo sąskaitos faktūros gavimo dienos.</w:t>
      </w:r>
    </w:p>
    <w:p w14:paraId="1949C4A8" w14:textId="77777777" w:rsidR="00AF67C7" w:rsidRPr="00FD5949" w:rsidRDefault="00AF67C7" w:rsidP="00AF67C7">
      <w:pPr>
        <w:tabs>
          <w:tab w:val="left" w:pos="540"/>
        </w:tabs>
        <w:spacing w:line="340" w:lineRule="atLeast"/>
        <w:ind w:firstLine="1298"/>
        <w:jc w:val="both"/>
        <w:rPr>
          <w:lang w:val="lt-LT"/>
        </w:rPr>
      </w:pPr>
      <w:r>
        <w:rPr>
          <w:lang w:val="lt-LT"/>
        </w:rPr>
        <w:t>8</w:t>
      </w:r>
      <w:r w:rsidRPr="00FD5949">
        <w:rPr>
          <w:lang w:val="lt-LT"/>
        </w:rPr>
        <w:t>. Užsakovas sumoka tik už faktiškai, kokybiškai ir laiku atliktus darbus pagal Sutartyje nurodytus įkainius (be PVM) ir PVM. Jei priimant darbus nustatoma, kad faktiškai atlikta mažiau darbų, sunaudota mažiau medžiagų ir mechanizmų, negu numatyta darbų kiekių žiniaraščiuose (sąmatose), Rangovui mokėtina suma mažinama atitinkamai pagal darbų kiekių žiniaraščiuose (sąmatose) numatytus darbų įkainius ir darbų kiekius.</w:t>
      </w:r>
    </w:p>
    <w:p w14:paraId="3E0A21FF" w14:textId="77777777" w:rsidR="00AF67C7" w:rsidRPr="00FD5949" w:rsidRDefault="00AF67C7" w:rsidP="00AF67C7">
      <w:pPr>
        <w:tabs>
          <w:tab w:val="left" w:pos="540"/>
        </w:tabs>
        <w:spacing w:line="340" w:lineRule="atLeast"/>
        <w:ind w:firstLine="1298"/>
        <w:jc w:val="both"/>
        <w:rPr>
          <w:lang w:val="lt-LT"/>
        </w:rPr>
      </w:pPr>
      <w:r>
        <w:rPr>
          <w:lang w:val="lt-LT" w:eastAsia="lt-LT"/>
        </w:rPr>
        <w:t>9</w:t>
      </w:r>
      <w:r w:rsidRPr="00FD5949">
        <w:rPr>
          <w:lang w:val="lt-LT" w:eastAsia="lt-LT"/>
        </w:rPr>
        <w:t xml:space="preserve">. </w:t>
      </w:r>
      <w:r w:rsidRPr="00FD5949">
        <w:rPr>
          <w:lang w:val="lt-LT"/>
        </w:rPr>
        <w:t>Rangovui nemokama už faktiškai atliktus Sutartyje nenumatytus darbus</w:t>
      </w:r>
      <w:r>
        <w:rPr>
          <w:lang w:val="lt-LT"/>
        </w:rPr>
        <w:t>.</w:t>
      </w:r>
    </w:p>
    <w:p w14:paraId="25C6F99F" w14:textId="77777777" w:rsidR="00AF67C7" w:rsidRPr="00FD5949" w:rsidRDefault="00AF67C7" w:rsidP="00AF67C7">
      <w:pPr>
        <w:tabs>
          <w:tab w:val="left" w:pos="540"/>
        </w:tabs>
        <w:spacing w:line="340" w:lineRule="atLeast"/>
        <w:ind w:firstLine="1298"/>
        <w:jc w:val="both"/>
        <w:rPr>
          <w:lang w:val="lt-LT"/>
        </w:rPr>
      </w:pPr>
      <w:r w:rsidRPr="00FD5949">
        <w:rPr>
          <w:lang w:val="lt-LT"/>
        </w:rPr>
        <w:t>1</w:t>
      </w:r>
      <w:r>
        <w:rPr>
          <w:lang w:val="lt-LT"/>
        </w:rPr>
        <w:t>0</w:t>
      </w:r>
      <w:r w:rsidRPr="00FD5949">
        <w:rPr>
          <w:lang w:val="lt-LT"/>
        </w:rPr>
        <w:t>. Rangovas savo rizika ir lėšomis privalo įsigyti visas pagalbines priemones, kurių gali prireikti darbams vykdyti.</w:t>
      </w:r>
    </w:p>
    <w:p w14:paraId="5D631543" w14:textId="77777777" w:rsidR="00AF67C7" w:rsidRPr="00FD5949" w:rsidRDefault="00AF67C7" w:rsidP="00AF67C7">
      <w:pPr>
        <w:spacing w:line="340" w:lineRule="atLeast"/>
        <w:ind w:firstLine="1276"/>
        <w:jc w:val="both"/>
        <w:rPr>
          <w:lang w:val="lt-LT"/>
        </w:rPr>
      </w:pPr>
    </w:p>
    <w:p w14:paraId="7F26C93F" w14:textId="77777777" w:rsidR="00AF67C7" w:rsidRPr="00FD5949" w:rsidRDefault="00AF67C7" w:rsidP="00AF67C7">
      <w:pPr>
        <w:spacing w:line="340" w:lineRule="atLeast"/>
        <w:jc w:val="center"/>
        <w:rPr>
          <w:b/>
          <w:lang w:val="lt-LT"/>
        </w:rPr>
      </w:pPr>
      <w:r>
        <w:rPr>
          <w:b/>
          <w:lang w:val="lt-LT"/>
        </w:rPr>
        <w:t>I</w:t>
      </w:r>
      <w:r w:rsidRPr="00FD5949">
        <w:rPr>
          <w:b/>
          <w:lang w:val="lt-LT"/>
        </w:rPr>
        <w:t>V SKYRIUS</w:t>
      </w:r>
    </w:p>
    <w:p w14:paraId="0E037485" w14:textId="77777777" w:rsidR="00AF67C7" w:rsidRPr="00FD5949" w:rsidRDefault="00AF67C7" w:rsidP="00AF67C7">
      <w:pPr>
        <w:spacing w:line="340" w:lineRule="atLeast"/>
        <w:jc w:val="center"/>
        <w:rPr>
          <w:b/>
          <w:lang w:val="lt-LT"/>
        </w:rPr>
      </w:pPr>
      <w:r w:rsidRPr="00FD5949">
        <w:rPr>
          <w:b/>
          <w:lang w:val="lt-LT"/>
        </w:rPr>
        <w:t>ŠALIŲ ĮSIPAREIGOJIMAI</w:t>
      </w:r>
    </w:p>
    <w:p w14:paraId="3599C4E5" w14:textId="77777777" w:rsidR="00AF67C7" w:rsidRPr="00FD5949" w:rsidRDefault="00AF67C7" w:rsidP="00AF67C7">
      <w:pPr>
        <w:spacing w:line="340" w:lineRule="atLeast"/>
        <w:ind w:firstLine="1298"/>
        <w:jc w:val="both"/>
        <w:rPr>
          <w:lang w:val="lt-LT"/>
        </w:rPr>
      </w:pPr>
    </w:p>
    <w:p w14:paraId="67234FF8" w14:textId="77777777" w:rsidR="00AF67C7" w:rsidRPr="00FD5949" w:rsidRDefault="00AF67C7" w:rsidP="00AF67C7">
      <w:pPr>
        <w:spacing w:line="340" w:lineRule="atLeast"/>
        <w:ind w:firstLine="1276"/>
        <w:jc w:val="both"/>
        <w:rPr>
          <w:lang w:val="lt-LT"/>
        </w:rPr>
      </w:pPr>
      <w:r>
        <w:rPr>
          <w:lang w:val="lt-LT"/>
        </w:rPr>
        <w:t>11</w:t>
      </w:r>
      <w:r w:rsidRPr="00FD5949">
        <w:rPr>
          <w:lang w:val="lt-LT"/>
        </w:rPr>
        <w:t>. Užsakovas įsipareigoja:</w:t>
      </w:r>
    </w:p>
    <w:p w14:paraId="50BFC192" w14:textId="77777777" w:rsidR="00AF67C7" w:rsidRPr="00FD5949" w:rsidRDefault="00AF67C7" w:rsidP="00AF67C7">
      <w:pPr>
        <w:spacing w:line="340" w:lineRule="atLeast"/>
        <w:ind w:firstLine="1276"/>
        <w:jc w:val="both"/>
        <w:rPr>
          <w:lang w:val="lt-LT"/>
        </w:rPr>
      </w:pPr>
      <w:r>
        <w:rPr>
          <w:lang w:val="lt-LT"/>
        </w:rPr>
        <w:t>11</w:t>
      </w:r>
      <w:r w:rsidRPr="00FD5949">
        <w:rPr>
          <w:lang w:val="lt-LT"/>
        </w:rPr>
        <w:t>.1. perduoti statybvietę Rangovui bei sudaryti sąlygas Rangovui pradėti ir vykdyti darbus;</w:t>
      </w:r>
    </w:p>
    <w:p w14:paraId="6771EE21" w14:textId="77777777" w:rsidR="00AF67C7" w:rsidRPr="00FD5949" w:rsidRDefault="00AF67C7" w:rsidP="00AF67C7">
      <w:pPr>
        <w:spacing w:line="340" w:lineRule="atLeast"/>
        <w:ind w:firstLine="1276"/>
        <w:jc w:val="both"/>
        <w:rPr>
          <w:lang w:val="lt-LT"/>
        </w:rPr>
      </w:pPr>
      <w:r>
        <w:rPr>
          <w:lang w:val="lt-LT"/>
        </w:rPr>
        <w:t>11</w:t>
      </w:r>
      <w:r w:rsidRPr="00FD5949">
        <w:rPr>
          <w:lang w:val="lt-LT"/>
        </w:rPr>
        <w:t>.2. prižiūrėti atliekamus darbus, kontroliuoti jų eigą, apimtį ir kokybę</w:t>
      </w:r>
      <w:r>
        <w:rPr>
          <w:lang w:val="lt-LT"/>
        </w:rPr>
        <w:t xml:space="preserve">. </w:t>
      </w:r>
    </w:p>
    <w:p w14:paraId="18C95E01" w14:textId="77777777" w:rsidR="00AF67C7" w:rsidRPr="00FD5949" w:rsidRDefault="00AF67C7" w:rsidP="00AF67C7">
      <w:pPr>
        <w:spacing w:line="340" w:lineRule="atLeast"/>
        <w:ind w:firstLine="1276"/>
        <w:jc w:val="both"/>
        <w:rPr>
          <w:lang w:val="lt-LT"/>
        </w:rPr>
      </w:pPr>
      <w:r>
        <w:rPr>
          <w:lang w:val="lt-LT"/>
        </w:rPr>
        <w:t>11</w:t>
      </w:r>
      <w:r w:rsidRPr="00FD5949">
        <w:rPr>
          <w:lang w:val="lt-LT"/>
        </w:rPr>
        <w:t>.3. sustabdyti darbus, jei Rangovas nukrypsta nuo Sutarties 2 punkte nurodytų darbų;</w:t>
      </w:r>
    </w:p>
    <w:p w14:paraId="00280311" w14:textId="77777777" w:rsidR="00AF67C7" w:rsidRPr="00FD5949" w:rsidRDefault="00AF67C7" w:rsidP="00AF67C7">
      <w:pPr>
        <w:spacing w:line="340" w:lineRule="atLeast"/>
        <w:ind w:firstLine="1276"/>
        <w:jc w:val="both"/>
        <w:rPr>
          <w:lang w:val="lt-LT"/>
        </w:rPr>
      </w:pPr>
      <w:r>
        <w:rPr>
          <w:lang w:val="lt-LT"/>
        </w:rPr>
        <w:t>11</w:t>
      </w:r>
      <w:r w:rsidRPr="00FD5949">
        <w:rPr>
          <w:lang w:val="lt-LT"/>
        </w:rPr>
        <w:t>.4. priimti Rangovo pagal Sutartį atliktus darbus, apžiūrėti juos, pateikti raštu pastabas apie pastebėtus nukrypimus nuo Sutarties sąlygų bei kitokius trūkumus ir raštu nurodyti iki                    10 (dešimties) kalendorinių dienų terminą trūkumams pašalinti;</w:t>
      </w:r>
    </w:p>
    <w:p w14:paraId="1A0A4738" w14:textId="77777777" w:rsidR="00AF67C7" w:rsidRPr="00FD5949" w:rsidRDefault="00AF67C7" w:rsidP="00AF67C7">
      <w:pPr>
        <w:spacing w:line="340" w:lineRule="atLeast"/>
        <w:ind w:firstLine="1298"/>
        <w:contextualSpacing/>
        <w:jc w:val="both"/>
        <w:rPr>
          <w:strike/>
          <w:lang w:val="lt-LT"/>
        </w:rPr>
      </w:pPr>
      <w:r>
        <w:rPr>
          <w:lang w:val="lt-LT"/>
        </w:rPr>
        <w:t>11</w:t>
      </w:r>
      <w:r w:rsidRPr="00FD5949">
        <w:rPr>
          <w:lang w:val="lt-LT"/>
        </w:rPr>
        <w:t xml:space="preserve">.5. nenustatęs darbų trūkumų ar Rangovui per nustatytą terminą pašalinus nurodytus darbų trūkumus, pasirašyti atliktų darbų perdavimo ir priėmimo aktus; </w:t>
      </w:r>
    </w:p>
    <w:p w14:paraId="175AF0FC" w14:textId="77777777" w:rsidR="00AF67C7" w:rsidRPr="00FD5949" w:rsidRDefault="00AF67C7" w:rsidP="00AF67C7">
      <w:pPr>
        <w:spacing w:line="340" w:lineRule="atLeast"/>
        <w:ind w:firstLine="1276"/>
        <w:jc w:val="both"/>
        <w:rPr>
          <w:lang w:val="lt-LT"/>
        </w:rPr>
      </w:pPr>
      <w:r>
        <w:rPr>
          <w:lang w:val="lt-LT"/>
        </w:rPr>
        <w:t>11</w:t>
      </w:r>
      <w:r w:rsidRPr="00FD5949">
        <w:rPr>
          <w:lang w:val="lt-LT"/>
        </w:rPr>
        <w:t>.6. sumokėti Rangovui už atliktus darbus Sutarties III skyriuje nustatyta tvarka ir terminais.</w:t>
      </w:r>
    </w:p>
    <w:p w14:paraId="16DBB9E3" w14:textId="77777777" w:rsidR="00AF67C7" w:rsidRDefault="00AF67C7" w:rsidP="00AF67C7">
      <w:pPr>
        <w:spacing w:line="340" w:lineRule="atLeast"/>
        <w:ind w:firstLine="1276"/>
        <w:jc w:val="both"/>
        <w:rPr>
          <w:lang w:val="lt-LT"/>
        </w:rPr>
      </w:pPr>
      <w:r>
        <w:rPr>
          <w:lang w:val="lt-LT"/>
        </w:rPr>
        <w:t>12</w:t>
      </w:r>
      <w:r w:rsidRPr="00FD5949">
        <w:rPr>
          <w:lang w:val="lt-LT"/>
        </w:rPr>
        <w:t>. Rangovas įsipareigoja:</w:t>
      </w:r>
    </w:p>
    <w:p w14:paraId="06770A4C" w14:textId="77777777" w:rsidR="00AF67C7" w:rsidRDefault="00AF67C7" w:rsidP="00AF67C7">
      <w:pPr>
        <w:spacing w:line="340" w:lineRule="atLeast"/>
        <w:ind w:firstLine="1276"/>
        <w:jc w:val="both"/>
        <w:rPr>
          <w:lang w:val="lt-LT"/>
        </w:rPr>
      </w:pPr>
      <w:r w:rsidRPr="00427667">
        <w:rPr>
          <w:lang w:val="lt-LT"/>
        </w:rPr>
        <w:t>12.1. priimti Statybvietę ir jos valdymo teisę iš Užsakovo ne vėliau kaip per 2 darbo dienas nuo Užsakovo pranešimo apie Statybvietės perdavimą išsiuntimo el. paštu dienos ir vadovaudamasis Lietuvos Respublikos statybos įstatymu ir kitais statybos darbus bei statybos veiklą Lietuvos Respublikoje reglamentuojančiais teisės aktais ir kitų normatyvinių statybos dokumentų reikalavimais, nepažeisdamas teisės aktų reikalavimų, savo jėgomis, medžiagomis, priemonėmis ir rizika atlikti ir užbaigti darbus pagal Sutartį, vadovaudamasis techninėje specifikacijoje numatytais sprendiniais;</w:t>
      </w:r>
      <w:r w:rsidRPr="00FD5949">
        <w:rPr>
          <w:lang w:val="lt-LT"/>
        </w:rPr>
        <w:t xml:space="preserve"> </w:t>
      </w:r>
    </w:p>
    <w:p w14:paraId="1FD2C090" w14:textId="3615A231" w:rsidR="00AF67C7" w:rsidRPr="0035217E" w:rsidRDefault="00AF67C7" w:rsidP="00AF67C7">
      <w:pPr>
        <w:spacing w:line="340" w:lineRule="atLeast"/>
        <w:ind w:firstLine="1276"/>
        <w:jc w:val="both"/>
        <w:rPr>
          <w:lang w:val="lt-LT"/>
        </w:rPr>
      </w:pPr>
      <w:r>
        <w:rPr>
          <w:lang w:val="lt-LT"/>
        </w:rPr>
        <w:t>12</w:t>
      </w:r>
      <w:r w:rsidRPr="00FD5949">
        <w:rPr>
          <w:lang w:val="lt-LT"/>
        </w:rPr>
        <w:t xml:space="preserve">.2. atlikti Sutarties 2 punkte nurodytus darbus </w:t>
      </w:r>
      <w:r w:rsidRPr="004D6780">
        <w:rPr>
          <w:lang w:val="lt-LT"/>
        </w:rPr>
        <w:t xml:space="preserve">per </w:t>
      </w:r>
      <w:r w:rsidRPr="00B74E65">
        <w:rPr>
          <w:lang w:val="lt-LT"/>
        </w:rPr>
        <w:t xml:space="preserve">kaip 1 mėn. </w:t>
      </w:r>
      <w:bookmarkStart w:id="0" w:name="_Hlk136595990"/>
      <w:r w:rsidRPr="00B74E65">
        <w:rPr>
          <w:lang w:val="lt-LT"/>
        </w:rPr>
        <w:t>(</w:t>
      </w:r>
      <w:r w:rsidR="000E5C2A">
        <w:rPr>
          <w:lang w:val="lt-LT"/>
        </w:rPr>
        <w:t>preliminari data 2025</w:t>
      </w:r>
      <w:r w:rsidRPr="00AF67C7">
        <w:rPr>
          <w:lang w:val="lt-LT"/>
        </w:rPr>
        <w:t xml:space="preserve"> m. liepos 1</w:t>
      </w:r>
      <w:r w:rsidR="000E5C2A">
        <w:rPr>
          <w:lang w:val="lt-LT"/>
        </w:rPr>
        <w:t>4 d., bet ne ilgiau nei iki 2025</w:t>
      </w:r>
      <w:r w:rsidRPr="00AF67C7">
        <w:rPr>
          <w:lang w:val="lt-LT"/>
        </w:rPr>
        <w:t xml:space="preserve"> m. </w:t>
      </w:r>
      <w:r w:rsidR="000E5C2A">
        <w:rPr>
          <w:lang w:val="lt-LT"/>
        </w:rPr>
        <w:t>liepos 28</w:t>
      </w:r>
      <w:r w:rsidRPr="00AF67C7">
        <w:rPr>
          <w:lang w:val="lt-LT"/>
        </w:rPr>
        <w:t xml:space="preserve"> d.</w:t>
      </w:r>
      <w:r w:rsidRPr="00B74E65">
        <w:rPr>
          <w:lang w:val="lt-LT"/>
        </w:rPr>
        <w:t>)</w:t>
      </w:r>
      <w:bookmarkEnd w:id="0"/>
      <w:r>
        <w:rPr>
          <w:lang w:val="lt-LT"/>
        </w:rPr>
        <w:t xml:space="preserve"> </w:t>
      </w:r>
      <w:r w:rsidRPr="00FD5949">
        <w:rPr>
          <w:lang w:val="lt-LT"/>
        </w:rPr>
        <w:t>nuo statybvietės priėmimo iš Užsakovo dienos</w:t>
      </w:r>
      <w:r>
        <w:rPr>
          <w:lang w:val="lt-LT"/>
        </w:rPr>
        <w:t>.</w:t>
      </w:r>
      <w:r w:rsidRPr="00816AD0">
        <w:t xml:space="preserve"> </w:t>
      </w:r>
    </w:p>
    <w:p w14:paraId="73320DC3" w14:textId="77777777" w:rsidR="00AF67C7" w:rsidRPr="00FD5949" w:rsidRDefault="00AF67C7" w:rsidP="00AF67C7">
      <w:pPr>
        <w:spacing w:line="340" w:lineRule="atLeast"/>
        <w:ind w:firstLine="1276"/>
        <w:jc w:val="both"/>
        <w:rPr>
          <w:lang w:val="lt-LT"/>
        </w:rPr>
      </w:pPr>
      <w:r>
        <w:rPr>
          <w:lang w:val="lt-LT"/>
        </w:rPr>
        <w:t>12</w:t>
      </w:r>
      <w:r w:rsidRPr="00FD5949">
        <w:rPr>
          <w:lang w:val="lt-LT"/>
        </w:rPr>
        <w:t>.</w:t>
      </w:r>
      <w:r>
        <w:rPr>
          <w:lang w:val="lt-LT"/>
        </w:rPr>
        <w:t>3</w:t>
      </w:r>
      <w:r w:rsidRPr="00FD5949">
        <w:rPr>
          <w:lang w:val="lt-LT"/>
        </w:rPr>
        <w:t>. įforminti darbų perdavimą ir priėmimą pagal įstatymų ir kitų teisės aktų nustatytus reikalavimus;</w:t>
      </w:r>
    </w:p>
    <w:p w14:paraId="6246DFC2" w14:textId="77777777" w:rsidR="00AF67C7" w:rsidRPr="00FD5949" w:rsidRDefault="00AF67C7" w:rsidP="00AF67C7">
      <w:pPr>
        <w:spacing w:line="340" w:lineRule="atLeast"/>
        <w:ind w:firstLine="1276"/>
        <w:jc w:val="both"/>
        <w:rPr>
          <w:lang w:val="lt-LT"/>
        </w:rPr>
      </w:pPr>
      <w:r w:rsidRPr="00427667">
        <w:rPr>
          <w:lang w:val="lt-LT"/>
        </w:rPr>
        <w:lastRenderedPageBreak/>
        <w:t>12.4.</w:t>
      </w:r>
      <w:r w:rsidRPr="00FD5949">
        <w:rPr>
          <w:lang w:val="lt-LT"/>
        </w:rPr>
        <w:t xml:space="preserve"> atliktų darbų perdavimo ir priėmimo aktus parengti taip, kad skaičiavimus būtų galima patikrinti. Užsakovui pareikalavus, Rangovas nedelsdamas pateikia būtinus darbų rūšį ir apimtį patvirtinančius dokumentus (sąskaitas faktūras, pavedimų kopijas) ir statybos produkcijos atitiktį techninėms specifikacijoms patvirtinančius dokumentus;</w:t>
      </w:r>
    </w:p>
    <w:p w14:paraId="5403014C" w14:textId="77777777" w:rsidR="00AF67C7" w:rsidRPr="00FD5949" w:rsidRDefault="00AF67C7" w:rsidP="00AF67C7">
      <w:pPr>
        <w:spacing w:line="340" w:lineRule="atLeast"/>
        <w:ind w:firstLine="1276"/>
        <w:jc w:val="both"/>
        <w:rPr>
          <w:lang w:val="lt-LT"/>
        </w:rPr>
      </w:pPr>
      <w:r w:rsidRPr="00427667">
        <w:rPr>
          <w:lang w:val="lt-LT"/>
        </w:rPr>
        <w:t>12.5</w:t>
      </w:r>
      <w:r w:rsidRPr="00FD5949">
        <w:rPr>
          <w:lang w:val="lt-LT"/>
        </w:rPr>
        <w:t xml:space="preserve">. Užsakovui nustačius atliktų darbų trūkumų vykdant darbus, po darbų užbaigimo ir priėmimo akto pateikimo ir (arba) garantiniu laikotarpiu, surašius aktą ir skyrus iki 10 (dešimties) kalendorinių dienų terminą trūkumams pašalinti, per šį terminą neatlygintinai ištaisyti Užsakovo nurodytus trūkumus; </w:t>
      </w:r>
    </w:p>
    <w:p w14:paraId="1255A910" w14:textId="77777777" w:rsidR="00AF67C7" w:rsidRPr="00FD5949" w:rsidRDefault="00AF67C7" w:rsidP="00AF67C7">
      <w:pPr>
        <w:spacing w:line="340" w:lineRule="atLeast"/>
        <w:ind w:firstLine="1276"/>
        <w:jc w:val="both"/>
        <w:rPr>
          <w:lang w:val="lt-LT"/>
        </w:rPr>
      </w:pPr>
      <w:r>
        <w:rPr>
          <w:lang w:val="lt-LT"/>
        </w:rPr>
        <w:t>12</w:t>
      </w:r>
      <w:r w:rsidRPr="00FD5949">
        <w:rPr>
          <w:lang w:val="lt-LT"/>
        </w:rPr>
        <w:t>.</w:t>
      </w:r>
      <w:r>
        <w:rPr>
          <w:lang w:val="lt-LT"/>
        </w:rPr>
        <w:t>6</w:t>
      </w:r>
      <w:r w:rsidRPr="00FD5949">
        <w:rPr>
          <w:lang w:val="lt-LT"/>
        </w:rPr>
        <w:t>. nedelsdamas raštu informuoti Užsakovą, jei darbų negalima atlikti laiku, ir nurodyti jų neatlikimo priežastis;</w:t>
      </w:r>
    </w:p>
    <w:p w14:paraId="7B43863A" w14:textId="77777777" w:rsidR="00AF67C7" w:rsidRPr="00FD5949" w:rsidRDefault="00AF67C7" w:rsidP="00AF67C7">
      <w:pPr>
        <w:spacing w:line="340" w:lineRule="atLeast"/>
        <w:ind w:firstLine="1276"/>
        <w:jc w:val="both"/>
        <w:rPr>
          <w:lang w:val="lt-LT"/>
        </w:rPr>
      </w:pPr>
      <w:r>
        <w:rPr>
          <w:lang w:val="lt-LT"/>
        </w:rPr>
        <w:t>12</w:t>
      </w:r>
      <w:r w:rsidRPr="00FD5949">
        <w:rPr>
          <w:lang w:val="lt-LT"/>
        </w:rPr>
        <w:t>.</w:t>
      </w:r>
      <w:r>
        <w:rPr>
          <w:lang w:val="lt-LT"/>
        </w:rPr>
        <w:t>7</w:t>
      </w:r>
      <w:r w:rsidRPr="00FD5949">
        <w:rPr>
          <w:lang w:val="lt-LT"/>
        </w:rPr>
        <w:t>. prisiimti remontuojamo objekto arba jo dalies ats</w:t>
      </w:r>
      <w:r>
        <w:rPr>
          <w:lang w:val="lt-LT"/>
        </w:rPr>
        <w:t>itiktinio sugadinimo riziką visų</w:t>
      </w:r>
      <w:r w:rsidRPr="00FD5949">
        <w:rPr>
          <w:lang w:val="lt-LT"/>
        </w:rPr>
        <w:t xml:space="preserve"> darbų atlikimo laikotarpiu, kol bus pasirašytas darbų užbaigimo aktas;</w:t>
      </w:r>
    </w:p>
    <w:p w14:paraId="688160D8" w14:textId="77777777" w:rsidR="00AF67C7" w:rsidRPr="00FD5949" w:rsidRDefault="00AF67C7" w:rsidP="00AF67C7">
      <w:pPr>
        <w:spacing w:line="340" w:lineRule="atLeast"/>
        <w:ind w:firstLine="1276"/>
        <w:jc w:val="both"/>
        <w:rPr>
          <w:lang w:val="lt-LT"/>
        </w:rPr>
      </w:pPr>
      <w:r>
        <w:rPr>
          <w:lang w:val="lt-LT"/>
        </w:rPr>
        <w:t>12</w:t>
      </w:r>
      <w:r w:rsidRPr="00FD5949">
        <w:rPr>
          <w:lang w:val="lt-LT"/>
        </w:rPr>
        <w:t>.</w:t>
      </w:r>
      <w:r>
        <w:rPr>
          <w:lang w:val="lt-LT"/>
        </w:rPr>
        <w:t>8</w:t>
      </w:r>
      <w:r w:rsidRPr="00FD5949">
        <w:rPr>
          <w:lang w:val="lt-LT"/>
        </w:rPr>
        <w:t>. atlikdamas darbus užtikrinti saugų darbą, gaisrinę saugą ir aplinkos apsaugą bei tinkamas darbo higienos sąlygas darbų atlikimo vietoje, taip pat gretimos aplinkos bei gamtos ir nekilnojamųjų kultūros vertybių apsaugą, greta darbų atlikimo vietos gyvenančių, dirbančių, poilsiaujančių ir judančių žmonių apsaugą nuo statybos darbų keliamo pavojaus, be to, nepažeisti trečiųjų asmenų gyvenimo ir veiklos sąlygų, nurodytų Lietuvos Respublikos statybos įstatyme;</w:t>
      </w:r>
    </w:p>
    <w:p w14:paraId="466D2F63" w14:textId="77777777" w:rsidR="00AF67C7" w:rsidRPr="00FD5949" w:rsidRDefault="00AF67C7" w:rsidP="00AF67C7">
      <w:pPr>
        <w:spacing w:line="340" w:lineRule="atLeast"/>
        <w:ind w:firstLine="1276"/>
        <w:jc w:val="both"/>
        <w:rPr>
          <w:lang w:val="lt-LT"/>
        </w:rPr>
      </w:pPr>
      <w:r>
        <w:rPr>
          <w:lang w:val="lt-LT"/>
        </w:rPr>
        <w:t>12</w:t>
      </w:r>
      <w:r w:rsidRPr="00FD5949">
        <w:rPr>
          <w:lang w:val="lt-LT"/>
        </w:rPr>
        <w:t>.</w:t>
      </w:r>
      <w:r>
        <w:rPr>
          <w:lang w:val="lt-LT"/>
        </w:rPr>
        <w:t>9</w:t>
      </w:r>
      <w:r w:rsidRPr="00FD5949">
        <w:rPr>
          <w:lang w:val="lt-LT"/>
        </w:rPr>
        <w:t xml:space="preserve">. užtikrinti, kad Sutartį vykdys tik tokią teisę turintys asmenys ir reikiamos kvalifikacijos specialistai. </w:t>
      </w:r>
    </w:p>
    <w:p w14:paraId="65BFB889" w14:textId="77777777" w:rsidR="00AF67C7" w:rsidRPr="00FD5949" w:rsidRDefault="00AF67C7" w:rsidP="00AF67C7">
      <w:pPr>
        <w:spacing w:line="340" w:lineRule="atLeast"/>
        <w:ind w:firstLine="1276"/>
        <w:jc w:val="both"/>
        <w:rPr>
          <w:lang w:val="lt-LT"/>
        </w:rPr>
      </w:pPr>
      <w:r>
        <w:rPr>
          <w:lang w:val="lt-LT"/>
        </w:rPr>
        <w:t>12</w:t>
      </w:r>
      <w:r w:rsidRPr="00FD5949">
        <w:rPr>
          <w:lang w:val="lt-LT"/>
        </w:rPr>
        <w:t>.1</w:t>
      </w:r>
      <w:r>
        <w:rPr>
          <w:lang w:val="lt-LT"/>
        </w:rPr>
        <w:t xml:space="preserve">0. </w:t>
      </w:r>
      <w:r w:rsidRPr="00FD5949">
        <w:rPr>
          <w:lang w:val="lt-LT"/>
        </w:rPr>
        <w:t>Statybos (paprastojo remonto) darbų pabaiga laikomas momentas, kai yra užbaigti visi Sutartyje numatyti darbai, pasirašytas darbų užbaigimo ir priėmimo aktas;</w:t>
      </w:r>
    </w:p>
    <w:p w14:paraId="07175C3B" w14:textId="77777777" w:rsidR="00AF67C7" w:rsidRPr="00FD5949" w:rsidRDefault="00AF67C7" w:rsidP="00AF67C7">
      <w:pPr>
        <w:spacing w:line="340" w:lineRule="atLeast"/>
        <w:ind w:firstLine="1276"/>
        <w:jc w:val="both"/>
        <w:rPr>
          <w:lang w:val="lt-LT"/>
        </w:rPr>
      </w:pPr>
      <w:r>
        <w:rPr>
          <w:lang w:val="lt-LT"/>
        </w:rPr>
        <w:t>12</w:t>
      </w:r>
      <w:r w:rsidRPr="00FD5949">
        <w:rPr>
          <w:lang w:val="lt-LT"/>
        </w:rPr>
        <w:t>.1</w:t>
      </w:r>
      <w:r>
        <w:rPr>
          <w:lang w:val="lt-LT"/>
        </w:rPr>
        <w:t>1</w:t>
      </w:r>
      <w:r w:rsidRPr="00FD5949">
        <w:rPr>
          <w:lang w:val="lt-LT"/>
        </w:rPr>
        <w:t xml:space="preserve">. Sutarties galiojimo laikotarpiu sudaryti Užsakovo įgaliotiems atstovams galimybę susipažinti su visais Rangovo disponuojamais dokumentais, susijusiais su Sutarties 2 punkte nurodytais darbais. </w:t>
      </w:r>
    </w:p>
    <w:p w14:paraId="2639EB99" w14:textId="77777777" w:rsidR="00AF67C7" w:rsidRPr="00824CE7" w:rsidRDefault="00AF67C7" w:rsidP="00AF67C7">
      <w:pPr>
        <w:spacing w:line="340" w:lineRule="atLeast"/>
        <w:ind w:firstLine="1298"/>
        <w:contextualSpacing/>
        <w:jc w:val="both"/>
        <w:rPr>
          <w:shd w:val="clear" w:color="auto" w:fill="FFFFFF"/>
          <w:lang w:val="lt-LT"/>
        </w:rPr>
      </w:pPr>
      <w:r>
        <w:rPr>
          <w:highlight w:val="cyan"/>
          <w:shd w:val="clear" w:color="auto" w:fill="FFFFFF"/>
          <w:lang w:val="lt-LT"/>
        </w:rPr>
        <w:t>12</w:t>
      </w:r>
      <w:r w:rsidRPr="00217652">
        <w:rPr>
          <w:highlight w:val="cyan"/>
          <w:shd w:val="clear" w:color="auto" w:fill="FFFFFF"/>
          <w:lang w:val="lt-LT"/>
        </w:rPr>
        <w:t>.1</w:t>
      </w:r>
      <w:r>
        <w:rPr>
          <w:highlight w:val="cyan"/>
          <w:shd w:val="clear" w:color="auto" w:fill="FFFFFF"/>
          <w:lang w:val="lt-LT"/>
        </w:rPr>
        <w:t>2</w:t>
      </w:r>
      <w:r w:rsidRPr="00217652">
        <w:rPr>
          <w:highlight w:val="cyan"/>
          <w:shd w:val="clear" w:color="auto" w:fill="FFFFFF"/>
          <w:lang w:val="lt-LT"/>
        </w:rPr>
        <w:t>. vykdydamas Darbus:</w:t>
      </w:r>
    </w:p>
    <w:p w14:paraId="17100DD9" w14:textId="77777777" w:rsidR="00AF67C7" w:rsidRPr="00824CE7" w:rsidRDefault="00AF67C7" w:rsidP="00AF67C7">
      <w:pPr>
        <w:spacing w:line="340" w:lineRule="atLeast"/>
        <w:ind w:firstLine="1298"/>
        <w:contextualSpacing/>
        <w:jc w:val="both"/>
        <w:rPr>
          <w:shd w:val="clear" w:color="auto" w:fill="FFFFFF"/>
          <w:lang w:val="lt-LT"/>
        </w:rPr>
      </w:pPr>
      <w:r w:rsidRPr="00427667">
        <w:rPr>
          <w:shd w:val="clear" w:color="auto" w:fill="FFFFFF"/>
          <w:lang w:val="lt-LT"/>
        </w:rPr>
        <w:t>12.12.1.</w:t>
      </w:r>
      <w:r w:rsidRPr="00824CE7">
        <w:rPr>
          <w:shd w:val="clear" w:color="auto" w:fill="FFFFFF"/>
          <w:lang w:val="lt-LT"/>
        </w:rPr>
        <w:t xml:space="preserve"> taikyti aplinkos apsaugos priemones Darbų atlikimo metu: </w:t>
      </w:r>
    </w:p>
    <w:p w14:paraId="5DEFF953" w14:textId="77777777" w:rsidR="00AF67C7" w:rsidRPr="00824CE7" w:rsidRDefault="00AF67C7" w:rsidP="00AF67C7">
      <w:pPr>
        <w:spacing w:line="340" w:lineRule="atLeast"/>
        <w:ind w:firstLine="1298"/>
        <w:contextualSpacing/>
        <w:jc w:val="both"/>
        <w:rPr>
          <w:shd w:val="clear" w:color="auto" w:fill="FFFFFF"/>
          <w:lang w:val="lt-LT"/>
        </w:rPr>
      </w:pPr>
      <w:r>
        <w:rPr>
          <w:shd w:val="clear" w:color="auto" w:fill="FFFFFF"/>
          <w:lang w:val="lt-LT"/>
        </w:rPr>
        <w:t>12</w:t>
      </w:r>
      <w:r w:rsidRPr="00824CE7">
        <w:rPr>
          <w:shd w:val="clear" w:color="auto" w:fill="FFFFFF"/>
          <w:lang w:val="lt-LT"/>
        </w:rPr>
        <w:t>.1</w:t>
      </w:r>
      <w:r>
        <w:rPr>
          <w:shd w:val="clear" w:color="auto" w:fill="FFFFFF"/>
          <w:lang w:val="lt-LT"/>
        </w:rPr>
        <w:t>2</w:t>
      </w:r>
      <w:r w:rsidRPr="00824CE7">
        <w:rPr>
          <w:shd w:val="clear" w:color="auto" w:fill="FFFFFF"/>
          <w:lang w:val="lt-LT"/>
        </w:rPr>
        <w:t>.1.</w:t>
      </w:r>
      <w:r>
        <w:rPr>
          <w:shd w:val="clear" w:color="auto" w:fill="FFFFFF"/>
          <w:lang w:val="lt-LT"/>
        </w:rPr>
        <w:t>1</w:t>
      </w:r>
      <w:r w:rsidRPr="00824CE7">
        <w:rPr>
          <w:shd w:val="clear" w:color="auto" w:fill="FFFFFF"/>
          <w:lang w:val="lt-LT"/>
        </w:rPr>
        <w:t xml:space="preserve"> transportuojant visas Statybvietėje susidarančias statybines med</w:t>
      </w:r>
      <w:r>
        <w:rPr>
          <w:shd w:val="clear" w:color="auto" w:fill="FFFFFF"/>
          <w:lang w:val="lt-LT"/>
        </w:rPr>
        <w:t>žiagas į Statybvietę ir iš jos;</w:t>
      </w:r>
    </w:p>
    <w:p w14:paraId="5A3CC788" w14:textId="77777777" w:rsidR="00AF67C7" w:rsidRPr="00824CE7" w:rsidRDefault="00AF67C7" w:rsidP="00AF67C7">
      <w:pPr>
        <w:spacing w:line="340" w:lineRule="atLeast"/>
        <w:ind w:firstLine="1298"/>
        <w:contextualSpacing/>
        <w:jc w:val="both"/>
        <w:rPr>
          <w:shd w:val="clear" w:color="auto" w:fill="FFFFFF"/>
          <w:lang w:val="lt-LT"/>
        </w:rPr>
      </w:pPr>
      <w:r>
        <w:rPr>
          <w:shd w:val="clear" w:color="auto" w:fill="FFFFFF"/>
          <w:lang w:val="lt-LT"/>
        </w:rPr>
        <w:t>12.12</w:t>
      </w:r>
      <w:r w:rsidRPr="00824CE7">
        <w:rPr>
          <w:shd w:val="clear" w:color="auto" w:fill="FFFFFF"/>
          <w:lang w:val="lt-LT"/>
        </w:rPr>
        <w:t>.2. savo sąskaita pašalinti iš Statybvietės visas statybines atliekas ir šiukšles;</w:t>
      </w:r>
    </w:p>
    <w:p w14:paraId="68BF9933" w14:textId="77777777" w:rsidR="00AF67C7" w:rsidRPr="00824CE7" w:rsidRDefault="00AF67C7" w:rsidP="00AF67C7">
      <w:pPr>
        <w:spacing w:line="340" w:lineRule="atLeast"/>
        <w:ind w:firstLine="1298"/>
        <w:contextualSpacing/>
        <w:jc w:val="both"/>
        <w:rPr>
          <w:shd w:val="clear" w:color="auto" w:fill="FFFFFF"/>
          <w:lang w:val="lt-LT"/>
        </w:rPr>
      </w:pPr>
      <w:r>
        <w:rPr>
          <w:shd w:val="clear" w:color="auto" w:fill="FFFFFF"/>
          <w:lang w:val="lt-LT"/>
        </w:rPr>
        <w:t>12.12</w:t>
      </w:r>
      <w:r w:rsidRPr="00824CE7">
        <w:rPr>
          <w:shd w:val="clear" w:color="auto" w:fill="FFFFFF"/>
          <w:lang w:val="lt-LT"/>
        </w:rPr>
        <w:t>.3. sandėliuoti arba išvežti perteklines Medžiagas ir nereikalingus Rangovo įrenginius;</w:t>
      </w:r>
    </w:p>
    <w:p w14:paraId="19652FD7" w14:textId="77777777" w:rsidR="00AF67C7" w:rsidRPr="00824CE7" w:rsidRDefault="00AF67C7" w:rsidP="00AF67C7">
      <w:pPr>
        <w:spacing w:line="340" w:lineRule="atLeast"/>
        <w:ind w:firstLine="1298"/>
        <w:contextualSpacing/>
        <w:jc w:val="both"/>
        <w:rPr>
          <w:shd w:val="clear" w:color="auto" w:fill="FFFFFF"/>
          <w:lang w:val="lt-LT"/>
        </w:rPr>
      </w:pPr>
      <w:r>
        <w:rPr>
          <w:shd w:val="clear" w:color="auto" w:fill="FFFFFF"/>
          <w:lang w:val="lt-LT"/>
        </w:rPr>
        <w:t>12.12.4</w:t>
      </w:r>
      <w:r w:rsidRPr="00824CE7">
        <w:rPr>
          <w:shd w:val="clear" w:color="auto" w:fill="FFFFFF"/>
          <w:lang w:val="lt-LT"/>
        </w:rPr>
        <w:t>. užtikrinti galimybę aptarnaujančiam vietinių gyventojų ir esančių įstaigų transportui privažiuoti, įvažiuoti į esamus objektus, namus, sudaryti sąlygas gyventojams, pėstiesiems, įstaigų tarnautojams saugiai pasiekti namus, įstaigas.</w:t>
      </w:r>
    </w:p>
    <w:p w14:paraId="59E91DAD" w14:textId="77777777" w:rsidR="00AF67C7" w:rsidRDefault="00AF67C7" w:rsidP="00AF67C7">
      <w:pPr>
        <w:spacing w:line="340" w:lineRule="atLeast"/>
        <w:ind w:firstLine="1298"/>
        <w:contextualSpacing/>
        <w:jc w:val="both"/>
        <w:rPr>
          <w:lang w:val="lt-LT"/>
        </w:rPr>
      </w:pPr>
      <w:r>
        <w:rPr>
          <w:lang w:val="lt-LT"/>
        </w:rPr>
        <w:t>13</w:t>
      </w:r>
      <w:r w:rsidRPr="00FD5949">
        <w:rPr>
          <w:lang w:val="lt-LT"/>
        </w:rPr>
        <w:t xml:space="preserve">. Rangovas patvirtina, kad iki Sutarties pasirašymo yra gavęs visą būtiną informaciją, kurią Rangovas, panaudodamas visas savo žinias ir rūpestingumą, galėjo gauti ir kuri gali turėti įtakos įkainiams arba darbams, įskaitant techninės specifikacijos duomenis. Patvirtina, kad jis atliko visų dokumentų analizę, jam yra aiški Užsakovo užduotis, jis turėjo galimybę numatyti ir įvertinti visus reikalingus darbus, kurie turi būti atlikti. Turi būti laikoma, kad Sutartyje nurodyta Pradinės Sutarties vertė apima visus Rangovo įsipareigojimus pagal Sutartį ir visa, kas būtina techninėje specifikacijoje numatytų darbų įgyvendinimui ir tinkamam darbų vykdymui bei jų </w:t>
      </w:r>
      <w:r w:rsidRPr="00FD5949">
        <w:rPr>
          <w:lang w:val="lt-LT"/>
        </w:rPr>
        <w:lastRenderedPageBreak/>
        <w:t xml:space="preserve">užbaigimui, įskaitant būtinus Sutarčiai įvykdyti darbus, kuriuos Rangovas turėjo ir galėjo numatyti ir įvertinti dar iki pasiūlymų pateikimo termino pabaigos. </w:t>
      </w:r>
    </w:p>
    <w:p w14:paraId="5F245621" w14:textId="77777777" w:rsidR="00AF67C7" w:rsidRPr="00427667" w:rsidRDefault="00AF67C7" w:rsidP="00AF67C7">
      <w:pPr>
        <w:spacing w:line="276" w:lineRule="auto"/>
        <w:ind w:firstLine="1276"/>
        <w:jc w:val="both"/>
        <w:rPr>
          <w:lang w:val="lt-LT"/>
        </w:rPr>
      </w:pPr>
      <w:r w:rsidRPr="00427667">
        <w:rPr>
          <w:lang w:val="lt-LT"/>
        </w:rPr>
        <w:t>14. Rangovas privalo apsaugoti Užsakovo turtą nuo apgadinimo, sunaikinimo ar dėl kitų nuostolių, atsiradusių dėl Rangovo veiksmų. Rangovas, vykdydamas Darbus, turi imtis visų būtinų atsargumo priemonių.</w:t>
      </w:r>
    </w:p>
    <w:p w14:paraId="1009197E" w14:textId="77777777" w:rsidR="00AF67C7" w:rsidRPr="00041CDE" w:rsidRDefault="00AF67C7" w:rsidP="00AF67C7">
      <w:pPr>
        <w:spacing w:line="276" w:lineRule="auto"/>
        <w:ind w:firstLine="1276"/>
        <w:jc w:val="both"/>
        <w:rPr>
          <w:lang w:val="lt-LT"/>
        </w:rPr>
      </w:pPr>
      <w:r w:rsidRPr="00427667">
        <w:rPr>
          <w:lang w:val="lt-LT"/>
        </w:rPr>
        <w:t>15. Rangovui Darbams vykdyti suteikta teisė naudotis tokiu elektros ir vandens kiekiu, kokį saugiai, be neigiamos įtakos Užsakovui galima gauti Statybvietėje.</w:t>
      </w:r>
    </w:p>
    <w:p w14:paraId="4823A0A8" w14:textId="6DB599FB" w:rsidR="00AF67C7" w:rsidRPr="00F4657B" w:rsidRDefault="00AF67C7" w:rsidP="00AF67C7">
      <w:pPr>
        <w:spacing w:line="276" w:lineRule="auto"/>
        <w:ind w:firstLine="1276"/>
        <w:jc w:val="both"/>
        <w:rPr>
          <w:spacing w:val="2"/>
          <w:shd w:val="clear" w:color="auto" w:fill="FFFFFF"/>
          <w:lang w:val="lt-LT"/>
        </w:rPr>
      </w:pPr>
      <w:r w:rsidRPr="000E5C2A">
        <w:rPr>
          <w:iCs/>
          <w:color w:val="000000"/>
          <w:lang w:val="lt-LT" w:eastAsia="lt-LT"/>
        </w:rPr>
        <w:t>16. Pateikti Užsakovui Atitiktį reikalavimams įrodančius dokumentus (atitiktį dažų  ir</w:t>
      </w:r>
      <w:r w:rsidRPr="00AD25C3">
        <w:rPr>
          <w:iCs/>
          <w:color w:val="000000"/>
          <w:lang w:eastAsia="lt-LT"/>
        </w:rPr>
        <w:t xml:space="preserve"> k t.), </w:t>
      </w:r>
      <w:r w:rsidRPr="00277A59">
        <w:rPr>
          <w:spacing w:val="2"/>
          <w:highlight w:val="cyan"/>
          <w:shd w:val="clear" w:color="auto" w:fill="FFFFFF"/>
          <w:lang w:val="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4.</w:t>
      </w:r>
      <w:r>
        <w:rPr>
          <w:spacing w:val="2"/>
          <w:highlight w:val="cyan"/>
          <w:shd w:val="clear" w:color="auto" w:fill="FFFFFF"/>
          <w:lang w:val="lt-LT"/>
        </w:rPr>
        <w:t>1</w:t>
      </w:r>
      <w:r w:rsidRPr="00277A59">
        <w:rPr>
          <w:spacing w:val="2"/>
          <w:highlight w:val="cyan"/>
          <w:shd w:val="clear" w:color="auto" w:fill="FFFFFF"/>
          <w:lang w:val="lt-LT"/>
        </w:rPr>
        <w:t>.</w:t>
      </w:r>
      <w:r>
        <w:rPr>
          <w:spacing w:val="2"/>
          <w:highlight w:val="cyan"/>
          <w:shd w:val="clear" w:color="auto" w:fill="FFFFFF"/>
          <w:lang w:val="lt-LT"/>
        </w:rPr>
        <w:t>, 4.2.</w:t>
      </w:r>
      <w:r w:rsidRPr="00277A59">
        <w:rPr>
          <w:spacing w:val="2"/>
          <w:highlight w:val="cyan"/>
          <w:shd w:val="clear" w:color="auto" w:fill="FFFFFF"/>
          <w:lang w:val="lt-LT"/>
        </w:rPr>
        <w:t xml:space="preserve"> papunkčiu, šis pirkimas yra </w:t>
      </w:r>
      <w:r w:rsidR="00C41C31">
        <w:rPr>
          <w:b/>
          <w:spacing w:val="2"/>
          <w:highlight w:val="cyan"/>
          <w:shd w:val="clear" w:color="auto" w:fill="FFFFFF"/>
          <w:lang w:val="lt-LT"/>
        </w:rPr>
        <w:t xml:space="preserve">laikomas žaliuoju pirkimu. </w:t>
      </w:r>
      <w:r w:rsidRPr="00277A59">
        <w:rPr>
          <w:spacing w:val="2"/>
          <w:highlight w:val="cyan"/>
          <w:shd w:val="clear" w:color="auto" w:fill="FFFFFF"/>
          <w:lang w:val="lt-LT"/>
        </w:rPr>
        <w:t xml:space="preserve">Perkančioji organizacija Sutarties </w:t>
      </w:r>
      <w:r>
        <w:rPr>
          <w:spacing w:val="2"/>
          <w:highlight w:val="cyan"/>
          <w:shd w:val="clear" w:color="auto" w:fill="FFFFFF"/>
          <w:lang w:val="lt-LT"/>
        </w:rPr>
        <w:t>12</w:t>
      </w:r>
      <w:r w:rsidRPr="00277A59">
        <w:rPr>
          <w:spacing w:val="2"/>
          <w:highlight w:val="cyan"/>
          <w:shd w:val="clear" w:color="auto" w:fill="FFFFFF"/>
          <w:lang w:val="lt-LT"/>
        </w:rPr>
        <w:t>.1</w:t>
      </w:r>
      <w:r>
        <w:rPr>
          <w:spacing w:val="2"/>
          <w:highlight w:val="cyan"/>
          <w:shd w:val="clear" w:color="auto" w:fill="FFFFFF"/>
          <w:lang w:val="lt-LT"/>
        </w:rPr>
        <w:t>2.</w:t>
      </w:r>
      <w:r w:rsidRPr="00277A59">
        <w:rPr>
          <w:spacing w:val="2"/>
          <w:highlight w:val="cyan"/>
          <w:shd w:val="clear" w:color="auto" w:fill="FFFFFF"/>
          <w:lang w:val="lt-LT"/>
        </w:rPr>
        <w:t xml:space="preserve"> punkte numatė aplinkos apsaugos priemones.</w:t>
      </w:r>
    </w:p>
    <w:p w14:paraId="19D73B7A" w14:textId="77777777" w:rsidR="00AF67C7" w:rsidRDefault="00AF67C7" w:rsidP="00AF67C7">
      <w:pPr>
        <w:spacing w:line="340" w:lineRule="atLeast"/>
        <w:jc w:val="center"/>
        <w:rPr>
          <w:b/>
          <w:lang w:val="lt-LT"/>
        </w:rPr>
      </w:pPr>
    </w:p>
    <w:p w14:paraId="7111871E" w14:textId="77777777" w:rsidR="00AF67C7" w:rsidRDefault="00AF67C7" w:rsidP="00AF67C7">
      <w:pPr>
        <w:spacing w:line="340" w:lineRule="atLeast"/>
        <w:jc w:val="center"/>
        <w:rPr>
          <w:b/>
          <w:lang w:val="lt-LT"/>
        </w:rPr>
      </w:pPr>
    </w:p>
    <w:p w14:paraId="487974E5" w14:textId="77777777" w:rsidR="00AF67C7" w:rsidRPr="00FD5949" w:rsidRDefault="00AF67C7" w:rsidP="00AF67C7">
      <w:pPr>
        <w:spacing w:line="340" w:lineRule="atLeast"/>
        <w:jc w:val="center"/>
        <w:rPr>
          <w:b/>
          <w:lang w:val="lt-LT"/>
        </w:rPr>
      </w:pPr>
      <w:r>
        <w:rPr>
          <w:b/>
          <w:lang w:val="lt-LT"/>
        </w:rPr>
        <w:t>V</w:t>
      </w:r>
      <w:r w:rsidRPr="00FD5949">
        <w:rPr>
          <w:b/>
          <w:lang w:val="lt-LT"/>
        </w:rPr>
        <w:t xml:space="preserve"> SKYRIUS</w:t>
      </w:r>
    </w:p>
    <w:p w14:paraId="76865DB7" w14:textId="77777777" w:rsidR="00AF67C7" w:rsidRPr="00FD5949" w:rsidRDefault="00AF67C7" w:rsidP="00AF67C7">
      <w:pPr>
        <w:spacing w:line="340" w:lineRule="atLeast"/>
        <w:jc w:val="center"/>
        <w:rPr>
          <w:b/>
          <w:lang w:val="lt-LT"/>
        </w:rPr>
      </w:pPr>
      <w:r w:rsidRPr="00FD5949">
        <w:rPr>
          <w:b/>
          <w:lang w:val="lt-LT"/>
        </w:rPr>
        <w:t>ŠALIŲ ATSAKOMYBĖ IR TEISĖS</w:t>
      </w:r>
    </w:p>
    <w:p w14:paraId="1BC61E3C" w14:textId="77777777" w:rsidR="00AF67C7" w:rsidRPr="00FD5949" w:rsidRDefault="00AF67C7" w:rsidP="00AF67C7">
      <w:pPr>
        <w:spacing w:line="340" w:lineRule="atLeast"/>
        <w:ind w:firstLine="1276"/>
        <w:jc w:val="both"/>
        <w:rPr>
          <w:lang w:val="lt-LT"/>
        </w:rPr>
      </w:pPr>
      <w:r>
        <w:rPr>
          <w:lang w:val="lt-LT"/>
        </w:rPr>
        <w:t>17</w:t>
      </w:r>
      <w:r w:rsidRPr="00FD5949">
        <w:rPr>
          <w:lang w:val="lt-LT"/>
        </w:rPr>
        <w:t>. Rangovas:</w:t>
      </w:r>
    </w:p>
    <w:p w14:paraId="1A8294E1" w14:textId="77777777" w:rsidR="00AF67C7" w:rsidRPr="00FD5949" w:rsidRDefault="00AF67C7" w:rsidP="00AF67C7">
      <w:pPr>
        <w:spacing w:line="340" w:lineRule="atLeast"/>
        <w:ind w:firstLine="1276"/>
        <w:jc w:val="both"/>
        <w:rPr>
          <w:lang w:val="lt-LT"/>
        </w:rPr>
      </w:pPr>
      <w:r>
        <w:rPr>
          <w:lang w:val="lt-LT"/>
        </w:rPr>
        <w:t>17</w:t>
      </w:r>
      <w:r w:rsidRPr="00FD5949">
        <w:rPr>
          <w:lang w:val="lt-LT"/>
        </w:rPr>
        <w:t>.1. atsako už Sutartimi prisiimtų įsipareigojimų vykdymą tinkamai ir laiku;</w:t>
      </w:r>
    </w:p>
    <w:p w14:paraId="1E962E3E" w14:textId="77777777" w:rsidR="00AF67C7" w:rsidRPr="00FD5949" w:rsidRDefault="00AF67C7" w:rsidP="00AF67C7">
      <w:pPr>
        <w:spacing w:line="340" w:lineRule="atLeast"/>
        <w:ind w:firstLine="1276"/>
        <w:jc w:val="both"/>
        <w:rPr>
          <w:lang w:val="lt-LT"/>
        </w:rPr>
      </w:pPr>
      <w:r>
        <w:rPr>
          <w:lang w:val="lt-LT"/>
        </w:rPr>
        <w:t>17</w:t>
      </w:r>
      <w:r w:rsidRPr="00FD5949">
        <w:rPr>
          <w:lang w:val="lt-LT"/>
        </w:rPr>
        <w:t>.2. turi teisę darbus užbaigti anksčiau nustatyto termino;</w:t>
      </w:r>
    </w:p>
    <w:p w14:paraId="0278C456" w14:textId="77777777" w:rsidR="00AF67C7" w:rsidRPr="00FD5949" w:rsidRDefault="00AF67C7" w:rsidP="00AF67C7">
      <w:pPr>
        <w:spacing w:line="340" w:lineRule="atLeast"/>
        <w:ind w:firstLine="1276"/>
        <w:jc w:val="both"/>
        <w:rPr>
          <w:lang w:val="lt-LT"/>
        </w:rPr>
      </w:pPr>
      <w:r>
        <w:rPr>
          <w:lang w:val="lt-LT"/>
        </w:rPr>
        <w:t>17</w:t>
      </w:r>
      <w:r w:rsidRPr="00FD5949">
        <w:rPr>
          <w:lang w:val="lt-LT"/>
        </w:rPr>
        <w:t>.3. turi teisę Sutarčiai vykdyti pasitelkti subrangovus ir atsako už jų prievolių vykdymą ar netinkamą vykdymą. Ne vėliau negu Sutartis pradedama vykdyti turi pranešti Užsakovui tuo metu žinomų subrangovų pavadinimus, kontaktinius duomenis ir jų atstovus, taip pat privalo informuoti apie minėtos informacijos pasikeitimus visu Sutarties vykdymo metu, įskaitant informaciją apie ketinamus pasitelkti naujus subrangovus;</w:t>
      </w:r>
    </w:p>
    <w:p w14:paraId="6E10D97A" w14:textId="77777777" w:rsidR="00AF67C7" w:rsidRPr="00FD5949" w:rsidRDefault="00AF67C7" w:rsidP="00AF67C7">
      <w:pPr>
        <w:spacing w:line="340" w:lineRule="atLeast"/>
        <w:ind w:firstLine="1276"/>
        <w:jc w:val="both"/>
        <w:rPr>
          <w:rFonts w:eastAsia="Calibri"/>
          <w:spacing w:val="-1"/>
          <w:lang w:val="lt-LT"/>
        </w:rPr>
      </w:pPr>
      <w:r>
        <w:rPr>
          <w:lang w:val="lt-LT"/>
        </w:rPr>
        <w:t>17</w:t>
      </w:r>
      <w:r w:rsidRPr="00FD5949">
        <w:rPr>
          <w:lang w:val="lt-LT"/>
        </w:rPr>
        <w:t>.</w:t>
      </w:r>
      <w:r>
        <w:rPr>
          <w:lang w:val="lt-LT"/>
        </w:rPr>
        <w:t>4</w:t>
      </w:r>
      <w:r w:rsidRPr="00FD5949">
        <w:rPr>
          <w:lang w:val="lt-LT"/>
        </w:rPr>
        <w:t xml:space="preserve">. turi teisę reikalauti iš Užsakovo 0,02 (dviejų šimtųjų) proc. dydžio delspinigių už kiekvieną uždelstą dieną nuo pagal Sutartį pateiktoje sąskaitoje faktūroje nurodytos sumos, jei Užsakovas nesumoka už tinkamai atliktus darbus per Sutarties </w:t>
      </w:r>
      <w:r>
        <w:rPr>
          <w:lang w:val="lt-LT"/>
        </w:rPr>
        <w:t xml:space="preserve">7 </w:t>
      </w:r>
      <w:r w:rsidRPr="00FD5949">
        <w:rPr>
          <w:lang w:val="lt-LT"/>
        </w:rPr>
        <w:t>punkte nustatytą terminą;</w:t>
      </w:r>
    </w:p>
    <w:p w14:paraId="17740D0B" w14:textId="77777777" w:rsidR="00AF67C7" w:rsidRPr="00FD5949" w:rsidRDefault="00AF67C7" w:rsidP="00AF67C7">
      <w:pPr>
        <w:spacing w:line="340" w:lineRule="atLeast"/>
        <w:ind w:firstLine="1276"/>
        <w:jc w:val="both"/>
        <w:rPr>
          <w:rFonts w:eastAsia="Calibri"/>
          <w:spacing w:val="-1"/>
          <w:lang w:val="lt-LT"/>
        </w:rPr>
      </w:pPr>
      <w:r>
        <w:rPr>
          <w:rFonts w:eastAsia="Calibri"/>
          <w:spacing w:val="-1"/>
          <w:lang w:val="lt-LT"/>
        </w:rPr>
        <w:t>17.5</w:t>
      </w:r>
      <w:r w:rsidRPr="00FD5949">
        <w:rPr>
          <w:rFonts w:eastAsia="Calibri"/>
          <w:spacing w:val="-1"/>
          <w:lang w:val="lt-LT"/>
        </w:rPr>
        <w:t xml:space="preserve">. </w:t>
      </w:r>
      <w:r w:rsidRPr="00FD5949">
        <w:rPr>
          <w:lang w:val="lt-LT"/>
        </w:rPr>
        <w:t>privalo užtikrinti, kad jis ir bet kurie asmenys, veikiantys jo vardu, yra gavę visus būtinus leidimus, kvalifikacijos atestacijos pažymėjimus ar kitokius dokumentus, leidžiančius užsiimti Sutartyje nustatyta veikla, kuri yra Rangovo įsipareigojimų pagal Sutartį dalis;</w:t>
      </w:r>
    </w:p>
    <w:p w14:paraId="5A2522CE" w14:textId="77777777" w:rsidR="00AF67C7" w:rsidRPr="00FD5949" w:rsidRDefault="00AF67C7" w:rsidP="00AF67C7">
      <w:pPr>
        <w:spacing w:line="340" w:lineRule="atLeast"/>
        <w:ind w:firstLine="1276"/>
        <w:jc w:val="both"/>
        <w:rPr>
          <w:strike/>
          <w:lang w:val="lt-LT"/>
        </w:rPr>
      </w:pPr>
      <w:r>
        <w:rPr>
          <w:lang w:val="lt-LT"/>
        </w:rPr>
        <w:t>17.6</w:t>
      </w:r>
      <w:r w:rsidRPr="00FD5949">
        <w:rPr>
          <w:lang w:val="lt-LT"/>
        </w:rPr>
        <w:t>. atlygina nuostolius už padarytą žalą Užsakovui, tretiesiems asmenims, jų turtui,  jei ta žala buvo padaryta dėl Rangovo, subrangovo, jų įgaliotų atstovų ir darbuotojų netinkamai vykdomų sutartinių įsipareigojimų;</w:t>
      </w:r>
    </w:p>
    <w:p w14:paraId="5DB5216F" w14:textId="77777777" w:rsidR="00AF67C7" w:rsidRPr="00FD5949" w:rsidRDefault="00AF67C7" w:rsidP="00AF67C7">
      <w:pPr>
        <w:spacing w:line="340" w:lineRule="atLeast"/>
        <w:ind w:firstLine="1276"/>
        <w:jc w:val="both"/>
        <w:rPr>
          <w:strike/>
          <w:lang w:val="lt-LT"/>
        </w:rPr>
      </w:pPr>
      <w:r>
        <w:rPr>
          <w:lang w:val="lt-LT"/>
        </w:rPr>
        <w:t>17.7</w:t>
      </w:r>
      <w:r w:rsidRPr="00FD5949">
        <w:rPr>
          <w:lang w:val="lt-LT"/>
        </w:rPr>
        <w:t>. atsako už darbuotojų saugos ir sveikatos, priešgaisrinės, aplinkos saugos norminių teisės aktų vykdymą statybos vietoje.</w:t>
      </w:r>
    </w:p>
    <w:p w14:paraId="08D08F0C" w14:textId="77777777" w:rsidR="00AF67C7" w:rsidRPr="00FD5949" w:rsidRDefault="00AF67C7" w:rsidP="00AF67C7">
      <w:pPr>
        <w:spacing w:line="340" w:lineRule="atLeast"/>
        <w:ind w:firstLine="1276"/>
        <w:jc w:val="both"/>
        <w:rPr>
          <w:strike/>
          <w:lang w:val="lt-LT"/>
        </w:rPr>
      </w:pPr>
      <w:r w:rsidRPr="007C69C2">
        <w:rPr>
          <w:lang w:val="lt-LT"/>
        </w:rPr>
        <w:t>18.</w:t>
      </w:r>
      <w:r w:rsidRPr="00FD5949">
        <w:rPr>
          <w:lang w:val="lt-LT"/>
        </w:rPr>
        <w:t xml:space="preserve"> Jeigu Rangovas vėluoja atlikti darbus per </w:t>
      </w:r>
      <w:r w:rsidRPr="00427667">
        <w:rPr>
          <w:lang w:val="lt-LT"/>
        </w:rPr>
        <w:t>Sutarties 12.2. papunktyje nurodytą terminą arba nepašalina darbų trūkumų per Sutarties 12.5.</w:t>
      </w:r>
      <w:r w:rsidRPr="00FD5949">
        <w:rPr>
          <w:lang w:val="lt-LT"/>
        </w:rPr>
        <w:t xml:space="preserve"> papunktyje nurodytą terminą ir nepateikia Užsakovui pagrįstų įrodymų, įrodančių vėlavimą vykdyti įsipareigojimus dėl ne nuo Rangovo priklausančių priežasčių, ar neatlieka Rangovui privalomų veiksmų, nurodytų Sutarties 33 punkte, Užsakovas turi teisę iš jo reikalauti 0,02 proc. (dviejų šimtųjų procento) dydžio delspinigių nuo Sutarties 3 punkte nurodytos Pradinės Sutarties vertės už kiekvieną pavėluotą dieną. </w:t>
      </w:r>
    </w:p>
    <w:p w14:paraId="440C6C2B" w14:textId="77777777" w:rsidR="00AF67C7" w:rsidRPr="00FD5949" w:rsidRDefault="00AF67C7" w:rsidP="00AF67C7">
      <w:pPr>
        <w:spacing w:line="340" w:lineRule="atLeast"/>
        <w:ind w:firstLine="1276"/>
        <w:jc w:val="both"/>
        <w:rPr>
          <w:lang w:val="lt-LT"/>
        </w:rPr>
      </w:pPr>
      <w:r>
        <w:rPr>
          <w:lang w:val="lt-LT"/>
        </w:rPr>
        <w:lastRenderedPageBreak/>
        <w:t>19</w:t>
      </w:r>
      <w:r w:rsidRPr="00FD5949">
        <w:rPr>
          <w:lang w:val="lt-LT"/>
        </w:rPr>
        <w:t xml:space="preserve">. Sutarties </w:t>
      </w:r>
      <w:r>
        <w:rPr>
          <w:lang w:val="lt-LT"/>
        </w:rPr>
        <w:t>18</w:t>
      </w:r>
      <w:r w:rsidRPr="00FD5949">
        <w:rPr>
          <w:lang w:val="lt-LT"/>
        </w:rPr>
        <w:t xml:space="preserve"> punkte nurodytų delspinigių nebus reikalaujama, jei vėluojama dėl Sutartyje neaptartų, nuo Rangovo nepriklausančių priežasčių.</w:t>
      </w:r>
    </w:p>
    <w:p w14:paraId="2B9E78ED" w14:textId="77777777" w:rsidR="00AF67C7" w:rsidRPr="00FD5949" w:rsidRDefault="00AF67C7" w:rsidP="00AF67C7">
      <w:pPr>
        <w:spacing w:line="340" w:lineRule="atLeast"/>
        <w:ind w:firstLine="1276"/>
        <w:jc w:val="both"/>
        <w:rPr>
          <w:strike/>
          <w:lang w:val="lt-LT"/>
        </w:rPr>
      </w:pPr>
      <w:r w:rsidRPr="00FD5949">
        <w:rPr>
          <w:lang w:val="lt-LT"/>
        </w:rPr>
        <w:t>2</w:t>
      </w:r>
      <w:r>
        <w:rPr>
          <w:lang w:val="lt-LT"/>
        </w:rPr>
        <w:t>0</w:t>
      </w:r>
      <w:r w:rsidRPr="00FD5949">
        <w:rPr>
          <w:lang w:val="lt-LT"/>
        </w:rPr>
        <w:t>. Užsakovas:</w:t>
      </w:r>
    </w:p>
    <w:p w14:paraId="7991E4A0" w14:textId="77777777" w:rsidR="00AF67C7" w:rsidRPr="00FD5949" w:rsidRDefault="00AF67C7" w:rsidP="00AF67C7">
      <w:pPr>
        <w:spacing w:line="340" w:lineRule="atLeast"/>
        <w:ind w:firstLine="1276"/>
        <w:jc w:val="both"/>
        <w:rPr>
          <w:b/>
          <w:lang w:val="lt-LT"/>
        </w:rPr>
      </w:pPr>
      <w:r w:rsidRPr="00FD5949">
        <w:rPr>
          <w:lang w:val="lt-LT"/>
        </w:rPr>
        <w:t>2</w:t>
      </w:r>
      <w:r>
        <w:rPr>
          <w:lang w:val="lt-LT"/>
        </w:rPr>
        <w:t>0</w:t>
      </w:r>
      <w:r w:rsidRPr="00FD5949">
        <w:rPr>
          <w:lang w:val="lt-LT"/>
        </w:rPr>
        <w:t>.1. turi teisę nemokėti už darbus, kol Rangovas nepašalina atliktų darbų trūkumų;</w:t>
      </w:r>
    </w:p>
    <w:p w14:paraId="6CFCC7BB" w14:textId="77777777" w:rsidR="00AF67C7" w:rsidRPr="00FD5949" w:rsidRDefault="00AF67C7" w:rsidP="00AF67C7">
      <w:pPr>
        <w:spacing w:line="340" w:lineRule="atLeast"/>
        <w:ind w:firstLine="1276"/>
        <w:jc w:val="both"/>
        <w:rPr>
          <w:lang w:val="lt-LT"/>
        </w:rPr>
      </w:pPr>
      <w:r>
        <w:rPr>
          <w:lang w:val="lt-LT"/>
        </w:rPr>
        <w:t>20</w:t>
      </w:r>
      <w:r w:rsidRPr="00FD5949">
        <w:rPr>
          <w:lang w:val="lt-LT"/>
        </w:rPr>
        <w:t xml:space="preserve">.2. Rangovui nepašalinus darbų trūkumų per Sutarties </w:t>
      </w:r>
      <w:r w:rsidRPr="00427667">
        <w:rPr>
          <w:lang w:val="lt-LT"/>
        </w:rPr>
        <w:t>12.6</w:t>
      </w:r>
      <w:r w:rsidRPr="00FD5949">
        <w:rPr>
          <w:lang w:val="lt-LT"/>
        </w:rPr>
        <w:t xml:space="preserve"> papunktyje nustatytą terminą, turi teisę be atskiro Rangovo įspėjimo pasitelkti trečiuosius asmenis, kurie pašalintų nustatytus trūkumus, ir patirtomis išlaidomis sumažinti Rangovui pagal Sutartį mokėtinas sumas, taip pat reikalauti iš Rangovo atlyginti dėl to atsiradusius nuostolius;</w:t>
      </w:r>
    </w:p>
    <w:p w14:paraId="388749A5" w14:textId="77777777" w:rsidR="00AF67C7" w:rsidRPr="00FD5949" w:rsidRDefault="00AF67C7" w:rsidP="00AF67C7">
      <w:pPr>
        <w:spacing w:line="340" w:lineRule="atLeast"/>
        <w:ind w:firstLine="1276"/>
        <w:jc w:val="both"/>
        <w:rPr>
          <w:lang w:val="lt-LT"/>
        </w:rPr>
      </w:pPr>
      <w:r w:rsidRPr="00FD5949">
        <w:rPr>
          <w:lang w:val="lt-LT"/>
        </w:rPr>
        <w:t>2</w:t>
      </w:r>
      <w:r>
        <w:rPr>
          <w:lang w:val="lt-LT"/>
        </w:rPr>
        <w:t>0</w:t>
      </w:r>
      <w:r w:rsidRPr="00FD5949">
        <w:rPr>
          <w:lang w:val="lt-LT"/>
        </w:rPr>
        <w:t xml:space="preserve">.3. atsako už atsiskaitymą su Rangovu Sutarties III skyriuje nustatyta tvarka ir terminais. Už kiekvieną uždelstą dieną Užsakovas, Rangovui pareikalavus, moka jam 0,02 proc. dydžio delspinigius nuo laiku nesumokėtos sumos; </w:t>
      </w:r>
    </w:p>
    <w:p w14:paraId="39210A65" w14:textId="77777777" w:rsidR="00AF67C7" w:rsidRPr="00FD5949" w:rsidRDefault="00AF67C7" w:rsidP="00AF67C7">
      <w:pPr>
        <w:pStyle w:val="ListParagraph1"/>
        <w:widowControl w:val="0"/>
        <w:spacing w:before="0" w:beforeAutospacing="0" w:after="0" w:afterAutospacing="0" w:line="340" w:lineRule="atLeast"/>
        <w:ind w:firstLine="1276"/>
        <w:contextualSpacing/>
        <w:jc w:val="both"/>
        <w:rPr>
          <w:lang w:val="lt-LT"/>
        </w:rPr>
      </w:pPr>
      <w:r w:rsidRPr="00FD5949">
        <w:rPr>
          <w:lang w:val="lt-LT"/>
        </w:rPr>
        <w:t>2</w:t>
      </w:r>
      <w:r>
        <w:rPr>
          <w:lang w:val="lt-LT"/>
        </w:rPr>
        <w:t>0</w:t>
      </w:r>
      <w:r w:rsidRPr="00FD5949">
        <w:rPr>
          <w:lang w:val="lt-LT"/>
        </w:rPr>
        <w:t>.</w:t>
      </w:r>
      <w:r>
        <w:rPr>
          <w:lang w:val="lt-LT"/>
        </w:rPr>
        <w:t>4</w:t>
      </w:r>
      <w:r w:rsidRPr="00FD5949">
        <w:rPr>
          <w:lang w:val="lt-LT"/>
        </w:rPr>
        <w:t>. turi teisę Sutarties vykdymo metu inicijuoti specialistų arba subrangovų (</w:t>
      </w:r>
      <w:proofErr w:type="spellStart"/>
      <w:r w:rsidRPr="00FD5949">
        <w:rPr>
          <w:lang w:val="lt-LT"/>
        </w:rPr>
        <w:t>subteikėjų</w:t>
      </w:r>
      <w:proofErr w:type="spellEnd"/>
      <w:r w:rsidRPr="00FD5949">
        <w:rPr>
          <w:lang w:val="lt-LT"/>
        </w:rPr>
        <w:t>), kurie netinkamai atlieka Sutartyje numatytas pareigas, pakeitimą, nurodydamas pakeitimo motyvus.</w:t>
      </w:r>
    </w:p>
    <w:p w14:paraId="43989B29" w14:textId="77777777" w:rsidR="00AF67C7" w:rsidRPr="00FD5949" w:rsidRDefault="00AF67C7" w:rsidP="00AF67C7">
      <w:pPr>
        <w:pStyle w:val="ListParagraph1"/>
        <w:widowControl w:val="0"/>
        <w:spacing w:before="0" w:beforeAutospacing="0" w:after="0" w:afterAutospacing="0" w:line="340" w:lineRule="atLeast"/>
        <w:ind w:firstLine="1276"/>
        <w:contextualSpacing/>
        <w:jc w:val="both"/>
        <w:rPr>
          <w:lang w:val="lt-LT"/>
        </w:rPr>
      </w:pPr>
      <w:r w:rsidRPr="00FD5949">
        <w:rPr>
          <w:lang w:val="lt-LT"/>
        </w:rPr>
        <w:t>2</w:t>
      </w:r>
      <w:r>
        <w:rPr>
          <w:lang w:val="lt-LT"/>
        </w:rPr>
        <w:t>1</w:t>
      </w:r>
      <w:r w:rsidRPr="00FD5949">
        <w:rPr>
          <w:lang w:val="lt-LT"/>
        </w:rPr>
        <w:t>. Šalis gali būti visiškai ar iš dalies atleidžiama nuo atsakomybės už Sutarties nevykdymą dėl nenugalimos jėgos (</w:t>
      </w:r>
      <w:proofErr w:type="spellStart"/>
      <w:r w:rsidRPr="00FD5949">
        <w:rPr>
          <w:i/>
          <w:lang w:val="lt-LT"/>
        </w:rPr>
        <w:t>force</w:t>
      </w:r>
      <w:proofErr w:type="spellEnd"/>
      <w:r w:rsidRPr="00FD5949">
        <w:rPr>
          <w:i/>
          <w:lang w:val="lt-LT"/>
        </w:rPr>
        <w:t xml:space="preserve"> majeure</w:t>
      </w:r>
      <w:r w:rsidRPr="00FD5949">
        <w:rPr>
          <w:lang w:val="lt-LT"/>
        </w:rPr>
        <w:t>) aplinkybių, atsiradusių po Sutarties įsigaliojimo dienos, nustatytų ir jas patyrusios Šalies įrodytų pagal Lietuvos Respublikos civilinį kodeksą, jeigu Šalis nedelsdama pranešė kitai Šaliai apie kliūtį bei jos poveikį įsipareigojimams vykdyti. Nenugalima jėga (</w:t>
      </w:r>
      <w:proofErr w:type="spellStart"/>
      <w:r w:rsidRPr="00FD5949">
        <w:rPr>
          <w:i/>
          <w:lang w:val="lt-LT"/>
        </w:rPr>
        <w:t>force</w:t>
      </w:r>
      <w:proofErr w:type="spellEnd"/>
      <w:r w:rsidRPr="00FD5949">
        <w:rPr>
          <w:i/>
          <w:lang w:val="lt-LT"/>
        </w:rPr>
        <w:t xml:space="preserve"> majeure</w:t>
      </w:r>
      <w:r w:rsidRPr="00FD5949">
        <w:rPr>
          <w:lang w:val="lt-LT"/>
        </w:rPr>
        <w:t>) nelaikoma tai, kad rinkoje nėra reikalingų prievolei vykdyti prekių, Šalis neturi reikiamų finansinių išteklių arba Šalies kontrahentai pažeidžia savo prievoles.</w:t>
      </w:r>
    </w:p>
    <w:p w14:paraId="50853EE6" w14:textId="77777777" w:rsidR="00AF67C7" w:rsidRPr="00FD5949" w:rsidRDefault="00AF67C7" w:rsidP="00AF67C7">
      <w:pPr>
        <w:pStyle w:val="ListParagraph1"/>
        <w:widowControl w:val="0"/>
        <w:spacing w:before="0" w:beforeAutospacing="0" w:after="0" w:afterAutospacing="0" w:line="340" w:lineRule="atLeast"/>
        <w:ind w:firstLine="1276"/>
        <w:contextualSpacing/>
        <w:jc w:val="both"/>
        <w:rPr>
          <w:lang w:val="lt-LT"/>
        </w:rPr>
      </w:pPr>
      <w:r w:rsidRPr="00FD5949">
        <w:rPr>
          <w:lang w:val="lt-LT"/>
        </w:rPr>
        <w:t>Sutartis baigiasi kitos Šalies reikalavimu, kai ją įvykdyti kitai Šaliai neįmanoma dėl nenugalimos jėgos (</w:t>
      </w:r>
      <w:proofErr w:type="spellStart"/>
      <w:r w:rsidRPr="00FD5949">
        <w:rPr>
          <w:i/>
          <w:lang w:val="lt-LT"/>
        </w:rPr>
        <w:t>force</w:t>
      </w:r>
      <w:proofErr w:type="spellEnd"/>
      <w:r w:rsidRPr="00FD5949">
        <w:rPr>
          <w:i/>
          <w:lang w:val="lt-LT"/>
        </w:rPr>
        <w:t xml:space="preserve"> </w:t>
      </w:r>
      <w:proofErr w:type="spellStart"/>
      <w:r w:rsidRPr="00FD5949">
        <w:rPr>
          <w:i/>
          <w:lang w:val="lt-LT"/>
        </w:rPr>
        <w:t>majeure</w:t>
      </w:r>
      <w:proofErr w:type="spellEnd"/>
      <w:r w:rsidRPr="00FD5949">
        <w:rPr>
          <w:lang w:val="lt-LT"/>
        </w:rPr>
        <w:t>).</w:t>
      </w:r>
    </w:p>
    <w:p w14:paraId="22CAD094" w14:textId="77777777" w:rsidR="00AF67C7" w:rsidRPr="00FD5949" w:rsidRDefault="00AF67C7" w:rsidP="00AF67C7">
      <w:pPr>
        <w:pStyle w:val="ListParagraph1"/>
        <w:widowControl w:val="0"/>
        <w:spacing w:before="0" w:beforeAutospacing="0" w:after="0" w:afterAutospacing="0" w:line="340" w:lineRule="atLeast"/>
        <w:contextualSpacing/>
        <w:jc w:val="both"/>
        <w:rPr>
          <w:lang w:val="lt-LT"/>
        </w:rPr>
      </w:pPr>
    </w:p>
    <w:p w14:paraId="59B07B21" w14:textId="77777777" w:rsidR="00AF67C7" w:rsidRPr="00FD5949" w:rsidRDefault="00AF67C7" w:rsidP="00AF67C7">
      <w:pPr>
        <w:spacing w:line="340" w:lineRule="atLeast"/>
        <w:jc w:val="center"/>
        <w:rPr>
          <w:b/>
          <w:lang w:val="lt-LT"/>
        </w:rPr>
      </w:pPr>
      <w:r>
        <w:rPr>
          <w:b/>
          <w:lang w:val="lt-LT"/>
        </w:rPr>
        <w:t>V</w:t>
      </w:r>
      <w:r w:rsidRPr="00FD5949">
        <w:rPr>
          <w:b/>
          <w:lang w:val="lt-LT"/>
        </w:rPr>
        <w:t xml:space="preserve">I SKYRIUS </w:t>
      </w:r>
    </w:p>
    <w:p w14:paraId="6270981F" w14:textId="77777777" w:rsidR="00AF67C7" w:rsidRPr="00FD5949" w:rsidRDefault="00AF67C7" w:rsidP="00AF67C7">
      <w:pPr>
        <w:spacing w:line="340" w:lineRule="atLeast"/>
        <w:jc w:val="center"/>
        <w:rPr>
          <w:b/>
          <w:lang w:val="lt-LT"/>
        </w:rPr>
      </w:pPr>
      <w:r w:rsidRPr="00FD5949">
        <w:rPr>
          <w:b/>
          <w:lang w:val="lt-LT"/>
        </w:rPr>
        <w:t>DARBŲ ATLIKIMAS, PERDAVIMAS IR TERMINAI</w:t>
      </w:r>
    </w:p>
    <w:p w14:paraId="1488D620" w14:textId="77777777" w:rsidR="00AF67C7" w:rsidRPr="00FD5949" w:rsidRDefault="00AF67C7" w:rsidP="00AF67C7">
      <w:pPr>
        <w:spacing w:line="340" w:lineRule="atLeast"/>
        <w:ind w:firstLine="1298"/>
        <w:jc w:val="both"/>
        <w:rPr>
          <w:lang w:val="lt-LT"/>
        </w:rPr>
      </w:pPr>
    </w:p>
    <w:p w14:paraId="608B3C93" w14:textId="5DC70D20" w:rsidR="00AF67C7" w:rsidRDefault="00AF67C7" w:rsidP="00AF67C7">
      <w:pPr>
        <w:suppressAutoHyphens/>
        <w:spacing w:line="340" w:lineRule="atLeast"/>
        <w:ind w:firstLine="1298"/>
        <w:contextualSpacing/>
        <w:jc w:val="both"/>
        <w:rPr>
          <w:shd w:val="clear" w:color="auto" w:fill="D9D9D9"/>
          <w:lang w:val="lt-LT"/>
        </w:rPr>
      </w:pPr>
      <w:r>
        <w:rPr>
          <w:lang w:val="lt-LT"/>
        </w:rPr>
        <w:t>22</w:t>
      </w:r>
      <w:r w:rsidRPr="00FD5949">
        <w:rPr>
          <w:lang w:val="lt-LT"/>
        </w:rPr>
        <w:t xml:space="preserve">. </w:t>
      </w:r>
      <w:r w:rsidRPr="00B74E65">
        <w:rPr>
          <w:lang w:val="lt-LT"/>
        </w:rPr>
        <w:t xml:space="preserve">Darbų atlikimo kaip 1 mėn. (preliminari data </w:t>
      </w:r>
      <w:r w:rsidR="000E5C2A">
        <w:rPr>
          <w:lang w:val="lt-LT"/>
        </w:rPr>
        <w:t>2025</w:t>
      </w:r>
      <w:r w:rsidR="000E5C2A" w:rsidRPr="00AF67C7">
        <w:rPr>
          <w:lang w:val="lt-LT"/>
        </w:rPr>
        <w:t xml:space="preserve"> m. liepos 1</w:t>
      </w:r>
      <w:r w:rsidR="000E5C2A">
        <w:rPr>
          <w:lang w:val="lt-LT"/>
        </w:rPr>
        <w:t>4 d., bet ne ilgiau nei iki 2025</w:t>
      </w:r>
      <w:r w:rsidR="000E5C2A" w:rsidRPr="00AF67C7">
        <w:rPr>
          <w:lang w:val="lt-LT"/>
        </w:rPr>
        <w:t xml:space="preserve"> m. </w:t>
      </w:r>
      <w:r w:rsidR="000E5C2A">
        <w:rPr>
          <w:lang w:val="lt-LT"/>
        </w:rPr>
        <w:t>liepos 28</w:t>
      </w:r>
      <w:r w:rsidR="000E5C2A" w:rsidRPr="00AF67C7">
        <w:rPr>
          <w:lang w:val="lt-LT"/>
        </w:rPr>
        <w:t xml:space="preserve"> d.</w:t>
      </w:r>
      <w:r w:rsidRPr="00B74E65">
        <w:rPr>
          <w:lang w:val="lt-LT"/>
        </w:rPr>
        <w:t>)</w:t>
      </w:r>
      <w:r>
        <w:rPr>
          <w:lang w:val="lt-LT"/>
        </w:rPr>
        <w:t xml:space="preserve">. </w:t>
      </w:r>
    </w:p>
    <w:p w14:paraId="589FC105" w14:textId="77777777" w:rsidR="00AF67C7" w:rsidRPr="00FD5949" w:rsidRDefault="00AF67C7" w:rsidP="00AF67C7">
      <w:pPr>
        <w:suppressAutoHyphens/>
        <w:spacing w:line="340" w:lineRule="atLeast"/>
        <w:ind w:firstLine="1298"/>
        <w:contextualSpacing/>
        <w:jc w:val="both"/>
        <w:rPr>
          <w:lang w:val="lt-LT"/>
        </w:rPr>
      </w:pPr>
      <w:r>
        <w:rPr>
          <w:lang w:val="lt-LT"/>
        </w:rPr>
        <w:t>23</w:t>
      </w:r>
      <w:r w:rsidRPr="00FD5949">
        <w:rPr>
          <w:lang w:val="lt-LT"/>
        </w:rPr>
        <w:t>. Darbai laikomi baigtais, pasirašius darbų užbaigimo ir priėmimo aktą.</w:t>
      </w:r>
    </w:p>
    <w:p w14:paraId="03BCD30F" w14:textId="77777777" w:rsidR="00AF67C7" w:rsidRPr="00FD5949" w:rsidRDefault="00AF67C7" w:rsidP="00AF67C7">
      <w:pPr>
        <w:suppressAutoHyphens/>
        <w:spacing w:line="340" w:lineRule="atLeast"/>
        <w:ind w:firstLine="1298"/>
        <w:contextualSpacing/>
        <w:jc w:val="both"/>
        <w:rPr>
          <w:lang w:val="lt-LT"/>
        </w:rPr>
      </w:pPr>
      <w:r>
        <w:rPr>
          <w:lang w:val="lt-LT"/>
        </w:rPr>
        <w:t>24</w:t>
      </w:r>
      <w:r w:rsidRPr="00FD5949">
        <w:rPr>
          <w:lang w:val="lt-LT"/>
        </w:rPr>
        <w:t xml:space="preserve">. Iki </w:t>
      </w:r>
      <w:r>
        <w:rPr>
          <w:lang w:val="lt-LT"/>
        </w:rPr>
        <w:t>darbų užbaigimo ir priėmimo akto</w:t>
      </w:r>
      <w:r w:rsidRPr="00FD5949">
        <w:rPr>
          <w:lang w:val="lt-LT"/>
        </w:rPr>
        <w:t xml:space="preserve"> pasirašymo, Rangovas savo sąskaita turi visiškai pašalinti Užsakovo nurodytus darbų trūkumus ir tinkamai sutvarkyti darbų atlikimo vietą, įskaitant likusio statybinio laužo, užteršto grunto, šiukšlių ir pan. išgabenimą.</w:t>
      </w:r>
    </w:p>
    <w:p w14:paraId="7DF98BAF" w14:textId="77777777" w:rsidR="00AF67C7" w:rsidRPr="00FD5949" w:rsidRDefault="00AF67C7" w:rsidP="00AF67C7">
      <w:pPr>
        <w:spacing w:line="340" w:lineRule="atLeast"/>
        <w:ind w:firstLine="1298"/>
        <w:jc w:val="both"/>
        <w:rPr>
          <w:lang w:val="lt-LT"/>
        </w:rPr>
      </w:pPr>
    </w:p>
    <w:p w14:paraId="6970C357" w14:textId="77777777" w:rsidR="00AF67C7" w:rsidRPr="00FD5949" w:rsidRDefault="00AF67C7" w:rsidP="00AF67C7">
      <w:pPr>
        <w:suppressAutoHyphens/>
        <w:spacing w:line="340" w:lineRule="atLeast"/>
        <w:contextualSpacing/>
        <w:jc w:val="center"/>
        <w:rPr>
          <w:b/>
          <w:caps/>
          <w:lang w:val="lt-LT"/>
        </w:rPr>
      </w:pPr>
      <w:r>
        <w:rPr>
          <w:b/>
          <w:caps/>
          <w:lang w:val="lt-LT"/>
        </w:rPr>
        <w:t>VI</w:t>
      </w:r>
      <w:r w:rsidRPr="00FD5949">
        <w:rPr>
          <w:b/>
          <w:caps/>
          <w:lang w:val="lt-LT"/>
        </w:rPr>
        <w:t>I</w:t>
      </w:r>
      <w:r w:rsidRPr="00FD5949">
        <w:rPr>
          <w:b/>
          <w:lang w:val="lt-LT"/>
        </w:rPr>
        <w:t xml:space="preserve"> SKYRIUS</w:t>
      </w:r>
    </w:p>
    <w:p w14:paraId="2602C9BB" w14:textId="77777777" w:rsidR="00AF67C7" w:rsidRPr="00FD5949" w:rsidRDefault="00AF67C7" w:rsidP="00AF67C7">
      <w:pPr>
        <w:spacing w:line="340" w:lineRule="atLeast"/>
        <w:contextualSpacing/>
        <w:jc w:val="center"/>
        <w:rPr>
          <w:b/>
          <w:caps/>
          <w:lang w:val="lt-LT"/>
        </w:rPr>
      </w:pPr>
      <w:r w:rsidRPr="00FD5949">
        <w:rPr>
          <w:b/>
          <w:caps/>
          <w:lang w:val="lt-LT"/>
        </w:rPr>
        <w:t>Rangovo prievolės per garantinį terminą</w:t>
      </w:r>
    </w:p>
    <w:p w14:paraId="5401DEB4" w14:textId="77777777" w:rsidR="00AF67C7" w:rsidRPr="00FD5949" w:rsidRDefault="00AF67C7" w:rsidP="00AF67C7">
      <w:pPr>
        <w:spacing w:line="340" w:lineRule="atLeast"/>
        <w:ind w:firstLine="720"/>
        <w:contextualSpacing/>
        <w:jc w:val="center"/>
        <w:rPr>
          <w:b/>
          <w:caps/>
          <w:lang w:val="lt-LT"/>
        </w:rPr>
      </w:pPr>
    </w:p>
    <w:p w14:paraId="66C97C13" w14:textId="77777777" w:rsidR="00AF67C7" w:rsidRPr="00FD5949" w:rsidRDefault="00AF67C7" w:rsidP="00AF67C7">
      <w:pPr>
        <w:spacing w:line="340" w:lineRule="atLeast"/>
        <w:ind w:firstLine="1298"/>
        <w:contextualSpacing/>
        <w:jc w:val="both"/>
        <w:rPr>
          <w:lang w:val="lt-LT"/>
        </w:rPr>
      </w:pPr>
      <w:r>
        <w:rPr>
          <w:lang w:val="lt-LT"/>
        </w:rPr>
        <w:t>25</w:t>
      </w:r>
      <w:r w:rsidRPr="00FD5949">
        <w:rPr>
          <w:lang w:val="lt-LT"/>
        </w:rPr>
        <w:t>. Užsakovas, nustatęs darbų trūkumų ar kitokių nukrypimų nuo Sutarties po darbų perdavimo ir priėmimo, jei tie trūkumai ar nukrypimai negalėjo būti nustatyti perimant darbą (paslėpti trūkumai arba atsiradę statinio garantinio naudojimo metu), taip pat jei jie buvo Rangovo tyčia paslėpti, privalo apie juos raštu pranešti Rangovui.</w:t>
      </w:r>
    </w:p>
    <w:p w14:paraId="5AA9D931" w14:textId="77777777" w:rsidR="00AF67C7" w:rsidRPr="00FD5949" w:rsidRDefault="00AF67C7" w:rsidP="00AF67C7">
      <w:pPr>
        <w:spacing w:line="340" w:lineRule="atLeast"/>
        <w:ind w:firstLine="1298"/>
        <w:contextualSpacing/>
        <w:jc w:val="both"/>
        <w:rPr>
          <w:rFonts w:eastAsia="Calibri"/>
          <w:lang w:val="lt-LT"/>
        </w:rPr>
      </w:pPr>
      <w:r>
        <w:rPr>
          <w:lang w:val="lt-LT"/>
        </w:rPr>
        <w:t>26</w:t>
      </w:r>
      <w:r w:rsidRPr="00FD5949">
        <w:rPr>
          <w:lang w:val="lt-LT"/>
        </w:rPr>
        <w:t xml:space="preserve">. Visiems atliktiems darbams </w:t>
      </w:r>
      <w:r w:rsidRPr="00FD5949">
        <w:rPr>
          <w:rFonts w:eastAsia="Calibri"/>
          <w:lang w:val="lt-LT"/>
        </w:rPr>
        <w:t xml:space="preserve">(skaičiuojant nuo </w:t>
      </w:r>
      <w:r>
        <w:rPr>
          <w:lang w:val="lt-LT"/>
        </w:rPr>
        <w:t>darbų užbaigimo ir priėmimo akto</w:t>
      </w:r>
      <w:r w:rsidRPr="00FD5949">
        <w:rPr>
          <w:rFonts w:eastAsia="Calibri"/>
          <w:lang w:val="lt-LT"/>
        </w:rPr>
        <w:t>)</w:t>
      </w:r>
      <w:r w:rsidRPr="00FD5949">
        <w:rPr>
          <w:lang w:val="lt-LT"/>
        </w:rPr>
        <w:t xml:space="preserve">, įskaitant jiems panaudotas medžiagas, priemones bei visas jų sudedamąsias dalis, Rangovas suteikia </w:t>
      </w:r>
      <w:r w:rsidRPr="00FD5949">
        <w:rPr>
          <w:lang w:val="lt-LT"/>
        </w:rPr>
        <w:lastRenderedPageBreak/>
        <w:t xml:space="preserve">Statybos įstatymo ir Lietuvos Respublikos civilinio kodekso 6.698 str. nustatytus garantinius terminus. </w:t>
      </w:r>
    </w:p>
    <w:p w14:paraId="40FE030B" w14:textId="77777777" w:rsidR="00AF67C7" w:rsidRPr="00FD5949" w:rsidRDefault="00AF67C7" w:rsidP="00AF67C7">
      <w:pPr>
        <w:spacing w:line="340" w:lineRule="atLeast"/>
        <w:ind w:firstLine="1298"/>
        <w:contextualSpacing/>
        <w:jc w:val="both"/>
        <w:rPr>
          <w:lang w:val="lt-LT"/>
        </w:rPr>
      </w:pPr>
      <w:r>
        <w:rPr>
          <w:lang w:val="lt-LT"/>
        </w:rPr>
        <w:t>27</w:t>
      </w:r>
      <w:r w:rsidRPr="00FD5949">
        <w:rPr>
          <w:lang w:val="lt-LT"/>
        </w:rPr>
        <w:t xml:space="preserve">. </w:t>
      </w:r>
      <w:r w:rsidRPr="00FD5949">
        <w:rPr>
          <w:rFonts w:eastAsia="Calibri"/>
          <w:lang w:val="lt-LT"/>
        </w:rPr>
        <w:t>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BC79975" w14:textId="77777777" w:rsidR="00AF67C7" w:rsidRPr="00FD5949" w:rsidRDefault="00AF67C7" w:rsidP="00AF67C7">
      <w:pPr>
        <w:spacing w:line="340" w:lineRule="atLeast"/>
        <w:ind w:firstLine="1298"/>
        <w:contextualSpacing/>
        <w:jc w:val="both"/>
        <w:rPr>
          <w:lang w:val="lt-LT"/>
        </w:rPr>
      </w:pPr>
      <w:r>
        <w:rPr>
          <w:lang w:val="lt-LT"/>
        </w:rPr>
        <w:t>28</w:t>
      </w:r>
      <w:r w:rsidRPr="00FD5949">
        <w:rPr>
          <w:lang w:val="lt-LT"/>
        </w:rPr>
        <w:t>. Subrangovo suteiktos darbų garantijos Rangovui tiesiogiai galioja ir Užsakovui. Užsakovas turi teisę savarankiškai kreiptis tiek per Rangovą, tiek tiesiogiai į subrangovą dėl šių garantijų įgyvendinimo.</w:t>
      </w:r>
    </w:p>
    <w:p w14:paraId="6356FCE3" w14:textId="77777777" w:rsidR="00AF67C7" w:rsidRPr="00FD5949" w:rsidRDefault="00AF67C7" w:rsidP="00AF67C7">
      <w:pPr>
        <w:spacing w:line="340" w:lineRule="atLeast"/>
        <w:ind w:firstLine="1298"/>
        <w:jc w:val="both"/>
        <w:rPr>
          <w:lang w:val="lt-LT"/>
        </w:rPr>
      </w:pPr>
    </w:p>
    <w:p w14:paraId="1B307326" w14:textId="77777777" w:rsidR="00AF67C7" w:rsidRPr="00FD5949" w:rsidRDefault="00AF67C7" w:rsidP="00AF67C7">
      <w:pPr>
        <w:spacing w:line="340" w:lineRule="atLeast"/>
        <w:ind w:firstLine="1298"/>
        <w:jc w:val="both"/>
        <w:rPr>
          <w:lang w:val="lt-LT"/>
        </w:rPr>
      </w:pPr>
    </w:p>
    <w:p w14:paraId="2CBE34C0" w14:textId="77777777" w:rsidR="00AF67C7" w:rsidRPr="00FD5949" w:rsidRDefault="00AF67C7" w:rsidP="00AF67C7">
      <w:pPr>
        <w:spacing w:line="340" w:lineRule="atLeast"/>
        <w:jc w:val="center"/>
        <w:rPr>
          <w:b/>
          <w:lang w:val="lt-LT"/>
        </w:rPr>
      </w:pPr>
      <w:r>
        <w:rPr>
          <w:b/>
          <w:lang w:val="lt-LT"/>
        </w:rPr>
        <w:t>VIII</w:t>
      </w:r>
      <w:r w:rsidRPr="00FD5949">
        <w:rPr>
          <w:b/>
          <w:lang w:val="lt-LT"/>
        </w:rPr>
        <w:t xml:space="preserve"> SKYRIUS</w:t>
      </w:r>
    </w:p>
    <w:p w14:paraId="17FA6938" w14:textId="77777777" w:rsidR="00AF67C7" w:rsidRPr="00FD5949" w:rsidRDefault="00AF67C7" w:rsidP="00AF67C7">
      <w:pPr>
        <w:spacing w:line="340" w:lineRule="atLeast"/>
        <w:jc w:val="center"/>
        <w:rPr>
          <w:b/>
          <w:lang w:val="lt-LT"/>
        </w:rPr>
      </w:pPr>
      <w:r w:rsidRPr="00FD5949">
        <w:rPr>
          <w:b/>
          <w:lang w:val="lt-LT"/>
        </w:rPr>
        <w:t>SUTARTIES GALIOJIMO, KEITIMO IR NUTRAUKIMO SĄLYGOS</w:t>
      </w:r>
    </w:p>
    <w:p w14:paraId="7CA3370C" w14:textId="77777777" w:rsidR="00AF67C7" w:rsidRPr="00FD5949" w:rsidRDefault="00AF67C7" w:rsidP="00AF67C7">
      <w:pPr>
        <w:spacing w:line="340" w:lineRule="atLeast"/>
        <w:jc w:val="center"/>
        <w:rPr>
          <w:b/>
          <w:lang w:val="lt-LT"/>
        </w:rPr>
      </w:pPr>
    </w:p>
    <w:p w14:paraId="1C83BFEC" w14:textId="64D969D5" w:rsidR="00AF67C7" w:rsidRPr="00FD5949" w:rsidRDefault="00AF67C7" w:rsidP="00AF67C7">
      <w:pPr>
        <w:tabs>
          <w:tab w:val="left" w:pos="1134"/>
        </w:tabs>
        <w:spacing w:line="340" w:lineRule="atLeast"/>
        <w:ind w:firstLine="1276"/>
        <w:jc w:val="both"/>
        <w:rPr>
          <w:lang w:val="lt-LT"/>
        </w:rPr>
      </w:pPr>
      <w:r>
        <w:rPr>
          <w:lang w:val="lt-LT"/>
        </w:rPr>
        <w:t>29</w:t>
      </w:r>
      <w:r w:rsidRPr="00FD5949">
        <w:rPr>
          <w:lang w:val="lt-LT"/>
        </w:rPr>
        <w:t xml:space="preserve">. Sutartis įsigalioja, Sutarties Šalims pasirašius Sutartį (jei sudaroma elektroninė Sutartis – kai Sutarties Šalys ją pasirašo kvalifikuotais elektroniniais parašais, jei Sutartis sudaroma pasirašant popierinį dokumentą – kai ją pasirašo ir antspaudais patvirtina (jei antspaudus privalo turėti) abi Sutarties Šalys) Sutarčiai įsigaliojus, ji galioja iki visiško Sutartyje numatytų įsipareigojimų įvykdymo, bet ne ilgiau kaip </w:t>
      </w:r>
      <w:r w:rsidR="00157A63">
        <w:rPr>
          <w:highlight w:val="yellow"/>
          <w:lang w:val="lt-LT"/>
        </w:rPr>
        <w:t>6</w:t>
      </w:r>
      <w:r>
        <w:rPr>
          <w:highlight w:val="yellow"/>
          <w:lang w:val="lt-LT"/>
        </w:rPr>
        <w:t xml:space="preserve"> </w:t>
      </w:r>
      <w:r w:rsidRPr="007B238C">
        <w:rPr>
          <w:highlight w:val="yellow"/>
          <w:lang w:val="lt-LT"/>
        </w:rPr>
        <w:t>mėnesius</w:t>
      </w:r>
      <w:r>
        <w:rPr>
          <w:lang w:val="lt-LT"/>
        </w:rPr>
        <w:t xml:space="preserve"> </w:t>
      </w:r>
      <w:r w:rsidRPr="00FD5949">
        <w:rPr>
          <w:lang w:val="lt-LT"/>
        </w:rPr>
        <w:t>arba iki Sutarties nutraukimo. Sutarties galiojimo pasibaigimas neatleidžia Šalių nuo visiško Sutartimi prisiimtų įsipareigojimų įvykdymo.</w:t>
      </w:r>
    </w:p>
    <w:p w14:paraId="05667E41" w14:textId="77777777" w:rsidR="00AF67C7" w:rsidRPr="00FD5949" w:rsidRDefault="00AF67C7" w:rsidP="00AF67C7">
      <w:pPr>
        <w:spacing w:line="340" w:lineRule="atLeast"/>
        <w:ind w:firstLine="1276"/>
        <w:jc w:val="both"/>
        <w:rPr>
          <w:lang w:val="lt-LT"/>
        </w:rPr>
      </w:pPr>
      <w:r w:rsidRPr="00FD5949">
        <w:rPr>
          <w:lang w:val="lt-LT"/>
        </w:rPr>
        <w:t>Sutartyje nustatytais atvejais Šalių susitarimai sudaromi raštu ir įsigalioja Šalims juos pasirašius kvalifikuotais elektroniniais parašais (kai sudaryt</w:t>
      </w:r>
      <w:bookmarkStart w:id="1" w:name="_GoBack"/>
      <w:r w:rsidRPr="00FD5949">
        <w:rPr>
          <w:lang w:val="lt-LT"/>
        </w:rPr>
        <w:t>a</w:t>
      </w:r>
      <w:bookmarkEnd w:id="1"/>
      <w:r w:rsidRPr="00FD5949">
        <w:rPr>
          <w:lang w:val="lt-LT"/>
        </w:rPr>
        <w:t xml:space="preserve"> elektroninė Sutartis) arba Šalims pasirašius ir patvirtinus susitarimus antspaudais (jeigu antspaudus privalo turėti) (kai Sutartis sudaryta pasirašant popierinį dokumentą).</w:t>
      </w:r>
    </w:p>
    <w:p w14:paraId="48063BF6" w14:textId="77777777" w:rsidR="00AF67C7" w:rsidRPr="00FD5949" w:rsidRDefault="00AF67C7" w:rsidP="00AF67C7">
      <w:pPr>
        <w:spacing w:line="340" w:lineRule="atLeast"/>
        <w:ind w:firstLine="1276"/>
        <w:jc w:val="both"/>
        <w:rPr>
          <w:lang w:val="lt-LT"/>
        </w:rPr>
      </w:pPr>
      <w:r>
        <w:rPr>
          <w:lang w:val="lt-LT"/>
        </w:rPr>
        <w:t>30</w:t>
      </w:r>
      <w:r w:rsidRPr="00FD5949">
        <w:rPr>
          <w:lang w:val="lt-LT"/>
        </w:rPr>
        <w:t>. Sutartis gali būti nutraukiama prieš terminą rašytiniu Šalių susitarimu ir Lietuvos Respublikos civilinio kodekso nustatyta tvarka.</w:t>
      </w:r>
    </w:p>
    <w:p w14:paraId="3237169F" w14:textId="77777777" w:rsidR="00AF67C7" w:rsidRPr="00FD5949" w:rsidRDefault="00AF67C7" w:rsidP="00AF67C7">
      <w:pPr>
        <w:spacing w:line="340" w:lineRule="atLeast"/>
        <w:ind w:firstLine="1276"/>
        <w:jc w:val="both"/>
        <w:rPr>
          <w:lang w:val="lt-LT"/>
        </w:rPr>
      </w:pPr>
      <w:r>
        <w:rPr>
          <w:lang w:val="lt-LT"/>
        </w:rPr>
        <w:t>31</w:t>
      </w:r>
      <w:r w:rsidRPr="00FD5949">
        <w:rPr>
          <w:lang w:val="lt-LT"/>
        </w:rPr>
        <w:t>. Kiekviena iš Šalių vienašališkai nutraukia Sutartį, raštu įspėjusi kitą Šalį prieš 14 (keturiolika) kalendorinių dienų:</w:t>
      </w:r>
    </w:p>
    <w:p w14:paraId="066BABD4" w14:textId="77777777" w:rsidR="00AF67C7" w:rsidRPr="00FD5949" w:rsidRDefault="00AF67C7" w:rsidP="00AF67C7">
      <w:pPr>
        <w:spacing w:line="340" w:lineRule="atLeast"/>
        <w:ind w:firstLine="1276"/>
        <w:jc w:val="both"/>
        <w:rPr>
          <w:lang w:val="lt-LT"/>
        </w:rPr>
      </w:pPr>
      <w:r>
        <w:rPr>
          <w:lang w:val="lt-LT"/>
        </w:rPr>
        <w:t>31</w:t>
      </w:r>
      <w:r w:rsidRPr="00FD5949">
        <w:rPr>
          <w:lang w:val="lt-LT"/>
        </w:rPr>
        <w:t>.1. jeigu kita Šalis nevykdo sutartinių įsipareigojimų arba netinkamai juos vykdo ir tai yra esminis Sutarties pažeidimas. Sutarties esminiais pažeidimais laikomi šie atvejai:</w:t>
      </w:r>
    </w:p>
    <w:p w14:paraId="6BABA43A" w14:textId="77777777" w:rsidR="00AF67C7" w:rsidRDefault="00AF67C7" w:rsidP="00AF67C7">
      <w:pPr>
        <w:spacing w:line="340" w:lineRule="atLeast"/>
        <w:ind w:firstLine="1276"/>
        <w:jc w:val="both"/>
        <w:rPr>
          <w:lang w:val="lt-LT"/>
        </w:rPr>
      </w:pPr>
      <w:r>
        <w:rPr>
          <w:lang w:val="lt-LT"/>
        </w:rPr>
        <w:t>31</w:t>
      </w:r>
      <w:r w:rsidRPr="00FD5949">
        <w:rPr>
          <w:lang w:val="lt-LT"/>
        </w:rPr>
        <w:t xml:space="preserve">.1.1. </w:t>
      </w:r>
      <w:r w:rsidRPr="00F54FF9">
        <w:rPr>
          <w:lang w:val="lt-LT"/>
        </w:rPr>
        <w:t xml:space="preserve">Rangovas laiku neperima Statybvietės, nepradeda laiku vykdyti Darbų, kitaip aiškiai parodo ketinimą netęsti savo įsipareigojimų pagal Sutartį arba nevykdo ir tampa aišku, </w:t>
      </w:r>
      <w:r w:rsidRPr="00FD5949">
        <w:rPr>
          <w:lang w:val="lt-LT"/>
        </w:rPr>
        <w:t>kad juos baigti per Sutartyje nurodytą terminą neįmanoma</w:t>
      </w:r>
      <w:r w:rsidRPr="00F54FF9">
        <w:rPr>
          <w:lang w:val="lt-LT"/>
        </w:rPr>
        <w:t>;</w:t>
      </w:r>
    </w:p>
    <w:p w14:paraId="32C83876" w14:textId="77777777" w:rsidR="00AF67C7" w:rsidRPr="00FD5949" w:rsidRDefault="00AF67C7" w:rsidP="00AF67C7">
      <w:pPr>
        <w:spacing w:line="340" w:lineRule="atLeast"/>
        <w:ind w:firstLine="1276"/>
        <w:jc w:val="both"/>
        <w:rPr>
          <w:lang w:val="lt-LT"/>
        </w:rPr>
      </w:pPr>
      <w:r w:rsidRPr="00FD5949">
        <w:rPr>
          <w:lang w:val="lt-LT"/>
        </w:rPr>
        <w:t>Rangovas nepradeda laiku vykdyti darbų, kitaip aiškiai parodo ketinimą netęsti savo įsipareigojimų pagal Sutartį arba nevykdo ir tampa aišku, kad juos baigti per Sutartyje nurodytą terminą neįmanoma;</w:t>
      </w:r>
    </w:p>
    <w:p w14:paraId="462AD637" w14:textId="77777777" w:rsidR="00AF67C7" w:rsidRPr="00FD5949" w:rsidRDefault="00AF67C7" w:rsidP="00AF67C7">
      <w:pPr>
        <w:spacing w:line="340" w:lineRule="atLeast"/>
        <w:ind w:firstLine="1276"/>
        <w:jc w:val="both"/>
        <w:rPr>
          <w:lang w:val="lt-LT"/>
        </w:rPr>
      </w:pPr>
      <w:r>
        <w:rPr>
          <w:lang w:val="lt-LT"/>
        </w:rPr>
        <w:t>31</w:t>
      </w:r>
      <w:r w:rsidRPr="00FD5949">
        <w:rPr>
          <w:lang w:val="lt-LT"/>
        </w:rPr>
        <w:t>.1.3. Rangovas vienašališkai pakeičia ar pasitelkia naujus subrangovus, apie tai neinformavęs Užsakovo ir tokio pakeitimo neįforminęs susitarimu;</w:t>
      </w:r>
    </w:p>
    <w:p w14:paraId="7468E387" w14:textId="77777777" w:rsidR="00AF67C7" w:rsidRDefault="00AF67C7" w:rsidP="00AF67C7">
      <w:pPr>
        <w:spacing w:line="340" w:lineRule="atLeast"/>
        <w:ind w:firstLine="1276"/>
        <w:jc w:val="both"/>
        <w:rPr>
          <w:lang w:val="lt-LT"/>
        </w:rPr>
      </w:pPr>
      <w:r>
        <w:rPr>
          <w:lang w:val="lt-LT"/>
        </w:rPr>
        <w:t>31</w:t>
      </w:r>
      <w:r w:rsidRPr="00FD5949">
        <w:rPr>
          <w:lang w:val="lt-LT"/>
        </w:rPr>
        <w:t>.1.4. Sutartį vykdo Sutarties vykdymui reikiamos kvalifikacijos ir teisės vykdyti Sutartyje nurodytus darbus neturintys asmenys;</w:t>
      </w:r>
    </w:p>
    <w:p w14:paraId="76EDB34B" w14:textId="77777777" w:rsidR="00AF67C7" w:rsidRPr="00FD5949" w:rsidRDefault="00AF67C7" w:rsidP="00AF67C7">
      <w:pPr>
        <w:spacing w:line="340" w:lineRule="atLeast"/>
        <w:ind w:firstLine="1276"/>
        <w:jc w:val="both"/>
        <w:rPr>
          <w:lang w:val="lt-LT"/>
        </w:rPr>
      </w:pPr>
      <w:r>
        <w:rPr>
          <w:lang w:val="lt-LT"/>
        </w:rPr>
        <w:t xml:space="preserve">31.1.5. </w:t>
      </w:r>
      <w:r w:rsidRPr="00041CDE">
        <w:rPr>
          <w:lang w:val="lt-LT"/>
        </w:rPr>
        <w:t xml:space="preserve">Rangovas nevykdo Sutarties </w:t>
      </w:r>
      <w:r w:rsidRPr="004D6780">
        <w:rPr>
          <w:lang w:val="lt-LT"/>
        </w:rPr>
        <w:t>12.12. p.</w:t>
      </w:r>
      <w:r w:rsidRPr="00041CDE">
        <w:rPr>
          <w:lang w:val="lt-LT"/>
        </w:rPr>
        <w:t xml:space="preserve"> nurodytų įsipareigojimų</w:t>
      </w:r>
    </w:p>
    <w:p w14:paraId="18042AD3" w14:textId="77777777" w:rsidR="00AF67C7" w:rsidRPr="00FD5949" w:rsidRDefault="00AF67C7" w:rsidP="00AF67C7">
      <w:pPr>
        <w:spacing w:line="340" w:lineRule="atLeast"/>
        <w:ind w:firstLine="1276"/>
        <w:jc w:val="both"/>
        <w:rPr>
          <w:lang w:val="lt-LT"/>
        </w:rPr>
      </w:pPr>
      <w:r>
        <w:rPr>
          <w:lang w:val="lt-LT"/>
        </w:rPr>
        <w:lastRenderedPageBreak/>
        <w:t>31</w:t>
      </w:r>
      <w:r w:rsidRPr="00FD5949">
        <w:rPr>
          <w:lang w:val="lt-LT"/>
        </w:rPr>
        <w:t>.1.6. kitais atvejais nustatydamos, ar Sutarties pažeidimas yra esminis, Šalys vadovaujasi Lietuvos Respublikos civilinio kodekso 6.217 straipsniu;</w:t>
      </w:r>
    </w:p>
    <w:p w14:paraId="72EBADC0" w14:textId="77777777" w:rsidR="00AF67C7" w:rsidRPr="00FD5949" w:rsidRDefault="00AF67C7" w:rsidP="00AF67C7">
      <w:pPr>
        <w:spacing w:line="340" w:lineRule="atLeast"/>
        <w:ind w:firstLine="1134"/>
        <w:jc w:val="both"/>
        <w:rPr>
          <w:lang w:val="lt-LT"/>
        </w:rPr>
      </w:pPr>
      <w:r>
        <w:rPr>
          <w:lang w:val="lt-LT"/>
        </w:rPr>
        <w:t xml:space="preserve"> 31</w:t>
      </w:r>
      <w:r w:rsidRPr="00FD5949">
        <w:rPr>
          <w:lang w:val="lt-LT"/>
        </w:rPr>
        <w:t>.2</w:t>
      </w:r>
      <w:r w:rsidRPr="007B124F">
        <w:rPr>
          <w:lang w:val="lt-LT"/>
        </w:rPr>
        <w:t>. Užsakovas</w:t>
      </w:r>
      <w:r w:rsidRPr="00FD5949">
        <w:rPr>
          <w:lang w:val="lt-LT"/>
        </w:rPr>
        <w:t xml:space="preserve"> Įstatymo 90 straipsnyje nurodytais atvejais.</w:t>
      </w:r>
    </w:p>
    <w:p w14:paraId="56759B6E" w14:textId="77777777" w:rsidR="00AF67C7" w:rsidRPr="00FD5949" w:rsidRDefault="00AF67C7" w:rsidP="00AF67C7">
      <w:pPr>
        <w:spacing w:line="340" w:lineRule="atLeast"/>
        <w:ind w:firstLine="1276"/>
        <w:jc w:val="both"/>
        <w:rPr>
          <w:lang w:val="lt-LT"/>
        </w:rPr>
      </w:pPr>
      <w:r>
        <w:rPr>
          <w:lang w:val="lt-LT"/>
        </w:rPr>
        <w:t>32</w:t>
      </w:r>
      <w:r w:rsidRPr="00FD5949">
        <w:rPr>
          <w:lang w:val="lt-LT"/>
        </w:rPr>
        <w:t xml:space="preserve">. Vienašališkai nutraukus Sutartį, kaltoji Šalis atlygina kitai Šaliai su Sutarties nutraukimu susijusius nuostolius. </w:t>
      </w:r>
    </w:p>
    <w:p w14:paraId="78D8AE63" w14:textId="77777777" w:rsidR="00AF67C7" w:rsidRPr="00FD5949" w:rsidRDefault="00AF67C7" w:rsidP="00AF67C7">
      <w:pPr>
        <w:spacing w:line="340" w:lineRule="atLeast"/>
        <w:ind w:firstLine="1276"/>
        <w:jc w:val="both"/>
        <w:rPr>
          <w:lang w:val="lt-LT"/>
        </w:rPr>
      </w:pPr>
      <w:r>
        <w:rPr>
          <w:lang w:val="lt-LT"/>
        </w:rPr>
        <w:t>33</w:t>
      </w:r>
      <w:r w:rsidRPr="00FD5949">
        <w:rPr>
          <w:lang w:val="lt-LT"/>
        </w:rPr>
        <w:t>. Nutraukus Sutartį dėl Rangovo nevykdomų ar netinkamai vykdomų sutartinių įsipareigojimų, Užsakovas turi teisę pasinaudoti Sutarties įvykdymo užtikrinimu.</w:t>
      </w:r>
    </w:p>
    <w:p w14:paraId="2BA70D98" w14:textId="77777777" w:rsidR="00AF67C7" w:rsidRPr="00FD5949" w:rsidRDefault="00AF67C7" w:rsidP="00AF67C7">
      <w:pPr>
        <w:spacing w:line="340" w:lineRule="atLeast"/>
        <w:ind w:firstLine="1276"/>
        <w:jc w:val="both"/>
        <w:rPr>
          <w:lang w:val="lt-LT"/>
        </w:rPr>
      </w:pPr>
    </w:p>
    <w:p w14:paraId="42C13CFC" w14:textId="77777777" w:rsidR="00AF67C7" w:rsidRPr="00FD5949" w:rsidRDefault="00AF67C7" w:rsidP="00AF67C7">
      <w:pPr>
        <w:spacing w:line="340" w:lineRule="atLeast"/>
        <w:jc w:val="center"/>
        <w:rPr>
          <w:b/>
          <w:lang w:val="lt-LT"/>
        </w:rPr>
      </w:pPr>
      <w:r>
        <w:rPr>
          <w:b/>
          <w:lang w:val="lt-LT"/>
        </w:rPr>
        <w:t>I</w:t>
      </w:r>
      <w:r w:rsidRPr="00FD5949">
        <w:rPr>
          <w:b/>
          <w:lang w:val="lt-LT"/>
        </w:rPr>
        <w:t>X SKYRIUS</w:t>
      </w:r>
    </w:p>
    <w:p w14:paraId="0A4D754E" w14:textId="77777777" w:rsidR="00AF67C7" w:rsidRPr="00FD5949" w:rsidRDefault="00AF67C7" w:rsidP="00AF67C7">
      <w:pPr>
        <w:spacing w:line="340" w:lineRule="atLeast"/>
        <w:jc w:val="center"/>
        <w:rPr>
          <w:b/>
          <w:lang w:val="lt-LT"/>
        </w:rPr>
      </w:pPr>
      <w:r w:rsidRPr="00FD5949">
        <w:rPr>
          <w:b/>
          <w:lang w:val="lt-LT"/>
        </w:rPr>
        <w:t>KITOS SĄLYGOS</w:t>
      </w:r>
    </w:p>
    <w:p w14:paraId="5899D813" w14:textId="77777777" w:rsidR="00AF67C7" w:rsidRPr="00FD5949" w:rsidRDefault="00AF67C7" w:rsidP="00AF67C7">
      <w:pPr>
        <w:spacing w:line="340" w:lineRule="atLeast"/>
        <w:jc w:val="both"/>
        <w:rPr>
          <w:b/>
          <w:lang w:val="lt-LT"/>
        </w:rPr>
      </w:pPr>
    </w:p>
    <w:p w14:paraId="21032739" w14:textId="77777777" w:rsidR="00AF67C7" w:rsidRPr="00FD5949" w:rsidRDefault="00AF67C7" w:rsidP="00AF67C7">
      <w:pPr>
        <w:spacing w:line="340" w:lineRule="atLeast"/>
        <w:ind w:firstLine="1276"/>
        <w:jc w:val="both"/>
        <w:rPr>
          <w:lang w:val="lt-LT"/>
        </w:rPr>
      </w:pPr>
      <w:r>
        <w:rPr>
          <w:lang w:val="lt-LT"/>
        </w:rPr>
        <w:t>34</w:t>
      </w:r>
      <w:r w:rsidRPr="00FD5949">
        <w:rPr>
          <w:lang w:val="lt-LT"/>
        </w:rPr>
        <w:t xml:space="preserve">. Vykdydamos Sutartį, </w:t>
      </w:r>
      <w:r>
        <w:rPr>
          <w:lang w:val="lt-LT"/>
        </w:rPr>
        <w:t>Š</w:t>
      </w:r>
      <w:r w:rsidRPr="00FD5949">
        <w:rPr>
          <w:lang w:val="lt-LT"/>
        </w:rPr>
        <w:t>alys vadovaujasi Lietuvos Respublikos civiliniu kodeksu, Lietuvos Respublikos statybos įstatymu, Viešųjų pirkimų įstatymu, statybos techniniais reglamentais</w:t>
      </w:r>
      <w:r>
        <w:rPr>
          <w:lang w:val="lt-LT"/>
        </w:rPr>
        <w:t xml:space="preserve"> </w:t>
      </w:r>
      <w:r w:rsidRPr="00FD5949">
        <w:rPr>
          <w:lang w:val="lt-LT"/>
        </w:rPr>
        <w:t>ir kitais Lietuvos Respublikos teisės aktais.</w:t>
      </w:r>
    </w:p>
    <w:p w14:paraId="110472C7" w14:textId="77777777" w:rsidR="00AF67C7" w:rsidRPr="00FD5949" w:rsidRDefault="00AF67C7" w:rsidP="00AF67C7">
      <w:pPr>
        <w:spacing w:line="340" w:lineRule="atLeast"/>
        <w:ind w:firstLine="1276"/>
        <w:jc w:val="both"/>
        <w:rPr>
          <w:lang w:val="lt-LT"/>
        </w:rPr>
      </w:pPr>
      <w:r>
        <w:rPr>
          <w:lang w:val="lt-LT"/>
        </w:rPr>
        <w:t>35</w:t>
      </w:r>
      <w:r w:rsidRPr="00FD5949">
        <w:rPr>
          <w:lang w:val="lt-LT"/>
        </w:rPr>
        <w:t>. Iškilusius ginčus dėl Sutarties vykdymo šalys sprendžia derybomis, o nesusitarusios – Lietuvos Respublikos įstatymų nustatyta tvarka.</w:t>
      </w:r>
    </w:p>
    <w:p w14:paraId="72B3F131" w14:textId="77777777" w:rsidR="00AF67C7" w:rsidRPr="00FD5949" w:rsidRDefault="00AF67C7" w:rsidP="00AF67C7">
      <w:pPr>
        <w:spacing w:line="340" w:lineRule="atLeast"/>
        <w:ind w:firstLine="1276"/>
        <w:jc w:val="both"/>
        <w:rPr>
          <w:lang w:val="lt-LT"/>
        </w:rPr>
      </w:pPr>
      <w:r>
        <w:rPr>
          <w:lang w:val="lt-LT"/>
        </w:rPr>
        <w:t>36</w:t>
      </w:r>
      <w:r w:rsidRPr="00FD5949">
        <w:rPr>
          <w:lang w:val="lt-LT"/>
        </w:rPr>
        <w:t>. Visais su Sutarties įgyvendinimu susijusiais klausimais Šalys privalo susirašinėti ir bendrauti lietuvių kalba.</w:t>
      </w:r>
    </w:p>
    <w:p w14:paraId="7C38C7C7" w14:textId="77777777" w:rsidR="00AF67C7" w:rsidRPr="00FD5949" w:rsidRDefault="00AF67C7" w:rsidP="00AF67C7">
      <w:pPr>
        <w:spacing w:line="340" w:lineRule="atLeast"/>
        <w:ind w:firstLine="1276"/>
        <w:jc w:val="both"/>
        <w:rPr>
          <w:rFonts w:eastAsia="Calibri"/>
          <w:lang w:val="lt-LT"/>
        </w:rPr>
      </w:pPr>
      <w:r>
        <w:rPr>
          <w:lang w:val="lt-LT"/>
        </w:rPr>
        <w:t>37</w:t>
      </w:r>
      <w:r w:rsidRPr="00FD5949">
        <w:rPr>
          <w:lang w:val="lt-LT"/>
        </w:rPr>
        <w:t xml:space="preserve">. </w:t>
      </w:r>
      <w:r w:rsidRPr="00FD5949">
        <w:rPr>
          <w:rFonts w:eastAsia="Calibri"/>
          <w:lang w:val="lt-LT"/>
        </w:rPr>
        <w:t>Apie juridinio asmens adreso, rekvizitų pasikeitimą Šalys turi pranešti viena kitai per 3 darbo dienas nuo pasikeitimo dienos. Šalis, nevykdanti šio įsipareigojimo, negali reikšti pretenzijų, jog negavo pranešimų, siųstų paskutiniu jos nurodytu adresu.</w:t>
      </w:r>
    </w:p>
    <w:p w14:paraId="29551B8D" w14:textId="77777777" w:rsidR="00AF67C7" w:rsidRPr="00FD5949" w:rsidRDefault="00AF67C7" w:rsidP="00AF67C7">
      <w:pPr>
        <w:spacing w:line="340" w:lineRule="atLeast"/>
        <w:ind w:firstLine="1276"/>
        <w:jc w:val="both"/>
        <w:rPr>
          <w:lang w:val="lt-LT"/>
        </w:rPr>
      </w:pPr>
      <w:r>
        <w:rPr>
          <w:lang w:val="lt-LT"/>
        </w:rPr>
        <w:t>38</w:t>
      </w:r>
      <w:r w:rsidRPr="00FE1B15">
        <w:rPr>
          <w:lang w:val="lt-LT"/>
        </w:rPr>
        <w:t xml:space="preserve">. Už Sutarties paskelbimą, vykdymą ir jos pakeitimų paskelbimą atsakingas </w:t>
      </w:r>
      <w:r w:rsidRPr="00FE1B15">
        <w:t xml:space="preserve">Kauno savivaldybės vaikų globos namų </w:t>
      </w:r>
      <w:proofErr w:type="spellStart"/>
      <w:r w:rsidRPr="00FE1B15">
        <w:t>paskirtas</w:t>
      </w:r>
      <w:proofErr w:type="spellEnd"/>
      <w:r w:rsidRPr="00FE1B15">
        <w:t xml:space="preserve"> </w:t>
      </w:r>
      <w:proofErr w:type="spellStart"/>
      <w:r w:rsidRPr="00FE1B15">
        <w:t>asmuo</w:t>
      </w:r>
      <w:proofErr w:type="spellEnd"/>
      <w:r w:rsidRPr="00FE1B15">
        <w:rPr>
          <w:lang w:val="lt-LT"/>
        </w:rPr>
        <w:t>.</w:t>
      </w:r>
    </w:p>
    <w:p w14:paraId="410EA63F" w14:textId="77777777" w:rsidR="00AF67C7" w:rsidRPr="00FD5949" w:rsidRDefault="00AF67C7" w:rsidP="00AF67C7">
      <w:pPr>
        <w:spacing w:line="340" w:lineRule="atLeast"/>
        <w:ind w:firstLine="1276"/>
        <w:jc w:val="both"/>
        <w:rPr>
          <w:lang w:val="lt-LT"/>
        </w:rPr>
      </w:pPr>
      <w:r>
        <w:rPr>
          <w:lang w:val="lt-LT"/>
        </w:rPr>
        <w:t>39</w:t>
      </w:r>
      <w:r w:rsidRPr="00FD5949">
        <w:rPr>
          <w:lang w:val="lt-LT"/>
        </w:rPr>
        <w:t>. Prie Sutarties pridedami dokumentai yra neatskiriamos Sutarties dalys:</w:t>
      </w:r>
    </w:p>
    <w:p w14:paraId="6A0C974D" w14:textId="77777777" w:rsidR="00AF67C7" w:rsidRPr="00FD5949" w:rsidRDefault="00AF67C7" w:rsidP="00AF67C7">
      <w:pPr>
        <w:spacing w:line="340" w:lineRule="atLeast"/>
        <w:ind w:firstLine="1276"/>
        <w:jc w:val="both"/>
        <w:rPr>
          <w:lang w:val="lt-LT"/>
        </w:rPr>
      </w:pPr>
      <w:r>
        <w:rPr>
          <w:lang w:val="lt-LT"/>
        </w:rPr>
        <w:t>39</w:t>
      </w:r>
      <w:r w:rsidRPr="00FD5949">
        <w:rPr>
          <w:lang w:val="lt-LT"/>
        </w:rPr>
        <w:t>.1. Techninė specifikacija (1 priedas), ..... l.</w:t>
      </w:r>
    </w:p>
    <w:p w14:paraId="00154BB4" w14:textId="77777777" w:rsidR="00AF67C7" w:rsidRDefault="00AF67C7" w:rsidP="00AF67C7">
      <w:pPr>
        <w:spacing w:line="340" w:lineRule="atLeast"/>
        <w:ind w:firstLine="1276"/>
        <w:jc w:val="both"/>
        <w:rPr>
          <w:lang w:val="lt-LT"/>
        </w:rPr>
      </w:pPr>
      <w:r>
        <w:rPr>
          <w:lang w:val="lt-LT"/>
        </w:rPr>
        <w:t>39</w:t>
      </w:r>
      <w:r w:rsidRPr="00FD5949">
        <w:rPr>
          <w:lang w:val="lt-LT"/>
        </w:rPr>
        <w:t>.2. Rangovo užpildytų darbų kiekių žiniaraščių (sąmatų) kopijos (2 priedas), ...</w:t>
      </w:r>
      <w:r>
        <w:rPr>
          <w:lang w:val="lt-LT"/>
        </w:rPr>
        <w:t>..</w:t>
      </w:r>
      <w:r w:rsidRPr="00FD5949">
        <w:rPr>
          <w:lang w:val="lt-LT"/>
        </w:rPr>
        <w:t xml:space="preserve"> l.</w:t>
      </w:r>
    </w:p>
    <w:p w14:paraId="4C05ECFD" w14:textId="77777777" w:rsidR="00AF67C7" w:rsidRPr="00FD5949" w:rsidRDefault="00AF67C7" w:rsidP="00AF67C7">
      <w:pPr>
        <w:spacing w:line="340" w:lineRule="atLeast"/>
        <w:ind w:firstLine="1276"/>
        <w:jc w:val="both"/>
        <w:rPr>
          <w:lang w:val="lt-LT"/>
        </w:rPr>
      </w:pPr>
      <w:r>
        <w:rPr>
          <w:lang w:val="lt-LT"/>
        </w:rPr>
        <w:t>39</w:t>
      </w:r>
      <w:r w:rsidRPr="00FD5949">
        <w:rPr>
          <w:lang w:val="lt-LT"/>
        </w:rPr>
        <w:t>.</w:t>
      </w:r>
      <w:r>
        <w:rPr>
          <w:lang w:val="lt-LT"/>
        </w:rPr>
        <w:t>3</w:t>
      </w:r>
      <w:r w:rsidRPr="00FD5949">
        <w:rPr>
          <w:lang w:val="lt-LT"/>
        </w:rPr>
        <w:t>. Subrangovų ir jiems perduodamų atlikti darbų sąrašas (pridedamas, jei pasitelkiami subrangovai).</w:t>
      </w:r>
    </w:p>
    <w:p w14:paraId="1A619362" w14:textId="77777777" w:rsidR="00AF67C7" w:rsidRPr="00FD5949" w:rsidRDefault="00AF67C7" w:rsidP="00AF67C7">
      <w:pPr>
        <w:spacing w:line="340" w:lineRule="atLeast"/>
        <w:ind w:firstLine="1298"/>
        <w:jc w:val="both"/>
        <w:rPr>
          <w:b/>
          <w:lang w:val="lt-LT"/>
        </w:rPr>
      </w:pPr>
    </w:p>
    <w:p w14:paraId="2C5FE62D" w14:textId="77777777" w:rsidR="00AF67C7" w:rsidRPr="00FD5949" w:rsidRDefault="00AF67C7" w:rsidP="00AF67C7">
      <w:pPr>
        <w:spacing w:line="340" w:lineRule="atLeast"/>
        <w:jc w:val="center"/>
        <w:rPr>
          <w:b/>
          <w:lang w:val="lt-LT"/>
        </w:rPr>
      </w:pPr>
      <w:r w:rsidRPr="00FD5949">
        <w:rPr>
          <w:b/>
          <w:lang w:val="lt-LT"/>
        </w:rPr>
        <w:t>X SKYRIUS</w:t>
      </w:r>
    </w:p>
    <w:p w14:paraId="760E2270" w14:textId="77777777" w:rsidR="00AF67C7" w:rsidRPr="00FD5949" w:rsidRDefault="00AF67C7" w:rsidP="00AF67C7">
      <w:pPr>
        <w:spacing w:line="340" w:lineRule="atLeast"/>
        <w:jc w:val="center"/>
        <w:rPr>
          <w:b/>
          <w:lang w:val="lt-LT"/>
        </w:rPr>
      </w:pPr>
      <w:r w:rsidRPr="00FD5949">
        <w:rPr>
          <w:b/>
          <w:lang w:val="lt-LT"/>
        </w:rPr>
        <w:t>ŠALIŲ ADRESAI IR ATSISKAITOMOSIOS SĄSKAITOS</w:t>
      </w:r>
    </w:p>
    <w:p w14:paraId="174C1794" w14:textId="77777777" w:rsidR="00AF67C7" w:rsidRPr="00FD5949" w:rsidRDefault="00AF67C7" w:rsidP="00AF67C7">
      <w:pPr>
        <w:spacing w:line="340" w:lineRule="atLeast"/>
        <w:jc w:val="center"/>
        <w:rPr>
          <w:b/>
          <w:lang w:val="lt-LT"/>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539"/>
        <w:gridCol w:w="3725"/>
        <w:gridCol w:w="1036"/>
      </w:tblGrid>
      <w:tr w:rsidR="00AF67C7" w:rsidRPr="00FD5949" w14:paraId="33638FBD" w14:textId="77777777" w:rsidTr="00A60BCE">
        <w:tc>
          <w:tcPr>
            <w:tcW w:w="5162" w:type="dxa"/>
            <w:gridSpan w:val="2"/>
            <w:tcBorders>
              <w:top w:val="nil"/>
              <w:left w:val="nil"/>
              <w:bottom w:val="nil"/>
              <w:right w:val="nil"/>
            </w:tcBorders>
          </w:tcPr>
          <w:p w14:paraId="5D314A07" w14:textId="77777777" w:rsidR="00AF67C7" w:rsidRPr="00FD5949" w:rsidRDefault="00AF67C7" w:rsidP="00A60BCE">
            <w:pPr>
              <w:spacing w:line="340" w:lineRule="atLeast"/>
              <w:jc w:val="both"/>
              <w:rPr>
                <w:b/>
                <w:lang w:val="lt-LT"/>
              </w:rPr>
            </w:pPr>
          </w:p>
          <w:p w14:paraId="46F1D066" w14:textId="77777777" w:rsidR="00AF67C7" w:rsidRPr="00FD5949" w:rsidRDefault="00AF67C7" w:rsidP="00A60BCE">
            <w:pPr>
              <w:spacing w:line="340" w:lineRule="atLeast"/>
              <w:jc w:val="both"/>
              <w:rPr>
                <w:b/>
                <w:lang w:val="lt-LT"/>
              </w:rPr>
            </w:pPr>
            <w:r w:rsidRPr="00FD5949">
              <w:rPr>
                <w:b/>
                <w:lang w:val="lt-LT"/>
              </w:rPr>
              <w:t>Užsakovas</w:t>
            </w:r>
          </w:p>
          <w:p w14:paraId="45D4BB6F" w14:textId="77777777" w:rsidR="00AF67C7" w:rsidRPr="00FD5949" w:rsidRDefault="00AF67C7" w:rsidP="00A60BCE">
            <w:pPr>
              <w:spacing w:line="340" w:lineRule="atLeast"/>
              <w:jc w:val="both"/>
              <w:rPr>
                <w:i/>
                <w:lang w:val="lt-LT"/>
              </w:rPr>
            </w:pPr>
            <w:r w:rsidRPr="00FD5949">
              <w:rPr>
                <w:i/>
                <w:lang w:val="lt-LT"/>
              </w:rPr>
              <w:t>[Įrašyti Užsakovo rekvizitus]</w:t>
            </w:r>
          </w:p>
          <w:p w14:paraId="0D277E20" w14:textId="77777777" w:rsidR="00AF67C7" w:rsidRPr="00FD5949" w:rsidRDefault="00AF67C7" w:rsidP="00A60BCE">
            <w:pPr>
              <w:spacing w:line="340" w:lineRule="atLeast"/>
              <w:ind w:right="252"/>
              <w:jc w:val="both"/>
              <w:rPr>
                <w:lang w:val="lt-LT"/>
              </w:rPr>
            </w:pPr>
          </w:p>
          <w:p w14:paraId="3F1E3B36" w14:textId="77777777" w:rsidR="00AF67C7" w:rsidRPr="00FD5949" w:rsidRDefault="00AF67C7" w:rsidP="00A60BCE">
            <w:pPr>
              <w:spacing w:line="340" w:lineRule="atLeast"/>
              <w:ind w:right="252"/>
              <w:jc w:val="both"/>
              <w:rPr>
                <w:lang w:val="lt-LT"/>
              </w:rPr>
            </w:pPr>
            <w:r w:rsidRPr="00FD5949">
              <w:rPr>
                <w:i/>
                <w:lang w:val="lt-LT"/>
              </w:rPr>
              <w:t xml:space="preserve">[pavadinimas] </w:t>
            </w:r>
          </w:p>
          <w:p w14:paraId="05D25931" w14:textId="77777777" w:rsidR="00AF67C7" w:rsidRPr="00FD5949" w:rsidRDefault="00AF67C7" w:rsidP="00A60BCE">
            <w:pPr>
              <w:spacing w:line="340" w:lineRule="atLeast"/>
              <w:ind w:right="252"/>
              <w:jc w:val="both"/>
              <w:rPr>
                <w:lang w:val="lt-LT"/>
              </w:rPr>
            </w:pPr>
            <w:r w:rsidRPr="00FD5949">
              <w:rPr>
                <w:lang w:val="lt-LT"/>
              </w:rPr>
              <w:t xml:space="preserve">Kodas </w:t>
            </w:r>
            <w:r w:rsidRPr="00FD5949">
              <w:rPr>
                <w:i/>
                <w:lang w:val="lt-LT"/>
              </w:rPr>
              <w:t xml:space="preserve">[kodas] </w:t>
            </w:r>
          </w:p>
          <w:p w14:paraId="71B466B8" w14:textId="77777777" w:rsidR="00AF67C7" w:rsidRPr="00FD5949" w:rsidRDefault="00AF67C7" w:rsidP="00A60BCE">
            <w:pPr>
              <w:spacing w:line="340" w:lineRule="atLeast"/>
              <w:ind w:right="252"/>
              <w:jc w:val="both"/>
              <w:rPr>
                <w:bCs/>
                <w:lang w:val="lt-LT"/>
              </w:rPr>
            </w:pPr>
            <w:r w:rsidRPr="00FD5949">
              <w:rPr>
                <w:bCs/>
                <w:lang w:val="lt-LT"/>
              </w:rPr>
              <w:t xml:space="preserve">PVM mokėtojo kodas </w:t>
            </w:r>
            <w:r w:rsidRPr="00FD5949">
              <w:rPr>
                <w:i/>
                <w:lang w:val="lt-LT"/>
              </w:rPr>
              <w:t xml:space="preserve">[kodas] </w:t>
            </w:r>
          </w:p>
          <w:p w14:paraId="30D58A58" w14:textId="77777777" w:rsidR="00AF67C7" w:rsidRPr="00FD5949" w:rsidRDefault="00AF67C7" w:rsidP="00A60BCE">
            <w:pPr>
              <w:spacing w:line="340" w:lineRule="atLeast"/>
              <w:ind w:right="252"/>
              <w:jc w:val="both"/>
              <w:rPr>
                <w:lang w:val="lt-LT"/>
              </w:rPr>
            </w:pPr>
            <w:r w:rsidRPr="00FD5949">
              <w:rPr>
                <w:lang w:val="lt-LT"/>
              </w:rPr>
              <w:t xml:space="preserve">Registro tvarkytojas – VĮ Registrų centras </w:t>
            </w:r>
          </w:p>
          <w:p w14:paraId="0B292238" w14:textId="77777777" w:rsidR="00AF67C7" w:rsidRPr="00FD5949" w:rsidRDefault="00AF67C7" w:rsidP="00A60BCE">
            <w:pPr>
              <w:spacing w:line="340" w:lineRule="atLeast"/>
              <w:ind w:right="252"/>
              <w:jc w:val="both"/>
              <w:rPr>
                <w:b/>
                <w:lang w:val="lt-LT"/>
              </w:rPr>
            </w:pPr>
            <w:r w:rsidRPr="00FD5949">
              <w:rPr>
                <w:i/>
                <w:lang w:val="lt-LT"/>
              </w:rPr>
              <w:t xml:space="preserve">[adresas korespondencijai] </w:t>
            </w:r>
          </w:p>
          <w:p w14:paraId="4412866D" w14:textId="77777777" w:rsidR="00AF67C7" w:rsidRPr="00FD5949" w:rsidRDefault="00AF67C7" w:rsidP="00A60BCE">
            <w:pPr>
              <w:tabs>
                <w:tab w:val="left" w:pos="5130"/>
              </w:tabs>
              <w:spacing w:line="340" w:lineRule="atLeast"/>
              <w:rPr>
                <w:lang w:val="lt-LT"/>
              </w:rPr>
            </w:pPr>
            <w:r w:rsidRPr="00FD5949">
              <w:rPr>
                <w:lang w:val="lt-LT"/>
              </w:rPr>
              <w:t xml:space="preserve">A. s. </w:t>
            </w:r>
            <w:r w:rsidRPr="00FD5949">
              <w:rPr>
                <w:i/>
                <w:lang w:val="lt-LT"/>
              </w:rPr>
              <w:t xml:space="preserve">[atsiskaitomosios sąskaitos Nr.] </w:t>
            </w:r>
          </w:p>
          <w:p w14:paraId="15BBD366" w14:textId="77777777" w:rsidR="00AF67C7" w:rsidRPr="00FD5949" w:rsidRDefault="00AF67C7" w:rsidP="00A60BCE">
            <w:pPr>
              <w:tabs>
                <w:tab w:val="left" w:pos="5130"/>
              </w:tabs>
              <w:spacing w:line="340" w:lineRule="atLeast"/>
              <w:rPr>
                <w:lang w:val="lt-LT"/>
              </w:rPr>
            </w:pPr>
            <w:r w:rsidRPr="00FD5949">
              <w:rPr>
                <w:lang w:val="lt-LT"/>
              </w:rPr>
              <w:lastRenderedPageBreak/>
              <w:t xml:space="preserve">Tel.                             , faksas </w:t>
            </w:r>
          </w:p>
          <w:p w14:paraId="61A9B4B0" w14:textId="77777777" w:rsidR="00AF67C7" w:rsidRPr="00FD5949" w:rsidRDefault="00AF67C7" w:rsidP="00A60BCE">
            <w:pPr>
              <w:spacing w:line="340" w:lineRule="atLeast"/>
              <w:ind w:right="252"/>
              <w:jc w:val="both"/>
              <w:rPr>
                <w:lang w:val="lt-LT"/>
              </w:rPr>
            </w:pPr>
            <w:r w:rsidRPr="00FD5949">
              <w:rPr>
                <w:lang w:val="lt-LT"/>
              </w:rPr>
              <w:t xml:space="preserve">El. paštas </w:t>
            </w:r>
          </w:p>
          <w:p w14:paraId="4685AC76" w14:textId="77777777" w:rsidR="00AF67C7" w:rsidRPr="00FD5949" w:rsidRDefault="00AF67C7" w:rsidP="00A60BCE">
            <w:pPr>
              <w:spacing w:line="340" w:lineRule="atLeast"/>
              <w:jc w:val="both"/>
              <w:rPr>
                <w:lang w:val="lt-LT"/>
              </w:rPr>
            </w:pPr>
          </w:p>
        </w:tc>
        <w:tc>
          <w:tcPr>
            <w:tcW w:w="4761" w:type="dxa"/>
            <w:gridSpan w:val="2"/>
            <w:tcBorders>
              <w:top w:val="nil"/>
              <w:left w:val="nil"/>
              <w:bottom w:val="nil"/>
              <w:right w:val="nil"/>
            </w:tcBorders>
          </w:tcPr>
          <w:p w14:paraId="1136139F" w14:textId="77777777" w:rsidR="00AF67C7" w:rsidRPr="00FD5949" w:rsidRDefault="00AF67C7" w:rsidP="00A60BCE">
            <w:pPr>
              <w:spacing w:line="340" w:lineRule="atLeast"/>
              <w:jc w:val="both"/>
              <w:rPr>
                <w:lang w:val="lt-LT"/>
              </w:rPr>
            </w:pPr>
          </w:p>
          <w:p w14:paraId="629B6BB0" w14:textId="77777777" w:rsidR="00AF67C7" w:rsidRPr="00FD5949" w:rsidRDefault="00AF67C7" w:rsidP="00A60BCE">
            <w:pPr>
              <w:spacing w:line="340" w:lineRule="atLeast"/>
              <w:jc w:val="both"/>
              <w:rPr>
                <w:b/>
                <w:lang w:val="lt-LT"/>
              </w:rPr>
            </w:pPr>
            <w:r w:rsidRPr="00FD5949">
              <w:rPr>
                <w:b/>
                <w:lang w:val="lt-LT"/>
              </w:rPr>
              <w:t>Rangovas</w:t>
            </w:r>
          </w:p>
          <w:p w14:paraId="7F7F303A" w14:textId="77777777" w:rsidR="00AF67C7" w:rsidRPr="00FD5949" w:rsidRDefault="00AF67C7" w:rsidP="00A60BCE">
            <w:pPr>
              <w:spacing w:line="340" w:lineRule="atLeast"/>
              <w:jc w:val="both"/>
              <w:rPr>
                <w:i/>
                <w:lang w:val="lt-LT"/>
              </w:rPr>
            </w:pPr>
            <w:r w:rsidRPr="00FD5949">
              <w:rPr>
                <w:i/>
                <w:lang w:val="lt-LT"/>
              </w:rPr>
              <w:t>[Įrašyti Rangovo rekvizitus]</w:t>
            </w:r>
          </w:p>
          <w:p w14:paraId="4D6A137C" w14:textId="77777777" w:rsidR="00AF67C7" w:rsidRPr="00FD5949" w:rsidRDefault="00AF67C7" w:rsidP="00A60BCE">
            <w:pPr>
              <w:spacing w:line="340" w:lineRule="atLeast"/>
              <w:ind w:right="252"/>
              <w:jc w:val="both"/>
              <w:rPr>
                <w:lang w:val="lt-LT"/>
              </w:rPr>
            </w:pPr>
          </w:p>
          <w:p w14:paraId="797A63F8" w14:textId="77777777" w:rsidR="00AF67C7" w:rsidRPr="00FD5949" w:rsidRDefault="00AF67C7" w:rsidP="00A60BCE">
            <w:pPr>
              <w:spacing w:line="340" w:lineRule="atLeast"/>
              <w:ind w:right="252"/>
              <w:jc w:val="both"/>
              <w:rPr>
                <w:lang w:val="lt-LT"/>
              </w:rPr>
            </w:pPr>
            <w:r w:rsidRPr="00FD5949">
              <w:rPr>
                <w:i/>
                <w:lang w:val="lt-LT"/>
              </w:rPr>
              <w:t xml:space="preserve">[pavadinimas] </w:t>
            </w:r>
          </w:p>
          <w:p w14:paraId="675A1ED2" w14:textId="77777777" w:rsidR="00AF67C7" w:rsidRPr="00FD5949" w:rsidRDefault="00AF67C7" w:rsidP="00A60BCE">
            <w:pPr>
              <w:spacing w:line="340" w:lineRule="atLeast"/>
              <w:ind w:right="252"/>
              <w:jc w:val="both"/>
              <w:rPr>
                <w:lang w:val="lt-LT"/>
              </w:rPr>
            </w:pPr>
            <w:r w:rsidRPr="00FD5949">
              <w:rPr>
                <w:lang w:val="lt-LT"/>
              </w:rPr>
              <w:t xml:space="preserve">Kodas </w:t>
            </w:r>
            <w:r w:rsidRPr="00FD5949">
              <w:rPr>
                <w:i/>
                <w:lang w:val="lt-LT"/>
              </w:rPr>
              <w:t xml:space="preserve">[kodas] </w:t>
            </w:r>
          </w:p>
          <w:p w14:paraId="075D56B4" w14:textId="77777777" w:rsidR="00AF67C7" w:rsidRPr="00FD5949" w:rsidRDefault="00AF67C7" w:rsidP="00A60BCE">
            <w:pPr>
              <w:spacing w:line="340" w:lineRule="atLeast"/>
              <w:ind w:right="252"/>
              <w:jc w:val="both"/>
              <w:rPr>
                <w:bCs/>
                <w:lang w:val="lt-LT"/>
              </w:rPr>
            </w:pPr>
            <w:r w:rsidRPr="00FD5949">
              <w:rPr>
                <w:bCs/>
                <w:lang w:val="lt-LT"/>
              </w:rPr>
              <w:t xml:space="preserve">PVM mokėtojo kodas </w:t>
            </w:r>
            <w:r w:rsidRPr="00FD5949">
              <w:rPr>
                <w:i/>
                <w:lang w:val="lt-LT"/>
              </w:rPr>
              <w:t xml:space="preserve">[kodas] </w:t>
            </w:r>
          </w:p>
          <w:p w14:paraId="22D3E6E6" w14:textId="77777777" w:rsidR="00AF67C7" w:rsidRPr="00FD5949" w:rsidRDefault="00AF67C7" w:rsidP="00A60BCE">
            <w:pPr>
              <w:spacing w:line="340" w:lineRule="atLeast"/>
              <w:ind w:right="252"/>
              <w:jc w:val="both"/>
              <w:rPr>
                <w:lang w:val="lt-LT"/>
              </w:rPr>
            </w:pPr>
            <w:r w:rsidRPr="00FD5949">
              <w:rPr>
                <w:lang w:val="lt-LT"/>
              </w:rPr>
              <w:t xml:space="preserve">Registro tvarkytojas – VĮ Registrų centras </w:t>
            </w:r>
          </w:p>
          <w:p w14:paraId="364DBF2D" w14:textId="77777777" w:rsidR="00AF67C7" w:rsidRPr="00FD5949" w:rsidRDefault="00AF67C7" w:rsidP="00A60BCE">
            <w:pPr>
              <w:spacing w:line="340" w:lineRule="atLeast"/>
              <w:ind w:right="252"/>
              <w:jc w:val="both"/>
              <w:rPr>
                <w:b/>
                <w:lang w:val="lt-LT"/>
              </w:rPr>
            </w:pPr>
            <w:r w:rsidRPr="00FD5949">
              <w:rPr>
                <w:i/>
                <w:lang w:val="lt-LT"/>
              </w:rPr>
              <w:t xml:space="preserve">[adresas korespondencijai] </w:t>
            </w:r>
          </w:p>
          <w:p w14:paraId="5FABEEF9" w14:textId="77777777" w:rsidR="00AF67C7" w:rsidRPr="00FD5949" w:rsidRDefault="00AF67C7" w:rsidP="00A60BCE">
            <w:pPr>
              <w:tabs>
                <w:tab w:val="left" w:pos="5130"/>
              </w:tabs>
              <w:spacing w:line="340" w:lineRule="atLeast"/>
              <w:rPr>
                <w:lang w:val="lt-LT"/>
              </w:rPr>
            </w:pPr>
            <w:r w:rsidRPr="00FD5949">
              <w:rPr>
                <w:lang w:val="lt-LT"/>
              </w:rPr>
              <w:t xml:space="preserve">A. s. </w:t>
            </w:r>
            <w:r w:rsidRPr="00FD5949">
              <w:rPr>
                <w:i/>
                <w:lang w:val="lt-LT"/>
              </w:rPr>
              <w:t xml:space="preserve">[atsiskaitomosios sąskaitos Nr.] </w:t>
            </w:r>
          </w:p>
          <w:p w14:paraId="61FBA730" w14:textId="77777777" w:rsidR="00AF67C7" w:rsidRPr="00FD5949" w:rsidRDefault="00AF67C7" w:rsidP="00A60BCE">
            <w:pPr>
              <w:tabs>
                <w:tab w:val="left" w:pos="5130"/>
              </w:tabs>
              <w:spacing w:line="340" w:lineRule="atLeast"/>
              <w:rPr>
                <w:lang w:val="lt-LT"/>
              </w:rPr>
            </w:pPr>
            <w:r w:rsidRPr="00FD5949">
              <w:rPr>
                <w:lang w:val="lt-LT"/>
              </w:rPr>
              <w:lastRenderedPageBreak/>
              <w:t xml:space="preserve">Tel.                              , faksas </w:t>
            </w:r>
          </w:p>
          <w:p w14:paraId="0E49C963" w14:textId="77777777" w:rsidR="00AF67C7" w:rsidRPr="00FD5949" w:rsidRDefault="00AF67C7" w:rsidP="00A60BCE">
            <w:pPr>
              <w:spacing w:line="340" w:lineRule="atLeast"/>
              <w:ind w:right="252"/>
              <w:jc w:val="both"/>
              <w:rPr>
                <w:lang w:val="lt-LT"/>
              </w:rPr>
            </w:pPr>
            <w:r w:rsidRPr="00FD5949">
              <w:rPr>
                <w:lang w:val="lt-LT"/>
              </w:rPr>
              <w:t xml:space="preserve">El. paštas </w:t>
            </w:r>
          </w:p>
          <w:p w14:paraId="3FBF927D" w14:textId="77777777" w:rsidR="00AF67C7" w:rsidRPr="00FD5949" w:rsidRDefault="00AF67C7" w:rsidP="00A60BCE">
            <w:pPr>
              <w:spacing w:line="340" w:lineRule="atLeast"/>
              <w:jc w:val="both"/>
              <w:rPr>
                <w:lang w:val="lt-LT"/>
              </w:rPr>
            </w:pPr>
          </w:p>
        </w:tc>
      </w:tr>
      <w:tr w:rsidR="00AF67C7" w:rsidRPr="00FD5949" w14:paraId="19494F0E" w14:textId="77777777" w:rsidTr="00A60BCE">
        <w:trPr>
          <w:gridAfter w:val="1"/>
          <w:wAfter w:w="1036" w:type="dxa"/>
        </w:trPr>
        <w:tc>
          <w:tcPr>
            <w:tcW w:w="4623" w:type="dxa"/>
            <w:tcBorders>
              <w:top w:val="nil"/>
              <w:left w:val="nil"/>
              <w:bottom w:val="nil"/>
              <w:right w:val="nil"/>
            </w:tcBorders>
          </w:tcPr>
          <w:p w14:paraId="0D8E26B2" w14:textId="77777777" w:rsidR="00AF67C7" w:rsidRPr="00FD5949" w:rsidRDefault="00AF67C7" w:rsidP="00A60BCE">
            <w:pPr>
              <w:keepNext/>
              <w:spacing w:line="340" w:lineRule="atLeast"/>
              <w:jc w:val="both"/>
              <w:rPr>
                <w:lang w:val="lt-LT" w:eastAsia="fi-FI"/>
              </w:rPr>
            </w:pPr>
          </w:p>
          <w:p w14:paraId="216F36C2" w14:textId="77777777" w:rsidR="00AF67C7" w:rsidRPr="00FD5949" w:rsidRDefault="00AF67C7" w:rsidP="00A60BCE">
            <w:pPr>
              <w:keepNext/>
              <w:spacing w:line="340" w:lineRule="atLeast"/>
              <w:rPr>
                <w:lang w:val="lt-LT" w:eastAsia="fi-FI"/>
              </w:rPr>
            </w:pPr>
            <w:r w:rsidRPr="00FD5949">
              <w:rPr>
                <w:lang w:val="lt-LT" w:eastAsia="fi-FI"/>
              </w:rPr>
              <w:t>Pareigos ............................................</w:t>
            </w:r>
          </w:p>
          <w:p w14:paraId="42947DE1" w14:textId="77777777" w:rsidR="00AF67C7" w:rsidRPr="00FD5949" w:rsidRDefault="00AF67C7" w:rsidP="00A60BCE">
            <w:pPr>
              <w:keepNext/>
              <w:spacing w:line="340" w:lineRule="atLeast"/>
              <w:rPr>
                <w:lang w:val="lt-LT" w:eastAsia="fi-FI"/>
              </w:rPr>
            </w:pPr>
            <w:r w:rsidRPr="00FD5949">
              <w:rPr>
                <w:lang w:val="lt-LT" w:eastAsia="fi-FI"/>
              </w:rPr>
              <w:t xml:space="preserve">                                                     A. V.</w:t>
            </w:r>
          </w:p>
          <w:p w14:paraId="55ADEC91" w14:textId="77777777" w:rsidR="00AF67C7" w:rsidRPr="00FD5949" w:rsidRDefault="00AF67C7" w:rsidP="00A60BCE">
            <w:pPr>
              <w:keepNext/>
              <w:spacing w:line="340" w:lineRule="atLeast"/>
              <w:rPr>
                <w:lang w:val="lt-LT" w:eastAsia="fi-FI"/>
              </w:rPr>
            </w:pPr>
            <w:r w:rsidRPr="00FD5949">
              <w:rPr>
                <w:lang w:val="lt-LT" w:eastAsia="fi-FI"/>
              </w:rPr>
              <w:t>Parašas  ...................................................</w:t>
            </w:r>
          </w:p>
          <w:p w14:paraId="0C5949A0" w14:textId="77777777" w:rsidR="00AF67C7" w:rsidRPr="00FD5949" w:rsidRDefault="00AF67C7" w:rsidP="00A60BCE">
            <w:pPr>
              <w:keepNext/>
              <w:spacing w:line="340" w:lineRule="atLeast"/>
              <w:rPr>
                <w:lang w:val="lt-LT" w:eastAsia="fi-FI"/>
              </w:rPr>
            </w:pPr>
            <w:r w:rsidRPr="00FD5949">
              <w:rPr>
                <w:lang w:val="lt-LT" w:eastAsia="fi-FI"/>
              </w:rPr>
              <w:t>Pasirašančiojo vardas, pavardė</w:t>
            </w:r>
          </w:p>
          <w:p w14:paraId="586A3586" w14:textId="77777777" w:rsidR="00AF67C7" w:rsidRPr="00FD5949" w:rsidRDefault="00AF67C7" w:rsidP="00A60BCE">
            <w:pPr>
              <w:keepNext/>
              <w:spacing w:line="340" w:lineRule="atLeast"/>
              <w:rPr>
                <w:rFonts w:eastAsia="Calibri"/>
                <w:lang w:val="lt-LT"/>
              </w:rPr>
            </w:pPr>
          </w:p>
          <w:p w14:paraId="7D942A92" w14:textId="77777777" w:rsidR="00AF67C7" w:rsidRPr="00FD5949" w:rsidRDefault="00AF67C7" w:rsidP="00A60BCE">
            <w:pPr>
              <w:keepNext/>
              <w:spacing w:line="340" w:lineRule="atLeast"/>
              <w:rPr>
                <w:lang w:val="lt-LT" w:eastAsia="fi-FI"/>
              </w:rPr>
            </w:pPr>
            <w:r w:rsidRPr="00FD5949">
              <w:rPr>
                <w:rFonts w:eastAsia="Calibri"/>
                <w:lang w:val="lt-LT"/>
              </w:rPr>
              <w:t xml:space="preserve">Data ...................................................                </w:t>
            </w:r>
          </w:p>
          <w:p w14:paraId="38321B86" w14:textId="77777777" w:rsidR="00AF67C7" w:rsidRPr="00FD5949" w:rsidRDefault="00AF67C7" w:rsidP="00A60BCE">
            <w:pPr>
              <w:keepNext/>
              <w:spacing w:line="340" w:lineRule="atLeast"/>
              <w:jc w:val="both"/>
              <w:rPr>
                <w:lang w:val="lt-LT" w:eastAsia="fi-FI"/>
              </w:rPr>
            </w:pPr>
          </w:p>
        </w:tc>
        <w:tc>
          <w:tcPr>
            <w:tcW w:w="4264" w:type="dxa"/>
            <w:gridSpan w:val="2"/>
            <w:tcBorders>
              <w:top w:val="nil"/>
              <w:left w:val="nil"/>
              <w:bottom w:val="nil"/>
              <w:right w:val="nil"/>
            </w:tcBorders>
          </w:tcPr>
          <w:p w14:paraId="7556C083" w14:textId="77777777" w:rsidR="00AF67C7" w:rsidRPr="00FD5949" w:rsidRDefault="00AF67C7" w:rsidP="00A60BCE">
            <w:pPr>
              <w:keepNext/>
              <w:spacing w:line="340" w:lineRule="atLeast"/>
              <w:rPr>
                <w:lang w:val="lt-LT" w:eastAsia="fi-FI"/>
              </w:rPr>
            </w:pPr>
          </w:p>
          <w:p w14:paraId="1C2463D1" w14:textId="77777777" w:rsidR="00AF67C7" w:rsidRPr="00FD5949" w:rsidRDefault="00AF67C7" w:rsidP="00A60BCE">
            <w:pPr>
              <w:keepNext/>
              <w:spacing w:line="340" w:lineRule="atLeast"/>
              <w:rPr>
                <w:lang w:val="lt-LT" w:eastAsia="fi-FI"/>
              </w:rPr>
            </w:pPr>
            <w:r w:rsidRPr="00FD5949">
              <w:rPr>
                <w:lang w:val="lt-LT" w:eastAsia="fi-FI"/>
              </w:rPr>
              <w:t>Pareigos ............................................</w:t>
            </w:r>
          </w:p>
          <w:p w14:paraId="3B161714" w14:textId="77777777" w:rsidR="00AF67C7" w:rsidRPr="00FD5949" w:rsidRDefault="00AF67C7" w:rsidP="00A60BCE">
            <w:pPr>
              <w:keepNext/>
              <w:spacing w:line="340" w:lineRule="atLeast"/>
              <w:rPr>
                <w:lang w:val="lt-LT" w:eastAsia="fi-FI"/>
              </w:rPr>
            </w:pPr>
            <w:r w:rsidRPr="00FD5949">
              <w:rPr>
                <w:lang w:val="lt-LT" w:eastAsia="fi-FI"/>
              </w:rPr>
              <w:t xml:space="preserve">                                                     A. V.</w:t>
            </w:r>
          </w:p>
          <w:p w14:paraId="59801F0C" w14:textId="77777777" w:rsidR="00AF67C7" w:rsidRPr="00FD5949" w:rsidRDefault="00AF67C7" w:rsidP="00A60BCE">
            <w:pPr>
              <w:keepNext/>
              <w:spacing w:line="340" w:lineRule="atLeast"/>
              <w:rPr>
                <w:lang w:val="lt-LT" w:eastAsia="fi-FI"/>
              </w:rPr>
            </w:pPr>
            <w:r w:rsidRPr="00FD5949">
              <w:rPr>
                <w:lang w:val="lt-LT" w:eastAsia="fi-FI"/>
              </w:rPr>
              <w:t>Parašas  ...................................................</w:t>
            </w:r>
          </w:p>
          <w:p w14:paraId="233405D3" w14:textId="77777777" w:rsidR="00AF67C7" w:rsidRPr="00FD5949" w:rsidRDefault="00AF67C7" w:rsidP="00A60BCE">
            <w:pPr>
              <w:keepNext/>
              <w:spacing w:line="340" w:lineRule="atLeast"/>
              <w:rPr>
                <w:lang w:val="lt-LT" w:eastAsia="fi-FI"/>
              </w:rPr>
            </w:pPr>
            <w:r w:rsidRPr="00FD5949">
              <w:rPr>
                <w:lang w:val="lt-LT" w:eastAsia="fi-FI"/>
              </w:rPr>
              <w:t xml:space="preserve">Pasirašančiojo vardas, pavardė </w:t>
            </w:r>
          </w:p>
          <w:p w14:paraId="1DD029CD" w14:textId="77777777" w:rsidR="00AF67C7" w:rsidRPr="00FD5949" w:rsidRDefault="00AF67C7" w:rsidP="00A60BCE">
            <w:pPr>
              <w:keepNext/>
              <w:spacing w:line="340" w:lineRule="atLeast"/>
              <w:rPr>
                <w:rFonts w:eastAsia="Calibri"/>
                <w:lang w:val="lt-LT"/>
              </w:rPr>
            </w:pPr>
          </w:p>
          <w:p w14:paraId="55E04F26" w14:textId="77777777" w:rsidR="00AF67C7" w:rsidRPr="00FD5949" w:rsidRDefault="00AF67C7" w:rsidP="00A60BCE">
            <w:pPr>
              <w:keepNext/>
              <w:spacing w:line="340" w:lineRule="atLeast"/>
              <w:rPr>
                <w:lang w:val="lt-LT" w:eastAsia="fi-FI"/>
              </w:rPr>
            </w:pPr>
            <w:r w:rsidRPr="00FD5949">
              <w:rPr>
                <w:rFonts w:eastAsia="Calibri"/>
                <w:lang w:val="lt-LT"/>
              </w:rPr>
              <w:t xml:space="preserve">Data ...................................................                </w:t>
            </w:r>
          </w:p>
        </w:tc>
      </w:tr>
    </w:tbl>
    <w:p w14:paraId="2C6A954B" w14:textId="77777777" w:rsidR="00AF67C7" w:rsidRPr="00FD5949" w:rsidRDefault="00AF67C7" w:rsidP="00AF67C7">
      <w:pPr>
        <w:pStyle w:val="Pagrindinistekstas"/>
        <w:tabs>
          <w:tab w:val="left" w:pos="6237"/>
        </w:tabs>
        <w:spacing w:line="340" w:lineRule="atLeast"/>
        <w:jc w:val="left"/>
        <w:rPr>
          <w:b/>
          <w:sz w:val="22"/>
          <w:szCs w:val="22"/>
        </w:rPr>
      </w:pPr>
    </w:p>
    <w:p w14:paraId="35802D97" w14:textId="77777777" w:rsidR="00C83938" w:rsidRPr="00FD5949" w:rsidRDefault="00C83938" w:rsidP="001C231D">
      <w:pPr>
        <w:pStyle w:val="Pagrindinistekstas"/>
        <w:tabs>
          <w:tab w:val="left" w:pos="6237"/>
        </w:tabs>
        <w:spacing w:line="340" w:lineRule="atLeast"/>
        <w:jc w:val="left"/>
        <w:rPr>
          <w:b/>
          <w:sz w:val="22"/>
          <w:szCs w:val="22"/>
        </w:rPr>
      </w:pPr>
    </w:p>
    <w:sectPr w:rsidR="00C83938" w:rsidRPr="00FD5949" w:rsidSect="00FB47EF">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8D6EE" w14:textId="77777777" w:rsidR="009A53C1" w:rsidRDefault="009A53C1">
      <w:r>
        <w:separator/>
      </w:r>
    </w:p>
  </w:endnote>
  <w:endnote w:type="continuationSeparator" w:id="0">
    <w:p w14:paraId="16948137" w14:textId="77777777" w:rsidR="009A53C1" w:rsidRDefault="009A53C1">
      <w:r>
        <w:continuationSeparator/>
      </w:r>
    </w:p>
  </w:endnote>
  <w:endnote w:type="continuationNotice" w:id="1">
    <w:p w14:paraId="2A6D2F25" w14:textId="77777777" w:rsidR="009A53C1" w:rsidRDefault="009A5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9CA66" w14:textId="77777777" w:rsidR="009A53C1" w:rsidRDefault="009A53C1">
      <w:r>
        <w:separator/>
      </w:r>
    </w:p>
  </w:footnote>
  <w:footnote w:type="continuationSeparator" w:id="0">
    <w:p w14:paraId="4EFB7857" w14:textId="77777777" w:rsidR="009A53C1" w:rsidRDefault="009A53C1">
      <w:r>
        <w:continuationSeparator/>
      </w:r>
    </w:p>
  </w:footnote>
  <w:footnote w:type="continuationNotice" w:id="1">
    <w:p w14:paraId="01E9ABEE" w14:textId="77777777" w:rsidR="009A53C1" w:rsidRDefault="009A53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2E4F" w14:textId="77777777" w:rsidR="003075C4" w:rsidRDefault="003075C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728B7A" w14:textId="77777777" w:rsidR="003075C4" w:rsidRDefault="003075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ADD52" w14:textId="7AF7B6B9" w:rsidR="003075C4" w:rsidRDefault="003075C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7A63">
      <w:rPr>
        <w:rStyle w:val="Puslapionumeris"/>
        <w:noProof/>
      </w:rPr>
      <w:t>7</w:t>
    </w:r>
    <w:r>
      <w:rPr>
        <w:rStyle w:val="Puslapionumeris"/>
      </w:rPr>
      <w:fldChar w:fldCharType="end"/>
    </w:r>
  </w:p>
  <w:p w14:paraId="16398043" w14:textId="77777777" w:rsidR="003075C4" w:rsidRDefault="003075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0A62"/>
    <w:multiLevelType w:val="hybridMultilevel"/>
    <w:tmpl w:val="1400A008"/>
    <w:lvl w:ilvl="0" w:tplc="484019AC">
      <w:start w:val="1"/>
      <w:numFmt w:val="decimal"/>
      <w:lvlText w:val="%1."/>
      <w:lvlJc w:val="left"/>
      <w:pPr>
        <w:ind w:left="199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8D5"/>
    <w:rsid w:val="00000204"/>
    <w:rsid w:val="00000757"/>
    <w:rsid w:val="000222EA"/>
    <w:rsid w:val="000223F8"/>
    <w:rsid w:val="000259FC"/>
    <w:rsid w:val="00025E7A"/>
    <w:rsid w:val="00025F51"/>
    <w:rsid w:val="00026435"/>
    <w:rsid w:val="00027A49"/>
    <w:rsid w:val="00027BD8"/>
    <w:rsid w:val="00030664"/>
    <w:rsid w:val="000346ED"/>
    <w:rsid w:val="000360E2"/>
    <w:rsid w:val="00041CDE"/>
    <w:rsid w:val="00042B3A"/>
    <w:rsid w:val="00044D97"/>
    <w:rsid w:val="00051D0E"/>
    <w:rsid w:val="000525E4"/>
    <w:rsid w:val="0005358B"/>
    <w:rsid w:val="00063154"/>
    <w:rsid w:val="00063232"/>
    <w:rsid w:val="00064D70"/>
    <w:rsid w:val="00065701"/>
    <w:rsid w:val="00067A26"/>
    <w:rsid w:val="00073325"/>
    <w:rsid w:val="00073D2B"/>
    <w:rsid w:val="00080954"/>
    <w:rsid w:val="00081D31"/>
    <w:rsid w:val="00084787"/>
    <w:rsid w:val="00092C07"/>
    <w:rsid w:val="00093926"/>
    <w:rsid w:val="00095323"/>
    <w:rsid w:val="00096D8D"/>
    <w:rsid w:val="000A52C8"/>
    <w:rsid w:val="000B1425"/>
    <w:rsid w:val="000B3967"/>
    <w:rsid w:val="000B6297"/>
    <w:rsid w:val="000C049F"/>
    <w:rsid w:val="000C69DA"/>
    <w:rsid w:val="000C739A"/>
    <w:rsid w:val="000D177D"/>
    <w:rsid w:val="000D25D5"/>
    <w:rsid w:val="000D2C9E"/>
    <w:rsid w:val="000D4FFC"/>
    <w:rsid w:val="000D51E9"/>
    <w:rsid w:val="000E1B71"/>
    <w:rsid w:val="000E22FA"/>
    <w:rsid w:val="000E2319"/>
    <w:rsid w:val="000E4214"/>
    <w:rsid w:val="000E4772"/>
    <w:rsid w:val="000E5C2A"/>
    <w:rsid w:val="000F09E2"/>
    <w:rsid w:val="000F4121"/>
    <w:rsid w:val="000F46C5"/>
    <w:rsid w:val="000F6F3A"/>
    <w:rsid w:val="000F72F0"/>
    <w:rsid w:val="00102773"/>
    <w:rsid w:val="00102C54"/>
    <w:rsid w:val="00104323"/>
    <w:rsid w:val="001053F0"/>
    <w:rsid w:val="00110A57"/>
    <w:rsid w:val="00113D53"/>
    <w:rsid w:val="0011567C"/>
    <w:rsid w:val="001173DB"/>
    <w:rsid w:val="00120A4B"/>
    <w:rsid w:val="00120C35"/>
    <w:rsid w:val="0012182B"/>
    <w:rsid w:val="00123462"/>
    <w:rsid w:val="0012534D"/>
    <w:rsid w:val="00125DF6"/>
    <w:rsid w:val="00131209"/>
    <w:rsid w:val="001337F1"/>
    <w:rsid w:val="001366E0"/>
    <w:rsid w:val="00137DF7"/>
    <w:rsid w:val="00140F24"/>
    <w:rsid w:val="00142DB9"/>
    <w:rsid w:val="00145213"/>
    <w:rsid w:val="0014536F"/>
    <w:rsid w:val="00146B04"/>
    <w:rsid w:val="00156934"/>
    <w:rsid w:val="00157A63"/>
    <w:rsid w:val="00162750"/>
    <w:rsid w:val="0016362D"/>
    <w:rsid w:val="00167F95"/>
    <w:rsid w:val="00171EDC"/>
    <w:rsid w:val="00175BB9"/>
    <w:rsid w:val="001806E0"/>
    <w:rsid w:val="00181D1C"/>
    <w:rsid w:val="0018289A"/>
    <w:rsid w:val="00185EF4"/>
    <w:rsid w:val="001963A3"/>
    <w:rsid w:val="0019688F"/>
    <w:rsid w:val="001A1791"/>
    <w:rsid w:val="001A1C91"/>
    <w:rsid w:val="001A1E23"/>
    <w:rsid w:val="001A5589"/>
    <w:rsid w:val="001A6205"/>
    <w:rsid w:val="001B2325"/>
    <w:rsid w:val="001B2437"/>
    <w:rsid w:val="001C0BB1"/>
    <w:rsid w:val="001C231D"/>
    <w:rsid w:val="001C643C"/>
    <w:rsid w:val="001D1A18"/>
    <w:rsid w:val="001D1A59"/>
    <w:rsid w:val="001D2B68"/>
    <w:rsid w:val="001D50CF"/>
    <w:rsid w:val="001D7D77"/>
    <w:rsid w:val="001E0411"/>
    <w:rsid w:val="001E0457"/>
    <w:rsid w:val="001E1697"/>
    <w:rsid w:val="001E5257"/>
    <w:rsid w:val="001F098B"/>
    <w:rsid w:val="001F51D8"/>
    <w:rsid w:val="001F5417"/>
    <w:rsid w:val="001F5828"/>
    <w:rsid w:val="0020612D"/>
    <w:rsid w:val="002100D1"/>
    <w:rsid w:val="00213596"/>
    <w:rsid w:val="00217652"/>
    <w:rsid w:val="002215D6"/>
    <w:rsid w:val="002218FB"/>
    <w:rsid w:val="00222CE6"/>
    <w:rsid w:val="00223DB0"/>
    <w:rsid w:val="0022540C"/>
    <w:rsid w:val="002326DD"/>
    <w:rsid w:val="00236FFC"/>
    <w:rsid w:val="00247B4E"/>
    <w:rsid w:val="00247EAA"/>
    <w:rsid w:val="00250F43"/>
    <w:rsid w:val="00253C02"/>
    <w:rsid w:val="002631FA"/>
    <w:rsid w:val="00265174"/>
    <w:rsid w:val="0026645D"/>
    <w:rsid w:val="00266737"/>
    <w:rsid w:val="0026725E"/>
    <w:rsid w:val="00270460"/>
    <w:rsid w:val="00273903"/>
    <w:rsid w:val="00273B20"/>
    <w:rsid w:val="002745F6"/>
    <w:rsid w:val="00275597"/>
    <w:rsid w:val="00277646"/>
    <w:rsid w:val="002810C1"/>
    <w:rsid w:val="0028160D"/>
    <w:rsid w:val="00282BFE"/>
    <w:rsid w:val="002911DA"/>
    <w:rsid w:val="00291368"/>
    <w:rsid w:val="00292A2C"/>
    <w:rsid w:val="002945E2"/>
    <w:rsid w:val="002A15DF"/>
    <w:rsid w:val="002A64F3"/>
    <w:rsid w:val="002B1E01"/>
    <w:rsid w:val="002B5993"/>
    <w:rsid w:val="002B59A3"/>
    <w:rsid w:val="002B74CE"/>
    <w:rsid w:val="002C4BE0"/>
    <w:rsid w:val="002C5ED4"/>
    <w:rsid w:val="002D0345"/>
    <w:rsid w:val="002D16AB"/>
    <w:rsid w:val="002D3EB3"/>
    <w:rsid w:val="002D4812"/>
    <w:rsid w:val="002D4BB8"/>
    <w:rsid w:val="002D5B03"/>
    <w:rsid w:val="002D7232"/>
    <w:rsid w:val="002D7E0B"/>
    <w:rsid w:val="002D7E90"/>
    <w:rsid w:val="002E1840"/>
    <w:rsid w:val="002E1A14"/>
    <w:rsid w:val="002E1E56"/>
    <w:rsid w:val="002E4C2D"/>
    <w:rsid w:val="002F1396"/>
    <w:rsid w:val="002F2F75"/>
    <w:rsid w:val="002F308A"/>
    <w:rsid w:val="002F3DDB"/>
    <w:rsid w:val="002F757B"/>
    <w:rsid w:val="002F7F2D"/>
    <w:rsid w:val="003005B1"/>
    <w:rsid w:val="00302457"/>
    <w:rsid w:val="00302D52"/>
    <w:rsid w:val="003030AF"/>
    <w:rsid w:val="003075C4"/>
    <w:rsid w:val="00312C25"/>
    <w:rsid w:val="003164B2"/>
    <w:rsid w:val="003167B6"/>
    <w:rsid w:val="00316BF0"/>
    <w:rsid w:val="003301C8"/>
    <w:rsid w:val="003355F5"/>
    <w:rsid w:val="00337C6D"/>
    <w:rsid w:val="00347625"/>
    <w:rsid w:val="0035217E"/>
    <w:rsid w:val="00353C67"/>
    <w:rsid w:val="003542B7"/>
    <w:rsid w:val="003565F8"/>
    <w:rsid w:val="00367294"/>
    <w:rsid w:val="00372D29"/>
    <w:rsid w:val="00380ADC"/>
    <w:rsid w:val="00380DE5"/>
    <w:rsid w:val="0038171F"/>
    <w:rsid w:val="003817BA"/>
    <w:rsid w:val="00383930"/>
    <w:rsid w:val="003839A7"/>
    <w:rsid w:val="003843C2"/>
    <w:rsid w:val="00387391"/>
    <w:rsid w:val="00390B3E"/>
    <w:rsid w:val="00391556"/>
    <w:rsid w:val="00393AEE"/>
    <w:rsid w:val="00396B89"/>
    <w:rsid w:val="003A0814"/>
    <w:rsid w:val="003A2B6F"/>
    <w:rsid w:val="003A444E"/>
    <w:rsid w:val="003A5D66"/>
    <w:rsid w:val="003A67E6"/>
    <w:rsid w:val="003A729A"/>
    <w:rsid w:val="003B0D80"/>
    <w:rsid w:val="003B5F1A"/>
    <w:rsid w:val="003B758B"/>
    <w:rsid w:val="003C685F"/>
    <w:rsid w:val="003C7CE7"/>
    <w:rsid w:val="003D1F6D"/>
    <w:rsid w:val="003D6D33"/>
    <w:rsid w:val="003D746D"/>
    <w:rsid w:val="003E24F2"/>
    <w:rsid w:val="003E301B"/>
    <w:rsid w:val="003E3553"/>
    <w:rsid w:val="003E4771"/>
    <w:rsid w:val="003E684C"/>
    <w:rsid w:val="003F188E"/>
    <w:rsid w:val="003F5E75"/>
    <w:rsid w:val="004007D7"/>
    <w:rsid w:val="00401915"/>
    <w:rsid w:val="004025F4"/>
    <w:rsid w:val="0040420A"/>
    <w:rsid w:val="00404E67"/>
    <w:rsid w:val="00405568"/>
    <w:rsid w:val="00405A20"/>
    <w:rsid w:val="004110EE"/>
    <w:rsid w:val="00414414"/>
    <w:rsid w:val="004248F0"/>
    <w:rsid w:val="00427667"/>
    <w:rsid w:val="004307A7"/>
    <w:rsid w:val="0043199F"/>
    <w:rsid w:val="004319D7"/>
    <w:rsid w:val="0043420B"/>
    <w:rsid w:val="004345E6"/>
    <w:rsid w:val="00442592"/>
    <w:rsid w:val="00442DE9"/>
    <w:rsid w:val="0044336C"/>
    <w:rsid w:val="00445F7F"/>
    <w:rsid w:val="0045128F"/>
    <w:rsid w:val="004545D5"/>
    <w:rsid w:val="00461055"/>
    <w:rsid w:val="0046498F"/>
    <w:rsid w:val="004776B6"/>
    <w:rsid w:val="004807ED"/>
    <w:rsid w:val="00482510"/>
    <w:rsid w:val="00482758"/>
    <w:rsid w:val="00486783"/>
    <w:rsid w:val="00486854"/>
    <w:rsid w:val="00487F66"/>
    <w:rsid w:val="00494132"/>
    <w:rsid w:val="00495ADE"/>
    <w:rsid w:val="00497C32"/>
    <w:rsid w:val="004A307E"/>
    <w:rsid w:val="004A6FFF"/>
    <w:rsid w:val="004A7C4C"/>
    <w:rsid w:val="004B12E9"/>
    <w:rsid w:val="004B2440"/>
    <w:rsid w:val="004B4500"/>
    <w:rsid w:val="004B5D00"/>
    <w:rsid w:val="004C02D1"/>
    <w:rsid w:val="004C38F7"/>
    <w:rsid w:val="004C4E5B"/>
    <w:rsid w:val="004C4F33"/>
    <w:rsid w:val="004D6780"/>
    <w:rsid w:val="004D6F35"/>
    <w:rsid w:val="004E27B7"/>
    <w:rsid w:val="004E674B"/>
    <w:rsid w:val="004E7268"/>
    <w:rsid w:val="004E7576"/>
    <w:rsid w:val="004F0E6B"/>
    <w:rsid w:val="004F53FE"/>
    <w:rsid w:val="005018C1"/>
    <w:rsid w:val="0050471A"/>
    <w:rsid w:val="00505B11"/>
    <w:rsid w:val="00510EFC"/>
    <w:rsid w:val="0051179D"/>
    <w:rsid w:val="005165A1"/>
    <w:rsid w:val="00517F9C"/>
    <w:rsid w:val="00520850"/>
    <w:rsid w:val="00534AAE"/>
    <w:rsid w:val="00535EEE"/>
    <w:rsid w:val="0054043C"/>
    <w:rsid w:val="00554134"/>
    <w:rsid w:val="00556D83"/>
    <w:rsid w:val="00565156"/>
    <w:rsid w:val="00570039"/>
    <w:rsid w:val="00575128"/>
    <w:rsid w:val="00580365"/>
    <w:rsid w:val="00580EEE"/>
    <w:rsid w:val="005828FC"/>
    <w:rsid w:val="00591162"/>
    <w:rsid w:val="0059369D"/>
    <w:rsid w:val="0059397D"/>
    <w:rsid w:val="00593A38"/>
    <w:rsid w:val="00594FCC"/>
    <w:rsid w:val="005974E8"/>
    <w:rsid w:val="005977B9"/>
    <w:rsid w:val="005A1F93"/>
    <w:rsid w:val="005A3B0A"/>
    <w:rsid w:val="005A41A5"/>
    <w:rsid w:val="005A65D5"/>
    <w:rsid w:val="005B7CA3"/>
    <w:rsid w:val="005C1EF3"/>
    <w:rsid w:val="005C3971"/>
    <w:rsid w:val="005C44BE"/>
    <w:rsid w:val="005C5828"/>
    <w:rsid w:val="005C6FA9"/>
    <w:rsid w:val="005C719A"/>
    <w:rsid w:val="005D7029"/>
    <w:rsid w:val="005E3AA2"/>
    <w:rsid w:val="005E4C10"/>
    <w:rsid w:val="005F32EA"/>
    <w:rsid w:val="005F51DD"/>
    <w:rsid w:val="005F78E1"/>
    <w:rsid w:val="00600872"/>
    <w:rsid w:val="00604E0E"/>
    <w:rsid w:val="0060530B"/>
    <w:rsid w:val="00606339"/>
    <w:rsid w:val="00606D7A"/>
    <w:rsid w:val="006123DD"/>
    <w:rsid w:val="006139CC"/>
    <w:rsid w:val="00623249"/>
    <w:rsid w:val="0062414B"/>
    <w:rsid w:val="00633BC6"/>
    <w:rsid w:val="006342A6"/>
    <w:rsid w:val="00634E62"/>
    <w:rsid w:val="006370F0"/>
    <w:rsid w:val="00641EB4"/>
    <w:rsid w:val="00642E27"/>
    <w:rsid w:val="0064318F"/>
    <w:rsid w:val="00644FED"/>
    <w:rsid w:val="00651612"/>
    <w:rsid w:val="0065276E"/>
    <w:rsid w:val="00655BE1"/>
    <w:rsid w:val="00656F3C"/>
    <w:rsid w:val="0066771C"/>
    <w:rsid w:val="00671668"/>
    <w:rsid w:val="0067231E"/>
    <w:rsid w:val="00674201"/>
    <w:rsid w:val="00687B88"/>
    <w:rsid w:val="00690B7B"/>
    <w:rsid w:val="00690C3D"/>
    <w:rsid w:val="00692B49"/>
    <w:rsid w:val="00692C7A"/>
    <w:rsid w:val="00696ABF"/>
    <w:rsid w:val="006B6010"/>
    <w:rsid w:val="006C2EE3"/>
    <w:rsid w:val="006C3219"/>
    <w:rsid w:val="006C4A3B"/>
    <w:rsid w:val="006D2B55"/>
    <w:rsid w:val="006D3895"/>
    <w:rsid w:val="006E0ADA"/>
    <w:rsid w:val="006E0FF6"/>
    <w:rsid w:val="006F20E6"/>
    <w:rsid w:val="006F2856"/>
    <w:rsid w:val="006F5B92"/>
    <w:rsid w:val="007000B4"/>
    <w:rsid w:val="00704E30"/>
    <w:rsid w:val="0071085F"/>
    <w:rsid w:val="007109B2"/>
    <w:rsid w:val="00712991"/>
    <w:rsid w:val="00713EFD"/>
    <w:rsid w:val="007149DC"/>
    <w:rsid w:val="00725C27"/>
    <w:rsid w:val="00725E11"/>
    <w:rsid w:val="00730DFF"/>
    <w:rsid w:val="0073192C"/>
    <w:rsid w:val="00735140"/>
    <w:rsid w:val="00746654"/>
    <w:rsid w:val="00756261"/>
    <w:rsid w:val="00756A95"/>
    <w:rsid w:val="00757142"/>
    <w:rsid w:val="00757C97"/>
    <w:rsid w:val="0076083D"/>
    <w:rsid w:val="00761099"/>
    <w:rsid w:val="00764141"/>
    <w:rsid w:val="007674A0"/>
    <w:rsid w:val="007703F2"/>
    <w:rsid w:val="00770DD0"/>
    <w:rsid w:val="00772E42"/>
    <w:rsid w:val="007762B3"/>
    <w:rsid w:val="00777F93"/>
    <w:rsid w:val="00785BEA"/>
    <w:rsid w:val="00790A28"/>
    <w:rsid w:val="0079120E"/>
    <w:rsid w:val="00794844"/>
    <w:rsid w:val="007A13E4"/>
    <w:rsid w:val="007A238D"/>
    <w:rsid w:val="007A3CFD"/>
    <w:rsid w:val="007A7529"/>
    <w:rsid w:val="007B0E47"/>
    <w:rsid w:val="007B124F"/>
    <w:rsid w:val="007B238C"/>
    <w:rsid w:val="007B2391"/>
    <w:rsid w:val="007B67E5"/>
    <w:rsid w:val="007C0025"/>
    <w:rsid w:val="007C0E05"/>
    <w:rsid w:val="007C37B6"/>
    <w:rsid w:val="007C3B34"/>
    <w:rsid w:val="007C5C94"/>
    <w:rsid w:val="007C69C2"/>
    <w:rsid w:val="007C6C3A"/>
    <w:rsid w:val="007D0E69"/>
    <w:rsid w:val="007D25EB"/>
    <w:rsid w:val="007D4A70"/>
    <w:rsid w:val="007E62D5"/>
    <w:rsid w:val="007F066E"/>
    <w:rsid w:val="007F7073"/>
    <w:rsid w:val="007F7940"/>
    <w:rsid w:val="007F7E61"/>
    <w:rsid w:val="008019D8"/>
    <w:rsid w:val="00805093"/>
    <w:rsid w:val="0080578F"/>
    <w:rsid w:val="00805A5B"/>
    <w:rsid w:val="00807219"/>
    <w:rsid w:val="00813E0E"/>
    <w:rsid w:val="00816AD0"/>
    <w:rsid w:val="00820CC5"/>
    <w:rsid w:val="00821947"/>
    <w:rsid w:val="00824CE7"/>
    <w:rsid w:val="00825ADB"/>
    <w:rsid w:val="00826B5D"/>
    <w:rsid w:val="00826BBF"/>
    <w:rsid w:val="00826CFA"/>
    <w:rsid w:val="00830063"/>
    <w:rsid w:val="00830757"/>
    <w:rsid w:val="00834057"/>
    <w:rsid w:val="00834E06"/>
    <w:rsid w:val="00835E2D"/>
    <w:rsid w:val="0083720F"/>
    <w:rsid w:val="008405FF"/>
    <w:rsid w:val="00841CDE"/>
    <w:rsid w:val="00847583"/>
    <w:rsid w:val="00847DE2"/>
    <w:rsid w:val="008613AB"/>
    <w:rsid w:val="008626E6"/>
    <w:rsid w:val="00866E8C"/>
    <w:rsid w:val="00866EAB"/>
    <w:rsid w:val="00871659"/>
    <w:rsid w:val="00872692"/>
    <w:rsid w:val="00873874"/>
    <w:rsid w:val="008742A2"/>
    <w:rsid w:val="00875904"/>
    <w:rsid w:val="0087768C"/>
    <w:rsid w:val="00877E9A"/>
    <w:rsid w:val="008855B2"/>
    <w:rsid w:val="00885E7E"/>
    <w:rsid w:val="0089219C"/>
    <w:rsid w:val="00892E73"/>
    <w:rsid w:val="00896FA8"/>
    <w:rsid w:val="00897659"/>
    <w:rsid w:val="008A6592"/>
    <w:rsid w:val="008A7090"/>
    <w:rsid w:val="008B361E"/>
    <w:rsid w:val="008C1E8B"/>
    <w:rsid w:val="008C223D"/>
    <w:rsid w:val="008E096E"/>
    <w:rsid w:val="008E18FE"/>
    <w:rsid w:val="008F155B"/>
    <w:rsid w:val="008F2E55"/>
    <w:rsid w:val="008F4509"/>
    <w:rsid w:val="008F526A"/>
    <w:rsid w:val="00900795"/>
    <w:rsid w:val="00901EF1"/>
    <w:rsid w:val="009022C0"/>
    <w:rsid w:val="00903E66"/>
    <w:rsid w:val="00907CE3"/>
    <w:rsid w:val="00911525"/>
    <w:rsid w:val="00917F65"/>
    <w:rsid w:val="0092021F"/>
    <w:rsid w:val="00922501"/>
    <w:rsid w:val="009250C0"/>
    <w:rsid w:val="0092751D"/>
    <w:rsid w:val="00935BFA"/>
    <w:rsid w:val="00936A48"/>
    <w:rsid w:val="0093767A"/>
    <w:rsid w:val="00943BE2"/>
    <w:rsid w:val="00952C8E"/>
    <w:rsid w:val="00954E07"/>
    <w:rsid w:val="00955E26"/>
    <w:rsid w:val="00962988"/>
    <w:rsid w:val="00964E97"/>
    <w:rsid w:val="009665CE"/>
    <w:rsid w:val="0098035F"/>
    <w:rsid w:val="00984A59"/>
    <w:rsid w:val="00991054"/>
    <w:rsid w:val="009917AE"/>
    <w:rsid w:val="009A0C0D"/>
    <w:rsid w:val="009A4BD1"/>
    <w:rsid w:val="009A5178"/>
    <w:rsid w:val="009A53C1"/>
    <w:rsid w:val="009A598D"/>
    <w:rsid w:val="009A7C8E"/>
    <w:rsid w:val="009B382E"/>
    <w:rsid w:val="009B72A7"/>
    <w:rsid w:val="009C5012"/>
    <w:rsid w:val="009C7B3C"/>
    <w:rsid w:val="009D201B"/>
    <w:rsid w:val="009D3BD5"/>
    <w:rsid w:val="009D70F1"/>
    <w:rsid w:val="009E0075"/>
    <w:rsid w:val="009E1CBB"/>
    <w:rsid w:val="009E2C3C"/>
    <w:rsid w:val="009F17B2"/>
    <w:rsid w:val="00A01415"/>
    <w:rsid w:val="00A032EE"/>
    <w:rsid w:val="00A03674"/>
    <w:rsid w:val="00A062FA"/>
    <w:rsid w:val="00A11BA7"/>
    <w:rsid w:val="00A149C7"/>
    <w:rsid w:val="00A15A8B"/>
    <w:rsid w:val="00A15BAA"/>
    <w:rsid w:val="00A17049"/>
    <w:rsid w:val="00A20DB0"/>
    <w:rsid w:val="00A23A42"/>
    <w:rsid w:val="00A24279"/>
    <w:rsid w:val="00A26BF9"/>
    <w:rsid w:val="00A274D8"/>
    <w:rsid w:val="00A27B09"/>
    <w:rsid w:val="00A3099D"/>
    <w:rsid w:val="00A3408D"/>
    <w:rsid w:val="00A433CB"/>
    <w:rsid w:val="00A44DCB"/>
    <w:rsid w:val="00A46BD9"/>
    <w:rsid w:val="00A531FE"/>
    <w:rsid w:val="00A53591"/>
    <w:rsid w:val="00A66482"/>
    <w:rsid w:val="00A70741"/>
    <w:rsid w:val="00A75527"/>
    <w:rsid w:val="00A75DB9"/>
    <w:rsid w:val="00A774AB"/>
    <w:rsid w:val="00A874AA"/>
    <w:rsid w:val="00AA1CC2"/>
    <w:rsid w:val="00AA3127"/>
    <w:rsid w:val="00AA3B3A"/>
    <w:rsid w:val="00AA47F8"/>
    <w:rsid w:val="00AA621B"/>
    <w:rsid w:val="00AA6B1A"/>
    <w:rsid w:val="00AA74A7"/>
    <w:rsid w:val="00AB5E38"/>
    <w:rsid w:val="00AC00C3"/>
    <w:rsid w:val="00AC11C9"/>
    <w:rsid w:val="00AD0B67"/>
    <w:rsid w:val="00AD25C3"/>
    <w:rsid w:val="00AD4281"/>
    <w:rsid w:val="00AD4461"/>
    <w:rsid w:val="00AD515E"/>
    <w:rsid w:val="00AD6476"/>
    <w:rsid w:val="00AD674A"/>
    <w:rsid w:val="00AD7D1B"/>
    <w:rsid w:val="00AE1149"/>
    <w:rsid w:val="00AE15BF"/>
    <w:rsid w:val="00AE7A40"/>
    <w:rsid w:val="00AF0EEE"/>
    <w:rsid w:val="00AF151C"/>
    <w:rsid w:val="00AF67C7"/>
    <w:rsid w:val="00AF7784"/>
    <w:rsid w:val="00B01FB2"/>
    <w:rsid w:val="00B02E41"/>
    <w:rsid w:val="00B04999"/>
    <w:rsid w:val="00B05340"/>
    <w:rsid w:val="00B05454"/>
    <w:rsid w:val="00B070C3"/>
    <w:rsid w:val="00B137C1"/>
    <w:rsid w:val="00B231DE"/>
    <w:rsid w:val="00B23484"/>
    <w:rsid w:val="00B23A44"/>
    <w:rsid w:val="00B25CD0"/>
    <w:rsid w:val="00B27B12"/>
    <w:rsid w:val="00B3387B"/>
    <w:rsid w:val="00B3705A"/>
    <w:rsid w:val="00B406B0"/>
    <w:rsid w:val="00B40BE6"/>
    <w:rsid w:val="00B40D92"/>
    <w:rsid w:val="00B41DC6"/>
    <w:rsid w:val="00B43577"/>
    <w:rsid w:val="00B4400A"/>
    <w:rsid w:val="00B52D35"/>
    <w:rsid w:val="00B57364"/>
    <w:rsid w:val="00B627A4"/>
    <w:rsid w:val="00B709D5"/>
    <w:rsid w:val="00B73ABC"/>
    <w:rsid w:val="00B7437A"/>
    <w:rsid w:val="00B750E9"/>
    <w:rsid w:val="00B77CBC"/>
    <w:rsid w:val="00B82C33"/>
    <w:rsid w:val="00B84194"/>
    <w:rsid w:val="00B850AF"/>
    <w:rsid w:val="00B93203"/>
    <w:rsid w:val="00B97262"/>
    <w:rsid w:val="00BA0597"/>
    <w:rsid w:val="00BA2510"/>
    <w:rsid w:val="00BA2EAD"/>
    <w:rsid w:val="00BA662A"/>
    <w:rsid w:val="00BB24F1"/>
    <w:rsid w:val="00BB43DC"/>
    <w:rsid w:val="00BB74B6"/>
    <w:rsid w:val="00BB7D3C"/>
    <w:rsid w:val="00BC1CFA"/>
    <w:rsid w:val="00BD25BC"/>
    <w:rsid w:val="00BD42FD"/>
    <w:rsid w:val="00BD5D01"/>
    <w:rsid w:val="00BD620A"/>
    <w:rsid w:val="00BD74F7"/>
    <w:rsid w:val="00BE314D"/>
    <w:rsid w:val="00BE536F"/>
    <w:rsid w:val="00BF0996"/>
    <w:rsid w:val="00BF1A1A"/>
    <w:rsid w:val="00BF23FD"/>
    <w:rsid w:val="00BF3D5B"/>
    <w:rsid w:val="00BF55D9"/>
    <w:rsid w:val="00C032E5"/>
    <w:rsid w:val="00C06467"/>
    <w:rsid w:val="00C108E6"/>
    <w:rsid w:val="00C15A3B"/>
    <w:rsid w:val="00C17C84"/>
    <w:rsid w:val="00C256A9"/>
    <w:rsid w:val="00C26223"/>
    <w:rsid w:val="00C26325"/>
    <w:rsid w:val="00C3142B"/>
    <w:rsid w:val="00C33ECF"/>
    <w:rsid w:val="00C36B27"/>
    <w:rsid w:val="00C41362"/>
    <w:rsid w:val="00C41C31"/>
    <w:rsid w:val="00C4274F"/>
    <w:rsid w:val="00C42968"/>
    <w:rsid w:val="00C43C3C"/>
    <w:rsid w:val="00C4601A"/>
    <w:rsid w:val="00C50B9C"/>
    <w:rsid w:val="00C51751"/>
    <w:rsid w:val="00C517A6"/>
    <w:rsid w:val="00C53EA6"/>
    <w:rsid w:val="00C64BD1"/>
    <w:rsid w:val="00C65728"/>
    <w:rsid w:val="00C66CE1"/>
    <w:rsid w:val="00C66D46"/>
    <w:rsid w:val="00C7246B"/>
    <w:rsid w:val="00C72BF8"/>
    <w:rsid w:val="00C83938"/>
    <w:rsid w:val="00C90449"/>
    <w:rsid w:val="00C96301"/>
    <w:rsid w:val="00CA17D1"/>
    <w:rsid w:val="00CA1CE5"/>
    <w:rsid w:val="00CA24DC"/>
    <w:rsid w:val="00CA592D"/>
    <w:rsid w:val="00CA5B49"/>
    <w:rsid w:val="00CA6860"/>
    <w:rsid w:val="00CB2523"/>
    <w:rsid w:val="00CB3208"/>
    <w:rsid w:val="00CB35C4"/>
    <w:rsid w:val="00CB4DD0"/>
    <w:rsid w:val="00CB6B0A"/>
    <w:rsid w:val="00CC08A9"/>
    <w:rsid w:val="00CD073E"/>
    <w:rsid w:val="00CD0AF2"/>
    <w:rsid w:val="00CD2E99"/>
    <w:rsid w:val="00CD3747"/>
    <w:rsid w:val="00CD6001"/>
    <w:rsid w:val="00CD693A"/>
    <w:rsid w:val="00CE30C1"/>
    <w:rsid w:val="00CF206F"/>
    <w:rsid w:val="00CF3355"/>
    <w:rsid w:val="00CF46F8"/>
    <w:rsid w:val="00CF4BDC"/>
    <w:rsid w:val="00CF78B8"/>
    <w:rsid w:val="00CF7C2E"/>
    <w:rsid w:val="00D01387"/>
    <w:rsid w:val="00D046FE"/>
    <w:rsid w:val="00D051DC"/>
    <w:rsid w:val="00D05752"/>
    <w:rsid w:val="00D150DB"/>
    <w:rsid w:val="00D15C34"/>
    <w:rsid w:val="00D17480"/>
    <w:rsid w:val="00D21B64"/>
    <w:rsid w:val="00D278D5"/>
    <w:rsid w:val="00D31C52"/>
    <w:rsid w:val="00D41CE8"/>
    <w:rsid w:val="00D4529A"/>
    <w:rsid w:val="00D46EB7"/>
    <w:rsid w:val="00D47850"/>
    <w:rsid w:val="00D53EE9"/>
    <w:rsid w:val="00D72306"/>
    <w:rsid w:val="00D7586F"/>
    <w:rsid w:val="00D768F3"/>
    <w:rsid w:val="00D839B9"/>
    <w:rsid w:val="00D844F1"/>
    <w:rsid w:val="00D87723"/>
    <w:rsid w:val="00D9315A"/>
    <w:rsid w:val="00D96FB6"/>
    <w:rsid w:val="00D97116"/>
    <w:rsid w:val="00DA5EE8"/>
    <w:rsid w:val="00DB436B"/>
    <w:rsid w:val="00DB4AAD"/>
    <w:rsid w:val="00DC09E0"/>
    <w:rsid w:val="00DC22C8"/>
    <w:rsid w:val="00DC4A32"/>
    <w:rsid w:val="00DD33F7"/>
    <w:rsid w:val="00DE21F8"/>
    <w:rsid w:val="00DE2DE0"/>
    <w:rsid w:val="00DE3A43"/>
    <w:rsid w:val="00DE5318"/>
    <w:rsid w:val="00DE6E23"/>
    <w:rsid w:val="00DE737B"/>
    <w:rsid w:val="00DF0F73"/>
    <w:rsid w:val="00E043CF"/>
    <w:rsid w:val="00E05E1B"/>
    <w:rsid w:val="00E0621E"/>
    <w:rsid w:val="00E06814"/>
    <w:rsid w:val="00E159A7"/>
    <w:rsid w:val="00E27F92"/>
    <w:rsid w:val="00E32625"/>
    <w:rsid w:val="00E32681"/>
    <w:rsid w:val="00E35196"/>
    <w:rsid w:val="00E3580E"/>
    <w:rsid w:val="00E436F2"/>
    <w:rsid w:val="00E44BED"/>
    <w:rsid w:val="00E44F68"/>
    <w:rsid w:val="00E474EB"/>
    <w:rsid w:val="00E536DB"/>
    <w:rsid w:val="00E627AD"/>
    <w:rsid w:val="00E62FB3"/>
    <w:rsid w:val="00E673D3"/>
    <w:rsid w:val="00E717FD"/>
    <w:rsid w:val="00E74988"/>
    <w:rsid w:val="00E74D43"/>
    <w:rsid w:val="00E76864"/>
    <w:rsid w:val="00E80805"/>
    <w:rsid w:val="00E82FC5"/>
    <w:rsid w:val="00E84D09"/>
    <w:rsid w:val="00E93004"/>
    <w:rsid w:val="00E93CF8"/>
    <w:rsid w:val="00E9693A"/>
    <w:rsid w:val="00E97CDD"/>
    <w:rsid w:val="00EA1611"/>
    <w:rsid w:val="00EB0226"/>
    <w:rsid w:val="00EB104D"/>
    <w:rsid w:val="00EB35D1"/>
    <w:rsid w:val="00EB3673"/>
    <w:rsid w:val="00EB3AA0"/>
    <w:rsid w:val="00EB592D"/>
    <w:rsid w:val="00EB6EF3"/>
    <w:rsid w:val="00EB778D"/>
    <w:rsid w:val="00EC1380"/>
    <w:rsid w:val="00EC1B94"/>
    <w:rsid w:val="00EC4FC5"/>
    <w:rsid w:val="00EC7EEF"/>
    <w:rsid w:val="00EE0AE4"/>
    <w:rsid w:val="00EE2B1B"/>
    <w:rsid w:val="00EE6847"/>
    <w:rsid w:val="00EF1120"/>
    <w:rsid w:val="00F00EEE"/>
    <w:rsid w:val="00F017ED"/>
    <w:rsid w:val="00F020BF"/>
    <w:rsid w:val="00F02B19"/>
    <w:rsid w:val="00F03CE4"/>
    <w:rsid w:val="00F116C2"/>
    <w:rsid w:val="00F16900"/>
    <w:rsid w:val="00F2338C"/>
    <w:rsid w:val="00F30869"/>
    <w:rsid w:val="00F32D5F"/>
    <w:rsid w:val="00F3615F"/>
    <w:rsid w:val="00F42C95"/>
    <w:rsid w:val="00F434D1"/>
    <w:rsid w:val="00F47033"/>
    <w:rsid w:val="00F500F6"/>
    <w:rsid w:val="00F50EF9"/>
    <w:rsid w:val="00F54FF9"/>
    <w:rsid w:val="00F56359"/>
    <w:rsid w:val="00F57257"/>
    <w:rsid w:val="00F577FE"/>
    <w:rsid w:val="00F57F23"/>
    <w:rsid w:val="00F60804"/>
    <w:rsid w:val="00F628FD"/>
    <w:rsid w:val="00F651F4"/>
    <w:rsid w:val="00F6618C"/>
    <w:rsid w:val="00F73A1A"/>
    <w:rsid w:val="00F74C53"/>
    <w:rsid w:val="00F7793C"/>
    <w:rsid w:val="00F801B0"/>
    <w:rsid w:val="00F82FE6"/>
    <w:rsid w:val="00F84BE3"/>
    <w:rsid w:val="00F903F9"/>
    <w:rsid w:val="00F91185"/>
    <w:rsid w:val="00F92A14"/>
    <w:rsid w:val="00F93D02"/>
    <w:rsid w:val="00F978E8"/>
    <w:rsid w:val="00FA0A1B"/>
    <w:rsid w:val="00FA116D"/>
    <w:rsid w:val="00FA1FC0"/>
    <w:rsid w:val="00FA2F6E"/>
    <w:rsid w:val="00FA5E85"/>
    <w:rsid w:val="00FA6D87"/>
    <w:rsid w:val="00FA7FB5"/>
    <w:rsid w:val="00FB0CDE"/>
    <w:rsid w:val="00FB47EF"/>
    <w:rsid w:val="00FB6A57"/>
    <w:rsid w:val="00FB7B7D"/>
    <w:rsid w:val="00FC455A"/>
    <w:rsid w:val="00FC59E2"/>
    <w:rsid w:val="00FC5E16"/>
    <w:rsid w:val="00FD271C"/>
    <w:rsid w:val="00FD2856"/>
    <w:rsid w:val="00FD5949"/>
    <w:rsid w:val="00FD7172"/>
    <w:rsid w:val="00FE12D7"/>
    <w:rsid w:val="00FE1B15"/>
    <w:rsid w:val="00FE2394"/>
    <w:rsid w:val="00FE25A9"/>
    <w:rsid w:val="00FE327F"/>
    <w:rsid w:val="00FE3F74"/>
    <w:rsid w:val="00FE5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6C3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C6C3A"/>
    <w:pPr>
      <w:spacing w:line="360" w:lineRule="auto"/>
      <w:jc w:val="both"/>
    </w:pPr>
    <w:rPr>
      <w:lang w:val="lt-LT"/>
    </w:rPr>
  </w:style>
  <w:style w:type="character" w:customStyle="1" w:styleId="PagrindinistekstasDiagrama">
    <w:name w:val="Pagrindinis tekstas Diagrama"/>
    <w:basedOn w:val="Numatytasispastraiposriftas"/>
    <w:link w:val="Pagrindinistekstas"/>
    <w:rsid w:val="007C6C3A"/>
    <w:rPr>
      <w:rFonts w:ascii="Times New Roman" w:eastAsia="Times New Roman" w:hAnsi="Times New Roman" w:cs="Times New Roman"/>
      <w:sz w:val="24"/>
      <w:szCs w:val="24"/>
    </w:rPr>
  </w:style>
  <w:style w:type="paragraph" w:styleId="Antrats">
    <w:name w:val="header"/>
    <w:basedOn w:val="prastasis"/>
    <w:link w:val="AntratsDiagrama"/>
    <w:rsid w:val="007C6C3A"/>
    <w:pPr>
      <w:tabs>
        <w:tab w:val="center" w:pos="4153"/>
        <w:tab w:val="right" w:pos="8306"/>
      </w:tabs>
    </w:pPr>
  </w:style>
  <w:style w:type="character" w:customStyle="1" w:styleId="AntratsDiagrama">
    <w:name w:val="Antraštės Diagrama"/>
    <w:basedOn w:val="Numatytasispastraiposriftas"/>
    <w:link w:val="Antrats"/>
    <w:rsid w:val="007C6C3A"/>
    <w:rPr>
      <w:rFonts w:ascii="Times New Roman" w:eastAsia="Times New Roman" w:hAnsi="Times New Roman" w:cs="Times New Roman"/>
      <w:sz w:val="24"/>
      <w:szCs w:val="24"/>
      <w:lang w:val="en-GB"/>
    </w:rPr>
  </w:style>
  <w:style w:type="character" w:styleId="Puslapionumeris">
    <w:name w:val="page number"/>
    <w:basedOn w:val="Numatytasispastraiposriftas"/>
    <w:rsid w:val="007C6C3A"/>
  </w:style>
  <w:style w:type="character" w:styleId="Hipersaitas">
    <w:name w:val="Hyperlink"/>
    <w:unhideWhenUsed/>
    <w:rsid w:val="007C6C3A"/>
    <w:rPr>
      <w:color w:val="0000FF"/>
      <w:u w:val="single"/>
    </w:rPr>
  </w:style>
  <w:style w:type="paragraph" w:customStyle="1" w:styleId="ListParagraph1">
    <w:name w:val="List Paragraph1"/>
    <w:basedOn w:val="prastasis"/>
    <w:qFormat/>
    <w:rsid w:val="007C6C3A"/>
    <w:pPr>
      <w:spacing w:before="100" w:beforeAutospacing="1" w:after="100" w:afterAutospacing="1"/>
    </w:pPr>
    <w:rPr>
      <w:lang w:val="en-US"/>
    </w:rPr>
  </w:style>
  <w:style w:type="paragraph" w:styleId="Sraopastraipa">
    <w:name w:val="List Paragraph"/>
    <w:basedOn w:val="prastasis"/>
    <w:uiPriority w:val="34"/>
    <w:qFormat/>
    <w:rsid w:val="00146B04"/>
    <w:pPr>
      <w:ind w:left="720"/>
      <w:contextualSpacing/>
    </w:pPr>
  </w:style>
  <w:style w:type="paragraph" w:styleId="Debesliotekstas">
    <w:name w:val="Balloon Text"/>
    <w:basedOn w:val="prastasis"/>
    <w:link w:val="DebesliotekstasDiagrama"/>
    <w:uiPriority w:val="99"/>
    <w:semiHidden/>
    <w:unhideWhenUsed/>
    <w:rsid w:val="003A44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444E"/>
    <w:rPr>
      <w:rFonts w:ascii="Segoe UI" w:eastAsia="Times New Roman" w:hAnsi="Segoe UI" w:cs="Segoe UI"/>
      <w:sz w:val="18"/>
      <w:szCs w:val="18"/>
      <w:lang w:val="en-GB"/>
    </w:rPr>
  </w:style>
  <w:style w:type="paragraph" w:styleId="Porat">
    <w:name w:val="footer"/>
    <w:basedOn w:val="prastasis"/>
    <w:link w:val="PoratDiagrama"/>
    <w:uiPriority w:val="99"/>
    <w:unhideWhenUsed/>
    <w:rsid w:val="002B74CE"/>
    <w:pPr>
      <w:tabs>
        <w:tab w:val="center" w:pos="4819"/>
        <w:tab w:val="right" w:pos="9638"/>
      </w:tabs>
    </w:pPr>
  </w:style>
  <w:style w:type="character" w:customStyle="1" w:styleId="PoratDiagrama">
    <w:name w:val="Poraštė Diagrama"/>
    <w:basedOn w:val="Numatytasispastraiposriftas"/>
    <w:link w:val="Porat"/>
    <w:uiPriority w:val="99"/>
    <w:rsid w:val="002B74CE"/>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5B7CA3"/>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w:basedOn w:val="prastasis"/>
    <w:link w:val="KomentarotekstasDiagrama"/>
    <w:uiPriority w:val="99"/>
    <w:unhideWhenUsed/>
    <w:rsid w:val="005B7CA3"/>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5B7CA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B7CA3"/>
    <w:rPr>
      <w:b/>
      <w:bCs/>
    </w:rPr>
  </w:style>
  <w:style w:type="character" w:customStyle="1" w:styleId="KomentarotemaDiagrama">
    <w:name w:val="Komentaro tema Diagrama"/>
    <w:basedOn w:val="KomentarotekstasDiagrama"/>
    <w:link w:val="Komentarotema"/>
    <w:uiPriority w:val="99"/>
    <w:semiHidden/>
    <w:rsid w:val="005B7CA3"/>
    <w:rPr>
      <w:rFonts w:ascii="Times New Roman" w:eastAsia="Times New Roman" w:hAnsi="Times New Roman" w:cs="Times New Roman"/>
      <w:b/>
      <w:bCs/>
      <w:sz w:val="20"/>
      <w:szCs w:val="20"/>
      <w:lang w:val="en-GB"/>
    </w:rPr>
  </w:style>
  <w:style w:type="character" w:customStyle="1" w:styleId="CommentTextChar2">
    <w:name w:val="Comment Text Char2"/>
    <w:aliases w:val="Diagrama Char, Diagrama Diagrama Diagrama Diagrama Char, Diagrama Diagrama Diagrama Char, Diagrama Diagrama Char Char Char, Diagrama Diagrama Char Char1,Diagrama Diagrama Diagrama Diagrama Char,Diagrama Diagrama Diagrama Char"/>
    <w:uiPriority w:val="99"/>
    <w:locked/>
    <w:rsid w:val="005B7CA3"/>
    <w:rPr>
      <w:rFonts w:ascii="Arial" w:hAnsi="Arial"/>
      <w:snapToGrid w:val="0"/>
      <w:lang w:val="sv-SE" w:eastAsia="en-US" w:bidi="ar-SA"/>
    </w:rPr>
  </w:style>
  <w:style w:type="paragraph" w:customStyle="1" w:styleId="Style14">
    <w:name w:val="Style14"/>
    <w:basedOn w:val="prastasis"/>
    <w:rsid w:val="005B7CA3"/>
    <w:pPr>
      <w:widowControl w:val="0"/>
      <w:autoSpaceDE w:val="0"/>
      <w:autoSpaceDN w:val="0"/>
      <w:adjustRightInd w:val="0"/>
      <w:ind w:firstLine="720"/>
    </w:pPr>
    <w:rPr>
      <w:rFonts w:ascii="Arial" w:hAnsi="Arial" w:cs="Arial"/>
      <w:sz w:val="20"/>
      <w:lang w:val="lt-LT" w:eastAsia="lt-LT"/>
    </w:rPr>
  </w:style>
  <w:style w:type="paragraph" w:styleId="Pataisymai">
    <w:name w:val="Revision"/>
    <w:hidden/>
    <w:uiPriority w:val="99"/>
    <w:semiHidden/>
    <w:rsid w:val="007B124F"/>
    <w:pPr>
      <w:spacing w:after="0" w:line="240" w:lineRule="auto"/>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6C3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C6C3A"/>
    <w:pPr>
      <w:spacing w:line="360" w:lineRule="auto"/>
      <w:jc w:val="both"/>
    </w:pPr>
    <w:rPr>
      <w:lang w:val="lt-LT"/>
    </w:rPr>
  </w:style>
  <w:style w:type="character" w:customStyle="1" w:styleId="PagrindinistekstasDiagrama">
    <w:name w:val="Pagrindinis tekstas Diagrama"/>
    <w:basedOn w:val="Numatytasispastraiposriftas"/>
    <w:link w:val="Pagrindinistekstas"/>
    <w:rsid w:val="007C6C3A"/>
    <w:rPr>
      <w:rFonts w:ascii="Times New Roman" w:eastAsia="Times New Roman" w:hAnsi="Times New Roman" w:cs="Times New Roman"/>
      <w:sz w:val="24"/>
      <w:szCs w:val="24"/>
    </w:rPr>
  </w:style>
  <w:style w:type="paragraph" w:styleId="Antrats">
    <w:name w:val="header"/>
    <w:basedOn w:val="prastasis"/>
    <w:link w:val="AntratsDiagrama"/>
    <w:rsid w:val="007C6C3A"/>
    <w:pPr>
      <w:tabs>
        <w:tab w:val="center" w:pos="4153"/>
        <w:tab w:val="right" w:pos="8306"/>
      </w:tabs>
    </w:pPr>
  </w:style>
  <w:style w:type="character" w:customStyle="1" w:styleId="AntratsDiagrama">
    <w:name w:val="Antraštės Diagrama"/>
    <w:basedOn w:val="Numatytasispastraiposriftas"/>
    <w:link w:val="Antrats"/>
    <w:rsid w:val="007C6C3A"/>
    <w:rPr>
      <w:rFonts w:ascii="Times New Roman" w:eastAsia="Times New Roman" w:hAnsi="Times New Roman" w:cs="Times New Roman"/>
      <w:sz w:val="24"/>
      <w:szCs w:val="24"/>
      <w:lang w:val="en-GB"/>
    </w:rPr>
  </w:style>
  <w:style w:type="character" w:styleId="Puslapionumeris">
    <w:name w:val="page number"/>
    <w:basedOn w:val="Numatytasispastraiposriftas"/>
    <w:rsid w:val="007C6C3A"/>
  </w:style>
  <w:style w:type="character" w:styleId="Hipersaitas">
    <w:name w:val="Hyperlink"/>
    <w:unhideWhenUsed/>
    <w:rsid w:val="007C6C3A"/>
    <w:rPr>
      <w:color w:val="0000FF"/>
      <w:u w:val="single"/>
    </w:rPr>
  </w:style>
  <w:style w:type="paragraph" w:customStyle="1" w:styleId="ListParagraph1">
    <w:name w:val="List Paragraph1"/>
    <w:basedOn w:val="prastasis"/>
    <w:qFormat/>
    <w:rsid w:val="007C6C3A"/>
    <w:pPr>
      <w:spacing w:before="100" w:beforeAutospacing="1" w:after="100" w:afterAutospacing="1"/>
    </w:pPr>
    <w:rPr>
      <w:lang w:val="en-US"/>
    </w:rPr>
  </w:style>
  <w:style w:type="paragraph" w:styleId="Sraopastraipa">
    <w:name w:val="List Paragraph"/>
    <w:basedOn w:val="prastasis"/>
    <w:uiPriority w:val="34"/>
    <w:qFormat/>
    <w:rsid w:val="00146B04"/>
    <w:pPr>
      <w:ind w:left="720"/>
      <w:contextualSpacing/>
    </w:pPr>
  </w:style>
  <w:style w:type="paragraph" w:styleId="Debesliotekstas">
    <w:name w:val="Balloon Text"/>
    <w:basedOn w:val="prastasis"/>
    <w:link w:val="DebesliotekstasDiagrama"/>
    <w:uiPriority w:val="99"/>
    <w:semiHidden/>
    <w:unhideWhenUsed/>
    <w:rsid w:val="003A44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444E"/>
    <w:rPr>
      <w:rFonts w:ascii="Segoe UI" w:eastAsia="Times New Roman" w:hAnsi="Segoe UI" w:cs="Segoe UI"/>
      <w:sz w:val="18"/>
      <w:szCs w:val="18"/>
      <w:lang w:val="en-GB"/>
    </w:rPr>
  </w:style>
  <w:style w:type="paragraph" w:styleId="Porat">
    <w:name w:val="footer"/>
    <w:basedOn w:val="prastasis"/>
    <w:link w:val="PoratDiagrama"/>
    <w:uiPriority w:val="99"/>
    <w:unhideWhenUsed/>
    <w:rsid w:val="002B74CE"/>
    <w:pPr>
      <w:tabs>
        <w:tab w:val="center" w:pos="4819"/>
        <w:tab w:val="right" w:pos="9638"/>
      </w:tabs>
    </w:pPr>
  </w:style>
  <w:style w:type="character" w:customStyle="1" w:styleId="PoratDiagrama">
    <w:name w:val="Poraštė Diagrama"/>
    <w:basedOn w:val="Numatytasispastraiposriftas"/>
    <w:link w:val="Porat"/>
    <w:uiPriority w:val="99"/>
    <w:rsid w:val="002B74CE"/>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5B7CA3"/>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w:basedOn w:val="prastasis"/>
    <w:link w:val="KomentarotekstasDiagrama"/>
    <w:uiPriority w:val="99"/>
    <w:unhideWhenUsed/>
    <w:rsid w:val="005B7CA3"/>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5B7CA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B7CA3"/>
    <w:rPr>
      <w:b/>
      <w:bCs/>
    </w:rPr>
  </w:style>
  <w:style w:type="character" w:customStyle="1" w:styleId="KomentarotemaDiagrama">
    <w:name w:val="Komentaro tema Diagrama"/>
    <w:basedOn w:val="KomentarotekstasDiagrama"/>
    <w:link w:val="Komentarotema"/>
    <w:uiPriority w:val="99"/>
    <w:semiHidden/>
    <w:rsid w:val="005B7CA3"/>
    <w:rPr>
      <w:rFonts w:ascii="Times New Roman" w:eastAsia="Times New Roman" w:hAnsi="Times New Roman" w:cs="Times New Roman"/>
      <w:b/>
      <w:bCs/>
      <w:sz w:val="20"/>
      <w:szCs w:val="20"/>
      <w:lang w:val="en-GB"/>
    </w:rPr>
  </w:style>
  <w:style w:type="character" w:customStyle="1" w:styleId="CommentTextChar2">
    <w:name w:val="Comment Text Char2"/>
    <w:aliases w:val="Diagrama Char, Diagrama Diagrama Diagrama Diagrama Char, Diagrama Diagrama Diagrama Char, Diagrama Diagrama Char Char Char, Diagrama Diagrama Char Char1,Diagrama Diagrama Diagrama Diagrama Char,Diagrama Diagrama Diagrama Char"/>
    <w:uiPriority w:val="99"/>
    <w:locked/>
    <w:rsid w:val="005B7CA3"/>
    <w:rPr>
      <w:rFonts w:ascii="Arial" w:hAnsi="Arial"/>
      <w:snapToGrid w:val="0"/>
      <w:lang w:val="sv-SE" w:eastAsia="en-US" w:bidi="ar-SA"/>
    </w:rPr>
  </w:style>
  <w:style w:type="paragraph" w:customStyle="1" w:styleId="Style14">
    <w:name w:val="Style14"/>
    <w:basedOn w:val="prastasis"/>
    <w:rsid w:val="005B7CA3"/>
    <w:pPr>
      <w:widowControl w:val="0"/>
      <w:autoSpaceDE w:val="0"/>
      <w:autoSpaceDN w:val="0"/>
      <w:adjustRightInd w:val="0"/>
      <w:ind w:firstLine="720"/>
    </w:pPr>
    <w:rPr>
      <w:rFonts w:ascii="Arial" w:hAnsi="Arial" w:cs="Arial"/>
      <w:sz w:val="20"/>
      <w:lang w:val="lt-LT" w:eastAsia="lt-LT"/>
    </w:rPr>
  </w:style>
  <w:style w:type="paragraph" w:styleId="Pataisymai">
    <w:name w:val="Revision"/>
    <w:hidden/>
    <w:uiPriority w:val="99"/>
    <w:semiHidden/>
    <w:rsid w:val="007B124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60578">
      <w:bodyDiv w:val="1"/>
      <w:marLeft w:val="0"/>
      <w:marRight w:val="0"/>
      <w:marTop w:val="0"/>
      <w:marBottom w:val="0"/>
      <w:divBdr>
        <w:top w:val="none" w:sz="0" w:space="0" w:color="auto"/>
        <w:left w:val="none" w:sz="0" w:space="0" w:color="auto"/>
        <w:bottom w:val="none" w:sz="0" w:space="0" w:color="auto"/>
        <w:right w:val="none" w:sz="0" w:space="0" w:color="auto"/>
      </w:divBdr>
    </w:div>
    <w:div w:id="585576865">
      <w:bodyDiv w:val="1"/>
      <w:marLeft w:val="0"/>
      <w:marRight w:val="0"/>
      <w:marTop w:val="0"/>
      <w:marBottom w:val="0"/>
      <w:divBdr>
        <w:top w:val="none" w:sz="0" w:space="0" w:color="auto"/>
        <w:left w:val="none" w:sz="0" w:space="0" w:color="auto"/>
        <w:bottom w:val="none" w:sz="0" w:space="0" w:color="auto"/>
        <w:right w:val="none" w:sz="0" w:space="0" w:color="auto"/>
      </w:divBdr>
    </w:div>
    <w:div w:id="20103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1C7FD-A143-4FDB-84EC-5CDAAD1E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9</Pages>
  <Words>14529</Words>
  <Characters>8283</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Valenta</dc:creator>
  <cp:lastModifiedBy>Jovita</cp:lastModifiedBy>
  <cp:revision>18</cp:revision>
  <cp:lastPrinted>2021-04-29T07:59:00Z</cp:lastPrinted>
  <dcterms:created xsi:type="dcterms:W3CDTF">2022-05-11T13:53:00Z</dcterms:created>
  <dcterms:modified xsi:type="dcterms:W3CDTF">2025-05-14T10:07:00Z</dcterms:modified>
</cp:coreProperties>
</file>