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4B61A" w14:textId="1DC25412" w:rsidR="001F63FC" w:rsidRPr="00CC44F9" w:rsidRDefault="00332929" w:rsidP="00CC44F9">
      <w:pPr>
        <w:spacing w:after="0" w:line="240" w:lineRule="auto"/>
        <w:jc w:val="right"/>
        <w:rPr>
          <w:rFonts w:ascii="Times New Roman" w:eastAsia="Calibri" w:hAnsi="Times New Roman" w:cs="Times New Roman"/>
          <w:sz w:val="24"/>
          <w:szCs w:val="24"/>
        </w:rPr>
      </w:pPr>
      <w:r w:rsidRPr="00CC44F9">
        <w:rPr>
          <w:rFonts w:ascii="Times New Roman" w:eastAsia="Calibri" w:hAnsi="Times New Roman" w:cs="Times New Roman"/>
          <w:sz w:val="24"/>
          <w:szCs w:val="24"/>
        </w:rPr>
        <w:t>Pirkimo sąlygų 2 priedas</w:t>
      </w:r>
    </w:p>
    <w:p w14:paraId="4198712E" w14:textId="7E754077" w:rsidR="00332929" w:rsidRPr="00CC44F9" w:rsidRDefault="00097332" w:rsidP="00CC44F9">
      <w:pPr>
        <w:spacing w:after="0" w:line="240" w:lineRule="auto"/>
        <w:jc w:val="center"/>
        <w:rPr>
          <w:rFonts w:ascii="Times New Roman" w:eastAsia="Calibri" w:hAnsi="Times New Roman" w:cs="Times New Roman"/>
          <w:b/>
          <w:bCs/>
          <w:sz w:val="24"/>
          <w:szCs w:val="24"/>
        </w:rPr>
      </w:pPr>
      <w:r w:rsidRPr="00CC44F9">
        <w:rPr>
          <w:rFonts w:ascii="Times New Roman" w:eastAsia="Calibri" w:hAnsi="Times New Roman" w:cs="Times New Roman"/>
          <w:b/>
          <w:bCs/>
          <w:sz w:val="24"/>
          <w:szCs w:val="24"/>
        </w:rPr>
        <w:t>TECHNINĖ SPECIFIKACIJA</w:t>
      </w:r>
    </w:p>
    <w:p w14:paraId="34CDAF91" w14:textId="4445B991" w:rsidR="00097332" w:rsidRPr="00CC44F9" w:rsidRDefault="00097332" w:rsidP="00CC44F9">
      <w:pPr>
        <w:spacing w:after="0" w:line="240" w:lineRule="auto"/>
        <w:jc w:val="center"/>
        <w:rPr>
          <w:rFonts w:ascii="Times New Roman" w:eastAsia="Calibri" w:hAnsi="Times New Roman" w:cs="Times New Roman"/>
          <w:b/>
          <w:bCs/>
          <w:sz w:val="24"/>
          <w:szCs w:val="24"/>
        </w:rPr>
      </w:pPr>
      <w:r w:rsidRPr="00CC44F9">
        <w:rPr>
          <w:rFonts w:ascii="Times New Roman" w:eastAsia="Calibri" w:hAnsi="Times New Roman" w:cs="Times New Roman"/>
          <w:b/>
          <w:bCs/>
          <w:sz w:val="24"/>
          <w:szCs w:val="24"/>
        </w:rPr>
        <w:t>I PIRKIMO DALIAI</w:t>
      </w:r>
    </w:p>
    <w:tbl>
      <w:tblPr>
        <w:tblStyle w:val="TableGrid"/>
        <w:tblW w:w="0" w:type="auto"/>
        <w:tblLook w:val="04A0" w:firstRow="1" w:lastRow="0" w:firstColumn="1" w:lastColumn="0" w:noHBand="0" w:noVBand="1"/>
      </w:tblPr>
      <w:tblGrid>
        <w:gridCol w:w="5174"/>
        <w:gridCol w:w="4454"/>
      </w:tblGrid>
      <w:tr w:rsidR="00C27D98" w:rsidRPr="00F527C2" w14:paraId="61B581E2" w14:textId="77777777" w:rsidTr="006850CB">
        <w:tc>
          <w:tcPr>
            <w:tcW w:w="9628" w:type="dxa"/>
            <w:gridSpan w:val="2"/>
            <w:shd w:val="clear" w:color="auto" w:fill="auto"/>
          </w:tcPr>
          <w:p w14:paraId="493B4C26" w14:textId="77777777" w:rsidR="00C27D98" w:rsidRPr="00CC44F9" w:rsidRDefault="00C27D98" w:rsidP="00CC44F9">
            <w:pPr>
              <w:spacing w:after="0" w:line="240" w:lineRule="auto"/>
              <w:rPr>
                <w:rFonts w:ascii="Times New Roman" w:hAnsi="Times New Roman" w:cs="Times New Roman"/>
                <w:sz w:val="24"/>
                <w:szCs w:val="24"/>
              </w:rPr>
            </w:pPr>
          </w:p>
          <w:p w14:paraId="02E5319D" w14:textId="77777777" w:rsidR="00C27D98" w:rsidRPr="00F527C2" w:rsidRDefault="00C27D98" w:rsidP="00CC44F9">
            <w:pPr>
              <w:spacing w:after="0" w:line="240" w:lineRule="auto"/>
              <w:jc w:val="center"/>
              <w:rPr>
                <w:rFonts w:ascii="Times New Roman" w:eastAsia="Calibri" w:hAnsi="Times New Roman" w:cs="Times New Roman"/>
                <w:b/>
                <w:sz w:val="24"/>
                <w:szCs w:val="24"/>
              </w:rPr>
            </w:pPr>
            <w:r w:rsidRPr="00F527C2">
              <w:rPr>
                <w:rFonts w:ascii="Times New Roman" w:hAnsi="Times New Roman" w:cs="Times New Roman"/>
                <w:b/>
                <w:sz w:val="24"/>
                <w:szCs w:val="24"/>
              </w:rPr>
              <w:t>TECHNINĖ SPECIFIKACIJA</w:t>
            </w:r>
          </w:p>
          <w:p w14:paraId="2DAD056A" w14:textId="77777777" w:rsidR="00C27D98" w:rsidRPr="00F527C2" w:rsidRDefault="00C27D98" w:rsidP="00CC44F9">
            <w:pPr>
              <w:spacing w:after="0" w:line="240" w:lineRule="auto"/>
              <w:rPr>
                <w:rFonts w:ascii="Times New Roman" w:hAnsi="Times New Roman" w:cs="Times New Roman"/>
                <w:sz w:val="24"/>
                <w:szCs w:val="24"/>
              </w:rPr>
            </w:pPr>
          </w:p>
        </w:tc>
      </w:tr>
      <w:tr w:rsidR="00C27D98" w:rsidRPr="00F527C2" w14:paraId="075693C1" w14:textId="77777777" w:rsidTr="006850CB">
        <w:tc>
          <w:tcPr>
            <w:tcW w:w="5174" w:type="dxa"/>
            <w:shd w:val="clear" w:color="auto" w:fill="auto"/>
            <w:hideMark/>
          </w:tcPr>
          <w:p w14:paraId="0B44ABCC" w14:textId="020C6168" w:rsidR="00C27D98" w:rsidRPr="00F527C2" w:rsidRDefault="00C27D98" w:rsidP="00CC44F9">
            <w:pPr>
              <w:pStyle w:val="ListParagraph"/>
              <w:numPr>
                <w:ilvl w:val="0"/>
                <w:numId w:val="38"/>
              </w:numPr>
              <w:tabs>
                <w:tab w:val="left" w:pos="459"/>
                <w:tab w:val="left" w:pos="741"/>
              </w:tabs>
              <w:spacing w:after="0" w:line="240" w:lineRule="auto"/>
              <w:ind w:left="32" w:firstLine="0"/>
              <w:jc w:val="both"/>
              <w:rPr>
                <w:rFonts w:ascii="Times New Roman" w:hAnsi="Times New Roman" w:cs="Times New Roman"/>
                <w:b/>
                <w:sz w:val="24"/>
                <w:szCs w:val="24"/>
              </w:rPr>
            </w:pPr>
            <w:r w:rsidRPr="00F527C2">
              <w:rPr>
                <w:rFonts w:ascii="Times New Roman" w:hAnsi="Times New Roman" w:cs="Times New Roman"/>
                <w:b/>
                <w:sz w:val="24"/>
                <w:szCs w:val="24"/>
              </w:rPr>
              <w:t>Techniniai reikalavimai</w:t>
            </w:r>
          </w:p>
        </w:tc>
        <w:tc>
          <w:tcPr>
            <w:tcW w:w="4454" w:type="dxa"/>
            <w:shd w:val="clear" w:color="auto" w:fill="auto"/>
            <w:hideMark/>
          </w:tcPr>
          <w:p w14:paraId="647F6BC7" w14:textId="77777777" w:rsidR="00C27D98" w:rsidRPr="00F527C2" w:rsidRDefault="00C27D98" w:rsidP="00CC44F9">
            <w:pPr>
              <w:spacing w:after="0" w:line="240" w:lineRule="auto"/>
              <w:jc w:val="both"/>
              <w:rPr>
                <w:rFonts w:ascii="Times New Roman" w:hAnsi="Times New Roman" w:cs="Times New Roman"/>
                <w:b/>
                <w:sz w:val="24"/>
                <w:szCs w:val="24"/>
              </w:rPr>
            </w:pPr>
            <w:r w:rsidRPr="00F527C2">
              <w:rPr>
                <w:rFonts w:ascii="Times New Roman" w:hAnsi="Times New Roman" w:cs="Times New Roman"/>
                <w:b/>
                <w:sz w:val="24"/>
                <w:szCs w:val="24"/>
              </w:rPr>
              <w:t>Siūlomų prekių techniniai parametrai</w:t>
            </w:r>
          </w:p>
        </w:tc>
      </w:tr>
      <w:tr w:rsidR="00C27D98" w:rsidRPr="00F527C2" w14:paraId="57DE8A95" w14:textId="77777777" w:rsidTr="0041205C">
        <w:trPr>
          <w:trHeight w:val="731"/>
        </w:trPr>
        <w:tc>
          <w:tcPr>
            <w:tcW w:w="5174" w:type="dxa"/>
            <w:shd w:val="clear" w:color="auto" w:fill="auto"/>
          </w:tcPr>
          <w:p w14:paraId="1F6EFA27" w14:textId="23B5B075" w:rsidR="00C27D98" w:rsidRPr="00F527C2" w:rsidRDefault="00C27D98" w:rsidP="00CC44F9">
            <w:pPr>
              <w:pStyle w:val="ListParagraph"/>
              <w:numPr>
                <w:ilvl w:val="1"/>
                <w:numId w:val="38"/>
              </w:numPr>
              <w:tabs>
                <w:tab w:val="left" w:pos="387"/>
                <w:tab w:val="left" w:pos="741"/>
              </w:tabs>
              <w:spacing w:line="240" w:lineRule="auto"/>
              <w:ind w:left="32" w:firstLine="0"/>
              <w:rPr>
                <w:rFonts w:ascii="Times New Roman" w:hAnsi="Times New Roman" w:cs="Times New Roman"/>
                <w:sz w:val="24"/>
                <w:szCs w:val="24"/>
              </w:rPr>
            </w:pPr>
            <w:r w:rsidRPr="00F527C2">
              <w:rPr>
                <w:rFonts w:ascii="Times New Roman" w:hAnsi="Times New Roman" w:cs="Times New Roman"/>
                <w:bCs/>
                <w:sz w:val="24"/>
                <w:szCs w:val="24"/>
              </w:rPr>
              <w:t>Nešiojamieji kompiuteriai</w:t>
            </w:r>
            <w:r w:rsidRPr="00F527C2">
              <w:rPr>
                <w:rFonts w:ascii="Times New Roman" w:hAnsi="Times New Roman" w:cs="Times New Roman"/>
                <w:sz w:val="24"/>
                <w:szCs w:val="24"/>
              </w:rPr>
              <w:t xml:space="preserve"> su </w:t>
            </w:r>
            <w:proofErr w:type="spellStart"/>
            <w:r w:rsidRPr="00F527C2">
              <w:rPr>
                <w:rFonts w:ascii="Times New Roman" w:hAnsi="Times New Roman" w:cs="Times New Roman"/>
                <w:sz w:val="24"/>
                <w:szCs w:val="24"/>
              </w:rPr>
              <w:t>macOS</w:t>
            </w:r>
            <w:proofErr w:type="spellEnd"/>
            <w:r w:rsidRPr="00F527C2">
              <w:rPr>
                <w:rFonts w:ascii="Times New Roman" w:hAnsi="Times New Roman" w:cs="Times New Roman"/>
                <w:sz w:val="24"/>
                <w:szCs w:val="24"/>
              </w:rPr>
              <w:t xml:space="preserve"> operacine sistema, </w:t>
            </w:r>
            <w:r w:rsidR="00554A90">
              <w:rPr>
                <w:rFonts w:ascii="Times New Roman" w:hAnsi="Times New Roman" w:cs="Times New Roman"/>
                <w:sz w:val="24"/>
                <w:szCs w:val="24"/>
              </w:rPr>
              <w:t>7</w:t>
            </w:r>
            <w:r w:rsidRPr="00F527C2">
              <w:rPr>
                <w:rFonts w:ascii="Times New Roman" w:hAnsi="Times New Roman" w:cs="Times New Roman"/>
                <w:sz w:val="24"/>
                <w:szCs w:val="24"/>
              </w:rPr>
              <w:t xml:space="preserve"> vnt.</w:t>
            </w:r>
          </w:p>
        </w:tc>
        <w:tc>
          <w:tcPr>
            <w:tcW w:w="4454" w:type="dxa"/>
            <w:shd w:val="clear" w:color="auto" w:fill="auto"/>
            <w:hideMark/>
          </w:tcPr>
          <w:p w14:paraId="7F7F75FE" w14:textId="77777777" w:rsidR="00C27D98" w:rsidRPr="00F527C2" w:rsidRDefault="00C27D98"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Gamintojo pavadinimas ir modelis.</w:t>
            </w:r>
          </w:p>
        </w:tc>
      </w:tr>
      <w:tr w:rsidR="00C27D98" w:rsidRPr="00F527C2" w14:paraId="4D94FA38" w14:textId="77777777" w:rsidTr="00C27D98">
        <w:tc>
          <w:tcPr>
            <w:tcW w:w="5174" w:type="dxa"/>
            <w:shd w:val="clear" w:color="auto" w:fill="auto"/>
          </w:tcPr>
          <w:p w14:paraId="0F7752F8" w14:textId="3401883A" w:rsidR="00C27D98" w:rsidRPr="00F527C2" w:rsidRDefault="00C27D98" w:rsidP="00CC44F9">
            <w:pPr>
              <w:pStyle w:val="ListParagraph"/>
              <w:numPr>
                <w:ilvl w:val="1"/>
                <w:numId w:val="38"/>
              </w:numPr>
              <w:tabs>
                <w:tab w:val="left" w:pos="459"/>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Nuoroda į gamintojo puslapyje esantį aprašymą.</w:t>
            </w:r>
          </w:p>
        </w:tc>
        <w:tc>
          <w:tcPr>
            <w:tcW w:w="4454" w:type="dxa"/>
            <w:shd w:val="clear" w:color="auto" w:fill="auto"/>
            <w:hideMark/>
          </w:tcPr>
          <w:p w14:paraId="6FB6A997" w14:textId="69DBD8AD" w:rsidR="00C27D98" w:rsidRPr="00F527C2" w:rsidRDefault="00C27D98"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nuorodą į gamintojo puslapyje esantį aprašymą</w:t>
            </w:r>
          </w:p>
        </w:tc>
      </w:tr>
      <w:tr w:rsidR="00C27D98" w:rsidRPr="00F527C2" w14:paraId="5E5BFBBF" w14:textId="77777777" w:rsidTr="006850CB">
        <w:tc>
          <w:tcPr>
            <w:tcW w:w="5174" w:type="dxa"/>
            <w:shd w:val="clear" w:color="auto" w:fill="auto"/>
          </w:tcPr>
          <w:p w14:paraId="675013A1" w14:textId="0A9D717D" w:rsidR="00C27D98" w:rsidRPr="00F527C2" w:rsidRDefault="00C27D98" w:rsidP="00CC44F9">
            <w:pPr>
              <w:pStyle w:val="ListParagraph"/>
              <w:numPr>
                <w:ilvl w:val="1"/>
                <w:numId w:val="38"/>
              </w:numPr>
              <w:tabs>
                <w:tab w:val="left" w:pos="459"/>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Nuoroda į technines specifikacijas.</w:t>
            </w:r>
          </w:p>
        </w:tc>
        <w:tc>
          <w:tcPr>
            <w:tcW w:w="4454" w:type="dxa"/>
            <w:shd w:val="clear" w:color="auto" w:fill="auto"/>
          </w:tcPr>
          <w:p w14:paraId="060DE6CD" w14:textId="064A423D" w:rsidR="00C27D98" w:rsidRPr="00F527C2" w:rsidRDefault="00C27D98"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nuorodą į gamintojo puslapyje skelbiamas technines specifikacijas, konfigūracijos galimybes</w:t>
            </w:r>
          </w:p>
        </w:tc>
      </w:tr>
      <w:tr w:rsidR="00C27D98" w:rsidRPr="00F527C2" w14:paraId="2714E4AF" w14:textId="77777777" w:rsidTr="006850CB">
        <w:trPr>
          <w:trHeight w:val="247"/>
        </w:trPr>
        <w:tc>
          <w:tcPr>
            <w:tcW w:w="5174" w:type="dxa"/>
            <w:shd w:val="clear" w:color="auto" w:fill="auto"/>
          </w:tcPr>
          <w:p w14:paraId="614B4806" w14:textId="7BCD0816" w:rsidR="00C27D98" w:rsidRPr="00F527C2" w:rsidRDefault="00C27D98" w:rsidP="00CC44F9">
            <w:pPr>
              <w:pStyle w:val="ListParagraph"/>
              <w:widowControl w:val="0"/>
              <w:numPr>
                <w:ilvl w:val="1"/>
                <w:numId w:val="38"/>
              </w:numPr>
              <w:tabs>
                <w:tab w:val="left" w:pos="606"/>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Procesorius (ne mažiau) - 14 branduolių su Apple M4 MAX lustu arba lygiaverčiu;</w:t>
            </w:r>
          </w:p>
          <w:p w14:paraId="49F053F1" w14:textId="21741E8C" w:rsidR="00C27D98" w:rsidRPr="00F527C2" w:rsidRDefault="00C27D98" w:rsidP="00CC44F9">
            <w:pPr>
              <w:tabs>
                <w:tab w:val="left" w:pos="459"/>
                <w:tab w:val="left" w:pos="741"/>
              </w:tabs>
              <w:spacing w:after="0" w:line="240" w:lineRule="auto"/>
              <w:ind w:left="32"/>
              <w:jc w:val="both"/>
              <w:rPr>
                <w:rFonts w:ascii="Times New Roman" w:hAnsi="Times New Roman" w:cs="Times New Roman"/>
                <w:sz w:val="24"/>
                <w:szCs w:val="24"/>
              </w:rPr>
            </w:pPr>
          </w:p>
        </w:tc>
        <w:tc>
          <w:tcPr>
            <w:tcW w:w="4454" w:type="dxa"/>
            <w:shd w:val="clear" w:color="auto" w:fill="auto"/>
          </w:tcPr>
          <w:p w14:paraId="23D114BA" w14:textId="75562EB1" w:rsidR="00C27D98" w:rsidRPr="00F527C2" w:rsidRDefault="00C27D98"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 ir nurodyti konkretų procesoriaus modelį</w:t>
            </w:r>
          </w:p>
        </w:tc>
      </w:tr>
      <w:tr w:rsidR="00C27D98" w:rsidRPr="00F527C2" w14:paraId="08BBD3BE" w14:textId="77777777" w:rsidTr="006850CB">
        <w:trPr>
          <w:trHeight w:val="247"/>
        </w:trPr>
        <w:tc>
          <w:tcPr>
            <w:tcW w:w="5174" w:type="dxa"/>
            <w:shd w:val="clear" w:color="auto" w:fill="auto"/>
          </w:tcPr>
          <w:p w14:paraId="2FF72F1C" w14:textId="395D2DE8" w:rsidR="00B0092E" w:rsidRPr="00F527C2" w:rsidRDefault="00B0092E" w:rsidP="00CC44F9">
            <w:pPr>
              <w:pStyle w:val="ListParagraph"/>
              <w:widowControl w:val="0"/>
              <w:numPr>
                <w:ilvl w:val="1"/>
                <w:numId w:val="38"/>
              </w:numPr>
              <w:tabs>
                <w:tab w:val="left" w:pos="606"/>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Operatyvinė atmintis (ne mažiau) – 36 GB;</w:t>
            </w:r>
          </w:p>
          <w:p w14:paraId="6795E17E" w14:textId="7EC497A1" w:rsidR="00C27D98" w:rsidRPr="00F527C2" w:rsidRDefault="00C27D98" w:rsidP="00CC44F9">
            <w:pPr>
              <w:tabs>
                <w:tab w:val="left" w:pos="459"/>
                <w:tab w:val="left" w:pos="741"/>
              </w:tabs>
              <w:spacing w:after="0" w:line="240" w:lineRule="auto"/>
              <w:ind w:left="32"/>
              <w:jc w:val="both"/>
              <w:rPr>
                <w:rFonts w:ascii="Times New Roman" w:hAnsi="Times New Roman" w:cs="Times New Roman"/>
                <w:sz w:val="24"/>
                <w:szCs w:val="24"/>
              </w:rPr>
            </w:pPr>
          </w:p>
        </w:tc>
        <w:tc>
          <w:tcPr>
            <w:tcW w:w="4454" w:type="dxa"/>
            <w:shd w:val="clear" w:color="auto" w:fill="auto"/>
          </w:tcPr>
          <w:p w14:paraId="7BF88965" w14:textId="31286277" w:rsidR="00C27D98" w:rsidRPr="00F527C2" w:rsidRDefault="00FB4ECF"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C27D98" w:rsidRPr="00F527C2" w14:paraId="121F3850" w14:textId="77777777" w:rsidTr="006850CB">
        <w:trPr>
          <w:trHeight w:val="247"/>
        </w:trPr>
        <w:tc>
          <w:tcPr>
            <w:tcW w:w="5174" w:type="dxa"/>
            <w:shd w:val="clear" w:color="auto" w:fill="auto"/>
          </w:tcPr>
          <w:p w14:paraId="68425E28" w14:textId="794C136B" w:rsidR="00B0092E" w:rsidRPr="00F527C2" w:rsidRDefault="00B0092E" w:rsidP="00CC44F9">
            <w:pPr>
              <w:pStyle w:val="ListParagraph"/>
              <w:widowControl w:val="0"/>
              <w:numPr>
                <w:ilvl w:val="1"/>
                <w:numId w:val="38"/>
              </w:numPr>
              <w:tabs>
                <w:tab w:val="left" w:pos="606"/>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SSD disko talpa (ne mažiau) – 1 TB;</w:t>
            </w:r>
          </w:p>
          <w:p w14:paraId="28B6D0CE" w14:textId="56F9F339" w:rsidR="00C27D98" w:rsidRPr="00F527C2" w:rsidRDefault="00C27D98" w:rsidP="00CC44F9">
            <w:pPr>
              <w:tabs>
                <w:tab w:val="left" w:pos="459"/>
                <w:tab w:val="left" w:pos="741"/>
              </w:tabs>
              <w:spacing w:after="0" w:line="240" w:lineRule="auto"/>
              <w:ind w:left="32"/>
              <w:jc w:val="both"/>
              <w:rPr>
                <w:rFonts w:ascii="Times New Roman" w:hAnsi="Times New Roman" w:cs="Times New Roman"/>
                <w:sz w:val="24"/>
                <w:szCs w:val="24"/>
              </w:rPr>
            </w:pPr>
          </w:p>
        </w:tc>
        <w:tc>
          <w:tcPr>
            <w:tcW w:w="4454" w:type="dxa"/>
            <w:shd w:val="clear" w:color="auto" w:fill="auto"/>
          </w:tcPr>
          <w:p w14:paraId="08752BD5" w14:textId="011C2E49" w:rsidR="00C27D98" w:rsidRPr="00F527C2" w:rsidRDefault="00C27D98"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C27D98" w:rsidRPr="00F527C2" w14:paraId="648E59DF" w14:textId="77777777" w:rsidTr="006850CB">
        <w:trPr>
          <w:trHeight w:val="247"/>
        </w:trPr>
        <w:tc>
          <w:tcPr>
            <w:tcW w:w="5174" w:type="dxa"/>
            <w:shd w:val="clear" w:color="auto" w:fill="auto"/>
          </w:tcPr>
          <w:p w14:paraId="06DBC07A" w14:textId="0E70435B" w:rsidR="00B0092E" w:rsidRPr="00F527C2" w:rsidRDefault="00B0092E" w:rsidP="00CC44F9">
            <w:pPr>
              <w:pStyle w:val="ListParagraph"/>
              <w:widowControl w:val="0"/>
              <w:numPr>
                <w:ilvl w:val="1"/>
                <w:numId w:val="38"/>
              </w:numPr>
              <w:tabs>
                <w:tab w:val="left" w:pos="606"/>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Grafika (ne mažiau) – 32 branduolių su Apple M4 MAX lustu arba lygiaverčiu;</w:t>
            </w:r>
          </w:p>
          <w:p w14:paraId="52C015CD" w14:textId="4DF4B5BC" w:rsidR="00C27D98" w:rsidRPr="00F527C2" w:rsidRDefault="00C27D98" w:rsidP="00CC44F9">
            <w:pPr>
              <w:tabs>
                <w:tab w:val="left" w:pos="459"/>
                <w:tab w:val="left" w:pos="741"/>
              </w:tabs>
              <w:spacing w:after="0" w:line="240" w:lineRule="auto"/>
              <w:ind w:left="32"/>
              <w:jc w:val="both"/>
              <w:rPr>
                <w:rFonts w:ascii="Times New Roman" w:hAnsi="Times New Roman" w:cs="Times New Roman"/>
                <w:sz w:val="24"/>
                <w:szCs w:val="24"/>
              </w:rPr>
            </w:pPr>
          </w:p>
        </w:tc>
        <w:tc>
          <w:tcPr>
            <w:tcW w:w="4454" w:type="dxa"/>
            <w:shd w:val="clear" w:color="auto" w:fill="auto"/>
          </w:tcPr>
          <w:p w14:paraId="2E1130EA" w14:textId="41414C62" w:rsidR="00C27D98" w:rsidRPr="00F527C2" w:rsidRDefault="00C27D98"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C27D98" w:rsidRPr="00F527C2" w14:paraId="65E97733" w14:textId="77777777" w:rsidTr="006850CB">
        <w:trPr>
          <w:trHeight w:val="247"/>
        </w:trPr>
        <w:tc>
          <w:tcPr>
            <w:tcW w:w="5174" w:type="dxa"/>
            <w:shd w:val="clear" w:color="auto" w:fill="auto"/>
          </w:tcPr>
          <w:p w14:paraId="10A64D07" w14:textId="0D7EFC7C" w:rsidR="00B0092E" w:rsidRPr="00F527C2" w:rsidRDefault="00B0092E" w:rsidP="00CC44F9">
            <w:pPr>
              <w:pStyle w:val="ListParagraph"/>
              <w:widowControl w:val="0"/>
              <w:numPr>
                <w:ilvl w:val="1"/>
                <w:numId w:val="38"/>
              </w:numPr>
              <w:tabs>
                <w:tab w:val="left" w:pos="606"/>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Ekrano įstrižainė (ne mažiau) – 16 colių;</w:t>
            </w:r>
          </w:p>
          <w:p w14:paraId="441AAA2F" w14:textId="3FECD9F1" w:rsidR="00C27D98" w:rsidRPr="00F527C2" w:rsidRDefault="00C27D98" w:rsidP="00CC44F9">
            <w:pPr>
              <w:tabs>
                <w:tab w:val="left" w:pos="459"/>
                <w:tab w:val="left" w:pos="741"/>
              </w:tabs>
              <w:spacing w:after="0" w:line="240" w:lineRule="auto"/>
              <w:ind w:left="32"/>
              <w:jc w:val="both"/>
              <w:rPr>
                <w:rFonts w:ascii="Times New Roman" w:hAnsi="Times New Roman" w:cs="Times New Roman"/>
                <w:sz w:val="24"/>
                <w:szCs w:val="24"/>
              </w:rPr>
            </w:pPr>
          </w:p>
        </w:tc>
        <w:tc>
          <w:tcPr>
            <w:tcW w:w="4454" w:type="dxa"/>
            <w:shd w:val="clear" w:color="auto" w:fill="auto"/>
          </w:tcPr>
          <w:p w14:paraId="4DFFB5AC" w14:textId="426F41EF" w:rsidR="00C27D98" w:rsidRPr="00F527C2" w:rsidRDefault="00C27D98"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w:t>
            </w:r>
            <w:r w:rsidR="0041205C" w:rsidRPr="00F527C2">
              <w:rPr>
                <w:rFonts w:ascii="Times New Roman" w:hAnsi="Times New Roman" w:cs="Times New Roman"/>
                <w:i/>
                <w:sz w:val="24"/>
                <w:szCs w:val="24"/>
              </w:rPr>
              <w:t>ę</w:t>
            </w:r>
            <w:r w:rsidRPr="00F527C2">
              <w:rPr>
                <w:rFonts w:ascii="Times New Roman" w:hAnsi="Times New Roman" w:cs="Times New Roman"/>
                <w:i/>
                <w:sz w:val="24"/>
                <w:szCs w:val="24"/>
              </w:rPr>
              <w:t>.</w:t>
            </w:r>
          </w:p>
        </w:tc>
      </w:tr>
      <w:tr w:rsidR="00C27D98" w:rsidRPr="00F527C2" w14:paraId="0639756F" w14:textId="77777777" w:rsidTr="006850CB">
        <w:trPr>
          <w:trHeight w:val="247"/>
        </w:trPr>
        <w:tc>
          <w:tcPr>
            <w:tcW w:w="5174" w:type="dxa"/>
            <w:shd w:val="clear" w:color="auto" w:fill="auto"/>
          </w:tcPr>
          <w:p w14:paraId="7428E7F4" w14:textId="6377F3AA" w:rsidR="00B0092E" w:rsidRPr="00F527C2" w:rsidRDefault="00B0092E" w:rsidP="00CC44F9">
            <w:pPr>
              <w:pStyle w:val="ListParagraph"/>
              <w:widowControl w:val="0"/>
              <w:numPr>
                <w:ilvl w:val="1"/>
                <w:numId w:val="38"/>
              </w:numPr>
              <w:tabs>
                <w:tab w:val="left" w:pos="606"/>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 xml:space="preserve">Jungtys (ne mažiau) – </w:t>
            </w:r>
            <w:proofErr w:type="spellStart"/>
            <w:r w:rsidRPr="00F527C2">
              <w:rPr>
                <w:rFonts w:ascii="Times New Roman" w:hAnsi="Times New Roman" w:cs="Times New Roman"/>
                <w:sz w:val="24"/>
                <w:szCs w:val="24"/>
              </w:rPr>
              <w:t>Thunderbolt</w:t>
            </w:r>
            <w:proofErr w:type="spellEnd"/>
            <w:r w:rsidRPr="00F527C2">
              <w:rPr>
                <w:rFonts w:ascii="Times New Roman" w:hAnsi="Times New Roman" w:cs="Times New Roman"/>
                <w:sz w:val="24"/>
                <w:szCs w:val="24"/>
              </w:rPr>
              <w:t xml:space="preserve"> 5 (USB-C) (3 vnt.), HDMI (1 vnt.), 3.5 mm </w:t>
            </w:r>
            <w:proofErr w:type="spellStart"/>
            <w:r w:rsidRPr="00F527C2">
              <w:rPr>
                <w:rFonts w:ascii="Times New Roman" w:hAnsi="Times New Roman" w:cs="Times New Roman"/>
                <w:sz w:val="24"/>
                <w:szCs w:val="24"/>
              </w:rPr>
              <w:t>audio</w:t>
            </w:r>
            <w:proofErr w:type="spellEnd"/>
            <w:r w:rsidRPr="00F527C2">
              <w:rPr>
                <w:rFonts w:ascii="Times New Roman" w:hAnsi="Times New Roman" w:cs="Times New Roman"/>
                <w:sz w:val="24"/>
                <w:szCs w:val="24"/>
              </w:rPr>
              <w:t xml:space="preserve"> (1 vnt.), </w:t>
            </w:r>
            <w:proofErr w:type="spellStart"/>
            <w:r w:rsidRPr="00F527C2">
              <w:rPr>
                <w:rFonts w:ascii="Times New Roman" w:hAnsi="Times New Roman" w:cs="Times New Roman"/>
                <w:sz w:val="24"/>
                <w:szCs w:val="24"/>
              </w:rPr>
              <w:t>MagSafe</w:t>
            </w:r>
            <w:proofErr w:type="spellEnd"/>
            <w:r w:rsidRPr="00F527C2">
              <w:rPr>
                <w:rFonts w:ascii="Times New Roman" w:hAnsi="Times New Roman" w:cs="Times New Roman"/>
                <w:sz w:val="24"/>
                <w:szCs w:val="24"/>
              </w:rPr>
              <w:t xml:space="preserve"> 3 (1 vnt.), SDXC kortelių skaitytuvas (1 vnt.);</w:t>
            </w:r>
          </w:p>
          <w:p w14:paraId="488ED910" w14:textId="7C71DAEC" w:rsidR="00C27D98" w:rsidRPr="00F527C2" w:rsidRDefault="00C27D98" w:rsidP="00CC44F9">
            <w:pPr>
              <w:tabs>
                <w:tab w:val="left" w:pos="459"/>
                <w:tab w:val="left" w:pos="741"/>
              </w:tabs>
              <w:spacing w:after="0" w:line="240" w:lineRule="auto"/>
              <w:ind w:left="32"/>
              <w:jc w:val="both"/>
              <w:rPr>
                <w:rFonts w:ascii="Times New Roman" w:hAnsi="Times New Roman" w:cs="Times New Roman"/>
                <w:sz w:val="24"/>
                <w:szCs w:val="24"/>
              </w:rPr>
            </w:pPr>
          </w:p>
        </w:tc>
        <w:tc>
          <w:tcPr>
            <w:tcW w:w="4454" w:type="dxa"/>
            <w:shd w:val="clear" w:color="auto" w:fill="auto"/>
          </w:tcPr>
          <w:p w14:paraId="2B2A061E" w14:textId="7F01FCE7" w:rsidR="00C27D98" w:rsidRPr="00F527C2" w:rsidRDefault="00C27D98"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C27D98" w:rsidRPr="00F527C2" w14:paraId="567B2674" w14:textId="77777777" w:rsidTr="006850CB">
        <w:trPr>
          <w:trHeight w:val="247"/>
        </w:trPr>
        <w:tc>
          <w:tcPr>
            <w:tcW w:w="5174" w:type="dxa"/>
            <w:shd w:val="clear" w:color="auto" w:fill="auto"/>
          </w:tcPr>
          <w:p w14:paraId="7CFF8030" w14:textId="21335BF2" w:rsidR="00B0092E" w:rsidRPr="00F527C2" w:rsidRDefault="00B0092E" w:rsidP="00CC44F9">
            <w:pPr>
              <w:pStyle w:val="ListParagraph"/>
              <w:widowControl w:val="0"/>
              <w:numPr>
                <w:ilvl w:val="1"/>
                <w:numId w:val="38"/>
              </w:numPr>
              <w:tabs>
                <w:tab w:val="left" w:pos="606"/>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Baterijos darbo laikas (ne mažiau) – 10 val.;</w:t>
            </w:r>
          </w:p>
          <w:p w14:paraId="655AD034" w14:textId="36E890E9" w:rsidR="00C27D98" w:rsidRPr="00F527C2" w:rsidRDefault="00C27D98" w:rsidP="00CC44F9">
            <w:pPr>
              <w:tabs>
                <w:tab w:val="left" w:pos="459"/>
                <w:tab w:val="left" w:pos="741"/>
              </w:tabs>
              <w:spacing w:after="0" w:line="240" w:lineRule="auto"/>
              <w:ind w:left="32"/>
              <w:jc w:val="both"/>
              <w:rPr>
                <w:rFonts w:ascii="Times New Roman" w:hAnsi="Times New Roman" w:cs="Times New Roman"/>
                <w:sz w:val="24"/>
                <w:szCs w:val="24"/>
              </w:rPr>
            </w:pPr>
          </w:p>
        </w:tc>
        <w:tc>
          <w:tcPr>
            <w:tcW w:w="4454" w:type="dxa"/>
            <w:shd w:val="clear" w:color="auto" w:fill="auto"/>
          </w:tcPr>
          <w:p w14:paraId="67F25386" w14:textId="2D00491F" w:rsidR="00C27D98" w:rsidRPr="00F527C2" w:rsidRDefault="00C27D98"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C27D98" w:rsidRPr="00F527C2" w14:paraId="11625D07" w14:textId="77777777" w:rsidTr="006850CB">
        <w:trPr>
          <w:trHeight w:val="247"/>
        </w:trPr>
        <w:tc>
          <w:tcPr>
            <w:tcW w:w="5174" w:type="dxa"/>
            <w:shd w:val="clear" w:color="auto" w:fill="auto"/>
          </w:tcPr>
          <w:p w14:paraId="5688A7CF" w14:textId="10491984" w:rsidR="00B0092E" w:rsidRPr="00F527C2" w:rsidRDefault="00B0092E" w:rsidP="00CC44F9">
            <w:pPr>
              <w:pStyle w:val="ListParagraph"/>
              <w:widowControl w:val="0"/>
              <w:numPr>
                <w:ilvl w:val="1"/>
                <w:numId w:val="38"/>
              </w:numPr>
              <w:tabs>
                <w:tab w:val="left" w:pos="606"/>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 xml:space="preserve">WLAN tinklo plokštė (ne prasčiau) - 802.11ax </w:t>
            </w:r>
            <w:proofErr w:type="spellStart"/>
            <w:r w:rsidRPr="00F527C2">
              <w:rPr>
                <w:rFonts w:ascii="Times New Roman" w:hAnsi="Times New Roman" w:cs="Times New Roman"/>
                <w:sz w:val="24"/>
                <w:szCs w:val="24"/>
              </w:rPr>
              <w:t>Wi</w:t>
            </w:r>
            <w:proofErr w:type="spellEnd"/>
            <w:r w:rsidRPr="00F527C2">
              <w:rPr>
                <w:rFonts w:ascii="Times New Roman" w:hAnsi="Times New Roman" w:cs="Times New Roman"/>
                <w:sz w:val="24"/>
                <w:szCs w:val="24"/>
              </w:rPr>
              <w:t>‑Fi 6E;</w:t>
            </w:r>
          </w:p>
          <w:p w14:paraId="4D7F03C3" w14:textId="130C1A2E" w:rsidR="00C27D98" w:rsidRPr="00F527C2" w:rsidRDefault="00C27D98" w:rsidP="00CC44F9">
            <w:pPr>
              <w:tabs>
                <w:tab w:val="left" w:pos="459"/>
                <w:tab w:val="left" w:pos="741"/>
              </w:tabs>
              <w:spacing w:after="0" w:line="240" w:lineRule="auto"/>
              <w:ind w:left="32"/>
              <w:jc w:val="both"/>
              <w:rPr>
                <w:rFonts w:ascii="Times New Roman" w:hAnsi="Times New Roman" w:cs="Times New Roman"/>
                <w:sz w:val="24"/>
                <w:szCs w:val="24"/>
              </w:rPr>
            </w:pPr>
          </w:p>
        </w:tc>
        <w:tc>
          <w:tcPr>
            <w:tcW w:w="4454" w:type="dxa"/>
            <w:shd w:val="clear" w:color="auto" w:fill="auto"/>
          </w:tcPr>
          <w:p w14:paraId="1CC01E98" w14:textId="7E20022C" w:rsidR="00C27D98" w:rsidRPr="00F527C2" w:rsidRDefault="00C27D98"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C27D98" w:rsidRPr="00F527C2" w14:paraId="71BED523" w14:textId="77777777" w:rsidTr="006850CB">
        <w:trPr>
          <w:trHeight w:val="247"/>
        </w:trPr>
        <w:tc>
          <w:tcPr>
            <w:tcW w:w="5174" w:type="dxa"/>
            <w:shd w:val="clear" w:color="auto" w:fill="auto"/>
          </w:tcPr>
          <w:p w14:paraId="2B2D9159" w14:textId="14003375" w:rsidR="00B0092E" w:rsidRPr="00F527C2" w:rsidRDefault="00B0092E" w:rsidP="00CC44F9">
            <w:pPr>
              <w:pStyle w:val="ListParagraph"/>
              <w:widowControl w:val="0"/>
              <w:numPr>
                <w:ilvl w:val="1"/>
                <w:numId w:val="38"/>
              </w:numPr>
              <w:tabs>
                <w:tab w:val="left" w:pos="606"/>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Vidinis Bluetooth įrenginys (ne prasčiau) - Bluetooth 5.3;</w:t>
            </w:r>
          </w:p>
          <w:p w14:paraId="059784AD" w14:textId="525520E4" w:rsidR="00C27D98" w:rsidRPr="00F527C2" w:rsidRDefault="00C27D98" w:rsidP="00CC44F9">
            <w:pPr>
              <w:tabs>
                <w:tab w:val="left" w:pos="459"/>
                <w:tab w:val="left" w:pos="741"/>
              </w:tabs>
              <w:spacing w:after="0" w:line="240" w:lineRule="auto"/>
              <w:ind w:left="32"/>
              <w:jc w:val="both"/>
              <w:rPr>
                <w:rFonts w:ascii="Times New Roman" w:hAnsi="Times New Roman" w:cs="Times New Roman"/>
                <w:b/>
                <w:sz w:val="24"/>
                <w:szCs w:val="24"/>
              </w:rPr>
            </w:pPr>
          </w:p>
        </w:tc>
        <w:tc>
          <w:tcPr>
            <w:tcW w:w="4454" w:type="dxa"/>
            <w:shd w:val="clear" w:color="auto" w:fill="auto"/>
          </w:tcPr>
          <w:p w14:paraId="20C99DFE" w14:textId="0AC68D1B" w:rsidR="00C27D98" w:rsidRPr="00F527C2" w:rsidRDefault="00FB4ECF"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C27D98" w:rsidRPr="00F527C2" w14:paraId="528611CD" w14:textId="77777777" w:rsidTr="006850CB">
        <w:trPr>
          <w:trHeight w:val="247"/>
        </w:trPr>
        <w:tc>
          <w:tcPr>
            <w:tcW w:w="5174" w:type="dxa"/>
            <w:shd w:val="clear" w:color="auto" w:fill="auto"/>
          </w:tcPr>
          <w:p w14:paraId="786C714E" w14:textId="4B8BB13A" w:rsidR="00B0092E" w:rsidRPr="00F527C2" w:rsidRDefault="00B0092E" w:rsidP="00CC44F9">
            <w:pPr>
              <w:pStyle w:val="ListParagraph"/>
              <w:widowControl w:val="0"/>
              <w:numPr>
                <w:ilvl w:val="1"/>
                <w:numId w:val="38"/>
              </w:numPr>
              <w:tabs>
                <w:tab w:val="left" w:pos="606"/>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 xml:space="preserve">Įranga </w:t>
            </w:r>
            <w:r w:rsidR="00FB4ECF" w:rsidRPr="00F527C2">
              <w:rPr>
                <w:rFonts w:ascii="Times New Roman" w:hAnsi="Times New Roman" w:cs="Times New Roman"/>
                <w:sz w:val="24"/>
                <w:szCs w:val="24"/>
              </w:rPr>
              <w:t xml:space="preserve">turi </w:t>
            </w:r>
            <w:proofErr w:type="spellStart"/>
            <w:r w:rsidR="00FB4ECF" w:rsidRPr="00F527C2">
              <w:rPr>
                <w:rFonts w:ascii="Times New Roman" w:hAnsi="Times New Roman" w:cs="Times New Roman"/>
                <w:sz w:val="24"/>
                <w:szCs w:val="24"/>
              </w:rPr>
              <w:t>atitinkti</w:t>
            </w:r>
            <w:proofErr w:type="spellEnd"/>
            <w:r w:rsidRPr="00F527C2">
              <w:rPr>
                <w:rFonts w:ascii="Times New Roman" w:hAnsi="Times New Roman" w:cs="Times New Roman"/>
                <w:sz w:val="24"/>
                <w:szCs w:val="24"/>
              </w:rPr>
              <w:t xml:space="preserve"> Europos Parlamento ir Tarybos direktyvos 2002/95/EB "Dėl tam tikrų medžiagų naudojimo elektroninėje įrangoje apribojimo" nustatytus reikalavimus (</w:t>
            </w:r>
            <w:proofErr w:type="spellStart"/>
            <w:r w:rsidRPr="00F527C2">
              <w:rPr>
                <w:rFonts w:ascii="Times New Roman" w:hAnsi="Times New Roman" w:cs="Times New Roman"/>
                <w:sz w:val="24"/>
                <w:szCs w:val="24"/>
              </w:rPr>
              <w:t>RoHS</w:t>
            </w:r>
            <w:proofErr w:type="spellEnd"/>
            <w:r w:rsidRPr="00F527C2">
              <w:rPr>
                <w:rFonts w:ascii="Times New Roman" w:hAnsi="Times New Roman" w:cs="Times New Roman"/>
                <w:sz w:val="24"/>
                <w:szCs w:val="24"/>
              </w:rPr>
              <w:t>);</w:t>
            </w:r>
          </w:p>
          <w:p w14:paraId="4103A4F0" w14:textId="26DB9DED" w:rsidR="00C27D98" w:rsidRPr="00F527C2" w:rsidRDefault="00C27D98" w:rsidP="00CC44F9">
            <w:pPr>
              <w:tabs>
                <w:tab w:val="left" w:pos="459"/>
                <w:tab w:val="left" w:pos="741"/>
              </w:tabs>
              <w:spacing w:after="0" w:line="240" w:lineRule="auto"/>
              <w:ind w:left="32"/>
              <w:jc w:val="both"/>
              <w:rPr>
                <w:rFonts w:ascii="Times New Roman" w:hAnsi="Times New Roman" w:cs="Times New Roman"/>
                <w:sz w:val="24"/>
                <w:szCs w:val="24"/>
              </w:rPr>
            </w:pPr>
          </w:p>
        </w:tc>
        <w:tc>
          <w:tcPr>
            <w:tcW w:w="4454" w:type="dxa"/>
            <w:shd w:val="clear" w:color="auto" w:fill="auto"/>
          </w:tcPr>
          <w:p w14:paraId="43DB6387" w14:textId="7BFFED62" w:rsidR="00C27D98" w:rsidRPr="00F527C2" w:rsidRDefault="00FB4ECF"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 xml:space="preserve">Privaloma </w:t>
            </w:r>
          </w:p>
        </w:tc>
      </w:tr>
      <w:tr w:rsidR="00C27D98" w:rsidRPr="00F527C2" w14:paraId="13E6C709" w14:textId="77777777" w:rsidTr="006850CB">
        <w:trPr>
          <w:trHeight w:val="247"/>
        </w:trPr>
        <w:tc>
          <w:tcPr>
            <w:tcW w:w="5174" w:type="dxa"/>
            <w:shd w:val="clear" w:color="auto" w:fill="auto"/>
          </w:tcPr>
          <w:p w14:paraId="7EF13733" w14:textId="56A36CA5" w:rsidR="00B0092E" w:rsidRPr="00F527C2" w:rsidRDefault="00B0092E" w:rsidP="00CC44F9">
            <w:pPr>
              <w:pStyle w:val="ListParagraph"/>
              <w:widowControl w:val="0"/>
              <w:numPr>
                <w:ilvl w:val="1"/>
                <w:numId w:val="38"/>
              </w:numPr>
              <w:tabs>
                <w:tab w:val="left" w:pos="606"/>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p w14:paraId="7C65C48E" w14:textId="5246516E" w:rsidR="00C27D98" w:rsidRPr="00F527C2" w:rsidRDefault="00C27D98" w:rsidP="00CC44F9">
            <w:pPr>
              <w:tabs>
                <w:tab w:val="left" w:pos="459"/>
                <w:tab w:val="left" w:pos="741"/>
              </w:tabs>
              <w:spacing w:after="0" w:line="240" w:lineRule="auto"/>
              <w:ind w:left="32"/>
              <w:jc w:val="both"/>
              <w:rPr>
                <w:rFonts w:ascii="Times New Roman" w:hAnsi="Times New Roman" w:cs="Times New Roman"/>
                <w:sz w:val="24"/>
                <w:szCs w:val="24"/>
              </w:rPr>
            </w:pPr>
          </w:p>
        </w:tc>
        <w:tc>
          <w:tcPr>
            <w:tcW w:w="4454" w:type="dxa"/>
            <w:shd w:val="clear" w:color="auto" w:fill="auto"/>
          </w:tcPr>
          <w:p w14:paraId="673268AE" w14:textId="566F071B" w:rsidR="00C27D98" w:rsidRPr="00F527C2" w:rsidRDefault="00FB4ECF"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Privaloma</w:t>
            </w:r>
          </w:p>
        </w:tc>
      </w:tr>
      <w:tr w:rsidR="00C27D98" w:rsidRPr="00F527C2" w14:paraId="64631D84" w14:textId="77777777" w:rsidTr="006850CB">
        <w:trPr>
          <w:trHeight w:val="247"/>
        </w:trPr>
        <w:tc>
          <w:tcPr>
            <w:tcW w:w="5174" w:type="dxa"/>
            <w:shd w:val="clear" w:color="auto" w:fill="auto"/>
          </w:tcPr>
          <w:p w14:paraId="176E665C" w14:textId="0E066A26" w:rsidR="00C27D98" w:rsidRPr="00F527C2" w:rsidRDefault="00B0092E" w:rsidP="00CC44F9">
            <w:pPr>
              <w:pStyle w:val="ListParagraph"/>
              <w:widowControl w:val="0"/>
              <w:numPr>
                <w:ilvl w:val="1"/>
                <w:numId w:val="38"/>
              </w:numPr>
              <w:tabs>
                <w:tab w:val="left" w:pos="606"/>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 xml:space="preserve">Kompiuteris papildomai komplektuojamas su USB C – </w:t>
            </w:r>
            <w:proofErr w:type="spellStart"/>
            <w:r w:rsidRPr="00F527C2">
              <w:rPr>
                <w:rFonts w:ascii="Times New Roman" w:hAnsi="Times New Roman" w:cs="Times New Roman"/>
                <w:sz w:val="24"/>
                <w:szCs w:val="24"/>
              </w:rPr>
              <w:t>ethernet</w:t>
            </w:r>
            <w:proofErr w:type="spellEnd"/>
            <w:r w:rsidRPr="00F527C2">
              <w:rPr>
                <w:rFonts w:ascii="Times New Roman" w:hAnsi="Times New Roman" w:cs="Times New Roman"/>
                <w:sz w:val="24"/>
                <w:szCs w:val="24"/>
              </w:rPr>
              <w:t xml:space="preserve"> adapteriu;</w:t>
            </w:r>
          </w:p>
        </w:tc>
        <w:tc>
          <w:tcPr>
            <w:tcW w:w="4454" w:type="dxa"/>
            <w:shd w:val="clear" w:color="auto" w:fill="auto"/>
          </w:tcPr>
          <w:p w14:paraId="015992D8" w14:textId="0E90C0B6" w:rsidR="00C27D98" w:rsidRPr="00F527C2" w:rsidRDefault="00FB4ECF"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Privaloma</w:t>
            </w:r>
          </w:p>
        </w:tc>
      </w:tr>
      <w:tr w:rsidR="00C27D98" w:rsidRPr="00F527C2" w14:paraId="616237CC" w14:textId="77777777" w:rsidTr="006850CB">
        <w:trPr>
          <w:trHeight w:val="247"/>
        </w:trPr>
        <w:tc>
          <w:tcPr>
            <w:tcW w:w="5174" w:type="dxa"/>
            <w:shd w:val="clear" w:color="auto" w:fill="auto"/>
          </w:tcPr>
          <w:p w14:paraId="47DCB4DA" w14:textId="0066E3E0" w:rsidR="00B0092E" w:rsidRPr="00F527C2" w:rsidRDefault="00B0092E" w:rsidP="00CC44F9">
            <w:pPr>
              <w:pStyle w:val="ListParagraph"/>
              <w:widowControl w:val="0"/>
              <w:numPr>
                <w:ilvl w:val="1"/>
                <w:numId w:val="38"/>
              </w:numPr>
              <w:tabs>
                <w:tab w:val="left" w:pos="606"/>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 xml:space="preserve">Visa įranga turi būti </w:t>
            </w:r>
            <w:proofErr w:type="spellStart"/>
            <w:r w:rsidRPr="00F527C2">
              <w:rPr>
                <w:rFonts w:ascii="Times New Roman" w:hAnsi="Times New Roman" w:cs="Times New Roman"/>
                <w:sz w:val="24"/>
                <w:szCs w:val="24"/>
              </w:rPr>
              <w:t>gamykliškai</w:t>
            </w:r>
            <w:proofErr w:type="spellEnd"/>
            <w:r w:rsidRPr="00F527C2">
              <w:rPr>
                <w:rFonts w:ascii="Times New Roman" w:hAnsi="Times New Roman" w:cs="Times New Roman"/>
                <w:sz w:val="24"/>
                <w:szCs w:val="24"/>
              </w:rPr>
              <w:t xml:space="preserve"> nauja </w:t>
            </w:r>
            <w:r w:rsidRPr="00F527C2">
              <w:rPr>
                <w:rFonts w:ascii="Times New Roman" w:hAnsi="Times New Roman" w:cs="Times New Roman"/>
                <w:sz w:val="24"/>
                <w:szCs w:val="24"/>
              </w:rPr>
              <w:lastRenderedPageBreak/>
              <w:t>„</w:t>
            </w:r>
            <w:proofErr w:type="spellStart"/>
            <w:r w:rsidRPr="00F527C2">
              <w:rPr>
                <w:rFonts w:ascii="Times New Roman" w:hAnsi="Times New Roman" w:cs="Times New Roman"/>
                <w:sz w:val="24"/>
                <w:szCs w:val="24"/>
              </w:rPr>
              <w:t>brand</w:t>
            </w:r>
            <w:proofErr w:type="spellEnd"/>
            <w:r w:rsidRPr="00F527C2">
              <w:rPr>
                <w:rFonts w:ascii="Times New Roman" w:hAnsi="Times New Roman" w:cs="Times New Roman"/>
                <w:sz w:val="24"/>
                <w:szCs w:val="24"/>
              </w:rPr>
              <w:t xml:space="preserve"> </w:t>
            </w:r>
            <w:proofErr w:type="spellStart"/>
            <w:r w:rsidRPr="00F527C2">
              <w:rPr>
                <w:rFonts w:ascii="Times New Roman" w:hAnsi="Times New Roman" w:cs="Times New Roman"/>
                <w:sz w:val="24"/>
                <w:szCs w:val="24"/>
              </w:rPr>
              <w:t>new</w:t>
            </w:r>
            <w:proofErr w:type="spellEnd"/>
            <w:r w:rsidRPr="00F527C2">
              <w:rPr>
                <w:rFonts w:ascii="Times New Roman" w:hAnsi="Times New Roman" w:cs="Times New Roman"/>
                <w:sz w:val="24"/>
                <w:szCs w:val="24"/>
              </w:rPr>
              <w:t xml:space="preserve">“ </w:t>
            </w:r>
            <w:proofErr w:type="spellStart"/>
            <w:r w:rsidRPr="00F527C2">
              <w:rPr>
                <w:rFonts w:ascii="Times New Roman" w:hAnsi="Times New Roman" w:cs="Times New Roman"/>
                <w:sz w:val="24"/>
                <w:szCs w:val="24"/>
              </w:rPr>
              <w:t>gamykliškai</w:t>
            </w:r>
            <w:proofErr w:type="spellEnd"/>
            <w:r w:rsidRPr="00F527C2">
              <w:rPr>
                <w:rFonts w:ascii="Times New Roman" w:hAnsi="Times New Roman" w:cs="Times New Roman"/>
                <w:sz w:val="24"/>
                <w:szCs w:val="24"/>
              </w:rPr>
              <w:t xml:space="preserve"> atnaujinti „</w:t>
            </w:r>
            <w:proofErr w:type="spellStart"/>
            <w:r w:rsidRPr="00F527C2">
              <w:rPr>
                <w:rFonts w:ascii="Times New Roman" w:hAnsi="Times New Roman" w:cs="Times New Roman"/>
                <w:sz w:val="24"/>
                <w:szCs w:val="24"/>
              </w:rPr>
              <w:t>renew</w:t>
            </w:r>
            <w:proofErr w:type="spellEnd"/>
            <w:r w:rsidRPr="00F527C2">
              <w:rPr>
                <w:rFonts w:ascii="Times New Roman" w:hAnsi="Times New Roman" w:cs="Times New Roman"/>
                <w:sz w:val="24"/>
                <w:szCs w:val="24"/>
              </w:rPr>
              <w:t>“ / „</w:t>
            </w:r>
            <w:proofErr w:type="spellStart"/>
            <w:r w:rsidRPr="00F527C2">
              <w:rPr>
                <w:rFonts w:ascii="Times New Roman" w:hAnsi="Times New Roman" w:cs="Times New Roman"/>
                <w:sz w:val="24"/>
                <w:szCs w:val="24"/>
              </w:rPr>
              <w:t>refurbished</w:t>
            </w:r>
            <w:proofErr w:type="spellEnd"/>
            <w:r w:rsidRPr="00F527C2">
              <w:rPr>
                <w:rFonts w:ascii="Times New Roman" w:hAnsi="Times New Roman" w:cs="Times New Roman"/>
                <w:sz w:val="24"/>
                <w:szCs w:val="24"/>
              </w:rPr>
              <w:t>“ /„</w:t>
            </w:r>
            <w:proofErr w:type="spellStart"/>
            <w:r w:rsidRPr="00F527C2">
              <w:rPr>
                <w:rFonts w:ascii="Times New Roman" w:hAnsi="Times New Roman" w:cs="Times New Roman"/>
                <w:sz w:val="24"/>
                <w:szCs w:val="24"/>
              </w:rPr>
              <w:t>remarked</w:t>
            </w:r>
            <w:proofErr w:type="spellEnd"/>
            <w:r w:rsidRPr="00F527C2">
              <w:rPr>
                <w:rFonts w:ascii="Times New Roman" w:hAnsi="Times New Roman" w:cs="Times New Roman"/>
                <w:sz w:val="24"/>
                <w:szCs w:val="24"/>
              </w:rPr>
              <w:t>“ komponentai neleistini;</w:t>
            </w:r>
          </w:p>
          <w:p w14:paraId="497041DF" w14:textId="4539D8B1" w:rsidR="00C27D98" w:rsidRPr="00F527C2" w:rsidRDefault="00C27D98" w:rsidP="00CC44F9">
            <w:pPr>
              <w:tabs>
                <w:tab w:val="left" w:pos="459"/>
                <w:tab w:val="left" w:pos="741"/>
              </w:tabs>
              <w:spacing w:after="0" w:line="240" w:lineRule="auto"/>
              <w:ind w:left="32"/>
              <w:jc w:val="both"/>
              <w:rPr>
                <w:rFonts w:ascii="Times New Roman" w:hAnsi="Times New Roman" w:cs="Times New Roman"/>
                <w:b/>
                <w:sz w:val="24"/>
                <w:szCs w:val="24"/>
              </w:rPr>
            </w:pPr>
          </w:p>
        </w:tc>
        <w:tc>
          <w:tcPr>
            <w:tcW w:w="4454" w:type="dxa"/>
            <w:shd w:val="clear" w:color="auto" w:fill="auto"/>
          </w:tcPr>
          <w:p w14:paraId="729BE30C" w14:textId="23A94049" w:rsidR="00C27D98" w:rsidRPr="00F527C2" w:rsidRDefault="00FB4ECF"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lastRenderedPageBreak/>
              <w:t xml:space="preserve">Privaloma </w:t>
            </w:r>
          </w:p>
        </w:tc>
      </w:tr>
      <w:tr w:rsidR="00C27D98" w:rsidRPr="00F527C2" w14:paraId="5AB0F2CF" w14:textId="77777777" w:rsidTr="00C27D98">
        <w:trPr>
          <w:trHeight w:val="247"/>
        </w:trPr>
        <w:tc>
          <w:tcPr>
            <w:tcW w:w="5174" w:type="dxa"/>
            <w:shd w:val="clear" w:color="auto" w:fill="auto"/>
          </w:tcPr>
          <w:p w14:paraId="5AD1AAC4" w14:textId="1915E19F" w:rsidR="00B0092E" w:rsidRPr="00F527C2" w:rsidRDefault="00B0092E" w:rsidP="00CC44F9">
            <w:pPr>
              <w:pStyle w:val="ListParagraph"/>
              <w:widowControl w:val="0"/>
              <w:numPr>
                <w:ilvl w:val="1"/>
                <w:numId w:val="38"/>
              </w:numPr>
              <w:tabs>
                <w:tab w:val="left" w:pos="606"/>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Kompiuteris paženklintas CE ženklu;</w:t>
            </w:r>
          </w:p>
          <w:p w14:paraId="6F23B7D7" w14:textId="573AD43E" w:rsidR="00C27D98" w:rsidRPr="00F527C2" w:rsidRDefault="00C27D98" w:rsidP="00CC44F9">
            <w:pPr>
              <w:tabs>
                <w:tab w:val="left" w:pos="459"/>
                <w:tab w:val="left" w:pos="741"/>
              </w:tabs>
              <w:spacing w:after="0" w:line="240" w:lineRule="auto"/>
              <w:ind w:left="32"/>
              <w:jc w:val="both"/>
              <w:rPr>
                <w:rFonts w:ascii="Times New Roman" w:hAnsi="Times New Roman" w:cs="Times New Roman"/>
                <w:sz w:val="24"/>
                <w:szCs w:val="24"/>
              </w:rPr>
            </w:pPr>
          </w:p>
        </w:tc>
        <w:tc>
          <w:tcPr>
            <w:tcW w:w="4454" w:type="dxa"/>
            <w:shd w:val="clear" w:color="auto" w:fill="auto"/>
            <w:hideMark/>
          </w:tcPr>
          <w:p w14:paraId="4850B15C" w14:textId="42B59079" w:rsidR="00C27D98" w:rsidRPr="00F527C2" w:rsidRDefault="00FB4ECF"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Privaloma</w:t>
            </w:r>
          </w:p>
        </w:tc>
      </w:tr>
      <w:tr w:rsidR="00C27D98" w:rsidRPr="00F527C2" w14:paraId="72B1EBCD" w14:textId="77777777" w:rsidTr="006850CB">
        <w:trPr>
          <w:trHeight w:val="247"/>
        </w:trPr>
        <w:tc>
          <w:tcPr>
            <w:tcW w:w="5174" w:type="dxa"/>
            <w:shd w:val="clear" w:color="auto" w:fill="auto"/>
          </w:tcPr>
          <w:p w14:paraId="71CD82CD" w14:textId="4D3FF766" w:rsidR="00B0092E" w:rsidRPr="00F527C2" w:rsidRDefault="00B0092E" w:rsidP="00CC44F9">
            <w:pPr>
              <w:pStyle w:val="ListParagraph"/>
              <w:widowControl w:val="0"/>
              <w:numPr>
                <w:ilvl w:val="1"/>
                <w:numId w:val="38"/>
              </w:numPr>
              <w:tabs>
                <w:tab w:val="left" w:pos="606"/>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Garantija kompiuteriui ne mažiau nei 1 metai. Garantija netaikoma programinei įrangai. Garantija kompiuterio baterijai ne mažiau kaip 1 metai. Garantija užsakomiems kartu su kompiuteriu priedams ne mažiau nei 1 metai. Paaiškėjus, kad garantinio laikotarpio metu sugedusios prekės darbingumo atkūrimo trukmė bus ilgesnė nei 5 darbo dienos nuo pranešimo apie gedimą, darbingumo atkūrimo laikotarpiu tiekėjas turi pakeisti sugedusią prekę kita, ne prastesnių parametrų preke. Garantinio remonto arba pakeitimo metu kompiuterio kietasis diskas yra paliekamas pirkėjui;</w:t>
            </w:r>
          </w:p>
          <w:p w14:paraId="515FC79D" w14:textId="06ED357B" w:rsidR="00C27D98" w:rsidRPr="00F527C2" w:rsidRDefault="00C27D98" w:rsidP="00CC44F9">
            <w:pPr>
              <w:tabs>
                <w:tab w:val="left" w:pos="459"/>
                <w:tab w:val="left" w:pos="741"/>
              </w:tabs>
              <w:spacing w:after="0" w:line="240" w:lineRule="auto"/>
              <w:ind w:left="32"/>
              <w:jc w:val="both"/>
              <w:rPr>
                <w:rFonts w:ascii="Times New Roman" w:hAnsi="Times New Roman" w:cs="Times New Roman"/>
                <w:b/>
                <w:sz w:val="24"/>
                <w:szCs w:val="24"/>
              </w:rPr>
            </w:pPr>
          </w:p>
        </w:tc>
        <w:tc>
          <w:tcPr>
            <w:tcW w:w="4454" w:type="dxa"/>
            <w:shd w:val="clear" w:color="auto" w:fill="auto"/>
          </w:tcPr>
          <w:p w14:paraId="6279B8C3" w14:textId="142C8894" w:rsidR="00C27D98" w:rsidRPr="00F527C2" w:rsidRDefault="00FB4ECF"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C27D98" w:rsidRPr="00F527C2" w14:paraId="59E453E9" w14:textId="77777777" w:rsidTr="006850CB">
        <w:trPr>
          <w:trHeight w:val="247"/>
        </w:trPr>
        <w:tc>
          <w:tcPr>
            <w:tcW w:w="5174" w:type="dxa"/>
            <w:shd w:val="clear" w:color="auto" w:fill="auto"/>
          </w:tcPr>
          <w:p w14:paraId="4559C6E2" w14:textId="54904A44" w:rsidR="00B0092E" w:rsidRPr="00F527C2" w:rsidRDefault="00B0092E" w:rsidP="00CC44F9">
            <w:pPr>
              <w:pStyle w:val="ListParagraph"/>
              <w:widowControl w:val="0"/>
              <w:numPr>
                <w:ilvl w:val="1"/>
                <w:numId w:val="38"/>
              </w:numPr>
              <w:tabs>
                <w:tab w:val="left" w:pos="606"/>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 xml:space="preserve">Microsoft Office </w:t>
            </w:r>
            <w:proofErr w:type="spellStart"/>
            <w:r w:rsidRPr="00F527C2">
              <w:rPr>
                <w:rFonts w:ascii="Times New Roman" w:hAnsi="Times New Roman" w:cs="Times New Roman"/>
                <w:sz w:val="24"/>
                <w:szCs w:val="24"/>
              </w:rPr>
              <w:t>Home</w:t>
            </w:r>
            <w:proofErr w:type="spellEnd"/>
            <w:r w:rsidRPr="00F527C2">
              <w:rPr>
                <w:rFonts w:ascii="Times New Roman" w:hAnsi="Times New Roman" w:cs="Times New Roman"/>
                <w:sz w:val="24"/>
                <w:szCs w:val="24"/>
              </w:rPr>
              <w:t xml:space="preserve"> &amp; </w:t>
            </w:r>
            <w:proofErr w:type="spellStart"/>
            <w:r w:rsidRPr="00F527C2">
              <w:rPr>
                <w:rFonts w:ascii="Times New Roman" w:hAnsi="Times New Roman" w:cs="Times New Roman"/>
                <w:sz w:val="24"/>
                <w:szCs w:val="24"/>
              </w:rPr>
              <w:t>Business</w:t>
            </w:r>
            <w:proofErr w:type="spellEnd"/>
            <w:r w:rsidRPr="00F527C2">
              <w:rPr>
                <w:rFonts w:ascii="Times New Roman" w:hAnsi="Times New Roman" w:cs="Times New Roman"/>
                <w:sz w:val="24"/>
                <w:szCs w:val="24"/>
              </w:rPr>
              <w:t xml:space="preserve"> arba lygiavertis (suderinama su </w:t>
            </w:r>
            <w:proofErr w:type="spellStart"/>
            <w:r w:rsidRPr="00F527C2">
              <w:rPr>
                <w:rFonts w:ascii="Times New Roman" w:hAnsi="Times New Roman" w:cs="Times New Roman"/>
                <w:sz w:val="24"/>
                <w:szCs w:val="24"/>
              </w:rPr>
              <w:t>macOS</w:t>
            </w:r>
            <w:proofErr w:type="spellEnd"/>
            <w:r w:rsidRPr="00F527C2">
              <w:rPr>
                <w:rFonts w:ascii="Times New Roman" w:hAnsi="Times New Roman" w:cs="Times New Roman"/>
                <w:sz w:val="24"/>
                <w:szCs w:val="24"/>
              </w:rPr>
              <w:t xml:space="preserve">, </w:t>
            </w:r>
            <w:proofErr w:type="spellStart"/>
            <w:r w:rsidRPr="00F527C2">
              <w:rPr>
                <w:rFonts w:ascii="Times New Roman" w:hAnsi="Times New Roman" w:cs="Times New Roman"/>
                <w:sz w:val="24"/>
                <w:szCs w:val="24"/>
              </w:rPr>
              <w:t>Medialess</w:t>
            </w:r>
            <w:proofErr w:type="spellEnd"/>
            <w:r w:rsidRPr="00F527C2">
              <w:rPr>
                <w:rFonts w:ascii="Times New Roman" w:hAnsi="Times New Roman" w:cs="Times New Roman"/>
                <w:sz w:val="24"/>
                <w:szCs w:val="24"/>
              </w:rPr>
              <w:t>, naujausia versija užsakymo paskelbimo metu);</w:t>
            </w:r>
          </w:p>
          <w:p w14:paraId="2EB004F2" w14:textId="552952D3" w:rsidR="00C27D98" w:rsidRPr="00F527C2" w:rsidRDefault="00C27D98" w:rsidP="00CC44F9">
            <w:pPr>
              <w:tabs>
                <w:tab w:val="left" w:pos="459"/>
                <w:tab w:val="left" w:pos="741"/>
              </w:tabs>
              <w:spacing w:after="0" w:line="240" w:lineRule="auto"/>
              <w:ind w:left="32"/>
              <w:jc w:val="both"/>
              <w:rPr>
                <w:rFonts w:ascii="Times New Roman" w:hAnsi="Times New Roman" w:cs="Times New Roman"/>
                <w:sz w:val="24"/>
                <w:szCs w:val="24"/>
              </w:rPr>
            </w:pPr>
          </w:p>
        </w:tc>
        <w:tc>
          <w:tcPr>
            <w:tcW w:w="4454" w:type="dxa"/>
            <w:shd w:val="clear" w:color="auto" w:fill="auto"/>
          </w:tcPr>
          <w:p w14:paraId="31BA79ED" w14:textId="12172AF8" w:rsidR="00C27D98" w:rsidRPr="00F527C2" w:rsidRDefault="00FB4ECF"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Privaloma</w:t>
            </w:r>
          </w:p>
        </w:tc>
      </w:tr>
      <w:tr w:rsidR="00C27D98" w:rsidRPr="00F527C2" w14:paraId="3F1E6CED" w14:textId="77777777" w:rsidTr="006850CB">
        <w:trPr>
          <w:trHeight w:val="247"/>
        </w:trPr>
        <w:tc>
          <w:tcPr>
            <w:tcW w:w="5174" w:type="dxa"/>
            <w:shd w:val="clear" w:color="auto" w:fill="auto"/>
          </w:tcPr>
          <w:p w14:paraId="2773F12E" w14:textId="373F7933" w:rsidR="00C27D98" w:rsidRPr="00F527C2" w:rsidRDefault="00B0092E" w:rsidP="00CC44F9">
            <w:pPr>
              <w:pStyle w:val="ListParagraph"/>
              <w:numPr>
                <w:ilvl w:val="1"/>
                <w:numId w:val="38"/>
              </w:numPr>
              <w:tabs>
                <w:tab w:val="left" w:pos="459"/>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 xml:space="preserve">Kompiuteris turi būti suderintas su </w:t>
            </w:r>
            <w:proofErr w:type="spellStart"/>
            <w:r w:rsidRPr="00F527C2">
              <w:rPr>
                <w:rFonts w:ascii="Times New Roman" w:hAnsi="Times New Roman" w:cs="Times New Roman"/>
                <w:sz w:val="24"/>
                <w:szCs w:val="24"/>
              </w:rPr>
              <w:t>macOS</w:t>
            </w:r>
            <w:proofErr w:type="spellEnd"/>
            <w:r w:rsidRPr="00F527C2">
              <w:rPr>
                <w:rFonts w:ascii="Times New Roman" w:hAnsi="Times New Roman" w:cs="Times New Roman"/>
                <w:sz w:val="24"/>
                <w:szCs w:val="24"/>
              </w:rPr>
              <w:t xml:space="preserve"> (naujausia versija užsakymo paskelbimo metu) operacine sistema ir įtrauktas į </w:t>
            </w:r>
            <w:proofErr w:type="spellStart"/>
            <w:r w:rsidRPr="00F527C2">
              <w:rPr>
                <w:rFonts w:ascii="Times New Roman" w:hAnsi="Times New Roman" w:cs="Times New Roman"/>
                <w:sz w:val="24"/>
                <w:szCs w:val="24"/>
              </w:rPr>
              <w:t>macOS</w:t>
            </w:r>
            <w:proofErr w:type="spellEnd"/>
            <w:r w:rsidRPr="00F527C2">
              <w:rPr>
                <w:rFonts w:ascii="Times New Roman" w:hAnsi="Times New Roman" w:cs="Times New Roman"/>
                <w:sz w:val="24"/>
                <w:szCs w:val="24"/>
              </w:rPr>
              <w:t xml:space="preserve"> sertifikuotų produktų sąrašą;</w:t>
            </w:r>
          </w:p>
        </w:tc>
        <w:tc>
          <w:tcPr>
            <w:tcW w:w="4454" w:type="dxa"/>
            <w:shd w:val="clear" w:color="auto" w:fill="auto"/>
          </w:tcPr>
          <w:p w14:paraId="25F83BE4" w14:textId="1DD83719" w:rsidR="00C27D98" w:rsidRPr="00F527C2" w:rsidRDefault="00FB4ECF"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Privaloma</w:t>
            </w:r>
          </w:p>
        </w:tc>
      </w:tr>
      <w:tr w:rsidR="0084052C" w:rsidRPr="00F527C2" w14:paraId="0D3FE3B2" w14:textId="77777777" w:rsidTr="006850CB">
        <w:trPr>
          <w:trHeight w:val="247"/>
        </w:trPr>
        <w:tc>
          <w:tcPr>
            <w:tcW w:w="5174" w:type="dxa"/>
            <w:shd w:val="clear" w:color="auto" w:fill="auto"/>
          </w:tcPr>
          <w:p w14:paraId="28B92A22" w14:textId="26BFD28C" w:rsidR="0084052C" w:rsidRPr="00F527C2" w:rsidRDefault="0084052C" w:rsidP="00CC44F9">
            <w:pPr>
              <w:pStyle w:val="ListParagraph"/>
              <w:numPr>
                <w:ilvl w:val="1"/>
                <w:numId w:val="41"/>
              </w:numPr>
              <w:spacing w:after="0" w:line="240" w:lineRule="auto"/>
              <w:ind w:left="22" w:firstLine="0"/>
              <w:jc w:val="both"/>
              <w:rPr>
                <w:rFonts w:ascii="Times New Roman" w:hAnsi="Times New Roman" w:cs="Times New Roman"/>
                <w:b/>
                <w:bCs/>
                <w:color w:val="000000"/>
                <w:sz w:val="24"/>
                <w:szCs w:val="24"/>
              </w:rPr>
            </w:pPr>
            <w:r w:rsidRPr="00F527C2">
              <w:rPr>
                <w:rFonts w:ascii="Times New Roman" w:hAnsi="Times New Roman" w:cs="Times New Roman"/>
                <w:b/>
                <w:bCs/>
                <w:color w:val="000000"/>
                <w:sz w:val="24"/>
                <w:szCs w:val="24"/>
              </w:rPr>
              <w:t>Nešiojami kompiuteriai turi atitikti šiuos reikalavimus:</w:t>
            </w:r>
          </w:p>
          <w:p w14:paraId="62921E4F" w14:textId="5276B6FB" w:rsidR="0084052C" w:rsidRPr="00F527C2" w:rsidRDefault="0084052C" w:rsidP="00CC44F9">
            <w:pPr>
              <w:pStyle w:val="ListParagraph"/>
              <w:numPr>
                <w:ilvl w:val="2"/>
                <w:numId w:val="41"/>
              </w:numPr>
              <w:spacing w:after="0" w:line="240" w:lineRule="auto"/>
              <w:ind w:left="22" w:firstLine="0"/>
              <w:jc w:val="both"/>
              <w:rPr>
                <w:rFonts w:ascii="Times New Roman" w:hAnsi="Times New Roman" w:cs="Times New Roman"/>
                <w:color w:val="000000"/>
                <w:sz w:val="24"/>
                <w:szCs w:val="24"/>
              </w:rPr>
            </w:pPr>
            <w:r w:rsidRPr="00F527C2">
              <w:rPr>
                <w:rFonts w:ascii="Times New Roman" w:hAnsi="Times New Roman" w:cs="Times New Roman"/>
                <w:color w:val="000000"/>
                <w:sz w:val="24"/>
                <w:szCs w:val="24"/>
              </w:rPr>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1AA1B33D" w14:textId="751BE008" w:rsidR="0084052C" w:rsidRPr="00F527C2" w:rsidRDefault="0084052C" w:rsidP="00CC44F9">
            <w:pPr>
              <w:pStyle w:val="ListParagraph"/>
              <w:numPr>
                <w:ilvl w:val="2"/>
                <w:numId w:val="41"/>
              </w:numPr>
              <w:spacing w:after="0" w:line="240" w:lineRule="auto"/>
              <w:ind w:left="22" w:firstLine="0"/>
              <w:jc w:val="both"/>
              <w:rPr>
                <w:rFonts w:ascii="Times New Roman" w:hAnsi="Times New Roman" w:cs="Times New Roman"/>
                <w:color w:val="000000"/>
                <w:sz w:val="24"/>
                <w:szCs w:val="24"/>
              </w:rPr>
            </w:pPr>
            <w:r w:rsidRPr="00F527C2">
              <w:rPr>
                <w:rFonts w:ascii="Times New Roman" w:hAnsi="Times New Roman" w:cs="Times New Roman"/>
                <w:color w:val="000000"/>
                <w:sz w:val="24"/>
                <w:szCs w:val="24"/>
              </w:rPr>
              <w:t xml:space="preserve">Įranga turi turėti bent vieną standartinį USB C™ tipo lizdą (prievadą), skirtą keistis duomenimis ir pasižymintį atgaliniu suderinamumu </w:t>
            </w:r>
            <w:r w:rsidRPr="00F527C2">
              <w:rPr>
                <w:rFonts w:ascii="Times New Roman" w:hAnsi="Times New Roman" w:cs="Times New Roman"/>
                <w:color w:val="000000"/>
                <w:sz w:val="24"/>
                <w:szCs w:val="24"/>
              </w:rPr>
              <w:lastRenderedPageBreak/>
              <w:t>su USB 2.0 atsižvelgiant į IEC 62680-1-3:2018 arba lygiavertį standartą.</w:t>
            </w:r>
            <w:r w:rsidRPr="00F527C2">
              <w:rPr>
                <w:rFonts w:ascii="Times New Roman" w:hAnsi="Times New Roman" w:cs="Times New Roman"/>
                <w:color w:val="000000"/>
                <w:sz w:val="24"/>
                <w:szCs w:val="24"/>
                <w:lang w:eastAsia="lt-LT"/>
              </w:rPr>
              <w:t xml:space="preserve"> </w:t>
            </w:r>
          </w:p>
          <w:p w14:paraId="4865EC46" w14:textId="77777777" w:rsidR="0084052C" w:rsidRPr="00F527C2" w:rsidRDefault="0084052C" w:rsidP="00CC44F9">
            <w:pPr>
              <w:pStyle w:val="ListParagraph"/>
              <w:numPr>
                <w:ilvl w:val="2"/>
                <w:numId w:val="41"/>
              </w:numPr>
              <w:spacing w:after="0" w:line="240" w:lineRule="auto"/>
              <w:ind w:left="22" w:firstLine="0"/>
              <w:jc w:val="both"/>
              <w:rPr>
                <w:rFonts w:ascii="Times New Roman" w:hAnsi="Times New Roman" w:cs="Times New Roman"/>
                <w:color w:val="000000"/>
                <w:sz w:val="24"/>
                <w:szCs w:val="24"/>
              </w:rPr>
            </w:pPr>
            <w:r w:rsidRPr="00F527C2">
              <w:rPr>
                <w:rFonts w:ascii="Times New Roman" w:hAnsi="Times New Roman" w:cs="Times New Roman"/>
                <w:color w:val="000000"/>
                <w:sz w:val="24"/>
                <w:szCs w:val="24"/>
              </w:rPr>
              <w:t>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0D458470" w14:textId="09260D5A" w:rsidR="0084052C" w:rsidRPr="00F527C2" w:rsidRDefault="0084052C" w:rsidP="00CC44F9">
            <w:pPr>
              <w:pStyle w:val="ListParagraph"/>
              <w:numPr>
                <w:ilvl w:val="2"/>
                <w:numId w:val="41"/>
              </w:numPr>
              <w:tabs>
                <w:tab w:val="left" w:pos="459"/>
              </w:tabs>
              <w:spacing w:after="0" w:line="240" w:lineRule="auto"/>
              <w:ind w:left="22" w:firstLine="0"/>
              <w:jc w:val="both"/>
              <w:rPr>
                <w:rFonts w:ascii="Times New Roman" w:hAnsi="Times New Roman" w:cs="Times New Roman"/>
                <w:b/>
                <w:sz w:val="24"/>
                <w:szCs w:val="24"/>
              </w:rPr>
            </w:pPr>
            <w:r w:rsidRPr="00F527C2">
              <w:rPr>
                <w:rFonts w:ascii="Times New Roman" w:hAnsi="Times New Roman" w:cs="Times New Roman"/>
                <w:color w:val="000000"/>
                <w:sz w:val="24"/>
                <w:szCs w:val="24"/>
              </w:rPr>
              <w:t>Pakuotės turi būti laikytinos perdirbamosiomis pakuotėmis pagal Lietuvos Respublikos mokesčio už aplinkos teršimą įstatymo nuostatas.</w:t>
            </w:r>
          </w:p>
        </w:tc>
        <w:tc>
          <w:tcPr>
            <w:tcW w:w="4454" w:type="dxa"/>
            <w:shd w:val="clear" w:color="auto" w:fill="auto"/>
          </w:tcPr>
          <w:p w14:paraId="13DAF9F5" w14:textId="77777777" w:rsidR="0084052C" w:rsidRPr="00F527C2" w:rsidRDefault="0084052C" w:rsidP="00CC44F9">
            <w:pPr>
              <w:spacing w:after="0" w:line="240" w:lineRule="auto"/>
              <w:jc w:val="both"/>
              <w:rPr>
                <w:rFonts w:ascii="Times New Roman" w:hAnsi="Times New Roman" w:cs="Times New Roman"/>
                <w:b/>
                <w:i/>
                <w:iCs/>
                <w:sz w:val="24"/>
                <w:szCs w:val="24"/>
                <w:u w:val="single"/>
              </w:rPr>
            </w:pPr>
            <w:r w:rsidRPr="00F527C2">
              <w:rPr>
                <w:rFonts w:ascii="Times New Roman" w:hAnsi="Times New Roman" w:cs="Times New Roman"/>
                <w:b/>
                <w:sz w:val="24"/>
                <w:szCs w:val="24"/>
                <w:u w:val="single"/>
              </w:rPr>
              <w:lastRenderedPageBreak/>
              <w:t xml:space="preserve">Pateikiami </w:t>
            </w:r>
            <w:r w:rsidRPr="00F527C2">
              <w:rPr>
                <w:rFonts w:ascii="Times New Roman" w:hAnsi="Times New Roman" w:cs="Times New Roman"/>
                <w:b/>
                <w:i/>
                <w:iCs/>
                <w:sz w:val="24"/>
                <w:szCs w:val="24"/>
                <w:u w:val="single"/>
              </w:rPr>
              <w:t>dokumentai:</w:t>
            </w:r>
          </w:p>
          <w:p w14:paraId="52B3F1B0" w14:textId="77777777" w:rsidR="0084052C" w:rsidRPr="00F527C2" w:rsidRDefault="0084052C" w:rsidP="00CC44F9">
            <w:pPr>
              <w:tabs>
                <w:tab w:val="left" w:pos="0"/>
                <w:tab w:val="left" w:pos="522"/>
              </w:tabs>
              <w:spacing w:after="0" w:line="240" w:lineRule="auto"/>
              <w:jc w:val="both"/>
              <w:rPr>
                <w:rFonts w:ascii="Times New Roman" w:eastAsia="Times New Roman" w:hAnsi="Times New Roman" w:cs="Times New Roman"/>
                <w:i/>
                <w:iCs/>
                <w:color w:val="000000"/>
                <w:sz w:val="24"/>
                <w:szCs w:val="24"/>
                <w:lang w:eastAsia="lt-LT"/>
              </w:rPr>
            </w:pPr>
            <w:r w:rsidRPr="00F527C2">
              <w:rPr>
                <w:rFonts w:ascii="Times New Roman" w:eastAsia="Times New Roman" w:hAnsi="Times New Roman" w:cs="Times New Roman"/>
                <w:i/>
                <w:iCs/>
                <w:color w:val="000000"/>
                <w:sz w:val="24"/>
                <w:szCs w:val="24"/>
                <w:lang w:eastAsia="lt-LT"/>
              </w:rPr>
              <w:t>1. Nepriklausomos šalies išduotas sertifikatas ar kitas lygiavertis dokumentas, kuriuo įrodoma atitiktis taikomiems standartams.</w:t>
            </w:r>
          </w:p>
          <w:p w14:paraId="5C4BC3EE" w14:textId="77777777" w:rsidR="0084052C" w:rsidRPr="00F527C2" w:rsidRDefault="0084052C" w:rsidP="00CC44F9">
            <w:pPr>
              <w:spacing w:after="0" w:line="240" w:lineRule="auto"/>
              <w:jc w:val="both"/>
              <w:rPr>
                <w:rFonts w:ascii="Times New Roman" w:eastAsia="Times New Roman" w:hAnsi="Times New Roman" w:cs="Times New Roman"/>
                <w:i/>
                <w:iCs/>
                <w:color w:val="000000"/>
                <w:sz w:val="24"/>
                <w:szCs w:val="24"/>
                <w:lang w:eastAsia="lt-LT"/>
              </w:rPr>
            </w:pPr>
            <w:r w:rsidRPr="00F527C2">
              <w:rPr>
                <w:rFonts w:ascii="Times New Roman" w:eastAsia="Times New Roman" w:hAnsi="Times New Roman" w:cs="Times New Roman"/>
                <w:i/>
                <w:iCs/>
                <w:color w:val="000000"/>
                <w:sz w:val="24"/>
                <w:szCs w:val="24"/>
                <w:lang w:eastAsia="lt-LT"/>
              </w:rPr>
              <w:t>2.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61A856E1" w14:textId="77777777" w:rsidR="0084052C" w:rsidRPr="00F527C2" w:rsidRDefault="0084052C" w:rsidP="00CC44F9">
            <w:pPr>
              <w:spacing w:after="0" w:line="240" w:lineRule="auto"/>
              <w:jc w:val="both"/>
              <w:rPr>
                <w:rFonts w:ascii="Times New Roman" w:eastAsia="Times New Roman" w:hAnsi="Times New Roman" w:cs="Times New Roman"/>
                <w:i/>
                <w:iCs/>
                <w:color w:val="000000"/>
                <w:sz w:val="24"/>
                <w:szCs w:val="24"/>
                <w:lang w:eastAsia="lt-LT"/>
              </w:rPr>
            </w:pPr>
          </w:p>
          <w:p w14:paraId="3EF662FA" w14:textId="1219D247" w:rsidR="0084052C" w:rsidRPr="00F527C2" w:rsidRDefault="0084052C" w:rsidP="00CC44F9">
            <w:pPr>
              <w:spacing w:after="0" w:line="240" w:lineRule="auto"/>
              <w:jc w:val="both"/>
              <w:rPr>
                <w:rFonts w:ascii="Times New Roman" w:hAnsi="Times New Roman" w:cs="Times New Roman"/>
                <w:iCs/>
                <w:sz w:val="24"/>
                <w:szCs w:val="24"/>
              </w:rPr>
            </w:pPr>
            <w:r w:rsidRPr="00F527C2">
              <w:rPr>
                <w:rFonts w:ascii="Times New Roman" w:hAnsi="Times New Roman" w:cs="Times New Roman"/>
                <w:b/>
                <w:i/>
                <w:iCs/>
                <w:sz w:val="24"/>
                <w:szCs w:val="24"/>
                <w:u w:val="single"/>
              </w:rPr>
              <w:t>CVP IS priemonėmis pateikiamos skaitmeninės dokumentų kopijos</w:t>
            </w:r>
            <w:r w:rsidRPr="00F527C2">
              <w:rPr>
                <w:rFonts w:ascii="Times New Roman" w:hAnsi="Times New Roman" w:cs="Times New Roman"/>
                <w:b/>
                <w:sz w:val="24"/>
                <w:szCs w:val="24"/>
                <w:u w:val="single"/>
              </w:rPr>
              <w:t>.</w:t>
            </w:r>
          </w:p>
        </w:tc>
      </w:tr>
    </w:tbl>
    <w:p w14:paraId="3674022D" w14:textId="77777777" w:rsidR="00097332" w:rsidRPr="00F527C2" w:rsidRDefault="00097332" w:rsidP="00CC44F9">
      <w:pPr>
        <w:spacing w:after="0" w:line="240" w:lineRule="auto"/>
        <w:rPr>
          <w:rFonts w:ascii="Times New Roman" w:eastAsia="Calibri" w:hAnsi="Times New Roman" w:cs="Times New Roman"/>
          <w:sz w:val="24"/>
          <w:szCs w:val="24"/>
        </w:rPr>
      </w:pPr>
    </w:p>
    <w:p w14:paraId="165CD02F" w14:textId="0998F400" w:rsidR="00FE6A08" w:rsidRPr="00F527C2" w:rsidRDefault="00FE6A08" w:rsidP="00CC44F9">
      <w:pPr>
        <w:spacing w:after="0" w:line="240" w:lineRule="auto"/>
        <w:jc w:val="both"/>
        <w:rPr>
          <w:rFonts w:ascii="Times New Roman" w:hAnsi="Times New Roman" w:cs="Times New Roman"/>
          <w:sz w:val="24"/>
          <w:szCs w:val="24"/>
        </w:rPr>
      </w:pPr>
      <w:r w:rsidRPr="00F527C2">
        <w:rPr>
          <w:rFonts w:ascii="Times New Roman" w:hAnsi="Times New Roman" w:cs="Times New Roman"/>
          <w:b/>
          <w:sz w:val="24"/>
          <w:szCs w:val="24"/>
        </w:rPr>
        <w:t>SVARBU:</w:t>
      </w:r>
      <w:r w:rsidRPr="00F527C2">
        <w:rPr>
          <w:rFonts w:ascii="Times New Roman" w:hAnsi="Times New Roman" w:cs="Times New Roman"/>
          <w:sz w:val="24"/>
          <w:szCs w:val="24"/>
        </w:rPr>
        <w:t xml:space="preserve"> tiekėjas turi nurodyti konkrečius techninius parametrus, neperkelti (</w:t>
      </w:r>
      <w:proofErr w:type="spellStart"/>
      <w:r w:rsidRPr="00F527C2">
        <w:rPr>
          <w:rFonts w:ascii="Times New Roman" w:hAnsi="Times New Roman" w:cs="Times New Roman"/>
          <w:sz w:val="24"/>
          <w:szCs w:val="24"/>
        </w:rPr>
        <w:t>copy</w:t>
      </w:r>
      <w:proofErr w:type="spellEnd"/>
      <w:r w:rsidRPr="00F527C2">
        <w:rPr>
          <w:rFonts w:ascii="Times New Roman" w:hAnsi="Times New Roman" w:cs="Times New Roman"/>
          <w:sz w:val="24"/>
          <w:szCs w:val="24"/>
        </w:rPr>
        <w:t>/</w:t>
      </w:r>
      <w:proofErr w:type="spellStart"/>
      <w:r w:rsidRPr="00F527C2">
        <w:rPr>
          <w:rFonts w:ascii="Times New Roman" w:hAnsi="Times New Roman" w:cs="Times New Roman"/>
          <w:sz w:val="24"/>
          <w:szCs w:val="24"/>
        </w:rPr>
        <w:t>paste</w:t>
      </w:r>
      <w:proofErr w:type="spellEnd"/>
      <w:r w:rsidRPr="00F527C2">
        <w:rPr>
          <w:rFonts w:ascii="Times New Roman" w:hAnsi="Times New Roman" w:cs="Times New Roman"/>
          <w:sz w:val="24"/>
          <w:szCs w:val="24"/>
        </w:rPr>
        <w:t xml:space="preserve">) techninio reikalavimo, nenurodyti abstrakčiai „atitinka“, „ne mažiau kaip“ ar pan. Siekiant tinkamai užpildyti informaciją apie siūlomą prekę, rekomenduojame susipažinti su Viešųjų pirkimų tarnybos parengta informacija tiekėjams – </w:t>
      </w:r>
      <w:hyperlink r:id="rId8" w:history="1">
        <w:r w:rsidR="00A6133C" w:rsidRPr="00F527C2">
          <w:rPr>
            <w:rStyle w:val="Hyperlink"/>
            <w:rFonts w:ascii="Times New Roman" w:hAnsi="Times New Roman" w:cs="Times New Roman"/>
            <w:sz w:val="24"/>
            <w:szCs w:val="24"/>
          </w:rPr>
          <w:t>https://vpt.lrv.lt/uploads/vpt/documents/files/mp/tiekejo_abc.pdf</w:t>
        </w:r>
      </w:hyperlink>
      <w:r w:rsidRPr="00F527C2">
        <w:rPr>
          <w:rFonts w:ascii="Times New Roman" w:hAnsi="Times New Roman" w:cs="Times New Roman"/>
          <w:sz w:val="24"/>
          <w:szCs w:val="24"/>
        </w:rPr>
        <w:t xml:space="preserve"> </w:t>
      </w:r>
    </w:p>
    <w:p w14:paraId="01DA0BDB" w14:textId="77777777" w:rsidR="00097332" w:rsidRPr="00F527C2" w:rsidRDefault="00097332" w:rsidP="00CC44F9">
      <w:pPr>
        <w:spacing w:after="0" w:line="240" w:lineRule="auto"/>
        <w:jc w:val="center"/>
        <w:rPr>
          <w:rFonts w:ascii="Times New Roman" w:eastAsia="Calibri" w:hAnsi="Times New Roman" w:cs="Times New Roman"/>
          <w:b/>
          <w:bCs/>
          <w:sz w:val="24"/>
          <w:szCs w:val="24"/>
        </w:rPr>
      </w:pPr>
    </w:p>
    <w:p w14:paraId="6B7097B2" w14:textId="511DDDFD" w:rsidR="00097332" w:rsidRPr="00F527C2" w:rsidRDefault="00097332" w:rsidP="00CC44F9">
      <w:pPr>
        <w:spacing w:after="0" w:line="240" w:lineRule="auto"/>
        <w:jc w:val="center"/>
        <w:rPr>
          <w:rFonts w:ascii="Times New Roman" w:eastAsia="Calibri" w:hAnsi="Times New Roman" w:cs="Times New Roman"/>
          <w:b/>
          <w:bCs/>
          <w:sz w:val="24"/>
          <w:szCs w:val="24"/>
        </w:rPr>
      </w:pPr>
      <w:r w:rsidRPr="00F527C2">
        <w:rPr>
          <w:rFonts w:ascii="Times New Roman" w:eastAsia="Calibri" w:hAnsi="Times New Roman" w:cs="Times New Roman"/>
          <w:b/>
          <w:bCs/>
          <w:sz w:val="24"/>
          <w:szCs w:val="24"/>
        </w:rPr>
        <w:t>TECHNINĖ SPECIFIKACIJA</w:t>
      </w:r>
    </w:p>
    <w:p w14:paraId="59786ADE" w14:textId="6005B8E1" w:rsidR="00097332" w:rsidRPr="00F527C2" w:rsidRDefault="00097332" w:rsidP="00CC44F9">
      <w:pPr>
        <w:spacing w:after="0" w:line="240" w:lineRule="auto"/>
        <w:jc w:val="center"/>
        <w:rPr>
          <w:rFonts w:ascii="Times New Roman" w:eastAsia="Calibri" w:hAnsi="Times New Roman" w:cs="Times New Roman"/>
          <w:b/>
          <w:bCs/>
          <w:sz w:val="24"/>
          <w:szCs w:val="24"/>
        </w:rPr>
      </w:pPr>
      <w:r w:rsidRPr="00F527C2">
        <w:rPr>
          <w:rFonts w:ascii="Times New Roman" w:eastAsia="Calibri" w:hAnsi="Times New Roman" w:cs="Times New Roman"/>
          <w:b/>
          <w:bCs/>
          <w:sz w:val="24"/>
          <w:szCs w:val="24"/>
        </w:rPr>
        <w:t>II PIRKIMO DALIAI</w:t>
      </w:r>
    </w:p>
    <w:tbl>
      <w:tblPr>
        <w:tblStyle w:val="TableGrid"/>
        <w:tblW w:w="0" w:type="auto"/>
        <w:tblLook w:val="04A0" w:firstRow="1" w:lastRow="0" w:firstColumn="1" w:lastColumn="0" w:noHBand="0" w:noVBand="1"/>
      </w:tblPr>
      <w:tblGrid>
        <w:gridCol w:w="5174"/>
        <w:gridCol w:w="4454"/>
      </w:tblGrid>
      <w:tr w:rsidR="00E44709" w:rsidRPr="00F527C2" w14:paraId="530A1AEF" w14:textId="77777777" w:rsidTr="00230553">
        <w:trPr>
          <w:trHeight w:val="742"/>
        </w:trPr>
        <w:tc>
          <w:tcPr>
            <w:tcW w:w="9628" w:type="dxa"/>
            <w:gridSpan w:val="2"/>
            <w:shd w:val="clear" w:color="auto" w:fill="auto"/>
          </w:tcPr>
          <w:p w14:paraId="43C1905C" w14:textId="77777777" w:rsidR="00E44709" w:rsidRPr="00F527C2" w:rsidRDefault="00E44709" w:rsidP="00CC44F9">
            <w:pPr>
              <w:spacing w:after="0" w:line="240" w:lineRule="auto"/>
              <w:rPr>
                <w:rFonts w:ascii="Times New Roman" w:hAnsi="Times New Roman" w:cs="Times New Roman"/>
                <w:sz w:val="24"/>
                <w:szCs w:val="24"/>
              </w:rPr>
            </w:pPr>
          </w:p>
          <w:p w14:paraId="70ADB51D" w14:textId="36C49959" w:rsidR="00E44709" w:rsidRPr="00F527C2" w:rsidRDefault="00E44709" w:rsidP="00CC44F9">
            <w:pPr>
              <w:spacing w:after="0" w:line="240" w:lineRule="auto"/>
              <w:jc w:val="center"/>
              <w:rPr>
                <w:rFonts w:ascii="Times New Roman" w:eastAsia="Calibri" w:hAnsi="Times New Roman" w:cs="Times New Roman"/>
                <w:b/>
                <w:sz w:val="24"/>
                <w:szCs w:val="24"/>
              </w:rPr>
            </w:pPr>
            <w:r w:rsidRPr="00F527C2">
              <w:rPr>
                <w:rFonts w:ascii="Times New Roman" w:hAnsi="Times New Roman" w:cs="Times New Roman"/>
                <w:b/>
                <w:sz w:val="24"/>
                <w:szCs w:val="24"/>
              </w:rPr>
              <w:t>TECHNINĖ SPECIFIKACIJA</w:t>
            </w:r>
          </w:p>
        </w:tc>
      </w:tr>
      <w:tr w:rsidR="00E44709" w:rsidRPr="00F527C2" w14:paraId="0F4DD16E" w14:textId="77777777" w:rsidTr="006850CB">
        <w:tc>
          <w:tcPr>
            <w:tcW w:w="5174" w:type="dxa"/>
            <w:shd w:val="clear" w:color="auto" w:fill="auto"/>
            <w:hideMark/>
          </w:tcPr>
          <w:p w14:paraId="45B83756" w14:textId="513BC2D1" w:rsidR="00E44709" w:rsidRPr="00F527C2" w:rsidRDefault="00E44709" w:rsidP="00CC44F9">
            <w:pPr>
              <w:pStyle w:val="ListParagraph"/>
              <w:numPr>
                <w:ilvl w:val="0"/>
                <w:numId w:val="41"/>
              </w:numPr>
              <w:tabs>
                <w:tab w:val="left" w:pos="731"/>
              </w:tabs>
              <w:spacing w:after="0" w:line="240" w:lineRule="auto"/>
              <w:ind w:left="22" w:hanging="22"/>
              <w:jc w:val="both"/>
              <w:rPr>
                <w:rFonts w:ascii="Times New Roman" w:hAnsi="Times New Roman" w:cs="Times New Roman"/>
                <w:b/>
                <w:sz w:val="24"/>
                <w:szCs w:val="24"/>
              </w:rPr>
            </w:pPr>
            <w:r w:rsidRPr="00F527C2">
              <w:rPr>
                <w:rFonts w:ascii="Times New Roman" w:hAnsi="Times New Roman" w:cs="Times New Roman"/>
                <w:b/>
                <w:sz w:val="24"/>
                <w:szCs w:val="24"/>
              </w:rPr>
              <w:t>Techniniai reikalavimai</w:t>
            </w:r>
          </w:p>
        </w:tc>
        <w:tc>
          <w:tcPr>
            <w:tcW w:w="4454" w:type="dxa"/>
            <w:shd w:val="clear" w:color="auto" w:fill="auto"/>
            <w:hideMark/>
          </w:tcPr>
          <w:p w14:paraId="472FC964" w14:textId="77777777" w:rsidR="00E44709" w:rsidRPr="00F527C2" w:rsidRDefault="00E44709" w:rsidP="00CC44F9">
            <w:pPr>
              <w:spacing w:after="0" w:line="240" w:lineRule="auto"/>
              <w:jc w:val="both"/>
              <w:rPr>
                <w:rFonts w:ascii="Times New Roman" w:hAnsi="Times New Roman" w:cs="Times New Roman"/>
                <w:b/>
                <w:sz w:val="24"/>
                <w:szCs w:val="24"/>
              </w:rPr>
            </w:pPr>
            <w:r w:rsidRPr="00F527C2">
              <w:rPr>
                <w:rFonts w:ascii="Times New Roman" w:hAnsi="Times New Roman" w:cs="Times New Roman"/>
                <w:b/>
                <w:sz w:val="24"/>
                <w:szCs w:val="24"/>
              </w:rPr>
              <w:t>Siūlomų prekių techniniai parametrai</w:t>
            </w:r>
          </w:p>
        </w:tc>
      </w:tr>
      <w:tr w:rsidR="00E44709" w:rsidRPr="00F527C2" w14:paraId="719C6114" w14:textId="77777777" w:rsidTr="006850CB">
        <w:tc>
          <w:tcPr>
            <w:tcW w:w="5174" w:type="dxa"/>
            <w:shd w:val="clear" w:color="auto" w:fill="auto"/>
            <w:hideMark/>
          </w:tcPr>
          <w:p w14:paraId="3768231B" w14:textId="0C3F2B02" w:rsidR="00E44709" w:rsidRPr="00F527C2" w:rsidRDefault="00E44709" w:rsidP="00CC44F9">
            <w:pPr>
              <w:pStyle w:val="ListParagraph"/>
              <w:numPr>
                <w:ilvl w:val="1"/>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Nešiojamas kompiuteris</w:t>
            </w:r>
            <w:r w:rsidR="00F527C2">
              <w:rPr>
                <w:rFonts w:ascii="Times New Roman" w:hAnsi="Times New Roman" w:cs="Times New Roman"/>
                <w:sz w:val="24"/>
                <w:szCs w:val="24"/>
              </w:rPr>
              <w:t>, 2 vnt.</w:t>
            </w:r>
            <w:r w:rsidRPr="00F527C2">
              <w:rPr>
                <w:rFonts w:ascii="Times New Roman" w:hAnsi="Times New Roman" w:cs="Times New Roman"/>
                <w:sz w:val="24"/>
                <w:szCs w:val="24"/>
              </w:rPr>
              <w:t xml:space="preserve"> </w:t>
            </w:r>
          </w:p>
        </w:tc>
        <w:tc>
          <w:tcPr>
            <w:tcW w:w="4454" w:type="dxa"/>
            <w:shd w:val="clear" w:color="auto" w:fill="auto"/>
            <w:hideMark/>
          </w:tcPr>
          <w:p w14:paraId="31179ADA" w14:textId="77777777" w:rsidR="00E44709" w:rsidRPr="00F527C2" w:rsidRDefault="00E44709" w:rsidP="00CC44F9">
            <w:pPr>
              <w:spacing w:after="0" w:line="240" w:lineRule="auto"/>
              <w:jc w:val="both"/>
              <w:rPr>
                <w:rFonts w:ascii="Times New Roman" w:hAnsi="Times New Roman" w:cs="Times New Roman"/>
                <w:iCs/>
                <w:sz w:val="24"/>
                <w:szCs w:val="24"/>
              </w:rPr>
            </w:pPr>
            <w:r w:rsidRPr="00F527C2">
              <w:rPr>
                <w:rFonts w:ascii="Times New Roman" w:hAnsi="Times New Roman" w:cs="Times New Roman"/>
                <w:iCs/>
                <w:sz w:val="24"/>
                <w:szCs w:val="24"/>
              </w:rPr>
              <w:t>Gamintojo pavadinimas ir modelis.</w:t>
            </w:r>
          </w:p>
        </w:tc>
      </w:tr>
      <w:tr w:rsidR="00E44709" w:rsidRPr="00F527C2" w14:paraId="0D50AB3D" w14:textId="77777777" w:rsidTr="006850CB">
        <w:tc>
          <w:tcPr>
            <w:tcW w:w="5174" w:type="dxa"/>
            <w:shd w:val="clear" w:color="auto" w:fill="auto"/>
            <w:hideMark/>
          </w:tcPr>
          <w:p w14:paraId="17452BD6" w14:textId="3E270B49" w:rsidR="00E44709" w:rsidRPr="00F527C2" w:rsidRDefault="00E44709" w:rsidP="00CC44F9">
            <w:pPr>
              <w:pStyle w:val="ListParagraph"/>
              <w:numPr>
                <w:ilvl w:val="1"/>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Nuoroda į gamintojo puslapyje esantį aprašymą.</w:t>
            </w:r>
          </w:p>
        </w:tc>
        <w:tc>
          <w:tcPr>
            <w:tcW w:w="4454" w:type="dxa"/>
            <w:shd w:val="clear" w:color="auto" w:fill="auto"/>
            <w:hideMark/>
          </w:tcPr>
          <w:p w14:paraId="53AF760D" w14:textId="32145FBB"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nuorodą į gamintojo puslapyje esantį aprašymą</w:t>
            </w:r>
          </w:p>
        </w:tc>
      </w:tr>
      <w:tr w:rsidR="00E44709" w:rsidRPr="00F527C2" w14:paraId="105FE264" w14:textId="77777777" w:rsidTr="006850CB">
        <w:tc>
          <w:tcPr>
            <w:tcW w:w="5174" w:type="dxa"/>
            <w:shd w:val="clear" w:color="auto" w:fill="auto"/>
          </w:tcPr>
          <w:p w14:paraId="6AC606D1" w14:textId="69AB7DC0" w:rsidR="00E44709" w:rsidRPr="00F527C2" w:rsidRDefault="00E44709" w:rsidP="00CC44F9">
            <w:pPr>
              <w:pStyle w:val="ListParagraph"/>
              <w:numPr>
                <w:ilvl w:val="1"/>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Nuoroda į technines specifikacijas.</w:t>
            </w:r>
          </w:p>
        </w:tc>
        <w:tc>
          <w:tcPr>
            <w:tcW w:w="4454" w:type="dxa"/>
            <w:shd w:val="clear" w:color="auto" w:fill="auto"/>
          </w:tcPr>
          <w:p w14:paraId="4A0080F4" w14:textId="52A95E93"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nuorodą į gamintojo puslapyje skelbiamas technines specifikacijas, konfigūracijos galimybes</w:t>
            </w:r>
          </w:p>
        </w:tc>
      </w:tr>
      <w:tr w:rsidR="00E44709" w:rsidRPr="00F527C2" w14:paraId="3A6C121B" w14:textId="77777777" w:rsidTr="006850CB">
        <w:trPr>
          <w:trHeight w:val="247"/>
        </w:trPr>
        <w:tc>
          <w:tcPr>
            <w:tcW w:w="5174" w:type="dxa"/>
            <w:shd w:val="clear" w:color="auto" w:fill="auto"/>
            <w:hideMark/>
          </w:tcPr>
          <w:p w14:paraId="497CD053" w14:textId="7266C442" w:rsidR="00E44709" w:rsidRPr="00F527C2" w:rsidRDefault="00E44709" w:rsidP="00CC44F9">
            <w:pPr>
              <w:pStyle w:val="ListParagraph"/>
              <w:numPr>
                <w:ilvl w:val="1"/>
                <w:numId w:val="43"/>
              </w:numPr>
              <w:tabs>
                <w:tab w:val="left" w:pos="731"/>
              </w:tabs>
              <w:spacing w:after="0" w:line="240" w:lineRule="auto"/>
              <w:ind w:left="22" w:hanging="22"/>
              <w:jc w:val="both"/>
              <w:rPr>
                <w:rFonts w:ascii="Times New Roman" w:hAnsi="Times New Roman" w:cs="Times New Roman"/>
                <w:b/>
                <w:sz w:val="24"/>
                <w:szCs w:val="24"/>
              </w:rPr>
            </w:pPr>
            <w:r w:rsidRPr="00F527C2">
              <w:rPr>
                <w:rFonts w:ascii="Times New Roman" w:hAnsi="Times New Roman" w:cs="Times New Roman"/>
                <w:b/>
                <w:sz w:val="24"/>
                <w:szCs w:val="24"/>
              </w:rPr>
              <w:t>Procesorius:</w:t>
            </w:r>
          </w:p>
        </w:tc>
        <w:tc>
          <w:tcPr>
            <w:tcW w:w="4454" w:type="dxa"/>
            <w:shd w:val="clear" w:color="auto" w:fill="auto"/>
          </w:tcPr>
          <w:p w14:paraId="5450CA41" w14:textId="77777777" w:rsidR="00E44709" w:rsidRPr="00F527C2" w:rsidRDefault="00E44709" w:rsidP="00CC44F9">
            <w:pPr>
              <w:spacing w:after="0" w:line="240" w:lineRule="auto"/>
              <w:jc w:val="both"/>
              <w:rPr>
                <w:rFonts w:ascii="Times New Roman" w:hAnsi="Times New Roman" w:cs="Times New Roman"/>
                <w:iCs/>
                <w:sz w:val="24"/>
                <w:szCs w:val="24"/>
              </w:rPr>
            </w:pPr>
          </w:p>
        </w:tc>
      </w:tr>
      <w:tr w:rsidR="00E44709" w:rsidRPr="00F527C2" w14:paraId="1CDACD94" w14:textId="77777777" w:rsidTr="006850CB">
        <w:trPr>
          <w:trHeight w:val="247"/>
        </w:trPr>
        <w:tc>
          <w:tcPr>
            <w:tcW w:w="5174" w:type="dxa"/>
            <w:shd w:val="clear" w:color="auto" w:fill="auto"/>
          </w:tcPr>
          <w:p w14:paraId="5EFF5E43" w14:textId="11F95F79" w:rsidR="00E44709" w:rsidRPr="00F527C2" w:rsidRDefault="00E44709" w:rsidP="00CC44F9">
            <w:pPr>
              <w:pStyle w:val="ListParagraph"/>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 xml:space="preserve">Kompiuterio procesoriaus našumas pagal viešai publikuojamus </w:t>
            </w:r>
            <w:proofErr w:type="spellStart"/>
            <w:r w:rsidRPr="00F527C2">
              <w:rPr>
                <w:rFonts w:ascii="Times New Roman" w:hAnsi="Times New Roman" w:cs="Times New Roman"/>
                <w:sz w:val="24"/>
                <w:szCs w:val="24"/>
              </w:rPr>
              <w:t>Passmark</w:t>
            </w:r>
            <w:proofErr w:type="spellEnd"/>
            <w:r w:rsidRPr="00F527C2">
              <w:rPr>
                <w:rFonts w:ascii="Times New Roman" w:hAnsi="Times New Roman" w:cs="Times New Roman"/>
                <w:sz w:val="24"/>
                <w:szCs w:val="24"/>
              </w:rPr>
              <w:t xml:space="preserve"> </w:t>
            </w:r>
            <w:proofErr w:type="spellStart"/>
            <w:r w:rsidRPr="00F527C2">
              <w:rPr>
                <w:rFonts w:ascii="Times New Roman" w:hAnsi="Times New Roman" w:cs="Times New Roman"/>
                <w:sz w:val="24"/>
                <w:szCs w:val="24"/>
              </w:rPr>
              <w:t>performance</w:t>
            </w:r>
            <w:proofErr w:type="spellEnd"/>
            <w:r w:rsidRPr="00F527C2">
              <w:rPr>
                <w:rFonts w:ascii="Times New Roman" w:hAnsi="Times New Roman" w:cs="Times New Roman"/>
                <w:sz w:val="24"/>
                <w:szCs w:val="24"/>
              </w:rPr>
              <w:t xml:space="preserve"> CPU mark procesorių įvertinimo rezultatus, pateikiamus http://www.cpubenchmark.net/cpu_list.php - ne mažiau nei 24000. </w:t>
            </w:r>
          </w:p>
        </w:tc>
        <w:tc>
          <w:tcPr>
            <w:tcW w:w="4454" w:type="dxa"/>
            <w:shd w:val="clear" w:color="auto" w:fill="auto"/>
          </w:tcPr>
          <w:p w14:paraId="05D022FC" w14:textId="0AF284EF"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 ir nurodyti konkretų procesoriaus modelį</w:t>
            </w:r>
          </w:p>
        </w:tc>
      </w:tr>
      <w:tr w:rsidR="00E44709" w:rsidRPr="00F527C2" w14:paraId="51FB9764" w14:textId="77777777" w:rsidTr="006850CB">
        <w:trPr>
          <w:trHeight w:val="247"/>
        </w:trPr>
        <w:tc>
          <w:tcPr>
            <w:tcW w:w="5174" w:type="dxa"/>
            <w:shd w:val="clear" w:color="auto" w:fill="auto"/>
          </w:tcPr>
          <w:p w14:paraId="110D6ACE" w14:textId="35F68B8D" w:rsidR="00E44709" w:rsidRPr="00F527C2" w:rsidRDefault="00E44709" w:rsidP="00CC44F9">
            <w:pPr>
              <w:pStyle w:val="ListParagraph"/>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Procesoriaus sparta negali būti dirbtinai padidinta.</w:t>
            </w:r>
          </w:p>
        </w:tc>
        <w:tc>
          <w:tcPr>
            <w:tcW w:w="4454" w:type="dxa"/>
            <w:shd w:val="clear" w:color="auto" w:fill="auto"/>
          </w:tcPr>
          <w:p w14:paraId="4AC7119D"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Privaloma</w:t>
            </w:r>
          </w:p>
        </w:tc>
      </w:tr>
      <w:tr w:rsidR="00E44709" w:rsidRPr="00F527C2" w14:paraId="0969CABB" w14:textId="77777777" w:rsidTr="006850CB">
        <w:trPr>
          <w:trHeight w:val="247"/>
        </w:trPr>
        <w:tc>
          <w:tcPr>
            <w:tcW w:w="5174" w:type="dxa"/>
            <w:shd w:val="clear" w:color="auto" w:fill="auto"/>
          </w:tcPr>
          <w:p w14:paraId="3BEBAB9F" w14:textId="34D1904E" w:rsidR="00E44709" w:rsidRPr="00F527C2" w:rsidRDefault="00E44709" w:rsidP="00CC44F9">
            <w:pPr>
              <w:pStyle w:val="ListParagraph"/>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Kompiuterio procesoriaus anonsavimo data - ne seniau kaip 2023 IV ketvirtis.</w:t>
            </w:r>
          </w:p>
        </w:tc>
        <w:tc>
          <w:tcPr>
            <w:tcW w:w="4454" w:type="dxa"/>
            <w:shd w:val="clear" w:color="auto" w:fill="auto"/>
          </w:tcPr>
          <w:p w14:paraId="5B23D9DD"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555536BC" w14:textId="77777777" w:rsidTr="006850CB">
        <w:trPr>
          <w:trHeight w:val="247"/>
        </w:trPr>
        <w:tc>
          <w:tcPr>
            <w:tcW w:w="5174" w:type="dxa"/>
            <w:shd w:val="clear" w:color="auto" w:fill="auto"/>
          </w:tcPr>
          <w:p w14:paraId="3A931A70" w14:textId="70DAFB8B" w:rsidR="00E44709" w:rsidRPr="00F527C2" w:rsidRDefault="00E44709" w:rsidP="00CC44F9">
            <w:pPr>
              <w:pStyle w:val="ListParagraph"/>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Procesoriaus architektūra - ne mažesnė nei 64 bitai.</w:t>
            </w:r>
          </w:p>
        </w:tc>
        <w:tc>
          <w:tcPr>
            <w:tcW w:w="4454" w:type="dxa"/>
            <w:shd w:val="clear" w:color="auto" w:fill="auto"/>
          </w:tcPr>
          <w:p w14:paraId="3869FE80"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3CDA0B6E" w14:textId="77777777" w:rsidTr="006850CB">
        <w:trPr>
          <w:trHeight w:val="247"/>
        </w:trPr>
        <w:tc>
          <w:tcPr>
            <w:tcW w:w="5174" w:type="dxa"/>
            <w:shd w:val="clear" w:color="auto" w:fill="auto"/>
          </w:tcPr>
          <w:p w14:paraId="4121BA04" w14:textId="25A682CD" w:rsidR="00E44709" w:rsidRPr="00F527C2" w:rsidRDefault="00E44709" w:rsidP="00CC44F9">
            <w:pPr>
              <w:pStyle w:val="ListParagraph"/>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Procesoriaus branduolių skaičius – ne mažiau 16.</w:t>
            </w:r>
          </w:p>
        </w:tc>
        <w:tc>
          <w:tcPr>
            <w:tcW w:w="4454" w:type="dxa"/>
            <w:shd w:val="clear" w:color="auto" w:fill="auto"/>
          </w:tcPr>
          <w:p w14:paraId="45E9FEA0"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6578EE16" w14:textId="77777777" w:rsidTr="006850CB">
        <w:trPr>
          <w:trHeight w:val="247"/>
        </w:trPr>
        <w:tc>
          <w:tcPr>
            <w:tcW w:w="5174" w:type="dxa"/>
            <w:shd w:val="clear" w:color="auto" w:fill="auto"/>
          </w:tcPr>
          <w:p w14:paraId="13F5437F" w14:textId="172C5AF1" w:rsidR="00E44709" w:rsidRPr="00F527C2" w:rsidRDefault="00E44709" w:rsidP="00CC44F9">
            <w:pPr>
              <w:pStyle w:val="ListParagraph"/>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Procesoriaus gijų skaičius - ne mažiau 22.</w:t>
            </w:r>
          </w:p>
        </w:tc>
        <w:tc>
          <w:tcPr>
            <w:tcW w:w="4454" w:type="dxa"/>
            <w:shd w:val="clear" w:color="auto" w:fill="auto"/>
          </w:tcPr>
          <w:p w14:paraId="432B0C05"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5DD1A367" w14:textId="77777777" w:rsidTr="006850CB">
        <w:trPr>
          <w:trHeight w:val="247"/>
        </w:trPr>
        <w:tc>
          <w:tcPr>
            <w:tcW w:w="5174" w:type="dxa"/>
            <w:shd w:val="clear" w:color="auto" w:fill="auto"/>
          </w:tcPr>
          <w:p w14:paraId="6B52ACC3" w14:textId="6D3FFB8A" w:rsidR="00E44709" w:rsidRPr="00F527C2" w:rsidRDefault="00E44709" w:rsidP="00CC44F9">
            <w:pPr>
              <w:pStyle w:val="ListParagraph"/>
              <w:numPr>
                <w:ilvl w:val="1"/>
                <w:numId w:val="43"/>
              </w:numPr>
              <w:tabs>
                <w:tab w:val="left" w:pos="731"/>
              </w:tabs>
              <w:spacing w:after="0" w:line="240" w:lineRule="auto"/>
              <w:ind w:left="22" w:hanging="22"/>
              <w:jc w:val="both"/>
              <w:rPr>
                <w:rFonts w:ascii="Times New Roman" w:hAnsi="Times New Roman" w:cs="Times New Roman"/>
                <w:b/>
                <w:sz w:val="24"/>
                <w:szCs w:val="24"/>
              </w:rPr>
            </w:pPr>
            <w:r w:rsidRPr="00F527C2">
              <w:rPr>
                <w:rFonts w:ascii="Times New Roman" w:hAnsi="Times New Roman" w:cs="Times New Roman"/>
                <w:b/>
                <w:sz w:val="24"/>
                <w:szCs w:val="24"/>
              </w:rPr>
              <w:t>Atmintis:</w:t>
            </w:r>
          </w:p>
        </w:tc>
        <w:tc>
          <w:tcPr>
            <w:tcW w:w="4454" w:type="dxa"/>
            <w:shd w:val="clear" w:color="auto" w:fill="auto"/>
          </w:tcPr>
          <w:p w14:paraId="5DBAAED2" w14:textId="77777777" w:rsidR="00E44709" w:rsidRPr="00F527C2" w:rsidRDefault="00E44709" w:rsidP="00CC44F9">
            <w:pPr>
              <w:spacing w:after="0" w:line="240" w:lineRule="auto"/>
              <w:jc w:val="both"/>
              <w:rPr>
                <w:rFonts w:ascii="Times New Roman" w:hAnsi="Times New Roman" w:cs="Times New Roman"/>
                <w:i/>
                <w:sz w:val="24"/>
                <w:szCs w:val="24"/>
              </w:rPr>
            </w:pPr>
          </w:p>
        </w:tc>
      </w:tr>
      <w:tr w:rsidR="00E44709" w:rsidRPr="00F527C2" w14:paraId="4D53B60D" w14:textId="77777777" w:rsidTr="006850CB">
        <w:trPr>
          <w:trHeight w:val="247"/>
        </w:trPr>
        <w:tc>
          <w:tcPr>
            <w:tcW w:w="5174" w:type="dxa"/>
            <w:shd w:val="clear" w:color="auto" w:fill="auto"/>
          </w:tcPr>
          <w:p w14:paraId="4E767C96" w14:textId="0581B340" w:rsidR="00E44709" w:rsidRPr="00F527C2" w:rsidRDefault="00E44709" w:rsidP="00CC44F9">
            <w:pPr>
              <w:pStyle w:val="ListParagraph"/>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Tipas – LPDDR5x arba geriau.</w:t>
            </w:r>
          </w:p>
        </w:tc>
        <w:tc>
          <w:tcPr>
            <w:tcW w:w="4454" w:type="dxa"/>
            <w:shd w:val="clear" w:color="auto" w:fill="auto"/>
          </w:tcPr>
          <w:p w14:paraId="32965BFD"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1A8A5BB1" w14:textId="77777777" w:rsidTr="006850CB">
        <w:trPr>
          <w:trHeight w:val="247"/>
        </w:trPr>
        <w:tc>
          <w:tcPr>
            <w:tcW w:w="5174" w:type="dxa"/>
            <w:shd w:val="clear" w:color="auto" w:fill="auto"/>
          </w:tcPr>
          <w:p w14:paraId="1F7BF2F5" w14:textId="1E8A319D" w:rsidR="00E44709" w:rsidRPr="00F527C2" w:rsidRDefault="00E44709" w:rsidP="00CC44F9">
            <w:pPr>
              <w:pStyle w:val="ListParagraph"/>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RAM atminties dydis – ne mažiau 32 GB.</w:t>
            </w:r>
          </w:p>
        </w:tc>
        <w:tc>
          <w:tcPr>
            <w:tcW w:w="4454" w:type="dxa"/>
            <w:shd w:val="clear" w:color="auto" w:fill="auto"/>
          </w:tcPr>
          <w:p w14:paraId="7124597F"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1C398BBB" w14:textId="77777777" w:rsidTr="006850CB">
        <w:trPr>
          <w:trHeight w:val="247"/>
        </w:trPr>
        <w:tc>
          <w:tcPr>
            <w:tcW w:w="5174" w:type="dxa"/>
            <w:shd w:val="clear" w:color="auto" w:fill="auto"/>
          </w:tcPr>
          <w:p w14:paraId="48EC6732" w14:textId="5ADE1CFE" w:rsidR="00E44709" w:rsidRPr="00F527C2" w:rsidRDefault="00E44709" w:rsidP="00CC44F9">
            <w:pPr>
              <w:pStyle w:val="ListParagraph"/>
              <w:numPr>
                <w:ilvl w:val="2"/>
                <w:numId w:val="43"/>
              </w:numPr>
              <w:tabs>
                <w:tab w:val="left" w:pos="731"/>
              </w:tabs>
              <w:spacing w:after="0" w:line="240" w:lineRule="auto"/>
              <w:ind w:left="22" w:hanging="22"/>
              <w:jc w:val="both"/>
              <w:rPr>
                <w:rFonts w:ascii="Times New Roman" w:hAnsi="Times New Roman" w:cs="Times New Roman"/>
                <w:sz w:val="24"/>
                <w:szCs w:val="24"/>
              </w:rPr>
            </w:pPr>
            <w:bookmarkStart w:id="0" w:name="_Hlk198200265"/>
            <w:r w:rsidRPr="00F527C2">
              <w:rPr>
                <w:rFonts w:ascii="Times New Roman" w:hAnsi="Times New Roman" w:cs="Times New Roman"/>
                <w:sz w:val="24"/>
                <w:szCs w:val="24"/>
              </w:rPr>
              <w:t xml:space="preserve">Didžiausias palaikomas atminties kiekis – ne mažiau kaip </w:t>
            </w:r>
            <w:r w:rsidR="00337854">
              <w:rPr>
                <w:rFonts w:ascii="Times New Roman" w:hAnsi="Times New Roman" w:cs="Times New Roman"/>
                <w:sz w:val="24"/>
                <w:szCs w:val="24"/>
              </w:rPr>
              <w:t>32</w:t>
            </w:r>
            <w:r w:rsidR="00337854" w:rsidRPr="00F527C2">
              <w:rPr>
                <w:rFonts w:ascii="Times New Roman" w:hAnsi="Times New Roman" w:cs="Times New Roman"/>
                <w:sz w:val="24"/>
                <w:szCs w:val="24"/>
              </w:rPr>
              <w:t xml:space="preserve"> </w:t>
            </w:r>
            <w:r w:rsidRPr="00F527C2">
              <w:rPr>
                <w:rFonts w:ascii="Times New Roman" w:hAnsi="Times New Roman" w:cs="Times New Roman"/>
                <w:sz w:val="24"/>
                <w:szCs w:val="24"/>
              </w:rPr>
              <w:t>GB.</w:t>
            </w:r>
          </w:p>
        </w:tc>
        <w:tc>
          <w:tcPr>
            <w:tcW w:w="4454" w:type="dxa"/>
            <w:shd w:val="clear" w:color="auto" w:fill="auto"/>
          </w:tcPr>
          <w:p w14:paraId="303FD776"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bookmarkEnd w:id="0"/>
      <w:tr w:rsidR="00E44709" w:rsidRPr="00F527C2" w14:paraId="35FD9540" w14:textId="77777777" w:rsidTr="006850CB">
        <w:trPr>
          <w:trHeight w:val="247"/>
        </w:trPr>
        <w:tc>
          <w:tcPr>
            <w:tcW w:w="5174" w:type="dxa"/>
            <w:shd w:val="clear" w:color="auto" w:fill="auto"/>
          </w:tcPr>
          <w:p w14:paraId="66B251CF" w14:textId="5C43B745" w:rsidR="00E44709" w:rsidRPr="00F527C2" w:rsidRDefault="00E44709" w:rsidP="00CC44F9">
            <w:pPr>
              <w:pStyle w:val="ListParagraph"/>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 xml:space="preserve">Atminties lizdų skaičius ne mažiau 2 vnt. </w:t>
            </w:r>
          </w:p>
        </w:tc>
        <w:tc>
          <w:tcPr>
            <w:tcW w:w="4454" w:type="dxa"/>
            <w:shd w:val="clear" w:color="auto" w:fill="auto"/>
          </w:tcPr>
          <w:p w14:paraId="61F959F9"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318FE37F" w14:textId="77777777" w:rsidTr="006850CB">
        <w:trPr>
          <w:trHeight w:val="247"/>
        </w:trPr>
        <w:tc>
          <w:tcPr>
            <w:tcW w:w="5174" w:type="dxa"/>
            <w:shd w:val="clear" w:color="auto" w:fill="auto"/>
          </w:tcPr>
          <w:p w14:paraId="5C539263" w14:textId="4D32224B" w:rsidR="00E44709" w:rsidRPr="00F527C2" w:rsidRDefault="00E44709" w:rsidP="00CC44F9">
            <w:pPr>
              <w:pStyle w:val="ListParagraph"/>
              <w:numPr>
                <w:ilvl w:val="1"/>
                <w:numId w:val="43"/>
              </w:numPr>
              <w:tabs>
                <w:tab w:val="left" w:pos="731"/>
              </w:tabs>
              <w:spacing w:after="0" w:line="240" w:lineRule="auto"/>
              <w:ind w:left="22" w:hanging="22"/>
              <w:jc w:val="both"/>
              <w:rPr>
                <w:rFonts w:ascii="Times New Roman" w:hAnsi="Times New Roman" w:cs="Times New Roman"/>
                <w:b/>
                <w:sz w:val="24"/>
                <w:szCs w:val="24"/>
              </w:rPr>
            </w:pPr>
            <w:r w:rsidRPr="00F527C2">
              <w:rPr>
                <w:rFonts w:ascii="Times New Roman" w:hAnsi="Times New Roman" w:cs="Times New Roman"/>
                <w:b/>
                <w:sz w:val="24"/>
                <w:szCs w:val="24"/>
              </w:rPr>
              <w:lastRenderedPageBreak/>
              <w:t>Vidinis diskas:</w:t>
            </w:r>
          </w:p>
        </w:tc>
        <w:tc>
          <w:tcPr>
            <w:tcW w:w="4454" w:type="dxa"/>
            <w:shd w:val="clear" w:color="auto" w:fill="auto"/>
          </w:tcPr>
          <w:p w14:paraId="0D23CD83"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Gamintojo pavadinimas ir modelis</w:t>
            </w:r>
          </w:p>
        </w:tc>
      </w:tr>
      <w:tr w:rsidR="00E44709" w:rsidRPr="00F527C2" w14:paraId="3CF7DCFB" w14:textId="77777777" w:rsidTr="006850CB">
        <w:trPr>
          <w:trHeight w:val="247"/>
        </w:trPr>
        <w:tc>
          <w:tcPr>
            <w:tcW w:w="5174" w:type="dxa"/>
            <w:shd w:val="clear" w:color="auto" w:fill="auto"/>
            <w:hideMark/>
          </w:tcPr>
          <w:p w14:paraId="78174EDB" w14:textId="382B16FA" w:rsidR="00E44709" w:rsidRPr="00F527C2" w:rsidRDefault="00E44709" w:rsidP="00CC44F9">
            <w:pPr>
              <w:pStyle w:val="ListParagraph"/>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 xml:space="preserve">Tipas – </w:t>
            </w:r>
            <w:proofErr w:type="spellStart"/>
            <w:r w:rsidRPr="00F527C2">
              <w:rPr>
                <w:rFonts w:ascii="Times New Roman" w:hAnsi="Times New Roman" w:cs="Times New Roman"/>
                <w:sz w:val="24"/>
                <w:szCs w:val="24"/>
              </w:rPr>
              <w:t>PCIe</w:t>
            </w:r>
            <w:proofErr w:type="spellEnd"/>
            <w:r w:rsidRPr="00F527C2">
              <w:rPr>
                <w:rFonts w:ascii="Times New Roman" w:hAnsi="Times New Roman" w:cs="Times New Roman"/>
                <w:sz w:val="24"/>
                <w:szCs w:val="24"/>
              </w:rPr>
              <w:t xml:space="preserve"> 4.0 </w:t>
            </w:r>
            <w:proofErr w:type="spellStart"/>
            <w:r w:rsidRPr="00F527C2">
              <w:rPr>
                <w:rFonts w:ascii="Times New Roman" w:hAnsi="Times New Roman" w:cs="Times New Roman"/>
                <w:sz w:val="24"/>
                <w:szCs w:val="24"/>
              </w:rPr>
              <w:t>NVMe</w:t>
            </w:r>
            <w:proofErr w:type="spellEnd"/>
            <w:r w:rsidRPr="00F527C2">
              <w:rPr>
                <w:rFonts w:ascii="Times New Roman" w:hAnsi="Times New Roman" w:cs="Times New Roman"/>
                <w:sz w:val="24"/>
                <w:szCs w:val="24"/>
              </w:rPr>
              <w:t xml:space="preserve"> M.2.</w:t>
            </w:r>
          </w:p>
          <w:p w14:paraId="313931F4" w14:textId="714E6E8E" w:rsidR="00E44709" w:rsidRPr="00F527C2" w:rsidRDefault="00E44709" w:rsidP="00CC44F9">
            <w:pPr>
              <w:pStyle w:val="ListParagraph"/>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Talpa – ne mažiau kaip 1 TB.</w:t>
            </w:r>
          </w:p>
        </w:tc>
        <w:tc>
          <w:tcPr>
            <w:tcW w:w="4454" w:type="dxa"/>
            <w:shd w:val="clear" w:color="auto" w:fill="auto"/>
            <w:hideMark/>
          </w:tcPr>
          <w:p w14:paraId="7A3E23FF"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4B842EF5" w14:textId="77777777" w:rsidTr="006850CB">
        <w:trPr>
          <w:trHeight w:val="247"/>
        </w:trPr>
        <w:tc>
          <w:tcPr>
            <w:tcW w:w="5174" w:type="dxa"/>
            <w:shd w:val="clear" w:color="auto" w:fill="auto"/>
          </w:tcPr>
          <w:p w14:paraId="0BE56007" w14:textId="7A17051C" w:rsidR="00E44709" w:rsidRPr="00F527C2" w:rsidRDefault="00E44709" w:rsidP="00CC44F9">
            <w:pPr>
              <w:pStyle w:val="ListParagraph"/>
              <w:numPr>
                <w:ilvl w:val="1"/>
                <w:numId w:val="43"/>
              </w:numPr>
              <w:tabs>
                <w:tab w:val="left" w:pos="731"/>
              </w:tabs>
              <w:spacing w:after="0" w:line="240" w:lineRule="auto"/>
              <w:ind w:left="22" w:hanging="22"/>
              <w:jc w:val="both"/>
              <w:rPr>
                <w:rFonts w:ascii="Times New Roman" w:hAnsi="Times New Roman" w:cs="Times New Roman"/>
                <w:b/>
                <w:sz w:val="24"/>
                <w:szCs w:val="24"/>
              </w:rPr>
            </w:pPr>
            <w:r w:rsidRPr="00F527C2">
              <w:rPr>
                <w:rFonts w:ascii="Times New Roman" w:hAnsi="Times New Roman" w:cs="Times New Roman"/>
                <w:b/>
                <w:sz w:val="24"/>
                <w:szCs w:val="24"/>
              </w:rPr>
              <w:t>Grafika:</w:t>
            </w:r>
          </w:p>
        </w:tc>
        <w:tc>
          <w:tcPr>
            <w:tcW w:w="4454" w:type="dxa"/>
            <w:shd w:val="clear" w:color="auto" w:fill="auto"/>
          </w:tcPr>
          <w:p w14:paraId="79A1B405" w14:textId="77777777" w:rsidR="00E44709" w:rsidRPr="00F527C2" w:rsidRDefault="00E44709" w:rsidP="00CC44F9">
            <w:pPr>
              <w:spacing w:after="0" w:line="240" w:lineRule="auto"/>
              <w:jc w:val="both"/>
              <w:rPr>
                <w:rFonts w:ascii="Times New Roman" w:hAnsi="Times New Roman" w:cs="Times New Roman"/>
                <w:i/>
                <w:sz w:val="24"/>
                <w:szCs w:val="24"/>
              </w:rPr>
            </w:pPr>
          </w:p>
        </w:tc>
      </w:tr>
      <w:tr w:rsidR="00E44709" w:rsidRPr="00F527C2" w14:paraId="47D0FF31" w14:textId="77777777" w:rsidTr="006850CB">
        <w:trPr>
          <w:trHeight w:val="247"/>
        </w:trPr>
        <w:tc>
          <w:tcPr>
            <w:tcW w:w="5174" w:type="dxa"/>
            <w:shd w:val="clear" w:color="auto" w:fill="auto"/>
          </w:tcPr>
          <w:p w14:paraId="290A52AF" w14:textId="32D13997" w:rsidR="00E44709" w:rsidRPr="00F527C2" w:rsidRDefault="00E44709" w:rsidP="00CC44F9">
            <w:pPr>
              <w:pStyle w:val="ListParagraph"/>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Vaizdo plokštės tipas – diskretinė.</w:t>
            </w:r>
          </w:p>
        </w:tc>
        <w:tc>
          <w:tcPr>
            <w:tcW w:w="4454" w:type="dxa"/>
            <w:shd w:val="clear" w:color="auto" w:fill="auto"/>
          </w:tcPr>
          <w:p w14:paraId="0C12C9B6"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Privaloma.</w:t>
            </w:r>
          </w:p>
        </w:tc>
      </w:tr>
      <w:tr w:rsidR="00E44709" w:rsidRPr="00F527C2" w14:paraId="15D37632" w14:textId="77777777" w:rsidTr="006850CB">
        <w:trPr>
          <w:trHeight w:val="247"/>
        </w:trPr>
        <w:tc>
          <w:tcPr>
            <w:tcW w:w="5174" w:type="dxa"/>
            <w:shd w:val="clear" w:color="auto" w:fill="auto"/>
          </w:tcPr>
          <w:p w14:paraId="37DADDDB" w14:textId="3F2611D3" w:rsidR="00E44709" w:rsidRPr="00F527C2" w:rsidRDefault="00E44709" w:rsidP="00CC44F9">
            <w:pPr>
              <w:pStyle w:val="ListParagraph"/>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Grafinės plokštės atminties dydis – ne mažiau 8 GB GDDR6X.</w:t>
            </w:r>
          </w:p>
        </w:tc>
        <w:tc>
          <w:tcPr>
            <w:tcW w:w="4454" w:type="dxa"/>
            <w:shd w:val="clear" w:color="auto" w:fill="auto"/>
          </w:tcPr>
          <w:p w14:paraId="627DF957"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3BB5667A" w14:textId="77777777" w:rsidTr="006850CB">
        <w:trPr>
          <w:trHeight w:val="247"/>
        </w:trPr>
        <w:tc>
          <w:tcPr>
            <w:tcW w:w="5174" w:type="dxa"/>
            <w:shd w:val="clear" w:color="auto" w:fill="auto"/>
          </w:tcPr>
          <w:p w14:paraId="6C6A0BBE" w14:textId="36D22596" w:rsidR="00E44709" w:rsidRPr="00F527C2" w:rsidRDefault="00E44709" w:rsidP="00CC44F9">
            <w:pPr>
              <w:pStyle w:val="ListParagraph"/>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Kompiuterio grafinės plokštės anonsavimo data - ne seniau kaip 2023 II ketvirtis.</w:t>
            </w:r>
          </w:p>
        </w:tc>
        <w:tc>
          <w:tcPr>
            <w:tcW w:w="4454" w:type="dxa"/>
            <w:shd w:val="clear" w:color="auto" w:fill="auto"/>
          </w:tcPr>
          <w:p w14:paraId="3B515EFA"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3653E91B" w14:textId="77777777" w:rsidTr="006850CB">
        <w:trPr>
          <w:trHeight w:val="247"/>
        </w:trPr>
        <w:tc>
          <w:tcPr>
            <w:tcW w:w="5174" w:type="dxa"/>
            <w:shd w:val="clear" w:color="auto" w:fill="auto"/>
          </w:tcPr>
          <w:p w14:paraId="39291F00" w14:textId="40BFDE97" w:rsidR="00E44709" w:rsidRPr="00F527C2" w:rsidRDefault="00E44709" w:rsidP="00CC44F9">
            <w:pPr>
              <w:pStyle w:val="ListParagraph"/>
              <w:numPr>
                <w:ilvl w:val="1"/>
                <w:numId w:val="43"/>
              </w:numPr>
              <w:tabs>
                <w:tab w:val="left" w:pos="731"/>
              </w:tabs>
              <w:spacing w:after="0" w:line="240" w:lineRule="auto"/>
              <w:ind w:left="22" w:hanging="22"/>
              <w:jc w:val="both"/>
              <w:rPr>
                <w:rFonts w:ascii="Times New Roman" w:hAnsi="Times New Roman" w:cs="Times New Roman"/>
                <w:b/>
                <w:sz w:val="24"/>
                <w:szCs w:val="24"/>
              </w:rPr>
            </w:pPr>
            <w:r w:rsidRPr="00F527C2">
              <w:rPr>
                <w:rFonts w:ascii="Times New Roman" w:hAnsi="Times New Roman" w:cs="Times New Roman"/>
                <w:b/>
                <w:sz w:val="24"/>
                <w:szCs w:val="24"/>
              </w:rPr>
              <w:t>Jungtys:</w:t>
            </w:r>
          </w:p>
        </w:tc>
        <w:tc>
          <w:tcPr>
            <w:tcW w:w="4454" w:type="dxa"/>
            <w:shd w:val="clear" w:color="auto" w:fill="auto"/>
          </w:tcPr>
          <w:p w14:paraId="7997242E" w14:textId="77777777" w:rsidR="00E44709" w:rsidRPr="00F527C2" w:rsidRDefault="00E44709" w:rsidP="00CC44F9">
            <w:pPr>
              <w:spacing w:after="0" w:line="240" w:lineRule="auto"/>
              <w:jc w:val="both"/>
              <w:rPr>
                <w:rFonts w:ascii="Times New Roman" w:hAnsi="Times New Roman" w:cs="Times New Roman"/>
                <w:i/>
                <w:sz w:val="24"/>
                <w:szCs w:val="24"/>
              </w:rPr>
            </w:pPr>
          </w:p>
        </w:tc>
      </w:tr>
      <w:tr w:rsidR="00E44709" w:rsidRPr="00F527C2" w14:paraId="693FCD62" w14:textId="77777777" w:rsidTr="006850CB">
        <w:trPr>
          <w:trHeight w:val="247"/>
        </w:trPr>
        <w:tc>
          <w:tcPr>
            <w:tcW w:w="5174" w:type="dxa"/>
            <w:shd w:val="clear" w:color="auto" w:fill="auto"/>
          </w:tcPr>
          <w:p w14:paraId="4C2275F8" w14:textId="23D68FB9" w:rsidR="00E44709" w:rsidRPr="00F527C2" w:rsidRDefault="00E44709" w:rsidP="00CC44F9">
            <w:pPr>
              <w:pStyle w:val="ListParagraph"/>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USB A tipo jungčių skaičius - ne mažiau 1 vnt.</w:t>
            </w:r>
          </w:p>
        </w:tc>
        <w:tc>
          <w:tcPr>
            <w:tcW w:w="4454" w:type="dxa"/>
            <w:shd w:val="clear" w:color="auto" w:fill="auto"/>
          </w:tcPr>
          <w:p w14:paraId="611477AB"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0BBC1683" w14:textId="77777777" w:rsidTr="006850CB">
        <w:trPr>
          <w:trHeight w:val="247"/>
        </w:trPr>
        <w:tc>
          <w:tcPr>
            <w:tcW w:w="5174" w:type="dxa"/>
            <w:shd w:val="clear" w:color="auto" w:fill="auto"/>
          </w:tcPr>
          <w:p w14:paraId="4FB728E1" w14:textId="4661F6F3" w:rsidR="00E44709" w:rsidRPr="00F527C2" w:rsidRDefault="00E44709" w:rsidP="00CC44F9">
            <w:pPr>
              <w:pStyle w:val="ListParagraph"/>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 xml:space="preserve">USB C tipo jungčių skaičius su galimybė krauti kompiuterį – ne mažiau 1 vnt. </w:t>
            </w:r>
          </w:p>
        </w:tc>
        <w:tc>
          <w:tcPr>
            <w:tcW w:w="4454" w:type="dxa"/>
            <w:shd w:val="clear" w:color="auto" w:fill="auto"/>
          </w:tcPr>
          <w:p w14:paraId="40A81861"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7E4E469E" w14:textId="77777777" w:rsidTr="006850CB">
        <w:trPr>
          <w:trHeight w:val="247"/>
        </w:trPr>
        <w:tc>
          <w:tcPr>
            <w:tcW w:w="5174" w:type="dxa"/>
            <w:shd w:val="clear" w:color="auto" w:fill="auto"/>
          </w:tcPr>
          <w:p w14:paraId="49B847D3" w14:textId="0BE36569" w:rsidR="00E44709" w:rsidRPr="00F527C2" w:rsidRDefault="00E44709" w:rsidP="00CC44F9">
            <w:pPr>
              <w:pStyle w:val="ListParagraph"/>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HDMI jungčių – ne mažiau 1 vnt.</w:t>
            </w:r>
          </w:p>
        </w:tc>
        <w:tc>
          <w:tcPr>
            <w:tcW w:w="4454" w:type="dxa"/>
            <w:shd w:val="clear" w:color="auto" w:fill="auto"/>
          </w:tcPr>
          <w:p w14:paraId="3DA8583F"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54A9E384" w14:textId="77777777" w:rsidTr="006850CB">
        <w:trPr>
          <w:trHeight w:val="247"/>
        </w:trPr>
        <w:tc>
          <w:tcPr>
            <w:tcW w:w="5174" w:type="dxa"/>
            <w:shd w:val="clear" w:color="auto" w:fill="auto"/>
          </w:tcPr>
          <w:p w14:paraId="1BF82485" w14:textId="10D77083" w:rsidR="00E44709" w:rsidRPr="00F527C2" w:rsidRDefault="00E44709" w:rsidP="00CC44F9">
            <w:pPr>
              <w:pStyle w:val="ListParagraph"/>
              <w:numPr>
                <w:ilvl w:val="2"/>
                <w:numId w:val="43"/>
              </w:numPr>
              <w:tabs>
                <w:tab w:val="left" w:pos="731"/>
              </w:tabs>
              <w:spacing w:after="0" w:line="240" w:lineRule="auto"/>
              <w:ind w:left="22" w:hanging="22"/>
              <w:jc w:val="both"/>
              <w:rPr>
                <w:rFonts w:ascii="Times New Roman" w:hAnsi="Times New Roman" w:cs="Times New Roman"/>
                <w:sz w:val="24"/>
                <w:szCs w:val="24"/>
              </w:rPr>
            </w:pPr>
            <w:proofErr w:type="spellStart"/>
            <w:r w:rsidRPr="00F527C2">
              <w:rPr>
                <w:rFonts w:ascii="Times New Roman" w:hAnsi="Times New Roman" w:cs="Times New Roman"/>
                <w:sz w:val="24"/>
                <w:szCs w:val="24"/>
              </w:rPr>
              <w:t>Display</w:t>
            </w:r>
            <w:proofErr w:type="spellEnd"/>
            <w:r w:rsidRPr="00F527C2">
              <w:rPr>
                <w:rFonts w:ascii="Times New Roman" w:hAnsi="Times New Roman" w:cs="Times New Roman"/>
                <w:sz w:val="24"/>
                <w:szCs w:val="24"/>
              </w:rPr>
              <w:t xml:space="preserve"> Port jungčių – ne mažiau 1 vnt.</w:t>
            </w:r>
          </w:p>
        </w:tc>
        <w:tc>
          <w:tcPr>
            <w:tcW w:w="4454" w:type="dxa"/>
            <w:shd w:val="clear" w:color="auto" w:fill="auto"/>
          </w:tcPr>
          <w:p w14:paraId="199DC561"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07C9632F" w14:textId="77777777" w:rsidTr="006850CB">
        <w:trPr>
          <w:trHeight w:val="247"/>
        </w:trPr>
        <w:tc>
          <w:tcPr>
            <w:tcW w:w="5174" w:type="dxa"/>
            <w:shd w:val="clear" w:color="auto" w:fill="auto"/>
          </w:tcPr>
          <w:p w14:paraId="148A3185" w14:textId="1DDDCB7A" w:rsidR="00E44709" w:rsidRPr="00F527C2" w:rsidRDefault="00E44709" w:rsidP="00CC44F9">
            <w:pPr>
              <w:pStyle w:val="ListParagraph"/>
              <w:numPr>
                <w:ilvl w:val="2"/>
                <w:numId w:val="43"/>
              </w:numPr>
              <w:tabs>
                <w:tab w:val="left" w:pos="731"/>
              </w:tabs>
              <w:spacing w:after="0" w:line="240" w:lineRule="auto"/>
              <w:ind w:left="22" w:hanging="22"/>
              <w:jc w:val="both"/>
              <w:rPr>
                <w:rFonts w:ascii="Times New Roman" w:eastAsia="Microsoft JhengHei" w:hAnsi="Times New Roman" w:cs="Times New Roman"/>
                <w:color w:val="202020"/>
                <w:sz w:val="24"/>
                <w:szCs w:val="24"/>
                <w:shd w:val="clear" w:color="auto" w:fill="FFFFFF"/>
              </w:rPr>
            </w:pPr>
            <w:r w:rsidRPr="00F527C2">
              <w:rPr>
                <w:rFonts w:ascii="Times New Roman" w:hAnsi="Times New Roman" w:cs="Times New Roman"/>
                <w:sz w:val="24"/>
                <w:szCs w:val="24"/>
              </w:rPr>
              <w:t>3,5 mm tipo jungčių – ne mažiau 1 vnt.</w:t>
            </w:r>
          </w:p>
        </w:tc>
        <w:tc>
          <w:tcPr>
            <w:tcW w:w="4454" w:type="dxa"/>
            <w:shd w:val="clear" w:color="auto" w:fill="auto"/>
          </w:tcPr>
          <w:p w14:paraId="149A8ABE"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04363C11" w14:textId="77777777" w:rsidTr="006850CB">
        <w:trPr>
          <w:trHeight w:val="247"/>
        </w:trPr>
        <w:tc>
          <w:tcPr>
            <w:tcW w:w="5174" w:type="dxa"/>
            <w:shd w:val="clear" w:color="auto" w:fill="auto"/>
          </w:tcPr>
          <w:p w14:paraId="53EEB27A" w14:textId="20F59AA0" w:rsidR="00E44709" w:rsidRPr="00F527C2" w:rsidRDefault="00E44709" w:rsidP="00CC44F9">
            <w:pPr>
              <w:pStyle w:val="ListParagraph"/>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Belaidžio interneto (</w:t>
            </w:r>
            <w:proofErr w:type="spellStart"/>
            <w:r w:rsidRPr="00F527C2">
              <w:rPr>
                <w:rFonts w:ascii="Times New Roman" w:hAnsi="Times New Roman" w:cs="Times New Roman"/>
                <w:sz w:val="24"/>
                <w:szCs w:val="24"/>
              </w:rPr>
              <w:t>wireless</w:t>
            </w:r>
            <w:proofErr w:type="spellEnd"/>
            <w:r w:rsidRPr="00F527C2">
              <w:rPr>
                <w:rFonts w:ascii="Times New Roman" w:hAnsi="Times New Roman" w:cs="Times New Roman"/>
                <w:sz w:val="24"/>
                <w:szCs w:val="24"/>
              </w:rPr>
              <w:t>) standartas – ne prasčiau  802.11ax.</w:t>
            </w:r>
          </w:p>
        </w:tc>
        <w:tc>
          <w:tcPr>
            <w:tcW w:w="4454" w:type="dxa"/>
            <w:shd w:val="clear" w:color="auto" w:fill="auto"/>
          </w:tcPr>
          <w:p w14:paraId="0741D933"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7922DD5F" w14:textId="77777777" w:rsidTr="006850CB">
        <w:trPr>
          <w:trHeight w:val="247"/>
        </w:trPr>
        <w:tc>
          <w:tcPr>
            <w:tcW w:w="5174" w:type="dxa"/>
            <w:shd w:val="clear" w:color="auto" w:fill="auto"/>
          </w:tcPr>
          <w:p w14:paraId="2FAB170B" w14:textId="31190A06" w:rsidR="00E44709" w:rsidRPr="00F527C2" w:rsidRDefault="00E44709" w:rsidP="00CC44F9">
            <w:pPr>
              <w:pStyle w:val="ListParagraph"/>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SD kortelių skaitytuvas</w:t>
            </w:r>
          </w:p>
        </w:tc>
        <w:tc>
          <w:tcPr>
            <w:tcW w:w="4454" w:type="dxa"/>
            <w:shd w:val="clear" w:color="auto" w:fill="auto"/>
          </w:tcPr>
          <w:p w14:paraId="519FC3AE"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Privaloma</w:t>
            </w:r>
          </w:p>
        </w:tc>
      </w:tr>
      <w:tr w:rsidR="00E44709" w:rsidRPr="00F527C2" w14:paraId="6A7E1C63" w14:textId="77777777" w:rsidTr="006850CB">
        <w:trPr>
          <w:trHeight w:val="247"/>
        </w:trPr>
        <w:tc>
          <w:tcPr>
            <w:tcW w:w="5174" w:type="dxa"/>
            <w:shd w:val="clear" w:color="auto" w:fill="auto"/>
          </w:tcPr>
          <w:p w14:paraId="49938CAF" w14:textId="4B49FF0C" w:rsidR="00E44709" w:rsidRPr="00F527C2" w:rsidRDefault="00E44709" w:rsidP="00CC44F9">
            <w:pPr>
              <w:pStyle w:val="ListParagraph"/>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Bluetooth technologija</w:t>
            </w:r>
          </w:p>
        </w:tc>
        <w:tc>
          <w:tcPr>
            <w:tcW w:w="4454" w:type="dxa"/>
            <w:shd w:val="clear" w:color="auto" w:fill="auto"/>
          </w:tcPr>
          <w:p w14:paraId="3C88E320"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Privaloma</w:t>
            </w:r>
          </w:p>
        </w:tc>
      </w:tr>
      <w:tr w:rsidR="00E44709" w:rsidRPr="00F527C2" w14:paraId="77A971B9" w14:textId="77777777" w:rsidTr="006850CB">
        <w:trPr>
          <w:trHeight w:val="247"/>
        </w:trPr>
        <w:tc>
          <w:tcPr>
            <w:tcW w:w="5174" w:type="dxa"/>
            <w:shd w:val="clear" w:color="auto" w:fill="auto"/>
          </w:tcPr>
          <w:p w14:paraId="0313F309" w14:textId="5C33B771" w:rsidR="00E44709" w:rsidRPr="00F527C2" w:rsidRDefault="00E44709" w:rsidP="00CC44F9">
            <w:pPr>
              <w:pStyle w:val="ListParagraph"/>
              <w:numPr>
                <w:ilvl w:val="1"/>
                <w:numId w:val="43"/>
              </w:numPr>
              <w:tabs>
                <w:tab w:val="left" w:pos="731"/>
              </w:tabs>
              <w:spacing w:after="0" w:line="240" w:lineRule="auto"/>
              <w:ind w:left="22" w:hanging="22"/>
              <w:jc w:val="both"/>
              <w:rPr>
                <w:rFonts w:ascii="Times New Roman" w:hAnsi="Times New Roman" w:cs="Times New Roman"/>
                <w:b/>
                <w:sz w:val="24"/>
                <w:szCs w:val="24"/>
              </w:rPr>
            </w:pPr>
            <w:r w:rsidRPr="00F527C2">
              <w:rPr>
                <w:rFonts w:ascii="Times New Roman" w:hAnsi="Times New Roman" w:cs="Times New Roman"/>
                <w:b/>
                <w:sz w:val="24"/>
                <w:szCs w:val="24"/>
              </w:rPr>
              <w:t>Ekranas:</w:t>
            </w:r>
          </w:p>
        </w:tc>
        <w:tc>
          <w:tcPr>
            <w:tcW w:w="4454" w:type="dxa"/>
            <w:shd w:val="clear" w:color="auto" w:fill="auto"/>
          </w:tcPr>
          <w:p w14:paraId="2F5F576B" w14:textId="77777777" w:rsidR="00E44709" w:rsidRPr="00F527C2" w:rsidRDefault="00E44709" w:rsidP="00CC44F9">
            <w:pPr>
              <w:spacing w:after="0" w:line="240" w:lineRule="auto"/>
              <w:jc w:val="both"/>
              <w:rPr>
                <w:rFonts w:ascii="Times New Roman" w:hAnsi="Times New Roman" w:cs="Times New Roman"/>
                <w:i/>
                <w:sz w:val="24"/>
                <w:szCs w:val="24"/>
              </w:rPr>
            </w:pPr>
          </w:p>
        </w:tc>
      </w:tr>
      <w:tr w:rsidR="00E44709" w:rsidRPr="00F527C2" w14:paraId="6A769C04" w14:textId="77777777" w:rsidTr="006850CB">
        <w:trPr>
          <w:trHeight w:val="247"/>
        </w:trPr>
        <w:tc>
          <w:tcPr>
            <w:tcW w:w="5174" w:type="dxa"/>
            <w:shd w:val="clear" w:color="auto" w:fill="auto"/>
          </w:tcPr>
          <w:p w14:paraId="3A7CAC7C" w14:textId="3F502FB1" w:rsidR="00E44709" w:rsidRPr="00F527C2" w:rsidRDefault="00E44709" w:rsidP="00CC44F9">
            <w:pPr>
              <w:pStyle w:val="ListParagraph"/>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b/>
                <w:sz w:val="24"/>
                <w:szCs w:val="24"/>
              </w:rPr>
              <w:t xml:space="preserve"> </w:t>
            </w:r>
            <w:r w:rsidRPr="00F527C2">
              <w:rPr>
                <w:rFonts w:ascii="Times New Roman" w:hAnsi="Times New Roman" w:cs="Times New Roman"/>
                <w:sz w:val="24"/>
                <w:szCs w:val="24"/>
              </w:rPr>
              <w:t>Ekrano skiriamoji geba – ne mažiau 2560x1600 pikseliu.</w:t>
            </w:r>
          </w:p>
        </w:tc>
        <w:tc>
          <w:tcPr>
            <w:tcW w:w="4454" w:type="dxa"/>
            <w:shd w:val="clear" w:color="auto" w:fill="auto"/>
          </w:tcPr>
          <w:p w14:paraId="5BF1E8A3"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555D29F4" w14:textId="77777777" w:rsidTr="006850CB">
        <w:trPr>
          <w:trHeight w:val="247"/>
        </w:trPr>
        <w:tc>
          <w:tcPr>
            <w:tcW w:w="5174" w:type="dxa"/>
            <w:shd w:val="clear" w:color="auto" w:fill="auto"/>
          </w:tcPr>
          <w:p w14:paraId="634C2762" w14:textId="286941F6" w:rsidR="00E44709" w:rsidRPr="00F527C2" w:rsidRDefault="00E44709" w:rsidP="00CC44F9">
            <w:pPr>
              <w:pStyle w:val="ListParagraph"/>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Ekrano įstrižainė – ne mažesnė nei 15 colių, ne didesnė negu 16,1 colių;</w:t>
            </w:r>
          </w:p>
        </w:tc>
        <w:tc>
          <w:tcPr>
            <w:tcW w:w="4454" w:type="dxa"/>
            <w:shd w:val="clear" w:color="auto" w:fill="auto"/>
          </w:tcPr>
          <w:p w14:paraId="7B8FC3F3"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7B34A539" w14:textId="77777777" w:rsidTr="006850CB">
        <w:trPr>
          <w:trHeight w:val="247"/>
        </w:trPr>
        <w:tc>
          <w:tcPr>
            <w:tcW w:w="5174" w:type="dxa"/>
            <w:shd w:val="clear" w:color="auto" w:fill="auto"/>
          </w:tcPr>
          <w:p w14:paraId="721F4609" w14:textId="619D8931" w:rsidR="00E44709" w:rsidRPr="00F527C2" w:rsidRDefault="00E44709" w:rsidP="00CC44F9">
            <w:pPr>
              <w:pStyle w:val="ListParagraph"/>
              <w:numPr>
                <w:ilvl w:val="2"/>
                <w:numId w:val="43"/>
              </w:numPr>
              <w:tabs>
                <w:tab w:val="left" w:pos="731"/>
              </w:tabs>
              <w:spacing w:after="0" w:line="240" w:lineRule="auto"/>
              <w:ind w:left="22" w:hanging="22"/>
              <w:jc w:val="both"/>
              <w:rPr>
                <w:rFonts w:ascii="Times New Roman" w:hAnsi="Times New Roman" w:cs="Times New Roman"/>
                <w:b/>
                <w:sz w:val="24"/>
                <w:szCs w:val="24"/>
              </w:rPr>
            </w:pPr>
            <w:r w:rsidRPr="00F527C2">
              <w:rPr>
                <w:rFonts w:ascii="Times New Roman" w:hAnsi="Times New Roman" w:cs="Times New Roman"/>
                <w:b/>
                <w:sz w:val="24"/>
                <w:szCs w:val="24"/>
              </w:rPr>
              <w:t xml:space="preserve"> </w:t>
            </w:r>
            <w:r w:rsidRPr="00F527C2">
              <w:rPr>
                <w:rFonts w:ascii="Times New Roman" w:hAnsi="Times New Roman" w:cs="Times New Roman"/>
                <w:sz w:val="24"/>
                <w:szCs w:val="24"/>
              </w:rPr>
              <w:t>Ekrano atsinaujinimo dažnis – ne mažiau 240 Hz;</w:t>
            </w:r>
          </w:p>
        </w:tc>
        <w:tc>
          <w:tcPr>
            <w:tcW w:w="4454" w:type="dxa"/>
            <w:shd w:val="clear" w:color="auto" w:fill="auto"/>
          </w:tcPr>
          <w:p w14:paraId="34CEC3A7"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2101AF68" w14:textId="77777777" w:rsidTr="006850CB">
        <w:trPr>
          <w:trHeight w:val="247"/>
        </w:trPr>
        <w:tc>
          <w:tcPr>
            <w:tcW w:w="5174" w:type="dxa"/>
            <w:shd w:val="clear" w:color="auto" w:fill="auto"/>
          </w:tcPr>
          <w:p w14:paraId="2DB36775" w14:textId="7E928CD9" w:rsidR="00E44709" w:rsidRPr="00F527C2" w:rsidRDefault="00E44709" w:rsidP="00CC44F9">
            <w:pPr>
              <w:pStyle w:val="ListParagraph"/>
              <w:numPr>
                <w:ilvl w:val="1"/>
                <w:numId w:val="43"/>
              </w:numPr>
              <w:tabs>
                <w:tab w:val="left" w:pos="731"/>
              </w:tabs>
              <w:spacing w:after="0" w:line="240" w:lineRule="auto"/>
              <w:ind w:left="22" w:hanging="22"/>
              <w:jc w:val="both"/>
              <w:rPr>
                <w:rFonts w:ascii="Times New Roman" w:hAnsi="Times New Roman" w:cs="Times New Roman"/>
                <w:b/>
                <w:sz w:val="24"/>
                <w:szCs w:val="24"/>
              </w:rPr>
            </w:pPr>
            <w:r w:rsidRPr="00F527C2">
              <w:rPr>
                <w:rFonts w:ascii="Times New Roman" w:hAnsi="Times New Roman" w:cs="Times New Roman"/>
                <w:b/>
                <w:sz w:val="24"/>
                <w:szCs w:val="24"/>
              </w:rPr>
              <w:t>Korpusas:</w:t>
            </w:r>
          </w:p>
        </w:tc>
        <w:tc>
          <w:tcPr>
            <w:tcW w:w="4454" w:type="dxa"/>
            <w:shd w:val="clear" w:color="auto" w:fill="auto"/>
          </w:tcPr>
          <w:p w14:paraId="5694AEC5" w14:textId="77777777" w:rsidR="00E44709" w:rsidRPr="00F527C2" w:rsidRDefault="00E44709" w:rsidP="00CC44F9">
            <w:pPr>
              <w:spacing w:after="0" w:line="240" w:lineRule="auto"/>
              <w:jc w:val="both"/>
              <w:rPr>
                <w:rFonts w:ascii="Times New Roman" w:hAnsi="Times New Roman" w:cs="Times New Roman"/>
                <w:i/>
                <w:sz w:val="24"/>
                <w:szCs w:val="24"/>
              </w:rPr>
            </w:pPr>
          </w:p>
        </w:tc>
      </w:tr>
      <w:tr w:rsidR="00E44709" w:rsidRPr="00F527C2" w14:paraId="35171CFE" w14:textId="77777777" w:rsidTr="006850CB">
        <w:trPr>
          <w:trHeight w:val="247"/>
        </w:trPr>
        <w:tc>
          <w:tcPr>
            <w:tcW w:w="5174" w:type="dxa"/>
            <w:shd w:val="clear" w:color="auto" w:fill="auto"/>
          </w:tcPr>
          <w:p w14:paraId="58B2FB93" w14:textId="573C7F25" w:rsidR="00E44709" w:rsidRPr="00F527C2" w:rsidRDefault="00230553" w:rsidP="00CC44F9">
            <w:pPr>
              <w:pStyle w:val="ListParagraph"/>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2.10.1</w:t>
            </w:r>
            <w:r w:rsidR="00E44709" w:rsidRPr="00F527C2">
              <w:rPr>
                <w:rFonts w:ascii="Times New Roman" w:hAnsi="Times New Roman" w:cs="Times New Roman"/>
                <w:sz w:val="24"/>
                <w:szCs w:val="24"/>
              </w:rPr>
              <w:t>. Korpuso storis ne daugiau nei 20 mm.</w:t>
            </w:r>
          </w:p>
        </w:tc>
        <w:tc>
          <w:tcPr>
            <w:tcW w:w="4454" w:type="dxa"/>
            <w:shd w:val="clear" w:color="auto" w:fill="auto"/>
          </w:tcPr>
          <w:p w14:paraId="656A2B97"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02879501" w14:textId="77777777" w:rsidTr="006850CB">
        <w:trPr>
          <w:trHeight w:val="247"/>
        </w:trPr>
        <w:tc>
          <w:tcPr>
            <w:tcW w:w="5174" w:type="dxa"/>
            <w:shd w:val="clear" w:color="auto" w:fill="auto"/>
          </w:tcPr>
          <w:p w14:paraId="52C00DA5" w14:textId="2F1421AD" w:rsidR="00E44709" w:rsidRPr="00F527C2" w:rsidRDefault="00E44709" w:rsidP="00CC44F9">
            <w:pPr>
              <w:pStyle w:val="ListParagraph"/>
              <w:numPr>
                <w:ilvl w:val="1"/>
                <w:numId w:val="43"/>
              </w:numPr>
              <w:tabs>
                <w:tab w:val="left" w:pos="731"/>
              </w:tabs>
              <w:spacing w:after="0" w:line="240" w:lineRule="auto"/>
              <w:ind w:left="22" w:hanging="22"/>
              <w:jc w:val="both"/>
              <w:rPr>
                <w:rFonts w:ascii="Times New Roman" w:hAnsi="Times New Roman" w:cs="Times New Roman"/>
                <w:b/>
                <w:sz w:val="24"/>
                <w:szCs w:val="24"/>
              </w:rPr>
            </w:pPr>
            <w:r w:rsidRPr="00F527C2">
              <w:rPr>
                <w:rFonts w:ascii="Times New Roman" w:hAnsi="Times New Roman" w:cs="Times New Roman"/>
                <w:b/>
                <w:sz w:val="24"/>
                <w:szCs w:val="24"/>
              </w:rPr>
              <w:t>Kita:</w:t>
            </w:r>
          </w:p>
        </w:tc>
        <w:tc>
          <w:tcPr>
            <w:tcW w:w="4454" w:type="dxa"/>
            <w:shd w:val="clear" w:color="auto" w:fill="auto"/>
          </w:tcPr>
          <w:p w14:paraId="2CD856D3" w14:textId="77777777" w:rsidR="00E44709" w:rsidRPr="00F527C2" w:rsidRDefault="00E44709" w:rsidP="00CC44F9">
            <w:pPr>
              <w:spacing w:after="0" w:line="240" w:lineRule="auto"/>
              <w:jc w:val="both"/>
              <w:rPr>
                <w:rFonts w:ascii="Times New Roman" w:hAnsi="Times New Roman" w:cs="Times New Roman"/>
                <w:i/>
                <w:sz w:val="24"/>
                <w:szCs w:val="24"/>
              </w:rPr>
            </w:pPr>
          </w:p>
        </w:tc>
      </w:tr>
      <w:tr w:rsidR="00E44709" w:rsidRPr="00F527C2" w14:paraId="7900486D" w14:textId="77777777" w:rsidTr="006850CB">
        <w:trPr>
          <w:trHeight w:val="247"/>
        </w:trPr>
        <w:tc>
          <w:tcPr>
            <w:tcW w:w="5174" w:type="dxa"/>
            <w:shd w:val="clear" w:color="auto" w:fill="auto"/>
          </w:tcPr>
          <w:p w14:paraId="266BEB41" w14:textId="6B10919D" w:rsidR="00E44709" w:rsidRPr="00F527C2" w:rsidRDefault="00E44709" w:rsidP="00CC44F9">
            <w:pPr>
              <w:pStyle w:val="ListParagraph"/>
              <w:numPr>
                <w:ilvl w:val="2"/>
                <w:numId w:val="43"/>
              </w:numPr>
              <w:tabs>
                <w:tab w:val="left" w:pos="731"/>
              </w:tabs>
              <w:spacing w:after="0" w:line="240" w:lineRule="auto"/>
              <w:ind w:left="22" w:hanging="22"/>
              <w:jc w:val="both"/>
              <w:rPr>
                <w:rFonts w:ascii="Times New Roman" w:hAnsi="Times New Roman" w:cs="Times New Roman"/>
                <w:bCs/>
                <w:sz w:val="24"/>
                <w:szCs w:val="24"/>
              </w:rPr>
            </w:pPr>
            <w:r w:rsidRPr="00F527C2">
              <w:rPr>
                <w:rFonts w:ascii="Times New Roman" w:hAnsi="Times New Roman" w:cs="Times New Roman"/>
                <w:bCs/>
                <w:sz w:val="24"/>
                <w:szCs w:val="24"/>
              </w:rPr>
              <w:t>Vidinė kamera – ne prasčiau kaip „</w:t>
            </w:r>
            <w:proofErr w:type="spellStart"/>
            <w:r w:rsidRPr="00F527C2">
              <w:rPr>
                <w:rFonts w:ascii="Times New Roman" w:hAnsi="Times New Roman" w:cs="Times New Roman"/>
                <w:bCs/>
                <w:sz w:val="24"/>
                <w:szCs w:val="24"/>
              </w:rPr>
              <w:t>Full</w:t>
            </w:r>
            <w:proofErr w:type="spellEnd"/>
            <w:r w:rsidRPr="00F527C2">
              <w:rPr>
                <w:rFonts w:ascii="Times New Roman" w:hAnsi="Times New Roman" w:cs="Times New Roman"/>
                <w:bCs/>
                <w:sz w:val="24"/>
                <w:szCs w:val="24"/>
              </w:rPr>
              <w:t xml:space="preserve"> HD“</w:t>
            </w:r>
          </w:p>
        </w:tc>
        <w:tc>
          <w:tcPr>
            <w:tcW w:w="4454" w:type="dxa"/>
            <w:shd w:val="clear" w:color="auto" w:fill="auto"/>
          </w:tcPr>
          <w:p w14:paraId="152CF6AF"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721BC3A0" w14:textId="77777777" w:rsidTr="006850CB">
        <w:trPr>
          <w:trHeight w:val="247"/>
        </w:trPr>
        <w:tc>
          <w:tcPr>
            <w:tcW w:w="5174" w:type="dxa"/>
            <w:shd w:val="clear" w:color="auto" w:fill="auto"/>
          </w:tcPr>
          <w:p w14:paraId="1AE767EC" w14:textId="5A3BC764" w:rsidR="00E44709" w:rsidRPr="00F527C2" w:rsidRDefault="00E44709" w:rsidP="00CC44F9">
            <w:pPr>
              <w:pStyle w:val="ListParagraph"/>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 xml:space="preserve">Visa įranga turi būti </w:t>
            </w:r>
            <w:proofErr w:type="spellStart"/>
            <w:r w:rsidRPr="00F527C2">
              <w:rPr>
                <w:rFonts w:ascii="Times New Roman" w:hAnsi="Times New Roman" w:cs="Times New Roman"/>
                <w:sz w:val="24"/>
                <w:szCs w:val="24"/>
              </w:rPr>
              <w:t>gamykliškai</w:t>
            </w:r>
            <w:proofErr w:type="spellEnd"/>
            <w:r w:rsidRPr="00F527C2">
              <w:rPr>
                <w:rFonts w:ascii="Times New Roman" w:hAnsi="Times New Roman" w:cs="Times New Roman"/>
                <w:sz w:val="24"/>
                <w:szCs w:val="24"/>
              </w:rPr>
              <w:t xml:space="preserve"> nauja „</w:t>
            </w:r>
            <w:proofErr w:type="spellStart"/>
            <w:r w:rsidRPr="00F527C2">
              <w:rPr>
                <w:rFonts w:ascii="Times New Roman" w:hAnsi="Times New Roman" w:cs="Times New Roman"/>
                <w:sz w:val="24"/>
                <w:szCs w:val="24"/>
              </w:rPr>
              <w:t>brand</w:t>
            </w:r>
            <w:proofErr w:type="spellEnd"/>
            <w:r w:rsidRPr="00F527C2">
              <w:rPr>
                <w:rFonts w:ascii="Times New Roman" w:hAnsi="Times New Roman" w:cs="Times New Roman"/>
                <w:sz w:val="24"/>
                <w:szCs w:val="24"/>
              </w:rPr>
              <w:t xml:space="preserve"> </w:t>
            </w:r>
            <w:proofErr w:type="spellStart"/>
            <w:r w:rsidRPr="00F527C2">
              <w:rPr>
                <w:rFonts w:ascii="Times New Roman" w:hAnsi="Times New Roman" w:cs="Times New Roman"/>
                <w:sz w:val="24"/>
                <w:szCs w:val="24"/>
              </w:rPr>
              <w:t>new</w:t>
            </w:r>
            <w:proofErr w:type="spellEnd"/>
            <w:r w:rsidRPr="00F527C2">
              <w:rPr>
                <w:rFonts w:ascii="Times New Roman" w:hAnsi="Times New Roman" w:cs="Times New Roman"/>
                <w:sz w:val="24"/>
                <w:szCs w:val="24"/>
              </w:rPr>
              <w:t xml:space="preserve">“ </w:t>
            </w:r>
            <w:proofErr w:type="spellStart"/>
            <w:r w:rsidRPr="00F527C2">
              <w:rPr>
                <w:rFonts w:ascii="Times New Roman" w:hAnsi="Times New Roman" w:cs="Times New Roman"/>
                <w:sz w:val="24"/>
                <w:szCs w:val="24"/>
              </w:rPr>
              <w:t>gamykliškai</w:t>
            </w:r>
            <w:proofErr w:type="spellEnd"/>
            <w:r w:rsidRPr="00F527C2">
              <w:rPr>
                <w:rFonts w:ascii="Times New Roman" w:hAnsi="Times New Roman" w:cs="Times New Roman"/>
                <w:sz w:val="24"/>
                <w:szCs w:val="24"/>
              </w:rPr>
              <w:t xml:space="preserve"> atnaujinti „</w:t>
            </w:r>
            <w:proofErr w:type="spellStart"/>
            <w:r w:rsidRPr="00F527C2">
              <w:rPr>
                <w:rFonts w:ascii="Times New Roman" w:hAnsi="Times New Roman" w:cs="Times New Roman"/>
                <w:sz w:val="24"/>
                <w:szCs w:val="24"/>
              </w:rPr>
              <w:t>renew</w:t>
            </w:r>
            <w:proofErr w:type="spellEnd"/>
            <w:r w:rsidRPr="00F527C2">
              <w:rPr>
                <w:rFonts w:ascii="Times New Roman" w:hAnsi="Times New Roman" w:cs="Times New Roman"/>
                <w:sz w:val="24"/>
                <w:szCs w:val="24"/>
              </w:rPr>
              <w:t>“ / „</w:t>
            </w:r>
            <w:proofErr w:type="spellStart"/>
            <w:r w:rsidRPr="00F527C2">
              <w:rPr>
                <w:rFonts w:ascii="Times New Roman" w:hAnsi="Times New Roman" w:cs="Times New Roman"/>
                <w:sz w:val="24"/>
                <w:szCs w:val="24"/>
              </w:rPr>
              <w:t>refurbished</w:t>
            </w:r>
            <w:proofErr w:type="spellEnd"/>
            <w:r w:rsidRPr="00F527C2">
              <w:rPr>
                <w:rFonts w:ascii="Times New Roman" w:hAnsi="Times New Roman" w:cs="Times New Roman"/>
                <w:sz w:val="24"/>
                <w:szCs w:val="24"/>
              </w:rPr>
              <w:t>“ /„</w:t>
            </w:r>
            <w:proofErr w:type="spellStart"/>
            <w:r w:rsidRPr="00F527C2">
              <w:rPr>
                <w:rFonts w:ascii="Times New Roman" w:hAnsi="Times New Roman" w:cs="Times New Roman"/>
                <w:sz w:val="24"/>
                <w:szCs w:val="24"/>
              </w:rPr>
              <w:t>remarked</w:t>
            </w:r>
            <w:proofErr w:type="spellEnd"/>
            <w:r w:rsidRPr="00F527C2">
              <w:rPr>
                <w:rFonts w:ascii="Times New Roman" w:hAnsi="Times New Roman" w:cs="Times New Roman"/>
                <w:sz w:val="24"/>
                <w:szCs w:val="24"/>
              </w:rPr>
              <w:t>“ komponentai neleistini.</w:t>
            </w:r>
          </w:p>
        </w:tc>
        <w:tc>
          <w:tcPr>
            <w:tcW w:w="4454" w:type="dxa"/>
            <w:shd w:val="clear" w:color="auto" w:fill="auto"/>
          </w:tcPr>
          <w:p w14:paraId="3A8A98FC"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46635E59" w14:textId="77777777" w:rsidTr="006850CB">
        <w:trPr>
          <w:trHeight w:val="247"/>
        </w:trPr>
        <w:tc>
          <w:tcPr>
            <w:tcW w:w="5174" w:type="dxa"/>
            <w:shd w:val="clear" w:color="auto" w:fill="auto"/>
          </w:tcPr>
          <w:p w14:paraId="2E2CC74A" w14:textId="6F14A260" w:rsidR="00E44709" w:rsidRPr="00F527C2" w:rsidRDefault="00E44709" w:rsidP="00CC44F9">
            <w:pPr>
              <w:pStyle w:val="ListParagraph"/>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 xml:space="preserve">Kompiuteriui turi būti taikoma ne mažiau nei 2 metų garantija. </w:t>
            </w:r>
          </w:p>
        </w:tc>
        <w:tc>
          <w:tcPr>
            <w:tcW w:w="4454" w:type="dxa"/>
            <w:shd w:val="clear" w:color="auto" w:fill="auto"/>
          </w:tcPr>
          <w:p w14:paraId="06E62699"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42C541D4" w14:textId="77777777" w:rsidTr="006850CB">
        <w:trPr>
          <w:trHeight w:val="247"/>
        </w:trPr>
        <w:tc>
          <w:tcPr>
            <w:tcW w:w="5174" w:type="dxa"/>
            <w:shd w:val="clear" w:color="auto" w:fill="auto"/>
          </w:tcPr>
          <w:p w14:paraId="6D2760F5" w14:textId="65443969" w:rsidR="00E44709" w:rsidRPr="00F527C2" w:rsidRDefault="00E44709" w:rsidP="00CC44F9">
            <w:pPr>
              <w:pStyle w:val="ListParagraph"/>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Pateikiant  remontui ir/ar išsivežant sugedusią įrangą, tiekėjas privalo išmontuoti ir palikti pirkėjui kietuosius diskus. Kietųjų diskų gedimo atveju jie turi būti pakeisti naujais. Sugedę kietieji diskai tiekėjui negrąžinami.</w:t>
            </w:r>
          </w:p>
        </w:tc>
        <w:tc>
          <w:tcPr>
            <w:tcW w:w="4454" w:type="dxa"/>
            <w:shd w:val="clear" w:color="auto" w:fill="auto"/>
          </w:tcPr>
          <w:p w14:paraId="1ABF9509"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4C154EAC" w14:textId="77777777" w:rsidTr="006850CB">
        <w:trPr>
          <w:trHeight w:val="247"/>
        </w:trPr>
        <w:tc>
          <w:tcPr>
            <w:tcW w:w="5174" w:type="dxa"/>
            <w:shd w:val="clear" w:color="auto" w:fill="auto"/>
          </w:tcPr>
          <w:p w14:paraId="247B2767" w14:textId="7B66ECBF" w:rsidR="00E44709" w:rsidRPr="00F527C2" w:rsidRDefault="00E44709" w:rsidP="00CC44F9">
            <w:pPr>
              <w:pStyle w:val="ListParagraph"/>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 xml:space="preserve">Kompiuteris turi būti pateiktas su Windows 11 64-bit Pro Edition arba naujesne Windows operacine sistema (Operacinė sistema turi būti suderinama su kitais Informacinėje sistemoje naudojamais programiniais sprendimais)  </w:t>
            </w:r>
          </w:p>
        </w:tc>
        <w:tc>
          <w:tcPr>
            <w:tcW w:w="4454" w:type="dxa"/>
            <w:shd w:val="clear" w:color="auto" w:fill="auto"/>
          </w:tcPr>
          <w:p w14:paraId="23A3558A"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F556E6" w:rsidRPr="00F527C2" w14:paraId="530123BB" w14:textId="77777777" w:rsidTr="006850CB">
        <w:trPr>
          <w:trHeight w:val="247"/>
        </w:trPr>
        <w:tc>
          <w:tcPr>
            <w:tcW w:w="5174" w:type="dxa"/>
            <w:shd w:val="clear" w:color="auto" w:fill="auto"/>
          </w:tcPr>
          <w:p w14:paraId="51DD4084" w14:textId="21144DE9" w:rsidR="00F556E6" w:rsidRPr="00F527C2" w:rsidRDefault="00F556E6" w:rsidP="00CC44F9">
            <w:pPr>
              <w:pStyle w:val="ListParagraph"/>
              <w:numPr>
                <w:ilvl w:val="1"/>
                <w:numId w:val="43"/>
              </w:numPr>
              <w:tabs>
                <w:tab w:val="left" w:pos="731"/>
              </w:tabs>
              <w:spacing w:after="0" w:line="240" w:lineRule="auto"/>
              <w:ind w:left="22" w:hanging="22"/>
              <w:jc w:val="both"/>
              <w:rPr>
                <w:rFonts w:ascii="Times New Roman" w:hAnsi="Times New Roman" w:cs="Times New Roman"/>
                <w:b/>
                <w:bCs/>
                <w:color w:val="000000"/>
                <w:sz w:val="24"/>
                <w:szCs w:val="24"/>
              </w:rPr>
            </w:pPr>
            <w:r w:rsidRPr="00F527C2">
              <w:rPr>
                <w:rFonts w:ascii="Times New Roman" w:hAnsi="Times New Roman" w:cs="Times New Roman"/>
                <w:b/>
                <w:bCs/>
                <w:color w:val="000000"/>
                <w:sz w:val="24"/>
                <w:szCs w:val="24"/>
              </w:rPr>
              <w:t>Nešiojami kompiuteriai turi atitikti šiuos reikalavimus:</w:t>
            </w:r>
          </w:p>
          <w:p w14:paraId="3000EBAF" w14:textId="77777777" w:rsidR="00F556E6" w:rsidRPr="00F527C2" w:rsidRDefault="00F556E6" w:rsidP="00CC44F9">
            <w:pPr>
              <w:pStyle w:val="ListParagraph"/>
              <w:numPr>
                <w:ilvl w:val="2"/>
                <w:numId w:val="43"/>
              </w:numPr>
              <w:tabs>
                <w:tab w:val="left" w:pos="731"/>
              </w:tabs>
              <w:spacing w:after="0" w:line="240" w:lineRule="auto"/>
              <w:ind w:left="22" w:hanging="22"/>
              <w:jc w:val="both"/>
              <w:rPr>
                <w:rFonts w:ascii="Times New Roman" w:hAnsi="Times New Roman" w:cs="Times New Roman"/>
                <w:color w:val="000000"/>
                <w:sz w:val="24"/>
                <w:szCs w:val="24"/>
              </w:rPr>
            </w:pPr>
            <w:r w:rsidRPr="00F527C2">
              <w:rPr>
                <w:rFonts w:ascii="Times New Roman" w:hAnsi="Times New Roman" w:cs="Times New Roman"/>
                <w:color w:val="000000"/>
                <w:sz w:val="24"/>
                <w:szCs w:val="24"/>
              </w:rPr>
              <w:t xml:space="preserve">Vadovaujantis Lietuvos Respublikos Vyriausybės 2015 m. birželio 17 d. nutarimu Nr. 621 „Dėl Perkančiosioms organizacijoms taikomų energijos vartojimo efektyvumo reikalavimų </w:t>
            </w:r>
            <w:r w:rsidRPr="00F527C2">
              <w:rPr>
                <w:rFonts w:ascii="Times New Roman" w:hAnsi="Times New Roman" w:cs="Times New Roman"/>
                <w:color w:val="000000"/>
                <w:sz w:val="24"/>
                <w:szCs w:val="24"/>
              </w:rPr>
              <w:lastRenderedPageBreak/>
              <w:t>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E5E6959" w14:textId="77777777" w:rsidR="00F556E6" w:rsidRPr="00F527C2" w:rsidRDefault="00F556E6" w:rsidP="00CC44F9">
            <w:pPr>
              <w:pStyle w:val="ListParagraph"/>
              <w:numPr>
                <w:ilvl w:val="2"/>
                <w:numId w:val="43"/>
              </w:numPr>
              <w:tabs>
                <w:tab w:val="left" w:pos="731"/>
              </w:tabs>
              <w:spacing w:after="0" w:line="240" w:lineRule="auto"/>
              <w:ind w:left="22" w:hanging="22"/>
              <w:jc w:val="both"/>
              <w:rPr>
                <w:rFonts w:ascii="Times New Roman" w:hAnsi="Times New Roman" w:cs="Times New Roman"/>
                <w:color w:val="000000"/>
                <w:sz w:val="24"/>
                <w:szCs w:val="24"/>
              </w:rPr>
            </w:pPr>
            <w:r w:rsidRPr="00F527C2">
              <w:rPr>
                <w:rFonts w:ascii="Times New Roman" w:hAnsi="Times New Roman" w:cs="Times New Roman"/>
                <w:color w:val="000000"/>
                <w:sz w:val="24"/>
                <w:szCs w:val="24"/>
              </w:rPr>
              <w:t>Įranga turi turėti bent vieną standartinį USB C™ tipo lizdą (prievadą), skirtą keistis duomenimis ir pasižymintį atgaliniu suderinamumu su USB 2.0 atsižvelgiant į IEC 62680-1-3:2018 arba lygiavertį standartą.</w:t>
            </w:r>
            <w:r w:rsidRPr="00F527C2">
              <w:rPr>
                <w:rFonts w:ascii="Times New Roman" w:hAnsi="Times New Roman" w:cs="Times New Roman"/>
                <w:color w:val="000000"/>
                <w:sz w:val="24"/>
                <w:szCs w:val="24"/>
                <w:lang w:eastAsia="lt-LT"/>
              </w:rPr>
              <w:t xml:space="preserve"> </w:t>
            </w:r>
          </w:p>
          <w:p w14:paraId="03766FD4" w14:textId="4964B7D9" w:rsidR="00F556E6" w:rsidRPr="00F527C2" w:rsidRDefault="00F556E6" w:rsidP="00CC44F9">
            <w:pPr>
              <w:pStyle w:val="ListParagraph"/>
              <w:numPr>
                <w:ilvl w:val="2"/>
                <w:numId w:val="43"/>
              </w:numPr>
              <w:tabs>
                <w:tab w:val="left" w:pos="731"/>
              </w:tabs>
              <w:spacing w:after="0" w:line="240" w:lineRule="auto"/>
              <w:ind w:left="22" w:hanging="22"/>
              <w:jc w:val="both"/>
              <w:rPr>
                <w:rFonts w:ascii="Times New Roman" w:hAnsi="Times New Roman" w:cs="Times New Roman"/>
                <w:color w:val="000000"/>
                <w:sz w:val="24"/>
                <w:szCs w:val="24"/>
              </w:rPr>
            </w:pPr>
            <w:r w:rsidRPr="00F527C2">
              <w:rPr>
                <w:rFonts w:ascii="Times New Roman" w:hAnsi="Times New Roman" w:cs="Times New Roman"/>
                <w:color w:val="000000"/>
                <w:sz w:val="24"/>
                <w:szCs w:val="24"/>
              </w:rPr>
              <w:t>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149ADBCD" w14:textId="148700CB" w:rsidR="00F556E6" w:rsidRPr="00F527C2" w:rsidRDefault="00F556E6" w:rsidP="00CC44F9">
            <w:pPr>
              <w:pStyle w:val="ListParagraph"/>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color w:val="000000"/>
                <w:sz w:val="24"/>
                <w:szCs w:val="24"/>
              </w:rPr>
              <w:t>Pakuotės turi būti laikytinos perdirbamosiomis pakuotėmis pagal Lietuvos Respublikos mokesčio už aplinkos teršimą įstatymo nuostatas.</w:t>
            </w:r>
          </w:p>
        </w:tc>
        <w:tc>
          <w:tcPr>
            <w:tcW w:w="4454" w:type="dxa"/>
            <w:shd w:val="clear" w:color="auto" w:fill="auto"/>
          </w:tcPr>
          <w:p w14:paraId="48429754" w14:textId="77777777" w:rsidR="00F556E6" w:rsidRPr="00F527C2" w:rsidRDefault="00F556E6" w:rsidP="00CC44F9">
            <w:pPr>
              <w:spacing w:after="0" w:line="240" w:lineRule="auto"/>
              <w:jc w:val="both"/>
              <w:rPr>
                <w:rFonts w:ascii="Times New Roman" w:hAnsi="Times New Roman" w:cs="Times New Roman"/>
                <w:b/>
                <w:i/>
                <w:iCs/>
                <w:sz w:val="24"/>
                <w:szCs w:val="24"/>
                <w:u w:val="single"/>
              </w:rPr>
            </w:pPr>
            <w:r w:rsidRPr="00F527C2">
              <w:rPr>
                <w:rFonts w:ascii="Times New Roman" w:hAnsi="Times New Roman" w:cs="Times New Roman"/>
                <w:b/>
                <w:sz w:val="24"/>
                <w:szCs w:val="24"/>
                <w:u w:val="single"/>
              </w:rPr>
              <w:lastRenderedPageBreak/>
              <w:t xml:space="preserve">Pateikiami </w:t>
            </w:r>
            <w:r w:rsidRPr="00F527C2">
              <w:rPr>
                <w:rFonts w:ascii="Times New Roman" w:hAnsi="Times New Roman" w:cs="Times New Roman"/>
                <w:b/>
                <w:i/>
                <w:iCs/>
                <w:sz w:val="24"/>
                <w:szCs w:val="24"/>
                <w:u w:val="single"/>
              </w:rPr>
              <w:t>dokumentai:</w:t>
            </w:r>
          </w:p>
          <w:p w14:paraId="3DB45F23" w14:textId="77777777" w:rsidR="00F556E6" w:rsidRPr="00F527C2" w:rsidRDefault="00F556E6" w:rsidP="00CC44F9">
            <w:pPr>
              <w:tabs>
                <w:tab w:val="left" w:pos="0"/>
                <w:tab w:val="left" w:pos="522"/>
              </w:tabs>
              <w:spacing w:after="0" w:line="240" w:lineRule="auto"/>
              <w:jc w:val="both"/>
              <w:rPr>
                <w:rFonts w:ascii="Times New Roman" w:eastAsia="Times New Roman" w:hAnsi="Times New Roman" w:cs="Times New Roman"/>
                <w:i/>
                <w:iCs/>
                <w:color w:val="000000"/>
                <w:sz w:val="24"/>
                <w:szCs w:val="24"/>
                <w:lang w:eastAsia="lt-LT"/>
              </w:rPr>
            </w:pPr>
            <w:r w:rsidRPr="00F527C2">
              <w:rPr>
                <w:rFonts w:ascii="Times New Roman" w:eastAsia="Times New Roman" w:hAnsi="Times New Roman" w:cs="Times New Roman"/>
                <w:i/>
                <w:iCs/>
                <w:color w:val="000000"/>
                <w:sz w:val="24"/>
                <w:szCs w:val="24"/>
                <w:lang w:eastAsia="lt-LT"/>
              </w:rPr>
              <w:t>1. Nepriklausomos šalies išduotas sertifikatas ar kitas lygiavertis dokumentas, kuriuo įrodoma atitiktis taikomiems standartams.</w:t>
            </w:r>
          </w:p>
          <w:p w14:paraId="4BB29197" w14:textId="77777777" w:rsidR="00F556E6" w:rsidRPr="00F527C2" w:rsidRDefault="00F556E6" w:rsidP="00CC44F9">
            <w:pPr>
              <w:spacing w:after="0" w:line="240" w:lineRule="auto"/>
              <w:jc w:val="both"/>
              <w:rPr>
                <w:rFonts w:ascii="Times New Roman" w:eastAsia="Times New Roman" w:hAnsi="Times New Roman" w:cs="Times New Roman"/>
                <w:i/>
                <w:iCs/>
                <w:color w:val="000000"/>
                <w:sz w:val="24"/>
                <w:szCs w:val="24"/>
                <w:lang w:eastAsia="lt-LT"/>
              </w:rPr>
            </w:pPr>
            <w:r w:rsidRPr="00F527C2">
              <w:rPr>
                <w:rFonts w:ascii="Times New Roman" w:eastAsia="Times New Roman" w:hAnsi="Times New Roman" w:cs="Times New Roman"/>
                <w:i/>
                <w:iCs/>
                <w:color w:val="000000"/>
                <w:sz w:val="24"/>
                <w:szCs w:val="24"/>
                <w:lang w:eastAsia="lt-LT"/>
              </w:rPr>
              <w:lastRenderedPageBreak/>
              <w:t>2.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1C881976" w14:textId="77777777" w:rsidR="00F556E6" w:rsidRPr="00F527C2" w:rsidRDefault="00F556E6" w:rsidP="00CC44F9">
            <w:pPr>
              <w:spacing w:after="0" w:line="240" w:lineRule="auto"/>
              <w:jc w:val="both"/>
              <w:rPr>
                <w:rFonts w:ascii="Times New Roman" w:eastAsia="Times New Roman" w:hAnsi="Times New Roman" w:cs="Times New Roman"/>
                <w:i/>
                <w:iCs/>
                <w:color w:val="000000"/>
                <w:sz w:val="24"/>
                <w:szCs w:val="24"/>
                <w:lang w:eastAsia="lt-LT"/>
              </w:rPr>
            </w:pPr>
          </w:p>
          <w:p w14:paraId="13EF00DF" w14:textId="2C4581E9" w:rsidR="00F556E6" w:rsidRPr="00F527C2" w:rsidRDefault="00F556E6"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b/>
                <w:i/>
                <w:iCs/>
                <w:sz w:val="24"/>
                <w:szCs w:val="24"/>
                <w:u w:val="single"/>
              </w:rPr>
              <w:t>CVP IS priemonėmis pateikiamos skaitmeninės dokumentų kopijos</w:t>
            </w:r>
            <w:r w:rsidRPr="00F527C2">
              <w:rPr>
                <w:rFonts w:ascii="Times New Roman" w:hAnsi="Times New Roman" w:cs="Times New Roman"/>
                <w:b/>
                <w:sz w:val="24"/>
                <w:szCs w:val="24"/>
                <w:u w:val="single"/>
              </w:rPr>
              <w:t>.</w:t>
            </w:r>
          </w:p>
        </w:tc>
      </w:tr>
    </w:tbl>
    <w:p w14:paraId="20725086" w14:textId="77777777" w:rsidR="009D1257" w:rsidRPr="00F527C2" w:rsidRDefault="009D1257" w:rsidP="00CC44F9">
      <w:pPr>
        <w:spacing w:after="0" w:line="240" w:lineRule="auto"/>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5174"/>
        <w:gridCol w:w="4454"/>
      </w:tblGrid>
      <w:tr w:rsidR="00E44709" w:rsidRPr="00F527C2" w14:paraId="2540771F" w14:textId="77777777" w:rsidTr="006850CB">
        <w:tc>
          <w:tcPr>
            <w:tcW w:w="9628" w:type="dxa"/>
            <w:gridSpan w:val="2"/>
            <w:shd w:val="clear" w:color="auto" w:fill="auto"/>
          </w:tcPr>
          <w:p w14:paraId="2CA005A0" w14:textId="77777777" w:rsidR="00E44709" w:rsidRPr="00F527C2" w:rsidRDefault="00E44709" w:rsidP="00CC44F9">
            <w:pPr>
              <w:spacing w:after="0" w:line="240" w:lineRule="auto"/>
              <w:rPr>
                <w:rFonts w:ascii="Times New Roman" w:hAnsi="Times New Roman" w:cs="Times New Roman"/>
                <w:sz w:val="24"/>
                <w:szCs w:val="24"/>
              </w:rPr>
            </w:pPr>
          </w:p>
          <w:p w14:paraId="1204A411" w14:textId="77777777" w:rsidR="00E44709" w:rsidRPr="00F527C2" w:rsidRDefault="00E44709" w:rsidP="00CC44F9">
            <w:pPr>
              <w:spacing w:after="0" w:line="240" w:lineRule="auto"/>
              <w:jc w:val="center"/>
              <w:rPr>
                <w:rFonts w:ascii="Times New Roman" w:eastAsia="Calibri" w:hAnsi="Times New Roman" w:cs="Times New Roman"/>
                <w:b/>
                <w:sz w:val="24"/>
                <w:szCs w:val="24"/>
              </w:rPr>
            </w:pPr>
            <w:r w:rsidRPr="00F527C2">
              <w:rPr>
                <w:rFonts w:ascii="Times New Roman" w:hAnsi="Times New Roman" w:cs="Times New Roman"/>
                <w:b/>
                <w:sz w:val="24"/>
                <w:szCs w:val="24"/>
              </w:rPr>
              <w:t>TECHNINĖ SPECIFIKACIJA</w:t>
            </w:r>
          </w:p>
          <w:p w14:paraId="5716EAF4" w14:textId="77777777" w:rsidR="00E44709" w:rsidRPr="00F527C2" w:rsidRDefault="00E44709" w:rsidP="00CC44F9">
            <w:pPr>
              <w:spacing w:after="0" w:line="240" w:lineRule="auto"/>
              <w:rPr>
                <w:rFonts w:ascii="Times New Roman" w:hAnsi="Times New Roman" w:cs="Times New Roman"/>
                <w:sz w:val="24"/>
                <w:szCs w:val="24"/>
              </w:rPr>
            </w:pPr>
          </w:p>
        </w:tc>
      </w:tr>
      <w:tr w:rsidR="00E44709" w:rsidRPr="00F527C2" w14:paraId="66E4EECB" w14:textId="77777777" w:rsidTr="006850CB">
        <w:tc>
          <w:tcPr>
            <w:tcW w:w="5174" w:type="dxa"/>
            <w:shd w:val="clear" w:color="auto" w:fill="auto"/>
            <w:hideMark/>
          </w:tcPr>
          <w:p w14:paraId="3526A9FE" w14:textId="0B74C15B" w:rsidR="00E44709" w:rsidRPr="00F527C2" w:rsidRDefault="00E44709" w:rsidP="00CC44F9">
            <w:pPr>
              <w:pStyle w:val="ListParagraph"/>
              <w:numPr>
                <w:ilvl w:val="0"/>
                <w:numId w:val="43"/>
              </w:numPr>
              <w:tabs>
                <w:tab w:val="left" w:pos="459"/>
                <w:tab w:val="left" w:pos="731"/>
              </w:tabs>
              <w:spacing w:after="0" w:line="240" w:lineRule="auto"/>
              <w:ind w:left="22" w:firstLine="0"/>
              <w:jc w:val="both"/>
              <w:rPr>
                <w:rFonts w:ascii="Times New Roman" w:hAnsi="Times New Roman" w:cs="Times New Roman"/>
                <w:b/>
                <w:sz w:val="24"/>
                <w:szCs w:val="24"/>
              </w:rPr>
            </w:pPr>
            <w:r w:rsidRPr="00F527C2">
              <w:rPr>
                <w:rFonts w:ascii="Times New Roman" w:hAnsi="Times New Roman" w:cs="Times New Roman"/>
                <w:b/>
                <w:sz w:val="24"/>
                <w:szCs w:val="24"/>
              </w:rPr>
              <w:t>Techniniai reikalavimai</w:t>
            </w:r>
          </w:p>
        </w:tc>
        <w:tc>
          <w:tcPr>
            <w:tcW w:w="4454" w:type="dxa"/>
            <w:shd w:val="clear" w:color="auto" w:fill="auto"/>
            <w:hideMark/>
          </w:tcPr>
          <w:p w14:paraId="275444ED" w14:textId="77777777" w:rsidR="00E44709" w:rsidRPr="00F527C2" w:rsidRDefault="00E44709" w:rsidP="00CC44F9">
            <w:pPr>
              <w:spacing w:after="0" w:line="240" w:lineRule="auto"/>
              <w:jc w:val="both"/>
              <w:rPr>
                <w:rFonts w:ascii="Times New Roman" w:hAnsi="Times New Roman" w:cs="Times New Roman"/>
                <w:b/>
                <w:sz w:val="24"/>
                <w:szCs w:val="24"/>
              </w:rPr>
            </w:pPr>
            <w:r w:rsidRPr="00F527C2">
              <w:rPr>
                <w:rFonts w:ascii="Times New Roman" w:hAnsi="Times New Roman" w:cs="Times New Roman"/>
                <w:b/>
                <w:sz w:val="24"/>
                <w:szCs w:val="24"/>
              </w:rPr>
              <w:t>Siūlomų prekių techniniai parametrai</w:t>
            </w:r>
          </w:p>
        </w:tc>
      </w:tr>
      <w:tr w:rsidR="00E44709" w:rsidRPr="00F527C2" w14:paraId="4CAB2631" w14:textId="77777777" w:rsidTr="006850CB">
        <w:tc>
          <w:tcPr>
            <w:tcW w:w="5174" w:type="dxa"/>
            <w:shd w:val="clear" w:color="auto" w:fill="auto"/>
            <w:hideMark/>
          </w:tcPr>
          <w:p w14:paraId="77A9D283" w14:textId="6E61AF89" w:rsidR="00E44709" w:rsidRPr="00F527C2" w:rsidRDefault="00E44709" w:rsidP="00CC44F9">
            <w:pPr>
              <w:pStyle w:val="ListParagraph"/>
              <w:numPr>
                <w:ilvl w:val="1"/>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Stacionarus kompiuteris</w:t>
            </w:r>
            <w:r w:rsidR="00F527C2">
              <w:rPr>
                <w:rFonts w:ascii="Times New Roman" w:hAnsi="Times New Roman" w:cs="Times New Roman"/>
                <w:sz w:val="24"/>
                <w:szCs w:val="24"/>
              </w:rPr>
              <w:t>, 1 vnt.</w:t>
            </w:r>
            <w:r w:rsidRPr="00F527C2">
              <w:rPr>
                <w:rFonts w:ascii="Times New Roman" w:hAnsi="Times New Roman" w:cs="Times New Roman"/>
                <w:sz w:val="24"/>
                <w:szCs w:val="24"/>
              </w:rPr>
              <w:t xml:space="preserve"> </w:t>
            </w:r>
          </w:p>
        </w:tc>
        <w:tc>
          <w:tcPr>
            <w:tcW w:w="4454" w:type="dxa"/>
            <w:shd w:val="clear" w:color="auto" w:fill="auto"/>
            <w:hideMark/>
          </w:tcPr>
          <w:p w14:paraId="48FDD397"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Gamintojo pavadinimas ir modelis.</w:t>
            </w:r>
          </w:p>
        </w:tc>
      </w:tr>
      <w:tr w:rsidR="00E44709" w:rsidRPr="00F527C2" w14:paraId="6B70C03E" w14:textId="77777777" w:rsidTr="006850CB">
        <w:tc>
          <w:tcPr>
            <w:tcW w:w="5174" w:type="dxa"/>
            <w:shd w:val="clear" w:color="auto" w:fill="auto"/>
            <w:hideMark/>
          </w:tcPr>
          <w:p w14:paraId="5CE4F393" w14:textId="098CFF96" w:rsidR="00E44709" w:rsidRPr="00F527C2" w:rsidRDefault="00E44709" w:rsidP="00CC44F9">
            <w:pPr>
              <w:pStyle w:val="ListParagraph"/>
              <w:numPr>
                <w:ilvl w:val="1"/>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Nuoroda į gamintojo puslapyje esantį aprašymą.</w:t>
            </w:r>
          </w:p>
        </w:tc>
        <w:tc>
          <w:tcPr>
            <w:tcW w:w="4454" w:type="dxa"/>
            <w:shd w:val="clear" w:color="auto" w:fill="auto"/>
            <w:hideMark/>
          </w:tcPr>
          <w:p w14:paraId="56613D12" w14:textId="14E28DF5"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nuorodą į gamintojo puslapyje esantį aprašymą</w:t>
            </w:r>
          </w:p>
        </w:tc>
      </w:tr>
      <w:tr w:rsidR="00E44709" w:rsidRPr="00F527C2" w14:paraId="6643DBC4" w14:textId="77777777" w:rsidTr="006850CB">
        <w:tc>
          <w:tcPr>
            <w:tcW w:w="5174" w:type="dxa"/>
            <w:shd w:val="clear" w:color="auto" w:fill="auto"/>
          </w:tcPr>
          <w:p w14:paraId="5F8BE928" w14:textId="7BF791A3" w:rsidR="00E44709" w:rsidRPr="00F527C2" w:rsidRDefault="00E44709" w:rsidP="00CC44F9">
            <w:pPr>
              <w:pStyle w:val="ListParagraph"/>
              <w:numPr>
                <w:ilvl w:val="1"/>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Nuoroda į technines specifikacijas.</w:t>
            </w:r>
          </w:p>
        </w:tc>
        <w:tc>
          <w:tcPr>
            <w:tcW w:w="4454" w:type="dxa"/>
            <w:shd w:val="clear" w:color="auto" w:fill="auto"/>
          </w:tcPr>
          <w:p w14:paraId="157C8D42" w14:textId="526CAE45"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nuorodą į gamintojo puslapyje skelbiamas technines specifikacijas, konfigūracijos galimybes</w:t>
            </w:r>
          </w:p>
        </w:tc>
      </w:tr>
      <w:tr w:rsidR="00E44709" w:rsidRPr="00F527C2" w14:paraId="01FA3C7D" w14:textId="77777777" w:rsidTr="006850CB">
        <w:trPr>
          <w:trHeight w:val="247"/>
        </w:trPr>
        <w:tc>
          <w:tcPr>
            <w:tcW w:w="5174" w:type="dxa"/>
            <w:shd w:val="clear" w:color="auto" w:fill="auto"/>
            <w:hideMark/>
          </w:tcPr>
          <w:p w14:paraId="5452D049" w14:textId="077A8F6B" w:rsidR="00E44709" w:rsidRPr="00F527C2" w:rsidRDefault="00E44709" w:rsidP="00CC44F9">
            <w:pPr>
              <w:pStyle w:val="ListParagraph"/>
              <w:numPr>
                <w:ilvl w:val="1"/>
                <w:numId w:val="43"/>
              </w:numPr>
              <w:tabs>
                <w:tab w:val="left" w:pos="459"/>
                <w:tab w:val="left" w:pos="731"/>
              </w:tabs>
              <w:spacing w:after="0" w:line="240" w:lineRule="auto"/>
              <w:ind w:left="22" w:firstLine="0"/>
              <w:jc w:val="both"/>
              <w:rPr>
                <w:rFonts w:ascii="Times New Roman" w:hAnsi="Times New Roman" w:cs="Times New Roman"/>
                <w:b/>
                <w:sz w:val="24"/>
                <w:szCs w:val="24"/>
              </w:rPr>
            </w:pPr>
            <w:r w:rsidRPr="00F527C2">
              <w:rPr>
                <w:rFonts w:ascii="Times New Roman" w:hAnsi="Times New Roman" w:cs="Times New Roman"/>
                <w:b/>
                <w:sz w:val="24"/>
                <w:szCs w:val="24"/>
              </w:rPr>
              <w:t>Procesorius:</w:t>
            </w:r>
          </w:p>
        </w:tc>
        <w:tc>
          <w:tcPr>
            <w:tcW w:w="4454" w:type="dxa"/>
            <w:shd w:val="clear" w:color="auto" w:fill="auto"/>
          </w:tcPr>
          <w:p w14:paraId="080D5172" w14:textId="77777777" w:rsidR="00E44709" w:rsidRPr="00F527C2" w:rsidRDefault="00E44709" w:rsidP="00CC44F9">
            <w:pPr>
              <w:spacing w:after="0" w:line="240" w:lineRule="auto"/>
              <w:jc w:val="both"/>
              <w:rPr>
                <w:rFonts w:ascii="Times New Roman" w:hAnsi="Times New Roman" w:cs="Times New Roman"/>
                <w:i/>
                <w:sz w:val="24"/>
                <w:szCs w:val="24"/>
              </w:rPr>
            </w:pPr>
          </w:p>
        </w:tc>
      </w:tr>
      <w:tr w:rsidR="00E44709" w:rsidRPr="00F527C2" w14:paraId="175211E7" w14:textId="77777777" w:rsidTr="006850CB">
        <w:trPr>
          <w:trHeight w:val="247"/>
        </w:trPr>
        <w:tc>
          <w:tcPr>
            <w:tcW w:w="5174" w:type="dxa"/>
            <w:shd w:val="clear" w:color="auto" w:fill="auto"/>
          </w:tcPr>
          <w:p w14:paraId="77EF321E" w14:textId="53C6B9EB" w:rsidR="00E44709" w:rsidRPr="00F527C2" w:rsidRDefault="00E44709" w:rsidP="00CC44F9">
            <w:pPr>
              <w:pStyle w:val="ListParagraph"/>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 xml:space="preserve">Kompiuterio procesoriaus našumas pagal viešai publikuojamus </w:t>
            </w:r>
            <w:proofErr w:type="spellStart"/>
            <w:r w:rsidRPr="00F527C2">
              <w:rPr>
                <w:rFonts w:ascii="Times New Roman" w:hAnsi="Times New Roman" w:cs="Times New Roman"/>
                <w:sz w:val="24"/>
                <w:szCs w:val="24"/>
              </w:rPr>
              <w:t>Passmark</w:t>
            </w:r>
            <w:proofErr w:type="spellEnd"/>
            <w:r w:rsidRPr="00F527C2">
              <w:rPr>
                <w:rFonts w:ascii="Times New Roman" w:hAnsi="Times New Roman" w:cs="Times New Roman"/>
                <w:sz w:val="24"/>
                <w:szCs w:val="24"/>
              </w:rPr>
              <w:t xml:space="preserve"> </w:t>
            </w:r>
            <w:proofErr w:type="spellStart"/>
            <w:r w:rsidRPr="00F527C2">
              <w:rPr>
                <w:rFonts w:ascii="Times New Roman" w:hAnsi="Times New Roman" w:cs="Times New Roman"/>
                <w:sz w:val="24"/>
                <w:szCs w:val="24"/>
              </w:rPr>
              <w:t>performance</w:t>
            </w:r>
            <w:proofErr w:type="spellEnd"/>
            <w:r w:rsidRPr="00F527C2">
              <w:rPr>
                <w:rFonts w:ascii="Times New Roman" w:hAnsi="Times New Roman" w:cs="Times New Roman"/>
                <w:sz w:val="24"/>
                <w:szCs w:val="24"/>
              </w:rPr>
              <w:t xml:space="preserve"> CPU mark procesorių įvertinimo rezultatus, pateikiamus http://www.cpubenchmark.net/cpu_list.php - ne mažiau nei 40.000. </w:t>
            </w:r>
          </w:p>
        </w:tc>
        <w:tc>
          <w:tcPr>
            <w:tcW w:w="4454" w:type="dxa"/>
            <w:shd w:val="clear" w:color="auto" w:fill="auto"/>
          </w:tcPr>
          <w:p w14:paraId="2E629746" w14:textId="2E6664BC"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 ir nurodyti konkretų procesoriaus modelį</w:t>
            </w:r>
          </w:p>
        </w:tc>
      </w:tr>
      <w:tr w:rsidR="00E44709" w:rsidRPr="00F527C2" w14:paraId="1C25C75B" w14:textId="77777777" w:rsidTr="006850CB">
        <w:trPr>
          <w:trHeight w:val="247"/>
        </w:trPr>
        <w:tc>
          <w:tcPr>
            <w:tcW w:w="5174" w:type="dxa"/>
            <w:shd w:val="clear" w:color="auto" w:fill="auto"/>
          </w:tcPr>
          <w:p w14:paraId="42858A9B" w14:textId="10F03158" w:rsidR="00E44709" w:rsidRPr="00F527C2" w:rsidRDefault="00E44709" w:rsidP="00CC44F9">
            <w:pPr>
              <w:pStyle w:val="ListParagraph"/>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lastRenderedPageBreak/>
              <w:t>Procesoriaus sparta negali būti dirbtinai padidinta.</w:t>
            </w:r>
          </w:p>
        </w:tc>
        <w:tc>
          <w:tcPr>
            <w:tcW w:w="4454" w:type="dxa"/>
            <w:shd w:val="clear" w:color="auto" w:fill="auto"/>
          </w:tcPr>
          <w:p w14:paraId="18234549"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Privaloma.</w:t>
            </w:r>
          </w:p>
        </w:tc>
      </w:tr>
      <w:tr w:rsidR="00E44709" w:rsidRPr="00F527C2" w14:paraId="2286BE69" w14:textId="77777777" w:rsidTr="006850CB">
        <w:trPr>
          <w:trHeight w:val="247"/>
        </w:trPr>
        <w:tc>
          <w:tcPr>
            <w:tcW w:w="5174" w:type="dxa"/>
            <w:shd w:val="clear" w:color="auto" w:fill="auto"/>
          </w:tcPr>
          <w:p w14:paraId="705DAC9F" w14:textId="6E7F98F0" w:rsidR="00E44709" w:rsidRPr="00F527C2" w:rsidRDefault="00E44709" w:rsidP="00CC44F9">
            <w:pPr>
              <w:pStyle w:val="ListParagraph"/>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Kompiuterio procesoriaus anonsavimo data - ne seniau kaip 2024 sausio 1 d.</w:t>
            </w:r>
          </w:p>
        </w:tc>
        <w:tc>
          <w:tcPr>
            <w:tcW w:w="4454" w:type="dxa"/>
            <w:shd w:val="clear" w:color="auto" w:fill="auto"/>
          </w:tcPr>
          <w:p w14:paraId="54B4434D" w14:textId="293347B5"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1C806B66" w14:textId="77777777" w:rsidTr="006850CB">
        <w:trPr>
          <w:trHeight w:val="247"/>
        </w:trPr>
        <w:tc>
          <w:tcPr>
            <w:tcW w:w="5174" w:type="dxa"/>
            <w:shd w:val="clear" w:color="auto" w:fill="auto"/>
          </w:tcPr>
          <w:p w14:paraId="26438907" w14:textId="61EB568E" w:rsidR="00E44709" w:rsidRPr="00F527C2" w:rsidRDefault="00E44709" w:rsidP="00CC44F9">
            <w:pPr>
              <w:pStyle w:val="ListParagraph"/>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Procesoriaus architektūra - ne mažesnė nei 64 bitai.</w:t>
            </w:r>
          </w:p>
        </w:tc>
        <w:tc>
          <w:tcPr>
            <w:tcW w:w="4454" w:type="dxa"/>
            <w:shd w:val="clear" w:color="auto" w:fill="auto"/>
          </w:tcPr>
          <w:p w14:paraId="07ECA4F1" w14:textId="2F52A234"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64B84DF8" w14:textId="77777777" w:rsidTr="006850CB">
        <w:trPr>
          <w:trHeight w:val="247"/>
        </w:trPr>
        <w:tc>
          <w:tcPr>
            <w:tcW w:w="5174" w:type="dxa"/>
            <w:shd w:val="clear" w:color="auto" w:fill="auto"/>
          </w:tcPr>
          <w:p w14:paraId="05A4E43A" w14:textId="32EBD16C" w:rsidR="00E44709" w:rsidRPr="00F527C2" w:rsidRDefault="00E44709" w:rsidP="00CC44F9">
            <w:pPr>
              <w:pStyle w:val="ListParagraph"/>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Procesoriaus branduolių skaičius – ne mažiau 20.</w:t>
            </w:r>
          </w:p>
        </w:tc>
        <w:tc>
          <w:tcPr>
            <w:tcW w:w="4454" w:type="dxa"/>
            <w:shd w:val="clear" w:color="auto" w:fill="auto"/>
          </w:tcPr>
          <w:p w14:paraId="21D43314" w14:textId="10256841"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34F9630F" w14:textId="77777777" w:rsidTr="006850CB">
        <w:trPr>
          <w:trHeight w:val="247"/>
        </w:trPr>
        <w:tc>
          <w:tcPr>
            <w:tcW w:w="5174" w:type="dxa"/>
            <w:shd w:val="clear" w:color="auto" w:fill="auto"/>
          </w:tcPr>
          <w:p w14:paraId="0D941CC8" w14:textId="48669A2D" w:rsidR="00E44709" w:rsidRPr="00F527C2" w:rsidRDefault="00E44709" w:rsidP="00CC44F9">
            <w:pPr>
              <w:pStyle w:val="ListParagraph"/>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Procesoriaus gijų skaičius - ne mažiau 28.</w:t>
            </w:r>
          </w:p>
        </w:tc>
        <w:tc>
          <w:tcPr>
            <w:tcW w:w="4454" w:type="dxa"/>
            <w:shd w:val="clear" w:color="auto" w:fill="auto"/>
          </w:tcPr>
          <w:p w14:paraId="0620D789" w14:textId="061D4468"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6853B580" w14:textId="77777777" w:rsidTr="006850CB">
        <w:trPr>
          <w:trHeight w:val="247"/>
        </w:trPr>
        <w:tc>
          <w:tcPr>
            <w:tcW w:w="5174" w:type="dxa"/>
            <w:shd w:val="clear" w:color="auto" w:fill="auto"/>
          </w:tcPr>
          <w:p w14:paraId="5E5A0A71" w14:textId="086DD0E5" w:rsidR="00E44709" w:rsidRPr="00F527C2" w:rsidRDefault="00E44709" w:rsidP="00CC44F9">
            <w:pPr>
              <w:pStyle w:val="ListParagraph"/>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Nominalus procesoriaus greitis – ne mažiau 2.1 GHz.</w:t>
            </w:r>
          </w:p>
        </w:tc>
        <w:tc>
          <w:tcPr>
            <w:tcW w:w="4454" w:type="dxa"/>
            <w:shd w:val="clear" w:color="auto" w:fill="auto"/>
          </w:tcPr>
          <w:p w14:paraId="3F4F82A4" w14:textId="2BD60580"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27D6FEE3" w14:textId="77777777" w:rsidTr="006850CB">
        <w:trPr>
          <w:trHeight w:val="247"/>
        </w:trPr>
        <w:tc>
          <w:tcPr>
            <w:tcW w:w="5174" w:type="dxa"/>
            <w:shd w:val="clear" w:color="auto" w:fill="auto"/>
          </w:tcPr>
          <w:p w14:paraId="6E66ED3A" w14:textId="1F002A4F" w:rsidR="00E44709" w:rsidRPr="00F527C2" w:rsidRDefault="00E44709" w:rsidP="00CC44F9">
            <w:pPr>
              <w:pStyle w:val="ListParagraph"/>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Maksimalus procesoriaus greitis – ne mažiau 5.4 GHz.</w:t>
            </w:r>
          </w:p>
        </w:tc>
        <w:tc>
          <w:tcPr>
            <w:tcW w:w="4454" w:type="dxa"/>
            <w:shd w:val="clear" w:color="auto" w:fill="auto"/>
          </w:tcPr>
          <w:p w14:paraId="7DA7C254" w14:textId="4C9DD06C"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676C28D3" w14:textId="77777777" w:rsidTr="006850CB">
        <w:trPr>
          <w:trHeight w:val="247"/>
        </w:trPr>
        <w:tc>
          <w:tcPr>
            <w:tcW w:w="5174" w:type="dxa"/>
            <w:shd w:val="clear" w:color="auto" w:fill="auto"/>
          </w:tcPr>
          <w:p w14:paraId="7DFD135E" w14:textId="417DF969" w:rsidR="00E44709" w:rsidRPr="00F527C2" w:rsidRDefault="00E44709" w:rsidP="00CC44F9">
            <w:pPr>
              <w:pStyle w:val="ListParagraph"/>
              <w:numPr>
                <w:ilvl w:val="1"/>
                <w:numId w:val="43"/>
              </w:numPr>
              <w:tabs>
                <w:tab w:val="left" w:pos="459"/>
                <w:tab w:val="left" w:pos="731"/>
              </w:tabs>
              <w:spacing w:after="0" w:line="240" w:lineRule="auto"/>
              <w:ind w:left="22" w:firstLine="0"/>
              <w:jc w:val="both"/>
              <w:rPr>
                <w:rFonts w:ascii="Times New Roman" w:hAnsi="Times New Roman" w:cs="Times New Roman"/>
                <w:b/>
                <w:sz w:val="24"/>
                <w:szCs w:val="24"/>
              </w:rPr>
            </w:pPr>
            <w:r w:rsidRPr="00F527C2">
              <w:rPr>
                <w:rFonts w:ascii="Times New Roman" w:hAnsi="Times New Roman" w:cs="Times New Roman"/>
                <w:b/>
                <w:sz w:val="24"/>
                <w:szCs w:val="24"/>
              </w:rPr>
              <w:t>Atmintis:</w:t>
            </w:r>
          </w:p>
        </w:tc>
        <w:tc>
          <w:tcPr>
            <w:tcW w:w="4454" w:type="dxa"/>
            <w:shd w:val="clear" w:color="auto" w:fill="auto"/>
          </w:tcPr>
          <w:p w14:paraId="70DCF33C" w14:textId="77777777" w:rsidR="00E44709" w:rsidRPr="00F527C2" w:rsidRDefault="00E44709" w:rsidP="00CC44F9">
            <w:pPr>
              <w:spacing w:after="0" w:line="240" w:lineRule="auto"/>
              <w:jc w:val="both"/>
              <w:rPr>
                <w:rFonts w:ascii="Times New Roman" w:hAnsi="Times New Roman" w:cs="Times New Roman"/>
                <w:i/>
                <w:sz w:val="24"/>
                <w:szCs w:val="24"/>
              </w:rPr>
            </w:pPr>
          </w:p>
        </w:tc>
      </w:tr>
      <w:tr w:rsidR="00E44709" w:rsidRPr="00F527C2" w14:paraId="66633240" w14:textId="77777777" w:rsidTr="006850CB">
        <w:trPr>
          <w:trHeight w:val="247"/>
        </w:trPr>
        <w:tc>
          <w:tcPr>
            <w:tcW w:w="5174" w:type="dxa"/>
            <w:shd w:val="clear" w:color="auto" w:fill="auto"/>
          </w:tcPr>
          <w:p w14:paraId="3B671360" w14:textId="4F071416" w:rsidR="00E44709" w:rsidRPr="00F527C2" w:rsidRDefault="00E44709" w:rsidP="00CC44F9">
            <w:pPr>
              <w:pStyle w:val="ListParagraph"/>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Tipas – DDR5 arba geriau.</w:t>
            </w:r>
          </w:p>
        </w:tc>
        <w:tc>
          <w:tcPr>
            <w:tcW w:w="4454" w:type="dxa"/>
            <w:shd w:val="clear" w:color="auto" w:fill="auto"/>
          </w:tcPr>
          <w:p w14:paraId="7C5F12DA" w14:textId="5D519FAA"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06A837F8" w14:textId="77777777" w:rsidTr="006850CB">
        <w:trPr>
          <w:trHeight w:val="247"/>
        </w:trPr>
        <w:tc>
          <w:tcPr>
            <w:tcW w:w="5174" w:type="dxa"/>
            <w:shd w:val="clear" w:color="auto" w:fill="auto"/>
          </w:tcPr>
          <w:p w14:paraId="068BA13D" w14:textId="350919B2" w:rsidR="00E44709" w:rsidRPr="00F527C2" w:rsidRDefault="00E44709" w:rsidP="00CC44F9">
            <w:pPr>
              <w:pStyle w:val="ListParagraph"/>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RAM atminties dydis – ne mažiau 16 GB.</w:t>
            </w:r>
          </w:p>
        </w:tc>
        <w:tc>
          <w:tcPr>
            <w:tcW w:w="4454" w:type="dxa"/>
            <w:shd w:val="clear" w:color="auto" w:fill="auto"/>
          </w:tcPr>
          <w:p w14:paraId="35B5486C" w14:textId="1F673432"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63E2DBB3" w14:textId="77777777" w:rsidTr="006850CB">
        <w:trPr>
          <w:trHeight w:val="247"/>
        </w:trPr>
        <w:tc>
          <w:tcPr>
            <w:tcW w:w="5174" w:type="dxa"/>
            <w:shd w:val="clear" w:color="auto" w:fill="auto"/>
          </w:tcPr>
          <w:p w14:paraId="7E77EBAC" w14:textId="05C540B4" w:rsidR="00E44709" w:rsidRPr="00F527C2" w:rsidRDefault="00E44709" w:rsidP="00CC44F9">
            <w:pPr>
              <w:pStyle w:val="ListParagraph"/>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bookmarkStart w:id="1" w:name="_Hlk198200450"/>
            <w:r w:rsidRPr="00F527C2">
              <w:rPr>
                <w:rFonts w:ascii="Times New Roman" w:hAnsi="Times New Roman" w:cs="Times New Roman"/>
                <w:sz w:val="24"/>
                <w:szCs w:val="24"/>
              </w:rPr>
              <w:t xml:space="preserve">Didžiausias palaikomas atminties kiekis - ne mažiau kaip </w:t>
            </w:r>
            <w:r w:rsidR="00337854">
              <w:rPr>
                <w:rFonts w:ascii="Times New Roman" w:hAnsi="Times New Roman" w:cs="Times New Roman"/>
                <w:sz w:val="24"/>
                <w:szCs w:val="24"/>
              </w:rPr>
              <w:t>128</w:t>
            </w:r>
            <w:r w:rsidR="00337854" w:rsidRPr="00F527C2">
              <w:rPr>
                <w:rFonts w:ascii="Times New Roman" w:hAnsi="Times New Roman" w:cs="Times New Roman"/>
                <w:sz w:val="24"/>
                <w:szCs w:val="24"/>
              </w:rPr>
              <w:t xml:space="preserve"> </w:t>
            </w:r>
            <w:r w:rsidRPr="00F527C2">
              <w:rPr>
                <w:rFonts w:ascii="Times New Roman" w:hAnsi="Times New Roman" w:cs="Times New Roman"/>
                <w:sz w:val="24"/>
                <w:szCs w:val="24"/>
              </w:rPr>
              <w:t>GB.</w:t>
            </w:r>
          </w:p>
        </w:tc>
        <w:tc>
          <w:tcPr>
            <w:tcW w:w="4454" w:type="dxa"/>
            <w:shd w:val="clear" w:color="auto" w:fill="auto"/>
          </w:tcPr>
          <w:p w14:paraId="599929BB" w14:textId="554A2A2B"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bookmarkEnd w:id="1"/>
      <w:tr w:rsidR="00E44709" w:rsidRPr="00F527C2" w14:paraId="5BBFA183" w14:textId="77777777" w:rsidTr="006850CB">
        <w:trPr>
          <w:trHeight w:val="247"/>
        </w:trPr>
        <w:tc>
          <w:tcPr>
            <w:tcW w:w="5174" w:type="dxa"/>
            <w:shd w:val="clear" w:color="auto" w:fill="auto"/>
          </w:tcPr>
          <w:p w14:paraId="11134A08" w14:textId="5CEE3E0D" w:rsidR="00E44709" w:rsidRPr="00F527C2" w:rsidRDefault="00E44709" w:rsidP="00CC44F9">
            <w:pPr>
              <w:pStyle w:val="ListParagraph"/>
              <w:numPr>
                <w:ilvl w:val="1"/>
                <w:numId w:val="43"/>
              </w:numPr>
              <w:tabs>
                <w:tab w:val="left" w:pos="459"/>
                <w:tab w:val="left" w:pos="731"/>
              </w:tabs>
              <w:spacing w:after="0" w:line="240" w:lineRule="auto"/>
              <w:ind w:left="22" w:firstLine="0"/>
              <w:jc w:val="both"/>
              <w:rPr>
                <w:rFonts w:ascii="Times New Roman" w:hAnsi="Times New Roman" w:cs="Times New Roman"/>
                <w:b/>
                <w:sz w:val="24"/>
                <w:szCs w:val="24"/>
              </w:rPr>
            </w:pPr>
            <w:r w:rsidRPr="00F527C2">
              <w:rPr>
                <w:rFonts w:ascii="Times New Roman" w:hAnsi="Times New Roman" w:cs="Times New Roman"/>
                <w:b/>
                <w:sz w:val="24"/>
                <w:szCs w:val="24"/>
              </w:rPr>
              <w:t>Vidinis diskas:</w:t>
            </w:r>
          </w:p>
        </w:tc>
        <w:tc>
          <w:tcPr>
            <w:tcW w:w="4454" w:type="dxa"/>
            <w:shd w:val="clear" w:color="auto" w:fill="auto"/>
          </w:tcPr>
          <w:p w14:paraId="2C0BCCE1" w14:textId="77777777" w:rsidR="00E44709" w:rsidRPr="00F527C2" w:rsidRDefault="00E44709" w:rsidP="00CC44F9">
            <w:pPr>
              <w:spacing w:after="0" w:line="240" w:lineRule="auto"/>
              <w:jc w:val="both"/>
              <w:rPr>
                <w:rFonts w:ascii="Times New Roman" w:hAnsi="Times New Roman" w:cs="Times New Roman"/>
                <w:i/>
                <w:sz w:val="24"/>
                <w:szCs w:val="24"/>
              </w:rPr>
            </w:pPr>
          </w:p>
        </w:tc>
      </w:tr>
      <w:tr w:rsidR="00E44709" w:rsidRPr="00F527C2" w14:paraId="58001E31" w14:textId="77777777" w:rsidTr="006850CB">
        <w:trPr>
          <w:trHeight w:val="247"/>
        </w:trPr>
        <w:tc>
          <w:tcPr>
            <w:tcW w:w="5174" w:type="dxa"/>
            <w:shd w:val="clear" w:color="auto" w:fill="auto"/>
            <w:hideMark/>
          </w:tcPr>
          <w:p w14:paraId="61A40D42" w14:textId="48B35D07" w:rsidR="00E44709" w:rsidRPr="00F527C2" w:rsidRDefault="00E44709" w:rsidP="00CC44F9">
            <w:pPr>
              <w:pStyle w:val="ListParagraph"/>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Tipas – SSD:</w:t>
            </w:r>
          </w:p>
          <w:p w14:paraId="6D9D81AD" w14:textId="3261F5B8" w:rsidR="00E44709" w:rsidRPr="00F527C2" w:rsidRDefault="00E44709" w:rsidP="00CC44F9">
            <w:pPr>
              <w:pStyle w:val="ListParagraph"/>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Talpa – ne mažiau kaip 512 GB.</w:t>
            </w:r>
          </w:p>
        </w:tc>
        <w:tc>
          <w:tcPr>
            <w:tcW w:w="4454" w:type="dxa"/>
            <w:shd w:val="clear" w:color="auto" w:fill="auto"/>
            <w:hideMark/>
          </w:tcPr>
          <w:p w14:paraId="4E84CED8" w14:textId="1940A2D1"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53AAA621" w14:textId="77777777" w:rsidTr="006850CB">
        <w:trPr>
          <w:trHeight w:val="247"/>
        </w:trPr>
        <w:tc>
          <w:tcPr>
            <w:tcW w:w="5174" w:type="dxa"/>
            <w:shd w:val="clear" w:color="auto" w:fill="auto"/>
          </w:tcPr>
          <w:p w14:paraId="179322F5" w14:textId="63F479C8" w:rsidR="00E44709" w:rsidRPr="00F527C2" w:rsidRDefault="00E44709" w:rsidP="00CC44F9">
            <w:pPr>
              <w:pStyle w:val="ListParagraph"/>
              <w:numPr>
                <w:ilvl w:val="1"/>
                <w:numId w:val="43"/>
              </w:numPr>
              <w:tabs>
                <w:tab w:val="left" w:pos="459"/>
                <w:tab w:val="left" w:pos="731"/>
              </w:tabs>
              <w:spacing w:after="0" w:line="240" w:lineRule="auto"/>
              <w:ind w:left="22" w:firstLine="0"/>
              <w:jc w:val="both"/>
              <w:rPr>
                <w:rFonts w:ascii="Times New Roman" w:hAnsi="Times New Roman" w:cs="Times New Roman"/>
                <w:b/>
                <w:sz w:val="24"/>
                <w:szCs w:val="24"/>
              </w:rPr>
            </w:pPr>
            <w:r w:rsidRPr="00F527C2">
              <w:rPr>
                <w:rFonts w:ascii="Times New Roman" w:hAnsi="Times New Roman" w:cs="Times New Roman"/>
                <w:b/>
                <w:sz w:val="24"/>
                <w:szCs w:val="24"/>
              </w:rPr>
              <w:t>Grafika:</w:t>
            </w:r>
          </w:p>
        </w:tc>
        <w:tc>
          <w:tcPr>
            <w:tcW w:w="4454" w:type="dxa"/>
            <w:shd w:val="clear" w:color="auto" w:fill="auto"/>
          </w:tcPr>
          <w:p w14:paraId="02B0CCBA" w14:textId="77777777" w:rsidR="00E44709" w:rsidRPr="00F527C2" w:rsidRDefault="00E44709" w:rsidP="00CC44F9">
            <w:pPr>
              <w:spacing w:after="0" w:line="240" w:lineRule="auto"/>
              <w:jc w:val="both"/>
              <w:rPr>
                <w:rFonts w:ascii="Times New Roman" w:hAnsi="Times New Roman" w:cs="Times New Roman"/>
                <w:i/>
                <w:sz w:val="24"/>
                <w:szCs w:val="24"/>
              </w:rPr>
            </w:pPr>
          </w:p>
        </w:tc>
      </w:tr>
      <w:tr w:rsidR="00E44709" w:rsidRPr="00F527C2" w14:paraId="23213701" w14:textId="77777777" w:rsidTr="006850CB">
        <w:trPr>
          <w:trHeight w:val="247"/>
        </w:trPr>
        <w:tc>
          <w:tcPr>
            <w:tcW w:w="5174" w:type="dxa"/>
            <w:shd w:val="clear" w:color="auto" w:fill="auto"/>
          </w:tcPr>
          <w:p w14:paraId="54B4206C" w14:textId="5B2D95D3" w:rsidR="00E44709" w:rsidRPr="00F527C2" w:rsidRDefault="00E44709" w:rsidP="00CC44F9">
            <w:pPr>
              <w:pStyle w:val="ListParagraph"/>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Grafinės plokštės atminties dydis – ne mažiau 8 GB GDDR6.</w:t>
            </w:r>
          </w:p>
        </w:tc>
        <w:tc>
          <w:tcPr>
            <w:tcW w:w="4454" w:type="dxa"/>
            <w:shd w:val="clear" w:color="auto" w:fill="auto"/>
          </w:tcPr>
          <w:p w14:paraId="1D4CB750" w14:textId="5FB2F4AE"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4330D452" w14:textId="77777777" w:rsidTr="006850CB">
        <w:trPr>
          <w:trHeight w:val="247"/>
        </w:trPr>
        <w:tc>
          <w:tcPr>
            <w:tcW w:w="5174" w:type="dxa"/>
            <w:shd w:val="clear" w:color="auto" w:fill="auto"/>
          </w:tcPr>
          <w:p w14:paraId="4C47EB04" w14:textId="2D8D667D" w:rsidR="00E44709" w:rsidRPr="00F527C2" w:rsidRDefault="00E44709" w:rsidP="00CC44F9">
            <w:pPr>
              <w:pStyle w:val="ListParagraph"/>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Kompiuterio grafinės plokštės anonsavimo data - ne seniau kaip 2024 balandžio 1 d.</w:t>
            </w:r>
          </w:p>
        </w:tc>
        <w:tc>
          <w:tcPr>
            <w:tcW w:w="4454" w:type="dxa"/>
            <w:shd w:val="clear" w:color="auto" w:fill="auto"/>
          </w:tcPr>
          <w:p w14:paraId="7E0FE77E" w14:textId="6F619F5C"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21CFAA3F" w14:textId="77777777" w:rsidTr="006850CB">
        <w:trPr>
          <w:trHeight w:val="247"/>
        </w:trPr>
        <w:tc>
          <w:tcPr>
            <w:tcW w:w="5174" w:type="dxa"/>
            <w:shd w:val="clear" w:color="auto" w:fill="auto"/>
          </w:tcPr>
          <w:p w14:paraId="434E17E5" w14:textId="62C63EC6" w:rsidR="00E44709" w:rsidRPr="00F527C2" w:rsidRDefault="0024106A" w:rsidP="00CC44F9">
            <w:pPr>
              <w:pStyle w:val="ListParagraph"/>
              <w:numPr>
                <w:ilvl w:val="1"/>
                <w:numId w:val="43"/>
              </w:numPr>
              <w:tabs>
                <w:tab w:val="left" w:pos="459"/>
                <w:tab w:val="left" w:pos="731"/>
              </w:tabs>
              <w:spacing w:after="0" w:line="240" w:lineRule="auto"/>
              <w:ind w:left="22" w:firstLine="0"/>
              <w:jc w:val="both"/>
              <w:rPr>
                <w:rFonts w:ascii="Times New Roman" w:hAnsi="Times New Roman" w:cs="Times New Roman"/>
                <w:b/>
                <w:sz w:val="24"/>
                <w:szCs w:val="24"/>
              </w:rPr>
            </w:pPr>
            <w:r w:rsidRPr="00F527C2">
              <w:rPr>
                <w:rFonts w:ascii="Times New Roman" w:hAnsi="Times New Roman" w:cs="Times New Roman"/>
                <w:b/>
                <w:sz w:val="24"/>
                <w:szCs w:val="24"/>
              </w:rPr>
              <w:t xml:space="preserve"> </w:t>
            </w:r>
            <w:r w:rsidR="00E44709" w:rsidRPr="00F527C2">
              <w:rPr>
                <w:rFonts w:ascii="Times New Roman" w:hAnsi="Times New Roman" w:cs="Times New Roman"/>
                <w:b/>
                <w:sz w:val="24"/>
                <w:szCs w:val="24"/>
              </w:rPr>
              <w:t>Jungtys:</w:t>
            </w:r>
          </w:p>
        </w:tc>
        <w:tc>
          <w:tcPr>
            <w:tcW w:w="4454" w:type="dxa"/>
            <w:shd w:val="clear" w:color="auto" w:fill="auto"/>
          </w:tcPr>
          <w:p w14:paraId="25F77852" w14:textId="77777777" w:rsidR="00E44709" w:rsidRPr="00F527C2" w:rsidRDefault="00E44709" w:rsidP="00CC44F9">
            <w:pPr>
              <w:spacing w:after="0" w:line="240" w:lineRule="auto"/>
              <w:jc w:val="both"/>
              <w:rPr>
                <w:rFonts w:ascii="Times New Roman" w:hAnsi="Times New Roman" w:cs="Times New Roman"/>
                <w:i/>
                <w:sz w:val="24"/>
                <w:szCs w:val="24"/>
              </w:rPr>
            </w:pPr>
          </w:p>
        </w:tc>
      </w:tr>
      <w:tr w:rsidR="00E44709" w:rsidRPr="00F527C2" w14:paraId="7E5BFEB3" w14:textId="77777777" w:rsidTr="006850CB">
        <w:trPr>
          <w:trHeight w:val="247"/>
        </w:trPr>
        <w:tc>
          <w:tcPr>
            <w:tcW w:w="5174" w:type="dxa"/>
            <w:shd w:val="clear" w:color="auto" w:fill="auto"/>
          </w:tcPr>
          <w:p w14:paraId="36C2FF2A" w14:textId="049EDAA3" w:rsidR="00E44709" w:rsidRPr="00F527C2" w:rsidRDefault="00E44709" w:rsidP="00CC44F9">
            <w:pPr>
              <w:pStyle w:val="ListParagraph"/>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USB A tipo jungčių skaičius - ne mažiau 4 vnt.</w:t>
            </w:r>
          </w:p>
        </w:tc>
        <w:tc>
          <w:tcPr>
            <w:tcW w:w="4454" w:type="dxa"/>
            <w:shd w:val="clear" w:color="auto" w:fill="auto"/>
          </w:tcPr>
          <w:p w14:paraId="71C3C4A6" w14:textId="0F2B78B2"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7D68E700" w14:textId="77777777" w:rsidTr="006850CB">
        <w:trPr>
          <w:trHeight w:val="247"/>
        </w:trPr>
        <w:tc>
          <w:tcPr>
            <w:tcW w:w="5174" w:type="dxa"/>
            <w:shd w:val="clear" w:color="auto" w:fill="auto"/>
          </w:tcPr>
          <w:p w14:paraId="2A471689" w14:textId="3EDAB7BB" w:rsidR="00E44709" w:rsidRPr="00F527C2" w:rsidRDefault="00E44709" w:rsidP="00CC44F9">
            <w:pPr>
              <w:pStyle w:val="ListParagraph"/>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USB C tipo jungčių skaičius  – ne mažiau 2 vnt.</w:t>
            </w:r>
            <w:r w:rsidR="00337854">
              <w:rPr>
                <w:rFonts w:ascii="Times New Roman" w:hAnsi="Times New Roman" w:cs="Times New Roman"/>
                <w:sz w:val="24"/>
                <w:szCs w:val="24"/>
              </w:rPr>
              <w:t>,</w:t>
            </w:r>
            <w:r w:rsidRPr="00F527C2">
              <w:rPr>
                <w:rFonts w:ascii="Times New Roman" w:hAnsi="Times New Roman" w:cs="Times New Roman"/>
                <w:sz w:val="24"/>
                <w:szCs w:val="24"/>
              </w:rPr>
              <w:t xml:space="preserve"> </w:t>
            </w:r>
            <w:r w:rsidR="00337854">
              <w:rPr>
                <w:rFonts w:ascii="Times New Roman" w:hAnsi="Times New Roman" w:cs="Times New Roman"/>
                <w:sz w:val="24"/>
                <w:szCs w:val="24"/>
              </w:rPr>
              <w:t>tačiau iš jų bent viena jungtis privalo palaikyti kompiuterio krovimo galimybę.</w:t>
            </w:r>
          </w:p>
        </w:tc>
        <w:tc>
          <w:tcPr>
            <w:tcW w:w="4454" w:type="dxa"/>
            <w:shd w:val="clear" w:color="auto" w:fill="auto"/>
          </w:tcPr>
          <w:p w14:paraId="043842D7"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3111F33C" w14:textId="77777777" w:rsidTr="006850CB">
        <w:trPr>
          <w:trHeight w:val="247"/>
        </w:trPr>
        <w:tc>
          <w:tcPr>
            <w:tcW w:w="5174" w:type="dxa"/>
            <w:shd w:val="clear" w:color="auto" w:fill="auto"/>
          </w:tcPr>
          <w:p w14:paraId="3C72F458" w14:textId="25088186" w:rsidR="00E44709" w:rsidRPr="00F527C2" w:rsidRDefault="00E44709" w:rsidP="00CC44F9">
            <w:pPr>
              <w:pStyle w:val="ListParagraph"/>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proofErr w:type="spellStart"/>
            <w:r w:rsidRPr="00F527C2">
              <w:rPr>
                <w:rFonts w:ascii="Times New Roman" w:hAnsi="Times New Roman" w:cs="Times New Roman"/>
                <w:sz w:val="24"/>
                <w:szCs w:val="24"/>
              </w:rPr>
              <w:t>Display</w:t>
            </w:r>
            <w:proofErr w:type="spellEnd"/>
            <w:r w:rsidRPr="00F527C2">
              <w:rPr>
                <w:rFonts w:ascii="Times New Roman" w:hAnsi="Times New Roman" w:cs="Times New Roman"/>
                <w:sz w:val="24"/>
                <w:szCs w:val="24"/>
              </w:rPr>
              <w:t xml:space="preserve"> </w:t>
            </w:r>
            <w:proofErr w:type="spellStart"/>
            <w:r w:rsidRPr="00F527C2">
              <w:rPr>
                <w:rFonts w:ascii="Times New Roman" w:hAnsi="Times New Roman" w:cs="Times New Roman"/>
                <w:sz w:val="24"/>
                <w:szCs w:val="24"/>
              </w:rPr>
              <w:t>port</w:t>
            </w:r>
            <w:proofErr w:type="spellEnd"/>
            <w:r w:rsidRPr="00F527C2">
              <w:rPr>
                <w:rFonts w:ascii="Times New Roman" w:hAnsi="Times New Roman" w:cs="Times New Roman"/>
                <w:sz w:val="24"/>
                <w:szCs w:val="24"/>
              </w:rPr>
              <w:t xml:space="preserve"> jungčių – ne mažiau 2 vnt.</w:t>
            </w:r>
          </w:p>
        </w:tc>
        <w:tc>
          <w:tcPr>
            <w:tcW w:w="4454" w:type="dxa"/>
            <w:shd w:val="clear" w:color="auto" w:fill="auto"/>
          </w:tcPr>
          <w:p w14:paraId="2114ABDD"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512E9E19" w14:textId="77777777" w:rsidTr="006850CB">
        <w:trPr>
          <w:trHeight w:val="247"/>
        </w:trPr>
        <w:tc>
          <w:tcPr>
            <w:tcW w:w="5174" w:type="dxa"/>
            <w:shd w:val="clear" w:color="auto" w:fill="auto"/>
          </w:tcPr>
          <w:p w14:paraId="18AD163F" w14:textId="015D69DD" w:rsidR="00E44709" w:rsidRPr="00F527C2" w:rsidRDefault="00E44709" w:rsidP="00CC44F9">
            <w:pPr>
              <w:pStyle w:val="ListParagraph"/>
              <w:numPr>
                <w:ilvl w:val="2"/>
                <w:numId w:val="43"/>
              </w:numPr>
              <w:tabs>
                <w:tab w:val="left" w:pos="459"/>
                <w:tab w:val="left" w:pos="731"/>
              </w:tabs>
              <w:spacing w:after="0" w:line="240" w:lineRule="auto"/>
              <w:ind w:left="22" w:firstLine="0"/>
              <w:jc w:val="both"/>
              <w:rPr>
                <w:rFonts w:ascii="Times New Roman" w:eastAsia="Microsoft JhengHei" w:hAnsi="Times New Roman" w:cs="Times New Roman"/>
                <w:color w:val="202020"/>
                <w:sz w:val="24"/>
                <w:szCs w:val="24"/>
                <w:shd w:val="clear" w:color="auto" w:fill="FFFFFF"/>
              </w:rPr>
            </w:pPr>
            <w:r w:rsidRPr="00F527C2">
              <w:rPr>
                <w:rFonts w:ascii="Times New Roman" w:hAnsi="Times New Roman" w:cs="Times New Roman"/>
                <w:sz w:val="24"/>
                <w:szCs w:val="24"/>
              </w:rPr>
              <w:t>3,5mm tipo jungčių – ne mažiau 1 vnt.</w:t>
            </w:r>
          </w:p>
        </w:tc>
        <w:tc>
          <w:tcPr>
            <w:tcW w:w="4454" w:type="dxa"/>
            <w:shd w:val="clear" w:color="auto" w:fill="auto"/>
          </w:tcPr>
          <w:p w14:paraId="433B335F"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612DC062" w14:textId="77777777" w:rsidTr="006850CB">
        <w:trPr>
          <w:trHeight w:val="247"/>
        </w:trPr>
        <w:tc>
          <w:tcPr>
            <w:tcW w:w="5174" w:type="dxa"/>
            <w:shd w:val="clear" w:color="auto" w:fill="auto"/>
          </w:tcPr>
          <w:p w14:paraId="04741614" w14:textId="29C90205" w:rsidR="00E44709" w:rsidRPr="00F527C2" w:rsidRDefault="00E44709" w:rsidP="00CC44F9">
            <w:pPr>
              <w:pStyle w:val="ListParagraph"/>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proofErr w:type="spellStart"/>
            <w:r w:rsidRPr="00F527C2">
              <w:rPr>
                <w:rFonts w:ascii="Times New Roman" w:hAnsi="Times New Roman" w:cs="Times New Roman"/>
                <w:sz w:val="24"/>
                <w:szCs w:val="24"/>
              </w:rPr>
              <w:t>Ethernet</w:t>
            </w:r>
            <w:proofErr w:type="spellEnd"/>
            <w:r w:rsidRPr="00F527C2">
              <w:rPr>
                <w:rFonts w:ascii="Times New Roman" w:hAnsi="Times New Roman" w:cs="Times New Roman"/>
                <w:sz w:val="24"/>
                <w:szCs w:val="24"/>
              </w:rPr>
              <w:t xml:space="preserve"> jungčių skaičius – ne mažiau 1 vnt.</w:t>
            </w:r>
          </w:p>
        </w:tc>
        <w:tc>
          <w:tcPr>
            <w:tcW w:w="4454" w:type="dxa"/>
            <w:shd w:val="clear" w:color="auto" w:fill="auto"/>
          </w:tcPr>
          <w:p w14:paraId="747FAD71"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1C57DB5D" w14:textId="77777777" w:rsidTr="006850CB">
        <w:trPr>
          <w:trHeight w:val="247"/>
        </w:trPr>
        <w:tc>
          <w:tcPr>
            <w:tcW w:w="5174" w:type="dxa"/>
            <w:shd w:val="clear" w:color="auto" w:fill="auto"/>
          </w:tcPr>
          <w:p w14:paraId="333A6504" w14:textId="3694F817" w:rsidR="00E44709" w:rsidRPr="00F527C2" w:rsidRDefault="00E44709" w:rsidP="00CC44F9">
            <w:pPr>
              <w:pStyle w:val="ListParagraph"/>
              <w:numPr>
                <w:ilvl w:val="1"/>
                <w:numId w:val="43"/>
              </w:numPr>
              <w:tabs>
                <w:tab w:val="left" w:pos="459"/>
                <w:tab w:val="left" w:pos="731"/>
              </w:tabs>
              <w:spacing w:after="0" w:line="240" w:lineRule="auto"/>
              <w:ind w:left="22" w:firstLine="0"/>
              <w:jc w:val="both"/>
              <w:rPr>
                <w:rFonts w:ascii="Times New Roman" w:hAnsi="Times New Roman" w:cs="Times New Roman"/>
                <w:b/>
                <w:sz w:val="24"/>
                <w:szCs w:val="24"/>
              </w:rPr>
            </w:pPr>
            <w:r w:rsidRPr="00F527C2">
              <w:rPr>
                <w:rFonts w:ascii="Times New Roman" w:hAnsi="Times New Roman" w:cs="Times New Roman"/>
                <w:b/>
                <w:sz w:val="24"/>
                <w:szCs w:val="24"/>
              </w:rPr>
              <w:t>Kita:</w:t>
            </w:r>
          </w:p>
        </w:tc>
        <w:tc>
          <w:tcPr>
            <w:tcW w:w="4454" w:type="dxa"/>
            <w:shd w:val="clear" w:color="auto" w:fill="auto"/>
          </w:tcPr>
          <w:p w14:paraId="62421621" w14:textId="77777777" w:rsidR="00E44709" w:rsidRPr="00F527C2" w:rsidRDefault="00E44709" w:rsidP="00CC44F9">
            <w:pPr>
              <w:spacing w:after="0" w:line="240" w:lineRule="auto"/>
              <w:jc w:val="both"/>
              <w:rPr>
                <w:rFonts w:ascii="Times New Roman" w:hAnsi="Times New Roman" w:cs="Times New Roman"/>
                <w:i/>
                <w:sz w:val="24"/>
                <w:szCs w:val="24"/>
              </w:rPr>
            </w:pPr>
          </w:p>
        </w:tc>
      </w:tr>
      <w:tr w:rsidR="00E44709" w:rsidRPr="00F527C2" w14:paraId="470F1C43" w14:textId="77777777" w:rsidTr="006850CB">
        <w:trPr>
          <w:trHeight w:val="247"/>
        </w:trPr>
        <w:tc>
          <w:tcPr>
            <w:tcW w:w="5174" w:type="dxa"/>
            <w:shd w:val="clear" w:color="auto" w:fill="auto"/>
          </w:tcPr>
          <w:p w14:paraId="71873D6C" w14:textId="6F12DA2A" w:rsidR="00E44709" w:rsidRPr="00F527C2" w:rsidRDefault="00E44709" w:rsidP="00CC44F9">
            <w:pPr>
              <w:pStyle w:val="ListParagraph"/>
              <w:numPr>
                <w:ilvl w:val="2"/>
                <w:numId w:val="43"/>
              </w:numPr>
              <w:tabs>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 xml:space="preserve">Visa įranga turi būti </w:t>
            </w:r>
            <w:proofErr w:type="spellStart"/>
            <w:r w:rsidRPr="00F527C2">
              <w:rPr>
                <w:rFonts w:ascii="Times New Roman" w:hAnsi="Times New Roman" w:cs="Times New Roman"/>
                <w:sz w:val="24"/>
                <w:szCs w:val="24"/>
              </w:rPr>
              <w:t>gamykliškai</w:t>
            </w:r>
            <w:proofErr w:type="spellEnd"/>
            <w:r w:rsidRPr="00F527C2">
              <w:rPr>
                <w:rFonts w:ascii="Times New Roman" w:hAnsi="Times New Roman" w:cs="Times New Roman"/>
                <w:sz w:val="24"/>
                <w:szCs w:val="24"/>
              </w:rPr>
              <w:t xml:space="preserve"> nauja „</w:t>
            </w:r>
            <w:proofErr w:type="spellStart"/>
            <w:r w:rsidRPr="00F527C2">
              <w:rPr>
                <w:rFonts w:ascii="Times New Roman" w:hAnsi="Times New Roman" w:cs="Times New Roman"/>
                <w:sz w:val="24"/>
                <w:szCs w:val="24"/>
              </w:rPr>
              <w:t>brand</w:t>
            </w:r>
            <w:proofErr w:type="spellEnd"/>
            <w:r w:rsidRPr="00F527C2">
              <w:rPr>
                <w:rFonts w:ascii="Times New Roman" w:hAnsi="Times New Roman" w:cs="Times New Roman"/>
                <w:sz w:val="24"/>
                <w:szCs w:val="24"/>
              </w:rPr>
              <w:t xml:space="preserve"> </w:t>
            </w:r>
            <w:proofErr w:type="spellStart"/>
            <w:r w:rsidRPr="00F527C2">
              <w:rPr>
                <w:rFonts w:ascii="Times New Roman" w:hAnsi="Times New Roman" w:cs="Times New Roman"/>
                <w:sz w:val="24"/>
                <w:szCs w:val="24"/>
              </w:rPr>
              <w:t>new</w:t>
            </w:r>
            <w:proofErr w:type="spellEnd"/>
            <w:r w:rsidRPr="00F527C2">
              <w:rPr>
                <w:rFonts w:ascii="Times New Roman" w:hAnsi="Times New Roman" w:cs="Times New Roman"/>
                <w:sz w:val="24"/>
                <w:szCs w:val="24"/>
              </w:rPr>
              <w:t xml:space="preserve">“ </w:t>
            </w:r>
            <w:proofErr w:type="spellStart"/>
            <w:r w:rsidRPr="00F527C2">
              <w:rPr>
                <w:rFonts w:ascii="Times New Roman" w:hAnsi="Times New Roman" w:cs="Times New Roman"/>
                <w:sz w:val="24"/>
                <w:szCs w:val="24"/>
              </w:rPr>
              <w:t>gamykliškai</w:t>
            </w:r>
            <w:proofErr w:type="spellEnd"/>
            <w:r w:rsidRPr="00F527C2">
              <w:rPr>
                <w:rFonts w:ascii="Times New Roman" w:hAnsi="Times New Roman" w:cs="Times New Roman"/>
                <w:sz w:val="24"/>
                <w:szCs w:val="24"/>
              </w:rPr>
              <w:t xml:space="preserve"> atnaujinti „</w:t>
            </w:r>
            <w:proofErr w:type="spellStart"/>
            <w:r w:rsidRPr="00F527C2">
              <w:rPr>
                <w:rFonts w:ascii="Times New Roman" w:hAnsi="Times New Roman" w:cs="Times New Roman"/>
                <w:sz w:val="24"/>
                <w:szCs w:val="24"/>
              </w:rPr>
              <w:t>renew</w:t>
            </w:r>
            <w:proofErr w:type="spellEnd"/>
            <w:r w:rsidRPr="00F527C2">
              <w:rPr>
                <w:rFonts w:ascii="Times New Roman" w:hAnsi="Times New Roman" w:cs="Times New Roman"/>
                <w:sz w:val="24"/>
                <w:szCs w:val="24"/>
              </w:rPr>
              <w:t>“ / „</w:t>
            </w:r>
            <w:proofErr w:type="spellStart"/>
            <w:r w:rsidRPr="00F527C2">
              <w:rPr>
                <w:rFonts w:ascii="Times New Roman" w:hAnsi="Times New Roman" w:cs="Times New Roman"/>
                <w:sz w:val="24"/>
                <w:szCs w:val="24"/>
              </w:rPr>
              <w:t>refurbished</w:t>
            </w:r>
            <w:proofErr w:type="spellEnd"/>
            <w:r w:rsidRPr="00F527C2">
              <w:rPr>
                <w:rFonts w:ascii="Times New Roman" w:hAnsi="Times New Roman" w:cs="Times New Roman"/>
                <w:sz w:val="24"/>
                <w:szCs w:val="24"/>
              </w:rPr>
              <w:t>“ /„</w:t>
            </w:r>
            <w:proofErr w:type="spellStart"/>
            <w:r w:rsidRPr="00F527C2">
              <w:rPr>
                <w:rFonts w:ascii="Times New Roman" w:hAnsi="Times New Roman" w:cs="Times New Roman"/>
                <w:sz w:val="24"/>
                <w:szCs w:val="24"/>
              </w:rPr>
              <w:t>remarked</w:t>
            </w:r>
            <w:proofErr w:type="spellEnd"/>
            <w:r w:rsidRPr="00F527C2">
              <w:rPr>
                <w:rFonts w:ascii="Times New Roman" w:hAnsi="Times New Roman" w:cs="Times New Roman"/>
                <w:sz w:val="24"/>
                <w:szCs w:val="24"/>
              </w:rPr>
              <w:t>“ komponentai neleistini.</w:t>
            </w:r>
          </w:p>
        </w:tc>
        <w:tc>
          <w:tcPr>
            <w:tcW w:w="4454" w:type="dxa"/>
            <w:shd w:val="clear" w:color="auto" w:fill="auto"/>
          </w:tcPr>
          <w:p w14:paraId="6C4C52BD" w14:textId="11C20A4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02105C30" w14:textId="77777777" w:rsidTr="006850CB">
        <w:trPr>
          <w:trHeight w:val="247"/>
        </w:trPr>
        <w:tc>
          <w:tcPr>
            <w:tcW w:w="5174" w:type="dxa"/>
            <w:shd w:val="clear" w:color="auto" w:fill="auto"/>
          </w:tcPr>
          <w:p w14:paraId="29BC1D11" w14:textId="234028A9" w:rsidR="00E44709" w:rsidRPr="00F527C2" w:rsidRDefault="00E44709" w:rsidP="00CC44F9">
            <w:pPr>
              <w:pStyle w:val="ListParagraph"/>
              <w:numPr>
                <w:ilvl w:val="2"/>
                <w:numId w:val="43"/>
              </w:numPr>
              <w:tabs>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 xml:space="preserve">Kompiuteriui turi būti taikoma ne mažiau nei 3 metų garantija. </w:t>
            </w:r>
          </w:p>
        </w:tc>
        <w:tc>
          <w:tcPr>
            <w:tcW w:w="4454" w:type="dxa"/>
            <w:shd w:val="clear" w:color="auto" w:fill="auto"/>
          </w:tcPr>
          <w:p w14:paraId="30B3F024" w14:textId="5C10EF74"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6E51C280" w14:textId="77777777" w:rsidTr="006850CB">
        <w:trPr>
          <w:trHeight w:val="247"/>
        </w:trPr>
        <w:tc>
          <w:tcPr>
            <w:tcW w:w="5174" w:type="dxa"/>
            <w:shd w:val="clear" w:color="auto" w:fill="auto"/>
          </w:tcPr>
          <w:p w14:paraId="48AD5F60" w14:textId="78A2FF43" w:rsidR="00E44709" w:rsidRPr="00F527C2" w:rsidRDefault="00E44709" w:rsidP="00CC44F9">
            <w:pPr>
              <w:pStyle w:val="ListParagraph"/>
              <w:numPr>
                <w:ilvl w:val="2"/>
                <w:numId w:val="43"/>
              </w:numPr>
              <w:tabs>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Pateikiant  remontui ir/ar išsivežant sugedusią įrangą, tiekėjas privalo išmontuoti ir palikti pirkėjui kietuosius diskus. Kietųjų diskų gedimo atveju jie turi būti pakeisti naujais. Sugedę kietieji diskai tiekėjui negrąžinami.</w:t>
            </w:r>
          </w:p>
        </w:tc>
        <w:tc>
          <w:tcPr>
            <w:tcW w:w="4454" w:type="dxa"/>
            <w:shd w:val="clear" w:color="auto" w:fill="auto"/>
          </w:tcPr>
          <w:p w14:paraId="3E30B9B9" w14:textId="10BF0EAF"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5FE454D4" w14:textId="77777777" w:rsidTr="006850CB">
        <w:trPr>
          <w:trHeight w:val="247"/>
        </w:trPr>
        <w:tc>
          <w:tcPr>
            <w:tcW w:w="5174" w:type="dxa"/>
            <w:shd w:val="clear" w:color="auto" w:fill="auto"/>
          </w:tcPr>
          <w:p w14:paraId="519F8F9A" w14:textId="7CCB8137" w:rsidR="00E44709" w:rsidRPr="00F527C2" w:rsidRDefault="00E44709" w:rsidP="00CC44F9">
            <w:pPr>
              <w:pStyle w:val="ListParagraph"/>
              <w:numPr>
                <w:ilvl w:val="2"/>
                <w:numId w:val="43"/>
              </w:numPr>
              <w:tabs>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Kompiuteris turi būti pateiktas su Windows 11 64-bit Pro arba naujesne Windows operacine sistema (Operacinė sistema turi būti suderinama su kitais Informacinėje sistemoje naudojamais programiniais sprendimais).</w:t>
            </w:r>
          </w:p>
        </w:tc>
        <w:tc>
          <w:tcPr>
            <w:tcW w:w="4454" w:type="dxa"/>
            <w:shd w:val="clear" w:color="auto" w:fill="auto"/>
          </w:tcPr>
          <w:p w14:paraId="7154DE62" w14:textId="0CA30560"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D6647B" w:rsidRPr="00F527C2" w14:paraId="2C0648C3" w14:textId="77777777" w:rsidTr="006850CB">
        <w:trPr>
          <w:trHeight w:val="247"/>
        </w:trPr>
        <w:tc>
          <w:tcPr>
            <w:tcW w:w="5174" w:type="dxa"/>
            <w:shd w:val="clear" w:color="auto" w:fill="auto"/>
          </w:tcPr>
          <w:p w14:paraId="78E30AFE" w14:textId="438639AA" w:rsidR="00D6647B" w:rsidRPr="00F527C2" w:rsidRDefault="00D6647B" w:rsidP="00CC44F9">
            <w:pPr>
              <w:pStyle w:val="ListParagraph"/>
              <w:numPr>
                <w:ilvl w:val="1"/>
                <w:numId w:val="43"/>
              </w:numPr>
              <w:tabs>
                <w:tab w:val="left" w:pos="731"/>
              </w:tabs>
              <w:spacing w:after="0" w:line="240" w:lineRule="auto"/>
              <w:ind w:left="22" w:firstLine="0"/>
              <w:jc w:val="both"/>
              <w:rPr>
                <w:rFonts w:ascii="Times New Roman" w:hAnsi="Times New Roman" w:cs="Times New Roman"/>
                <w:b/>
                <w:bCs/>
                <w:color w:val="000000"/>
                <w:sz w:val="24"/>
                <w:szCs w:val="24"/>
              </w:rPr>
            </w:pPr>
            <w:r w:rsidRPr="00F527C2">
              <w:rPr>
                <w:rFonts w:ascii="Times New Roman" w:hAnsi="Times New Roman" w:cs="Times New Roman"/>
                <w:b/>
                <w:bCs/>
                <w:color w:val="000000"/>
                <w:sz w:val="24"/>
                <w:szCs w:val="24"/>
              </w:rPr>
              <w:t>Stacionarūs kompiuteriai turi atitikti šiuos reikalavimus:</w:t>
            </w:r>
          </w:p>
          <w:p w14:paraId="3929AEF4" w14:textId="32E27654" w:rsidR="00D6647B" w:rsidRPr="00F527C2" w:rsidRDefault="00D6647B" w:rsidP="00CC44F9">
            <w:pPr>
              <w:pStyle w:val="ListParagraph"/>
              <w:numPr>
                <w:ilvl w:val="2"/>
                <w:numId w:val="43"/>
              </w:numPr>
              <w:tabs>
                <w:tab w:val="left" w:pos="731"/>
              </w:tabs>
              <w:spacing w:after="0" w:line="240" w:lineRule="auto"/>
              <w:ind w:left="22" w:firstLine="0"/>
              <w:jc w:val="both"/>
              <w:rPr>
                <w:rFonts w:ascii="Times New Roman" w:hAnsi="Times New Roman" w:cs="Times New Roman"/>
                <w:color w:val="000000"/>
                <w:sz w:val="24"/>
                <w:szCs w:val="24"/>
              </w:rPr>
            </w:pPr>
            <w:r w:rsidRPr="00F527C2">
              <w:rPr>
                <w:rFonts w:ascii="Times New Roman" w:hAnsi="Times New Roman" w:cs="Times New Roman"/>
                <w:color w:val="000000"/>
                <w:sz w:val="24"/>
                <w:szCs w:val="24"/>
              </w:rPr>
              <w:lastRenderedPageBreak/>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0F29AA13" w14:textId="77777777" w:rsidR="00D6647B" w:rsidRPr="00F527C2" w:rsidRDefault="00D6647B" w:rsidP="00CC44F9">
            <w:pPr>
              <w:pStyle w:val="ListParagraph"/>
              <w:numPr>
                <w:ilvl w:val="2"/>
                <w:numId w:val="43"/>
              </w:numPr>
              <w:tabs>
                <w:tab w:val="left" w:pos="731"/>
              </w:tabs>
              <w:spacing w:after="0" w:line="240" w:lineRule="auto"/>
              <w:ind w:left="22" w:firstLine="0"/>
              <w:jc w:val="both"/>
              <w:rPr>
                <w:rFonts w:ascii="Times New Roman" w:hAnsi="Times New Roman" w:cs="Times New Roman"/>
                <w:color w:val="000000"/>
                <w:sz w:val="24"/>
                <w:szCs w:val="24"/>
              </w:rPr>
            </w:pPr>
            <w:r w:rsidRPr="00F527C2">
              <w:rPr>
                <w:rFonts w:ascii="Times New Roman" w:hAnsi="Times New Roman" w:cs="Times New Roman"/>
                <w:color w:val="000000"/>
                <w:sz w:val="24"/>
                <w:szCs w:val="24"/>
              </w:rPr>
              <w:t>Įranga turi turėti bent vieną standartinį USB C™ tipo lizdą (prievadą), skirtą keistis duomenimis ir pasižymintį atgaliniu suderinamumu su USB 2.0 atsižvelgiant į IEC 62680-1-3:2018 arba lygiavertį standartą.</w:t>
            </w:r>
            <w:r w:rsidRPr="00F527C2">
              <w:rPr>
                <w:rFonts w:ascii="Times New Roman" w:hAnsi="Times New Roman" w:cs="Times New Roman"/>
                <w:color w:val="000000"/>
                <w:sz w:val="24"/>
                <w:szCs w:val="24"/>
                <w:lang w:eastAsia="lt-LT"/>
              </w:rPr>
              <w:t xml:space="preserve"> </w:t>
            </w:r>
          </w:p>
          <w:p w14:paraId="336F9876" w14:textId="55D7308E" w:rsidR="00D6647B" w:rsidRPr="00F527C2" w:rsidRDefault="00D6647B" w:rsidP="00CC44F9">
            <w:pPr>
              <w:pStyle w:val="ListParagraph"/>
              <w:numPr>
                <w:ilvl w:val="2"/>
                <w:numId w:val="43"/>
              </w:numPr>
              <w:tabs>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color w:val="000000"/>
                <w:sz w:val="24"/>
                <w:szCs w:val="24"/>
              </w:rPr>
              <w:t>Pakuotės turi būti laikytinos perdirbamosiomis pakuotėmis pagal Lietuvos Respublikos mokesčio už aplinkos teršimą įstatymo nuostatas.</w:t>
            </w:r>
          </w:p>
        </w:tc>
        <w:tc>
          <w:tcPr>
            <w:tcW w:w="4454" w:type="dxa"/>
            <w:shd w:val="clear" w:color="auto" w:fill="auto"/>
          </w:tcPr>
          <w:p w14:paraId="3EF84E74" w14:textId="77777777" w:rsidR="00D6647B" w:rsidRPr="00F527C2" w:rsidRDefault="00D6647B" w:rsidP="00CC44F9">
            <w:pPr>
              <w:spacing w:after="0" w:line="240" w:lineRule="auto"/>
              <w:jc w:val="both"/>
              <w:rPr>
                <w:rFonts w:ascii="Times New Roman" w:hAnsi="Times New Roman" w:cs="Times New Roman"/>
                <w:b/>
                <w:i/>
                <w:iCs/>
                <w:sz w:val="24"/>
                <w:szCs w:val="24"/>
                <w:u w:val="single"/>
              </w:rPr>
            </w:pPr>
            <w:r w:rsidRPr="00F527C2">
              <w:rPr>
                <w:rFonts w:ascii="Times New Roman" w:hAnsi="Times New Roman" w:cs="Times New Roman"/>
                <w:b/>
                <w:sz w:val="24"/>
                <w:szCs w:val="24"/>
                <w:u w:val="single"/>
              </w:rPr>
              <w:lastRenderedPageBreak/>
              <w:t xml:space="preserve">Pateikiami </w:t>
            </w:r>
            <w:r w:rsidRPr="00F527C2">
              <w:rPr>
                <w:rFonts w:ascii="Times New Roman" w:hAnsi="Times New Roman" w:cs="Times New Roman"/>
                <w:b/>
                <w:i/>
                <w:iCs/>
                <w:sz w:val="24"/>
                <w:szCs w:val="24"/>
                <w:u w:val="single"/>
              </w:rPr>
              <w:t>dokumentai:</w:t>
            </w:r>
          </w:p>
          <w:p w14:paraId="56E68FF5" w14:textId="77777777" w:rsidR="00D6647B" w:rsidRPr="00F527C2" w:rsidRDefault="00D6647B" w:rsidP="00CC44F9">
            <w:pPr>
              <w:tabs>
                <w:tab w:val="left" w:pos="0"/>
                <w:tab w:val="left" w:pos="522"/>
              </w:tabs>
              <w:spacing w:after="0" w:line="240" w:lineRule="auto"/>
              <w:jc w:val="both"/>
              <w:rPr>
                <w:rFonts w:ascii="Times New Roman" w:eastAsia="Times New Roman" w:hAnsi="Times New Roman" w:cs="Times New Roman"/>
                <w:i/>
                <w:iCs/>
                <w:color w:val="000000"/>
                <w:sz w:val="24"/>
                <w:szCs w:val="24"/>
                <w:lang w:eastAsia="lt-LT"/>
              </w:rPr>
            </w:pPr>
            <w:r w:rsidRPr="00F527C2">
              <w:rPr>
                <w:rFonts w:ascii="Times New Roman" w:eastAsia="Times New Roman" w:hAnsi="Times New Roman" w:cs="Times New Roman"/>
                <w:i/>
                <w:iCs/>
                <w:color w:val="000000"/>
                <w:sz w:val="24"/>
                <w:szCs w:val="24"/>
                <w:lang w:eastAsia="lt-LT"/>
              </w:rPr>
              <w:lastRenderedPageBreak/>
              <w:t>1. Nepriklausomos šalies išduotas sertifikatas ar kitas lygiavertis dokumentas, kuriuo įrodoma atitiktis taikomiems standartams.</w:t>
            </w:r>
          </w:p>
          <w:p w14:paraId="662D7F58" w14:textId="77777777" w:rsidR="00D6647B" w:rsidRPr="00F527C2" w:rsidRDefault="00D6647B" w:rsidP="00CC44F9">
            <w:pPr>
              <w:spacing w:after="0" w:line="240" w:lineRule="auto"/>
              <w:jc w:val="both"/>
              <w:rPr>
                <w:rFonts w:ascii="Times New Roman" w:eastAsia="Times New Roman" w:hAnsi="Times New Roman" w:cs="Times New Roman"/>
                <w:i/>
                <w:iCs/>
                <w:color w:val="000000"/>
                <w:sz w:val="24"/>
                <w:szCs w:val="24"/>
                <w:lang w:eastAsia="lt-LT"/>
              </w:rPr>
            </w:pPr>
            <w:r w:rsidRPr="00F527C2">
              <w:rPr>
                <w:rFonts w:ascii="Times New Roman" w:eastAsia="Times New Roman" w:hAnsi="Times New Roman" w:cs="Times New Roman"/>
                <w:i/>
                <w:iCs/>
                <w:color w:val="000000"/>
                <w:sz w:val="24"/>
                <w:szCs w:val="24"/>
                <w:lang w:eastAsia="lt-LT"/>
              </w:rPr>
              <w:t>2.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7A7B4EE6" w14:textId="77777777" w:rsidR="00D6647B" w:rsidRPr="00F527C2" w:rsidRDefault="00D6647B" w:rsidP="00CC44F9">
            <w:pPr>
              <w:spacing w:after="0" w:line="240" w:lineRule="auto"/>
              <w:jc w:val="both"/>
              <w:rPr>
                <w:rFonts w:ascii="Times New Roman" w:eastAsia="Times New Roman" w:hAnsi="Times New Roman" w:cs="Times New Roman"/>
                <w:i/>
                <w:iCs/>
                <w:color w:val="000000"/>
                <w:sz w:val="24"/>
                <w:szCs w:val="24"/>
                <w:lang w:eastAsia="lt-LT"/>
              </w:rPr>
            </w:pPr>
          </w:p>
          <w:p w14:paraId="5B38C5BA" w14:textId="678EB807" w:rsidR="00D6647B" w:rsidRPr="00F527C2" w:rsidRDefault="00D6647B"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b/>
                <w:i/>
                <w:iCs/>
                <w:sz w:val="24"/>
                <w:szCs w:val="24"/>
                <w:u w:val="single"/>
              </w:rPr>
              <w:t>CVP IS priemonėmis pateikiamos skaitmeninės dokumentų kopijos</w:t>
            </w:r>
            <w:r w:rsidRPr="00F527C2">
              <w:rPr>
                <w:rFonts w:ascii="Times New Roman" w:hAnsi="Times New Roman" w:cs="Times New Roman"/>
                <w:b/>
                <w:sz w:val="24"/>
                <w:szCs w:val="24"/>
                <w:u w:val="single"/>
              </w:rPr>
              <w:t>.</w:t>
            </w:r>
          </w:p>
        </w:tc>
      </w:tr>
    </w:tbl>
    <w:p w14:paraId="55973356" w14:textId="77777777" w:rsidR="00E44709" w:rsidRPr="00F527C2" w:rsidRDefault="00E44709" w:rsidP="00CC44F9">
      <w:pPr>
        <w:spacing w:line="240" w:lineRule="auto"/>
        <w:rPr>
          <w:rFonts w:ascii="Times New Roman" w:eastAsia="Calibri" w:hAnsi="Times New Roman" w:cs="Times New Roman"/>
          <w:sz w:val="24"/>
          <w:szCs w:val="24"/>
        </w:rPr>
      </w:pPr>
    </w:p>
    <w:p w14:paraId="5A91E08C" w14:textId="77777777" w:rsidR="00097332" w:rsidRPr="00CC44F9" w:rsidRDefault="00097332" w:rsidP="00CC44F9">
      <w:pPr>
        <w:spacing w:after="0" w:line="240" w:lineRule="auto"/>
        <w:jc w:val="both"/>
        <w:rPr>
          <w:rFonts w:ascii="Times New Roman" w:hAnsi="Times New Roman" w:cs="Times New Roman"/>
          <w:sz w:val="24"/>
          <w:szCs w:val="24"/>
        </w:rPr>
      </w:pPr>
      <w:r w:rsidRPr="00F527C2">
        <w:rPr>
          <w:rFonts w:ascii="Times New Roman" w:hAnsi="Times New Roman" w:cs="Times New Roman"/>
          <w:b/>
          <w:sz w:val="24"/>
          <w:szCs w:val="24"/>
        </w:rPr>
        <w:t>SVARBU:</w:t>
      </w:r>
      <w:r w:rsidRPr="00F527C2">
        <w:rPr>
          <w:rFonts w:ascii="Times New Roman" w:hAnsi="Times New Roman" w:cs="Times New Roman"/>
          <w:sz w:val="24"/>
          <w:szCs w:val="24"/>
        </w:rPr>
        <w:t xml:space="preserve"> tiekėjas turi nurodyti konkrečius techninius parametrus, neperkelti (</w:t>
      </w:r>
      <w:proofErr w:type="spellStart"/>
      <w:r w:rsidRPr="00F527C2">
        <w:rPr>
          <w:rFonts w:ascii="Times New Roman" w:hAnsi="Times New Roman" w:cs="Times New Roman"/>
          <w:sz w:val="24"/>
          <w:szCs w:val="24"/>
        </w:rPr>
        <w:t>copy</w:t>
      </w:r>
      <w:proofErr w:type="spellEnd"/>
      <w:r w:rsidRPr="00F527C2">
        <w:rPr>
          <w:rFonts w:ascii="Times New Roman" w:hAnsi="Times New Roman" w:cs="Times New Roman"/>
          <w:sz w:val="24"/>
          <w:szCs w:val="24"/>
        </w:rPr>
        <w:t>/</w:t>
      </w:r>
      <w:proofErr w:type="spellStart"/>
      <w:r w:rsidRPr="00F527C2">
        <w:rPr>
          <w:rFonts w:ascii="Times New Roman" w:hAnsi="Times New Roman" w:cs="Times New Roman"/>
          <w:sz w:val="24"/>
          <w:szCs w:val="24"/>
        </w:rPr>
        <w:t>paste</w:t>
      </w:r>
      <w:proofErr w:type="spellEnd"/>
      <w:r w:rsidRPr="00F527C2">
        <w:rPr>
          <w:rFonts w:ascii="Times New Roman" w:hAnsi="Times New Roman" w:cs="Times New Roman"/>
          <w:sz w:val="24"/>
          <w:szCs w:val="24"/>
        </w:rPr>
        <w:t xml:space="preserve">) techninio reikalavimo, nenurodyti abstrakčiai „atitinka“, „ne mažiau kaip“ ar pan. Siekiant tinkamai užpildyti informaciją apie siūlomą prekę, rekomenduojame susipažinti su Viešųjų pirkimų tarnybos parengta informacija tiekėjams – </w:t>
      </w:r>
      <w:hyperlink r:id="rId9" w:history="1">
        <w:r w:rsidRPr="00F527C2">
          <w:rPr>
            <w:rStyle w:val="Hyperlink"/>
            <w:rFonts w:ascii="Times New Roman" w:hAnsi="Times New Roman" w:cs="Times New Roman"/>
            <w:sz w:val="24"/>
            <w:szCs w:val="24"/>
          </w:rPr>
          <w:t>https://vpt.lrv.lt/uploads/vpt/documents/files/mp/tiekejo_abc.pdf</w:t>
        </w:r>
      </w:hyperlink>
      <w:r w:rsidRPr="00CC44F9">
        <w:rPr>
          <w:rFonts w:ascii="Times New Roman" w:hAnsi="Times New Roman" w:cs="Times New Roman"/>
          <w:sz w:val="24"/>
          <w:szCs w:val="24"/>
        </w:rPr>
        <w:t xml:space="preserve"> </w:t>
      </w:r>
    </w:p>
    <w:p w14:paraId="4006A918" w14:textId="77777777" w:rsidR="00097332" w:rsidRPr="00CC44F9" w:rsidRDefault="00097332" w:rsidP="00CC44F9">
      <w:pPr>
        <w:spacing w:after="0" w:line="240" w:lineRule="auto"/>
        <w:rPr>
          <w:rFonts w:ascii="Times New Roman" w:eastAsia="Calibri" w:hAnsi="Times New Roman" w:cs="Times New Roman"/>
          <w:sz w:val="24"/>
          <w:szCs w:val="24"/>
        </w:rPr>
      </w:pPr>
    </w:p>
    <w:sectPr w:rsidR="00097332" w:rsidRPr="00CC44F9" w:rsidSect="001F59C3">
      <w:headerReference w:type="default" r:id="rId10"/>
      <w:pgSz w:w="11906" w:h="16838"/>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31163" w14:textId="77777777" w:rsidR="00AB0C94" w:rsidRDefault="00AB0C94" w:rsidP="006273C9">
      <w:pPr>
        <w:spacing w:after="0" w:line="240" w:lineRule="auto"/>
      </w:pPr>
      <w:r>
        <w:separator/>
      </w:r>
    </w:p>
  </w:endnote>
  <w:endnote w:type="continuationSeparator" w:id="0">
    <w:p w14:paraId="42BFDEC7" w14:textId="77777777" w:rsidR="00AB0C94" w:rsidRDefault="00AB0C94" w:rsidP="0062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46F00" w14:textId="77777777" w:rsidR="00AB0C94" w:rsidRDefault="00AB0C94" w:rsidP="006273C9">
      <w:pPr>
        <w:spacing w:after="0" w:line="240" w:lineRule="auto"/>
      </w:pPr>
      <w:r>
        <w:separator/>
      </w:r>
    </w:p>
  </w:footnote>
  <w:footnote w:type="continuationSeparator" w:id="0">
    <w:p w14:paraId="0D3C9D1E" w14:textId="77777777" w:rsidR="00AB0C94" w:rsidRDefault="00AB0C94" w:rsidP="00627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010073"/>
      <w:docPartObj>
        <w:docPartGallery w:val="Page Numbers (Top of Page)"/>
        <w:docPartUnique/>
      </w:docPartObj>
    </w:sdtPr>
    <w:sdtContent>
      <w:p w14:paraId="2F572920" w14:textId="5BD2ACDF" w:rsidR="008B468E" w:rsidRDefault="008B468E">
        <w:pPr>
          <w:pStyle w:val="Header"/>
          <w:jc w:val="center"/>
        </w:pPr>
        <w:r>
          <w:fldChar w:fldCharType="begin"/>
        </w:r>
        <w:r>
          <w:instrText>PAGE   \* MERGEFORMAT</w:instrText>
        </w:r>
        <w:r>
          <w:fldChar w:fldCharType="separate"/>
        </w:r>
        <w:r w:rsidR="00515DCC">
          <w:rPr>
            <w:noProof/>
          </w:rPr>
          <w:t>7</w:t>
        </w:r>
        <w:r>
          <w:fldChar w:fldCharType="end"/>
        </w:r>
      </w:p>
    </w:sdtContent>
  </w:sdt>
  <w:p w14:paraId="680536F8" w14:textId="77777777" w:rsidR="008B468E" w:rsidRDefault="008B4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46CB"/>
    <w:multiLevelType w:val="multilevel"/>
    <w:tmpl w:val="4566D24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DF4D21"/>
    <w:multiLevelType w:val="hybridMultilevel"/>
    <w:tmpl w:val="72F83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3E109F"/>
    <w:multiLevelType w:val="multilevel"/>
    <w:tmpl w:val="9916744A"/>
    <w:lvl w:ilvl="0">
      <w:start w:val="1"/>
      <w:numFmt w:val="bullet"/>
      <w:lvlText w:val="-"/>
      <w:lvlJc w:val="left"/>
      <w:pPr>
        <w:tabs>
          <w:tab w:val="num" w:pos="0"/>
        </w:tabs>
        <w:ind w:left="238" w:hanging="129"/>
      </w:pPr>
      <w:rPr>
        <w:rFonts w:ascii="Times New Roman" w:hAnsi="Times New Roman" w:cs="Times New Roman" w:hint="default"/>
        <w:sz w:val="22"/>
        <w:szCs w:val="22"/>
      </w:rPr>
    </w:lvl>
    <w:lvl w:ilvl="1">
      <w:start w:val="1"/>
      <w:numFmt w:val="bullet"/>
      <w:lvlText w:val=""/>
      <w:lvlJc w:val="left"/>
      <w:pPr>
        <w:tabs>
          <w:tab w:val="num" w:pos="0"/>
        </w:tabs>
        <w:ind w:left="854" w:hanging="129"/>
      </w:pPr>
      <w:rPr>
        <w:rFonts w:ascii="Symbol" w:hAnsi="Symbol" w:cs="Symbol" w:hint="default"/>
      </w:rPr>
    </w:lvl>
    <w:lvl w:ilvl="2">
      <w:start w:val="1"/>
      <w:numFmt w:val="bullet"/>
      <w:lvlText w:val=""/>
      <w:lvlJc w:val="left"/>
      <w:pPr>
        <w:tabs>
          <w:tab w:val="num" w:pos="0"/>
        </w:tabs>
        <w:ind w:left="1469" w:hanging="129"/>
      </w:pPr>
      <w:rPr>
        <w:rFonts w:ascii="Symbol" w:hAnsi="Symbol" w:cs="Symbol" w:hint="default"/>
      </w:rPr>
    </w:lvl>
    <w:lvl w:ilvl="3">
      <w:start w:val="1"/>
      <w:numFmt w:val="bullet"/>
      <w:lvlText w:val=""/>
      <w:lvlJc w:val="left"/>
      <w:pPr>
        <w:tabs>
          <w:tab w:val="num" w:pos="0"/>
        </w:tabs>
        <w:ind w:left="2083" w:hanging="129"/>
      </w:pPr>
      <w:rPr>
        <w:rFonts w:ascii="Symbol" w:hAnsi="Symbol" w:cs="Symbol" w:hint="default"/>
      </w:rPr>
    </w:lvl>
    <w:lvl w:ilvl="4">
      <w:start w:val="1"/>
      <w:numFmt w:val="bullet"/>
      <w:lvlText w:val=""/>
      <w:lvlJc w:val="left"/>
      <w:pPr>
        <w:tabs>
          <w:tab w:val="num" w:pos="0"/>
        </w:tabs>
        <w:ind w:left="2698" w:hanging="128"/>
      </w:pPr>
      <w:rPr>
        <w:rFonts w:ascii="Symbol" w:hAnsi="Symbol" w:cs="Symbol" w:hint="default"/>
      </w:rPr>
    </w:lvl>
    <w:lvl w:ilvl="5">
      <w:start w:val="1"/>
      <w:numFmt w:val="bullet"/>
      <w:lvlText w:val=""/>
      <w:lvlJc w:val="left"/>
      <w:pPr>
        <w:tabs>
          <w:tab w:val="num" w:pos="0"/>
        </w:tabs>
        <w:ind w:left="3312" w:hanging="129"/>
      </w:pPr>
      <w:rPr>
        <w:rFonts w:ascii="Symbol" w:hAnsi="Symbol" w:cs="Symbol" w:hint="default"/>
      </w:rPr>
    </w:lvl>
    <w:lvl w:ilvl="6">
      <w:start w:val="1"/>
      <w:numFmt w:val="bullet"/>
      <w:lvlText w:val=""/>
      <w:lvlJc w:val="left"/>
      <w:pPr>
        <w:tabs>
          <w:tab w:val="num" w:pos="0"/>
        </w:tabs>
        <w:ind w:left="3927" w:hanging="129"/>
      </w:pPr>
      <w:rPr>
        <w:rFonts w:ascii="Symbol" w:hAnsi="Symbol" w:cs="Symbol" w:hint="default"/>
      </w:rPr>
    </w:lvl>
    <w:lvl w:ilvl="7">
      <w:start w:val="1"/>
      <w:numFmt w:val="bullet"/>
      <w:lvlText w:val=""/>
      <w:lvlJc w:val="left"/>
      <w:pPr>
        <w:tabs>
          <w:tab w:val="num" w:pos="0"/>
        </w:tabs>
        <w:ind w:left="4541" w:hanging="129"/>
      </w:pPr>
      <w:rPr>
        <w:rFonts w:ascii="Symbol" w:hAnsi="Symbol" w:cs="Symbol" w:hint="default"/>
      </w:rPr>
    </w:lvl>
    <w:lvl w:ilvl="8">
      <w:start w:val="1"/>
      <w:numFmt w:val="bullet"/>
      <w:lvlText w:val=""/>
      <w:lvlJc w:val="left"/>
      <w:pPr>
        <w:tabs>
          <w:tab w:val="num" w:pos="0"/>
        </w:tabs>
        <w:ind w:left="5156" w:hanging="129"/>
      </w:pPr>
      <w:rPr>
        <w:rFonts w:ascii="Symbol" w:hAnsi="Symbol" w:cs="Symbol" w:hint="default"/>
      </w:rPr>
    </w:lvl>
  </w:abstractNum>
  <w:abstractNum w:abstractNumId="3" w15:restartNumberingAfterBreak="0">
    <w:nsid w:val="0E2D0F1D"/>
    <w:multiLevelType w:val="hybridMultilevel"/>
    <w:tmpl w:val="72F83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BC756D"/>
    <w:multiLevelType w:val="hybridMultilevel"/>
    <w:tmpl w:val="36B65BBC"/>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6E33995"/>
    <w:multiLevelType w:val="hybridMultilevel"/>
    <w:tmpl w:val="9670CFA4"/>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74318FC"/>
    <w:multiLevelType w:val="hybridMultilevel"/>
    <w:tmpl w:val="4D089444"/>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1E0445EA"/>
    <w:multiLevelType w:val="multilevel"/>
    <w:tmpl w:val="EC088EE4"/>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304CDB"/>
    <w:multiLevelType w:val="hybridMultilevel"/>
    <w:tmpl w:val="72F83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834FB8"/>
    <w:multiLevelType w:val="multilevel"/>
    <w:tmpl w:val="2FFC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74A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6B01EE"/>
    <w:multiLevelType w:val="hybridMultilevel"/>
    <w:tmpl w:val="46C684BC"/>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2C2C612D"/>
    <w:multiLevelType w:val="multilevel"/>
    <w:tmpl w:val="86DAFF6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900DBC"/>
    <w:multiLevelType w:val="multilevel"/>
    <w:tmpl w:val="1B9EE9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BC024D"/>
    <w:multiLevelType w:val="multilevel"/>
    <w:tmpl w:val="6C9E7A96"/>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0014779"/>
    <w:multiLevelType w:val="multilevel"/>
    <w:tmpl w:val="CC9AC7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D25886"/>
    <w:multiLevelType w:val="hybridMultilevel"/>
    <w:tmpl w:val="922051AC"/>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34A1557A"/>
    <w:multiLevelType w:val="hybridMultilevel"/>
    <w:tmpl w:val="EF00873A"/>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35890541"/>
    <w:multiLevelType w:val="hybridMultilevel"/>
    <w:tmpl w:val="72F83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E25AA4"/>
    <w:multiLevelType w:val="hybridMultilevel"/>
    <w:tmpl w:val="1034F61C"/>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377370E2"/>
    <w:multiLevelType w:val="hybridMultilevel"/>
    <w:tmpl w:val="72F83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E03FB5"/>
    <w:multiLevelType w:val="hybridMultilevel"/>
    <w:tmpl w:val="72F83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238EB"/>
    <w:multiLevelType w:val="hybridMultilevel"/>
    <w:tmpl w:val="BAF28FAA"/>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4CFC172D"/>
    <w:multiLevelType w:val="hybridMultilevel"/>
    <w:tmpl w:val="8342E1DA"/>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4D1A3001"/>
    <w:multiLevelType w:val="hybridMultilevel"/>
    <w:tmpl w:val="3828C002"/>
    <w:lvl w:ilvl="0" w:tplc="90B04D48">
      <w:start w:val="1"/>
      <w:numFmt w:val="decimal"/>
      <w:lvlText w:val="%1."/>
      <w:lvlJc w:val="left"/>
      <w:pPr>
        <w:ind w:left="396" w:hanging="360"/>
      </w:pPr>
      <w:rPr>
        <w:rFonts w:hint="default"/>
      </w:rPr>
    </w:lvl>
    <w:lvl w:ilvl="1" w:tplc="04270019">
      <w:start w:val="1"/>
      <w:numFmt w:val="lowerLetter"/>
      <w:lvlText w:val="%2."/>
      <w:lvlJc w:val="left"/>
      <w:pPr>
        <w:ind w:left="1116" w:hanging="360"/>
      </w:pPr>
    </w:lvl>
    <w:lvl w:ilvl="2" w:tplc="0427001B" w:tentative="1">
      <w:start w:val="1"/>
      <w:numFmt w:val="lowerRoman"/>
      <w:lvlText w:val="%3."/>
      <w:lvlJc w:val="right"/>
      <w:pPr>
        <w:ind w:left="1836" w:hanging="180"/>
      </w:pPr>
    </w:lvl>
    <w:lvl w:ilvl="3" w:tplc="0427000F" w:tentative="1">
      <w:start w:val="1"/>
      <w:numFmt w:val="decimal"/>
      <w:lvlText w:val="%4."/>
      <w:lvlJc w:val="left"/>
      <w:pPr>
        <w:ind w:left="2556" w:hanging="360"/>
      </w:pPr>
    </w:lvl>
    <w:lvl w:ilvl="4" w:tplc="04270019" w:tentative="1">
      <w:start w:val="1"/>
      <w:numFmt w:val="lowerLetter"/>
      <w:lvlText w:val="%5."/>
      <w:lvlJc w:val="left"/>
      <w:pPr>
        <w:ind w:left="3276" w:hanging="360"/>
      </w:pPr>
    </w:lvl>
    <w:lvl w:ilvl="5" w:tplc="0427001B" w:tentative="1">
      <w:start w:val="1"/>
      <w:numFmt w:val="lowerRoman"/>
      <w:lvlText w:val="%6."/>
      <w:lvlJc w:val="right"/>
      <w:pPr>
        <w:ind w:left="3996" w:hanging="180"/>
      </w:pPr>
    </w:lvl>
    <w:lvl w:ilvl="6" w:tplc="0427000F" w:tentative="1">
      <w:start w:val="1"/>
      <w:numFmt w:val="decimal"/>
      <w:lvlText w:val="%7."/>
      <w:lvlJc w:val="left"/>
      <w:pPr>
        <w:ind w:left="4716" w:hanging="360"/>
      </w:pPr>
    </w:lvl>
    <w:lvl w:ilvl="7" w:tplc="04270019" w:tentative="1">
      <w:start w:val="1"/>
      <w:numFmt w:val="lowerLetter"/>
      <w:lvlText w:val="%8."/>
      <w:lvlJc w:val="left"/>
      <w:pPr>
        <w:ind w:left="5436" w:hanging="360"/>
      </w:pPr>
    </w:lvl>
    <w:lvl w:ilvl="8" w:tplc="0427001B" w:tentative="1">
      <w:start w:val="1"/>
      <w:numFmt w:val="lowerRoman"/>
      <w:lvlText w:val="%9."/>
      <w:lvlJc w:val="right"/>
      <w:pPr>
        <w:ind w:left="6156" w:hanging="180"/>
      </w:pPr>
    </w:lvl>
  </w:abstractNum>
  <w:abstractNum w:abstractNumId="25" w15:restartNumberingAfterBreak="0">
    <w:nsid w:val="53996DAD"/>
    <w:multiLevelType w:val="hybridMultilevel"/>
    <w:tmpl w:val="72F83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2F4418"/>
    <w:multiLevelType w:val="multilevel"/>
    <w:tmpl w:val="4156D0A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6E548CE"/>
    <w:multiLevelType w:val="hybridMultilevel"/>
    <w:tmpl w:val="72F83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561400"/>
    <w:multiLevelType w:val="hybridMultilevel"/>
    <w:tmpl w:val="72F83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6959E2"/>
    <w:multiLevelType w:val="multilevel"/>
    <w:tmpl w:val="9294E57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947723"/>
    <w:multiLevelType w:val="multilevel"/>
    <w:tmpl w:val="7F461D66"/>
    <w:lvl w:ilvl="0">
      <w:start w:val="1"/>
      <w:numFmt w:val="decimal"/>
      <w:lvlText w:val="%1."/>
      <w:lvlJc w:val="left"/>
      <w:pPr>
        <w:ind w:left="660" w:hanging="660"/>
      </w:pPr>
      <w:rPr>
        <w:rFonts w:hint="default"/>
      </w:rPr>
    </w:lvl>
    <w:lvl w:ilvl="1">
      <w:start w:val="21"/>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6AA74476"/>
    <w:multiLevelType w:val="hybridMultilevel"/>
    <w:tmpl w:val="5E068B40"/>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6AE35990"/>
    <w:multiLevelType w:val="hybridMultilevel"/>
    <w:tmpl w:val="7876D4BC"/>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3" w15:restartNumberingAfterBreak="0">
    <w:nsid w:val="6EA91993"/>
    <w:multiLevelType w:val="multilevel"/>
    <w:tmpl w:val="9294E57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932F39"/>
    <w:multiLevelType w:val="multilevel"/>
    <w:tmpl w:val="927ADEDE"/>
    <w:lvl w:ilvl="0">
      <w:start w:val="2"/>
      <w:numFmt w:val="decimal"/>
      <w:lvlText w:val="%1."/>
      <w:lvlJc w:val="left"/>
      <w:pPr>
        <w:ind w:left="780" w:hanging="780"/>
      </w:pPr>
      <w:rPr>
        <w:rFonts w:hint="default"/>
      </w:rPr>
    </w:lvl>
    <w:lvl w:ilvl="1">
      <w:start w:val="11"/>
      <w:numFmt w:val="decimal"/>
      <w:lvlText w:val="%1.%2."/>
      <w:lvlJc w:val="left"/>
      <w:pPr>
        <w:ind w:left="1140" w:hanging="780"/>
      </w:pPr>
      <w:rPr>
        <w:rFonts w:hint="default"/>
      </w:rPr>
    </w:lvl>
    <w:lvl w:ilvl="2">
      <w:start w:val="12"/>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00E0B1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E436C2"/>
    <w:multiLevelType w:val="hybridMultilevel"/>
    <w:tmpl w:val="72F83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2DC2EB2"/>
    <w:multiLevelType w:val="multilevel"/>
    <w:tmpl w:val="42BEF13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41E057A"/>
    <w:multiLevelType w:val="hybridMultilevel"/>
    <w:tmpl w:val="72F83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7501656"/>
    <w:multiLevelType w:val="hybridMultilevel"/>
    <w:tmpl w:val="51E073D4"/>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0" w15:restartNumberingAfterBreak="0">
    <w:nsid w:val="79116693"/>
    <w:multiLevelType w:val="hybridMultilevel"/>
    <w:tmpl w:val="72F83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CAC36DD"/>
    <w:multiLevelType w:val="hybridMultilevel"/>
    <w:tmpl w:val="1800297E"/>
    <w:lvl w:ilvl="0" w:tplc="8438DFA4">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04100904">
    <w:abstractNumId w:val="13"/>
  </w:num>
  <w:num w:numId="2" w16cid:durableId="1728718982">
    <w:abstractNumId w:val="9"/>
  </w:num>
  <w:num w:numId="3" w16cid:durableId="957226922">
    <w:abstractNumId w:val="7"/>
  </w:num>
  <w:num w:numId="4" w16cid:durableId="18738090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20283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7585767">
    <w:abstractNumId w:val="10"/>
  </w:num>
  <w:num w:numId="7" w16cid:durableId="1478498908">
    <w:abstractNumId w:val="41"/>
  </w:num>
  <w:num w:numId="8" w16cid:durableId="1487816383">
    <w:abstractNumId w:val="35"/>
  </w:num>
  <w:num w:numId="9" w16cid:durableId="1460297412">
    <w:abstractNumId w:val="12"/>
  </w:num>
  <w:num w:numId="10" w16cid:durableId="1984117355">
    <w:abstractNumId w:val="33"/>
  </w:num>
  <w:num w:numId="11" w16cid:durableId="74908375">
    <w:abstractNumId w:val="16"/>
  </w:num>
  <w:num w:numId="12" w16cid:durableId="1396851274">
    <w:abstractNumId w:val="29"/>
  </w:num>
  <w:num w:numId="13" w16cid:durableId="1348216188">
    <w:abstractNumId w:val="2"/>
  </w:num>
  <w:num w:numId="14" w16cid:durableId="1933584472">
    <w:abstractNumId w:val="39"/>
  </w:num>
  <w:num w:numId="15" w16cid:durableId="1538857327">
    <w:abstractNumId w:val="5"/>
  </w:num>
  <w:num w:numId="16" w16cid:durableId="2117827600">
    <w:abstractNumId w:val="4"/>
  </w:num>
  <w:num w:numId="17" w16cid:durableId="640421590">
    <w:abstractNumId w:val="32"/>
  </w:num>
  <w:num w:numId="18" w16cid:durableId="1473407275">
    <w:abstractNumId w:val="19"/>
  </w:num>
  <w:num w:numId="19" w16cid:durableId="740835617">
    <w:abstractNumId w:val="31"/>
  </w:num>
  <w:num w:numId="20" w16cid:durableId="1398476928">
    <w:abstractNumId w:val="17"/>
  </w:num>
  <w:num w:numId="21" w16cid:durableId="1452046089">
    <w:abstractNumId w:val="22"/>
  </w:num>
  <w:num w:numId="22" w16cid:durableId="51469129">
    <w:abstractNumId w:val="6"/>
  </w:num>
  <w:num w:numId="23" w16cid:durableId="1363705709">
    <w:abstractNumId w:val="23"/>
  </w:num>
  <w:num w:numId="24" w16cid:durableId="1970472717">
    <w:abstractNumId w:val="11"/>
  </w:num>
  <w:num w:numId="25" w16cid:durableId="163712650">
    <w:abstractNumId w:val="24"/>
  </w:num>
  <w:num w:numId="26" w16cid:durableId="702746965">
    <w:abstractNumId w:val="21"/>
  </w:num>
  <w:num w:numId="27" w16cid:durableId="1379357309">
    <w:abstractNumId w:val="18"/>
  </w:num>
  <w:num w:numId="28" w16cid:durableId="1833637016">
    <w:abstractNumId w:val="20"/>
  </w:num>
  <w:num w:numId="29" w16cid:durableId="970207367">
    <w:abstractNumId w:val="27"/>
  </w:num>
  <w:num w:numId="30" w16cid:durableId="290408125">
    <w:abstractNumId w:val="28"/>
  </w:num>
  <w:num w:numId="31" w16cid:durableId="694768214">
    <w:abstractNumId w:val="36"/>
  </w:num>
  <w:num w:numId="32" w16cid:durableId="1851405537">
    <w:abstractNumId w:val="25"/>
  </w:num>
  <w:num w:numId="33" w16cid:durableId="1675303631">
    <w:abstractNumId w:val="3"/>
  </w:num>
  <w:num w:numId="34" w16cid:durableId="817916025">
    <w:abstractNumId w:val="1"/>
  </w:num>
  <w:num w:numId="35" w16cid:durableId="263224348">
    <w:abstractNumId w:val="8"/>
  </w:num>
  <w:num w:numId="36" w16cid:durableId="292833585">
    <w:abstractNumId w:val="40"/>
  </w:num>
  <w:num w:numId="37" w16cid:durableId="218634894">
    <w:abstractNumId w:val="38"/>
  </w:num>
  <w:num w:numId="38" w16cid:durableId="105194683">
    <w:abstractNumId w:val="15"/>
  </w:num>
  <w:num w:numId="39" w16cid:durableId="1886404841">
    <w:abstractNumId w:val="26"/>
  </w:num>
  <w:num w:numId="40" w16cid:durableId="2036539078">
    <w:abstractNumId w:val="14"/>
  </w:num>
  <w:num w:numId="41" w16cid:durableId="391739610">
    <w:abstractNumId w:val="30"/>
  </w:num>
  <w:num w:numId="42" w16cid:durableId="267853032">
    <w:abstractNumId w:val="0"/>
  </w:num>
  <w:num w:numId="43" w16cid:durableId="1238437748">
    <w:abstractNumId w:val="37"/>
  </w:num>
  <w:num w:numId="44" w16cid:durableId="138321650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3BA"/>
    <w:rsid w:val="00012E3D"/>
    <w:rsid w:val="00013BEE"/>
    <w:rsid w:val="000171C6"/>
    <w:rsid w:val="00022547"/>
    <w:rsid w:val="00024FAF"/>
    <w:rsid w:val="00037C18"/>
    <w:rsid w:val="0004077E"/>
    <w:rsid w:val="00044F64"/>
    <w:rsid w:val="000472D5"/>
    <w:rsid w:val="00051F4D"/>
    <w:rsid w:val="000728F6"/>
    <w:rsid w:val="000833DF"/>
    <w:rsid w:val="0008560B"/>
    <w:rsid w:val="00085E48"/>
    <w:rsid w:val="00094933"/>
    <w:rsid w:val="00097332"/>
    <w:rsid w:val="000A1997"/>
    <w:rsid w:val="000A5D35"/>
    <w:rsid w:val="000A75F6"/>
    <w:rsid w:val="000B1A81"/>
    <w:rsid w:val="000B3C4B"/>
    <w:rsid w:val="000B7E3A"/>
    <w:rsid w:val="000E1D22"/>
    <w:rsid w:val="000E5D44"/>
    <w:rsid w:val="000F31A8"/>
    <w:rsid w:val="000F551B"/>
    <w:rsid w:val="00110D99"/>
    <w:rsid w:val="00111608"/>
    <w:rsid w:val="00111C0C"/>
    <w:rsid w:val="00124ABF"/>
    <w:rsid w:val="001363CB"/>
    <w:rsid w:val="00141C45"/>
    <w:rsid w:val="00144CBC"/>
    <w:rsid w:val="001464F2"/>
    <w:rsid w:val="00155CAA"/>
    <w:rsid w:val="00177AE7"/>
    <w:rsid w:val="001A240C"/>
    <w:rsid w:val="001A4622"/>
    <w:rsid w:val="001C10D6"/>
    <w:rsid w:val="001C2528"/>
    <w:rsid w:val="001C49CB"/>
    <w:rsid w:val="001D3BD6"/>
    <w:rsid w:val="001D474D"/>
    <w:rsid w:val="001E5CDD"/>
    <w:rsid w:val="001F59C3"/>
    <w:rsid w:val="001F63FC"/>
    <w:rsid w:val="001F7953"/>
    <w:rsid w:val="00204281"/>
    <w:rsid w:val="002103FC"/>
    <w:rsid w:val="00214EFB"/>
    <w:rsid w:val="00225266"/>
    <w:rsid w:val="00230553"/>
    <w:rsid w:val="0024106A"/>
    <w:rsid w:val="00251739"/>
    <w:rsid w:val="00251D44"/>
    <w:rsid w:val="00252CD0"/>
    <w:rsid w:val="002712C4"/>
    <w:rsid w:val="00271D55"/>
    <w:rsid w:val="00274C3E"/>
    <w:rsid w:val="00287733"/>
    <w:rsid w:val="002A1164"/>
    <w:rsid w:val="002A2105"/>
    <w:rsid w:val="002A546E"/>
    <w:rsid w:val="002C28D7"/>
    <w:rsid w:val="002D44E2"/>
    <w:rsid w:val="002E44BD"/>
    <w:rsid w:val="002E4F70"/>
    <w:rsid w:val="002E7DC9"/>
    <w:rsid w:val="002F1980"/>
    <w:rsid w:val="002F3AF3"/>
    <w:rsid w:val="002F3C57"/>
    <w:rsid w:val="00306C65"/>
    <w:rsid w:val="00307439"/>
    <w:rsid w:val="00311EAA"/>
    <w:rsid w:val="00320D6A"/>
    <w:rsid w:val="00321394"/>
    <w:rsid w:val="00331FFA"/>
    <w:rsid w:val="00332929"/>
    <w:rsid w:val="00337854"/>
    <w:rsid w:val="00337D7E"/>
    <w:rsid w:val="003506EA"/>
    <w:rsid w:val="003612A9"/>
    <w:rsid w:val="0038136C"/>
    <w:rsid w:val="0038308C"/>
    <w:rsid w:val="00394BFD"/>
    <w:rsid w:val="003A4BC5"/>
    <w:rsid w:val="003B0BB2"/>
    <w:rsid w:val="003B2A87"/>
    <w:rsid w:val="003C49B3"/>
    <w:rsid w:val="003C6464"/>
    <w:rsid w:val="003C784E"/>
    <w:rsid w:val="003D59FB"/>
    <w:rsid w:val="003E11DD"/>
    <w:rsid w:val="003E3C7E"/>
    <w:rsid w:val="003E4A88"/>
    <w:rsid w:val="003E7A1C"/>
    <w:rsid w:val="003F0C1C"/>
    <w:rsid w:val="00410055"/>
    <w:rsid w:val="004110E3"/>
    <w:rsid w:val="0041205C"/>
    <w:rsid w:val="00420336"/>
    <w:rsid w:val="00420F9C"/>
    <w:rsid w:val="004263BA"/>
    <w:rsid w:val="004307B4"/>
    <w:rsid w:val="00457428"/>
    <w:rsid w:val="00457F42"/>
    <w:rsid w:val="00460FCD"/>
    <w:rsid w:val="004707EB"/>
    <w:rsid w:val="004769C4"/>
    <w:rsid w:val="00481B11"/>
    <w:rsid w:val="0048268E"/>
    <w:rsid w:val="00483B50"/>
    <w:rsid w:val="004A2813"/>
    <w:rsid w:val="004A61F4"/>
    <w:rsid w:val="004B6296"/>
    <w:rsid w:val="004C77F0"/>
    <w:rsid w:val="004D5E3B"/>
    <w:rsid w:val="004E3E26"/>
    <w:rsid w:val="004E3F27"/>
    <w:rsid w:val="0050541E"/>
    <w:rsid w:val="00505E40"/>
    <w:rsid w:val="00515DCC"/>
    <w:rsid w:val="00521DB8"/>
    <w:rsid w:val="005253C9"/>
    <w:rsid w:val="00532C52"/>
    <w:rsid w:val="00554A90"/>
    <w:rsid w:val="00567602"/>
    <w:rsid w:val="005826F7"/>
    <w:rsid w:val="00586643"/>
    <w:rsid w:val="0058700F"/>
    <w:rsid w:val="0059694D"/>
    <w:rsid w:val="005B2A94"/>
    <w:rsid w:val="005C32D1"/>
    <w:rsid w:val="005E4B51"/>
    <w:rsid w:val="005E5EFF"/>
    <w:rsid w:val="005F29DA"/>
    <w:rsid w:val="005F36C7"/>
    <w:rsid w:val="005F754A"/>
    <w:rsid w:val="006002D5"/>
    <w:rsid w:val="00602B2F"/>
    <w:rsid w:val="00603B43"/>
    <w:rsid w:val="00606A5E"/>
    <w:rsid w:val="00607109"/>
    <w:rsid w:val="006142C4"/>
    <w:rsid w:val="006173A7"/>
    <w:rsid w:val="006235F6"/>
    <w:rsid w:val="006273C9"/>
    <w:rsid w:val="00627797"/>
    <w:rsid w:val="006303B7"/>
    <w:rsid w:val="006330B6"/>
    <w:rsid w:val="00635635"/>
    <w:rsid w:val="00637154"/>
    <w:rsid w:val="006377B5"/>
    <w:rsid w:val="0064612A"/>
    <w:rsid w:val="00654621"/>
    <w:rsid w:val="006574D6"/>
    <w:rsid w:val="00664A9F"/>
    <w:rsid w:val="00666FE2"/>
    <w:rsid w:val="00676142"/>
    <w:rsid w:val="00680560"/>
    <w:rsid w:val="0069021C"/>
    <w:rsid w:val="006935F6"/>
    <w:rsid w:val="006A06F5"/>
    <w:rsid w:val="006A18BB"/>
    <w:rsid w:val="006A1D01"/>
    <w:rsid w:val="006B08A5"/>
    <w:rsid w:val="006B1310"/>
    <w:rsid w:val="006C0887"/>
    <w:rsid w:val="006C5988"/>
    <w:rsid w:val="006C7986"/>
    <w:rsid w:val="006E5C73"/>
    <w:rsid w:val="006E5E53"/>
    <w:rsid w:val="006F06C1"/>
    <w:rsid w:val="006F1A0D"/>
    <w:rsid w:val="0070621E"/>
    <w:rsid w:val="007339C2"/>
    <w:rsid w:val="00741779"/>
    <w:rsid w:val="00746DC7"/>
    <w:rsid w:val="00747CE4"/>
    <w:rsid w:val="0076679B"/>
    <w:rsid w:val="00773B6C"/>
    <w:rsid w:val="00773BD4"/>
    <w:rsid w:val="0077791A"/>
    <w:rsid w:val="007A6F9A"/>
    <w:rsid w:val="007C41AF"/>
    <w:rsid w:val="007D3325"/>
    <w:rsid w:val="007E4260"/>
    <w:rsid w:val="007F5216"/>
    <w:rsid w:val="007F61BB"/>
    <w:rsid w:val="00800D54"/>
    <w:rsid w:val="008118C1"/>
    <w:rsid w:val="00812D8C"/>
    <w:rsid w:val="0081706B"/>
    <w:rsid w:val="00824ACE"/>
    <w:rsid w:val="0083629B"/>
    <w:rsid w:val="0084052C"/>
    <w:rsid w:val="008514A5"/>
    <w:rsid w:val="008522AB"/>
    <w:rsid w:val="008535C6"/>
    <w:rsid w:val="00887130"/>
    <w:rsid w:val="008955A9"/>
    <w:rsid w:val="008A06B0"/>
    <w:rsid w:val="008B468E"/>
    <w:rsid w:val="008C0CD4"/>
    <w:rsid w:val="008D36FB"/>
    <w:rsid w:val="008D5480"/>
    <w:rsid w:val="008E0B03"/>
    <w:rsid w:val="008E10FF"/>
    <w:rsid w:val="008E3C0E"/>
    <w:rsid w:val="008F7FC6"/>
    <w:rsid w:val="009020D6"/>
    <w:rsid w:val="009040F2"/>
    <w:rsid w:val="00925890"/>
    <w:rsid w:val="00927D6D"/>
    <w:rsid w:val="00930798"/>
    <w:rsid w:val="00934478"/>
    <w:rsid w:val="0093678F"/>
    <w:rsid w:val="00937A04"/>
    <w:rsid w:val="00944122"/>
    <w:rsid w:val="0094575B"/>
    <w:rsid w:val="00946081"/>
    <w:rsid w:val="00954490"/>
    <w:rsid w:val="0096304D"/>
    <w:rsid w:val="009661C5"/>
    <w:rsid w:val="00976B21"/>
    <w:rsid w:val="00976F51"/>
    <w:rsid w:val="00985D17"/>
    <w:rsid w:val="00986C91"/>
    <w:rsid w:val="00986F6D"/>
    <w:rsid w:val="009A1995"/>
    <w:rsid w:val="009A2D8E"/>
    <w:rsid w:val="009B1804"/>
    <w:rsid w:val="009B4A7A"/>
    <w:rsid w:val="009C1829"/>
    <w:rsid w:val="009C360A"/>
    <w:rsid w:val="009C7215"/>
    <w:rsid w:val="009D0310"/>
    <w:rsid w:val="009D1257"/>
    <w:rsid w:val="009D1D02"/>
    <w:rsid w:val="009D1DE5"/>
    <w:rsid w:val="009D3859"/>
    <w:rsid w:val="009E2A82"/>
    <w:rsid w:val="009E46C8"/>
    <w:rsid w:val="009E7D95"/>
    <w:rsid w:val="009F71FD"/>
    <w:rsid w:val="00A14920"/>
    <w:rsid w:val="00A16669"/>
    <w:rsid w:val="00A21D48"/>
    <w:rsid w:val="00A22505"/>
    <w:rsid w:val="00A31D94"/>
    <w:rsid w:val="00A358EE"/>
    <w:rsid w:val="00A35FCF"/>
    <w:rsid w:val="00A46FAF"/>
    <w:rsid w:val="00A474EC"/>
    <w:rsid w:val="00A5014C"/>
    <w:rsid w:val="00A514E6"/>
    <w:rsid w:val="00A51E69"/>
    <w:rsid w:val="00A6133C"/>
    <w:rsid w:val="00A61844"/>
    <w:rsid w:val="00A6466F"/>
    <w:rsid w:val="00A81A72"/>
    <w:rsid w:val="00A87DB6"/>
    <w:rsid w:val="00A9464F"/>
    <w:rsid w:val="00A96E83"/>
    <w:rsid w:val="00A97DEA"/>
    <w:rsid w:val="00AA520E"/>
    <w:rsid w:val="00AA65C0"/>
    <w:rsid w:val="00AA7E1B"/>
    <w:rsid w:val="00AB0C94"/>
    <w:rsid w:val="00AC3827"/>
    <w:rsid w:val="00AC51A5"/>
    <w:rsid w:val="00AC521A"/>
    <w:rsid w:val="00AD0C30"/>
    <w:rsid w:val="00AD4D04"/>
    <w:rsid w:val="00AE0091"/>
    <w:rsid w:val="00AE1B35"/>
    <w:rsid w:val="00AE2D0B"/>
    <w:rsid w:val="00AE54FA"/>
    <w:rsid w:val="00AF45AE"/>
    <w:rsid w:val="00B0092E"/>
    <w:rsid w:val="00B01D3D"/>
    <w:rsid w:val="00B07CDC"/>
    <w:rsid w:val="00B10352"/>
    <w:rsid w:val="00B1159C"/>
    <w:rsid w:val="00B116F9"/>
    <w:rsid w:val="00B12C6F"/>
    <w:rsid w:val="00B2487A"/>
    <w:rsid w:val="00B324AE"/>
    <w:rsid w:val="00B41573"/>
    <w:rsid w:val="00B41DAA"/>
    <w:rsid w:val="00B42159"/>
    <w:rsid w:val="00B470D1"/>
    <w:rsid w:val="00B47162"/>
    <w:rsid w:val="00B4782F"/>
    <w:rsid w:val="00B51B47"/>
    <w:rsid w:val="00B54B50"/>
    <w:rsid w:val="00B66AC6"/>
    <w:rsid w:val="00B71C70"/>
    <w:rsid w:val="00B87BAC"/>
    <w:rsid w:val="00B91473"/>
    <w:rsid w:val="00B91483"/>
    <w:rsid w:val="00B94798"/>
    <w:rsid w:val="00BA12C9"/>
    <w:rsid w:val="00BA5EFB"/>
    <w:rsid w:val="00BC2004"/>
    <w:rsid w:val="00BC585D"/>
    <w:rsid w:val="00BD31AA"/>
    <w:rsid w:val="00BD4D1A"/>
    <w:rsid w:val="00BF06C7"/>
    <w:rsid w:val="00C16C74"/>
    <w:rsid w:val="00C2471A"/>
    <w:rsid w:val="00C26A45"/>
    <w:rsid w:val="00C27D98"/>
    <w:rsid w:val="00C52A18"/>
    <w:rsid w:val="00C54EAF"/>
    <w:rsid w:val="00C66732"/>
    <w:rsid w:val="00C72AAE"/>
    <w:rsid w:val="00C737D5"/>
    <w:rsid w:val="00C83920"/>
    <w:rsid w:val="00C97435"/>
    <w:rsid w:val="00CA3AD9"/>
    <w:rsid w:val="00CB2BD1"/>
    <w:rsid w:val="00CB4505"/>
    <w:rsid w:val="00CB51DD"/>
    <w:rsid w:val="00CC1D3A"/>
    <w:rsid w:val="00CC35CC"/>
    <w:rsid w:val="00CC44F9"/>
    <w:rsid w:val="00CD165A"/>
    <w:rsid w:val="00CD18CF"/>
    <w:rsid w:val="00CF0B9C"/>
    <w:rsid w:val="00CF4AF8"/>
    <w:rsid w:val="00CF780D"/>
    <w:rsid w:val="00D05A4C"/>
    <w:rsid w:val="00D10DE7"/>
    <w:rsid w:val="00D2398D"/>
    <w:rsid w:val="00D23A87"/>
    <w:rsid w:val="00D318DC"/>
    <w:rsid w:val="00D32ABC"/>
    <w:rsid w:val="00D3339E"/>
    <w:rsid w:val="00D507C4"/>
    <w:rsid w:val="00D53029"/>
    <w:rsid w:val="00D53282"/>
    <w:rsid w:val="00D53CCE"/>
    <w:rsid w:val="00D567C6"/>
    <w:rsid w:val="00D65DF5"/>
    <w:rsid w:val="00D6647B"/>
    <w:rsid w:val="00D70A55"/>
    <w:rsid w:val="00D8098C"/>
    <w:rsid w:val="00D90CC5"/>
    <w:rsid w:val="00D931A1"/>
    <w:rsid w:val="00D932D8"/>
    <w:rsid w:val="00DA2C64"/>
    <w:rsid w:val="00DB3883"/>
    <w:rsid w:val="00DC205B"/>
    <w:rsid w:val="00DC75DD"/>
    <w:rsid w:val="00DD191E"/>
    <w:rsid w:val="00DE4D11"/>
    <w:rsid w:val="00DE7DDC"/>
    <w:rsid w:val="00DF516F"/>
    <w:rsid w:val="00E004DB"/>
    <w:rsid w:val="00E113B6"/>
    <w:rsid w:val="00E1234A"/>
    <w:rsid w:val="00E13A43"/>
    <w:rsid w:val="00E16EB0"/>
    <w:rsid w:val="00E175E9"/>
    <w:rsid w:val="00E37E9A"/>
    <w:rsid w:val="00E44709"/>
    <w:rsid w:val="00E44DE1"/>
    <w:rsid w:val="00E57399"/>
    <w:rsid w:val="00E60922"/>
    <w:rsid w:val="00E61053"/>
    <w:rsid w:val="00E61344"/>
    <w:rsid w:val="00E66CFD"/>
    <w:rsid w:val="00E72840"/>
    <w:rsid w:val="00E73DD9"/>
    <w:rsid w:val="00E77DC7"/>
    <w:rsid w:val="00E86790"/>
    <w:rsid w:val="00EA21FA"/>
    <w:rsid w:val="00EA4102"/>
    <w:rsid w:val="00EB11FB"/>
    <w:rsid w:val="00EB74DF"/>
    <w:rsid w:val="00ED6F27"/>
    <w:rsid w:val="00EE10DA"/>
    <w:rsid w:val="00EE19A5"/>
    <w:rsid w:val="00EE4319"/>
    <w:rsid w:val="00EE583C"/>
    <w:rsid w:val="00EE7BEE"/>
    <w:rsid w:val="00EF1265"/>
    <w:rsid w:val="00EF340E"/>
    <w:rsid w:val="00EF75B0"/>
    <w:rsid w:val="00F05A0A"/>
    <w:rsid w:val="00F22A5E"/>
    <w:rsid w:val="00F349F1"/>
    <w:rsid w:val="00F42BC0"/>
    <w:rsid w:val="00F4359C"/>
    <w:rsid w:val="00F527C2"/>
    <w:rsid w:val="00F556E6"/>
    <w:rsid w:val="00F66524"/>
    <w:rsid w:val="00F76AFE"/>
    <w:rsid w:val="00F851A3"/>
    <w:rsid w:val="00F876BD"/>
    <w:rsid w:val="00FB4ECF"/>
    <w:rsid w:val="00FC7FE8"/>
    <w:rsid w:val="00FD5412"/>
    <w:rsid w:val="00FE3A1F"/>
    <w:rsid w:val="00FE6A08"/>
    <w:rsid w:val="00FF39EE"/>
    <w:rsid w:val="00FF4E4A"/>
    <w:rsid w:val="00FF54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CFFC"/>
  <w15:chartTrackingRefBased/>
  <w15:docId w15:val="{DA7566FC-831E-4EB7-BAE8-33572EB0F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3BA"/>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6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Bullet 1,Use Case List Paragraph,List Paragraph21,Buletai,Bullet EY,List Paragraph1,List Paragraph2,Numbering,ERP-List Paragraph,List Paragraph11,List Paragraph111,Paragraph,List Paragraph Red,List not in Table"/>
    <w:basedOn w:val="Normal"/>
    <w:link w:val="ListParagraphChar"/>
    <w:uiPriority w:val="34"/>
    <w:qFormat/>
    <w:rsid w:val="00E66CFD"/>
    <w:pPr>
      <w:ind w:left="720"/>
      <w:contextualSpacing/>
    </w:pPr>
  </w:style>
  <w:style w:type="paragraph" w:styleId="Header">
    <w:name w:val="header"/>
    <w:basedOn w:val="Normal"/>
    <w:link w:val="HeaderChar"/>
    <w:uiPriority w:val="99"/>
    <w:unhideWhenUsed/>
    <w:rsid w:val="006273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6273C9"/>
    <w:rPr>
      <w:rFonts w:asciiTheme="minorHAnsi" w:hAnsiTheme="minorHAnsi" w:cstheme="minorBidi"/>
      <w:sz w:val="22"/>
      <w:szCs w:val="22"/>
    </w:rPr>
  </w:style>
  <w:style w:type="paragraph" w:styleId="Footer">
    <w:name w:val="footer"/>
    <w:basedOn w:val="Normal"/>
    <w:link w:val="FooterChar"/>
    <w:uiPriority w:val="99"/>
    <w:unhideWhenUsed/>
    <w:rsid w:val="006273C9"/>
    <w:pPr>
      <w:tabs>
        <w:tab w:val="center" w:pos="4819"/>
        <w:tab w:val="right" w:pos="9638"/>
      </w:tabs>
      <w:spacing w:after="0" w:line="240" w:lineRule="auto"/>
    </w:pPr>
  </w:style>
  <w:style w:type="character" w:customStyle="1" w:styleId="FooterChar">
    <w:name w:val="Footer Char"/>
    <w:basedOn w:val="DefaultParagraphFont"/>
    <w:link w:val="Footer"/>
    <w:uiPriority w:val="99"/>
    <w:rsid w:val="006273C9"/>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D32ABC"/>
    <w:rPr>
      <w:sz w:val="16"/>
      <w:szCs w:val="16"/>
    </w:rPr>
  </w:style>
  <w:style w:type="paragraph" w:styleId="CommentText">
    <w:name w:val="annotation text"/>
    <w:basedOn w:val="Normal"/>
    <w:link w:val="CommentTextChar"/>
    <w:uiPriority w:val="99"/>
    <w:unhideWhenUsed/>
    <w:rsid w:val="00D32ABC"/>
    <w:pPr>
      <w:spacing w:line="240" w:lineRule="auto"/>
    </w:pPr>
    <w:rPr>
      <w:sz w:val="20"/>
      <w:szCs w:val="20"/>
    </w:rPr>
  </w:style>
  <w:style w:type="character" w:customStyle="1" w:styleId="CommentTextChar">
    <w:name w:val="Comment Text Char"/>
    <w:basedOn w:val="DefaultParagraphFont"/>
    <w:link w:val="CommentText"/>
    <w:uiPriority w:val="99"/>
    <w:rsid w:val="00D32ABC"/>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32ABC"/>
    <w:rPr>
      <w:b/>
      <w:bCs/>
    </w:rPr>
  </w:style>
  <w:style w:type="character" w:customStyle="1" w:styleId="CommentSubjectChar">
    <w:name w:val="Comment Subject Char"/>
    <w:basedOn w:val="CommentTextChar"/>
    <w:link w:val="CommentSubject"/>
    <w:uiPriority w:val="99"/>
    <w:semiHidden/>
    <w:rsid w:val="00D32ABC"/>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D32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ABC"/>
    <w:rPr>
      <w:rFonts w:ascii="Segoe UI" w:hAnsi="Segoe UI" w:cs="Segoe UI"/>
      <w:sz w:val="18"/>
      <w:szCs w:val="18"/>
    </w:rPr>
  </w:style>
  <w:style w:type="paragraph" w:styleId="Revision">
    <w:name w:val="Revision"/>
    <w:hidden/>
    <w:uiPriority w:val="99"/>
    <w:semiHidden/>
    <w:rsid w:val="00B01D3D"/>
    <w:rPr>
      <w:rFonts w:asciiTheme="minorHAnsi" w:hAnsiTheme="minorHAnsi" w:cstheme="minorBidi"/>
      <w:sz w:val="22"/>
      <w:szCs w:val="22"/>
    </w:rPr>
  </w:style>
  <w:style w:type="character" w:styleId="Hyperlink">
    <w:name w:val="Hyperlink"/>
    <w:aliases w:val="Alna"/>
    <w:basedOn w:val="DefaultParagraphFont"/>
    <w:uiPriority w:val="99"/>
    <w:unhideWhenUsed/>
    <w:rsid w:val="00676142"/>
    <w:rPr>
      <w:color w:val="0000FF"/>
      <w:u w:val="single"/>
    </w:rPr>
  </w:style>
  <w:style w:type="character" w:customStyle="1" w:styleId="Neapdorotaspaminjimas1">
    <w:name w:val="Neapdorotas paminėjimas1"/>
    <w:basedOn w:val="DefaultParagraphFont"/>
    <w:uiPriority w:val="99"/>
    <w:semiHidden/>
    <w:unhideWhenUsed/>
    <w:rsid w:val="00676142"/>
    <w:rPr>
      <w:color w:val="605E5C"/>
      <w:shd w:val="clear" w:color="auto" w:fill="E1DFDD"/>
    </w:rPr>
  </w:style>
  <w:style w:type="character" w:customStyle="1" w:styleId="ListParagraphChar">
    <w:name w:val="List Paragraph Char"/>
    <w:aliases w:val="lp1 Char,Bullet 1 Char,Use Case List Paragraph Char,List Paragraph21 Char,Buletai Char,Bullet EY Char,List Paragraph1 Char,List Paragraph2 Char,Numbering Char,ERP-List Paragraph Char,List Paragraph11 Char,List Paragraph111 Char"/>
    <w:link w:val="ListParagraph"/>
    <w:uiPriority w:val="34"/>
    <w:qFormat/>
    <w:locked/>
    <w:rsid w:val="001F63FC"/>
    <w:rPr>
      <w:rFonts w:asciiTheme="minorHAnsi" w:hAnsiTheme="minorHAnsi" w:cstheme="minorBidi"/>
      <w:sz w:val="22"/>
      <w:szCs w:val="22"/>
    </w:rPr>
  </w:style>
  <w:style w:type="table" w:styleId="GridTable1Light-Accent1">
    <w:name w:val="Grid Table 1 Light Accent 1"/>
    <w:basedOn w:val="TableNormal"/>
    <w:uiPriority w:val="46"/>
    <w:rsid w:val="001F63FC"/>
    <w:rPr>
      <w:rFonts w:asciiTheme="minorHAnsi" w:hAnsiTheme="minorHAnsi" w:cstheme="minorBidi"/>
      <w:sz w:val="22"/>
      <w:szCs w:val="22"/>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1F63FC"/>
    <w:rPr>
      <w:rFonts w:eastAsia="Times New Roman"/>
      <w:sz w:val="20"/>
      <w:szCs w:val="20"/>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UnresolvedMention1">
    <w:name w:val="Unresolved Mention1"/>
    <w:basedOn w:val="DefaultParagraphFont"/>
    <w:uiPriority w:val="99"/>
    <w:semiHidden/>
    <w:unhideWhenUsed/>
    <w:rsid w:val="00FE6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080">
      <w:bodyDiv w:val="1"/>
      <w:marLeft w:val="0"/>
      <w:marRight w:val="0"/>
      <w:marTop w:val="0"/>
      <w:marBottom w:val="0"/>
      <w:divBdr>
        <w:top w:val="none" w:sz="0" w:space="0" w:color="auto"/>
        <w:left w:val="none" w:sz="0" w:space="0" w:color="auto"/>
        <w:bottom w:val="none" w:sz="0" w:space="0" w:color="auto"/>
        <w:right w:val="none" w:sz="0" w:space="0" w:color="auto"/>
      </w:divBdr>
    </w:div>
    <w:div w:id="234164430">
      <w:bodyDiv w:val="1"/>
      <w:marLeft w:val="0"/>
      <w:marRight w:val="0"/>
      <w:marTop w:val="0"/>
      <w:marBottom w:val="0"/>
      <w:divBdr>
        <w:top w:val="none" w:sz="0" w:space="0" w:color="auto"/>
        <w:left w:val="none" w:sz="0" w:space="0" w:color="auto"/>
        <w:bottom w:val="none" w:sz="0" w:space="0" w:color="auto"/>
        <w:right w:val="none" w:sz="0" w:space="0" w:color="auto"/>
      </w:divBdr>
    </w:div>
    <w:div w:id="457920307">
      <w:bodyDiv w:val="1"/>
      <w:marLeft w:val="0"/>
      <w:marRight w:val="0"/>
      <w:marTop w:val="0"/>
      <w:marBottom w:val="0"/>
      <w:divBdr>
        <w:top w:val="none" w:sz="0" w:space="0" w:color="auto"/>
        <w:left w:val="none" w:sz="0" w:space="0" w:color="auto"/>
        <w:bottom w:val="none" w:sz="0" w:space="0" w:color="auto"/>
        <w:right w:val="none" w:sz="0" w:space="0" w:color="auto"/>
      </w:divBdr>
    </w:div>
    <w:div w:id="493448055">
      <w:bodyDiv w:val="1"/>
      <w:marLeft w:val="0"/>
      <w:marRight w:val="0"/>
      <w:marTop w:val="0"/>
      <w:marBottom w:val="0"/>
      <w:divBdr>
        <w:top w:val="none" w:sz="0" w:space="0" w:color="auto"/>
        <w:left w:val="none" w:sz="0" w:space="0" w:color="auto"/>
        <w:bottom w:val="none" w:sz="0" w:space="0" w:color="auto"/>
        <w:right w:val="none" w:sz="0" w:space="0" w:color="auto"/>
      </w:divBdr>
    </w:div>
    <w:div w:id="521283389">
      <w:bodyDiv w:val="1"/>
      <w:marLeft w:val="0"/>
      <w:marRight w:val="0"/>
      <w:marTop w:val="0"/>
      <w:marBottom w:val="0"/>
      <w:divBdr>
        <w:top w:val="none" w:sz="0" w:space="0" w:color="auto"/>
        <w:left w:val="none" w:sz="0" w:space="0" w:color="auto"/>
        <w:bottom w:val="none" w:sz="0" w:space="0" w:color="auto"/>
        <w:right w:val="none" w:sz="0" w:space="0" w:color="auto"/>
      </w:divBdr>
    </w:div>
    <w:div w:id="655425862">
      <w:bodyDiv w:val="1"/>
      <w:marLeft w:val="0"/>
      <w:marRight w:val="0"/>
      <w:marTop w:val="0"/>
      <w:marBottom w:val="0"/>
      <w:divBdr>
        <w:top w:val="none" w:sz="0" w:space="0" w:color="auto"/>
        <w:left w:val="none" w:sz="0" w:space="0" w:color="auto"/>
        <w:bottom w:val="none" w:sz="0" w:space="0" w:color="auto"/>
        <w:right w:val="none" w:sz="0" w:space="0" w:color="auto"/>
      </w:divBdr>
    </w:div>
    <w:div w:id="693652984">
      <w:bodyDiv w:val="1"/>
      <w:marLeft w:val="0"/>
      <w:marRight w:val="0"/>
      <w:marTop w:val="0"/>
      <w:marBottom w:val="0"/>
      <w:divBdr>
        <w:top w:val="none" w:sz="0" w:space="0" w:color="auto"/>
        <w:left w:val="none" w:sz="0" w:space="0" w:color="auto"/>
        <w:bottom w:val="none" w:sz="0" w:space="0" w:color="auto"/>
        <w:right w:val="none" w:sz="0" w:space="0" w:color="auto"/>
      </w:divBdr>
      <w:divsChild>
        <w:div w:id="1988171444">
          <w:marLeft w:val="0"/>
          <w:marRight w:val="0"/>
          <w:marTop w:val="0"/>
          <w:marBottom w:val="0"/>
          <w:divBdr>
            <w:top w:val="none" w:sz="0" w:space="0" w:color="auto"/>
            <w:left w:val="none" w:sz="0" w:space="0" w:color="auto"/>
            <w:bottom w:val="none" w:sz="0" w:space="0" w:color="auto"/>
            <w:right w:val="none" w:sz="0" w:space="0" w:color="auto"/>
          </w:divBdr>
        </w:div>
        <w:div w:id="1998067188">
          <w:marLeft w:val="0"/>
          <w:marRight w:val="0"/>
          <w:marTop w:val="0"/>
          <w:marBottom w:val="0"/>
          <w:divBdr>
            <w:top w:val="none" w:sz="0" w:space="0" w:color="auto"/>
            <w:left w:val="none" w:sz="0" w:space="0" w:color="auto"/>
            <w:bottom w:val="none" w:sz="0" w:space="0" w:color="auto"/>
            <w:right w:val="none" w:sz="0" w:space="0" w:color="auto"/>
          </w:divBdr>
        </w:div>
        <w:div w:id="1314410302">
          <w:marLeft w:val="0"/>
          <w:marRight w:val="0"/>
          <w:marTop w:val="0"/>
          <w:marBottom w:val="0"/>
          <w:divBdr>
            <w:top w:val="none" w:sz="0" w:space="0" w:color="auto"/>
            <w:left w:val="none" w:sz="0" w:space="0" w:color="auto"/>
            <w:bottom w:val="none" w:sz="0" w:space="0" w:color="auto"/>
            <w:right w:val="none" w:sz="0" w:space="0" w:color="auto"/>
          </w:divBdr>
        </w:div>
      </w:divsChild>
    </w:div>
    <w:div w:id="799343707">
      <w:bodyDiv w:val="1"/>
      <w:marLeft w:val="0"/>
      <w:marRight w:val="0"/>
      <w:marTop w:val="0"/>
      <w:marBottom w:val="0"/>
      <w:divBdr>
        <w:top w:val="none" w:sz="0" w:space="0" w:color="auto"/>
        <w:left w:val="none" w:sz="0" w:space="0" w:color="auto"/>
        <w:bottom w:val="none" w:sz="0" w:space="0" w:color="auto"/>
        <w:right w:val="none" w:sz="0" w:space="0" w:color="auto"/>
      </w:divBdr>
    </w:div>
    <w:div w:id="802230943">
      <w:bodyDiv w:val="1"/>
      <w:marLeft w:val="0"/>
      <w:marRight w:val="0"/>
      <w:marTop w:val="0"/>
      <w:marBottom w:val="0"/>
      <w:divBdr>
        <w:top w:val="none" w:sz="0" w:space="0" w:color="auto"/>
        <w:left w:val="none" w:sz="0" w:space="0" w:color="auto"/>
        <w:bottom w:val="none" w:sz="0" w:space="0" w:color="auto"/>
        <w:right w:val="none" w:sz="0" w:space="0" w:color="auto"/>
      </w:divBdr>
    </w:div>
    <w:div w:id="970598565">
      <w:bodyDiv w:val="1"/>
      <w:marLeft w:val="0"/>
      <w:marRight w:val="0"/>
      <w:marTop w:val="0"/>
      <w:marBottom w:val="0"/>
      <w:divBdr>
        <w:top w:val="none" w:sz="0" w:space="0" w:color="auto"/>
        <w:left w:val="none" w:sz="0" w:space="0" w:color="auto"/>
        <w:bottom w:val="none" w:sz="0" w:space="0" w:color="auto"/>
        <w:right w:val="none" w:sz="0" w:space="0" w:color="auto"/>
      </w:divBdr>
    </w:div>
    <w:div w:id="1089809488">
      <w:bodyDiv w:val="1"/>
      <w:marLeft w:val="0"/>
      <w:marRight w:val="0"/>
      <w:marTop w:val="0"/>
      <w:marBottom w:val="0"/>
      <w:divBdr>
        <w:top w:val="none" w:sz="0" w:space="0" w:color="auto"/>
        <w:left w:val="none" w:sz="0" w:space="0" w:color="auto"/>
        <w:bottom w:val="none" w:sz="0" w:space="0" w:color="auto"/>
        <w:right w:val="none" w:sz="0" w:space="0" w:color="auto"/>
      </w:divBdr>
    </w:div>
    <w:div w:id="1141263716">
      <w:bodyDiv w:val="1"/>
      <w:marLeft w:val="0"/>
      <w:marRight w:val="0"/>
      <w:marTop w:val="0"/>
      <w:marBottom w:val="0"/>
      <w:divBdr>
        <w:top w:val="none" w:sz="0" w:space="0" w:color="auto"/>
        <w:left w:val="none" w:sz="0" w:space="0" w:color="auto"/>
        <w:bottom w:val="none" w:sz="0" w:space="0" w:color="auto"/>
        <w:right w:val="none" w:sz="0" w:space="0" w:color="auto"/>
      </w:divBdr>
    </w:div>
    <w:div w:id="1176576273">
      <w:bodyDiv w:val="1"/>
      <w:marLeft w:val="0"/>
      <w:marRight w:val="0"/>
      <w:marTop w:val="0"/>
      <w:marBottom w:val="0"/>
      <w:divBdr>
        <w:top w:val="none" w:sz="0" w:space="0" w:color="auto"/>
        <w:left w:val="none" w:sz="0" w:space="0" w:color="auto"/>
        <w:bottom w:val="none" w:sz="0" w:space="0" w:color="auto"/>
        <w:right w:val="none" w:sz="0" w:space="0" w:color="auto"/>
      </w:divBdr>
    </w:div>
    <w:div w:id="1447895229">
      <w:bodyDiv w:val="1"/>
      <w:marLeft w:val="0"/>
      <w:marRight w:val="0"/>
      <w:marTop w:val="0"/>
      <w:marBottom w:val="0"/>
      <w:divBdr>
        <w:top w:val="none" w:sz="0" w:space="0" w:color="auto"/>
        <w:left w:val="none" w:sz="0" w:space="0" w:color="auto"/>
        <w:bottom w:val="none" w:sz="0" w:space="0" w:color="auto"/>
        <w:right w:val="none" w:sz="0" w:space="0" w:color="auto"/>
      </w:divBdr>
    </w:div>
    <w:div w:id="1474828072">
      <w:bodyDiv w:val="1"/>
      <w:marLeft w:val="0"/>
      <w:marRight w:val="0"/>
      <w:marTop w:val="0"/>
      <w:marBottom w:val="0"/>
      <w:divBdr>
        <w:top w:val="none" w:sz="0" w:space="0" w:color="auto"/>
        <w:left w:val="none" w:sz="0" w:space="0" w:color="auto"/>
        <w:bottom w:val="none" w:sz="0" w:space="0" w:color="auto"/>
        <w:right w:val="none" w:sz="0" w:space="0" w:color="auto"/>
      </w:divBdr>
    </w:div>
    <w:div w:id="1518813314">
      <w:bodyDiv w:val="1"/>
      <w:marLeft w:val="0"/>
      <w:marRight w:val="0"/>
      <w:marTop w:val="0"/>
      <w:marBottom w:val="0"/>
      <w:divBdr>
        <w:top w:val="none" w:sz="0" w:space="0" w:color="auto"/>
        <w:left w:val="none" w:sz="0" w:space="0" w:color="auto"/>
        <w:bottom w:val="none" w:sz="0" w:space="0" w:color="auto"/>
        <w:right w:val="none" w:sz="0" w:space="0" w:color="auto"/>
      </w:divBdr>
    </w:div>
    <w:div w:id="1531841521">
      <w:bodyDiv w:val="1"/>
      <w:marLeft w:val="0"/>
      <w:marRight w:val="0"/>
      <w:marTop w:val="0"/>
      <w:marBottom w:val="0"/>
      <w:divBdr>
        <w:top w:val="none" w:sz="0" w:space="0" w:color="auto"/>
        <w:left w:val="none" w:sz="0" w:space="0" w:color="auto"/>
        <w:bottom w:val="none" w:sz="0" w:space="0" w:color="auto"/>
        <w:right w:val="none" w:sz="0" w:space="0" w:color="auto"/>
      </w:divBdr>
      <w:divsChild>
        <w:div w:id="310915411">
          <w:marLeft w:val="0"/>
          <w:marRight w:val="0"/>
          <w:marTop w:val="0"/>
          <w:marBottom w:val="0"/>
          <w:divBdr>
            <w:top w:val="none" w:sz="0" w:space="0" w:color="auto"/>
            <w:left w:val="none" w:sz="0" w:space="0" w:color="auto"/>
            <w:bottom w:val="none" w:sz="0" w:space="0" w:color="auto"/>
            <w:right w:val="none" w:sz="0" w:space="0" w:color="auto"/>
          </w:divBdr>
          <w:divsChild>
            <w:div w:id="45491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3947">
      <w:bodyDiv w:val="1"/>
      <w:marLeft w:val="0"/>
      <w:marRight w:val="0"/>
      <w:marTop w:val="0"/>
      <w:marBottom w:val="0"/>
      <w:divBdr>
        <w:top w:val="none" w:sz="0" w:space="0" w:color="auto"/>
        <w:left w:val="none" w:sz="0" w:space="0" w:color="auto"/>
        <w:bottom w:val="none" w:sz="0" w:space="0" w:color="auto"/>
        <w:right w:val="none" w:sz="0" w:space="0" w:color="auto"/>
      </w:divBdr>
    </w:div>
    <w:div w:id="1899852991">
      <w:bodyDiv w:val="1"/>
      <w:marLeft w:val="0"/>
      <w:marRight w:val="0"/>
      <w:marTop w:val="0"/>
      <w:marBottom w:val="0"/>
      <w:divBdr>
        <w:top w:val="none" w:sz="0" w:space="0" w:color="auto"/>
        <w:left w:val="none" w:sz="0" w:space="0" w:color="auto"/>
        <w:bottom w:val="none" w:sz="0" w:space="0" w:color="auto"/>
        <w:right w:val="none" w:sz="0" w:space="0" w:color="auto"/>
      </w:divBdr>
    </w:div>
    <w:div w:id="1922569156">
      <w:bodyDiv w:val="1"/>
      <w:marLeft w:val="0"/>
      <w:marRight w:val="0"/>
      <w:marTop w:val="0"/>
      <w:marBottom w:val="0"/>
      <w:divBdr>
        <w:top w:val="none" w:sz="0" w:space="0" w:color="auto"/>
        <w:left w:val="none" w:sz="0" w:space="0" w:color="auto"/>
        <w:bottom w:val="none" w:sz="0" w:space="0" w:color="auto"/>
        <w:right w:val="none" w:sz="0" w:space="0" w:color="auto"/>
      </w:divBdr>
    </w:div>
    <w:div w:id="1967851480">
      <w:bodyDiv w:val="1"/>
      <w:marLeft w:val="0"/>
      <w:marRight w:val="0"/>
      <w:marTop w:val="0"/>
      <w:marBottom w:val="0"/>
      <w:divBdr>
        <w:top w:val="none" w:sz="0" w:space="0" w:color="auto"/>
        <w:left w:val="none" w:sz="0" w:space="0" w:color="auto"/>
        <w:bottom w:val="none" w:sz="0" w:space="0" w:color="auto"/>
        <w:right w:val="none" w:sz="0" w:space="0" w:color="auto"/>
      </w:divBdr>
    </w:div>
    <w:div w:id="1969313790">
      <w:bodyDiv w:val="1"/>
      <w:marLeft w:val="0"/>
      <w:marRight w:val="0"/>
      <w:marTop w:val="0"/>
      <w:marBottom w:val="0"/>
      <w:divBdr>
        <w:top w:val="none" w:sz="0" w:space="0" w:color="auto"/>
        <w:left w:val="none" w:sz="0" w:space="0" w:color="auto"/>
        <w:bottom w:val="none" w:sz="0" w:space="0" w:color="auto"/>
        <w:right w:val="none" w:sz="0" w:space="0" w:color="auto"/>
      </w:divBdr>
    </w:div>
    <w:div w:id="21429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tiekejo_abc.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mp/tiekejo_abc.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5FFDD-63DB-494B-B41B-1012B1991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11061</Words>
  <Characters>6305</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Romac</dc:creator>
  <cp:keywords/>
  <dc:description/>
  <cp:lastModifiedBy>Asta Kaupaitė</cp:lastModifiedBy>
  <cp:revision>6</cp:revision>
  <dcterms:created xsi:type="dcterms:W3CDTF">2025-05-15T07:24:00Z</dcterms:created>
  <dcterms:modified xsi:type="dcterms:W3CDTF">2025-05-15T10:01:00Z</dcterms:modified>
</cp:coreProperties>
</file>