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70EE3B92" w:rsidR="00D526C8" w:rsidRDefault="00D311BD" w:rsidP="004E4612">
          <w:pPr>
            <w:spacing w:after="120" w:line="20" w:lineRule="atLeast"/>
            <w:contextualSpacing/>
            <w:jc w:val="center"/>
            <w:rPr>
              <w:rFonts w:ascii="Times New Roman" w:hAnsi="Times New Roman" w:cs="Times New Roman"/>
              <w:sz w:val="24"/>
              <w:szCs w:val="24"/>
            </w:rPr>
          </w:pPr>
          <w:r w:rsidRPr="00D311BD">
            <w:rPr>
              <w:rFonts w:ascii="Times New Roman" w:hAnsi="Times New Roman" w:cs="Times New Roman"/>
              <w:b/>
              <w:bCs/>
              <w:sz w:val="24"/>
              <w:szCs w:val="24"/>
            </w:rPr>
            <w:t>Lietuvos geologijos tarnyba prie Aplinkos ministerijos</w:t>
          </w:r>
        </w:p>
        <w:p w14:paraId="32BE8F37" w14:textId="41B20A22" w:rsidR="00D311BD" w:rsidRPr="00D311BD" w:rsidRDefault="00D311BD" w:rsidP="00D311BD">
          <w:pPr>
            <w:widowControl w:val="0"/>
            <w:autoSpaceDE w:val="0"/>
            <w:autoSpaceDN w:val="0"/>
            <w:adjustRightInd w:val="0"/>
            <w:spacing w:after="0" w:line="240" w:lineRule="auto"/>
            <w:jc w:val="center"/>
            <w:rPr>
              <w:rFonts w:ascii="Times New Roman" w:hAnsi="Times New Roman" w:cs="Times New Roman"/>
              <w:b/>
              <w:bCs/>
              <w:sz w:val="24"/>
              <w:szCs w:val="24"/>
            </w:rPr>
          </w:pPr>
          <w:r w:rsidRPr="00D311BD">
            <w:rPr>
              <w:rFonts w:ascii="Times New Roman" w:hAnsi="Times New Roman" w:cs="Times New Roman"/>
              <w:b/>
              <w:bCs/>
              <w:sz w:val="24"/>
              <w:szCs w:val="24"/>
            </w:rPr>
            <w:t>Biudžetinė</w:t>
          </w:r>
          <w:r>
            <w:rPr>
              <w:rFonts w:ascii="Times New Roman" w:hAnsi="Times New Roman" w:cs="Times New Roman"/>
              <w:b/>
              <w:bCs/>
              <w:sz w:val="24"/>
              <w:szCs w:val="24"/>
            </w:rPr>
            <w:t>s</w:t>
          </w:r>
          <w:r w:rsidRPr="00D311BD">
            <w:rPr>
              <w:rFonts w:ascii="Times New Roman" w:hAnsi="Times New Roman" w:cs="Times New Roman"/>
              <w:b/>
              <w:bCs/>
              <w:sz w:val="24"/>
              <w:szCs w:val="24"/>
            </w:rPr>
            <w:t xml:space="preserve"> įstaig</w:t>
          </w:r>
          <w:r>
            <w:rPr>
              <w:rFonts w:ascii="Times New Roman" w:hAnsi="Times New Roman" w:cs="Times New Roman"/>
              <w:b/>
              <w:bCs/>
              <w:sz w:val="24"/>
              <w:szCs w:val="24"/>
            </w:rPr>
            <w:t>os</w:t>
          </w:r>
          <w:r w:rsidRPr="00D311BD">
            <w:rPr>
              <w:rFonts w:ascii="Times New Roman" w:hAnsi="Times New Roman" w:cs="Times New Roman"/>
              <w:b/>
              <w:bCs/>
              <w:sz w:val="24"/>
              <w:szCs w:val="24"/>
            </w:rPr>
            <w:t xml:space="preserve"> kodas</w:t>
          </w:r>
          <w:r>
            <w:rPr>
              <w:rFonts w:ascii="Times New Roman" w:hAnsi="Times New Roman" w:cs="Times New Roman"/>
              <w:b/>
              <w:bCs/>
              <w:sz w:val="24"/>
              <w:szCs w:val="24"/>
            </w:rPr>
            <w:t xml:space="preserve"> </w:t>
          </w:r>
          <w:r w:rsidRPr="00D311BD">
            <w:rPr>
              <w:rFonts w:ascii="Times New Roman" w:hAnsi="Times New Roman" w:cs="Times New Roman"/>
              <w:sz w:val="24"/>
              <w:szCs w:val="24"/>
            </w:rPr>
            <w:t>188710780</w:t>
          </w:r>
        </w:p>
        <w:p w14:paraId="150D405B" w14:textId="77777777" w:rsidR="00D311BD" w:rsidRDefault="00D311BD" w:rsidP="00D311BD">
          <w:pPr>
            <w:spacing w:after="120" w:line="20" w:lineRule="atLeast"/>
            <w:contextualSpacing/>
            <w:jc w:val="center"/>
            <w:rPr>
              <w:rFonts w:ascii="Times New Roman" w:hAnsi="Times New Roman" w:cs="Times New Roman"/>
              <w:sz w:val="24"/>
              <w:szCs w:val="24"/>
            </w:rPr>
          </w:pPr>
          <w:r w:rsidRPr="00D311BD">
            <w:rPr>
              <w:rFonts w:ascii="Times New Roman" w:hAnsi="Times New Roman" w:cs="Times New Roman"/>
              <w:sz w:val="24"/>
              <w:szCs w:val="24"/>
            </w:rPr>
            <w:t>S. Konarskio g. 35, LT-03123 Vilnius, Lietuva</w:t>
          </w:r>
          <w:r>
            <w:rPr>
              <w:rFonts w:ascii="Times New Roman" w:hAnsi="Times New Roman" w:cs="Times New Roman"/>
              <w:sz w:val="24"/>
              <w:szCs w:val="24"/>
            </w:rPr>
            <w:t xml:space="preserve"> </w:t>
          </w:r>
        </w:p>
        <w:p w14:paraId="359DCE07" w14:textId="7EEE33D0" w:rsidR="00D311BD" w:rsidRPr="00D311BD" w:rsidRDefault="00D311BD" w:rsidP="00D311BD">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tel. </w:t>
          </w:r>
          <w:hyperlink r:id="rId11" w:history="1">
            <w:r w:rsidRPr="0052112B">
              <w:rPr>
                <w:rStyle w:val="Hipersaitas"/>
                <w:rFonts w:ascii="Times New Roman" w:hAnsi="Times New Roman" w:cs="Times New Roman"/>
                <w:sz w:val="24"/>
                <w:szCs w:val="24"/>
              </w:rPr>
              <w:t>+370 670 73333</w:t>
            </w:r>
          </w:hyperlink>
          <w:r>
            <w:rPr>
              <w:rFonts w:ascii="Times New Roman" w:hAnsi="Times New Roman" w:cs="Times New Roman"/>
              <w:sz w:val="24"/>
              <w:szCs w:val="24"/>
            </w:rPr>
            <w:t xml:space="preserve">, el. p. </w:t>
          </w:r>
          <w:hyperlink r:id="rId12" w:history="1">
            <w:r w:rsidRPr="0052112B">
              <w:rPr>
                <w:rStyle w:val="Hipersaitas"/>
                <w:rFonts w:ascii="Times New Roman" w:hAnsi="Times New Roman" w:cs="Times New Roman"/>
                <w:sz w:val="24"/>
                <w:szCs w:val="24"/>
              </w:rPr>
              <w:t>info@lgt.lt</w:t>
            </w:r>
          </w:hyperlink>
        </w:p>
        <w:p w14:paraId="36BD3F9F" w14:textId="77777777" w:rsidR="00D311BD" w:rsidRDefault="00D311BD" w:rsidP="004E4612">
          <w:pPr>
            <w:spacing w:after="120" w:line="20" w:lineRule="atLeast"/>
            <w:contextualSpacing/>
            <w:jc w:val="center"/>
            <w:rPr>
              <w:rFonts w:cstheme="minorHAnsi"/>
              <w:color w:val="C00000"/>
              <w:sz w:val="24"/>
              <w:szCs w:val="24"/>
            </w:rPr>
          </w:pPr>
        </w:p>
        <w:p w14:paraId="5EB01CE7" w14:textId="562CCC1C" w:rsidR="00C32E53" w:rsidRPr="00D311BD" w:rsidRDefault="00D311BD" w:rsidP="004E4612">
          <w:pPr>
            <w:spacing w:after="120" w:line="20" w:lineRule="atLeast"/>
            <w:contextualSpacing/>
            <w:jc w:val="center"/>
            <w:rPr>
              <w:rFonts w:cstheme="minorHAnsi"/>
              <w:b/>
              <w:bCs/>
              <w:sz w:val="24"/>
              <w:szCs w:val="24"/>
            </w:rPr>
          </w:pPr>
          <w:r w:rsidRPr="00D311BD">
            <w:rPr>
              <w:rFonts w:cstheme="minorHAnsi"/>
              <w:b/>
              <w:bCs/>
              <w:sz w:val="24"/>
              <w:szCs w:val="24"/>
            </w:rPr>
            <w:t>Pirkimą vykdo įgaliotoji organizacija:</w:t>
          </w:r>
        </w:p>
        <w:p w14:paraId="6B2A5D18" w14:textId="77777777" w:rsidR="00D311BD" w:rsidRPr="00F0499F" w:rsidRDefault="00D311BD" w:rsidP="004E4612">
          <w:pPr>
            <w:spacing w:after="120" w:line="20" w:lineRule="atLeast"/>
            <w:contextualSpacing/>
            <w:jc w:val="center"/>
            <w:rPr>
              <w:rFonts w:cstheme="minorHAnsi"/>
              <w:color w:val="C00000"/>
              <w:sz w:val="24"/>
              <w:szCs w:val="24"/>
            </w:rPr>
          </w:pPr>
        </w:p>
        <w:p w14:paraId="6C20ED31" w14:textId="77777777" w:rsidR="00D311BD" w:rsidRPr="00AE0237" w:rsidRDefault="00D311BD" w:rsidP="00D311BD">
          <w:pPr>
            <w:widowControl w:val="0"/>
            <w:autoSpaceDE w:val="0"/>
            <w:autoSpaceDN w:val="0"/>
            <w:adjustRightInd w:val="0"/>
            <w:spacing w:after="0" w:line="240" w:lineRule="auto"/>
            <w:jc w:val="center"/>
            <w:rPr>
              <w:rFonts w:ascii="Times New Roman" w:hAnsi="Times New Roman" w:cs="Times New Roman"/>
              <w:b/>
              <w:sz w:val="24"/>
              <w:szCs w:val="24"/>
            </w:rPr>
          </w:pPr>
          <w:r w:rsidRPr="00AE0237">
            <w:rPr>
              <w:rFonts w:ascii="Times New Roman" w:hAnsi="Times New Roman" w:cs="Times New Roman"/>
              <w:b/>
              <w:sz w:val="24"/>
              <w:szCs w:val="24"/>
            </w:rPr>
            <w:t>Lietuvos Respublikos aplinkos ministerijos Aplinkos projektų valdymo agentūra</w:t>
          </w:r>
        </w:p>
        <w:p w14:paraId="46385248" w14:textId="580B0B96" w:rsidR="00D311BD" w:rsidRPr="00AE0237" w:rsidRDefault="00D311BD" w:rsidP="00D311BD">
          <w:pPr>
            <w:widowControl w:val="0"/>
            <w:autoSpaceDE w:val="0"/>
            <w:autoSpaceDN w:val="0"/>
            <w:adjustRightInd w:val="0"/>
            <w:spacing w:after="0" w:line="240" w:lineRule="auto"/>
            <w:jc w:val="center"/>
            <w:rPr>
              <w:rFonts w:ascii="Times New Roman" w:hAnsi="Times New Roman" w:cs="Times New Roman"/>
              <w:sz w:val="24"/>
              <w:szCs w:val="24"/>
            </w:rPr>
          </w:pPr>
        </w:p>
        <w:p w14:paraId="79B97A21" w14:textId="77777777" w:rsidR="00D311BD" w:rsidRDefault="00D311BD" w:rsidP="00D311BD">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 xml:space="preserve">Biudžetinė  įstaiga, Labdarių g. 3-102, </w:t>
          </w:r>
          <w:r>
            <w:rPr>
              <w:rFonts w:ascii="Times New Roman" w:hAnsi="Times New Roman" w:cs="Times New Roman"/>
              <w:sz w:val="24"/>
              <w:szCs w:val="24"/>
            </w:rPr>
            <w:t>LT-</w:t>
          </w:r>
          <w:r w:rsidRPr="00AE0237">
            <w:rPr>
              <w:rFonts w:ascii="Times New Roman" w:hAnsi="Times New Roman" w:cs="Times New Roman"/>
              <w:sz w:val="24"/>
              <w:szCs w:val="24"/>
            </w:rPr>
            <w:t xml:space="preserve">01120 Vilnius, Lietuva </w:t>
          </w:r>
        </w:p>
        <w:p w14:paraId="5B8F4C5B" w14:textId="77777777" w:rsidR="00D311BD" w:rsidRPr="00AE0237" w:rsidRDefault="00D311BD" w:rsidP="00D311BD">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 xml:space="preserve">tel. </w:t>
          </w:r>
          <w:r w:rsidRPr="00DE29ED">
            <w:rPr>
              <w:rFonts w:ascii="Times New Roman" w:hAnsi="Times New Roman" w:cs="Times New Roman"/>
              <w:sz w:val="24"/>
              <w:szCs w:val="24"/>
            </w:rPr>
            <w:t>+370 646 02 285</w:t>
          </w:r>
          <w:r w:rsidRPr="00AE0237">
            <w:rPr>
              <w:rFonts w:ascii="Times New Roman" w:hAnsi="Times New Roman" w:cs="Times New Roman"/>
              <w:sz w:val="24"/>
              <w:szCs w:val="24"/>
            </w:rPr>
            <w:t xml:space="preserve">, el. p. </w:t>
          </w:r>
          <w:hyperlink r:id="rId13" w:history="1">
            <w:r w:rsidRPr="002B18B3">
              <w:rPr>
                <w:rStyle w:val="Hipersaitas"/>
                <w:rFonts w:ascii="Times New Roman" w:hAnsi="Times New Roman" w:cs="Times New Roman"/>
                <w:sz w:val="24"/>
                <w:szCs w:val="24"/>
              </w:rPr>
              <w:t>apva@apva.lt</w:t>
            </w:r>
          </w:hyperlink>
          <w:r>
            <w:rPr>
              <w:rFonts w:ascii="Times New Roman" w:hAnsi="Times New Roman" w:cs="Times New Roman"/>
              <w:sz w:val="24"/>
              <w:szCs w:val="24"/>
            </w:rPr>
            <w:t xml:space="preserve"> </w:t>
          </w:r>
        </w:p>
        <w:p w14:paraId="46315E48" w14:textId="23712F61" w:rsidR="00C32E53" w:rsidRPr="00F0499F" w:rsidRDefault="00D311BD" w:rsidP="00D311BD">
          <w:pPr>
            <w:spacing w:after="120" w:line="20" w:lineRule="atLeast"/>
            <w:contextualSpacing/>
            <w:jc w:val="center"/>
            <w:rPr>
              <w:rFonts w:cstheme="minorHAnsi"/>
              <w:color w:val="00B050"/>
              <w:sz w:val="24"/>
              <w:szCs w:val="24"/>
            </w:rPr>
          </w:pPr>
          <w:r w:rsidRPr="00AE0237">
            <w:rPr>
              <w:rFonts w:ascii="Times New Roman" w:hAnsi="Times New Roman" w:cs="Times New Roman"/>
              <w:sz w:val="24"/>
              <w:szCs w:val="24"/>
            </w:rPr>
            <w:t>Duomenys kaupiami ir saugomi Juridinių asmenų registre, kodas 288779560</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6ACE50FB" w:rsidR="001C24BC" w:rsidRPr="00F0499F" w:rsidRDefault="001C24BC" w:rsidP="004E4612">
          <w:pPr>
            <w:spacing w:after="120" w:line="20" w:lineRule="atLeast"/>
            <w:ind w:left="5245"/>
            <w:contextualSpacing/>
            <w:rPr>
              <w:rFonts w:cstheme="minorHAnsi"/>
              <w:color w:val="00B050"/>
              <w:sz w:val="24"/>
              <w:szCs w:val="24"/>
            </w:rPr>
          </w:pPr>
          <w:r w:rsidRPr="00AD7AA5">
            <w:rPr>
              <w:rFonts w:cstheme="minorHAnsi"/>
              <w:sz w:val="24"/>
              <w:szCs w:val="24"/>
            </w:rPr>
            <w:t>Vieš</w:t>
          </w:r>
          <w:r w:rsidR="00AD7AA5" w:rsidRPr="00AD7AA5">
            <w:rPr>
              <w:rFonts w:cstheme="minorHAnsi"/>
              <w:sz w:val="24"/>
              <w:szCs w:val="24"/>
            </w:rPr>
            <w:t>o</w:t>
          </w:r>
          <w:r w:rsidRPr="00AD7AA5">
            <w:rPr>
              <w:rFonts w:cstheme="minorHAnsi"/>
              <w:sz w:val="24"/>
              <w:szCs w:val="24"/>
            </w:rPr>
            <w:t>j</w:t>
          </w:r>
          <w:r w:rsidR="00AD7AA5" w:rsidRPr="00AD7AA5">
            <w:rPr>
              <w:rFonts w:cstheme="minorHAnsi"/>
              <w:sz w:val="24"/>
              <w:szCs w:val="24"/>
            </w:rPr>
            <w:t>o</w:t>
          </w:r>
          <w:r w:rsidRPr="00AD7AA5">
            <w:rPr>
              <w:rFonts w:cstheme="minorHAnsi"/>
              <w:sz w:val="24"/>
              <w:szCs w:val="24"/>
            </w:rPr>
            <w:t xml:space="preserve"> pirkim</w:t>
          </w:r>
          <w:r w:rsidR="00AD7AA5" w:rsidRPr="00AD7AA5">
            <w:rPr>
              <w:rFonts w:cstheme="minorHAnsi"/>
              <w:sz w:val="24"/>
              <w:szCs w:val="24"/>
            </w:rPr>
            <w:t>o</w:t>
          </w:r>
          <w:r w:rsidRPr="00AD7AA5">
            <w:rPr>
              <w:rFonts w:cstheme="minorHAnsi"/>
              <w:sz w:val="24"/>
              <w:szCs w:val="24"/>
            </w:rPr>
            <w:t xml:space="preserve"> komisijos </w:t>
          </w:r>
          <w:r w:rsidR="00AD7AA5" w:rsidRPr="00AD7AA5">
            <w:rPr>
              <w:rFonts w:cstheme="minorHAnsi"/>
              <w:sz w:val="24"/>
              <w:szCs w:val="24"/>
            </w:rPr>
            <w:t>2025</w:t>
          </w:r>
          <w:r w:rsidRPr="00AD7AA5">
            <w:rPr>
              <w:rFonts w:cstheme="minorHAnsi"/>
              <w:sz w:val="24"/>
              <w:szCs w:val="24"/>
            </w:rPr>
            <w:t>-</w:t>
          </w:r>
          <w:r w:rsidR="00AD7AA5" w:rsidRPr="00AD7AA5">
            <w:rPr>
              <w:rFonts w:cstheme="minorHAnsi"/>
              <w:sz w:val="24"/>
              <w:szCs w:val="24"/>
            </w:rPr>
            <w:t>05</w:t>
          </w:r>
          <w:r w:rsidRPr="00AD7AA5">
            <w:rPr>
              <w:rFonts w:cstheme="minorHAnsi"/>
              <w:sz w:val="24"/>
              <w:szCs w:val="24"/>
            </w:rPr>
            <w:t>-</w:t>
          </w:r>
          <w:r w:rsidR="00AD7AA5" w:rsidRPr="00AD7AA5">
            <w:rPr>
              <w:rFonts w:cstheme="minorHAnsi"/>
              <w:sz w:val="24"/>
              <w:szCs w:val="24"/>
            </w:rPr>
            <w:t>12</w:t>
          </w:r>
          <w:r w:rsidRPr="00AD7AA5">
            <w:rPr>
              <w:rFonts w:cstheme="minorHAnsi"/>
              <w:sz w:val="24"/>
              <w:szCs w:val="24"/>
            </w:rPr>
            <w:t xml:space="preserve"> protokolu Nr. </w:t>
          </w:r>
          <w:r w:rsidR="00AD7AA5" w:rsidRPr="00AD7AA5">
            <w:rPr>
              <w:rFonts w:cstheme="minorHAnsi"/>
              <w:sz w:val="24"/>
              <w:szCs w:val="24"/>
            </w:rPr>
            <w:t>U1-81</w:t>
          </w:r>
        </w:p>
        <w:p w14:paraId="27054BD7" w14:textId="77777777" w:rsidR="00D311BD" w:rsidRPr="00F0499F" w:rsidRDefault="00D311BD" w:rsidP="00D311BD">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113B3B71" w14:textId="77777777" w:rsidR="00D311BD" w:rsidRPr="00F0499F" w:rsidRDefault="00D311BD" w:rsidP="00D311BD">
          <w:pPr>
            <w:spacing w:after="120" w:line="20" w:lineRule="atLeast"/>
            <w:ind w:left="5245"/>
            <w:contextualSpacing/>
            <w:rPr>
              <w:rFonts w:cstheme="minorHAnsi"/>
              <w:i/>
              <w:iCs/>
              <w:color w:val="0070C0"/>
              <w:sz w:val="24"/>
              <w:szCs w:val="24"/>
            </w:rPr>
          </w:pPr>
          <w:r w:rsidRPr="00BE2FCA">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9243CDB" w:rsidR="00D526C8" w:rsidRPr="00D311BD" w:rsidRDefault="007A130B" w:rsidP="004E4612">
          <w:pPr>
            <w:spacing w:after="120" w:line="20" w:lineRule="atLeast"/>
            <w:contextualSpacing/>
            <w:jc w:val="center"/>
            <w:rPr>
              <w:rFonts w:cstheme="minorHAnsi"/>
              <w:b/>
              <w:bCs/>
              <w:sz w:val="28"/>
              <w:szCs w:val="28"/>
            </w:rPr>
          </w:pPr>
          <w:r w:rsidRPr="00D311BD">
            <w:rPr>
              <w:rFonts w:cstheme="minorHAnsi"/>
              <w:b/>
              <w:bCs/>
              <w:sz w:val="28"/>
              <w:szCs w:val="28"/>
            </w:rPr>
            <w:t xml:space="preserve">SUPAPRASTINTO </w:t>
          </w:r>
          <w:r w:rsidR="00D526C8" w:rsidRPr="00D311BD">
            <w:rPr>
              <w:rFonts w:cstheme="minorHAnsi"/>
              <w:b/>
              <w:bCs/>
              <w:sz w:val="28"/>
              <w:szCs w:val="28"/>
            </w:rPr>
            <w:t>VIEŠOJO PIRKIMO „</w:t>
          </w:r>
          <w:r w:rsidR="00CB1AFF" w:rsidRPr="00D311BD">
            <w:rPr>
              <w:rFonts w:cstheme="minorHAnsi"/>
              <w:b/>
              <w:bCs/>
              <w:sz w:val="28"/>
              <w:szCs w:val="28"/>
            </w:rPr>
            <w:t>LENGVIEJI AUTOMOBILIAI 3 VNT</w:t>
          </w:r>
          <w:r w:rsidR="00D311BD" w:rsidRPr="00D311BD">
            <w:rPr>
              <w:rFonts w:cstheme="minorHAnsi"/>
              <w:b/>
              <w:bCs/>
              <w:sz w:val="28"/>
              <w:szCs w:val="28"/>
            </w:rPr>
            <w:t>.</w:t>
          </w:r>
          <w:r w:rsidR="00D526C8" w:rsidRPr="00D311BD">
            <w:rPr>
              <w:rFonts w:cstheme="minorHAnsi"/>
              <w:b/>
              <w:bCs/>
              <w:sz w:val="28"/>
              <w:szCs w:val="28"/>
            </w:rPr>
            <w:t>“</w:t>
          </w:r>
        </w:p>
        <w:p w14:paraId="67D34D7E" w14:textId="4CFED8D9" w:rsidR="00D53BF4" w:rsidRPr="00D311BD" w:rsidRDefault="00D526C8" w:rsidP="00D311BD">
          <w:pPr>
            <w:spacing w:after="120" w:line="20" w:lineRule="atLeast"/>
            <w:contextualSpacing/>
            <w:jc w:val="center"/>
            <w:rPr>
              <w:rFonts w:cstheme="minorHAnsi"/>
              <w:b/>
              <w:bCs/>
              <w:sz w:val="28"/>
              <w:szCs w:val="28"/>
            </w:rPr>
          </w:pPr>
          <w:r w:rsidRPr="00D311BD">
            <w:rPr>
              <w:rFonts w:cstheme="minorHAnsi"/>
              <w:b/>
              <w:bCs/>
              <w:sz w:val="28"/>
              <w:szCs w:val="28"/>
            </w:rPr>
            <w:t xml:space="preserve">ATVIRO KONKURSO </w:t>
          </w:r>
          <w:r w:rsidR="00EB164F" w:rsidRPr="00D311BD">
            <w:rPr>
              <w:rFonts w:cstheme="minorHAnsi"/>
              <w:b/>
              <w:bCs/>
              <w:sz w:val="28"/>
              <w:szCs w:val="28"/>
            </w:rPr>
            <w:t xml:space="preserve">SPECIALIOSIOS </w:t>
          </w:r>
          <w:r w:rsidRPr="00D311BD">
            <w:rPr>
              <w:rFonts w:cstheme="minorHAnsi"/>
              <w:b/>
              <w:bCs/>
              <w:sz w:val="28"/>
              <w:szCs w:val="28"/>
            </w:rPr>
            <w:t>SĄLYGOS</w:t>
          </w:r>
          <w:r w:rsidR="00EC4CB7" w:rsidRPr="00D311BD">
            <w:rPr>
              <w:rFonts w:cstheme="minorHAnsi"/>
              <w:b/>
              <w:bCs/>
              <w:sz w:val="28"/>
              <w:szCs w:val="28"/>
            </w:rPr>
            <w:t xml:space="preserve"> </w:t>
          </w:r>
        </w:p>
        <w:p w14:paraId="779B5C5C" w14:textId="6677AEF0" w:rsidR="00D311BD" w:rsidRPr="00D311BD" w:rsidRDefault="00D311BD" w:rsidP="00D311BD">
          <w:pPr>
            <w:spacing w:after="120" w:line="20" w:lineRule="atLeast"/>
            <w:contextualSpacing/>
            <w:jc w:val="center"/>
            <w:rPr>
              <w:rFonts w:cstheme="minorHAnsi"/>
              <w:b/>
              <w:bCs/>
              <w:sz w:val="28"/>
              <w:szCs w:val="28"/>
            </w:rPr>
          </w:pPr>
          <w:r w:rsidRPr="00D311BD">
            <w:rPr>
              <w:rFonts w:cstheme="minorHAnsi"/>
              <w:b/>
              <w:bCs/>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FC786F6" w14:textId="57B74D76" w:rsidR="00AD7AA5"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8203089" w:history="1">
                <w:r w:rsidR="00AD7AA5" w:rsidRPr="00D06947">
                  <w:rPr>
                    <w:rStyle w:val="Hipersaitas"/>
                    <w:rFonts w:cstheme="minorHAnsi"/>
                    <w:noProof/>
                  </w:rPr>
                  <w:t>1.</w:t>
                </w:r>
                <w:r w:rsidR="00AD7AA5">
                  <w:rPr>
                    <w:noProof/>
                    <w:kern w:val="2"/>
                    <w:sz w:val="24"/>
                    <w:szCs w:val="24"/>
                    <w14:ligatures w14:val="standardContextual"/>
                  </w:rPr>
                  <w:tab/>
                </w:r>
                <w:r w:rsidR="00AD7AA5" w:rsidRPr="00D06947">
                  <w:rPr>
                    <w:rStyle w:val="Hipersaitas"/>
                    <w:rFonts w:cstheme="minorHAnsi"/>
                    <w:noProof/>
                  </w:rPr>
                  <w:t>Bendra informacija</w:t>
                </w:r>
                <w:r w:rsidR="00AD7AA5">
                  <w:rPr>
                    <w:noProof/>
                    <w:webHidden/>
                  </w:rPr>
                  <w:tab/>
                </w:r>
                <w:r w:rsidR="00AD7AA5">
                  <w:rPr>
                    <w:noProof/>
                    <w:webHidden/>
                  </w:rPr>
                  <w:fldChar w:fldCharType="begin"/>
                </w:r>
                <w:r w:rsidR="00AD7AA5">
                  <w:rPr>
                    <w:noProof/>
                    <w:webHidden/>
                  </w:rPr>
                  <w:instrText xml:space="preserve"> PAGEREF _Toc198203089 \h </w:instrText>
                </w:r>
                <w:r w:rsidR="00AD7AA5">
                  <w:rPr>
                    <w:noProof/>
                    <w:webHidden/>
                  </w:rPr>
                </w:r>
                <w:r w:rsidR="00AD7AA5">
                  <w:rPr>
                    <w:noProof/>
                    <w:webHidden/>
                  </w:rPr>
                  <w:fldChar w:fldCharType="separate"/>
                </w:r>
                <w:r w:rsidR="00AD7AA5">
                  <w:rPr>
                    <w:noProof/>
                    <w:webHidden/>
                  </w:rPr>
                  <w:t>2</w:t>
                </w:r>
                <w:r w:rsidR="00AD7AA5">
                  <w:rPr>
                    <w:noProof/>
                    <w:webHidden/>
                  </w:rPr>
                  <w:fldChar w:fldCharType="end"/>
                </w:r>
              </w:hyperlink>
            </w:p>
            <w:p w14:paraId="64915E03" w14:textId="7E14C2AF" w:rsidR="00AD7AA5" w:rsidRDefault="00AD7AA5">
              <w:pPr>
                <w:pStyle w:val="Turinys1"/>
                <w:rPr>
                  <w:noProof/>
                  <w:kern w:val="2"/>
                  <w:sz w:val="24"/>
                  <w:szCs w:val="24"/>
                  <w14:ligatures w14:val="standardContextual"/>
                </w:rPr>
              </w:pPr>
              <w:hyperlink w:anchor="_Toc198203090" w:history="1">
                <w:r w:rsidRPr="00D06947">
                  <w:rPr>
                    <w:rStyle w:val="Hipersaitas"/>
                    <w:rFonts w:ascii="Calibri" w:hAnsi="Calibri" w:cs="Calibri"/>
                    <w:noProof/>
                  </w:rPr>
                  <w:t>2</w:t>
                </w:r>
                <w:r w:rsidRPr="00D06947">
                  <w:rPr>
                    <w:rStyle w:val="Hipersaitas"/>
                    <w:noProof/>
                  </w:rPr>
                  <w:t xml:space="preserve">. </w:t>
                </w:r>
                <w:r w:rsidRPr="00D06947">
                  <w:rPr>
                    <w:rStyle w:val="Hipersaitas"/>
                    <w:rFonts w:cstheme="minorHAnsi"/>
                    <w:noProof/>
                  </w:rPr>
                  <w:t>Pirkimo objektas</w:t>
                </w:r>
                <w:r>
                  <w:rPr>
                    <w:noProof/>
                    <w:webHidden/>
                  </w:rPr>
                  <w:tab/>
                </w:r>
                <w:r>
                  <w:rPr>
                    <w:noProof/>
                    <w:webHidden/>
                  </w:rPr>
                  <w:fldChar w:fldCharType="begin"/>
                </w:r>
                <w:r>
                  <w:rPr>
                    <w:noProof/>
                    <w:webHidden/>
                  </w:rPr>
                  <w:instrText xml:space="preserve"> PAGEREF _Toc198203090 \h </w:instrText>
                </w:r>
                <w:r>
                  <w:rPr>
                    <w:noProof/>
                    <w:webHidden/>
                  </w:rPr>
                </w:r>
                <w:r>
                  <w:rPr>
                    <w:noProof/>
                    <w:webHidden/>
                  </w:rPr>
                  <w:fldChar w:fldCharType="separate"/>
                </w:r>
                <w:r>
                  <w:rPr>
                    <w:noProof/>
                    <w:webHidden/>
                  </w:rPr>
                  <w:t>2</w:t>
                </w:r>
                <w:r>
                  <w:rPr>
                    <w:noProof/>
                    <w:webHidden/>
                  </w:rPr>
                  <w:fldChar w:fldCharType="end"/>
                </w:r>
              </w:hyperlink>
            </w:p>
            <w:p w14:paraId="37D08058" w14:textId="02C6DE88" w:rsidR="00AD7AA5" w:rsidRDefault="00AD7AA5">
              <w:pPr>
                <w:pStyle w:val="Turinys1"/>
                <w:rPr>
                  <w:noProof/>
                  <w:kern w:val="2"/>
                  <w:sz w:val="24"/>
                  <w:szCs w:val="24"/>
                  <w14:ligatures w14:val="standardContextual"/>
                </w:rPr>
              </w:pPr>
              <w:hyperlink w:anchor="_Toc198203091" w:history="1">
                <w:r w:rsidRPr="00D069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_Toc198203091 \h </w:instrText>
                </w:r>
                <w:r>
                  <w:rPr>
                    <w:noProof/>
                    <w:webHidden/>
                  </w:rPr>
                </w:r>
                <w:r>
                  <w:rPr>
                    <w:noProof/>
                    <w:webHidden/>
                  </w:rPr>
                  <w:fldChar w:fldCharType="separate"/>
                </w:r>
                <w:r>
                  <w:rPr>
                    <w:noProof/>
                    <w:webHidden/>
                  </w:rPr>
                  <w:t>2</w:t>
                </w:r>
                <w:r>
                  <w:rPr>
                    <w:noProof/>
                    <w:webHidden/>
                  </w:rPr>
                  <w:fldChar w:fldCharType="end"/>
                </w:r>
              </w:hyperlink>
            </w:p>
            <w:p w14:paraId="54D86EFC" w14:textId="45D64177" w:rsidR="00AD7AA5" w:rsidRDefault="00AD7AA5">
              <w:pPr>
                <w:pStyle w:val="Turinys1"/>
                <w:rPr>
                  <w:noProof/>
                  <w:kern w:val="2"/>
                  <w:sz w:val="24"/>
                  <w:szCs w:val="24"/>
                  <w14:ligatures w14:val="standardContextual"/>
                </w:rPr>
              </w:pPr>
              <w:hyperlink w:anchor="_Toc198203092" w:history="1">
                <w:r w:rsidRPr="00D06947">
                  <w:rPr>
                    <w:rStyle w:val="Hipersaitas"/>
                    <w:rFonts w:cstheme="majorHAnsi"/>
                    <w:noProof/>
                  </w:rPr>
                  <w:t xml:space="preserve">4. </w:t>
                </w:r>
                <w:r w:rsidRPr="00D069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_Toc198203092 \h </w:instrText>
                </w:r>
                <w:r>
                  <w:rPr>
                    <w:noProof/>
                    <w:webHidden/>
                  </w:rPr>
                </w:r>
                <w:r>
                  <w:rPr>
                    <w:noProof/>
                    <w:webHidden/>
                  </w:rPr>
                  <w:fldChar w:fldCharType="separate"/>
                </w:r>
                <w:r>
                  <w:rPr>
                    <w:noProof/>
                    <w:webHidden/>
                  </w:rPr>
                  <w:t>3</w:t>
                </w:r>
                <w:r>
                  <w:rPr>
                    <w:noProof/>
                    <w:webHidden/>
                  </w:rPr>
                  <w:fldChar w:fldCharType="end"/>
                </w:r>
              </w:hyperlink>
            </w:p>
            <w:p w14:paraId="0E268A2C" w14:textId="4EC05C1A" w:rsidR="00AD7AA5" w:rsidRDefault="00AD7AA5">
              <w:pPr>
                <w:pStyle w:val="Turinys1"/>
                <w:rPr>
                  <w:noProof/>
                  <w:kern w:val="2"/>
                  <w:sz w:val="24"/>
                  <w:szCs w:val="24"/>
                  <w14:ligatures w14:val="standardContextual"/>
                </w:rPr>
              </w:pPr>
              <w:hyperlink w:anchor="_Toc198203093" w:history="1">
                <w:r w:rsidRPr="00D06947">
                  <w:rPr>
                    <w:rStyle w:val="Hipersaitas"/>
                    <w:rFonts w:cstheme="minorHAnsi"/>
                    <w:noProof/>
                  </w:rPr>
                  <w:t>5.</w:t>
                </w:r>
                <w:r w:rsidRPr="00D069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_Toc198203093 \h </w:instrText>
                </w:r>
                <w:r>
                  <w:rPr>
                    <w:noProof/>
                    <w:webHidden/>
                  </w:rPr>
                </w:r>
                <w:r>
                  <w:rPr>
                    <w:noProof/>
                    <w:webHidden/>
                  </w:rPr>
                  <w:fldChar w:fldCharType="separate"/>
                </w:r>
                <w:r>
                  <w:rPr>
                    <w:noProof/>
                    <w:webHidden/>
                  </w:rPr>
                  <w:t>3</w:t>
                </w:r>
                <w:r>
                  <w:rPr>
                    <w:noProof/>
                    <w:webHidden/>
                  </w:rPr>
                  <w:fldChar w:fldCharType="end"/>
                </w:r>
              </w:hyperlink>
            </w:p>
            <w:p w14:paraId="778F7E8A" w14:textId="3294DE4B" w:rsidR="00AD7AA5" w:rsidRDefault="00AD7AA5">
              <w:pPr>
                <w:pStyle w:val="Turinys1"/>
                <w:rPr>
                  <w:noProof/>
                  <w:kern w:val="2"/>
                  <w:sz w:val="24"/>
                  <w:szCs w:val="24"/>
                  <w14:ligatures w14:val="standardContextual"/>
                </w:rPr>
              </w:pPr>
              <w:hyperlink w:anchor="_Toc198203094" w:history="1">
                <w:r w:rsidRPr="00D069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_Toc198203094 \h </w:instrText>
                </w:r>
                <w:r>
                  <w:rPr>
                    <w:noProof/>
                    <w:webHidden/>
                  </w:rPr>
                </w:r>
                <w:r>
                  <w:rPr>
                    <w:noProof/>
                    <w:webHidden/>
                  </w:rPr>
                  <w:fldChar w:fldCharType="separate"/>
                </w:r>
                <w:r>
                  <w:rPr>
                    <w:noProof/>
                    <w:webHidden/>
                  </w:rPr>
                  <w:t>3</w:t>
                </w:r>
                <w:r>
                  <w:rPr>
                    <w:noProof/>
                    <w:webHidden/>
                  </w:rPr>
                  <w:fldChar w:fldCharType="end"/>
                </w:r>
              </w:hyperlink>
            </w:p>
            <w:p w14:paraId="56F67C0D" w14:textId="56BD61C4" w:rsidR="00AD7AA5" w:rsidRDefault="00AD7AA5">
              <w:pPr>
                <w:pStyle w:val="Turinys1"/>
                <w:tabs>
                  <w:tab w:val="left" w:pos="720"/>
                </w:tabs>
                <w:rPr>
                  <w:noProof/>
                  <w:kern w:val="2"/>
                  <w:sz w:val="24"/>
                  <w:szCs w:val="24"/>
                  <w14:ligatures w14:val="standardContextual"/>
                </w:rPr>
              </w:pPr>
              <w:hyperlink w:anchor="_Toc198203095" w:history="1">
                <w:r w:rsidRPr="00D06947">
                  <w:rPr>
                    <w:rStyle w:val="Hipersaitas"/>
                    <w:rFonts w:eastAsia="Calibri" w:cstheme="minorHAnsi"/>
                    <w:noProof/>
                  </w:rPr>
                  <w:t>7.</w:t>
                </w:r>
                <w:r>
                  <w:rPr>
                    <w:noProof/>
                    <w:kern w:val="2"/>
                    <w:sz w:val="24"/>
                    <w:szCs w:val="24"/>
                    <w14:ligatures w14:val="standardContextual"/>
                  </w:rPr>
                  <w:tab/>
                </w:r>
                <w:r w:rsidRPr="00D0694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_Toc198203095 \h </w:instrText>
                </w:r>
                <w:r>
                  <w:rPr>
                    <w:noProof/>
                    <w:webHidden/>
                  </w:rPr>
                </w:r>
                <w:r>
                  <w:rPr>
                    <w:noProof/>
                    <w:webHidden/>
                  </w:rPr>
                  <w:fldChar w:fldCharType="separate"/>
                </w:r>
                <w:r>
                  <w:rPr>
                    <w:noProof/>
                    <w:webHidden/>
                  </w:rPr>
                  <w:t>4</w:t>
                </w:r>
                <w:r>
                  <w:rPr>
                    <w:noProof/>
                    <w:webHidden/>
                  </w:rPr>
                  <w:fldChar w:fldCharType="end"/>
                </w:r>
              </w:hyperlink>
            </w:p>
            <w:p w14:paraId="4901EBBE" w14:textId="28C37098" w:rsidR="00AD7AA5" w:rsidRDefault="00AD7AA5">
              <w:pPr>
                <w:pStyle w:val="Turinys1"/>
                <w:tabs>
                  <w:tab w:val="left" w:pos="720"/>
                </w:tabs>
                <w:rPr>
                  <w:noProof/>
                  <w:kern w:val="2"/>
                  <w:sz w:val="24"/>
                  <w:szCs w:val="24"/>
                  <w14:ligatures w14:val="standardContextual"/>
                </w:rPr>
              </w:pPr>
              <w:hyperlink w:anchor="_Toc198203096" w:history="1">
                <w:r w:rsidRPr="00D06947">
                  <w:rPr>
                    <w:rStyle w:val="Hipersaitas"/>
                    <w:rFonts w:eastAsia="Calibri" w:cstheme="minorHAnsi"/>
                    <w:noProof/>
                  </w:rPr>
                  <w:t>8.</w:t>
                </w:r>
                <w:r>
                  <w:rPr>
                    <w:noProof/>
                    <w:kern w:val="2"/>
                    <w:sz w:val="24"/>
                    <w:szCs w:val="24"/>
                    <w14:ligatures w14:val="standardContextual"/>
                  </w:rPr>
                  <w:tab/>
                </w:r>
                <w:r w:rsidRPr="00D0694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_Toc198203096 \h </w:instrText>
                </w:r>
                <w:r>
                  <w:rPr>
                    <w:noProof/>
                    <w:webHidden/>
                  </w:rPr>
                </w:r>
                <w:r>
                  <w:rPr>
                    <w:noProof/>
                    <w:webHidden/>
                  </w:rPr>
                  <w:fldChar w:fldCharType="separate"/>
                </w:r>
                <w:r>
                  <w:rPr>
                    <w:noProof/>
                    <w:webHidden/>
                  </w:rPr>
                  <w:t>4</w:t>
                </w:r>
                <w:r>
                  <w:rPr>
                    <w:noProof/>
                    <w:webHidden/>
                  </w:rPr>
                  <w:fldChar w:fldCharType="end"/>
                </w:r>
              </w:hyperlink>
            </w:p>
            <w:p w14:paraId="69BDBCE0" w14:textId="25A9CDFE" w:rsidR="00AD7AA5" w:rsidRDefault="00AD7AA5">
              <w:pPr>
                <w:pStyle w:val="Turinys1"/>
                <w:tabs>
                  <w:tab w:val="left" w:pos="720"/>
                </w:tabs>
                <w:rPr>
                  <w:noProof/>
                  <w:kern w:val="2"/>
                  <w:sz w:val="24"/>
                  <w:szCs w:val="24"/>
                  <w14:ligatures w14:val="standardContextual"/>
                </w:rPr>
              </w:pPr>
              <w:hyperlink w:anchor="_Toc198203097" w:history="1">
                <w:r w:rsidRPr="00D06947">
                  <w:rPr>
                    <w:rStyle w:val="Hipersaitas"/>
                    <w:rFonts w:eastAsia="Calibri" w:cstheme="minorHAnsi"/>
                    <w:noProof/>
                  </w:rPr>
                  <w:t>9.</w:t>
                </w:r>
                <w:r>
                  <w:rPr>
                    <w:noProof/>
                    <w:kern w:val="2"/>
                    <w:sz w:val="24"/>
                    <w:szCs w:val="24"/>
                    <w14:ligatures w14:val="standardContextual"/>
                  </w:rPr>
                  <w:tab/>
                </w:r>
                <w:r w:rsidRPr="00D0694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_Toc198203097 \h </w:instrText>
                </w:r>
                <w:r>
                  <w:rPr>
                    <w:noProof/>
                    <w:webHidden/>
                  </w:rPr>
                </w:r>
                <w:r>
                  <w:rPr>
                    <w:noProof/>
                    <w:webHidden/>
                  </w:rPr>
                  <w:fldChar w:fldCharType="separate"/>
                </w:r>
                <w:r>
                  <w:rPr>
                    <w:noProof/>
                    <w:webHidden/>
                  </w:rPr>
                  <w:t>4</w:t>
                </w:r>
                <w:r>
                  <w:rPr>
                    <w:noProof/>
                    <w:webHidden/>
                  </w:rPr>
                  <w:fldChar w:fldCharType="end"/>
                </w:r>
              </w:hyperlink>
            </w:p>
            <w:p w14:paraId="2F03C9F3" w14:textId="642B2161" w:rsidR="00AD7AA5" w:rsidRDefault="00AD7AA5">
              <w:pPr>
                <w:pStyle w:val="Turinys1"/>
                <w:tabs>
                  <w:tab w:val="left" w:pos="720"/>
                </w:tabs>
                <w:rPr>
                  <w:noProof/>
                  <w:kern w:val="2"/>
                  <w:sz w:val="24"/>
                  <w:szCs w:val="24"/>
                  <w14:ligatures w14:val="standardContextual"/>
                </w:rPr>
              </w:pPr>
              <w:hyperlink w:anchor="_Toc198203098" w:history="1">
                <w:r w:rsidRPr="00D06947">
                  <w:rPr>
                    <w:rStyle w:val="Hipersaitas"/>
                    <w:rFonts w:eastAsia="Calibri" w:cstheme="minorHAnsi"/>
                    <w:noProof/>
                  </w:rPr>
                  <w:t>10.</w:t>
                </w:r>
                <w:r>
                  <w:rPr>
                    <w:noProof/>
                    <w:kern w:val="2"/>
                    <w:sz w:val="24"/>
                    <w:szCs w:val="24"/>
                    <w14:ligatures w14:val="standardContextual"/>
                  </w:rPr>
                  <w:tab/>
                </w:r>
                <w:r w:rsidRPr="00D06947">
                  <w:rPr>
                    <w:rStyle w:val="Hipersaitas"/>
                    <w:rFonts w:cstheme="minorHAnsi"/>
                    <w:noProof/>
                  </w:rPr>
                  <w:t>Sutarties sudarymas</w:t>
                </w:r>
                <w:r>
                  <w:rPr>
                    <w:noProof/>
                    <w:webHidden/>
                  </w:rPr>
                  <w:tab/>
                </w:r>
                <w:r>
                  <w:rPr>
                    <w:noProof/>
                    <w:webHidden/>
                  </w:rPr>
                  <w:fldChar w:fldCharType="begin"/>
                </w:r>
                <w:r>
                  <w:rPr>
                    <w:noProof/>
                    <w:webHidden/>
                  </w:rPr>
                  <w:instrText xml:space="preserve"> PAGEREF _Toc198203098 \h </w:instrText>
                </w:r>
                <w:r>
                  <w:rPr>
                    <w:noProof/>
                    <w:webHidden/>
                  </w:rPr>
                </w:r>
                <w:r>
                  <w:rPr>
                    <w:noProof/>
                    <w:webHidden/>
                  </w:rPr>
                  <w:fldChar w:fldCharType="separate"/>
                </w:r>
                <w:r>
                  <w:rPr>
                    <w:noProof/>
                    <w:webHidden/>
                  </w:rPr>
                  <w:t>5</w:t>
                </w:r>
                <w:r>
                  <w:rPr>
                    <w:noProof/>
                    <w:webHidden/>
                  </w:rPr>
                  <w:fldChar w:fldCharType="end"/>
                </w:r>
              </w:hyperlink>
            </w:p>
            <w:p w14:paraId="3F672A52" w14:textId="078333BB" w:rsidR="00AD7AA5" w:rsidRDefault="00AD7AA5">
              <w:pPr>
                <w:pStyle w:val="Turinys1"/>
                <w:rPr>
                  <w:noProof/>
                  <w:kern w:val="2"/>
                  <w:sz w:val="24"/>
                  <w:szCs w:val="24"/>
                  <w14:ligatures w14:val="standardContextual"/>
                </w:rPr>
              </w:pPr>
              <w:hyperlink w:anchor="_Toc198203099" w:history="1">
                <w:r w:rsidRPr="00D069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_Toc198203099 \h </w:instrText>
                </w:r>
                <w:r>
                  <w:rPr>
                    <w:noProof/>
                    <w:webHidden/>
                  </w:rPr>
                </w:r>
                <w:r>
                  <w:rPr>
                    <w:noProof/>
                    <w:webHidden/>
                  </w:rPr>
                  <w:fldChar w:fldCharType="separate"/>
                </w:r>
                <w:r>
                  <w:rPr>
                    <w:noProof/>
                    <w:webHidden/>
                  </w:rPr>
                  <w:t>22</w:t>
                </w:r>
                <w:r>
                  <w:rPr>
                    <w:noProof/>
                    <w:webHidden/>
                  </w:rPr>
                  <w:fldChar w:fldCharType="end"/>
                </w:r>
              </w:hyperlink>
            </w:p>
            <w:p w14:paraId="73CF6AB8" w14:textId="119436F8" w:rsidR="00AD7AA5" w:rsidRDefault="00AD7AA5">
              <w:pPr>
                <w:pStyle w:val="Turinys2"/>
                <w:rPr>
                  <w:noProof/>
                  <w:kern w:val="2"/>
                  <w:sz w:val="24"/>
                  <w:szCs w:val="24"/>
                  <w14:ligatures w14:val="standardContextual"/>
                </w:rPr>
              </w:pPr>
              <w:hyperlink w:anchor="_Toc198203100" w:history="1">
                <w:r w:rsidRPr="00D069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_Toc198203100 \h </w:instrText>
                </w:r>
                <w:r>
                  <w:rPr>
                    <w:noProof/>
                    <w:webHidden/>
                  </w:rPr>
                </w:r>
                <w:r>
                  <w:rPr>
                    <w:noProof/>
                    <w:webHidden/>
                  </w:rPr>
                  <w:fldChar w:fldCharType="separate"/>
                </w:r>
                <w:r>
                  <w:rPr>
                    <w:noProof/>
                    <w:webHidden/>
                  </w:rPr>
                  <w:t>25</w:t>
                </w:r>
                <w:r>
                  <w:rPr>
                    <w:noProof/>
                    <w:webHidden/>
                  </w:rPr>
                  <w:fldChar w:fldCharType="end"/>
                </w:r>
              </w:hyperlink>
            </w:p>
            <w:p w14:paraId="773E1A5D" w14:textId="074FACD4" w:rsidR="00AD7AA5" w:rsidRDefault="00AD7AA5">
              <w:pPr>
                <w:pStyle w:val="Turinys2"/>
                <w:rPr>
                  <w:noProof/>
                  <w:kern w:val="2"/>
                  <w:sz w:val="24"/>
                  <w:szCs w:val="24"/>
                  <w14:ligatures w14:val="standardContextual"/>
                </w:rPr>
              </w:pPr>
              <w:hyperlink w:anchor="_Toc198203101" w:history="1">
                <w:r w:rsidRPr="00D069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_Toc198203101 \h </w:instrText>
                </w:r>
                <w:r>
                  <w:rPr>
                    <w:noProof/>
                    <w:webHidden/>
                  </w:rPr>
                </w:r>
                <w:r>
                  <w:rPr>
                    <w:noProof/>
                    <w:webHidden/>
                  </w:rPr>
                  <w:fldChar w:fldCharType="separate"/>
                </w:r>
                <w:r>
                  <w:rPr>
                    <w:noProof/>
                    <w:webHidden/>
                  </w:rPr>
                  <w:t>28</w:t>
                </w:r>
                <w:r>
                  <w:rPr>
                    <w:noProof/>
                    <w:webHidden/>
                  </w:rPr>
                  <w:fldChar w:fldCharType="end"/>
                </w:r>
              </w:hyperlink>
            </w:p>
            <w:p w14:paraId="24865600" w14:textId="509CE5C1" w:rsidR="00AD7AA5" w:rsidRDefault="00AD7AA5">
              <w:pPr>
                <w:pStyle w:val="Turinys2"/>
                <w:rPr>
                  <w:noProof/>
                  <w:kern w:val="2"/>
                  <w:sz w:val="24"/>
                  <w:szCs w:val="24"/>
                  <w14:ligatures w14:val="standardContextual"/>
                </w:rPr>
              </w:pPr>
              <w:hyperlink w:anchor="_Toc198203102" w:history="1">
                <w:r w:rsidRPr="00D06947">
                  <w:rPr>
                    <w:rStyle w:val="Hipersaitas"/>
                    <w:rFonts w:eastAsia="Calibri" w:cstheme="minorHAnsi"/>
                    <w:noProof/>
                  </w:rPr>
                  <w:t xml:space="preserve">Pirkimo sąlygų 5 priedas „EBVPD“ </w:t>
                </w:r>
                <w:r w:rsidRPr="00D06947">
                  <w:rPr>
                    <w:rStyle w:val="Hipersaitas"/>
                    <w:rFonts w:cstheme="minorHAnsi"/>
                    <w:noProof/>
                  </w:rPr>
                  <w:t>(XML formatu)</w:t>
                </w:r>
                <w:r>
                  <w:rPr>
                    <w:noProof/>
                    <w:webHidden/>
                  </w:rPr>
                  <w:tab/>
                </w:r>
                <w:r>
                  <w:rPr>
                    <w:noProof/>
                    <w:webHidden/>
                  </w:rPr>
                  <w:fldChar w:fldCharType="begin"/>
                </w:r>
                <w:r>
                  <w:rPr>
                    <w:noProof/>
                    <w:webHidden/>
                  </w:rPr>
                  <w:instrText xml:space="preserve"> PAGEREF _Toc198203102 \h </w:instrText>
                </w:r>
                <w:r>
                  <w:rPr>
                    <w:noProof/>
                    <w:webHidden/>
                  </w:rPr>
                </w:r>
                <w:r>
                  <w:rPr>
                    <w:noProof/>
                    <w:webHidden/>
                  </w:rPr>
                  <w:fldChar w:fldCharType="separate"/>
                </w:r>
                <w:r>
                  <w:rPr>
                    <w:noProof/>
                    <w:webHidden/>
                  </w:rPr>
                  <w:t>43</w:t>
                </w:r>
                <w:r>
                  <w:rPr>
                    <w:noProof/>
                    <w:webHidden/>
                  </w:rPr>
                  <w:fldChar w:fldCharType="end"/>
                </w:r>
              </w:hyperlink>
            </w:p>
            <w:p w14:paraId="509E0D59" w14:textId="0062E0F4" w:rsidR="00AD7AA5" w:rsidRDefault="00AD7AA5">
              <w:pPr>
                <w:pStyle w:val="Turinys2"/>
                <w:rPr>
                  <w:noProof/>
                  <w:kern w:val="2"/>
                  <w:sz w:val="24"/>
                  <w:szCs w:val="24"/>
                  <w14:ligatures w14:val="standardContextual"/>
                </w:rPr>
              </w:pPr>
              <w:hyperlink w:anchor="_Toc198203103" w:history="1">
                <w:r w:rsidRPr="00D069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_Toc198203103 \h </w:instrText>
                </w:r>
                <w:r>
                  <w:rPr>
                    <w:noProof/>
                    <w:webHidden/>
                  </w:rPr>
                </w:r>
                <w:r>
                  <w:rPr>
                    <w:noProof/>
                    <w:webHidden/>
                  </w:rPr>
                  <w:fldChar w:fldCharType="separate"/>
                </w:r>
                <w:r>
                  <w:rPr>
                    <w:noProof/>
                    <w:webHidden/>
                  </w:rPr>
                  <w:t>44</w:t>
                </w:r>
                <w:r>
                  <w:rPr>
                    <w:noProof/>
                    <w:webHidden/>
                  </w:rPr>
                  <w:fldChar w:fldCharType="end"/>
                </w:r>
              </w:hyperlink>
            </w:p>
            <w:p w14:paraId="5A72F6E2" w14:textId="5C48BC56" w:rsidR="00AD7AA5" w:rsidRDefault="00AD7AA5">
              <w:pPr>
                <w:pStyle w:val="Turinys2"/>
                <w:rPr>
                  <w:noProof/>
                  <w:kern w:val="2"/>
                  <w:sz w:val="24"/>
                  <w:szCs w:val="24"/>
                  <w14:ligatures w14:val="standardContextual"/>
                </w:rPr>
              </w:pPr>
              <w:hyperlink w:anchor="_Toc198203104" w:history="1">
                <w:r w:rsidRPr="00D069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_Toc198203104 \h </w:instrText>
                </w:r>
                <w:r>
                  <w:rPr>
                    <w:noProof/>
                    <w:webHidden/>
                  </w:rPr>
                </w:r>
                <w:r>
                  <w:rPr>
                    <w:noProof/>
                    <w:webHidden/>
                  </w:rPr>
                  <w:fldChar w:fldCharType="separate"/>
                </w:r>
                <w:r>
                  <w:rPr>
                    <w:noProof/>
                    <w:webHidden/>
                  </w:rPr>
                  <w:t>53</w:t>
                </w:r>
                <w:r>
                  <w:rPr>
                    <w:noProof/>
                    <w:webHidden/>
                  </w:rPr>
                  <w:fldChar w:fldCharType="end"/>
                </w:r>
              </w:hyperlink>
            </w:p>
            <w:p w14:paraId="077616FE" w14:textId="15703E7F" w:rsidR="00AD7AA5" w:rsidRDefault="00AD7AA5">
              <w:pPr>
                <w:pStyle w:val="Turinys2"/>
                <w:rPr>
                  <w:noProof/>
                  <w:kern w:val="2"/>
                  <w:sz w:val="24"/>
                  <w:szCs w:val="24"/>
                  <w14:ligatures w14:val="standardContextual"/>
                </w:rPr>
              </w:pPr>
              <w:hyperlink w:anchor="_Toc198203105" w:history="1">
                <w:r w:rsidRPr="00D06947">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_Toc198203105 \h </w:instrText>
                </w:r>
                <w:r>
                  <w:rPr>
                    <w:noProof/>
                    <w:webHidden/>
                  </w:rPr>
                </w:r>
                <w:r>
                  <w:rPr>
                    <w:noProof/>
                    <w:webHidden/>
                  </w:rPr>
                  <w:fldChar w:fldCharType="separate"/>
                </w:r>
                <w:r>
                  <w:rPr>
                    <w:noProof/>
                    <w:webHidden/>
                  </w:rPr>
                  <w:t>54</w:t>
                </w:r>
                <w:r>
                  <w:rPr>
                    <w:noProof/>
                    <w:webHidden/>
                  </w:rPr>
                  <w:fldChar w:fldCharType="end"/>
                </w:r>
              </w:hyperlink>
            </w:p>
            <w:p w14:paraId="585CCE69" w14:textId="0884102D" w:rsidR="00AD7AA5" w:rsidRDefault="00AD7AA5">
              <w:pPr>
                <w:pStyle w:val="Turinys2"/>
                <w:rPr>
                  <w:noProof/>
                  <w:kern w:val="2"/>
                  <w:sz w:val="24"/>
                  <w:szCs w:val="24"/>
                  <w14:ligatures w14:val="standardContextual"/>
                </w:rPr>
              </w:pPr>
              <w:hyperlink w:anchor="_Toc198203106" w:history="1">
                <w:r w:rsidRPr="00D0694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_Toc198203106 \h </w:instrText>
                </w:r>
                <w:r>
                  <w:rPr>
                    <w:noProof/>
                    <w:webHidden/>
                  </w:rPr>
                </w:r>
                <w:r>
                  <w:rPr>
                    <w:noProof/>
                    <w:webHidden/>
                  </w:rPr>
                  <w:fldChar w:fldCharType="separate"/>
                </w:r>
                <w:r>
                  <w:rPr>
                    <w:noProof/>
                    <w:webHidden/>
                  </w:rPr>
                  <w:t>56</w:t>
                </w:r>
                <w:r>
                  <w:rPr>
                    <w:noProof/>
                    <w:webHidden/>
                  </w:rPr>
                  <w:fldChar w:fldCharType="end"/>
                </w:r>
              </w:hyperlink>
            </w:p>
            <w:p w14:paraId="7B677E90" w14:textId="34FBFB93" w:rsidR="00AD7AA5" w:rsidRDefault="00AD7AA5">
              <w:pPr>
                <w:pStyle w:val="Turinys2"/>
                <w:rPr>
                  <w:noProof/>
                  <w:kern w:val="2"/>
                  <w:sz w:val="24"/>
                  <w:szCs w:val="24"/>
                  <w14:ligatures w14:val="standardContextual"/>
                </w:rPr>
              </w:pPr>
              <w:hyperlink w:anchor="_Toc198203107" w:history="1">
                <w:r w:rsidRPr="00D06947">
                  <w:rPr>
                    <w:rStyle w:val="Hipersaitas"/>
                    <w:noProof/>
                  </w:rPr>
                  <w:t>Pirkimo sąlygų 10 priedas „Sutarties projektas“</w:t>
                </w:r>
                <w:r>
                  <w:rPr>
                    <w:noProof/>
                    <w:webHidden/>
                  </w:rPr>
                  <w:tab/>
                </w:r>
                <w:r>
                  <w:rPr>
                    <w:noProof/>
                    <w:webHidden/>
                  </w:rPr>
                  <w:fldChar w:fldCharType="begin"/>
                </w:r>
                <w:r>
                  <w:rPr>
                    <w:noProof/>
                    <w:webHidden/>
                  </w:rPr>
                  <w:instrText xml:space="preserve"> PAGEREF _Toc198203107 \h </w:instrText>
                </w:r>
                <w:r>
                  <w:rPr>
                    <w:noProof/>
                    <w:webHidden/>
                  </w:rPr>
                </w:r>
                <w:r>
                  <w:rPr>
                    <w:noProof/>
                    <w:webHidden/>
                  </w:rPr>
                  <w:fldChar w:fldCharType="separate"/>
                </w:r>
                <w:r>
                  <w:rPr>
                    <w:noProof/>
                    <w:webHidden/>
                  </w:rPr>
                  <w:t>57</w:t>
                </w:r>
                <w:r>
                  <w:rPr>
                    <w:noProof/>
                    <w:webHidden/>
                  </w:rPr>
                  <w:fldChar w:fldCharType="end"/>
                </w:r>
              </w:hyperlink>
            </w:p>
            <w:p w14:paraId="4C6F5425" w14:textId="04293D8B" w:rsidR="00AD7AA5" w:rsidRDefault="00AD7AA5">
              <w:pPr>
                <w:pStyle w:val="Turinys2"/>
                <w:rPr>
                  <w:noProof/>
                  <w:kern w:val="2"/>
                  <w:sz w:val="24"/>
                  <w:szCs w:val="24"/>
                  <w14:ligatures w14:val="standardContextual"/>
                </w:rPr>
              </w:pPr>
              <w:hyperlink w:anchor="_Toc198203108" w:history="1">
                <w:r w:rsidRPr="00D06947">
                  <w:rPr>
                    <w:rStyle w:val="Hipersaitas"/>
                    <w:noProof/>
                  </w:rPr>
                  <w:t>Pirkimo sąlygų 10 priedas „Sutarties projektas“ pateikiamas atskiru dokumentu.</w:t>
                </w:r>
                <w:r>
                  <w:rPr>
                    <w:noProof/>
                    <w:webHidden/>
                  </w:rPr>
                  <w:tab/>
                </w:r>
                <w:r>
                  <w:rPr>
                    <w:noProof/>
                    <w:webHidden/>
                  </w:rPr>
                  <w:fldChar w:fldCharType="begin"/>
                </w:r>
                <w:r>
                  <w:rPr>
                    <w:noProof/>
                    <w:webHidden/>
                  </w:rPr>
                  <w:instrText xml:space="preserve"> PAGEREF _Toc198203108 \h </w:instrText>
                </w:r>
                <w:r>
                  <w:rPr>
                    <w:noProof/>
                    <w:webHidden/>
                  </w:rPr>
                </w:r>
                <w:r>
                  <w:rPr>
                    <w:noProof/>
                    <w:webHidden/>
                  </w:rPr>
                  <w:fldChar w:fldCharType="separate"/>
                </w:r>
                <w:r>
                  <w:rPr>
                    <w:noProof/>
                    <w:webHidden/>
                  </w:rPr>
                  <w:t>57</w:t>
                </w:r>
                <w:r>
                  <w:rPr>
                    <w:noProof/>
                    <w:webHidden/>
                  </w:rPr>
                  <w:fldChar w:fldCharType="end"/>
                </w:r>
              </w:hyperlink>
            </w:p>
            <w:p w14:paraId="0DDC40AE" w14:textId="65FBF6C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8203089"/>
      <w:r w:rsidRPr="00D24970">
        <w:rPr>
          <w:rFonts w:asciiTheme="minorHAnsi" w:hAnsiTheme="minorHAnsi" w:cstheme="minorHAnsi"/>
        </w:rPr>
        <w:lastRenderedPageBreak/>
        <w:t>Bendra informacija</w:t>
      </w:r>
      <w:bookmarkEnd w:id="2"/>
    </w:p>
    <w:p w14:paraId="064D9154" w14:textId="5A791295" w:rsidR="005B5ED5" w:rsidRPr="00EC3CFF" w:rsidRDefault="00E05E2D" w:rsidP="00EC3CFF">
      <w:pPr>
        <w:pStyle w:val="Sraopastraipa"/>
        <w:numPr>
          <w:ilvl w:val="1"/>
          <w:numId w:val="1"/>
        </w:numPr>
        <w:spacing w:after="0" w:line="20" w:lineRule="atLeast"/>
        <w:ind w:left="0" w:firstLine="567"/>
        <w:jc w:val="both"/>
        <w:rPr>
          <w:rFonts w:cstheme="minorHAnsi"/>
        </w:rPr>
      </w:pPr>
      <w:r w:rsidRPr="00EC3CFF">
        <w:rPr>
          <w:rFonts w:cstheme="minorHAnsi"/>
        </w:rPr>
        <w:t>Perkančioji organizacija –</w:t>
      </w:r>
      <w:r w:rsidR="00EC3CFF" w:rsidRPr="00EC3CFF">
        <w:rPr>
          <w:rFonts w:ascii="Times New Roman" w:hAnsi="Times New Roman" w:cs="Times New Roman"/>
          <w:b/>
          <w:bCs/>
          <w:sz w:val="24"/>
          <w:szCs w:val="24"/>
        </w:rPr>
        <w:t xml:space="preserve"> </w:t>
      </w:r>
      <w:r w:rsidR="00EC3CFF" w:rsidRPr="00EC3CFF">
        <w:rPr>
          <w:rFonts w:cstheme="minorHAnsi"/>
        </w:rPr>
        <w:t>Lietuvos geologijos tarnyba prie Aplinkos ministerijos</w:t>
      </w:r>
      <w:r w:rsidR="00E56BA8" w:rsidRPr="00EC3CFF">
        <w:rPr>
          <w:rFonts w:eastAsia="Calibri" w:cstheme="minorHAnsi"/>
        </w:rPr>
        <w:t>,</w:t>
      </w:r>
      <w:r w:rsidR="00E56BA8" w:rsidRPr="00EC3CFF">
        <w:rPr>
          <w:rFonts w:eastAsia="Calibri" w:cstheme="minorHAnsi"/>
          <w:color w:val="00B050"/>
        </w:rPr>
        <w:t xml:space="preserve"> </w:t>
      </w:r>
      <w:r w:rsidR="00E56BA8" w:rsidRPr="00EC3CFF">
        <w:rPr>
          <w:rFonts w:eastAsia="Calibri" w:cstheme="minorHAnsi"/>
        </w:rPr>
        <w:t xml:space="preserve">juridinio asmens kodas </w:t>
      </w:r>
      <w:r w:rsidR="00EC3CFF" w:rsidRPr="00EC3CFF">
        <w:rPr>
          <w:rFonts w:eastAsia="Calibri" w:cstheme="minorHAnsi"/>
        </w:rPr>
        <w:t>188710780</w:t>
      </w:r>
      <w:r w:rsidR="00E56BA8" w:rsidRPr="00EC3CFF">
        <w:rPr>
          <w:rFonts w:eastAsia="Calibri" w:cstheme="minorHAnsi"/>
        </w:rPr>
        <w:t>, adresas</w:t>
      </w:r>
      <w:r w:rsidR="00EC3CFF" w:rsidRPr="00EC3CFF">
        <w:rPr>
          <w:rFonts w:eastAsia="Calibri" w:cstheme="minorHAnsi"/>
        </w:rPr>
        <w:t xml:space="preserve"> S. Konarskio g. 35, LT-03123 Vilnius</w:t>
      </w:r>
      <w:r w:rsidR="00E56BA8" w:rsidRPr="00EC3CFF">
        <w:rPr>
          <w:rFonts w:eastAsia="Calibri" w:cstheme="minorHAnsi"/>
        </w:rPr>
        <w:t>, darbo laikas</w:t>
      </w:r>
      <w:r w:rsidR="00EC3CFF" w:rsidRPr="00EC3CFF">
        <w:rPr>
          <w:rFonts w:eastAsia="Calibri" w:cstheme="minorHAnsi"/>
        </w:rPr>
        <w:t xml:space="preserve"> pirmadieniais – ketvirtadieniais 8.00–17.00 val., penktadieniais 8.00–15.45 val., pietų pertrauka 12.00–12.45 val.</w:t>
      </w:r>
      <w:r w:rsidR="00E56BA8" w:rsidRPr="00EC3CFF">
        <w:rPr>
          <w:rFonts w:eastAsia="Calibri" w:cstheme="minorHAnsi"/>
        </w:rPr>
        <w:t xml:space="preserve"> </w:t>
      </w:r>
      <w:r w:rsidRPr="00EC3CFF">
        <w:rPr>
          <w:rFonts w:eastAsiaTheme="minorHAnsi" w:cstheme="minorHAnsi"/>
          <w:lang w:eastAsia="en-US"/>
        </w:rPr>
        <w:t>Perkančioji organizacija nėra PVM mokėtoja</w:t>
      </w:r>
      <w:r w:rsidRPr="00EC3CFF">
        <w:rPr>
          <w:rFonts w:eastAsia="Calibri" w:cstheme="minorHAnsi"/>
        </w:rPr>
        <w:t>.</w:t>
      </w:r>
    </w:p>
    <w:p w14:paraId="6446701F" w14:textId="429B9482" w:rsidR="00E32C8E" w:rsidRPr="00C070BE" w:rsidRDefault="00E32C8E" w:rsidP="00C070BE">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C070BE">
        <w:rPr>
          <w:rFonts w:eastAsia="Calibri"/>
        </w:rPr>
        <w:t>Pirkimą</w:t>
      </w:r>
      <w:r w:rsidR="009F18CF" w:rsidRPr="00C070BE">
        <w:rPr>
          <w:rFonts w:eastAsia="Calibri"/>
        </w:rPr>
        <w:t xml:space="preserve"> </w:t>
      </w:r>
      <w:r w:rsidR="00DF4D30" w:rsidRPr="6D21C20F">
        <w:t>perkančiosios organizacijos</w:t>
      </w:r>
      <w:r w:rsidRPr="00C070BE">
        <w:rPr>
          <w:rFonts w:eastAsia="Calibri"/>
        </w:rPr>
        <w:t xml:space="preserve"> vardu </w:t>
      </w:r>
      <w:r w:rsidR="00C070BE" w:rsidRPr="00C070BE">
        <w:rPr>
          <w:rFonts w:eastAsia="Calibri"/>
        </w:rPr>
        <w:t>Lietuvos Respublikos aplinkos ministerijos Aplinkos projektų valdymo agentūra</w:t>
      </w:r>
      <w:r w:rsidR="00C070BE" w:rsidRPr="00C070BE">
        <w:rPr>
          <w:rFonts w:eastAsia="Calibri"/>
          <w:b/>
          <w:bCs/>
        </w:rPr>
        <w:t xml:space="preserve"> </w:t>
      </w:r>
      <w:r w:rsidRPr="00C070BE">
        <w:rPr>
          <w:rFonts w:eastAsia="Calibri"/>
        </w:rPr>
        <w:t>,</w:t>
      </w:r>
      <w:r w:rsidRPr="00C070BE">
        <w:rPr>
          <w:rFonts w:eastAsia="Calibri"/>
          <w:color w:val="00B050"/>
        </w:rPr>
        <w:t xml:space="preserve"> </w:t>
      </w:r>
      <w:r w:rsidRPr="00C070BE">
        <w:rPr>
          <w:rFonts w:eastAsia="Calibri"/>
        </w:rPr>
        <w:t>juridinio asmens kodas</w:t>
      </w:r>
      <w:r w:rsidR="00C070BE" w:rsidRPr="00C070BE">
        <w:rPr>
          <w:rFonts w:eastAsia="Calibri"/>
        </w:rPr>
        <w:t xml:space="preserve"> 288779560</w:t>
      </w:r>
      <w:r w:rsidRPr="00C070BE">
        <w:rPr>
          <w:rFonts w:eastAsia="Calibri"/>
        </w:rPr>
        <w:t xml:space="preserve">, adresas </w:t>
      </w:r>
      <w:r w:rsidR="00C070BE" w:rsidRPr="00C070BE">
        <w:rPr>
          <w:rFonts w:eastAsia="Calibri"/>
        </w:rPr>
        <w:t>Labdarių g. 3-102, 01120 Vilnius, Lietuva</w:t>
      </w:r>
      <w:r w:rsidRPr="00C070BE">
        <w:rPr>
          <w:rFonts w:eastAsia="Calibri"/>
        </w:rPr>
        <w:t xml:space="preserve">, darbo laikas </w:t>
      </w:r>
      <w:r w:rsidR="00C070BE" w:rsidRPr="00C070BE">
        <w:rPr>
          <w:rFonts w:eastAsia="Calibri" w:cstheme="minorHAnsi"/>
        </w:rPr>
        <w:t>pirmadieniais – ketvirtadieniais 8.00–17.00 val., penktadieniais 8.00–15.45 val., pietų pertrauka 12.00–12.45 val.</w:t>
      </w:r>
      <w:r w:rsidRPr="00C070BE">
        <w:rPr>
          <w:rFonts w:eastAsia="Calibri"/>
        </w:rPr>
        <w:t xml:space="preserve"> Sutartį pasirašys </w:t>
      </w:r>
      <w:r w:rsidR="00DF4D30" w:rsidRPr="6D21C20F">
        <w:t>perkančioji organizacija</w:t>
      </w:r>
      <w:r w:rsidRPr="00C070BE">
        <w:rPr>
          <w:rFonts w:eastAsia="Calibri"/>
        </w:rPr>
        <w:t>.</w:t>
      </w:r>
      <w:r w:rsidR="002B2FCD" w:rsidRPr="00C070BE">
        <w:rPr>
          <w:rFonts w:eastAsia="Calibri"/>
        </w:rPr>
        <w:t xml:space="preserve"> </w:t>
      </w:r>
    </w:p>
    <w:p w14:paraId="2239DD1B" w14:textId="5BACA787" w:rsidR="002F5F8E" w:rsidRPr="007457CF"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w:t>
      </w:r>
      <w:r w:rsidR="007D6857" w:rsidRPr="007457CF">
        <w:t xml:space="preserve">nes </w:t>
      </w:r>
      <w:r w:rsidR="007457CF" w:rsidRPr="007457CF">
        <w:t>tokių prekių kataloge šiuo metu nėra.</w:t>
      </w:r>
    </w:p>
    <w:p w14:paraId="62DF64D0" w14:textId="6B751791" w:rsidR="00AA23FB" w:rsidRPr="007457CF" w:rsidRDefault="002F5F8E" w:rsidP="007457CF">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C3A7C3C" w:rsidR="00E32C8E" w:rsidRPr="00590030" w:rsidRDefault="00C447D2" w:rsidP="007457CF">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7457CF">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242C7B8B"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4" w:history="1">
        <w:r w:rsidRPr="00BD424F">
          <w:rPr>
            <w:rStyle w:val="Hipersaitas"/>
            <w:rFonts w:cstheme="minorHAnsi"/>
          </w:rPr>
          <w:t>Dėl Aplinkos apsaugos kriterijų taikymo, vykdant žaliuosius pirkimus, tvarkos aprašo patvirtinimo</w:t>
        </w:r>
      </w:hyperlink>
      <w:r w:rsidRPr="00997065">
        <w:rPr>
          <w:rFonts w:cstheme="minorHAnsi"/>
        </w:rPr>
        <w:t xml:space="preserve">“ </w:t>
      </w:r>
      <w:r w:rsidR="004B5333" w:rsidRPr="004B5333">
        <w:rPr>
          <w:rFonts w:cstheme="minorHAnsi"/>
        </w:rPr>
        <w:t>10.1.1 bei 10.1.2</w:t>
      </w:r>
      <w:r w:rsidRPr="004B5333">
        <w:rPr>
          <w:rFonts w:cstheme="minorHAnsi"/>
          <w:i/>
        </w:rPr>
        <w:t xml:space="preserve"> </w:t>
      </w:r>
      <w:r w:rsidRPr="004B5333">
        <w:rPr>
          <w:rFonts w:cstheme="minorHAnsi"/>
        </w:rPr>
        <w:t xml:space="preserve"> </w:t>
      </w:r>
      <w:r w:rsidRPr="00997065">
        <w:rPr>
          <w:rFonts w:cstheme="minorHAnsi"/>
        </w:rPr>
        <w:t>punktais</w:t>
      </w:r>
      <w:r w:rsidR="00FD417D">
        <w:rPr>
          <w:rFonts w:cstheme="minorHAnsi"/>
        </w:rPr>
        <w:t>.</w:t>
      </w:r>
      <w:r w:rsidR="00381174">
        <w:rPr>
          <w:rFonts w:cstheme="minorHAnsi"/>
        </w:rPr>
        <w:t xml:space="preserve"> </w:t>
      </w:r>
      <w:r w:rsidRPr="00997065">
        <w:rPr>
          <w:rFonts w:cstheme="minorHAnsi"/>
        </w:rPr>
        <w:t xml:space="preserve">Aplinkos apaugos kriterijai nustatyti </w:t>
      </w:r>
      <w:r w:rsidR="00FD417D">
        <w:rPr>
          <w:rFonts w:cstheme="minorHAnsi"/>
        </w:rPr>
        <w:t>6 priede „Pasiūlymo forma“.</w:t>
      </w:r>
    </w:p>
    <w:p w14:paraId="72EF28E7" w14:textId="61993630" w:rsidR="00AF1430" w:rsidRDefault="00015FC9" w:rsidP="007457CF">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1D533E19" w:rsidR="004D070C" w:rsidRPr="007457CF" w:rsidRDefault="007466F8" w:rsidP="007457CF">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8203090"/>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A543BB3" w:rsidR="00B41C66" w:rsidRPr="00DC1957" w:rsidRDefault="00405793" w:rsidP="00405793">
      <w:pPr>
        <w:pStyle w:val="Betarp"/>
        <w:numPr>
          <w:ilvl w:val="1"/>
          <w:numId w:val="5"/>
        </w:numPr>
        <w:tabs>
          <w:tab w:val="left" w:pos="851"/>
        </w:tabs>
        <w:spacing w:after="120"/>
        <w:ind w:left="0" w:firstLine="567"/>
        <w:contextualSpacing/>
        <w:jc w:val="both"/>
        <w:rPr>
          <w:rFonts w:cstheme="minorHAnsi"/>
          <w:color w:val="FF0000"/>
        </w:rPr>
      </w:pPr>
      <w:r>
        <w:rPr>
          <w:rFonts w:eastAsia="Calibri"/>
          <w:color w:val="000000" w:themeColor="text1"/>
        </w:rPr>
        <w:t xml:space="preserve"> </w:t>
      </w:r>
      <w:r w:rsidR="00B41C66" w:rsidRPr="00F0499F">
        <w:rPr>
          <w:rFonts w:eastAsia="Calibri"/>
          <w:color w:val="000000" w:themeColor="text1"/>
        </w:rPr>
        <w:t xml:space="preserve">Perkančioji organizacija numato įsigyti </w:t>
      </w:r>
      <w:r w:rsidR="00A2119D" w:rsidRPr="00A2119D">
        <w:rPr>
          <w:rFonts w:eastAsia="Calibri"/>
        </w:rPr>
        <w:t>lengvuosius automobilius (3 vnt.)</w:t>
      </w:r>
      <w:r w:rsidR="00B41C66" w:rsidRPr="00A2119D">
        <w:rPr>
          <w:rFonts w:eastAsia="Calibri"/>
        </w:rPr>
        <w:t>.</w:t>
      </w:r>
      <w:r w:rsidR="00B41C66" w:rsidRPr="00A2119D">
        <w:rPr>
          <w:rFonts w:cstheme="minorHAnsi"/>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2119D">
        <w:rPr>
          <w:rFonts w:cstheme="minorHAnsi"/>
        </w:rPr>
        <w:t>Techninėje specifikacijoje</w:t>
      </w:r>
      <w:r>
        <w:rPr>
          <w:rFonts w:cstheme="minorHAnsi"/>
        </w:rPr>
        <w:t xml:space="preserve"> (2</w:t>
      </w:r>
      <w:r w:rsidR="00FA7D78" w:rsidRPr="00DC1957">
        <w:rPr>
          <w:rFonts w:ascii="Arial" w:hAnsi="Arial" w:cs="Arial"/>
          <w:color w:val="00B050"/>
        </w:rPr>
        <w:t xml:space="preserve"> </w:t>
      </w:r>
      <w:r w:rsidR="00444CAF" w:rsidRPr="00DC1957">
        <w:rPr>
          <w:rFonts w:cstheme="minorHAnsi"/>
        </w:rPr>
        <w:t>priede</w:t>
      </w:r>
      <w:r>
        <w:rPr>
          <w:rFonts w:cstheme="minorHAnsi"/>
        </w:rPr>
        <w:t>)</w:t>
      </w:r>
      <w:r w:rsidR="00B41C66" w:rsidRPr="00DC1957">
        <w:rPr>
          <w:rFonts w:cstheme="minorHAnsi"/>
        </w:rPr>
        <w:t>.</w:t>
      </w:r>
    </w:p>
    <w:p w14:paraId="49B1DD57" w14:textId="0D3C77D1" w:rsidR="00E93F89" w:rsidRPr="00CE28F2" w:rsidRDefault="00507DC9" w:rsidP="00405793">
      <w:pPr>
        <w:pStyle w:val="Betarp"/>
        <w:spacing w:after="120"/>
        <w:ind w:firstLine="567"/>
        <w:contextualSpacing/>
        <w:jc w:val="both"/>
        <w:rPr>
          <w:rFonts w:cstheme="minorHAnsi"/>
        </w:rPr>
      </w:pPr>
      <w:r>
        <w:rPr>
          <w:rFonts w:cstheme="minorHAnsi"/>
        </w:rPr>
        <w:t>2.2</w:t>
      </w:r>
      <w:r w:rsidR="00405793">
        <w:rPr>
          <w:rFonts w:cstheme="minorHAnsi"/>
        </w:rPr>
        <w:t xml:space="preserve"> </w:t>
      </w:r>
      <w:r w:rsidR="00B41C66" w:rsidRPr="00F0499F">
        <w:rPr>
          <w:rFonts w:cstheme="minorHAnsi"/>
        </w:rPr>
        <w:t xml:space="preserve">Pirkimo objektas skaidomas į </w:t>
      </w:r>
      <w:r w:rsidR="00405793" w:rsidRPr="0026458A">
        <w:rPr>
          <w:rFonts w:cstheme="minorHAnsi"/>
        </w:rPr>
        <w:t>2</w:t>
      </w:r>
      <w:r w:rsidR="00B41C66" w:rsidRPr="00F0499F">
        <w:rPr>
          <w:rFonts w:cstheme="minorHAnsi"/>
          <w:i/>
          <w:iCs/>
          <w:color w:val="00B050"/>
        </w:rPr>
        <w:t xml:space="preserve"> </w:t>
      </w:r>
      <w:r w:rsidR="00B41C66" w:rsidRPr="00F0499F">
        <w:rPr>
          <w:rFonts w:cstheme="minorHAnsi"/>
        </w:rPr>
        <w:t xml:space="preserve">dalis,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26458A">
        <w:rPr>
          <w:rFonts w:cstheme="minorHAnsi"/>
        </w:rPr>
        <w:t xml:space="preserve">sąlygų </w:t>
      </w:r>
      <w:r w:rsidR="00405793" w:rsidRPr="0026458A">
        <w:rPr>
          <w:rFonts w:cstheme="minorHAnsi"/>
        </w:rPr>
        <w:t>2</w:t>
      </w:r>
      <w:r w:rsidR="00696781" w:rsidRPr="002C41AA">
        <w:rPr>
          <w:rFonts w:ascii="Arial" w:hAnsi="Arial" w:cs="Arial"/>
          <w:color w:val="00B050"/>
        </w:rPr>
        <w:t xml:space="preserve"> </w:t>
      </w:r>
      <w:r w:rsidR="006773B6" w:rsidRPr="00F0499F">
        <w:rPr>
          <w:rFonts w:cstheme="minorHAnsi"/>
        </w:rPr>
        <w:t>priede</w:t>
      </w:r>
      <w:bookmarkEnd w:id="6"/>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26458A">
        <w:t xml:space="preserve">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0CA81FB8" w14:textId="034F12A6"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2B5E20">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435E57D" w:rsidR="00004521" w:rsidRDefault="00004521" w:rsidP="00DE7037">
      <w:pPr>
        <w:pStyle w:val="Sraopastraipa"/>
        <w:spacing w:after="0" w:line="240" w:lineRule="auto"/>
        <w:ind w:left="0" w:firstLine="567"/>
        <w:jc w:val="both"/>
        <w:rPr>
          <w:rFonts w:cstheme="minorHAnsi"/>
        </w:rPr>
      </w:pPr>
      <w:r>
        <w:rPr>
          <w:rFonts w:cstheme="minorHAnsi"/>
        </w:rPr>
        <w:t>2.</w:t>
      </w:r>
      <w:r w:rsidR="002B5E2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9820309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0E2D4B33" w:rsidR="00B176FD" w:rsidRPr="002B5E20" w:rsidRDefault="00862DB8" w:rsidP="002B5E20">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2B5E20">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285C61" w:rsidRDefault="00BE0587" w:rsidP="002B5E20">
      <w:pPr>
        <w:pStyle w:val="Body2"/>
        <w:numPr>
          <w:ilvl w:val="1"/>
          <w:numId w:val="11"/>
        </w:numPr>
        <w:tabs>
          <w:tab w:val="left" w:pos="993"/>
        </w:tabs>
        <w:spacing w:after="0"/>
        <w:ind w:left="0" w:firstLine="567"/>
        <w:rPr>
          <w:rFonts w:asciiTheme="minorHAnsi" w:hAnsiTheme="minorHAnsi" w:cstheme="minorHAnsi"/>
          <w:lang w:val="lt-LT"/>
        </w:rPr>
      </w:pPr>
      <w:r w:rsidRPr="00285C61">
        <w:rPr>
          <w:rFonts w:eastAsiaTheme="minorHAnsi" w:cstheme="minorHAnsi"/>
          <w:lang w:val="lt-LT"/>
        </w:rPr>
        <w:t>P</w:t>
      </w:r>
      <w:r w:rsidRPr="00285C61">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8203092"/>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3EA89F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2B5E20">
        <w:rPr>
          <w:rFonts w:eastAsia="Calibri"/>
        </w:rPr>
        <w:t xml:space="preserve">sąlygų </w:t>
      </w:r>
      <w:r w:rsidR="002B5E20" w:rsidRPr="002B5E20">
        <w:t>3</w:t>
      </w:r>
      <w:r w:rsidR="00984B02" w:rsidRPr="127DD6E8">
        <w:rPr>
          <w:color w:val="00B050"/>
        </w:rPr>
        <w:t xml:space="preserve">  </w:t>
      </w:r>
      <w:r w:rsidR="006773B6" w:rsidRPr="127DD6E8">
        <w:rPr>
          <w:rFonts w:eastAsia="Calibri"/>
        </w:rPr>
        <w:t>priede</w:t>
      </w:r>
      <w:r w:rsidR="002C5249" w:rsidRPr="127DD6E8">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9820309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A724E18" w14:textId="6EEB4BF9" w:rsidR="00E43E42" w:rsidRPr="00B777F5" w:rsidRDefault="00F80B9A" w:rsidP="00B777F5">
      <w:pPr>
        <w:pStyle w:val="Sraopastraipa"/>
        <w:spacing w:after="0" w:line="240" w:lineRule="auto"/>
        <w:ind w:left="0" w:firstLine="567"/>
        <w:jc w:val="both"/>
        <w:rPr>
          <w:i/>
        </w:rPr>
      </w:pPr>
      <w:r w:rsidRPr="00241D43">
        <w:rPr>
          <w:i/>
        </w:rPr>
        <w:t>5.5.</w:t>
      </w:r>
      <w:r w:rsidR="00B777F5">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B777F5">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19541B0E" w14:textId="782649A8" w:rsidR="006B5A2F" w:rsidRPr="00676607" w:rsidRDefault="00D24970" w:rsidP="00B777F5">
      <w:pPr>
        <w:spacing w:after="0" w:line="240" w:lineRule="auto"/>
        <w:ind w:firstLine="567"/>
        <w:jc w:val="both"/>
      </w:pPr>
      <w:r>
        <w:t>5</w:t>
      </w:r>
      <w:r w:rsidR="00782DCD" w:rsidRPr="00D24970">
        <w:t>.9.</w:t>
      </w:r>
      <w:r w:rsidR="00B777F5">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2"/>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820309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AE9A676" w:rsidR="00FF12F1" w:rsidRPr="00CA64E1" w:rsidRDefault="003F0DA7" w:rsidP="00223470">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26458A">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6447173" w:rsidR="009C1155" w:rsidRPr="003C1B53" w:rsidRDefault="009C1155" w:rsidP="00223470">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26458A">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223470">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223470">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223470">
      <w:pPr>
        <w:pStyle w:val="Sraopastraipa"/>
        <w:numPr>
          <w:ilvl w:val="2"/>
          <w:numId w:val="8"/>
        </w:numPr>
        <w:tabs>
          <w:tab w:val="left" w:pos="1276"/>
        </w:tabs>
        <w:spacing w:after="0" w:line="240" w:lineRule="auto"/>
        <w:ind w:left="2127" w:hanging="1560"/>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223470">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223470">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B9DBF8F" w:rsidR="00450415" w:rsidRPr="00CA64E1" w:rsidRDefault="00450415" w:rsidP="00223470">
      <w:pPr>
        <w:pStyle w:val="Sraopastraipa"/>
        <w:numPr>
          <w:ilvl w:val="2"/>
          <w:numId w:val="8"/>
        </w:numPr>
        <w:spacing w:after="0" w:line="240" w:lineRule="auto"/>
        <w:ind w:left="0" w:firstLine="567"/>
        <w:jc w:val="both"/>
        <w:rPr>
          <w:rFonts w:cstheme="minorHAnsi"/>
          <w:u w:val="single"/>
        </w:rPr>
      </w:pPr>
      <w:r w:rsidRPr="00CA64E1">
        <w:rPr>
          <w:rFonts w:cstheme="minorHAnsi"/>
        </w:rPr>
        <w:lastRenderedPageBreak/>
        <w:t xml:space="preserve">dokumentai, patvirtinantys, kad ūkio subjektas, kurio pajėgumais tiekėjas remiasi, </w:t>
      </w:r>
      <w:r w:rsidRPr="00985733">
        <w:rPr>
          <w:rFonts w:cstheme="minorHAnsi"/>
        </w:rPr>
        <w:t xml:space="preserve">atsižvelgdamas į </w:t>
      </w:r>
      <w:r w:rsidR="00985733" w:rsidRPr="00985733">
        <w:rPr>
          <w:rFonts w:cstheme="minorHAnsi"/>
        </w:rPr>
        <w:t xml:space="preserve">specialiosiose pirkimo sąlygose </w:t>
      </w:r>
      <w:r w:rsidRPr="00985733">
        <w:rPr>
          <w:rFonts w:cstheme="minorHAnsi"/>
        </w:rPr>
        <w:t>nustatytus ekonominio ir finansinio pajėgumo reikalavimus, kartu su tie</w:t>
      </w:r>
      <w:r w:rsidRPr="00CA64E1">
        <w:rPr>
          <w:rFonts w:cstheme="minorHAnsi"/>
        </w:rPr>
        <w:t>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782394F3" w:rsidR="00450415" w:rsidRPr="00985733" w:rsidRDefault="00450415" w:rsidP="00223470">
      <w:pPr>
        <w:pStyle w:val="Sraopastraipa"/>
        <w:numPr>
          <w:ilvl w:val="2"/>
          <w:numId w:val="8"/>
        </w:numPr>
        <w:tabs>
          <w:tab w:val="left" w:pos="1276"/>
        </w:tabs>
        <w:spacing w:after="0" w:line="240" w:lineRule="auto"/>
        <w:ind w:left="2127" w:hanging="1560"/>
        <w:jc w:val="both"/>
        <w:rPr>
          <w:rFonts w:cstheme="minorHAnsi"/>
          <w:u w:val="single"/>
        </w:rPr>
      </w:pPr>
      <w:r w:rsidRPr="00985733">
        <w:rPr>
          <w:rFonts w:cstheme="minorHAnsi"/>
        </w:rPr>
        <w:t xml:space="preserve">techninė specifikacija, užpildyta pagal specialiųjų pirkimo sąlygų </w:t>
      </w:r>
      <w:r w:rsidR="00985733" w:rsidRPr="00985733">
        <w:rPr>
          <w:rFonts w:cstheme="minorHAnsi"/>
        </w:rPr>
        <w:t>2</w:t>
      </w:r>
      <w:r w:rsidRPr="00985733">
        <w:rPr>
          <w:rFonts w:cstheme="minorHAnsi"/>
        </w:rPr>
        <w:t xml:space="preserve"> priedą</w:t>
      </w:r>
      <w:r w:rsidRPr="00985733">
        <w:rPr>
          <w:rFonts w:cstheme="minorHAnsi"/>
          <w:i/>
          <w:iCs/>
        </w:rPr>
        <w:t>;</w:t>
      </w:r>
    </w:p>
    <w:p w14:paraId="479B3B42" w14:textId="09EC0641" w:rsidR="00FD03FA" w:rsidRPr="00223470" w:rsidRDefault="00C7179F" w:rsidP="00223470">
      <w:pPr>
        <w:spacing w:after="0" w:line="240" w:lineRule="auto"/>
        <w:ind w:firstLine="567"/>
        <w:jc w:val="both"/>
        <w:rPr>
          <w:rFonts w:cstheme="minorHAnsi"/>
        </w:rPr>
      </w:pPr>
      <w:r>
        <w:rPr>
          <w:rFonts w:cstheme="minorHAnsi"/>
        </w:rPr>
        <w:t>6.2</w:t>
      </w:r>
      <w:r w:rsidR="00EE3480" w:rsidRPr="00A1780C">
        <w:rPr>
          <w:rFonts w:cstheme="minorHAnsi"/>
        </w:rPr>
        <w:t>.</w:t>
      </w:r>
      <w:r w:rsidR="00223470">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223470">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223470">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11D42C8" w14:textId="09882E1D" w:rsidR="00197943" w:rsidRPr="00DD5A6E" w:rsidRDefault="00225BEF" w:rsidP="00223470">
      <w:pPr>
        <w:pStyle w:val="Sraopastraipa"/>
        <w:numPr>
          <w:ilvl w:val="2"/>
          <w:numId w:val="9"/>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4ABC3A23" w:rsidR="0096678C" w:rsidRPr="00223470" w:rsidRDefault="0099696F" w:rsidP="00223470">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223470">
        <w:t xml:space="preserve">pateikti vertimą atlikusio asmens parašu ir vertimų biuro antspaudu (jei turi) patvirtintą šio dokumento vertimą. </w:t>
      </w:r>
    </w:p>
    <w:p w14:paraId="4172BF9D" w14:textId="04C8FE28" w:rsidR="00380B99" w:rsidRPr="00B75F6D" w:rsidRDefault="008D03B2" w:rsidP="00223470">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223470">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20309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476B4F43" w:rsidR="00B3551C" w:rsidRPr="00F0499F" w:rsidRDefault="00655F17" w:rsidP="00F70389">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198203096"/>
      <w:r w:rsidRPr="00FD51C2">
        <w:rPr>
          <w:rFonts w:asciiTheme="minorHAnsi" w:hAnsiTheme="minorHAnsi" w:cstheme="minorHAnsi"/>
        </w:rPr>
        <w:t>Elektroninis aukcionas</w:t>
      </w:r>
      <w:bookmarkEnd w:id="28"/>
      <w:bookmarkEnd w:id="29"/>
      <w:bookmarkEnd w:id="30"/>
      <w:bookmarkEnd w:id="31"/>
      <w:bookmarkEnd w:id="34"/>
    </w:p>
    <w:p w14:paraId="0BFDB7B0" w14:textId="5EE37102" w:rsidR="00040C0F" w:rsidRPr="00F70389" w:rsidRDefault="002827E4" w:rsidP="00223470">
      <w:pPr>
        <w:spacing w:after="0" w:line="240" w:lineRule="auto"/>
        <w:ind w:left="710" w:hanging="143"/>
        <w:rPr>
          <w:rFonts w:cstheme="minorHAnsi"/>
        </w:rPr>
      </w:pPr>
      <w:r>
        <w:rPr>
          <w:rFonts w:cstheme="minorHAnsi"/>
        </w:rPr>
        <w:t xml:space="preserve">8.1. </w:t>
      </w:r>
      <w:r w:rsidR="00223470">
        <w:rPr>
          <w:rFonts w:cstheme="minorHAnsi"/>
        </w:rPr>
        <w:t xml:space="preserve"> </w:t>
      </w:r>
      <w:r w:rsidR="00040C0F" w:rsidRPr="00F7038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820309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50BC7989" w14:textId="5626FC69" w:rsidR="00003A3F" w:rsidRPr="00C52025" w:rsidRDefault="002D470F" w:rsidP="00C52025">
      <w:pPr>
        <w:spacing w:after="0" w:line="240" w:lineRule="auto"/>
        <w:ind w:firstLine="567"/>
        <w:jc w:val="both"/>
        <w:rPr>
          <w:rFonts w:cstheme="minorHAnsi"/>
        </w:rPr>
      </w:pPr>
      <w:r>
        <w:rPr>
          <w:rFonts w:cstheme="minorHAnsi"/>
        </w:rPr>
        <w:t xml:space="preserve">9.1. </w:t>
      </w:r>
      <w:r w:rsidR="00943319" w:rsidRPr="00943319">
        <w:rPr>
          <w:rFonts w:eastAsia="Calibri"/>
        </w:rPr>
        <w:t xml:space="preserve">Perkančioji organizacija ekonomiškai naudingiausią pasiūlymą išrenka pagal tiekėjo pasiūlyme nurodytą kainą, kuri turi būti apskaičiuota ir nurodyta taip, kaip reikalaujama </w:t>
      </w:r>
      <w:bookmarkStart w:id="38" w:name="_Hlk91157291"/>
      <w:r w:rsidR="00943319" w:rsidRPr="00943319">
        <w:rPr>
          <w:rFonts w:eastAsia="Calibri"/>
        </w:rPr>
        <w:t xml:space="preserve">specialiųjų pirkimo sąlygų </w:t>
      </w:r>
      <w:bookmarkEnd w:id="38"/>
      <w:r w:rsidR="00865648">
        <w:rPr>
          <w:rFonts w:eastAsia="Calibri"/>
        </w:rPr>
        <w:t>7</w:t>
      </w:r>
      <w:r w:rsidR="00943319" w:rsidRPr="00943319">
        <w:rPr>
          <w:rFonts w:eastAsia="Calibri"/>
        </w:rPr>
        <w:t xml:space="preserve"> priede.</w:t>
      </w:r>
      <w:r w:rsidR="00CE14DF">
        <w:rPr>
          <w:rFonts w:eastAsia="Calibri"/>
        </w:rPr>
        <w:t xml:space="preserve"> </w:t>
      </w:r>
    </w:p>
    <w:p w14:paraId="313FDE6C" w14:textId="5D05713E" w:rsidR="00D734C6" w:rsidRPr="00C52025" w:rsidRDefault="00D734C6" w:rsidP="00223470">
      <w:pPr>
        <w:pStyle w:val="Sraopastraipa"/>
        <w:numPr>
          <w:ilvl w:val="1"/>
          <w:numId w:val="9"/>
        </w:numPr>
        <w:tabs>
          <w:tab w:val="left" w:pos="993"/>
        </w:tabs>
        <w:spacing w:after="0" w:line="20" w:lineRule="atLeast"/>
        <w:ind w:left="0" w:firstLine="567"/>
        <w:jc w:val="both"/>
        <w:rPr>
          <w:rFonts w:eastAsiaTheme="minorHAnsi" w:cstheme="minorHAnsi"/>
          <w:bCs/>
          <w:iCs/>
        </w:rPr>
      </w:pPr>
      <w:r w:rsidRPr="00C52025">
        <w:rPr>
          <w:color w:val="000000" w:themeColor="text1"/>
        </w:rPr>
        <w:t xml:space="preserve">Laimėjusiu </w:t>
      </w:r>
      <w:r w:rsidR="005D7D8C" w:rsidRPr="00C52025">
        <w:rPr>
          <w:color w:val="000000" w:themeColor="text1"/>
        </w:rPr>
        <w:t xml:space="preserve">pasiūlymu </w:t>
      </w:r>
      <w:r w:rsidRPr="00C52025">
        <w:rPr>
          <w:color w:val="000000" w:themeColor="text1"/>
        </w:rPr>
        <w:t xml:space="preserve">kiekvienoje pirkimo objekto dalyje galės būti pripažinti tik po 1 </w:t>
      </w:r>
      <w:r w:rsidR="005D7D8C" w:rsidRPr="00C52025">
        <w:rPr>
          <w:color w:val="000000" w:themeColor="text1"/>
        </w:rPr>
        <w:t>(vieną) ekonomiškai naudingiausią pasiūlymą, esantį atitinkamos pirkimo objekto dalies pasiūlymų eilės pirmojoje vietoje</w:t>
      </w:r>
      <w:r w:rsidRPr="00C52025">
        <w:rPr>
          <w:color w:val="000000" w:themeColor="text1"/>
        </w:rPr>
        <w:t>.</w:t>
      </w:r>
      <w:r w:rsidRPr="127DD6E8">
        <w:t xml:space="preserve"> Tas pats tiekėjas gali būti nustatomas laimėtoju </w:t>
      </w:r>
      <w:r w:rsidRPr="00223470">
        <w:t xml:space="preserve">dėl visų pirkimo objekto dalių, </w:t>
      </w:r>
      <w:r w:rsidRPr="127DD6E8">
        <w:t xml:space="preserve">vadovaujantis </w:t>
      </w:r>
      <w:r w:rsidR="0014578C">
        <w:t>specialiųjų p</w:t>
      </w:r>
      <w:r w:rsidR="00551FA7" w:rsidRPr="127DD6E8">
        <w:t xml:space="preserve">irkimo </w:t>
      </w:r>
      <w:r w:rsidR="002D6F74" w:rsidRPr="127DD6E8">
        <w:t>sąlygų</w:t>
      </w:r>
      <w:r w:rsidR="00865648">
        <w:t xml:space="preserve"> 7</w:t>
      </w:r>
      <w:r w:rsidR="00D54741" w:rsidRPr="00C52025">
        <w:rPr>
          <w:rFonts w:cstheme="minorHAnsi"/>
          <w:color w:val="00B050"/>
          <w:shd w:val="clear" w:color="auto" w:fill="FFFFFF"/>
        </w:rPr>
        <w:t xml:space="preserve"> </w:t>
      </w:r>
      <w:r w:rsidR="002D6F74" w:rsidRPr="127DD6E8">
        <w:t>pried</w:t>
      </w:r>
      <w:r w:rsidR="00B93866">
        <w:t>e</w:t>
      </w:r>
      <w:r w:rsidR="00D54741">
        <w:t xml:space="preserve"> </w:t>
      </w:r>
      <w:r w:rsidRPr="127DD6E8">
        <w:t xml:space="preserve">nustatytomis taisyklėmis.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8203098"/>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563BB248" w:rsidR="00F57665" w:rsidRPr="002E7EE5" w:rsidRDefault="00F57665" w:rsidP="002E7EE5">
      <w:pPr>
        <w:pStyle w:val="Sraopastraipa"/>
        <w:numPr>
          <w:ilvl w:val="1"/>
          <w:numId w:val="14"/>
        </w:numPr>
        <w:spacing w:after="0" w:line="240" w:lineRule="auto"/>
        <w:ind w:left="0" w:firstLine="567"/>
        <w:jc w:val="both"/>
        <w:rPr>
          <w:rFonts w:cstheme="minorHAnsi"/>
          <w:color w:val="000000" w:themeColor="text1"/>
        </w:rPr>
      </w:pPr>
      <w:r w:rsidRPr="002E7EE5">
        <w:rPr>
          <w:color w:val="000000" w:themeColor="text1"/>
        </w:rPr>
        <w:t>Ši pirkimo procedūra atliekama siekiant sudaryti sutartį</w:t>
      </w:r>
      <w:r w:rsidR="009A7D11" w:rsidRPr="002E7EE5">
        <w:rPr>
          <w:color w:val="000000" w:themeColor="text1"/>
        </w:rPr>
        <w:t xml:space="preserve"> su tiekėju, kurio pasiūlymas</w:t>
      </w:r>
      <w:r w:rsidR="007B12FF" w:rsidRPr="002E7EE5">
        <w:rPr>
          <w:color w:val="000000" w:themeColor="text1"/>
        </w:rPr>
        <w:t xml:space="preserve">, vadovaujantis </w:t>
      </w:r>
      <w:r w:rsidR="008F4194" w:rsidRPr="002E7EE5">
        <w:rPr>
          <w:color w:val="000000" w:themeColor="text1"/>
        </w:rPr>
        <w:t>p</w:t>
      </w:r>
      <w:r w:rsidR="007B12FF" w:rsidRPr="002E7EE5">
        <w:rPr>
          <w:color w:val="000000" w:themeColor="text1"/>
        </w:rPr>
        <w:t xml:space="preserve">irkimo </w:t>
      </w:r>
      <w:r w:rsidR="00207E40" w:rsidRPr="002E7EE5">
        <w:rPr>
          <w:color w:val="000000" w:themeColor="text1"/>
        </w:rPr>
        <w:t>sąlygose</w:t>
      </w:r>
      <w:r w:rsidR="007B12FF" w:rsidRPr="002E7EE5">
        <w:rPr>
          <w:color w:val="0070C0"/>
        </w:rPr>
        <w:t xml:space="preserve"> </w:t>
      </w:r>
      <w:r w:rsidR="007B12FF" w:rsidRPr="002E7EE5">
        <w:rPr>
          <w:color w:val="000000" w:themeColor="text1"/>
        </w:rPr>
        <w:t>nustatyta tvarka</w:t>
      </w:r>
      <w:r w:rsidR="0023505D" w:rsidRPr="002E7EE5">
        <w:rPr>
          <w:color w:val="000000" w:themeColor="text1"/>
        </w:rPr>
        <w:t>,</w:t>
      </w:r>
      <w:r w:rsidR="009A7D11" w:rsidRPr="002E7EE5">
        <w:rPr>
          <w:color w:val="000000" w:themeColor="text1"/>
        </w:rPr>
        <w:t xml:space="preserve"> bus pripažintas laimėjęs</w:t>
      </w:r>
      <w:r w:rsidR="008933BC" w:rsidRPr="002E7EE5">
        <w:rPr>
          <w:color w:val="000000" w:themeColor="text1"/>
        </w:rPr>
        <w:t>, o jei pirkimas skaidomas į dalis – su tiekėjais, kurių pasiūlymai bus pripažinti laimėję</w:t>
      </w:r>
      <w:r w:rsidR="00F065D6" w:rsidRPr="002E7EE5">
        <w:rPr>
          <w:color w:val="000000" w:themeColor="text1"/>
        </w:rPr>
        <w:t xml:space="preserve">. </w:t>
      </w:r>
      <w:r w:rsidR="004B2DE4" w:rsidRPr="127DD6E8">
        <w:t xml:space="preserve">Sutarties sąlygos pateikiamos </w:t>
      </w:r>
      <w:r w:rsidR="007A5D9C" w:rsidRPr="00DE53D0">
        <w:t>P</w:t>
      </w:r>
      <w:r w:rsidR="00551FA7" w:rsidRPr="00DE53D0">
        <w:t xml:space="preserve">irkimo </w:t>
      </w:r>
      <w:r w:rsidR="00D86901" w:rsidRPr="00DE53D0">
        <w:t>sąlygų priede „Sutarties projektas“</w:t>
      </w:r>
      <w:r w:rsidR="004B2DE4" w:rsidRPr="00DE53D0">
        <w:t>.</w:t>
      </w:r>
    </w:p>
    <w:bookmarkEnd w:id="1"/>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3A3667" w:rsidRDefault="000631F1" w:rsidP="005C1E12">
      <w:pPr>
        <w:pStyle w:val="Antrat1"/>
        <w:jc w:val="right"/>
        <w:rPr>
          <w:rFonts w:asciiTheme="minorHAnsi" w:hAnsiTheme="minorHAnsi" w:cstheme="minorHAnsi"/>
          <w:color w:val="auto"/>
          <w:sz w:val="21"/>
          <w:szCs w:val="21"/>
        </w:rPr>
      </w:pPr>
      <w:bookmarkStart w:id="42" w:name="_Toc198203099"/>
      <w:r w:rsidRPr="003A3667">
        <w:rPr>
          <w:rFonts w:asciiTheme="minorHAnsi" w:hAnsiTheme="minorHAnsi" w:cstheme="minorHAnsi"/>
          <w:color w:val="auto"/>
          <w:sz w:val="21"/>
          <w:szCs w:val="21"/>
        </w:rPr>
        <w:lastRenderedPageBreak/>
        <w:t>P</w:t>
      </w:r>
      <w:r w:rsidR="008F59C5" w:rsidRPr="003A3667">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5B7915B" w:rsidR="00774AA5" w:rsidRPr="005F17E7" w:rsidRDefault="00AB63FE" w:rsidP="0003169B">
            <w:pPr>
              <w:spacing w:after="0" w:line="240" w:lineRule="auto"/>
              <w:rPr>
                <w:rFonts w:cstheme="minorHAnsi"/>
              </w:rPr>
            </w:pPr>
            <w:r w:rsidRPr="00AB63FE">
              <w:rPr>
                <w:rFonts w:cstheme="minorHAnsi"/>
              </w:rPr>
              <w:t>6</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5E50297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F24BE6D" w:rsidR="00774AA5" w:rsidRPr="00CE1F13" w:rsidRDefault="00AB63FE" w:rsidP="0003169B">
            <w:pPr>
              <w:spacing w:after="0" w:line="240" w:lineRule="auto"/>
              <w:rPr>
                <w:rFonts w:cstheme="minorHAnsi"/>
              </w:rPr>
            </w:pPr>
            <w:r w:rsidRPr="00AB63FE">
              <w:rPr>
                <w:rFonts w:cstheme="minorHAnsi"/>
              </w:rPr>
              <w:t>4</w:t>
            </w:r>
            <w:r w:rsidR="00CE1F13" w:rsidRPr="00AB63F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FAA4B7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3D976E99" w:rsidR="00774AA5" w:rsidRPr="00AB63FE" w:rsidRDefault="00AB63FE" w:rsidP="0003169B">
            <w:pPr>
              <w:spacing w:after="0" w:line="240" w:lineRule="auto"/>
              <w:rPr>
                <w:rFonts w:cstheme="minorHAnsi"/>
                <w:iCs/>
              </w:rPr>
            </w:pPr>
            <w:r w:rsidRPr="00AB63FE">
              <w:rPr>
                <w:rFonts w:cstheme="minorHAnsi"/>
                <w:iCs/>
              </w:rPr>
              <w:t>NETAIKOMA</w:t>
            </w:r>
          </w:p>
        </w:tc>
        <w:tc>
          <w:tcPr>
            <w:tcW w:w="2954" w:type="dxa"/>
            <w:shd w:val="clear" w:color="auto" w:fill="auto"/>
            <w:tcMar>
              <w:top w:w="0" w:type="dxa"/>
              <w:left w:w="108" w:type="dxa"/>
              <w:bottom w:w="0" w:type="dxa"/>
              <w:right w:w="108" w:type="dxa"/>
            </w:tcMar>
          </w:tcPr>
          <w:p w14:paraId="0CB425FC" w14:textId="51F71236"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2F543933" w:rsidR="00774AA5" w:rsidRPr="00AB63FE" w:rsidRDefault="00AB63FE" w:rsidP="0003169B">
            <w:pPr>
              <w:spacing w:after="0" w:line="240" w:lineRule="auto"/>
              <w:rPr>
                <w:rFonts w:cstheme="minorHAnsi"/>
                <w:iCs/>
              </w:rPr>
            </w:pPr>
            <w:r w:rsidRPr="00AB63FE">
              <w:rPr>
                <w:rFonts w:cstheme="minorHAnsi"/>
                <w:iCs/>
              </w:rPr>
              <w:t>NETAIKOMA</w:t>
            </w:r>
          </w:p>
        </w:tc>
        <w:tc>
          <w:tcPr>
            <w:tcW w:w="2954" w:type="dxa"/>
            <w:shd w:val="clear" w:color="auto" w:fill="auto"/>
            <w:tcMar>
              <w:top w:w="0" w:type="dxa"/>
              <w:left w:w="108" w:type="dxa"/>
              <w:bottom w:w="0" w:type="dxa"/>
              <w:right w:w="108" w:type="dxa"/>
            </w:tcMar>
          </w:tcPr>
          <w:p w14:paraId="1C7B20C9" w14:textId="40B2931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0796CA6B" w:rsidR="00774AA5" w:rsidRPr="00AB63FE" w:rsidRDefault="00AB63FE" w:rsidP="0003169B">
            <w:pPr>
              <w:spacing w:after="0" w:line="240" w:lineRule="auto"/>
              <w:rPr>
                <w:rFonts w:cstheme="minorHAnsi"/>
                <w:iCs/>
              </w:rPr>
            </w:pPr>
            <w:r w:rsidRPr="00AB63FE">
              <w:rPr>
                <w:rFonts w:cstheme="minorHAnsi"/>
              </w:rPr>
              <w:t>NETAIKOMA</w:t>
            </w:r>
            <w:r w:rsidR="00955067" w:rsidRPr="00AB63FE">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AB63FE">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0EE899E" w:rsidR="00774AA5" w:rsidRPr="00F0499F" w:rsidRDefault="00AB63FE" w:rsidP="0003169B">
            <w:pPr>
              <w:spacing w:after="0" w:line="240" w:lineRule="auto"/>
              <w:rPr>
                <w:rFonts w:cstheme="minorHAnsi"/>
                <w:iCs/>
              </w:rPr>
            </w:pPr>
            <w:r>
              <w:rPr>
                <w:rFonts w:cstheme="minorHAnsi"/>
                <w:iCs/>
              </w:rPr>
              <w:t>NETAIKOMA</w:t>
            </w:r>
          </w:p>
        </w:tc>
        <w:tc>
          <w:tcPr>
            <w:tcW w:w="2954" w:type="dxa"/>
            <w:shd w:val="clear" w:color="auto" w:fill="auto"/>
            <w:tcMar>
              <w:top w:w="0" w:type="dxa"/>
              <w:left w:w="108" w:type="dxa"/>
              <w:bottom w:w="0" w:type="dxa"/>
              <w:right w:w="108" w:type="dxa"/>
            </w:tcMar>
          </w:tcPr>
          <w:p w14:paraId="7A43570F" w14:textId="3EE02DE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4418FC9" w:rsidR="00774AA5" w:rsidRPr="00F0499F" w:rsidRDefault="00AB63FE"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394EF31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B63FE" w:rsidRDefault="000B4E01" w:rsidP="00451AF7">
            <w:pPr>
              <w:spacing w:after="0" w:line="240" w:lineRule="auto"/>
              <w:jc w:val="both"/>
              <w:rPr>
                <w:rFonts w:cstheme="minorHAnsi"/>
                <w:i/>
                <w:iCs/>
              </w:rPr>
            </w:pPr>
            <w:r w:rsidRPr="00AB63F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26B57"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8203100"/>
      <w:r w:rsidRPr="00626B57">
        <w:rPr>
          <w:rFonts w:asciiTheme="minorHAnsi" w:eastAsia="Calibri" w:hAnsiTheme="minorHAnsi" w:cstheme="minorHAnsi"/>
          <w:color w:val="auto"/>
          <w:sz w:val="21"/>
          <w:szCs w:val="21"/>
        </w:rPr>
        <w:lastRenderedPageBreak/>
        <w:t xml:space="preserve">Pirkimo sąlygų </w:t>
      </w:r>
      <w:r w:rsidR="005F0B78" w:rsidRPr="00626B57">
        <w:rPr>
          <w:rFonts w:asciiTheme="minorHAnsi" w:eastAsia="Calibri" w:hAnsiTheme="minorHAnsi" w:cstheme="minorHAnsi"/>
          <w:color w:val="auto"/>
          <w:sz w:val="21"/>
          <w:szCs w:val="21"/>
        </w:rPr>
        <w:t>2</w:t>
      </w:r>
      <w:r w:rsidRPr="00626B57">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3291637D" w14:textId="77777777" w:rsidR="00626B57" w:rsidRPr="009924CE" w:rsidRDefault="00626B57" w:rsidP="00626B57">
      <w:pPr>
        <w:spacing w:line="240" w:lineRule="auto"/>
        <w:jc w:val="center"/>
        <w:rPr>
          <w:rFonts w:ascii="Times New Roman" w:eastAsia="Times New Roman" w:hAnsi="Times New Roman"/>
          <w:b/>
          <w:color w:val="000000"/>
          <w:sz w:val="24"/>
          <w:szCs w:val="24"/>
        </w:rPr>
      </w:pPr>
      <w:r w:rsidRPr="009924CE">
        <w:rPr>
          <w:rFonts w:ascii="Times New Roman" w:eastAsia="Times New Roman" w:hAnsi="Times New Roman"/>
          <w:b/>
          <w:color w:val="000000"/>
          <w:sz w:val="24"/>
          <w:szCs w:val="24"/>
        </w:rPr>
        <w:t>AUTOMOBILIŲ TECHNINĖ SPECIFIKACIJA</w:t>
      </w:r>
    </w:p>
    <w:p w14:paraId="0B4D578C" w14:textId="77777777" w:rsidR="00626B57" w:rsidRPr="009924CE" w:rsidRDefault="00626B57" w:rsidP="00626B57">
      <w:pPr>
        <w:spacing w:line="240" w:lineRule="auto"/>
        <w:rPr>
          <w:rFonts w:ascii="Times New Roman" w:eastAsia="Times New Roman" w:hAnsi="Times New Roman"/>
          <w:b/>
          <w:color w:val="000000"/>
          <w:sz w:val="24"/>
          <w:szCs w:val="24"/>
        </w:rPr>
      </w:pPr>
    </w:p>
    <w:p w14:paraId="31245ADF" w14:textId="77777777" w:rsidR="00626B57" w:rsidRPr="009924CE" w:rsidRDefault="00626B57" w:rsidP="00626B57">
      <w:pPr>
        <w:spacing w:line="240" w:lineRule="auto"/>
        <w:ind w:right="-1" w:firstLine="567"/>
        <w:jc w:val="center"/>
        <w:rPr>
          <w:rFonts w:ascii="Times New Roman" w:eastAsia="Times New Roman" w:hAnsi="Times New Roman"/>
          <w:b/>
          <w:sz w:val="24"/>
          <w:szCs w:val="24"/>
        </w:rPr>
      </w:pPr>
      <w:r w:rsidRPr="009924CE">
        <w:rPr>
          <w:rFonts w:ascii="Times New Roman" w:eastAsia="Times New Roman" w:hAnsi="Times New Roman"/>
          <w:b/>
          <w:sz w:val="24"/>
          <w:szCs w:val="24"/>
        </w:rPr>
        <w:t>1. Bendrosios sąlygos</w:t>
      </w:r>
    </w:p>
    <w:p w14:paraId="5ABEDBA7" w14:textId="77777777" w:rsidR="00626B57" w:rsidRPr="009924CE" w:rsidRDefault="00626B57" w:rsidP="00626B57">
      <w:pPr>
        <w:spacing w:line="240" w:lineRule="auto"/>
        <w:ind w:firstLine="567"/>
        <w:rPr>
          <w:rFonts w:ascii="Times New Roman" w:eastAsia="Times New Roman" w:hAnsi="Times New Roman"/>
          <w:b/>
          <w:color w:val="000000"/>
          <w:sz w:val="24"/>
          <w:szCs w:val="24"/>
        </w:rPr>
      </w:pPr>
    </w:p>
    <w:p w14:paraId="66FD69CF"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rPr>
        <w:t xml:space="preserve">Lietuvos geologijos tarnyba prie Aplinkos ministerijos (toliau – Perkančioji organizacija) siekia įsigyti 3 (tris) </w:t>
      </w:r>
      <w:r w:rsidRPr="009924CE">
        <w:rPr>
          <w:color w:val="000000"/>
          <w:szCs w:val="24"/>
        </w:rPr>
        <w:t>lengvuosius automobilius</w:t>
      </w:r>
      <w:r w:rsidRPr="009924CE">
        <w:rPr>
          <w:rFonts w:eastAsia="Times New Roman"/>
          <w:szCs w:val="24"/>
        </w:rPr>
        <w:t xml:space="preserve"> (toliau – Automobiliai). Pirkimo objektas skaidomas į 2 dalis.</w:t>
      </w:r>
    </w:p>
    <w:p w14:paraId="22D129BB"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t>Automobiliai turi būti nauji, neeksploatuoti, pagaminti ne anksčiau kaip 2024 m. Automobilio rida perdavimo Perkančiajai organizacijai metu neturi viršyti 200 km.</w:t>
      </w:r>
    </w:p>
    <w:p w14:paraId="4D3AA441"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rPr>
        <w:t>Automobiliai turi būti pristatyti per 6 mėnesius nuo sutarties pasirašymo dienos adresu S. Konarskio g. 35, Vilnius.</w:t>
      </w:r>
      <w:bookmarkStart w:id="48" w:name="_Hlk191890913"/>
      <w:r w:rsidRPr="009924CE">
        <w:rPr>
          <w:rFonts w:eastAsia="Times New Roman"/>
          <w:szCs w:val="24"/>
        </w:rPr>
        <w:t xml:space="preserve"> </w:t>
      </w:r>
    </w:p>
    <w:p w14:paraId="5DBC29BA"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t>Automobiliai turi būti pateikti techniškai tvarkingi, paruošti eksploatuoti, atitikti Lietuvos Respublikos teisės aktų reikalavimus. Automobiliai turi būti pritaikyti eksploatuoti šiaurės Europos sąlygomis ir atitikti EU standartus.</w:t>
      </w:r>
    </w:p>
    <w:p w14:paraId="1699B5CA"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t>Automobiliams turi būti suteikiama ne trumpesnė kaip 3 metų arba 100000 km garantija. Integruotoms į automobilį dalims, prietaisams, įtaisams ir sistemoms turi būti suteikiama ne trumpesnė kaip 3 metų garantija. Ne mažiau nei 12-os metų kėbulo antikorozinė garantija nuo kiauryminio prarūdijimo.</w:t>
      </w:r>
    </w:p>
    <w:p w14:paraId="21DFCB78"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t>Automobiliai turi būti registruoti (su valstybiniais numerio ženklais).</w:t>
      </w:r>
    </w:p>
    <w:p w14:paraId="218D8034"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lang w:eastAsia="en-US"/>
        </w:rPr>
        <w:t>Tiekėjas privalo apdrausti automobilius KASKO draudimu 12 mėn. laikotarpiui.</w:t>
      </w:r>
    </w:p>
    <w:p w14:paraId="4C7C1AEA" w14:textId="77777777" w:rsidR="00626B57" w:rsidRPr="009924CE"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rPr>
        <w:t>Tiekėjas negali siūlyti elektromobilių.</w:t>
      </w:r>
    </w:p>
    <w:bookmarkEnd w:id="48"/>
    <w:p w14:paraId="50215C8C" w14:textId="77777777" w:rsidR="00626B57" w:rsidRPr="009924CE" w:rsidRDefault="00626B57" w:rsidP="00626B57">
      <w:pPr>
        <w:spacing w:line="240" w:lineRule="auto"/>
        <w:ind w:right="-1"/>
        <w:rPr>
          <w:rFonts w:eastAsia="Times New Roman"/>
          <w:szCs w:val="24"/>
        </w:rPr>
      </w:pPr>
    </w:p>
    <w:p w14:paraId="2B6000B1" w14:textId="77777777" w:rsidR="00626B57" w:rsidRPr="009924CE" w:rsidRDefault="00626B57" w:rsidP="00626B57">
      <w:pPr>
        <w:spacing w:line="240" w:lineRule="auto"/>
        <w:ind w:left="-142" w:firstLine="851"/>
        <w:rPr>
          <w:rFonts w:ascii="Times New Roman" w:eastAsiaTheme="minorHAnsi" w:hAnsi="Times New Roman" w:cs="Times New Roman"/>
          <w:b/>
          <w:bCs/>
          <w:sz w:val="24"/>
          <w:szCs w:val="24"/>
          <w:lang w:eastAsia="en-US"/>
        </w:rPr>
      </w:pPr>
      <w:r w:rsidRPr="009924CE">
        <w:rPr>
          <w:rFonts w:ascii="Times New Roman" w:eastAsiaTheme="minorHAnsi" w:hAnsi="Times New Roman" w:cs="Times New Roman"/>
          <w:b/>
          <w:bCs/>
          <w:sz w:val="24"/>
          <w:szCs w:val="24"/>
          <w:lang w:eastAsia="en-US"/>
        </w:rPr>
        <w:t>I pirkimo dalis. Visureigis (2 vnt.)</w:t>
      </w:r>
    </w:p>
    <w:p w14:paraId="3D090D62" w14:textId="77777777" w:rsidR="00626B57" w:rsidRPr="009924CE" w:rsidRDefault="00626B57" w:rsidP="00626B57">
      <w:pPr>
        <w:spacing w:line="240" w:lineRule="auto"/>
        <w:rPr>
          <w:rFonts w:ascii="Times New Roman" w:eastAsiaTheme="minorHAnsi" w:hAnsi="Times New Roman" w:cs="Times New Roman"/>
          <w:sz w:val="24"/>
          <w:szCs w:val="24"/>
          <w:lang w:eastAsia="en-US"/>
        </w:rPr>
      </w:pPr>
      <w:r w:rsidRPr="009924CE">
        <w:rPr>
          <w:rFonts w:ascii="Times New Roman" w:eastAsiaTheme="minorHAnsi" w:hAnsi="Times New Roman" w:cs="Times New Roman"/>
          <w:sz w:val="24"/>
          <w:szCs w:val="24"/>
          <w:lang w:eastAsia="en-US"/>
        </w:rPr>
        <w:t>Reikalavimai automobiliui:</w:t>
      </w:r>
    </w:p>
    <w:tbl>
      <w:tblPr>
        <w:tblStyle w:val="Lentelstinklelis"/>
        <w:tblW w:w="0" w:type="auto"/>
        <w:tblInd w:w="0" w:type="dxa"/>
        <w:tblLook w:val="04A0" w:firstRow="1" w:lastRow="0" w:firstColumn="1" w:lastColumn="0" w:noHBand="0" w:noVBand="1"/>
      </w:tblPr>
      <w:tblGrid>
        <w:gridCol w:w="9962"/>
      </w:tblGrid>
      <w:tr w:rsidR="00626B57" w:rsidRPr="009924CE" w14:paraId="56EF68D1" w14:textId="77777777" w:rsidTr="000D7B96">
        <w:tc>
          <w:tcPr>
            <w:tcW w:w="0" w:type="auto"/>
          </w:tcPr>
          <w:p w14:paraId="1F533A47" w14:textId="77777777" w:rsidR="00626B57" w:rsidRPr="009924CE" w:rsidRDefault="00626B57" w:rsidP="000D7B96">
            <w:pPr>
              <w:rPr>
                <w:rFonts w:eastAsiaTheme="minorHAnsi" w:hAnsi="Times New Roman" w:cs="Times New Roman"/>
                <w:b/>
                <w:bCs/>
                <w:sz w:val="24"/>
                <w:szCs w:val="24"/>
              </w:rPr>
            </w:pPr>
            <w:r w:rsidRPr="009924CE">
              <w:rPr>
                <w:rFonts w:eastAsiaTheme="minorHAnsi" w:hAnsi="Times New Roman" w:cs="Times New Roman"/>
                <w:b/>
                <w:bCs/>
                <w:sz w:val="24"/>
                <w:szCs w:val="24"/>
              </w:rPr>
              <w:t>Tipas</w:t>
            </w:r>
          </w:p>
        </w:tc>
      </w:tr>
      <w:tr w:rsidR="00626B57" w:rsidRPr="009924CE" w14:paraId="265AA9B5" w14:textId="77777777" w:rsidTr="000D7B96">
        <w:tc>
          <w:tcPr>
            <w:tcW w:w="0" w:type="auto"/>
          </w:tcPr>
          <w:p w14:paraId="39950E84"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M1 lengvasis automobilis iki 3,5t</w:t>
            </w:r>
          </w:p>
        </w:tc>
      </w:tr>
      <w:tr w:rsidR="00626B57" w:rsidRPr="009924CE" w14:paraId="087EF6D2" w14:textId="77777777" w:rsidTr="000D7B96">
        <w:tc>
          <w:tcPr>
            <w:tcW w:w="0" w:type="auto"/>
          </w:tcPr>
          <w:p w14:paraId="7F2D50BA"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b/>
                <w:sz w:val="24"/>
                <w:szCs w:val="24"/>
              </w:rPr>
              <w:t>Kėbulas</w:t>
            </w:r>
          </w:p>
        </w:tc>
      </w:tr>
      <w:tr w:rsidR="00626B57" w:rsidRPr="009924CE" w14:paraId="791BBEED" w14:textId="77777777" w:rsidTr="000D7B96">
        <w:tc>
          <w:tcPr>
            <w:tcW w:w="0" w:type="auto"/>
          </w:tcPr>
          <w:p w14:paraId="09CF8486"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Vietų skaičius – 5 vnt.</w:t>
            </w:r>
          </w:p>
        </w:tc>
      </w:tr>
      <w:tr w:rsidR="00626B57" w:rsidRPr="009924CE" w14:paraId="008A1E50" w14:textId="77777777" w:rsidTr="000D7B96">
        <w:tc>
          <w:tcPr>
            <w:tcW w:w="0" w:type="auto"/>
          </w:tcPr>
          <w:p w14:paraId="3878776B"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Durų skaičius – 5 vnt., visos durys su stiklais</w:t>
            </w:r>
          </w:p>
        </w:tc>
      </w:tr>
      <w:tr w:rsidR="00626B57" w:rsidRPr="009924CE" w14:paraId="65328DE6" w14:textId="77777777" w:rsidTr="000D7B96">
        <w:tc>
          <w:tcPr>
            <w:tcW w:w="0" w:type="auto"/>
          </w:tcPr>
          <w:p w14:paraId="4DB99FC1"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sz w:val="24"/>
                <w:szCs w:val="24"/>
              </w:rPr>
              <w:t>Prošvaisa – nuo 18 cm</w:t>
            </w:r>
          </w:p>
        </w:tc>
      </w:tr>
      <w:tr w:rsidR="00626B57" w:rsidRPr="009924CE" w14:paraId="7B895172" w14:textId="77777777" w:rsidTr="000D7B96">
        <w:tc>
          <w:tcPr>
            <w:tcW w:w="0" w:type="auto"/>
          </w:tcPr>
          <w:p w14:paraId="5F7A8D3D"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sz w:val="24"/>
                <w:szCs w:val="24"/>
              </w:rPr>
              <w:t>Bagažinės tūris – ne mažiau kaip 500 l.</w:t>
            </w:r>
          </w:p>
        </w:tc>
      </w:tr>
      <w:tr w:rsidR="00626B57" w:rsidRPr="009924CE" w14:paraId="3A43BF5B" w14:textId="77777777" w:rsidTr="000D7B96">
        <w:tc>
          <w:tcPr>
            <w:tcW w:w="0" w:type="auto"/>
          </w:tcPr>
          <w:p w14:paraId="5E067F05"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sz w:val="24"/>
                <w:szCs w:val="24"/>
              </w:rPr>
              <w:t>Ilgis – ne daugiau kaip 500 cm</w:t>
            </w:r>
          </w:p>
        </w:tc>
      </w:tr>
      <w:tr w:rsidR="00626B57" w:rsidRPr="009924CE" w14:paraId="228A98D9" w14:textId="77777777" w:rsidTr="000D7B96">
        <w:tc>
          <w:tcPr>
            <w:tcW w:w="0" w:type="auto"/>
          </w:tcPr>
          <w:p w14:paraId="5410C60C"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b/>
                <w:sz w:val="24"/>
                <w:szCs w:val="24"/>
              </w:rPr>
              <w:t>Variklis</w:t>
            </w:r>
          </w:p>
        </w:tc>
      </w:tr>
      <w:tr w:rsidR="00626B57" w:rsidRPr="009924CE" w14:paraId="0A273524" w14:textId="77777777" w:rsidTr="000D7B96">
        <w:tc>
          <w:tcPr>
            <w:tcW w:w="0" w:type="auto"/>
          </w:tcPr>
          <w:p w14:paraId="3A16722F" w14:textId="77777777" w:rsidR="00626B57" w:rsidRPr="009924CE" w:rsidRDefault="00626B57" w:rsidP="000D7B96">
            <w:pPr>
              <w:rPr>
                <w:rFonts w:eastAsiaTheme="minorHAnsi" w:hAnsi="Times New Roman" w:cs="Times New Roman"/>
                <w:sz w:val="24"/>
                <w:szCs w:val="24"/>
              </w:rPr>
            </w:pPr>
            <w:r w:rsidRPr="009924CE">
              <w:rPr>
                <w:rFonts w:hAnsi="Times New Roman" w:cs="Times New Roman"/>
                <w:color w:val="222222"/>
                <w:sz w:val="24"/>
                <w:szCs w:val="24"/>
                <w:shd w:val="clear" w:color="auto" w:fill="FFFFFF"/>
              </w:rPr>
              <w:t xml:space="preserve"> </w:t>
            </w:r>
            <w:r w:rsidRPr="009924CE">
              <w:rPr>
                <w:rFonts w:eastAsia="Times New Roman" w:hAnsi="Times New Roman" w:cs="Times New Roman"/>
                <w:sz w:val="24"/>
                <w:szCs w:val="24"/>
              </w:rPr>
              <w:t>Transporto priemonės išmetamas anglies dioksido (CO2) kiekis neturi viršyti 50 g/km</w:t>
            </w:r>
          </w:p>
        </w:tc>
      </w:tr>
      <w:tr w:rsidR="00626B57" w:rsidRPr="009924CE" w14:paraId="17EBFA37" w14:textId="77777777" w:rsidTr="000D7B96">
        <w:tc>
          <w:tcPr>
            <w:tcW w:w="0" w:type="auto"/>
          </w:tcPr>
          <w:p w14:paraId="1D2E652C"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Darbinis tūris – ne mažiau kaip 2200 cm</w:t>
            </w:r>
            <w:r w:rsidRPr="009924CE">
              <w:rPr>
                <w:rFonts w:eastAsia="Times New Roman" w:hAnsi="Times New Roman" w:cs="Times New Roman"/>
                <w:sz w:val="24"/>
                <w:szCs w:val="24"/>
                <w:vertAlign w:val="superscript"/>
              </w:rPr>
              <w:t>3</w:t>
            </w:r>
          </w:p>
        </w:tc>
      </w:tr>
      <w:tr w:rsidR="00626B57" w:rsidRPr="009924CE" w14:paraId="154A7ACE" w14:textId="77777777" w:rsidTr="000D7B96">
        <w:tc>
          <w:tcPr>
            <w:tcW w:w="0" w:type="auto"/>
          </w:tcPr>
          <w:p w14:paraId="52EAD06B"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 xml:space="preserve">Maksimali suminė galia ne mažiau kaip 200 KW </w:t>
            </w:r>
          </w:p>
        </w:tc>
      </w:tr>
      <w:tr w:rsidR="00626B57" w:rsidRPr="009924CE" w14:paraId="2D77A7F7" w14:textId="77777777" w:rsidTr="000D7B96">
        <w:trPr>
          <w:trHeight w:val="97"/>
        </w:trPr>
        <w:tc>
          <w:tcPr>
            <w:tcW w:w="0" w:type="auto"/>
          </w:tcPr>
          <w:p w14:paraId="6555F3D2"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b/>
                <w:sz w:val="24"/>
                <w:szCs w:val="24"/>
              </w:rPr>
              <w:t xml:space="preserve">Transmisija </w:t>
            </w:r>
          </w:p>
        </w:tc>
      </w:tr>
      <w:tr w:rsidR="00626B57" w:rsidRPr="009924CE" w14:paraId="03DE0B24" w14:textId="77777777" w:rsidTr="000D7B96">
        <w:trPr>
          <w:trHeight w:val="97"/>
        </w:trPr>
        <w:tc>
          <w:tcPr>
            <w:tcW w:w="0" w:type="auto"/>
          </w:tcPr>
          <w:p w14:paraId="62737F0D"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Lengvo lydinio ratlankiai</w:t>
            </w:r>
          </w:p>
        </w:tc>
      </w:tr>
      <w:tr w:rsidR="00626B57" w:rsidRPr="009924CE" w14:paraId="4A9B2CB3" w14:textId="77777777" w:rsidTr="000D7B96">
        <w:tc>
          <w:tcPr>
            <w:tcW w:w="0" w:type="auto"/>
          </w:tcPr>
          <w:p w14:paraId="785E0964"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Visi varantieji ratai</w:t>
            </w:r>
          </w:p>
        </w:tc>
      </w:tr>
      <w:tr w:rsidR="00626B57" w:rsidRPr="009924CE" w14:paraId="55204AEC" w14:textId="77777777" w:rsidTr="000D7B96">
        <w:tc>
          <w:tcPr>
            <w:tcW w:w="0" w:type="auto"/>
          </w:tcPr>
          <w:p w14:paraId="3E0EB41B"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b/>
                <w:sz w:val="24"/>
                <w:szCs w:val="24"/>
              </w:rPr>
              <w:t>Saugumas</w:t>
            </w:r>
          </w:p>
        </w:tc>
      </w:tr>
      <w:tr w:rsidR="00626B57" w:rsidRPr="009924CE" w14:paraId="0614F65B" w14:textId="77777777" w:rsidTr="000D7B96">
        <w:tc>
          <w:tcPr>
            <w:tcW w:w="0" w:type="auto"/>
          </w:tcPr>
          <w:p w14:paraId="52E714C7"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Eismo juostų stebėjimo ir perspėjimo sistema</w:t>
            </w:r>
          </w:p>
        </w:tc>
      </w:tr>
      <w:tr w:rsidR="00626B57" w:rsidRPr="009924CE" w14:paraId="25C0867F" w14:textId="77777777" w:rsidTr="000D7B96">
        <w:tc>
          <w:tcPr>
            <w:tcW w:w="0" w:type="auto"/>
          </w:tcPr>
          <w:p w14:paraId="6D3BAF49"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Ne mažiau 7-ių saugos oro pagalvių</w:t>
            </w:r>
          </w:p>
        </w:tc>
      </w:tr>
      <w:tr w:rsidR="00626B57" w:rsidRPr="009924CE" w14:paraId="6F6FDC14" w14:textId="77777777" w:rsidTr="000D7B96">
        <w:tc>
          <w:tcPr>
            <w:tcW w:w="0" w:type="auto"/>
          </w:tcPr>
          <w:p w14:paraId="65F47D18" w14:textId="77777777" w:rsidR="00626B57" w:rsidRPr="009924CE" w:rsidRDefault="00626B57" w:rsidP="000D7B96">
            <w:pPr>
              <w:rPr>
                <w:rFonts w:eastAsia="Times New Roman" w:hAnsi="Times New Roman" w:cs="Times New Roman"/>
                <w:sz w:val="24"/>
                <w:szCs w:val="24"/>
              </w:rPr>
            </w:pPr>
            <w:r w:rsidRPr="009924CE">
              <w:rPr>
                <w:rFonts w:eastAsiaTheme="minorHAnsi" w:hAnsi="Times New Roman" w:cs="Times New Roman"/>
                <w:sz w:val="24"/>
                <w:szCs w:val="24"/>
              </w:rPr>
              <w:lastRenderedPageBreak/>
              <w:t xml:space="preserve">Susidūrimo sankryžose prevencijos sistema   </w:t>
            </w:r>
          </w:p>
        </w:tc>
      </w:tr>
      <w:tr w:rsidR="00626B57" w:rsidRPr="009924CE" w14:paraId="085E6877" w14:textId="77777777" w:rsidTr="000D7B96">
        <w:tc>
          <w:tcPr>
            <w:tcW w:w="0" w:type="auto"/>
          </w:tcPr>
          <w:p w14:paraId="315AEDB8" w14:textId="77777777" w:rsidR="00626B57" w:rsidRPr="009924CE" w:rsidRDefault="00626B57" w:rsidP="000D7B96">
            <w:pPr>
              <w:rPr>
                <w:rFonts w:eastAsia="Times New Roman" w:hAnsi="Times New Roman" w:cs="Times New Roman"/>
                <w:sz w:val="24"/>
                <w:szCs w:val="24"/>
              </w:rPr>
            </w:pPr>
            <w:r w:rsidRPr="009924CE">
              <w:rPr>
                <w:rFonts w:eastAsiaTheme="minorHAnsi" w:hAnsi="Times New Roman" w:cs="Times New Roman"/>
                <w:sz w:val="24"/>
                <w:szCs w:val="24"/>
              </w:rPr>
              <w:t xml:space="preserve">Adaptyvi greičio palaikymo sistema  </w:t>
            </w:r>
          </w:p>
        </w:tc>
      </w:tr>
      <w:tr w:rsidR="00626B57" w:rsidRPr="009924CE" w14:paraId="5A0964EB" w14:textId="77777777" w:rsidTr="000D7B96">
        <w:tc>
          <w:tcPr>
            <w:tcW w:w="0" w:type="auto"/>
          </w:tcPr>
          <w:p w14:paraId="28DA4EAF" w14:textId="77777777" w:rsidR="00626B57" w:rsidRPr="009924CE" w:rsidRDefault="00626B57" w:rsidP="000D7B96">
            <w:pPr>
              <w:rPr>
                <w:rFonts w:eastAsia="Times New Roman" w:hAnsi="Times New Roman" w:cs="Times New Roman"/>
                <w:sz w:val="24"/>
                <w:szCs w:val="24"/>
              </w:rPr>
            </w:pPr>
            <w:r w:rsidRPr="009924CE">
              <w:rPr>
                <w:rFonts w:eastAsiaTheme="minorHAnsi" w:hAnsi="Times New Roman" w:cs="Times New Roman"/>
                <w:sz w:val="24"/>
                <w:szCs w:val="24"/>
              </w:rPr>
              <w:t xml:space="preserve">Kelio ženklų atpažinimo sistema  </w:t>
            </w:r>
          </w:p>
        </w:tc>
      </w:tr>
      <w:tr w:rsidR="00626B57" w:rsidRPr="009924CE" w14:paraId="59A0C1A9" w14:textId="77777777" w:rsidTr="000D7B96">
        <w:tc>
          <w:tcPr>
            <w:tcW w:w="0" w:type="auto"/>
          </w:tcPr>
          <w:p w14:paraId="357160F1" w14:textId="77777777" w:rsidR="00626B57" w:rsidRPr="009924CE" w:rsidRDefault="00626B57" w:rsidP="000D7B96">
            <w:pPr>
              <w:rPr>
                <w:rFonts w:eastAsia="Times New Roman" w:hAnsi="Times New Roman" w:cs="Times New Roman"/>
                <w:sz w:val="24"/>
                <w:szCs w:val="24"/>
              </w:rPr>
            </w:pPr>
            <w:r w:rsidRPr="009924CE">
              <w:rPr>
                <w:rFonts w:eastAsiaTheme="minorHAnsi" w:hAnsi="Times New Roman" w:cs="Times New Roman"/>
                <w:sz w:val="24"/>
                <w:szCs w:val="24"/>
              </w:rPr>
              <w:t xml:space="preserve">Tolimųjų šviesų perjungimo sistema </w:t>
            </w:r>
          </w:p>
        </w:tc>
      </w:tr>
      <w:tr w:rsidR="00626B57" w:rsidRPr="009924CE" w14:paraId="2FFA8A19" w14:textId="77777777" w:rsidTr="000D7B96">
        <w:tc>
          <w:tcPr>
            <w:tcW w:w="0" w:type="auto"/>
          </w:tcPr>
          <w:p w14:paraId="07324E82" w14:textId="77777777" w:rsidR="00626B57" w:rsidRPr="009924CE" w:rsidRDefault="00626B57" w:rsidP="000D7B96">
            <w:pPr>
              <w:rPr>
                <w:rFonts w:eastAsia="Times New Roman" w:hAnsi="Times New Roman" w:cs="Times New Roman"/>
                <w:sz w:val="24"/>
                <w:szCs w:val="24"/>
              </w:rPr>
            </w:pPr>
            <w:r w:rsidRPr="009924CE">
              <w:rPr>
                <w:rFonts w:eastAsiaTheme="minorHAnsi" w:hAnsi="Times New Roman" w:cs="Times New Roman"/>
                <w:sz w:val="24"/>
                <w:szCs w:val="24"/>
              </w:rPr>
              <w:t xml:space="preserve">Avarinio stabdymo perspėjimo sistema  </w:t>
            </w:r>
          </w:p>
        </w:tc>
      </w:tr>
      <w:tr w:rsidR="00626B57" w:rsidRPr="009924CE" w14:paraId="7F996A53" w14:textId="77777777" w:rsidTr="000D7B96">
        <w:tc>
          <w:tcPr>
            <w:tcW w:w="0" w:type="auto"/>
          </w:tcPr>
          <w:p w14:paraId="3990B5C0" w14:textId="77777777" w:rsidR="00626B57" w:rsidRPr="009924CE" w:rsidRDefault="00626B57" w:rsidP="000D7B96">
            <w:pPr>
              <w:rPr>
                <w:rFonts w:eastAsia="Times New Roman" w:hAnsi="Times New Roman" w:cs="Times New Roman"/>
                <w:sz w:val="24"/>
                <w:szCs w:val="24"/>
              </w:rPr>
            </w:pPr>
            <w:r w:rsidRPr="009924CE">
              <w:rPr>
                <w:rFonts w:eastAsiaTheme="minorHAnsi" w:hAnsi="Times New Roman" w:cs="Times New Roman"/>
                <w:sz w:val="24"/>
                <w:szCs w:val="24"/>
              </w:rPr>
              <w:t>Nematomų zonų stebėjimo ir perspėjimo sistema</w:t>
            </w:r>
          </w:p>
        </w:tc>
      </w:tr>
      <w:tr w:rsidR="00626B57" w:rsidRPr="009924CE" w14:paraId="44FBA438" w14:textId="77777777" w:rsidTr="000D7B96">
        <w:tc>
          <w:tcPr>
            <w:tcW w:w="0" w:type="auto"/>
          </w:tcPr>
          <w:p w14:paraId="3B9101B7"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sz w:val="24"/>
                <w:szCs w:val="24"/>
              </w:rPr>
              <w:t>Gamyklinė apsaugos sistema atitinkanti draudimo bendrovių keliamus reikalavimus</w:t>
            </w:r>
          </w:p>
        </w:tc>
      </w:tr>
      <w:tr w:rsidR="00626B57" w:rsidRPr="009924CE" w14:paraId="667648F1" w14:textId="77777777" w:rsidTr="000D7B96">
        <w:tc>
          <w:tcPr>
            <w:tcW w:w="0" w:type="auto"/>
          </w:tcPr>
          <w:p w14:paraId="04D7D0EA"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b/>
                <w:sz w:val="24"/>
                <w:szCs w:val="24"/>
              </w:rPr>
              <w:t>Salonas</w:t>
            </w:r>
          </w:p>
        </w:tc>
      </w:tr>
      <w:tr w:rsidR="00626B57" w:rsidRPr="009924CE" w14:paraId="4344BB12" w14:textId="77777777" w:rsidTr="000D7B96">
        <w:tc>
          <w:tcPr>
            <w:tcW w:w="0" w:type="auto"/>
          </w:tcPr>
          <w:p w14:paraId="62D93EA2"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Šildomos priekinės sėdynės</w:t>
            </w:r>
          </w:p>
        </w:tc>
      </w:tr>
      <w:tr w:rsidR="00626B57" w:rsidRPr="009924CE" w14:paraId="53AB9D1B" w14:textId="77777777" w:rsidTr="000D7B96">
        <w:tc>
          <w:tcPr>
            <w:tcW w:w="0" w:type="auto"/>
          </w:tcPr>
          <w:p w14:paraId="3EC982CC"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Dalimis nulenkiamos galinės sėdynės</w:t>
            </w:r>
          </w:p>
        </w:tc>
      </w:tr>
      <w:tr w:rsidR="00626B57" w:rsidRPr="009924CE" w14:paraId="7BF67091" w14:textId="77777777" w:rsidTr="000D7B96">
        <w:tc>
          <w:tcPr>
            <w:tcW w:w="0" w:type="auto"/>
          </w:tcPr>
          <w:p w14:paraId="79B6FC35"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b/>
                <w:sz w:val="24"/>
                <w:szCs w:val="24"/>
              </w:rPr>
              <w:t>Įranga</w:t>
            </w:r>
          </w:p>
        </w:tc>
      </w:tr>
      <w:tr w:rsidR="00626B57" w:rsidRPr="009924CE" w14:paraId="70FB297C" w14:textId="77777777" w:rsidTr="000D7B96">
        <w:tc>
          <w:tcPr>
            <w:tcW w:w="0" w:type="auto"/>
          </w:tcPr>
          <w:p w14:paraId="3849597F"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 xml:space="preserve">Lietaus jutiklis </w:t>
            </w:r>
          </w:p>
        </w:tc>
      </w:tr>
      <w:tr w:rsidR="00626B57" w:rsidRPr="009924CE" w14:paraId="5FACD4FE" w14:textId="77777777" w:rsidTr="000D7B96">
        <w:tc>
          <w:tcPr>
            <w:tcW w:w="0" w:type="auto"/>
          </w:tcPr>
          <w:p w14:paraId="6E737DC5"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sz w:val="24"/>
                <w:szCs w:val="24"/>
              </w:rPr>
              <w:t>LED priekiniai žibintai</w:t>
            </w:r>
          </w:p>
        </w:tc>
      </w:tr>
      <w:tr w:rsidR="00626B57" w:rsidRPr="009924CE" w14:paraId="70430C08" w14:textId="77777777" w:rsidTr="000D7B96">
        <w:tc>
          <w:tcPr>
            <w:tcW w:w="0" w:type="auto"/>
          </w:tcPr>
          <w:p w14:paraId="0473F9CE"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 xml:space="preserve">Belaidis telefono kroviklis </w:t>
            </w:r>
          </w:p>
        </w:tc>
      </w:tr>
      <w:tr w:rsidR="00626B57" w:rsidRPr="009924CE" w14:paraId="1EDF69E0" w14:textId="77777777" w:rsidTr="000D7B96">
        <w:tc>
          <w:tcPr>
            <w:tcW w:w="0" w:type="auto"/>
          </w:tcPr>
          <w:p w14:paraId="57317196"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Dviejų zonų automatinis oro kondicionierius</w:t>
            </w:r>
          </w:p>
        </w:tc>
      </w:tr>
      <w:tr w:rsidR="00626B57" w:rsidRPr="009924CE" w14:paraId="60D9E125" w14:textId="77777777" w:rsidTr="000D7B96">
        <w:tc>
          <w:tcPr>
            <w:tcW w:w="0" w:type="auto"/>
          </w:tcPr>
          <w:p w14:paraId="7BED7CCE"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 xml:space="preserve">Nuotolinis durelių užrakinimas/atrakinimas </w:t>
            </w:r>
          </w:p>
        </w:tc>
      </w:tr>
      <w:tr w:rsidR="00626B57" w:rsidRPr="009924CE" w14:paraId="759EC007" w14:textId="77777777" w:rsidTr="000D7B96">
        <w:tc>
          <w:tcPr>
            <w:tcW w:w="0" w:type="auto"/>
          </w:tcPr>
          <w:p w14:paraId="219F4174"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 xml:space="preserve">Gamyklinis odinis vairas </w:t>
            </w:r>
          </w:p>
        </w:tc>
      </w:tr>
      <w:tr w:rsidR="00626B57" w:rsidRPr="009924CE" w14:paraId="4E6B7B6E" w14:textId="77777777" w:rsidTr="000D7B96">
        <w:tc>
          <w:tcPr>
            <w:tcW w:w="0" w:type="auto"/>
          </w:tcPr>
          <w:p w14:paraId="6639B1EB"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 xml:space="preserve">Gamyklinis galinio ir galinių šoninių stiklų </w:t>
            </w:r>
            <w:proofErr w:type="spellStart"/>
            <w:r w:rsidRPr="009924CE">
              <w:rPr>
                <w:rFonts w:eastAsiaTheme="minorHAnsi" w:hAnsi="Times New Roman" w:cs="Times New Roman"/>
                <w:sz w:val="24"/>
                <w:szCs w:val="24"/>
              </w:rPr>
              <w:t>tonavimas</w:t>
            </w:r>
            <w:proofErr w:type="spellEnd"/>
            <w:r w:rsidRPr="009924CE">
              <w:rPr>
                <w:rFonts w:eastAsiaTheme="minorHAnsi" w:hAnsi="Times New Roman" w:cs="Times New Roman"/>
                <w:sz w:val="24"/>
                <w:szCs w:val="24"/>
              </w:rPr>
              <w:t xml:space="preserve"> </w:t>
            </w:r>
          </w:p>
        </w:tc>
      </w:tr>
      <w:tr w:rsidR="00626B57" w:rsidRPr="009924CE" w14:paraId="043EB4A3" w14:textId="77777777" w:rsidTr="000D7B96">
        <w:tc>
          <w:tcPr>
            <w:tcW w:w="0" w:type="auto"/>
          </w:tcPr>
          <w:p w14:paraId="0C6B1CDB"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Gamyklinė galinio vaizdo kamera</w:t>
            </w:r>
          </w:p>
        </w:tc>
      </w:tr>
      <w:tr w:rsidR="00626B57" w:rsidRPr="009924CE" w14:paraId="63AC0CB1" w14:textId="77777777" w:rsidTr="000D7B96">
        <w:tc>
          <w:tcPr>
            <w:tcW w:w="0" w:type="auto"/>
          </w:tcPr>
          <w:p w14:paraId="74A471BB"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Gamykliniai parkavimo jutikliai priekyje ir gale</w:t>
            </w:r>
          </w:p>
        </w:tc>
      </w:tr>
      <w:tr w:rsidR="00626B57" w:rsidRPr="009924CE" w14:paraId="0C88B7A2" w14:textId="77777777" w:rsidTr="000D7B96">
        <w:tc>
          <w:tcPr>
            <w:tcW w:w="0" w:type="auto"/>
          </w:tcPr>
          <w:p w14:paraId="5A6FC295" w14:textId="77777777" w:rsidR="00626B57" w:rsidRPr="009924CE" w:rsidRDefault="00626B57" w:rsidP="000D7B96">
            <w:pPr>
              <w:rPr>
                <w:rFonts w:eastAsiaTheme="minorHAnsi" w:hAnsi="Times New Roman" w:cs="Times New Roman"/>
                <w:sz w:val="24"/>
                <w:szCs w:val="24"/>
              </w:rPr>
            </w:pPr>
            <w:r w:rsidRPr="009924CE">
              <w:rPr>
                <w:rFonts w:eastAsiaTheme="minorHAnsi" w:hAnsi="Times New Roman" w:cs="Times New Roman"/>
                <w:sz w:val="24"/>
                <w:szCs w:val="24"/>
              </w:rPr>
              <w:t xml:space="preserve">Mobilioji telefono integracija (Apple </w:t>
            </w:r>
            <w:proofErr w:type="spellStart"/>
            <w:r w:rsidRPr="009924CE">
              <w:rPr>
                <w:rFonts w:eastAsiaTheme="minorHAnsi" w:hAnsi="Times New Roman" w:cs="Times New Roman"/>
                <w:sz w:val="24"/>
                <w:szCs w:val="24"/>
              </w:rPr>
              <w:t>CarPlay</w:t>
            </w:r>
            <w:proofErr w:type="spellEnd"/>
            <w:r w:rsidRPr="009924CE">
              <w:rPr>
                <w:rFonts w:eastAsiaTheme="minorHAnsi" w:hAnsi="Times New Roman" w:cs="Times New Roman"/>
                <w:sz w:val="24"/>
                <w:szCs w:val="24"/>
              </w:rPr>
              <w:t xml:space="preserve"> &amp; Android Auto)</w:t>
            </w:r>
          </w:p>
        </w:tc>
      </w:tr>
      <w:tr w:rsidR="00626B57" w:rsidRPr="009924CE" w14:paraId="42A6F9BE" w14:textId="77777777" w:rsidTr="000D7B96">
        <w:tc>
          <w:tcPr>
            <w:tcW w:w="0" w:type="auto"/>
          </w:tcPr>
          <w:p w14:paraId="73F96BBC"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b/>
                <w:sz w:val="24"/>
                <w:szCs w:val="24"/>
              </w:rPr>
              <w:t>Kita</w:t>
            </w:r>
          </w:p>
        </w:tc>
      </w:tr>
      <w:tr w:rsidR="00626B57" w:rsidRPr="009924CE" w14:paraId="7BCFCC06" w14:textId="77777777" w:rsidTr="000D7B96">
        <w:tc>
          <w:tcPr>
            <w:tcW w:w="0" w:type="auto"/>
          </w:tcPr>
          <w:p w14:paraId="1AC7BDF9"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Tekstiliniai kilimėliai</w:t>
            </w:r>
          </w:p>
        </w:tc>
      </w:tr>
      <w:tr w:rsidR="00626B57" w:rsidRPr="009924CE" w14:paraId="5406703A" w14:textId="77777777" w:rsidTr="000D7B96">
        <w:tc>
          <w:tcPr>
            <w:tcW w:w="0" w:type="auto"/>
          </w:tcPr>
          <w:p w14:paraId="6DD308D3" w14:textId="77777777" w:rsidR="00626B57" w:rsidRPr="009924CE" w:rsidRDefault="00626B57" w:rsidP="000D7B96">
            <w:pPr>
              <w:rPr>
                <w:rFonts w:eastAsiaTheme="minorHAnsi" w:hAnsi="Times New Roman" w:cs="Times New Roman"/>
                <w:sz w:val="24"/>
                <w:szCs w:val="24"/>
              </w:rPr>
            </w:pPr>
            <w:r w:rsidRPr="009924CE">
              <w:rPr>
                <w:rFonts w:eastAsia="Times New Roman" w:hAnsi="Times New Roman" w:cs="Times New Roman"/>
                <w:sz w:val="24"/>
                <w:szCs w:val="24"/>
              </w:rPr>
              <w:t>Pirmos pagalbos rinkinys, gesintuvas, avarinis ženklas, ryškiaspalvė liemenė su šviesą atspindinčiais elementais</w:t>
            </w:r>
          </w:p>
        </w:tc>
      </w:tr>
      <w:tr w:rsidR="00626B57" w:rsidRPr="009924CE" w14:paraId="6DDB12B6" w14:textId="77777777" w:rsidTr="000D7B96">
        <w:tc>
          <w:tcPr>
            <w:tcW w:w="0" w:type="auto"/>
          </w:tcPr>
          <w:p w14:paraId="160C385D" w14:textId="77777777" w:rsidR="00626B57" w:rsidRPr="009924CE" w:rsidRDefault="00626B57" w:rsidP="000D7B96">
            <w:pPr>
              <w:rPr>
                <w:rFonts w:eastAsia="Times New Roman" w:hAnsi="Times New Roman" w:cs="Times New Roman"/>
                <w:sz w:val="24"/>
                <w:szCs w:val="24"/>
              </w:rPr>
            </w:pPr>
            <w:r w:rsidRPr="009924CE">
              <w:rPr>
                <w:rFonts w:eastAsia="Times New Roman" w:hAnsi="Times New Roman" w:cs="Times New Roman"/>
                <w:sz w:val="24"/>
                <w:szCs w:val="24"/>
              </w:rPr>
              <w:t>Kartu su automobiliu turi būti pristatyti gamintojo rekomenduojamų matmenų vasarinių ir žieminių padangų komplektai.</w:t>
            </w:r>
          </w:p>
        </w:tc>
      </w:tr>
      <w:tr w:rsidR="00626B57" w:rsidRPr="009924CE" w14:paraId="5C58C355" w14:textId="77777777" w:rsidTr="000D7B96">
        <w:tc>
          <w:tcPr>
            <w:tcW w:w="0" w:type="auto"/>
          </w:tcPr>
          <w:p w14:paraId="0869C289" w14:textId="77777777" w:rsidR="00626B57" w:rsidRPr="009924CE" w:rsidRDefault="00626B57" w:rsidP="000D7B96">
            <w:pPr>
              <w:rPr>
                <w:rFonts w:eastAsia="Times New Roman" w:hAnsi="Times New Roman" w:cs="Times New Roman"/>
                <w:sz w:val="24"/>
                <w:szCs w:val="24"/>
              </w:rPr>
            </w:pPr>
          </w:p>
        </w:tc>
      </w:tr>
    </w:tbl>
    <w:p w14:paraId="460121C9" w14:textId="77777777" w:rsidR="00626B57" w:rsidRPr="009924CE" w:rsidRDefault="00626B57" w:rsidP="00626B57">
      <w:pPr>
        <w:spacing w:line="240" w:lineRule="auto"/>
        <w:ind w:left="-142" w:firstLine="851"/>
        <w:rPr>
          <w:rFonts w:ascii="Times New Roman" w:eastAsiaTheme="minorHAnsi" w:hAnsi="Times New Roman" w:cs="Times New Roman"/>
          <w:b/>
          <w:bCs/>
          <w:sz w:val="24"/>
          <w:szCs w:val="24"/>
          <w:lang w:eastAsia="en-US"/>
        </w:rPr>
      </w:pPr>
    </w:p>
    <w:p w14:paraId="3479E3F4" w14:textId="77777777" w:rsidR="00626B57" w:rsidRPr="009924CE" w:rsidRDefault="00626B57" w:rsidP="00626B57">
      <w:pPr>
        <w:spacing w:line="240" w:lineRule="auto"/>
        <w:ind w:left="-142" w:firstLine="851"/>
        <w:rPr>
          <w:rFonts w:ascii="Times New Roman" w:eastAsiaTheme="minorHAnsi" w:hAnsi="Times New Roman" w:cs="Times New Roman"/>
          <w:b/>
          <w:bCs/>
          <w:sz w:val="24"/>
          <w:szCs w:val="24"/>
          <w:lang w:eastAsia="en-US"/>
        </w:rPr>
      </w:pPr>
      <w:r w:rsidRPr="009924CE">
        <w:rPr>
          <w:rFonts w:ascii="Times New Roman" w:eastAsiaTheme="minorHAnsi" w:hAnsi="Times New Roman" w:cs="Times New Roman"/>
          <w:b/>
          <w:bCs/>
          <w:sz w:val="24"/>
          <w:szCs w:val="24"/>
          <w:lang w:eastAsia="en-US"/>
        </w:rPr>
        <w:t>II pirkimo dalis. Krovininis automobilis</w:t>
      </w:r>
    </w:p>
    <w:p w14:paraId="5B8126BD" w14:textId="77777777" w:rsidR="00626B57" w:rsidRPr="009924CE" w:rsidRDefault="00626B57" w:rsidP="00626B57">
      <w:pPr>
        <w:spacing w:line="240" w:lineRule="auto"/>
        <w:ind w:left="-142" w:firstLine="851"/>
        <w:rPr>
          <w:rFonts w:ascii="Times New Roman" w:eastAsiaTheme="minorHAnsi" w:hAnsi="Times New Roman" w:cs="Times New Roman"/>
          <w:sz w:val="24"/>
          <w:szCs w:val="24"/>
          <w:lang w:eastAsia="en-US"/>
        </w:rPr>
      </w:pPr>
      <w:r w:rsidRPr="009924CE">
        <w:rPr>
          <w:rFonts w:ascii="Times New Roman" w:eastAsiaTheme="minorHAnsi" w:hAnsi="Times New Roman" w:cs="Times New Roman"/>
          <w:sz w:val="24"/>
          <w:szCs w:val="24"/>
          <w:lang w:eastAsia="en-US"/>
        </w:rPr>
        <w:t>Reikalavimai automobiliui:</w:t>
      </w:r>
    </w:p>
    <w:tbl>
      <w:tblPr>
        <w:tblStyle w:val="Lentelstinklelis"/>
        <w:tblW w:w="0" w:type="auto"/>
        <w:tblInd w:w="0" w:type="dxa"/>
        <w:tblLook w:val="04A0" w:firstRow="1" w:lastRow="0" w:firstColumn="1" w:lastColumn="0" w:noHBand="0" w:noVBand="1"/>
      </w:tblPr>
      <w:tblGrid>
        <w:gridCol w:w="9962"/>
      </w:tblGrid>
      <w:tr w:rsidR="00626B57" w:rsidRPr="009924CE" w14:paraId="23287A1F" w14:textId="77777777" w:rsidTr="000D7B96">
        <w:tc>
          <w:tcPr>
            <w:tcW w:w="0" w:type="auto"/>
          </w:tcPr>
          <w:p w14:paraId="04B8087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Kėbulas</w:t>
            </w:r>
          </w:p>
        </w:tc>
      </w:tr>
      <w:tr w:rsidR="00626B57" w:rsidRPr="009924CE" w14:paraId="066B65D2" w14:textId="77777777" w:rsidTr="000D7B96">
        <w:tc>
          <w:tcPr>
            <w:tcW w:w="0" w:type="auto"/>
          </w:tcPr>
          <w:p w14:paraId="62E1AB09"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Kėbulo tipas – Krovininis automobilis/Furgonai, N1 klasės (krovininis automobilis)</w:t>
            </w:r>
          </w:p>
        </w:tc>
      </w:tr>
      <w:tr w:rsidR="00626B57" w:rsidRPr="009924CE" w14:paraId="34F17A1B" w14:textId="77777777" w:rsidTr="000D7B96">
        <w:tc>
          <w:tcPr>
            <w:tcW w:w="0" w:type="auto"/>
          </w:tcPr>
          <w:p w14:paraId="612DCBD4"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Vietų skaičius – 5 vnt.</w:t>
            </w:r>
          </w:p>
        </w:tc>
      </w:tr>
      <w:tr w:rsidR="00626B57" w:rsidRPr="009924CE" w14:paraId="4CB8DD9A" w14:textId="77777777" w:rsidTr="000D7B96">
        <w:tc>
          <w:tcPr>
            <w:tcW w:w="0" w:type="auto"/>
          </w:tcPr>
          <w:p w14:paraId="2EE61B7A"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Durų skaičius – 4 vnt., visos durys su stiklais</w:t>
            </w:r>
          </w:p>
        </w:tc>
      </w:tr>
      <w:tr w:rsidR="00626B57" w:rsidRPr="009924CE" w14:paraId="69E2359A" w14:textId="77777777" w:rsidTr="000D7B96">
        <w:tc>
          <w:tcPr>
            <w:tcW w:w="0" w:type="auto"/>
          </w:tcPr>
          <w:p w14:paraId="6B1A455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Prošvaisa – nuo 23 cm</w:t>
            </w:r>
          </w:p>
        </w:tc>
      </w:tr>
      <w:tr w:rsidR="00626B57" w:rsidRPr="009924CE" w14:paraId="7BFD1CDC" w14:textId="77777777" w:rsidTr="000D7B96">
        <w:tc>
          <w:tcPr>
            <w:tcW w:w="0" w:type="auto"/>
          </w:tcPr>
          <w:p w14:paraId="262F347B"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Krovininės dalies išmatavimai (ilgis/plotis/aukštis) cm – ne mažiau kaip 150 / 150 / 45 </w:t>
            </w:r>
          </w:p>
        </w:tc>
      </w:tr>
      <w:tr w:rsidR="00626B57" w:rsidRPr="009924CE" w14:paraId="67F8FD02" w14:textId="77777777" w:rsidTr="000D7B96">
        <w:tc>
          <w:tcPr>
            <w:tcW w:w="0" w:type="auto"/>
          </w:tcPr>
          <w:p w14:paraId="38491D62"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Automobilio ilgis – ne mažiau kaip 530 cm</w:t>
            </w:r>
          </w:p>
        </w:tc>
      </w:tr>
      <w:tr w:rsidR="00626B57" w:rsidRPr="009924CE" w14:paraId="1FA627DE" w14:textId="77777777" w:rsidTr="000D7B96">
        <w:tc>
          <w:tcPr>
            <w:tcW w:w="0" w:type="auto"/>
          </w:tcPr>
          <w:p w14:paraId="560F2FB5" w14:textId="77777777" w:rsidR="00626B57" w:rsidRPr="009924CE" w:rsidRDefault="00626B57" w:rsidP="000D7B96">
            <w:pPr>
              <w:ind w:left="-142" w:firstLine="851"/>
              <w:rPr>
                <w:rFonts w:eastAsiaTheme="minorHAnsi" w:hAnsi="Times New Roman" w:cs="Times New Roman"/>
                <w:sz w:val="24"/>
                <w:szCs w:val="24"/>
                <w:highlight w:val="yellow"/>
              </w:rPr>
            </w:pPr>
            <w:r w:rsidRPr="009924CE">
              <w:rPr>
                <w:rFonts w:eastAsiaTheme="minorHAnsi" w:hAnsi="Times New Roman" w:cs="Times New Roman"/>
                <w:sz w:val="24"/>
                <w:szCs w:val="24"/>
              </w:rPr>
              <w:t>Ratų bazė – nuo 300 cm iki 330 cm</w:t>
            </w:r>
          </w:p>
        </w:tc>
      </w:tr>
      <w:tr w:rsidR="00626B57" w:rsidRPr="009924CE" w14:paraId="7007386B" w14:textId="77777777" w:rsidTr="000D7B96">
        <w:tc>
          <w:tcPr>
            <w:tcW w:w="0" w:type="auto"/>
          </w:tcPr>
          <w:p w14:paraId="445445D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Bendroji masė - iki 3,5 t</w:t>
            </w:r>
          </w:p>
        </w:tc>
      </w:tr>
      <w:tr w:rsidR="00626B57" w:rsidRPr="009924CE" w14:paraId="51A7F91B" w14:textId="77777777" w:rsidTr="000D7B96">
        <w:tc>
          <w:tcPr>
            <w:tcW w:w="0" w:type="auto"/>
          </w:tcPr>
          <w:p w14:paraId="600C4460"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Keliamoji galia - ne mažiau 900 kg</w:t>
            </w:r>
          </w:p>
        </w:tc>
      </w:tr>
      <w:tr w:rsidR="00626B57" w:rsidRPr="009924CE" w14:paraId="59BEFB4F" w14:textId="77777777" w:rsidTr="000D7B96">
        <w:tc>
          <w:tcPr>
            <w:tcW w:w="0" w:type="auto"/>
          </w:tcPr>
          <w:p w14:paraId="340C5FAB"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Variklis</w:t>
            </w:r>
          </w:p>
        </w:tc>
      </w:tr>
      <w:tr w:rsidR="00626B57" w:rsidRPr="009924CE" w14:paraId="5D07AE6D" w14:textId="77777777" w:rsidTr="000D7B96">
        <w:tc>
          <w:tcPr>
            <w:tcW w:w="0" w:type="auto"/>
          </w:tcPr>
          <w:p w14:paraId="0EBBFDE3" w14:textId="77777777" w:rsidR="00626B57" w:rsidRPr="009924CE" w:rsidRDefault="00626B57" w:rsidP="000D7B96">
            <w:pPr>
              <w:ind w:left="-142" w:firstLine="851"/>
              <w:rPr>
                <w:rFonts w:eastAsiaTheme="minorHAnsi" w:hAnsi="Times New Roman" w:cs="Times New Roman"/>
                <w:sz w:val="24"/>
                <w:szCs w:val="24"/>
              </w:rPr>
            </w:pPr>
            <w:r w:rsidRPr="009924CE">
              <w:rPr>
                <w:rFonts w:hAnsi="Times New Roman" w:cs="Times New Roman"/>
                <w:i/>
                <w:iCs/>
                <w:color w:val="222222"/>
                <w:sz w:val="24"/>
                <w:szCs w:val="24"/>
                <w:shd w:val="clear" w:color="auto" w:fill="FFFFFF"/>
              </w:rPr>
              <w:lastRenderedPageBreak/>
              <w:t xml:space="preserve"> </w:t>
            </w:r>
            <w:r w:rsidRPr="009924CE">
              <w:rPr>
                <w:rFonts w:hAnsi="Times New Roman" w:cs="Times New Roman"/>
                <w:color w:val="222222"/>
                <w:sz w:val="24"/>
                <w:szCs w:val="24"/>
                <w:shd w:val="clear" w:color="auto" w:fill="FFFFFF"/>
              </w:rPr>
              <w:t xml:space="preserve">Transporto priemonės išmetamas anglies dioksido (CO2) kiekis </w:t>
            </w:r>
            <w:r w:rsidRPr="009924CE">
              <w:rPr>
                <w:rFonts w:eastAsiaTheme="minorHAnsi" w:hAnsi="Times New Roman" w:cs="Times New Roman"/>
                <w:sz w:val="24"/>
                <w:szCs w:val="24"/>
              </w:rPr>
              <w:t>neturi viršyti 147 g/km</w:t>
            </w:r>
          </w:p>
        </w:tc>
      </w:tr>
      <w:tr w:rsidR="00626B57" w:rsidRPr="009924CE" w14:paraId="54F54B6A" w14:textId="77777777" w:rsidTr="000D7B96">
        <w:tc>
          <w:tcPr>
            <w:tcW w:w="0" w:type="auto"/>
          </w:tcPr>
          <w:p w14:paraId="0ABB77F3"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Darbinis tūris – ne mažiau kaip 2700 cm</w:t>
            </w:r>
            <w:r w:rsidRPr="009924CE">
              <w:rPr>
                <w:rFonts w:eastAsiaTheme="minorHAnsi" w:hAnsi="Times New Roman" w:cs="Times New Roman"/>
                <w:sz w:val="24"/>
                <w:szCs w:val="24"/>
                <w:vertAlign w:val="superscript"/>
              </w:rPr>
              <w:t>3</w:t>
            </w:r>
          </w:p>
        </w:tc>
      </w:tr>
      <w:tr w:rsidR="00626B57" w:rsidRPr="009924CE" w14:paraId="7D0718DE" w14:textId="77777777" w:rsidTr="000D7B96">
        <w:tc>
          <w:tcPr>
            <w:tcW w:w="0" w:type="auto"/>
          </w:tcPr>
          <w:p w14:paraId="615B0CCE" w14:textId="77777777" w:rsidR="00626B57" w:rsidRPr="009924CE" w:rsidRDefault="00626B57" w:rsidP="000D7B96">
            <w:pPr>
              <w:ind w:left="-142" w:firstLine="851"/>
              <w:rPr>
                <w:rFonts w:eastAsiaTheme="minorHAnsi" w:hAnsi="Times New Roman" w:cs="Times New Roman"/>
                <w:sz w:val="24"/>
                <w:szCs w:val="24"/>
              </w:rPr>
            </w:pPr>
            <w:r w:rsidRPr="009924CE">
              <w:rPr>
                <w:rFonts w:eastAsia="Times New Roman" w:hAnsi="Times New Roman" w:cs="Times New Roman"/>
              </w:rPr>
              <w:t xml:space="preserve">Maksimali galia ne mažiau kaip 150 KW </w:t>
            </w:r>
          </w:p>
        </w:tc>
      </w:tr>
      <w:tr w:rsidR="00626B57" w:rsidRPr="009924CE" w14:paraId="2821ABBC" w14:textId="77777777" w:rsidTr="000D7B96">
        <w:trPr>
          <w:trHeight w:val="97"/>
        </w:trPr>
        <w:tc>
          <w:tcPr>
            <w:tcW w:w="0" w:type="auto"/>
          </w:tcPr>
          <w:p w14:paraId="1451FB48"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 xml:space="preserve">Transmisija </w:t>
            </w:r>
          </w:p>
        </w:tc>
      </w:tr>
      <w:tr w:rsidR="00626B57" w:rsidRPr="009924CE" w14:paraId="0049BB63" w14:textId="77777777" w:rsidTr="000D7B96">
        <w:trPr>
          <w:trHeight w:val="97"/>
        </w:trPr>
        <w:tc>
          <w:tcPr>
            <w:tcW w:w="0" w:type="auto"/>
          </w:tcPr>
          <w:p w14:paraId="2EC61614"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Ne mažiau 17 colių plieniniai arba lengvo lydinio ratlankiai</w:t>
            </w:r>
          </w:p>
        </w:tc>
      </w:tr>
      <w:tr w:rsidR="00626B57" w:rsidRPr="009924CE" w14:paraId="35FD5488" w14:textId="77777777" w:rsidTr="000D7B96">
        <w:tc>
          <w:tcPr>
            <w:tcW w:w="0" w:type="auto"/>
          </w:tcPr>
          <w:p w14:paraId="27A66855"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Visi varantieji ratai</w:t>
            </w:r>
          </w:p>
        </w:tc>
      </w:tr>
      <w:tr w:rsidR="00626B57" w:rsidRPr="009924CE" w14:paraId="78B96961" w14:textId="77777777" w:rsidTr="000D7B96">
        <w:tc>
          <w:tcPr>
            <w:tcW w:w="0" w:type="auto"/>
          </w:tcPr>
          <w:p w14:paraId="52A0AA7D"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Galinio diferencialo blokatorius</w:t>
            </w:r>
          </w:p>
        </w:tc>
      </w:tr>
      <w:tr w:rsidR="00626B57" w:rsidRPr="009924CE" w14:paraId="0C1467AB" w14:textId="77777777" w:rsidTr="000D7B96">
        <w:tc>
          <w:tcPr>
            <w:tcW w:w="0" w:type="auto"/>
          </w:tcPr>
          <w:p w14:paraId="7C0CA49F" w14:textId="77777777" w:rsidR="00626B57" w:rsidRPr="009924CE" w:rsidRDefault="00626B57" w:rsidP="000D7B96">
            <w:pPr>
              <w:ind w:left="-142" w:firstLine="851"/>
              <w:rPr>
                <w:rFonts w:eastAsiaTheme="minorHAnsi" w:hAnsi="Times New Roman" w:cs="Times New Roman"/>
                <w:bCs/>
                <w:sz w:val="24"/>
                <w:szCs w:val="24"/>
              </w:rPr>
            </w:pPr>
            <w:r w:rsidRPr="009924CE">
              <w:rPr>
                <w:rFonts w:eastAsiaTheme="minorHAnsi" w:hAnsi="Times New Roman" w:cs="Times New Roman"/>
                <w:bCs/>
                <w:sz w:val="24"/>
                <w:szCs w:val="24"/>
              </w:rPr>
              <w:t>Pavarų dėžės demultiplikatorius (</w:t>
            </w:r>
            <w:proofErr w:type="spellStart"/>
            <w:r w:rsidRPr="009924CE">
              <w:rPr>
                <w:rFonts w:eastAsiaTheme="minorHAnsi" w:hAnsi="Times New Roman" w:cs="Times New Roman"/>
                <w:bCs/>
                <w:sz w:val="24"/>
                <w:szCs w:val="24"/>
              </w:rPr>
              <w:t>palėtintojas</w:t>
            </w:r>
            <w:proofErr w:type="spellEnd"/>
            <w:r w:rsidRPr="009924CE">
              <w:rPr>
                <w:rFonts w:eastAsiaTheme="minorHAnsi" w:hAnsi="Times New Roman" w:cs="Times New Roman"/>
                <w:bCs/>
                <w:sz w:val="24"/>
                <w:szCs w:val="24"/>
              </w:rPr>
              <w:t>)</w:t>
            </w:r>
          </w:p>
        </w:tc>
      </w:tr>
      <w:tr w:rsidR="00626B57" w:rsidRPr="009924CE" w14:paraId="0DCDC11E" w14:textId="77777777" w:rsidTr="000D7B96">
        <w:tc>
          <w:tcPr>
            <w:tcW w:w="0" w:type="auto"/>
          </w:tcPr>
          <w:p w14:paraId="05D9C100"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Saugumas</w:t>
            </w:r>
          </w:p>
        </w:tc>
      </w:tr>
      <w:tr w:rsidR="00626B57" w:rsidRPr="009924CE" w14:paraId="3DFA8314" w14:textId="77777777" w:rsidTr="000D7B96">
        <w:tc>
          <w:tcPr>
            <w:tcW w:w="0" w:type="auto"/>
          </w:tcPr>
          <w:p w14:paraId="2976648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Septynios arba daugiau SRS oro saugos pagalvės</w:t>
            </w:r>
          </w:p>
        </w:tc>
      </w:tr>
      <w:tr w:rsidR="00626B57" w:rsidRPr="009924CE" w14:paraId="21B021A8" w14:textId="77777777" w:rsidTr="000D7B96">
        <w:tc>
          <w:tcPr>
            <w:tcW w:w="0" w:type="auto"/>
          </w:tcPr>
          <w:p w14:paraId="4E83646A"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Susidūrimo prevencijos sistema su avariniu stabdymu</w:t>
            </w:r>
          </w:p>
        </w:tc>
      </w:tr>
      <w:tr w:rsidR="00626B57" w:rsidRPr="009924CE" w14:paraId="3613A47F" w14:textId="77777777" w:rsidTr="000D7B96">
        <w:tc>
          <w:tcPr>
            <w:tcW w:w="0" w:type="auto"/>
          </w:tcPr>
          <w:p w14:paraId="7D07FA20"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Gamyklinis imobilizatorius</w:t>
            </w:r>
          </w:p>
        </w:tc>
      </w:tr>
      <w:tr w:rsidR="00626B57" w:rsidRPr="009924CE" w14:paraId="0267CC9A" w14:textId="77777777" w:rsidTr="000D7B96">
        <w:tc>
          <w:tcPr>
            <w:tcW w:w="0" w:type="auto"/>
          </w:tcPr>
          <w:p w14:paraId="2A9A742E"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Kelio ženklų atpažinimo sistema</w:t>
            </w:r>
          </w:p>
        </w:tc>
      </w:tr>
      <w:tr w:rsidR="00626B57" w:rsidRPr="009924CE" w14:paraId="7D43549E" w14:textId="77777777" w:rsidTr="000D7B96">
        <w:tc>
          <w:tcPr>
            <w:tcW w:w="0" w:type="auto"/>
          </w:tcPr>
          <w:p w14:paraId="6320D2C9"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Nukrypimo iš eismo juostos atpažinimo sistema</w:t>
            </w:r>
          </w:p>
        </w:tc>
      </w:tr>
      <w:tr w:rsidR="00626B57" w:rsidRPr="009924CE" w14:paraId="20C6F825" w14:textId="77777777" w:rsidTr="000D7B96">
        <w:tc>
          <w:tcPr>
            <w:tcW w:w="0" w:type="auto"/>
          </w:tcPr>
          <w:p w14:paraId="1B121BF3"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Salonas</w:t>
            </w:r>
          </w:p>
        </w:tc>
      </w:tr>
      <w:tr w:rsidR="00626B57" w:rsidRPr="009924CE" w14:paraId="519CCCCA" w14:textId="77777777" w:rsidTr="000D7B96">
        <w:trPr>
          <w:trHeight w:val="106"/>
        </w:trPr>
        <w:tc>
          <w:tcPr>
            <w:tcW w:w="0" w:type="auto"/>
          </w:tcPr>
          <w:p w14:paraId="0C2A6622"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Vairuotojo sėdynės aukščio reguliavimas</w:t>
            </w:r>
          </w:p>
        </w:tc>
      </w:tr>
      <w:tr w:rsidR="00626B57" w:rsidRPr="009924CE" w14:paraId="6C1D1F59" w14:textId="77777777" w:rsidTr="000D7B96">
        <w:tc>
          <w:tcPr>
            <w:tcW w:w="0" w:type="auto"/>
          </w:tcPr>
          <w:p w14:paraId="07694232"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Šildomos priekinės sėdynės</w:t>
            </w:r>
          </w:p>
        </w:tc>
      </w:tr>
      <w:tr w:rsidR="00626B57" w:rsidRPr="009924CE" w14:paraId="60340EB8" w14:textId="77777777" w:rsidTr="000D7B96">
        <w:tc>
          <w:tcPr>
            <w:tcW w:w="0" w:type="auto"/>
          </w:tcPr>
          <w:p w14:paraId="34489976"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Nulenkiamos galinės sėdynės</w:t>
            </w:r>
          </w:p>
        </w:tc>
      </w:tr>
      <w:tr w:rsidR="00626B57" w:rsidRPr="009924CE" w14:paraId="64B6C6DA" w14:textId="77777777" w:rsidTr="000D7B96">
        <w:tc>
          <w:tcPr>
            <w:tcW w:w="0" w:type="auto"/>
          </w:tcPr>
          <w:p w14:paraId="4825944A"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Įranga</w:t>
            </w:r>
          </w:p>
        </w:tc>
      </w:tr>
      <w:tr w:rsidR="00626B57" w:rsidRPr="009924CE" w14:paraId="7E4C20AA" w14:textId="77777777" w:rsidTr="000D7B96">
        <w:tc>
          <w:tcPr>
            <w:tcW w:w="0" w:type="auto"/>
          </w:tcPr>
          <w:p w14:paraId="52F78F95"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Oro kondicionavimo sistema</w:t>
            </w:r>
          </w:p>
        </w:tc>
      </w:tr>
      <w:tr w:rsidR="00626B57" w:rsidRPr="009924CE" w14:paraId="6BDFE02D" w14:textId="77777777" w:rsidTr="000D7B96">
        <w:tc>
          <w:tcPr>
            <w:tcW w:w="0" w:type="auto"/>
          </w:tcPr>
          <w:p w14:paraId="498E1C48"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Elektra valdomi, šildomi išoriniai galinio vaizdo veidrodėliai </w:t>
            </w:r>
          </w:p>
        </w:tc>
      </w:tr>
      <w:tr w:rsidR="00626B57" w:rsidRPr="009924CE" w14:paraId="7AC8779E" w14:textId="77777777" w:rsidTr="000D7B96">
        <w:tc>
          <w:tcPr>
            <w:tcW w:w="0" w:type="auto"/>
          </w:tcPr>
          <w:p w14:paraId="06A81F6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Elektra valdomi priekiniai ir galiniai langai</w:t>
            </w:r>
          </w:p>
        </w:tc>
      </w:tr>
      <w:tr w:rsidR="00626B57" w:rsidRPr="009924CE" w14:paraId="1A5F4285" w14:textId="77777777" w:rsidTr="000D7B96">
        <w:tc>
          <w:tcPr>
            <w:tcW w:w="0" w:type="auto"/>
          </w:tcPr>
          <w:p w14:paraId="77A1EF1E"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Galinio vaizdo kamera</w:t>
            </w:r>
          </w:p>
        </w:tc>
      </w:tr>
      <w:tr w:rsidR="00626B57" w:rsidRPr="009924CE" w14:paraId="147C0BE7" w14:textId="77777777" w:rsidTr="000D7B96">
        <w:tc>
          <w:tcPr>
            <w:tcW w:w="0" w:type="auto"/>
          </w:tcPr>
          <w:p w14:paraId="53879C17"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Greičio palaikymo sistema</w:t>
            </w:r>
          </w:p>
        </w:tc>
      </w:tr>
      <w:tr w:rsidR="00626B57" w:rsidRPr="009924CE" w14:paraId="630C1F60" w14:textId="77777777" w:rsidTr="000D7B96">
        <w:tc>
          <w:tcPr>
            <w:tcW w:w="0" w:type="auto"/>
          </w:tcPr>
          <w:p w14:paraId="75E165D2"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Gamyklinė multimedijos sistema su Android Auto / Apple </w:t>
            </w:r>
            <w:proofErr w:type="spellStart"/>
            <w:r w:rsidRPr="009924CE">
              <w:rPr>
                <w:rFonts w:eastAsiaTheme="minorHAnsi" w:hAnsi="Times New Roman" w:cs="Times New Roman"/>
                <w:sz w:val="24"/>
                <w:szCs w:val="24"/>
              </w:rPr>
              <w:t>CarPlay</w:t>
            </w:r>
            <w:proofErr w:type="spellEnd"/>
            <w:r w:rsidRPr="009924CE">
              <w:rPr>
                <w:rFonts w:eastAsiaTheme="minorHAnsi" w:hAnsi="Times New Roman" w:cs="Times New Roman"/>
                <w:sz w:val="24"/>
                <w:szCs w:val="24"/>
              </w:rPr>
              <w:t xml:space="preserve"> integracija</w:t>
            </w:r>
          </w:p>
        </w:tc>
      </w:tr>
      <w:tr w:rsidR="00626B57" w:rsidRPr="009924CE" w14:paraId="58E34F90" w14:textId="77777777" w:rsidTr="000D7B96">
        <w:tc>
          <w:tcPr>
            <w:tcW w:w="0" w:type="auto"/>
          </w:tcPr>
          <w:p w14:paraId="631C89E7"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Gamyklinė Bluetooth laisvų rankų įranga</w:t>
            </w:r>
          </w:p>
        </w:tc>
      </w:tr>
      <w:tr w:rsidR="00626B57" w:rsidRPr="009924CE" w14:paraId="21E24DC1" w14:textId="77777777" w:rsidTr="000D7B96">
        <w:tc>
          <w:tcPr>
            <w:tcW w:w="0" w:type="auto"/>
          </w:tcPr>
          <w:p w14:paraId="23702FB1" w14:textId="77777777" w:rsidR="00626B57" w:rsidRPr="009924CE" w:rsidRDefault="00626B57" w:rsidP="000D7B96">
            <w:pPr>
              <w:ind w:left="-142" w:firstLine="851"/>
              <w:rPr>
                <w:rFonts w:eastAsiaTheme="minorHAnsi" w:hAnsi="Times New Roman" w:cs="Times New Roman"/>
                <w:sz w:val="24"/>
                <w:szCs w:val="24"/>
              </w:rPr>
            </w:pPr>
            <w:proofErr w:type="spellStart"/>
            <w:r w:rsidRPr="009924CE">
              <w:rPr>
                <w:rFonts w:eastAsiaTheme="minorHAnsi" w:hAnsi="Times New Roman" w:cs="Times New Roman"/>
                <w:sz w:val="24"/>
                <w:szCs w:val="24"/>
              </w:rPr>
              <w:t>Multifunkcinis</w:t>
            </w:r>
            <w:proofErr w:type="spellEnd"/>
            <w:r w:rsidRPr="009924CE">
              <w:rPr>
                <w:rFonts w:eastAsiaTheme="minorHAnsi" w:hAnsi="Times New Roman" w:cs="Times New Roman"/>
                <w:sz w:val="24"/>
                <w:szCs w:val="24"/>
              </w:rPr>
              <w:t xml:space="preserve"> vairaratis su radijo ir telefono valdymu</w:t>
            </w:r>
          </w:p>
        </w:tc>
      </w:tr>
      <w:tr w:rsidR="00626B57" w:rsidRPr="009924CE" w14:paraId="483E20B3" w14:textId="77777777" w:rsidTr="000D7B96">
        <w:tc>
          <w:tcPr>
            <w:tcW w:w="0" w:type="auto"/>
          </w:tcPr>
          <w:p w14:paraId="01CD9E4A"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Kita</w:t>
            </w:r>
          </w:p>
        </w:tc>
      </w:tr>
      <w:tr w:rsidR="00626B57" w:rsidRPr="009924CE" w14:paraId="518414F6" w14:textId="77777777" w:rsidTr="000D7B96">
        <w:tc>
          <w:tcPr>
            <w:tcW w:w="0" w:type="auto"/>
          </w:tcPr>
          <w:p w14:paraId="1279462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Normalaus dydžio atsarginis ratas, raktas rato nuėmimui, </w:t>
            </w:r>
            <w:proofErr w:type="spellStart"/>
            <w:r w:rsidRPr="009924CE">
              <w:rPr>
                <w:rFonts w:eastAsiaTheme="minorHAnsi" w:hAnsi="Times New Roman" w:cs="Times New Roman"/>
                <w:sz w:val="24"/>
                <w:szCs w:val="24"/>
              </w:rPr>
              <w:t>pakėlėjas</w:t>
            </w:r>
            <w:proofErr w:type="spellEnd"/>
            <w:r w:rsidRPr="009924CE">
              <w:rPr>
                <w:rFonts w:eastAsiaTheme="minorHAnsi" w:hAnsi="Times New Roman" w:cs="Times New Roman"/>
                <w:sz w:val="24"/>
                <w:szCs w:val="24"/>
              </w:rPr>
              <w:t>.</w:t>
            </w:r>
          </w:p>
        </w:tc>
      </w:tr>
      <w:tr w:rsidR="00626B57" w:rsidRPr="009924CE" w14:paraId="4F2FF61F" w14:textId="77777777" w:rsidTr="000D7B96">
        <w:tc>
          <w:tcPr>
            <w:tcW w:w="0" w:type="auto"/>
          </w:tcPr>
          <w:p w14:paraId="53250B51"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Krovininės dalies įklotas atsparus vandeniui uždengiantis bortų šonus</w:t>
            </w:r>
          </w:p>
        </w:tc>
      </w:tr>
      <w:tr w:rsidR="00626B57" w:rsidRPr="009924CE" w14:paraId="27EDE73B" w14:textId="77777777" w:rsidTr="000D7B96">
        <w:tc>
          <w:tcPr>
            <w:tcW w:w="0" w:type="auto"/>
          </w:tcPr>
          <w:p w14:paraId="7E01D8FA"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Komercinės paskirties kietas, aerodinaminis krovinių skyriaus dangtis su atidaromais galiniu    ir šoniniais langais, dažytas automobilio kėbulo spalva</w:t>
            </w:r>
          </w:p>
        </w:tc>
      </w:tr>
      <w:tr w:rsidR="00626B57" w:rsidRPr="009924CE" w14:paraId="7FFE81D3" w14:textId="77777777" w:rsidTr="000D7B96">
        <w:tc>
          <w:tcPr>
            <w:tcW w:w="0" w:type="auto"/>
          </w:tcPr>
          <w:p w14:paraId="6CCC9860"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Pirmos pagalbos rinkinys, gesintuvas, avarinis ženklas, ryškiaspalvė liemenė su šviesą atspindinčiais elementais</w:t>
            </w:r>
          </w:p>
        </w:tc>
      </w:tr>
      <w:tr w:rsidR="00626B57" w:rsidRPr="009924CE" w14:paraId="3A7A6E3E" w14:textId="77777777" w:rsidTr="000D7B96">
        <w:tc>
          <w:tcPr>
            <w:tcW w:w="0" w:type="auto"/>
          </w:tcPr>
          <w:p w14:paraId="61C76BAB" w14:textId="77777777" w:rsidR="00626B57" w:rsidRPr="009924CE" w:rsidRDefault="00626B57" w:rsidP="000D7B96">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Kartu su automobiliu turi būti pristatyti gamintojo rekomenduojamų matmenų vasarinių ir žieminių padangų komplektai. </w:t>
            </w:r>
          </w:p>
        </w:tc>
      </w:tr>
      <w:tr w:rsidR="00626B57" w:rsidRPr="009924CE" w14:paraId="17397CF9" w14:textId="77777777" w:rsidTr="000D7B96">
        <w:tc>
          <w:tcPr>
            <w:tcW w:w="0" w:type="auto"/>
          </w:tcPr>
          <w:p w14:paraId="05E40250" w14:textId="77777777" w:rsidR="00626B57" w:rsidRPr="009924CE" w:rsidRDefault="00626B57" w:rsidP="000D7B96">
            <w:pPr>
              <w:ind w:left="-142" w:firstLine="851"/>
              <w:rPr>
                <w:rFonts w:eastAsiaTheme="minorHAnsi" w:hAnsi="Times New Roman" w:cs="Times New Roman"/>
                <w:sz w:val="24"/>
                <w:szCs w:val="24"/>
              </w:rPr>
            </w:pP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144019"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98203101"/>
      <w:r w:rsidRPr="00144019">
        <w:rPr>
          <w:rFonts w:asciiTheme="minorHAnsi" w:eastAsia="Calibri" w:hAnsiTheme="minorHAnsi" w:cstheme="minorHAnsi"/>
          <w:color w:val="auto"/>
          <w:sz w:val="21"/>
          <w:szCs w:val="21"/>
        </w:rPr>
        <w:lastRenderedPageBreak/>
        <w:t xml:space="preserve">Pirkimo sąlygų </w:t>
      </w:r>
      <w:r w:rsidR="00F1334C" w:rsidRPr="00144019">
        <w:rPr>
          <w:rFonts w:asciiTheme="minorHAnsi" w:eastAsia="Calibri" w:hAnsiTheme="minorHAnsi" w:cstheme="minorHAnsi"/>
          <w:color w:val="auto"/>
          <w:sz w:val="21"/>
          <w:szCs w:val="21"/>
        </w:rPr>
        <w:t>3</w:t>
      </w:r>
      <w:r w:rsidRPr="00144019">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tbl>
      <w:tblPr>
        <w:tblW w:w="5000" w:type="pct"/>
        <w:tblCellMar>
          <w:left w:w="10" w:type="dxa"/>
          <w:right w:w="10" w:type="dxa"/>
        </w:tblCellMar>
        <w:tblLook w:val="04A0" w:firstRow="1" w:lastRow="0" w:firstColumn="1" w:lastColumn="0" w:noHBand="0" w:noVBand="1"/>
      </w:tblPr>
      <w:tblGrid>
        <w:gridCol w:w="519"/>
        <w:gridCol w:w="2363"/>
        <w:gridCol w:w="1365"/>
        <w:gridCol w:w="5715"/>
      </w:tblGrid>
      <w:tr w:rsidR="00FA0E09" w:rsidRPr="00FA0E09" w14:paraId="2FC9C501"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FA7A7" w14:textId="77777777" w:rsidR="00FA0E09" w:rsidRPr="00FA0E09" w:rsidRDefault="00FA0E09" w:rsidP="00FA0E09">
            <w:pPr>
              <w:spacing w:after="0" w:line="240" w:lineRule="auto"/>
              <w:ind w:left="-120"/>
              <w:jc w:val="center"/>
              <w:rPr>
                <w:rFonts w:ascii="Verdana" w:hAnsi="Verdana" w:cstheme="minorHAnsi"/>
                <w:b/>
                <w:bCs/>
                <w:sz w:val="22"/>
                <w:szCs w:val="22"/>
              </w:rPr>
            </w:pPr>
            <w:bookmarkStart w:id="52" w:name="_Hlk196832245"/>
            <w:r w:rsidRPr="00FA0E09">
              <w:rPr>
                <w:rFonts w:ascii="Verdana" w:hAnsi="Verdana" w:cstheme="minorHAnsi"/>
                <w:b/>
                <w:bCs/>
                <w:sz w:val="22"/>
                <w:szCs w:val="22"/>
              </w:rPr>
              <w:t>Eil. Nr.</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8FAB47" w14:textId="77777777" w:rsidR="00FA0E09" w:rsidRPr="00FA0E09" w:rsidRDefault="00FA0E09" w:rsidP="00FA0E09">
            <w:pPr>
              <w:spacing w:after="0" w:line="240" w:lineRule="auto"/>
              <w:jc w:val="center"/>
              <w:rPr>
                <w:rFonts w:ascii="Verdana" w:hAnsi="Verdana" w:cstheme="minorHAnsi"/>
                <w:bCs/>
                <w:sz w:val="22"/>
                <w:szCs w:val="22"/>
                <w:lang w:eastAsia="en-US"/>
              </w:rPr>
            </w:pPr>
            <w:r w:rsidRPr="00FA0E09">
              <w:rPr>
                <w:rFonts w:ascii="Verdana" w:hAnsi="Verdana" w:cstheme="minorHAnsi"/>
                <w:b/>
                <w:sz w:val="22"/>
                <w:szCs w:val="22"/>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A9524" w14:textId="77777777" w:rsidR="00FA0E09" w:rsidRPr="00FA0E09" w:rsidRDefault="00FA0E09" w:rsidP="00FA0E09">
            <w:pPr>
              <w:spacing w:after="0" w:line="240" w:lineRule="auto"/>
              <w:jc w:val="center"/>
              <w:rPr>
                <w:rFonts w:ascii="Verdana" w:eastAsia="Yu Mincho" w:hAnsi="Verdana" w:cs="Arial"/>
                <w:b/>
                <w:bCs/>
              </w:rPr>
            </w:pPr>
            <w:r w:rsidRPr="00FA0E09">
              <w:rPr>
                <w:rFonts w:ascii="Verdana" w:eastAsia="Yu Mincho" w:hAnsi="Verdana" w:cs="Arial"/>
                <w:b/>
                <w:bCs/>
              </w:rPr>
              <w:t xml:space="preserve">VPĮ straipsnis,  dalis, punktas bei EBVPD formos dalis pildymui </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85176" w14:textId="77777777" w:rsidR="00FA0E09" w:rsidRPr="00FA0E09" w:rsidRDefault="00FA0E09" w:rsidP="00FA0E09">
            <w:pPr>
              <w:spacing w:after="0" w:line="240" w:lineRule="auto"/>
              <w:jc w:val="center"/>
              <w:rPr>
                <w:rFonts w:ascii="Verdana" w:hAnsi="Verdana" w:cstheme="minorHAnsi"/>
                <w:bCs/>
                <w:iCs/>
                <w:sz w:val="22"/>
                <w:szCs w:val="22"/>
                <w:lang w:eastAsia="en-US"/>
              </w:rPr>
            </w:pPr>
            <w:r w:rsidRPr="00FA0E09">
              <w:rPr>
                <w:rFonts w:ascii="Verdana" w:hAnsi="Verdana" w:cstheme="minorHAnsi"/>
                <w:b/>
                <w:sz w:val="22"/>
                <w:szCs w:val="22"/>
              </w:rPr>
              <w:t>Pašalinimo pagrindų nebuvimą įrodantys dokumentai</w:t>
            </w:r>
          </w:p>
        </w:tc>
      </w:tr>
      <w:tr w:rsidR="00FA0E09" w:rsidRPr="00FA0E09" w14:paraId="520F3C0E" w14:textId="77777777" w:rsidTr="00FA0E0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867C" w14:textId="77777777" w:rsidR="00FA0E09" w:rsidRPr="00FA0E09" w:rsidRDefault="00FA0E09" w:rsidP="00FA0E09">
            <w:pPr>
              <w:spacing w:after="0" w:line="240" w:lineRule="auto"/>
              <w:jc w:val="both"/>
              <w:rPr>
                <w:rFonts w:ascii="Verdana" w:hAnsi="Verdana"/>
                <w:sz w:val="22"/>
                <w:szCs w:val="22"/>
                <w:lang w:eastAsia="en-US"/>
              </w:rPr>
            </w:pPr>
          </w:p>
        </w:tc>
      </w:tr>
      <w:tr w:rsidR="00FA0E09" w:rsidRPr="00FA0E09" w14:paraId="7F4E2C8C"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FCC57"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E49F" w14:textId="77777777" w:rsidR="00FA0E09" w:rsidRPr="00FA0E09" w:rsidRDefault="00FA0E09" w:rsidP="00FA0E09">
            <w:pPr>
              <w:spacing w:after="0" w:line="240" w:lineRule="auto"/>
              <w:jc w:val="both"/>
              <w:rPr>
                <w:rFonts w:ascii="Verdana" w:hAnsi="Verdana"/>
                <w:b/>
                <w:bCs/>
                <w:sz w:val="22"/>
                <w:szCs w:val="22"/>
                <w:lang w:eastAsia="en-US"/>
              </w:rPr>
            </w:pPr>
            <w:r w:rsidRPr="00FA0E09">
              <w:rPr>
                <w:rFonts w:ascii="Verdana" w:hAnsi="Verdana"/>
                <w:sz w:val="22"/>
                <w:szCs w:val="22"/>
                <w:lang w:eastAsia="en-US"/>
              </w:rPr>
              <w:t>Tiekėjas arba jo atsakingas asmuo, nurodytas VPĮ 46 straipsnio 2 dalies 2 punkte, nuteistas už šią nusikalstamą veiką:</w:t>
            </w:r>
          </w:p>
          <w:p w14:paraId="0E257863"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1) dalyvavimą nusikalstamame susivienijime, jo organizavimą ar vadovavimą jam;</w:t>
            </w:r>
          </w:p>
          <w:p w14:paraId="4E883286"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2) kyšininkavimą, prekybą poveikiu, papirkimą;</w:t>
            </w:r>
          </w:p>
          <w:p w14:paraId="5A07203C"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 xml:space="preserve">3) sukčiavimą, turto pasisavinimą, turto iššvaistymą, apgaulingą pareiškimą apie juridinio asmens veiklą, kredito, </w:t>
            </w:r>
            <w:r w:rsidRPr="00FA0E09">
              <w:rPr>
                <w:rFonts w:ascii="Verdana" w:hAnsi="Verdana" w:cstheme="minorHAnsi"/>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6C8AAB"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4) nusikalstamą bankrotą;</w:t>
            </w:r>
          </w:p>
          <w:p w14:paraId="0510990B"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5) teroristinį ir su teroristine veikla susijusį nusikaltimą;</w:t>
            </w:r>
          </w:p>
          <w:p w14:paraId="68CBE315"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6) nusikalstamu būdu gauto turto legalizavimą;</w:t>
            </w:r>
          </w:p>
          <w:p w14:paraId="70D37D49"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7) prekybą žmonėmis, vaiko pirkimą arba pardavimą;</w:t>
            </w:r>
          </w:p>
          <w:p w14:paraId="7C7A3F7E"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8E2CD37" w14:textId="77777777" w:rsidR="00FA0E09" w:rsidRPr="00FA0E09" w:rsidRDefault="00FA0E09" w:rsidP="00FA0E09">
            <w:pPr>
              <w:spacing w:after="0" w:line="240" w:lineRule="auto"/>
              <w:jc w:val="both"/>
              <w:rPr>
                <w:rFonts w:ascii="Verdana" w:hAnsi="Verdana" w:cstheme="minorHAnsi"/>
                <w:b/>
                <w:bCs/>
                <w:sz w:val="22"/>
                <w:szCs w:val="22"/>
                <w:lang w:eastAsia="en-US"/>
              </w:rPr>
            </w:pPr>
          </w:p>
          <w:p w14:paraId="2FE7AE58"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Laikoma, kad tiekėjas arba jo atsakingas asmuo nuteistas už aukščiau nurodytą nusikalstamą veiką, kai dėl:</w:t>
            </w:r>
          </w:p>
          <w:p w14:paraId="66182714" w14:textId="77777777" w:rsidR="00FA0E09" w:rsidRPr="00FA0E09" w:rsidRDefault="00FA0E09" w:rsidP="00FA0E09">
            <w:pPr>
              <w:spacing w:after="0" w:line="240" w:lineRule="auto"/>
              <w:jc w:val="both"/>
              <w:rPr>
                <w:rFonts w:ascii="Verdana" w:hAnsi="Verdana" w:cstheme="minorHAnsi"/>
                <w:bCs/>
                <w:sz w:val="22"/>
                <w:szCs w:val="22"/>
                <w:lang w:eastAsia="en-US"/>
              </w:rPr>
            </w:pPr>
            <w:r w:rsidRPr="00FA0E09">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7A0248C" w14:textId="77777777" w:rsidR="00FA0E09" w:rsidRPr="00FA0E09" w:rsidRDefault="00FA0E09" w:rsidP="00FA0E09">
            <w:pPr>
              <w:spacing w:after="0" w:line="240" w:lineRule="auto"/>
              <w:jc w:val="both"/>
              <w:rPr>
                <w:rFonts w:ascii="Verdana" w:hAnsi="Verdana"/>
                <w:b/>
                <w:sz w:val="22"/>
                <w:szCs w:val="22"/>
                <w:lang w:eastAsia="en-US"/>
              </w:rPr>
            </w:pPr>
          </w:p>
          <w:p w14:paraId="65A6F97B"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 xml:space="preserve">2) tiekėjo, kuris yra juridinis asmuo, kita organizacija ar jos </w:t>
            </w:r>
            <w:r w:rsidRPr="00FA0E09">
              <w:rPr>
                <w:rFonts w:ascii="Verdana" w:hAnsi="Verdana"/>
                <w:b/>
                <w:bCs/>
                <w:sz w:val="22"/>
                <w:szCs w:val="22"/>
                <w:lang w:eastAsia="en-US"/>
              </w:rPr>
              <w:t>struktūrinis</w:t>
            </w:r>
            <w:r w:rsidRPr="00FA0E09">
              <w:rPr>
                <w:rFonts w:ascii="Verdana" w:hAnsi="Verdana"/>
                <w:sz w:val="22"/>
                <w:szCs w:val="22"/>
                <w:lang w:eastAsia="en-US"/>
              </w:rPr>
              <w:t xml:space="preserve"> padalinys, vadovo ar asmens (asmenų), turinčio (turinčių) teisę surašyti ir pasirašyti tiekėjo finansinės apskaitos </w:t>
            </w:r>
            <w:r w:rsidRPr="00FA0E09">
              <w:rPr>
                <w:rFonts w:ascii="Verdana" w:hAnsi="Verdana"/>
                <w:sz w:val="22"/>
                <w:szCs w:val="22"/>
                <w:lang w:eastAsia="en-US"/>
              </w:rPr>
              <w:lastRenderedPageBreak/>
              <w:t>dokumentus, per pastaruosius 5 metus buvo priimtas ir įsiteisėjęs apkaltinamasis teismo nuosprendis ir šis asmuo turi neišnykusį ar nepanaikintą teistumą;</w:t>
            </w:r>
          </w:p>
          <w:p w14:paraId="51BDCFBB" w14:textId="77777777" w:rsidR="00FA0E09" w:rsidRPr="00FA0E09" w:rsidRDefault="00FA0E09" w:rsidP="00FA0E09">
            <w:pPr>
              <w:spacing w:after="0" w:line="240" w:lineRule="auto"/>
              <w:jc w:val="both"/>
              <w:rPr>
                <w:rFonts w:ascii="Verdana" w:hAnsi="Verdana"/>
                <w:b/>
                <w:sz w:val="22"/>
                <w:szCs w:val="22"/>
                <w:lang w:eastAsia="en-US"/>
              </w:rPr>
            </w:pPr>
          </w:p>
          <w:p w14:paraId="79D70FEC" w14:textId="77777777" w:rsidR="00FA0E09" w:rsidRPr="00FA0E09" w:rsidRDefault="00FA0E09" w:rsidP="00FA0E09">
            <w:pPr>
              <w:spacing w:after="0" w:line="240" w:lineRule="auto"/>
              <w:jc w:val="both"/>
              <w:rPr>
                <w:rFonts w:ascii="Verdana" w:hAnsi="Verdana" w:cstheme="minorHAnsi"/>
                <w:bCs/>
                <w:sz w:val="22"/>
                <w:szCs w:val="22"/>
                <w:lang w:eastAsia="en-US"/>
              </w:rPr>
            </w:pPr>
          </w:p>
          <w:p w14:paraId="4A8ACC84"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 xml:space="preserve">3) tiekėjo, kuris yra juridinis asmuo, kita organizacija ar jos </w:t>
            </w:r>
            <w:r w:rsidRPr="00FA0E09">
              <w:rPr>
                <w:rFonts w:ascii="Verdana" w:hAnsi="Verdana" w:cstheme="minorHAnsi"/>
                <w:b/>
                <w:sz w:val="22"/>
                <w:szCs w:val="22"/>
                <w:lang w:eastAsia="en-US"/>
              </w:rPr>
              <w:t>struktūrinis</w:t>
            </w:r>
            <w:r w:rsidRPr="00FA0E0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4C07D" w14:textId="77777777" w:rsidR="00FA0E09" w:rsidRPr="00FA0E09" w:rsidRDefault="00FA0E09" w:rsidP="00FA0E09">
            <w:pPr>
              <w:spacing w:after="0" w:line="240" w:lineRule="auto"/>
              <w:jc w:val="both"/>
              <w:rPr>
                <w:rFonts w:ascii="Verdana" w:eastAsia="Yu Mincho" w:hAnsi="Verdana" w:cs="Arial"/>
                <w:b/>
                <w:bCs/>
                <w:sz w:val="22"/>
                <w:szCs w:val="22"/>
                <w:lang w:eastAsia="en-US"/>
              </w:rPr>
            </w:pPr>
            <w:r w:rsidRPr="00FA0E09">
              <w:rPr>
                <w:rFonts w:ascii="Verdana" w:eastAsia="Yu Mincho" w:hAnsi="Verdana" w:cs="Arial"/>
                <w:b/>
                <w:bCs/>
                <w:sz w:val="22"/>
                <w:szCs w:val="22"/>
                <w:lang w:eastAsia="en-US"/>
              </w:rPr>
              <w:lastRenderedPageBreak/>
              <w:t>VPĮ 46 straipsnio 1 dalis</w:t>
            </w:r>
          </w:p>
          <w:p w14:paraId="01E961C4" w14:textId="77777777" w:rsidR="00FA0E09" w:rsidRPr="00FA0E09" w:rsidRDefault="00FA0E09" w:rsidP="00FA0E09">
            <w:pPr>
              <w:spacing w:after="0" w:line="240" w:lineRule="auto"/>
              <w:jc w:val="both"/>
              <w:rPr>
                <w:rFonts w:ascii="Verdana" w:eastAsia="Yu Mincho" w:hAnsi="Verdana" w:cs="Arial"/>
                <w:sz w:val="22"/>
                <w:szCs w:val="22"/>
                <w:lang w:eastAsia="en-US"/>
              </w:rPr>
            </w:pPr>
          </w:p>
          <w:p w14:paraId="71585452"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lang w:eastAsia="en-US"/>
              </w:rPr>
              <w:t>EBVPD III dalies A1-A6 punktai</w:t>
            </w:r>
          </w:p>
          <w:p w14:paraId="64A7CFDD" w14:textId="77777777" w:rsidR="00FA0E09" w:rsidRPr="00FA0E09" w:rsidRDefault="00FA0E09" w:rsidP="00FA0E09">
            <w:pPr>
              <w:spacing w:after="0" w:line="240" w:lineRule="auto"/>
              <w:jc w:val="both"/>
              <w:rPr>
                <w:rFonts w:ascii="Verdana" w:eastAsia="Yu Mincho" w:hAnsi="Verdana" w:cs="Arial"/>
                <w:sz w:val="22"/>
                <w:szCs w:val="22"/>
                <w:lang w:eastAsia="en-US"/>
              </w:rPr>
            </w:pPr>
          </w:p>
          <w:p w14:paraId="14DE4ECB"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lang w:eastAsia="en-US"/>
              </w:rPr>
              <w:t>EBVPD III dalies D1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7EBD"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lang w:eastAsia="en-US"/>
              </w:rPr>
              <w:t>Iš Lietuvoje įsteigtų subjektų reikalaujama:</w:t>
            </w:r>
          </w:p>
          <w:p w14:paraId="15E7ECF5" w14:textId="77777777" w:rsidR="00FA0E09" w:rsidRPr="00FA0E09" w:rsidRDefault="00FA0E09" w:rsidP="00FA0E09">
            <w:pPr>
              <w:numPr>
                <w:ilvl w:val="0"/>
                <w:numId w:val="21"/>
              </w:numPr>
              <w:spacing w:after="0" w:line="240" w:lineRule="auto"/>
              <w:ind w:left="314"/>
              <w:jc w:val="both"/>
              <w:rPr>
                <w:rFonts w:ascii="Verdana" w:hAnsi="Verdana"/>
                <w:b/>
                <w:bCs/>
                <w:sz w:val="22"/>
                <w:szCs w:val="22"/>
              </w:rPr>
            </w:pPr>
            <w:r w:rsidRPr="00FA0E09">
              <w:rPr>
                <w:rFonts w:ascii="Verdana" w:hAnsi="Verdana"/>
                <w:sz w:val="22"/>
                <w:szCs w:val="22"/>
              </w:rPr>
              <w:t>išrašo iš teismo sprendimo arba</w:t>
            </w:r>
          </w:p>
          <w:p w14:paraId="7D7A33BD" w14:textId="77777777" w:rsidR="00FA0E09" w:rsidRPr="00FA0E09" w:rsidRDefault="00FA0E09" w:rsidP="00FA0E09">
            <w:pPr>
              <w:numPr>
                <w:ilvl w:val="0"/>
                <w:numId w:val="21"/>
              </w:numPr>
              <w:spacing w:after="0" w:line="240" w:lineRule="auto"/>
              <w:ind w:left="314"/>
              <w:jc w:val="both"/>
              <w:rPr>
                <w:rFonts w:ascii="Verdana" w:hAnsi="Verdana"/>
                <w:b/>
                <w:bCs/>
                <w:sz w:val="22"/>
                <w:szCs w:val="22"/>
              </w:rPr>
            </w:pPr>
            <w:r w:rsidRPr="00FA0E09">
              <w:rPr>
                <w:rFonts w:ascii="Verdana" w:hAnsi="Verdana"/>
                <w:sz w:val="22"/>
                <w:szCs w:val="22"/>
              </w:rPr>
              <w:t>Informatikos ir ryšių departamento prie Vidaus reikalų ministerijos pažymos, arba</w:t>
            </w:r>
          </w:p>
          <w:p w14:paraId="541FD777" w14:textId="77777777" w:rsidR="00FA0E09" w:rsidRPr="00FA0E09" w:rsidRDefault="00FA0E09" w:rsidP="00FA0E09">
            <w:pPr>
              <w:numPr>
                <w:ilvl w:val="0"/>
                <w:numId w:val="21"/>
              </w:numPr>
              <w:spacing w:after="0" w:line="240" w:lineRule="auto"/>
              <w:ind w:left="314"/>
              <w:jc w:val="both"/>
              <w:rPr>
                <w:rFonts w:ascii="Verdana" w:hAnsi="Verdana"/>
                <w:b/>
                <w:bCs/>
                <w:sz w:val="22"/>
                <w:szCs w:val="22"/>
              </w:rPr>
            </w:pPr>
            <w:r w:rsidRPr="00FA0E09">
              <w:rPr>
                <w:rFonts w:ascii="Verdana" w:hAnsi="Verdana"/>
                <w:sz w:val="22"/>
                <w:szCs w:val="22"/>
              </w:rPr>
              <w:t>valstybės įmonės Registrų centro Lietuvos Respublikos Vyriausybės nustatyta tvarka išduoto dokumento, patvirtinančio jungtinius kompetentingų institucijų tvarkomus duomenis.</w:t>
            </w:r>
          </w:p>
          <w:p w14:paraId="6499C92B" w14:textId="77777777" w:rsidR="00FA0E09" w:rsidRPr="00FA0E09" w:rsidRDefault="00FA0E09" w:rsidP="00FA0E09">
            <w:pPr>
              <w:spacing w:after="0" w:line="240" w:lineRule="auto"/>
              <w:jc w:val="both"/>
              <w:rPr>
                <w:rFonts w:ascii="Verdana" w:hAnsi="Verdana"/>
                <w:sz w:val="22"/>
                <w:szCs w:val="22"/>
                <w:lang w:eastAsia="en-US"/>
              </w:rPr>
            </w:pPr>
          </w:p>
          <w:p w14:paraId="7AC767C2"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lang w:eastAsia="en-US"/>
              </w:rPr>
              <w:t>Iš ne Lietuvoje įsteigtų subjektų reikalaujama:</w:t>
            </w:r>
          </w:p>
          <w:p w14:paraId="4EE48851" w14:textId="77777777" w:rsidR="00FA0E09" w:rsidRPr="00FA0E09" w:rsidRDefault="00FA0E09" w:rsidP="00FA0E09">
            <w:pPr>
              <w:numPr>
                <w:ilvl w:val="0"/>
                <w:numId w:val="21"/>
              </w:numPr>
              <w:spacing w:after="0" w:line="240" w:lineRule="auto"/>
              <w:ind w:left="314"/>
              <w:jc w:val="both"/>
              <w:rPr>
                <w:rFonts w:ascii="Verdana" w:hAnsi="Verdana"/>
                <w:b/>
                <w:bCs/>
                <w:sz w:val="22"/>
                <w:szCs w:val="22"/>
              </w:rPr>
            </w:pPr>
            <w:r w:rsidRPr="00FA0E09">
              <w:rPr>
                <w:rFonts w:ascii="Verdana" w:hAnsi="Verdana"/>
                <w:sz w:val="22"/>
                <w:szCs w:val="22"/>
              </w:rPr>
              <w:t>atitinkamos užsienio šalies institucijos dokumento</w:t>
            </w:r>
            <w:r w:rsidRPr="00FA0E09">
              <w:rPr>
                <w:rFonts w:ascii="Verdana" w:hAnsi="Verdana"/>
                <w:sz w:val="22"/>
                <w:szCs w:val="22"/>
                <w:vertAlign w:val="superscript"/>
              </w:rPr>
              <w:footnoteReference w:id="3"/>
            </w:r>
            <w:r w:rsidRPr="00FA0E09">
              <w:rPr>
                <w:rFonts w:ascii="Verdana" w:hAnsi="Verdana"/>
                <w:sz w:val="22"/>
                <w:szCs w:val="22"/>
              </w:rPr>
              <w:t>.</w:t>
            </w:r>
          </w:p>
          <w:p w14:paraId="304E7B98" w14:textId="77777777" w:rsidR="00FA0E09" w:rsidRPr="00FA0E09" w:rsidRDefault="00FA0E09" w:rsidP="00FA0E09">
            <w:pPr>
              <w:spacing w:after="0" w:line="240" w:lineRule="auto"/>
              <w:jc w:val="both"/>
              <w:rPr>
                <w:rFonts w:ascii="Verdana" w:hAnsi="Verdana"/>
                <w:sz w:val="22"/>
                <w:szCs w:val="22"/>
              </w:rPr>
            </w:pPr>
          </w:p>
          <w:p w14:paraId="4DE84CD6" w14:textId="77777777" w:rsidR="00FA0E09" w:rsidRPr="00FA0E09" w:rsidRDefault="00FA0E09" w:rsidP="00FA0E09">
            <w:pPr>
              <w:spacing w:after="0" w:line="240" w:lineRule="auto"/>
              <w:jc w:val="both"/>
              <w:rPr>
                <w:rFonts w:ascii="Verdana" w:hAnsi="Verdana"/>
                <w:color w:val="7030A0"/>
                <w:sz w:val="22"/>
                <w:szCs w:val="22"/>
              </w:rPr>
            </w:pPr>
            <w:r w:rsidRPr="00FA0E09">
              <w:rPr>
                <w:rFonts w:ascii="Verdana" w:hAnsi="Verdana"/>
                <w:sz w:val="22"/>
                <w:szCs w:val="22"/>
              </w:rPr>
              <w:t xml:space="preserve">Nurodyti dokumentai turi būti išduoti ne anksčiau kaip 180 dienų iki </w:t>
            </w:r>
            <w:r w:rsidRPr="00FA0E09">
              <w:rPr>
                <w:rFonts w:ascii="Verdana" w:eastAsia="Times New Roman" w:hAnsi="Verdana"/>
                <w:i/>
                <w:iCs/>
                <w:sz w:val="22"/>
                <w:szCs w:val="22"/>
              </w:rPr>
              <w:t>tos dienos, kai tiekėjas perkančiosios organizacijos prašymu turės pateikti pašalinimo pagrindų nebuvimą patvirtinančius dok</w:t>
            </w:r>
            <w:r w:rsidRPr="00FA0E09">
              <w:rPr>
                <w:rFonts w:ascii="Verdana" w:eastAsia="Times New Roman" w:hAnsi="Verdana"/>
                <w:sz w:val="22"/>
                <w:szCs w:val="22"/>
              </w:rPr>
              <w:t>umentus</w:t>
            </w:r>
            <w:r w:rsidRPr="00FA0E09">
              <w:rPr>
                <w:rFonts w:ascii="Verdana" w:hAnsi="Verdana"/>
                <w:sz w:val="22"/>
                <w:szCs w:val="22"/>
              </w:rPr>
              <w:t xml:space="preserve">. </w:t>
            </w:r>
            <w:r w:rsidRPr="00FA0E09">
              <w:rPr>
                <w:rFonts w:ascii="Verdana" w:hAnsi="Verdana"/>
                <w:b/>
                <w:bCs/>
                <w:i/>
                <w:iCs/>
                <w:color w:val="000000" w:themeColor="text1"/>
                <w:sz w:val="22"/>
                <w:szCs w:val="22"/>
              </w:rPr>
              <w:t>Pavyzdys</w:t>
            </w:r>
            <w:r w:rsidRPr="00FA0E09">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FA0E09">
              <w:rPr>
                <w:rFonts w:ascii="Verdana" w:hAnsi="Verdana"/>
                <w:i/>
                <w:iCs/>
                <w:color w:val="000000" w:themeColor="text1"/>
                <w:sz w:val="22"/>
                <w:szCs w:val="22"/>
              </w:rPr>
              <w:lastRenderedPageBreak/>
              <w:t xml:space="preserve">anksčiau kaip 180 dienų, jas skaičiuojant atgal nuo 2022-10-14. </w:t>
            </w:r>
          </w:p>
          <w:p w14:paraId="63D886AE" w14:textId="77777777" w:rsidR="00FA0E09" w:rsidRPr="00FA0E09" w:rsidRDefault="00FA0E09" w:rsidP="00FA0E09">
            <w:pPr>
              <w:spacing w:after="0" w:line="240" w:lineRule="auto"/>
              <w:jc w:val="both"/>
              <w:rPr>
                <w:rFonts w:ascii="Verdana" w:hAnsi="Verdana"/>
                <w:b/>
                <w:bCs/>
                <w:sz w:val="22"/>
                <w:szCs w:val="22"/>
              </w:rPr>
            </w:pPr>
          </w:p>
          <w:p w14:paraId="04B3B25B" w14:textId="77777777" w:rsidR="00FA0E09" w:rsidRPr="00FA0E09" w:rsidRDefault="00FA0E09" w:rsidP="00FA0E09">
            <w:pPr>
              <w:spacing w:after="0" w:line="240" w:lineRule="auto"/>
              <w:jc w:val="both"/>
              <w:rPr>
                <w:rFonts w:ascii="Verdana" w:hAnsi="Verdana" w:cstheme="minorHAnsi"/>
                <w:bCs/>
                <w:sz w:val="22"/>
                <w:szCs w:val="22"/>
              </w:rPr>
            </w:pPr>
            <w:r w:rsidRPr="00FA0E09">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E0B2C" w14:textId="77777777" w:rsidR="00FA0E09" w:rsidRPr="00FA0E09" w:rsidRDefault="00FA0E09" w:rsidP="00FA0E09">
            <w:pPr>
              <w:spacing w:after="0" w:line="240" w:lineRule="auto"/>
              <w:jc w:val="both"/>
              <w:rPr>
                <w:rFonts w:ascii="Verdana" w:hAnsi="Verdana" w:cstheme="minorHAnsi"/>
                <w:bCs/>
                <w:sz w:val="22"/>
                <w:szCs w:val="22"/>
              </w:rPr>
            </w:pPr>
          </w:p>
          <w:p w14:paraId="078F8715" w14:textId="77777777" w:rsidR="00FA0E09" w:rsidRPr="00FA0E09" w:rsidRDefault="00FA0E09" w:rsidP="00FA0E09">
            <w:pPr>
              <w:spacing w:after="0" w:line="240" w:lineRule="auto"/>
              <w:jc w:val="both"/>
              <w:rPr>
                <w:rFonts w:ascii="Verdana" w:hAnsi="Verdana" w:cstheme="minorHAnsi"/>
                <w:b/>
                <w:bCs/>
                <w:sz w:val="22"/>
                <w:szCs w:val="22"/>
              </w:rPr>
            </w:pPr>
          </w:p>
          <w:p w14:paraId="283DD9EB" w14:textId="77777777" w:rsidR="00FA0E09" w:rsidRPr="00FA0E09" w:rsidRDefault="00FA0E09" w:rsidP="00FA0E09">
            <w:pPr>
              <w:spacing w:after="0" w:line="240" w:lineRule="auto"/>
              <w:jc w:val="both"/>
              <w:rPr>
                <w:rFonts w:ascii="Verdana" w:hAnsi="Verdana" w:cs="Times New Roman"/>
                <w:b/>
                <w:bCs/>
                <w:i/>
                <w:iCs/>
                <w:sz w:val="22"/>
                <w:szCs w:val="22"/>
              </w:rPr>
            </w:pPr>
            <w:r w:rsidRPr="00FA0E09">
              <w:rPr>
                <w:rFonts w:ascii="Verdana" w:hAnsi="Verdana" w:cs="Times New Roman"/>
                <w:b/>
                <w:bCs/>
                <w:i/>
                <w:iCs/>
                <w:sz w:val="22"/>
                <w:szCs w:val="22"/>
              </w:rPr>
              <w:t>PASTABA</w:t>
            </w:r>
          </w:p>
          <w:p w14:paraId="67DDC311" w14:textId="77777777" w:rsidR="00FA0E09" w:rsidRPr="00FA0E09" w:rsidRDefault="00FA0E09" w:rsidP="00FA0E09">
            <w:pPr>
              <w:spacing w:after="0" w:line="240" w:lineRule="auto"/>
              <w:rPr>
                <w:rFonts w:ascii="Verdana" w:hAnsi="Verdana" w:cs="Times New Roman"/>
                <w:sz w:val="22"/>
                <w:szCs w:val="22"/>
              </w:rPr>
            </w:pPr>
            <w:r w:rsidRPr="00FA0E0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19153F1" w14:textId="77777777" w:rsidR="00FA0E09" w:rsidRPr="00FA0E09" w:rsidRDefault="00FA0E09" w:rsidP="00FA0E09">
            <w:pPr>
              <w:spacing w:after="0" w:line="240" w:lineRule="auto"/>
              <w:jc w:val="both"/>
              <w:rPr>
                <w:rFonts w:ascii="Verdana" w:hAnsi="Verdana" w:cstheme="minorHAnsi"/>
                <w:b/>
                <w:bCs/>
                <w:sz w:val="22"/>
                <w:szCs w:val="22"/>
              </w:rPr>
            </w:pPr>
          </w:p>
        </w:tc>
      </w:tr>
      <w:tr w:rsidR="00FA0E09" w:rsidRPr="00FA0E09" w14:paraId="12050A8A"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FFB8E"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26ACE"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09D3" w14:textId="77777777" w:rsidR="00FA0E09" w:rsidRPr="00FA0E09" w:rsidRDefault="00FA0E09" w:rsidP="00FA0E09">
            <w:pPr>
              <w:spacing w:after="0" w:line="240" w:lineRule="auto"/>
              <w:jc w:val="both"/>
              <w:rPr>
                <w:rFonts w:ascii="Verdana" w:eastAsia="Yu Mincho" w:hAnsi="Verdana" w:cs="Arial"/>
                <w:b/>
                <w:bCs/>
                <w:sz w:val="22"/>
                <w:szCs w:val="22"/>
                <w:lang w:eastAsia="en-US"/>
              </w:rPr>
            </w:pPr>
            <w:r w:rsidRPr="00FA0E09">
              <w:rPr>
                <w:rFonts w:ascii="Verdana" w:eastAsia="Yu Mincho" w:hAnsi="Verdana" w:cs="Arial"/>
                <w:b/>
                <w:bCs/>
                <w:sz w:val="22"/>
                <w:szCs w:val="22"/>
                <w:lang w:eastAsia="en-US"/>
              </w:rPr>
              <w:t>VPĮ 46 straipsnio 2¹ dalis</w:t>
            </w:r>
          </w:p>
          <w:p w14:paraId="2EDDA4D8" w14:textId="77777777" w:rsidR="00FA0E09" w:rsidRPr="00FA0E09" w:rsidRDefault="00FA0E09" w:rsidP="00FA0E09">
            <w:pPr>
              <w:spacing w:after="0" w:line="240" w:lineRule="auto"/>
              <w:jc w:val="both"/>
              <w:rPr>
                <w:rFonts w:ascii="Verdana" w:eastAsia="Yu Mincho" w:hAnsi="Verdana" w:cs="Arial"/>
                <w:b/>
                <w:bCs/>
                <w:sz w:val="22"/>
                <w:szCs w:val="22"/>
              </w:rPr>
            </w:pPr>
          </w:p>
          <w:p w14:paraId="0809B27E"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sz w:val="22"/>
                <w:szCs w:val="22"/>
                <w:lang w:eastAsia="en-US"/>
              </w:rPr>
              <w:t>EBVPD III dalies D2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52EA"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Iš Lietuvoje įsteigtų subjektų įrodančių dokumentų nereikalaujama. Užtenka pateikto EBVPD.</w:t>
            </w:r>
          </w:p>
          <w:p w14:paraId="6EA6D9F9" w14:textId="77777777" w:rsidR="00FA0E09" w:rsidRPr="00FA0E09" w:rsidRDefault="00FA0E09" w:rsidP="00FA0E09">
            <w:pPr>
              <w:spacing w:after="0" w:line="240" w:lineRule="auto"/>
              <w:jc w:val="both"/>
              <w:rPr>
                <w:rFonts w:ascii="Verdana" w:hAnsi="Verdana"/>
                <w:sz w:val="22"/>
                <w:szCs w:val="22"/>
              </w:rPr>
            </w:pPr>
          </w:p>
        </w:tc>
      </w:tr>
      <w:tr w:rsidR="00FA0E09" w:rsidRPr="00FA0E09" w14:paraId="2DCEA283"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204F5" w14:textId="77777777" w:rsidR="00FA0E09" w:rsidRPr="00FA0E09" w:rsidRDefault="00FA0E09" w:rsidP="00FA0E09">
            <w:pPr>
              <w:numPr>
                <w:ilvl w:val="0"/>
                <w:numId w:val="22"/>
              </w:numPr>
              <w:spacing w:after="0" w:line="240" w:lineRule="auto"/>
              <w:rPr>
                <w:rFonts w:ascii="Verdana" w:hAnsi="Verdana" w:cstheme="minorHAnsi"/>
                <w:b/>
                <w:bCs/>
                <w:sz w:val="22"/>
                <w:szCs w:val="22"/>
              </w:rPr>
            </w:pPr>
            <w:bookmarkStart w:id="53" w:name="_Hlk90887843"/>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50704" w14:textId="77777777" w:rsidR="00FA0E09" w:rsidRPr="00FA0E09" w:rsidRDefault="00FA0E09" w:rsidP="00FA0E09">
            <w:pPr>
              <w:spacing w:after="0" w:line="240" w:lineRule="auto"/>
              <w:jc w:val="both"/>
              <w:rPr>
                <w:rFonts w:ascii="Verdana" w:hAnsi="Verdana"/>
                <w:b/>
                <w:bCs/>
                <w:sz w:val="22"/>
                <w:szCs w:val="22"/>
                <w:lang w:eastAsia="en-US"/>
              </w:rPr>
            </w:pPr>
            <w:r w:rsidRPr="00FA0E09">
              <w:rPr>
                <w:rFonts w:ascii="Verdana" w:hAnsi="Verdana"/>
                <w:sz w:val="22"/>
                <w:szCs w:val="22"/>
                <w:lang w:eastAsia="en-US"/>
              </w:rPr>
              <w:t xml:space="preserve">Tiekėjas yra nuteistas už įsipareigojimų, </w:t>
            </w:r>
            <w:r w:rsidRPr="00FA0E09">
              <w:rPr>
                <w:rFonts w:ascii="Verdana" w:hAnsi="Verdana"/>
                <w:sz w:val="22"/>
                <w:szCs w:val="22"/>
                <w:lang w:eastAsia="en-US"/>
              </w:rPr>
              <w:lastRenderedPageBreak/>
              <w:t xml:space="preserve">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5B0063" w14:textId="77777777" w:rsidR="00FA0E09" w:rsidRPr="00FA0E09" w:rsidRDefault="00FA0E09" w:rsidP="00FA0E09">
            <w:pPr>
              <w:spacing w:after="0" w:line="240" w:lineRule="auto"/>
              <w:jc w:val="both"/>
              <w:rPr>
                <w:rFonts w:ascii="Verdana" w:hAnsi="Verdana" w:cstheme="minorHAnsi"/>
                <w:b/>
                <w:bCs/>
                <w:sz w:val="22"/>
                <w:szCs w:val="22"/>
                <w:lang w:eastAsia="en-US"/>
              </w:rPr>
            </w:pPr>
          </w:p>
          <w:p w14:paraId="6E2AD14B"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Laikoma, kad tiekėjas nuteistas už aukščiau nurodytą nusikalstamą veiką, kai dėl:</w:t>
            </w:r>
          </w:p>
          <w:p w14:paraId="7BAC29D8" w14:textId="77777777" w:rsidR="00FA0E09" w:rsidRPr="00FA0E09" w:rsidRDefault="00FA0E09" w:rsidP="00FA0E09">
            <w:pPr>
              <w:spacing w:after="0" w:line="240" w:lineRule="auto"/>
              <w:jc w:val="both"/>
              <w:rPr>
                <w:rFonts w:ascii="Verdana" w:hAnsi="Verdana" w:cstheme="minorHAnsi"/>
                <w:bCs/>
                <w:sz w:val="22"/>
                <w:szCs w:val="22"/>
                <w:lang w:eastAsia="en-US"/>
              </w:rPr>
            </w:pPr>
            <w:r w:rsidRPr="00FA0E09">
              <w:rPr>
                <w:rFonts w:ascii="Verdana" w:hAnsi="Verdana" w:cstheme="minorHAnsi"/>
                <w:bCs/>
                <w:sz w:val="22"/>
                <w:szCs w:val="22"/>
                <w:lang w:eastAsia="en-US"/>
              </w:rPr>
              <w:t xml:space="preserve">1) tiekėjo, kuris yra fizinis asmuo, per pastaruosius 5 metus buvo priimtas ir įsiteisėjęs apkaltinamasis teismo nuosprendis ir šis asmuo turi </w:t>
            </w:r>
            <w:r w:rsidRPr="00FA0E09">
              <w:rPr>
                <w:rFonts w:ascii="Verdana" w:hAnsi="Verdana" w:cstheme="minorHAnsi"/>
                <w:bCs/>
                <w:sz w:val="22"/>
                <w:szCs w:val="22"/>
                <w:lang w:eastAsia="en-US"/>
              </w:rPr>
              <w:lastRenderedPageBreak/>
              <w:t>neišnykusį ar nepanaikintą teistumą;</w:t>
            </w:r>
          </w:p>
          <w:p w14:paraId="16CE5090" w14:textId="77777777" w:rsidR="00FA0E09" w:rsidRPr="00FA0E09" w:rsidRDefault="00FA0E09" w:rsidP="00FA0E09">
            <w:pPr>
              <w:spacing w:after="0" w:line="240" w:lineRule="auto"/>
              <w:jc w:val="both"/>
              <w:rPr>
                <w:rFonts w:ascii="Verdana" w:hAnsi="Verdana" w:cstheme="minorHAnsi"/>
                <w:b/>
                <w:bCs/>
                <w:sz w:val="22"/>
                <w:szCs w:val="22"/>
                <w:lang w:eastAsia="en-US"/>
              </w:rPr>
            </w:pPr>
          </w:p>
          <w:p w14:paraId="03F558FE"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 xml:space="preserve">2) tiekėjo, kuris yra juridinis asmuo, kita organizacija ar jos </w:t>
            </w:r>
            <w:r w:rsidRPr="00FA0E09">
              <w:rPr>
                <w:rFonts w:ascii="Verdana" w:hAnsi="Verdana" w:cstheme="minorHAnsi"/>
                <w:b/>
                <w:sz w:val="22"/>
                <w:szCs w:val="22"/>
                <w:lang w:eastAsia="en-US"/>
              </w:rPr>
              <w:t>struktūrinis</w:t>
            </w:r>
            <w:r w:rsidRPr="00FA0E0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63AFFC"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Tačiau ši nuostata netaikoma, jeigu:</w:t>
            </w:r>
          </w:p>
          <w:p w14:paraId="69633AB9"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ED0C5DE"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 xml:space="preserve">2) įsiskolinimo suma neviršija 50 </w:t>
            </w:r>
            <w:r w:rsidRPr="00FA0E09">
              <w:rPr>
                <w:rFonts w:ascii="Verdana" w:hAnsi="Verdana" w:cstheme="minorHAnsi"/>
                <w:bCs/>
                <w:sz w:val="22"/>
                <w:szCs w:val="22"/>
                <w:lang w:eastAsia="en-US"/>
              </w:rPr>
              <w:lastRenderedPageBreak/>
              <w:t>Eur (penkiasdešimt eurų);</w:t>
            </w:r>
          </w:p>
          <w:p w14:paraId="4A439663" w14:textId="77777777" w:rsidR="00FA0E09" w:rsidRPr="00FA0E09" w:rsidRDefault="00FA0E09" w:rsidP="00FA0E09">
            <w:pPr>
              <w:spacing w:after="0" w:line="240" w:lineRule="auto"/>
              <w:jc w:val="both"/>
              <w:rPr>
                <w:rFonts w:ascii="Verdana" w:hAnsi="Verdana" w:cstheme="minorHAnsi"/>
                <w:b/>
                <w:bCs/>
                <w:sz w:val="22"/>
                <w:szCs w:val="22"/>
                <w:lang w:eastAsia="en-US"/>
              </w:rPr>
            </w:pPr>
            <w:r w:rsidRPr="00FA0E09">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A0E09">
              <w:rPr>
                <w:rFonts w:ascii="Verdana" w:hAnsi="Verdana" w:cstheme="minorHAnsi"/>
                <w:bCs/>
                <w:sz w:val="22"/>
                <w:szCs w:val="22"/>
                <w:lang w:eastAsia="en-US"/>
              </w:rPr>
              <w:lastRenderedPageBreak/>
              <w:t>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2B69"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lastRenderedPageBreak/>
              <w:t>VPĮ 46 straipsnio 3 dalis</w:t>
            </w:r>
          </w:p>
          <w:p w14:paraId="2EA70DA6" w14:textId="77777777" w:rsidR="00FA0E09" w:rsidRPr="00FA0E09" w:rsidRDefault="00FA0E09" w:rsidP="00FA0E09">
            <w:pPr>
              <w:spacing w:after="0" w:line="240" w:lineRule="auto"/>
              <w:jc w:val="both"/>
              <w:rPr>
                <w:rFonts w:ascii="Verdana" w:eastAsia="Arial" w:hAnsi="Verdana" w:cs="Arial"/>
                <w:sz w:val="22"/>
                <w:szCs w:val="22"/>
              </w:rPr>
            </w:pPr>
          </w:p>
          <w:p w14:paraId="59C35D1D" w14:textId="77777777" w:rsidR="00FA0E09" w:rsidRPr="00FA0E09" w:rsidRDefault="00FA0E09" w:rsidP="00FA0E09">
            <w:pPr>
              <w:spacing w:after="0" w:line="240" w:lineRule="auto"/>
              <w:jc w:val="both"/>
              <w:rPr>
                <w:rFonts w:ascii="Verdana" w:eastAsia="Yu Mincho" w:hAnsi="Verdana" w:cs="Arial"/>
                <w:sz w:val="22"/>
                <w:szCs w:val="22"/>
              </w:rPr>
            </w:pPr>
            <w:r w:rsidRPr="00FA0E09">
              <w:rPr>
                <w:rFonts w:ascii="Verdana" w:eastAsia="Arial" w:hAnsi="Verdana" w:cs="Arial"/>
                <w:sz w:val="22"/>
                <w:szCs w:val="22"/>
              </w:rPr>
              <w:t>EBVPD III dalies B1 ir B2 punktai</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80A23"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lang w:eastAsia="en-US"/>
              </w:rPr>
              <w:lastRenderedPageBreak/>
              <w:t>Iš Lietuvoje įsteigtų subjektų reikalaujama:</w:t>
            </w:r>
          </w:p>
          <w:p w14:paraId="1909AA13" w14:textId="77777777" w:rsidR="00FA0E09" w:rsidRPr="00FA0E09" w:rsidRDefault="00FA0E09" w:rsidP="00FA0E09">
            <w:pPr>
              <w:spacing w:after="0" w:line="240" w:lineRule="auto"/>
              <w:jc w:val="both"/>
              <w:rPr>
                <w:rFonts w:ascii="Verdana" w:hAnsi="Verdana" w:cstheme="minorHAnsi"/>
                <w:b/>
                <w:bCs/>
                <w:sz w:val="22"/>
                <w:szCs w:val="22"/>
              </w:rPr>
            </w:pPr>
            <w:r w:rsidRPr="00FA0E09">
              <w:rPr>
                <w:rFonts w:ascii="Verdana" w:hAnsi="Verdana"/>
                <w:sz w:val="22"/>
                <w:szCs w:val="22"/>
              </w:rPr>
              <w:lastRenderedPageBreak/>
              <w:t>1) Dėl įsipareigojimų, susijusių su mokesčių mokėjimu, įvykdymo i</w:t>
            </w:r>
            <w:r w:rsidRPr="00FA0E09">
              <w:rPr>
                <w:rFonts w:ascii="Verdana" w:hAnsi="Verdana"/>
                <w:sz w:val="22"/>
                <w:szCs w:val="22"/>
                <w:lang w:eastAsia="en-US"/>
              </w:rPr>
              <w:t xml:space="preserve">š Lietuvoje įsteigtų subjektų </w:t>
            </w:r>
            <w:r w:rsidRPr="00FA0E09">
              <w:rPr>
                <w:rFonts w:ascii="Verdana" w:hAnsi="Verdana"/>
                <w:sz w:val="22"/>
                <w:szCs w:val="22"/>
              </w:rPr>
              <w:t>prašoma:</w:t>
            </w:r>
          </w:p>
          <w:p w14:paraId="22CE47B6" w14:textId="77777777" w:rsidR="00FA0E09" w:rsidRPr="00FA0E09" w:rsidRDefault="00FA0E09" w:rsidP="00FA0E09">
            <w:pPr>
              <w:spacing w:after="0" w:line="240" w:lineRule="auto"/>
              <w:jc w:val="both"/>
              <w:rPr>
                <w:rFonts w:ascii="Verdana" w:hAnsi="Verdana"/>
                <w:b/>
                <w:bCs/>
                <w:sz w:val="22"/>
                <w:szCs w:val="22"/>
              </w:rPr>
            </w:pPr>
          </w:p>
          <w:p w14:paraId="5EA1DC6B" w14:textId="77777777" w:rsidR="00FA0E09" w:rsidRPr="00FA0E09" w:rsidRDefault="00FA0E09" w:rsidP="00FA0E09">
            <w:pPr>
              <w:numPr>
                <w:ilvl w:val="0"/>
                <w:numId w:val="20"/>
              </w:numPr>
              <w:spacing w:after="0" w:line="240" w:lineRule="auto"/>
              <w:jc w:val="both"/>
              <w:rPr>
                <w:sz w:val="22"/>
                <w:szCs w:val="22"/>
              </w:rPr>
            </w:pPr>
            <w:r w:rsidRPr="00FA0E09">
              <w:rPr>
                <w:rFonts w:ascii="Verdana" w:hAnsi="Verdana"/>
                <w:sz w:val="22"/>
                <w:szCs w:val="22"/>
              </w:rPr>
              <w:t xml:space="preserve">išrašo iš teismo sprendimo (jei toks yra) </w:t>
            </w:r>
          </w:p>
          <w:p w14:paraId="0291E3C5" w14:textId="77777777" w:rsidR="00FA0E09" w:rsidRPr="00FA0E09" w:rsidRDefault="00FA0E09" w:rsidP="00FA0E09">
            <w:pPr>
              <w:numPr>
                <w:ilvl w:val="0"/>
                <w:numId w:val="20"/>
              </w:numPr>
              <w:spacing w:after="0" w:line="240" w:lineRule="auto"/>
              <w:jc w:val="both"/>
              <w:rPr>
                <w:sz w:val="22"/>
                <w:szCs w:val="22"/>
              </w:rPr>
            </w:pPr>
            <w:r w:rsidRPr="00FA0E09">
              <w:rPr>
                <w:rFonts w:ascii="Verdana" w:hAnsi="Verdana"/>
                <w:sz w:val="22"/>
                <w:szCs w:val="22"/>
              </w:rPr>
              <w:t>arba Valstybinės mokesčių inspekcijos prie Lietuvos Respublikos finansų ministerijos išduoto dokumento,</w:t>
            </w:r>
          </w:p>
          <w:p w14:paraId="31DBA973" w14:textId="77777777" w:rsidR="00FA0E09" w:rsidRPr="00FA0E09" w:rsidRDefault="00FA0E09" w:rsidP="00FA0E09">
            <w:pPr>
              <w:numPr>
                <w:ilvl w:val="0"/>
                <w:numId w:val="19"/>
              </w:numPr>
              <w:spacing w:after="0" w:line="240" w:lineRule="auto"/>
              <w:jc w:val="both"/>
              <w:rPr>
                <w:sz w:val="22"/>
                <w:szCs w:val="22"/>
              </w:rPr>
            </w:pPr>
            <w:r w:rsidRPr="00FA0E09">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300730D" w14:textId="77777777" w:rsidR="00FA0E09" w:rsidRPr="00FA0E09" w:rsidRDefault="00FA0E09" w:rsidP="00FA0E09">
            <w:pPr>
              <w:spacing w:after="0" w:line="240" w:lineRule="auto"/>
              <w:jc w:val="both"/>
              <w:rPr>
                <w:rFonts w:ascii="Verdana" w:hAnsi="Verdana"/>
                <w:sz w:val="22"/>
                <w:szCs w:val="22"/>
              </w:rPr>
            </w:pPr>
          </w:p>
          <w:p w14:paraId="534A9522"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lang w:eastAsia="en-US"/>
              </w:rPr>
              <w:t>Iš ne Lietuvoje įsteigtų subjektų reikalaujama:</w:t>
            </w:r>
          </w:p>
          <w:p w14:paraId="6F482A44" w14:textId="77777777" w:rsidR="00FA0E09" w:rsidRPr="00FA0E09" w:rsidRDefault="00FA0E09" w:rsidP="00FA0E09">
            <w:pPr>
              <w:numPr>
                <w:ilvl w:val="0"/>
                <w:numId w:val="21"/>
              </w:numPr>
              <w:spacing w:after="0" w:line="240" w:lineRule="auto"/>
              <w:ind w:left="314"/>
              <w:jc w:val="both"/>
              <w:rPr>
                <w:rFonts w:ascii="Verdana" w:hAnsi="Verdana"/>
                <w:b/>
                <w:bCs/>
                <w:sz w:val="22"/>
                <w:szCs w:val="22"/>
              </w:rPr>
            </w:pPr>
            <w:r w:rsidRPr="00FA0E09">
              <w:rPr>
                <w:rFonts w:ascii="Verdana" w:hAnsi="Verdana"/>
                <w:sz w:val="22"/>
                <w:szCs w:val="22"/>
              </w:rPr>
              <w:t>atitinkamos užsienio šalies institucijos dokumento</w:t>
            </w:r>
            <w:r w:rsidRPr="00FA0E09">
              <w:rPr>
                <w:rFonts w:ascii="Verdana" w:hAnsi="Verdana"/>
                <w:sz w:val="22"/>
                <w:szCs w:val="22"/>
                <w:vertAlign w:val="superscript"/>
              </w:rPr>
              <w:footnoteReference w:id="4"/>
            </w:r>
            <w:r w:rsidRPr="00FA0E09">
              <w:rPr>
                <w:rFonts w:ascii="Verdana" w:hAnsi="Verdana"/>
                <w:sz w:val="22"/>
                <w:szCs w:val="22"/>
              </w:rPr>
              <w:t>.</w:t>
            </w:r>
          </w:p>
          <w:p w14:paraId="3E8A68A4" w14:textId="77777777" w:rsidR="00FA0E09" w:rsidRPr="00FA0E09" w:rsidRDefault="00FA0E09" w:rsidP="00FA0E09">
            <w:pPr>
              <w:spacing w:after="0" w:line="240" w:lineRule="auto"/>
              <w:jc w:val="both"/>
              <w:rPr>
                <w:rFonts w:ascii="Verdana" w:eastAsia="Yu Mincho" w:hAnsi="Verdana" w:cs="Arial"/>
                <w:sz w:val="22"/>
                <w:szCs w:val="22"/>
              </w:rPr>
            </w:pPr>
          </w:p>
          <w:p w14:paraId="5EDD31D2" w14:textId="77777777" w:rsidR="00FA0E09" w:rsidRPr="00FA0E09" w:rsidRDefault="00FA0E09" w:rsidP="00FA0E09">
            <w:pPr>
              <w:spacing w:after="0" w:line="240" w:lineRule="auto"/>
              <w:jc w:val="both"/>
              <w:rPr>
                <w:rFonts w:ascii="Verdana" w:hAnsi="Verdana"/>
                <w:i/>
                <w:iCs/>
                <w:color w:val="000000" w:themeColor="text1"/>
                <w:sz w:val="22"/>
                <w:szCs w:val="22"/>
              </w:rPr>
            </w:pPr>
            <w:r w:rsidRPr="00FA0E09">
              <w:rPr>
                <w:rFonts w:ascii="Verdana" w:hAnsi="Verdana"/>
                <w:sz w:val="22"/>
                <w:szCs w:val="22"/>
              </w:rPr>
              <w:t xml:space="preserve">Nurodyti dokumentai turi būti  išduoti ne anksčiau kaip 120 dienų iki </w:t>
            </w:r>
            <w:r w:rsidRPr="00FA0E09">
              <w:rPr>
                <w:rFonts w:ascii="Verdana" w:eastAsia="Times New Roman" w:hAnsi="Verdana"/>
                <w:i/>
                <w:iCs/>
                <w:sz w:val="22"/>
                <w:szCs w:val="22"/>
              </w:rPr>
              <w:t>tos dienos, kai tiekėjas perkančiosios organizacijos prašymu turės pateikti pašalinimo pagrindų nebuvimą patvirtinančius dok</w:t>
            </w:r>
            <w:r w:rsidRPr="00FA0E09">
              <w:rPr>
                <w:rFonts w:ascii="Verdana" w:eastAsia="Times New Roman" w:hAnsi="Verdana"/>
                <w:sz w:val="22"/>
                <w:szCs w:val="22"/>
              </w:rPr>
              <w:t>umentus</w:t>
            </w:r>
            <w:r w:rsidRPr="00FA0E09">
              <w:rPr>
                <w:rFonts w:ascii="Verdana" w:hAnsi="Verdana"/>
                <w:sz w:val="22"/>
                <w:szCs w:val="22"/>
              </w:rPr>
              <w:t xml:space="preserve">. </w:t>
            </w:r>
            <w:r w:rsidRPr="00FA0E09">
              <w:rPr>
                <w:rFonts w:ascii="Verdana" w:hAnsi="Verdana"/>
                <w:b/>
                <w:bCs/>
                <w:i/>
                <w:iCs/>
                <w:color w:val="000000" w:themeColor="text1"/>
                <w:sz w:val="22"/>
                <w:szCs w:val="22"/>
              </w:rPr>
              <w:t>Pavyzdys</w:t>
            </w:r>
            <w:r w:rsidRPr="00FA0E09">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6CD21C0" w14:textId="77777777" w:rsidR="00FA0E09" w:rsidRPr="00FA0E09" w:rsidRDefault="00FA0E09" w:rsidP="00FA0E09">
            <w:pPr>
              <w:spacing w:after="0" w:line="240" w:lineRule="auto"/>
              <w:jc w:val="both"/>
              <w:rPr>
                <w:rFonts w:ascii="Verdana" w:hAnsi="Verdana"/>
                <w:i/>
                <w:iCs/>
                <w:color w:val="7030A0"/>
                <w:sz w:val="22"/>
                <w:szCs w:val="22"/>
              </w:rPr>
            </w:pPr>
          </w:p>
          <w:p w14:paraId="6694A222" w14:textId="77777777" w:rsidR="00FA0E09" w:rsidRPr="00FA0E09" w:rsidRDefault="00FA0E09" w:rsidP="00FA0E09">
            <w:pPr>
              <w:spacing w:after="0" w:line="240" w:lineRule="auto"/>
              <w:jc w:val="both"/>
              <w:rPr>
                <w:rFonts w:ascii="Verdana" w:hAnsi="Verdana" w:cstheme="minorHAnsi"/>
                <w:b/>
                <w:bCs/>
                <w:sz w:val="22"/>
                <w:szCs w:val="22"/>
              </w:rPr>
            </w:pPr>
            <w:r w:rsidRPr="00FA0E09">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1CD4F4" w14:textId="77777777" w:rsidR="00FA0E09" w:rsidRPr="00FA0E09" w:rsidRDefault="00FA0E09" w:rsidP="00FA0E09">
            <w:pPr>
              <w:spacing w:after="0" w:line="240" w:lineRule="auto"/>
              <w:jc w:val="both"/>
              <w:rPr>
                <w:rFonts w:ascii="Verdana" w:hAnsi="Verdana" w:cstheme="minorHAnsi"/>
                <w:b/>
                <w:bCs/>
                <w:sz w:val="22"/>
                <w:szCs w:val="22"/>
              </w:rPr>
            </w:pPr>
          </w:p>
          <w:p w14:paraId="40229658" w14:textId="77777777" w:rsidR="00FA0E09" w:rsidRPr="00FA0E09" w:rsidRDefault="00FA0E09" w:rsidP="00FA0E09">
            <w:pPr>
              <w:spacing w:after="0" w:line="240" w:lineRule="auto"/>
              <w:jc w:val="both"/>
              <w:rPr>
                <w:rFonts w:ascii="Verdana" w:hAnsi="Verdana" w:cstheme="minorHAnsi"/>
                <w:b/>
                <w:bCs/>
                <w:sz w:val="22"/>
                <w:szCs w:val="22"/>
              </w:rPr>
            </w:pPr>
            <w:r w:rsidRPr="00FA0E09">
              <w:rPr>
                <w:rFonts w:ascii="Verdana" w:hAnsi="Verdana" w:cstheme="minorHAnsi"/>
                <w:bCs/>
                <w:sz w:val="22"/>
                <w:szCs w:val="22"/>
              </w:rPr>
              <w:lastRenderedPageBreak/>
              <w:t>2) Dėl įsipareigojimų, susijusių su socialinio draudimo įmokų mokėjimu, įvykdymo i</w:t>
            </w:r>
            <w:r w:rsidRPr="00FA0E09">
              <w:rPr>
                <w:rFonts w:ascii="Verdana" w:hAnsi="Verdana"/>
                <w:sz w:val="22"/>
                <w:szCs w:val="22"/>
                <w:lang w:eastAsia="en-US"/>
              </w:rPr>
              <w:t xml:space="preserve">š Lietuvoje įsteigtų subjektų </w:t>
            </w:r>
            <w:r w:rsidRPr="00FA0E09">
              <w:rPr>
                <w:rFonts w:ascii="Verdana" w:hAnsi="Verdana" w:cstheme="minorHAnsi"/>
                <w:bCs/>
                <w:sz w:val="22"/>
                <w:szCs w:val="22"/>
              </w:rPr>
              <w:t>prašoma:</w:t>
            </w:r>
          </w:p>
          <w:p w14:paraId="09EE71A2" w14:textId="77777777" w:rsidR="00FA0E09" w:rsidRPr="00FA0E09" w:rsidRDefault="00FA0E09" w:rsidP="00FA0E09">
            <w:pPr>
              <w:spacing w:after="0" w:line="240" w:lineRule="auto"/>
              <w:jc w:val="both"/>
              <w:rPr>
                <w:rFonts w:ascii="Verdana" w:hAnsi="Verdana" w:cstheme="minorHAnsi"/>
                <w:bCs/>
                <w:sz w:val="22"/>
                <w:szCs w:val="22"/>
              </w:rPr>
            </w:pPr>
            <w:r w:rsidRPr="00FA0E09">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A0E09">
                <w:rPr>
                  <w:rFonts w:ascii="Verdana" w:hAnsi="Verdana" w:cstheme="minorHAnsi"/>
                  <w:bCs/>
                  <w:sz w:val="22"/>
                  <w:szCs w:val="22"/>
                  <w:u w:val="single"/>
                </w:rPr>
                <w:t>http://draudejai.sodra.lt/draudeju_viesi_duomenys/</w:t>
              </w:r>
            </w:hyperlink>
            <w:r w:rsidRPr="00FA0E09">
              <w:rPr>
                <w:rFonts w:ascii="Verdana" w:hAnsi="Verdana" w:cstheme="minorHAnsi"/>
                <w:bCs/>
                <w:sz w:val="22"/>
                <w:szCs w:val="22"/>
              </w:rPr>
              <w:t>.</w:t>
            </w:r>
          </w:p>
          <w:p w14:paraId="1B8A0827" w14:textId="77777777" w:rsidR="00FA0E09" w:rsidRPr="00FA0E09" w:rsidRDefault="00FA0E09" w:rsidP="00FA0E09">
            <w:pPr>
              <w:spacing w:after="0" w:line="240" w:lineRule="auto"/>
              <w:jc w:val="both"/>
              <w:rPr>
                <w:rFonts w:ascii="Verdana" w:hAnsi="Verdana" w:cstheme="minorHAnsi"/>
                <w:b/>
                <w:bCs/>
                <w:sz w:val="22"/>
                <w:szCs w:val="22"/>
              </w:rPr>
            </w:pPr>
          </w:p>
          <w:p w14:paraId="196791C4"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4FDEA0" w14:textId="77777777" w:rsidR="00FA0E09" w:rsidRPr="00FA0E09" w:rsidRDefault="00FA0E09" w:rsidP="00FA0E09">
            <w:pPr>
              <w:spacing w:after="0" w:line="240" w:lineRule="auto"/>
              <w:jc w:val="both"/>
              <w:rPr>
                <w:rFonts w:ascii="Verdana" w:hAnsi="Verdana"/>
                <w:b/>
                <w:bCs/>
                <w:sz w:val="22"/>
                <w:szCs w:val="22"/>
              </w:rPr>
            </w:pPr>
          </w:p>
          <w:p w14:paraId="541C7278"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605755" w14:textId="77777777" w:rsidR="00FA0E09" w:rsidRPr="00FA0E09" w:rsidRDefault="00FA0E09" w:rsidP="00FA0E09">
            <w:pPr>
              <w:spacing w:after="0" w:line="240" w:lineRule="auto"/>
              <w:jc w:val="both"/>
              <w:rPr>
                <w:rFonts w:ascii="Verdana" w:hAnsi="Verdana" w:cstheme="minorHAnsi"/>
                <w:b/>
                <w:bCs/>
                <w:sz w:val="22"/>
                <w:szCs w:val="22"/>
              </w:rPr>
            </w:pPr>
          </w:p>
          <w:p w14:paraId="25034DBE"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lang w:eastAsia="en-US"/>
              </w:rPr>
              <w:t>Iš ne Lietuvoje įsteigtų subjektų reikalaujama:</w:t>
            </w:r>
          </w:p>
          <w:p w14:paraId="0ACA4127" w14:textId="77777777" w:rsidR="00FA0E09" w:rsidRPr="00FA0E09" w:rsidRDefault="00FA0E09" w:rsidP="00FA0E09">
            <w:pPr>
              <w:numPr>
                <w:ilvl w:val="0"/>
                <w:numId w:val="21"/>
              </w:numPr>
              <w:spacing w:after="0" w:line="240" w:lineRule="auto"/>
              <w:ind w:left="314"/>
              <w:jc w:val="both"/>
              <w:rPr>
                <w:rFonts w:ascii="Verdana" w:hAnsi="Verdana"/>
                <w:b/>
                <w:bCs/>
                <w:sz w:val="22"/>
                <w:szCs w:val="22"/>
              </w:rPr>
            </w:pPr>
            <w:r w:rsidRPr="00FA0E09">
              <w:rPr>
                <w:rFonts w:ascii="Verdana" w:hAnsi="Verdana"/>
                <w:sz w:val="22"/>
                <w:szCs w:val="22"/>
              </w:rPr>
              <w:t>atitinkamos užsienio šalies kompetentingos institucijos dokumento</w:t>
            </w:r>
            <w:r w:rsidRPr="00FA0E09">
              <w:rPr>
                <w:rFonts w:ascii="Verdana" w:hAnsi="Verdana"/>
                <w:sz w:val="22"/>
                <w:szCs w:val="22"/>
                <w:vertAlign w:val="superscript"/>
              </w:rPr>
              <w:footnoteReference w:id="5"/>
            </w:r>
            <w:r w:rsidRPr="00FA0E09">
              <w:rPr>
                <w:rFonts w:ascii="Verdana" w:hAnsi="Verdana"/>
                <w:sz w:val="22"/>
                <w:szCs w:val="22"/>
              </w:rPr>
              <w:t>.</w:t>
            </w:r>
          </w:p>
          <w:p w14:paraId="0C322174" w14:textId="77777777" w:rsidR="00FA0E09" w:rsidRPr="00FA0E09" w:rsidRDefault="00FA0E09" w:rsidP="00FA0E09">
            <w:pPr>
              <w:spacing w:after="0" w:line="240" w:lineRule="auto"/>
              <w:jc w:val="both"/>
              <w:rPr>
                <w:rFonts w:ascii="Verdana" w:hAnsi="Verdana" w:cstheme="minorHAnsi"/>
                <w:b/>
                <w:bCs/>
                <w:sz w:val="22"/>
                <w:szCs w:val="22"/>
              </w:rPr>
            </w:pPr>
          </w:p>
          <w:p w14:paraId="7A3A2006" w14:textId="77777777" w:rsidR="00FA0E09" w:rsidRPr="00FA0E09" w:rsidRDefault="00FA0E09" w:rsidP="00FA0E09">
            <w:pPr>
              <w:spacing w:after="0" w:line="240" w:lineRule="auto"/>
              <w:jc w:val="both"/>
              <w:rPr>
                <w:rFonts w:ascii="Verdana" w:hAnsi="Verdana"/>
                <w:i/>
                <w:iCs/>
                <w:color w:val="7030A0"/>
                <w:sz w:val="22"/>
                <w:szCs w:val="22"/>
              </w:rPr>
            </w:pPr>
            <w:r w:rsidRPr="00FA0E09">
              <w:rPr>
                <w:rFonts w:ascii="Verdana" w:hAnsi="Verdana"/>
                <w:sz w:val="22"/>
                <w:szCs w:val="22"/>
              </w:rPr>
              <w:t xml:space="preserve">Nurodyti dokumentai turi būti  išduoti ne anksčiau kaip 120 dienų iki </w:t>
            </w:r>
            <w:r w:rsidRPr="00FA0E09">
              <w:rPr>
                <w:rFonts w:ascii="Verdana" w:eastAsia="Times New Roman" w:hAnsi="Verdana"/>
                <w:i/>
                <w:iCs/>
                <w:sz w:val="22"/>
                <w:szCs w:val="22"/>
              </w:rPr>
              <w:t>tos dienos, kai tiekėjas perkančiosios organizacijos prašymu turės pateikti pašalinimo pagrindų nebuvimą patvirtinančius dok</w:t>
            </w:r>
            <w:r w:rsidRPr="00FA0E09">
              <w:rPr>
                <w:rFonts w:ascii="Verdana" w:eastAsia="Times New Roman" w:hAnsi="Verdana"/>
                <w:sz w:val="22"/>
                <w:szCs w:val="22"/>
              </w:rPr>
              <w:t>umentus</w:t>
            </w:r>
            <w:r w:rsidRPr="00FA0E09">
              <w:rPr>
                <w:rFonts w:ascii="Verdana" w:hAnsi="Verdana"/>
                <w:sz w:val="22"/>
                <w:szCs w:val="22"/>
              </w:rPr>
              <w:t xml:space="preserve">. </w:t>
            </w:r>
            <w:r w:rsidRPr="00FA0E09">
              <w:rPr>
                <w:rFonts w:ascii="Verdana" w:hAnsi="Verdana"/>
                <w:b/>
                <w:bCs/>
                <w:i/>
                <w:iCs/>
                <w:color w:val="000000" w:themeColor="text1"/>
                <w:sz w:val="22"/>
                <w:szCs w:val="22"/>
              </w:rPr>
              <w:t>Pavyzdys</w:t>
            </w:r>
            <w:r w:rsidRPr="00FA0E09">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EB91EC" w14:textId="77777777" w:rsidR="00FA0E09" w:rsidRPr="00FA0E09" w:rsidRDefault="00FA0E09" w:rsidP="00FA0E09">
            <w:pPr>
              <w:spacing w:after="0" w:line="240" w:lineRule="auto"/>
              <w:jc w:val="both"/>
              <w:rPr>
                <w:rFonts w:ascii="Verdana" w:hAnsi="Verdana" w:cstheme="minorHAnsi"/>
                <w:b/>
                <w:bCs/>
                <w:sz w:val="22"/>
                <w:szCs w:val="22"/>
              </w:rPr>
            </w:pPr>
          </w:p>
          <w:p w14:paraId="4249DB6F"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73FCDB" w14:textId="77777777" w:rsidR="00FA0E09" w:rsidRPr="00FA0E09" w:rsidRDefault="00FA0E09" w:rsidP="00FA0E09">
            <w:pPr>
              <w:spacing w:after="0" w:line="240" w:lineRule="auto"/>
              <w:jc w:val="both"/>
              <w:rPr>
                <w:rFonts w:ascii="Verdana" w:hAnsi="Verdana"/>
                <w:sz w:val="22"/>
                <w:szCs w:val="22"/>
              </w:rPr>
            </w:pPr>
          </w:p>
          <w:p w14:paraId="4AB814A1" w14:textId="77777777" w:rsidR="00FA0E09" w:rsidRPr="00FA0E09" w:rsidRDefault="00FA0E09" w:rsidP="00FA0E09">
            <w:pPr>
              <w:spacing w:after="0" w:line="240" w:lineRule="auto"/>
              <w:jc w:val="both"/>
              <w:rPr>
                <w:rFonts w:ascii="Verdana" w:hAnsi="Verdana" w:cs="Times New Roman"/>
                <w:b/>
                <w:bCs/>
                <w:i/>
                <w:iCs/>
                <w:sz w:val="22"/>
                <w:szCs w:val="22"/>
              </w:rPr>
            </w:pPr>
            <w:r w:rsidRPr="00FA0E09">
              <w:rPr>
                <w:rFonts w:ascii="Verdana" w:hAnsi="Verdana" w:cs="Times New Roman"/>
                <w:b/>
                <w:bCs/>
                <w:i/>
                <w:iCs/>
                <w:sz w:val="22"/>
                <w:szCs w:val="22"/>
              </w:rPr>
              <w:t>PASTABA</w:t>
            </w:r>
          </w:p>
          <w:p w14:paraId="12FC51BD" w14:textId="77777777" w:rsidR="00FA0E09" w:rsidRPr="00FA0E09" w:rsidRDefault="00FA0E09" w:rsidP="00FA0E09">
            <w:pPr>
              <w:spacing w:after="0" w:line="240" w:lineRule="auto"/>
              <w:jc w:val="both"/>
              <w:rPr>
                <w:rFonts w:ascii="Verdana" w:hAnsi="Verdana" w:cs="Times New Roman"/>
                <w:sz w:val="22"/>
                <w:szCs w:val="22"/>
              </w:rPr>
            </w:pPr>
            <w:r w:rsidRPr="00FA0E0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4D86CB0" w14:textId="77777777" w:rsidR="00FA0E09" w:rsidRPr="00FA0E09" w:rsidRDefault="00FA0E09" w:rsidP="00FA0E09">
            <w:pPr>
              <w:spacing w:after="0" w:line="240" w:lineRule="auto"/>
              <w:jc w:val="both"/>
              <w:rPr>
                <w:rFonts w:ascii="Verdana" w:hAnsi="Verdana"/>
                <w:b/>
                <w:bCs/>
                <w:sz w:val="22"/>
                <w:szCs w:val="22"/>
              </w:rPr>
            </w:pPr>
          </w:p>
        </w:tc>
      </w:tr>
      <w:bookmarkEnd w:id="53"/>
      <w:tr w:rsidR="00FA0E09" w:rsidRPr="00FA0E09" w14:paraId="6B6656F8"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D37C1"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0E1D9"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509B1"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t>VPĮ 46 straipsnio 4 dalies 1 punktas</w:t>
            </w:r>
          </w:p>
          <w:p w14:paraId="50C18632" w14:textId="77777777" w:rsidR="00FA0E09" w:rsidRPr="00FA0E09" w:rsidRDefault="00FA0E09" w:rsidP="00FA0E09">
            <w:pPr>
              <w:spacing w:after="0" w:line="240" w:lineRule="auto"/>
              <w:jc w:val="both"/>
              <w:rPr>
                <w:rFonts w:ascii="Verdana" w:eastAsia="Yu Mincho" w:hAnsi="Verdana" w:cs="Arial"/>
                <w:sz w:val="22"/>
                <w:szCs w:val="22"/>
              </w:rPr>
            </w:pPr>
          </w:p>
          <w:p w14:paraId="2B45FD2A"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rPr>
              <w:t>EBVPD III dalies C10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DF54C"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Iš Lietuvoje įsteigtų subjektų įrodančių dokumentų nereikalaujama. Užtenka pateikto EBVPD.</w:t>
            </w:r>
          </w:p>
          <w:p w14:paraId="2D883190" w14:textId="77777777" w:rsidR="00FA0E09" w:rsidRPr="00FA0E09" w:rsidRDefault="00FA0E09" w:rsidP="00FA0E09">
            <w:pPr>
              <w:spacing w:after="0" w:line="240" w:lineRule="auto"/>
              <w:jc w:val="both"/>
              <w:rPr>
                <w:rFonts w:ascii="Verdana" w:hAnsi="Verdana" w:cstheme="minorHAnsi"/>
                <w:bCs/>
                <w:iCs/>
                <w:sz w:val="22"/>
                <w:szCs w:val="22"/>
                <w:lang w:eastAsia="en-US"/>
              </w:rPr>
            </w:pPr>
          </w:p>
          <w:p w14:paraId="5CE229B1" w14:textId="77777777" w:rsidR="00FA0E09" w:rsidRPr="00FA0E09" w:rsidRDefault="00FA0E09" w:rsidP="00FA0E09">
            <w:pPr>
              <w:spacing w:after="0" w:line="240" w:lineRule="auto"/>
              <w:jc w:val="both"/>
              <w:rPr>
                <w:rFonts w:ascii="Verdana" w:hAnsi="Verdana" w:cstheme="minorHAnsi"/>
                <w:b/>
                <w:bCs/>
                <w:iCs/>
                <w:sz w:val="22"/>
                <w:szCs w:val="22"/>
                <w:lang w:eastAsia="en-US"/>
              </w:rPr>
            </w:pPr>
          </w:p>
        </w:tc>
      </w:tr>
      <w:tr w:rsidR="00FA0E09" w:rsidRPr="00FA0E09" w14:paraId="2E7D1260"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368F8"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DC1D"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 xml:space="preserve">Tiekėjas pirkimo metu pateko į interesų konflikto situaciją, kaip apibrėžta VPĮ 21 straipsnyje, ir atitinkamos padėties negalima ištaisyti. </w:t>
            </w:r>
          </w:p>
          <w:p w14:paraId="12CF4591"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C770F"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t>VPĮ 46 straipsnio 4 dalies 2 punktas</w:t>
            </w:r>
          </w:p>
          <w:p w14:paraId="57605ACE" w14:textId="77777777" w:rsidR="00FA0E09" w:rsidRPr="00FA0E09" w:rsidRDefault="00FA0E09" w:rsidP="00FA0E09">
            <w:pPr>
              <w:spacing w:after="0" w:line="240" w:lineRule="auto"/>
              <w:jc w:val="both"/>
              <w:rPr>
                <w:rFonts w:ascii="Verdana" w:eastAsia="Yu Mincho" w:hAnsi="Verdana" w:cs="Arial"/>
                <w:sz w:val="22"/>
                <w:szCs w:val="22"/>
              </w:rPr>
            </w:pPr>
          </w:p>
          <w:p w14:paraId="2688814E" w14:textId="77777777" w:rsidR="00FA0E09" w:rsidRPr="00FA0E09" w:rsidRDefault="00FA0E09" w:rsidP="00FA0E09">
            <w:pPr>
              <w:spacing w:after="0" w:line="240" w:lineRule="auto"/>
              <w:jc w:val="both"/>
              <w:rPr>
                <w:rFonts w:ascii="Verdana" w:eastAsia="Yu Mincho" w:hAnsi="Verdana" w:cs="Arial"/>
                <w:sz w:val="22"/>
                <w:szCs w:val="22"/>
              </w:rPr>
            </w:pPr>
            <w:r w:rsidRPr="00FA0E09">
              <w:rPr>
                <w:rFonts w:ascii="Verdana" w:eastAsia="Yu Mincho" w:hAnsi="Verdana" w:cs="Arial"/>
                <w:sz w:val="22"/>
                <w:szCs w:val="22"/>
              </w:rPr>
              <w:t>EBVPD III dalies C12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55976"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Iš Lietuvoje įsteigtų subjektų įrodančių dokumentų nereikalaujama. Užtenka pateikto EBVPD.</w:t>
            </w:r>
          </w:p>
          <w:p w14:paraId="5CD5F2AF" w14:textId="77777777" w:rsidR="00FA0E09" w:rsidRPr="00FA0E09" w:rsidRDefault="00FA0E09" w:rsidP="00FA0E09">
            <w:pPr>
              <w:spacing w:after="0" w:line="240" w:lineRule="auto"/>
              <w:jc w:val="both"/>
              <w:rPr>
                <w:rFonts w:ascii="Verdana" w:hAnsi="Verdana" w:cstheme="minorHAnsi"/>
                <w:bCs/>
                <w:iCs/>
                <w:sz w:val="22"/>
                <w:szCs w:val="22"/>
                <w:lang w:eastAsia="en-US"/>
              </w:rPr>
            </w:pPr>
          </w:p>
          <w:p w14:paraId="16CC1638" w14:textId="77777777" w:rsidR="00FA0E09" w:rsidRPr="00FA0E09" w:rsidRDefault="00FA0E09" w:rsidP="00FA0E09">
            <w:pPr>
              <w:spacing w:after="0" w:line="240" w:lineRule="auto"/>
              <w:jc w:val="both"/>
              <w:rPr>
                <w:rFonts w:ascii="Verdana" w:hAnsi="Verdana" w:cstheme="minorHAnsi"/>
                <w:b/>
                <w:bCs/>
                <w:iCs/>
                <w:sz w:val="22"/>
                <w:szCs w:val="22"/>
                <w:lang w:eastAsia="en-US"/>
              </w:rPr>
            </w:pPr>
          </w:p>
        </w:tc>
      </w:tr>
      <w:tr w:rsidR="00FA0E09" w:rsidRPr="00FA0E09" w14:paraId="586F62CB"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6B0EA"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DB1C9"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 xml:space="preserve">Pažeista konkurencija, kaip nustatyta VPĮ 27 straipsnio 3 ir 4 dalyse, ir </w:t>
            </w:r>
            <w:r w:rsidRPr="00FA0E09">
              <w:rPr>
                <w:rFonts w:ascii="Verdana" w:hAnsi="Verdana"/>
                <w:sz w:val="22"/>
                <w:szCs w:val="22"/>
              </w:rPr>
              <w:lastRenderedPageBreak/>
              <w:t>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4F60"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lastRenderedPageBreak/>
              <w:t>VPĮ 46 straipsnio 4 dalies 3 punktas</w:t>
            </w:r>
          </w:p>
          <w:p w14:paraId="0A93EA2C" w14:textId="77777777" w:rsidR="00FA0E09" w:rsidRPr="00FA0E09" w:rsidRDefault="00FA0E09" w:rsidP="00FA0E09">
            <w:pPr>
              <w:spacing w:after="0" w:line="240" w:lineRule="auto"/>
              <w:jc w:val="both"/>
              <w:rPr>
                <w:rFonts w:ascii="Verdana" w:eastAsia="Yu Mincho" w:hAnsi="Verdana" w:cs="Arial"/>
                <w:sz w:val="22"/>
                <w:szCs w:val="22"/>
              </w:rPr>
            </w:pPr>
          </w:p>
          <w:p w14:paraId="678B5AB8"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rPr>
              <w:t>EBVPD III dalies C13 punktas</w:t>
            </w:r>
            <w:r w:rsidRPr="00FA0E09">
              <w:rPr>
                <w:rFonts w:ascii="Verdana" w:eastAsia="Yu Mincho" w:hAnsi="Verdana" w:cs="Arial"/>
                <w:sz w:val="22"/>
                <w:szCs w:val="22"/>
                <w:lang w:eastAsia="en-US"/>
              </w:rPr>
              <w:t xml:space="preserve"> </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442A5"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lastRenderedPageBreak/>
              <w:t>Iš Lietuvoje įsteigtų subjektų įrodančių dokumentų nereikalaujama. Užtenka pateikto EBVPD.</w:t>
            </w:r>
          </w:p>
          <w:p w14:paraId="521DB32B" w14:textId="77777777" w:rsidR="00FA0E09" w:rsidRPr="00FA0E09" w:rsidRDefault="00FA0E09" w:rsidP="00FA0E09">
            <w:pPr>
              <w:spacing w:after="0" w:line="240" w:lineRule="auto"/>
              <w:jc w:val="both"/>
              <w:rPr>
                <w:rFonts w:ascii="Verdana" w:hAnsi="Verdana" w:cstheme="minorHAnsi"/>
                <w:b/>
                <w:bCs/>
                <w:iCs/>
                <w:sz w:val="22"/>
                <w:szCs w:val="22"/>
                <w:lang w:eastAsia="en-US"/>
              </w:rPr>
            </w:pPr>
          </w:p>
        </w:tc>
      </w:tr>
      <w:tr w:rsidR="00FA0E09" w:rsidRPr="00FA0E09" w14:paraId="3B362DF9"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DEE59"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D95B0"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04541B" w14:textId="77777777" w:rsidR="00FA0E09" w:rsidRPr="00FA0E09" w:rsidRDefault="00FA0E09" w:rsidP="00FA0E09">
            <w:pPr>
              <w:spacing w:after="0" w:line="240" w:lineRule="auto"/>
              <w:jc w:val="both"/>
              <w:rPr>
                <w:rFonts w:ascii="Verdana" w:hAnsi="Verdana" w:cstheme="minorHAnsi"/>
                <w:bCs/>
                <w:sz w:val="22"/>
                <w:szCs w:val="22"/>
              </w:rPr>
            </w:pPr>
            <w:r w:rsidRPr="00FA0E09">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A0E09">
              <w:rPr>
                <w:rFonts w:ascii="Verdana" w:hAnsi="Verdana" w:cstheme="minorHAnsi"/>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1B8179" w14:textId="77777777" w:rsidR="00FA0E09" w:rsidRPr="00FA0E09" w:rsidRDefault="00FA0E09" w:rsidP="00FA0E09">
            <w:pPr>
              <w:spacing w:after="0" w:line="240" w:lineRule="auto"/>
              <w:jc w:val="both"/>
              <w:rPr>
                <w:rFonts w:ascii="Verdana" w:hAnsi="Verdana" w:cstheme="minorHAnsi"/>
                <w:bCs/>
                <w:sz w:val="22"/>
                <w:szCs w:val="22"/>
              </w:rPr>
            </w:pPr>
            <w:r w:rsidRPr="00FA0E09">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A0E09">
              <w:rPr>
                <w:rFonts w:ascii="Verdana" w:hAnsi="Verdana" w:cstheme="minorHAnsi"/>
                <w:bCs/>
                <w:sz w:val="22"/>
                <w:szCs w:val="22"/>
              </w:rPr>
              <w:lastRenderedPageBreak/>
              <w:t>per pastaruosius vienus metus buvo 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2EDDA"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lastRenderedPageBreak/>
              <w:t>VPĮ 46 straipsnio 4 dalies 4 punktas</w:t>
            </w:r>
          </w:p>
          <w:p w14:paraId="70AB9770" w14:textId="77777777" w:rsidR="00FA0E09" w:rsidRPr="00FA0E09" w:rsidRDefault="00FA0E09" w:rsidP="00FA0E09">
            <w:pPr>
              <w:spacing w:after="0" w:line="240" w:lineRule="auto"/>
              <w:jc w:val="both"/>
              <w:rPr>
                <w:rFonts w:ascii="Verdana" w:eastAsia="Yu Mincho" w:hAnsi="Verdana" w:cs="Arial"/>
                <w:sz w:val="22"/>
                <w:szCs w:val="22"/>
              </w:rPr>
            </w:pPr>
          </w:p>
          <w:p w14:paraId="01DD9C54"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rPr>
              <w:t>EBVPD III dalies C15 punktas</w:t>
            </w:r>
            <w:r w:rsidRPr="00FA0E09">
              <w:rPr>
                <w:rFonts w:ascii="Verdana" w:eastAsia="Yu Mincho" w:hAnsi="Verdana" w:cs="Arial"/>
                <w:sz w:val="22"/>
                <w:szCs w:val="22"/>
                <w:lang w:eastAsia="en-US"/>
              </w:rPr>
              <w:t xml:space="preserve"> </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2E0B7"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Iš Lietuvoje įsteigtų subjektų įrodančių dokumentų nereikalaujama. Užtenka pateikto EBVPD.</w:t>
            </w:r>
          </w:p>
          <w:p w14:paraId="283387AE" w14:textId="77777777" w:rsidR="00FA0E09" w:rsidRPr="00FA0E09" w:rsidRDefault="00FA0E09" w:rsidP="00FA0E09">
            <w:pPr>
              <w:spacing w:after="0" w:line="240" w:lineRule="auto"/>
              <w:jc w:val="both"/>
              <w:rPr>
                <w:rFonts w:ascii="Verdana" w:hAnsi="Verdana" w:cstheme="minorHAnsi"/>
                <w:bCs/>
                <w:iCs/>
                <w:sz w:val="22"/>
                <w:szCs w:val="22"/>
                <w:lang w:eastAsia="en-US"/>
              </w:rPr>
            </w:pPr>
          </w:p>
          <w:p w14:paraId="5BE8D55B" w14:textId="77777777" w:rsidR="00FA0E09" w:rsidRPr="00FA0E09" w:rsidRDefault="00FA0E09" w:rsidP="00FA0E09">
            <w:pPr>
              <w:spacing w:after="0" w:line="240" w:lineRule="auto"/>
              <w:jc w:val="both"/>
              <w:rPr>
                <w:rFonts w:ascii="Verdana" w:hAnsi="Verdana" w:cstheme="minorHAnsi"/>
                <w:bCs/>
                <w:iCs/>
                <w:sz w:val="22"/>
                <w:szCs w:val="22"/>
                <w:lang w:eastAsia="en-US"/>
              </w:rPr>
            </w:pPr>
          </w:p>
          <w:p w14:paraId="0E4DF847"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03A64B4" w14:textId="77777777" w:rsidR="00FA0E09" w:rsidRPr="00FA0E09" w:rsidRDefault="00FA0E09" w:rsidP="00FA0E09">
            <w:pPr>
              <w:spacing w:after="0" w:line="240" w:lineRule="auto"/>
              <w:jc w:val="both"/>
              <w:rPr>
                <w:rFonts w:ascii="Verdana" w:hAnsi="Verdana"/>
                <w:sz w:val="22"/>
                <w:szCs w:val="22"/>
              </w:rPr>
            </w:pPr>
            <w:hyperlink r:id="rId19" w:history="1">
              <w:r w:rsidRPr="00FA0E09">
                <w:rPr>
                  <w:rFonts w:ascii="Verdana" w:hAnsi="Verdana"/>
                  <w:sz w:val="22"/>
                  <w:szCs w:val="22"/>
                </w:rPr>
                <w:t>https://vpt.lrv.lt/lt/nuorodos/kiti-duomenys/powerbi/melaginga-informacija-pateikusiu-tiekeju-sarasas-3/</w:t>
              </w:r>
            </w:hyperlink>
          </w:p>
        </w:tc>
      </w:tr>
      <w:tr w:rsidR="00FA0E09" w:rsidRPr="00FA0E09" w14:paraId="43552DE6"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E8878"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235B"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74A01"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t>VPĮ 46 straipsnio 4 dalies 5 punktas</w:t>
            </w:r>
          </w:p>
          <w:p w14:paraId="22BECA3A" w14:textId="77777777" w:rsidR="00FA0E09" w:rsidRPr="00FA0E09" w:rsidRDefault="00FA0E09" w:rsidP="00FA0E09">
            <w:pPr>
              <w:spacing w:after="0" w:line="240" w:lineRule="auto"/>
              <w:jc w:val="both"/>
              <w:rPr>
                <w:rFonts w:ascii="Verdana" w:eastAsia="Yu Mincho" w:hAnsi="Verdana" w:cs="Arial"/>
                <w:sz w:val="22"/>
                <w:szCs w:val="22"/>
              </w:rPr>
            </w:pPr>
          </w:p>
          <w:p w14:paraId="0C60DFF3" w14:textId="77777777" w:rsidR="00FA0E09" w:rsidRPr="00FA0E09" w:rsidRDefault="00FA0E09" w:rsidP="00FA0E09">
            <w:pPr>
              <w:spacing w:after="0" w:line="240" w:lineRule="auto"/>
              <w:jc w:val="both"/>
              <w:rPr>
                <w:rFonts w:ascii="Verdana" w:eastAsia="Yu Mincho" w:hAnsi="Verdana" w:cs="Arial"/>
                <w:sz w:val="22"/>
                <w:szCs w:val="22"/>
              </w:rPr>
            </w:pPr>
            <w:r w:rsidRPr="00FA0E09">
              <w:rPr>
                <w:rFonts w:ascii="Verdana" w:eastAsia="Yu Mincho" w:hAnsi="Verdana" w:cs="Arial"/>
                <w:sz w:val="22"/>
                <w:szCs w:val="22"/>
              </w:rPr>
              <w:t>EBVPD</w:t>
            </w:r>
            <w:r w:rsidRPr="00FA0E09">
              <w:rPr>
                <w:rFonts w:ascii="Verdana" w:eastAsia="Arial" w:hAnsi="Verdana" w:cs="Arial"/>
                <w:sz w:val="22"/>
                <w:szCs w:val="22"/>
              </w:rPr>
              <w:t xml:space="preserve"> III dalies C15 punktas</w:t>
            </w:r>
          </w:p>
          <w:p w14:paraId="7B7C2EB0" w14:textId="77777777" w:rsidR="00FA0E09" w:rsidRPr="00FA0E09" w:rsidRDefault="00FA0E09" w:rsidP="00FA0E09">
            <w:pPr>
              <w:spacing w:after="0" w:line="240" w:lineRule="auto"/>
              <w:jc w:val="both"/>
              <w:rPr>
                <w:rFonts w:ascii="Verdana" w:eastAsia="Yu Mincho" w:hAnsi="Verdana" w:cs="Arial"/>
                <w:sz w:val="22"/>
                <w:szCs w:val="22"/>
                <w:lang w:eastAsia="en-US"/>
              </w:rPr>
            </w:pPr>
          </w:p>
          <w:p w14:paraId="661805BA" w14:textId="77777777" w:rsidR="00FA0E09" w:rsidRPr="00FA0E09" w:rsidRDefault="00FA0E09" w:rsidP="00FA0E09">
            <w:pPr>
              <w:spacing w:after="0" w:line="240" w:lineRule="auto"/>
              <w:jc w:val="both"/>
              <w:rPr>
                <w:rFonts w:ascii="Verdana" w:eastAsia="Yu Mincho" w:hAnsi="Verdana" w:cs="Arial"/>
                <w:sz w:val="22"/>
                <w:szCs w:val="22"/>
                <w:lang w:eastAsia="en-US"/>
              </w:rPr>
            </w:pP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0B113"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Iš Lietuvoje įsteigtų subjektų įrodančių dokumentų nereikalaujama. Užtenka pateikto EBVPD.</w:t>
            </w:r>
          </w:p>
          <w:p w14:paraId="29B5ED16" w14:textId="77777777" w:rsidR="00FA0E09" w:rsidRPr="00FA0E09" w:rsidRDefault="00FA0E09" w:rsidP="00FA0E09">
            <w:pPr>
              <w:spacing w:after="0" w:line="240" w:lineRule="auto"/>
              <w:jc w:val="both"/>
              <w:rPr>
                <w:rFonts w:ascii="Verdana" w:hAnsi="Verdana" w:cstheme="minorHAnsi"/>
                <w:b/>
                <w:bCs/>
                <w:iCs/>
                <w:sz w:val="22"/>
                <w:szCs w:val="22"/>
                <w:lang w:eastAsia="en-US"/>
              </w:rPr>
            </w:pPr>
          </w:p>
        </w:tc>
      </w:tr>
      <w:tr w:rsidR="00FA0E09" w:rsidRPr="00FA0E09" w14:paraId="1636C4DB"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CEA048" w14:textId="77777777" w:rsidR="00FA0E09" w:rsidRPr="00FA0E09" w:rsidRDefault="00FA0E09" w:rsidP="00FA0E09">
            <w:pPr>
              <w:numPr>
                <w:ilvl w:val="0"/>
                <w:numId w:val="22"/>
              </w:numPr>
              <w:spacing w:after="0" w:line="240" w:lineRule="auto"/>
              <w:rPr>
                <w:rFonts w:ascii="Verdana" w:hAnsi="Verdana" w:cstheme="minorHAnsi"/>
                <w:b/>
                <w:bCs/>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7A7D2"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 xml:space="preserve">Tiekėjas yra neįvykdęs sutarties, sudarytos vadovaujantis VPĮ, Viešųjų pirkimų, </w:t>
            </w:r>
            <w:r w:rsidRPr="00FA0E09">
              <w:rPr>
                <w:rFonts w:ascii="Verdana" w:hAnsi="Verdana"/>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FA0E09">
              <w:rPr>
                <w:rFonts w:ascii="Verdana" w:hAnsi="Verdana"/>
                <w:sz w:val="22"/>
                <w:szCs w:val="22"/>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1E0FF0"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FA0E09">
              <w:rPr>
                <w:rFonts w:ascii="Verdana" w:hAnsi="Verdana"/>
                <w:sz w:val="22"/>
                <w:szCs w:val="22"/>
              </w:rPr>
              <w:lastRenderedPageBreak/>
              <w:t>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62C33"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lastRenderedPageBreak/>
              <w:t>VPĮ 46 straipsnio 4 dalies 6 punktas</w:t>
            </w:r>
          </w:p>
          <w:p w14:paraId="2CEA7B58" w14:textId="77777777" w:rsidR="00FA0E09" w:rsidRPr="00FA0E09" w:rsidRDefault="00FA0E09" w:rsidP="00FA0E09">
            <w:pPr>
              <w:spacing w:after="0" w:line="240" w:lineRule="auto"/>
              <w:jc w:val="both"/>
              <w:rPr>
                <w:rFonts w:ascii="Verdana" w:eastAsia="Yu Mincho" w:hAnsi="Verdana" w:cs="Arial"/>
                <w:sz w:val="22"/>
                <w:szCs w:val="22"/>
              </w:rPr>
            </w:pPr>
          </w:p>
          <w:p w14:paraId="3A8A9824" w14:textId="77777777" w:rsidR="00FA0E09" w:rsidRPr="00FA0E09" w:rsidRDefault="00FA0E09" w:rsidP="00FA0E09">
            <w:pPr>
              <w:spacing w:after="0" w:line="240" w:lineRule="auto"/>
              <w:jc w:val="both"/>
              <w:rPr>
                <w:rFonts w:ascii="Verdana" w:eastAsia="Yu Mincho" w:hAnsi="Verdana" w:cs="Arial"/>
                <w:sz w:val="22"/>
                <w:szCs w:val="22"/>
              </w:rPr>
            </w:pPr>
            <w:r w:rsidRPr="00FA0E09">
              <w:rPr>
                <w:rFonts w:ascii="Verdana" w:eastAsia="Yu Mincho" w:hAnsi="Verdana" w:cs="Arial"/>
                <w:sz w:val="22"/>
                <w:szCs w:val="22"/>
              </w:rPr>
              <w:lastRenderedPageBreak/>
              <w:t>EBVPD</w:t>
            </w:r>
            <w:r w:rsidRPr="00FA0E09">
              <w:rPr>
                <w:rFonts w:ascii="Verdana" w:eastAsia="Arial" w:hAnsi="Verdana" w:cs="Arial"/>
                <w:sz w:val="22"/>
                <w:szCs w:val="22"/>
              </w:rPr>
              <w:t xml:space="preserve"> III dalies C14 punktas</w:t>
            </w:r>
          </w:p>
          <w:p w14:paraId="71FB6741" w14:textId="77777777" w:rsidR="00FA0E09" w:rsidRPr="00FA0E09" w:rsidRDefault="00FA0E09" w:rsidP="00FA0E09">
            <w:pPr>
              <w:spacing w:after="0" w:line="240" w:lineRule="auto"/>
              <w:jc w:val="both"/>
              <w:rPr>
                <w:rFonts w:ascii="Verdana" w:eastAsia="Yu Mincho" w:hAnsi="Verdana" w:cs="Arial"/>
                <w:sz w:val="22"/>
                <w:szCs w:val="22"/>
                <w:lang w:eastAsia="en-US"/>
              </w:rPr>
            </w:pPr>
          </w:p>
          <w:p w14:paraId="54B52212" w14:textId="77777777" w:rsidR="00FA0E09" w:rsidRPr="00FA0E09" w:rsidRDefault="00FA0E09" w:rsidP="00FA0E09">
            <w:pPr>
              <w:spacing w:after="0" w:line="240" w:lineRule="auto"/>
              <w:jc w:val="both"/>
              <w:rPr>
                <w:rFonts w:ascii="Verdana" w:eastAsia="Yu Mincho" w:hAnsi="Verdana" w:cs="Arial"/>
                <w:sz w:val="22"/>
                <w:szCs w:val="22"/>
                <w:lang w:eastAsia="en-US"/>
              </w:rPr>
            </w:pP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8F750"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lastRenderedPageBreak/>
              <w:t>Iš Lietuvoje įsteigtų subjektų įrodančių dokumentų nereikalaujama. Užtenka pateikto EBVPD.</w:t>
            </w:r>
          </w:p>
          <w:p w14:paraId="5B648BAE" w14:textId="77777777" w:rsidR="00FA0E09" w:rsidRPr="00FA0E09" w:rsidRDefault="00FA0E09" w:rsidP="00FA0E09">
            <w:pPr>
              <w:spacing w:after="0" w:line="240" w:lineRule="auto"/>
              <w:jc w:val="both"/>
              <w:rPr>
                <w:rFonts w:ascii="Verdana" w:hAnsi="Verdana" w:cstheme="minorHAnsi"/>
                <w:bCs/>
                <w:iCs/>
                <w:sz w:val="22"/>
                <w:szCs w:val="22"/>
                <w:lang w:eastAsia="en-US"/>
              </w:rPr>
            </w:pPr>
          </w:p>
          <w:p w14:paraId="3B4F8753"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b/>
                <w:bCs/>
                <w:sz w:val="22"/>
                <w:szCs w:val="22"/>
              </w:rPr>
              <w:t xml:space="preserve">Priimant sprendimus dėl tiekėjo pašalinimo iš pirkimo procedūros šiame punkte </w:t>
            </w:r>
            <w:r w:rsidRPr="00FA0E09">
              <w:rPr>
                <w:rFonts w:ascii="Verdana" w:hAnsi="Verdana"/>
                <w:b/>
                <w:bCs/>
                <w:sz w:val="22"/>
                <w:szCs w:val="22"/>
              </w:rPr>
              <w:lastRenderedPageBreak/>
              <w:t xml:space="preserve">nurodytu pašalinimo pagrindu, gali būti atsižvelgiama į pagal VPĮ 91 straipsnį skelbiamą informaciją: </w:t>
            </w:r>
          </w:p>
          <w:p w14:paraId="75075151" w14:textId="77777777" w:rsidR="00FA0E09" w:rsidRPr="00FA0E09" w:rsidRDefault="00FA0E09" w:rsidP="00FA0E09">
            <w:pPr>
              <w:spacing w:after="0" w:line="240" w:lineRule="auto"/>
              <w:jc w:val="both"/>
              <w:rPr>
                <w:rFonts w:ascii="Verdana" w:hAnsi="Verdana"/>
                <w:sz w:val="22"/>
                <w:szCs w:val="22"/>
              </w:rPr>
            </w:pPr>
          </w:p>
          <w:p w14:paraId="34C78C49" w14:textId="77777777" w:rsidR="00FA0E09" w:rsidRPr="00FA0E09" w:rsidRDefault="00FA0E09" w:rsidP="00FA0E09">
            <w:pPr>
              <w:spacing w:after="0" w:line="240" w:lineRule="auto"/>
              <w:jc w:val="both"/>
              <w:rPr>
                <w:rFonts w:ascii="Verdana" w:hAnsi="Verdana"/>
                <w:sz w:val="22"/>
                <w:szCs w:val="22"/>
              </w:rPr>
            </w:pPr>
            <w:hyperlink r:id="rId20" w:history="1">
              <w:r w:rsidRPr="00FA0E09">
                <w:rPr>
                  <w:rFonts w:ascii="Verdana" w:hAnsi="Verdana"/>
                  <w:sz w:val="22"/>
                  <w:szCs w:val="22"/>
                </w:rPr>
                <w:t>https://vpt.lrv.lt/lt/nuorodos/kiti-duomenys/powerbi/nepatikimi-tiekejai-1/</w:t>
              </w:r>
            </w:hyperlink>
          </w:p>
          <w:p w14:paraId="665D89BC" w14:textId="77777777" w:rsidR="00FA0E09" w:rsidRPr="00FA0E09" w:rsidRDefault="00FA0E09" w:rsidP="00FA0E09">
            <w:pPr>
              <w:spacing w:after="0" w:line="240" w:lineRule="auto"/>
              <w:jc w:val="both"/>
              <w:rPr>
                <w:rFonts w:ascii="Verdana" w:hAnsi="Verdana"/>
                <w:sz w:val="22"/>
                <w:szCs w:val="22"/>
              </w:rPr>
            </w:pPr>
          </w:p>
          <w:p w14:paraId="2D79DA7F" w14:textId="77777777" w:rsidR="00FA0E09" w:rsidRPr="00FA0E09" w:rsidRDefault="00FA0E09" w:rsidP="00FA0E09">
            <w:pPr>
              <w:spacing w:after="0" w:line="240" w:lineRule="auto"/>
              <w:jc w:val="both"/>
              <w:rPr>
                <w:rFonts w:ascii="Verdana" w:hAnsi="Verdana"/>
                <w:sz w:val="22"/>
                <w:szCs w:val="22"/>
              </w:rPr>
            </w:pPr>
            <w:hyperlink r:id="rId21" w:history="1">
              <w:r w:rsidRPr="00FA0E09">
                <w:rPr>
                  <w:rFonts w:ascii="Verdana" w:hAnsi="Verdana"/>
                  <w:sz w:val="22"/>
                  <w:szCs w:val="22"/>
                </w:rPr>
                <w:t>https://vpt.lrv.lt/lt/pasalinimo-pagrindai-1/nepatikimu-koncesininku-sarasas-1/nepatikimu-koncesininku-sarasas/</w:t>
              </w:r>
            </w:hyperlink>
          </w:p>
          <w:p w14:paraId="36C014E0" w14:textId="77777777" w:rsidR="00FA0E09" w:rsidRPr="00FA0E09" w:rsidRDefault="00FA0E09" w:rsidP="00FA0E09">
            <w:pPr>
              <w:spacing w:after="0" w:line="240" w:lineRule="auto"/>
              <w:jc w:val="both"/>
              <w:rPr>
                <w:rFonts w:ascii="Verdana" w:hAnsi="Verdana" w:cstheme="minorHAnsi"/>
                <w:bCs/>
                <w:sz w:val="22"/>
                <w:szCs w:val="22"/>
              </w:rPr>
            </w:pPr>
          </w:p>
          <w:p w14:paraId="01EDADF2" w14:textId="77777777" w:rsidR="00FA0E09" w:rsidRPr="00FA0E09" w:rsidRDefault="00FA0E09" w:rsidP="00FA0E09">
            <w:pPr>
              <w:spacing w:after="0" w:line="240" w:lineRule="auto"/>
              <w:jc w:val="both"/>
              <w:rPr>
                <w:rFonts w:ascii="Verdana" w:hAnsi="Verdana" w:cstheme="minorHAnsi"/>
                <w:b/>
                <w:bCs/>
                <w:sz w:val="22"/>
                <w:szCs w:val="22"/>
              </w:rPr>
            </w:pPr>
          </w:p>
        </w:tc>
      </w:tr>
      <w:tr w:rsidR="00FA0E09" w:rsidRPr="00FA0E09" w14:paraId="166F7C66"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B1EB" w14:textId="77777777" w:rsidR="00FA0E09" w:rsidRPr="00FA0E09" w:rsidRDefault="00FA0E09" w:rsidP="00FA0E09">
            <w:pPr>
              <w:numPr>
                <w:ilvl w:val="0"/>
                <w:numId w:val="22"/>
              </w:numPr>
              <w:spacing w:after="0" w:line="240" w:lineRule="auto"/>
              <w:rPr>
                <w:rFonts w:ascii="Verdana" w:hAnsi="Verdana" w:cstheme="minorHAnsi"/>
                <w:sz w:val="22"/>
                <w:szCs w:val="22"/>
              </w:rPr>
            </w:pPr>
          </w:p>
          <w:p w14:paraId="56F8633B" w14:textId="77777777" w:rsidR="00FA0E09" w:rsidRPr="00FA0E09" w:rsidRDefault="00FA0E09" w:rsidP="00FA0E09">
            <w:pPr>
              <w:spacing w:after="0" w:line="240" w:lineRule="auto"/>
              <w:rPr>
                <w:rFonts w:ascii="Verdana" w:hAnsi="Verdana" w:cstheme="minorHAnsi"/>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A6A1"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Tiekėjas yra padaręs rimtą profesinį pažeidimą, dėl kurio perkančioji organizacija abejoja tiekėjo sąžiningumu, kai jis</w:t>
            </w:r>
            <w:bookmarkStart w:id="54" w:name="part_030e6c6c64ba4f96a23474e439d1b80c"/>
            <w:bookmarkEnd w:id="54"/>
            <w:r w:rsidRPr="00FA0E09">
              <w:rPr>
                <w:rFonts w:ascii="Verdana" w:hAnsi="Verdana"/>
                <w:sz w:val="22"/>
                <w:szCs w:val="22"/>
              </w:rPr>
              <w:t xml:space="preserve"> yra padaręs finansinės atskaitomybės ir audito teisės aktų pažeidimą ir nuo jo padarymo dienos praėjo mažiau kaip vieni metai.</w:t>
            </w:r>
          </w:p>
          <w:p w14:paraId="311C19F3" w14:textId="77777777" w:rsidR="00FA0E09" w:rsidRPr="00FA0E09" w:rsidRDefault="00FA0E09" w:rsidP="00FA0E09">
            <w:pPr>
              <w:spacing w:after="0" w:line="240" w:lineRule="auto"/>
              <w:jc w:val="both"/>
              <w:rPr>
                <w:rFonts w:ascii="Verdana" w:hAnsi="Verdana" w:cs="Calibri"/>
                <w:b/>
                <w:sz w:val="22"/>
                <w:szCs w:val="22"/>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C403E"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t>VPĮ 46 straipsnio 4 dalies 7 punkto a papunktis</w:t>
            </w:r>
          </w:p>
          <w:p w14:paraId="3CD95082" w14:textId="77777777" w:rsidR="00FA0E09" w:rsidRPr="00FA0E09" w:rsidRDefault="00FA0E09" w:rsidP="00FA0E09">
            <w:pPr>
              <w:spacing w:after="0" w:line="240" w:lineRule="auto"/>
              <w:jc w:val="both"/>
              <w:rPr>
                <w:rFonts w:ascii="Verdana" w:eastAsia="Yu Mincho" w:hAnsi="Verdana" w:cs="Arial"/>
                <w:sz w:val="22"/>
                <w:szCs w:val="22"/>
              </w:rPr>
            </w:pPr>
          </w:p>
          <w:p w14:paraId="77F257BA" w14:textId="77777777" w:rsidR="00FA0E09" w:rsidRPr="00FA0E09" w:rsidRDefault="00FA0E09" w:rsidP="00FA0E09">
            <w:pPr>
              <w:spacing w:after="0" w:line="240" w:lineRule="auto"/>
              <w:jc w:val="both"/>
              <w:rPr>
                <w:rFonts w:ascii="Verdana" w:eastAsia="Yu Mincho" w:hAnsi="Verdana" w:cs="Arial"/>
                <w:sz w:val="22"/>
                <w:szCs w:val="22"/>
              </w:rPr>
            </w:pPr>
            <w:r w:rsidRPr="00FA0E09">
              <w:rPr>
                <w:rFonts w:ascii="Verdana" w:eastAsia="Yu Mincho" w:hAnsi="Verdana" w:cs="Arial"/>
                <w:sz w:val="22"/>
                <w:szCs w:val="22"/>
              </w:rPr>
              <w:t>EBVPD III dalies C11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65DF"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lang w:eastAsia="en-US"/>
              </w:rPr>
              <w:t xml:space="preserve">Iš Lietuvoje įsteigtų subjektų įrodančių dokumentų nereikalaujama. Užtenka pateikto EBVPD. </w:t>
            </w:r>
            <w:r w:rsidRPr="00FA0E09">
              <w:rPr>
                <w:rFonts w:ascii="Verdana" w:hAnsi="Verdana"/>
                <w:sz w:val="22"/>
                <w:szCs w:val="22"/>
              </w:rPr>
              <w:t>Priimant sprendimus dėl tiekėjo pašalinimo iš pirkimo procedūros šiame punkte nurodytu pašalinimo pagrindu, be kita ko, atsižvelgiama į</w:t>
            </w:r>
            <w:r w:rsidRPr="00FA0E09">
              <w:rPr>
                <w:rFonts w:ascii="Verdana" w:hAnsi="Verdana"/>
                <w:b/>
                <w:bCs/>
                <w:sz w:val="22"/>
                <w:szCs w:val="22"/>
              </w:rPr>
              <w:t xml:space="preserve"> </w:t>
            </w:r>
            <w:r w:rsidRPr="00FA0E09">
              <w:rPr>
                <w:rFonts w:ascii="Verdana" w:hAnsi="Verdana"/>
                <w:sz w:val="22"/>
                <w:szCs w:val="22"/>
              </w:rPr>
              <w:t xml:space="preserve">nacionalinėje duomenų bazėje adresu: </w:t>
            </w:r>
            <w:hyperlink r:id="rId22" w:history="1">
              <w:r w:rsidRPr="00FA0E09">
                <w:rPr>
                  <w:rFonts w:ascii="Verdana" w:hAnsi="Verdana"/>
                  <w:sz w:val="22"/>
                  <w:szCs w:val="22"/>
                  <w:u w:val="single"/>
                </w:rPr>
                <w:t>https://www.registrucentras.lt/jar/p/index.php</w:t>
              </w:r>
            </w:hyperlink>
          </w:p>
          <w:p w14:paraId="077CD3B0"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paskelbtą informaciją, taip pat į šiame informaciniame pranešime pateiktą informaciją:</w:t>
            </w:r>
          </w:p>
          <w:p w14:paraId="5AD1B8D7" w14:textId="77777777" w:rsidR="00FA0E09" w:rsidRPr="00FA0E09" w:rsidRDefault="00FA0E09" w:rsidP="00FA0E09">
            <w:pPr>
              <w:spacing w:after="0" w:line="240" w:lineRule="auto"/>
              <w:jc w:val="both"/>
              <w:rPr>
                <w:rFonts w:ascii="Verdana" w:hAnsi="Verdana"/>
                <w:sz w:val="22"/>
                <w:szCs w:val="22"/>
              </w:rPr>
            </w:pPr>
            <w:hyperlink r:id="rId23" w:history="1">
              <w:r w:rsidRPr="00FA0E09">
                <w:rPr>
                  <w:rFonts w:ascii="Verdana" w:hAnsi="Verdana"/>
                  <w:sz w:val="22"/>
                  <w:szCs w:val="22"/>
                </w:rPr>
                <w:t>https://vpt.lrv.lt/lt/naujienos-3/finansiniu-ataskaitu-nepateikimas-gali-tapti-kliutimi-dalyvauti-viesuosiuose-pirkimuose/</w:t>
              </w:r>
            </w:hyperlink>
          </w:p>
          <w:p w14:paraId="3AACE8E5" w14:textId="77777777" w:rsidR="00FA0E09" w:rsidRPr="00FA0E09" w:rsidRDefault="00FA0E09" w:rsidP="00FA0E09">
            <w:pPr>
              <w:spacing w:after="0" w:line="240" w:lineRule="auto"/>
              <w:jc w:val="both"/>
              <w:rPr>
                <w:rFonts w:ascii="Verdana" w:hAnsi="Verdana" w:cstheme="minorHAnsi"/>
                <w:b/>
                <w:bCs/>
                <w:iCs/>
                <w:sz w:val="22"/>
                <w:szCs w:val="22"/>
              </w:rPr>
            </w:pPr>
          </w:p>
        </w:tc>
      </w:tr>
      <w:tr w:rsidR="00FA0E09" w:rsidRPr="00FA0E09" w14:paraId="50811702"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41B69" w14:textId="77777777" w:rsidR="00FA0E09" w:rsidRPr="00FA0E09" w:rsidRDefault="00FA0E09" w:rsidP="00FA0E09">
            <w:pPr>
              <w:numPr>
                <w:ilvl w:val="0"/>
                <w:numId w:val="22"/>
              </w:numPr>
              <w:spacing w:after="0" w:line="240" w:lineRule="auto"/>
              <w:rPr>
                <w:rFonts w:ascii="Verdana" w:hAnsi="Verdana" w:cstheme="minorHAnsi"/>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C7A7E"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 xml:space="preserve">Tiekėjas yra padaręs rimtą profesinį pažeidimą, dėl kurio perkančioji organizacija abejoja tiekėjo sąžiningumu, </w:t>
            </w:r>
            <w:r w:rsidRPr="00FA0E09">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A0E09">
              <w:rPr>
                <w:rFonts w:ascii="Verdana" w:eastAsia="Times New Roman" w:hAnsi="Verdana"/>
                <w:sz w:val="22"/>
                <w:szCs w:val="22"/>
                <w:vertAlign w:val="superscript"/>
              </w:rPr>
              <w:t>1</w:t>
            </w:r>
            <w:r w:rsidRPr="00FA0E09">
              <w:rPr>
                <w:rFonts w:ascii="Verdana" w:eastAsia="Times New Roman" w:hAnsi="Verdana"/>
                <w:sz w:val="22"/>
                <w:szCs w:val="22"/>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3E41B"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t>VPĮ 46 straipsnio 4 dalies 7 punkto b papunktis</w:t>
            </w:r>
          </w:p>
          <w:p w14:paraId="2A22995B" w14:textId="77777777" w:rsidR="00FA0E09" w:rsidRPr="00FA0E09" w:rsidRDefault="00FA0E09" w:rsidP="00FA0E09">
            <w:pPr>
              <w:spacing w:after="0" w:line="240" w:lineRule="auto"/>
              <w:jc w:val="both"/>
              <w:rPr>
                <w:rFonts w:ascii="Verdana" w:eastAsia="Yu Mincho" w:hAnsi="Verdana" w:cs="Arial"/>
                <w:sz w:val="22"/>
                <w:szCs w:val="22"/>
              </w:rPr>
            </w:pPr>
          </w:p>
          <w:p w14:paraId="0C61FEB8"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rPr>
              <w:t>EBVPD III dalies C11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59756"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t>Iš Lietuvoje įsteigtų subjektų įrodančių dokumentų nereikalaujama. Užtenka pateikto EBVPD.</w:t>
            </w:r>
          </w:p>
          <w:p w14:paraId="083B8474" w14:textId="77777777" w:rsidR="00FA0E09" w:rsidRPr="00FA0E09" w:rsidRDefault="00FA0E09" w:rsidP="00FA0E09">
            <w:pPr>
              <w:spacing w:after="0" w:line="240" w:lineRule="auto"/>
              <w:jc w:val="both"/>
              <w:rPr>
                <w:rFonts w:ascii="Verdana" w:hAnsi="Verdana" w:cstheme="minorHAnsi"/>
                <w:b/>
                <w:bCs/>
                <w:iCs/>
                <w:sz w:val="22"/>
                <w:szCs w:val="22"/>
                <w:lang w:eastAsia="en-US"/>
              </w:rPr>
            </w:pPr>
          </w:p>
          <w:p w14:paraId="6E55112E" w14:textId="77777777" w:rsidR="00FA0E09" w:rsidRPr="00FA0E09" w:rsidRDefault="00FA0E09" w:rsidP="00FA0E09">
            <w:pPr>
              <w:spacing w:after="0" w:line="240" w:lineRule="auto"/>
              <w:jc w:val="both"/>
              <w:rPr>
                <w:rFonts w:ascii="Verdana" w:hAnsi="Verdana"/>
                <w:b/>
                <w:bCs/>
                <w:sz w:val="22"/>
                <w:szCs w:val="22"/>
              </w:rPr>
            </w:pPr>
            <w:r w:rsidRPr="00FA0E09">
              <w:rPr>
                <w:rFonts w:ascii="Verdana" w:hAnsi="Verdana"/>
                <w:sz w:val="22"/>
                <w:szCs w:val="22"/>
              </w:rPr>
              <w:t>Priimant sprendimus dėl tiekėjo pašalinimo iš pirkimo procedūros šiame punkte nurodytu pašalinimo pagrindu, be kita ko, atsižvelgiama į</w:t>
            </w:r>
            <w:r w:rsidRPr="00FA0E09">
              <w:rPr>
                <w:rFonts w:ascii="Verdana" w:hAnsi="Verdana"/>
                <w:b/>
                <w:bCs/>
                <w:sz w:val="22"/>
                <w:szCs w:val="22"/>
              </w:rPr>
              <w:t xml:space="preserve"> </w:t>
            </w:r>
            <w:r w:rsidRPr="00FA0E09">
              <w:rPr>
                <w:rFonts w:ascii="Verdana" w:hAnsi="Verdana"/>
                <w:sz w:val="22"/>
                <w:szCs w:val="22"/>
              </w:rPr>
              <w:t xml:space="preserve">nacionalinėje duomenų bazėje adresu </w:t>
            </w:r>
            <w:hyperlink r:id="rId24">
              <w:r w:rsidRPr="00FA0E09">
                <w:rPr>
                  <w:rFonts w:ascii="Verdana" w:hAnsi="Verdana"/>
                  <w:sz w:val="22"/>
                  <w:szCs w:val="22"/>
                  <w:u w:val="single"/>
                </w:rPr>
                <w:t>https://www.vmi.lt/evmi/mokesciu-moketoju-informacija</w:t>
              </w:r>
            </w:hyperlink>
            <w:r w:rsidRPr="00FA0E09">
              <w:rPr>
                <w:rFonts w:ascii="Verdana" w:hAnsi="Verdana"/>
                <w:sz w:val="22"/>
                <w:szCs w:val="22"/>
              </w:rPr>
              <w:t xml:space="preserve"> skelbiamą informaciją.</w:t>
            </w:r>
          </w:p>
        </w:tc>
      </w:tr>
      <w:tr w:rsidR="00FA0E09" w:rsidRPr="00FA0E09" w14:paraId="5C0432B4" w14:textId="77777777" w:rsidTr="00FA0E09">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C86F7" w14:textId="77777777" w:rsidR="00FA0E09" w:rsidRPr="00FA0E09" w:rsidRDefault="00FA0E09" w:rsidP="00FA0E09">
            <w:pPr>
              <w:numPr>
                <w:ilvl w:val="0"/>
                <w:numId w:val="22"/>
              </w:numPr>
              <w:spacing w:after="0" w:line="240" w:lineRule="auto"/>
              <w:rPr>
                <w:rFonts w:ascii="Verdana" w:hAnsi="Verdana"/>
                <w:sz w:val="22"/>
                <w:szCs w:val="22"/>
              </w:rPr>
            </w:pP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600A" w14:textId="77777777" w:rsidR="00FA0E09" w:rsidRPr="00FA0E09" w:rsidRDefault="00FA0E09" w:rsidP="00FA0E09">
            <w:pPr>
              <w:spacing w:after="0" w:line="240" w:lineRule="auto"/>
              <w:jc w:val="both"/>
              <w:rPr>
                <w:rFonts w:ascii="Verdana" w:hAnsi="Verdana"/>
                <w:sz w:val="22"/>
                <w:szCs w:val="22"/>
              </w:rPr>
            </w:pPr>
            <w:r w:rsidRPr="00FA0E09">
              <w:rPr>
                <w:rFonts w:ascii="Verdana" w:hAnsi="Verdana"/>
                <w:sz w:val="22"/>
                <w:szCs w:val="22"/>
              </w:rPr>
              <w:t xml:space="preserve">Tiekėjas yra padaręs rimtą profesinį pažeidimą, dėl kurio perkančioji </w:t>
            </w:r>
            <w:r w:rsidRPr="00FA0E09">
              <w:rPr>
                <w:rFonts w:ascii="Verdana" w:hAnsi="Verdana"/>
                <w:sz w:val="22"/>
                <w:szCs w:val="22"/>
              </w:rPr>
              <w:lastRenderedPageBreak/>
              <w:t>organizacija abejoja tiekėjo sąžiningumu,</w:t>
            </w:r>
            <w:r w:rsidRPr="00FA0E09">
              <w:rPr>
                <w:rFonts w:ascii="Verdana" w:eastAsia="Times New Roman" w:hAnsi="Verdana"/>
                <w:sz w:val="22"/>
                <w:szCs w:val="22"/>
              </w:rPr>
              <w:t xml:space="preserve"> kai jis </w:t>
            </w:r>
            <w:r w:rsidRPr="00FA0E09">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B1CD9" w14:textId="77777777" w:rsidR="00FA0E09" w:rsidRPr="00FA0E09" w:rsidRDefault="00FA0E09" w:rsidP="00FA0E09">
            <w:pPr>
              <w:spacing w:after="0" w:line="240" w:lineRule="auto"/>
              <w:jc w:val="both"/>
              <w:rPr>
                <w:rFonts w:ascii="Verdana" w:eastAsia="Yu Mincho" w:hAnsi="Verdana" w:cs="Arial"/>
                <w:b/>
                <w:bCs/>
                <w:sz w:val="22"/>
                <w:szCs w:val="22"/>
              </w:rPr>
            </w:pPr>
            <w:r w:rsidRPr="00FA0E09">
              <w:rPr>
                <w:rFonts w:ascii="Verdana" w:eastAsia="Yu Mincho" w:hAnsi="Verdana" w:cs="Arial"/>
                <w:b/>
                <w:bCs/>
                <w:sz w:val="22"/>
                <w:szCs w:val="22"/>
              </w:rPr>
              <w:lastRenderedPageBreak/>
              <w:t xml:space="preserve">VPĮ 46 straipsnio 4 dalies 7 punkto c </w:t>
            </w:r>
            <w:r w:rsidRPr="00FA0E09">
              <w:rPr>
                <w:rFonts w:ascii="Verdana" w:eastAsia="Yu Mincho" w:hAnsi="Verdana" w:cs="Arial"/>
                <w:b/>
                <w:bCs/>
                <w:sz w:val="22"/>
                <w:szCs w:val="22"/>
              </w:rPr>
              <w:lastRenderedPageBreak/>
              <w:t>papunktis</w:t>
            </w:r>
          </w:p>
          <w:p w14:paraId="302E9A08" w14:textId="77777777" w:rsidR="00FA0E09" w:rsidRPr="00FA0E09" w:rsidRDefault="00FA0E09" w:rsidP="00FA0E09">
            <w:pPr>
              <w:spacing w:after="0" w:line="240" w:lineRule="auto"/>
              <w:jc w:val="both"/>
              <w:rPr>
                <w:rFonts w:ascii="Verdana" w:eastAsia="Yu Mincho" w:hAnsi="Verdana" w:cs="Arial"/>
                <w:sz w:val="22"/>
                <w:szCs w:val="22"/>
              </w:rPr>
            </w:pPr>
          </w:p>
          <w:p w14:paraId="06D7FFA6" w14:textId="77777777" w:rsidR="00FA0E09" w:rsidRPr="00FA0E09" w:rsidRDefault="00FA0E09" w:rsidP="00FA0E09">
            <w:pPr>
              <w:spacing w:after="0" w:line="240" w:lineRule="auto"/>
              <w:jc w:val="both"/>
              <w:rPr>
                <w:rFonts w:ascii="Verdana" w:eastAsia="Yu Mincho" w:hAnsi="Verdana" w:cs="Arial"/>
                <w:sz w:val="22"/>
                <w:szCs w:val="22"/>
                <w:lang w:eastAsia="en-US"/>
              </w:rPr>
            </w:pPr>
            <w:r w:rsidRPr="00FA0E09">
              <w:rPr>
                <w:rFonts w:ascii="Verdana" w:eastAsia="Yu Mincho" w:hAnsi="Verdana" w:cs="Arial"/>
                <w:sz w:val="22"/>
                <w:szCs w:val="22"/>
              </w:rPr>
              <w:t>EBVPD III dalies C11 punktas</w:t>
            </w:r>
          </w:p>
        </w:tc>
        <w:tc>
          <w:tcPr>
            <w:tcW w:w="28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3582" w14:textId="77777777" w:rsidR="00FA0E09" w:rsidRPr="00FA0E09" w:rsidRDefault="00FA0E09" w:rsidP="00FA0E09">
            <w:pPr>
              <w:spacing w:after="0" w:line="240" w:lineRule="auto"/>
              <w:jc w:val="both"/>
              <w:rPr>
                <w:rFonts w:ascii="Verdana" w:hAnsi="Verdana"/>
                <w:sz w:val="22"/>
                <w:szCs w:val="22"/>
                <w:lang w:eastAsia="en-US"/>
              </w:rPr>
            </w:pPr>
            <w:r w:rsidRPr="00FA0E09">
              <w:rPr>
                <w:rFonts w:ascii="Verdana" w:hAnsi="Verdana"/>
                <w:sz w:val="22"/>
                <w:szCs w:val="22"/>
                <w:lang w:eastAsia="en-US"/>
              </w:rPr>
              <w:lastRenderedPageBreak/>
              <w:t>Iš Lietuvoje įsteigtų subjektų įrodančių dokumentų nereikalaujama. Užtenka pateikto EBVPD.</w:t>
            </w:r>
          </w:p>
          <w:p w14:paraId="234C8A87" w14:textId="77777777" w:rsidR="00FA0E09" w:rsidRPr="00FA0E09" w:rsidRDefault="00FA0E09" w:rsidP="00FA0E09">
            <w:pPr>
              <w:spacing w:after="0" w:line="240" w:lineRule="auto"/>
              <w:jc w:val="both"/>
              <w:rPr>
                <w:rFonts w:ascii="Verdana" w:hAnsi="Verdana" w:cstheme="minorHAnsi"/>
                <w:bCs/>
                <w:iCs/>
                <w:sz w:val="22"/>
                <w:szCs w:val="22"/>
                <w:lang w:eastAsia="en-US"/>
              </w:rPr>
            </w:pPr>
          </w:p>
          <w:p w14:paraId="4A6B2FC3" w14:textId="77777777" w:rsidR="00FA0E09" w:rsidRPr="00FA0E09" w:rsidRDefault="00FA0E09" w:rsidP="00FA0E09">
            <w:pPr>
              <w:rPr>
                <w:rFonts w:ascii="Verdana" w:hAnsi="Verdana"/>
                <w:b/>
                <w:bCs/>
                <w:sz w:val="22"/>
                <w:szCs w:val="22"/>
              </w:rPr>
            </w:pPr>
            <w:r w:rsidRPr="00FA0E09">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0D143A10" w14:textId="77777777" w:rsidR="00FA0E09" w:rsidRPr="00FA0E09" w:rsidRDefault="00FA0E09" w:rsidP="00FA0E09">
            <w:pPr>
              <w:rPr>
                <w:rFonts w:ascii="Verdana" w:hAnsi="Verdana" w:cstheme="minorHAnsi"/>
                <w:bCs/>
                <w:iCs/>
                <w:sz w:val="22"/>
                <w:szCs w:val="22"/>
                <w:lang w:eastAsia="en-US"/>
              </w:rPr>
            </w:pPr>
            <w:hyperlink r:id="rId25" w:history="1">
              <w:r w:rsidRPr="00FA0E09">
                <w:rPr>
                  <w:rFonts w:ascii="Verdana" w:hAnsi="Verdana"/>
                  <w:sz w:val="22"/>
                  <w:szCs w:val="22"/>
                  <w:u w:val="single"/>
                </w:rPr>
                <w:t>https://kt.gov.lt/lt/atviri-duomenys/diskvalifikavimas-is-viesuju-pirkimu</w:t>
              </w:r>
            </w:hyperlink>
            <w:r w:rsidRPr="00FA0E09">
              <w:rPr>
                <w:rFonts w:ascii="Verdana" w:hAnsi="Verdana"/>
                <w:sz w:val="22"/>
                <w:szCs w:val="22"/>
              </w:rPr>
              <w:t xml:space="preserve"> skelbiamą informaciją. </w:t>
            </w:r>
          </w:p>
        </w:tc>
      </w:tr>
      <w:bookmarkEnd w:id="52"/>
    </w:tbl>
    <w:p w14:paraId="33CADCFB" w14:textId="77777777" w:rsidR="00FA0E09" w:rsidRDefault="00FA0E09" w:rsidP="00C6497D">
      <w:pPr>
        <w:jc w:val="center"/>
        <w:rPr>
          <w:rFonts w:cstheme="minorHAnsi"/>
          <w:smallCaps/>
          <w:sz w:val="22"/>
          <w:szCs w:val="22"/>
        </w:rPr>
      </w:pPr>
    </w:p>
    <w:p w14:paraId="327B1AA3" w14:textId="2D9B2443"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6821DAB9" w14:textId="2F990526" w:rsidR="00A4599F" w:rsidRPr="00F0499F" w:rsidRDefault="00A4599F" w:rsidP="00DE290C">
      <w:pPr>
        <w:rPr>
          <w:rFonts w:cstheme="minorHAnsi"/>
          <w:b/>
          <w:bCs/>
          <w:smallCaps/>
          <w:sz w:val="22"/>
          <w:szCs w:val="22"/>
        </w:rPr>
      </w:pPr>
    </w:p>
    <w:p w14:paraId="5D0FDE6E" w14:textId="192DF949" w:rsidR="008D704D" w:rsidRPr="00FA0E09"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8203102"/>
      <w:r w:rsidRPr="00FA0E09">
        <w:rPr>
          <w:rFonts w:asciiTheme="minorHAnsi" w:eastAsia="Calibri" w:hAnsiTheme="minorHAnsi" w:cstheme="minorHAnsi"/>
          <w:color w:val="auto"/>
          <w:sz w:val="21"/>
          <w:szCs w:val="21"/>
        </w:rPr>
        <w:t xml:space="preserve">Pirkimo sąlygų </w:t>
      </w:r>
      <w:r w:rsidR="00F1334C" w:rsidRPr="00FA0E09">
        <w:rPr>
          <w:rFonts w:asciiTheme="minorHAnsi" w:eastAsia="Calibri" w:hAnsiTheme="minorHAnsi" w:cstheme="minorHAnsi"/>
          <w:color w:val="auto"/>
          <w:sz w:val="21"/>
          <w:szCs w:val="21"/>
        </w:rPr>
        <w:t>5</w:t>
      </w:r>
      <w:r w:rsidRPr="00FA0E09">
        <w:rPr>
          <w:rFonts w:asciiTheme="minorHAnsi" w:eastAsia="Calibri" w:hAnsiTheme="minorHAnsi" w:cstheme="minorHAnsi"/>
          <w:color w:val="auto"/>
          <w:sz w:val="21"/>
          <w:szCs w:val="21"/>
        </w:rPr>
        <w:t xml:space="preserve"> priedas „EBVPD“ </w:t>
      </w:r>
      <w:r w:rsidRPr="00FA0E09">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D77BFD" w:rsidRDefault="008D704D" w:rsidP="00D77BFD">
      <w:pPr>
        <w:pStyle w:val="Antrat2"/>
        <w:ind w:left="5103"/>
        <w:jc w:val="right"/>
        <w:rPr>
          <w:rFonts w:asciiTheme="minorHAnsi" w:eastAsia="Calibri" w:hAnsiTheme="minorHAnsi" w:cstheme="minorHAnsi"/>
          <w:color w:val="000000" w:themeColor="text1"/>
          <w:sz w:val="21"/>
          <w:szCs w:val="21"/>
        </w:rPr>
      </w:pPr>
      <w:bookmarkStart w:id="59" w:name="_Ref38540913"/>
      <w:bookmarkStart w:id="60" w:name="_Ref38898051"/>
      <w:bookmarkStart w:id="61" w:name="_Ref38901392"/>
      <w:bookmarkStart w:id="62" w:name="_Toc198203103"/>
      <w:r w:rsidRPr="00D77BFD">
        <w:rPr>
          <w:rFonts w:asciiTheme="minorHAnsi" w:eastAsia="Calibri" w:hAnsiTheme="minorHAnsi" w:cstheme="minorHAnsi"/>
          <w:color w:val="000000" w:themeColor="text1"/>
          <w:sz w:val="21"/>
          <w:szCs w:val="21"/>
        </w:rPr>
        <w:lastRenderedPageBreak/>
        <w:t xml:space="preserve">Pirkimo sąlygų </w:t>
      </w:r>
      <w:r w:rsidR="00F1334C" w:rsidRPr="00D77BFD">
        <w:rPr>
          <w:rFonts w:asciiTheme="minorHAnsi" w:eastAsia="Calibri" w:hAnsiTheme="minorHAnsi" w:cstheme="minorHAnsi"/>
          <w:color w:val="000000" w:themeColor="text1"/>
          <w:sz w:val="21"/>
          <w:szCs w:val="21"/>
        </w:rPr>
        <w:t>6</w:t>
      </w:r>
      <w:r w:rsidRPr="00D77BFD">
        <w:rPr>
          <w:rFonts w:asciiTheme="minorHAnsi" w:eastAsia="Calibri" w:hAnsiTheme="minorHAnsi" w:cstheme="minorHAnsi"/>
          <w:color w:val="000000" w:themeColor="text1"/>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6955E7D9" w14:textId="77777777" w:rsidR="000D67C4" w:rsidRPr="00A9181C" w:rsidRDefault="000D67C4" w:rsidP="000D67C4">
      <w:pPr>
        <w:pStyle w:val="Paantrat"/>
        <w:spacing w:after="0" w:line="240" w:lineRule="auto"/>
        <w:jc w:val="center"/>
        <w:rPr>
          <w:rFonts w:ascii="Calibri" w:hAnsi="Calibri" w:cs="Calibri"/>
          <w:b/>
          <w:bCs/>
          <w:color w:val="auto"/>
          <w:sz w:val="21"/>
          <w:szCs w:val="21"/>
        </w:rPr>
      </w:pPr>
      <w:r w:rsidRPr="00A9181C">
        <w:rPr>
          <w:rFonts w:ascii="Calibri" w:hAnsi="Calibri" w:cs="Calibri"/>
          <w:b/>
          <w:bCs/>
          <w:color w:val="auto"/>
          <w:sz w:val="21"/>
          <w:szCs w:val="21"/>
        </w:rPr>
        <w:t>PASIŪLYMAS</w:t>
      </w:r>
    </w:p>
    <w:p w14:paraId="1FAC5C7B" w14:textId="0A9155CE" w:rsidR="000D67C4" w:rsidRPr="00A9181C" w:rsidRDefault="000D67C4" w:rsidP="000D67C4">
      <w:pPr>
        <w:pStyle w:val="Paantrat"/>
        <w:spacing w:after="0" w:line="240" w:lineRule="auto"/>
        <w:jc w:val="center"/>
        <w:rPr>
          <w:rFonts w:ascii="Calibri" w:hAnsi="Calibri" w:cs="Calibri"/>
          <w:b/>
          <w:bCs/>
          <w:color w:val="auto"/>
          <w:sz w:val="21"/>
          <w:szCs w:val="21"/>
        </w:rPr>
      </w:pPr>
      <w:bookmarkStart w:id="63" w:name="_Hlk135051588"/>
      <w:r>
        <w:rPr>
          <w:rFonts w:ascii="Calibri" w:hAnsi="Calibri" w:cs="Calibri"/>
          <w:b/>
          <w:bCs/>
          <w:color w:val="auto"/>
          <w:sz w:val="21"/>
          <w:szCs w:val="21"/>
        </w:rPr>
        <w:t>Lengvųjų automobilių pirkimui</w:t>
      </w:r>
      <w:r w:rsidRPr="00A9181C">
        <w:rPr>
          <w:rFonts w:ascii="Calibri" w:hAnsi="Calibri" w:cs="Calibri"/>
          <w:b/>
          <w:bCs/>
          <w:color w:val="auto"/>
          <w:sz w:val="21"/>
          <w:szCs w:val="21"/>
        </w:rPr>
        <w:t xml:space="preserve"> </w:t>
      </w:r>
    </w:p>
    <w:p w14:paraId="32649CB2" w14:textId="77777777" w:rsidR="000D67C4" w:rsidRPr="00A9181C" w:rsidRDefault="000D67C4" w:rsidP="000D67C4">
      <w:pPr>
        <w:pStyle w:val="Paantrat"/>
        <w:spacing w:after="0" w:line="240" w:lineRule="auto"/>
        <w:jc w:val="center"/>
        <w:rPr>
          <w:rFonts w:ascii="Calibri" w:hAnsi="Calibri" w:cs="Calibri"/>
          <w:b/>
          <w:bCs/>
          <w:color w:val="auto"/>
          <w:sz w:val="21"/>
          <w:szCs w:val="21"/>
        </w:rPr>
      </w:pPr>
      <w:r w:rsidRPr="00A9181C">
        <w:rPr>
          <w:rFonts w:ascii="Calibri" w:hAnsi="Calibri" w:cs="Calibri"/>
          <w:b/>
          <w:bCs/>
          <w:color w:val="auto"/>
          <w:sz w:val="21"/>
          <w:szCs w:val="21"/>
        </w:rPr>
        <w:t>PIRKIMUI</w:t>
      </w:r>
    </w:p>
    <w:bookmarkEnd w:id="63"/>
    <w:p w14:paraId="58DC337A" w14:textId="77777777" w:rsidR="000D67C4" w:rsidRPr="00A9181C" w:rsidRDefault="000D67C4" w:rsidP="000D67C4">
      <w:pPr>
        <w:spacing w:after="0" w:line="240" w:lineRule="auto"/>
        <w:contextualSpacing/>
        <w:rPr>
          <w:rFonts w:ascii="Calibri" w:hAnsi="Calibri" w:cs="Calibri"/>
        </w:rPr>
      </w:pPr>
    </w:p>
    <w:p w14:paraId="12AFAEDB" w14:textId="77777777" w:rsidR="000D67C4" w:rsidRPr="00DD71D1" w:rsidRDefault="000D67C4" w:rsidP="000D67C4">
      <w:pPr>
        <w:spacing w:after="0" w:line="240" w:lineRule="auto"/>
        <w:contextualSpacing/>
        <w:rPr>
          <w:rFonts w:ascii="Calibri" w:hAnsi="Calibri" w:cs="Calibri"/>
        </w:rPr>
      </w:pPr>
      <w:r w:rsidRPr="00DD71D1">
        <w:rPr>
          <w:rFonts w:ascii="Calibri" w:hAnsi="Calibri" w:cs="Calibri"/>
        </w:rPr>
        <w:t>Lietuvos Respublikos aplinkos ministerijos</w:t>
      </w:r>
    </w:p>
    <w:p w14:paraId="78D3D1BC" w14:textId="77777777" w:rsidR="000D67C4" w:rsidRPr="00DD71D1" w:rsidRDefault="000D67C4" w:rsidP="000D67C4">
      <w:pPr>
        <w:spacing w:after="0" w:line="240" w:lineRule="auto"/>
        <w:contextualSpacing/>
        <w:rPr>
          <w:rFonts w:ascii="Calibri" w:hAnsi="Calibri" w:cs="Calibri"/>
        </w:rPr>
      </w:pPr>
      <w:r w:rsidRPr="00DD71D1">
        <w:rPr>
          <w:rFonts w:ascii="Calibri" w:hAnsi="Calibri" w:cs="Calibri"/>
        </w:rPr>
        <w:t>Aplinkos projektų valdymo agentūrai</w:t>
      </w:r>
    </w:p>
    <w:p w14:paraId="712212C1" w14:textId="77777777" w:rsidR="000D67C4" w:rsidRPr="00DD71D1" w:rsidRDefault="000D67C4" w:rsidP="000D67C4">
      <w:pPr>
        <w:spacing w:after="0" w:line="240" w:lineRule="auto"/>
        <w:rPr>
          <w:rFonts w:ascii="Calibri" w:hAnsi="Calibri" w:cs="Calibri"/>
          <w:color w:val="000000" w:themeColor="text1"/>
        </w:rPr>
      </w:pPr>
      <w:r w:rsidRPr="00DD71D1">
        <w:rPr>
          <w:rFonts w:ascii="Calibri" w:hAnsi="Calibri" w:cs="Calibri"/>
          <w:b/>
          <w:u w:val="single"/>
        </w:rPr>
        <w:t xml:space="preserve"> </w:t>
      </w:r>
    </w:p>
    <w:p w14:paraId="433660E3" w14:textId="77777777" w:rsidR="000D67C4" w:rsidRPr="00DD71D1" w:rsidRDefault="000D67C4" w:rsidP="000D67C4">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182FB82A" w14:textId="77777777" w:rsidR="000D67C4" w:rsidRPr="00DD71D1" w:rsidRDefault="000D67C4" w:rsidP="000D67C4">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(Data)</w:t>
      </w:r>
    </w:p>
    <w:p w14:paraId="79B8D29C" w14:textId="77777777" w:rsidR="000D67C4" w:rsidRPr="00DD71D1" w:rsidRDefault="000D67C4" w:rsidP="000D67C4">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4274A315" w14:textId="77777777" w:rsidR="000D67C4" w:rsidRPr="00DD71D1" w:rsidRDefault="000D67C4" w:rsidP="000D67C4">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(Sudarymo vieta)</w:t>
      </w:r>
    </w:p>
    <w:p w14:paraId="0FA13293" w14:textId="77777777" w:rsidR="000D67C4" w:rsidRPr="00DD71D1" w:rsidRDefault="000D67C4" w:rsidP="000D67C4">
      <w:pPr>
        <w:pStyle w:val="Standard"/>
        <w:spacing w:after="0" w:line="240" w:lineRule="auto"/>
        <w:jc w:val="center"/>
        <w:rPr>
          <w:rFonts w:ascii="Calibri" w:hAnsi="Calibri" w:cs="Calibri"/>
          <w:color w:val="000000" w:themeColor="text1"/>
          <w:sz w:val="21"/>
          <w:szCs w:val="21"/>
        </w:rPr>
      </w:pPr>
    </w:p>
    <w:p w14:paraId="361DF1FE" w14:textId="77777777" w:rsidR="000D67C4" w:rsidRPr="00DD71D1" w:rsidRDefault="000D67C4" w:rsidP="000D67C4">
      <w:pPr>
        <w:pStyle w:val="Standard"/>
        <w:spacing w:after="0" w:line="240" w:lineRule="auto"/>
        <w:rPr>
          <w:rFonts w:ascii="Calibri" w:hAnsi="Calibri" w:cs="Calibri"/>
          <w:color w:val="000000" w:themeColor="text1"/>
          <w:sz w:val="21"/>
          <w:szCs w:val="21"/>
        </w:rPr>
      </w:pPr>
      <w:r w:rsidRPr="00DD71D1">
        <w:rPr>
          <w:rFonts w:ascii="Calibri" w:hAnsi="Calibri" w:cs="Calibri"/>
          <w:b/>
          <w:color w:val="000000" w:themeColor="text1"/>
          <w:sz w:val="21"/>
          <w:szCs w:val="21"/>
        </w:rPr>
        <w:t>1. Informacija apie tiekėją:</w:t>
      </w:r>
    </w:p>
    <w:p w14:paraId="35D966C7" w14:textId="77777777" w:rsidR="000D67C4" w:rsidRPr="00DD71D1" w:rsidRDefault="000D67C4" w:rsidP="000D67C4">
      <w:pPr>
        <w:pStyle w:val="Standard"/>
        <w:spacing w:after="0" w:line="240" w:lineRule="auto"/>
        <w:rPr>
          <w:rFonts w:ascii="Calibri" w:hAnsi="Calibri" w:cs="Calibri"/>
          <w:i/>
          <w:color w:val="000000" w:themeColor="text1"/>
          <w:sz w:val="17"/>
          <w:szCs w:val="17"/>
        </w:rPr>
      </w:pPr>
      <w:r w:rsidRPr="00DD71D1">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D67C4" w:rsidRPr="00DD71D1" w14:paraId="0265EB0B" w14:textId="77777777" w:rsidTr="00733E4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8C166" w14:textId="77777777" w:rsidR="000D67C4" w:rsidRPr="00DD71D1" w:rsidRDefault="000D67C4" w:rsidP="00733E49">
            <w:pPr>
              <w:pStyle w:val="Standard"/>
              <w:widowControl w:val="0"/>
              <w:spacing w:after="0" w:line="240" w:lineRule="auto"/>
              <w:rPr>
                <w:rFonts w:ascii="Calibri" w:hAnsi="Calibri" w:cs="Calibri"/>
                <w:color w:val="000000" w:themeColor="text1"/>
                <w:sz w:val="21"/>
                <w:szCs w:val="21"/>
              </w:rPr>
            </w:pPr>
            <w:r w:rsidRPr="00DD71D1">
              <w:rPr>
                <w:rFonts w:ascii="Calibri" w:hAnsi="Calibri" w:cs="Calibri"/>
                <w:color w:val="000000" w:themeColor="text1"/>
                <w:spacing w:val="-4"/>
                <w:sz w:val="21"/>
                <w:szCs w:val="21"/>
              </w:rPr>
              <w:t xml:space="preserve">Tiekėjo arba ūkio subjektų grupės dalyvių pavadinimas (-ai), juridinio asmens kodas (-ai) </w:t>
            </w:r>
            <w:r w:rsidRPr="00DD71D1">
              <w:rPr>
                <w:rFonts w:ascii="Calibri" w:hAnsi="Calibri" w:cs="Calibri"/>
                <w:i/>
                <w:color w:val="000000" w:themeColor="text1"/>
                <w:spacing w:val="-4"/>
                <w:sz w:val="21"/>
                <w:szCs w:val="21"/>
              </w:rPr>
              <w:t>(jeigu pasiūlymą teikia fizinis asmuo – verslo ar individualios veiklos pažymėjimo Nr. ar pan.)</w:t>
            </w:r>
            <w:r w:rsidRPr="00DD71D1">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4F7B" w14:textId="77777777" w:rsidR="000D67C4" w:rsidRPr="00DD71D1" w:rsidRDefault="000D67C4" w:rsidP="00733E49">
            <w:pPr>
              <w:pStyle w:val="Standard"/>
              <w:widowControl w:val="0"/>
              <w:spacing w:after="0" w:line="240" w:lineRule="auto"/>
              <w:jc w:val="center"/>
              <w:rPr>
                <w:rFonts w:ascii="Calibri" w:hAnsi="Calibri" w:cs="Calibri"/>
                <w:color w:val="000000" w:themeColor="text1"/>
                <w:sz w:val="21"/>
                <w:szCs w:val="21"/>
              </w:rPr>
            </w:pPr>
          </w:p>
        </w:tc>
      </w:tr>
      <w:tr w:rsidR="000D67C4" w:rsidRPr="00DD71D1" w14:paraId="5088FF9C" w14:textId="77777777" w:rsidTr="00733E4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B1CE" w14:textId="77777777" w:rsidR="000D67C4" w:rsidRPr="00DD71D1" w:rsidRDefault="000D67C4" w:rsidP="00733E49">
            <w:pPr>
              <w:pStyle w:val="Standard"/>
              <w:widowControl w:val="0"/>
              <w:spacing w:after="0" w:line="240" w:lineRule="auto"/>
              <w:rPr>
                <w:rFonts w:ascii="Calibri" w:hAnsi="Calibri" w:cs="Calibri"/>
                <w:color w:val="000000" w:themeColor="text1"/>
                <w:sz w:val="21"/>
                <w:szCs w:val="21"/>
              </w:rPr>
            </w:pPr>
            <w:r w:rsidRPr="00DD71D1">
              <w:rPr>
                <w:rFonts w:ascii="Calibri" w:hAnsi="Calibri" w:cs="Calibri"/>
                <w:color w:val="000000" w:themeColor="text1"/>
                <w:spacing w:val="-4"/>
                <w:sz w:val="21"/>
                <w:szCs w:val="21"/>
              </w:rPr>
              <w:t xml:space="preserve">Ūkio subjektų grupės dalyvis, atstovaujantis arba vadovaujantis ūkio subjektų grupei </w:t>
            </w:r>
            <w:r w:rsidRPr="00DD71D1">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FF725" w14:textId="77777777" w:rsidR="000D67C4" w:rsidRPr="00DD71D1" w:rsidRDefault="000D67C4" w:rsidP="00733E49">
            <w:pPr>
              <w:pStyle w:val="Standard"/>
              <w:widowControl w:val="0"/>
              <w:spacing w:after="0" w:line="240" w:lineRule="auto"/>
              <w:jc w:val="center"/>
              <w:rPr>
                <w:rFonts w:ascii="Calibri" w:hAnsi="Calibri" w:cs="Calibri"/>
                <w:color w:val="000000" w:themeColor="text1"/>
                <w:sz w:val="21"/>
                <w:szCs w:val="21"/>
              </w:rPr>
            </w:pPr>
          </w:p>
        </w:tc>
      </w:tr>
      <w:tr w:rsidR="000D67C4" w:rsidRPr="00DD71D1" w14:paraId="67728499" w14:textId="77777777" w:rsidTr="00733E4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F437" w14:textId="77777777" w:rsidR="000D67C4" w:rsidRPr="00DD71D1" w:rsidRDefault="000D67C4" w:rsidP="00733E49">
            <w:pPr>
              <w:pStyle w:val="Standard"/>
              <w:widowControl w:val="0"/>
              <w:spacing w:after="0" w:line="240" w:lineRule="auto"/>
              <w:rPr>
                <w:rFonts w:ascii="Calibri" w:hAnsi="Calibri" w:cs="Calibri"/>
                <w:color w:val="000000" w:themeColor="text1"/>
                <w:sz w:val="21"/>
                <w:szCs w:val="21"/>
              </w:rPr>
            </w:pPr>
            <w:r w:rsidRPr="00DD71D1">
              <w:rPr>
                <w:rFonts w:ascii="Calibri" w:hAnsi="Calibri" w:cs="Calibri"/>
                <w:color w:val="000000" w:themeColor="text1"/>
                <w:spacing w:val="-4"/>
                <w:sz w:val="21"/>
                <w:szCs w:val="21"/>
              </w:rPr>
              <w:t xml:space="preserve">Asmens, įgalioto bendrauti su perkančiąją organizacija, kontaktinė informacija </w:t>
            </w:r>
            <w:r w:rsidRPr="00DD71D1">
              <w:rPr>
                <w:rFonts w:ascii="Calibri" w:hAnsi="Calibri" w:cs="Calibri"/>
                <w:i/>
                <w:color w:val="000000" w:themeColor="text1"/>
                <w:spacing w:val="-4"/>
                <w:sz w:val="21"/>
                <w:szCs w:val="21"/>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B513" w14:textId="77777777" w:rsidR="000D67C4" w:rsidRPr="00DD71D1" w:rsidRDefault="000D67C4" w:rsidP="00733E49">
            <w:pPr>
              <w:pStyle w:val="Standard"/>
              <w:widowControl w:val="0"/>
              <w:spacing w:after="0" w:line="240" w:lineRule="auto"/>
              <w:jc w:val="center"/>
              <w:rPr>
                <w:rFonts w:ascii="Calibri" w:hAnsi="Calibri" w:cs="Calibri"/>
                <w:color w:val="000000" w:themeColor="text1"/>
                <w:sz w:val="21"/>
                <w:szCs w:val="21"/>
              </w:rPr>
            </w:pPr>
          </w:p>
        </w:tc>
      </w:tr>
    </w:tbl>
    <w:p w14:paraId="2F55D499" w14:textId="77777777" w:rsidR="000D67C4" w:rsidRDefault="000D67C4" w:rsidP="000D67C4">
      <w:pPr>
        <w:pStyle w:val="Sraopastraipa"/>
        <w:tabs>
          <w:tab w:val="left" w:pos="567"/>
        </w:tabs>
        <w:spacing w:after="0" w:line="240" w:lineRule="auto"/>
        <w:ind w:left="0"/>
        <w:contextualSpacing w:val="0"/>
        <w:rPr>
          <w:rFonts w:ascii="Calibri" w:hAnsi="Calibri" w:cs="Calibri"/>
          <w:b/>
          <w:bCs/>
          <w:color w:val="000000" w:themeColor="text1"/>
        </w:rPr>
      </w:pPr>
    </w:p>
    <w:p w14:paraId="0AC9C475" w14:textId="77777777" w:rsidR="000D67C4" w:rsidRPr="000D67C4" w:rsidRDefault="000D67C4" w:rsidP="000D67C4">
      <w:pPr>
        <w:pStyle w:val="Sraopastraipa"/>
        <w:tabs>
          <w:tab w:val="left" w:pos="567"/>
        </w:tabs>
        <w:spacing w:after="0" w:line="240" w:lineRule="auto"/>
        <w:ind w:left="0"/>
        <w:contextualSpacing w:val="0"/>
        <w:rPr>
          <w:rFonts w:ascii="Calibri" w:hAnsi="Calibri" w:cs="Calibri"/>
          <w:b/>
          <w:bCs/>
          <w:color w:val="000000" w:themeColor="text1"/>
        </w:rPr>
      </w:pPr>
      <w:bookmarkStart w:id="64" w:name="_Hlk182782979"/>
      <w:r w:rsidRPr="000D67C4">
        <w:rPr>
          <w:rFonts w:ascii="Calibri" w:hAnsi="Calibri" w:cs="Calibri"/>
          <w:b/>
          <w:bCs/>
          <w:color w:val="000000" w:themeColor="text1"/>
        </w:rPr>
        <w:t>2. Informacija apie žinomus subtiekėjus ir jiems perduodama vykdyti sutarties dalis:</w:t>
      </w:r>
    </w:p>
    <w:p w14:paraId="79826BEE" w14:textId="77777777" w:rsidR="000D67C4" w:rsidRPr="000D67C4" w:rsidRDefault="000D67C4" w:rsidP="000D67C4">
      <w:pPr>
        <w:pStyle w:val="Sraopastraipa"/>
        <w:spacing w:after="0" w:line="240" w:lineRule="auto"/>
        <w:ind w:left="0"/>
        <w:contextualSpacing w:val="0"/>
        <w:rPr>
          <w:rFonts w:ascii="Calibri" w:hAnsi="Calibri" w:cs="Calibri"/>
          <w:i/>
          <w:iCs/>
          <w:color w:val="000000" w:themeColor="text1"/>
          <w:sz w:val="17"/>
          <w:szCs w:val="17"/>
        </w:rPr>
      </w:pPr>
      <w:r w:rsidRPr="000D67C4">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0D67C4" w:rsidRPr="000D67C4" w14:paraId="5BACA1E8" w14:textId="77777777" w:rsidTr="00733E49">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B7388D7" w14:textId="77777777" w:rsidR="000D67C4" w:rsidRPr="000D67C4" w:rsidRDefault="000D67C4" w:rsidP="00733E49">
            <w:pPr>
              <w:spacing w:after="0" w:line="240" w:lineRule="auto"/>
              <w:rPr>
                <w:rFonts w:ascii="Calibri" w:hAnsi="Calibri" w:cs="Calibri"/>
                <w:b/>
                <w:color w:val="000000" w:themeColor="text1"/>
              </w:rPr>
            </w:pPr>
            <w:r w:rsidRPr="000D67C4">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A5571DA" w14:textId="77777777" w:rsidR="000D67C4" w:rsidRPr="000D67C4" w:rsidRDefault="000D67C4" w:rsidP="00733E49">
            <w:pPr>
              <w:spacing w:after="0" w:line="240" w:lineRule="auto"/>
              <w:jc w:val="center"/>
              <w:rPr>
                <w:rFonts w:ascii="Calibri" w:hAnsi="Calibri" w:cs="Calibri"/>
                <w:b/>
                <w:color w:val="000000" w:themeColor="text1"/>
              </w:rPr>
            </w:pPr>
            <w:r w:rsidRPr="000D67C4">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FD988D" w14:textId="77777777" w:rsidR="000D67C4" w:rsidRPr="000D67C4" w:rsidRDefault="000D67C4" w:rsidP="00733E49">
            <w:pPr>
              <w:spacing w:after="0" w:line="240" w:lineRule="auto"/>
              <w:jc w:val="center"/>
              <w:rPr>
                <w:rFonts w:ascii="Calibri" w:hAnsi="Calibri" w:cs="Calibri"/>
                <w:b/>
                <w:color w:val="000000" w:themeColor="text1"/>
              </w:rPr>
            </w:pPr>
            <w:r w:rsidRPr="000D67C4">
              <w:rPr>
                <w:rFonts w:ascii="Calibri" w:hAnsi="Calibri" w:cs="Calibri"/>
                <w:b/>
                <w:color w:val="000000" w:themeColor="text1"/>
              </w:rPr>
              <w:t xml:space="preserve">Sutarties objekto dalies, </w:t>
            </w:r>
          </w:p>
          <w:p w14:paraId="6DD249B0" w14:textId="77777777" w:rsidR="000D67C4" w:rsidRPr="000D67C4" w:rsidRDefault="000D67C4" w:rsidP="00733E49">
            <w:pPr>
              <w:spacing w:after="0" w:line="240" w:lineRule="auto"/>
              <w:jc w:val="center"/>
              <w:rPr>
                <w:rFonts w:ascii="Calibri" w:hAnsi="Calibri" w:cs="Calibri"/>
                <w:b/>
                <w:color w:val="000000" w:themeColor="text1"/>
              </w:rPr>
            </w:pPr>
            <w:r w:rsidRPr="000D67C4">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61D781" w14:textId="77777777" w:rsidR="000D67C4" w:rsidRPr="000D67C4" w:rsidRDefault="000D67C4" w:rsidP="00733E49">
            <w:pPr>
              <w:spacing w:after="0" w:line="240" w:lineRule="auto"/>
              <w:jc w:val="center"/>
              <w:rPr>
                <w:b/>
                <w:color w:val="000000" w:themeColor="text1"/>
                <w:szCs w:val="24"/>
              </w:rPr>
            </w:pPr>
            <w:r w:rsidRPr="000D67C4">
              <w:rPr>
                <w:b/>
                <w:color w:val="000000" w:themeColor="text1"/>
                <w:szCs w:val="24"/>
              </w:rPr>
              <w:t>Įsipareigojimų dalis (procentais),</w:t>
            </w:r>
          </w:p>
          <w:p w14:paraId="3F953F5D" w14:textId="77777777" w:rsidR="000D67C4" w:rsidRPr="000D67C4" w:rsidRDefault="000D67C4" w:rsidP="00733E49">
            <w:pPr>
              <w:spacing w:after="0" w:line="240" w:lineRule="auto"/>
              <w:jc w:val="center"/>
              <w:rPr>
                <w:rFonts w:ascii="Calibri" w:hAnsi="Calibri" w:cs="Calibri"/>
                <w:b/>
                <w:color w:val="000000" w:themeColor="text1"/>
              </w:rPr>
            </w:pPr>
            <w:r w:rsidRPr="000D67C4">
              <w:rPr>
                <w:b/>
                <w:color w:val="000000" w:themeColor="text1"/>
                <w:szCs w:val="24"/>
              </w:rPr>
              <w:t>kuriai ketinama pasitelkti subtiekėją</w:t>
            </w:r>
          </w:p>
        </w:tc>
      </w:tr>
      <w:tr w:rsidR="000D67C4" w:rsidRPr="000D67C4" w14:paraId="0E9DE583" w14:textId="77777777" w:rsidTr="00733E49">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3A4B" w14:textId="77777777" w:rsidR="000D67C4" w:rsidRPr="000D67C4" w:rsidRDefault="000D67C4" w:rsidP="00733E49">
            <w:pPr>
              <w:spacing w:after="0" w:line="240" w:lineRule="auto"/>
              <w:rPr>
                <w:rFonts w:ascii="Calibri" w:hAnsi="Calibri" w:cs="Calibri"/>
                <w:bCs/>
                <w:color w:val="000000" w:themeColor="text1"/>
              </w:rPr>
            </w:pPr>
            <w:r w:rsidRPr="000D67C4">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51023" w14:textId="77777777" w:rsidR="000D67C4" w:rsidRPr="000D67C4"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CDBA" w14:textId="77777777" w:rsidR="000D67C4" w:rsidRPr="000D67C4"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21E94F8F" w14:textId="77777777" w:rsidR="000D67C4" w:rsidRPr="000D67C4" w:rsidRDefault="000D67C4" w:rsidP="00733E49">
            <w:pPr>
              <w:spacing w:after="0" w:line="240" w:lineRule="auto"/>
              <w:jc w:val="center"/>
              <w:rPr>
                <w:rFonts w:ascii="Calibri" w:hAnsi="Calibri" w:cs="Calibri"/>
                <w:bCs/>
                <w:color w:val="000000" w:themeColor="text1"/>
              </w:rPr>
            </w:pPr>
          </w:p>
        </w:tc>
      </w:tr>
      <w:tr w:rsidR="000D67C4" w:rsidRPr="000D67C4" w14:paraId="57A34095" w14:textId="77777777" w:rsidTr="00733E49">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A8DC8" w14:textId="77777777" w:rsidR="000D67C4" w:rsidRPr="000D67C4" w:rsidRDefault="000D67C4" w:rsidP="00733E49">
            <w:pPr>
              <w:spacing w:after="0" w:line="240" w:lineRule="auto"/>
              <w:rPr>
                <w:rFonts w:ascii="Calibri" w:hAnsi="Calibri" w:cs="Calibri"/>
                <w:bCs/>
                <w:color w:val="000000" w:themeColor="text1"/>
              </w:rPr>
            </w:pPr>
            <w:r w:rsidRPr="000D67C4">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1E87" w14:textId="77777777" w:rsidR="000D67C4" w:rsidRPr="000D67C4"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5F7F7" w14:textId="77777777" w:rsidR="000D67C4" w:rsidRPr="000D67C4"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730666D0" w14:textId="77777777" w:rsidR="000D67C4" w:rsidRPr="000D67C4" w:rsidRDefault="000D67C4" w:rsidP="00733E49">
            <w:pPr>
              <w:spacing w:after="0" w:line="240" w:lineRule="auto"/>
              <w:jc w:val="center"/>
              <w:rPr>
                <w:rFonts w:ascii="Calibri" w:hAnsi="Calibri" w:cs="Calibri"/>
                <w:bCs/>
                <w:color w:val="000000" w:themeColor="text1"/>
              </w:rPr>
            </w:pPr>
          </w:p>
        </w:tc>
      </w:tr>
      <w:bookmarkEnd w:id="64"/>
    </w:tbl>
    <w:p w14:paraId="2CF17A42" w14:textId="77777777" w:rsidR="000D67C4" w:rsidRPr="000D67C4" w:rsidRDefault="000D67C4" w:rsidP="000D67C4">
      <w:pPr>
        <w:pStyle w:val="Standard"/>
        <w:tabs>
          <w:tab w:val="left" w:pos="229"/>
        </w:tabs>
        <w:jc w:val="both"/>
        <w:rPr>
          <w:rFonts w:ascii="Calibri" w:hAnsi="Calibri" w:cs="Calibri"/>
          <w:b/>
          <w:bCs/>
          <w:color w:val="000000" w:themeColor="text1"/>
          <w:sz w:val="20"/>
          <w:szCs w:val="20"/>
        </w:rPr>
      </w:pPr>
    </w:p>
    <w:p w14:paraId="46EBFF8E" w14:textId="7C65DC70" w:rsidR="000D67C4" w:rsidRPr="000D67C4" w:rsidRDefault="000D67C4" w:rsidP="000D67C4">
      <w:pPr>
        <w:pStyle w:val="Standard"/>
        <w:numPr>
          <w:ilvl w:val="0"/>
          <w:numId w:val="29"/>
        </w:numPr>
        <w:tabs>
          <w:tab w:val="left" w:pos="229"/>
        </w:tabs>
        <w:spacing w:after="0" w:line="240" w:lineRule="auto"/>
        <w:jc w:val="both"/>
        <w:rPr>
          <w:rFonts w:ascii="Calibri" w:hAnsi="Calibri" w:cs="Calibri"/>
          <w:b/>
          <w:bCs/>
          <w:color w:val="000000" w:themeColor="text1"/>
          <w:sz w:val="21"/>
          <w:szCs w:val="21"/>
        </w:rPr>
      </w:pPr>
      <w:r w:rsidRPr="000D67C4">
        <w:rPr>
          <w:rFonts w:ascii="Calibri" w:hAnsi="Calibri" w:cs="Calibri"/>
          <w:b/>
          <w:bCs/>
          <w:color w:val="000000" w:themeColor="text1"/>
          <w:sz w:val="21"/>
          <w:szCs w:val="21"/>
        </w:rPr>
        <w:t>Informacija apie siūlomas prekes:</w:t>
      </w:r>
    </w:p>
    <w:p w14:paraId="0513B314" w14:textId="48A7AC13" w:rsidR="00D35783" w:rsidRPr="00B17D57" w:rsidRDefault="00D35783" w:rsidP="00D35783">
      <w:pPr>
        <w:pStyle w:val="Standard"/>
        <w:tabs>
          <w:tab w:val="left" w:pos="229"/>
        </w:tabs>
        <w:spacing w:after="0" w:line="240" w:lineRule="auto"/>
        <w:ind w:left="360"/>
        <w:jc w:val="center"/>
        <w:rPr>
          <w:rFonts w:ascii="Calibri" w:hAnsi="Calibri" w:cs="Calibri"/>
          <w:b/>
          <w:bCs/>
          <w:color w:val="000000" w:themeColor="text1"/>
          <w:sz w:val="21"/>
          <w:szCs w:val="21"/>
          <w:u w:val="single"/>
        </w:rPr>
      </w:pPr>
      <w:r w:rsidRPr="00B17D57">
        <w:rPr>
          <w:rFonts w:ascii="Calibri" w:hAnsi="Calibri" w:cs="Calibri"/>
          <w:b/>
          <w:bCs/>
          <w:color w:val="000000" w:themeColor="text1"/>
          <w:sz w:val="21"/>
          <w:szCs w:val="21"/>
          <w:u w:val="single"/>
        </w:rPr>
        <w:t>I pirkimo dalis</w:t>
      </w:r>
    </w:p>
    <w:p w14:paraId="0D5335EB" w14:textId="77777777" w:rsidR="00353D9F" w:rsidRPr="000D67C4" w:rsidRDefault="00353D9F" w:rsidP="00D35783">
      <w:pPr>
        <w:pStyle w:val="Standard"/>
        <w:tabs>
          <w:tab w:val="left" w:pos="229"/>
        </w:tabs>
        <w:spacing w:after="0" w:line="240" w:lineRule="auto"/>
        <w:ind w:left="360"/>
        <w:jc w:val="center"/>
        <w:rPr>
          <w:rFonts w:ascii="Calibri" w:hAnsi="Calibri" w:cs="Calibri"/>
          <w:b/>
          <w:bCs/>
          <w:color w:val="000000" w:themeColor="text1"/>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426"/>
        <w:gridCol w:w="1515"/>
        <w:gridCol w:w="1517"/>
        <w:gridCol w:w="1298"/>
        <w:gridCol w:w="2599"/>
        <w:gridCol w:w="2597"/>
      </w:tblGrid>
      <w:tr w:rsidR="00854D7B" w:rsidRPr="000D67C4" w14:paraId="54B88223" w14:textId="63393390" w:rsidTr="00854D7B">
        <w:trPr>
          <w:trHeight w:val="205"/>
        </w:trPr>
        <w:tc>
          <w:tcPr>
            <w:tcW w:w="214" w:type="pct"/>
            <w:shd w:val="clear" w:color="auto" w:fill="D9E2F3" w:themeFill="accent1" w:themeFillTint="33"/>
            <w:vAlign w:val="center"/>
          </w:tcPr>
          <w:p w14:paraId="66B7D2A9" w14:textId="77777777" w:rsidR="00854D7B" w:rsidRPr="00854D7B" w:rsidRDefault="00854D7B" w:rsidP="00854D7B">
            <w:pPr>
              <w:spacing w:after="0" w:line="240" w:lineRule="auto"/>
              <w:jc w:val="center"/>
              <w:rPr>
                <w:rFonts w:ascii="Calibri" w:hAnsi="Calibri" w:cs="Calibri"/>
                <w:b/>
                <w:color w:val="000000" w:themeColor="text1"/>
              </w:rPr>
            </w:pPr>
            <w:r w:rsidRPr="00854D7B">
              <w:rPr>
                <w:rFonts w:ascii="Calibri" w:hAnsi="Calibri" w:cs="Calibri"/>
                <w:b/>
                <w:color w:val="000000" w:themeColor="text1"/>
              </w:rPr>
              <w:t>Eil. Nr.</w:t>
            </w:r>
          </w:p>
        </w:tc>
        <w:tc>
          <w:tcPr>
            <w:tcW w:w="761" w:type="pct"/>
            <w:shd w:val="clear" w:color="auto" w:fill="D9E2F3" w:themeFill="accent1" w:themeFillTint="33"/>
            <w:tcMar>
              <w:top w:w="0" w:type="dxa"/>
              <w:left w:w="108" w:type="dxa"/>
              <w:bottom w:w="0" w:type="dxa"/>
              <w:right w:w="108" w:type="dxa"/>
            </w:tcMar>
            <w:vAlign w:val="center"/>
            <w:hideMark/>
          </w:tcPr>
          <w:p w14:paraId="351982B3" w14:textId="77777777" w:rsidR="00854D7B" w:rsidRPr="00854D7B" w:rsidRDefault="00854D7B" w:rsidP="00854D7B">
            <w:pPr>
              <w:spacing w:after="0" w:line="240" w:lineRule="auto"/>
              <w:jc w:val="center"/>
              <w:rPr>
                <w:rFonts w:ascii="Calibri" w:hAnsi="Calibri" w:cs="Calibri"/>
                <w:b/>
                <w:color w:val="000000" w:themeColor="text1"/>
              </w:rPr>
            </w:pPr>
            <w:r w:rsidRPr="00854D7B">
              <w:rPr>
                <w:rFonts w:ascii="Calibri" w:hAnsi="Calibri" w:cs="Calibri"/>
                <w:b/>
                <w:color w:val="000000" w:themeColor="text1"/>
              </w:rPr>
              <w:t>Prekės pavadinimas</w:t>
            </w:r>
          </w:p>
        </w:tc>
        <w:tc>
          <w:tcPr>
            <w:tcW w:w="762" w:type="pct"/>
            <w:shd w:val="clear" w:color="auto" w:fill="D9E2F3" w:themeFill="accent1" w:themeFillTint="33"/>
            <w:vAlign w:val="center"/>
          </w:tcPr>
          <w:p w14:paraId="2EB7D6AF" w14:textId="49A0E87B" w:rsidR="00854D7B" w:rsidRPr="000D67C4" w:rsidRDefault="00854D7B" w:rsidP="00854D7B">
            <w:pPr>
              <w:spacing w:after="0" w:line="240" w:lineRule="auto"/>
              <w:jc w:val="center"/>
              <w:rPr>
                <w:rFonts w:ascii="Calibri" w:hAnsi="Calibri" w:cs="Calibri"/>
                <w:bCs/>
                <w:color w:val="000000" w:themeColor="text1"/>
              </w:rPr>
            </w:pPr>
            <w:r w:rsidRPr="007A45B5">
              <w:rPr>
                <w:b/>
                <w:bCs/>
                <w:szCs w:val="24"/>
              </w:rPr>
              <w:t>Mato vnt.</w:t>
            </w:r>
          </w:p>
        </w:tc>
        <w:tc>
          <w:tcPr>
            <w:tcW w:w="652" w:type="pct"/>
            <w:shd w:val="clear" w:color="auto" w:fill="D9E2F3" w:themeFill="accent1" w:themeFillTint="33"/>
            <w:vAlign w:val="center"/>
          </w:tcPr>
          <w:p w14:paraId="5DB3C041" w14:textId="3D039F96" w:rsidR="00854D7B" w:rsidRPr="000D67C4" w:rsidRDefault="00854D7B" w:rsidP="00854D7B">
            <w:pPr>
              <w:spacing w:after="0" w:line="240" w:lineRule="auto"/>
              <w:jc w:val="center"/>
              <w:rPr>
                <w:rFonts w:ascii="Calibri" w:hAnsi="Calibri" w:cs="Calibri"/>
                <w:bCs/>
                <w:color w:val="000000" w:themeColor="text1"/>
              </w:rPr>
            </w:pPr>
            <w:r w:rsidRPr="007A45B5">
              <w:rPr>
                <w:b/>
                <w:bCs/>
                <w:szCs w:val="24"/>
              </w:rPr>
              <w:t>Kiekis</w:t>
            </w:r>
          </w:p>
        </w:tc>
        <w:tc>
          <w:tcPr>
            <w:tcW w:w="1306" w:type="pct"/>
            <w:shd w:val="clear" w:color="auto" w:fill="D9E2F3" w:themeFill="accent1" w:themeFillTint="33"/>
            <w:tcMar>
              <w:top w:w="0" w:type="dxa"/>
              <w:left w:w="108" w:type="dxa"/>
              <w:bottom w:w="0" w:type="dxa"/>
              <w:right w:w="108" w:type="dxa"/>
            </w:tcMar>
            <w:vAlign w:val="center"/>
          </w:tcPr>
          <w:p w14:paraId="53E35ECB" w14:textId="4F0E135C" w:rsidR="00854D7B" w:rsidRPr="000D67C4" w:rsidRDefault="00854D7B" w:rsidP="00854D7B">
            <w:pPr>
              <w:spacing w:after="0" w:line="240" w:lineRule="auto"/>
              <w:jc w:val="center"/>
              <w:rPr>
                <w:rFonts w:ascii="Calibri" w:hAnsi="Calibri" w:cs="Calibri"/>
                <w:color w:val="000000" w:themeColor="text1"/>
              </w:rPr>
            </w:pPr>
            <w:r w:rsidRPr="007A45B5">
              <w:rPr>
                <w:b/>
                <w:bCs/>
                <w:szCs w:val="24"/>
              </w:rPr>
              <w:t>Vieneto kaina, Eur be PVM</w:t>
            </w:r>
          </w:p>
        </w:tc>
        <w:tc>
          <w:tcPr>
            <w:tcW w:w="1305" w:type="pct"/>
            <w:shd w:val="clear" w:color="auto" w:fill="D9E2F3" w:themeFill="accent1" w:themeFillTint="33"/>
            <w:vAlign w:val="center"/>
          </w:tcPr>
          <w:p w14:paraId="247BFB73" w14:textId="6A099067" w:rsidR="00854D7B" w:rsidRPr="000D67C4" w:rsidRDefault="00854D7B" w:rsidP="00854D7B">
            <w:pPr>
              <w:spacing w:after="0" w:line="240" w:lineRule="auto"/>
              <w:jc w:val="center"/>
              <w:rPr>
                <w:rFonts w:ascii="Calibri" w:hAnsi="Calibri" w:cs="Calibri"/>
                <w:color w:val="000000" w:themeColor="text1"/>
              </w:rPr>
            </w:pPr>
            <w:r w:rsidRPr="007A45B5">
              <w:rPr>
                <w:b/>
                <w:bCs/>
                <w:szCs w:val="24"/>
              </w:rPr>
              <w:t>Suma, Eur be PVM</w:t>
            </w:r>
          </w:p>
        </w:tc>
      </w:tr>
      <w:tr w:rsidR="00854D7B" w:rsidRPr="000D67C4" w14:paraId="6D935862" w14:textId="436A1FFA" w:rsidTr="00854D7B">
        <w:trPr>
          <w:trHeight w:val="156"/>
        </w:trPr>
        <w:tc>
          <w:tcPr>
            <w:tcW w:w="214" w:type="pct"/>
          </w:tcPr>
          <w:p w14:paraId="4565643D" w14:textId="77777777" w:rsidR="00854D7B" w:rsidRPr="000D67C4" w:rsidDel="00E615D2" w:rsidRDefault="00854D7B" w:rsidP="00854D7B">
            <w:pPr>
              <w:spacing w:after="0" w:line="240" w:lineRule="auto"/>
              <w:rPr>
                <w:rFonts w:ascii="Calibri" w:hAnsi="Calibri" w:cs="Calibri"/>
                <w:color w:val="000000" w:themeColor="text1"/>
              </w:rPr>
            </w:pPr>
            <w:r w:rsidRPr="000D67C4">
              <w:rPr>
                <w:rFonts w:ascii="Calibri" w:hAnsi="Calibri" w:cs="Calibri"/>
                <w:color w:val="000000" w:themeColor="text1"/>
              </w:rPr>
              <w:t>1.</w:t>
            </w:r>
          </w:p>
        </w:tc>
        <w:tc>
          <w:tcPr>
            <w:tcW w:w="761" w:type="pct"/>
            <w:tcMar>
              <w:top w:w="0" w:type="dxa"/>
              <w:left w:w="108" w:type="dxa"/>
              <w:bottom w:w="0" w:type="dxa"/>
              <w:right w:w="108" w:type="dxa"/>
            </w:tcMar>
          </w:tcPr>
          <w:p w14:paraId="5DC344BC" w14:textId="69EB1FB5" w:rsidR="00854D7B" w:rsidRPr="00D35783" w:rsidRDefault="00854D7B" w:rsidP="00854D7B">
            <w:pPr>
              <w:spacing w:after="0" w:line="240" w:lineRule="auto"/>
              <w:rPr>
                <w:rFonts w:cstheme="minorHAnsi"/>
                <w:color w:val="000000" w:themeColor="text1"/>
                <w:sz w:val="22"/>
                <w:szCs w:val="22"/>
              </w:rPr>
            </w:pPr>
            <w:r w:rsidRPr="00D35783">
              <w:rPr>
                <w:rFonts w:eastAsiaTheme="minorHAnsi" w:cstheme="minorHAnsi"/>
                <w:sz w:val="22"/>
                <w:szCs w:val="22"/>
                <w:lang w:eastAsia="en-US"/>
              </w:rPr>
              <w:t>M1 lengvasis automobilis iki 3,5t</w:t>
            </w:r>
          </w:p>
        </w:tc>
        <w:tc>
          <w:tcPr>
            <w:tcW w:w="762" w:type="pct"/>
            <w:vAlign w:val="center"/>
          </w:tcPr>
          <w:p w14:paraId="2730D290" w14:textId="4919593C" w:rsidR="00854D7B" w:rsidRPr="000D67C4" w:rsidRDefault="00854D7B" w:rsidP="00854D7B">
            <w:pPr>
              <w:spacing w:after="0" w:line="240" w:lineRule="auto"/>
              <w:jc w:val="center"/>
              <w:rPr>
                <w:rFonts w:ascii="Calibri" w:hAnsi="Calibri" w:cs="Calibri"/>
                <w:color w:val="000000" w:themeColor="text1"/>
              </w:rPr>
            </w:pPr>
            <w:r>
              <w:rPr>
                <w:rFonts w:ascii="Calibri" w:hAnsi="Calibri" w:cs="Calibri"/>
                <w:color w:val="000000" w:themeColor="text1"/>
              </w:rPr>
              <w:t>Vnt.</w:t>
            </w:r>
          </w:p>
        </w:tc>
        <w:tc>
          <w:tcPr>
            <w:tcW w:w="652" w:type="pct"/>
            <w:vAlign w:val="center"/>
          </w:tcPr>
          <w:p w14:paraId="170AB83B" w14:textId="6C813600" w:rsidR="00854D7B" w:rsidRPr="000D67C4" w:rsidRDefault="00854D7B" w:rsidP="00854D7B">
            <w:pPr>
              <w:spacing w:after="0" w:line="240" w:lineRule="auto"/>
              <w:jc w:val="center"/>
              <w:rPr>
                <w:rFonts w:ascii="Calibri" w:hAnsi="Calibri" w:cs="Calibri"/>
                <w:color w:val="000000" w:themeColor="text1"/>
              </w:rPr>
            </w:pPr>
            <w:r>
              <w:rPr>
                <w:rFonts w:ascii="Calibri" w:hAnsi="Calibri" w:cs="Calibri"/>
                <w:color w:val="000000" w:themeColor="text1"/>
              </w:rPr>
              <w:t>2</w:t>
            </w:r>
          </w:p>
        </w:tc>
        <w:tc>
          <w:tcPr>
            <w:tcW w:w="1306" w:type="pct"/>
            <w:tcMar>
              <w:top w:w="0" w:type="dxa"/>
              <w:left w:w="108" w:type="dxa"/>
              <w:bottom w:w="0" w:type="dxa"/>
              <w:right w:w="108" w:type="dxa"/>
            </w:tcMar>
            <w:vAlign w:val="center"/>
          </w:tcPr>
          <w:p w14:paraId="114A61B7" w14:textId="77777777" w:rsidR="00854D7B" w:rsidRPr="000D67C4" w:rsidRDefault="00854D7B" w:rsidP="00854D7B">
            <w:pPr>
              <w:spacing w:after="0" w:line="240" w:lineRule="auto"/>
              <w:jc w:val="center"/>
              <w:rPr>
                <w:rFonts w:ascii="Calibri" w:hAnsi="Calibri" w:cs="Calibri"/>
                <w:color w:val="000000" w:themeColor="text1"/>
              </w:rPr>
            </w:pPr>
          </w:p>
        </w:tc>
        <w:tc>
          <w:tcPr>
            <w:tcW w:w="1305" w:type="pct"/>
            <w:vAlign w:val="center"/>
          </w:tcPr>
          <w:p w14:paraId="5959924F" w14:textId="77777777" w:rsidR="00854D7B" w:rsidRPr="000D67C4" w:rsidRDefault="00854D7B" w:rsidP="00854D7B">
            <w:pPr>
              <w:spacing w:after="0" w:line="240" w:lineRule="auto"/>
              <w:jc w:val="center"/>
              <w:rPr>
                <w:rFonts w:ascii="Calibri" w:hAnsi="Calibri" w:cs="Calibri"/>
                <w:color w:val="000000" w:themeColor="text1"/>
              </w:rPr>
            </w:pPr>
          </w:p>
        </w:tc>
      </w:tr>
      <w:tr w:rsidR="00854D7B" w:rsidRPr="000D67C4" w14:paraId="7295205D" w14:textId="77777777" w:rsidTr="00854D7B">
        <w:trPr>
          <w:trHeight w:val="156"/>
        </w:trPr>
        <w:tc>
          <w:tcPr>
            <w:tcW w:w="3695" w:type="pct"/>
            <w:gridSpan w:val="5"/>
          </w:tcPr>
          <w:p w14:paraId="5AD828EE" w14:textId="6A9AFEC2" w:rsidR="00854D7B" w:rsidRPr="000D67C4" w:rsidRDefault="00854D7B" w:rsidP="00854D7B">
            <w:pPr>
              <w:spacing w:after="0" w:line="240" w:lineRule="auto"/>
              <w:jc w:val="right"/>
              <w:rPr>
                <w:rFonts w:ascii="Calibri" w:hAnsi="Calibri" w:cs="Calibri"/>
                <w:color w:val="000000" w:themeColor="text1"/>
              </w:rPr>
            </w:pPr>
            <w:r w:rsidRPr="00AD07BB">
              <w:rPr>
                <w:rFonts w:ascii="Calibri" w:hAnsi="Calibri" w:cs="Calibri"/>
                <w:b/>
                <w:bCs/>
              </w:rPr>
              <w:t>PVM* suma</w:t>
            </w:r>
          </w:p>
        </w:tc>
        <w:tc>
          <w:tcPr>
            <w:tcW w:w="1305" w:type="pct"/>
            <w:vAlign w:val="center"/>
          </w:tcPr>
          <w:p w14:paraId="31A719CA" w14:textId="77777777" w:rsidR="00854D7B" w:rsidRPr="000D67C4" w:rsidRDefault="00854D7B" w:rsidP="00854D7B">
            <w:pPr>
              <w:spacing w:after="0" w:line="240" w:lineRule="auto"/>
              <w:jc w:val="center"/>
              <w:rPr>
                <w:rFonts w:ascii="Calibri" w:hAnsi="Calibri" w:cs="Calibri"/>
                <w:color w:val="000000" w:themeColor="text1"/>
              </w:rPr>
            </w:pPr>
          </w:p>
        </w:tc>
      </w:tr>
      <w:tr w:rsidR="00854D7B" w:rsidRPr="000D67C4" w14:paraId="094F45BE" w14:textId="77777777" w:rsidTr="00854D7B">
        <w:trPr>
          <w:trHeight w:val="156"/>
        </w:trPr>
        <w:tc>
          <w:tcPr>
            <w:tcW w:w="3695" w:type="pct"/>
            <w:gridSpan w:val="5"/>
          </w:tcPr>
          <w:p w14:paraId="51DF2A24" w14:textId="572C58D4" w:rsidR="00854D7B" w:rsidRPr="000D67C4" w:rsidRDefault="00854D7B" w:rsidP="00854D7B">
            <w:pPr>
              <w:spacing w:after="0" w:line="240" w:lineRule="auto"/>
              <w:jc w:val="right"/>
              <w:rPr>
                <w:rFonts w:ascii="Calibri" w:hAnsi="Calibri" w:cs="Calibri"/>
                <w:color w:val="000000" w:themeColor="text1"/>
              </w:rPr>
            </w:pPr>
            <w:r w:rsidRPr="00AD07BB">
              <w:rPr>
                <w:rFonts w:ascii="Calibri" w:hAnsi="Calibri" w:cs="Calibri"/>
                <w:b/>
                <w:bCs/>
              </w:rPr>
              <w:t>Bendra kaina, EUR su PVM**</w:t>
            </w:r>
          </w:p>
        </w:tc>
        <w:tc>
          <w:tcPr>
            <w:tcW w:w="1305" w:type="pct"/>
            <w:vAlign w:val="center"/>
          </w:tcPr>
          <w:p w14:paraId="7960955F" w14:textId="77777777" w:rsidR="00854D7B" w:rsidRPr="000D67C4" w:rsidRDefault="00854D7B" w:rsidP="00854D7B">
            <w:pPr>
              <w:spacing w:after="0" w:line="240" w:lineRule="auto"/>
              <w:jc w:val="center"/>
              <w:rPr>
                <w:rFonts w:ascii="Calibri" w:hAnsi="Calibri" w:cs="Calibri"/>
                <w:color w:val="000000" w:themeColor="text1"/>
              </w:rPr>
            </w:pPr>
          </w:p>
        </w:tc>
      </w:tr>
    </w:tbl>
    <w:p w14:paraId="48B29C90" w14:textId="77777777" w:rsidR="000D67C4" w:rsidRDefault="000D67C4" w:rsidP="000D67C4">
      <w:pPr>
        <w:pStyle w:val="Standard"/>
        <w:tabs>
          <w:tab w:val="left" w:pos="229"/>
        </w:tabs>
        <w:jc w:val="both"/>
        <w:rPr>
          <w:rFonts w:ascii="Calibri" w:hAnsi="Calibri" w:cs="Calibri"/>
          <w:b/>
          <w:bCs/>
          <w:color w:val="000000" w:themeColor="text1"/>
          <w:sz w:val="21"/>
          <w:szCs w:val="21"/>
        </w:rPr>
      </w:pPr>
    </w:p>
    <w:p w14:paraId="4E0D9F32" w14:textId="77777777" w:rsidR="00854D7B" w:rsidRPr="00AD07BB" w:rsidRDefault="00854D7B" w:rsidP="00854D7B">
      <w:pPr>
        <w:spacing w:after="0" w:line="240" w:lineRule="auto"/>
        <w:jc w:val="both"/>
        <w:rPr>
          <w:rFonts w:ascii="Calibri" w:hAnsi="Calibri" w:cs="Calibri"/>
          <w:bCs/>
          <w:i/>
          <w:iCs/>
        </w:rPr>
      </w:pPr>
      <w:r w:rsidRPr="00AD07BB">
        <w:rPr>
          <w:rFonts w:ascii="Calibri" w:hAnsi="Calibri" w:cs="Calibri"/>
          <w:b/>
          <w:i/>
          <w:iCs/>
        </w:rPr>
        <w:lastRenderedPageBreak/>
        <w:t>Pastaba</w:t>
      </w:r>
      <w:r w:rsidRPr="00AD07BB">
        <w:rPr>
          <w:rFonts w:ascii="Calibri" w:hAnsi="Calibri" w:cs="Calibri"/>
          <w:bCs/>
          <w:i/>
          <w:iCs/>
        </w:rPr>
        <w:t xml:space="preserve">: </w:t>
      </w:r>
      <w:r w:rsidRPr="007342BC">
        <w:rPr>
          <w:rFonts w:cstheme="minorHAnsi"/>
          <w:sz w:val="22"/>
          <w:szCs w:val="22"/>
        </w:rPr>
        <w:t>Bendra pasiūlymo kaina</w:t>
      </w:r>
      <w:r>
        <w:rPr>
          <w:rFonts w:cstheme="minorHAnsi"/>
          <w:sz w:val="22"/>
          <w:szCs w:val="22"/>
        </w:rPr>
        <w:t>,</w:t>
      </w:r>
      <w:r w:rsidRPr="007342BC">
        <w:rPr>
          <w:rFonts w:cstheme="minorHAnsi"/>
          <w:sz w:val="22"/>
          <w:szCs w:val="22"/>
        </w:rPr>
        <w:t xml:space="preserve"> kainą sudarančios kainos sudedamosios dalys ar įkainiai turi būti nurodom</w:t>
      </w:r>
      <w:r>
        <w:rPr>
          <w:rFonts w:cstheme="minorHAnsi"/>
          <w:sz w:val="22"/>
          <w:szCs w:val="22"/>
        </w:rPr>
        <w:t>i</w:t>
      </w:r>
      <w:r w:rsidRPr="007342BC">
        <w:rPr>
          <w:rFonts w:cstheme="minorHAnsi"/>
          <w:sz w:val="22"/>
          <w:szCs w:val="22"/>
        </w:rPr>
        <w:t xml:space="preserve"> dviejų skaičių po kablelio tikslumu</w:t>
      </w:r>
      <w:r w:rsidRPr="00AD07BB">
        <w:rPr>
          <w:rFonts w:ascii="Calibri" w:hAnsi="Calibri" w:cs="Calibri"/>
          <w:bCs/>
          <w:i/>
          <w:iCs/>
        </w:rPr>
        <w:t>.</w:t>
      </w:r>
    </w:p>
    <w:p w14:paraId="7BA129FC" w14:textId="77777777" w:rsidR="00854D7B" w:rsidRPr="00AD07BB" w:rsidRDefault="00854D7B" w:rsidP="00854D7B">
      <w:pPr>
        <w:spacing w:after="0" w:line="240" w:lineRule="auto"/>
        <w:jc w:val="both"/>
        <w:rPr>
          <w:rFonts w:ascii="Calibri" w:hAnsi="Calibri" w:cs="Calibri"/>
          <w:bCs/>
          <w:i/>
          <w:iCs/>
        </w:rPr>
      </w:pPr>
    </w:p>
    <w:p w14:paraId="70D4AD2B" w14:textId="0E473DC6" w:rsidR="00854D7B" w:rsidRDefault="00854D7B" w:rsidP="00854D7B">
      <w:pPr>
        <w:spacing w:after="0" w:line="240" w:lineRule="auto"/>
        <w:jc w:val="both"/>
        <w:rPr>
          <w:rFonts w:ascii="Calibri" w:hAnsi="Calibri" w:cs="Calibri"/>
          <w:bCs/>
          <w:i/>
          <w:iCs/>
        </w:rPr>
      </w:pPr>
      <w:r>
        <w:rPr>
          <w:rFonts w:ascii="Calibri" w:hAnsi="Calibri" w:cs="Calibri"/>
          <w:bCs/>
          <w:i/>
          <w:iCs/>
        </w:rPr>
        <w:t xml:space="preserve">* </w:t>
      </w:r>
      <w:r w:rsidRPr="00AD07BB">
        <w:rPr>
          <w:rFonts w:ascii="Calibri" w:hAnsi="Calibri" w:cs="Calibri"/>
          <w:bCs/>
          <w:i/>
          <w:iCs/>
        </w:rPr>
        <w:t>Jeigu taikomas 0 proc. ar lengvatinis PVM dydžio tarifas, prašome nurodyti, kuo vadovaujantis taikomas toks PVM dydžio tarifas: ____________________________________________________________________</w:t>
      </w:r>
    </w:p>
    <w:p w14:paraId="1A89D991" w14:textId="77777777" w:rsidR="00854D7B" w:rsidRPr="00AD07BB" w:rsidRDefault="00854D7B" w:rsidP="00854D7B">
      <w:pPr>
        <w:spacing w:after="0" w:line="240" w:lineRule="auto"/>
        <w:jc w:val="both"/>
        <w:rPr>
          <w:rFonts w:ascii="Calibri" w:hAnsi="Calibri" w:cs="Calibri"/>
          <w:bCs/>
          <w:i/>
          <w:iCs/>
        </w:rPr>
      </w:pPr>
    </w:p>
    <w:p w14:paraId="61B73F8B" w14:textId="5E7ABA11" w:rsidR="00854D7B" w:rsidRDefault="00854D7B" w:rsidP="000D67C4">
      <w:pPr>
        <w:pStyle w:val="Standard"/>
        <w:tabs>
          <w:tab w:val="left" w:pos="229"/>
        </w:tabs>
        <w:jc w:val="both"/>
        <w:rPr>
          <w:szCs w:val="24"/>
        </w:rPr>
      </w:pPr>
      <w:r>
        <w:rPr>
          <w:rFonts w:ascii="Calibri" w:hAnsi="Calibri" w:cs="Calibri"/>
          <w:b/>
          <w:bCs/>
          <w:color w:val="000000" w:themeColor="text1"/>
          <w:sz w:val="21"/>
          <w:szCs w:val="21"/>
        </w:rPr>
        <w:t xml:space="preserve">** </w:t>
      </w:r>
      <w:r w:rsidRPr="00854D7B">
        <w:rPr>
          <w:rFonts w:asciiTheme="minorHAnsi" w:hAnsiTheme="minorHAnsi" w:cstheme="minorHAnsi"/>
          <w:i/>
          <w:iCs/>
          <w:sz w:val="21"/>
          <w:szCs w:val="21"/>
        </w:rPr>
        <w:t xml:space="preserve">Į pasiūlymo kainą turi būti įskaityti visi mokesčiai ir visos tiekėjo išlaidos, </w:t>
      </w:r>
      <w:r w:rsidRPr="00854D7B">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3A117D">
        <w:rPr>
          <w:szCs w:val="24"/>
        </w:rPr>
        <w:t>.</w:t>
      </w:r>
    </w:p>
    <w:p w14:paraId="18F32593" w14:textId="77777777" w:rsidR="008D2E97" w:rsidRPr="00470F4D" w:rsidRDefault="008D2E97" w:rsidP="008D2E97">
      <w:pPr>
        <w:spacing w:after="0"/>
        <w:ind w:firstLine="709"/>
        <w:jc w:val="both"/>
        <w:rPr>
          <w:b/>
          <w:bCs/>
          <w:szCs w:val="24"/>
        </w:rPr>
      </w:pPr>
      <w:r>
        <w:rPr>
          <w:b/>
          <w:bCs/>
          <w:szCs w:val="24"/>
        </w:rPr>
        <w:t>ATITIKIMŲ LENTELĖ DĖL TECHNINIŲ REIKALAVIMŲ:</w:t>
      </w:r>
    </w:p>
    <w:tbl>
      <w:tblPr>
        <w:tblStyle w:val="Lentelstinklelis"/>
        <w:tblW w:w="0" w:type="auto"/>
        <w:tblInd w:w="0" w:type="dxa"/>
        <w:tblLook w:val="04A0" w:firstRow="1" w:lastRow="0" w:firstColumn="1" w:lastColumn="0" w:noHBand="0" w:noVBand="1"/>
      </w:tblPr>
      <w:tblGrid>
        <w:gridCol w:w="570"/>
        <w:gridCol w:w="2576"/>
        <w:gridCol w:w="4633"/>
        <w:gridCol w:w="2183"/>
      </w:tblGrid>
      <w:tr w:rsidR="004B54DE" w:rsidRPr="009924CE" w14:paraId="48CA7347" w14:textId="66440098" w:rsidTr="00353D9F">
        <w:tc>
          <w:tcPr>
            <w:tcW w:w="570" w:type="dxa"/>
            <w:shd w:val="clear" w:color="auto" w:fill="D9E2F3" w:themeFill="accent1" w:themeFillTint="33"/>
          </w:tcPr>
          <w:p w14:paraId="35DD317C" w14:textId="748F9B65" w:rsidR="004B54DE" w:rsidRPr="009924CE" w:rsidRDefault="004B54DE" w:rsidP="004B54DE">
            <w:pPr>
              <w:rPr>
                <w:rFonts w:eastAsiaTheme="minorHAnsi" w:hAnsi="Times New Roman" w:cs="Times New Roman"/>
                <w:b/>
                <w:bCs/>
                <w:sz w:val="24"/>
                <w:szCs w:val="24"/>
              </w:rPr>
            </w:pPr>
            <w:r>
              <w:rPr>
                <w:rFonts w:eastAsiaTheme="minorHAnsi" w:hAnsi="Times New Roman" w:cs="Times New Roman"/>
                <w:b/>
                <w:bCs/>
                <w:sz w:val="24"/>
                <w:szCs w:val="24"/>
              </w:rPr>
              <w:t xml:space="preserve">Eil. Nr. </w:t>
            </w:r>
          </w:p>
        </w:tc>
        <w:tc>
          <w:tcPr>
            <w:tcW w:w="2576" w:type="dxa"/>
            <w:shd w:val="clear" w:color="auto" w:fill="D9E2F3" w:themeFill="accent1" w:themeFillTint="33"/>
          </w:tcPr>
          <w:p w14:paraId="7AD497A4" w14:textId="77274113" w:rsidR="004B54DE" w:rsidRPr="009924CE" w:rsidRDefault="004B54DE" w:rsidP="004B54DE">
            <w:pPr>
              <w:rPr>
                <w:rFonts w:eastAsiaTheme="minorHAnsi" w:hAnsi="Times New Roman" w:cs="Times New Roman"/>
                <w:b/>
                <w:bCs/>
                <w:sz w:val="24"/>
                <w:szCs w:val="24"/>
              </w:rPr>
            </w:pPr>
            <w:r>
              <w:rPr>
                <w:rFonts w:eastAsiaTheme="minorHAnsi" w:hAnsi="Times New Roman" w:cs="Times New Roman"/>
                <w:b/>
                <w:bCs/>
                <w:sz w:val="24"/>
                <w:szCs w:val="24"/>
              </w:rPr>
              <w:t>Savybė</w:t>
            </w:r>
          </w:p>
        </w:tc>
        <w:tc>
          <w:tcPr>
            <w:tcW w:w="0" w:type="auto"/>
            <w:shd w:val="clear" w:color="auto" w:fill="D9E2F3" w:themeFill="accent1" w:themeFillTint="33"/>
          </w:tcPr>
          <w:p w14:paraId="4B7707B0" w14:textId="77777777" w:rsidR="004B54DE" w:rsidRPr="004B54DE" w:rsidRDefault="004B54DE" w:rsidP="004B54DE">
            <w:pPr>
              <w:jc w:val="center"/>
              <w:rPr>
                <w:rFonts w:hAnsi="Times New Roman" w:cs="Times New Roman"/>
                <w:b/>
                <w:color w:val="000000" w:themeColor="text1"/>
                <w:sz w:val="24"/>
                <w:szCs w:val="24"/>
              </w:rPr>
            </w:pPr>
            <w:r w:rsidRPr="004B54DE">
              <w:rPr>
                <w:rFonts w:hAnsi="Times New Roman" w:cs="Times New Roman"/>
                <w:b/>
                <w:color w:val="000000" w:themeColor="text1"/>
                <w:sz w:val="24"/>
                <w:szCs w:val="24"/>
              </w:rPr>
              <w:t>Siūlomos prekės techniniai duomenys</w:t>
            </w:r>
          </w:p>
          <w:p w14:paraId="3F3678BD" w14:textId="306ED629" w:rsidR="004B54DE" w:rsidRPr="009924CE" w:rsidRDefault="004B54DE" w:rsidP="004B54DE">
            <w:pPr>
              <w:rPr>
                <w:rFonts w:eastAsiaTheme="minorHAnsi" w:hAnsi="Times New Roman" w:cs="Times New Roman"/>
                <w:b/>
                <w:bCs/>
                <w:sz w:val="24"/>
                <w:szCs w:val="24"/>
              </w:rPr>
            </w:pPr>
            <w:r w:rsidRPr="00F51C77">
              <w:rPr>
                <w:rFonts w:hAnsi="Times New Roman" w:cs="Times New Roman"/>
                <w:i/>
                <w:color w:val="FF0000"/>
                <w:sz w:val="24"/>
                <w:szCs w:val="24"/>
              </w:rPr>
              <w:t xml:space="preserve">(Tiekėjas nurodo konkrečius techninius rodiklius ir jų reikšmes,  </w:t>
            </w:r>
            <w:r w:rsidRPr="00F51C77">
              <w:rPr>
                <w:rFonts w:hAnsi="Times New Roman" w:cs="Times New Roman"/>
                <w:bCs/>
                <w:i/>
                <w:iCs/>
                <w:color w:val="FF0000"/>
                <w:sz w:val="24"/>
                <w:szCs w:val="24"/>
              </w:rPr>
              <w:t>o kur techninių reikšmių įrašyti negalima – nurodo / aprašo reikalavimo atitikimą)</w:t>
            </w:r>
          </w:p>
        </w:tc>
        <w:tc>
          <w:tcPr>
            <w:tcW w:w="0" w:type="auto"/>
            <w:shd w:val="clear" w:color="auto" w:fill="D9E2F3" w:themeFill="accent1" w:themeFillTint="33"/>
          </w:tcPr>
          <w:p w14:paraId="271AB9F7" w14:textId="77777777" w:rsidR="004B54DE" w:rsidRPr="004B54DE" w:rsidRDefault="004B54DE" w:rsidP="004B54DE">
            <w:pPr>
              <w:widowControl w:val="0"/>
              <w:tabs>
                <w:tab w:val="right" w:pos="57"/>
              </w:tabs>
              <w:jc w:val="center"/>
              <w:rPr>
                <w:rFonts w:hAnsi="Times New Roman" w:cs="Times New Roman"/>
                <w:b/>
                <w:bCs/>
                <w:color w:val="000000" w:themeColor="text1"/>
                <w:sz w:val="24"/>
                <w:szCs w:val="24"/>
              </w:rPr>
            </w:pPr>
            <w:r w:rsidRPr="004B54DE">
              <w:rPr>
                <w:rFonts w:hAnsi="Times New Roman" w:cs="Times New Roman"/>
                <w:b/>
                <w:bCs/>
                <w:color w:val="000000" w:themeColor="text1"/>
                <w:sz w:val="24"/>
                <w:szCs w:val="24"/>
              </w:rPr>
              <w:t>Nuoroda į pagrindžiantį dokumentą</w:t>
            </w:r>
          </w:p>
          <w:p w14:paraId="59D7AEC5" w14:textId="475CEEC1" w:rsidR="004B54DE" w:rsidRPr="009924CE" w:rsidRDefault="004B54DE" w:rsidP="004B54DE">
            <w:pPr>
              <w:rPr>
                <w:rFonts w:eastAsiaTheme="minorHAnsi" w:hAnsi="Times New Roman" w:cs="Times New Roman"/>
                <w:b/>
                <w:bCs/>
                <w:sz w:val="24"/>
                <w:szCs w:val="24"/>
              </w:rPr>
            </w:pPr>
            <w:r w:rsidRPr="00F51C77">
              <w:rPr>
                <w:rFonts w:hAnsi="Times New Roman" w:cs="Times New Roman"/>
                <w:bCs/>
                <w:color w:val="FF0000"/>
                <w:sz w:val="24"/>
                <w:szCs w:val="24"/>
              </w:rPr>
              <w:t>(</w:t>
            </w:r>
            <w:r w:rsidRPr="00F51C77">
              <w:rPr>
                <w:rFonts w:hAnsi="Times New Roman" w:cs="Times New Roman"/>
                <w:bCs/>
                <w:i/>
                <w:color w:val="FF0000"/>
                <w:sz w:val="24"/>
                <w:szCs w:val="24"/>
              </w:rPr>
              <w:t>pavadinimas, psl.</w:t>
            </w:r>
            <w:r w:rsidRPr="00F51C77">
              <w:rPr>
                <w:rFonts w:hAnsi="Times New Roman" w:cs="Times New Roman"/>
                <w:bCs/>
                <w:color w:val="FF0000"/>
                <w:sz w:val="24"/>
                <w:szCs w:val="24"/>
              </w:rPr>
              <w:t>)</w:t>
            </w:r>
          </w:p>
        </w:tc>
      </w:tr>
      <w:tr w:rsidR="004E7FD6" w:rsidRPr="009924CE" w14:paraId="7AA06AA0" w14:textId="42589674" w:rsidTr="004E7FD6">
        <w:tc>
          <w:tcPr>
            <w:tcW w:w="9962" w:type="dxa"/>
            <w:gridSpan w:val="4"/>
            <w:shd w:val="clear" w:color="auto" w:fill="F2F2F2" w:themeFill="background1" w:themeFillShade="F2"/>
          </w:tcPr>
          <w:p w14:paraId="5B90C6A4" w14:textId="1CA2F0C3" w:rsidR="004E7FD6" w:rsidRPr="009924CE" w:rsidRDefault="004E7FD6" w:rsidP="004B54DE">
            <w:pPr>
              <w:rPr>
                <w:rFonts w:eastAsiaTheme="minorHAnsi" w:hAnsi="Times New Roman" w:cs="Times New Roman"/>
                <w:b/>
                <w:bCs/>
                <w:sz w:val="24"/>
                <w:szCs w:val="24"/>
              </w:rPr>
            </w:pPr>
            <w:r w:rsidRPr="009924CE">
              <w:rPr>
                <w:rFonts w:eastAsiaTheme="minorHAnsi" w:hAnsi="Times New Roman" w:cs="Times New Roman"/>
                <w:b/>
                <w:bCs/>
                <w:sz w:val="24"/>
                <w:szCs w:val="24"/>
              </w:rPr>
              <w:t>Tipas</w:t>
            </w:r>
          </w:p>
        </w:tc>
      </w:tr>
      <w:tr w:rsidR="004E7FD6" w:rsidRPr="009924CE" w14:paraId="40359BB6" w14:textId="5C216DFF" w:rsidTr="004E7FD6">
        <w:tc>
          <w:tcPr>
            <w:tcW w:w="9962" w:type="dxa"/>
            <w:gridSpan w:val="4"/>
            <w:shd w:val="clear" w:color="auto" w:fill="F2F2F2" w:themeFill="background1" w:themeFillShade="F2"/>
          </w:tcPr>
          <w:p w14:paraId="0985C979" w14:textId="3E3E7DA7" w:rsidR="004E7FD6" w:rsidRPr="009924CE" w:rsidRDefault="004E7FD6" w:rsidP="004B54DE">
            <w:pPr>
              <w:rPr>
                <w:rFonts w:eastAsiaTheme="minorHAnsi" w:hAnsi="Times New Roman" w:cs="Times New Roman"/>
                <w:sz w:val="24"/>
                <w:szCs w:val="24"/>
              </w:rPr>
            </w:pPr>
            <w:r w:rsidRPr="009924CE">
              <w:rPr>
                <w:rFonts w:eastAsiaTheme="minorHAnsi" w:hAnsi="Times New Roman" w:cs="Times New Roman"/>
                <w:sz w:val="24"/>
                <w:szCs w:val="24"/>
              </w:rPr>
              <w:t>M1 lengvasis automobilis iki 3,5t</w:t>
            </w:r>
          </w:p>
        </w:tc>
      </w:tr>
      <w:tr w:rsidR="004E7FD6" w:rsidRPr="009924CE" w14:paraId="0CE22157" w14:textId="6C8EE7C5" w:rsidTr="004E7FD6">
        <w:tc>
          <w:tcPr>
            <w:tcW w:w="9962" w:type="dxa"/>
            <w:gridSpan w:val="4"/>
            <w:shd w:val="clear" w:color="auto" w:fill="F2F2F2" w:themeFill="background1" w:themeFillShade="F2"/>
          </w:tcPr>
          <w:p w14:paraId="415E4EFA" w14:textId="736FB132" w:rsidR="004E7FD6" w:rsidRPr="009924CE" w:rsidRDefault="004E7FD6" w:rsidP="004B54DE">
            <w:pPr>
              <w:rPr>
                <w:rFonts w:eastAsia="Times New Roman" w:hAnsi="Times New Roman" w:cs="Times New Roman"/>
                <w:b/>
                <w:sz w:val="24"/>
                <w:szCs w:val="24"/>
              </w:rPr>
            </w:pPr>
            <w:r w:rsidRPr="009924CE">
              <w:rPr>
                <w:rFonts w:eastAsia="Times New Roman" w:hAnsi="Times New Roman" w:cs="Times New Roman"/>
                <w:b/>
                <w:sz w:val="24"/>
                <w:szCs w:val="24"/>
              </w:rPr>
              <w:t>Kėbulas</w:t>
            </w:r>
          </w:p>
        </w:tc>
      </w:tr>
      <w:tr w:rsidR="004B54DE" w:rsidRPr="009924CE" w14:paraId="7318D80B" w14:textId="5A08A190" w:rsidTr="00353D9F">
        <w:tc>
          <w:tcPr>
            <w:tcW w:w="570" w:type="dxa"/>
          </w:tcPr>
          <w:p w14:paraId="556D6112" w14:textId="088B6608" w:rsidR="004B54DE" w:rsidRPr="009924CE" w:rsidRDefault="004E7FD6" w:rsidP="004B54DE">
            <w:pPr>
              <w:rPr>
                <w:rFonts w:eastAsia="Times New Roman" w:hAnsi="Times New Roman" w:cs="Times New Roman"/>
                <w:sz w:val="24"/>
                <w:szCs w:val="24"/>
              </w:rPr>
            </w:pPr>
            <w:r>
              <w:rPr>
                <w:rFonts w:eastAsia="Times New Roman" w:hAnsi="Times New Roman" w:cs="Times New Roman"/>
                <w:sz w:val="24"/>
                <w:szCs w:val="24"/>
              </w:rPr>
              <w:t>1.</w:t>
            </w:r>
          </w:p>
        </w:tc>
        <w:tc>
          <w:tcPr>
            <w:tcW w:w="2576" w:type="dxa"/>
          </w:tcPr>
          <w:p w14:paraId="5A25B18A" w14:textId="6DFB1BFB"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Vietų skaičius – 5 vnt.</w:t>
            </w:r>
          </w:p>
        </w:tc>
        <w:tc>
          <w:tcPr>
            <w:tcW w:w="0" w:type="auto"/>
          </w:tcPr>
          <w:p w14:paraId="079246FA" w14:textId="0EFCABE8" w:rsidR="004B54DE" w:rsidRPr="009924CE" w:rsidRDefault="00B944D4"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82AFBDD" w14:textId="77777777" w:rsidR="004B54DE" w:rsidRPr="009924CE" w:rsidRDefault="004B54DE" w:rsidP="004B54DE">
            <w:pPr>
              <w:rPr>
                <w:rFonts w:eastAsia="Times New Roman" w:hAnsi="Times New Roman" w:cs="Times New Roman"/>
                <w:sz w:val="24"/>
                <w:szCs w:val="24"/>
              </w:rPr>
            </w:pPr>
          </w:p>
        </w:tc>
      </w:tr>
      <w:tr w:rsidR="004B54DE" w:rsidRPr="009924CE" w14:paraId="759D8EF8" w14:textId="440D0C00" w:rsidTr="00353D9F">
        <w:tc>
          <w:tcPr>
            <w:tcW w:w="570" w:type="dxa"/>
          </w:tcPr>
          <w:p w14:paraId="7318481D" w14:textId="020803EE" w:rsidR="004B54DE" w:rsidRPr="009924CE" w:rsidRDefault="004E7FD6" w:rsidP="004B54DE">
            <w:pPr>
              <w:rPr>
                <w:rFonts w:eastAsia="Times New Roman" w:hAnsi="Times New Roman" w:cs="Times New Roman"/>
                <w:sz w:val="24"/>
                <w:szCs w:val="24"/>
              </w:rPr>
            </w:pPr>
            <w:r>
              <w:rPr>
                <w:rFonts w:eastAsia="Times New Roman" w:hAnsi="Times New Roman" w:cs="Times New Roman"/>
                <w:sz w:val="24"/>
                <w:szCs w:val="24"/>
              </w:rPr>
              <w:t>2.</w:t>
            </w:r>
          </w:p>
        </w:tc>
        <w:tc>
          <w:tcPr>
            <w:tcW w:w="2576" w:type="dxa"/>
          </w:tcPr>
          <w:p w14:paraId="1B2500D4" w14:textId="6031D72A"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Durų skaičius – 5 vnt., visos durys su stiklais</w:t>
            </w:r>
          </w:p>
        </w:tc>
        <w:tc>
          <w:tcPr>
            <w:tcW w:w="0" w:type="auto"/>
          </w:tcPr>
          <w:p w14:paraId="172B97C2" w14:textId="1111E639" w:rsidR="004B54DE" w:rsidRPr="009924CE" w:rsidRDefault="00B944D4"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4392371D" w14:textId="77777777" w:rsidR="004B54DE" w:rsidRPr="009924CE" w:rsidRDefault="004B54DE" w:rsidP="004B54DE">
            <w:pPr>
              <w:rPr>
                <w:rFonts w:eastAsia="Times New Roman" w:hAnsi="Times New Roman" w:cs="Times New Roman"/>
                <w:sz w:val="24"/>
                <w:szCs w:val="24"/>
              </w:rPr>
            </w:pPr>
          </w:p>
        </w:tc>
      </w:tr>
      <w:tr w:rsidR="004B54DE" w:rsidRPr="009924CE" w14:paraId="06F34528" w14:textId="5B592894" w:rsidTr="00353D9F">
        <w:tc>
          <w:tcPr>
            <w:tcW w:w="570" w:type="dxa"/>
          </w:tcPr>
          <w:p w14:paraId="024697E2" w14:textId="244B910A" w:rsidR="004B54DE" w:rsidRPr="009924CE" w:rsidRDefault="004E7FD6" w:rsidP="004B54DE">
            <w:pPr>
              <w:rPr>
                <w:rFonts w:eastAsia="Times New Roman" w:hAnsi="Times New Roman" w:cs="Times New Roman"/>
                <w:sz w:val="24"/>
                <w:szCs w:val="24"/>
              </w:rPr>
            </w:pPr>
            <w:r>
              <w:rPr>
                <w:rFonts w:eastAsia="Times New Roman" w:hAnsi="Times New Roman" w:cs="Times New Roman"/>
                <w:sz w:val="24"/>
                <w:szCs w:val="24"/>
              </w:rPr>
              <w:t>3.</w:t>
            </w:r>
          </w:p>
        </w:tc>
        <w:tc>
          <w:tcPr>
            <w:tcW w:w="2576" w:type="dxa"/>
          </w:tcPr>
          <w:p w14:paraId="3882A4A6" w14:textId="059362EB" w:rsidR="004B54DE" w:rsidRPr="009924CE" w:rsidRDefault="004B54DE" w:rsidP="004B54DE">
            <w:pPr>
              <w:rPr>
                <w:rFonts w:eastAsia="Times New Roman" w:hAnsi="Times New Roman" w:cs="Times New Roman"/>
                <w:sz w:val="24"/>
                <w:szCs w:val="24"/>
              </w:rPr>
            </w:pPr>
            <w:r w:rsidRPr="009924CE">
              <w:rPr>
                <w:rFonts w:eastAsia="Times New Roman" w:hAnsi="Times New Roman" w:cs="Times New Roman"/>
                <w:sz w:val="24"/>
                <w:szCs w:val="24"/>
              </w:rPr>
              <w:t>Prošvaisa – nuo 18 cm</w:t>
            </w:r>
          </w:p>
        </w:tc>
        <w:tc>
          <w:tcPr>
            <w:tcW w:w="0" w:type="auto"/>
          </w:tcPr>
          <w:p w14:paraId="394734A9" w14:textId="13E96248" w:rsidR="004B54DE" w:rsidRPr="009924CE" w:rsidRDefault="00B944D4"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067695D4" w14:textId="77777777" w:rsidR="004B54DE" w:rsidRPr="009924CE" w:rsidRDefault="004B54DE" w:rsidP="004B54DE">
            <w:pPr>
              <w:rPr>
                <w:rFonts w:eastAsia="Times New Roman" w:hAnsi="Times New Roman" w:cs="Times New Roman"/>
                <w:sz w:val="24"/>
                <w:szCs w:val="24"/>
              </w:rPr>
            </w:pPr>
          </w:p>
        </w:tc>
      </w:tr>
      <w:tr w:rsidR="004B54DE" w:rsidRPr="009924CE" w14:paraId="4127960C" w14:textId="0E5E9440" w:rsidTr="00353D9F">
        <w:tc>
          <w:tcPr>
            <w:tcW w:w="570" w:type="dxa"/>
          </w:tcPr>
          <w:p w14:paraId="740B207B" w14:textId="5748F0D2" w:rsidR="004B54DE" w:rsidRPr="009924CE" w:rsidRDefault="004E7FD6" w:rsidP="004B54DE">
            <w:pPr>
              <w:rPr>
                <w:rFonts w:eastAsia="Times New Roman" w:hAnsi="Times New Roman" w:cs="Times New Roman"/>
                <w:sz w:val="24"/>
                <w:szCs w:val="24"/>
              </w:rPr>
            </w:pPr>
            <w:r>
              <w:rPr>
                <w:rFonts w:eastAsia="Times New Roman" w:hAnsi="Times New Roman" w:cs="Times New Roman"/>
                <w:sz w:val="24"/>
                <w:szCs w:val="24"/>
              </w:rPr>
              <w:t>4.</w:t>
            </w:r>
          </w:p>
        </w:tc>
        <w:tc>
          <w:tcPr>
            <w:tcW w:w="2576" w:type="dxa"/>
          </w:tcPr>
          <w:p w14:paraId="3DB0C2A2" w14:textId="693D69A7" w:rsidR="004B54DE" w:rsidRPr="009924CE" w:rsidRDefault="004B54DE" w:rsidP="004B54DE">
            <w:pPr>
              <w:rPr>
                <w:rFonts w:eastAsia="Times New Roman" w:hAnsi="Times New Roman" w:cs="Times New Roman"/>
                <w:sz w:val="24"/>
                <w:szCs w:val="24"/>
              </w:rPr>
            </w:pPr>
            <w:r w:rsidRPr="009924CE">
              <w:rPr>
                <w:rFonts w:eastAsia="Times New Roman" w:hAnsi="Times New Roman" w:cs="Times New Roman"/>
                <w:sz w:val="24"/>
                <w:szCs w:val="24"/>
              </w:rPr>
              <w:t>Bagažinės tūris – ne mažiau kaip 500 l.</w:t>
            </w:r>
          </w:p>
        </w:tc>
        <w:tc>
          <w:tcPr>
            <w:tcW w:w="0" w:type="auto"/>
          </w:tcPr>
          <w:p w14:paraId="795577CF" w14:textId="7C29E2AB" w:rsidR="004B54DE" w:rsidRPr="009924CE" w:rsidRDefault="00B944D4"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5D6A117F" w14:textId="77777777" w:rsidR="004B54DE" w:rsidRPr="009924CE" w:rsidRDefault="004B54DE" w:rsidP="004B54DE">
            <w:pPr>
              <w:rPr>
                <w:rFonts w:eastAsia="Times New Roman" w:hAnsi="Times New Roman" w:cs="Times New Roman"/>
                <w:sz w:val="24"/>
                <w:szCs w:val="24"/>
              </w:rPr>
            </w:pPr>
          </w:p>
        </w:tc>
      </w:tr>
      <w:tr w:rsidR="004B54DE" w:rsidRPr="009924CE" w14:paraId="652309A0" w14:textId="492E2275" w:rsidTr="00353D9F">
        <w:tc>
          <w:tcPr>
            <w:tcW w:w="570" w:type="dxa"/>
          </w:tcPr>
          <w:p w14:paraId="52023AF4" w14:textId="67698CBC" w:rsidR="004B54DE" w:rsidRPr="009924CE" w:rsidRDefault="004E7FD6" w:rsidP="004B54DE">
            <w:pPr>
              <w:rPr>
                <w:rFonts w:eastAsia="Times New Roman" w:hAnsi="Times New Roman" w:cs="Times New Roman"/>
                <w:sz w:val="24"/>
                <w:szCs w:val="24"/>
              </w:rPr>
            </w:pPr>
            <w:r>
              <w:rPr>
                <w:rFonts w:eastAsia="Times New Roman" w:hAnsi="Times New Roman" w:cs="Times New Roman"/>
                <w:sz w:val="24"/>
                <w:szCs w:val="24"/>
              </w:rPr>
              <w:t>5.</w:t>
            </w:r>
          </w:p>
        </w:tc>
        <w:tc>
          <w:tcPr>
            <w:tcW w:w="2576" w:type="dxa"/>
          </w:tcPr>
          <w:p w14:paraId="26B411FE" w14:textId="69EA0658" w:rsidR="004B54DE" w:rsidRPr="009924CE" w:rsidRDefault="004B54DE" w:rsidP="004B54DE">
            <w:pPr>
              <w:rPr>
                <w:rFonts w:eastAsia="Times New Roman" w:hAnsi="Times New Roman" w:cs="Times New Roman"/>
                <w:sz w:val="24"/>
                <w:szCs w:val="24"/>
              </w:rPr>
            </w:pPr>
            <w:r w:rsidRPr="009924CE">
              <w:rPr>
                <w:rFonts w:eastAsia="Times New Roman" w:hAnsi="Times New Roman" w:cs="Times New Roman"/>
                <w:sz w:val="24"/>
                <w:szCs w:val="24"/>
              </w:rPr>
              <w:t>Ilgis – ne daugiau kaip 500 cm</w:t>
            </w:r>
          </w:p>
        </w:tc>
        <w:tc>
          <w:tcPr>
            <w:tcW w:w="0" w:type="auto"/>
          </w:tcPr>
          <w:p w14:paraId="298578E4" w14:textId="77E433C2" w:rsidR="004B54DE" w:rsidRPr="009924CE" w:rsidRDefault="00B944D4"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09ECBCDF" w14:textId="77777777" w:rsidR="004B54DE" w:rsidRPr="009924CE" w:rsidRDefault="004B54DE" w:rsidP="004B54DE">
            <w:pPr>
              <w:rPr>
                <w:rFonts w:eastAsia="Times New Roman" w:hAnsi="Times New Roman" w:cs="Times New Roman"/>
                <w:sz w:val="24"/>
                <w:szCs w:val="24"/>
              </w:rPr>
            </w:pPr>
          </w:p>
        </w:tc>
      </w:tr>
      <w:tr w:rsidR="00353D9F" w:rsidRPr="009924CE" w14:paraId="6C92A752" w14:textId="5A166CBC" w:rsidTr="00353D9F">
        <w:tc>
          <w:tcPr>
            <w:tcW w:w="9962" w:type="dxa"/>
            <w:gridSpan w:val="4"/>
            <w:shd w:val="clear" w:color="auto" w:fill="F2F2F2" w:themeFill="background1" w:themeFillShade="F2"/>
          </w:tcPr>
          <w:p w14:paraId="29564B34" w14:textId="2F1901C1" w:rsidR="00353D9F" w:rsidRPr="009924CE" w:rsidRDefault="00353D9F" w:rsidP="004B54DE">
            <w:pPr>
              <w:rPr>
                <w:rFonts w:eastAsia="Times New Roman" w:hAnsi="Times New Roman" w:cs="Times New Roman"/>
                <w:b/>
                <w:sz w:val="24"/>
                <w:szCs w:val="24"/>
              </w:rPr>
            </w:pPr>
            <w:r w:rsidRPr="009924CE">
              <w:rPr>
                <w:rFonts w:eastAsia="Times New Roman" w:hAnsi="Times New Roman" w:cs="Times New Roman"/>
                <w:b/>
                <w:sz w:val="24"/>
                <w:szCs w:val="24"/>
              </w:rPr>
              <w:t>Variklis</w:t>
            </w:r>
          </w:p>
        </w:tc>
      </w:tr>
      <w:tr w:rsidR="004B54DE" w:rsidRPr="009924CE" w14:paraId="514F69F4" w14:textId="6E8FDABC" w:rsidTr="00353D9F">
        <w:tc>
          <w:tcPr>
            <w:tcW w:w="570" w:type="dxa"/>
          </w:tcPr>
          <w:p w14:paraId="585B7D31" w14:textId="05F7DA5C" w:rsidR="004B54DE" w:rsidRPr="009924CE" w:rsidRDefault="00AD5E05" w:rsidP="004B54DE">
            <w:pPr>
              <w:rPr>
                <w:rFonts w:hAnsi="Times New Roman" w:cs="Times New Roman"/>
                <w:color w:val="222222"/>
                <w:sz w:val="24"/>
                <w:szCs w:val="24"/>
                <w:shd w:val="clear" w:color="auto" w:fill="FFFFFF"/>
              </w:rPr>
            </w:pPr>
            <w:r>
              <w:rPr>
                <w:rFonts w:hAnsi="Times New Roman" w:cs="Times New Roman"/>
                <w:color w:val="222222"/>
                <w:sz w:val="24"/>
                <w:szCs w:val="24"/>
                <w:shd w:val="clear" w:color="auto" w:fill="FFFFFF"/>
              </w:rPr>
              <w:t>6.</w:t>
            </w:r>
          </w:p>
        </w:tc>
        <w:tc>
          <w:tcPr>
            <w:tcW w:w="2576" w:type="dxa"/>
          </w:tcPr>
          <w:p w14:paraId="0FEDD7E1" w14:textId="16246EBD" w:rsidR="00AF0A77" w:rsidRPr="00AF0A77" w:rsidRDefault="00AF0A77" w:rsidP="00AF0A77">
            <w:pPr>
              <w:jc w:val="both"/>
              <w:rPr>
                <w:rFonts w:hAnsi="Times New Roman" w:cs="Times New Roman"/>
                <w:sz w:val="24"/>
                <w:szCs w:val="24"/>
              </w:rPr>
            </w:pPr>
            <w:r w:rsidRPr="00AF0A77">
              <w:rPr>
                <w:rFonts w:hAnsi="Times New Roman" w:cs="Times New Roman"/>
                <w:sz w:val="24"/>
                <w:szCs w:val="24"/>
              </w:rPr>
              <w:t>Pirkimas vykdomas vadovaujantis Lietuvos Respublikos aplinkos ministro 2011 m. birželio 28 d. įsakymo Nr. D1-508 „</w:t>
            </w:r>
            <w:hyperlink r:id="rId26" w:history="1">
              <w:r w:rsidRPr="00AF0A77">
                <w:rPr>
                  <w:rStyle w:val="Hipersaitas"/>
                  <w:rFonts w:hAnsi="Times New Roman" w:cs="Times New Roman"/>
                  <w:sz w:val="24"/>
                  <w:szCs w:val="24"/>
                </w:rPr>
                <w:t>Dėl Aplinkos apsaugos kriterijų taikymo, vykdant žaliuosius pirkimus, tvarkos aprašo patvirtinimo</w:t>
              </w:r>
            </w:hyperlink>
            <w:r w:rsidRPr="00AF0A77">
              <w:rPr>
                <w:rFonts w:hAnsi="Times New Roman" w:cs="Times New Roman"/>
                <w:sz w:val="24"/>
                <w:szCs w:val="24"/>
              </w:rPr>
              <w:t xml:space="preserve">“ 10.1.1 p. atliekant pirkimus Alternatyvių degalų įstatymo (toliau – ADĮ) 15 str. 1 d. nustatytais atvejais ir atsižvelgiant į ADĮ 15 str. 3 d. pirkimams nustatytus </w:t>
            </w:r>
            <w:r w:rsidRPr="00AF0A77">
              <w:rPr>
                <w:rFonts w:hAnsi="Times New Roman" w:cs="Times New Roman"/>
                <w:sz w:val="24"/>
                <w:szCs w:val="24"/>
              </w:rPr>
              <w:lastRenderedPageBreak/>
              <w:t xml:space="preserve">reikalavimus, perkama kelių TP suprantama kaip apibrėžta ADĮ 2 str. 16 d. (netarši kelių transporto priemonė), transporto priemonė, kurios </w:t>
            </w:r>
            <w:r w:rsidRPr="00E97402">
              <w:rPr>
                <w:rFonts w:hAnsi="Times New Roman" w:cs="Times New Roman"/>
                <w:b/>
                <w:bCs/>
                <w:sz w:val="24"/>
                <w:szCs w:val="24"/>
              </w:rPr>
              <w:t>išmetamo anglies dioksido (CO</w:t>
            </w:r>
            <w:r w:rsidRPr="00E97402">
              <w:rPr>
                <w:rFonts w:hAnsi="Times New Roman" w:cs="Times New Roman"/>
                <w:b/>
                <w:bCs/>
                <w:sz w:val="24"/>
                <w:szCs w:val="24"/>
                <w:vertAlign w:val="subscript"/>
              </w:rPr>
              <w:t>2</w:t>
            </w:r>
            <w:r w:rsidRPr="00E97402">
              <w:rPr>
                <w:rFonts w:hAnsi="Times New Roman" w:cs="Times New Roman"/>
                <w:b/>
                <w:bCs/>
                <w:sz w:val="24"/>
                <w:szCs w:val="24"/>
              </w:rPr>
              <w:t>) kiekis neviršija 50 g/km</w:t>
            </w:r>
            <w:r w:rsidRPr="00AF0A77">
              <w:rPr>
                <w:rFonts w:hAnsi="Times New Roman" w:cs="Times New Roman"/>
                <w:sz w:val="24"/>
                <w:szCs w:val="24"/>
              </w:rPr>
              <w:t xml:space="preserve">, o realiomis važiavimo sąlygomis išmetamų teršalų kiekis </w:t>
            </w:r>
            <w:r w:rsidRPr="00E97402">
              <w:rPr>
                <w:rFonts w:hAnsi="Times New Roman" w:cs="Times New Roman"/>
                <w:b/>
                <w:bCs/>
                <w:sz w:val="24"/>
                <w:szCs w:val="24"/>
              </w:rPr>
              <w:t>neviršija 80 procentų ribinės vertės</w:t>
            </w:r>
            <w:r w:rsidRPr="00AF0A77">
              <w:rPr>
                <w:rFonts w:hAnsi="Times New Roman" w:cs="Times New Roman"/>
                <w:sz w:val="24"/>
                <w:szCs w:val="24"/>
              </w:rPr>
              <w:t>, nustatytos 2007 m. birželio 20 d. Europos Parlamento ir Tarybos reglamente </w:t>
            </w:r>
            <w:hyperlink r:id="rId27" w:tgtFrame="_blank" w:history="1">
              <w:r w:rsidRPr="00AF0A77">
                <w:rPr>
                  <w:rStyle w:val="Hipersaitas"/>
                  <w:rFonts w:hAnsi="Times New Roman" w:cs="Times New Roman"/>
                  <w:sz w:val="24"/>
                  <w:szCs w:val="24"/>
                </w:rPr>
                <w:t>(EB) Nr. 715/2007</w:t>
              </w:r>
            </w:hyperlink>
            <w:r w:rsidRPr="00AF0A77">
              <w:rPr>
                <w:rFonts w:hAnsi="Times New Roman" w:cs="Times New Roman"/>
                <w:sz w:val="24"/>
                <w:szCs w:val="24"/>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5129F2AB" w14:textId="327F7A00" w:rsidR="004B54DE" w:rsidRPr="00AF0A77" w:rsidRDefault="004B54DE" w:rsidP="004B54DE">
            <w:pPr>
              <w:rPr>
                <w:rFonts w:eastAsiaTheme="minorHAnsi" w:hAnsi="Times New Roman" w:cs="Times New Roman"/>
                <w:sz w:val="24"/>
                <w:szCs w:val="24"/>
              </w:rPr>
            </w:pPr>
          </w:p>
        </w:tc>
        <w:tc>
          <w:tcPr>
            <w:tcW w:w="0" w:type="auto"/>
          </w:tcPr>
          <w:p w14:paraId="6950D53E" w14:textId="3293FDEA" w:rsidR="004B54DE" w:rsidRPr="009924CE" w:rsidRDefault="00353D9F" w:rsidP="004B54DE">
            <w:pPr>
              <w:rPr>
                <w:rFonts w:hAnsi="Times New Roman" w:cs="Times New Roman"/>
                <w:color w:val="222222"/>
                <w:sz w:val="24"/>
                <w:szCs w:val="24"/>
                <w:shd w:val="clear" w:color="auto" w:fill="FFFFFF"/>
              </w:rPr>
            </w:pPr>
            <w:r w:rsidRPr="005666F1">
              <w:rPr>
                <w:rFonts w:eastAsia="Times New Roman" w:hAnsi="Times New Roman" w:cs="Times New Roman"/>
                <w:i/>
                <w:color w:val="FF0000"/>
                <w:sz w:val="24"/>
                <w:szCs w:val="24"/>
                <w:lang w:eastAsia="lt-LT"/>
              </w:rPr>
              <w:lastRenderedPageBreak/>
              <w:t>Pildo tiekėjas (nurodyti)</w:t>
            </w:r>
          </w:p>
        </w:tc>
        <w:tc>
          <w:tcPr>
            <w:tcW w:w="0" w:type="auto"/>
          </w:tcPr>
          <w:p w14:paraId="1FC75E20" w14:textId="77777777" w:rsidR="004B54DE" w:rsidRPr="009924CE" w:rsidRDefault="004B54DE" w:rsidP="004B54DE">
            <w:pPr>
              <w:rPr>
                <w:rFonts w:hAnsi="Times New Roman" w:cs="Times New Roman"/>
                <w:color w:val="222222"/>
                <w:sz w:val="24"/>
                <w:szCs w:val="24"/>
                <w:shd w:val="clear" w:color="auto" w:fill="FFFFFF"/>
              </w:rPr>
            </w:pPr>
          </w:p>
        </w:tc>
      </w:tr>
      <w:tr w:rsidR="004B54DE" w:rsidRPr="009924CE" w14:paraId="2281BE47" w14:textId="3E72C6F8" w:rsidTr="00353D9F">
        <w:tc>
          <w:tcPr>
            <w:tcW w:w="570" w:type="dxa"/>
          </w:tcPr>
          <w:p w14:paraId="1F5531F3" w14:textId="31E83491"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7.</w:t>
            </w:r>
          </w:p>
        </w:tc>
        <w:tc>
          <w:tcPr>
            <w:tcW w:w="2576" w:type="dxa"/>
          </w:tcPr>
          <w:p w14:paraId="6EA09BB1" w14:textId="48DE9DB6"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Darbinis tūris – ne mažiau kaip 2200 cm</w:t>
            </w:r>
            <w:r w:rsidRPr="009924CE">
              <w:rPr>
                <w:rFonts w:eastAsia="Times New Roman" w:hAnsi="Times New Roman" w:cs="Times New Roman"/>
                <w:sz w:val="24"/>
                <w:szCs w:val="24"/>
                <w:vertAlign w:val="superscript"/>
              </w:rPr>
              <w:t>3</w:t>
            </w:r>
          </w:p>
        </w:tc>
        <w:tc>
          <w:tcPr>
            <w:tcW w:w="0" w:type="auto"/>
          </w:tcPr>
          <w:p w14:paraId="0517B845" w14:textId="05320EF0"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5447EDA9" w14:textId="77777777" w:rsidR="004B54DE" w:rsidRPr="009924CE" w:rsidRDefault="004B54DE" w:rsidP="004B54DE">
            <w:pPr>
              <w:rPr>
                <w:rFonts w:eastAsia="Times New Roman" w:hAnsi="Times New Roman" w:cs="Times New Roman"/>
                <w:sz w:val="24"/>
                <w:szCs w:val="24"/>
              </w:rPr>
            </w:pPr>
          </w:p>
        </w:tc>
      </w:tr>
      <w:tr w:rsidR="004B54DE" w:rsidRPr="009924CE" w14:paraId="0F6311ED" w14:textId="667556DE" w:rsidTr="00353D9F">
        <w:tc>
          <w:tcPr>
            <w:tcW w:w="570" w:type="dxa"/>
          </w:tcPr>
          <w:p w14:paraId="57BB391E" w14:textId="00B6A4A4"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8.</w:t>
            </w:r>
          </w:p>
        </w:tc>
        <w:tc>
          <w:tcPr>
            <w:tcW w:w="2576" w:type="dxa"/>
          </w:tcPr>
          <w:p w14:paraId="666D6FB3" w14:textId="226A0129"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 xml:space="preserve">Maksimali suminė galia ne mažiau kaip 200 KW </w:t>
            </w:r>
          </w:p>
        </w:tc>
        <w:tc>
          <w:tcPr>
            <w:tcW w:w="0" w:type="auto"/>
          </w:tcPr>
          <w:p w14:paraId="2B1FE164" w14:textId="2DCF03C6"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3E9260C2" w14:textId="77777777" w:rsidR="004B54DE" w:rsidRPr="009924CE" w:rsidRDefault="004B54DE" w:rsidP="004B54DE">
            <w:pPr>
              <w:rPr>
                <w:rFonts w:eastAsia="Times New Roman" w:hAnsi="Times New Roman" w:cs="Times New Roman"/>
                <w:sz w:val="24"/>
                <w:szCs w:val="24"/>
              </w:rPr>
            </w:pPr>
          </w:p>
        </w:tc>
      </w:tr>
      <w:tr w:rsidR="00353D9F" w:rsidRPr="009924CE" w14:paraId="0E6207D5" w14:textId="1096D1B7" w:rsidTr="00353D9F">
        <w:trPr>
          <w:trHeight w:val="97"/>
        </w:trPr>
        <w:tc>
          <w:tcPr>
            <w:tcW w:w="9962" w:type="dxa"/>
            <w:gridSpan w:val="4"/>
            <w:shd w:val="clear" w:color="auto" w:fill="F2F2F2" w:themeFill="background1" w:themeFillShade="F2"/>
          </w:tcPr>
          <w:p w14:paraId="04F807CA" w14:textId="449FCFF1" w:rsidR="00353D9F" w:rsidRPr="009924CE" w:rsidRDefault="00353D9F" w:rsidP="004B54DE">
            <w:pPr>
              <w:rPr>
                <w:rFonts w:eastAsia="Times New Roman" w:hAnsi="Times New Roman" w:cs="Times New Roman"/>
                <w:b/>
                <w:sz w:val="24"/>
                <w:szCs w:val="24"/>
              </w:rPr>
            </w:pPr>
            <w:r w:rsidRPr="009924CE">
              <w:rPr>
                <w:rFonts w:eastAsia="Times New Roman" w:hAnsi="Times New Roman" w:cs="Times New Roman"/>
                <w:b/>
                <w:sz w:val="24"/>
                <w:szCs w:val="24"/>
              </w:rPr>
              <w:t xml:space="preserve">Transmisija </w:t>
            </w:r>
          </w:p>
        </w:tc>
      </w:tr>
      <w:tr w:rsidR="004B54DE" w:rsidRPr="009924CE" w14:paraId="7D4444DD" w14:textId="3A4F8D9A" w:rsidTr="00353D9F">
        <w:trPr>
          <w:trHeight w:val="97"/>
        </w:trPr>
        <w:tc>
          <w:tcPr>
            <w:tcW w:w="570" w:type="dxa"/>
          </w:tcPr>
          <w:p w14:paraId="216E2AB5" w14:textId="4159A85F"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9.</w:t>
            </w:r>
          </w:p>
        </w:tc>
        <w:tc>
          <w:tcPr>
            <w:tcW w:w="2576" w:type="dxa"/>
          </w:tcPr>
          <w:p w14:paraId="61D32BCD" w14:textId="64BC2898"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Lengvo lydinio ratlankiai</w:t>
            </w:r>
          </w:p>
        </w:tc>
        <w:tc>
          <w:tcPr>
            <w:tcW w:w="0" w:type="auto"/>
          </w:tcPr>
          <w:p w14:paraId="7ECC02E2" w14:textId="4520E0A6"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8F80FC9" w14:textId="77777777" w:rsidR="004B54DE" w:rsidRPr="009924CE" w:rsidRDefault="004B54DE" w:rsidP="004B54DE">
            <w:pPr>
              <w:rPr>
                <w:rFonts w:eastAsiaTheme="minorHAnsi" w:hAnsi="Times New Roman" w:cs="Times New Roman"/>
                <w:sz w:val="24"/>
                <w:szCs w:val="24"/>
              </w:rPr>
            </w:pPr>
          </w:p>
        </w:tc>
      </w:tr>
      <w:tr w:rsidR="004B54DE" w:rsidRPr="009924CE" w14:paraId="51414A39" w14:textId="7F824664" w:rsidTr="00353D9F">
        <w:tc>
          <w:tcPr>
            <w:tcW w:w="570" w:type="dxa"/>
          </w:tcPr>
          <w:p w14:paraId="50E0F63F" w14:textId="1B42D37D"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10.</w:t>
            </w:r>
          </w:p>
        </w:tc>
        <w:tc>
          <w:tcPr>
            <w:tcW w:w="2576" w:type="dxa"/>
          </w:tcPr>
          <w:p w14:paraId="3F12D9FB" w14:textId="1A693347"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Visi varantieji ratai</w:t>
            </w:r>
          </w:p>
        </w:tc>
        <w:tc>
          <w:tcPr>
            <w:tcW w:w="0" w:type="auto"/>
          </w:tcPr>
          <w:p w14:paraId="176A94BA" w14:textId="3C3AD2E0"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43D36942" w14:textId="77777777" w:rsidR="004B54DE" w:rsidRPr="009924CE" w:rsidRDefault="004B54DE" w:rsidP="004B54DE">
            <w:pPr>
              <w:rPr>
                <w:rFonts w:eastAsia="Times New Roman" w:hAnsi="Times New Roman" w:cs="Times New Roman"/>
                <w:sz w:val="24"/>
                <w:szCs w:val="24"/>
              </w:rPr>
            </w:pPr>
          </w:p>
        </w:tc>
      </w:tr>
      <w:tr w:rsidR="00353D9F" w:rsidRPr="009924CE" w14:paraId="5719BE35" w14:textId="2079D76E" w:rsidTr="00353D9F">
        <w:tc>
          <w:tcPr>
            <w:tcW w:w="9962" w:type="dxa"/>
            <w:gridSpan w:val="4"/>
            <w:shd w:val="clear" w:color="auto" w:fill="F2F2F2" w:themeFill="background1" w:themeFillShade="F2"/>
          </w:tcPr>
          <w:p w14:paraId="7D4A5140" w14:textId="3B3380AB" w:rsidR="00353D9F" w:rsidRPr="009924CE" w:rsidRDefault="00353D9F" w:rsidP="004B54DE">
            <w:pPr>
              <w:rPr>
                <w:rFonts w:eastAsia="Times New Roman" w:hAnsi="Times New Roman" w:cs="Times New Roman"/>
                <w:b/>
                <w:sz w:val="24"/>
                <w:szCs w:val="24"/>
              </w:rPr>
            </w:pPr>
            <w:r w:rsidRPr="009924CE">
              <w:rPr>
                <w:rFonts w:eastAsia="Times New Roman" w:hAnsi="Times New Roman" w:cs="Times New Roman"/>
                <w:b/>
                <w:sz w:val="24"/>
                <w:szCs w:val="24"/>
              </w:rPr>
              <w:t>Saugumas</w:t>
            </w:r>
          </w:p>
        </w:tc>
      </w:tr>
      <w:tr w:rsidR="004B54DE" w:rsidRPr="009924CE" w14:paraId="30E598BE" w14:textId="271C1098" w:rsidTr="00353D9F">
        <w:tc>
          <w:tcPr>
            <w:tcW w:w="570" w:type="dxa"/>
          </w:tcPr>
          <w:p w14:paraId="4D84BE1C" w14:textId="1F28A5D2"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11.</w:t>
            </w:r>
          </w:p>
        </w:tc>
        <w:tc>
          <w:tcPr>
            <w:tcW w:w="2576" w:type="dxa"/>
          </w:tcPr>
          <w:p w14:paraId="11A2E2DB" w14:textId="267ABBD6"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Eismo juostų stebėjimo ir perspėjimo sistema</w:t>
            </w:r>
          </w:p>
        </w:tc>
        <w:tc>
          <w:tcPr>
            <w:tcW w:w="0" w:type="auto"/>
          </w:tcPr>
          <w:p w14:paraId="4F348E23" w14:textId="750E77FF"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7AB552EF" w14:textId="77777777" w:rsidR="004B54DE" w:rsidRPr="009924CE" w:rsidRDefault="004B54DE" w:rsidP="004B54DE">
            <w:pPr>
              <w:rPr>
                <w:rFonts w:eastAsiaTheme="minorHAnsi" w:hAnsi="Times New Roman" w:cs="Times New Roman"/>
                <w:sz w:val="24"/>
                <w:szCs w:val="24"/>
              </w:rPr>
            </w:pPr>
          </w:p>
        </w:tc>
      </w:tr>
      <w:tr w:rsidR="004B54DE" w:rsidRPr="009924CE" w14:paraId="6624511F" w14:textId="193B921D" w:rsidTr="00353D9F">
        <w:tc>
          <w:tcPr>
            <w:tcW w:w="570" w:type="dxa"/>
          </w:tcPr>
          <w:p w14:paraId="1629FE6A" w14:textId="4FE296D3"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12.</w:t>
            </w:r>
          </w:p>
        </w:tc>
        <w:tc>
          <w:tcPr>
            <w:tcW w:w="2576" w:type="dxa"/>
          </w:tcPr>
          <w:p w14:paraId="732178CD" w14:textId="787E08F1"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Ne mažiau 7-ių saugos oro pagalvių</w:t>
            </w:r>
          </w:p>
        </w:tc>
        <w:tc>
          <w:tcPr>
            <w:tcW w:w="0" w:type="auto"/>
          </w:tcPr>
          <w:p w14:paraId="0D84049A" w14:textId="795CE73A"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D611C9B" w14:textId="77777777" w:rsidR="004B54DE" w:rsidRPr="009924CE" w:rsidRDefault="004B54DE" w:rsidP="004B54DE">
            <w:pPr>
              <w:rPr>
                <w:rFonts w:eastAsia="Times New Roman" w:hAnsi="Times New Roman" w:cs="Times New Roman"/>
                <w:sz w:val="24"/>
                <w:szCs w:val="24"/>
              </w:rPr>
            </w:pPr>
          </w:p>
        </w:tc>
      </w:tr>
      <w:tr w:rsidR="004B54DE" w:rsidRPr="009924CE" w14:paraId="7FA3F8EB" w14:textId="31933762" w:rsidTr="00353D9F">
        <w:tc>
          <w:tcPr>
            <w:tcW w:w="570" w:type="dxa"/>
          </w:tcPr>
          <w:p w14:paraId="1C1FE4FF" w14:textId="171C57E3"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lastRenderedPageBreak/>
              <w:t>13.</w:t>
            </w:r>
          </w:p>
        </w:tc>
        <w:tc>
          <w:tcPr>
            <w:tcW w:w="2576" w:type="dxa"/>
          </w:tcPr>
          <w:p w14:paraId="1A490DD2" w14:textId="6411DB88" w:rsidR="004B54DE" w:rsidRPr="009924CE" w:rsidRDefault="004B54DE" w:rsidP="004B54DE">
            <w:pPr>
              <w:rPr>
                <w:rFonts w:eastAsia="Times New Roman" w:hAnsi="Times New Roman" w:cs="Times New Roman"/>
                <w:sz w:val="24"/>
                <w:szCs w:val="24"/>
              </w:rPr>
            </w:pPr>
            <w:r w:rsidRPr="009924CE">
              <w:rPr>
                <w:rFonts w:eastAsiaTheme="minorHAnsi" w:hAnsi="Times New Roman" w:cs="Times New Roman"/>
                <w:sz w:val="24"/>
                <w:szCs w:val="24"/>
              </w:rPr>
              <w:t xml:space="preserve">Susidūrimo sankryžose prevencijos sistema   </w:t>
            </w:r>
          </w:p>
        </w:tc>
        <w:tc>
          <w:tcPr>
            <w:tcW w:w="0" w:type="auto"/>
          </w:tcPr>
          <w:p w14:paraId="549AE2EB" w14:textId="156120E7"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77C0729B" w14:textId="77777777" w:rsidR="004B54DE" w:rsidRPr="009924CE" w:rsidRDefault="004B54DE" w:rsidP="004B54DE">
            <w:pPr>
              <w:rPr>
                <w:rFonts w:eastAsiaTheme="minorHAnsi" w:hAnsi="Times New Roman" w:cs="Times New Roman"/>
                <w:sz w:val="24"/>
                <w:szCs w:val="24"/>
              </w:rPr>
            </w:pPr>
          </w:p>
        </w:tc>
      </w:tr>
      <w:tr w:rsidR="004B54DE" w:rsidRPr="009924CE" w14:paraId="6FA1236D" w14:textId="2CF99381" w:rsidTr="00353D9F">
        <w:tc>
          <w:tcPr>
            <w:tcW w:w="570" w:type="dxa"/>
          </w:tcPr>
          <w:p w14:paraId="4B4D864E" w14:textId="051EDDBE"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14.</w:t>
            </w:r>
          </w:p>
        </w:tc>
        <w:tc>
          <w:tcPr>
            <w:tcW w:w="2576" w:type="dxa"/>
          </w:tcPr>
          <w:p w14:paraId="50914216" w14:textId="0EA0D664" w:rsidR="004B54DE" w:rsidRPr="009924CE" w:rsidRDefault="004B54DE" w:rsidP="004B54DE">
            <w:pPr>
              <w:rPr>
                <w:rFonts w:eastAsia="Times New Roman" w:hAnsi="Times New Roman" w:cs="Times New Roman"/>
                <w:sz w:val="24"/>
                <w:szCs w:val="24"/>
              </w:rPr>
            </w:pPr>
            <w:r w:rsidRPr="009924CE">
              <w:rPr>
                <w:rFonts w:eastAsiaTheme="minorHAnsi" w:hAnsi="Times New Roman" w:cs="Times New Roman"/>
                <w:sz w:val="24"/>
                <w:szCs w:val="24"/>
              </w:rPr>
              <w:t xml:space="preserve">Adaptyvi greičio palaikymo sistema  </w:t>
            </w:r>
          </w:p>
        </w:tc>
        <w:tc>
          <w:tcPr>
            <w:tcW w:w="0" w:type="auto"/>
          </w:tcPr>
          <w:p w14:paraId="0141B6E8" w14:textId="4D040ED2"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7D9C849D" w14:textId="77777777" w:rsidR="004B54DE" w:rsidRPr="009924CE" w:rsidRDefault="004B54DE" w:rsidP="004B54DE">
            <w:pPr>
              <w:rPr>
                <w:rFonts w:eastAsiaTheme="minorHAnsi" w:hAnsi="Times New Roman" w:cs="Times New Roman"/>
                <w:sz w:val="24"/>
                <w:szCs w:val="24"/>
              </w:rPr>
            </w:pPr>
          </w:p>
        </w:tc>
      </w:tr>
      <w:tr w:rsidR="004B54DE" w:rsidRPr="009924CE" w14:paraId="05F5A705" w14:textId="7898898C" w:rsidTr="00353D9F">
        <w:tc>
          <w:tcPr>
            <w:tcW w:w="570" w:type="dxa"/>
          </w:tcPr>
          <w:p w14:paraId="6E541BDC" w14:textId="64868888"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15.</w:t>
            </w:r>
          </w:p>
        </w:tc>
        <w:tc>
          <w:tcPr>
            <w:tcW w:w="2576" w:type="dxa"/>
          </w:tcPr>
          <w:p w14:paraId="13D8F9D9" w14:textId="78263F37" w:rsidR="004B54DE" w:rsidRPr="009924CE" w:rsidRDefault="004B54DE" w:rsidP="004B54DE">
            <w:pPr>
              <w:rPr>
                <w:rFonts w:eastAsia="Times New Roman" w:hAnsi="Times New Roman" w:cs="Times New Roman"/>
                <w:sz w:val="24"/>
                <w:szCs w:val="24"/>
              </w:rPr>
            </w:pPr>
            <w:r w:rsidRPr="009924CE">
              <w:rPr>
                <w:rFonts w:eastAsiaTheme="minorHAnsi" w:hAnsi="Times New Roman" w:cs="Times New Roman"/>
                <w:sz w:val="24"/>
                <w:szCs w:val="24"/>
              </w:rPr>
              <w:t xml:space="preserve">Kelio ženklų atpažinimo sistema  </w:t>
            </w:r>
          </w:p>
        </w:tc>
        <w:tc>
          <w:tcPr>
            <w:tcW w:w="0" w:type="auto"/>
          </w:tcPr>
          <w:p w14:paraId="51C2DCBE" w14:textId="00C99DA1"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0EE1AC49" w14:textId="77777777" w:rsidR="004B54DE" w:rsidRPr="009924CE" w:rsidRDefault="004B54DE" w:rsidP="004B54DE">
            <w:pPr>
              <w:rPr>
                <w:rFonts w:eastAsiaTheme="minorHAnsi" w:hAnsi="Times New Roman" w:cs="Times New Roman"/>
                <w:sz w:val="24"/>
                <w:szCs w:val="24"/>
              </w:rPr>
            </w:pPr>
          </w:p>
        </w:tc>
      </w:tr>
      <w:tr w:rsidR="004B54DE" w:rsidRPr="009924CE" w14:paraId="0E833417" w14:textId="029B19B5" w:rsidTr="00353D9F">
        <w:tc>
          <w:tcPr>
            <w:tcW w:w="570" w:type="dxa"/>
          </w:tcPr>
          <w:p w14:paraId="29EBEF9E" w14:textId="56AF4215"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16.</w:t>
            </w:r>
          </w:p>
        </w:tc>
        <w:tc>
          <w:tcPr>
            <w:tcW w:w="2576" w:type="dxa"/>
          </w:tcPr>
          <w:p w14:paraId="3C150C3C" w14:textId="2BBDC2EE" w:rsidR="004B54DE" w:rsidRPr="009924CE" w:rsidRDefault="004B54DE" w:rsidP="004B54DE">
            <w:pPr>
              <w:rPr>
                <w:rFonts w:eastAsia="Times New Roman" w:hAnsi="Times New Roman" w:cs="Times New Roman"/>
                <w:sz w:val="24"/>
                <w:szCs w:val="24"/>
              </w:rPr>
            </w:pPr>
            <w:r w:rsidRPr="009924CE">
              <w:rPr>
                <w:rFonts w:eastAsiaTheme="minorHAnsi" w:hAnsi="Times New Roman" w:cs="Times New Roman"/>
                <w:sz w:val="24"/>
                <w:szCs w:val="24"/>
              </w:rPr>
              <w:t xml:space="preserve">Tolimųjų šviesų perjungimo sistema </w:t>
            </w:r>
          </w:p>
        </w:tc>
        <w:tc>
          <w:tcPr>
            <w:tcW w:w="0" w:type="auto"/>
          </w:tcPr>
          <w:p w14:paraId="4F87E1C8" w14:textId="075E27BA"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335D62D" w14:textId="77777777" w:rsidR="004B54DE" w:rsidRPr="009924CE" w:rsidRDefault="004B54DE" w:rsidP="004B54DE">
            <w:pPr>
              <w:rPr>
                <w:rFonts w:eastAsiaTheme="minorHAnsi" w:hAnsi="Times New Roman" w:cs="Times New Roman"/>
                <w:sz w:val="24"/>
                <w:szCs w:val="24"/>
              </w:rPr>
            </w:pPr>
          </w:p>
        </w:tc>
      </w:tr>
      <w:tr w:rsidR="004B54DE" w:rsidRPr="009924CE" w14:paraId="633AEA32" w14:textId="13663047" w:rsidTr="00353D9F">
        <w:tc>
          <w:tcPr>
            <w:tcW w:w="570" w:type="dxa"/>
          </w:tcPr>
          <w:p w14:paraId="4967FDC3" w14:textId="5BEE73BA"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17.</w:t>
            </w:r>
          </w:p>
        </w:tc>
        <w:tc>
          <w:tcPr>
            <w:tcW w:w="2576" w:type="dxa"/>
          </w:tcPr>
          <w:p w14:paraId="5A72051C" w14:textId="5B543AFE" w:rsidR="004B54DE" w:rsidRPr="009924CE" w:rsidRDefault="004B54DE" w:rsidP="004B54DE">
            <w:pPr>
              <w:rPr>
                <w:rFonts w:eastAsia="Times New Roman" w:hAnsi="Times New Roman" w:cs="Times New Roman"/>
                <w:sz w:val="24"/>
                <w:szCs w:val="24"/>
              </w:rPr>
            </w:pPr>
            <w:r w:rsidRPr="009924CE">
              <w:rPr>
                <w:rFonts w:eastAsiaTheme="minorHAnsi" w:hAnsi="Times New Roman" w:cs="Times New Roman"/>
                <w:sz w:val="24"/>
                <w:szCs w:val="24"/>
              </w:rPr>
              <w:t xml:space="preserve">Avarinio stabdymo perspėjimo sistema  </w:t>
            </w:r>
          </w:p>
        </w:tc>
        <w:tc>
          <w:tcPr>
            <w:tcW w:w="0" w:type="auto"/>
          </w:tcPr>
          <w:p w14:paraId="77F9FD8C" w14:textId="27C2D07B"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5256D98D" w14:textId="77777777" w:rsidR="004B54DE" w:rsidRPr="009924CE" w:rsidRDefault="004B54DE" w:rsidP="004B54DE">
            <w:pPr>
              <w:rPr>
                <w:rFonts w:eastAsiaTheme="minorHAnsi" w:hAnsi="Times New Roman" w:cs="Times New Roman"/>
                <w:sz w:val="24"/>
                <w:szCs w:val="24"/>
              </w:rPr>
            </w:pPr>
          </w:p>
        </w:tc>
      </w:tr>
      <w:tr w:rsidR="004B54DE" w:rsidRPr="009924CE" w14:paraId="78DD17FC" w14:textId="68E4D42E" w:rsidTr="00353D9F">
        <w:tc>
          <w:tcPr>
            <w:tcW w:w="570" w:type="dxa"/>
          </w:tcPr>
          <w:p w14:paraId="624B023C" w14:textId="0DDE46E5"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18</w:t>
            </w:r>
          </w:p>
        </w:tc>
        <w:tc>
          <w:tcPr>
            <w:tcW w:w="2576" w:type="dxa"/>
          </w:tcPr>
          <w:p w14:paraId="66377700" w14:textId="357EF35D" w:rsidR="004B54DE" w:rsidRPr="009924CE" w:rsidRDefault="004B54DE" w:rsidP="004B54DE">
            <w:pPr>
              <w:rPr>
                <w:rFonts w:eastAsia="Times New Roman" w:hAnsi="Times New Roman" w:cs="Times New Roman"/>
                <w:sz w:val="24"/>
                <w:szCs w:val="24"/>
              </w:rPr>
            </w:pPr>
            <w:r w:rsidRPr="009924CE">
              <w:rPr>
                <w:rFonts w:eastAsiaTheme="minorHAnsi" w:hAnsi="Times New Roman" w:cs="Times New Roman"/>
                <w:sz w:val="24"/>
                <w:szCs w:val="24"/>
              </w:rPr>
              <w:t>Nematomų zonų stebėjimo ir perspėjimo sistema</w:t>
            </w:r>
          </w:p>
        </w:tc>
        <w:tc>
          <w:tcPr>
            <w:tcW w:w="0" w:type="auto"/>
          </w:tcPr>
          <w:p w14:paraId="03C63916" w14:textId="1080A7A9"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2DACE05F" w14:textId="77777777" w:rsidR="004B54DE" w:rsidRPr="009924CE" w:rsidRDefault="004B54DE" w:rsidP="004B54DE">
            <w:pPr>
              <w:rPr>
                <w:rFonts w:eastAsiaTheme="minorHAnsi" w:hAnsi="Times New Roman" w:cs="Times New Roman"/>
                <w:sz w:val="24"/>
                <w:szCs w:val="24"/>
              </w:rPr>
            </w:pPr>
          </w:p>
        </w:tc>
      </w:tr>
      <w:tr w:rsidR="004B54DE" w:rsidRPr="009924CE" w14:paraId="4AC30417" w14:textId="5C28796C" w:rsidTr="00353D9F">
        <w:tc>
          <w:tcPr>
            <w:tcW w:w="570" w:type="dxa"/>
          </w:tcPr>
          <w:p w14:paraId="409B4F7E" w14:textId="545419F6"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19.</w:t>
            </w:r>
          </w:p>
        </w:tc>
        <w:tc>
          <w:tcPr>
            <w:tcW w:w="2576" w:type="dxa"/>
          </w:tcPr>
          <w:p w14:paraId="54EE0858" w14:textId="72A1B4A0" w:rsidR="004B54DE" w:rsidRPr="009924CE" w:rsidRDefault="004B54DE" w:rsidP="004B54DE">
            <w:pPr>
              <w:rPr>
                <w:rFonts w:eastAsia="Times New Roman" w:hAnsi="Times New Roman" w:cs="Times New Roman"/>
                <w:sz w:val="24"/>
                <w:szCs w:val="24"/>
              </w:rPr>
            </w:pPr>
            <w:r w:rsidRPr="009924CE">
              <w:rPr>
                <w:rFonts w:eastAsia="Times New Roman" w:hAnsi="Times New Roman" w:cs="Times New Roman"/>
                <w:sz w:val="24"/>
                <w:szCs w:val="24"/>
              </w:rPr>
              <w:t>Gamyklinė apsaugos sistema atitinkanti draudimo bendrovių keliamus reikalavimus</w:t>
            </w:r>
          </w:p>
        </w:tc>
        <w:tc>
          <w:tcPr>
            <w:tcW w:w="0" w:type="auto"/>
          </w:tcPr>
          <w:p w14:paraId="2566526E" w14:textId="338F251D"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7C70711" w14:textId="77777777" w:rsidR="004B54DE" w:rsidRPr="009924CE" w:rsidRDefault="004B54DE" w:rsidP="004B54DE">
            <w:pPr>
              <w:rPr>
                <w:rFonts w:eastAsia="Times New Roman" w:hAnsi="Times New Roman" w:cs="Times New Roman"/>
                <w:sz w:val="24"/>
                <w:szCs w:val="24"/>
              </w:rPr>
            </w:pPr>
          </w:p>
        </w:tc>
      </w:tr>
      <w:tr w:rsidR="00353D9F" w:rsidRPr="009924CE" w14:paraId="04F828BA" w14:textId="4966E10E" w:rsidTr="00353D9F">
        <w:tc>
          <w:tcPr>
            <w:tcW w:w="9962" w:type="dxa"/>
            <w:gridSpan w:val="4"/>
            <w:shd w:val="clear" w:color="auto" w:fill="F2F2F2" w:themeFill="background1" w:themeFillShade="F2"/>
          </w:tcPr>
          <w:p w14:paraId="0AD4B3AD" w14:textId="0A66C87F" w:rsidR="00353D9F" w:rsidRPr="009924CE" w:rsidRDefault="00353D9F" w:rsidP="004B54DE">
            <w:pPr>
              <w:rPr>
                <w:rFonts w:eastAsia="Times New Roman" w:hAnsi="Times New Roman" w:cs="Times New Roman"/>
                <w:b/>
                <w:sz w:val="24"/>
                <w:szCs w:val="24"/>
              </w:rPr>
            </w:pPr>
            <w:r w:rsidRPr="009924CE">
              <w:rPr>
                <w:rFonts w:eastAsia="Times New Roman" w:hAnsi="Times New Roman" w:cs="Times New Roman"/>
                <w:b/>
                <w:sz w:val="24"/>
                <w:szCs w:val="24"/>
              </w:rPr>
              <w:t>Salonas</w:t>
            </w:r>
          </w:p>
        </w:tc>
      </w:tr>
      <w:tr w:rsidR="004B54DE" w:rsidRPr="009924CE" w14:paraId="737347BA" w14:textId="1CFDA24E" w:rsidTr="00353D9F">
        <w:tc>
          <w:tcPr>
            <w:tcW w:w="570" w:type="dxa"/>
          </w:tcPr>
          <w:p w14:paraId="1985DA7F" w14:textId="1D9DB332"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20.</w:t>
            </w:r>
          </w:p>
        </w:tc>
        <w:tc>
          <w:tcPr>
            <w:tcW w:w="2576" w:type="dxa"/>
          </w:tcPr>
          <w:p w14:paraId="3F3F1E1E" w14:textId="0B6414FD"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Šildomos priekinės sėdynės</w:t>
            </w:r>
          </w:p>
        </w:tc>
        <w:tc>
          <w:tcPr>
            <w:tcW w:w="0" w:type="auto"/>
          </w:tcPr>
          <w:p w14:paraId="446ACDF1" w14:textId="4D074A84"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4948557D" w14:textId="77777777" w:rsidR="004B54DE" w:rsidRPr="009924CE" w:rsidRDefault="004B54DE" w:rsidP="004B54DE">
            <w:pPr>
              <w:rPr>
                <w:rFonts w:eastAsiaTheme="minorHAnsi" w:hAnsi="Times New Roman" w:cs="Times New Roman"/>
                <w:sz w:val="24"/>
                <w:szCs w:val="24"/>
              </w:rPr>
            </w:pPr>
          </w:p>
        </w:tc>
      </w:tr>
      <w:tr w:rsidR="004B54DE" w:rsidRPr="009924CE" w14:paraId="41A6FB4C" w14:textId="77047D5D" w:rsidTr="00353D9F">
        <w:tc>
          <w:tcPr>
            <w:tcW w:w="570" w:type="dxa"/>
          </w:tcPr>
          <w:p w14:paraId="2DE78CAA" w14:textId="05DD6B1C"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21.</w:t>
            </w:r>
          </w:p>
        </w:tc>
        <w:tc>
          <w:tcPr>
            <w:tcW w:w="2576" w:type="dxa"/>
          </w:tcPr>
          <w:p w14:paraId="28939AD1" w14:textId="3F1BF089"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Dalimis nulenkiamos galinės sėdynės</w:t>
            </w:r>
          </w:p>
        </w:tc>
        <w:tc>
          <w:tcPr>
            <w:tcW w:w="0" w:type="auto"/>
          </w:tcPr>
          <w:p w14:paraId="434AEEF1" w14:textId="16E32E65"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024A5AA4" w14:textId="77777777" w:rsidR="004B54DE" w:rsidRPr="009924CE" w:rsidRDefault="004B54DE" w:rsidP="004B54DE">
            <w:pPr>
              <w:rPr>
                <w:rFonts w:eastAsiaTheme="minorHAnsi" w:hAnsi="Times New Roman" w:cs="Times New Roman"/>
                <w:sz w:val="24"/>
                <w:szCs w:val="24"/>
              </w:rPr>
            </w:pPr>
          </w:p>
        </w:tc>
      </w:tr>
      <w:tr w:rsidR="00353D9F" w:rsidRPr="009924CE" w14:paraId="25BA5A10" w14:textId="7983F0CF" w:rsidTr="00353D9F">
        <w:tc>
          <w:tcPr>
            <w:tcW w:w="9962" w:type="dxa"/>
            <w:gridSpan w:val="4"/>
            <w:shd w:val="clear" w:color="auto" w:fill="F2F2F2" w:themeFill="background1" w:themeFillShade="F2"/>
          </w:tcPr>
          <w:p w14:paraId="55BA2DFC" w14:textId="01CE8CA2" w:rsidR="00353D9F" w:rsidRPr="009924CE" w:rsidRDefault="00353D9F" w:rsidP="004B54DE">
            <w:pPr>
              <w:rPr>
                <w:rFonts w:eastAsia="Times New Roman" w:hAnsi="Times New Roman" w:cs="Times New Roman"/>
                <w:b/>
                <w:sz w:val="24"/>
                <w:szCs w:val="24"/>
              </w:rPr>
            </w:pPr>
            <w:r w:rsidRPr="009924CE">
              <w:rPr>
                <w:rFonts w:eastAsia="Times New Roman" w:hAnsi="Times New Roman" w:cs="Times New Roman"/>
                <w:b/>
                <w:sz w:val="24"/>
                <w:szCs w:val="24"/>
              </w:rPr>
              <w:t>Įranga</w:t>
            </w:r>
          </w:p>
        </w:tc>
      </w:tr>
      <w:tr w:rsidR="004B54DE" w:rsidRPr="009924CE" w14:paraId="083A79FB" w14:textId="628305F8" w:rsidTr="00353D9F">
        <w:tc>
          <w:tcPr>
            <w:tcW w:w="570" w:type="dxa"/>
          </w:tcPr>
          <w:p w14:paraId="32006CB4" w14:textId="05D7C384"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22.</w:t>
            </w:r>
          </w:p>
        </w:tc>
        <w:tc>
          <w:tcPr>
            <w:tcW w:w="2576" w:type="dxa"/>
          </w:tcPr>
          <w:p w14:paraId="791DD327" w14:textId="1F5C4644"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 xml:space="preserve">Lietaus jutiklis </w:t>
            </w:r>
          </w:p>
        </w:tc>
        <w:tc>
          <w:tcPr>
            <w:tcW w:w="0" w:type="auto"/>
          </w:tcPr>
          <w:p w14:paraId="730034D6" w14:textId="0603AAAB"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5788EABC" w14:textId="77777777" w:rsidR="004B54DE" w:rsidRPr="009924CE" w:rsidRDefault="004B54DE" w:rsidP="004B54DE">
            <w:pPr>
              <w:rPr>
                <w:rFonts w:eastAsia="Times New Roman" w:hAnsi="Times New Roman" w:cs="Times New Roman"/>
                <w:sz w:val="24"/>
                <w:szCs w:val="24"/>
              </w:rPr>
            </w:pPr>
          </w:p>
        </w:tc>
      </w:tr>
      <w:tr w:rsidR="004B54DE" w:rsidRPr="009924CE" w14:paraId="5AE1C935" w14:textId="3AA220DD" w:rsidTr="00353D9F">
        <w:tc>
          <w:tcPr>
            <w:tcW w:w="570" w:type="dxa"/>
          </w:tcPr>
          <w:p w14:paraId="0871764A" w14:textId="64C7E1AC"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23.</w:t>
            </w:r>
          </w:p>
        </w:tc>
        <w:tc>
          <w:tcPr>
            <w:tcW w:w="2576" w:type="dxa"/>
          </w:tcPr>
          <w:p w14:paraId="46663A92" w14:textId="5557129A" w:rsidR="004B54DE" w:rsidRPr="009924CE" w:rsidRDefault="004B54DE" w:rsidP="004B54DE">
            <w:pPr>
              <w:rPr>
                <w:rFonts w:eastAsia="Times New Roman" w:hAnsi="Times New Roman" w:cs="Times New Roman"/>
                <w:sz w:val="24"/>
                <w:szCs w:val="24"/>
              </w:rPr>
            </w:pPr>
            <w:r w:rsidRPr="009924CE">
              <w:rPr>
                <w:rFonts w:eastAsia="Times New Roman" w:hAnsi="Times New Roman" w:cs="Times New Roman"/>
                <w:sz w:val="24"/>
                <w:szCs w:val="24"/>
              </w:rPr>
              <w:t>LED priekiniai žibintai</w:t>
            </w:r>
          </w:p>
        </w:tc>
        <w:tc>
          <w:tcPr>
            <w:tcW w:w="0" w:type="auto"/>
          </w:tcPr>
          <w:p w14:paraId="6769C4D5" w14:textId="4148818C"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78D38DB5" w14:textId="77777777" w:rsidR="004B54DE" w:rsidRPr="009924CE" w:rsidRDefault="004B54DE" w:rsidP="004B54DE">
            <w:pPr>
              <w:rPr>
                <w:rFonts w:eastAsia="Times New Roman" w:hAnsi="Times New Roman" w:cs="Times New Roman"/>
                <w:sz w:val="24"/>
                <w:szCs w:val="24"/>
              </w:rPr>
            </w:pPr>
          </w:p>
        </w:tc>
      </w:tr>
      <w:tr w:rsidR="004B54DE" w:rsidRPr="009924CE" w14:paraId="0AC541E5" w14:textId="66F04745" w:rsidTr="00353D9F">
        <w:tc>
          <w:tcPr>
            <w:tcW w:w="570" w:type="dxa"/>
          </w:tcPr>
          <w:p w14:paraId="6AD1B8E0" w14:textId="029E8D32"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24.</w:t>
            </w:r>
          </w:p>
        </w:tc>
        <w:tc>
          <w:tcPr>
            <w:tcW w:w="2576" w:type="dxa"/>
          </w:tcPr>
          <w:p w14:paraId="22F0CBC0" w14:textId="03D3AE48"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 xml:space="preserve">Belaidis telefono kroviklis </w:t>
            </w:r>
          </w:p>
        </w:tc>
        <w:tc>
          <w:tcPr>
            <w:tcW w:w="0" w:type="auto"/>
          </w:tcPr>
          <w:p w14:paraId="23AEC702" w14:textId="2AF73AEB"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2AEB1F46" w14:textId="77777777" w:rsidR="004B54DE" w:rsidRPr="009924CE" w:rsidRDefault="004B54DE" w:rsidP="004B54DE">
            <w:pPr>
              <w:rPr>
                <w:rFonts w:eastAsia="Times New Roman" w:hAnsi="Times New Roman" w:cs="Times New Roman"/>
                <w:sz w:val="24"/>
                <w:szCs w:val="24"/>
              </w:rPr>
            </w:pPr>
          </w:p>
        </w:tc>
      </w:tr>
      <w:tr w:rsidR="004B54DE" w:rsidRPr="009924CE" w14:paraId="0BF1E050" w14:textId="191B87EA" w:rsidTr="00353D9F">
        <w:tc>
          <w:tcPr>
            <w:tcW w:w="570" w:type="dxa"/>
          </w:tcPr>
          <w:p w14:paraId="5D38256A" w14:textId="2817054C"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25.</w:t>
            </w:r>
          </w:p>
        </w:tc>
        <w:tc>
          <w:tcPr>
            <w:tcW w:w="2576" w:type="dxa"/>
          </w:tcPr>
          <w:p w14:paraId="4C7DAA0F" w14:textId="0AAE5679"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Dviejų zonų automatinis oro kondicionierius</w:t>
            </w:r>
          </w:p>
        </w:tc>
        <w:tc>
          <w:tcPr>
            <w:tcW w:w="0" w:type="auto"/>
          </w:tcPr>
          <w:p w14:paraId="66BB8FFA" w14:textId="7000E5EB"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5039DA6C" w14:textId="77777777" w:rsidR="004B54DE" w:rsidRPr="009924CE" w:rsidRDefault="004B54DE" w:rsidP="004B54DE">
            <w:pPr>
              <w:rPr>
                <w:rFonts w:eastAsia="Times New Roman" w:hAnsi="Times New Roman" w:cs="Times New Roman"/>
                <w:sz w:val="24"/>
                <w:szCs w:val="24"/>
              </w:rPr>
            </w:pPr>
          </w:p>
        </w:tc>
      </w:tr>
      <w:tr w:rsidR="004B54DE" w:rsidRPr="009924CE" w14:paraId="304312A7" w14:textId="567D46D6" w:rsidTr="00353D9F">
        <w:tc>
          <w:tcPr>
            <w:tcW w:w="570" w:type="dxa"/>
          </w:tcPr>
          <w:p w14:paraId="7A0907C8" w14:textId="0903479F"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26.</w:t>
            </w:r>
          </w:p>
        </w:tc>
        <w:tc>
          <w:tcPr>
            <w:tcW w:w="2576" w:type="dxa"/>
          </w:tcPr>
          <w:p w14:paraId="59370EE3" w14:textId="4E003BF5"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 xml:space="preserve">Nuotolinis durelių užrakinimas/atrakinimas </w:t>
            </w:r>
          </w:p>
        </w:tc>
        <w:tc>
          <w:tcPr>
            <w:tcW w:w="0" w:type="auto"/>
          </w:tcPr>
          <w:p w14:paraId="4BA9FEF3" w14:textId="088BFB24"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F136546" w14:textId="77777777" w:rsidR="004B54DE" w:rsidRPr="009924CE" w:rsidRDefault="004B54DE" w:rsidP="004B54DE">
            <w:pPr>
              <w:rPr>
                <w:rFonts w:eastAsia="Times New Roman" w:hAnsi="Times New Roman" w:cs="Times New Roman"/>
                <w:sz w:val="24"/>
                <w:szCs w:val="24"/>
              </w:rPr>
            </w:pPr>
          </w:p>
        </w:tc>
      </w:tr>
      <w:tr w:rsidR="004B54DE" w:rsidRPr="009924CE" w14:paraId="6A5B79D5" w14:textId="4620E6A0" w:rsidTr="00353D9F">
        <w:tc>
          <w:tcPr>
            <w:tcW w:w="570" w:type="dxa"/>
          </w:tcPr>
          <w:p w14:paraId="0F17BDE2" w14:textId="31095C13"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27.</w:t>
            </w:r>
          </w:p>
        </w:tc>
        <w:tc>
          <w:tcPr>
            <w:tcW w:w="2576" w:type="dxa"/>
          </w:tcPr>
          <w:p w14:paraId="182F51A2" w14:textId="477C856F"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 xml:space="preserve">Gamyklinis odinis vairas </w:t>
            </w:r>
          </w:p>
        </w:tc>
        <w:tc>
          <w:tcPr>
            <w:tcW w:w="0" w:type="auto"/>
          </w:tcPr>
          <w:p w14:paraId="39B3D40D" w14:textId="4BCD78EF"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773C6ACD" w14:textId="77777777" w:rsidR="004B54DE" w:rsidRPr="009924CE" w:rsidRDefault="004B54DE" w:rsidP="004B54DE">
            <w:pPr>
              <w:rPr>
                <w:rFonts w:eastAsiaTheme="minorHAnsi" w:hAnsi="Times New Roman" w:cs="Times New Roman"/>
                <w:sz w:val="24"/>
                <w:szCs w:val="24"/>
              </w:rPr>
            </w:pPr>
          </w:p>
        </w:tc>
      </w:tr>
      <w:tr w:rsidR="004B54DE" w:rsidRPr="009924CE" w14:paraId="747DDCD1" w14:textId="63DA4324" w:rsidTr="00353D9F">
        <w:tc>
          <w:tcPr>
            <w:tcW w:w="570" w:type="dxa"/>
          </w:tcPr>
          <w:p w14:paraId="46364328" w14:textId="1DD54E7E"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28.</w:t>
            </w:r>
          </w:p>
        </w:tc>
        <w:tc>
          <w:tcPr>
            <w:tcW w:w="2576" w:type="dxa"/>
          </w:tcPr>
          <w:p w14:paraId="525DD33E" w14:textId="1CDC3051"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 xml:space="preserve">Gamyklinis galinio ir galinių šoninių stiklų </w:t>
            </w:r>
            <w:proofErr w:type="spellStart"/>
            <w:r w:rsidRPr="009924CE">
              <w:rPr>
                <w:rFonts w:eastAsiaTheme="minorHAnsi" w:hAnsi="Times New Roman" w:cs="Times New Roman"/>
                <w:sz w:val="24"/>
                <w:szCs w:val="24"/>
              </w:rPr>
              <w:t>tonavimas</w:t>
            </w:r>
            <w:proofErr w:type="spellEnd"/>
            <w:r w:rsidRPr="009924CE">
              <w:rPr>
                <w:rFonts w:eastAsiaTheme="minorHAnsi" w:hAnsi="Times New Roman" w:cs="Times New Roman"/>
                <w:sz w:val="24"/>
                <w:szCs w:val="24"/>
              </w:rPr>
              <w:t xml:space="preserve"> </w:t>
            </w:r>
          </w:p>
        </w:tc>
        <w:tc>
          <w:tcPr>
            <w:tcW w:w="0" w:type="auto"/>
          </w:tcPr>
          <w:p w14:paraId="5D694E0A" w14:textId="1AC6299D"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474EA1E8" w14:textId="77777777" w:rsidR="004B54DE" w:rsidRPr="009924CE" w:rsidRDefault="004B54DE" w:rsidP="004B54DE">
            <w:pPr>
              <w:rPr>
                <w:rFonts w:eastAsiaTheme="minorHAnsi" w:hAnsi="Times New Roman" w:cs="Times New Roman"/>
                <w:sz w:val="24"/>
                <w:szCs w:val="24"/>
              </w:rPr>
            </w:pPr>
          </w:p>
        </w:tc>
      </w:tr>
      <w:tr w:rsidR="004B54DE" w:rsidRPr="009924CE" w14:paraId="1536427F" w14:textId="2EA6155A" w:rsidTr="00353D9F">
        <w:tc>
          <w:tcPr>
            <w:tcW w:w="570" w:type="dxa"/>
          </w:tcPr>
          <w:p w14:paraId="686314B6" w14:textId="3C5CE747"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29.</w:t>
            </w:r>
          </w:p>
        </w:tc>
        <w:tc>
          <w:tcPr>
            <w:tcW w:w="2576" w:type="dxa"/>
          </w:tcPr>
          <w:p w14:paraId="1B8D4254" w14:textId="2ABB240F"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Gamyklinė galinio vaizdo kamera</w:t>
            </w:r>
          </w:p>
        </w:tc>
        <w:tc>
          <w:tcPr>
            <w:tcW w:w="0" w:type="auto"/>
          </w:tcPr>
          <w:p w14:paraId="58A188B2" w14:textId="1D991D9B"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348DEFE5" w14:textId="77777777" w:rsidR="004B54DE" w:rsidRPr="009924CE" w:rsidRDefault="004B54DE" w:rsidP="004B54DE">
            <w:pPr>
              <w:rPr>
                <w:rFonts w:eastAsiaTheme="minorHAnsi" w:hAnsi="Times New Roman" w:cs="Times New Roman"/>
                <w:sz w:val="24"/>
                <w:szCs w:val="24"/>
              </w:rPr>
            </w:pPr>
          </w:p>
        </w:tc>
      </w:tr>
      <w:tr w:rsidR="004B54DE" w:rsidRPr="009924CE" w14:paraId="20A42F7E" w14:textId="4438E1A2" w:rsidTr="00353D9F">
        <w:tc>
          <w:tcPr>
            <w:tcW w:w="570" w:type="dxa"/>
          </w:tcPr>
          <w:p w14:paraId="762111D6" w14:textId="6A86D2B9"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30.</w:t>
            </w:r>
          </w:p>
        </w:tc>
        <w:tc>
          <w:tcPr>
            <w:tcW w:w="2576" w:type="dxa"/>
          </w:tcPr>
          <w:p w14:paraId="5DA1BB88" w14:textId="3C1E6BF9"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Gamykliniai parkavimo jutikliai priekyje ir gale</w:t>
            </w:r>
          </w:p>
        </w:tc>
        <w:tc>
          <w:tcPr>
            <w:tcW w:w="0" w:type="auto"/>
          </w:tcPr>
          <w:p w14:paraId="2AAC2DB9" w14:textId="2B4DD9EB"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5534DB97" w14:textId="77777777" w:rsidR="004B54DE" w:rsidRPr="009924CE" w:rsidRDefault="004B54DE" w:rsidP="004B54DE">
            <w:pPr>
              <w:rPr>
                <w:rFonts w:eastAsiaTheme="minorHAnsi" w:hAnsi="Times New Roman" w:cs="Times New Roman"/>
                <w:sz w:val="24"/>
                <w:szCs w:val="24"/>
              </w:rPr>
            </w:pPr>
          </w:p>
        </w:tc>
      </w:tr>
      <w:tr w:rsidR="004B54DE" w:rsidRPr="009924CE" w14:paraId="112C2FB0" w14:textId="67D92497" w:rsidTr="00353D9F">
        <w:tc>
          <w:tcPr>
            <w:tcW w:w="570" w:type="dxa"/>
          </w:tcPr>
          <w:p w14:paraId="00B11D16" w14:textId="69D7398A" w:rsidR="004B54DE" w:rsidRPr="009924CE" w:rsidRDefault="00AD5E05" w:rsidP="004B54DE">
            <w:pPr>
              <w:rPr>
                <w:rFonts w:eastAsiaTheme="minorHAnsi" w:hAnsi="Times New Roman" w:cs="Times New Roman"/>
                <w:sz w:val="24"/>
                <w:szCs w:val="24"/>
              </w:rPr>
            </w:pPr>
            <w:r>
              <w:rPr>
                <w:rFonts w:eastAsiaTheme="minorHAnsi" w:hAnsi="Times New Roman" w:cs="Times New Roman"/>
                <w:sz w:val="24"/>
                <w:szCs w:val="24"/>
              </w:rPr>
              <w:t>31.</w:t>
            </w:r>
          </w:p>
        </w:tc>
        <w:tc>
          <w:tcPr>
            <w:tcW w:w="2576" w:type="dxa"/>
          </w:tcPr>
          <w:p w14:paraId="55BEBB81" w14:textId="6DB62B89" w:rsidR="004B54DE" w:rsidRPr="009924CE" w:rsidRDefault="004B54DE" w:rsidP="004B54DE">
            <w:pPr>
              <w:rPr>
                <w:rFonts w:eastAsiaTheme="minorHAnsi" w:hAnsi="Times New Roman" w:cs="Times New Roman"/>
                <w:sz w:val="24"/>
                <w:szCs w:val="24"/>
              </w:rPr>
            </w:pPr>
            <w:r w:rsidRPr="009924CE">
              <w:rPr>
                <w:rFonts w:eastAsiaTheme="minorHAnsi" w:hAnsi="Times New Roman" w:cs="Times New Roman"/>
                <w:sz w:val="24"/>
                <w:szCs w:val="24"/>
              </w:rPr>
              <w:t xml:space="preserve">Mobilioji telefono integracija (Apple </w:t>
            </w:r>
            <w:proofErr w:type="spellStart"/>
            <w:r w:rsidRPr="009924CE">
              <w:rPr>
                <w:rFonts w:eastAsiaTheme="minorHAnsi" w:hAnsi="Times New Roman" w:cs="Times New Roman"/>
                <w:sz w:val="24"/>
                <w:szCs w:val="24"/>
              </w:rPr>
              <w:t>CarPlay</w:t>
            </w:r>
            <w:proofErr w:type="spellEnd"/>
            <w:r w:rsidRPr="009924CE">
              <w:rPr>
                <w:rFonts w:eastAsiaTheme="minorHAnsi" w:hAnsi="Times New Roman" w:cs="Times New Roman"/>
                <w:sz w:val="24"/>
                <w:szCs w:val="24"/>
              </w:rPr>
              <w:t xml:space="preserve"> &amp; Android Auto)</w:t>
            </w:r>
          </w:p>
        </w:tc>
        <w:tc>
          <w:tcPr>
            <w:tcW w:w="0" w:type="auto"/>
          </w:tcPr>
          <w:p w14:paraId="2ADC1586" w14:textId="57C5E45A" w:rsidR="004B54DE" w:rsidRPr="009924CE" w:rsidRDefault="00353D9F" w:rsidP="004B54DE">
            <w:pP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105DB4E9" w14:textId="77777777" w:rsidR="004B54DE" w:rsidRPr="009924CE" w:rsidRDefault="004B54DE" w:rsidP="004B54DE">
            <w:pPr>
              <w:rPr>
                <w:rFonts w:eastAsiaTheme="minorHAnsi" w:hAnsi="Times New Roman" w:cs="Times New Roman"/>
                <w:sz w:val="24"/>
                <w:szCs w:val="24"/>
              </w:rPr>
            </w:pPr>
          </w:p>
        </w:tc>
      </w:tr>
      <w:tr w:rsidR="00353D9F" w:rsidRPr="009924CE" w14:paraId="72B508F5" w14:textId="75F21260" w:rsidTr="00353D9F">
        <w:tc>
          <w:tcPr>
            <w:tcW w:w="9962" w:type="dxa"/>
            <w:gridSpan w:val="4"/>
            <w:shd w:val="clear" w:color="auto" w:fill="F2F2F2" w:themeFill="background1" w:themeFillShade="F2"/>
          </w:tcPr>
          <w:p w14:paraId="62B7F4DE" w14:textId="34DD3741" w:rsidR="00353D9F" w:rsidRPr="009924CE" w:rsidRDefault="00353D9F" w:rsidP="004B54DE">
            <w:pPr>
              <w:rPr>
                <w:rFonts w:eastAsia="Times New Roman" w:hAnsi="Times New Roman" w:cs="Times New Roman"/>
                <w:b/>
                <w:sz w:val="24"/>
                <w:szCs w:val="24"/>
              </w:rPr>
            </w:pPr>
            <w:r w:rsidRPr="009924CE">
              <w:rPr>
                <w:rFonts w:eastAsia="Times New Roman" w:hAnsi="Times New Roman" w:cs="Times New Roman"/>
                <w:b/>
                <w:sz w:val="24"/>
                <w:szCs w:val="24"/>
              </w:rPr>
              <w:lastRenderedPageBreak/>
              <w:t>Kita</w:t>
            </w:r>
          </w:p>
        </w:tc>
      </w:tr>
      <w:tr w:rsidR="004B54DE" w:rsidRPr="009924CE" w14:paraId="0C95E337" w14:textId="4639DC90" w:rsidTr="00353D9F">
        <w:tc>
          <w:tcPr>
            <w:tcW w:w="570" w:type="dxa"/>
          </w:tcPr>
          <w:p w14:paraId="4559CEAA" w14:textId="527ADF85"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31.</w:t>
            </w:r>
          </w:p>
        </w:tc>
        <w:tc>
          <w:tcPr>
            <w:tcW w:w="2576" w:type="dxa"/>
          </w:tcPr>
          <w:p w14:paraId="2625A0C8" w14:textId="463DA117"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Tekstiliniai kilimėliai</w:t>
            </w:r>
          </w:p>
        </w:tc>
        <w:tc>
          <w:tcPr>
            <w:tcW w:w="0" w:type="auto"/>
          </w:tcPr>
          <w:p w14:paraId="24B11327" w14:textId="15131AFD"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34CF5A14" w14:textId="77777777" w:rsidR="004B54DE" w:rsidRPr="009924CE" w:rsidRDefault="004B54DE" w:rsidP="004B54DE">
            <w:pPr>
              <w:rPr>
                <w:rFonts w:eastAsia="Times New Roman" w:hAnsi="Times New Roman" w:cs="Times New Roman"/>
                <w:sz w:val="24"/>
                <w:szCs w:val="24"/>
              </w:rPr>
            </w:pPr>
          </w:p>
        </w:tc>
      </w:tr>
      <w:tr w:rsidR="004B54DE" w:rsidRPr="009924CE" w14:paraId="733C53E4" w14:textId="11BF7BF9" w:rsidTr="00353D9F">
        <w:tc>
          <w:tcPr>
            <w:tcW w:w="570" w:type="dxa"/>
          </w:tcPr>
          <w:p w14:paraId="1B3FA127" w14:textId="4B9D8DEA"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32.</w:t>
            </w:r>
          </w:p>
        </w:tc>
        <w:tc>
          <w:tcPr>
            <w:tcW w:w="2576" w:type="dxa"/>
          </w:tcPr>
          <w:p w14:paraId="6D3A5E30" w14:textId="215A2B66" w:rsidR="004B54DE" w:rsidRPr="009924CE" w:rsidRDefault="004B54DE" w:rsidP="004B54DE">
            <w:pPr>
              <w:rPr>
                <w:rFonts w:eastAsiaTheme="minorHAnsi" w:hAnsi="Times New Roman" w:cs="Times New Roman"/>
                <w:sz w:val="24"/>
                <w:szCs w:val="24"/>
              </w:rPr>
            </w:pPr>
            <w:r w:rsidRPr="009924CE">
              <w:rPr>
                <w:rFonts w:eastAsia="Times New Roman" w:hAnsi="Times New Roman" w:cs="Times New Roman"/>
                <w:sz w:val="24"/>
                <w:szCs w:val="24"/>
              </w:rPr>
              <w:t>Pirmos pagalbos rinkinys, gesintuvas, avarinis ženklas, ryškiaspalvė liemenė su šviesą atspindinčiais elementais</w:t>
            </w:r>
          </w:p>
        </w:tc>
        <w:tc>
          <w:tcPr>
            <w:tcW w:w="0" w:type="auto"/>
          </w:tcPr>
          <w:p w14:paraId="6CBA85C3" w14:textId="1297CF44"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7A03B69A" w14:textId="77777777" w:rsidR="004B54DE" w:rsidRPr="009924CE" w:rsidRDefault="004B54DE" w:rsidP="004B54DE">
            <w:pPr>
              <w:rPr>
                <w:rFonts w:eastAsia="Times New Roman" w:hAnsi="Times New Roman" w:cs="Times New Roman"/>
                <w:sz w:val="24"/>
                <w:szCs w:val="24"/>
              </w:rPr>
            </w:pPr>
          </w:p>
        </w:tc>
      </w:tr>
      <w:tr w:rsidR="004B54DE" w:rsidRPr="009924CE" w14:paraId="6A87A20D" w14:textId="7B812628" w:rsidTr="00353D9F">
        <w:tc>
          <w:tcPr>
            <w:tcW w:w="570" w:type="dxa"/>
          </w:tcPr>
          <w:p w14:paraId="31B21875" w14:textId="1BBF0B68" w:rsidR="004B54DE" w:rsidRPr="009924CE" w:rsidRDefault="00AD5E05" w:rsidP="004B54DE">
            <w:pPr>
              <w:rPr>
                <w:rFonts w:eastAsia="Times New Roman" w:hAnsi="Times New Roman" w:cs="Times New Roman"/>
                <w:sz w:val="24"/>
                <w:szCs w:val="24"/>
              </w:rPr>
            </w:pPr>
            <w:r>
              <w:rPr>
                <w:rFonts w:eastAsia="Times New Roman" w:hAnsi="Times New Roman" w:cs="Times New Roman"/>
                <w:sz w:val="24"/>
                <w:szCs w:val="24"/>
              </w:rPr>
              <w:t>33.</w:t>
            </w:r>
          </w:p>
        </w:tc>
        <w:tc>
          <w:tcPr>
            <w:tcW w:w="2576" w:type="dxa"/>
          </w:tcPr>
          <w:p w14:paraId="6C6B46CA" w14:textId="73161860" w:rsidR="004B54DE" w:rsidRPr="009924CE" w:rsidRDefault="004B54DE" w:rsidP="004B54DE">
            <w:pPr>
              <w:rPr>
                <w:rFonts w:eastAsia="Times New Roman" w:hAnsi="Times New Roman" w:cs="Times New Roman"/>
                <w:sz w:val="24"/>
                <w:szCs w:val="24"/>
              </w:rPr>
            </w:pPr>
            <w:r w:rsidRPr="009924CE">
              <w:rPr>
                <w:rFonts w:eastAsia="Times New Roman" w:hAnsi="Times New Roman" w:cs="Times New Roman"/>
                <w:sz w:val="24"/>
                <w:szCs w:val="24"/>
              </w:rPr>
              <w:t>Kartu su automobiliu turi būti pristatyti gamintojo rekomenduojamų matmenų vasarinių ir žieminių padangų komplektai.</w:t>
            </w:r>
          </w:p>
        </w:tc>
        <w:tc>
          <w:tcPr>
            <w:tcW w:w="0" w:type="auto"/>
          </w:tcPr>
          <w:p w14:paraId="07234BED" w14:textId="257900E4" w:rsidR="004B54DE" w:rsidRPr="009924CE" w:rsidRDefault="00353D9F" w:rsidP="004B54DE">
            <w:pPr>
              <w:rPr>
                <w:rFonts w:eastAsia="Times New Roman"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0" w:type="auto"/>
          </w:tcPr>
          <w:p w14:paraId="24A1C23F" w14:textId="77777777" w:rsidR="004B54DE" w:rsidRPr="009924CE" w:rsidRDefault="004B54DE" w:rsidP="004B54DE">
            <w:pPr>
              <w:rPr>
                <w:rFonts w:eastAsia="Times New Roman" w:hAnsi="Times New Roman" w:cs="Times New Roman"/>
                <w:sz w:val="24"/>
                <w:szCs w:val="24"/>
              </w:rPr>
            </w:pPr>
          </w:p>
        </w:tc>
      </w:tr>
      <w:tr w:rsidR="004B54DE" w:rsidRPr="009924CE" w14:paraId="4886611A" w14:textId="6CA5AC26" w:rsidTr="00353D9F">
        <w:tc>
          <w:tcPr>
            <w:tcW w:w="570" w:type="dxa"/>
          </w:tcPr>
          <w:p w14:paraId="5CF51967" w14:textId="77777777" w:rsidR="004B54DE" w:rsidRPr="009924CE" w:rsidRDefault="004B54DE" w:rsidP="004B54DE">
            <w:pPr>
              <w:rPr>
                <w:rFonts w:eastAsia="Times New Roman" w:hAnsi="Times New Roman" w:cs="Times New Roman"/>
                <w:sz w:val="24"/>
                <w:szCs w:val="24"/>
              </w:rPr>
            </w:pPr>
          </w:p>
        </w:tc>
        <w:tc>
          <w:tcPr>
            <w:tcW w:w="2576" w:type="dxa"/>
          </w:tcPr>
          <w:p w14:paraId="7060B180" w14:textId="18610477" w:rsidR="004B54DE" w:rsidRPr="009924CE" w:rsidRDefault="004B54DE" w:rsidP="004B54DE">
            <w:pPr>
              <w:rPr>
                <w:rFonts w:eastAsia="Times New Roman" w:hAnsi="Times New Roman" w:cs="Times New Roman"/>
                <w:sz w:val="24"/>
                <w:szCs w:val="24"/>
              </w:rPr>
            </w:pPr>
          </w:p>
        </w:tc>
        <w:tc>
          <w:tcPr>
            <w:tcW w:w="0" w:type="auto"/>
          </w:tcPr>
          <w:p w14:paraId="41086108" w14:textId="77777777" w:rsidR="004B54DE" w:rsidRPr="009924CE" w:rsidRDefault="004B54DE" w:rsidP="004B54DE">
            <w:pPr>
              <w:rPr>
                <w:rFonts w:eastAsia="Times New Roman" w:hAnsi="Times New Roman" w:cs="Times New Roman"/>
                <w:sz w:val="24"/>
                <w:szCs w:val="24"/>
              </w:rPr>
            </w:pPr>
          </w:p>
        </w:tc>
        <w:tc>
          <w:tcPr>
            <w:tcW w:w="0" w:type="auto"/>
          </w:tcPr>
          <w:p w14:paraId="2ACA0FAA" w14:textId="77777777" w:rsidR="004B54DE" w:rsidRPr="009924CE" w:rsidRDefault="004B54DE" w:rsidP="004B54DE">
            <w:pPr>
              <w:rPr>
                <w:rFonts w:eastAsia="Times New Roman" w:hAnsi="Times New Roman" w:cs="Times New Roman"/>
                <w:sz w:val="24"/>
                <w:szCs w:val="24"/>
              </w:rPr>
            </w:pPr>
          </w:p>
        </w:tc>
      </w:tr>
    </w:tbl>
    <w:p w14:paraId="539F3FA9" w14:textId="77777777" w:rsidR="008D2E97" w:rsidRDefault="008D2E97" w:rsidP="000D67C4">
      <w:pPr>
        <w:pStyle w:val="Standard"/>
        <w:tabs>
          <w:tab w:val="left" w:pos="229"/>
        </w:tabs>
        <w:jc w:val="both"/>
        <w:rPr>
          <w:rFonts w:ascii="Calibri" w:hAnsi="Calibri" w:cs="Calibri"/>
          <w:b/>
          <w:bCs/>
          <w:color w:val="000000" w:themeColor="text1"/>
          <w:sz w:val="21"/>
          <w:szCs w:val="21"/>
        </w:rPr>
      </w:pPr>
    </w:p>
    <w:p w14:paraId="0370E87C" w14:textId="1D938E47" w:rsidR="00353D9F" w:rsidRPr="00B17D57" w:rsidRDefault="00353D9F" w:rsidP="00353D9F">
      <w:pPr>
        <w:pStyle w:val="Standard"/>
        <w:tabs>
          <w:tab w:val="left" w:pos="229"/>
        </w:tabs>
        <w:spacing w:after="0" w:line="240" w:lineRule="auto"/>
        <w:ind w:left="360"/>
        <w:jc w:val="center"/>
        <w:rPr>
          <w:rFonts w:ascii="Calibri" w:hAnsi="Calibri" w:cs="Calibri"/>
          <w:b/>
          <w:bCs/>
          <w:color w:val="000000" w:themeColor="text1"/>
          <w:sz w:val="21"/>
          <w:szCs w:val="21"/>
          <w:u w:val="single"/>
        </w:rPr>
      </w:pPr>
      <w:r w:rsidRPr="00B17D57">
        <w:rPr>
          <w:rFonts w:ascii="Calibri" w:hAnsi="Calibri" w:cs="Calibri"/>
          <w:b/>
          <w:bCs/>
          <w:color w:val="000000" w:themeColor="text1"/>
          <w:sz w:val="21"/>
          <w:szCs w:val="21"/>
          <w:u w:val="single"/>
        </w:rPr>
        <w:t>II pirkimo dalis</w:t>
      </w:r>
    </w:p>
    <w:p w14:paraId="09A6FFE9" w14:textId="77777777" w:rsidR="00353D9F" w:rsidRDefault="00353D9F" w:rsidP="000D67C4">
      <w:pPr>
        <w:pStyle w:val="Standard"/>
        <w:tabs>
          <w:tab w:val="left" w:pos="229"/>
        </w:tabs>
        <w:jc w:val="both"/>
        <w:rPr>
          <w:rFonts w:ascii="Calibri" w:hAnsi="Calibri" w:cs="Calibri"/>
          <w:b/>
          <w:bCs/>
          <w:color w:val="000000" w:themeColor="text1"/>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327"/>
        <w:gridCol w:w="2106"/>
        <w:gridCol w:w="1379"/>
        <w:gridCol w:w="1180"/>
        <w:gridCol w:w="2481"/>
        <w:gridCol w:w="2479"/>
      </w:tblGrid>
      <w:tr w:rsidR="00353D9F" w:rsidRPr="000D67C4" w14:paraId="59B18DAE" w14:textId="77777777" w:rsidTr="00733E49">
        <w:trPr>
          <w:trHeight w:val="205"/>
        </w:trPr>
        <w:tc>
          <w:tcPr>
            <w:tcW w:w="214" w:type="pct"/>
            <w:shd w:val="clear" w:color="auto" w:fill="D9E2F3" w:themeFill="accent1" w:themeFillTint="33"/>
            <w:vAlign w:val="center"/>
          </w:tcPr>
          <w:p w14:paraId="24FA779A" w14:textId="77777777" w:rsidR="00353D9F" w:rsidRPr="00854D7B" w:rsidRDefault="00353D9F" w:rsidP="00733E49">
            <w:pPr>
              <w:spacing w:after="0" w:line="240" w:lineRule="auto"/>
              <w:jc w:val="center"/>
              <w:rPr>
                <w:rFonts w:ascii="Calibri" w:hAnsi="Calibri" w:cs="Calibri"/>
                <w:b/>
                <w:color w:val="000000" w:themeColor="text1"/>
              </w:rPr>
            </w:pPr>
            <w:r w:rsidRPr="00854D7B">
              <w:rPr>
                <w:rFonts w:ascii="Calibri" w:hAnsi="Calibri" w:cs="Calibri"/>
                <w:b/>
                <w:color w:val="000000" w:themeColor="text1"/>
              </w:rPr>
              <w:t>Eil. Nr.</w:t>
            </w:r>
          </w:p>
        </w:tc>
        <w:tc>
          <w:tcPr>
            <w:tcW w:w="761" w:type="pct"/>
            <w:shd w:val="clear" w:color="auto" w:fill="D9E2F3" w:themeFill="accent1" w:themeFillTint="33"/>
            <w:tcMar>
              <w:top w:w="0" w:type="dxa"/>
              <w:left w:w="108" w:type="dxa"/>
              <w:bottom w:w="0" w:type="dxa"/>
              <w:right w:w="108" w:type="dxa"/>
            </w:tcMar>
            <w:vAlign w:val="center"/>
            <w:hideMark/>
          </w:tcPr>
          <w:p w14:paraId="37CB1D19" w14:textId="77777777" w:rsidR="00353D9F" w:rsidRPr="00854D7B" w:rsidRDefault="00353D9F" w:rsidP="00733E49">
            <w:pPr>
              <w:spacing w:after="0" w:line="240" w:lineRule="auto"/>
              <w:jc w:val="center"/>
              <w:rPr>
                <w:rFonts w:ascii="Calibri" w:hAnsi="Calibri" w:cs="Calibri"/>
                <w:b/>
                <w:color w:val="000000" w:themeColor="text1"/>
              </w:rPr>
            </w:pPr>
            <w:r w:rsidRPr="00854D7B">
              <w:rPr>
                <w:rFonts w:ascii="Calibri" w:hAnsi="Calibri" w:cs="Calibri"/>
                <w:b/>
                <w:color w:val="000000" w:themeColor="text1"/>
              </w:rPr>
              <w:t>Prekės pavadinimas</w:t>
            </w:r>
          </w:p>
        </w:tc>
        <w:tc>
          <w:tcPr>
            <w:tcW w:w="762" w:type="pct"/>
            <w:shd w:val="clear" w:color="auto" w:fill="D9E2F3" w:themeFill="accent1" w:themeFillTint="33"/>
            <w:vAlign w:val="center"/>
          </w:tcPr>
          <w:p w14:paraId="06280CDF" w14:textId="77777777" w:rsidR="00353D9F" w:rsidRPr="000D67C4" w:rsidRDefault="00353D9F" w:rsidP="00733E49">
            <w:pPr>
              <w:spacing w:after="0" w:line="240" w:lineRule="auto"/>
              <w:jc w:val="center"/>
              <w:rPr>
                <w:rFonts w:ascii="Calibri" w:hAnsi="Calibri" w:cs="Calibri"/>
                <w:bCs/>
                <w:color w:val="000000" w:themeColor="text1"/>
              </w:rPr>
            </w:pPr>
            <w:r w:rsidRPr="007A45B5">
              <w:rPr>
                <w:b/>
                <w:bCs/>
                <w:szCs w:val="24"/>
              </w:rPr>
              <w:t>Mato vnt.</w:t>
            </w:r>
          </w:p>
        </w:tc>
        <w:tc>
          <w:tcPr>
            <w:tcW w:w="652" w:type="pct"/>
            <w:shd w:val="clear" w:color="auto" w:fill="D9E2F3" w:themeFill="accent1" w:themeFillTint="33"/>
            <w:vAlign w:val="center"/>
          </w:tcPr>
          <w:p w14:paraId="498270BF" w14:textId="77777777" w:rsidR="00353D9F" w:rsidRPr="000D67C4" w:rsidRDefault="00353D9F" w:rsidP="00733E49">
            <w:pPr>
              <w:spacing w:after="0" w:line="240" w:lineRule="auto"/>
              <w:jc w:val="center"/>
              <w:rPr>
                <w:rFonts w:ascii="Calibri" w:hAnsi="Calibri" w:cs="Calibri"/>
                <w:bCs/>
                <w:color w:val="000000" w:themeColor="text1"/>
              </w:rPr>
            </w:pPr>
            <w:r w:rsidRPr="007A45B5">
              <w:rPr>
                <w:b/>
                <w:bCs/>
                <w:szCs w:val="24"/>
              </w:rPr>
              <w:t>Kiekis</w:t>
            </w:r>
          </w:p>
        </w:tc>
        <w:tc>
          <w:tcPr>
            <w:tcW w:w="1306" w:type="pct"/>
            <w:shd w:val="clear" w:color="auto" w:fill="D9E2F3" w:themeFill="accent1" w:themeFillTint="33"/>
            <w:tcMar>
              <w:top w:w="0" w:type="dxa"/>
              <w:left w:w="108" w:type="dxa"/>
              <w:bottom w:w="0" w:type="dxa"/>
              <w:right w:w="108" w:type="dxa"/>
            </w:tcMar>
            <w:vAlign w:val="center"/>
          </w:tcPr>
          <w:p w14:paraId="2C2C2FE5" w14:textId="77777777" w:rsidR="00353D9F" w:rsidRPr="000D67C4" w:rsidRDefault="00353D9F" w:rsidP="00733E49">
            <w:pPr>
              <w:spacing w:after="0" w:line="240" w:lineRule="auto"/>
              <w:jc w:val="center"/>
              <w:rPr>
                <w:rFonts w:ascii="Calibri" w:hAnsi="Calibri" w:cs="Calibri"/>
                <w:color w:val="000000" w:themeColor="text1"/>
              </w:rPr>
            </w:pPr>
            <w:r w:rsidRPr="007A45B5">
              <w:rPr>
                <w:b/>
                <w:bCs/>
                <w:szCs w:val="24"/>
              </w:rPr>
              <w:t>Vieneto kaina, Eur be PVM</w:t>
            </w:r>
          </w:p>
        </w:tc>
        <w:tc>
          <w:tcPr>
            <w:tcW w:w="1305" w:type="pct"/>
            <w:shd w:val="clear" w:color="auto" w:fill="D9E2F3" w:themeFill="accent1" w:themeFillTint="33"/>
            <w:vAlign w:val="center"/>
          </w:tcPr>
          <w:p w14:paraId="36363C3C" w14:textId="77777777" w:rsidR="00353D9F" w:rsidRPr="000D67C4" w:rsidRDefault="00353D9F" w:rsidP="00733E49">
            <w:pPr>
              <w:spacing w:after="0" w:line="240" w:lineRule="auto"/>
              <w:jc w:val="center"/>
              <w:rPr>
                <w:rFonts w:ascii="Calibri" w:hAnsi="Calibri" w:cs="Calibri"/>
                <w:color w:val="000000" w:themeColor="text1"/>
              </w:rPr>
            </w:pPr>
            <w:r w:rsidRPr="007A45B5">
              <w:rPr>
                <w:b/>
                <w:bCs/>
                <w:szCs w:val="24"/>
              </w:rPr>
              <w:t>Suma, Eur be PVM</w:t>
            </w:r>
          </w:p>
        </w:tc>
      </w:tr>
      <w:tr w:rsidR="00353D9F" w:rsidRPr="000D67C4" w14:paraId="0DDD4C84" w14:textId="77777777" w:rsidTr="00733E49">
        <w:trPr>
          <w:trHeight w:val="156"/>
        </w:trPr>
        <w:tc>
          <w:tcPr>
            <w:tcW w:w="214" w:type="pct"/>
          </w:tcPr>
          <w:p w14:paraId="0B953BC8" w14:textId="77777777" w:rsidR="00353D9F" w:rsidRPr="000D67C4" w:rsidDel="00E615D2" w:rsidRDefault="00353D9F" w:rsidP="00733E49">
            <w:pPr>
              <w:spacing w:after="0" w:line="240" w:lineRule="auto"/>
              <w:rPr>
                <w:rFonts w:ascii="Calibri" w:hAnsi="Calibri" w:cs="Calibri"/>
                <w:color w:val="000000" w:themeColor="text1"/>
              </w:rPr>
            </w:pPr>
            <w:r w:rsidRPr="000D67C4">
              <w:rPr>
                <w:rFonts w:ascii="Calibri" w:hAnsi="Calibri" w:cs="Calibri"/>
                <w:color w:val="000000" w:themeColor="text1"/>
              </w:rPr>
              <w:t>1.</w:t>
            </w:r>
          </w:p>
        </w:tc>
        <w:tc>
          <w:tcPr>
            <w:tcW w:w="761" w:type="pct"/>
            <w:tcMar>
              <w:top w:w="0" w:type="dxa"/>
              <w:left w:w="108" w:type="dxa"/>
              <w:bottom w:w="0" w:type="dxa"/>
              <w:right w:w="108" w:type="dxa"/>
            </w:tcMar>
          </w:tcPr>
          <w:p w14:paraId="77232CE3" w14:textId="26C86BB0" w:rsidR="00353D9F" w:rsidRPr="00353D9F" w:rsidRDefault="00353D9F" w:rsidP="00733E49">
            <w:pPr>
              <w:spacing w:after="0" w:line="240" w:lineRule="auto"/>
              <w:rPr>
                <w:rFonts w:cstheme="minorHAnsi"/>
                <w:color w:val="000000" w:themeColor="text1"/>
              </w:rPr>
            </w:pPr>
            <w:r w:rsidRPr="00353D9F">
              <w:rPr>
                <w:rFonts w:eastAsiaTheme="minorHAnsi" w:cstheme="minorHAnsi"/>
                <w:lang w:eastAsia="en-US"/>
              </w:rPr>
              <w:t>Kėbulo tipas – Krovininis automobilis/Furgonai, N1 klasės (krovininis automobilis)</w:t>
            </w:r>
          </w:p>
        </w:tc>
        <w:tc>
          <w:tcPr>
            <w:tcW w:w="762" w:type="pct"/>
            <w:vAlign w:val="center"/>
          </w:tcPr>
          <w:p w14:paraId="1B7DFA60" w14:textId="77777777" w:rsidR="00353D9F" w:rsidRPr="000D67C4" w:rsidRDefault="00353D9F" w:rsidP="00733E49">
            <w:pPr>
              <w:spacing w:after="0" w:line="240" w:lineRule="auto"/>
              <w:jc w:val="center"/>
              <w:rPr>
                <w:rFonts w:ascii="Calibri" w:hAnsi="Calibri" w:cs="Calibri"/>
                <w:color w:val="000000" w:themeColor="text1"/>
              </w:rPr>
            </w:pPr>
            <w:r>
              <w:rPr>
                <w:rFonts w:ascii="Calibri" w:hAnsi="Calibri" w:cs="Calibri"/>
                <w:color w:val="000000" w:themeColor="text1"/>
              </w:rPr>
              <w:t>Vnt.</w:t>
            </w:r>
          </w:p>
        </w:tc>
        <w:tc>
          <w:tcPr>
            <w:tcW w:w="652" w:type="pct"/>
            <w:vAlign w:val="center"/>
          </w:tcPr>
          <w:p w14:paraId="4AFAFCBB" w14:textId="5C8EB6D3" w:rsidR="00353D9F" w:rsidRPr="000D67C4" w:rsidRDefault="00353D9F" w:rsidP="00733E49">
            <w:pPr>
              <w:spacing w:after="0" w:line="240" w:lineRule="auto"/>
              <w:jc w:val="center"/>
              <w:rPr>
                <w:rFonts w:ascii="Calibri" w:hAnsi="Calibri" w:cs="Calibri"/>
                <w:color w:val="000000" w:themeColor="text1"/>
              </w:rPr>
            </w:pPr>
            <w:r>
              <w:rPr>
                <w:rFonts w:ascii="Calibri" w:hAnsi="Calibri" w:cs="Calibri"/>
                <w:color w:val="000000" w:themeColor="text1"/>
              </w:rPr>
              <w:t>1</w:t>
            </w:r>
          </w:p>
        </w:tc>
        <w:tc>
          <w:tcPr>
            <w:tcW w:w="1306" w:type="pct"/>
            <w:tcMar>
              <w:top w:w="0" w:type="dxa"/>
              <w:left w:w="108" w:type="dxa"/>
              <w:bottom w:w="0" w:type="dxa"/>
              <w:right w:w="108" w:type="dxa"/>
            </w:tcMar>
            <w:vAlign w:val="center"/>
          </w:tcPr>
          <w:p w14:paraId="19BE7331" w14:textId="77777777" w:rsidR="00353D9F" w:rsidRPr="000D67C4" w:rsidRDefault="00353D9F" w:rsidP="00733E49">
            <w:pPr>
              <w:spacing w:after="0" w:line="240" w:lineRule="auto"/>
              <w:jc w:val="center"/>
              <w:rPr>
                <w:rFonts w:ascii="Calibri" w:hAnsi="Calibri" w:cs="Calibri"/>
                <w:color w:val="000000" w:themeColor="text1"/>
              </w:rPr>
            </w:pPr>
          </w:p>
        </w:tc>
        <w:tc>
          <w:tcPr>
            <w:tcW w:w="1305" w:type="pct"/>
            <w:vAlign w:val="center"/>
          </w:tcPr>
          <w:p w14:paraId="3A55EFCD" w14:textId="77777777" w:rsidR="00353D9F" w:rsidRPr="000D67C4" w:rsidRDefault="00353D9F" w:rsidP="00733E49">
            <w:pPr>
              <w:spacing w:after="0" w:line="240" w:lineRule="auto"/>
              <w:jc w:val="center"/>
              <w:rPr>
                <w:rFonts w:ascii="Calibri" w:hAnsi="Calibri" w:cs="Calibri"/>
                <w:color w:val="000000" w:themeColor="text1"/>
              </w:rPr>
            </w:pPr>
          </w:p>
        </w:tc>
      </w:tr>
      <w:tr w:rsidR="00353D9F" w:rsidRPr="000D67C4" w14:paraId="0FEB0333" w14:textId="77777777" w:rsidTr="00733E49">
        <w:trPr>
          <w:trHeight w:val="156"/>
        </w:trPr>
        <w:tc>
          <w:tcPr>
            <w:tcW w:w="3695" w:type="pct"/>
            <w:gridSpan w:val="5"/>
          </w:tcPr>
          <w:p w14:paraId="7DCD0A8A" w14:textId="77777777" w:rsidR="00353D9F" w:rsidRPr="000D67C4" w:rsidRDefault="00353D9F" w:rsidP="00733E49">
            <w:pPr>
              <w:spacing w:after="0" w:line="240" w:lineRule="auto"/>
              <w:jc w:val="right"/>
              <w:rPr>
                <w:rFonts w:ascii="Calibri" w:hAnsi="Calibri" w:cs="Calibri"/>
                <w:color w:val="000000" w:themeColor="text1"/>
              </w:rPr>
            </w:pPr>
            <w:r w:rsidRPr="00AD07BB">
              <w:rPr>
                <w:rFonts w:ascii="Calibri" w:hAnsi="Calibri" w:cs="Calibri"/>
                <w:b/>
                <w:bCs/>
              </w:rPr>
              <w:t>PVM* suma</w:t>
            </w:r>
          </w:p>
        </w:tc>
        <w:tc>
          <w:tcPr>
            <w:tcW w:w="1305" w:type="pct"/>
            <w:vAlign w:val="center"/>
          </w:tcPr>
          <w:p w14:paraId="3E1A3EE1" w14:textId="77777777" w:rsidR="00353D9F" w:rsidRPr="000D67C4" w:rsidRDefault="00353D9F" w:rsidP="00733E49">
            <w:pPr>
              <w:spacing w:after="0" w:line="240" w:lineRule="auto"/>
              <w:jc w:val="center"/>
              <w:rPr>
                <w:rFonts w:ascii="Calibri" w:hAnsi="Calibri" w:cs="Calibri"/>
                <w:color w:val="000000" w:themeColor="text1"/>
              </w:rPr>
            </w:pPr>
          </w:p>
        </w:tc>
      </w:tr>
      <w:tr w:rsidR="00353D9F" w:rsidRPr="000D67C4" w14:paraId="2E171A57" w14:textId="77777777" w:rsidTr="00733E49">
        <w:trPr>
          <w:trHeight w:val="156"/>
        </w:trPr>
        <w:tc>
          <w:tcPr>
            <w:tcW w:w="3695" w:type="pct"/>
            <w:gridSpan w:val="5"/>
          </w:tcPr>
          <w:p w14:paraId="45E67D9D" w14:textId="77777777" w:rsidR="00353D9F" w:rsidRPr="000D67C4" w:rsidRDefault="00353D9F" w:rsidP="00733E49">
            <w:pPr>
              <w:spacing w:after="0" w:line="240" w:lineRule="auto"/>
              <w:jc w:val="right"/>
              <w:rPr>
                <w:rFonts w:ascii="Calibri" w:hAnsi="Calibri" w:cs="Calibri"/>
                <w:color w:val="000000" w:themeColor="text1"/>
              </w:rPr>
            </w:pPr>
            <w:r w:rsidRPr="00AD07BB">
              <w:rPr>
                <w:rFonts w:ascii="Calibri" w:hAnsi="Calibri" w:cs="Calibri"/>
                <w:b/>
                <w:bCs/>
              </w:rPr>
              <w:t>Bendra kaina, EUR su PVM**</w:t>
            </w:r>
          </w:p>
        </w:tc>
        <w:tc>
          <w:tcPr>
            <w:tcW w:w="1305" w:type="pct"/>
            <w:vAlign w:val="center"/>
          </w:tcPr>
          <w:p w14:paraId="366DD1D1" w14:textId="77777777" w:rsidR="00353D9F" w:rsidRPr="000D67C4" w:rsidRDefault="00353D9F" w:rsidP="00733E49">
            <w:pPr>
              <w:spacing w:after="0" w:line="240" w:lineRule="auto"/>
              <w:jc w:val="center"/>
              <w:rPr>
                <w:rFonts w:ascii="Calibri" w:hAnsi="Calibri" w:cs="Calibri"/>
                <w:color w:val="000000" w:themeColor="text1"/>
              </w:rPr>
            </w:pPr>
          </w:p>
        </w:tc>
      </w:tr>
    </w:tbl>
    <w:p w14:paraId="061D8B5E" w14:textId="77777777" w:rsidR="00353D9F" w:rsidRDefault="00353D9F" w:rsidP="000D67C4">
      <w:pPr>
        <w:pStyle w:val="Standard"/>
        <w:tabs>
          <w:tab w:val="left" w:pos="229"/>
        </w:tabs>
        <w:jc w:val="both"/>
        <w:rPr>
          <w:rFonts w:ascii="Calibri" w:hAnsi="Calibri" w:cs="Calibri"/>
          <w:b/>
          <w:bCs/>
          <w:color w:val="000000" w:themeColor="text1"/>
          <w:sz w:val="21"/>
          <w:szCs w:val="21"/>
        </w:rPr>
      </w:pPr>
    </w:p>
    <w:p w14:paraId="5B61C92A" w14:textId="77777777" w:rsidR="00353D9F" w:rsidRPr="00AD07BB" w:rsidRDefault="00353D9F" w:rsidP="00353D9F">
      <w:pPr>
        <w:spacing w:after="0" w:line="240" w:lineRule="auto"/>
        <w:jc w:val="both"/>
        <w:rPr>
          <w:rFonts w:ascii="Calibri" w:hAnsi="Calibri" w:cs="Calibri"/>
          <w:bCs/>
          <w:i/>
          <w:iCs/>
        </w:rPr>
      </w:pPr>
      <w:r w:rsidRPr="00AD07BB">
        <w:rPr>
          <w:rFonts w:ascii="Calibri" w:hAnsi="Calibri" w:cs="Calibri"/>
          <w:b/>
          <w:i/>
          <w:iCs/>
        </w:rPr>
        <w:t>Pastaba</w:t>
      </w:r>
      <w:r w:rsidRPr="00AD07BB">
        <w:rPr>
          <w:rFonts w:ascii="Calibri" w:hAnsi="Calibri" w:cs="Calibri"/>
          <w:bCs/>
          <w:i/>
          <w:iCs/>
        </w:rPr>
        <w:t xml:space="preserve">: </w:t>
      </w:r>
      <w:r w:rsidRPr="007342BC">
        <w:rPr>
          <w:rFonts w:cstheme="minorHAnsi"/>
          <w:sz w:val="22"/>
          <w:szCs w:val="22"/>
        </w:rPr>
        <w:t>Bendra pasiūlymo kaina</w:t>
      </w:r>
      <w:r>
        <w:rPr>
          <w:rFonts w:cstheme="minorHAnsi"/>
          <w:sz w:val="22"/>
          <w:szCs w:val="22"/>
        </w:rPr>
        <w:t>,</w:t>
      </w:r>
      <w:r w:rsidRPr="007342BC">
        <w:rPr>
          <w:rFonts w:cstheme="minorHAnsi"/>
          <w:sz w:val="22"/>
          <w:szCs w:val="22"/>
        </w:rPr>
        <w:t xml:space="preserve"> kainą sudarančios kainos sudedamosios dalys ar įkainiai turi būti nurodom</w:t>
      </w:r>
      <w:r>
        <w:rPr>
          <w:rFonts w:cstheme="minorHAnsi"/>
          <w:sz w:val="22"/>
          <w:szCs w:val="22"/>
        </w:rPr>
        <w:t>i</w:t>
      </w:r>
      <w:r w:rsidRPr="007342BC">
        <w:rPr>
          <w:rFonts w:cstheme="minorHAnsi"/>
          <w:sz w:val="22"/>
          <w:szCs w:val="22"/>
        </w:rPr>
        <w:t xml:space="preserve"> dviejų skaičių po kablelio tikslumu</w:t>
      </w:r>
      <w:r w:rsidRPr="00AD07BB">
        <w:rPr>
          <w:rFonts w:ascii="Calibri" w:hAnsi="Calibri" w:cs="Calibri"/>
          <w:bCs/>
          <w:i/>
          <w:iCs/>
        </w:rPr>
        <w:t>.</w:t>
      </w:r>
    </w:p>
    <w:p w14:paraId="516F3662" w14:textId="77777777" w:rsidR="00353D9F" w:rsidRPr="00AD07BB" w:rsidRDefault="00353D9F" w:rsidP="00353D9F">
      <w:pPr>
        <w:spacing w:after="0" w:line="240" w:lineRule="auto"/>
        <w:jc w:val="both"/>
        <w:rPr>
          <w:rFonts w:ascii="Calibri" w:hAnsi="Calibri" w:cs="Calibri"/>
          <w:bCs/>
          <w:i/>
          <w:iCs/>
        </w:rPr>
      </w:pPr>
    </w:p>
    <w:p w14:paraId="32863D8C" w14:textId="77777777" w:rsidR="00353D9F" w:rsidRDefault="00353D9F" w:rsidP="00353D9F">
      <w:pPr>
        <w:spacing w:after="0" w:line="240" w:lineRule="auto"/>
        <w:jc w:val="both"/>
        <w:rPr>
          <w:rFonts w:ascii="Calibri" w:hAnsi="Calibri" w:cs="Calibri"/>
          <w:bCs/>
          <w:i/>
          <w:iCs/>
        </w:rPr>
      </w:pPr>
      <w:r>
        <w:rPr>
          <w:rFonts w:ascii="Calibri" w:hAnsi="Calibri" w:cs="Calibri"/>
          <w:bCs/>
          <w:i/>
          <w:iCs/>
        </w:rPr>
        <w:t xml:space="preserve">* </w:t>
      </w:r>
      <w:r w:rsidRPr="00AD07BB">
        <w:rPr>
          <w:rFonts w:ascii="Calibri" w:hAnsi="Calibri" w:cs="Calibri"/>
          <w:bCs/>
          <w:i/>
          <w:iCs/>
        </w:rPr>
        <w:t>Jeigu taikomas 0 proc. ar lengvatinis PVM dydžio tarifas, prašome nurodyti, kuo vadovaujantis taikomas toks PVM dydžio tarifas: ____________________________________________________________________</w:t>
      </w:r>
    </w:p>
    <w:p w14:paraId="62F3E592" w14:textId="77777777" w:rsidR="00353D9F" w:rsidRPr="00AD07BB" w:rsidRDefault="00353D9F" w:rsidP="00353D9F">
      <w:pPr>
        <w:spacing w:after="0" w:line="240" w:lineRule="auto"/>
        <w:jc w:val="both"/>
        <w:rPr>
          <w:rFonts w:ascii="Calibri" w:hAnsi="Calibri" w:cs="Calibri"/>
          <w:bCs/>
          <w:i/>
          <w:iCs/>
        </w:rPr>
      </w:pPr>
    </w:p>
    <w:p w14:paraId="41BAF758" w14:textId="77777777" w:rsidR="00353D9F" w:rsidRDefault="00353D9F" w:rsidP="00353D9F">
      <w:pPr>
        <w:pStyle w:val="Standard"/>
        <w:tabs>
          <w:tab w:val="left" w:pos="229"/>
        </w:tabs>
        <w:jc w:val="both"/>
        <w:rPr>
          <w:szCs w:val="24"/>
        </w:rPr>
      </w:pPr>
      <w:r>
        <w:rPr>
          <w:rFonts w:ascii="Calibri" w:hAnsi="Calibri" w:cs="Calibri"/>
          <w:b/>
          <w:bCs/>
          <w:color w:val="000000" w:themeColor="text1"/>
          <w:sz w:val="21"/>
          <w:szCs w:val="21"/>
        </w:rPr>
        <w:t xml:space="preserve">** </w:t>
      </w:r>
      <w:r w:rsidRPr="00854D7B">
        <w:rPr>
          <w:rFonts w:asciiTheme="minorHAnsi" w:hAnsiTheme="minorHAnsi" w:cstheme="minorHAnsi"/>
          <w:i/>
          <w:iCs/>
          <w:sz w:val="21"/>
          <w:szCs w:val="21"/>
        </w:rPr>
        <w:t xml:space="preserve">Į pasiūlymo kainą turi būti įskaityti visi mokesčiai ir visos tiekėjo išlaidos, </w:t>
      </w:r>
      <w:r w:rsidRPr="00854D7B">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3A117D">
        <w:rPr>
          <w:szCs w:val="24"/>
        </w:rPr>
        <w:t>.</w:t>
      </w:r>
    </w:p>
    <w:p w14:paraId="78C23CD0" w14:textId="77777777" w:rsidR="00AD5E05" w:rsidRPr="00470F4D" w:rsidRDefault="00AD5E05" w:rsidP="00AD5E05">
      <w:pPr>
        <w:spacing w:after="0"/>
        <w:ind w:firstLine="709"/>
        <w:jc w:val="both"/>
        <w:rPr>
          <w:b/>
          <w:bCs/>
          <w:szCs w:val="24"/>
        </w:rPr>
      </w:pPr>
      <w:r>
        <w:rPr>
          <w:b/>
          <w:bCs/>
          <w:szCs w:val="24"/>
        </w:rPr>
        <w:t>ATITIKIMŲ LENTELĖ DĖL TECHNINIŲ REIKALAVIMŲ:</w:t>
      </w:r>
    </w:p>
    <w:tbl>
      <w:tblPr>
        <w:tblStyle w:val="Lentelstinklelis"/>
        <w:tblW w:w="5000" w:type="pct"/>
        <w:tblInd w:w="0" w:type="dxa"/>
        <w:tblLook w:val="04A0" w:firstRow="1" w:lastRow="0" w:firstColumn="1" w:lastColumn="0" w:noHBand="0" w:noVBand="1"/>
      </w:tblPr>
      <w:tblGrid>
        <w:gridCol w:w="925"/>
        <w:gridCol w:w="4111"/>
        <w:gridCol w:w="3229"/>
        <w:gridCol w:w="1697"/>
      </w:tblGrid>
      <w:tr w:rsidR="00AD5E05" w:rsidRPr="009924CE" w14:paraId="03B51E5A" w14:textId="77777777" w:rsidTr="00BF406E">
        <w:tc>
          <w:tcPr>
            <w:tcW w:w="268" w:type="pct"/>
            <w:shd w:val="clear" w:color="auto" w:fill="D9E2F3" w:themeFill="accent1" w:themeFillTint="33"/>
          </w:tcPr>
          <w:p w14:paraId="02C07ED0" w14:textId="4CBF6ADE" w:rsidR="00AD5E05" w:rsidRPr="009924CE" w:rsidRDefault="00AD5E05" w:rsidP="00AD5E05">
            <w:pPr>
              <w:ind w:left="-142"/>
              <w:jc w:val="center"/>
              <w:rPr>
                <w:rFonts w:eastAsiaTheme="minorHAnsi" w:hAnsi="Times New Roman" w:cs="Times New Roman"/>
                <w:b/>
                <w:sz w:val="24"/>
                <w:szCs w:val="24"/>
              </w:rPr>
            </w:pPr>
            <w:r>
              <w:rPr>
                <w:rFonts w:eastAsiaTheme="minorHAnsi" w:hAnsi="Times New Roman" w:cs="Times New Roman"/>
                <w:b/>
                <w:bCs/>
                <w:sz w:val="24"/>
                <w:szCs w:val="24"/>
              </w:rPr>
              <w:t>Eil. Nr.</w:t>
            </w:r>
          </w:p>
        </w:tc>
        <w:tc>
          <w:tcPr>
            <w:tcW w:w="2129" w:type="pct"/>
            <w:shd w:val="clear" w:color="auto" w:fill="D9E2F3" w:themeFill="accent1" w:themeFillTint="33"/>
          </w:tcPr>
          <w:p w14:paraId="2DCDB154" w14:textId="78AAD522" w:rsidR="00AD5E05" w:rsidRPr="009924CE" w:rsidRDefault="00AD5E05" w:rsidP="00AD5E05">
            <w:pPr>
              <w:ind w:left="-142" w:firstLine="851"/>
              <w:rPr>
                <w:rFonts w:eastAsiaTheme="minorHAnsi" w:hAnsi="Times New Roman" w:cs="Times New Roman"/>
                <w:b/>
                <w:sz w:val="24"/>
                <w:szCs w:val="24"/>
              </w:rPr>
            </w:pPr>
            <w:r>
              <w:rPr>
                <w:rFonts w:eastAsiaTheme="minorHAnsi" w:hAnsi="Times New Roman" w:cs="Times New Roman"/>
                <w:b/>
                <w:bCs/>
                <w:sz w:val="24"/>
                <w:szCs w:val="24"/>
              </w:rPr>
              <w:t>Savybė</w:t>
            </w:r>
          </w:p>
        </w:tc>
        <w:tc>
          <w:tcPr>
            <w:tcW w:w="1686" w:type="pct"/>
            <w:shd w:val="clear" w:color="auto" w:fill="D9E2F3" w:themeFill="accent1" w:themeFillTint="33"/>
          </w:tcPr>
          <w:p w14:paraId="4D1476B9" w14:textId="77777777" w:rsidR="00AD5E05" w:rsidRPr="004B54DE" w:rsidRDefault="00AD5E05" w:rsidP="00AD5E05">
            <w:pPr>
              <w:jc w:val="center"/>
              <w:rPr>
                <w:rFonts w:hAnsi="Times New Roman" w:cs="Times New Roman"/>
                <w:b/>
                <w:color w:val="000000" w:themeColor="text1"/>
                <w:sz w:val="24"/>
                <w:szCs w:val="24"/>
              </w:rPr>
            </w:pPr>
            <w:r w:rsidRPr="004B54DE">
              <w:rPr>
                <w:rFonts w:hAnsi="Times New Roman" w:cs="Times New Roman"/>
                <w:b/>
                <w:color w:val="000000" w:themeColor="text1"/>
                <w:sz w:val="24"/>
                <w:szCs w:val="24"/>
              </w:rPr>
              <w:t>Siūlomos prekės techniniai duomenys</w:t>
            </w:r>
          </w:p>
          <w:p w14:paraId="4718AD19" w14:textId="251B6296" w:rsidR="00AD5E05" w:rsidRPr="009924CE" w:rsidRDefault="00AD5E05" w:rsidP="00AD5E05">
            <w:pPr>
              <w:ind w:left="-142" w:firstLine="851"/>
              <w:jc w:val="center"/>
              <w:rPr>
                <w:rFonts w:eastAsiaTheme="minorHAnsi" w:hAnsi="Times New Roman" w:cs="Times New Roman"/>
                <w:b/>
                <w:sz w:val="24"/>
                <w:szCs w:val="24"/>
              </w:rPr>
            </w:pPr>
            <w:r w:rsidRPr="00F51C77">
              <w:rPr>
                <w:rFonts w:hAnsi="Times New Roman" w:cs="Times New Roman"/>
                <w:i/>
                <w:color w:val="FF0000"/>
                <w:sz w:val="24"/>
                <w:szCs w:val="24"/>
              </w:rPr>
              <w:t xml:space="preserve">(Tiekėjas nurodo konkrečius techninius rodiklius </w:t>
            </w:r>
            <w:r w:rsidRPr="00F51C77">
              <w:rPr>
                <w:rFonts w:hAnsi="Times New Roman" w:cs="Times New Roman"/>
                <w:i/>
                <w:color w:val="FF0000"/>
                <w:sz w:val="24"/>
                <w:szCs w:val="24"/>
              </w:rPr>
              <w:lastRenderedPageBreak/>
              <w:t xml:space="preserve">ir jų reikšmes,  </w:t>
            </w:r>
            <w:r w:rsidRPr="00F51C77">
              <w:rPr>
                <w:rFonts w:hAnsi="Times New Roman" w:cs="Times New Roman"/>
                <w:bCs/>
                <w:i/>
                <w:iCs/>
                <w:color w:val="FF0000"/>
                <w:sz w:val="24"/>
                <w:szCs w:val="24"/>
              </w:rPr>
              <w:t>o kur techninių reikšmių įrašyti negalima – nurodo / aprašo reikalavimo atitikimą)</w:t>
            </w:r>
          </w:p>
        </w:tc>
        <w:tc>
          <w:tcPr>
            <w:tcW w:w="909" w:type="pct"/>
            <w:shd w:val="clear" w:color="auto" w:fill="D9E2F3" w:themeFill="accent1" w:themeFillTint="33"/>
          </w:tcPr>
          <w:p w14:paraId="79EA92F0" w14:textId="77777777" w:rsidR="00AD5E05" w:rsidRPr="004B54DE" w:rsidRDefault="00AD5E05" w:rsidP="00AD5E05">
            <w:pPr>
              <w:widowControl w:val="0"/>
              <w:tabs>
                <w:tab w:val="right" w:pos="57"/>
              </w:tabs>
              <w:jc w:val="center"/>
              <w:rPr>
                <w:rFonts w:hAnsi="Times New Roman" w:cs="Times New Roman"/>
                <w:b/>
                <w:bCs/>
                <w:color w:val="000000" w:themeColor="text1"/>
                <w:sz w:val="24"/>
                <w:szCs w:val="24"/>
              </w:rPr>
            </w:pPr>
            <w:r w:rsidRPr="004B54DE">
              <w:rPr>
                <w:rFonts w:hAnsi="Times New Roman" w:cs="Times New Roman"/>
                <w:b/>
                <w:bCs/>
                <w:color w:val="000000" w:themeColor="text1"/>
                <w:sz w:val="24"/>
                <w:szCs w:val="24"/>
              </w:rPr>
              <w:lastRenderedPageBreak/>
              <w:t>Nuoroda į pagrindžiantį dokumentą</w:t>
            </w:r>
          </w:p>
          <w:p w14:paraId="18B570CD" w14:textId="37140390" w:rsidR="00AD5E05" w:rsidRPr="009924CE" w:rsidRDefault="00AD5E05" w:rsidP="00AD5E05">
            <w:pPr>
              <w:ind w:left="-142"/>
              <w:jc w:val="center"/>
              <w:rPr>
                <w:rFonts w:eastAsiaTheme="minorHAnsi" w:hAnsi="Times New Roman" w:cs="Times New Roman"/>
                <w:b/>
                <w:sz w:val="24"/>
                <w:szCs w:val="24"/>
              </w:rPr>
            </w:pPr>
            <w:r w:rsidRPr="00F51C77">
              <w:rPr>
                <w:rFonts w:hAnsi="Times New Roman" w:cs="Times New Roman"/>
                <w:bCs/>
                <w:color w:val="FF0000"/>
                <w:sz w:val="24"/>
                <w:szCs w:val="24"/>
              </w:rPr>
              <w:lastRenderedPageBreak/>
              <w:t>(</w:t>
            </w:r>
            <w:r w:rsidRPr="00F51C77">
              <w:rPr>
                <w:rFonts w:hAnsi="Times New Roman" w:cs="Times New Roman"/>
                <w:bCs/>
                <w:i/>
                <w:color w:val="FF0000"/>
                <w:sz w:val="24"/>
                <w:szCs w:val="24"/>
              </w:rPr>
              <w:t>pavadinimas, psl.</w:t>
            </w:r>
            <w:r w:rsidRPr="00F51C77">
              <w:rPr>
                <w:rFonts w:hAnsi="Times New Roman" w:cs="Times New Roman"/>
                <w:bCs/>
                <w:color w:val="FF0000"/>
                <w:sz w:val="24"/>
                <w:szCs w:val="24"/>
              </w:rPr>
              <w:t>)</w:t>
            </w:r>
          </w:p>
        </w:tc>
      </w:tr>
      <w:tr w:rsidR="00AD5E05" w:rsidRPr="009924CE" w14:paraId="29C24A8A" w14:textId="3BE92025" w:rsidTr="00BF406E">
        <w:tc>
          <w:tcPr>
            <w:tcW w:w="5000" w:type="pct"/>
            <w:gridSpan w:val="4"/>
            <w:shd w:val="clear" w:color="auto" w:fill="F2F2F2" w:themeFill="background1" w:themeFillShade="F2"/>
          </w:tcPr>
          <w:p w14:paraId="79830E58" w14:textId="36890DF6" w:rsidR="00AD5E05" w:rsidRPr="009924CE" w:rsidRDefault="00AD5E05" w:rsidP="00BF406E">
            <w:pPr>
              <w:rPr>
                <w:rFonts w:eastAsiaTheme="minorHAnsi" w:hAnsi="Times New Roman" w:cs="Times New Roman"/>
                <w:b/>
                <w:sz w:val="24"/>
                <w:szCs w:val="24"/>
              </w:rPr>
            </w:pPr>
            <w:r w:rsidRPr="009924CE">
              <w:rPr>
                <w:rFonts w:eastAsiaTheme="minorHAnsi" w:hAnsi="Times New Roman" w:cs="Times New Roman"/>
                <w:b/>
                <w:sz w:val="24"/>
                <w:szCs w:val="24"/>
              </w:rPr>
              <w:lastRenderedPageBreak/>
              <w:t>Kėbulas</w:t>
            </w:r>
          </w:p>
        </w:tc>
      </w:tr>
      <w:tr w:rsidR="00AD5E05" w:rsidRPr="009924CE" w14:paraId="5FA9B1DC" w14:textId="33CA3D2E" w:rsidTr="009B0D77">
        <w:tc>
          <w:tcPr>
            <w:tcW w:w="268" w:type="pct"/>
          </w:tcPr>
          <w:p w14:paraId="2E7DF020" w14:textId="77777777" w:rsidR="00AD5E05" w:rsidRDefault="00AD5E05" w:rsidP="00AD5E05">
            <w:pPr>
              <w:ind w:left="-142" w:firstLine="851"/>
              <w:rPr>
                <w:rFonts w:eastAsiaTheme="minorHAnsi" w:hAnsi="Times New Roman" w:cs="Times New Roman"/>
                <w:sz w:val="24"/>
                <w:szCs w:val="24"/>
              </w:rPr>
            </w:pPr>
          </w:p>
          <w:p w14:paraId="6DB22F56" w14:textId="15B03A9A" w:rsidR="00BF406E" w:rsidRPr="00BF406E" w:rsidRDefault="00BF406E" w:rsidP="00BF406E">
            <w:pPr>
              <w:rPr>
                <w:rFonts w:eastAsiaTheme="minorHAnsi" w:hAnsi="Times New Roman" w:cs="Times New Roman"/>
                <w:sz w:val="24"/>
                <w:szCs w:val="24"/>
              </w:rPr>
            </w:pPr>
            <w:r>
              <w:rPr>
                <w:rFonts w:eastAsiaTheme="minorHAnsi" w:hAnsi="Times New Roman" w:cs="Times New Roman"/>
                <w:sz w:val="24"/>
                <w:szCs w:val="24"/>
              </w:rPr>
              <w:t>1.</w:t>
            </w:r>
          </w:p>
        </w:tc>
        <w:tc>
          <w:tcPr>
            <w:tcW w:w="2129" w:type="pct"/>
          </w:tcPr>
          <w:p w14:paraId="1DB263C1" w14:textId="5293084C" w:rsidR="00AD5E05" w:rsidRPr="009924CE" w:rsidRDefault="00AD5E05" w:rsidP="009B0D77">
            <w:pPr>
              <w:rPr>
                <w:rFonts w:eastAsiaTheme="minorHAnsi" w:hAnsi="Times New Roman" w:cs="Times New Roman"/>
                <w:sz w:val="24"/>
                <w:szCs w:val="24"/>
              </w:rPr>
            </w:pPr>
            <w:r w:rsidRPr="009924CE">
              <w:rPr>
                <w:rFonts w:eastAsiaTheme="minorHAnsi" w:hAnsi="Times New Roman" w:cs="Times New Roman"/>
                <w:sz w:val="24"/>
                <w:szCs w:val="24"/>
              </w:rPr>
              <w:t>Kėbulo tipas – Krovininis automobilis/Furgonai, N1 klasės (krovininis automobilis)</w:t>
            </w:r>
          </w:p>
        </w:tc>
        <w:tc>
          <w:tcPr>
            <w:tcW w:w="1686" w:type="pct"/>
          </w:tcPr>
          <w:p w14:paraId="0142F716" w14:textId="2E668EB8"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7099E73F"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3FF0D4A2" w14:textId="5B495E69" w:rsidTr="009B0D77">
        <w:tc>
          <w:tcPr>
            <w:tcW w:w="268" w:type="pct"/>
          </w:tcPr>
          <w:p w14:paraId="087574E3" w14:textId="2F658F71"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2.</w:t>
            </w:r>
          </w:p>
        </w:tc>
        <w:tc>
          <w:tcPr>
            <w:tcW w:w="2129" w:type="pct"/>
          </w:tcPr>
          <w:p w14:paraId="0C194175" w14:textId="67CEED60"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Vietų skaičius – 5 vnt.</w:t>
            </w:r>
          </w:p>
        </w:tc>
        <w:tc>
          <w:tcPr>
            <w:tcW w:w="1686" w:type="pct"/>
          </w:tcPr>
          <w:p w14:paraId="04AC36CF" w14:textId="2F7DF473"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8B7CC2B"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28713B4B" w14:textId="2E206849" w:rsidTr="009B0D77">
        <w:tc>
          <w:tcPr>
            <w:tcW w:w="268" w:type="pct"/>
          </w:tcPr>
          <w:p w14:paraId="53320713" w14:textId="40CD84D9"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3.</w:t>
            </w:r>
          </w:p>
        </w:tc>
        <w:tc>
          <w:tcPr>
            <w:tcW w:w="2129" w:type="pct"/>
          </w:tcPr>
          <w:p w14:paraId="151A2E5C" w14:textId="1D11E95B"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Durų skaičius – 4 vnt., visos durys su stiklais</w:t>
            </w:r>
          </w:p>
        </w:tc>
        <w:tc>
          <w:tcPr>
            <w:tcW w:w="1686" w:type="pct"/>
          </w:tcPr>
          <w:p w14:paraId="0F7FC033" w14:textId="0E179DD2"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C4D8A1E"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5FB1A536" w14:textId="35B87352" w:rsidTr="009B0D77">
        <w:tc>
          <w:tcPr>
            <w:tcW w:w="268" w:type="pct"/>
          </w:tcPr>
          <w:p w14:paraId="3D59E39A" w14:textId="4EA59F4F"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4.</w:t>
            </w:r>
          </w:p>
        </w:tc>
        <w:tc>
          <w:tcPr>
            <w:tcW w:w="2129" w:type="pct"/>
          </w:tcPr>
          <w:p w14:paraId="1AFC64BF" w14:textId="41463487"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Prošvaisa – nuo 23 cm</w:t>
            </w:r>
          </w:p>
        </w:tc>
        <w:tc>
          <w:tcPr>
            <w:tcW w:w="1686" w:type="pct"/>
          </w:tcPr>
          <w:p w14:paraId="3277B112" w14:textId="3B0E440D"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002CE324"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76579FCC" w14:textId="55128117" w:rsidTr="009B0D77">
        <w:tc>
          <w:tcPr>
            <w:tcW w:w="268" w:type="pct"/>
          </w:tcPr>
          <w:p w14:paraId="32B8575F" w14:textId="78E68E2D"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5.</w:t>
            </w:r>
          </w:p>
        </w:tc>
        <w:tc>
          <w:tcPr>
            <w:tcW w:w="2129" w:type="pct"/>
          </w:tcPr>
          <w:p w14:paraId="3D1C00CD" w14:textId="3C7D6C81"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 xml:space="preserve">Krovininės dalies išmatavimai (ilgis/plotis/aukštis) cm – ne mažiau kaip 150 / 150 / 45 </w:t>
            </w:r>
          </w:p>
        </w:tc>
        <w:tc>
          <w:tcPr>
            <w:tcW w:w="1686" w:type="pct"/>
          </w:tcPr>
          <w:p w14:paraId="4A4FF9FF" w14:textId="2D557A7E"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41EF4538"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2ACDF228" w14:textId="133F52DB" w:rsidTr="009B0D77">
        <w:tc>
          <w:tcPr>
            <w:tcW w:w="268" w:type="pct"/>
          </w:tcPr>
          <w:p w14:paraId="4CBC8069" w14:textId="76D8E5E5"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6.</w:t>
            </w:r>
          </w:p>
        </w:tc>
        <w:tc>
          <w:tcPr>
            <w:tcW w:w="2129" w:type="pct"/>
          </w:tcPr>
          <w:p w14:paraId="1A9A4175" w14:textId="64FCAE6D"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Automobilio ilgis – ne mažiau kaip 530 cm</w:t>
            </w:r>
          </w:p>
        </w:tc>
        <w:tc>
          <w:tcPr>
            <w:tcW w:w="1686" w:type="pct"/>
          </w:tcPr>
          <w:p w14:paraId="3DC7D2AE" w14:textId="43491076"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7F5A6968"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71553435" w14:textId="4A8AB06B" w:rsidTr="009B0D77">
        <w:tc>
          <w:tcPr>
            <w:tcW w:w="268" w:type="pct"/>
          </w:tcPr>
          <w:p w14:paraId="1E38CA74" w14:textId="4DA0CF29"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7.</w:t>
            </w:r>
          </w:p>
        </w:tc>
        <w:tc>
          <w:tcPr>
            <w:tcW w:w="2129" w:type="pct"/>
          </w:tcPr>
          <w:p w14:paraId="39CFBB67" w14:textId="76971CCD" w:rsidR="00AD5E05" w:rsidRPr="009924CE" w:rsidRDefault="00AD5E05" w:rsidP="009B0D77">
            <w:pPr>
              <w:ind w:left="65"/>
              <w:rPr>
                <w:rFonts w:eastAsiaTheme="minorHAnsi" w:hAnsi="Times New Roman" w:cs="Times New Roman"/>
                <w:sz w:val="24"/>
                <w:szCs w:val="24"/>
                <w:highlight w:val="yellow"/>
              </w:rPr>
            </w:pPr>
            <w:r w:rsidRPr="009924CE">
              <w:rPr>
                <w:rFonts w:eastAsiaTheme="minorHAnsi" w:hAnsi="Times New Roman" w:cs="Times New Roman"/>
                <w:sz w:val="24"/>
                <w:szCs w:val="24"/>
              </w:rPr>
              <w:t>Ratų bazė – nuo 300 cm iki 330 cm</w:t>
            </w:r>
          </w:p>
        </w:tc>
        <w:tc>
          <w:tcPr>
            <w:tcW w:w="1686" w:type="pct"/>
          </w:tcPr>
          <w:p w14:paraId="7423CCD7" w14:textId="65094CCA"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459ED99A"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3CAA1C99" w14:textId="7A0ED5E3" w:rsidTr="009B0D77">
        <w:tc>
          <w:tcPr>
            <w:tcW w:w="268" w:type="pct"/>
          </w:tcPr>
          <w:p w14:paraId="4B24EBD8" w14:textId="5F37D236"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8.</w:t>
            </w:r>
          </w:p>
        </w:tc>
        <w:tc>
          <w:tcPr>
            <w:tcW w:w="2129" w:type="pct"/>
          </w:tcPr>
          <w:p w14:paraId="6CC0D4A1" w14:textId="03BB7FDD"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Bendroji masė - iki 3,5 t</w:t>
            </w:r>
          </w:p>
        </w:tc>
        <w:tc>
          <w:tcPr>
            <w:tcW w:w="1686" w:type="pct"/>
          </w:tcPr>
          <w:p w14:paraId="0378E1D8" w14:textId="30D3DDFD"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63069B7"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63DF3C86" w14:textId="2A545BE3" w:rsidTr="009B0D77">
        <w:tc>
          <w:tcPr>
            <w:tcW w:w="268" w:type="pct"/>
          </w:tcPr>
          <w:p w14:paraId="484E77FD" w14:textId="346388EB" w:rsidR="00AD5E05" w:rsidRPr="009924CE" w:rsidRDefault="00BF406E" w:rsidP="00BF406E">
            <w:pPr>
              <w:rPr>
                <w:rFonts w:eastAsiaTheme="minorHAnsi" w:hAnsi="Times New Roman" w:cs="Times New Roman"/>
                <w:sz w:val="24"/>
                <w:szCs w:val="24"/>
              </w:rPr>
            </w:pPr>
            <w:r>
              <w:rPr>
                <w:rFonts w:eastAsiaTheme="minorHAnsi" w:hAnsi="Times New Roman" w:cs="Times New Roman"/>
                <w:sz w:val="24"/>
                <w:szCs w:val="24"/>
              </w:rPr>
              <w:t>9.</w:t>
            </w:r>
          </w:p>
        </w:tc>
        <w:tc>
          <w:tcPr>
            <w:tcW w:w="2129" w:type="pct"/>
          </w:tcPr>
          <w:p w14:paraId="6517FA03" w14:textId="62789DE6"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Keliamoji galia - ne mažiau 900 kg</w:t>
            </w:r>
          </w:p>
        </w:tc>
        <w:tc>
          <w:tcPr>
            <w:tcW w:w="1686" w:type="pct"/>
          </w:tcPr>
          <w:p w14:paraId="042FB3AA" w14:textId="4AF80F5F" w:rsidR="00AD5E05" w:rsidRPr="009924CE" w:rsidRDefault="00BF406E" w:rsidP="00BF406E">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0155D51B"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5A10EE8D" w14:textId="54DD24C7" w:rsidTr="00BF406E">
        <w:tc>
          <w:tcPr>
            <w:tcW w:w="5000" w:type="pct"/>
            <w:gridSpan w:val="4"/>
            <w:shd w:val="clear" w:color="auto" w:fill="F2F2F2" w:themeFill="background1" w:themeFillShade="F2"/>
          </w:tcPr>
          <w:p w14:paraId="42D8DA6F" w14:textId="72B809D2" w:rsidR="00AD5E05" w:rsidRPr="009924CE" w:rsidRDefault="00AD5E05" w:rsidP="00BF406E">
            <w:pPr>
              <w:rPr>
                <w:rFonts w:eastAsiaTheme="minorHAnsi" w:hAnsi="Times New Roman" w:cs="Times New Roman"/>
                <w:b/>
                <w:sz w:val="24"/>
                <w:szCs w:val="24"/>
              </w:rPr>
            </w:pPr>
            <w:r w:rsidRPr="009924CE">
              <w:rPr>
                <w:rFonts w:eastAsiaTheme="minorHAnsi" w:hAnsi="Times New Roman" w:cs="Times New Roman"/>
                <w:b/>
                <w:sz w:val="24"/>
                <w:szCs w:val="24"/>
              </w:rPr>
              <w:t>Variklis</w:t>
            </w:r>
          </w:p>
        </w:tc>
      </w:tr>
      <w:tr w:rsidR="00AD5E05" w:rsidRPr="009924CE" w14:paraId="4DDA9FC1" w14:textId="1440A819" w:rsidTr="009B0D77">
        <w:tc>
          <w:tcPr>
            <w:tcW w:w="268" w:type="pct"/>
          </w:tcPr>
          <w:p w14:paraId="5FF70CE8" w14:textId="77777777" w:rsidR="00AD5E05" w:rsidRPr="009924CE" w:rsidRDefault="00AD5E05" w:rsidP="00AD5E05">
            <w:pPr>
              <w:ind w:left="-142" w:firstLine="851"/>
              <w:rPr>
                <w:rFonts w:hAnsi="Times New Roman" w:cs="Times New Roman"/>
                <w:i/>
                <w:iCs/>
                <w:color w:val="222222"/>
                <w:sz w:val="24"/>
                <w:szCs w:val="24"/>
                <w:shd w:val="clear" w:color="auto" w:fill="FFFFFF"/>
              </w:rPr>
            </w:pPr>
          </w:p>
        </w:tc>
        <w:tc>
          <w:tcPr>
            <w:tcW w:w="2129" w:type="pct"/>
          </w:tcPr>
          <w:p w14:paraId="054FDB91" w14:textId="7B510FF4" w:rsidR="00AF0A77" w:rsidRPr="00AF0A77" w:rsidRDefault="00AF0A77" w:rsidP="00AF0A77">
            <w:pPr>
              <w:jc w:val="both"/>
              <w:rPr>
                <w:rFonts w:hAnsi="Times New Roman" w:cs="Times New Roman"/>
                <w:sz w:val="24"/>
                <w:szCs w:val="24"/>
              </w:rPr>
            </w:pPr>
            <w:r w:rsidRPr="00AF0A77">
              <w:rPr>
                <w:rFonts w:hAnsi="Times New Roman" w:cs="Times New Roman"/>
                <w:sz w:val="24"/>
                <w:szCs w:val="24"/>
              </w:rPr>
              <w:t>Pirkimas vykdomas vadovaujantis Lietuvos Respublikos aplinkos ministro 2011 m. birželio 28 d. įsakymo Nr. D1-508 „</w:t>
            </w:r>
            <w:hyperlink r:id="rId28" w:history="1">
              <w:r w:rsidRPr="00AF0A77">
                <w:rPr>
                  <w:rStyle w:val="Hipersaitas"/>
                  <w:rFonts w:hAnsi="Times New Roman" w:cs="Times New Roman"/>
                  <w:sz w:val="24"/>
                  <w:szCs w:val="24"/>
                </w:rPr>
                <w:t>Dėl Aplinkos apsaugos kriterijų taikymo, vykdant žaliuosius pirkimus, tvarkos aprašo patvirtinimo</w:t>
              </w:r>
            </w:hyperlink>
            <w:r w:rsidRPr="00AF0A77">
              <w:rPr>
                <w:rFonts w:hAnsi="Times New Roman" w:cs="Times New Roman"/>
                <w:sz w:val="24"/>
                <w:szCs w:val="24"/>
              </w:rPr>
              <w:t>“ 10.1.2 p. kitais pirkimų atvejais transporto priemonė turi atitikti 10.1.1 papunkčio reikalavimus</w:t>
            </w:r>
            <w:r>
              <w:rPr>
                <w:rFonts w:hAnsi="Times New Roman" w:cs="Times New Roman"/>
                <w:sz w:val="24"/>
                <w:szCs w:val="24"/>
              </w:rPr>
              <w:t xml:space="preserve"> </w:t>
            </w:r>
            <w:r w:rsidRPr="00AF0A77">
              <w:rPr>
                <w:rFonts w:hAnsi="Times New Roman" w:cs="Times New Roman"/>
                <w:sz w:val="24"/>
                <w:szCs w:val="24"/>
              </w:rPr>
              <w:t>arba šiuos reikalavimus, išskyrus Alternatyviųjų degalų įstatymo 15 straipsnio 7 dalyje nurodytas transporto priemones:</w:t>
            </w:r>
          </w:p>
          <w:p w14:paraId="63A7028B" w14:textId="77777777" w:rsidR="00AF0A77" w:rsidRPr="00AF0A77" w:rsidRDefault="00AF0A77" w:rsidP="00AF0A77">
            <w:pPr>
              <w:jc w:val="both"/>
              <w:rPr>
                <w:rFonts w:hAnsi="Times New Roman" w:cs="Times New Roman"/>
                <w:sz w:val="24"/>
                <w:szCs w:val="24"/>
              </w:rPr>
            </w:pPr>
            <w:r w:rsidRPr="00AF0A77">
              <w:rPr>
                <w:rFonts w:hAnsi="Times New Roman" w:cs="Times New Roman"/>
                <w:sz w:val="24"/>
                <w:szCs w:val="24"/>
              </w:rPr>
              <w:t>10.1.2.1 transporto priemonės išmetamas anglies dioksido (CO</w:t>
            </w:r>
            <w:r w:rsidRPr="00AF0A77">
              <w:rPr>
                <w:rFonts w:hAnsi="Times New Roman" w:cs="Times New Roman"/>
                <w:sz w:val="24"/>
                <w:szCs w:val="24"/>
                <w:vertAlign w:val="subscript"/>
              </w:rPr>
              <w:t>2</w:t>
            </w:r>
            <w:r w:rsidRPr="00AF0A77">
              <w:rPr>
                <w:rFonts w:hAnsi="Times New Roman" w:cs="Times New Roman"/>
                <w:sz w:val="24"/>
                <w:szCs w:val="24"/>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w:t>
            </w:r>
            <w:r w:rsidRPr="00AF0A77">
              <w:rPr>
                <w:rFonts w:hAnsi="Times New Roman" w:cs="Times New Roman"/>
                <w:sz w:val="24"/>
                <w:szCs w:val="24"/>
              </w:rPr>
              <w:lastRenderedPageBreak/>
              <w:t>715/2007) ir jo įgyvendinimo priemonėmis, N</w:t>
            </w:r>
            <w:r w:rsidRPr="00AF0A77">
              <w:rPr>
                <w:rFonts w:hAnsi="Times New Roman" w:cs="Times New Roman"/>
                <w:sz w:val="24"/>
                <w:szCs w:val="24"/>
                <w:vertAlign w:val="subscript"/>
              </w:rPr>
              <w:t>1</w:t>
            </w:r>
            <w:r w:rsidRPr="00AF0A77">
              <w:rPr>
                <w:rFonts w:hAnsi="Times New Roman" w:cs="Times New Roman"/>
                <w:sz w:val="24"/>
                <w:szCs w:val="24"/>
              </w:rPr>
              <w:t xml:space="preserve"> kategorijos transporto priemonėms </w:t>
            </w:r>
            <w:r w:rsidRPr="00E97402">
              <w:rPr>
                <w:rFonts w:hAnsi="Times New Roman" w:cs="Times New Roman"/>
                <w:b/>
                <w:bCs/>
                <w:sz w:val="24"/>
                <w:szCs w:val="24"/>
              </w:rPr>
              <w:t>neturi viršyti 147 g/km</w:t>
            </w:r>
            <w:r w:rsidRPr="00AF0A77">
              <w:rPr>
                <w:rFonts w:hAnsi="Times New Roman" w:cs="Times New Roman"/>
                <w:sz w:val="24"/>
                <w:szCs w:val="24"/>
              </w:rPr>
              <w:t>;</w:t>
            </w:r>
          </w:p>
          <w:p w14:paraId="19198988" w14:textId="77777777" w:rsidR="00AF0A77" w:rsidRPr="00AF0A77" w:rsidRDefault="00AF0A77" w:rsidP="00AF0A77">
            <w:pPr>
              <w:jc w:val="both"/>
              <w:rPr>
                <w:rFonts w:hAnsi="Times New Roman" w:cs="Times New Roman"/>
                <w:sz w:val="24"/>
                <w:szCs w:val="24"/>
              </w:rPr>
            </w:pPr>
            <w:r w:rsidRPr="00AF0A77">
              <w:rPr>
                <w:rFonts w:hAnsi="Times New Roman" w:cs="Times New Roman"/>
                <w:sz w:val="24"/>
                <w:szCs w:val="24"/>
              </w:rPr>
              <w:t xml:space="preserve">10.1.2.2. realiomis važiavimo sąlygomis transporto priemonės išmetamų teršalų kiekis </w:t>
            </w:r>
            <w:r w:rsidRPr="00E97402">
              <w:rPr>
                <w:rFonts w:hAnsi="Times New Roman" w:cs="Times New Roman"/>
                <w:b/>
                <w:bCs/>
                <w:sz w:val="24"/>
                <w:szCs w:val="24"/>
              </w:rPr>
              <w:t>neviršija 80 procentų ribinės vertės</w:t>
            </w:r>
            <w:r w:rsidRPr="00AF0A77">
              <w:rPr>
                <w:rFonts w:hAnsi="Times New Roman" w:cs="Times New Roman"/>
                <w:sz w:val="24"/>
                <w:szCs w:val="24"/>
              </w:rPr>
              <w:t xml:space="preserve"> (neatsižvelgiant į taikomą atitikties faktorių ir (ar) matavimo metodo paklaidą), nustatytos Reglamente (EB) Nr. 715/2007.</w:t>
            </w:r>
          </w:p>
          <w:p w14:paraId="569C8657" w14:textId="03BDE3A0" w:rsidR="00AD5E05" w:rsidRPr="00AF0A77" w:rsidRDefault="00AD5E05" w:rsidP="009B0D77">
            <w:pPr>
              <w:ind w:left="65"/>
              <w:rPr>
                <w:rFonts w:eastAsiaTheme="minorHAnsi" w:hAnsi="Times New Roman" w:cs="Times New Roman"/>
                <w:sz w:val="24"/>
                <w:szCs w:val="24"/>
              </w:rPr>
            </w:pPr>
          </w:p>
        </w:tc>
        <w:tc>
          <w:tcPr>
            <w:tcW w:w="1686" w:type="pct"/>
          </w:tcPr>
          <w:p w14:paraId="08439CBD" w14:textId="12923F51" w:rsidR="00AD5E05" w:rsidRPr="009924CE" w:rsidRDefault="00D77BFD" w:rsidP="00D77BFD">
            <w:pPr>
              <w:ind w:left="-142"/>
              <w:jc w:val="center"/>
              <w:rPr>
                <w:rFonts w:hAnsi="Times New Roman" w:cs="Times New Roman"/>
                <w:i/>
                <w:iCs/>
                <w:color w:val="222222"/>
                <w:sz w:val="24"/>
                <w:szCs w:val="24"/>
                <w:shd w:val="clear" w:color="auto" w:fill="FFFFFF"/>
              </w:rPr>
            </w:pPr>
            <w:r w:rsidRPr="005666F1">
              <w:rPr>
                <w:rFonts w:eastAsia="Times New Roman" w:hAnsi="Times New Roman" w:cs="Times New Roman"/>
                <w:i/>
                <w:color w:val="FF0000"/>
                <w:sz w:val="24"/>
                <w:szCs w:val="24"/>
                <w:lang w:eastAsia="lt-LT"/>
              </w:rPr>
              <w:lastRenderedPageBreak/>
              <w:t>Pildo tiekėjas (nurodyti)</w:t>
            </w:r>
          </w:p>
        </w:tc>
        <w:tc>
          <w:tcPr>
            <w:tcW w:w="909" w:type="pct"/>
          </w:tcPr>
          <w:p w14:paraId="0F7D7D69" w14:textId="77777777" w:rsidR="00AD5E05" w:rsidRPr="009924CE" w:rsidRDefault="00AD5E05" w:rsidP="00AD5E05">
            <w:pPr>
              <w:ind w:left="-142" w:firstLine="851"/>
              <w:rPr>
                <w:rFonts w:hAnsi="Times New Roman" w:cs="Times New Roman"/>
                <w:i/>
                <w:iCs/>
                <w:color w:val="222222"/>
                <w:sz w:val="24"/>
                <w:szCs w:val="24"/>
                <w:shd w:val="clear" w:color="auto" w:fill="FFFFFF"/>
              </w:rPr>
            </w:pPr>
          </w:p>
        </w:tc>
      </w:tr>
      <w:tr w:rsidR="00AD5E05" w:rsidRPr="009924CE" w14:paraId="5868EA7F" w14:textId="5C40CCB5" w:rsidTr="009B0D77">
        <w:tc>
          <w:tcPr>
            <w:tcW w:w="268" w:type="pct"/>
          </w:tcPr>
          <w:p w14:paraId="4069691F"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572F9B62" w14:textId="23B70C8E"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Darbinis tūris – ne mažiau kaip 2700 cm</w:t>
            </w:r>
            <w:r w:rsidRPr="009924CE">
              <w:rPr>
                <w:rFonts w:eastAsiaTheme="minorHAnsi" w:hAnsi="Times New Roman" w:cs="Times New Roman"/>
                <w:sz w:val="24"/>
                <w:szCs w:val="24"/>
                <w:vertAlign w:val="superscript"/>
              </w:rPr>
              <w:t>3</w:t>
            </w:r>
          </w:p>
        </w:tc>
        <w:tc>
          <w:tcPr>
            <w:tcW w:w="1686" w:type="pct"/>
          </w:tcPr>
          <w:p w14:paraId="5C5DCC08" w14:textId="0F93D2B5"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3CFA11FF"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298A9A3F" w14:textId="60914019" w:rsidTr="009B0D77">
        <w:tc>
          <w:tcPr>
            <w:tcW w:w="268" w:type="pct"/>
          </w:tcPr>
          <w:p w14:paraId="430A6816" w14:textId="77777777" w:rsidR="00AD5E05" w:rsidRPr="009924CE" w:rsidRDefault="00AD5E05" w:rsidP="00AD5E05">
            <w:pPr>
              <w:ind w:left="-142" w:firstLine="851"/>
              <w:rPr>
                <w:rFonts w:eastAsia="Times New Roman" w:hAnsi="Times New Roman" w:cs="Times New Roman"/>
              </w:rPr>
            </w:pPr>
          </w:p>
        </w:tc>
        <w:tc>
          <w:tcPr>
            <w:tcW w:w="2129" w:type="pct"/>
          </w:tcPr>
          <w:p w14:paraId="4BF8F98E" w14:textId="26F29352" w:rsidR="00AD5E05" w:rsidRPr="009B0D77" w:rsidRDefault="00AD5E05" w:rsidP="009B0D77">
            <w:pPr>
              <w:ind w:left="65"/>
              <w:rPr>
                <w:rFonts w:eastAsiaTheme="minorHAnsi" w:hAnsi="Times New Roman" w:cs="Times New Roman"/>
                <w:sz w:val="24"/>
                <w:szCs w:val="24"/>
              </w:rPr>
            </w:pPr>
            <w:r w:rsidRPr="009B0D77">
              <w:rPr>
                <w:rFonts w:eastAsia="Times New Roman" w:hAnsi="Times New Roman" w:cs="Times New Roman"/>
                <w:sz w:val="24"/>
                <w:szCs w:val="24"/>
              </w:rPr>
              <w:t xml:space="preserve">Maksimali galia ne mažiau kaip 150 KW </w:t>
            </w:r>
          </w:p>
        </w:tc>
        <w:tc>
          <w:tcPr>
            <w:tcW w:w="1686" w:type="pct"/>
          </w:tcPr>
          <w:p w14:paraId="7EABD4CA" w14:textId="350719C9" w:rsidR="00AD5E05" w:rsidRPr="009924CE" w:rsidRDefault="00D77BFD" w:rsidP="00D77BFD">
            <w:pPr>
              <w:ind w:left="-142"/>
              <w:jc w:val="center"/>
              <w:rPr>
                <w:rFonts w:eastAsia="Times New Roman" w:hAnsi="Times New Roman" w:cs="Times New Roman"/>
              </w:rPr>
            </w:pPr>
            <w:r w:rsidRPr="005666F1">
              <w:rPr>
                <w:rFonts w:eastAsia="Times New Roman" w:hAnsi="Times New Roman" w:cs="Times New Roman"/>
                <w:i/>
                <w:color w:val="FF0000"/>
                <w:sz w:val="24"/>
                <w:szCs w:val="24"/>
                <w:lang w:eastAsia="lt-LT"/>
              </w:rPr>
              <w:t>Pildo tiekėjas (nurodyti)</w:t>
            </w:r>
          </w:p>
        </w:tc>
        <w:tc>
          <w:tcPr>
            <w:tcW w:w="909" w:type="pct"/>
          </w:tcPr>
          <w:p w14:paraId="3F54DE77" w14:textId="77777777" w:rsidR="00AD5E05" w:rsidRPr="009924CE" w:rsidRDefault="00AD5E05" w:rsidP="00AD5E05">
            <w:pPr>
              <w:ind w:left="-142" w:firstLine="851"/>
              <w:rPr>
                <w:rFonts w:eastAsia="Times New Roman" w:hAnsi="Times New Roman" w:cs="Times New Roman"/>
              </w:rPr>
            </w:pPr>
          </w:p>
        </w:tc>
      </w:tr>
      <w:tr w:rsidR="00AD5E05" w:rsidRPr="009924CE" w14:paraId="190D39E2" w14:textId="35E75DD6" w:rsidTr="00BF406E">
        <w:trPr>
          <w:trHeight w:val="97"/>
        </w:trPr>
        <w:tc>
          <w:tcPr>
            <w:tcW w:w="5000" w:type="pct"/>
            <w:gridSpan w:val="4"/>
            <w:shd w:val="clear" w:color="auto" w:fill="F2F2F2" w:themeFill="background1" w:themeFillShade="F2"/>
          </w:tcPr>
          <w:p w14:paraId="0807B615" w14:textId="66495914" w:rsidR="00AD5E05" w:rsidRPr="009924CE" w:rsidRDefault="00AD5E05" w:rsidP="00BF406E">
            <w:pPr>
              <w:rPr>
                <w:rFonts w:eastAsiaTheme="minorHAnsi" w:hAnsi="Times New Roman" w:cs="Times New Roman"/>
                <w:b/>
                <w:sz w:val="24"/>
                <w:szCs w:val="24"/>
              </w:rPr>
            </w:pPr>
            <w:r w:rsidRPr="009924CE">
              <w:rPr>
                <w:rFonts w:eastAsiaTheme="minorHAnsi" w:hAnsi="Times New Roman" w:cs="Times New Roman"/>
                <w:b/>
                <w:sz w:val="24"/>
                <w:szCs w:val="24"/>
              </w:rPr>
              <w:t xml:space="preserve">Transmisija </w:t>
            </w:r>
          </w:p>
        </w:tc>
      </w:tr>
      <w:tr w:rsidR="00AD5E05" w:rsidRPr="009924CE" w14:paraId="5B29E081" w14:textId="2AE10737" w:rsidTr="009B0D77">
        <w:trPr>
          <w:trHeight w:val="97"/>
        </w:trPr>
        <w:tc>
          <w:tcPr>
            <w:tcW w:w="268" w:type="pct"/>
          </w:tcPr>
          <w:p w14:paraId="66B2797F"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B724E12" w14:textId="3FF64B45"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Ne mažiau 17 colių plieniniai arba lengvo lydinio ratlankiai</w:t>
            </w:r>
          </w:p>
        </w:tc>
        <w:tc>
          <w:tcPr>
            <w:tcW w:w="1686" w:type="pct"/>
          </w:tcPr>
          <w:p w14:paraId="4C306586" w14:textId="6C74F80D"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15DE9CAE"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5C5790C4" w14:textId="182D6E92" w:rsidTr="009B0D77">
        <w:tc>
          <w:tcPr>
            <w:tcW w:w="268" w:type="pct"/>
          </w:tcPr>
          <w:p w14:paraId="5DD9A409"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70969824" w14:textId="67EBD866"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Visi varantieji ratai</w:t>
            </w:r>
          </w:p>
        </w:tc>
        <w:tc>
          <w:tcPr>
            <w:tcW w:w="1686" w:type="pct"/>
          </w:tcPr>
          <w:p w14:paraId="3FEA6F46" w14:textId="5E5D083A"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1F782B9"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56861EAA" w14:textId="2F5EC914" w:rsidTr="009B0D77">
        <w:tc>
          <w:tcPr>
            <w:tcW w:w="268" w:type="pct"/>
          </w:tcPr>
          <w:p w14:paraId="4473B256"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6599A6D" w14:textId="0176C517" w:rsidR="00AD5E05" w:rsidRPr="009924CE" w:rsidRDefault="00AD5E05" w:rsidP="009B0D77">
            <w:pPr>
              <w:ind w:left="65"/>
              <w:rPr>
                <w:rFonts w:eastAsiaTheme="minorHAnsi" w:hAnsi="Times New Roman" w:cs="Times New Roman"/>
                <w:sz w:val="24"/>
                <w:szCs w:val="24"/>
              </w:rPr>
            </w:pPr>
            <w:r w:rsidRPr="009924CE">
              <w:rPr>
                <w:rFonts w:eastAsiaTheme="minorHAnsi" w:hAnsi="Times New Roman" w:cs="Times New Roman"/>
                <w:sz w:val="24"/>
                <w:szCs w:val="24"/>
              </w:rPr>
              <w:t>Galinio diferencialo blokatorius</w:t>
            </w:r>
          </w:p>
        </w:tc>
        <w:tc>
          <w:tcPr>
            <w:tcW w:w="1686" w:type="pct"/>
          </w:tcPr>
          <w:p w14:paraId="7E9F5DCD" w14:textId="32117C80"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6254BDE2"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7E372FDA" w14:textId="68057B17" w:rsidTr="009B0D77">
        <w:tc>
          <w:tcPr>
            <w:tcW w:w="268" w:type="pct"/>
          </w:tcPr>
          <w:p w14:paraId="3C149523" w14:textId="77777777" w:rsidR="00AD5E05" w:rsidRPr="009924CE" w:rsidRDefault="00AD5E05" w:rsidP="00AD5E05">
            <w:pPr>
              <w:ind w:left="-142" w:firstLine="851"/>
              <w:rPr>
                <w:rFonts w:eastAsiaTheme="minorHAnsi" w:hAnsi="Times New Roman" w:cs="Times New Roman"/>
                <w:bCs/>
                <w:sz w:val="24"/>
                <w:szCs w:val="24"/>
              </w:rPr>
            </w:pPr>
          </w:p>
        </w:tc>
        <w:tc>
          <w:tcPr>
            <w:tcW w:w="2129" w:type="pct"/>
          </w:tcPr>
          <w:p w14:paraId="72533C24" w14:textId="258D62D0" w:rsidR="00AD5E05" w:rsidRPr="009924CE" w:rsidRDefault="00AD5E05" w:rsidP="009B0D77">
            <w:pPr>
              <w:ind w:left="65"/>
              <w:rPr>
                <w:rFonts w:eastAsiaTheme="minorHAnsi" w:hAnsi="Times New Roman" w:cs="Times New Roman"/>
                <w:bCs/>
                <w:sz w:val="24"/>
                <w:szCs w:val="24"/>
              </w:rPr>
            </w:pPr>
            <w:r w:rsidRPr="009924CE">
              <w:rPr>
                <w:rFonts w:eastAsiaTheme="minorHAnsi" w:hAnsi="Times New Roman" w:cs="Times New Roman"/>
                <w:bCs/>
                <w:sz w:val="24"/>
                <w:szCs w:val="24"/>
              </w:rPr>
              <w:t>Pavarų dėžės demultiplikatorius (</w:t>
            </w:r>
            <w:proofErr w:type="spellStart"/>
            <w:r w:rsidRPr="009924CE">
              <w:rPr>
                <w:rFonts w:eastAsiaTheme="minorHAnsi" w:hAnsi="Times New Roman" w:cs="Times New Roman"/>
                <w:bCs/>
                <w:sz w:val="24"/>
                <w:szCs w:val="24"/>
              </w:rPr>
              <w:t>palėtintojas</w:t>
            </w:r>
            <w:proofErr w:type="spellEnd"/>
            <w:r w:rsidRPr="009924CE">
              <w:rPr>
                <w:rFonts w:eastAsiaTheme="minorHAnsi" w:hAnsi="Times New Roman" w:cs="Times New Roman"/>
                <w:bCs/>
                <w:sz w:val="24"/>
                <w:szCs w:val="24"/>
              </w:rPr>
              <w:t>)</w:t>
            </w:r>
          </w:p>
        </w:tc>
        <w:tc>
          <w:tcPr>
            <w:tcW w:w="1686" w:type="pct"/>
          </w:tcPr>
          <w:p w14:paraId="6E8BCB4C" w14:textId="77777777" w:rsidR="00AD5E05" w:rsidRPr="009924CE" w:rsidRDefault="00AD5E05" w:rsidP="00AD5E05">
            <w:pPr>
              <w:ind w:left="-142" w:firstLine="851"/>
              <w:rPr>
                <w:rFonts w:eastAsiaTheme="minorHAnsi" w:hAnsi="Times New Roman" w:cs="Times New Roman"/>
                <w:bCs/>
                <w:sz w:val="24"/>
                <w:szCs w:val="24"/>
              </w:rPr>
            </w:pPr>
          </w:p>
        </w:tc>
        <w:tc>
          <w:tcPr>
            <w:tcW w:w="909" w:type="pct"/>
          </w:tcPr>
          <w:p w14:paraId="35500217" w14:textId="77777777" w:rsidR="00AD5E05" w:rsidRPr="009924CE" w:rsidRDefault="00AD5E05" w:rsidP="00AD5E05">
            <w:pPr>
              <w:ind w:left="-142" w:firstLine="851"/>
              <w:rPr>
                <w:rFonts w:eastAsiaTheme="minorHAnsi" w:hAnsi="Times New Roman" w:cs="Times New Roman"/>
                <w:bCs/>
                <w:sz w:val="24"/>
                <w:szCs w:val="24"/>
              </w:rPr>
            </w:pPr>
          </w:p>
        </w:tc>
      </w:tr>
      <w:tr w:rsidR="00BF406E" w:rsidRPr="009924CE" w14:paraId="2C0A8A8F" w14:textId="596CF2F0" w:rsidTr="00BF406E">
        <w:tc>
          <w:tcPr>
            <w:tcW w:w="4992" w:type="pct"/>
            <w:gridSpan w:val="4"/>
            <w:shd w:val="clear" w:color="auto" w:fill="F2F2F2" w:themeFill="background1" w:themeFillShade="F2"/>
          </w:tcPr>
          <w:p w14:paraId="43B0BF13" w14:textId="1B4C359B" w:rsidR="00BF406E" w:rsidRPr="009924CE" w:rsidRDefault="00BF406E" w:rsidP="00BF406E">
            <w:pPr>
              <w:rPr>
                <w:rFonts w:eastAsiaTheme="minorHAnsi" w:hAnsi="Times New Roman" w:cs="Times New Roman"/>
                <w:b/>
                <w:sz w:val="24"/>
                <w:szCs w:val="24"/>
              </w:rPr>
            </w:pPr>
            <w:r w:rsidRPr="009924CE">
              <w:rPr>
                <w:rFonts w:eastAsiaTheme="minorHAnsi" w:hAnsi="Times New Roman" w:cs="Times New Roman"/>
                <w:b/>
                <w:sz w:val="24"/>
                <w:szCs w:val="24"/>
              </w:rPr>
              <w:t>Saugumas</w:t>
            </w:r>
          </w:p>
        </w:tc>
      </w:tr>
      <w:tr w:rsidR="00AD5E05" w:rsidRPr="009924CE" w14:paraId="5D8DF05B" w14:textId="6E9F063B" w:rsidTr="009B0D77">
        <w:tc>
          <w:tcPr>
            <w:tcW w:w="268" w:type="pct"/>
          </w:tcPr>
          <w:p w14:paraId="3599A13C"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B725E07" w14:textId="112AE4D6"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Septynios arba daugiau SRS oro saugos pagalvės</w:t>
            </w:r>
          </w:p>
        </w:tc>
        <w:tc>
          <w:tcPr>
            <w:tcW w:w="1686" w:type="pct"/>
          </w:tcPr>
          <w:p w14:paraId="6620D3BE" w14:textId="63E215C3"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65BEE677"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35BFECB6" w14:textId="679C45C2" w:rsidTr="009B0D77">
        <w:tc>
          <w:tcPr>
            <w:tcW w:w="268" w:type="pct"/>
          </w:tcPr>
          <w:p w14:paraId="51C27425"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94ACDA5" w14:textId="61CB5D2D"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Susidūrimo prevencijos sistema su avariniu stabdymu</w:t>
            </w:r>
          </w:p>
        </w:tc>
        <w:tc>
          <w:tcPr>
            <w:tcW w:w="1686" w:type="pct"/>
          </w:tcPr>
          <w:p w14:paraId="7881100F" w14:textId="7369BCD1"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712D1E35"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668D34B3" w14:textId="6AECC552" w:rsidTr="009B0D77">
        <w:tc>
          <w:tcPr>
            <w:tcW w:w="268" w:type="pct"/>
          </w:tcPr>
          <w:p w14:paraId="7799F1E5"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1EE8DDAF" w14:textId="2BEE7F64"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Gamyklinis imobilizatorius</w:t>
            </w:r>
          </w:p>
        </w:tc>
        <w:tc>
          <w:tcPr>
            <w:tcW w:w="1686" w:type="pct"/>
          </w:tcPr>
          <w:p w14:paraId="097CE800" w14:textId="3A7D9C1B"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185AD48D"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6F5B240C" w14:textId="6F98DF24" w:rsidTr="009B0D77">
        <w:tc>
          <w:tcPr>
            <w:tcW w:w="268" w:type="pct"/>
          </w:tcPr>
          <w:p w14:paraId="6014CF51"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522BA4B9" w14:textId="67E1E4D6"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Kelio ženklų atpažinimo sistema</w:t>
            </w:r>
          </w:p>
        </w:tc>
        <w:tc>
          <w:tcPr>
            <w:tcW w:w="1686" w:type="pct"/>
          </w:tcPr>
          <w:p w14:paraId="16404B1F" w14:textId="7FDA8D26"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56B55193"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332D85D2" w14:textId="05076B05" w:rsidTr="009B0D77">
        <w:tc>
          <w:tcPr>
            <w:tcW w:w="268" w:type="pct"/>
          </w:tcPr>
          <w:p w14:paraId="667DD6E6"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1682CE35" w14:textId="19622DA5"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Nukrypimo iš eismo juostos atpažinimo sistema</w:t>
            </w:r>
          </w:p>
        </w:tc>
        <w:tc>
          <w:tcPr>
            <w:tcW w:w="1686" w:type="pct"/>
          </w:tcPr>
          <w:p w14:paraId="695FD3D2" w14:textId="7E65E6BC"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08A1408A" w14:textId="77777777" w:rsidR="00AD5E05" w:rsidRPr="009924CE" w:rsidRDefault="00AD5E05" w:rsidP="00AD5E05">
            <w:pPr>
              <w:ind w:left="-142" w:firstLine="851"/>
              <w:rPr>
                <w:rFonts w:eastAsiaTheme="minorHAnsi" w:hAnsi="Times New Roman" w:cs="Times New Roman"/>
                <w:sz w:val="24"/>
                <w:szCs w:val="24"/>
              </w:rPr>
            </w:pPr>
          </w:p>
        </w:tc>
      </w:tr>
      <w:tr w:rsidR="00BF406E" w:rsidRPr="009924CE" w14:paraId="11603085" w14:textId="2D359792" w:rsidTr="00BF406E">
        <w:tc>
          <w:tcPr>
            <w:tcW w:w="4992" w:type="pct"/>
            <w:gridSpan w:val="4"/>
            <w:shd w:val="clear" w:color="auto" w:fill="F2F2F2" w:themeFill="background1" w:themeFillShade="F2"/>
          </w:tcPr>
          <w:p w14:paraId="7C0480AC" w14:textId="2FADE8A5" w:rsidR="00BF406E" w:rsidRPr="009924CE" w:rsidRDefault="00BF406E" w:rsidP="00AD5E05">
            <w:pPr>
              <w:ind w:left="-142" w:firstLine="851"/>
              <w:rPr>
                <w:rFonts w:eastAsiaTheme="minorHAnsi" w:hAnsi="Times New Roman" w:cs="Times New Roman"/>
                <w:b/>
                <w:sz w:val="24"/>
                <w:szCs w:val="24"/>
              </w:rPr>
            </w:pPr>
            <w:r w:rsidRPr="009924CE">
              <w:rPr>
                <w:rFonts w:eastAsiaTheme="minorHAnsi" w:hAnsi="Times New Roman" w:cs="Times New Roman"/>
                <w:b/>
                <w:sz w:val="24"/>
                <w:szCs w:val="24"/>
              </w:rPr>
              <w:t>Salonas</w:t>
            </w:r>
          </w:p>
        </w:tc>
      </w:tr>
      <w:tr w:rsidR="00AD5E05" w:rsidRPr="009924CE" w14:paraId="46B620D9" w14:textId="53C92F02" w:rsidTr="009B0D77">
        <w:trPr>
          <w:trHeight w:val="106"/>
        </w:trPr>
        <w:tc>
          <w:tcPr>
            <w:tcW w:w="268" w:type="pct"/>
          </w:tcPr>
          <w:p w14:paraId="24F16E3C"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32321757" w14:textId="7D6BA04C"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Vairuotojo sėdynės aukščio reguliavimas</w:t>
            </w:r>
          </w:p>
        </w:tc>
        <w:tc>
          <w:tcPr>
            <w:tcW w:w="1686" w:type="pct"/>
          </w:tcPr>
          <w:p w14:paraId="02D07DA8" w14:textId="2651A4EC"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681D488D"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116E5B93" w14:textId="4675277B" w:rsidTr="009B0D77">
        <w:tc>
          <w:tcPr>
            <w:tcW w:w="268" w:type="pct"/>
          </w:tcPr>
          <w:p w14:paraId="7EC15A8B"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5417002B" w14:textId="5D1EB98E" w:rsidR="00AD5E05" w:rsidRPr="009924CE" w:rsidRDefault="00AD5E05" w:rsidP="00BF406E">
            <w:pPr>
              <w:rPr>
                <w:rFonts w:eastAsiaTheme="minorHAnsi" w:hAnsi="Times New Roman" w:cs="Times New Roman"/>
                <w:sz w:val="24"/>
                <w:szCs w:val="24"/>
              </w:rPr>
            </w:pPr>
            <w:r w:rsidRPr="009924CE">
              <w:rPr>
                <w:rFonts w:eastAsiaTheme="minorHAnsi" w:hAnsi="Times New Roman" w:cs="Times New Roman"/>
                <w:sz w:val="24"/>
                <w:szCs w:val="24"/>
              </w:rPr>
              <w:t>Šildomos priekinės sėdynės</w:t>
            </w:r>
          </w:p>
        </w:tc>
        <w:tc>
          <w:tcPr>
            <w:tcW w:w="1686" w:type="pct"/>
          </w:tcPr>
          <w:p w14:paraId="796BF0F0" w14:textId="2530B77F"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177886DB"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2B50D904" w14:textId="05DA4BFD" w:rsidTr="009B0D77">
        <w:tc>
          <w:tcPr>
            <w:tcW w:w="268" w:type="pct"/>
          </w:tcPr>
          <w:p w14:paraId="65E3A184"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51BBC3BC" w14:textId="5ABB7E28"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Nulenkiamos galinės sėdynės</w:t>
            </w:r>
          </w:p>
        </w:tc>
        <w:tc>
          <w:tcPr>
            <w:tcW w:w="1686" w:type="pct"/>
          </w:tcPr>
          <w:p w14:paraId="52DE82C5" w14:textId="58FC3ABB"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2A1E6E1"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0691445F" w14:textId="38230188" w:rsidTr="00BF406E">
        <w:tc>
          <w:tcPr>
            <w:tcW w:w="5000" w:type="pct"/>
            <w:gridSpan w:val="4"/>
            <w:shd w:val="clear" w:color="auto" w:fill="F2F2F2" w:themeFill="background1" w:themeFillShade="F2"/>
          </w:tcPr>
          <w:p w14:paraId="31FE964C" w14:textId="5AAE6E23" w:rsidR="00AD5E05" w:rsidRPr="009924CE" w:rsidRDefault="00AD5E05" w:rsidP="00BF406E">
            <w:pPr>
              <w:rPr>
                <w:rFonts w:eastAsiaTheme="minorHAnsi" w:hAnsi="Times New Roman" w:cs="Times New Roman"/>
                <w:b/>
                <w:sz w:val="24"/>
                <w:szCs w:val="24"/>
              </w:rPr>
            </w:pPr>
            <w:r w:rsidRPr="009924CE">
              <w:rPr>
                <w:rFonts w:eastAsiaTheme="minorHAnsi" w:hAnsi="Times New Roman" w:cs="Times New Roman"/>
                <w:b/>
                <w:sz w:val="24"/>
                <w:szCs w:val="24"/>
              </w:rPr>
              <w:t>Įranga</w:t>
            </w:r>
          </w:p>
        </w:tc>
      </w:tr>
      <w:tr w:rsidR="00AD5E05" w:rsidRPr="009924CE" w14:paraId="17A3A7FB" w14:textId="0ED8BDED" w:rsidTr="009B0D77">
        <w:tc>
          <w:tcPr>
            <w:tcW w:w="268" w:type="pct"/>
          </w:tcPr>
          <w:p w14:paraId="5DA428E7"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0DF8AA23" w14:textId="2E2BB3F9"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Oro kondicionavimo sistema</w:t>
            </w:r>
          </w:p>
        </w:tc>
        <w:tc>
          <w:tcPr>
            <w:tcW w:w="1686" w:type="pct"/>
          </w:tcPr>
          <w:p w14:paraId="6EDA71CD" w14:textId="5F660F98"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BFAD82F"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701EC82A" w14:textId="5144478F" w:rsidTr="009B0D77">
        <w:tc>
          <w:tcPr>
            <w:tcW w:w="268" w:type="pct"/>
          </w:tcPr>
          <w:p w14:paraId="190A09CB"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7C70028D" w14:textId="7DC210C3"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 xml:space="preserve">Elektra valdomi, šildomi išoriniai galinio vaizdo veidrodėliai </w:t>
            </w:r>
          </w:p>
        </w:tc>
        <w:tc>
          <w:tcPr>
            <w:tcW w:w="1686" w:type="pct"/>
          </w:tcPr>
          <w:p w14:paraId="11E9F665" w14:textId="69711721"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437A138A"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48B6C05F" w14:textId="3D4C5FC3" w:rsidTr="009B0D77">
        <w:tc>
          <w:tcPr>
            <w:tcW w:w="268" w:type="pct"/>
          </w:tcPr>
          <w:p w14:paraId="2C5AC84A"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67F1F7A7" w14:textId="31267B73"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Elektra valdomi priekiniai ir galiniai langai</w:t>
            </w:r>
          </w:p>
        </w:tc>
        <w:tc>
          <w:tcPr>
            <w:tcW w:w="1686" w:type="pct"/>
          </w:tcPr>
          <w:p w14:paraId="6D8BAD0A" w14:textId="32912FD2"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36029262"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3D552227" w14:textId="1BB68B93" w:rsidTr="009B0D77">
        <w:tc>
          <w:tcPr>
            <w:tcW w:w="268" w:type="pct"/>
          </w:tcPr>
          <w:p w14:paraId="0F9DD793"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5FEDC46" w14:textId="31C28CBC"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Galinio vaizdo kamera</w:t>
            </w:r>
          </w:p>
        </w:tc>
        <w:tc>
          <w:tcPr>
            <w:tcW w:w="1686" w:type="pct"/>
          </w:tcPr>
          <w:p w14:paraId="45FA719A" w14:textId="06E4552C"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4515554D"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14587B61" w14:textId="5E764F13" w:rsidTr="009B0D77">
        <w:tc>
          <w:tcPr>
            <w:tcW w:w="268" w:type="pct"/>
          </w:tcPr>
          <w:p w14:paraId="53139EC5"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060BF8E7" w14:textId="3563DC9F"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Greičio palaikymo sistema</w:t>
            </w:r>
          </w:p>
        </w:tc>
        <w:tc>
          <w:tcPr>
            <w:tcW w:w="1686" w:type="pct"/>
          </w:tcPr>
          <w:p w14:paraId="7272E2D1" w14:textId="00A43036"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7BC47F83"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126D23F0" w14:textId="3C5CCF35" w:rsidTr="009B0D77">
        <w:tc>
          <w:tcPr>
            <w:tcW w:w="268" w:type="pct"/>
          </w:tcPr>
          <w:p w14:paraId="5D7F633E"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181FA54" w14:textId="32BED1B2"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 xml:space="preserve">Gamyklinė multimedijos sistema su Android Auto / Apple </w:t>
            </w:r>
            <w:proofErr w:type="spellStart"/>
            <w:r w:rsidRPr="009924CE">
              <w:rPr>
                <w:rFonts w:eastAsiaTheme="minorHAnsi" w:hAnsi="Times New Roman" w:cs="Times New Roman"/>
                <w:sz w:val="24"/>
                <w:szCs w:val="24"/>
              </w:rPr>
              <w:t>CarPlay</w:t>
            </w:r>
            <w:proofErr w:type="spellEnd"/>
            <w:r w:rsidRPr="009924CE">
              <w:rPr>
                <w:rFonts w:eastAsiaTheme="minorHAnsi" w:hAnsi="Times New Roman" w:cs="Times New Roman"/>
                <w:sz w:val="24"/>
                <w:szCs w:val="24"/>
              </w:rPr>
              <w:t xml:space="preserve"> integracija</w:t>
            </w:r>
          </w:p>
        </w:tc>
        <w:tc>
          <w:tcPr>
            <w:tcW w:w="1686" w:type="pct"/>
          </w:tcPr>
          <w:p w14:paraId="59F1D952" w14:textId="35DA3613"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4F85FF97"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5CD3E5B6" w14:textId="62AB2DCD" w:rsidTr="009B0D77">
        <w:tc>
          <w:tcPr>
            <w:tcW w:w="268" w:type="pct"/>
          </w:tcPr>
          <w:p w14:paraId="0FBBB7E3"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0008633E" w14:textId="7B0F2998"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Gamyklinė Bluetooth laisvų rankų įranga</w:t>
            </w:r>
          </w:p>
        </w:tc>
        <w:tc>
          <w:tcPr>
            <w:tcW w:w="1686" w:type="pct"/>
          </w:tcPr>
          <w:p w14:paraId="45BB7A2E" w14:textId="0F59420F"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5C090B88"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1F0495D1" w14:textId="620C361F" w:rsidTr="009B0D77">
        <w:tc>
          <w:tcPr>
            <w:tcW w:w="268" w:type="pct"/>
          </w:tcPr>
          <w:p w14:paraId="6723F2F1"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48206D0E" w14:textId="2F8A491F" w:rsidR="00AD5E05" w:rsidRPr="009924CE" w:rsidRDefault="00AD5E05" w:rsidP="00BF406E">
            <w:pPr>
              <w:ind w:left="65"/>
              <w:rPr>
                <w:rFonts w:eastAsiaTheme="minorHAnsi" w:hAnsi="Times New Roman" w:cs="Times New Roman"/>
                <w:sz w:val="24"/>
                <w:szCs w:val="24"/>
              </w:rPr>
            </w:pPr>
            <w:proofErr w:type="spellStart"/>
            <w:r w:rsidRPr="009924CE">
              <w:rPr>
                <w:rFonts w:eastAsiaTheme="minorHAnsi" w:hAnsi="Times New Roman" w:cs="Times New Roman"/>
                <w:sz w:val="24"/>
                <w:szCs w:val="24"/>
              </w:rPr>
              <w:t>Multifunkcinis</w:t>
            </w:r>
            <w:proofErr w:type="spellEnd"/>
            <w:r w:rsidRPr="009924CE">
              <w:rPr>
                <w:rFonts w:eastAsiaTheme="minorHAnsi" w:hAnsi="Times New Roman" w:cs="Times New Roman"/>
                <w:sz w:val="24"/>
                <w:szCs w:val="24"/>
              </w:rPr>
              <w:t xml:space="preserve"> vairaratis su radijo ir telefono valdymu</w:t>
            </w:r>
          </w:p>
        </w:tc>
        <w:tc>
          <w:tcPr>
            <w:tcW w:w="1686" w:type="pct"/>
          </w:tcPr>
          <w:p w14:paraId="0F8D19F9" w14:textId="6E47FF81"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09853BAD"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6ED5FC85" w14:textId="574F0B5A" w:rsidTr="00BF406E">
        <w:tc>
          <w:tcPr>
            <w:tcW w:w="5000" w:type="pct"/>
            <w:gridSpan w:val="4"/>
            <w:shd w:val="clear" w:color="auto" w:fill="F2F2F2" w:themeFill="background1" w:themeFillShade="F2"/>
          </w:tcPr>
          <w:p w14:paraId="0E735BAF" w14:textId="2F778C66" w:rsidR="00AD5E05" w:rsidRPr="009924CE" w:rsidRDefault="00AD5E05" w:rsidP="00BF406E">
            <w:pPr>
              <w:rPr>
                <w:rFonts w:eastAsiaTheme="minorHAnsi" w:hAnsi="Times New Roman" w:cs="Times New Roman"/>
                <w:b/>
                <w:sz w:val="24"/>
                <w:szCs w:val="24"/>
              </w:rPr>
            </w:pPr>
            <w:r w:rsidRPr="009924CE">
              <w:rPr>
                <w:rFonts w:eastAsiaTheme="minorHAnsi" w:hAnsi="Times New Roman" w:cs="Times New Roman"/>
                <w:b/>
                <w:sz w:val="24"/>
                <w:szCs w:val="24"/>
              </w:rPr>
              <w:t>Kita</w:t>
            </w:r>
          </w:p>
        </w:tc>
      </w:tr>
      <w:tr w:rsidR="00AD5E05" w:rsidRPr="009924CE" w14:paraId="5E65F2E4" w14:textId="7A90EFD5" w:rsidTr="009B0D77">
        <w:tc>
          <w:tcPr>
            <w:tcW w:w="268" w:type="pct"/>
          </w:tcPr>
          <w:p w14:paraId="64C1766C"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224579FF" w14:textId="233FE1AD"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 xml:space="preserve">Normalaus dydžio atsarginis ratas, raktas rato nuėmimui, </w:t>
            </w:r>
            <w:proofErr w:type="spellStart"/>
            <w:r w:rsidRPr="009924CE">
              <w:rPr>
                <w:rFonts w:eastAsiaTheme="minorHAnsi" w:hAnsi="Times New Roman" w:cs="Times New Roman"/>
                <w:sz w:val="24"/>
                <w:szCs w:val="24"/>
              </w:rPr>
              <w:t>pakėlėjas</w:t>
            </w:r>
            <w:proofErr w:type="spellEnd"/>
            <w:r w:rsidRPr="009924CE">
              <w:rPr>
                <w:rFonts w:eastAsiaTheme="minorHAnsi" w:hAnsi="Times New Roman" w:cs="Times New Roman"/>
                <w:sz w:val="24"/>
                <w:szCs w:val="24"/>
              </w:rPr>
              <w:t>.</w:t>
            </w:r>
          </w:p>
        </w:tc>
        <w:tc>
          <w:tcPr>
            <w:tcW w:w="1686" w:type="pct"/>
          </w:tcPr>
          <w:p w14:paraId="4767DC16" w14:textId="5B21F1B2"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254DC57A"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69C956C7" w14:textId="339D9FFB" w:rsidTr="009B0D77">
        <w:tc>
          <w:tcPr>
            <w:tcW w:w="268" w:type="pct"/>
          </w:tcPr>
          <w:p w14:paraId="419EAB6A"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08240B12" w14:textId="6CE8FF7F"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Krovininės dalies įklotas atsparus vandeniui uždengiantis bortų šonus</w:t>
            </w:r>
          </w:p>
        </w:tc>
        <w:tc>
          <w:tcPr>
            <w:tcW w:w="1686" w:type="pct"/>
          </w:tcPr>
          <w:p w14:paraId="34F0878A" w14:textId="404220FE"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410F1EAD"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2E4239CA" w14:textId="7C18990D" w:rsidTr="009B0D77">
        <w:tc>
          <w:tcPr>
            <w:tcW w:w="268" w:type="pct"/>
          </w:tcPr>
          <w:p w14:paraId="7717B912"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6C12F4B2" w14:textId="7F22DA25"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Komercinės paskirties kietas, aerodinaminis krovinių skyriaus dangtis su atidaromais galiniu    ir šoniniais langais, dažytas automobilio kėbulo spalva</w:t>
            </w:r>
          </w:p>
        </w:tc>
        <w:tc>
          <w:tcPr>
            <w:tcW w:w="1686" w:type="pct"/>
          </w:tcPr>
          <w:p w14:paraId="4AF84E45" w14:textId="43F87642"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56B48F7E"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1C876ABA" w14:textId="67F1B3B5" w:rsidTr="009B0D77">
        <w:tc>
          <w:tcPr>
            <w:tcW w:w="268" w:type="pct"/>
          </w:tcPr>
          <w:p w14:paraId="4ED4C8E9"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3DAFCE3A" w14:textId="6423DCA6"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Pirmos pagalbos rinkinys, gesintuvas, avarinis ženklas, ryškiaspalvė liemenė su šviesą atspindinčiais elementais</w:t>
            </w:r>
          </w:p>
        </w:tc>
        <w:tc>
          <w:tcPr>
            <w:tcW w:w="1686" w:type="pct"/>
          </w:tcPr>
          <w:p w14:paraId="4646ECEF" w14:textId="2DDD8E7B"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3E8805EA" w14:textId="77777777" w:rsidR="00AD5E05" w:rsidRPr="009924CE" w:rsidRDefault="00AD5E05" w:rsidP="00AD5E05">
            <w:pPr>
              <w:ind w:left="-142" w:firstLine="851"/>
              <w:rPr>
                <w:rFonts w:eastAsiaTheme="minorHAnsi" w:hAnsi="Times New Roman" w:cs="Times New Roman"/>
                <w:sz w:val="24"/>
                <w:szCs w:val="24"/>
              </w:rPr>
            </w:pPr>
          </w:p>
        </w:tc>
      </w:tr>
      <w:tr w:rsidR="00AD5E05" w:rsidRPr="009924CE" w14:paraId="778AD87D" w14:textId="0357AFB6" w:rsidTr="009B0D77">
        <w:tc>
          <w:tcPr>
            <w:tcW w:w="268" w:type="pct"/>
          </w:tcPr>
          <w:p w14:paraId="47AF3E31" w14:textId="77777777" w:rsidR="00AD5E05" w:rsidRPr="009924CE" w:rsidRDefault="00AD5E05" w:rsidP="00AD5E05">
            <w:pPr>
              <w:ind w:left="-142" w:firstLine="851"/>
              <w:rPr>
                <w:rFonts w:eastAsiaTheme="minorHAnsi" w:hAnsi="Times New Roman" w:cs="Times New Roman"/>
                <w:sz w:val="24"/>
                <w:szCs w:val="24"/>
              </w:rPr>
            </w:pPr>
          </w:p>
        </w:tc>
        <w:tc>
          <w:tcPr>
            <w:tcW w:w="2129" w:type="pct"/>
          </w:tcPr>
          <w:p w14:paraId="12162B61" w14:textId="542C6F1B" w:rsidR="00AD5E05" w:rsidRPr="009924CE" w:rsidRDefault="00AD5E05" w:rsidP="00BF406E">
            <w:pPr>
              <w:ind w:left="65"/>
              <w:rPr>
                <w:rFonts w:eastAsiaTheme="minorHAnsi" w:hAnsi="Times New Roman" w:cs="Times New Roman"/>
                <w:sz w:val="24"/>
                <w:szCs w:val="24"/>
              </w:rPr>
            </w:pPr>
            <w:r w:rsidRPr="009924CE">
              <w:rPr>
                <w:rFonts w:eastAsiaTheme="minorHAnsi" w:hAnsi="Times New Roman" w:cs="Times New Roman"/>
                <w:sz w:val="24"/>
                <w:szCs w:val="24"/>
              </w:rPr>
              <w:t xml:space="preserve">Kartu su automobiliu turi būti pristatyti gamintojo rekomenduojamų matmenų vasarinių ir žieminių padangų komplektai. </w:t>
            </w:r>
          </w:p>
        </w:tc>
        <w:tc>
          <w:tcPr>
            <w:tcW w:w="1686" w:type="pct"/>
          </w:tcPr>
          <w:p w14:paraId="5237E239" w14:textId="27AFC99F" w:rsidR="00AD5E05" w:rsidRPr="009924CE" w:rsidRDefault="00D77BFD" w:rsidP="00D77BFD">
            <w:pPr>
              <w:ind w:left="-142"/>
              <w:jc w:val="center"/>
              <w:rPr>
                <w:rFonts w:eastAsiaTheme="minorHAnsi" w:hAnsi="Times New Roman" w:cs="Times New Roman"/>
                <w:sz w:val="24"/>
                <w:szCs w:val="24"/>
              </w:rPr>
            </w:pPr>
            <w:r w:rsidRPr="005666F1">
              <w:rPr>
                <w:rFonts w:eastAsia="Times New Roman" w:hAnsi="Times New Roman" w:cs="Times New Roman"/>
                <w:i/>
                <w:color w:val="FF0000"/>
                <w:sz w:val="24"/>
                <w:szCs w:val="24"/>
                <w:lang w:eastAsia="lt-LT"/>
              </w:rPr>
              <w:t>Pildo tiekėjas (nurodyti)</w:t>
            </w:r>
          </w:p>
        </w:tc>
        <w:tc>
          <w:tcPr>
            <w:tcW w:w="909" w:type="pct"/>
          </w:tcPr>
          <w:p w14:paraId="55FC9A74" w14:textId="77777777" w:rsidR="00AD5E05" w:rsidRPr="009924CE" w:rsidRDefault="00AD5E05" w:rsidP="00AD5E05">
            <w:pPr>
              <w:ind w:left="-142" w:firstLine="851"/>
              <w:rPr>
                <w:rFonts w:eastAsiaTheme="minorHAnsi" w:hAnsi="Times New Roman" w:cs="Times New Roman"/>
                <w:sz w:val="24"/>
                <w:szCs w:val="24"/>
              </w:rPr>
            </w:pPr>
          </w:p>
        </w:tc>
      </w:tr>
    </w:tbl>
    <w:p w14:paraId="2490A049" w14:textId="77777777" w:rsidR="00353D9F" w:rsidRPr="00AD07BB" w:rsidRDefault="00353D9F" w:rsidP="000D67C4">
      <w:pPr>
        <w:pStyle w:val="Standard"/>
        <w:tabs>
          <w:tab w:val="left" w:pos="229"/>
        </w:tabs>
        <w:jc w:val="both"/>
        <w:rPr>
          <w:rFonts w:ascii="Calibri" w:hAnsi="Calibri" w:cs="Calibri"/>
          <w:b/>
          <w:bCs/>
          <w:color w:val="000000" w:themeColor="text1"/>
          <w:sz w:val="21"/>
          <w:szCs w:val="21"/>
        </w:rPr>
      </w:pPr>
    </w:p>
    <w:p w14:paraId="76D21D25" w14:textId="77777777" w:rsidR="000D67C4" w:rsidRPr="00DD71D1" w:rsidRDefault="000D67C4" w:rsidP="000D67C4">
      <w:pPr>
        <w:pStyle w:val="Standard"/>
        <w:tabs>
          <w:tab w:val="left" w:pos="229"/>
        </w:tabs>
        <w:spacing w:after="0" w:line="240" w:lineRule="auto"/>
        <w:jc w:val="both"/>
        <w:rPr>
          <w:rFonts w:ascii="Calibri" w:hAnsi="Calibri" w:cs="Calibri"/>
          <w:b/>
          <w:bCs/>
          <w:color w:val="000000" w:themeColor="text1"/>
          <w:sz w:val="21"/>
          <w:szCs w:val="21"/>
        </w:rPr>
      </w:pPr>
    </w:p>
    <w:p w14:paraId="75B4F997" w14:textId="2B0BAE68" w:rsidR="000D67C4" w:rsidRPr="00DD71D1" w:rsidRDefault="00D77BFD" w:rsidP="000D67C4">
      <w:pPr>
        <w:pStyle w:val="Standard"/>
        <w:tabs>
          <w:tab w:val="left" w:pos="229"/>
        </w:tabs>
        <w:spacing w:after="0" w:line="240" w:lineRule="auto"/>
        <w:jc w:val="both"/>
        <w:rPr>
          <w:rFonts w:ascii="Calibri" w:hAnsi="Calibri" w:cs="Calibri"/>
          <w:b/>
          <w:bCs/>
          <w:color w:val="000000" w:themeColor="text1"/>
          <w:sz w:val="21"/>
          <w:szCs w:val="21"/>
        </w:rPr>
      </w:pPr>
      <w:r>
        <w:rPr>
          <w:rFonts w:ascii="Calibri" w:hAnsi="Calibri" w:cs="Calibri"/>
          <w:b/>
          <w:bCs/>
          <w:color w:val="000000" w:themeColor="text1"/>
          <w:sz w:val="21"/>
          <w:szCs w:val="21"/>
        </w:rPr>
        <w:t>4</w:t>
      </w:r>
      <w:r w:rsidR="000D67C4" w:rsidRPr="00DD71D1">
        <w:rPr>
          <w:rFonts w:ascii="Calibri" w:hAnsi="Calibri" w:cs="Calibri"/>
          <w:b/>
          <w:bCs/>
          <w:color w:val="000000" w:themeColor="text1"/>
          <w:sz w:val="21"/>
          <w:szCs w:val="21"/>
        </w:rPr>
        <w:t>. Šiuo pasiūlymu pažymime, kad sutinkame su visomis konkurso sąlygomis, nustatytomis:</w:t>
      </w:r>
    </w:p>
    <w:p w14:paraId="3AD81E73" w14:textId="77777777" w:rsidR="000D67C4" w:rsidRPr="00DD71D1" w:rsidRDefault="000D67C4" w:rsidP="000D67C4">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 xml:space="preserve">a) </w:t>
      </w:r>
      <w:r w:rsidRPr="00AC2316">
        <w:rPr>
          <w:rFonts w:ascii="Calibri" w:hAnsi="Calibri" w:cs="Calibri"/>
          <w:color w:val="000000" w:themeColor="text1"/>
          <w:sz w:val="21"/>
          <w:szCs w:val="21"/>
        </w:rPr>
        <w:t>pirkimo dokumentuose</w:t>
      </w:r>
      <w:r>
        <w:rPr>
          <w:rFonts w:ascii="Calibri" w:hAnsi="Calibri" w:cs="Calibri"/>
          <w:color w:val="000000" w:themeColor="text1"/>
          <w:sz w:val="21"/>
          <w:szCs w:val="21"/>
        </w:rPr>
        <w:t>;</w:t>
      </w:r>
    </w:p>
    <w:p w14:paraId="101500B7" w14:textId="77777777" w:rsidR="000D67C4" w:rsidRPr="00DD71D1" w:rsidRDefault="000D67C4" w:rsidP="000D67C4">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b) pirkimo sąlygų paaiškinimuose ir papildymuose.</w:t>
      </w:r>
    </w:p>
    <w:p w14:paraId="10C92548" w14:textId="656A51EC" w:rsidR="000D67C4" w:rsidRPr="00DD71D1" w:rsidRDefault="00D77BFD" w:rsidP="000D67C4">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1</w:t>
      </w:r>
      <w:r w:rsidR="000D67C4" w:rsidRPr="00DD71D1">
        <w:rPr>
          <w:rFonts w:ascii="Calibri" w:hAnsi="Calibri" w:cs="Calibri"/>
          <w:color w:val="000000" w:themeColor="text1"/>
          <w:sz w:val="21"/>
          <w:szCs w:val="21"/>
        </w:rPr>
        <w:t xml:space="preserve">. </w:t>
      </w:r>
      <w:r w:rsidR="000D67C4" w:rsidRPr="00DD71D1">
        <w:rPr>
          <w:rFonts w:ascii="Calibri" w:hAnsi="Calibri" w:cs="Calibri"/>
          <w:color w:val="000000" w:themeColor="text1"/>
          <w:spacing w:val="-4"/>
          <w:sz w:val="21"/>
          <w:szCs w:val="21"/>
        </w:rPr>
        <w:t>Pasirašydamas CVP IS priemonėmis pateiktą pasiūlymą, patvirtinu, kad dokumentų skenuotos skaitmeninės</w:t>
      </w:r>
      <w:r w:rsidR="000D67C4" w:rsidRPr="00DD71D1">
        <w:rPr>
          <w:rFonts w:ascii="Calibri" w:hAnsi="Calibri" w:cs="Calibri"/>
          <w:color w:val="000000" w:themeColor="text1"/>
          <w:sz w:val="21"/>
          <w:szCs w:val="21"/>
        </w:rPr>
        <w:t xml:space="preserve"> kopijos ir elektroninėmis priemonėmis pateikti duomenys yra tikri.</w:t>
      </w:r>
    </w:p>
    <w:p w14:paraId="0FA7E27F" w14:textId="336D522D" w:rsidR="000D67C4" w:rsidRPr="00DD71D1" w:rsidRDefault="00D77BFD" w:rsidP="000D67C4">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2</w:t>
      </w:r>
      <w:r w:rsidR="000D67C4" w:rsidRPr="00DD71D1">
        <w:rPr>
          <w:rFonts w:ascii="Calibri" w:hAnsi="Calibri" w:cs="Calibri"/>
          <w:color w:val="000000" w:themeColor="text1"/>
          <w:sz w:val="21"/>
          <w:szCs w:val="21"/>
        </w:rPr>
        <w:t>. Pasiūlymo dokumentuose pateikti duomenys ir informacija yra teisinga ir apima viską, ko reikia tinkamam sutarties įvykdymui.</w:t>
      </w:r>
    </w:p>
    <w:p w14:paraId="36A8E37A" w14:textId="1C1674A6" w:rsidR="000D67C4" w:rsidRPr="00DD71D1" w:rsidRDefault="00D77BFD" w:rsidP="000D67C4">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3</w:t>
      </w:r>
      <w:r w:rsidR="000D67C4" w:rsidRPr="00DD71D1">
        <w:rPr>
          <w:rFonts w:ascii="Calibri" w:hAnsi="Calibri" w:cs="Calibri"/>
          <w:color w:val="000000" w:themeColor="text1"/>
          <w:sz w:val="21"/>
          <w:szCs w:val="21"/>
        </w:rPr>
        <w:t xml:space="preserve">. Pasiūlymas galioja </w:t>
      </w:r>
      <w:r w:rsidR="000D67C4">
        <w:rPr>
          <w:rFonts w:ascii="Calibri" w:hAnsi="Calibri" w:cs="Calibri"/>
          <w:color w:val="000000" w:themeColor="text1"/>
          <w:sz w:val="21"/>
          <w:szCs w:val="21"/>
        </w:rPr>
        <w:t xml:space="preserve">tiek, kiek </w:t>
      </w:r>
      <w:r w:rsidR="000D67C4" w:rsidRPr="00DD71D1">
        <w:rPr>
          <w:rFonts w:ascii="Calibri" w:hAnsi="Calibri" w:cs="Calibri"/>
          <w:color w:val="000000" w:themeColor="text1"/>
          <w:sz w:val="21"/>
          <w:szCs w:val="21"/>
        </w:rPr>
        <w:t>nurodyt</w:t>
      </w:r>
      <w:r w:rsidR="000D67C4">
        <w:rPr>
          <w:rFonts w:ascii="Calibri" w:hAnsi="Calibri" w:cs="Calibri"/>
          <w:color w:val="000000" w:themeColor="text1"/>
          <w:sz w:val="21"/>
          <w:szCs w:val="21"/>
        </w:rPr>
        <w:t>a</w:t>
      </w:r>
      <w:r w:rsidR="000D67C4" w:rsidRPr="00DD71D1">
        <w:rPr>
          <w:rFonts w:ascii="Calibri" w:hAnsi="Calibri" w:cs="Calibri"/>
          <w:color w:val="000000" w:themeColor="text1"/>
          <w:sz w:val="21"/>
          <w:szCs w:val="21"/>
        </w:rPr>
        <w:t xml:space="preserve"> specialiųjų pirkimo sąlygų 1 priede.</w:t>
      </w:r>
    </w:p>
    <w:p w14:paraId="082B81C9" w14:textId="25A2AABB" w:rsidR="000D67C4" w:rsidRPr="00DD71D1" w:rsidRDefault="00D77BFD" w:rsidP="000D67C4">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4</w:t>
      </w:r>
      <w:r w:rsidR="000D67C4" w:rsidRPr="00DD71D1">
        <w:rPr>
          <w:rFonts w:ascii="Calibri" w:hAnsi="Calibri" w:cs="Calibri"/>
          <w:color w:val="000000" w:themeColor="text1"/>
          <w:sz w:val="21"/>
          <w:szCs w:val="21"/>
        </w:rPr>
        <w:t>. Siūlom</w:t>
      </w:r>
      <w:r w:rsidR="000D67C4">
        <w:rPr>
          <w:rFonts w:ascii="Calibri" w:hAnsi="Calibri" w:cs="Calibri"/>
          <w:color w:val="000000" w:themeColor="text1"/>
          <w:sz w:val="21"/>
          <w:szCs w:val="21"/>
        </w:rPr>
        <w:t>os prekės</w:t>
      </w:r>
      <w:r w:rsidR="000D67C4" w:rsidRPr="00DD71D1">
        <w:rPr>
          <w:rFonts w:ascii="Calibri" w:hAnsi="Calibri" w:cs="Calibri"/>
          <w:color w:val="000000" w:themeColor="text1"/>
          <w:sz w:val="21"/>
          <w:szCs w:val="21"/>
        </w:rPr>
        <w:t xml:space="preserve"> atitinka pirkimo dokumentuose nurodytus reikalavimus.</w:t>
      </w:r>
    </w:p>
    <w:p w14:paraId="081EB3EB" w14:textId="204E1B6A" w:rsidR="000D67C4" w:rsidRPr="00DD71D1" w:rsidRDefault="00D77BFD" w:rsidP="000D67C4">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5</w:t>
      </w:r>
      <w:r w:rsidR="000D67C4" w:rsidRPr="00DD71D1">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1CE9052E" w14:textId="1EE965DF" w:rsidR="000D67C4" w:rsidRDefault="00D77BFD" w:rsidP="000D67C4">
      <w:pPr>
        <w:tabs>
          <w:tab w:val="left" w:pos="284"/>
        </w:tabs>
        <w:spacing w:after="0" w:line="240" w:lineRule="auto"/>
        <w:jc w:val="both"/>
        <w:rPr>
          <w:rFonts w:eastAsia="Calibri" w:cstheme="minorHAnsi"/>
          <w:lang w:eastAsia="en-US"/>
        </w:rPr>
      </w:pPr>
      <w:r>
        <w:rPr>
          <w:rFonts w:eastAsia="Calibri" w:cstheme="minorHAnsi"/>
          <w:lang w:eastAsia="en-US"/>
        </w:rPr>
        <w:t>6</w:t>
      </w:r>
      <w:r w:rsidR="000D67C4" w:rsidRPr="00E81A86">
        <w:rPr>
          <w:rFonts w:eastAsia="Calibri" w:cstheme="minorHAnsi"/>
          <w:lang w:eastAsia="en-US"/>
        </w:rPr>
        <w:t>.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471C726E" w14:textId="77777777" w:rsidR="00D77BFD" w:rsidRPr="00E81A86" w:rsidRDefault="00D77BFD" w:rsidP="000D67C4">
      <w:pPr>
        <w:tabs>
          <w:tab w:val="left" w:pos="284"/>
        </w:tabs>
        <w:spacing w:after="0" w:line="240" w:lineRule="auto"/>
        <w:jc w:val="both"/>
        <w:rPr>
          <w:rFonts w:eastAsia="Calibri" w:cstheme="minorHAnsi"/>
          <w:lang w:eastAsia="en-US"/>
        </w:rPr>
      </w:pPr>
    </w:p>
    <w:p w14:paraId="32788224" w14:textId="61AD61E5" w:rsidR="000D67C4" w:rsidRPr="00E81A86" w:rsidRDefault="00D77BFD" w:rsidP="000D67C4">
      <w:pPr>
        <w:tabs>
          <w:tab w:val="left" w:pos="567"/>
        </w:tabs>
        <w:spacing w:after="0" w:line="240" w:lineRule="auto"/>
        <w:jc w:val="both"/>
        <w:rPr>
          <w:rFonts w:ascii="Calibri" w:hAnsi="Calibri" w:cs="Calibri"/>
          <w:b/>
          <w:color w:val="000000" w:themeColor="text1"/>
        </w:rPr>
      </w:pPr>
      <w:r>
        <w:rPr>
          <w:rFonts w:ascii="Calibri" w:hAnsi="Calibri" w:cs="Calibri"/>
          <w:b/>
        </w:rPr>
        <w:t>5</w:t>
      </w:r>
      <w:r w:rsidR="000D67C4" w:rsidRPr="00E81A86">
        <w:rPr>
          <w:rFonts w:ascii="Calibri" w:hAnsi="Calibri" w:cs="Calibri"/>
          <w:b/>
        </w:rPr>
        <w:t>.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D67C4" w:rsidRPr="00E81A86" w14:paraId="11AA8DBD" w14:textId="77777777" w:rsidTr="00733E49">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4255D0B" w14:textId="77777777" w:rsidR="000D67C4" w:rsidRPr="00E81A86" w:rsidRDefault="000D67C4" w:rsidP="00733E49">
            <w:pPr>
              <w:spacing w:after="0" w:line="240" w:lineRule="auto"/>
              <w:ind w:right="-206"/>
              <w:rPr>
                <w:rFonts w:ascii="Calibri" w:hAnsi="Calibri" w:cs="Calibri"/>
                <w:b/>
                <w:bCs/>
                <w:color w:val="000000" w:themeColor="text1"/>
              </w:rPr>
            </w:pPr>
            <w:r w:rsidRPr="00E81A8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86F5127" w14:textId="77777777" w:rsidR="000D67C4" w:rsidRPr="00E81A86" w:rsidRDefault="000D67C4" w:rsidP="00733E49">
            <w:pPr>
              <w:spacing w:after="0" w:line="240" w:lineRule="auto"/>
              <w:ind w:right="-206"/>
              <w:jc w:val="center"/>
              <w:rPr>
                <w:rFonts w:ascii="Calibri" w:hAnsi="Calibri" w:cs="Calibri"/>
                <w:b/>
                <w:bCs/>
                <w:color w:val="000000" w:themeColor="text1"/>
              </w:rPr>
            </w:pPr>
            <w:r w:rsidRPr="00E81A8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891D10" w14:textId="77777777" w:rsidR="000D67C4" w:rsidRPr="00E81A86" w:rsidRDefault="000D67C4" w:rsidP="00733E49">
            <w:pPr>
              <w:spacing w:after="0" w:line="240" w:lineRule="auto"/>
              <w:ind w:right="-54"/>
              <w:jc w:val="center"/>
              <w:rPr>
                <w:rFonts w:ascii="Calibri" w:hAnsi="Calibri" w:cs="Calibri"/>
                <w:b/>
                <w:bCs/>
                <w:color w:val="000000" w:themeColor="text1"/>
              </w:rPr>
            </w:pPr>
            <w:r w:rsidRPr="00E81A8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2CA4C3" w14:textId="77777777" w:rsidR="000D67C4" w:rsidRPr="00E81A86" w:rsidRDefault="000D67C4" w:rsidP="00733E49">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Ar dokumente yra konfidencialios informacijos?</w:t>
            </w:r>
          </w:p>
          <w:p w14:paraId="5FB99E49" w14:textId="77777777" w:rsidR="000D67C4" w:rsidRPr="00E81A86" w:rsidRDefault="000D67C4" w:rsidP="00733E49">
            <w:pPr>
              <w:spacing w:after="0" w:line="240" w:lineRule="auto"/>
              <w:ind w:right="-206"/>
              <w:jc w:val="center"/>
              <w:rPr>
                <w:rFonts w:ascii="Calibri" w:hAnsi="Calibri" w:cs="Calibri"/>
                <w:bCs/>
                <w:i/>
                <w:color w:val="000000" w:themeColor="text1"/>
              </w:rPr>
            </w:pPr>
            <w:r w:rsidRPr="00E81A86">
              <w:rPr>
                <w:rFonts w:ascii="Calibri" w:hAnsi="Calibri" w:cs="Calibri"/>
                <w:bCs/>
                <w:i/>
                <w:color w:val="000000" w:themeColor="text1"/>
              </w:rPr>
              <w:lastRenderedPageBreak/>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FA415D" w14:textId="77777777" w:rsidR="000D67C4" w:rsidRPr="00E81A86" w:rsidRDefault="000D67C4" w:rsidP="00733E49">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lastRenderedPageBreak/>
              <w:t xml:space="preserve">Paaiškinimas, kokia konkreti informacija </w:t>
            </w:r>
            <w:r w:rsidRPr="00E81A86">
              <w:rPr>
                <w:rFonts w:ascii="Calibri" w:hAnsi="Calibri" w:cs="Calibri"/>
                <w:b/>
                <w:bCs/>
                <w:color w:val="000000" w:themeColor="text1"/>
              </w:rPr>
              <w:lastRenderedPageBreak/>
              <w:t>dokumente yra konfidenciali ir kodėl*</w:t>
            </w:r>
          </w:p>
        </w:tc>
      </w:tr>
      <w:tr w:rsidR="000D67C4" w:rsidRPr="00E81A86" w14:paraId="6AAF2167" w14:textId="77777777" w:rsidTr="00733E49">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70C565D" w14:textId="77777777" w:rsidR="000D67C4" w:rsidRPr="00E81A86" w:rsidRDefault="000D67C4" w:rsidP="00733E49">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5A0B4D" w14:textId="77777777" w:rsidR="000D67C4" w:rsidRPr="00E81A86" w:rsidRDefault="000D67C4" w:rsidP="00733E49">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703077" w14:textId="77777777" w:rsidR="000D67C4" w:rsidRPr="00E81A86" w:rsidRDefault="000D67C4" w:rsidP="00733E49">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6FFEE24" w14:textId="77777777" w:rsidR="000D67C4" w:rsidRPr="00E81A86" w:rsidRDefault="000D67C4" w:rsidP="00733E49">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35FBBA9" w14:textId="77777777" w:rsidR="000D67C4" w:rsidRPr="00E81A86" w:rsidRDefault="000D67C4" w:rsidP="00733E49">
            <w:pPr>
              <w:spacing w:after="0" w:line="240" w:lineRule="auto"/>
              <w:jc w:val="center"/>
              <w:rPr>
                <w:rFonts w:ascii="Calibri" w:hAnsi="Calibri" w:cs="Calibri"/>
                <w:b/>
                <w:bCs/>
                <w:color w:val="000000" w:themeColor="text1"/>
              </w:rPr>
            </w:pPr>
          </w:p>
        </w:tc>
      </w:tr>
      <w:tr w:rsidR="000D67C4" w:rsidRPr="00E81A86" w14:paraId="05A154C4"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528B" w14:textId="77777777" w:rsidR="000D67C4" w:rsidRPr="00E81A86" w:rsidRDefault="000D67C4" w:rsidP="00733E49">
            <w:pPr>
              <w:spacing w:after="0" w:line="240" w:lineRule="auto"/>
              <w:ind w:right="-206"/>
              <w:rPr>
                <w:rFonts w:ascii="Calibri" w:hAnsi="Calibri" w:cs="Calibri"/>
                <w:color w:val="000000" w:themeColor="text1"/>
              </w:rPr>
            </w:pPr>
            <w:r>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8E70" w14:textId="77777777" w:rsidR="000D67C4" w:rsidRPr="00A71E6C" w:rsidRDefault="000D67C4" w:rsidP="00733E49">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46C4" w14:textId="77777777" w:rsidR="000D67C4" w:rsidRPr="00E81A8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08C25" w14:textId="77777777" w:rsidR="000D67C4" w:rsidRPr="00E81A8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3119" w14:textId="77777777" w:rsidR="000D67C4" w:rsidRPr="00E81A86" w:rsidRDefault="000D67C4" w:rsidP="00733E49">
            <w:pPr>
              <w:spacing w:after="0" w:line="240" w:lineRule="auto"/>
              <w:ind w:hanging="54"/>
              <w:jc w:val="center"/>
              <w:rPr>
                <w:rFonts w:ascii="Calibri" w:hAnsi="Calibri" w:cs="Calibri"/>
                <w:color w:val="000000" w:themeColor="text1"/>
              </w:rPr>
            </w:pPr>
          </w:p>
        </w:tc>
      </w:tr>
      <w:tr w:rsidR="000D67C4" w:rsidRPr="00E81A86" w14:paraId="33B842D0"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D9E06" w14:textId="77777777" w:rsidR="000D67C4" w:rsidRDefault="000D67C4" w:rsidP="00733E49">
            <w:pPr>
              <w:spacing w:after="0" w:line="240" w:lineRule="auto"/>
              <w:ind w:right="-206"/>
              <w:rPr>
                <w:rFonts w:ascii="Calibri" w:hAnsi="Calibri" w:cs="Calibri"/>
                <w:color w:val="000000" w:themeColor="text1"/>
              </w:rPr>
            </w:pPr>
            <w:r>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41635" w14:textId="77777777" w:rsidR="000D67C4" w:rsidRPr="00A71E6C" w:rsidRDefault="000D67C4" w:rsidP="00733E49">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DAC7" w14:textId="77777777" w:rsidR="000D67C4" w:rsidRPr="00E81A8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D0F3" w14:textId="77777777" w:rsidR="000D67C4" w:rsidRPr="00E81A8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1A6CA" w14:textId="77777777" w:rsidR="000D67C4" w:rsidRPr="00E81A86" w:rsidRDefault="000D67C4" w:rsidP="00733E49">
            <w:pPr>
              <w:spacing w:after="0" w:line="240" w:lineRule="auto"/>
              <w:ind w:hanging="54"/>
              <w:jc w:val="center"/>
              <w:rPr>
                <w:rFonts w:ascii="Calibri" w:hAnsi="Calibri" w:cs="Calibri"/>
                <w:color w:val="000000" w:themeColor="text1"/>
              </w:rPr>
            </w:pPr>
          </w:p>
        </w:tc>
      </w:tr>
      <w:tr w:rsidR="000D67C4" w:rsidRPr="00E81A86" w14:paraId="1C502B65"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7FE94" w14:textId="77777777" w:rsidR="000D67C4" w:rsidRDefault="000D67C4" w:rsidP="00733E49">
            <w:pPr>
              <w:spacing w:after="0" w:line="240" w:lineRule="auto"/>
              <w:ind w:right="-206"/>
              <w:rPr>
                <w:rFonts w:ascii="Calibri" w:hAnsi="Calibri" w:cs="Calibri"/>
                <w:color w:val="000000" w:themeColor="text1"/>
              </w:rPr>
            </w:pPr>
            <w:r>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4583" w14:textId="77777777" w:rsidR="000D67C4" w:rsidRPr="00A71E6C" w:rsidRDefault="000D67C4" w:rsidP="00733E49">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92F2" w14:textId="77777777" w:rsidR="000D67C4" w:rsidRPr="00E81A8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B3E63" w14:textId="77777777" w:rsidR="000D67C4" w:rsidRPr="00E81A8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01BA" w14:textId="77777777" w:rsidR="000D67C4" w:rsidRPr="00E81A86" w:rsidRDefault="000D67C4" w:rsidP="00733E49">
            <w:pPr>
              <w:spacing w:after="0" w:line="240" w:lineRule="auto"/>
              <w:ind w:hanging="54"/>
              <w:jc w:val="center"/>
              <w:rPr>
                <w:rFonts w:ascii="Calibri" w:hAnsi="Calibri" w:cs="Calibri"/>
                <w:color w:val="000000" w:themeColor="text1"/>
              </w:rPr>
            </w:pPr>
          </w:p>
        </w:tc>
      </w:tr>
      <w:tr w:rsidR="000D67C4" w:rsidRPr="00E81A86" w14:paraId="43BBF006"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D7E9C" w14:textId="77777777" w:rsidR="000D67C4" w:rsidRDefault="000D67C4" w:rsidP="00733E49">
            <w:pPr>
              <w:spacing w:after="0" w:line="240" w:lineRule="auto"/>
              <w:ind w:right="-206"/>
              <w:rPr>
                <w:rFonts w:ascii="Calibri" w:hAnsi="Calibri" w:cs="Calibri"/>
                <w:color w:val="000000" w:themeColor="text1"/>
              </w:rPr>
            </w:pPr>
            <w:r>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F400" w14:textId="77777777" w:rsidR="000D67C4" w:rsidRPr="00A71E6C" w:rsidRDefault="000D67C4" w:rsidP="00733E49">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68DC" w14:textId="77777777" w:rsidR="000D67C4" w:rsidRPr="00E81A8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96FE" w14:textId="77777777" w:rsidR="000D67C4" w:rsidRPr="00E81A8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444B" w14:textId="77777777" w:rsidR="000D67C4" w:rsidRPr="00E81A86" w:rsidRDefault="000D67C4" w:rsidP="00733E49">
            <w:pPr>
              <w:spacing w:after="0" w:line="240" w:lineRule="auto"/>
              <w:ind w:hanging="54"/>
              <w:jc w:val="center"/>
              <w:rPr>
                <w:rFonts w:ascii="Calibri" w:hAnsi="Calibri" w:cs="Calibri"/>
                <w:color w:val="000000" w:themeColor="text1"/>
              </w:rPr>
            </w:pPr>
          </w:p>
        </w:tc>
      </w:tr>
      <w:tr w:rsidR="000D67C4" w:rsidRPr="00E81A86" w14:paraId="5DD6336E"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3FCE9" w14:textId="77777777" w:rsidR="000D67C4" w:rsidRDefault="000D67C4" w:rsidP="00733E49">
            <w:pPr>
              <w:spacing w:after="0" w:line="240" w:lineRule="auto"/>
              <w:ind w:right="-206"/>
              <w:rPr>
                <w:rFonts w:ascii="Calibri" w:hAnsi="Calibri" w:cs="Calibri"/>
                <w:color w:val="000000" w:themeColor="text1"/>
              </w:rPr>
            </w:pPr>
            <w:r>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2B3E" w14:textId="77777777" w:rsidR="000D67C4" w:rsidRPr="00A71E6C" w:rsidRDefault="000D67C4" w:rsidP="00733E49">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FF" w14:textId="77777777" w:rsidR="000D67C4" w:rsidRPr="00E81A8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B6A6" w14:textId="77777777" w:rsidR="000D67C4" w:rsidRPr="00E81A8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0D91F" w14:textId="77777777" w:rsidR="000D67C4" w:rsidRPr="00E81A86" w:rsidRDefault="000D67C4" w:rsidP="00733E49">
            <w:pPr>
              <w:spacing w:after="0" w:line="240" w:lineRule="auto"/>
              <w:ind w:hanging="54"/>
              <w:jc w:val="center"/>
              <w:rPr>
                <w:rFonts w:ascii="Calibri" w:hAnsi="Calibri" w:cs="Calibri"/>
                <w:color w:val="000000" w:themeColor="text1"/>
              </w:rPr>
            </w:pPr>
          </w:p>
        </w:tc>
      </w:tr>
    </w:tbl>
    <w:p w14:paraId="7D7FF380" w14:textId="77777777" w:rsidR="000D67C4" w:rsidRDefault="000D67C4" w:rsidP="000D67C4">
      <w:pPr>
        <w:tabs>
          <w:tab w:val="left" w:pos="567"/>
        </w:tabs>
        <w:spacing w:after="0" w:line="240" w:lineRule="auto"/>
        <w:jc w:val="both"/>
        <w:rPr>
          <w:rFonts w:ascii="Calibri" w:hAnsi="Calibri" w:cs="Calibri"/>
          <w:i/>
          <w:color w:val="000000" w:themeColor="text1"/>
          <w:sz w:val="17"/>
          <w:szCs w:val="17"/>
        </w:rPr>
      </w:pPr>
      <w:r w:rsidRPr="00DD71D1">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30AD6EF6" w14:textId="77777777" w:rsidR="000D67C4" w:rsidRPr="00DD71D1" w:rsidRDefault="000D67C4" w:rsidP="000D67C4">
      <w:pPr>
        <w:tabs>
          <w:tab w:val="left" w:pos="567"/>
        </w:tabs>
        <w:spacing w:after="0" w:line="240" w:lineRule="auto"/>
        <w:jc w:val="both"/>
        <w:rPr>
          <w:rFonts w:ascii="Calibri" w:hAnsi="Calibri" w:cs="Calibri"/>
          <w:i/>
          <w:color w:val="000000" w:themeColor="text1"/>
          <w:sz w:val="17"/>
          <w:szCs w:val="17"/>
        </w:rPr>
      </w:pPr>
    </w:p>
    <w:p w14:paraId="088697C8" w14:textId="77777777" w:rsidR="000D67C4" w:rsidRPr="00DD71D1" w:rsidRDefault="000D67C4" w:rsidP="000D67C4">
      <w:pPr>
        <w:spacing w:after="0" w:line="240" w:lineRule="auto"/>
        <w:jc w:val="both"/>
        <w:rPr>
          <w:rFonts w:ascii="Calibri" w:hAnsi="Calibri" w:cs="Calibri"/>
          <w:i/>
          <w:iCs/>
          <w:sz w:val="17"/>
          <w:szCs w:val="17"/>
        </w:rPr>
      </w:pPr>
    </w:p>
    <w:p w14:paraId="2E7980EA" w14:textId="77777777" w:rsidR="000D67C4" w:rsidRPr="00DD71D1" w:rsidRDefault="000D67C4" w:rsidP="000D67C4">
      <w:pPr>
        <w:spacing w:after="0" w:line="240" w:lineRule="auto"/>
        <w:jc w:val="both"/>
        <w:rPr>
          <w:rFonts w:ascii="Calibri" w:hAnsi="Calibri" w:cs="Calibri"/>
          <w:i/>
          <w:iCs/>
          <w:sz w:val="17"/>
          <w:szCs w:val="17"/>
        </w:rPr>
      </w:pPr>
    </w:p>
    <w:p w14:paraId="06535FC3" w14:textId="77777777" w:rsidR="000D67C4" w:rsidRPr="00E267F4" w:rsidRDefault="000D67C4" w:rsidP="000D67C4">
      <w:pPr>
        <w:spacing w:before="60" w:after="60"/>
        <w:jc w:val="center"/>
        <w:rPr>
          <w:rFonts w:ascii="Calibri" w:hAnsi="Calibri" w:cs="Calibri"/>
        </w:rPr>
      </w:pPr>
      <w:r w:rsidRPr="00E267F4">
        <w:rPr>
          <w:rFonts w:ascii="Calibri" w:hAnsi="Calibri" w:cs="Calibri"/>
        </w:rPr>
        <w:t>__________________________________________________________________</w:t>
      </w:r>
    </w:p>
    <w:p w14:paraId="478D6BA5" w14:textId="77777777" w:rsidR="000D67C4" w:rsidRPr="007A4B5C" w:rsidRDefault="000D67C4" w:rsidP="000D67C4">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6"/>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865648" w:rsidRDefault="008D704D" w:rsidP="008D704D">
      <w:pPr>
        <w:pStyle w:val="Antrat2"/>
        <w:ind w:left="5103"/>
        <w:rPr>
          <w:rFonts w:asciiTheme="minorHAnsi" w:eastAsia="Calibri" w:hAnsiTheme="minorHAnsi" w:cstheme="minorHAnsi"/>
          <w:color w:val="auto"/>
          <w:sz w:val="21"/>
          <w:szCs w:val="21"/>
        </w:rPr>
      </w:pPr>
      <w:bookmarkStart w:id="65" w:name="_Ref39484039"/>
      <w:bookmarkStart w:id="66" w:name="_Ref40278562"/>
      <w:bookmarkStart w:id="67" w:name="_Toc198203104"/>
      <w:r w:rsidRPr="00865648">
        <w:rPr>
          <w:rFonts w:asciiTheme="minorHAnsi" w:eastAsia="Calibri" w:hAnsiTheme="minorHAnsi" w:cstheme="minorHAnsi"/>
          <w:color w:val="auto"/>
          <w:sz w:val="21"/>
          <w:szCs w:val="21"/>
        </w:rPr>
        <w:t xml:space="preserve">Pirkimo sąlygų </w:t>
      </w:r>
      <w:r w:rsidR="00910C39" w:rsidRPr="00865648">
        <w:rPr>
          <w:rFonts w:asciiTheme="minorHAnsi" w:eastAsia="Calibri" w:hAnsiTheme="minorHAnsi" w:cstheme="minorHAnsi"/>
          <w:color w:val="auto"/>
          <w:sz w:val="21"/>
          <w:szCs w:val="21"/>
        </w:rPr>
        <w:t>7</w:t>
      </w:r>
      <w:r w:rsidRPr="00865648">
        <w:rPr>
          <w:rFonts w:asciiTheme="minorHAnsi" w:eastAsia="Calibri" w:hAnsiTheme="minorHAnsi" w:cstheme="minorHAnsi"/>
          <w:color w:val="auto"/>
          <w:sz w:val="21"/>
          <w:szCs w:val="21"/>
        </w:rPr>
        <w:t xml:space="preserve"> priedas „Pasiūlymų vertinimo kriterijai ir sąlygos“</w:t>
      </w:r>
      <w:bookmarkEnd w:id="65"/>
      <w:bookmarkEnd w:id="66"/>
      <w:bookmarkEnd w:id="67"/>
    </w:p>
    <w:p w14:paraId="6A0BFF9D" w14:textId="77777777" w:rsidR="00FE3D7C" w:rsidRPr="00865648"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1999FE8C" w:rsidR="00210870" w:rsidRPr="00865648" w:rsidRDefault="00865648" w:rsidP="00865648">
      <w:pPr>
        <w:pStyle w:val="paragrafesrasas2lygis"/>
        <w:ind w:firstLine="397"/>
        <w:jc w:val="left"/>
        <w:rPr>
          <w:rFonts w:asciiTheme="minorHAnsi" w:hAnsiTheme="minorHAnsi" w:cstheme="minorHAnsi"/>
          <w:color w:val="7030A0"/>
          <w:sz w:val="21"/>
          <w:szCs w:val="21"/>
        </w:rPr>
      </w:pPr>
      <w:r w:rsidRPr="00AD7AA5">
        <w:rPr>
          <w:rFonts w:asciiTheme="minorHAnsi" w:hAnsiTheme="minorHAnsi" w:cstheme="minorHAnsi"/>
          <w:sz w:val="21"/>
          <w:szCs w:val="21"/>
        </w:rPr>
        <w:t xml:space="preserve">Perkančioji organizacija </w:t>
      </w:r>
      <w:r w:rsidRPr="00865648">
        <w:rPr>
          <w:rFonts w:asciiTheme="minorHAnsi" w:hAnsiTheme="minorHAnsi" w:cstheme="minorHAnsi"/>
          <w:color w:val="000000"/>
          <w:sz w:val="21"/>
          <w:szCs w:val="21"/>
        </w:rPr>
        <w:t>ekonomiškai naudingiausią pasiūlymą išrenka pagal kainą. Ekonomiškai naudingiausiu pasiūlymu laikomas mažiausios kainos pasiūlymas</w:t>
      </w:r>
      <w:r w:rsidR="00210870" w:rsidRPr="00865648">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E36ABF" w:rsidRDefault="00FE3D1F" w:rsidP="00AB5541">
      <w:pPr>
        <w:pStyle w:val="Antrat2"/>
        <w:ind w:left="5103"/>
        <w:rPr>
          <w:rFonts w:asciiTheme="minorHAnsi" w:hAnsiTheme="minorHAnsi"/>
          <w:color w:val="auto"/>
          <w:sz w:val="21"/>
          <w:szCs w:val="21"/>
        </w:rPr>
      </w:pPr>
      <w:bookmarkStart w:id="68" w:name="_Ref39586171"/>
      <w:bookmarkStart w:id="69" w:name="_Ref39673580"/>
      <w:bookmarkStart w:id="70" w:name="_Ref39674283"/>
      <w:bookmarkStart w:id="71" w:name="_Toc198203105"/>
      <w:r w:rsidRPr="00E36ABF">
        <w:rPr>
          <w:rFonts w:asciiTheme="minorHAnsi" w:hAnsiTheme="minorHAnsi"/>
          <w:color w:val="auto"/>
          <w:sz w:val="21"/>
          <w:szCs w:val="21"/>
        </w:rPr>
        <w:lastRenderedPageBreak/>
        <w:t xml:space="preserve">Pirkimo sąlygų </w:t>
      </w:r>
      <w:r w:rsidR="007545D6" w:rsidRPr="00E36ABF">
        <w:rPr>
          <w:rFonts w:asciiTheme="minorHAnsi" w:hAnsiTheme="minorHAnsi"/>
          <w:color w:val="auto"/>
          <w:sz w:val="21"/>
          <w:szCs w:val="21"/>
        </w:rPr>
        <w:t>8 priedas „</w:t>
      </w:r>
      <w:r w:rsidR="00FF607F" w:rsidRPr="00E36ABF">
        <w:rPr>
          <w:rFonts w:asciiTheme="minorHAnsi" w:hAnsiTheme="minorHAnsi"/>
          <w:color w:val="auto"/>
          <w:sz w:val="21"/>
          <w:szCs w:val="21"/>
        </w:rPr>
        <w:t>Tiekėjo deklaracija</w:t>
      </w:r>
      <w:r w:rsidR="004D3BE3" w:rsidRPr="00E36ABF">
        <w:rPr>
          <w:rFonts w:asciiTheme="minorHAnsi" w:hAnsiTheme="minorHAnsi"/>
          <w:color w:val="auto"/>
          <w:sz w:val="21"/>
          <w:szCs w:val="21"/>
        </w:rPr>
        <w:t xml:space="preserve"> </w:t>
      </w:r>
      <w:r w:rsidR="00B03CE0" w:rsidRPr="00E36ABF">
        <w:rPr>
          <w:rFonts w:asciiTheme="minorHAnsi" w:hAnsiTheme="minorHAnsi"/>
          <w:color w:val="auto"/>
          <w:sz w:val="21"/>
          <w:szCs w:val="21"/>
        </w:rPr>
        <w:t xml:space="preserve">dėl </w:t>
      </w:r>
      <w:r w:rsidR="00596C27" w:rsidRPr="00E36ABF">
        <w:rPr>
          <w:rFonts w:asciiTheme="minorHAnsi" w:hAnsiTheme="minorHAnsi"/>
          <w:color w:val="auto"/>
          <w:sz w:val="21"/>
          <w:szCs w:val="21"/>
        </w:rPr>
        <w:t xml:space="preserve">atitikties </w:t>
      </w:r>
      <w:r w:rsidR="00B03CE0" w:rsidRPr="00E36ABF">
        <w:rPr>
          <w:rFonts w:asciiTheme="minorHAnsi" w:hAnsiTheme="minorHAnsi"/>
          <w:color w:val="auto"/>
          <w:sz w:val="21"/>
          <w:szCs w:val="21"/>
        </w:rPr>
        <w:t xml:space="preserve">Reglamento </w:t>
      </w:r>
      <w:r w:rsidR="00596C27" w:rsidRPr="00E36ABF">
        <w:rPr>
          <w:rFonts w:asciiTheme="minorHAnsi" w:hAnsiTheme="minorHAnsi"/>
          <w:color w:val="auto"/>
          <w:sz w:val="21"/>
          <w:szCs w:val="21"/>
        </w:rPr>
        <w:t>nuostatoms</w:t>
      </w:r>
      <w:r w:rsidR="00B03CE0" w:rsidRPr="00E36ABF">
        <w:rPr>
          <w:rFonts w:asciiTheme="minorHAnsi" w:hAnsiTheme="minorHAnsi"/>
          <w:color w:val="auto"/>
          <w:sz w:val="21"/>
          <w:szCs w:val="21"/>
        </w:rPr>
        <w:t xml:space="preserve"> </w:t>
      </w:r>
      <w:r w:rsidR="004D3BE3" w:rsidRPr="00E36ABF">
        <w:rPr>
          <w:rFonts w:asciiTheme="minorHAnsi" w:hAnsiTheme="minorHAnsi"/>
          <w:color w:val="auto"/>
          <w:sz w:val="21"/>
          <w:szCs w:val="21"/>
        </w:rPr>
        <w:t>juridiniam asmeniui</w:t>
      </w:r>
      <w:r w:rsidR="00FF607F" w:rsidRPr="00E36ABF">
        <w:rPr>
          <w:rFonts w:asciiTheme="minorHAnsi" w:hAnsiTheme="minorHAnsi"/>
          <w:color w:val="auto"/>
          <w:sz w:val="21"/>
          <w:szCs w:val="21"/>
        </w:rPr>
        <w:t>“</w:t>
      </w:r>
      <w:bookmarkEnd w:id="71"/>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E36ABF" w:rsidRDefault="004D3BE3" w:rsidP="004D3BE3">
      <w:pPr>
        <w:pStyle w:val="Antrat2"/>
        <w:ind w:left="5103"/>
        <w:rPr>
          <w:rFonts w:asciiTheme="minorHAnsi" w:hAnsiTheme="minorHAnsi"/>
          <w:color w:val="auto"/>
          <w:sz w:val="21"/>
          <w:szCs w:val="21"/>
        </w:rPr>
      </w:pPr>
      <w:bookmarkStart w:id="72" w:name="_Toc198203106"/>
      <w:r w:rsidRPr="00E36ABF">
        <w:rPr>
          <w:rFonts w:asciiTheme="minorHAnsi" w:hAnsiTheme="minorHAnsi"/>
          <w:color w:val="auto"/>
          <w:sz w:val="21"/>
          <w:szCs w:val="21"/>
        </w:rPr>
        <w:lastRenderedPageBreak/>
        <w:t xml:space="preserve">Pirkimo sąlygų 9 priedas „Tiekėjo deklaracija </w:t>
      </w:r>
      <w:r w:rsidR="002A25D9" w:rsidRPr="00E36ABF">
        <w:rPr>
          <w:rFonts w:asciiTheme="minorHAnsi" w:hAnsiTheme="minorHAnsi"/>
          <w:color w:val="auto"/>
          <w:sz w:val="21"/>
          <w:szCs w:val="21"/>
        </w:rPr>
        <w:t xml:space="preserve">dėl atitikties Reglamento nuostatoms </w:t>
      </w:r>
      <w:r w:rsidRPr="00E36ABF">
        <w:rPr>
          <w:rFonts w:asciiTheme="minorHAnsi" w:hAnsiTheme="minorHAnsi"/>
          <w:color w:val="auto"/>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DE53D0" w:rsidRDefault="00FE3D1F" w:rsidP="00AB5541">
      <w:pPr>
        <w:pStyle w:val="Antrat2"/>
        <w:ind w:left="5103"/>
        <w:rPr>
          <w:rFonts w:asciiTheme="minorHAnsi" w:hAnsiTheme="minorHAnsi"/>
          <w:color w:val="auto"/>
          <w:sz w:val="21"/>
          <w:szCs w:val="21"/>
        </w:rPr>
      </w:pPr>
      <w:bookmarkStart w:id="73" w:name="_Toc198203107"/>
      <w:r w:rsidRPr="00DE53D0">
        <w:rPr>
          <w:rFonts w:asciiTheme="minorHAnsi" w:hAnsiTheme="minorHAnsi"/>
          <w:color w:val="auto"/>
          <w:sz w:val="21"/>
          <w:szCs w:val="21"/>
        </w:rPr>
        <w:lastRenderedPageBreak/>
        <w:t xml:space="preserve">Pirkimo sąlygų </w:t>
      </w:r>
      <w:r w:rsidR="00AB5FFA" w:rsidRPr="00DE53D0">
        <w:rPr>
          <w:rFonts w:asciiTheme="minorHAnsi" w:hAnsiTheme="minorHAnsi"/>
          <w:color w:val="auto"/>
          <w:sz w:val="21"/>
          <w:szCs w:val="21"/>
        </w:rPr>
        <w:t>10</w:t>
      </w:r>
      <w:r w:rsidRPr="00DE53D0">
        <w:rPr>
          <w:rFonts w:asciiTheme="minorHAnsi" w:hAnsiTheme="minorHAnsi"/>
          <w:color w:val="auto"/>
          <w:sz w:val="21"/>
          <w:szCs w:val="21"/>
        </w:rPr>
        <w:t xml:space="preserve"> priedas </w:t>
      </w:r>
      <w:r w:rsidR="008D704D" w:rsidRPr="00DE53D0">
        <w:rPr>
          <w:rFonts w:asciiTheme="minorHAnsi" w:hAnsiTheme="minorHAnsi"/>
          <w:color w:val="auto"/>
          <w:sz w:val="21"/>
          <w:szCs w:val="21"/>
        </w:rPr>
        <w:t>„Sutarties projektas“</w:t>
      </w:r>
      <w:bookmarkEnd w:id="68"/>
      <w:bookmarkEnd w:id="69"/>
      <w:bookmarkEnd w:id="70"/>
      <w:bookmarkEnd w:id="73"/>
    </w:p>
    <w:p w14:paraId="040FB65E" w14:textId="77777777" w:rsidR="00AE422D" w:rsidRPr="00F0499F" w:rsidRDefault="00AE422D" w:rsidP="00AB5541"/>
    <w:p w14:paraId="53F08423" w14:textId="3B4C226A" w:rsidR="00DE53D0" w:rsidRPr="00DE53D0" w:rsidRDefault="00DE53D0" w:rsidP="00DE53D0">
      <w:pPr>
        <w:pStyle w:val="Antrat2"/>
        <w:rPr>
          <w:rFonts w:asciiTheme="minorHAnsi" w:hAnsiTheme="minorHAnsi"/>
          <w:color w:val="auto"/>
          <w:sz w:val="21"/>
          <w:szCs w:val="21"/>
        </w:rPr>
      </w:pPr>
      <w:bookmarkStart w:id="74" w:name="_Toc198203108"/>
      <w:r w:rsidRPr="00DE53D0">
        <w:rPr>
          <w:rFonts w:asciiTheme="minorHAnsi" w:hAnsiTheme="minorHAnsi"/>
          <w:color w:val="auto"/>
          <w:sz w:val="21"/>
          <w:szCs w:val="21"/>
        </w:rPr>
        <w:t>Pirkimo sąlygų 10 priedas „Sutarties projektas“</w:t>
      </w:r>
      <w:r>
        <w:rPr>
          <w:rFonts w:asciiTheme="minorHAnsi" w:hAnsiTheme="minorHAnsi"/>
          <w:color w:val="auto"/>
          <w:sz w:val="21"/>
          <w:szCs w:val="21"/>
        </w:rPr>
        <w:t xml:space="preserve"> pateikiamas atskiru dokumentu.</w:t>
      </w:r>
      <w:bookmarkEnd w:id="74"/>
    </w:p>
    <w:p w14:paraId="2826B120" w14:textId="479BAD25" w:rsidR="008D704D" w:rsidRPr="00AD7AA5" w:rsidRDefault="008D704D" w:rsidP="00AD7AA5">
      <w:pPr>
        <w:jc w:val="both"/>
        <w:rPr>
          <w:rFonts w:cstheme="minorHAnsi"/>
          <w:b/>
          <w:bCs/>
          <w:smallCaps/>
          <w:sz w:val="22"/>
          <w:szCs w:val="22"/>
        </w:rPr>
      </w:pPr>
    </w:p>
    <w:sectPr w:rsidR="008D704D" w:rsidRPr="00AD7AA5"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42B42A1F" w14:textId="25133836" w:rsidR="006B5A2F" w:rsidRDefault="006B5A2F" w:rsidP="006B5A2F">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 w:id="3">
    <w:p w14:paraId="281A1AC1" w14:textId="228E45F1" w:rsidR="00FA0E09" w:rsidRPr="001620D3" w:rsidRDefault="00FA0E09" w:rsidP="00FA0E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811F28" w14:textId="77777777" w:rsidR="00FA0E09" w:rsidRPr="001620D3" w:rsidRDefault="00FA0E09" w:rsidP="00FA0E0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94E81E" w14:textId="77777777" w:rsidR="00FA0E09" w:rsidRDefault="00FA0E09" w:rsidP="00FA0E0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99B5A4" w14:textId="77777777" w:rsidR="00FA0E09" w:rsidRPr="001620D3" w:rsidRDefault="00FA0E09" w:rsidP="00FA0E0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DA4040" w14:textId="77777777" w:rsidR="00FA0E09" w:rsidRPr="001620D3" w:rsidRDefault="00FA0E09" w:rsidP="00FA0E0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DFB1D7" w14:textId="77777777" w:rsidR="00FA0E09" w:rsidRDefault="00FA0E09" w:rsidP="00FA0E0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B64FBC" w14:textId="77777777" w:rsidR="00FA0E09" w:rsidRPr="001620D3" w:rsidRDefault="00FA0E09" w:rsidP="00FA0E0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DB5D7" w14:textId="77777777" w:rsidR="00FA0E09" w:rsidRPr="001620D3" w:rsidRDefault="00FA0E09" w:rsidP="00FA0E0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D5CB14" w14:textId="77777777" w:rsidR="00FA0E09" w:rsidRDefault="00FA0E09" w:rsidP="00FA0E0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50F5640" w14:textId="77777777" w:rsidR="000D67C4" w:rsidRPr="00126A25" w:rsidRDefault="000D67C4" w:rsidP="000D67C4">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33D92"/>
    <w:multiLevelType w:val="multilevel"/>
    <w:tmpl w:val="254891BE"/>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9D0E35"/>
    <w:multiLevelType w:val="multilevel"/>
    <w:tmpl w:val="F7AAE9E8"/>
    <w:lvl w:ilvl="0">
      <w:start w:val="3"/>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C466B53"/>
    <w:multiLevelType w:val="multilevel"/>
    <w:tmpl w:val="B672D4AE"/>
    <w:styleLink w:val="Esamassraas1"/>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401B44"/>
    <w:multiLevelType w:val="hybridMultilevel"/>
    <w:tmpl w:val="B5DEA8F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B672D4A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19"/>
  </w:num>
  <w:num w:numId="12" w16cid:durableId="32313854">
    <w:abstractNumId w:val="8"/>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297491117">
    <w:abstractNumId w:val="10"/>
  </w:num>
  <w:num w:numId="18" w16cid:durableId="254749011">
    <w:abstractNumId w:val="17"/>
  </w:num>
  <w:num w:numId="19" w16cid:durableId="1516917841">
    <w:abstractNumId w:val="7"/>
  </w:num>
  <w:num w:numId="20" w16cid:durableId="2105684055">
    <w:abstractNumId w:val="18"/>
  </w:num>
  <w:num w:numId="21" w16cid:durableId="371005059">
    <w:abstractNumId w:val="14"/>
  </w:num>
  <w:num w:numId="22" w16cid:durableId="1789858266">
    <w:abstractNumId w:val="24"/>
  </w:num>
  <w:num w:numId="23" w16cid:durableId="494614562">
    <w:abstractNumId w:val="16"/>
  </w:num>
  <w:num w:numId="24" w16cid:durableId="1473055655">
    <w:abstractNumId w:val="21"/>
  </w:num>
  <w:num w:numId="25" w16cid:durableId="510532351">
    <w:abstractNumId w:val="0"/>
  </w:num>
  <w:num w:numId="26" w16cid:durableId="218439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0806572">
    <w:abstractNumId w:val="9"/>
  </w:num>
  <w:num w:numId="28" w16cid:durableId="756440315">
    <w:abstractNumId w:val="11"/>
  </w:num>
  <w:num w:numId="29" w16cid:durableId="144245508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C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19"/>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DC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2F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470"/>
    <w:rsid w:val="00223614"/>
    <w:rsid w:val="00223D79"/>
    <w:rsid w:val="00224F0F"/>
    <w:rsid w:val="002256CF"/>
    <w:rsid w:val="002257D8"/>
    <w:rsid w:val="00225BEF"/>
    <w:rsid w:val="002267DE"/>
    <w:rsid w:val="00226AD0"/>
    <w:rsid w:val="00227363"/>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8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E2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EE5"/>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3D9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74"/>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66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793"/>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D4"/>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0A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333"/>
    <w:rsid w:val="004B54DE"/>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D6"/>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57"/>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13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F6"/>
    <w:rsid w:val="007422EF"/>
    <w:rsid w:val="00742B71"/>
    <w:rsid w:val="00742F8F"/>
    <w:rsid w:val="00743205"/>
    <w:rsid w:val="0074401D"/>
    <w:rsid w:val="0074429A"/>
    <w:rsid w:val="0074475B"/>
    <w:rsid w:val="007449CC"/>
    <w:rsid w:val="00744D22"/>
    <w:rsid w:val="00745110"/>
    <w:rsid w:val="007457CF"/>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567"/>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8C6"/>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D7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4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D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4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97"/>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74"/>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319"/>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733"/>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07"/>
    <w:rsid w:val="009A50B5"/>
    <w:rsid w:val="009A61DC"/>
    <w:rsid w:val="009A6678"/>
    <w:rsid w:val="009A7D11"/>
    <w:rsid w:val="009B0D7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13"/>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D21"/>
    <w:rsid w:val="00A13EAF"/>
    <w:rsid w:val="00A147C9"/>
    <w:rsid w:val="00A14833"/>
    <w:rsid w:val="00A176D5"/>
    <w:rsid w:val="00A1780C"/>
    <w:rsid w:val="00A2119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9B5"/>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FE"/>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05"/>
    <w:rsid w:val="00AD6119"/>
    <w:rsid w:val="00AD6A9B"/>
    <w:rsid w:val="00AD7AA5"/>
    <w:rsid w:val="00AD7D83"/>
    <w:rsid w:val="00AE0668"/>
    <w:rsid w:val="00AE1244"/>
    <w:rsid w:val="00AE1C5F"/>
    <w:rsid w:val="00AE2B70"/>
    <w:rsid w:val="00AE3439"/>
    <w:rsid w:val="00AE422D"/>
    <w:rsid w:val="00AE55E5"/>
    <w:rsid w:val="00AE60D1"/>
    <w:rsid w:val="00AE6BCB"/>
    <w:rsid w:val="00AE7624"/>
    <w:rsid w:val="00AF0A7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57"/>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8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7F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D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24F"/>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6E"/>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BE"/>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8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9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2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AFF"/>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BD"/>
    <w:rsid w:val="00D311C5"/>
    <w:rsid w:val="00D31692"/>
    <w:rsid w:val="00D32314"/>
    <w:rsid w:val="00D324CF"/>
    <w:rsid w:val="00D325C1"/>
    <w:rsid w:val="00D32FDE"/>
    <w:rsid w:val="00D331C2"/>
    <w:rsid w:val="00D3330B"/>
    <w:rsid w:val="00D33F7A"/>
    <w:rsid w:val="00D3495E"/>
    <w:rsid w:val="00D354EB"/>
    <w:rsid w:val="00D35747"/>
    <w:rsid w:val="00D3578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FD"/>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D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B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B50"/>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02"/>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FF"/>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38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09"/>
    <w:rsid w:val="00FA0E33"/>
    <w:rsid w:val="00FA144D"/>
    <w:rsid w:val="00FA19B4"/>
    <w:rsid w:val="00FA263B"/>
    <w:rsid w:val="00FA36EB"/>
    <w:rsid w:val="00FA56CE"/>
    <w:rsid w:val="00FA5EA4"/>
    <w:rsid w:val="00FA5ECB"/>
    <w:rsid w:val="00FA6816"/>
    <w:rsid w:val="00FA7142"/>
    <w:rsid w:val="00FA7269"/>
    <w:rsid w:val="00FA75F8"/>
    <w:rsid w:val="00FA7D78"/>
    <w:rsid w:val="00FA7E8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7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DC80CEA-C60D-472F-A200-7FC8EEF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7C4"/>
    <w:pPr>
      <w:suppressAutoHyphens/>
      <w:autoSpaceDN w:val="0"/>
      <w:spacing w:after="200"/>
      <w:textAlignment w:val="baseline"/>
    </w:pPr>
    <w:rPr>
      <w:rFonts w:ascii="Times New Roman" w:eastAsia="Calibri" w:hAnsi="Times New Roman" w:cs="Times New Roman"/>
      <w:sz w:val="24"/>
      <w:szCs w:val="22"/>
      <w:lang w:eastAsia="en-US"/>
    </w:rPr>
  </w:style>
  <w:style w:type="numbering" w:customStyle="1" w:styleId="Esamassraas1">
    <w:name w:val="Esamas sąrašas1"/>
    <w:uiPriority w:val="99"/>
    <w:rsid w:val="000D67C4"/>
    <w:pPr>
      <w:numPr>
        <w:numId w:val="28"/>
      </w:numPr>
    </w:pPr>
  </w:style>
  <w:style w:type="paragraph" w:styleId="HTMLiankstoformatuotas">
    <w:name w:val="HTML Preformatted"/>
    <w:basedOn w:val="prastasis"/>
    <w:link w:val="HTMLiankstoformatuotasDiagrama"/>
    <w:uiPriority w:val="99"/>
    <w:unhideWhenUsed/>
    <w:rsid w:val="008D2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D2E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81222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887056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576063">
      <w:bodyDiv w:val="1"/>
      <w:marLeft w:val="0"/>
      <w:marRight w:val="0"/>
      <w:marTop w:val="0"/>
      <w:marBottom w:val="0"/>
      <w:divBdr>
        <w:top w:val="none" w:sz="0" w:space="0" w:color="auto"/>
        <w:left w:val="none" w:sz="0" w:space="0" w:color="auto"/>
        <w:bottom w:val="none" w:sz="0" w:space="0" w:color="auto"/>
        <w:right w:val="none" w:sz="0" w:space="0" w:color="auto"/>
      </w:divBdr>
    </w:div>
    <w:div w:id="18346874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lgt.lt" TargetMode="External"/><Relationship Id="rId17" Type="http://schemas.openxmlformats.org/officeDocument/2006/relationships/footer" Target="footer2.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70%2073333"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hyperlink" Target="http://eur-lex.europa.eu/legal-content/LIT/TXT/?uri=CELEX:32007R0715&amp;locale=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42</Pages>
  <Words>37539</Words>
  <Characters>21398</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Juozas Marčinskas</cp:lastModifiedBy>
  <cp:revision>38</cp:revision>
  <dcterms:created xsi:type="dcterms:W3CDTF">2025-04-01T13:13:00Z</dcterms:created>
  <dcterms:modified xsi:type="dcterms:W3CDTF">2025-05-15T09:04:00Z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