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rFonts w:ascii="Times New Roman" w:hAnsi="Times New Roman" w:cs="Times New Roman"/>
          <w:b w:val="0"/>
          <w:bCs w:val="0"/>
        </w:rPr>
      </w:sdtEndPr>
      <w:sdtContent>
        <w:p w14:paraId="1EA40B67" w14:textId="77777777" w:rsidR="006C5D61" w:rsidRPr="002870AB" w:rsidRDefault="006C5D61" w:rsidP="006C5D61">
          <w:pPr>
            <w:spacing w:after="120" w:line="300" w:lineRule="auto"/>
            <w:ind w:left="567"/>
            <w:contextualSpacing/>
            <w:jc w:val="center"/>
            <w:rPr>
              <w:rFonts w:ascii="Arial" w:hAnsi="Arial" w:cs="Arial"/>
              <w:b/>
              <w:bCs/>
            </w:rPr>
          </w:pPr>
          <w:r w:rsidRPr="002870AB">
            <w:rPr>
              <w:noProof/>
            </w:rPr>
            <w:drawing>
              <wp:inline distT="0" distB="0" distL="0" distR="0" wp14:anchorId="5C992760" wp14:editId="7A888229">
                <wp:extent cx="690245" cy="802005"/>
                <wp:effectExtent l="0" t="0" r="0" b="0"/>
                <wp:docPr id="1" name="Paveikslėlis 2"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2" descr="Paveikslėlis, kuriame yra žinutė&#10;&#10;Automatiškai sugeneruotas aprašymas"/>
                        <pic:cNvPicPr>
                          <a:picLocks noChangeAspect="1"/>
                        </pic:cNvPicPr>
                      </pic:nvPicPr>
                      <pic:blipFill>
                        <a:blip r:embed="rId11">
                          <a:lum contrast="30000"/>
                          <a:extLst>
                            <a:ext uri="{28A0092B-C50C-407E-A947-70E740481C1C}">
                              <a14:useLocalDpi xmlns:a14="http://schemas.microsoft.com/office/drawing/2010/main" val="0"/>
                            </a:ext>
                          </a:extLst>
                        </a:blip>
                        <a:srcRect/>
                        <a:stretch>
                          <a:fillRect/>
                        </a:stretch>
                      </pic:blipFill>
                      <pic:spPr bwMode="auto">
                        <a:xfrm>
                          <a:off x="0" y="0"/>
                          <a:ext cx="690245" cy="802005"/>
                        </a:xfrm>
                        <a:prstGeom prst="rect">
                          <a:avLst/>
                        </a:prstGeom>
                        <a:solidFill>
                          <a:srgbClr val="FFFFFF"/>
                        </a:solidFill>
                        <a:ln>
                          <a:noFill/>
                        </a:ln>
                      </pic:spPr>
                    </pic:pic>
                  </a:graphicData>
                </a:graphic>
              </wp:inline>
            </w:drawing>
          </w:r>
        </w:p>
        <w:p w14:paraId="16563F32" w14:textId="77777777" w:rsidR="006C5D61" w:rsidRPr="00737C7C" w:rsidRDefault="006C5D61" w:rsidP="006C5D61">
          <w:pPr>
            <w:pBdr>
              <w:bottom w:val="single" w:sz="4" w:space="1" w:color="auto"/>
            </w:pBdr>
            <w:spacing w:after="120" w:line="300" w:lineRule="auto"/>
            <w:ind w:left="567"/>
            <w:contextualSpacing/>
            <w:jc w:val="center"/>
            <w:rPr>
              <w:rFonts w:ascii="Times New Roman" w:eastAsia="Lucida Sans Unicode" w:hAnsi="Times New Roman" w:cs="Times New Roman"/>
              <w:b/>
              <w:color w:val="000000"/>
              <w:kern w:val="2"/>
              <w:sz w:val="24"/>
              <w:szCs w:val="24"/>
            </w:rPr>
          </w:pPr>
          <w:r w:rsidRPr="00737C7C">
            <w:rPr>
              <w:rFonts w:ascii="Times New Roman" w:eastAsia="Lucida Sans Unicode" w:hAnsi="Times New Roman" w:cs="Times New Roman"/>
              <w:b/>
              <w:color w:val="000000"/>
              <w:kern w:val="2"/>
              <w:sz w:val="24"/>
              <w:szCs w:val="24"/>
            </w:rPr>
            <w:t>LAZDIJŲ RAJONO SAVIVALDYBĖS ADMINISTRACIJA</w:t>
          </w:r>
        </w:p>
        <w:p w14:paraId="05C30D4D" w14:textId="77777777" w:rsidR="006C5D61" w:rsidRPr="00737C7C" w:rsidRDefault="006C5D61" w:rsidP="006C5D61">
          <w:pPr>
            <w:spacing w:after="120" w:line="20" w:lineRule="atLeast"/>
            <w:contextualSpacing/>
            <w:jc w:val="center"/>
            <w:rPr>
              <w:rFonts w:ascii="Times New Roman" w:hAnsi="Times New Roman" w:cs="Times New Roman"/>
              <w:sz w:val="24"/>
              <w:szCs w:val="24"/>
            </w:rPr>
          </w:pPr>
          <w:r w:rsidRPr="00737C7C">
            <w:rPr>
              <w:rFonts w:ascii="Times New Roman" w:hAnsi="Times New Roman" w:cs="Times New Roman"/>
              <w:sz w:val="24"/>
              <w:szCs w:val="24"/>
            </w:rPr>
            <w:t xml:space="preserve">Biudžetinė įstaiga, Vilniaus g. 1, 67106 Lazdijai, http://www.lazdijai.lt, tel. (8 318) 66 108,              faks. (8 318) 51 351,   el. p. </w:t>
          </w:r>
          <w:hyperlink r:id="rId12" w:history="1">
            <w:r w:rsidRPr="00737C7C">
              <w:rPr>
                <w:rFonts w:ascii="Times New Roman" w:hAnsi="Times New Roman" w:cs="Times New Roman"/>
                <w:sz w:val="24"/>
                <w:szCs w:val="24"/>
              </w:rPr>
              <w:t>info@lazdijai.lt</w:t>
            </w:r>
          </w:hyperlink>
          <w:r w:rsidRPr="00737C7C">
            <w:rPr>
              <w:rFonts w:ascii="Times New Roman" w:hAnsi="Times New Roman" w:cs="Times New Roman"/>
              <w:sz w:val="24"/>
              <w:szCs w:val="24"/>
            </w:rPr>
            <w:t>.                                                                                            Duomenys kaupiami ir saugomi Juridinių asmenų registre, kodas 188714992</w:t>
          </w:r>
        </w:p>
        <w:p w14:paraId="26E1F5ED" w14:textId="77777777" w:rsidR="006C5D61" w:rsidRPr="00737C7C" w:rsidRDefault="006C5D61" w:rsidP="006C5D61">
          <w:pPr>
            <w:spacing w:after="120" w:line="20" w:lineRule="atLeast"/>
            <w:contextualSpacing/>
            <w:jc w:val="center"/>
            <w:rPr>
              <w:rFonts w:ascii="Times New Roman" w:hAnsi="Times New Roman" w:cs="Times New Roman"/>
              <w:color w:val="00B050"/>
              <w:sz w:val="24"/>
              <w:szCs w:val="24"/>
            </w:rPr>
          </w:pPr>
        </w:p>
        <w:p w14:paraId="45A44C5B" w14:textId="77777777" w:rsidR="006C5D61" w:rsidRPr="00737C7C" w:rsidRDefault="006C5D61" w:rsidP="006C5D61">
          <w:pPr>
            <w:tabs>
              <w:tab w:val="left" w:pos="870"/>
            </w:tabs>
            <w:spacing w:after="120" w:line="20" w:lineRule="atLeast"/>
            <w:contextualSpacing/>
            <w:rPr>
              <w:rFonts w:ascii="Times New Roman" w:hAnsi="Times New Roman" w:cs="Times New Roman"/>
              <w:color w:val="00B050"/>
              <w:sz w:val="24"/>
              <w:szCs w:val="24"/>
            </w:rPr>
          </w:pPr>
          <w:r w:rsidRPr="00737C7C">
            <w:rPr>
              <w:rFonts w:ascii="Times New Roman" w:hAnsi="Times New Roman" w:cs="Times New Roman"/>
              <w:color w:val="00B050"/>
              <w:sz w:val="24"/>
              <w:szCs w:val="24"/>
            </w:rPr>
            <w:tab/>
          </w:r>
        </w:p>
        <w:p w14:paraId="4B120EEF" w14:textId="77777777" w:rsidR="006C5D61" w:rsidRPr="00737C7C" w:rsidRDefault="006C5D61" w:rsidP="006C5D61">
          <w:pPr>
            <w:spacing w:after="120" w:line="20" w:lineRule="atLeast"/>
            <w:contextualSpacing/>
            <w:jc w:val="center"/>
            <w:rPr>
              <w:rFonts w:ascii="Times New Roman" w:hAnsi="Times New Roman" w:cs="Times New Roman"/>
              <w:sz w:val="24"/>
              <w:szCs w:val="24"/>
            </w:rPr>
          </w:pPr>
        </w:p>
        <w:p w14:paraId="0ED3B26E" w14:textId="77777777" w:rsidR="006C5D61" w:rsidRPr="00737C7C" w:rsidRDefault="006C5D61" w:rsidP="006C5D61">
          <w:pPr>
            <w:spacing w:after="120" w:line="20" w:lineRule="atLeast"/>
            <w:ind w:left="5245"/>
            <w:contextualSpacing/>
            <w:rPr>
              <w:rFonts w:ascii="Times New Roman" w:hAnsi="Times New Roman" w:cs="Times New Roman"/>
              <w:b/>
              <w:bCs/>
              <w:sz w:val="24"/>
              <w:szCs w:val="24"/>
            </w:rPr>
          </w:pPr>
          <w:r w:rsidRPr="00737C7C">
            <w:rPr>
              <w:rFonts w:ascii="Times New Roman" w:hAnsi="Times New Roman" w:cs="Times New Roman"/>
              <w:b/>
              <w:bCs/>
              <w:sz w:val="24"/>
              <w:szCs w:val="24"/>
            </w:rPr>
            <w:t xml:space="preserve">PATVIRTINTA </w:t>
          </w:r>
        </w:p>
        <w:p w14:paraId="6A70E400" w14:textId="705FBD84" w:rsidR="006C5D61" w:rsidRPr="00737C7C" w:rsidRDefault="006C5D61" w:rsidP="006C5D61">
          <w:pPr>
            <w:spacing w:after="120" w:line="20" w:lineRule="atLeast"/>
            <w:ind w:left="5245"/>
            <w:contextualSpacing/>
            <w:rPr>
              <w:rFonts w:ascii="Times New Roman" w:hAnsi="Times New Roman" w:cs="Times New Roman"/>
              <w:sz w:val="24"/>
              <w:szCs w:val="24"/>
            </w:rPr>
          </w:pPr>
          <w:r w:rsidRPr="00737C7C">
            <w:rPr>
              <w:rFonts w:ascii="Times New Roman" w:hAnsi="Times New Roman" w:cs="Times New Roman"/>
              <w:sz w:val="24"/>
              <w:szCs w:val="24"/>
            </w:rPr>
            <w:t>Nuolatinės Lazdijų rajono savivaldybės administracijos viešųjų pirkimų komisijos 202</w:t>
          </w:r>
          <w:r w:rsidR="00B44709">
            <w:rPr>
              <w:rFonts w:ascii="Times New Roman" w:hAnsi="Times New Roman" w:cs="Times New Roman"/>
              <w:sz w:val="24"/>
              <w:szCs w:val="24"/>
            </w:rPr>
            <w:t>5</w:t>
          </w:r>
          <w:r w:rsidRPr="00737C7C">
            <w:rPr>
              <w:rFonts w:ascii="Times New Roman" w:hAnsi="Times New Roman" w:cs="Times New Roman"/>
              <w:sz w:val="24"/>
              <w:szCs w:val="24"/>
            </w:rPr>
            <w:t xml:space="preserve"> m. </w:t>
          </w:r>
          <w:r w:rsidR="00E65907">
            <w:rPr>
              <w:rFonts w:ascii="Times New Roman" w:hAnsi="Times New Roman" w:cs="Times New Roman"/>
              <w:sz w:val="24"/>
              <w:szCs w:val="24"/>
            </w:rPr>
            <w:t>gegužės 14</w:t>
          </w:r>
          <w:r w:rsidRPr="00737C7C">
            <w:rPr>
              <w:rFonts w:ascii="Times New Roman" w:hAnsi="Times New Roman" w:cs="Times New Roman"/>
              <w:sz w:val="24"/>
              <w:szCs w:val="24"/>
            </w:rPr>
            <w:t xml:space="preserve"> d. protokolu Nr. J17-2</w:t>
          </w:r>
          <w:r w:rsidR="00B44709">
            <w:rPr>
              <w:rFonts w:ascii="Times New Roman" w:hAnsi="Times New Roman" w:cs="Times New Roman"/>
              <w:sz w:val="24"/>
              <w:szCs w:val="24"/>
            </w:rPr>
            <w:t>5</w:t>
          </w:r>
          <w:r w:rsidRPr="00737C7C">
            <w:rPr>
              <w:rFonts w:ascii="Times New Roman" w:hAnsi="Times New Roman" w:cs="Times New Roman"/>
              <w:sz w:val="24"/>
              <w:szCs w:val="24"/>
            </w:rPr>
            <w:t>/</w:t>
          </w:r>
          <w:r w:rsidR="00EE08C5">
            <w:rPr>
              <w:rFonts w:ascii="Times New Roman" w:hAnsi="Times New Roman" w:cs="Times New Roman"/>
              <w:sz w:val="24"/>
              <w:szCs w:val="24"/>
            </w:rPr>
            <w:t>92</w:t>
          </w:r>
        </w:p>
        <w:p w14:paraId="47B8E29B" w14:textId="57F16293" w:rsidR="00D526C8" w:rsidRPr="00737C7C" w:rsidRDefault="00EB164F" w:rsidP="006C5D61">
          <w:pPr>
            <w:tabs>
              <w:tab w:val="left" w:pos="870"/>
            </w:tabs>
            <w:spacing w:after="120" w:line="20" w:lineRule="atLeast"/>
            <w:contextualSpacing/>
            <w:rPr>
              <w:rFonts w:ascii="Times New Roman" w:hAnsi="Times New Roman" w:cs="Times New Roman"/>
              <w:sz w:val="24"/>
              <w:szCs w:val="24"/>
            </w:rPr>
          </w:pPr>
          <w:r w:rsidRPr="00737C7C">
            <w:rPr>
              <w:rFonts w:ascii="Times New Roman" w:hAnsi="Times New Roman" w:cs="Times New Roman"/>
              <w:color w:val="00B050"/>
              <w:sz w:val="24"/>
              <w:szCs w:val="24"/>
            </w:rPr>
            <w:tab/>
          </w:r>
        </w:p>
        <w:p w14:paraId="35FD13E8" w14:textId="77777777" w:rsidR="00851D2A" w:rsidRPr="00737C7C" w:rsidRDefault="00851D2A" w:rsidP="002C628A">
          <w:pPr>
            <w:spacing w:after="120" w:line="20" w:lineRule="atLeast"/>
            <w:ind w:left="5245"/>
            <w:contextualSpacing/>
            <w:rPr>
              <w:rFonts w:ascii="Times New Roman" w:hAnsi="Times New Roman" w:cs="Times New Roman"/>
              <w:sz w:val="24"/>
              <w:szCs w:val="24"/>
            </w:rPr>
          </w:pPr>
        </w:p>
        <w:p w14:paraId="7350A7E2" w14:textId="78457EBC" w:rsidR="00D526C8" w:rsidRPr="00737C7C" w:rsidRDefault="00D526C8" w:rsidP="004E4612">
          <w:pPr>
            <w:spacing w:after="120" w:line="20" w:lineRule="atLeast"/>
            <w:contextualSpacing/>
            <w:jc w:val="center"/>
            <w:rPr>
              <w:rFonts w:ascii="Times New Roman" w:hAnsi="Times New Roman" w:cs="Times New Roman"/>
              <w:sz w:val="24"/>
              <w:szCs w:val="24"/>
            </w:rPr>
          </w:pPr>
        </w:p>
        <w:p w14:paraId="7865270C" w14:textId="5AFE7A00" w:rsidR="003462AE" w:rsidRPr="00901E91" w:rsidRDefault="007A130B" w:rsidP="003358A0">
          <w:pPr>
            <w:spacing w:after="120" w:line="20" w:lineRule="atLeast"/>
            <w:contextualSpacing/>
            <w:jc w:val="center"/>
            <w:rPr>
              <w:rFonts w:ascii="Times New Roman" w:hAnsi="Times New Roman" w:cs="Times New Roman"/>
              <w:b/>
              <w:bCs/>
              <w:sz w:val="24"/>
              <w:szCs w:val="24"/>
            </w:rPr>
          </w:pPr>
          <w:r w:rsidRPr="00737C7C">
            <w:rPr>
              <w:rFonts w:ascii="Times New Roman" w:hAnsi="Times New Roman" w:cs="Times New Roman"/>
              <w:b/>
              <w:bCs/>
              <w:sz w:val="24"/>
              <w:szCs w:val="24"/>
            </w:rPr>
            <w:t xml:space="preserve">TARPTAUTINIO </w:t>
          </w:r>
          <w:r w:rsidR="00D526C8" w:rsidRPr="00737C7C">
            <w:rPr>
              <w:rFonts w:ascii="Times New Roman" w:hAnsi="Times New Roman" w:cs="Times New Roman"/>
              <w:b/>
              <w:bCs/>
              <w:sz w:val="24"/>
              <w:szCs w:val="24"/>
            </w:rPr>
            <w:t>VIEŠOJO PIRKIMO</w:t>
          </w:r>
          <w:r w:rsidR="003358A0">
            <w:rPr>
              <w:rFonts w:ascii="Times New Roman" w:hAnsi="Times New Roman" w:cs="Times New Roman"/>
              <w:b/>
              <w:bCs/>
              <w:sz w:val="24"/>
              <w:szCs w:val="24"/>
            </w:rPr>
            <w:t xml:space="preserve"> </w:t>
          </w:r>
          <w:r w:rsidR="00D526C8" w:rsidRPr="00901E91">
            <w:rPr>
              <w:rFonts w:ascii="Times New Roman" w:hAnsi="Times New Roman" w:cs="Times New Roman"/>
              <w:b/>
              <w:bCs/>
              <w:sz w:val="24"/>
              <w:szCs w:val="24"/>
            </w:rPr>
            <w:t xml:space="preserve"> „</w:t>
          </w:r>
          <w:r w:rsidR="002E7FC6" w:rsidRPr="00901E91">
            <w:rPr>
              <w:rFonts w:ascii="Times New Roman" w:hAnsi="Times New Roman" w:cs="Times New Roman"/>
              <w:b/>
              <w:bCs/>
              <w:sz w:val="24"/>
              <w:szCs w:val="24"/>
            </w:rPr>
            <w:t xml:space="preserve">LAZDIJŲ RAJONO KELIŲ </w:t>
          </w:r>
          <w:r w:rsidR="00E36E67">
            <w:rPr>
              <w:rFonts w:ascii="Times New Roman" w:hAnsi="Times New Roman" w:cs="Times New Roman"/>
              <w:b/>
              <w:bCs/>
              <w:sz w:val="24"/>
              <w:szCs w:val="24"/>
            </w:rPr>
            <w:t xml:space="preserve">IR GATVIŲ </w:t>
          </w:r>
          <w:r w:rsidR="002E7FC6" w:rsidRPr="00901E91">
            <w:rPr>
              <w:rFonts w:ascii="Times New Roman" w:hAnsi="Times New Roman" w:cs="Times New Roman"/>
              <w:b/>
              <w:bCs/>
              <w:sz w:val="24"/>
              <w:szCs w:val="24"/>
            </w:rPr>
            <w:t>REMONTAS</w:t>
          </w:r>
          <w:r w:rsidR="00E1616E" w:rsidRPr="00901E91">
            <w:rPr>
              <w:rFonts w:ascii="Times New Roman" w:hAnsi="Times New Roman" w:cs="Times New Roman"/>
              <w:b/>
              <w:bCs/>
              <w:sz w:val="24"/>
              <w:szCs w:val="24"/>
            </w:rPr>
            <w:t>“</w:t>
          </w:r>
        </w:p>
        <w:p w14:paraId="4D3862EC" w14:textId="77777777" w:rsidR="002E7FC6" w:rsidRDefault="002E7FC6" w:rsidP="004E4612">
          <w:pPr>
            <w:spacing w:after="120" w:line="20" w:lineRule="atLeast"/>
            <w:contextualSpacing/>
            <w:jc w:val="center"/>
            <w:rPr>
              <w:rFonts w:ascii="Times New Roman" w:hAnsi="Times New Roman" w:cs="Times New Roman"/>
              <w:b/>
              <w:bCs/>
              <w:sz w:val="24"/>
              <w:szCs w:val="24"/>
            </w:rPr>
          </w:pPr>
        </w:p>
        <w:p w14:paraId="18ACC6AD" w14:textId="1FD86F73" w:rsidR="00D526C8" w:rsidRPr="00737C7C" w:rsidRDefault="00D526C8" w:rsidP="004E4612">
          <w:pPr>
            <w:spacing w:after="120" w:line="20" w:lineRule="atLeast"/>
            <w:contextualSpacing/>
            <w:jc w:val="center"/>
            <w:rPr>
              <w:rFonts w:ascii="Times New Roman" w:hAnsi="Times New Roman" w:cs="Times New Roman"/>
              <w:b/>
              <w:bCs/>
              <w:sz w:val="24"/>
              <w:szCs w:val="24"/>
            </w:rPr>
          </w:pPr>
          <w:r w:rsidRPr="00737C7C">
            <w:rPr>
              <w:rFonts w:ascii="Times New Roman" w:hAnsi="Times New Roman" w:cs="Times New Roman"/>
              <w:b/>
              <w:bCs/>
              <w:sz w:val="24"/>
              <w:szCs w:val="24"/>
            </w:rPr>
            <w:t xml:space="preserve">ATVIRO KONKURSO </w:t>
          </w:r>
          <w:r w:rsidR="00EB164F" w:rsidRPr="00737C7C">
            <w:rPr>
              <w:rFonts w:ascii="Times New Roman" w:hAnsi="Times New Roman" w:cs="Times New Roman"/>
              <w:b/>
              <w:bCs/>
              <w:sz w:val="24"/>
              <w:szCs w:val="24"/>
            </w:rPr>
            <w:t xml:space="preserve">SPECIALIOSIOS </w:t>
          </w:r>
          <w:r w:rsidRPr="00737C7C">
            <w:rPr>
              <w:rFonts w:ascii="Times New Roman" w:hAnsi="Times New Roman" w:cs="Times New Roman"/>
              <w:b/>
              <w:bCs/>
              <w:sz w:val="24"/>
              <w:szCs w:val="24"/>
            </w:rPr>
            <w:t>SĄLYGOS</w:t>
          </w:r>
        </w:p>
        <w:p w14:paraId="55869FB7" w14:textId="77777777" w:rsidR="006C5D61" w:rsidRPr="00737C7C" w:rsidRDefault="006C5D61" w:rsidP="006C5D61">
          <w:pPr>
            <w:spacing w:after="120" w:line="20" w:lineRule="atLeast"/>
            <w:contextualSpacing/>
            <w:jc w:val="right"/>
            <w:rPr>
              <w:rFonts w:ascii="Times New Roman" w:hAnsi="Times New Roman" w:cs="Times New Roman"/>
              <w:b/>
              <w:bCs/>
              <w:sz w:val="24"/>
              <w:szCs w:val="24"/>
            </w:rPr>
          </w:pPr>
        </w:p>
        <w:p w14:paraId="67D34D7E" w14:textId="5279DF27" w:rsidR="00D53BF4" w:rsidRPr="00737C7C" w:rsidRDefault="00D53BF4" w:rsidP="006C5D61">
          <w:pPr>
            <w:spacing w:after="120" w:line="20" w:lineRule="atLeast"/>
            <w:contextualSpacing/>
            <w:jc w:val="right"/>
            <w:rPr>
              <w:rFonts w:ascii="Times New Roman" w:hAnsi="Times New Roman" w:cs="Times New Roman"/>
              <w:b/>
              <w:bCs/>
              <w:color w:val="0070C0"/>
              <w:sz w:val="24"/>
              <w:szCs w:val="24"/>
            </w:rPr>
          </w:pPr>
          <w:r w:rsidRPr="00737C7C">
            <w:rPr>
              <w:rFonts w:ascii="Times New Roman" w:hAnsi="Times New Roman" w:cs="Times New Roman"/>
              <w:b/>
              <w:bCs/>
              <w:sz w:val="24"/>
              <w:szCs w:val="24"/>
            </w:rPr>
            <w:t>V</w:t>
          </w:r>
          <w:r w:rsidR="00755F3B" w:rsidRPr="00737C7C">
            <w:rPr>
              <w:rFonts w:ascii="Times New Roman" w:hAnsi="Times New Roman" w:cs="Times New Roman"/>
              <w:b/>
              <w:bCs/>
              <w:sz w:val="24"/>
              <w:szCs w:val="24"/>
            </w:rPr>
            <w:t>ersija</w:t>
          </w:r>
          <w:r w:rsidRPr="00737C7C">
            <w:rPr>
              <w:rFonts w:ascii="Times New Roman" w:hAnsi="Times New Roman" w:cs="Times New Roman"/>
              <w:b/>
              <w:bCs/>
              <w:sz w:val="24"/>
              <w:szCs w:val="24"/>
            </w:rPr>
            <w:t xml:space="preserve"> Nr. </w:t>
          </w:r>
          <w:r w:rsidR="00BC5699">
            <w:rPr>
              <w:rFonts w:ascii="Times New Roman" w:hAnsi="Times New Roman" w:cs="Times New Roman"/>
              <w:color w:val="7030A0"/>
              <w:sz w:val="24"/>
              <w:szCs w:val="24"/>
            </w:rPr>
            <w:t>1</w:t>
          </w:r>
          <w:r w:rsidR="00E77D11" w:rsidRPr="00737C7C">
            <w:rPr>
              <w:rFonts w:ascii="Times New Roman" w:hAnsi="Times New Roman" w:cs="Times New Roman"/>
              <w:i/>
              <w:iCs/>
              <w:color w:val="7030A0"/>
              <w:sz w:val="24"/>
              <w:szCs w:val="24"/>
            </w:rPr>
            <w:t xml:space="preserve">. </w:t>
          </w:r>
        </w:p>
        <w:p w14:paraId="0FC90D8B" w14:textId="77777777" w:rsidR="00D526C8" w:rsidRPr="00737C7C" w:rsidRDefault="00D526C8" w:rsidP="0048654D">
          <w:pPr>
            <w:spacing w:after="120" w:line="20" w:lineRule="atLeast"/>
            <w:contextualSpacing/>
            <w:rPr>
              <w:rFonts w:ascii="Times New Roman" w:hAnsi="Times New Roman" w:cs="Times New Roman"/>
              <w:sz w:val="24"/>
              <w:szCs w:val="24"/>
            </w:rPr>
          </w:pPr>
        </w:p>
        <w:p w14:paraId="517C01D9" w14:textId="77777777" w:rsidR="001C24BC" w:rsidRPr="00737C7C" w:rsidRDefault="005F13F0" w:rsidP="004E4612">
          <w:pPr>
            <w:spacing w:after="120" w:line="20" w:lineRule="atLeast"/>
            <w:contextualSpacing/>
            <w:rPr>
              <w:rFonts w:ascii="Times New Roman" w:hAnsi="Times New Roman" w:cs="Times New Roman"/>
              <w:sz w:val="24"/>
              <w:szCs w:val="24"/>
            </w:rPr>
          </w:pPr>
          <w:r w:rsidRPr="00737C7C">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737C7C"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737C7C">
                <w:rPr>
                  <w:rFonts w:ascii="Times New Roman" w:hAnsi="Times New Roman" w:cs="Times New Roman"/>
                  <w:sz w:val="24"/>
                  <w:szCs w:val="24"/>
                </w:rPr>
                <w:t>TURINYS</w:t>
              </w:r>
            </w:p>
            <w:p w14:paraId="289EDC6C" w14:textId="7B27BB87" w:rsidR="004E407B" w:rsidRDefault="001C24BC">
              <w:pPr>
                <w:pStyle w:val="Turinys1"/>
                <w:tabs>
                  <w:tab w:val="left" w:pos="720"/>
                </w:tabs>
                <w:rPr>
                  <w:noProof/>
                  <w:kern w:val="2"/>
                  <w:sz w:val="24"/>
                  <w:szCs w:val="24"/>
                  <w14:ligatures w14:val="standardContextual"/>
                </w:rPr>
              </w:pPr>
              <w:r w:rsidRPr="00737C7C">
                <w:rPr>
                  <w:rFonts w:ascii="Times New Roman" w:hAnsi="Times New Roman" w:cs="Times New Roman"/>
                  <w:color w:val="2B579A"/>
                  <w:sz w:val="24"/>
                  <w:szCs w:val="24"/>
                  <w:shd w:val="clear" w:color="auto" w:fill="E6E6E6"/>
                </w:rPr>
                <w:fldChar w:fldCharType="begin"/>
              </w:r>
              <w:r w:rsidRPr="00737C7C">
                <w:rPr>
                  <w:rFonts w:ascii="Times New Roman" w:hAnsi="Times New Roman" w:cs="Times New Roman"/>
                  <w:sz w:val="24"/>
                  <w:szCs w:val="24"/>
                </w:rPr>
                <w:instrText xml:space="preserve"> TOC \o "1-3" \h \z \u </w:instrText>
              </w:r>
              <w:r w:rsidRPr="00737C7C">
                <w:rPr>
                  <w:rFonts w:ascii="Times New Roman" w:hAnsi="Times New Roman" w:cs="Times New Roman"/>
                  <w:color w:val="2B579A"/>
                  <w:sz w:val="24"/>
                  <w:szCs w:val="24"/>
                  <w:shd w:val="clear" w:color="auto" w:fill="E6E6E6"/>
                </w:rPr>
                <w:fldChar w:fldCharType="separate"/>
              </w:r>
              <w:hyperlink w:anchor="_Toc198147849" w:history="1">
                <w:r w:rsidR="004E407B" w:rsidRPr="00B931CC">
                  <w:rPr>
                    <w:rStyle w:val="Hipersaitas"/>
                    <w:rFonts w:ascii="Times New Roman" w:hAnsi="Times New Roman" w:cs="Times New Roman"/>
                    <w:noProof/>
                  </w:rPr>
                  <w:t>1.</w:t>
                </w:r>
                <w:r w:rsidR="004E407B">
                  <w:rPr>
                    <w:noProof/>
                    <w:kern w:val="2"/>
                    <w:sz w:val="24"/>
                    <w:szCs w:val="24"/>
                    <w14:ligatures w14:val="standardContextual"/>
                  </w:rPr>
                  <w:tab/>
                </w:r>
                <w:r w:rsidR="004E407B" w:rsidRPr="00B931CC">
                  <w:rPr>
                    <w:rStyle w:val="Hipersaitas"/>
                    <w:rFonts w:ascii="Times New Roman" w:hAnsi="Times New Roman" w:cs="Times New Roman"/>
                    <w:b/>
                    <w:bCs/>
                    <w:noProof/>
                  </w:rPr>
                  <w:t>Bendra informacija</w:t>
                </w:r>
                <w:r w:rsidR="004E407B">
                  <w:rPr>
                    <w:noProof/>
                    <w:webHidden/>
                  </w:rPr>
                  <w:tab/>
                </w:r>
                <w:r w:rsidR="004E407B">
                  <w:rPr>
                    <w:noProof/>
                    <w:webHidden/>
                  </w:rPr>
                  <w:fldChar w:fldCharType="begin"/>
                </w:r>
                <w:r w:rsidR="004E407B">
                  <w:rPr>
                    <w:noProof/>
                    <w:webHidden/>
                  </w:rPr>
                  <w:instrText xml:space="preserve"> PAGEREF _Toc198147849 \h </w:instrText>
                </w:r>
                <w:r w:rsidR="004E407B">
                  <w:rPr>
                    <w:noProof/>
                    <w:webHidden/>
                  </w:rPr>
                </w:r>
                <w:r w:rsidR="004E407B">
                  <w:rPr>
                    <w:noProof/>
                    <w:webHidden/>
                  </w:rPr>
                  <w:fldChar w:fldCharType="separate"/>
                </w:r>
                <w:r w:rsidR="004E407B">
                  <w:rPr>
                    <w:noProof/>
                    <w:webHidden/>
                  </w:rPr>
                  <w:t>2</w:t>
                </w:r>
                <w:r w:rsidR="004E407B">
                  <w:rPr>
                    <w:noProof/>
                    <w:webHidden/>
                  </w:rPr>
                  <w:fldChar w:fldCharType="end"/>
                </w:r>
              </w:hyperlink>
            </w:p>
            <w:p w14:paraId="717AE93B" w14:textId="3D1DB32C" w:rsidR="004E407B" w:rsidRDefault="004E407B">
              <w:pPr>
                <w:pStyle w:val="Turinys1"/>
                <w:rPr>
                  <w:noProof/>
                  <w:kern w:val="2"/>
                  <w:sz w:val="24"/>
                  <w:szCs w:val="24"/>
                  <w14:ligatures w14:val="standardContextual"/>
                </w:rPr>
              </w:pPr>
              <w:hyperlink w:anchor="_Toc198147850" w:history="1">
                <w:r w:rsidRPr="00B931CC">
                  <w:rPr>
                    <w:rStyle w:val="Hipersaitas"/>
                    <w:rFonts w:ascii="Times New Roman" w:hAnsi="Times New Roman" w:cs="Times New Roman"/>
                    <w:noProof/>
                  </w:rPr>
                  <w:t xml:space="preserve">2. </w:t>
                </w:r>
                <w:r w:rsidRPr="00B931CC">
                  <w:rPr>
                    <w:rStyle w:val="Hipersaitas"/>
                    <w:rFonts w:ascii="Times New Roman" w:hAnsi="Times New Roman" w:cs="Times New Roman"/>
                    <w:b/>
                    <w:bCs/>
                    <w:noProof/>
                  </w:rPr>
                  <w:t>Pirkimo objektas</w:t>
                </w:r>
                <w:r>
                  <w:rPr>
                    <w:noProof/>
                    <w:webHidden/>
                  </w:rPr>
                  <w:tab/>
                </w:r>
                <w:r>
                  <w:rPr>
                    <w:noProof/>
                    <w:webHidden/>
                  </w:rPr>
                  <w:fldChar w:fldCharType="begin"/>
                </w:r>
                <w:r>
                  <w:rPr>
                    <w:noProof/>
                    <w:webHidden/>
                  </w:rPr>
                  <w:instrText xml:space="preserve"> PAGEREF _Toc198147850 \h </w:instrText>
                </w:r>
                <w:r>
                  <w:rPr>
                    <w:noProof/>
                    <w:webHidden/>
                  </w:rPr>
                </w:r>
                <w:r>
                  <w:rPr>
                    <w:noProof/>
                    <w:webHidden/>
                  </w:rPr>
                  <w:fldChar w:fldCharType="separate"/>
                </w:r>
                <w:r>
                  <w:rPr>
                    <w:noProof/>
                    <w:webHidden/>
                  </w:rPr>
                  <w:t>3</w:t>
                </w:r>
                <w:r>
                  <w:rPr>
                    <w:noProof/>
                    <w:webHidden/>
                  </w:rPr>
                  <w:fldChar w:fldCharType="end"/>
                </w:r>
              </w:hyperlink>
            </w:p>
            <w:p w14:paraId="13528003" w14:textId="45F87769" w:rsidR="004E407B" w:rsidRDefault="004E407B">
              <w:pPr>
                <w:pStyle w:val="Turinys1"/>
                <w:rPr>
                  <w:noProof/>
                  <w:kern w:val="2"/>
                  <w:sz w:val="24"/>
                  <w:szCs w:val="24"/>
                  <w14:ligatures w14:val="standardContextual"/>
                </w:rPr>
              </w:pPr>
              <w:hyperlink w:anchor="_Toc198147851" w:history="1">
                <w:r w:rsidRPr="00B931CC">
                  <w:rPr>
                    <w:rStyle w:val="Hipersaitas"/>
                    <w:rFonts w:ascii="Times New Roman" w:hAnsi="Times New Roman" w:cs="Times New Roman"/>
                    <w:noProof/>
                  </w:rPr>
                  <w:t xml:space="preserve">3. </w:t>
                </w:r>
                <w:r w:rsidRPr="00B931CC">
                  <w:rPr>
                    <w:rStyle w:val="Hipersaitas"/>
                    <w:rFonts w:ascii="Times New Roman" w:hAnsi="Times New Roman" w:cs="Times New Roman"/>
                    <w:b/>
                    <w:bCs/>
                    <w:noProof/>
                  </w:rPr>
                  <w:t>Susitikimai su tiekėjais ir objekto apžiūra</w:t>
                </w:r>
                <w:r>
                  <w:rPr>
                    <w:noProof/>
                    <w:webHidden/>
                  </w:rPr>
                  <w:tab/>
                </w:r>
                <w:r>
                  <w:rPr>
                    <w:noProof/>
                    <w:webHidden/>
                  </w:rPr>
                  <w:fldChar w:fldCharType="begin"/>
                </w:r>
                <w:r>
                  <w:rPr>
                    <w:noProof/>
                    <w:webHidden/>
                  </w:rPr>
                  <w:instrText xml:space="preserve"> PAGEREF _Toc198147851 \h </w:instrText>
                </w:r>
                <w:r>
                  <w:rPr>
                    <w:noProof/>
                    <w:webHidden/>
                  </w:rPr>
                </w:r>
                <w:r>
                  <w:rPr>
                    <w:noProof/>
                    <w:webHidden/>
                  </w:rPr>
                  <w:fldChar w:fldCharType="separate"/>
                </w:r>
                <w:r>
                  <w:rPr>
                    <w:noProof/>
                    <w:webHidden/>
                  </w:rPr>
                  <w:t>3</w:t>
                </w:r>
                <w:r>
                  <w:rPr>
                    <w:noProof/>
                    <w:webHidden/>
                  </w:rPr>
                  <w:fldChar w:fldCharType="end"/>
                </w:r>
              </w:hyperlink>
            </w:p>
            <w:p w14:paraId="5F05A511" w14:textId="2ECF7F0F" w:rsidR="004E407B" w:rsidRDefault="004E407B">
              <w:pPr>
                <w:pStyle w:val="Turinys1"/>
                <w:rPr>
                  <w:noProof/>
                  <w:kern w:val="2"/>
                  <w:sz w:val="24"/>
                  <w:szCs w:val="24"/>
                  <w14:ligatures w14:val="standardContextual"/>
                </w:rPr>
              </w:pPr>
              <w:hyperlink w:anchor="_Toc198147852" w:history="1">
                <w:r w:rsidRPr="00B931CC">
                  <w:rPr>
                    <w:rStyle w:val="Hipersaitas"/>
                    <w:rFonts w:ascii="Times New Roman" w:hAnsi="Times New Roman" w:cs="Times New Roman"/>
                    <w:noProof/>
                  </w:rPr>
                  <w:t xml:space="preserve">4. </w:t>
                </w:r>
                <w:r w:rsidRPr="00B931CC">
                  <w:rPr>
                    <w:rStyle w:val="Hipersaitas"/>
                    <w:rFonts w:ascii="Times New Roman" w:hAnsi="Times New Roman" w:cs="Times New Roman"/>
                    <w:b/>
                    <w:bCs/>
                    <w:noProof/>
                  </w:rPr>
                  <w:t>Tiekėjų pašalinimo pagrindai ir kvalifikacijos reikalavimai</w:t>
                </w:r>
                <w:r>
                  <w:rPr>
                    <w:noProof/>
                    <w:webHidden/>
                  </w:rPr>
                  <w:tab/>
                </w:r>
                <w:r>
                  <w:rPr>
                    <w:noProof/>
                    <w:webHidden/>
                  </w:rPr>
                  <w:fldChar w:fldCharType="begin"/>
                </w:r>
                <w:r>
                  <w:rPr>
                    <w:noProof/>
                    <w:webHidden/>
                  </w:rPr>
                  <w:instrText xml:space="preserve"> PAGEREF _Toc198147852 \h </w:instrText>
                </w:r>
                <w:r>
                  <w:rPr>
                    <w:noProof/>
                    <w:webHidden/>
                  </w:rPr>
                </w:r>
                <w:r>
                  <w:rPr>
                    <w:noProof/>
                    <w:webHidden/>
                  </w:rPr>
                  <w:fldChar w:fldCharType="separate"/>
                </w:r>
                <w:r>
                  <w:rPr>
                    <w:noProof/>
                    <w:webHidden/>
                  </w:rPr>
                  <w:t>4</w:t>
                </w:r>
                <w:r>
                  <w:rPr>
                    <w:noProof/>
                    <w:webHidden/>
                  </w:rPr>
                  <w:fldChar w:fldCharType="end"/>
                </w:r>
              </w:hyperlink>
            </w:p>
            <w:p w14:paraId="769A5CEE" w14:textId="5EDF418E" w:rsidR="004E407B" w:rsidRDefault="004E407B">
              <w:pPr>
                <w:pStyle w:val="Turinys1"/>
                <w:rPr>
                  <w:noProof/>
                  <w:kern w:val="2"/>
                  <w:sz w:val="24"/>
                  <w:szCs w:val="24"/>
                  <w14:ligatures w14:val="standardContextual"/>
                </w:rPr>
              </w:pPr>
              <w:hyperlink w:anchor="_Toc198147853" w:history="1">
                <w:r w:rsidRPr="00B931CC">
                  <w:rPr>
                    <w:rStyle w:val="Hipersaitas"/>
                    <w:rFonts w:ascii="Times New Roman" w:hAnsi="Times New Roman" w:cs="Times New Roman"/>
                    <w:b/>
                    <w:bCs/>
                    <w:noProof/>
                  </w:rPr>
                  <w:t>5. Reikalavimai, susiję su nacionaliniu saugumu</w:t>
                </w:r>
                <w:r>
                  <w:rPr>
                    <w:noProof/>
                    <w:webHidden/>
                  </w:rPr>
                  <w:tab/>
                </w:r>
                <w:r>
                  <w:rPr>
                    <w:noProof/>
                    <w:webHidden/>
                  </w:rPr>
                  <w:fldChar w:fldCharType="begin"/>
                </w:r>
                <w:r>
                  <w:rPr>
                    <w:noProof/>
                    <w:webHidden/>
                  </w:rPr>
                  <w:instrText xml:space="preserve"> PAGEREF _Toc198147853 \h </w:instrText>
                </w:r>
                <w:r>
                  <w:rPr>
                    <w:noProof/>
                    <w:webHidden/>
                  </w:rPr>
                </w:r>
                <w:r>
                  <w:rPr>
                    <w:noProof/>
                    <w:webHidden/>
                  </w:rPr>
                  <w:fldChar w:fldCharType="separate"/>
                </w:r>
                <w:r>
                  <w:rPr>
                    <w:noProof/>
                    <w:webHidden/>
                  </w:rPr>
                  <w:t>4</w:t>
                </w:r>
                <w:r>
                  <w:rPr>
                    <w:noProof/>
                    <w:webHidden/>
                  </w:rPr>
                  <w:fldChar w:fldCharType="end"/>
                </w:r>
              </w:hyperlink>
            </w:p>
            <w:p w14:paraId="1AEC1BE9" w14:textId="589E3B64" w:rsidR="004E407B" w:rsidRDefault="004E407B">
              <w:pPr>
                <w:pStyle w:val="Turinys1"/>
                <w:rPr>
                  <w:noProof/>
                  <w:kern w:val="2"/>
                  <w:sz w:val="24"/>
                  <w:szCs w:val="24"/>
                  <w14:ligatures w14:val="standardContextual"/>
                </w:rPr>
              </w:pPr>
              <w:hyperlink w:anchor="_Toc198147854" w:history="1">
                <w:r w:rsidRPr="00B931CC">
                  <w:rPr>
                    <w:rStyle w:val="Hipersaitas"/>
                    <w:rFonts w:ascii="Times New Roman" w:hAnsi="Times New Roman" w:cs="Times New Roman"/>
                    <w:b/>
                    <w:bCs/>
                    <w:noProof/>
                  </w:rPr>
                  <w:t>6.</w:t>
                </w:r>
                <w:r w:rsidRPr="00B931CC">
                  <w:rPr>
                    <w:rStyle w:val="Hipersaitas"/>
                    <w:rFonts w:ascii="Times New Roman" w:hAnsi="Times New Roman" w:cs="Times New Roman"/>
                    <w:noProof/>
                  </w:rPr>
                  <w:t xml:space="preserve"> </w:t>
                </w:r>
                <w:r w:rsidRPr="00B931CC">
                  <w:rPr>
                    <w:rStyle w:val="Hipersaitas"/>
                    <w:rFonts w:ascii="Times New Roman" w:hAnsi="Times New Roman" w:cs="Times New Roman"/>
                    <w:b/>
                    <w:bCs/>
                    <w:noProof/>
                  </w:rPr>
                  <w:t>Specialieji reikalavimai pasiūlymų rengimui ir pateikimui</w:t>
                </w:r>
                <w:r>
                  <w:rPr>
                    <w:noProof/>
                    <w:webHidden/>
                  </w:rPr>
                  <w:tab/>
                </w:r>
                <w:r>
                  <w:rPr>
                    <w:noProof/>
                    <w:webHidden/>
                  </w:rPr>
                  <w:fldChar w:fldCharType="begin"/>
                </w:r>
                <w:r>
                  <w:rPr>
                    <w:noProof/>
                    <w:webHidden/>
                  </w:rPr>
                  <w:instrText xml:space="preserve"> PAGEREF _Toc198147854 \h </w:instrText>
                </w:r>
                <w:r>
                  <w:rPr>
                    <w:noProof/>
                    <w:webHidden/>
                  </w:rPr>
                </w:r>
                <w:r>
                  <w:rPr>
                    <w:noProof/>
                    <w:webHidden/>
                  </w:rPr>
                  <w:fldChar w:fldCharType="separate"/>
                </w:r>
                <w:r>
                  <w:rPr>
                    <w:noProof/>
                    <w:webHidden/>
                  </w:rPr>
                  <w:t>4</w:t>
                </w:r>
                <w:r>
                  <w:rPr>
                    <w:noProof/>
                    <w:webHidden/>
                  </w:rPr>
                  <w:fldChar w:fldCharType="end"/>
                </w:r>
              </w:hyperlink>
            </w:p>
            <w:p w14:paraId="6EF78073" w14:textId="582F9F36" w:rsidR="004E407B" w:rsidRDefault="004E407B">
              <w:pPr>
                <w:pStyle w:val="Turinys1"/>
                <w:tabs>
                  <w:tab w:val="left" w:pos="720"/>
                </w:tabs>
                <w:rPr>
                  <w:noProof/>
                  <w:kern w:val="2"/>
                  <w:sz w:val="24"/>
                  <w:szCs w:val="24"/>
                  <w14:ligatures w14:val="standardContextual"/>
                </w:rPr>
              </w:pPr>
              <w:hyperlink w:anchor="_Toc198147855" w:history="1">
                <w:r w:rsidRPr="00B931CC">
                  <w:rPr>
                    <w:rStyle w:val="Hipersaitas"/>
                    <w:rFonts w:ascii="Times New Roman" w:eastAsia="Calibri" w:hAnsi="Times New Roman" w:cs="Times New Roman"/>
                    <w:b/>
                    <w:bCs/>
                    <w:noProof/>
                  </w:rPr>
                  <w:t>7.</w:t>
                </w:r>
                <w:r>
                  <w:rPr>
                    <w:noProof/>
                    <w:kern w:val="2"/>
                    <w:sz w:val="24"/>
                    <w:szCs w:val="24"/>
                    <w14:ligatures w14:val="standardContextual"/>
                  </w:rPr>
                  <w:tab/>
                </w:r>
                <w:r w:rsidRPr="00B931CC">
                  <w:rPr>
                    <w:rStyle w:val="Hipersaitas"/>
                    <w:rFonts w:ascii="Times New Roman" w:hAnsi="Times New Roman" w:cs="Times New Roman"/>
                    <w:b/>
                    <w:bCs/>
                    <w:noProof/>
                  </w:rPr>
                  <w:t>Pasiūlymo galiojimo užtikrinimas</w:t>
                </w:r>
                <w:r>
                  <w:rPr>
                    <w:noProof/>
                    <w:webHidden/>
                  </w:rPr>
                  <w:tab/>
                </w:r>
                <w:r>
                  <w:rPr>
                    <w:noProof/>
                    <w:webHidden/>
                  </w:rPr>
                  <w:fldChar w:fldCharType="begin"/>
                </w:r>
                <w:r>
                  <w:rPr>
                    <w:noProof/>
                    <w:webHidden/>
                  </w:rPr>
                  <w:instrText xml:space="preserve"> PAGEREF _Toc198147855 \h </w:instrText>
                </w:r>
                <w:r>
                  <w:rPr>
                    <w:noProof/>
                    <w:webHidden/>
                  </w:rPr>
                </w:r>
                <w:r>
                  <w:rPr>
                    <w:noProof/>
                    <w:webHidden/>
                  </w:rPr>
                  <w:fldChar w:fldCharType="separate"/>
                </w:r>
                <w:r>
                  <w:rPr>
                    <w:noProof/>
                    <w:webHidden/>
                  </w:rPr>
                  <w:t>5</w:t>
                </w:r>
                <w:r>
                  <w:rPr>
                    <w:noProof/>
                    <w:webHidden/>
                  </w:rPr>
                  <w:fldChar w:fldCharType="end"/>
                </w:r>
              </w:hyperlink>
            </w:p>
            <w:p w14:paraId="2807AE92" w14:textId="63733F80" w:rsidR="004E407B" w:rsidRDefault="004E407B">
              <w:pPr>
                <w:pStyle w:val="Turinys1"/>
                <w:tabs>
                  <w:tab w:val="left" w:pos="720"/>
                </w:tabs>
                <w:rPr>
                  <w:noProof/>
                  <w:kern w:val="2"/>
                  <w:sz w:val="24"/>
                  <w:szCs w:val="24"/>
                  <w14:ligatures w14:val="standardContextual"/>
                </w:rPr>
              </w:pPr>
              <w:hyperlink w:anchor="_Toc198147856" w:history="1">
                <w:r w:rsidRPr="00B931CC">
                  <w:rPr>
                    <w:rStyle w:val="Hipersaitas"/>
                    <w:rFonts w:ascii="Times New Roman" w:eastAsia="Calibri" w:hAnsi="Times New Roman" w:cs="Times New Roman"/>
                    <w:b/>
                    <w:bCs/>
                    <w:noProof/>
                  </w:rPr>
                  <w:t>8.</w:t>
                </w:r>
                <w:r>
                  <w:rPr>
                    <w:noProof/>
                    <w:kern w:val="2"/>
                    <w:sz w:val="24"/>
                    <w:szCs w:val="24"/>
                    <w14:ligatures w14:val="standardContextual"/>
                  </w:rPr>
                  <w:tab/>
                </w:r>
                <w:r w:rsidRPr="00B931CC">
                  <w:rPr>
                    <w:rStyle w:val="Hipersaitas"/>
                    <w:rFonts w:ascii="Times New Roman" w:hAnsi="Times New Roman" w:cs="Times New Roman"/>
                    <w:b/>
                    <w:bCs/>
                    <w:noProof/>
                  </w:rPr>
                  <w:t>Elektroninis aukcionas</w:t>
                </w:r>
                <w:r>
                  <w:rPr>
                    <w:noProof/>
                    <w:webHidden/>
                  </w:rPr>
                  <w:tab/>
                </w:r>
                <w:r>
                  <w:rPr>
                    <w:noProof/>
                    <w:webHidden/>
                  </w:rPr>
                  <w:fldChar w:fldCharType="begin"/>
                </w:r>
                <w:r>
                  <w:rPr>
                    <w:noProof/>
                    <w:webHidden/>
                  </w:rPr>
                  <w:instrText xml:space="preserve"> PAGEREF _Toc198147856 \h </w:instrText>
                </w:r>
                <w:r>
                  <w:rPr>
                    <w:noProof/>
                    <w:webHidden/>
                  </w:rPr>
                </w:r>
                <w:r>
                  <w:rPr>
                    <w:noProof/>
                    <w:webHidden/>
                  </w:rPr>
                  <w:fldChar w:fldCharType="separate"/>
                </w:r>
                <w:r>
                  <w:rPr>
                    <w:noProof/>
                    <w:webHidden/>
                  </w:rPr>
                  <w:t>6</w:t>
                </w:r>
                <w:r>
                  <w:rPr>
                    <w:noProof/>
                    <w:webHidden/>
                  </w:rPr>
                  <w:fldChar w:fldCharType="end"/>
                </w:r>
              </w:hyperlink>
            </w:p>
            <w:p w14:paraId="49C0D501" w14:textId="781162F6" w:rsidR="004E407B" w:rsidRDefault="004E407B">
              <w:pPr>
                <w:pStyle w:val="Turinys1"/>
                <w:tabs>
                  <w:tab w:val="left" w:pos="720"/>
                </w:tabs>
                <w:rPr>
                  <w:noProof/>
                  <w:kern w:val="2"/>
                  <w:sz w:val="24"/>
                  <w:szCs w:val="24"/>
                  <w14:ligatures w14:val="standardContextual"/>
                </w:rPr>
              </w:pPr>
              <w:hyperlink w:anchor="_Toc198147857" w:history="1">
                <w:r w:rsidRPr="00B931CC">
                  <w:rPr>
                    <w:rStyle w:val="Hipersaitas"/>
                    <w:rFonts w:ascii="Times New Roman" w:eastAsia="Calibri" w:hAnsi="Times New Roman" w:cs="Times New Roman"/>
                    <w:b/>
                    <w:bCs/>
                    <w:noProof/>
                  </w:rPr>
                  <w:t>9.</w:t>
                </w:r>
                <w:r>
                  <w:rPr>
                    <w:noProof/>
                    <w:kern w:val="2"/>
                    <w:sz w:val="24"/>
                    <w:szCs w:val="24"/>
                    <w14:ligatures w14:val="standardContextual"/>
                  </w:rPr>
                  <w:tab/>
                </w:r>
                <w:r w:rsidRPr="00B931CC">
                  <w:rPr>
                    <w:rStyle w:val="Hipersaitas"/>
                    <w:rFonts w:ascii="Times New Roman" w:hAnsi="Times New Roman" w:cs="Times New Roman"/>
                    <w:b/>
                    <w:bCs/>
                    <w:noProof/>
                  </w:rPr>
                  <w:t>Pasiūlymų vertinimas</w:t>
                </w:r>
                <w:r>
                  <w:rPr>
                    <w:noProof/>
                    <w:webHidden/>
                  </w:rPr>
                  <w:tab/>
                </w:r>
                <w:r>
                  <w:rPr>
                    <w:noProof/>
                    <w:webHidden/>
                  </w:rPr>
                  <w:fldChar w:fldCharType="begin"/>
                </w:r>
                <w:r>
                  <w:rPr>
                    <w:noProof/>
                    <w:webHidden/>
                  </w:rPr>
                  <w:instrText xml:space="preserve"> PAGEREF _Toc198147857 \h </w:instrText>
                </w:r>
                <w:r>
                  <w:rPr>
                    <w:noProof/>
                    <w:webHidden/>
                  </w:rPr>
                </w:r>
                <w:r>
                  <w:rPr>
                    <w:noProof/>
                    <w:webHidden/>
                  </w:rPr>
                  <w:fldChar w:fldCharType="separate"/>
                </w:r>
                <w:r>
                  <w:rPr>
                    <w:noProof/>
                    <w:webHidden/>
                  </w:rPr>
                  <w:t>6</w:t>
                </w:r>
                <w:r>
                  <w:rPr>
                    <w:noProof/>
                    <w:webHidden/>
                  </w:rPr>
                  <w:fldChar w:fldCharType="end"/>
                </w:r>
              </w:hyperlink>
            </w:p>
            <w:p w14:paraId="05B86986" w14:textId="6788FE1A" w:rsidR="004E407B" w:rsidRDefault="004E407B">
              <w:pPr>
                <w:pStyle w:val="Turinys1"/>
                <w:tabs>
                  <w:tab w:val="left" w:pos="720"/>
                </w:tabs>
                <w:rPr>
                  <w:noProof/>
                  <w:kern w:val="2"/>
                  <w:sz w:val="24"/>
                  <w:szCs w:val="24"/>
                  <w14:ligatures w14:val="standardContextual"/>
                </w:rPr>
              </w:pPr>
              <w:hyperlink w:anchor="_Toc198147858" w:history="1">
                <w:r w:rsidRPr="00B931CC">
                  <w:rPr>
                    <w:rStyle w:val="Hipersaitas"/>
                    <w:rFonts w:ascii="Times New Roman" w:hAnsi="Times New Roman" w:cs="Times New Roman"/>
                    <w:b/>
                    <w:bCs/>
                    <w:noProof/>
                  </w:rPr>
                  <w:t>10.</w:t>
                </w:r>
                <w:r>
                  <w:rPr>
                    <w:noProof/>
                    <w:kern w:val="2"/>
                    <w:sz w:val="24"/>
                    <w:szCs w:val="24"/>
                    <w14:ligatures w14:val="standardContextual"/>
                  </w:rPr>
                  <w:tab/>
                </w:r>
                <w:r w:rsidRPr="00B931CC">
                  <w:rPr>
                    <w:rStyle w:val="Hipersaitas"/>
                    <w:rFonts w:ascii="Times New Roman" w:hAnsi="Times New Roman" w:cs="Times New Roman"/>
                    <w:b/>
                    <w:bCs/>
                    <w:noProof/>
                  </w:rPr>
                  <w:t>Sutarties sudarymas</w:t>
                </w:r>
                <w:r>
                  <w:rPr>
                    <w:noProof/>
                    <w:webHidden/>
                  </w:rPr>
                  <w:tab/>
                </w:r>
                <w:r>
                  <w:rPr>
                    <w:noProof/>
                    <w:webHidden/>
                  </w:rPr>
                  <w:fldChar w:fldCharType="begin"/>
                </w:r>
                <w:r>
                  <w:rPr>
                    <w:noProof/>
                    <w:webHidden/>
                  </w:rPr>
                  <w:instrText xml:space="preserve"> PAGEREF _Toc198147858 \h </w:instrText>
                </w:r>
                <w:r>
                  <w:rPr>
                    <w:noProof/>
                    <w:webHidden/>
                  </w:rPr>
                </w:r>
                <w:r>
                  <w:rPr>
                    <w:noProof/>
                    <w:webHidden/>
                  </w:rPr>
                  <w:fldChar w:fldCharType="separate"/>
                </w:r>
                <w:r>
                  <w:rPr>
                    <w:noProof/>
                    <w:webHidden/>
                  </w:rPr>
                  <w:t>7</w:t>
                </w:r>
                <w:r>
                  <w:rPr>
                    <w:noProof/>
                    <w:webHidden/>
                  </w:rPr>
                  <w:fldChar w:fldCharType="end"/>
                </w:r>
              </w:hyperlink>
            </w:p>
            <w:p w14:paraId="0EB4EB36" w14:textId="2321A87A" w:rsidR="004E407B" w:rsidRDefault="004E407B">
              <w:pPr>
                <w:pStyle w:val="Turinys1"/>
                <w:tabs>
                  <w:tab w:val="left" w:pos="720"/>
                </w:tabs>
                <w:rPr>
                  <w:noProof/>
                  <w:kern w:val="2"/>
                  <w:sz w:val="24"/>
                  <w:szCs w:val="24"/>
                  <w14:ligatures w14:val="standardContextual"/>
                </w:rPr>
              </w:pPr>
              <w:hyperlink w:anchor="_Toc198147859" w:history="1">
                <w:r w:rsidRPr="00B931CC">
                  <w:rPr>
                    <w:rStyle w:val="Hipersaitas"/>
                    <w:rFonts w:ascii="Times New Roman" w:hAnsi="Times New Roman" w:cs="Times New Roman"/>
                    <w:noProof/>
                  </w:rPr>
                  <w:t>11.</w:t>
                </w:r>
                <w:r>
                  <w:rPr>
                    <w:noProof/>
                    <w:kern w:val="2"/>
                    <w:sz w:val="24"/>
                    <w:szCs w:val="24"/>
                    <w14:ligatures w14:val="standardContextual"/>
                  </w:rPr>
                  <w:tab/>
                </w:r>
                <w:r w:rsidRPr="00B931CC">
                  <w:rPr>
                    <w:rStyle w:val="Hipersaitas"/>
                    <w:rFonts w:ascii="Times New Roman" w:hAnsi="Times New Roman" w:cs="Times New Roman"/>
                    <w:b/>
                    <w:bCs/>
                    <w:noProof/>
                  </w:rPr>
                  <w:t>Kitos sąlygos</w:t>
                </w:r>
                <w:r>
                  <w:rPr>
                    <w:noProof/>
                    <w:webHidden/>
                  </w:rPr>
                  <w:tab/>
                </w:r>
                <w:r>
                  <w:rPr>
                    <w:noProof/>
                    <w:webHidden/>
                  </w:rPr>
                  <w:fldChar w:fldCharType="begin"/>
                </w:r>
                <w:r>
                  <w:rPr>
                    <w:noProof/>
                    <w:webHidden/>
                  </w:rPr>
                  <w:instrText xml:space="preserve"> PAGEREF _Toc198147859 \h </w:instrText>
                </w:r>
                <w:r>
                  <w:rPr>
                    <w:noProof/>
                    <w:webHidden/>
                  </w:rPr>
                </w:r>
                <w:r>
                  <w:rPr>
                    <w:noProof/>
                    <w:webHidden/>
                  </w:rPr>
                  <w:fldChar w:fldCharType="separate"/>
                </w:r>
                <w:r>
                  <w:rPr>
                    <w:noProof/>
                    <w:webHidden/>
                  </w:rPr>
                  <w:t>7</w:t>
                </w:r>
                <w:r>
                  <w:rPr>
                    <w:noProof/>
                    <w:webHidden/>
                  </w:rPr>
                  <w:fldChar w:fldCharType="end"/>
                </w:r>
              </w:hyperlink>
            </w:p>
            <w:p w14:paraId="4DB02C91" w14:textId="434A5868" w:rsidR="004E407B" w:rsidRDefault="004E407B">
              <w:pPr>
                <w:pStyle w:val="Turinys1"/>
                <w:rPr>
                  <w:noProof/>
                  <w:kern w:val="2"/>
                  <w:sz w:val="24"/>
                  <w:szCs w:val="24"/>
                  <w14:ligatures w14:val="standardContextual"/>
                </w:rPr>
              </w:pPr>
              <w:hyperlink w:anchor="_Toc198147860" w:history="1">
                <w:r w:rsidRPr="00B931CC">
                  <w:rPr>
                    <w:rStyle w:val="Hipersaitas"/>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_Toc198147860 \h </w:instrText>
                </w:r>
                <w:r>
                  <w:rPr>
                    <w:noProof/>
                    <w:webHidden/>
                  </w:rPr>
                </w:r>
                <w:r>
                  <w:rPr>
                    <w:noProof/>
                    <w:webHidden/>
                  </w:rPr>
                  <w:fldChar w:fldCharType="separate"/>
                </w:r>
                <w:r>
                  <w:rPr>
                    <w:noProof/>
                    <w:webHidden/>
                  </w:rPr>
                  <w:t>22</w:t>
                </w:r>
                <w:r>
                  <w:rPr>
                    <w:noProof/>
                    <w:webHidden/>
                  </w:rPr>
                  <w:fldChar w:fldCharType="end"/>
                </w:r>
              </w:hyperlink>
            </w:p>
            <w:p w14:paraId="7AAA881F" w14:textId="77643475" w:rsidR="004E407B" w:rsidRDefault="004E407B">
              <w:pPr>
                <w:pStyle w:val="Turinys1"/>
                <w:rPr>
                  <w:noProof/>
                  <w:kern w:val="2"/>
                  <w:sz w:val="24"/>
                  <w:szCs w:val="24"/>
                  <w14:ligatures w14:val="standardContextual"/>
                </w:rPr>
              </w:pPr>
              <w:hyperlink w:anchor="_Toc198147861" w:history="1">
                <w:r w:rsidRPr="00B931CC">
                  <w:rPr>
                    <w:rStyle w:val="Hipersaitas"/>
                    <w:rFonts w:ascii="Times New Roman"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_Toc198147861 \h </w:instrText>
                </w:r>
                <w:r>
                  <w:rPr>
                    <w:noProof/>
                    <w:webHidden/>
                  </w:rPr>
                </w:r>
                <w:r>
                  <w:rPr>
                    <w:noProof/>
                    <w:webHidden/>
                  </w:rPr>
                  <w:fldChar w:fldCharType="separate"/>
                </w:r>
                <w:r>
                  <w:rPr>
                    <w:noProof/>
                    <w:webHidden/>
                  </w:rPr>
                  <w:t>26</w:t>
                </w:r>
                <w:r>
                  <w:rPr>
                    <w:noProof/>
                    <w:webHidden/>
                  </w:rPr>
                  <w:fldChar w:fldCharType="end"/>
                </w:r>
              </w:hyperlink>
            </w:p>
            <w:p w14:paraId="3A1F24E9" w14:textId="34A083BE" w:rsidR="004E407B" w:rsidRDefault="004E407B">
              <w:pPr>
                <w:pStyle w:val="Turinys1"/>
                <w:rPr>
                  <w:noProof/>
                  <w:kern w:val="2"/>
                  <w:sz w:val="24"/>
                  <w:szCs w:val="24"/>
                  <w14:ligatures w14:val="standardContextual"/>
                </w:rPr>
              </w:pPr>
              <w:hyperlink w:anchor="_Toc198147863" w:history="1">
                <w:r w:rsidRPr="00B931CC">
                  <w:rPr>
                    <w:rStyle w:val="Hipersaitas"/>
                    <w:rFonts w:ascii="Times New Roman" w:hAnsi="Times New Roman" w:cs="Times New Roman"/>
                    <w:noProof/>
                  </w:rPr>
                  <w:t>Pirkimo sąlygų 3 priedas „Tiekėjų kvalifikacijos ir kiti tiekėjui reikalavimai“</w:t>
                </w:r>
                <w:r>
                  <w:rPr>
                    <w:noProof/>
                    <w:webHidden/>
                  </w:rPr>
                  <w:tab/>
                </w:r>
                <w:r>
                  <w:rPr>
                    <w:noProof/>
                    <w:webHidden/>
                  </w:rPr>
                  <w:fldChar w:fldCharType="begin"/>
                </w:r>
                <w:r>
                  <w:rPr>
                    <w:noProof/>
                    <w:webHidden/>
                  </w:rPr>
                  <w:instrText xml:space="preserve"> PAGEREF _Toc198147863 \h </w:instrText>
                </w:r>
                <w:r>
                  <w:rPr>
                    <w:noProof/>
                    <w:webHidden/>
                  </w:rPr>
                </w:r>
                <w:r>
                  <w:rPr>
                    <w:noProof/>
                    <w:webHidden/>
                  </w:rPr>
                  <w:fldChar w:fldCharType="separate"/>
                </w:r>
                <w:r>
                  <w:rPr>
                    <w:noProof/>
                    <w:webHidden/>
                  </w:rPr>
                  <w:t>27</w:t>
                </w:r>
                <w:r>
                  <w:rPr>
                    <w:noProof/>
                    <w:webHidden/>
                  </w:rPr>
                  <w:fldChar w:fldCharType="end"/>
                </w:r>
              </w:hyperlink>
            </w:p>
            <w:p w14:paraId="57D7D749" w14:textId="514B9909" w:rsidR="004E407B" w:rsidRDefault="004E407B">
              <w:pPr>
                <w:pStyle w:val="Turinys1"/>
                <w:rPr>
                  <w:noProof/>
                  <w:kern w:val="2"/>
                  <w:sz w:val="24"/>
                  <w:szCs w:val="24"/>
                  <w14:ligatures w14:val="standardContextual"/>
                </w:rPr>
              </w:pPr>
              <w:hyperlink w:anchor="_Toc198147864" w:history="1">
                <w:r w:rsidRPr="00B931CC">
                  <w:rPr>
                    <w:rStyle w:val="Hipersaitas"/>
                    <w:rFonts w:ascii="Times New Roman" w:hAnsi="Times New Roman" w:cs="Times New Roman"/>
                    <w:noProof/>
                  </w:rPr>
                  <w:t>Pirkimo sąlygų 4 priedas „Tiekėjų pašalinimo pagrindai“</w:t>
                </w:r>
                <w:r>
                  <w:rPr>
                    <w:noProof/>
                    <w:webHidden/>
                  </w:rPr>
                  <w:tab/>
                </w:r>
                <w:r>
                  <w:rPr>
                    <w:noProof/>
                    <w:webHidden/>
                  </w:rPr>
                  <w:fldChar w:fldCharType="begin"/>
                </w:r>
                <w:r>
                  <w:rPr>
                    <w:noProof/>
                    <w:webHidden/>
                  </w:rPr>
                  <w:instrText xml:space="preserve"> PAGEREF _Toc198147864 \h </w:instrText>
                </w:r>
                <w:r>
                  <w:rPr>
                    <w:noProof/>
                    <w:webHidden/>
                  </w:rPr>
                </w:r>
                <w:r>
                  <w:rPr>
                    <w:noProof/>
                    <w:webHidden/>
                  </w:rPr>
                  <w:fldChar w:fldCharType="separate"/>
                </w:r>
                <w:r>
                  <w:rPr>
                    <w:noProof/>
                    <w:webHidden/>
                  </w:rPr>
                  <w:t>35</w:t>
                </w:r>
                <w:r>
                  <w:rPr>
                    <w:noProof/>
                    <w:webHidden/>
                  </w:rPr>
                  <w:fldChar w:fldCharType="end"/>
                </w:r>
              </w:hyperlink>
            </w:p>
            <w:p w14:paraId="0E6AE0CB" w14:textId="435D9105" w:rsidR="004E407B" w:rsidRDefault="004E407B">
              <w:pPr>
                <w:pStyle w:val="Turinys1"/>
                <w:rPr>
                  <w:noProof/>
                  <w:kern w:val="2"/>
                  <w:sz w:val="24"/>
                  <w:szCs w:val="24"/>
                  <w14:ligatures w14:val="standardContextual"/>
                </w:rPr>
              </w:pPr>
              <w:hyperlink w:anchor="_Toc198147865" w:history="1">
                <w:r w:rsidRPr="00B931CC">
                  <w:rPr>
                    <w:rStyle w:val="Hipersaitas"/>
                    <w:rFonts w:ascii="Times New Roman" w:eastAsiaTheme="majorEastAsia" w:hAnsi="Times New Roman" w:cs="Times New Roman"/>
                    <w:noProof/>
                  </w:rPr>
                  <w:t>Pirkimo sąlygų 5 priedas „Europos bendrasis viešųjų pirkimų dokumentas“</w:t>
                </w:r>
                <w:r>
                  <w:rPr>
                    <w:noProof/>
                    <w:webHidden/>
                  </w:rPr>
                  <w:tab/>
                </w:r>
                <w:r>
                  <w:rPr>
                    <w:noProof/>
                    <w:webHidden/>
                  </w:rPr>
                  <w:fldChar w:fldCharType="begin"/>
                </w:r>
                <w:r>
                  <w:rPr>
                    <w:noProof/>
                    <w:webHidden/>
                  </w:rPr>
                  <w:instrText xml:space="preserve"> PAGEREF _Toc198147865 \h </w:instrText>
                </w:r>
                <w:r>
                  <w:rPr>
                    <w:noProof/>
                    <w:webHidden/>
                  </w:rPr>
                </w:r>
                <w:r>
                  <w:rPr>
                    <w:noProof/>
                    <w:webHidden/>
                  </w:rPr>
                  <w:fldChar w:fldCharType="separate"/>
                </w:r>
                <w:r>
                  <w:rPr>
                    <w:noProof/>
                    <w:webHidden/>
                  </w:rPr>
                  <w:t>36</w:t>
                </w:r>
                <w:r>
                  <w:rPr>
                    <w:noProof/>
                    <w:webHidden/>
                  </w:rPr>
                  <w:fldChar w:fldCharType="end"/>
                </w:r>
              </w:hyperlink>
            </w:p>
            <w:p w14:paraId="353E73FC" w14:textId="7DB74C94" w:rsidR="004E407B" w:rsidRDefault="004E407B">
              <w:pPr>
                <w:pStyle w:val="Turinys1"/>
                <w:rPr>
                  <w:noProof/>
                  <w:kern w:val="2"/>
                  <w:sz w:val="24"/>
                  <w:szCs w:val="24"/>
                  <w14:ligatures w14:val="standardContextual"/>
                </w:rPr>
              </w:pPr>
              <w:hyperlink w:anchor="_Toc198147866" w:history="1">
                <w:r w:rsidRPr="00B931CC">
                  <w:rPr>
                    <w:rStyle w:val="Hipersaitas"/>
                    <w:rFonts w:ascii="Times New Roman" w:eastAsiaTheme="majorEastAsia" w:hAnsi="Times New Roman" w:cs="Times New Roman"/>
                    <w:noProof/>
                  </w:rPr>
                  <w:t>Pirkimo sąlygų 6 priedas „Pasiūlymo forma“</w:t>
                </w:r>
                <w:r>
                  <w:rPr>
                    <w:noProof/>
                    <w:webHidden/>
                  </w:rPr>
                  <w:tab/>
                </w:r>
                <w:r>
                  <w:rPr>
                    <w:noProof/>
                    <w:webHidden/>
                  </w:rPr>
                  <w:fldChar w:fldCharType="begin"/>
                </w:r>
                <w:r>
                  <w:rPr>
                    <w:noProof/>
                    <w:webHidden/>
                  </w:rPr>
                  <w:instrText xml:space="preserve"> PAGEREF _Toc198147866 \h </w:instrText>
                </w:r>
                <w:r>
                  <w:rPr>
                    <w:noProof/>
                    <w:webHidden/>
                  </w:rPr>
                </w:r>
                <w:r>
                  <w:rPr>
                    <w:noProof/>
                    <w:webHidden/>
                  </w:rPr>
                  <w:fldChar w:fldCharType="separate"/>
                </w:r>
                <w:r>
                  <w:rPr>
                    <w:noProof/>
                    <w:webHidden/>
                  </w:rPr>
                  <w:t>37</w:t>
                </w:r>
                <w:r>
                  <w:rPr>
                    <w:noProof/>
                    <w:webHidden/>
                  </w:rPr>
                  <w:fldChar w:fldCharType="end"/>
                </w:r>
              </w:hyperlink>
            </w:p>
            <w:p w14:paraId="37F452C7" w14:textId="118B581E" w:rsidR="004E407B" w:rsidRDefault="004E407B">
              <w:pPr>
                <w:pStyle w:val="Turinys1"/>
                <w:rPr>
                  <w:noProof/>
                  <w:kern w:val="2"/>
                  <w:sz w:val="24"/>
                  <w:szCs w:val="24"/>
                  <w14:ligatures w14:val="standardContextual"/>
                </w:rPr>
              </w:pPr>
              <w:hyperlink w:anchor="_Toc198147867" w:history="1">
                <w:r w:rsidRPr="00B931CC">
                  <w:rPr>
                    <w:rStyle w:val="Hipersaitas"/>
                    <w:rFonts w:ascii="Times New Roman" w:eastAsiaTheme="majorEastAsia"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_Toc198147867 \h </w:instrText>
                </w:r>
                <w:r>
                  <w:rPr>
                    <w:noProof/>
                    <w:webHidden/>
                  </w:rPr>
                </w:r>
                <w:r>
                  <w:rPr>
                    <w:noProof/>
                    <w:webHidden/>
                  </w:rPr>
                  <w:fldChar w:fldCharType="separate"/>
                </w:r>
                <w:r>
                  <w:rPr>
                    <w:noProof/>
                    <w:webHidden/>
                  </w:rPr>
                  <w:t>43</w:t>
                </w:r>
                <w:r>
                  <w:rPr>
                    <w:noProof/>
                    <w:webHidden/>
                  </w:rPr>
                  <w:fldChar w:fldCharType="end"/>
                </w:r>
              </w:hyperlink>
            </w:p>
            <w:p w14:paraId="33187A08" w14:textId="74103A4E" w:rsidR="004E407B" w:rsidRDefault="004E407B">
              <w:pPr>
                <w:pStyle w:val="Turinys1"/>
                <w:rPr>
                  <w:noProof/>
                  <w:kern w:val="2"/>
                  <w:sz w:val="24"/>
                  <w:szCs w:val="24"/>
                  <w14:ligatures w14:val="standardContextual"/>
                </w:rPr>
              </w:pPr>
              <w:hyperlink w:anchor="_Toc198147868" w:history="1">
                <w:r w:rsidRPr="00B931CC">
                  <w:rPr>
                    <w:rStyle w:val="Hipersaitas"/>
                    <w:rFonts w:ascii="Times New Roman" w:hAnsi="Times New Roman" w:cs="Times New Roman"/>
                    <w:noProof/>
                  </w:rPr>
                  <w:t>Pirkimo sąlygų 8 priedas „Sutarties projektas“</w:t>
                </w:r>
                <w:r>
                  <w:rPr>
                    <w:noProof/>
                    <w:webHidden/>
                  </w:rPr>
                  <w:tab/>
                </w:r>
                <w:r>
                  <w:rPr>
                    <w:noProof/>
                    <w:webHidden/>
                  </w:rPr>
                  <w:fldChar w:fldCharType="begin"/>
                </w:r>
                <w:r>
                  <w:rPr>
                    <w:noProof/>
                    <w:webHidden/>
                  </w:rPr>
                  <w:instrText xml:space="preserve"> PAGEREF _Toc198147868 \h </w:instrText>
                </w:r>
                <w:r>
                  <w:rPr>
                    <w:noProof/>
                    <w:webHidden/>
                  </w:rPr>
                </w:r>
                <w:r>
                  <w:rPr>
                    <w:noProof/>
                    <w:webHidden/>
                  </w:rPr>
                  <w:fldChar w:fldCharType="separate"/>
                </w:r>
                <w:r>
                  <w:rPr>
                    <w:noProof/>
                    <w:webHidden/>
                  </w:rPr>
                  <w:t>46</w:t>
                </w:r>
                <w:r>
                  <w:rPr>
                    <w:noProof/>
                    <w:webHidden/>
                  </w:rPr>
                  <w:fldChar w:fldCharType="end"/>
                </w:r>
              </w:hyperlink>
            </w:p>
            <w:p w14:paraId="4D0E414C" w14:textId="73414048" w:rsidR="004E407B" w:rsidRDefault="004E407B">
              <w:pPr>
                <w:pStyle w:val="Turinys1"/>
                <w:rPr>
                  <w:noProof/>
                  <w:kern w:val="2"/>
                  <w:sz w:val="24"/>
                  <w:szCs w:val="24"/>
                  <w14:ligatures w14:val="standardContextual"/>
                </w:rPr>
              </w:pPr>
              <w:hyperlink w:anchor="_Toc198147869" w:history="1">
                <w:r w:rsidRPr="00B931CC">
                  <w:rPr>
                    <w:rStyle w:val="Hipersaitas"/>
                    <w:rFonts w:ascii="Times New Roman" w:eastAsiaTheme="majorEastAsia" w:hAnsi="Times New Roman" w:cs="Times New Roman"/>
                    <w:noProof/>
                  </w:rPr>
                  <w:t>Pirkimo sąlygų 9 priedas „Nacionalinio saugumo reikalavimų atitikties deklaracija“</w:t>
                </w:r>
                <w:r>
                  <w:rPr>
                    <w:noProof/>
                    <w:webHidden/>
                  </w:rPr>
                  <w:tab/>
                </w:r>
                <w:r>
                  <w:rPr>
                    <w:noProof/>
                    <w:webHidden/>
                  </w:rPr>
                  <w:fldChar w:fldCharType="begin"/>
                </w:r>
                <w:r>
                  <w:rPr>
                    <w:noProof/>
                    <w:webHidden/>
                  </w:rPr>
                  <w:instrText xml:space="preserve"> PAGEREF _Toc198147869 \h </w:instrText>
                </w:r>
                <w:r>
                  <w:rPr>
                    <w:noProof/>
                    <w:webHidden/>
                  </w:rPr>
                </w:r>
                <w:r>
                  <w:rPr>
                    <w:noProof/>
                    <w:webHidden/>
                  </w:rPr>
                  <w:fldChar w:fldCharType="separate"/>
                </w:r>
                <w:r>
                  <w:rPr>
                    <w:noProof/>
                    <w:webHidden/>
                  </w:rPr>
                  <w:t>47</w:t>
                </w:r>
                <w:r>
                  <w:rPr>
                    <w:noProof/>
                    <w:webHidden/>
                  </w:rPr>
                  <w:fldChar w:fldCharType="end"/>
                </w:r>
              </w:hyperlink>
            </w:p>
            <w:p w14:paraId="36EBE9E2" w14:textId="182271AB" w:rsidR="004E407B" w:rsidRDefault="004E407B">
              <w:pPr>
                <w:pStyle w:val="Turinys1"/>
                <w:rPr>
                  <w:noProof/>
                  <w:kern w:val="2"/>
                  <w:sz w:val="24"/>
                  <w:szCs w:val="24"/>
                  <w14:ligatures w14:val="standardContextual"/>
                </w:rPr>
              </w:pPr>
              <w:hyperlink w:anchor="_Toc198147870" w:history="1">
                <w:r w:rsidRPr="00B931CC">
                  <w:rPr>
                    <w:rStyle w:val="Hipersaitas"/>
                    <w:rFonts w:ascii="Times New Roman" w:eastAsiaTheme="majorEastAsia" w:hAnsi="Times New Roman" w:cs="Times New Roman"/>
                    <w:noProof/>
                  </w:rPr>
                  <w:t>Pirkimo sąlygų 10 priedas „Kitos siūlomos naudoti formos“</w:t>
                </w:r>
                <w:r>
                  <w:rPr>
                    <w:noProof/>
                    <w:webHidden/>
                  </w:rPr>
                  <w:tab/>
                </w:r>
                <w:r>
                  <w:rPr>
                    <w:noProof/>
                    <w:webHidden/>
                  </w:rPr>
                  <w:fldChar w:fldCharType="begin"/>
                </w:r>
                <w:r>
                  <w:rPr>
                    <w:noProof/>
                    <w:webHidden/>
                  </w:rPr>
                  <w:instrText xml:space="preserve"> PAGEREF _Toc198147870 \h </w:instrText>
                </w:r>
                <w:r>
                  <w:rPr>
                    <w:noProof/>
                    <w:webHidden/>
                  </w:rPr>
                </w:r>
                <w:r>
                  <w:rPr>
                    <w:noProof/>
                    <w:webHidden/>
                  </w:rPr>
                  <w:fldChar w:fldCharType="separate"/>
                </w:r>
                <w:r>
                  <w:rPr>
                    <w:noProof/>
                    <w:webHidden/>
                  </w:rPr>
                  <w:t>53</w:t>
                </w:r>
                <w:r>
                  <w:rPr>
                    <w:noProof/>
                    <w:webHidden/>
                  </w:rPr>
                  <w:fldChar w:fldCharType="end"/>
                </w:r>
              </w:hyperlink>
            </w:p>
            <w:p w14:paraId="0DDC40AE" w14:textId="137864D0" w:rsidR="001C24BC" w:rsidRPr="00737C7C" w:rsidRDefault="001C24BC" w:rsidP="004E4612">
              <w:pPr>
                <w:spacing w:after="120" w:line="20" w:lineRule="atLeast"/>
                <w:contextualSpacing/>
                <w:rPr>
                  <w:rFonts w:ascii="Times New Roman" w:hAnsi="Times New Roman" w:cs="Times New Roman"/>
                  <w:sz w:val="24"/>
                  <w:szCs w:val="24"/>
                </w:rPr>
              </w:pPr>
              <w:r w:rsidRPr="00737C7C">
                <w:rPr>
                  <w:rFonts w:ascii="Times New Roman" w:hAnsi="Times New Roman" w:cs="Times New Roman"/>
                  <w:b/>
                  <w:bCs/>
                  <w:color w:val="2B579A"/>
                  <w:sz w:val="24"/>
                  <w:szCs w:val="24"/>
                  <w:shd w:val="clear" w:color="auto" w:fill="E6E6E6"/>
                </w:rPr>
                <w:fldChar w:fldCharType="end"/>
              </w:r>
            </w:p>
          </w:sdtContent>
        </w:sdt>
        <w:p w14:paraId="73CCB438" w14:textId="0E813B55" w:rsidR="005F13F0" w:rsidRPr="00737C7C" w:rsidRDefault="001C24BC" w:rsidP="004E4612">
          <w:pPr>
            <w:spacing w:after="120" w:line="20" w:lineRule="atLeast"/>
            <w:contextualSpacing/>
            <w:rPr>
              <w:rFonts w:ascii="Times New Roman" w:hAnsi="Times New Roman" w:cs="Times New Roman"/>
              <w:sz w:val="24"/>
              <w:szCs w:val="24"/>
            </w:rPr>
          </w:pPr>
          <w:r w:rsidRPr="00737C7C">
            <w:rPr>
              <w:rFonts w:ascii="Times New Roman" w:hAnsi="Times New Roman" w:cs="Times New Roman"/>
              <w:sz w:val="24"/>
              <w:szCs w:val="24"/>
            </w:rPr>
            <w:br w:type="page"/>
          </w:r>
        </w:p>
      </w:sdtContent>
    </w:sdt>
    <w:p w14:paraId="7DBFF88B" w14:textId="0FE73970" w:rsidR="002415C7" w:rsidRPr="00FD1CD1" w:rsidRDefault="00263B34" w:rsidP="00457163">
      <w:pPr>
        <w:pStyle w:val="Antrat1"/>
        <w:numPr>
          <w:ilvl w:val="0"/>
          <w:numId w:val="1"/>
        </w:numPr>
        <w:spacing w:line="20" w:lineRule="atLeast"/>
        <w:ind w:left="567" w:hanging="567"/>
        <w:contextualSpacing/>
        <w:rPr>
          <w:rFonts w:ascii="Times New Roman" w:hAnsi="Times New Roman" w:cs="Times New Roman"/>
          <w:b/>
          <w:bCs/>
          <w:sz w:val="24"/>
          <w:szCs w:val="24"/>
        </w:rPr>
      </w:pPr>
      <w:bookmarkStart w:id="0" w:name="_Toc198147849"/>
      <w:bookmarkStart w:id="1" w:name="_Toc335201954"/>
      <w:bookmarkStart w:id="2" w:name="_Toc147739116"/>
      <w:r w:rsidRPr="00FD1CD1">
        <w:rPr>
          <w:rFonts w:ascii="Times New Roman" w:hAnsi="Times New Roman" w:cs="Times New Roman"/>
          <w:b/>
          <w:bCs/>
          <w:sz w:val="24"/>
          <w:szCs w:val="24"/>
        </w:rPr>
        <w:lastRenderedPageBreak/>
        <w:t>Bendra informacija</w:t>
      </w:r>
      <w:bookmarkEnd w:id="0"/>
    </w:p>
    <w:p w14:paraId="064D9154" w14:textId="1F504755" w:rsidR="005B5ED5" w:rsidRPr="00737C7C" w:rsidRDefault="0063206E" w:rsidP="0063206E">
      <w:pPr>
        <w:pStyle w:val="Sraopastraipa"/>
        <w:numPr>
          <w:ilvl w:val="1"/>
          <w:numId w:val="1"/>
        </w:numPr>
        <w:spacing w:after="0" w:line="20" w:lineRule="atLeast"/>
        <w:ind w:left="0" w:firstLine="567"/>
        <w:jc w:val="both"/>
        <w:rPr>
          <w:rFonts w:ascii="Times New Roman" w:hAnsi="Times New Roman" w:cs="Times New Roman"/>
          <w:sz w:val="24"/>
          <w:szCs w:val="24"/>
        </w:rPr>
      </w:pPr>
      <w:r w:rsidRPr="00737C7C">
        <w:rPr>
          <w:rFonts w:ascii="Times New Roman" w:hAnsi="Times New Roman" w:cs="Times New Roman"/>
          <w:sz w:val="24"/>
          <w:szCs w:val="24"/>
        </w:rPr>
        <w:t xml:space="preserve">Perkančioji organizacija – </w:t>
      </w:r>
      <w:r w:rsidRPr="00B766CD">
        <w:rPr>
          <w:rFonts w:ascii="Times New Roman" w:hAnsi="Times New Roman" w:cs="Times New Roman"/>
          <w:b/>
          <w:bCs/>
          <w:sz w:val="24"/>
          <w:szCs w:val="24"/>
        </w:rPr>
        <w:t>Lazdijų rajono savivaldybės administracija</w:t>
      </w:r>
      <w:r w:rsidRPr="00737C7C">
        <w:rPr>
          <w:rFonts w:ascii="Times New Roman" w:hAnsi="Times New Roman" w:cs="Times New Roman"/>
          <w:sz w:val="24"/>
          <w:szCs w:val="24"/>
        </w:rPr>
        <w:t>, juridinio asmens kodas 188714992, adresas Vilniaus g. 1, Lazdijai. Darbo laikas nuo pirmadienio iki ketvirtadienio nuo 8:00 iki 17:00 val., penktadieniais nuo 8:00 iki 15:45 val. Perkančioji organizacija nėra PVM mokėtoja.</w:t>
      </w:r>
    </w:p>
    <w:p w14:paraId="6446701F" w14:textId="40606D39" w:rsidR="00E32C8E" w:rsidRPr="00737C7C" w:rsidRDefault="00E32C8E" w:rsidP="00F34243">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737C7C">
        <w:rPr>
          <w:rFonts w:ascii="Times New Roman" w:eastAsia="Calibri" w:hAnsi="Times New Roman" w:cs="Times New Roman"/>
          <w:i/>
          <w:iCs/>
          <w:color w:val="FF0000"/>
          <w:sz w:val="24"/>
          <w:szCs w:val="24"/>
        </w:rPr>
        <w:t xml:space="preserve"> </w:t>
      </w:r>
      <w:r w:rsidR="00F34243" w:rsidRPr="00B766CD">
        <w:rPr>
          <w:rFonts w:ascii="Times New Roman" w:eastAsia="Calibri" w:hAnsi="Times New Roman" w:cs="Times New Roman"/>
          <w:b/>
          <w:bCs/>
          <w:sz w:val="24"/>
          <w:szCs w:val="24"/>
        </w:rPr>
        <w:t>Pirkimo procedūras vykdo Centrinė perkančioji organizacija</w:t>
      </w:r>
      <w:r w:rsidR="00F34243" w:rsidRPr="00737C7C">
        <w:rPr>
          <w:rFonts w:ascii="Times New Roman" w:eastAsia="Calibri" w:hAnsi="Times New Roman" w:cs="Times New Roman"/>
          <w:sz w:val="24"/>
          <w:szCs w:val="24"/>
        </w:rPr>
        <w:t xml:space="preserve"> – Lazdijų rajono savivaldybės administracijos Nuolatinė Lazdijų rajono savivaldybės administracijos viešųjų pirkimų komisija (toliau – komisija), vadovaujantis Lazdijų rajono savivaldybės tarybos 2022 m. liepos 29 d. sprendimu Nr. 5TS-1156 „Dėl teisės atlikti centrinės perkančiosios organizacijos funkcijas suteikimo Lazdijų rajono savivaldybės administracijai“, suteikiančiu Lazdijų rajono savivaldybės administracijai teisę atlikti centrinės perkančiosios organizacijos funkcijas.</w:t>
      </w:r>
      <w:r w:rsidR="00F34243" w:rsidRPr="00737C7C">
        <w:rPr>
          <w:rFonts w:ascii="Times New Roman" w:eastAsia="Calibri" w:hAnsi="Times New Roman" w:cs="Times New Roman"/>
          <w:i/>
          <w:iCs/>
          <w:sz w:val="24"/>
          <w:szCs w:val="24"/>
        </w:rPr>
        <w:t xml:space="preserve"> </w:t>
      </w:r>
      <w:r w:rsidR="00F34243" w:rsidRPr="00737C7C">
        <w:rPr>
          <w:rFonts w:ascii="Times New Roman" w:eastAsia="Calibri" w:hAnsi="Times New Roman" w:cs="Times New Roman"/>
          <w:sz w:val="24"/>
          <w:szCs w:val="24"/>
        </w:rPr>
        <w:t xml:space="preserve">Sutartį pasirašys </w:t>
      </w:r>
      <w:r w:rsidR="00F34243" w:rsidRPr="00737C7C">
        <w:rPr>
          <w:rFonts w:ascii="Times New Roman" w:hAnsi="Times New Roman" w:cs="Times New Roman"/>
          <w:sz w:val="24"/>
          <w:szCs w:val="24"/>
        </w:rPr>
        <w:t>perkančioji organizacija</w:t>
      </w:r>
      <w:r w:rsidR="00F34243" w:rsidRPr="00737C7C">
        <w:rPr>
          <w:rFonts w:ascii="Times New Roman" w:eastAsia="Calibri" w:hAnsi="Times New Roman" w:cs="Times New Roman"/>
          <w:sz w:val="24"/>
          <w:szCs w:val="24"/>
        </w:rPr>
        <w:t xml:space="preserve">. </w:t>
      </w:r>
    </w:p>
    <w:p w14:paraId="6461F7FE" w14:textId="66D8750E" w:rsidR="00EF744F" w:rsidRPr="00737C7C" w:rsidRDefault="00EF744F" w:rsidP="00EF744F">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737C7C">
        <w:rPr>
          <w:rFonts w:ascii="Times New Roman" w:hAnsi="Times New Roman" w:cs="Times New Roman"/>
          <w:color w:val="000000" w:themeColor="text1"/>
          <w:sz w:val="24"/>
          <w:szCs w:val="24"/>
        </w:rPr>
        <w:t xml:space="preserve">Pirkimas neatliekamas naudojantis centralizuotų pirkimų katalogu, nes </w:t>
      </w:r>
      <w:r w:rsidRPr="00737C7C">
        <w:rPr>
          <w:rFonts w:ascii="Times New Roman" w:hAnsi="Times New Roman" w:cs="Times New Roman"/>
          <w:sz w:val="24"/>
          <w:szCs w:val="24"/>
        </w:rPr>
        <w:t xml:space="preserve">kataloge </w:t>
      </w:r>
      <w:r w:rsidR="00CC6D92">
        <w:rPr>
          <w:rFonts w:ascii="Times New Roman" w:hAnsi="Times New Roman" w:cs="Times New Roman"/>
          <w:sz w:val="24"/>
          <w:szCs w:val="24"/>
        </w:rPr>
        <w:t xml:space="preserve">nėra </w:t>
      </w:r>
      <w:r w:rsidR="00CC6D92" w:rsidRPr="00CC6D92">
        <w:rPr>
          <w:rFonts w:ascii="Times New Roman" w:hAnsi="Times New Roman" w:cs="Times New Roman"/>
          <w:sz w:val="24"/>
          <w:szCs w:val="24"/>
        </w:rPr>
        <w:t>galimybės įsigyti perkančiosios organizacijos poreikius atitinkančius darbus ir susijusias paslaugas</w:t>
      </w:r>
      <w:r w:rsidR="00DE72BE">
        <w:rPr>
          <w:rFonts w:ascii="Times New Roman" w:hAnsi="Times New Roman" w:cs="Times New Roman"/>
          <w:sz w:val="24"/>
          <w:szCs w:val="24"/>
        </w:rPr>
        <w:t>.</w:t>
      </w:r>
    </w:p>
    <w:p w14:paraId="6BEE2C75" w14:textId="77777777" w:rsidR="009C5F88" w:rsidRPr="00737C7C" w:rsidRDefault="002F5F8E" w:rsidP="009C5F88">
      <w:pPr>
        <w:spacing w:after="0" w:line="240" w:lineRule="auto"/>
        <w:ind w:firstLine="567"/>
        <w:rPr>
          <w:rFonts w:ascii="Times New Roman" w:hAnsi="Times New Roman" w:cs="Times New Roman"/>
          <w:sz w:val="24"/>
          <w:szCs w:val="24"/>
        </w:rPr>
      </w:pPr>
      <w:r w:rsidRPr="00737C7C">
        <w:rPr>
          <w:rFonts w:ascii="Times New Roman" w:hAnsi="Times New Roman" w:cs="Times New Roman"/>
          <w:sz w:val="24"/>
          <w:szCs w:val="24"/>
        </w:rPr>
        <w:t xml:space="preserve">1.4. </w:t>
      </w:r>
      <w:r w:rsidR="00AA23FB" w:rsidRPr="00737C7C">
        <w:rPr>
          <w:rFonts w:ascii="Times New Roman" w:hAnsi="Times New Roman" w:cs="Times New Roman"/>
          <w:sz w:val="24"/>
          <w:szCs w:val="24"/>
        </w:rPr>
        <w:t xml:space="preserve"> </w:t>
      </w:r>
      <w:r w:rsidR="009C5F88" w:rsidRPr="00737C7C">
        <w:rPr>
          <w:rFonts w:ascii="Times New Roman" w:eastAsia="Times New Roman" w:hAnsi="Times New Roman" w:cs="Times New Roman"/>
          <w:sz w:val="24"/>
          <w:szCs w:val="24"/>
        </w:rPr>
        <w:t>Perkančioji organizacija nerezervuoja teisės dalyvauti pirkime.</w:t>
      </w:r>
    </w:p>
    <w:p w14:paraId="344D421F" w14:textId="77777777" w:rsidR="00B17D32" w:rsidRPr="00737C7C" w:rsidRDefault="009C5F88" w:rsidP="00B17D32">
      <w:pPr>
        <w:spacing w:after="0" w:line="240" w:lineRule="auto"/>
        <w:ind w:firstLine="567"/>
        <w:rPr>
          <w:rFonts w:ascii="Times New Roman" w:hAnsi="Times New Roman" w:cs="Times New Roman"/>
          <w:i/>
          <w:iCs/>
          <w:color w:val="FF0000"/>
          <w:sz w:val="24"/>
          <w:szCs w:val="24"/>
        </w:rPr>
      </w:pPr>
      <w:r w:rsidRPr="00737C7C">
        <w:rPr>
          <w:rFonts w:ascii="Times New Roman" w:hAnsi="Times New Roman" w:cs="Times New Roman"/>
          <w:sz w:val="24"/>
          <w:szCs w:val="24"/>
        </w:rPr>
        <w:t>1.5. Stebėtojai dalyvauti Komisijos posėdžiuose nėra kviečiami</w:t>
      </w:r>
      <w:r w:rsidRPr="00737C7C">
        <w:rPr>
          <w:rFonts w:ascii="Times New Roman" w:hAnsi="Times New Roman" w:cs="Times New Roman"/>
          <w:i/>
          <w:iCs/>
          <w:color w:val="FF0000"/>
          <w:sz w:val="24"/>
          <w:szCs w:val="24"/>
        </w:rPr>
        <w:t>.</w:t>
      </w:r>
    </w:p>
    <w:p w14:paraId="466C3BF5" w14:textId="77777777" w:rsidR="002301BD" w:rsidRDefault="00B17D32" w:rsidP="00281495">
      <w:pPr>
        <w:widowControl w:val="0"/>
        <w:spacing w:after="0" w:line="240" w:lineRule="auto"/>
        <w:ind w:firstLine="567"/>
        <w:contextualSpacing/>
        <w:jc w:val="both"/>
        <w:rPr>
          <w:rFonts w:ascii="Times New Roman" w:hAnsi="Times New Roman" w:cs="Times New Roman"/>
          <w:sz w:val="24"/>
          <w:szCs w:val="24"/>
        </w:rPr>
      </w:pPr>
      <w:r w:rsidRPr="00737C7C">
        <w:rPr>
          <w:rFonts w:ascii="Times New Roman" w:hAnsi="Times New Roman" w:cs="Times New Roman"/>
          <w:sz w:val="24"/>
          <w:szCs w:val="24"/>
        </w:rPr>
        <w:t>1.6.</w:t>
      </w:r>
      <w:r w:rsidRPr="00737C7C">
        <w:rPr>
          <w:rFonts w:ascii="Times New Roman" w:hAnsi="Times New Roman" w:cs="Times New Roman"/>
          <w:i/>
          <w:iCs/>
          <w:sz w:val="24"/>
          <w:szCs w:val="24"/>
        </w:rPr>
        <w:t xml:space="preserve"> </w:t>
      </w:r>
      <w:r w:rsidRPr="00737C7C">
        <w:rPr>
          <w:rFonts w:ascii="Times New Roman" w:hAnsi="Times New Roman" w:cs="Times New Roman"/>
          <w:sz w:val="24"/>
          <w:szCs w:val="24"/>
        </w:rPr>
        <w:t>Atliekamas žaliasis pirkimas. Pirkimas vykdomas vadovaujantis Lietuvos Respublikos aplinkos ministro 2011 m. birželio 28 d. įsakymo Nr. D1-508 „</w:t>
      </w:r>
      <w:hyperlink r:id="rId13" w:history="1">
        <w:r w:rsidRPr="00737C7C">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Pr="00737C7C">
        <w:rPr>
          <w:rFonts w:ascii="Times New Roman" w:hAnsi="Times New Roman" w:cs="Times New Roman"/>
          <w:sz w:val="24"/>
          <w:szCs w:val="24"/>
        </w:rPr>
        <w:t>“</w:t>
      </w:r>
      <w:r w:rsidR="002301BD">
        <w:rPr>
          <w:rFonts w:ascii="Times New Roman" w:hAnsi="Times New Roman" w:cs="Times New Roman"/>
          <w:sz w:val="24"/>
          <w:szCs w:val="24"/>
        </w:rPr>
        <w:t>:</w:t>
      </w:r>
    </w:p>
    <w:p w14:paraId="4F3B45EF" w14:textId="0EAA02B0" w:rsidR="00281495" w:rsidRPr="00281495" w:rsidRDefault="00281495" w:rsidP="00281495">
      <w:pPr>
        <w:widowControl w:val="0"/>
        <w:spacing w:after="0" w:line="240" w:lineRule="auto"/>
        <w:ind w:firstLine="567"/>
        <w:contextualSpacing/>
        <w:jc w:val="both"/>
        <w:rPr>
          <w:rFonts w:ascii="Times New Roman" w:hAnsi="Times New Roman" w:cs="Times New Roman"/>
          <w:sz w:val="24"/>
          <w:szCs w:val="24"/>
        </w:rPr>
      </w:pPr>
      <w:r w:rsidRPr="00281495">
        <w:rPr>
          <w:rFonts w:ascii="Times New Roman" w:hAnsi="Times New Roman" w:cs="Times New Roman"/>
          <w:sz w:val="24"/>
          <w:szCs w:val="24"/>
        </w:rPr>
        <w:t>1.</w:t>
      </w:r>
      <w:r w:rsidR="002301BD">
        <w:rPr>
          <w:rFonts w:ascii="Times New Roman" w:hAnsi="Times New Roman" w:cs="Times New Roman"/>
          <w:sz w:val="24"/>
          <w:szCs w:val="24"/>
        </w:rPr>
        <w:t>6</w:t>
      </w:r>
      <w:r w:rsidRPr="00281495">
        <w:rPr>
          <w:rFonts w:ascii="Times New Roman" w:hAnsi="Times New Roman" w:cs="Times New Roman"/>
          <w:sz w:val="24"/>
          <w:szCs w:val="24"/>
        </w:rPr>
        <w:t>.1.</w:t>
      </w:r>
      <w:r w:rsidRPr="00281495">
        <w:rPr>
          <w:rFonts w:ascii="Times New Roman" w:hAnsi="Times New Roman" w:cs="Times New Roman"/>
          <w:sz w:val="24"/>
          <w:szCs w:val="24"/>
        </w:rPr>
        <w:tab/>
        <w:t xml:space="preserve">Tvarkos aprašo 2 priedo 26.1 p. (žr. specialiųjų pirkimo sąlygų </w:t>
      </w:r>
      <w:r w:rsidR="00323E53" w:rsidRPr="00323E53">
        <w:rPr>
          <w:rFonts w:ascii="Times New Roman" w:hAnsi="Times New Roman" w:cs="Times New Roman"/>
          <w:sz w:val="24"/>
          <w:szCs w:val="24"/>
        </w:rPr>
        <w:t>3</w:t>
      </w:r>
      <w:r w:rsidRPr="00323E53">
        <w:rPr>
          <w:rFonts w:ascii="Times New Roman" w:hAnsi="Times New Roman" w:cs="Times New Roman"/>
          <w:sz w:val="24"/>
          <w:szCs w:val="24"/>
        </w:rPr>
        <w:t xml:space="preserve"> pried</w:t>
      </w:r>
      <w:r w:rsidR="00DE5470">
        <w:rPr>
          <w:rFonts w:ascii="Times New Roman" w:hAnsi="Times New Roman" w:cs="Times New Roman"/>
          <w:sz w:val="24"/>
          <w:szCs w:val="24"/>
        </w:rPr>
        <w:t>o 2 lentelė</w:t>
      </w:r>
      <w:r w:rsidRPr="00323E53">
        <w:rPr>
          <w:rFonts w:ascii="Times New Roman" w:hAnsi="Times New Roman" w:cs="Times New Roman"/>
          <w:sz w:val="24"/>
          <w:szCs w:val="24"/>
        </w:rPr>
        <w:t xml:space="preserve"> </w:t>
      </w:r>
      <w:r w:rsidRPr="00281495">
        <w:rPr>
          <w:rFonts w:ascii="Times New Roman" w:hAnsi="Times New Roman" w:cs="Times New Roman"/>
          <w:sz w:val="24"/>
          <w:szCs w:val="24"/>
        </w:rPr>
        <w:t>„Tiekėjams keliami reikalavimai dėl kokybės vadybos sistemos ir (arba) aplinkos apsaugos vadybos sistemos standartų“);</w:t>
      </w:r>
    </w:p>
    <w:p w14:paraId="3ACA8042" w14:textId="5C885956" w:rsidR="00851AB4" w:rsidRPr="003B1F3F" w:rsidRDefault="00281495" w:rsidP="00281495">
      <w:pPr>
        <w:widowControl w:val="0"/>
        <w:spacing w:after="0" w:line="240" w:lineRule="auto"/>
        <w:ind w:firstLine="567"/>
        <w:contextualSpacing/>
        <w:jc w:val="both"/>
        <w:rPr>
          <w:rFonts w:ascii="Times New Roman" w:eastAsia="Times New Roman" w:hAnsi="Times New Roman" w:cs="Times New Roman"/>
          <w:sz w:val="24"/>
          <w:szCs w:val="24"/>
          <w:lang w:eastAsia="en-US"/>
        </w:rPr>
      </w:pPr>
      <w:r w:rsidRPr="00281495">
        <w:rPr>
          <w:rFonts w:ascii="Times New Roman" w:hAnsi="Times New Roman" w:cs="Times New Roman"/>
          <w:sz w:val="24"/>
          <w:szCs w:val="24"/>
        </w:rPr>
        <w:t>1.</w:t>
      </w:r>
      <w:r w:rsidR="002301BD">
        <w:rPr>
          <w:rFonts w:ascii="Times New Roman" w:hAnsi="Times New Roman" w:cs="Times New Roman"/>
          <w:sz w:val="24"/>
          <w:szCs w:val="24"/>
        </w:rPr>
        <w:t>6</w:t>
      </w:r>
      <w:r w:rsidRPr="00281495">
        <w:rPr>
          <w:rFonts w:ascii="Times New Roman" w:hAnsi="Times New Roman" w:cs="Times New Roman"/>
          <w:sz w:val="24"/>
          <w:szCs w:val="24"/>
        </w:rPr>
        <w:t>.2.</w:t>
      </w:r>
      <w:r w:rsidRPr="00281495">
        <w:rPr>
          <w:rFonts w:ascii="Times New Roman" w:hAnsi="Times New Roman" w:cs="Times New Roman"/>
          <w:sz w:val="24"/>
          <w:szCs w:val="24"/>
        </w:rPr>
        <w:tab/>
        <w:t>Tvarkos aprašo 4.4.4.2 papunkčiu. Sutartis, jos vykdymo dokumentai bus pateikiami ir pasirašomi ją kvalifikuotais elektroniniais parašais taip sutaupant elektros energiją, kuri naudojama spausdintuvo darbui ir naudojama mažiau gamtos išteklių perkančiosios organizacijos ir tiekėjo veikloje, kadangi nenaudojamas popierius ir spausdintuvų kasetės. Taip prisidedama prie gamtos išteklių vartojimo mažinimo, susijusio su popieriaus gamyba, spausdinimo kasečių gamyba, pakuočių gamyba. Vykdydamos pirkimo sutartį šalys susitaria atsisakyti nebūtinų kelionių ir fizinių susitikimų, t. y. bendrauti ir vykdyti susitikimus šios sutarties vykdymo klausimais nuotoliniu būdu ir (ar) elektroninėmis priemonėmis. Taip pat šalys susitaria siekti, kad teikiant paslaugas ir atliekant darbus būtų sunaudojama mažiau gamtos išteklių, t. y. siekti, kad tiekėjo darbuotojai, teikiantys paslaugas ar atliekantys darbus, atvykimui į paslaugų teikimo ar darbų atlikimo vietą pasirinktų optimalų maršrutą ir rinktųsi netaršias transporto priemones, kad paslaugų teikimo ar darbų atlikimo metu nebūtų teršiama aplinka ir keliamas pavojus sveikatai.</w:t>
      </w:r>
    </w:p>
    <w:p w14:paraId="0AF04F94" w14:textId="77777777" w:rsidR="00851AB4" w:rsidRPr="00737C7C" w:rsidRDefault="00851AB4" w:rsidP="003B1F3F">
      <w:pPr>
        <w:spacing w:after="0" w:line="240" w:lineRule="auto"/>
        <w:ind w:firstLine="567"/>
        <w:contextualSpacing/>
        <w:rPr>
          <w:rFonts w:ascii="Times New Roman" w:hAnsi="Times New Roman" w:cs="Times New Roman"/>
          <w:i/>
          <w:iCs/>
          <w:color w:val="FF0000"/>
          <w:sz w:val="24"/>
          <w:szCs w:val="24"/>
        </w:rPr>
      </w:pPr>
      <w:r w:rsidRPr="00737C7C">
        <w:rPr>
          <w:rFonts w:ascii="Times New Roman" w:hAnsi="Times New Roman" w:cs="Times New Roman"/>
          <w:sz w:val="24"/>
          <w:szCs w:val="24"/>
        </w:rPr>
        <w:t>1.7. I</w:t>
      </w:r>
      <w:r w:rsidR="0063728D" w:rsidRPr="00737C7C">
        <w:rPr>
          <w:rFonts w:ascii="Times New Roman" w:eastAsia="Arial" w:hAnsi="Times New Roman" w:cs="Times New Roman"/>
          <w:sz w:val="24"/>
          <w:szCs w:val="24"/>
        </w:rPr>
        <w:t>šankstinis skelbimas apie pirkimą nebuvo paskelbtas.</w:t>
      </w:r>
    </w:p>
    <w:p w14:paraId="15141F12" w14:textId="79923C24" w:rsidR="00E8636D" w:rsidRPr="00737C7C" w:rsidRDefault="00851AB4" w:rsidP="003B1F3F">
      <w:pPr>
        <w:spacing w:after="0" w:line="240" w:lineRule="auto"/>
        <w:ind w:firstLine="567"/>
        <w:contextualSpacing/>
        <w:jc w:val="both"/>
        <w:rPr>
          <w:rFonts w:ascii="Times New Roman" w:hAnsi="Times New Roman" w:cs="Times New Roman"/>
          <w:i/>
          <w:iCs/>
          <w:color w:val="FF0000"/>
          <w:sz w:val="24"/>
          <w:szCs w:val="24"/>
        </w:rPr>
      </w:pPr>
      <w:r w:rsidRPr="00737C7C">
        <w:rPr>
          <w:rFonts w:ascii="Times New Roman" w:hAnsi="Times New Roman" w:cs="Times New Roman"/>
          <w:sz w:val="24"/>
          <w:szCs w:val="24"/>
        </w:rPr>
        <w:t>1.8.</w:t>
      </w:r>
      <w:r w:rsidRPr="00737C7C">
        <w:rPr>
          <w:rFonts w:ascii="Times New Roman" w:hAnsi="Times New Roman" w:cs="Times New Roman"/>
          <w:i/>
          <w:iCs/>
          <w:sz w:val="24"/>
          <w:szCs w:val="24"/>
        </w:rPr>
        <w:t xml:space="preserve"> </w:t>
      </w:r>
      <w:r w:rsidR="0063728D" w:rsidRPr="00737C7C">
        <w:rPr>
          <w:rFonts w:ascii="Times New Roman" w:hAnsi="Times New Roman" w:cs="Times New Roman"/>
          <w:sz w:val="24"/>
          <w:szCs w:val="24"/>
          <w:lang w:eastAsia="en-US"/>
        </w:rPr>
        <w:t>Pirkime</w:t>
      </w:r>
      <w:r w:rsidR="0063728D" w:rsidRPr="00737C7C">
        <w:rPr>
          <w:rFonts w:ascii="Times New Roman" w:hAnsi="Times New Roman" w:cs="Times New Roman"/>
          <w:sz w:val="24"/>
          <w:szCs w:val="24"/>
        </w:rPr>
        <w:t xml:space="preserve"> perkančioji organizacija</w:t>
      </w:r>
      <w:r w:rsidR="0063728D" w:rsidRPr="00737C7C">
        <w:rPr>
          <w:rFonts w:ascii="Times New Roman" w:hAnsi="Times New Roman" w:cs="Times New Roman"/>
          <w:sz w:val="24"/>
          <w:szCs w:val="24"/>
          <w:lang w:eastAsia="en-US"/>
        </w:rPr>
        <w:t xml:space="preserve"> nenumato skelbti pranešimo dėl savanoriško </w:t>
      </w:r>
      <w:proofErr w:type="spellStart"/>
      <w:r w:rsidR="0063728D" w:rsidRPr="00737C7C">
        <w:rPr>
          <w:rFonts w:ascii="Times New Roman" w:hAnsi="Times New Roman" w:cs="Times New Roman"/>
          <w:i/>
          <w:iCs/>
          <w:sz w:val="24"/>
          <w:szCs w:val="24"/>
          <w:lang w:eastAsia="en-US"/>
        </w:rPr>
        <w:t>ex</w:t>
      </w:r>
      <w:proofErr w:type="spellEnd"/>
      <w:r w:rsidR="0063728D" w:rsidRPr="00737C7C">
        <w:rPr>
          <w:rFonts w:ascii="Times New Roman" w:hAnsi="Times New Roman" w:cs="Times New Roman"/>
          <w:i/>
          <w:iCs/>
          <w:sz w:val="24"/>
          <w:szCs w:val="24"/>
          <w:lang w:eastAsia="en-US"/>
        </w:rPr>
        <w:t xml:space="preserve"> ante</w:t>
      </w:r>
      <w:r w:rsidR="0063728D" w:rsidRPr="00737C7C">
        <w:rPr>
          <w:rFonts w:ascii="Times New Roman" w:hAnsi="Times New Roman" w:cs="Times New Roman"/>
          <w:sz w:val="24"/>
          <w:szCs w:val="24"/>
          <w:lang w:eastAsia="en-US"/>
        </w:rPr>
        <w:t xml:space="preserve"> skaidrumo.</w:t>
      </w:r>
      <w:bookmarkStart w:id="3" w:name="_Ref39426332"/>
      <w:bookmarkStart w:id="4" w:name="_Ref39426338"/>
      <w:bookmarkEnd w:id="1"/>
    </w:p>
    <w:p w14:paraId="493C4FAD" w14:textId="165B33BF" w:rsidR="00E8636D" w:rsidRPr="00737C7C" w:rsidRDefault="00E8636D" w:rsidP="00E8636D">
      <w:pPr>
        <w:spacing w:after="0" w:line="240" w:lineRule="auto"/>
        <w:ind w:firstLine="567"/>
        <w:jc w:val="both"/>
        <w:rPr>
          <w:rFonts w:ascii="Times New Roman" w:hAnsi="Times New Roman" w:cs="Times New Roman"/>
          <w:i/>
          <w:iCs/>
          <w:color w:val="FF0000"/>
          <w:sz w:val="24"/>
          <w:szCs w:val="24"/>
        </w:rPr>
      </w:pPr>
      <w:r w:rsidRPr="00737C7C">
        <w:rPr>
          <w:rFonts w:ascii="Times New Roman" w:hAnsi="Times New Roman" w:cs="Times New Roman"/>
          <w:sz w:val="24"/>
          <w:szCs w:val="24"/>
        </w:rPr>
        <w:t xml:space="preserve">1.9. Pirkime neleidžiama pateikti alternatyvių pasiūlymų. </w:t>
      </w:r>
    </w:p>
    <w:p w14:paraId="381114E2" w14:textId="77777777" w:rsidR="00E8636D" w:rsidRPr="00737C7C" w:rsidRDefault="00E8636D" w:rsidP="00E8636D">
      <w:pPr>
        <w:pStyle w:val="Sraopastraipa"/>
        <w:numPr>
          <w:ilvl w:val="1"/>
          <w:numId w:val="17"/>
        </w:numPr>
        <w:tabs>
          <w:tab w:val="left" w:pos="993"/>
        </w:tabs>
        <w:spacing w:after="0" w:line="240" w:lineRule="auto"/>
        <w:jc w:val="both"/>
        <w:rPr>
          <w:rFonts w:ascii="Times New Roman" w:hAnsi="Times New Roman" w:cs="Times New Roman"/>
          <w:sz w:val="24"/>
          <w:szCs w:val="24"/>
        </w:rPr>
      </w:pPr>
      <w:r w:rsidRPr="00737C7C">
        <w:rPr>
          <w:rFonts w:ascii="Times New Roman" w:eastAsia="Arial" w:hAnsi="Times New Roman" w:cs="Times New Roman"/>
          <w:color w:val="333333"/>
          <w:sz w:val="24"/>
          <w:szCs w:val="24"/>
        </w:rPr>
        <w:t xml:space="preserve"> Bendrosios pirkimo sąlygos yra neatskiriama šių pirkimo sąlygų dalis.</w:t>
      </w:r>
    </w:p>
    <w:p w14:paraId="2F965A66" w14:textId="025AE551" w:rsidR="00E8636D" w:rsidRPr="00737C7C" w:rsidRDefault="00E8636D" w:rsidP="00E8636D">
      <w:pPr>
        <w:pStyle w:val="Sraopastraipa"/>
        <w:numPr>
          <w:ilvl w:val="1"/>
          <w:numId w:val="17"/>
        </w:numPr>
        <w:tabs>
          <w:tab w:val="left" w:pos="993"/>
        </w:tabs>
        <w:spacing w:after="0" w:line="240" w:lineRule="auto"/>
        <w:jc w:val="both"/>
        <w:rPr>
          <w:rFonts w:ascii="Times New Roman" w:hAnsi="Times New Roman" w:cs="Times New Roman"/>
          <w:sz w:val="24"/>
          <w:szCs w:val="24"/>
        </w:rPr>
      </w:pPr>
      <w:r w:rsidRPr="00737C7C">
        <w:rPr>
          <w:rFonts w:ascii="Times New Roman" w:eastAsia="Arial" w:hAnsi="Times New Roman" w:cs="Times New Roman"/>
          <w:color w:val="333333"/>
          <w:sz w:val="24"/>
          <w:szCs w:val="24"/>
        </w:rPr>
        <w:t xml:space="preserve"> </w:t>
      </w:r>
      <w:r w:rsidRPr="00737C7C">
        <w:rPr>
          <w:rFonts w:ascii="Times New Roman" w:hAnsi="Times New Roman" w:cs="Times New Roman"/>
          <w:sz w:val="24"/>
          <w:szCs w:val="24"/>
        </w:rPr>
        <w:t>Perkančiosios organizacijos kontaktinis asmuo:</w:t>
      </w:r>
    </w:p>
    <w:p w14:paraId="3616BECA" w14:textId="25D6D92A" w:rsidR="00E8636D" w:rsidRPr="00737C7C" w:rsidRDefault="00E8636D" w:rsidP="00E8636D">
      <w:pPr>
        <w:tabs>
          <w:tab w:val="left" w:pos="993"/>
        </w:tabs>
        <w:spacing w:after="0" w:line="240" w:lineRule="auto"/>
        <w:ind w:firstLine="567"/>
        <w:jc w:val="both"/>
        <w:rPr>
          <w:rFonts w:ascii="Times New Roman" w:hAnsi="Times New Roman" w:cs="Times New Roman"/>
          <w:sz w:val="24"/>
          <w:szCs w:val="24"/>
        </w:rPr>
      </w:pPr>
      <w:r w:rsidRPr="00737C7C">
        <w:rPr>
          <w:rFonts w:ascii="Times New Roman" w:hAnsi="Times New Roman" w:cs="Times New Roman"/>
          <w:sz w:val="24"/>
          <w:szCs w:val="24"/>
        </w:rPr>
        <w:t>1.1</w:t>
      </w:r>
      <w:r w:rsidR="00E34543" w:rsidRPr="00737C7C">
        <w:rPr>
          <w:rFonts w:ascii="Times New Roman" w:hAnsi="Times New Roman" w:cs="Times New Roman"/>
          <w:sz w:val="24"/>
          <w:szCs w:val="24"/>
        </w:rPr>
        <w:t>1</w:t>
      </w:r>
      <w:r w:rsidRPr="00737C7C">
        <w:rPr>
          <w:rFonts w:ascii="Times New Roman" w:hAnsi="Times New Roman" w:cs="Times New Roman"/>
          <w:sz w:val="24"/>
          <w:szCs w:val="24"/>
        </w:rPr>
        <w:t xml:space="preserve">.1. dėl viešojo pirkimo procedūrų – Edita Zagurskienė, Teisės ir personalo skyriaus vyr. specialistė, el. p. </w:t>
      </w:r>
      <w:hyperlink r:id="rId14" w:history="1">
        <w:r w:rsidRPr="00737C7C">
          <w:rPr>
            <w:rStyle w:val="Hipersaitas"/>
            <w:rFonts w:ascii="Times New Roman" w:hAnsi="Times New Roman" w:cs="Times New Roman"/>
            <w:sz w:val="24"/>
            <w:szCs w:val="24"/>
          </w:rPr>
          <w:t>edita.zagurskiene@lazdijai.lt</w:t>
        </w:r>
      </w:hyperlink>
      <w:r w:rsidRPr="00737C7C">
        <w:rPr>
          <w:rFonts w:ascii="Times New Roman" w:hAnsi="Times New Roman" w:cs="Times New Roman"/>
          <w:sz w:val="24"/>
          <w:szCs w:val="24"/>
        </w:rPr>
        <w:t xml:space="preserve">, tel. +370 621 60349; </w:t>
      </w:r>
    </w:p>
    <w:p w14:paraId="16D583A2" w14:textId="22606B53" w:rsidR="00E8636D" w:rsidRPr="0050286F" w:rsidRDefault="00E8636D" w:rsidP="00F57D23">
      <w:pPr>
        <w:tabs>
          <w:tab w:val="left" w:pos="993"/>
        </w:tabs>
        <w:spacing w:after="0" w:line="240" w:lineRule="auto"/>
        <w:ind w:firstLine="567"/>
        <w:jc w:val="both"/>
        <w:rPr>
          <w:rFonts w:ascii="Times New Roman" w:hAnsi="Times New Roman" w:cs="Times New Roman"/>
          <w:sz w:val="24"/>
          <w:szCs w:val="24"/>
        </w:rPr>
      </w:pPr>
      <w:r w:rsidRPr="00737C7C">
        <w:rPr>
          <w:rFonts w:ascii="Times New Roman" w:hAnsi="Times New Roman" w:cs="Times New Roman"/>
          <w:sz w:val="24"/>
          <w:szCs w:val="24"/>
        </w:rPr>
        <w:t>1.1</w:t>
      </w:r>
      <w:r w:rsidR="00E34543" w:rsidRPr="00737C7C">
        <w:rPr>
          <w:rFonts w:ascii="Times New Roman" w:hAnsi="Times New Roman" w:cs="Times New Roman"/>
          <w:sz w:val="24"/>
          <w:szCs w:val="24"/>
        </w:rPr>
        <w:t>1</w:t>
      </w:r>
      <w:r w:rsidRPr="00737C7C">
        <w:rPr>
          <w:rFonts w:ascii="Times New Roman" w:hAnsi="Times New Roman" w:cs="Times New Roman"/>
          <w:sz w:val="24"/>
          <w:szCs w:val="24"/>
        </w:rPr>
        <w:t xml:space="preserve">.2. dėl pirkimo objekto: </w:t>
      </w:r>
      <w:r w:rsidR="0061574D">
        <w:rPr>
          <w:rFonts w:ascii="Times New Roman" w:hAnsi="Times New Roman" w:cs="Times New Roman"/>
          <w:sz w:val="24"/>
          <w:szCs w:val="24"/>
        </w:rPr>
        <w:t xml:space="preserve">Virginijus </w:t>
      </w:r>
      <w:proofErr w:type="spellStart"/>
      <w:r w:rsidR="0061574D">
        <w:rPr>
          <w:rFonts w:ascii="Times New Roman" w:hAnsi="Times New Roman" w:cs="Times New Roman"/>
          <w:sz w:val="24"/>
          <w:szCs w:val="24"/>
        </w:rPr>
        <w:t>Blažauskas</w:t>
      </w:r>
      <w:proofErr w:type="spellEnd"/>
      <w:r w:rsidRPr="00737C7C">
        <w:rPr>
          <w:rFonts w:ascii="Times New Roman" w:hAnsi="Times New Roman" w:cs="Times New Roman"/>
          <w:sz w:val="24"/>
          <w:szCs w:val="24"/>
        </w:rPr>
        <w:t xml:space="preserve">, </w:t>
      </w:r>
      <w:r w:rsidR="00DA765A" w:rsidRPr="00DA765A">
        <w:rPr>
          <w:rFonts w:ascii="Times New Roman" w:hAnsi="Times New Roman" w:cs="Times New Roman"/>
          <w:sz w:val="24"/>
          <w:szCs w:val="24"/>
        </w:rPr>
        <w:t xml:space="preserve">Infrastruktūros plėtros </w:t>
      </w:r>
      <w:r w:rsidR="00F57D23" w:rsidRPr="00F57D23">
        <w:rPr>
          <w:rFonts w:ascii="Times New Roman" w:hAnsi="Times New Roman" w:cs="Times New Roman"/>
          <w:sz w:val="24"/>
          <w:szCs w:val="24"/>
        </w:rPr>
        <w:t>skyri</w:t>
      </w:r>
      <w:r w:rsidR="00F57D23">
        <w:rPr>
          <w:rFonts w:ascii="Times New Roman" w:hAnsi="Times New Roman" w:cs="Times New Roman"/>
          <w:sz w:val="24"/>
          <w:szCs w:val="24"/>
        </w:rPr>
        <w:t>a</w:t>
      </w:r>
      <w:r w:rsidR="00F57D23" w:rsidRPr="00F57D23">
        <w:rPr>
          <w:rFonts w:ascii="Times New Roman" w:hAnsi="Times New Roman" w:cs="Times New Roman"/>
          <w:sz w:val="24"/>
          <w:szCs w:val="24"/>
        </w:rPr>
        <w:t>us</w:t>
      </w:r>
      <w:r w:rsidR="00F57D23">
        <w:rPr>
          <w:rFonts w:ascii="Times New Roman" w:hAnsi="Times New Roman" w:cs="Times New Roman"/>
          <w:sz w:val="24"/>
          <w:szCs w:val="24"/>
        </w:rPr>
        <w:t xml:space="preserve"> </w:t>
      </w:r>
      <w:r w:rsidRPr="0050286F">
        <w:rPr>
          <w:rFonts w:ascii="Times New Roman" w:hAnsi="Times New Roman" w:cs="Times New Roman"/>
          <w:sz w:val="24"/>
          <w:szCs w:val="24"/>
        </w:rPr>
        <w:t>vyr</w:t>
      </w:r>
      <w:r w:rsidR="00DA765A">
        <w:rPr>
          <w:rFonts w:ascii="Times New Roman" w:hAnsi="Times New Roman" w:cs="Times New Roman"/>
          <w:sz w:val="24"/>
          <w:szCs w:val="24"/>
        </w:rPr>
        <w:t>esn</w:t>
      </w:r>
      <w:r w:rsidRPr="0050286F">
        <w:rPr>
          <w:rFonts w:ascii="Times New Roman" w:hAnsi="Times New Roman" w:cs="Times New Roman"/>
          <w:sz w:val="24"/>
          <w:szCs w:val="24"/>
        </w:rPr>
        <w:t>. specialist</w:t>
      </w:r>
      <w:r w:rsidR="00DA765A">
        <w:rPr>
          <w:rFonts w:ascii="Times New Roman" w:hAnsi="Times New Roman" w:cs="Times New Roman"/>
          <w:sz w:val="24"/>
          <w:szCs w:val="24"/>
        </w:rPr>
        <w:t>as</w:t>
      </w:r>
      <w:r w:rsidRPr="0050286F">
        <w:rPr>
          <w:rFonts w:ascii="Times New Roman" w:hAnsi="Times New Roman" w:cs="Times New Roman"/>
          <w:sz w:val="24"/>
          <w:szCs w:val="24"/>
        </w:rPr>
        <w:t xml:space="preserve">, el. p.: </w:t>
      </w:r>
      <w:hyperlink r:id="rId15" w:history="1">
        <w:r w:rsidR="00797B09" w:rsidRPr="00CB208D">
          <w:rPr>
            <w:rStyle w:val="Hipersaitas"/>
            <w:rFonts w:ascii="Times New Roman" w:hAnsi="Times New Roman" w:cs="Times New Roman"/>
            <w:sz w:val="24"/>
            <w:szCs w:val="24"/>
          </w:rPr>
          <w:t>virginijus.blazauskas@lazdijai.lt</w:t>
        </w:r>
      </w:hyperlink>
      <w:r w:rsidRPr="0050286F">
        <w:rPr>
          <w:rFonts w:ascii="Times New Roman" w:hAnsi="Times New Roman" w:cs="Times New Roman"/>
          <w:sz w:val="24"/>
          <w:szCs w:val="24"/>
        </w:rPr>
        <w:t>, tel. +</w:t>
      </w:r>
      <w:r w:rsidR="00BC124B" w:rsidRPr="00BC124B">
        <w:rPr>
          <w:rFonts w:ascii="Times New Roman" w:hAnsi="Times New Roman" w:cs="Times New Roman"/>
          <w:sz w:val="24"/>
          <w:szCs w:val="24"/>
        </w:rPr>
        <w:t>370</w:t>
      </w:r>
      <w:r w:rsidR="00797B09">
        <w:rPr>
          <w:rFonts w:ascii="Times New Roman" w:hAnsi="Times New Roman" w:cs="Times New Roman"/>
          <w:sz w:val="24"/>
          <w:szCs w:val="24"/>
        </w:rPr>
        <w:t> </w:t>
      </w:r>
      <w:r w:rsidR="00797B09" w:rsidRPr="00797B09">
        <w:rPr>
          <w:rFonts w:ascii="Times New Roman" w:hAnsi="Times New Roman" w:cs="Times New Roman"/>
          <w:sz w:val="24"/>
          <w:szCs w:val="24"/>
        </w:rPr>
        <w:t>614</w:t>
      </w:r>
      <w:r w:rsidR="00797B09">
        <w:rPr>
          <w:rFonts w:ascii="Times New Roman" w:hAnsi="Times New Roman" w:cs="Times New Roman"/>
          <w:sz w:val="24"/>
          <w:szCs w:val="24"/>
        </w:rPr>
        <w:t xml:space="preserve"> </w:t>
      </w:r>
      <w:r w:rsidR="00797B09" w:rsidRPr="00797B09">
        <w:rPr>
          <w:rFonts w:ascii="Times New Roman" w:hAnsi="Times New Roman" w:cs="Times New Roman"/>
          <w:sz w:val="24"/>
          <w:szCs w:val="24"/>
        </w:rPr>
        <w:t>96076</w:t>
      </w:r>
      <w:r w:rsidRPr="0050286F">
        <w:rPr>
          <w:rFonts w:ascii="Times New Roman" w:hAnsi="Times New Roman" w:cs="Times New Roman"/>
          <w:sz w:val="24"/>
          <w:szCs w:val="24"/>
        </w:rPr>
        <w:t>.</w:t>
      </w:r>
    </w:p>
    <w:p w14:paraId="65A5BFED" w14:textId="422A07BD" w:rsidR="00E8636D" w:rsidRDefault="00E8636D" w:rsidP="00E8636D">
      <w:pPr>
        <w:tabs>
          <w:tab w:val="left" w:pos="993"/>
        </w:tabs>
        <w:spacing w:after="0" w:line="240" w:lineRule="auto"/>
        <w:ind w:firstLine="567"/>
        <w:jc w:val="both"/>
        <w:rPr>
          <w:rFonts w:ascii="Times New Roman" w:hAnsi="Times New Roman" w:cs="Times New Roman"/>
          <w:sz w:val="24"/>
          <w:szCs w:val="24"/>
        </w:rPr>
      </w:pPr>
      <w:r w:rsidRPr="00737C7C">
        <w:rPr>
          <w:rFonts w:ascii="Times New Roman" w:hAnsi="Times New Roman" w:cs="Times New Roman"/>
          <w:sz w:val="24"/>
          <w:szCs w:val="24"/>
        </w:rPr>
        <w:lastRenderedPageBreak/>
        <w:t xml:space="preserve">1.12. </w:t>
      </w:r>
      <w:r w:rsidRPr="00737C7C">
        <w:rPr>
          <w:rFonts w:ascii="Times New Roman" w:hAnsi="Times New Roman" w:cs="Times New Roman"/>
          <w:b/>
          <w:bCs/>
          <w:sz w:val="24"/>
          <w:szCs w:val="24"/>
        </w:rPr>
        <w:t>Bet kokia informacija, apklausos sąlygų paaiškinimai, pranešimai ar kitas perkančiosios organizacijos ir tiekėjų susirašinėjimas yra vykdomas tik CVP IS priemonėmis</w:t>
      </w:r>
      <w:r w:rsidRPr="00737C7C">
        <w:rPr>
          <w:rFonts w:ascii="Times New Roman" w:hAnsi="Times New Roman" w:cs="Times New Roman"/>
          <w:sz w:val="24"/>
          <w:szCs w:val="24"/>
        </w:rPr>
        <w:t xml:space="preserve">, kaip numatyta VPĮ 22 str. 1 d.  </w:t>
      </w:r>
    </w:p>
    <w:p w14:paraId="444459ED" w14:textId="542EFECD" w:rsidR="005C7CB1" w:rsidRPr="00737C7C" w:rsidRDefault="005C7CB1" w:rsidP="00E8636D">
      <w:pPr>
        <w:tabs>
          <w:tab w:val="left" w:pos="993"/>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1.13. </w:t>
      </w:r>
      <w:r w:rsidRPr="005C7CB1">
        <w:rPr>
          <w:rFonts w:ascii="Times New Roman" w:hAnsi="Times New Roman" w:cs="Times New Roman"/>
          <w:sz w:val="24"/>
          <w:szCs w:val="24"/>
        </w:rPr>
        <w:t xml:space="preserve">Šiam pirkimui taikomi pirkimo procedūriniai terminai nurodyti šių specialiųjų pirkimo sąlygų </w:t>
      </w:r>
      <w:r w:rsidRPr="00E36E67">
        <w:rPr>
          <w:rFonts w:ascii="Times New Roman" w:hAnsi="Times New Roman" w:cs="Times New Roman"/>
          <w:sz w:val="24"/>
          <w:szCs w:val="24"/>
        </w:rPr>
        <w:t>1 priede.</w:t>
      </w:r>
    </w:p>
    <w:p w14:paraId="5DEDEBC7" w14:textId="1ED44FB6" w:rsidR="00B41C66" w:rsidRPr="00737C7C" w:rsidRDefault="00507DC9" w:rsidP="00717DCC">
      <w:pPr>
        <w:pStyle w:val="Antrat1"/>
        <w:spacing w:line="20" w:lineRule="atLeast"/>
        <w:contextualSpacing/>
        <w:rPr>
          <w:rFonts w:ascii="Times New Roman" w:hAnsi="Times New Roman" w:cs="Times New Roman"/>
          <w:sz w:val="24"/>
          <w:szCs w:val="24"/>
        </w:rPr>
      </w:pPr>
      <w:bookmarkStart w:id="5" w:name="_Toc198147850"/>
      <w:r w:rsidRPr="00737C7C">
        <w:rPr>
          <w:rFonts w:ascii="Times New Roman" w:hAnsi="Times New Roman" w:cs="Times New Roman"/>
          <w:sz w:val="24"/>
          <w:szCs w:val="24"/>
        </w:rPr>
        <w:t xml:space="preserve">2. </w:t>
      </w:r>
      <w:r w:rsidR="00B41C66" w:rsidRPr="00FD1CD1">
        <w:rPr>
          <w:rFonts w:ascii="Times New Roman" w:hAnsi="Times New Roman" w:cs="Times New Roman"/>
          <w:b/>
          <w:bCs/>
          <w:sz w:val="24"/>
          <w:szCs w:val="24"/>
        </w:rPr>
        <w:t>Pirkimo objektas</w:t>
      </w:r>
      <w:bookmarkEnd w:id="3"/>
      <w:bookmarkEnd w:id="4"/>
      <w:bookmarkEnd w:id="5"/>
    </w:p>
    <w:p w14:paraId="0B7B0A50" w14:textId="18B4FD40" w:rsidR="00B41C66" w:rsidRPr="00737C7C" w:rsidRDefault="00B41C66" w:rsidP="0056035B">
      <w:pPr>
        <w:pStyle w:val="Betarp"/>
        <w:numPr>
          <w:ilvl w:val="1"/>
          <w:numId w:val="18"/>
        </w:numPr>
        <w:tabs>
          <w:tab w:val="left" w:pos="1134"/>
        </w:tabs>
        <w:ind w:left="0" w:firstLine="567"/>
        <w:contextualSpacing/>
        <w:jc w:val="both"/>
        <w:rPr>
          <w:rFonts w:ascii="Times New Roman" w:eastAsia="Calibri" w:hAnsi="Times New Roman" w:cs="Times New Roman"/>
          <w:sz w:val="24"/>
          <w:szCs w:val="24"/>
        </w:rPr>
      </w:pPr>
      <w:r w:rsidRPr="00737C7C">
        <w:rPr>
          <w:rFonts w:ascii="Times New Roman" w:eastAsia="Calibri" w:hAnsi="Times New Roman" w:cs="Times New Roman"/>
          <w:sz w:val="24"/>
          <w:szCs w:val="24"/>
        </w:rPr>
        <w:t xml:space="preserve">Perkančioji organizacija numato įsigyti </w:t>
      </w:r>
      <w:r w:rsidR="007B44D0" w:rsidRPr="007B44D0">
        <w:rPr>
          <w:rFonts w:ascii="Times New Roman" w:eastAsia="Calibri" w:hAnsi="Times New Roman" w:cs="Times New Roman"/>
          <w:b/>
          <w:bCs/>
          <w:sz w:val="24"/>
          <w:szCs w:val="24"/>
        </w:rPr>
        <w:t>Lazdijų rajono savivaldybės vietinės reikšmės kelių ir gatvių remonto techninių darbo projektų (aprašų) parengimo ir rangos darbus</w:t>
      </w:r>
      <w:r w:rsidR="00744E1B">
        <w:rPr>
          <w:rFonts w:ascii="Times New Roman" w:eastAsia="Calibri" w:hAnsi="Times New Roman" w:cs="Times New Roman"/>
          <w:sz w:val="24"/>
          <w:szCs w:val="24"/>
        </w:rPr>
        <w:t>.</w:t>
      </w:r>
      <w:r w:rsidRPr="00737C7C">
        <w:rPr>
          <w:rFonts w:ascii="Times New Roman" w:hAnsi="Times New Roman" w:cs="Times New Roman"/>
          <w:sz w:val="24"/>
          <w:szCs w:val="24"/>
        </w:rPr>
        <w:t xml:space="preserve"> Reikalavimai pirkimo objektui nustatyti </w:t>
      </w:r>
      <w:r w:rsidR="00704310" w:rsidRPr="00737C7C">
        <w:rPr>
          <w:rFonts w:ascii="Times New Roman" w:hAnsi="Times New Roman" w:cs="Times New Roman"/>
          <w:sz w:val="24"/>
          <w:szCs w:val="24"/>
        </w:rPr>
        <w:t>s</w:t>
      </w:r>
      <w:r w:rsidR="00444CAF" w:rsidRPr="00737C7C">
        <w:rPr>
          <w:rFonts w:ascii="Times New Roman" w:hAnsi="Times New Roman" w:cs="Times New Roman"/>
          <w:sz w:val="24"/>
          <w:szCs w:val="24"/>
        </w:rPr>
        <w:t xml:space="preserve">pecialiųjų </w:t>
      </w:r>
      <w:r w:rsidR="00CE7209" w:rsidRPr="00737C7C">
        <w:rPr>
          <w:rFonts w:ascii="Times New Roman" w:hAnsi="Times New Roman" w:cs="Times New Roman"/>
          <w:sz w:val="24"/>
          <w:szCs w:val="24"/>
        </w:rPr>
        <w:t xml:space="preserve">pirkimo </w:t>
      </w:r>
      <w:r w:rsidR="00444CAF" w:rsidRPr="00323E53">
        <w:rPr>
          <w:rFonts w:ascii="Times New Roman" w:hAnsi="Times New Roman" w:cs="Times New Roman"/>
          <w:sz w:val="24"/>
          <w:szCs w:val="24"/>
        </w:rPr>
        <w:t xml:space="preserve">sąlygų </w:t>
      </w:r>
      <w:r w:rsidR="009B343B" w:rsidRPr="00323E53">
        <w:rPr>
          <w:rFonts w:ascii="Times New Roman" w:hAnsi="Times New Roman" w:cs="Times New Roman"/>
          <w:sz w:val="24"/>
          <w:szCs w:val="24"/>
        </w:rPr>
        <w:t>2</w:t>
      </w:r>
      <w:r w:rsidR="00FA7D78" w:rsidRPr="00323E53">
        <w:rPr>
          <w:rFonts w:ascii="Times New Roman" w:hAnsi="Times New Roman" w:cs="Times New Roman"/>
          <w:sz w:val="24"/>
          <w:szCs w:val="24"/>
        </w:rPr>
        <w:t xml:space="preserve"> </w:t>
      </w:r>
      <w:r w:rsidR="00444CAF" w:rsidRPr="00323E53">
        <w:rPr>
          <w:rFonts w:ascii="Times New Roman" w:hAnsi="Times New Roman" w:cs="Times New Roman"/>
          <w:sz w:val="24"/>
          <w:szCs w:val="24"/>
        </w:rPr>
        <w:t>pried</w:t>
      </w:r>
      <w:r w:rsidR="00852070" w:rsidRPr="00323E53">
        <w:rPr>
          <w:rFonts w:ascii="Times New Roman" w:hAnsi="Times New Roman" w:cs="Times New Roman"/>
          <w:sz w:val="24"/>
          <w:szCs w:val="24"/>
        </w:rPr>
        <w:t>e</w:t>
      </w:r>
      <w:r w:rsidRPr="00737C7C">
        <w:rPr>
          <w:rFonts w:ascii="Times New Roman" w:hAnsi="Times New Roman" w:cs="Times New Roman"/>
          <w:sz w:val="24"/>
          <w:szCs w:val="24"/>
        </w:rPr>
        <w:t>.</w:t>
      </w:r>
    </w:p>
    <w:p w14:paraId="1AC7A3C9" w14:textId="008AB786" w:rsidR="00DF24B1" w:rsidRDefault="00507DC9" w:rsidP="001D604E">
      <w:pPr>
        <w:pStyle w:val="Betarp"/>
        <w:ind w:firstLine="567"/>
        <w:contextualSpacing/>
        <w:jc w:val="both"/>
        <w:rPr>
          <w:rFonts w:ascii="Times New Roman" w:hAnsi="Times New Roman" w:cs="Times New Roman"/>
          <w:sz w:val="24"/>
          <w:szCs w:val="24"/>
        </w:rPr>
      </w:pPr>
      <w:r w:rsidRPr="00737C7C">
        <w:rPr>
          <w:rFonts w:ascii="Times New Roman" w:hAnsi="Times New Roman" w:cs="Times New Roman"/>
          <w:sz w:val="24"/>
          <w:szCs w:val="24"/>
        </w:rPr>
        <w:t>2.2</w:t>
      </w:r>
      <w:r w:rsidR="0056035B" w:rsidRPr="00604543">
        <w:rPr>
          <w:rFonts w:ascii="Times New Roman" w:hAnsi="Times New Roman" w:cs="Times New Roman"/>
          <w:b/>
          <w:bCs/>
          <w:sz w:val="24"/>
          <w:szCs w:val="24"/>
        </w:rPr>
        <w:t xml:space="preserve">. </w:t>
      </w:r>
      <w:r w:rsidR="00852070" w:rsidRPr="00604543">
        <w:rPr>
          <w:rFonts w:ascii="Times New Roman" w:hAnsi="Times New Roman" w:cs="Times New Roman"/>
          <w:b/>
          <w:bCs/>
          <w:sz w:val="24"/>
          <w:szCs w:val="24"/>
        </w:rPr>
        <w:t xml:space="preserve"> </w:t>
      </w:r>
      <w:r w:rsidR="00B41C66" w:rsidRPr="00604543">
        <w:rPr>
          <w:rFonts w:ascii="Times New Roman" w:hAnsi="Times New Roman" w:cs="Times New Roman"/>
          <w:b/>
          <w:bCs/>
          <w:sz w:val="24"/>
          <w:szCs w:val="24"/>
        </w:rPr>
        <w:t xml:space="preserve">Pirkimo objektas </w:t>
      </w:r>
      <w:r w:rsidR="00C00518">
        <w:rPr>
          <w:rFonts w:ascii="Times New Roman" w:hAnsi="Times New Roman" w:cs="Times New Roman"/>
          <w:b/>
          <w:bCs/>
          <w:sz w:val="24"/>
          <w:szCs w:val="24"/>
        </w:rPr>
        <w:t>ne</w:t>
      </w:r>
      <w:r w:rsidR="00B41C66" w:rsidRPr="00604543">
        <w:rPr>
          <w:rFonts w:ascii="Times New Roman" w:hAnsi="Times New Roman" w:cs="Times New Roman"/>
          <w:b/>
          <w:bCs/>
          <w:sz w:val="24"/>
          <w:szCs w:val="24"/>
        </w:rPr>
        <w:t>skaidomas į</w:t>
      </w:r>
      <w:r w:rsidR="00B41C66" w:rsidRPr="00604543">
        <w:rPr>
          <w:rFonts w:ascii="Times New Roman" w:hAnsi="Times New Roman" w:cs="Times New Roman"/>
          <w:b/>
          <w:bCs/>
          <w:i/>
          <w:iCs/>
          <w:color w:val="00B050"/>
          <w:sz w:val="24"/>
          <w:szCs w:val="24"/>
        </w:rPr>
        <w:t xml:space="preserve"> </w:t>
      </w:r>
      <w:r w:rsidR="00B41C66" w:rsidRPr="00604543">
        <w:rPr>
          <w:rFonts w:ascii="Times New Roman" w:hAnsi="Times New Roman" w:cs="Times New Roman"/>
          <w:b/>
          <w:bCs/>
          <w:sz w:val="24"/>
          <w:szCs w:val="24"/>
        </w:rPr>
        <w:t>dalis</w:t>
      </w:r>
      <w:r w:rsidR="0042178C">
        <w:rPr>
          <w:rFonts w:ascii="Times New Roman" w:hAnsi="Times New Roman" w:cs="Times New Roman"/>
          <w:sz w:val="24"/>
          <w:szCs w:val="24"/>
        </w:rPr>
        <w:t>.</w:t>
      </w:r>
      <w:r w:rsidR="006608D1" w:rsidRPr="006608D1">
        <w:t xml:space="preserve"> </w:t>
      </w:r>
      <w:r w:rsidR="006608D1">
        <w:rPr>
          <w:rFonts w:ascii="Times New Roman" w:hAnsi="Times New Roman" w:cs="Times New Roman"/>
          <w:sz w:val="24"/>
          <w:szCs w:val="24"/>
        </w:rPr>
        <w:t>T</w:t>
      </w:r>
      <w:r w:rsidR="006608D1" w:rsidRPr="006608D1">
        <w:rPr>
          <w:rFonts w:ascii="Times New Roman" w:hAnsi="Times New Roman" w:cs="Times New Roman"/>
          <w:sz w:val="24"/>
          <w:szCs w:val="24"/>
        </w:rPr>
        <w:t>odėl tiekėjai turi siūlyti pirkimo objektą pilna apimtimi</w:t>
      </w:r>
      <w:r w:rsidR="00E3203A">
        <w:rPr>
          <w:rFonts w:ascii="Times New Roman" w:hAnsi="Times New Roman" w:cs="Times New Roman"/>
          <w:sz w:val="24"/>
          <w:szCs w:val="24"/>
        </w:rPr>
        <w:t>.</w:t>
      </w:r>
      <w:r w:rsidR="0042178C">
        <w:rPr>
          <w:rFonts w:ascii="Times New Roman" w:hAnsi="Times New Roman" w:cs="Times New Roman"/>
          <w:sz w:val="24"/>
          <w:szCs w:val="24"/>
        </w:rPr>
        <w:t xml:space="preserve"> </w:t>
      </w:r>
      <w:r w:rsidR="00DF24B1" w:rsidRPr="00DF24B1">
        <w:rPr>
          <w:rFonts w:ascii="Times New Roman" w:hAnsi="Times New Roman" w:cs="Times New Roman"/>
          <w:sz w:val="24"/>
          <w:szCs w:val="24"/>
        </w:rPr>
        <w:t xml:space="preserve">Pirkimo apimtys, reikalavimai ir techninė specifikacija apibrėžti specialiųjų pirkimo sąlygų </w:t>
      </w:r>
      <w:r w:rsidR="00DF24B1" w:rsidRPr="00323E53">
        <w:rPr>
          <w:rFonts w:ascii="Times New Roman" w:hAnsi="Times New Roman" w:cs="Times New Roman"/>
          <w:sz w:val="24"/>
          <w:szCs w:val="24"/>
        </w:rPr>
        <w:t>2 priede.</w:t>
      </w:r>
      <w:r w:rsidR="00DF24B1" w:rsidRPr="00DF24B1">
        <w:rPr>
          <w:rFonts w:ascii="Times New Roman" w:hAnsi="Times New Roman" w:cs="Times New Roman"/>
          <w:sz w:val="24"/>
          <w:szCs w:val="24"/>
        </w:rPr>
        <w:t xml:space="preserve"> Pirkimo objektas į dalis neskaidomas, atsižvelgiant į tai, kad pirkimo objektą sudaro paprastojo ir kapitalinio remonto darbai, kurių projektavimas apima tik atitinkamai paprastojo remonto aprašo arba kapitalinio remonto aprašo parengimą – šiuos aprašus rengiantys ūkio subjektai neprivalo turėti tam suteiktų kvalifikacijos atestatų, aprašus gali rengti architektas ar statybos inžinierius, todėl atitinkamus darbus atliekantys tiekėjai (rangovai) paprastai turi reikalingus pajėgumus ir patys rengia tokius aprašus. Be to, skaidant pirkimo objektą, pirkimo sutarties vykdymas taptų per daug rizikingas, taip pat sudėtingas techniniu požiūriu ir pareikalautų neproporcingų perkančiosios organizacijos sąnaudų. Skaidant pirkimo objektą perkančiajai organizacijai atsirastų būtinybė koordinuoti šių dalių tiekėjus rangovus, padidėtų administravimo kaštai ir pailgėtų atskirų dalių suteikimo ir atlikimo terminai ir reikšmingai padidėtų rizika, jog bendra darbų atlikimo trukmė gerokai užtruks, darbų vykdytojui negalint atlikti darbų – ir neatsakant – dėl aprašo rengėjo vėlavimo. Be to, skaidant pirkimą į dalis, kiltų neapibrėžtumas ir dėl atsakomybės už skirtingų tiekėjų atliktų darbų (aprašo parengimo ir statybos darbų) suderinamumą, tinkamumą ir galutinio rezultato pasiekimą. Todėl pirkimo objekto skaidymas į dalis būtų neproporcingas ir neleistų perkančiajai organizacijai pasiekti šiuo pirkimu jos siekiamų tikslų, tuo tarpu pirkimo objekto neskaidymas neapriboja tiekėjų konkurencijos pirkime.</w:t>
      </w:r>
    </w:p>
    <w:p w14:paraId="0CA81FB8" w14:textId="2161402A" w:rsidR="00325243" w:rsidRPr="00737C7C" w:rsidRDefault="00325243" w:rsidP="0056035B">
      <w:pPr>
        <w:pStyle w:val="Sraopastraipa"/>
        <w:spacing w:after="0" w:line="240" w:lineRule="auto"/>
        <w:ind w:left="0" w:firstLine="567"/>
        <w:jc w:val="both"/>
        <w:rPr>
          <w:rFonts w:ascii="Times New Roman" w:hAnsi="Times New Roman" w:cs="Times New Roman"/>
          <w:sz w:val="24"/>
          <w:szCs w:val="24"/>
        </w:rPr>
      </w:pPr>
      <w:r w:rsidRPr="00737C7C">
        <w:rPr>
          <w:rFonts w:ascii="Times New Roman" w:hAnsi="Times New Roman" w:cs="Times New Roman"/>
          <w:sz w:val="24"/>
          <w:szCs w:val="24"/>
        </w:rPr>
        <w:t>2.</w:t>
      </w:r>
      <w:r w:rsidR="0056035B" w:rsidRPr="00737C7C">
        <w:rPr>
          <w:rFonts w:ascii="Times New Roman" w:hAnsi="Times New Roman" w:cs="Times New Roman"/>
          <w:sz w:val="24"/>
          <w:szCs w:val="24"/>
        </w:rPr>
        <w:t>3</w:t>
      </w:r>
      <w:r w:rsidRPr="00737C7C">
        <w:rPr>
          <w:rFonts w:ascii="Times New Roman" w:hAnsi="Times New Roman" w:cs="Times New Roman"/>
          <w:sz w:val="24"/>
          <w:szCs w:val="24"/>
        </w:rPr>
        <w:t>.</w:t>
      </w:r>
      <w:r w:rsidR="00E53E12" w:rsidRPr="00737C7C">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737C7C">
        <w:rPr>
          <w:rFonts w:ascii="Times New Roman" w:hAnsi="Times New Roman" w:cs="Times New Roman"/>
          <w:sz w:val="24"/>
          <w:szCs w:val="24"/>
        </w:rPr>
        <w:t xml:space="preserve">turi būti </w:t>
      </w:r>
      <w:r w:rsidR="00AE7624" w:rsidRPr="00737C7C">
        <w:rPr>
          <w:rFonts w:ascii="Times New Roman" w:hAnsi="Times New Roman" w:cs="Times New Roman"/>
          <w:sz w:val="24"/>
          <w:szCs w:val="24"/>
        </w:rPr>
        <w:t xml:space="preserve">laikoma, kad kiekviena tokia nuoroda yra pateikta su žodžiais „arba lygiavertis“. </w:t>
      </w:r>
    </w:p>
    <w:p w14:paraId="3031DC86" w14:textId="0028AA39" w:rsidR="00004521" w:rsidRPr="00737C7C" w:rsidRDefault="00004521" w:rsidP="00DE7037">
      <w:pPr>
        <w:pStyle w:val="Sraopastraipa"/>
        <w:spacing w:after="0" w:line="240" w:lineRule="auto"/>
        <w:ind w:left="0" w:firstLine="567"/>
        <w:jc w:val="both"/>
        <w:rPr>
          <w:rFonts w:ascii="Times New Roman" w:hAnsi="Times New Roman" w:cs="Times New Roman"/>
          <w:sz w:val="24"/>
          <w:szCs w:val="24"/>
        </w:rPr>
      </w:pPr>
      <w:r w:rsidRPr="00737C7C">
        <w:rPr>
          <w:rFonts w:ascii="Times New Roman" w:hAnsi="Times New Roman" w:cs="Times New Roman"/>
          <w:sz w:val="24"/>
          <w:szCs w:val="24"/>
        </w:rPr>
        <w:t>2.</w:t>
      </w:r>
      <w:r w:rsidR="0056035B" w:rsidRPr="00737C7C">
        <w:rPr>
          <w:rFonts w:ascii="Times New Roman" w:hAnsi="Times New Roman" w:cs="Times New Roman"/>
          <w:sz w:val="24"/>
          <w:szCs w:val="24"/>
        </w:rPr>
        <w:t>4</w:t>
      </w:r>
      <w:r w:rsidRPr="00737C7C">
        <w:rPr>
          <w:rFonts w:ascii="Times New Roman" w:hAnsi="Times New Roman" w:cs="Times New Roman"/>
          <w:sz w:val="24"/>
          <w:szCs w:val="24"/>
        </w:rPr>
        <w:t>. Jeigu apibūdinant pirkimo objektą techninėje specifikacijoje nurodytas standartas</w:t>
      </w:r>
      <w:r w:rsidR="00245655" w:rsidRPr="00737C7C">
        <w:rPr>
          <w:rFonts w:ascii="Times New Roman" w:hAnsi="Times New Roman" w:cs="Times New Roman"/>
          <w:sz w:val="24"/>
          <w:szCs w:val="24"/>
        </w:rPr>
        <w:t xml:space="preserve">, </w:t>
      </w:r>
      <w:r w:rsidR="00245655" w:rsidRPr="00737C7C">
        <w:rPr>
          <w:rFonts w:ascii="Times New Roman" w:hAnsi="Times New Roman" w:cs="Times New Roman"/>
          <w:color w:val="000000"/>
          <w:sz w:val="24"/>
          <w:szCs w:val="24"/>
        </w:rPr>
        <w:t>techninis liudijimas ar bendrosios techninės specifikacijos</w:t>
      </w:r>
      <w:r w:rsidR="00046522" w:rsidRPr="00737C7C">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737C7C">
        <w:rPr>
          <w:rFonts w:ascii="Times New Roman" w:hAnsi="Times New Roman" w:cs="Times New Roman"/>
          <w:color w:val="000000"/>
          <w:sz w:val="24"/>
          <w:szCs w:val="24"/>
        </w:rPr>
        <w:t xml:space="preserve">, </w:t>
      </w:r>
      <w:r w:rsidR="00245655" w:rsidRPr="00737C7C">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FD1CD1" w:rsidRDefault="00202323" w:rsidP="00202323">
      <w:pPr>
        <w:pStyle w:val="Antrat1"/>
        <w:spacing w:line="20" w:lineRule="atLeast"/>
        <w:contextualSpacing/>
        <w:rPr>
          <w:rFonts w:ascii="Times New Roman" w:hAnsi="Times New Roman" w:cs="Times New Roman"/>
          <w:b/>
          <w:bCs/>
          <w:sz w:val="24"/>
          <w:szCs w:val="24"/>
        </w:rPr>
      </w:pPr>
      <w:bookmarkStart w:id="6" w:name="_Toc198147851"/>
      <w:r w:rsidRPr="00737C7C">
        <w:rPr>
          <w:rFonts w:ascii="Times New Roman" w:hAnsi="Times New Roman" w:cs="Times New Roman"/>
          <w:sz w:val="24"/>
          <w:szCs w:val="24"/>
        </w:rPr>
        <w:t>3.</w:t>
      </w:r>
      <w:r w:rsidR="00D24970" w:rsidRPr="00737C7C">
        <w:rPr>
          <w:rFonts w:ascii="Times New Roman" w:hAnsi="Times New Roman" w:cs="Times New Roman"/>
          <w:sz w:val="24"/>
          <w:szCs w:val="24"/>
        </w:rPr>
        <w:t xml:space="preserve"> </w:t>
      </w:r>
      <w:bookmarkStart w:id="7" w:name="_Ref39427921"/>
      <w:bookmarkStart w:id="8" w:name="_Ref39427927"/>
      <w:bookmarkStart w:id="9" w:name="_Ref39740354"/>
      <w:r w:rsidR="00D22226" w:rsidRPr="00FD1CD1">
        <w:rPr>
          <w:rFonts w:ascii="Times New Roman" w:hAnsi="Times New Roman" w:cs="Times New Roman"/>
          <w:b/>
          <w:bCs/>
          <w:sz w:val="24"/>
          <w:szCs w:val="24"/>
        </w:rPr>
        <w:t>Susitikimai su tiekėjais</w:t>
      </w:r>
      <w:bookmarkEnd w:id="7"/>
      <w:bookmarkEnd w:id="8"/>
      <w:r w:rsidR="003B6924" w:rsidRPr="00FD1CD1">
        <w:rPr>
          <w:rFonts w:ascii="Times New Roman" w:hAnsi="Times New Roman" w:cs="Times New Roman"/>
          <w:b/>
          <w:bCs/>
          <w:sz w:val="24"/>
          <w:szCs w:val="24"/>
        </w:rPr>
        <w:t xml:space="preserve"> ir objekto apžiūra</w:t>
      </w:r>
      <w:bookmarkEnd w:id="6"/>
      <w:bookmarkEnd w:id="9"/>
    </w:p>
    <w:p w14:paraId="3A422005" w14:textId="1506E636" w:rsidR="00B176FD" w:rsidRPr="00737C7C" w:rsidRDefault="00862DB8" w:rsidP="0056035B">
      <w:pPr>
        <w:pStyle w:val="Sraopastraipa"/>
        <w:spacing w:after="0"/>
        <w:ind w:left="0" w:firstLine="567"/>
        <w:jc w:val="both"/>
        <w:rPr>
          <w:rFonts w:ascii="Times New Roman" w:hAnsi="Times New Roman" w:cs="Times New Roman"/>
          <w:i/>
          <w:color w:val="FF0000"/>
          <w:sz w:val="24"/>
          <w:szCs w:val="24"/>
        </w:rPr>
      </w:pPr>
      <w:r w:rsidRPr="00737C7C">
        <w:rPr>
          <w:rFonts w:ascii="Times New Roman" w:hAnsi="Times New Roman" w:cs="Times New Roman"/>
          <w:iCs/>
          <w:sz w:val="24"/>
          <w:szCs w:val="24"/>
        </w:rPr>
        <w:t>3.1.</w:t>
      </w:r>
      <w:r w:rsidRPr="00737C7C">
        <w:rPr>
          <w:rFonts w:ascii="Times New Roman" w:hAnsi="Times New Roman" w:cs="Times New Roman"/>
          <w:i/>
          <w:color w:val="FF0000"/>
          <w:sz w:val="24"/>
          <w:szCs w:val="24"/>
        </w:rPr>
        <w:t xml:space="preserve"> </w:t>
      </w:r>
      <w:r w:rsidR="00B176FD" w:rsidRPr="00737C7C">
        <w:rPr>
          <w:rFonts w:ascii="Times New Roman" w:hAnsi="Times New Roman" w:cs="Times New Roman"/>
          <w:sz w:val="24"/>
          <w:szCs w:val="24"/>
        </w:rPr>
        <w:t xml:space="preserve">Perkančioji organizacija nerengs susitikimo su tiekėjais dėl pirkimo </w:t>
      </w:r>
      <w:r w:rsidR="004257A5" w:rsidRPr="00737C7C">
        <w:rPr>
          <w:rFonts w:ascii="Times New Roman" w:hAnsi="Times New Roman" w:cs="Times New Roman"/>
          <w:sz w:val="24"/>
          <w:szCs w:val="24"/>
        </w:rPr>
        <w:t>sąlyg</w:t>
      </w:r>
      <w:r w:rsidR="00B176FD" w:rsidRPr="00737C7C">
        <w:rPr>
          <w:rFonts w:ascii="Times New Roman" w:hAnsi="Times New Roman" w:cs="Times New Roman"/>
          <w:sz w:val="24"/>
          <w:szCs w:val="24"/>
        </w:rPr>
        <w:t>ų</w:t>
      </w:r>
      <w:r w:rsidR="00946722" w:rsidRPr="00737C7C">
        <w:rPr>
          <w:rFonts w:ascii="Times New Roman" w:hAnsi="Times New Roman" w:cs="Times New Roman"/>
          <w:sz w:val="24"/>
          <w:szCs w:val="24"/>
        </w:rPr>
        <w:t xml:space="preserve"> paaiškinimo</w:t>
      </w:r>
      <w:r w:rsidR="00B176FD" w:rsidRPr="00737C7C">
        <w:rPr>
          <w:rFonts w:ascii="Times New Roman" w:hAnsi="Times New Roman" w:cs="Times New Roman"/>
          <w:sz w:val="24"/>
          <w:szCs w:val="24"/>
        </w:rPr>
        <w:t>.</w:t>
      </w:r>
    </w:p>
    <w:p w14:paraId="24A7FE06" w14:textId="3C4D4775" w:rsidR="00BE0587" w:rsidRPr="00737C7C" w:rsidRDefault="00BE0587" w:rsidP="0056035B">
      <w:pPr>
        <w:pStyle w:val="Body2"/>
        <w:numPr>
          <w:ilvl w:val="1"/>
          <w:numId w:val="11"/>
        </w:numPr>
        <w:tabs>
          <w:tab w:val="left" w:pos="993"/>
        </w:tabs>
        <w:spacing w:after="0"/>
        <w:ind w:left="0" w:firstLine="567"/>
        <w:rPr>
          <w:rFonts w:cs="Times New Roman"/>
          <w:sz w:val="24"/>
          <w:szCs w:val="24"/>
          <w:lang w:val="lt-LT"/>
        </w:rPr>
      </w:pPr>
      <w:proofErr w:type="spellStart"/>
      <w:r w:rsidRPr="00737C7C">
        <w:rPr>
          <w:rFonts w:eastAsiaTheme="minorHAnsi" w:cs="Times New Roman"/>
          <w:sz w:val="24"/>
          <w:szCs w:val="24"/>
        </w:rPr>
        <w:t>P</w:t>
      </w:r>
      <w:r w:rsidRPr="00737C7C">
        <w:rPr>
          <w:rFonts w:cs="Times New Roman"/>
          <w:sz w:val="24"/>
          <w:szCs w:val="24"/>
        </w:rPr>
        <w:t>erkančioji</w:t>
      </w:r>
      <w:proofErr w:type="spellEnd"/>
      <w:r w:rsidRPr="00737C7C">
        <w:rPr>
          <w:rFonts w:cs="Times New Roman"/>
          <w:sz w:val="24"/>
          <w:szCs w:val="24"/>
        </w:rPr>
        <w:t xml:space="preserve"> </w:t>
      </w:r>
      <w:proofErr w:type="spellStart"/>
      <w:r w:rsidRPr="00737C7C">
        <w:rPr>
          <w:rFonts w:cs="Times New Roman"/>
          <w:sz w:val="24"/>
          <w:szCs w:val="24"/>
        </w:rPr>
        <w:t>organizacija</w:t>
      </w:r>
      <w:proofErr w:type="spellEnd"/>
      <w:r w:rsidRPr="00737C7C">
        <w:rPr>
          <w:rFonts w:cs="Times New Roman"/>
          <w:sz w:val="24"/>
          <w:szCs w:val="24"/>
        </w:rPr>
        <w:t xml:space="preserve"> </w:t>
      </w:r>
      <w:proofErr w:type="spellStart"/>
      <w:r w:rsidRPr="00737C7C">
        <w:rPr>
          <w:rFonts w:cs="Times New Roman"/>
          <w:sz w:val="24"/>
          <w:szCs w:val="24"/>
        </w:rPr>
        <w:t>nerengs</w:t>
      </w:r>
      <w:proofErr w:type="spellEnd"/>
      <w:r w:rsidRPr="00737C7C">
        <w:rPr>
          <w:rFonts w:cs="Times New Roman"/>
          <w:sz w:val="24"/>
          <w:szCs w:val="24"/>
        </w:rPr>
        <w:t xml:space="preserve"> </w:t>
      </w:r>
      <w:proofErr w:type="spellStart"/>
      <w:r w:rsidRPr="00737C7C">
        <w:rPr>
          <w:rFonts w:cs="Times New Roman"/>
          <w:sz w:val="24"/>
          <w:szCs w:val="24"/>
        </w:rPr>
        <w:t>objekto</w:t>
      </w:r>
      <w:proofErr w:type="spellEnd"/>
      <w:r w:rsidRPr="00737C7C">
        <w:rPr>
          <w:rFonts w:cs="Times New Roman"/>
          <w:sz w:val="24"/>
          <w:szCs w:val="24"/>
        </w:rPr>
        <w:t xml:space="preserve"> </w:t>
      </w:r>
      <w:proofErr w:type="spellStart"/>
      <w:r w:rsidRPr="00737C7C">
        <w:rPr>
          <w:rFonts w:cs="Times New Roman"/>
          <w:sz w:val="24"/>
          <w:szCs w:val="24"/>
        </w:rPr>
        <w:t>apžiūros</w:t>
      </w:r>
      <w:proofErr w:type="spellEnd"/>
      <w:r w:rsidRPr="00737C7C">
        <w:rPr>
          <w:rFonts w:cs="Times New Roman"/>
          <w:sz w:val="24"/>
          <w:szCs w:val="24"/>
        </w:rPr>
        <w:t>.</w:t>
      </w:r>
    </w:p>
    <w:p w14:paraId="6443D2FF" w14:textId="040A41C9" w:rsidR="00C94B9F" w:rsidRPr="00FD1CD1" w:rsidRDefault="00AD57B1" w:rsidP="00AD57B1">
      <w:pPr>
        <w:pStyle w:val="Antrat1"/>
        <w:spacing w:line="20" w:lineRule="atLeast"/>
        <w:contextualSpacing/>
        <w:rPr>
          <w:rFonts w:ascii="Times New Roman" w:hAnsi="Times New Roman" w:cs="Times New Roman"/>
          <w:b/>
          <w:bCs/>
          <w:sz w:val="24"/>
          <w:szCs w:val="24"/>
        </w:rPr>
      </w:pPr>
      <w:bookmarkStart w:id="10" w:name="_Ref39473754"/>
      <w:bookmarkStart w:id="11" w:name="_Ref39473761"/>
      <w:bookmarkStart w:id="12" w:name="_Ref39474188"/>
      <w:bookmarkStart w:id="13" w:name="_Toc198147852"/>
      <w:r w:rsidRPr="00737C7C">
        <w:rPr>
          <w:rFonts w:ascii="Times New Roman" w:hAnsi="Times New Roman" w:cs="Times New Roman"/>
          <w:sz w:val="24"/>
          <w:szCs w:val="24"/>
        </w:rPr>
        <w:lastRenderedPageBreak/>
        <w:t xml:space="preserve">4. </w:t>
      </w:r>
      <w:r w:rsidR="00173ACB" w:rsidRPr="00FD1CD1">
        <w:rPr>
          <w:rFonts w:ascii="Times New Roman" w:hAnsi="Times New Roman" w:cs="Times New Roman"/>
          <w:b/>
          <w:bCs/>
          <w:sz w:val="24"/>
          <w:szCs w:val="24"/>
        </w:rPr>
        <w:t>Tiekėjų pašalinimo pagrindai</w:t>
      </w:r>
      <w:bookmarkEnd w:id="10"/>
      <w:bookmarkEnd w:id="11"/>
      <w:bookmarkEnd w:id="12"/>
      <w:r w:rsidR="00975F1F" w:rsidRPr="00FD1CD1">
        <w:rPr>
          <w:rFonts w:ascii="Times New Roman" w:hAnsi="Times New Roman" w:cs="Times New Roman"/>
          <w:b/>
          <w:bCs/>
          <w:sz w:val="24"/>
          <w:szCs w:val="24"/>
        </w:rPr>
        <w:t xml:space="preserve"> ir kvalifikacijos reikalavimai</w:t>
      </w:r>
      <w:bookmarkEnd w:id="13"/>
    </w:p>
    <w:p w14:paraId="0B7B513E" w14:textId="60080264" w:rsidR="007C3D1D" w:rsidRPr="00867197" w:rsidRDefault="009D2F13" w:rsidP="00305998">
      <w:pPr>
        <w:pStyle w:val="Sraopastraipa"/>
        <w:spacing w:after="0" w:line="240" w:lineRule="auto"/>
        <w:ind w:left="0" w:firstLine="567"/>
        <w:jc w:val="both"/>
        <w:rPr>
          <w:rFonts w:ascii="Times New Roman" w:hAnsi="Times New Roman" w:cs="Times New Roman"/>
          <w:sz w:val="24"/>
          <w:szCs w:val="24"/>
        </w:rPr>
      </w:pPr>
      <w:r w:rsidRPr="00737C7C">
        <w:rPr>
          <w:rFonts w:ascii="Times New Roman" w:hAnsi="Times New Roman" w:cs="Times New Roman"/>
          <w:sz w:val="24"/>
          <w:szCs w:val="24"/>
        </w:rPr>
        <w:t xml:space="preserve">4.1. </w:t>
      </w:r>
      <w:r w:rsidR="007C3D1D" w:rsidRPr="00737C7C">
        <w:rPr>
          <w:rFonts w:ascii="Times New Roman" w:hAnsi="Times New Roman" w:cs="Times New Roman"/>
          <w:sz w:val="24"/>
          <w:szCs w:val="24"/>
        </w:rPr>
        <w:t>Reikalavimai dėl tiekėjo ir</w:t>
      </w:r>
      <w:bookmarkStart w:id="14" w:name="_Hlk41039660"/>
      <w:r w:rsidR="007C3D1D" w:rsidRPr="00737C7C">
        <w:rPr>
          <w:rFonts w:ascii="Times New Roman" w:hAnsi="Times New Roman" w:cs="Times New Roman"/>
          <w:sz w:val="24"/>
          <w:szCs w:val="24"/>
        </w:rPr>
        <w:t xml:space="preserve"> subtiekėjų (jei taikoma), ūkio subjektų, kurių pajėgumais tiekėjas remiasi, </w:t>
      </w:r>
      <w:bookmarkEnd w:id="14"/>
      <w:r w:rsidR="007C3D1D" w:rsidRPr="00737C7C">
        <w:rPr>
          <w:rFonts w:ascii="Times New Roman" w:hAnsi="Times New Roman" w:cs="Times New Roman"/>
          <w:sz w:val="24"/>
          <w:szCs w:val="24"/>
        </w:rPr>
        <w:t xml:space="preserve">pašalinimo pagrindų nebuvimo bei jų nebuvimą patvirtinantys dokumentai nurodyti specialiųjų </w:t>
      </w:r>
      <w:r w:rsidR="007C3D1D" w:rsidRPr="00737C7C">
        <w:rPr>
          <w:rFonts w:ascii="Times New Roman" w:eastAsia="Calibri" w:hAnsi="Times New Roman" w:cs="Times New Roman"/>
          <w:sz w:val="24"/>
          <w:szCs w:val="24"/>
        </w:rPr>
        <w:t xml:space="preserve">pirkimo </w:t>
      </w:r>
      <w:r w:rsidR="007C3D1D" w:rsidRPr="00867197">
        <w:rPr>
          <w:rFonts w:ascii="Times New Roman" w:eastAsia="Calibri" w:hAnsi="Times New Roman" w:cs="Times New Roman"/>
          <w:sz w:val="24"/>
          <w:szCs w:val="24"/>
        </w:rPr>
        <w:t xml:space="preserve">sąlygų </w:t>
      </w:r>
      <w:r w:rsidR="00616947" w:rsidRPr="00DE5470">
        <w:rPr>
          <w:rFonts w:ascii="Times New Roman" w:hAnsi="Times New Roman" w:cs="Times New Roman"/>
          <w:sz w:val="24"/>
          <w:szCs w:val="24"/>
        </w:rPr>
        <w:t>4</w:t>
      </w:r>
      <w:r w:rsidR="007C3D1D" w:rsidRPr="00DE5470">
        <w:rPr>
          <w:rFonts w:ascii="Times New Roman" w:hAnsi="Times New Roman" w:cs="Times New Roman"/>
          <w:sz w:val="24"/>
          <w:szCs w:val="24"/>
        </w:rPr>
        <w:t xml:space="preserve"> </w:t>
      </w:r>
      <w:r w:rsidR="007C3D1D" w:rsidRPr="00DE5470">
        <w:rPr>
          <w:rFonts w:ascii="Times New Roman" w:eastAsia="Calibri" w:hAnsi="Times New Roman" w:cs="Times New Roman"/>
          <w:sz w:val="24"/>
          <w:szCs w:val="24"/>
        </w:rPr>
        <w:t>priede</w:t>
      </w:r>
      <w:r w:rsidR="007C3D1D" w:rsidRPr="00867197">
        <w:rPr>
          <w:rFonts w:ascii="Times New Roman" w:hAnsi="Times New Roman" w:cs="Times New Roman"/>
          <w:sz w:val="24"/>
          <w:szCs w:val="24"/>
        </w:rPr>
        <w:t xml:space="preserve">. </w:t>
      </w:r>
    </w:p>
    <w:p w14:paraId="54C1A135" w14:textId="7C19CB73" w:rsidR="00305998" w:rsidRPr="00737C7C" w:rsidRDefault="00970624" w:rsidP="00305998">
      <w:pPr>
        <w:pStyle w:val="Sraopastraipa"/>
        <w:tabs>
          <w:tab w:val="left" w:pos="851"/>
        </w:tabs>
        <w:spacing w:after="0" w:line="240" w:lineRule="auto"/>
        <w:ind w:left="0" w:firstLine="567"/>
        <w:jc w:val="both"/>
        <w:rPr>
          <w:rFonts w:ascii="Times New Roman" w:hAnsi="Times New Roman" w:cs="Times New Roman"/>
          <w:sz w:val="24"/>
          <w:szCs w:val="24"/>
        </w:rPr>
      </w:pPr>
      <w:r w:rsidRPr="00737C7C">
        <w:rPr>
          <w:rFonts w:ascii="Times New Roman" w:hAnsi="Times New Roman" w:cs="Times New Roman"/>
          <w:sz w:val="24"/>
          <w:szCs w:val="24"/>
        </w:rPr>
        <w:t>4.2.</w:t>
      </w:r>
      <w:r w:rsidR="00305998" w:rsidRPr="00737C7C">
        <w:rPr>
          <w:rFonts w:ascii="Times New Roman" w:hAnsi="Times New Roman" w:cs="Times New Roman"/>
          <w:sz w:val="24"/>
          <w:szCs w:val="24"/>
        </w:rPr>
        <w:t xml:space="preserve"> Tiekėjams nustatomi kvalifikacijos </w:t>
      </w:r>
      <w:r w:rsidR="00F50B9B">
        <w:rPr>
          <w:rFonts w:ascii="Times New Roman" w:hAnsi="Times New Roman" w:cs="Times New Roman"/>
          <w:sz w:val="24"/>
          <w:szCs w:val="24"/>
        </w:rPr>
        <w:t xml:space="preserve">ir </w:t>
      </w:r>
      <w:r w:rsidR="00F50B9B" w:rsidRPr="00F50B9B">
        <w:rPr>
          <w:rFonts w:ascii="Times New Roman" w:hAnsi="Times New Roman" w:cs="Times New Roman"/>
          <w:sz w:val="24"/>
          <w:szCs w:val="24"/>
        </w:rPr>
        <w:t xml:space="preserve">kokybės vadybos sistemos ir (arba) aplinkos apsaugos vadybos sistemos standartų laikymosi </w:t>
      </w:r>
      <w:r w:rsidR="00305998" w:rsidRPr="00737C7C">
        <w:rPr>
          <w:rFonts w:ascii="Times New Roman" w:hAnsi="Times New Roman" w:cs="Times New Roman"/>
          <w:sz w:val="24"/>
          <w:szCs w:val="24"/>
        </w:rPr>
        <w:t xml:space="preserve">reikalavimai nurodyti specialiųjų pirkimo </w:t>
      </w:r>
      <w:r w:rsidR="00305998" w:rsidRPr="00867197">
        <w:rPr>
          <w:rFonts w:ascii="Times New Roman" w:hAnsi="Times New Roman" w:cs="Times New Roman"/>
          <w:sz w:val="24"/>
          <w:szCs w:val="24"/>
        </w:rPr>
        <w:t xml:space="preserve">sąlygų </w:t>
      </w:r>
      <w:r w:rsidR="00305998" w:rsidRPr="00FE07C0">
        <w:rPr>
          <w:rFonts w:ascii="Times New Roman" w:hAnsi="Times New Roman" w:cs="Times New Roman"/>
          <w:sz w:val="24"/>
          <w:szCs w:val="24"/>
        </w:rPr>
        <w:t xml:space="preserve">3 priede.  </w:t>
      </w:r>
    </w:p>
    <w:p w14:paraId="235259A1" w14:textId="77777777" w:rsidR="00305998" w:rsidRPr="00314A24" w:rsidRDefault="00305998" w:rsidP="00305998">
      <w:pPr>
        <w:spacing w:after="0" w:line="240" w:lineRule="auto"/>
        <w:ind w:firstLine="567"/>
        <w:contextualSpacing/>
        <w:jc w:val="both"/>
        <w:rPr>
          <w:rFonts w:ascii="Times New Roman" w:hAnsi="Times New Roman" w:cs="Times New Roman"/>
          <w:b/>
          <w:bCs/>
          <w:sz w:val="24"/>
          <w:szCs w:val="24"/>
        </w:rPr>
      </w:pPr>
      <w:r w:rsidRPr="00737C7C">
        <w:rPr>
          <w:rFonts w:ascii="Times New Roman" w:hAnsi="Times New Roman" w:cs="Times New Roman"/>
          <w:sz w:val="24"/>
          <w:szCs w:val="24"/>
        </w:rPr>
        <w:t xml:space="preserve">4.3. </w:t>
      </w:r>
      <w:r w:rsidRPr="00314A24">
        <w:rPr>
          <w:rFonts w:ascii="Times New Roman" w:hAnsi="Times New Roman" w:cs="Times New Roman"/>
          <w:b/>
          <w:bCs/>
          <w:sz w:val="24"/>
          <w:szCs w:val="24"/>
        </w:rPr>
        <w:t>Jeigu tiekėjo kvalifikacija dėl teisės verstis atitinkama veikla tikrinama ne visa apimtimi, tiekėjas įsipareigoja, kad pirkimo sutartį vykdys tik tokią teisę turintys asmenys.</w:t>
      </w:r>
    </w:p>
    <w:p w14:paraId="69D62E2B" w14:textId="2E509F61" w:rsidR="00A000BE" w:rsidRPr="00C77EBF" w:rsidRDefault="00D24970" w:rsidP="0037632B">
      <w:pPr>
        <w:pStyle w:val="Antrat1"/>
        <w:tabs>
          <w:tab w:val="left" w:pos="567"/>
        </w:tabs>
        <w:spacing w:after="0"/>
        <w:contextualSpacing/>
        <w:jc w:val="both"/>
        <w:rPr>
          <w:rFonts w:ascii="Times New Roman" w:hAnsi="Times New Roman" w:cs="Times New Roman"/>
          <w:b/>
          <w:bCs/>
          <w:sz w:val="24"/>
          <w:szCs w:val="24"/>
        </w:rPr>
      </w:pPr>
      <w:bookmarkStart w:id="15" w:name="_Toc198147853"/>
      <w:r w:rsidRPr="00FD1CD1">
        <w:rPr>
          <w:rFonts w:ascii="Times New Roman" w:hAnsi="Times New Roman" w:cs="Times New Roman"/>
          <w:b/>
          <w:bCs/>
          <w:sz w:val="24"/>
          <w:szCs w:val="24"/>
        </w:rPr>
        <w:t>5</w:t>
      </w:r>
      <w:r w:rsidR="001E3D5A" w:rsidRPr="00FD1CD1">
        <w:rPr>
          <w:rFonts w:ascii="Times New Roman" w:hAnsi="Times New Roman" w:cs="Times New Roman"/>
          <w:b/>
          <w:bCs/>
          <w:sz w:val="24"/>
          <w:szCs w:val="24"/>
        </w:rPr>
        <w:t>.</w:t>
      </w:r>
      <w:r w:rsidR="00616947">
        <w:rPr>
          <w:rFonts w:ascii="Times New Roman" w:hAnsi="Times New Roman" w:cs="Times New Roman"/>
          <w:b/>
          <w:bCs/>
          <w:sz w:val="24"/>
          <w:szCs w:val="24"/>
        </w:rPr>
        <w:t xml:space="preserve"> </w:t>
      </w:r>
      <w:r w:rsidR="009743D3" w:rsidRPr="00C77EBF">
        <w:rPr>
          <w:rFonts w:ascii="Times New Roman" w:hAnsi="Times New Roman" w:cs="Times New Roman"/>
          <w:b/>
          <w:bCs/>
          <w:sz w:val="24"/>
          <w:szCs w:val="24"/>
        </w:rPr>
        <w:t>Reikalavimai, susiję su nacionaliniu saugumu</w:t>
      </w:r>
      <w:bookmarkEnd w:id="15"/>
      <w:r w:rsidR="009743D3" w:rsidRPr="00C77EBF">
        <w:rPr>
          <w:rFonts w:ascii="Times New Roman" w:hAnsi="Times New Roman" w:cs="Times New Roman"/>
          <w:b/>
          <w:bCs/>
          <w:sz w:val="24"/>
          <w:szCs w:val="24"/>
        </w:rPr>
        <w:t xml:space="preserve"> </w:t>
      </w:r>
    </w:p>
    <w:p w14:paraId="178206C2" w14:textId="55264E68" w:rsidR="00377674" w:rsidRPr="00C37E0B" w:rsidRDefault="00C37E0B" w:rsidP="00C37E0B">
      <w:pPr>
        <w:tabs>
          <w:tab w:val="left" w:pos="1134"/>
        </w:tabs>
        <w:spacing w:after="0" w:line="20" w:lineRule="atLeast"/>
        <w:ind w:firstLine="567"/>
        <w:jc w:val="both"/>
        <w:rPr>
          <w:rFonts w:ascii="Times New Roman" w:hAnsi="Times New Roman" w:cs="Times New Roman"/>
          <w:i/>
          <w:sz w:val="24"/>
          <w:szCs w:val="24"/>
        </w:rPr>
      </w:pPr>
      <w:bookmarkStart w:id="16" w:name="_Ref39666794"/>
      <w:bookmarkStart w:id="17" w:name="_Ref39666796"/>
      <w:r>
        <w:rPr>
          <w:rFonts w:ascii="Times New Roman" w:hAnsi="Times New Roman" w:cs="Times New Roman"/>
          <w:color w:val="000000" w:themeColor="text1"/>
          <w:sz w:val="24"/>
          <w:szCs w:val="24"/>
        </w:rPr>
        <w:t xml:space="preserve">5.1. </w:t>
      </w:r>
      <w:r w:rsidR="00377674" w:rsidRPr="00C37E0B">
        <w:rPr>
          <w:rFonts w:ascii="Times New Roman" w:hAnsi="Times New Roman" w:cs="Times New Roman"/>
          <w:color w:val="000000" w:themeColor="text1"/>
          <w:sz w:val="24"/>
          <w:szCs w:val="24"/>
        </w:rPr>
        <w:t xml:space="preserve">Pirkimui taikomos Reglamento nuostatos. </w:t>
      </w:r>
      <w:r w:rsidR="00377674" w:rsidRPr="008D5C1E">
        <w:rPr>
          <w:rFonts w:ascii="Times New Roman" w:hAnsi="Times New Roman" w:cs="Times New Roman"/>
          <w:b/>
          <w:bCs/>
          <w:sz w:val="24"/>
          <w:szCs w:val="24"/>
        </w:rPr>
        <w:t xml:space="preserve">Kartu su pasiūlymu tiekėjas turi pateikti užpildytą deklaraciją dėl (ne-)atitikties Reglamento nuostatoms, kuri pateikta specialiųjų pirkimo sąlygų </w:t>
      </w:r>
      <w:r w:rsidR="00FE07C0" w:rsidRPr="008D5C1E">
        <w:rPr>
          <w:rFonts w:ascii="Times New Roman" w:hAnsi="Times New Roman" w:cs="Times New Roman"/>
          <w:b/>
          <w:bCs/>
          <w:sz w:val="24"/>
          <w:szCs w:val="24"/>
        </w:rPr>
        <w:t>9</w:t>
      </w:r>
      <w:r w:rsidR="00377674" w:rsidRPr="008D5C1E">
        <w:rPr>
          <w:rFonts w:ascii="Times New Roman" w:hAnsi="Times New Roman" w:cs="Times New Roman"/>
          <w:b/>
          <w:bCs/>
          <w:sz w:val="24"/>
          <w:szCs w:val="24"/>
        </w:rPr>
        <w:t xml:space="preserve"> priede</w:t>
      </w:r>
      <w:r w:rsidR="00377674" w:rsidRPr="00C37E0B">
        <w:rPr>
          <w:rFonts w:ascii="Times New Roman" w:hAnsi="Times New Roman" w:cs="Times New Roman"/>
          <w:color w:val="000000" w:themeColor="text1"/>
          <w:sz w:val="24"/>
          <w:szCs w:val="24"/>
        </w:rPr>
        <w:t>. Kilus abejonių dėl tiekėjo (ne-</w:t>
      </w:r>
      <w:r w:rsidR="00377674" w:rsidRPr="00C37E0B">
        <w:rPr>
          <w:rFonts w:ascii="Times New Roman" w:hAnsi="Times New Roman" w:cs="Times New Roman"/>
          <w:sz w:val="24"/>
          <w:szCs w:val="24"/>
        </w:rPr>
        <w:t>)atitikties Reglamento nuostatoms, perkančioji organizacija iš galimo laimėtojo prašys pateikti dokumentus, įrodančius deklaracijoje pateiktų duomenų teisingumą.</w:t>
      </w:r>
    </w:p>
    <w:p w14:paraId="7249EF61" w14:textId="0B018761" w:rsidR="00377674" w:rsidRPr="00C37E0B" w:rsidRDefault="00C37E0B" w:rsidP="00C37E0B">
      <w:pPr>
        <w:tabs>
          <w:tab w:val="left" w:pos="1134"/>
        </w:tabs>
        <w:spacing w:after="0" w:line="20" w:lineRule="atLeast"/>
        <w:ind w:firstLine="567"/>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5.2. </w:t>
      </w:r>
      <w:r w:rsidR="00377674" w:rsidRPr="00C37E0B">
        <w:rPr>
          <w:rFonts w:ascii="Times New Roman" w:hAnsi="Times New Roman" w:cs="Times New Roman"/>
          <w:sz w:val="24"/>
          <w:szCs w:val="24"/>
        </w:rPr>
        <w:t>Perkančioji</w:t>
      </w:r>
      <w:r w:rsidR="00377674" w:rsidRPr="00C37E0B">
        <w:rPr>
          <w:rFonts w:ascii="Times New Roman" w:hAnsi="Times New Roman" w:cs="Times New Roman"/>
          <w:color w:val="000000" w:themeColor="text1"/>
          <w:sz w:val="24"/>
          <w:szCs w:val="24"/>
        </w:rPr>
        <w:t xml:space="preserve"> organizacija nustačiusi, kad tiekėjo pasitelktas subtiekėjas ar ūkio subjektas, kurio pajėgumais </w:t>
      </w:r>
      <w:r w:rsidR="00377674" w:rsidRPr="00C37E0B">
        <w:rPr>
          <w:rFonts w:ascii="Times New Roman" w:hAnsi="Times New Roman" w:cs="Times New Roman"/>
          <w:sz w:val="24"/>
          <w:szCs w:val="24"/>
        </w:rPr>
        <w:t>remiamasi</w:t>
      </w:r>
      <w:r w:rsidR="00377674" w:rsidRPr="00C37E0B">
        <w:rPr>
          <w:rFonts w:ascii="Times New Roman" w:hAnsi="Times New Roman" w:cs="Times New Roman"/>
          <w:color w:val="000000" w:themeColor="text1"/>
          <w:sz w:val="24"/>
          <w:szCs w:val="24"/>
        </w:rPr>
        <w:t>, tenkina Reglamento 5 k straipsnyje nustatytus ribojimus, reikalaus tiekėjo juos pakeisti kitais, pirkimo sąlygų reikalavimus atitinkančiais, subjektais.</w:t>
      </w:r>
    </w:p>
    <w:p w14:paraId="19715134" w14:textId="04D81131" w:rsidR="00377674" w:rsidRPr="00C37E0B" w:rsidRDefault="00C37E0B" w:rsidP="00C37E0B">
      <w:pPr>
        <w:tabs>
          <w:tab w:val="left" w:pos="993"/>
        </w:tabs>
        <w:spacing w:after="0" w:line="20" w:lineRule="atLeast"/>
        <w:ind w:firstLine="567"/>
        <w:jc w:val="both"/>
        <w:rPr>
          <w:rFonts w:ascii="Times New Roman" w:hAnsi="Times New Roman" w:cs="Times New Roman"/>
          <w:color w:val="000000" w:themeColor="text1"/>
          <w:sz w:val="24"/>
          <w:szCs w:val="24"/>
        </w:rPr>
      </w:pPr>
      <w:bookmarkStart w:id="18" w:name="_Ref185434876"/>
      <w:r>
        <w:rPr>
          <w:rFonts w:ascii="Times New Roman" w:hAnsi="Times New Roman" w:cs="Times New Roman"/>
          <w:iCs/>
          <w:sz w:val="24"/>
          <w:szCs w:val="24"/>
        </w:rPr>
        <w:t xml:space="preserve">5.3. </w:t>
      </w:r>
      <w:r w:rsidR="00377674" w:rsidRPr="00C37E0B">
        <w:rPr>
          <w:rFonts w:ascii="Times New Roman" w:hAnsi="Times New Roman" w:cs="Times New Roman"/>
          <w:iCs/>
          <w:sz w:val="24"/>
          <w:szCs w:val="24"/>
        </w:rPr>
        <w:t>Perkančioji organizacija atmes tiekėjo pasiūlymą, jei bus tenkinama bent viena VPĮ 45 str. 2</w:t>
      </w:r>
      <w:r w:rsidR="00377674" w:rsidRPr="00C37E0B">
        <w:rPr>
          <w:rFonts w:ascii="Times New Roman" w:hAnsi="Times New Roman" w:cs="Times New Roman"/>
          <w:iCs/>
          <w:sz w:val="24"/>
          <w:szCs w:val="24"/>
          <w:vertAlign w:val="superscript"/>
        </w:rPr>
        <w:t>1</w:t>
      </w:r>
      <w:r w:rsidR="00377674" w:rsidRPr="00C37E0B">
        <w:rPr>
          <w:rFonts w:ascii="Times New Roman" w:hAnsi="Times New Roman" w:cs="Times New Roman"/>
          <w:iCs/>
          <w:sz w:val="24"/>
          <w:szCs w:val="24"/>
        </w:rPr>
        <w:t xml:space="preserve"> d. 1-6 p. nurodytų sąlygų. </w:t>
      </w:r>
      <w:r w:rsidR="00377674" w:rsidRPr="009F3390">
        <w:rPr>
          <w:rFonts w:ascii="Times New Roman" w:hAnsi="Times New Roman" w:cs="Times New Roman"/>
          <w:b/>
          <w:bCs/>
          <w:iCs/>
          <w:sz w:val="24"/>
          <w:szCs w:val="24"/>
        </w:rPr>
        <w:t xml:space="preserve">Tiekėjas kartu su pasiūlymu turi pateikti laisvos formos </w:t>
      </w:r>
      <w:r w:rsidR="00377674" w:rsidRPr="009F3390">
        <w:rPr>
          <w:rFonts w:ascii="Times New Roman" w:hAnsi="Times New Roman" w:cs="Times New Roman"/>
          <w:b/>
          <w:bCs/>
          <w:sz w:val="24"/>
          <w:szCs w:val="24"/>
        </w:rPr>
        <w:t>atitikties</w:t>
      </w:r>
      <w:r w:rsidR="00377674" w:rsidRPr="009F3390">
        <w:rPr>
          <w:rFonts w:ascii="Times New Roman" w:hAnsi="Times New Roman" w:cs="Times New Roman"/>
          <w:b/>
          <w:bCs/>
          <w:iCs/>
          <w:sz w:val="24"/>
          <w:szCs w:val="24"/>
        </w:rPr>
        <w:t xml:space="preserve"> deklaraciją</w:t>
      </w:r>
      <w:r w:rsidR="00377674" w:rsidRPr="00B33CE0">
        <w:rPr>
          <w:rFonts w:ascii="Times New Roman" w:hAnsi="Times New Roman" w:cs="Times New Roman"/>
          <w:iCs/>
          <w:sz w:val="24"/>
          <w:szCs w:val="24"/>
        </w:rPr>
        <w:t xml:space="preserve"> </w:t>
      </w:r>
      <w:r w:rsidR="00377674" w:rsidRPr="00C37E0B">
        <w:rPr>
          <w:rFonts w:ascii="Times New Roman" w:hAnsi="Times New Roman" w:cs="Times New Roman"/>
          <w:iCs/>
          <w:sz w:val="24"/>
          <w:szCs w:val="24"/>
        </w:rPr>
        <w:t xml:space="preserve">(pavyzdinė forma pateikiama specialiųjų pirkimo </w:t>
      </w:r>
      <w:r w:rsidR="00377674" w:rsidRPr="00FE07C0">
        <w:rPr>
          <w:rFonts w:ascii="Times New Roman" w:hAnsi="Times New Roman" w:cs="Times New Roman"/>
          <w:iCs/>
          <w:sz w:val="24"/>
          <w:szCs w:val="24"/>
        </w:rPr>
        <w:t xml:space="preserve">sąlygų </w:t>
      </w:r>
      <w:r w:rsidR="00FE07C0" w:rsidRPr="00FE07C0">
        <w:rPr>
          <w:rFonts w:ascii="Times New Roman" w:hAnsi="Times New Roman" w:cs="Times New Roman"/>
          <w:iCs/>
          <w:sz w:val="24"/>
          <w:szCs w:val="24"/>
        </w:rPr>
        <w:t>9</w:t>
      </w:r>
      <w:r w:rsidR="00377674" w:rsidRPr="00FE07C0">
        <w:rPr>
          <w:rFonts w:ascii="Times New Roman" w:hAnsi="Times New Roman" w:cs="Times New Roman"/>
          <w:iCs/>
          <w:sz w:val="24"/>
          <w:szCs w:val="24"/>
        </w:rPr>
        <w:t xml:space="preserve"> priede</w:t>
      </w:r>
      <w:r w:rsidR="00377674" w:rsidRPr="00C37E0B">
        <w:rPr>
          <w:rFonts w:ascii="Times New Roman" w:hAnsi="Times New Roman" w:cs="Times New Roman"/>
          <w:iCs/>
          <w:sz w:val="24"/>
          <w:szCs w:val="24"/>
        </w:rPr>
        <w:t>) dėl atitikties VPĮ 45 str. 2</w:t>
      </w:r>
      <w:r w:rsidR="00377674" w:rsidRPr="00C37E0B">
        <w:rPr>
          <w:rFonts w:ascii="Times New Roman" w:hAnsi="Times New Roman" w:cs="Times New Roman"/>
          <w:iCs/>
          <w:sz w:val="24"/>
          <w:szCs w:val="24"/>
          <w:vertAlign w:val="superscript"/>
        </w:rPr>
        <w:t>1</w:t>
      </w:r>
      <w:r w:rsidR="00377674" w:rsidRPr="00C37E0B">
        <w:rPr>
          <w:rFonts w:ascii="Times New Roman" w:hAnsi="Times New Roman" w:cs="Times New Roman"/>
          <w:iCs/>
          <w:sz w:val="24"/>
          <w:szCs w:val="24"/>
        </w:rPr>
        <w:t> d. 1, 2, 3 ir 6 p.</w:t>
      </w:r>
      <w:bookmarkEnd w:id="18"/>
    </w:p>
    <w:p w14:paraId="2B450033" w14:textId="70183A39" w:rsidR="00377674" w:rsidRPr="00E634C0" w:rsidRDefault="00E634C0" w:rsidP="00E634C0">
      <w:pPr>
        <w:tabs>
          <w:tab w:val="left" w:pos="993"/>
        </w:tabs>
        <w:spacing w:after="0" w:line="20" w:lineRule="atLeast"/>
        <w:ind w:firstLine="567"/>
        <w:jc w:val="both"/>
        <w:rPr>
          <w:rFonts w:ascii="Times New Roman" w:hAnsi="Times New Roman" w:cs="Times New Roman"/>
          <w:iCs/>
          <w:sz w:val="24"/>
          <w:szCs w:val="24"/>
        </w:rPr>
      </w:pPr>
      <w:r>
        <w:rPr>
          <w:rFonts w:ascii="Times New Roman" w:hAnsi="Times New Roman" w:cs="Times New Roman"/>
          <w:iCs/>
          <w:sz w:val="24"/>
          <w:szCs w:val="24"/>
        </w:rPr>
        <w:t>5.4.</w:t>
      </w:r>
      <w:r w:rsidR="00AA4571" w:rsidRPr="00E634C0">
        <w:rPr>
          <w:rFonts w:ascii="Times New Roman" w:hAnsi="Times New Roman" w:cs="Times New Roman"/>
          <w:iCs/>
          <w:sz w:val="24"/>
          <w:szCs w:val="24"/>
        </w:rPr>
        <w:t xml:space="preserve"> </w:t>
      </w:r>
      <w:r w:rsidR="00377674" w:rsidRPr="00E634C0">
        <w:rPr>
          <w:rFonts w:ascii="Times New Roman" w:hAnsi="Times New Roman" w:cs="Times New Roman"/>
          <w:iCs/>
          <w:sz w:val="24"/>
          <w:szCs w:val="24"/>
        </w:rPr>
        <w:t xml:space="preserve">Perkančiajai organizacijai kilus abejonių dėl </w:t>
      </w:r>
      <w:r w:rsidR="00377674" w:rsidRPr="00E634C0">
        <w:rPr>
          <w:rFonts w:ascii="Times New Roman" w:hAnsi="Times New Roman" w:cs="Times New Roman"/>
          <w:iCs/>
          <w:sz w:val="24"/>
          <w:szCs w:val="24"/>
        </w:rPr>
        <w:fldChar w:fldCharType="begin"/>
      </w:r>
      <w:r w:rsidR="00377674" w:rsidRPr="00E634C0">
        <w:rPr>
          <w:rFonts w:ascii="Times New Roman" w:hAnsi="Times New Roman" w:cs="Times New Roman"/>
          <w:iCs/>
          <w:sz w:val="24"/>
          <w:szCs w:val="24"/>
        </w:rPr>
        <w:instrText xml:space="preserve"> REF _Ref185434876 \r \h  \* MERGEFORMAT </w:instrText>
      </w:r>
      <w:r w:rsidR="00377674" w:rsidRPr="00E634C0">
        <w:rPr>
          <w:rFonts w:ascii="Times New Roman" w:hAnsi="Times New Roman" w:cs="Times New Roman"/>
          <w:iCs/>
          <w:sz w:val="24"/>
          <w:szCs w:val="24"/>
        </w:rPr>
      </w:r>
      <w:r w:rsidR="00377674" w:rsidRPr="00E634C0">
        <w:rPr>
          <w:rFonts w:ascii="Times New Roman" w:hAnsi="Times New Roman" w:cs="Times New Roman"/>
          <w:iCs/>
          <w:sz w:val="24"/>
          <w:szCs w:val="24"/>
        </w:rPr>
        <w:fldChar w:fldCharType="separate"/>
      </w:r>
      <w:r w:rsidR="00377674" w:rsidRPr="00E634C0">
        <w:rPr>
          <w:rFonts w:ascii="Times New Roman" w:hAnsi="Times New Roman" w:cs="Times New Roman"/>
          <w:iCs/>
          <w:sz w:val="24"/>
          <w:szCs w:val="24"/>
        </w:rPr>
        <w:t>5.3</w:t>
      </w:r>
      <w:r w:rsidR="00377674" w:rsidRPr="00E634C0">
        <w:rPr>
          <w:rFonts w:ascii="Times New Roman" w:hAnsi="Times New Roman" w:cs="Times New Roman"/>
          <w:iCs/>
          <w:sz w:val="24"/>
          <w:szCs w:val="24"/>
        </w:rPr>
        <w:fldChar w:fldCharType="end"/>
      </w:r>
      <w:r w:rsidR="00377674" w:rsidRPr="00E634C0">
        <w:rPr>
          <w:rFonts w:ascii="Times New Roman" w:hAnsi="Times New Roman" w:cs="Times New Roman"/>
          <w:iCs/>
          <w:sz w:val="24"/>
          <w:szCs w:val="24"/>
        </w:rPr>
        <w:t xml:space="preserve"> punkte tiekėjo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kurio tiekėjo bet kuriuo pirkimo procedūros metu siekdama užtikrinti tinkamą pirkimo procedūros atlikimą.</w:t>
      </w:r>
    </w:p>
    <w:p w14:paraId="4BEDE7AF" w14:textId="2BF1FF87" w:rsidR="00AF62E6" w:rsidRPr="00FD1CD1" w:rsidRDefault="00245E8F" w:rsidP="00142AB7">
      <w:pPr>
        <w:pStyle w:val="Antrat1"/>
        <w:spacing w:line="20" w:lineRule="atLeast"/>
        <w:contextualSpacing/>
        <w:rPr>
          <w:rFonts w:ascii="Times New Roman" w:hAnsi="Times New Roman" w:cs="Times New Roman"/>
          <w:b/>
          <w:bCs/>
          <w:sz w:val="24"/>
          <w:szCs w:val="24"/>
        </w:rPr>
      </w:pPr>
      <w:bookmarkStart w:id="19" w:name="_Toc198147854"/>
      <w:r w:rsidRPr="00FD1CD1">
        <w:rPr>
          <w:rFonts w:ascii="Times New Roman" w:hAnsi="Times New Roman" w:cs="Times New Roman"/>
          <w:b/>
          <w:bCs/>
          <w:sz w:val="24"/>
          <w:szCs w:val="24"/>
        </w:rPr>
        <w:t>6</w:t>
      </w:r>
      <w:r w:rsidR="0005396D" w:rsidRPr="00FD1CD1">
        <w:rPr>
          <w:rFonts w:ascii="Times New Roman" w:hAnsi="Times New Roman" w:cs="Times New Roman"/>
          <w:b/>
          <w:bCs/>
          <w:sz w:val="24"/>
          <w:szCs w:val="24"/>
        </w:rPr>
        <w:t>.</w:t>
      </w:r>
      <w:r w:rsidR="0005396D" w:rsidRPr="00737C7C">
        <w:rPr>
          <w:rFonts w:ascii="Times New Roman" w:hAnsi="Times New Roman" w:cs="Times New Roman"/>
          <w:sz w:val="24"/>
          <w:szCs w:val="24"/>
        </w:rPr>
        <w:t xml:space="preserve"> </w:t>
      </w:r>
      <w:r w:rsidR="00220588" w:rsidRPr="00FD1CD1">
        <w:rPr>
          <w:rFonts w:ascii="Times New Roman" w:hAnsi="Times New Roman" w:cs="Times New Roman"/>
          <w:b/>
          <w:bCs/>
          <w:sz w:val="24"/>
          <w:szCs w:val="24"/>
        </w:rPr>
        <w:t>Specialieji r</w:t>
      </w:r>
      <w:r w:rsidR="00DF58E2" w:rsidRPr="00FD1CD1">
        <w:rPr>
          <w:rFonts w:ascii="Times New Roman" w:hAnsi="Times New Roman" w:cs="Times New Roman"/>
          <w:b/>
          <w:bCs/>
          <w:sz w:val="24"/>
          <w:szCs w:val="24"/>
        </w:rPr>
        <w:t>eikalavimai pasiūlymų rengimui ir pateikimui</w:t>
      </w:r>
      <w:bookmarkEnd w:id="16"/>
      <w:bookmarkEnd w:id="17"/>
      <w:bookmarkEnd w:id="19"/>
    </w:p>
    <w:p w14:paraId="3D47F821" w14:textId="2F93D89B" w:rsidR="00EF5623" w:rsidRPr="00737C7C" w:rsidRDefault="00192AF9" w:rsidP="00FD1CD1">
      <w:pPr>
        <w:spacing w:after="0" w:line="20" w:lineRule="atLeast"/>
        <w:ind w:firstLine="567"/>
        <w:jc w:val="both"/>
        <w:rPr>
          <w:rFonts w:ascii="Times New Roman" w:hAnsi="Times New Roman" w:cs="Times New Roman"/>
          <w:i/>
          <w:iCs/>
          <w:color w:val="7030A0"/>
          <w:sz w:val="24"/>
          <w:szCs w:val="24"/>
        </w:rPr>
      </w:pPr>
      <w:r w:rsidRPr="00737C7C">
        <w:rPr>
          <w:rFonts w:ascii="Times New Roman" w:hAnsi="Times New Roman" w:cs="Times New Roman"/>
          <w:sz w:val="24"/>
          <w:szCs w:val="24"/>
        </w:rPr>
        <w:t xml:space="preserve">6.1. </w:t>
      </w:r>
      <w:r w:rsidR="00EF5623" w:rsidRPr="00737C7C">
        <w:rPr>
          <w:rFonts w:ascii="Times New Roman" w:hAnsi="Times New Roman" w:cs="Times New Roman"/>
          <w:sz w:val="24"/>
          <w:szCs w:val="24"/>
        </w:rPr>
        <w:t xml:space="preserve">Tiekėjo </w:t>
      </w:r>
      <w:r w:rsidR="0058726C" w:rsidRPr="00737C7C">
        <w:rPr>
          <w:rFonts w:ascii="Times New Roman" w:hAnsi="Times New Roman" w:cs="Times New Roman"/>
          <w:sz w:val="24"/>
          <w:szCs w:val="24"/>
        </w:rPr>
        <w:t>p</w:t>
      </w:r>
      <w:r w:rsidR="00EF5623" w:rsidRPr="00737C7C">
        <w:rPr>
          <w:rFonts w:ascii="Times New Roman" w:hAnsi="Times New Roman" w:cs="Times New Roman"/>
          <w:sz w:val="24"/>
          <w:szCs w:val="24"/>
        </w:rPr>
        <w:t>asiūlymą sudaro CVP IS pateikiamų ir žemiau nurodytų dokumentų visuma</w:t>
      </w:r>
      <w:r w:rsidR="00FD53CF" w:rsidRPr="00737C7C">
        <w:rPr>
          <w:rFonts w:ascii="Times New Roman" w:hAnsi="Times New Roman" w:cs="Times New Roman"/>
          <w:sz w:val="24"/>
          <w:szCs w:val="24"/>
        </w:rPr>
        <w:t>:</w:t>
      </w:r>
    </w:p>
    <w:p w14:paraId="0B17BEF7" w14:textId="1D4A151F" w:rsidR="00FF12F1" w:rsidRPr="00737C7C" w:rsidRDefault="003F0DA7" w:rsidP="00FD1CD1">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737C7C">
        <w:rPr>
          <w:rFonts w:ascii="Times New Roman" w:hAnsi="Times New Roman" w:cs="Times New Roman"/>
          <w:sz w:val="24"/>
          <w:szCs w:val="24"/>
        </w:rPr>
        <w:t xml:space="preserve">tiekėjo </w:t>
      </w:r>
      <w:r w:rsidRPr="003B7332">
        <w:rPr>
          <w:rFonts w:ascii="Times New Roman" w:hAnsi="Times New Roman" w:cs="Times New Roman"/>
          <w:b/>
          <w:bCs/>
          <w:sz w:val="24"/>
          <w:szCs w:val="24"/>
        </w:rPr>
        <w:t xml:space="preserve">pasirašytas </w:t>
      </w:r>
      <w:r w:rsidR="005A195F" w:rsidRPr="003B7332">
        <w:rPr>
          <w:rFonts w:ascii="Times New Roman" w:hAnsi="Times New Roman" w:cs="Times New Roman"/>
          <w:b/>
          <w:bCs/>
          <w:sz w:val="24"/>
          <w:szCs w:val="24"/>
        </w:rPr>
        <w:t>p</w:t>
      </w:r>
      <w:r w:rsidRPr="003B7332">
        <w:rPr>
          <w:rFonts w:ascii="Times New Roman" w:hAnsi="Times New Roman" w:cs="Times New Roman"/>
          <w:b/>
          <w:bCs/>
          <w:sz w:val="24"/>
          <w:szCs w:val="24"/>
        </w:rPr>
        <w:t>asiūlymas</w:t>
      </w:r>
      <w:r w:rsidR="00C22E34">
        <w:rPr>
          <w:rFonts w:ascii="Times New Roman" w:hAnsi="Times New Roman" w:cs="Times New Roman"/>
          <w:b/>
          <w:bCs/>
          <w:sz w:val="24"/>
          <w:szCs w:val="24"/>
        </w:rPr>
        <w:t xml:space="preserve"> ir jo priedas</w:t>
      </w:r>
      <w:r w:rsidRPr="00737C7C">
        <w:rPr>
          <w:rFonts w:ascii="Times New Roman" w:hAnsi="Times New Roman" w:cs="Times New Roman"/>
          <w:sz w:val="24"/>
          <w:szCs w:val="24"/>
        </w:rPr>
        <w:t xml:space="preserve">, parengtas pagal </w:t>
      </w:r>
      <w:r w:rsidR="007C1C57" w:rsidRPr="00737C7C">
        <w:rPr>
          <w:rFonts w:ascii="Times New Roman" w:hAnsi="Times New Roman" w:cs="Times New Roman"/>
          <w:sz w:val="24"/>
          <w:szCs w:val="24"/>
        </w:rPr>
        <w:t>specialiųjų p</w:t>
      </w:r>
      <w:r w:rsidR="00551FA7" w:rsidRPr="00737C7C">
        <w:rPr>
          <w:rFonts w:ascii="Times New Roman" w:hAnsi="Times New Roman" w:cs="Times New Roman"/>
          <w:sz w:val="24"/>
          <w:szCs w:val="24"/>
        </w:rPr>
        <w:t xml:space="preserve">irkimo </w:t>
      </w:r>
      <w:r w:rsidR="00476F8C" w:rsidRPr="00C22E34">
        <w:rPr>
          <w:rFonts w:ascii="Times New Roman" w:hAnsi="Times New Roman" w:cs="Times New Roman"/>
          <w:sz w:val="24"/>
          <w:szCs w:val="24"/>
        </w:rPr>
        <w:t>sąlygų</w:t>
      </w:r>
      <w:r w:rsidR="00DE5F20" w:rsidRPr="00C22E34">
        <w:rPr>
          <w:rFonts w:ascii="Times New Roman" w:hAnsi="Times New Roman" w:cs="Times New Roman"/>
          <w:sz w:val="24"/>
          <w:szCs w:val="24"/>
        </w:rPr>
        <w:t xml:space="preserve"> </w:t>
      </w:r>
      <w:r w:rsidR="00C22E34" w:rsidRPr="00C22E34">
        <w:rPr>
          <w:rFonts w:ascii="Times New Roman" w:hAnsi="Times New Roman" w:cs="Times New Roman"/>
          <w:sz w:val="24"/>
          <w:szCs w:val="24"/>
          <w:shd w:val="clear" w:color="auto" w:fill="FFFFFF"/>
        </w:rPr>
        <w:t>6</w:t>
      </w:r>
      <w:r w:rsidR="00DE5F20" w:rsidRPr="00C22E34">
        <w:rPr>
          <w:rFonts w:ascii="Times New Roman" w:hAnsi="Times New Roman" w:cs="Times New Roman"/>
          <w:sz w:val="24"/>
          <w:szCs w:val="24"/>
          <w:shd w:val="clear" w:color="auto" w:fill="FFFFFF"/>
        </w:rPr>
        <w:t xml:space="preserve"> </w:t>
      </w:r>
      <w:r w:rsidR="00476F8C" w:rsidRPr="00C22E34">
        <w:rPr>
          <w:rFonts w:ascii="Times New Roman" w:hAnsi="Times New Roman" w:cs="Times New Roman"/>
          <w:sz w:val="24"/>
          <w:szCs w:val="24"/>
        </w:rPr>
        <w:t xml:space="preserve">priede </w:t>
      </w:r>
      <w:r w:rsidRPr="00C22E34">
        <w:rPr>
          <w:rFonts w:ascii="Times New Roman" w:hAnsi="Times New Roman" w:cs="Times New Roman"/>
          <w:sz w:val="24"/>
          <w:szCs w:val="24"/>
        </w:rPr>
        <w:t xml:space="preserve">pateiktą </w:t>
      </w:r>
      <w:r w:rsidR="00C35C26" w:rsidRPr="00737C7C">
        <w:rPr>
          <w:rFonts w:ascii="Times New Roman" w:hAnsi="Times New Roman" w:cs="Times New Roman"/>
          <w:sz w:val="24"/>
          <w:szCs w:val="24"/>
        </w:rPr>
        <w:t>p</w:t>
      </w:r>
      <w:r w:rsidRPr="00737C7C">
        <w:rPr>
          <w:rFonts w:ascii="Times New Roman" w:hAnsi="Times New Roman" w:cs="Times New Roman"/>
          <w:sz w:val="24"/>
          <w:szCs w:val="24"/>
        </w:rPr>
        <w:t>asiūlymo formą</w:t>
      </w:r>
      <w:r w:rsidR="00C22E34">
        <w:rPr>
          <w:rFonts w:ascii="Times New Roman" w:hAnsi="Times New Roman" w:cs="Times New Roman"/>
          <w:sz w:val="24"/>
          <w:szCs w:val="24"/>
        </w:rPr>
        <w:t xml:space="preserve"> su priedu</w:t>
      </w:r>
      <w:r w:rsidRPr="00737C7C">
        <w:rPr>
          <w:rFonts w:ascii="Times New Roman" w:hAnsi="Times New Roman" w:cs="Times New Roman"/>
          <w:sz w:val="24"/>
          <w:szCs w:val="24"/>
        </w:rPr>
        <w:t>.</w:t>
      </w:r>
    </w:p>
    <w:p w14:paraId="3459FD0B" w14:textId="06455C50" w:rsidR="009C1155" w:rsidRPr="00737C7C" w:rsidRDefault="009C1155" w:rsidP="00FD1CD1">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737C7C">
        <w:rPr>
          <w:rFonts w:ascii="Times New Roman" w:hAnsi="Times New Roman" w:cs="Times New Roman"/>
          <w:sz w:val="24"/>
          <w:szCs w:val="24"/>
        </w:rPr>
        <w:t xml:space="preserve">užpildytas EBVPD (specialiųjų pirkimo </w:t>
      </w:r>
      <w:r w:rsidRPr="00C22E34">
        <w:rPr>
          <w:rFonts w:ascii="Times New Roman" w:hAnsi="Times New Roman" w:cs="Times New Roman"/>
          <w:sz w:val="24"/>
          <w:szCs w:val="24"/>
        </w:rPr>
        <w:t xml:space="preserve">sąlygų </w:t>
      </w:r>
      <w:r w:rsidR="00320651" w:rsidRPr="00C22E34">
        <w:rPr>
          <w:rFonts w:ascii="Times New Roman" w:hAnsi="Times New Roman" w:cs="Times New Roman"/>
          <w:sz w:val="24"/>
          <w:szCs w:val="24"/>
        </w:rPr>
        <w:t>5</w:t>
      </w:r>
      <w:r w:rsidRPr="00C22E34">
        <w:rPr>
          <w:rFonts w:ascii="Times New Roman" w:hAnsi="Times New Roman" w:cs="Times New Roman"/>
          <w:sz w:val="24"/>
          <w:szCs w:val="24"/>
        </w:rPr>
        <w:t xml:space="preserve"> priedas</w:t>
      </w:r>
      <w:r w:rsidRPr="00737C7C">
        <w:rPr>
          <w:rFonts w:ascii="Times New Roman" w:hAnsi="Times New Roman" w:cs="Times New Roman"/>
          <w:sz w:val="24"/>
          <w:szCs w:val="24"/>
        </w:rPr>
        <w:t xml:space="preserve">). Pasirašydamas </w:t>
      </w:r>
      <w:r w:rsidR="00C35C26" w:rsidRPr="00737C7C">
        <w:rPr>
          <w:rFonts w:ascii="Times New Roman" w:hAnsi="Times New Roman" w:cs="Times New Roman"/>
          <w:sz w:val="24"/>
          <w:szCs w:val="24"/>
        </w:rPr>
        <w:t>p</w:t>
      </w:r>
      <w:r w:rsidRPr="00737C7C">
        <w:rPr>
          <w:rFonts w:ascii="Times New Roman" w:hAnsi="Times New Roman" w:cs="Times New Roman"/>
          <w:sz w:val="24"/>
          <w:szCs w:val="24"/>
        </w:rPr>
        <w:t>asiūlymą, tiekėjas patvirtina ir EBVPD tikrumą;</w:t>
      </w:r>
    </w:p>
    <w:p w14:paraId="021CA68F" w14:textId="346D8E49" w:rsidR="007C1C57" w:rsidRPr="00737C7C" w:rsidRDefault="000C55D6" w:rsidP="00FD1CD1">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737C7C">
        <w:rPr>
          <w:rFonts w:ascii="Times New Roman" w:hAnsi="Times New Roman" w:cs="Times New Roman"/>
          <w:sz w:val="24"/>
          <w:szCs w:val="24"/>
        </w:rPr>
        <w:t xml:space="preserve">jungtinės veiklos sutarties kopija (jeigu </w:t>
      </w:r>
      <w:r w:rsidR="00C35C26" w:rsidRPr="00737C7C">
        <w:rPr>
          <w:rFonts w:ascii="Times New Roman" w:hAnsi="Times New Roman" w:cs="Times New Roman"/>
          <w:sz w:val="24"/>
          <w:szCs w:val="24"/>
        </w:rPr>
        <w:t>p</w:t>
      </w:r>
      <w:r w:rsidRPr="00737C7C">
        <w:rPr>
          <w:rFonts w:ascii="Times New Roman" w:hAnsi="Times New Roman" w:cs="Times New Roman"/>
          <w:sz w:val="24"/>
          <w:szCs w:val="24"/>
        </w:rPr>
        <w:t>irkime dalyvauja ūkio subjektų grupė jungtinės veiklos sutarties pagrindu)</w:t>
      </w:r>
      <w:r w:rsidR="007C1C57" w:rsidRPr="00737C7C">
        <w:rPr>
          <w:rFonts w:ascii="Times New Roman" w:hAnsi="Times New Roman" w:cs="Times New Roman"/>
          <w:sz w:val="24"/>
          <w:szCs w:val="24"/>
        </w:rPr>
        <w:t>;</w:t>
      </w:r>
    </w:p>
    <w:p w14:paraId="50A0B33A" w14:textId="0A1B61EF" w:rsidR="006D0EC0" w:rsidRPr="00737C7C" w:rsidRDefault="006D0EC0" w:rsidP="00FD1CD1">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737C7C">
        <w:rPr>
          <w:rFonts w:ascii="Times New Roman" w:hAnsi="Times New Roman" w:cs="Times New Roman"/>
          <w:sz w:val="24"/>
          <w:szCs w:val="24"/>
        </w:rPr>
        <w:t xml:space="preserve">dokumentas, patvirtinantis, kad asmuo, kuris pasirašė </w:t>
      </w:r>
      <w:r w:rsidR="00212F68" w:rsidRPr="00737C7C">
        <w:rPr>
          <w:rFonts w:ascii="Times New Roman" w:hAnsi="Times New Roman" w:cs="Times New Roman"/>
          <w:sz w:val="24"/>
          <w:szCs w:val="24"/>
        </w:rPr>
        <w:t>p</w:t>
      </w:r>
      <w:r w:rsidRPr="00737C7C">
        <w:rPr>
          <w:rFonts w:ascii="Times New Roman" w:hAnsi="Times New Roman" w:cs="Times New Roman"/>
          <w:sz w:val="24"/>
          <w:szCs w:val="24"/>
        </w:rPr>
        <w:t>asiūlymą (jei jis ne tiekėjo vadovas), turėjo teisę jį pasirašyti;</w:t>
      </w:r>
    </w:p>
    <w:p w14:paraId="0997451A" w14:textId="179E1E43" w:rsidR="006D0EC0" w:rsidRPr="00737C7C" w:rsidRDefault="00212F68" w:rsidP="00FD1CD1">
      <w:pPr>
        <w:pStyle w:val="Sraopastraipa"/>
        <w:numPr>
          <w:ilvl w:val="2"/>
          <w:numId w:val="8"/>
        </w:numPr>
        <w:tabs>
          <w:tab w:val="left" w:pos="1276"/>
        </w:tabs>
        <w:spacing w:after="0" w:line="240" w:lineRule="auto"/>
        <w:ind w:left="0" w:firstLine="567"/>
        <w:jc w:val="both"/>
        <w:rPr>
          <w:rFonts w:ascii="Times New Roman" w:hAnsi="Times New Roman" w:cs="Times New Roman"/>
          <w:sz w:val="24"/>
          <w:szCs w:val="24"/>
          <w:u w:val="single"/>
        </w:rPr>
      </w:pPr>
      <w:r w:rsidRPr="00737C7C">
        <w:rPr>
          <w:rFonts w:ascii="Times New Roman" w:hAnsi="Times New Roman" w:cs="Times New Roman"/>
          <w:sz w:val="24"/>
          <w:szCs w:val="24"/>
        </w:rPr>
        <w:t>p</w:t>
      </w:r>
      <w:r w:rsidR="006D0EC0" w:rsidRPr="00737C7C">
        <w:rPr>
          <w:rFonts w:ascii="Times New Roman" w:hAnsi="Times New Roman" w:cs="Times New Roman"/>
          <w:sz w:val="24"/>
          <w:szCs w:val="24"/>
        </w:rPr>
        <w:t>asiūlymo galiojimą užtikrinantis dokumentas;</w:t>
      </w:r>
    </w:p>
    <w:p w14:paraId="53A8B5A3" w14:textId="109B0BB3" w:rsidR="00450415" w:rsidRPr="00737C7C" w:rsidRDefault="00450415" w:rsidP="00FD1CD1">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737C7C">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737C7C" w:rsidRDefault="00450415" w:rsidP="00FD1CD1">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737C7C">
        <w:rPr>
          <w:rFonts w:ascii="Times New Roman" w:hAnsi="Times New Roman" w:cs="Times New Roman"/>
          <w:sz w:val="24"/>
          <w:szCs w:val="24"/>
        </w:rPr>
        <w:lastRenderedPageBreak/>
        <w:t xml:space="preserve"> jei tiekėjas pasitelkia subtiekėjus, subtiekėjo deklaracija ar kitas dokumentas, patvirtinantis jo sutikimą būti subtiekėju </w:t>
      </w:r>
      <w:r w:rsidR="00212F68" w:rsidRPr="00737C7C">
        <w:rPr>
          <w:rFonts w:ascii="Times New Roman" w:hAnsi="Times New Roman" w:cs="Times New Roman"/>
          <w:sz w:val="24"/>
          <w:szCs w:val="24"/>
        </w:rPr>
        <w:t>p</w:t>
      </w:r>
      <w:r w:rsidRPr="00737C7C">
        <w:rPr>
          <w:rFonts w:ascii="Times New Roman" w:hAnsi="Times New Roman" w:cs="Times New Roman"/>
          <w:sz w:val="24"/>
          <w:szCs w:val="24"/>
        </w:rPr>
        <w:t>irkime;</w:t>
      </w:r>
    </w:p>
    <w:p w14:paraId="054A3B95" w14:textId="3FA86D47" w:rsidR="00450415" w:rsidRPr="00737C7C" w:rsidRDefault="00450415" w:rsidP="00FD1CD1">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737C7C">
        <w:rPr>
          <w:rFonts w:ascii="Times New Roman" w:hAnsi="Times New Roman" w:cs="Times New Roman"/>
          <w:sz w:val="24"/>
          <w:szCs w:val="24"/>
        </w:rPr>
        <w:t xml:space="preserve">dokumentai, patvirtinantys, kad ūkio subjektas, kurio pajėgumais tiekėjas remiasi, atsižvelgdamas į specialiųjų pirkimo </w:t>
      </w:r>
      <w:r w:rsidRPr="000C5095">
        <w:rPr>
          <w:rFonts w:ascii="Times New Roman" w:hAnsi="Times New Roman" w:cs="Times New Roman"/>
          <w:sz w:val="24"/>
          <w:szCs w:val="24"/>
        </w:rPr>
        <w:t xml:space="preserve">sąlygų </w:t>
      </w:r>
      <w:r w:rsidR="009A4015" w:rsidRPr="000C5095">
        <w:rPr>
          <w:rFonts w:ascii="Times New Roman" w:hAnsi="Times New Roman" w:cs="Times New Roman"/>
          <w:sz w:val="24"/>
          <w:szCs w:val="24"/>
        </w:rPr>
        <w:t>3</w:t>
      </w:r>
      <w:r w:rsidRPr="000C5095">
        <w:rPr>
          <w:rFonts w:ascii="Times New Roman" w:hAnsi="Times New Roman" w:cs="Times New Roman"/>
          <w:sz w:val="24"/>
          <w:szCs w:val="24"/>
        </w:rPr>
        <w:t xml:space="preserve"> priede </w:t>
      </w:r>
      <w:r w:rsidRPr="00737C7C">
        <w:rPr>
          <w:rFonts w:ascii="Times New Roman" w:hAnsi="Times New Roman" w:cs="Times New Roman"/>
          <w:sz w:val="24"/>
          <w:szCs w:val="24"/>
        </w:rPr>
        <w:t>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737C7C">
        <w:rPr>
          <w:rFonts w:ascii="Times New Roman" w:hAnsi="Times New Roman" w:cs="Times New Roman"/>
          <w:i/>
          <w:iCs/>
          <w:color w:val="FF0000"/>
          <w:sz w:val="24"/>
          <w:szCs w:val="24"/>
        </w:rPr>
        <w:t xml:space="preserve"> </w:t>
      </w:r>
    </w:p>
    <w:p w14:paraId="553ABC18" w14:textId="6410D301" w:rsidR="007C1C57" w:rsidRPr="00532D31" w:rsidRDefault="00450415" w:rsidP="00FD1CD1">
      <w:pPr>
        <w:spacing w:after="0" w:line="240" w:lineRule="auto"/>
        <w:ind w:firstLine="567"/>
        <w:jc w:val="both"/>
        <w:rPr>
          <w:rFonts w:ascii="Times New Roman" w:hAnsi="Times New Roman" w:cs="Times New Roman"/>
          <w:sz w:val="24"/>
          <w:szCs w:val="24"/>
        </w:rPr>
      </w:pPr>
      <w:r w:rsidRPr="00737C7C">
        <w:rPr>
          <w:rFonts w:ascii="Times New Roman" w:hAnsi="Times New Roman" w:cs="Times New Roman"/>
          <w:sz w:val="24"/>
          <w:szCs w:val="24"/>
        </w:rPr>
        <w:t>6.</w:t>
      </w:r>
      <w:r w:rsidR="00C7179F" w:rsidRPr="00737C7C">
        <w:rPr>
          <w:rFonts w:ascii="Times New Roman" w:hAnsi="Times New Roman" w:cs="Times New Roman"/>
          <w:sz w:val="24"/>
          <w:szCs w:val="24"/>
        </w:rPr>
        <w:t>1</w:t>
      </w:r>
      <w:r w:rsidR="005E6EE8">
        <w:rPr>
          <w:rFonts w:ascii="Times New Roman" w:hAnsi="Times New Roman" w:cs="Times New Roman"/>
          <w:sz w:val="24"/>
          <w:szCs w:val="24"/>
        </w:rPr>
        <w:t>9</w:t>
      </w:r>
      <w:r w:rsidRPr="00737C7C">
        <w:rPr>
          <w:rFonts w:ascii="Times New Roman" w:hAnsi="Times New Roman" w:cs="Times New Roman"/>
          <w:color w:val="7030A0"/>
          <w:sz w:val="24"/>
          <w:szCs w:val="24"/>
        </w:rPr>
        <w:t>.</w:t>
      </w:r>
      <w:r w:rsidR="005E6EE8">
        <w:rPr>
          <w:rFonts w:ascii="Times New Roman" w:hAnsi="Times New Roman" w:cs="Times New Roman"/>
          <w:color w:val="7030A0"/>
          <w:sz w:val="24"/>
          <w:szCs w:val="24"/>
        </w:rPr>
        <w:t xml:space="preserve"> </w:t>
      </w:r>
      <w:r w:rsidR="005E6EE8" w:rsidRPr="00532D31">
        <w:rPr>
          <w:rFonts w:ascii="Times New Roman" w:hAnsi="Times New Roman" w:cs="Times New Roman"/>
          <w:sz w:val="24"/>
          <w:szCs w:val="24"/>
        </w:rPr>
        <w:t>kiti</w:t>
      </w:r>
      <w:r w:rsidR="00532D31" w:rsidRPr="00532D31">
        <w:rPr>
          <w:rFonts w:ascii="Times New Roman" w:hAnsi="Times New Roman" w:cs="Times New Roman"/>
          <w:sz w:val="24"/>
          <w:szCs w:val="24"/>
        </w:rPr>
        <w:t xml:space="preserve"> reikalingi </w:t>
      </w:r>
      <w:r w:rsidR="00532D31">
        <w:rPr>
          <w:rFonts w:ascii="Times New Roman" w:hAnsi="Times New Roman" w:cs="Times New Roman"/>
          <w:sz w:val="24"/>
          <w:szCs w:val="24"/>
        </w:rPr>
        <w:t>kartu su  pas</w:t>
      </w:r>
      <w:r w:rsidR="00010ED4">
        <w:rPr>
          <w:rFonts w:ascii="Times New Roman" w:hAnsi="Times New Roman" w:cs="Times New Roman"/>
          <w:sz w:val="24"/>
          <w:szCs w:val="24"/>
        </w:rPr>
        <w:t>i</w:t>
      </w:r>
      <w:r w:rsidR="00532D31">
        <w:rPr>
          <w:rFonts w:ascii="Times New Roman" w:hAnsi="Times New Roman" w:cs="Times New Roman"/>
          <w:sz w:val="24"/>
          <w:szCs w:val="24"/>
        </w:rPr>
        <w:t xml:space="preserve">ūlymu </w:t>
      </w:r>
      <w:r w:rsidR="00532D31" w:rsidRPr="00532D31">
        <w:rPr>
          <w:rFonts w:ascii="Times New Roman" w:hAnsi="Times New Roman" w:cs="Times New Roman"/>
          <w:sz w:val="24"/>
          <w:szCs w:val="24"/>
        </w:rPr>
        <w:t>pateikti dokumentai.</w:t>
      </w:r>
    </w:p>
    <w:p w14:paraId="479B3B42" w14:textId="70E3D8A2" w:rsidR="00FD03FA" w:rsidRPr="00737C7C" w:rsidRDefault="00C7179F" w:rsidP="00FD1CD1">
      <w:pPr>
        <w:spacing w:after="0" w:line="240" w:lineRule="auto"/>
        <w:ind w:firstLine="567"/>
        <w:jc w:val="both"/>
        <w:rPr>
          <w:rFonts w:ascii="Times New Roman" w:hAnsi="Times New Roman" w:cs="Times New Roman"/>
          <w:sz w:val="24"/>
          <w:szCs w:val="24"/>
        </w:rPr>
      </w:pPr>
      <w:r w:rsidRPr="00737C7C">
        <w:rPr>
          <w:rFonts w:ascii="Times New Roman" w:hAnsi="Times New Roman" w:cs="Times New Roman"/>
          <w:sz w:val="24"/>
          <w:szCs w:val="24"/>
        </w:rPr>
        <w:t>6.2</w:t>
      </w:r>
      <w:r w:rsidR="00EE3480" w:rsidRPr="00737C7C">
        <w:rPr>
          <w:rFonts w:ascii="Times New Roman" w:hAnsi="Times New Roman" w:cs="Times New Roman"/>
          <w:sz w:val="24"/>
          <w:szCs w:val="24"/>
        </w:rPr>
        <w:t>.</w:t>
      </w:r>
      <w:r w:rsidR="002003FA" w:rsidRPr="00737C7C">
        <w:rPr>
          <w:rFonts w:ascii="Times New Roman" w:hAnsi="Times New Roman" w:cs="Times New Roman"/>
          <w:sz w:val="24"/>
          <w:szCs w:val="24"/>
        </w:rPr>
        <w:t xml:space="preserve"> </w:t>
      </w:r>
      <w:r w:rsidR="00BD41D7" w:rsidRPr="00737C7C">
        <w:rPr>
          <w:rFonts w:ascii="Times New Roman" w:eastAsia="Calibri" w:hAnsi="Times New Roman" w:cs="Times New Roman"/>
          <w:sz w:val="24"/>
          <w:szCs w:val="24"/>
        </w:rPr>
        <w:t>P</w:t>
      </w:r>
      <w:r w:rsidR="00FD03FA" w:rsidRPr="00737C7C">
        <w:rPr>
          <w:rFonts w:ascii="Times New Roman" w:eastAsia="Calibri" w:hAnsi="Times New Roman" w:cs="Times New Roman"/>
          <w:sz w:val="24"/>
          <w:szCs w:val="24"/>
        </w:rPr>
        <w:t xml:space="preserve">asiūlymas gali būti pasirašytas </w:t>
      </w:r>
      <w:r w:rsidR="00DD138F" w:rsidRPr="00737C7C">
        <w:rPr>
          <w:rFonts w:ascii="Times New Roman" w:eastAsia="Calibri" w:hAnsi="Times New Roman" w:cs="Times New Roman"/>
          <w:sz w:val="24"/>
          <w:szCs w:val="24"/>
        </w:rPr>
        <w:t xml:space="preserve">fiziniu parašu arba </w:t>
      </w:r>
      <w:r w:rsidR="00FD03FA" w:rsidRPr="00737C7C">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737C7C">
        <w:rPr>
          <w:rFonts w:ascii="Times New Roman" w:hAnsi="Times New Roman" w:cs="Times New Roman"/>
          <w:sz w:val="24"/>
          <w:szCs w:val="24"/>
        </w:rPr>
        <w:t>Perkančiajai organizacijai kilus abejonių dėl dokumentų tikrumo, ji turi teisę reikalauti pateikti dokumentų originalus.</w:t>
      </w:r>
      <w:r w:rsidR="00FD03FA" w:rsidRPr="00737C7C">
        <w:rPr>
          <w:rFonts w:ascii="Times New Roman" w:eastAsia="Calibri" w:hAnsi="Times New Roman" w:cs="Times New Roman"/>
          <w:sz w:val="24"/>
          <w:szCs w:val="24"/>
        </w:rPr>
        <w:t xml:space="preserve"> Gali būti:</w:t>
      </w:r>
    </w:p>
    <w:p w14:paraId="293D3908" w14:textId="1DF5A18C" w:rsidR="00FD03FA" w:rsidRPr="00737C7C" w:rsidRDefault="00C7179F" w:rsidP="00FD1CD1">
      <w:pPr>
        <w:pStyle w:val="Sraopastraipa"/>
        <w:spacing w:after="0" w:line="240" w:lineRule="auto"/>
        <w:ind w:left="0" w:firstLine="567"/>
        <w:jc w:val="both"/>
        <w:rPr>
          <w:rFonts w:ascii="Times New Roman" w:hAnsi="Times New Roman" w:cs="Times New Roman"/>
          <w:bCs/>
          <w:iCs/>
          <w:sz w:val="24"/>
          <w:szCs w:val="24"/>
          <w:u w:val="single"/>
        </w:rPr>
      </w:pPr>
      <w:r w:rsidRPr="00737C7C">
        <w:rPr>
          <w:rFonts w:ascii="Times New Roman" w:eastAsia="Calibri" w:hAnsi="Times New Roman" w:cs="Times New Roman"/>
          <w:bCs/>
          <w:iCs/>
          <w:sz w:val="24"/>
          <w:szCs w:val="24"/>
        </w:rPr>
        <w:t>6</w:t>
      </w:r>
      <w:r w:rsidR="00390B20" w:rsidRPr="00737C7C">
        <w:rPr>
          <w:rFonts w:ascii="Times New Roman" w:eastAsia="Calibri" w:hAnsi="Times New Roman" w:cs="Times New Roman"/>
          <w:bCs/>
          <w:iCs/>
          <w:sz w:val="24"/>
          <w:szCs w:val="24"/>
        </w:rPr>
        <w:t>.</w:t>
      </w:r>
      <w:r w:rsidRPr="00737C7C">
        <w:rPr>
          <w:rFonts w:ascii="Times New Roman" w:eastAsia="Calibri" w:hAnsi="Times New Roman" w:cs="Times New Roman"/>
          <w:bCs/>
          <w:iCs/>
          <w:sz w:val="24"/>
          <w:szCs w:val="24"/>
        </w:rPr>
        <w:t>2</w:t>
      </w:r>
      <w:r w:rsidR="00390B20" w:rsidRPr="00737C7C">
        <w:rPr>
          <w:rFonts w:ascii="Times New Roman" w:eastAsia="Calibri" w:hAnsi="Times New Roman" w:cs="Times New Roman"/>
          <w:bCs/>
          <w:iCs/>
          <w:sz w:val="24"/>
          <w:szCs w:val="24"/>
        </w:rPr>
        <w:t>.</w:t>
      </w:r>
      <w:r w:rsidR="00EE3480" w:rsidRPr="00737C7C">
        <w:rPr>
          <w:rFonts w:ascii="Times New Roman" w:eastAsia="Calibri" w:hAnsi="Times New Roman" w:cs="Times New Roman"/>
          <w:bCs/>
          <w:iCs/>
          <w:sz w:val="24"/>
          <w:szCs w:val="24"/>
        </w:rPr>
        <w:t>1</w:t>
      </w:r>
      <w:r w:rsidR="00FD03FA" w:rsidRPr="00737C7C">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737C7C" w:rsidRDefault="00FD03FA" w:rsidP="00FD1CD1">
      <w:pPr>
        <w:pStyle w:val="Sraopastraipa"/>
        <w:numPr>
          <w:ilvl w:val="2"/>
          <w:numId w:val="13"/>
        </w:numPr>
        <w:tabs>
          <w:tab w:val="left" w:pos="1418"/>
        </w:tabs>
        <w:spacing w:after="0" w:line="240" w:lineRule="auto"/>
        <w:ind w:left="0" w:firstLine="567"/>
        <w:jc w:val="both"/>
        <w:rPr>
          <w:rFonts w:ascii="Times New Roman" w:hAnsi="Times New Roman" w:cs="Times New Roman"/>
          <w:bCs/>
          <w:iCs/>
          <w:sz w:val="24"/>
          <w:szCs w:val="24"/>
        </w:rPr>
      </w:pPr>
      <w:r w:rsidRPr="00737C7C">
        <w:rPr>
          <w:rFonts w:ascii="Times New Roman" w:eastAsia="Calibri" w:hAnsi="Times New Roman" w:cs="Times New Roman"/>
          <w:bCs/>
          <w:iCs/>
          <w:sz w:val="24"/>
          <w:szCs w:val="24"/>
        </w:rPr>
        <w:t>skaitmeninės dokumentų kopijos (</w:t>
      </w:r>
      <w:r w:rsidRPr="00737C7C">
        <w:rPr>
          <w:rFonts w:ascii="Times New Roman" w:eastAsia="Calibri" w:hAnsi="Times New Roman" w:cs="Times New Roman"/>
          <w:iCs/>
          <w:sz w:val="24"/>
          <w:szCs w:val="24"/>
        </w:rPr>
        <w:t>fiziniu parašu tvirtinami dokumentai turi būti pateikiami pasirašyti ir nuskenuoti)</w:t>
      </w:r>
      <w:r w:rsidRPr="00737C7C">
        <w:rPr>
          <w:rFonts w:ascii="Times New Roman" w:eastAsia="Calibri" w:hAnsi="Times New Roman" w:cs="Times New Roman"/>
          <w:bCs/>
          <w:iCs/>
          <w:sz w:val="24"/>
          <w:szCs w:val="24"/>
        </w:rPr>
        <w:t>.</w:t>
      </w:r>
    </w:p>
    <w:p w14:paraId="6602056D" w14:textId="374EE931" w:rsidR="0096678C" w:rsidRPr="00532D31" w:rsidRDefault="0099696F" w:rsidP="00FD67EA">
      <w:pPr>
        <w:pStyle w:val="Sraopastraipa"/>
        <w:numPr>
          <w:ilvl w:val="1"/>
          <w:numId w:val="13"/>
        </w:numPr>
        <w:spacing w:after="0" w:line="240" w:lineRule="auto"/>
        <w:ind w:left="0" w:firstLine="567"/>
        <w:jc w:val="both"/>
        <w:rPr>
          <w:rFonts w:ascii="Times New Roman" w:hAnsi="Times New Roman" w:cs="Times New Roman"/>
          <w:sz w:val="24"/>
          <w:szCs w:val="24"/>
        </w:rPr>
      </w:pPr>
      <w:r w:rsidRPr="00532D31">
        <w:rPr>
          <w:rFonts w:ascii="Times New Roman" w:hAnsi="Times New Roman" w:cs="Times New Roman"/>
          <w:sz w:val="24"/>
          <w:szCs w:val="24"/>
        </w:rPr>
        <w:t>P</w:t>
      </w:r>
      <w:r w:rsidR="0048587E" w:rsidRPr="00532D31">
        <w:rPr>
          <w:rFonts w:ascii="Times New Roman" w:hAnsi="Times New Roman" w:cs="Times New Roman"/>
          <w:sz w:val="24"/>
          <w:szCs w:val="24"/>
        </w:rPr>
        <w:t>asiūlymas turi būti parengtas</w:t>
      </w:r>
      <w:r w:rsidR="00EE44B0" w:rsidRPr="00532D31">
        <w:rPr>
          <w:rFonts w:ascii="Times New Roman" w:hAnsi="Times New Roman" w:cs="Times New Roman"/>
          <w:sz w:val="24"/>
          <w:szCs w:val="24"/>
        </w:rPr>
        <w:t xml:space="preserve"> </w:t>
      </w:r>
      <w:r w:rsidR="0048587E" w:rsidRPr="00532D31">
        <w:rPr>
          <w:rFonts w:ascii="Times New Roman" w:hAnsi="Times New Roman" w:cs="Times New Roman"/>
          <w:sz w:val="24"/>
          <w:szCs w:val="24"/>
        </w:rPr>
        <w:t>lietuvių</w:t>
      </w:r>
      <w:r w:rsidR="00532D31">
        <w:rPr>
          <w:rFonts w:ascii="Times New Roman" w:hAnsi="Times New Roman" w:cs="Times New Roman"/>
          <w:color w:val="7030A0"/>
          <w:sz w:val="24"/>
          <w:szCs w:val="24"/>
        </w:rPr>
        <w:t xml:space="preserve"> </w:t>
      </w:r>
      <w:r w:rsidR="00532D31" w:rsidRPr="00532D31">
        <w:rPr>
          <w:rFonts w:ascii="Times New Roman" w:hAnsi="Times New Roman" w:cs="Times New Roman"/>
          <w:sz w:val="24"/>
          <w:szCs w:val="24"/>
        </w:rPr>
        <w:t>kalba</w:t>
      </w:r>
      <w:r w:rsidR="00D17972" w:rsidRPr="00532D31">
        <w:rPr>
          <w:rFonts w:ascii="Times New Roman" w:hAnsi="Times New Roman" w:cs="Times New Roman"/>
          <w:sz w:val="24"/>
          <w:szCs w:val="24"/>
        </w:rPr>
        <w:t>.</w:t>
      </w:r>
      <w:r w:rsidR="0048587E" w:rsidRPr="00532D31">
        <w:rPr>
          <w:rFonts w:ascii="Times New Roman" w:hAnsi="Times New Roman" w:cs="Times New Roman"/>
          <w:color w:val="7030A0"/>
          <w:sz w:val="24"/>
          <w:szCs w:val="24"/>
        </w:rPr>
        <w:t xml:space="preserve"> </w:t>
      </w:r>
      <w:r w:rsidR="00F17A1F" w:rsidRPr="00532D31">
        <w:rPr>
          <w:rFonts w:ascii="Times New Roman" w:eastAsia="Arial" w:hAnsi="Times New Roman" w:cs="Times New Roman"/>
          <w:sz w:val="24"/>
          <w:szCs w:val="24"/>
        </w:rPr>
        <w:t>Jei kurie nors su pasiūlymu teikiami dokumentai parengti ne</w:t>
      </w:r>
      <w:r w:rsidR="001427AB" w:rsidRPr="00532D31">
        <w:rPr>
          <w:rFonts w:ascii="Times New Roman" w:eastAsia="Arial" w:hAnsi="Times New Roman" w:cs="Times New Roman"/>
          <w:sz w:val="24"/>
          <w:szCs w:val="24"/>
        </w:rPr>
        <w:t xml:space="preserve"> ta kalba, kuria</w:t>
      </w:r>
      <w:r w:rsidR="00F17A1F" w:rsidRPr="00532D31">
        <w:rPr>
          <w:rFonts w:ascii="Times New Roman" w:eastAsia="Arial" w:hAnsi="Times New Roman" w:cs="Times New Roman"/>
          <w:sz w:val="24"/>
          <w:szCs w:val="24"/>
        </w:rPr>
        <w:t xml:space="preserve"> </w:t>
      </w:r>
      <w:r w:rsidR="0BCA4ED4" w:rsidRPr="00532D31">
        <w:rPr>
          <w:rFonts w:ascii="Times New Roman" w:eastAsia="Arial" w:hAnsi="Times New Roman" w:cs="Times New Roman"/>
          <w:sz w:val="24"/>
          <w:szCs w:val="24"/>
        </w:rPr>
        <w:t>reikalaujama</w:t>
      </w:r>
      <w:r w:rsidR="001427AB" w:rsidRPr="00532D31">
        <w:rPr>
          <w:rFonts w:ascii="Times New Roman" w:eastAsia="Arial" w:hAnsi="Times New Roman" w:cs="Times New Roman"/>
          <w:sz w:val="24"/>
          <w:szCs w:val="24"/>
        </w:rPr>
        <w:t xml:space="preserve">, </w:t>
      </w:r>
      <w:r w:rsidR="003F1D78" w:rsidRPr="00532D31">
        <w:rPr>
          <w:rFonts w:ascii="Times New Roman" w:eastAsia="Arial" w:hAnsi="Times New Roman" w:cs="Times New Roman"/>
          <w:sz w:val="24"/>
          <w:szCs w:val="24"/>
        </w:rPr>
        <w:t xml:space="preserve">turi būti pateiktas tikslus vertimas į </w:t>
      </w:r>
      <w:r w:rsidR="40DC6EFC" w:rsidRPr="00532D31">
        <w:rPr>
          <w:rFonts w:ascii="Times New Roman" w:eastAsia="Arial" w:hAnsi="Times New Roman" w:cs="Times New Roman"/>
          <w:sz w:val="24"/>
          <w:szCs w:val="24"/>
        </w:rPr>
        <w:t>reikalaujamą</w:t>
      </w:r>
      <w:r w:rsidR="001427AB" w:rsidRPr="00532D31">
        <w:rPr>
          <w:rFonts w:ascii="Times New Roman" w:eastAsia="Arial" w:hAnsi="Times New Roman" w:cs="Times New Roman"/>
          <w:sz w:val="24"/>
          <w:szCs w:val="24"/>
        </w:rPr>
        <w:t xml:space="preserve"> </w:t>
      </w:r>
      <w:r w:rsidR="00141BF1" w:rsidRPr="00532D31">
        <w:rPr>
          <w:rFonts w:ascii="Times New Roman" w:eastAsia="Arial" w:hAnsi="Times New Roman" w:cs="Times New Roman"/>
          <w:sz w:val="24"/>
          <w:szCs w:val="24"/>
        </w:rPr>
        <w:t>kalbą</w:t>
      </w:r>
      <w:r w:rsidR="00F17A1F" w:rsidRPr="00532D31">
        <w:rPr>
          <w:rFonts w:ascii="Times New Roman" w:eastAsia="Arial" w:hAnsi="Times New Roman" w:cs="Times New Roman"/>
          <w:sz w:val="24"/>
          <w:szCs w:val="24"/>
        </w:rPr>
        <w:t xml:space="preserve">. </w:t>
      </w:r>
      <w:r w:rsidR="0085364E" w:rsidRPr="00532D31">
        <w:rPr>
          <w:rFonts w:ascii="Times New Roman" w:hAnsi="Times New Roman" w:cs="Times New Roman"/>
          <w:sz w:val="24"/>
          <w:szCs w:val="24"/>
        </w:rPr>
        <w:t>Perkančiajai organizacijai turint įtarimų</w:t>
      </w:r>
      <w:r w:rsidR="0048587E" w:rsidRPr="00532D31">
        <w:rPr>
          <w:rFonts w:ascii="Times New Roman" w:hAnsi="Times New Roman" w:cs="Times New Roman"/>
          <w:sz w:val="24"/>
          <w:szCs w:val="24"/>
        </w:rPr>
        <w:t xml:space="preserve"> dėl pasiūlyme pateikto dokumento vertimo kokybės ir (ar) jo atitikties dokumento originalo turiniui, perkančioji organizacija </w:t>
      </w:r>
      <w:r w:rsidR="0048587E" w:rsidRPr="00D45A98">
        <w:rPr>
          <w:rFonts w:ascii="Times New Roman" w:hAnsi="Times New Roman" w:cs="Times New Roman"/>
          <w:sz w:val="24"/>
          <w:szCs w:val="24"/>
        </w:rPr>
        <w:t>reikalauja pateikti vertimą atlikusio asmens parašu ir vertimų biuro antspaudu (jei turi) patvirtintą šio dokumento vertimą</w:t>
      </w:r>
      <w:r w:rsidR="0048587E" w:rsidRPr="00532D31">
        <w:rPr>
          <w:rFonts w:ascii="Times New Roman" w:hAnsi="Times New Roman" w:cs="Times New Roman"/>
          <w:sz w:val="24"/>
          <w:szCs w:val="24"/>
        </w:rPr>
        <w:t xml:space="preserve">. </w:t>
      </w:r>
    </w:p>
    <w:p w14:paraId="4172BF9D" w14:textId="26B313A8" w:rsidR="00380B99" w:rsidRPr="00923E19" w:rsidRDefault="000C5095" w:rsidP="00FD67EA">
      <w:pPr>
        <w:pStyle w:val="Sraopastraipa"/>
        <w:numPr>
          <w:ilvl w:val="1"/>
          <w:numId w:val="13"/>
        </w:numPr>
        <w:spacing w:after="0" w:line="240" w:lineRule="auto"/>
        <w:ind w:left="0" w:firstLine="567"/>
        <w:jc w:val="both"/>
        <w:rPr>
          <w:rFonts w:ascii="Times New Roman" w:eastAsia="Arial" w:hAnsi="Times New Roman" w:cs="Times New Roman"/>
          <w:sz w:val="24"/>
          <w:szCs w:val="24"/>
        </w:rPr>
      </w:pPr>
      <w:r w:rsidRPr="00923E19">
        <w:rPr>
          <w:rFonts w:ascii="Times New Roman" w:eastAsia="Arial" w:hAnsi="Times New Roman" w:cs="Times New Roman"/>
          <w:b/>
          <w:bCs/>
          <w:sz w:val="24"/>
          <w:szCs w:val="24"/>
        </w:rPr>
        <w:t>P</w:t>
      </w:r>
      <w:r w:rsidR="008D03B2" w:rsidRPr="00923E19">
        <w:rPr>
          <w:rFonts w:ascii="Times New Roman" w:eastAsia="Arial" w:hAnsi="Times New Roman" w:cs="Times New Roman"/>
          <w:b/>
          <w:bCs/>
          <w:sz w:val="24"/>
          <w:szCs w:val="24"/>
        </w:rPr>
        <w:t>asiūlymo kaina</w:t>
      </w:r>
      <w:r w:rsidR="00D247A7" w:rsidRPr="00923E19">
        <w:rPr>
          <w:rFonts w:ascii="Times New Roman" w:eastAsia="Arial" w:hAnsi="Times New Roman" w:cs="Times New Roman"/>
          <w:b/>
          <w:bCs/>
          <w:sz w:val="24"/>
          <w:szCs w:val="24"/>
        </w:rPr>
        <w:t xml:space="preserve"> </w:t>
      </w:r>
      <w:r w:rsidR="008D3752" w:rsidRPr="00923E19">
        <w:rPr>
          <w:rFonts w:ascii="Times New Roman" w:eastAsia="Arial" w:hAnsi="Times New Roman" w:cs="Times New Roman"/>
          <w:b/>
          <w:bCs/>
          <w:sz w:val="24"/>
          <w:szCs w:val="24"/>
        </w:rPr>
        <w:t>(</w:t>
      </w:r>
      <w:r w:rsidR="00D247A7" w:rsidRPr="00923E19">
        <w:rPr>
          <w:rFonts w:ascii="Times New Roman" w:eastAsia="Arial" w:hAnsi="Times New Roman" w:cs="Times New Roman"/>
          <w:b/>
          <w:bCs/>
          <w:sz w:val="24"/>
          <w:szCs w:val="24"/>
        </w:rPr>
        <w:t>sąnaudos</w:t>
      </w:r>
      <w:r w:rsidR="008D3752" w:rsidRPr="00923E19">
        <w:rPr>
          <w:rFonts w:ascii="Times New Roman" w:eastAsia="Arial" w:hAnsi="Times New Roman" w:cs="Times New Roman"/>
          <w:b/>
          <w:bCs/>
          <w:sz w:val="24"/>
          <w:szCs w:val="24"/>
        </w:rPr>
        <w:t>)</w:t>
      </w:r>
      <w:r w:rsidRPr="00923E19">
        <w:rPr>
          <w:rFonts w:ascii="Times New Roman" w:eastAsia="Arial" w:hAnsi="Times New Roman" w:cs="Times New Roman"/>
          <w:b/>
          <w:bCs/>
          <w:sz w:val="24"/>
          <w:szCs w:val="24"/>
        </w:rPr>
        <w:t xml:space="preserve"> ir įkainiai</w:t>
      </w:r>
      <w:r w:rsidR="00D247A7" w:rsidRPr="00923E19">
        <w:rPr>
          <w:rFonts w:ascii="Times New Roman" w:eastAsia="Arial" w:hAnsi="Times New Roman" w:cs="Times New Roman"/>
          <w:b/>
          <w:bCs/>
          <w:sz w:val="24"/>
          <w:szCs w:val="24"/>
        </w:rPr>
        <w:t xml:space="preserve"> </w:t>
      </w:r>
      <w:r w:rsidR="00E3568B" w:rsidRPr="00923E19">
        <w:rPr>
          <w:rFonts w:ascii="Times New Roman" w:eastAsia="Arial" w:hAnsi="Times New Roman" w:cs="Times New Roman"/>
          <w:b/>
          <w:bCs/>
          <w:sz w:val="24"/>
          <w:szCs w:val="24"/>
        </w:rPr>
        <w:t xml:space="preserve">su </w:t>
      </w:r>
      <w:r w:rsidR="008D3752" w:rsidRPr="00923E19">
        <w:rPr>
          <w:rFonts w:ascii="Times New Roman" w:eastAsia="Arial" w:hAnsi="Times New Roman" w:cs="Times New Roman"/>
          <w:b/>
          <w:bCs/>
          <w:sz w:val="24"/>
          <w:szCs w:val="24"/>
        </w:rPr>
        <w:t xml:space="preserve">PVM </w:t>
      </w:r>
      <w:r w:rsidR="000B049C" w:rsidRPr="00923E19">
        <w:rPr>
          <w:rFonts w:ascii="Times New Roman" w:eastAsia="Arial" w:hAnsi="Times New Roman" w:cs="Times New Roman"/>
          <w:b/>
          <w:bCs/>
          <w:sz w:val="24"/>
          <w:szCs w:val="24"/>
        </w:rPr>
        <w:t xml:space="preserve"> turi būti nurodoma </w:t>
      </w:r>
      <w:r w:rsidR="00D247A7" w:rsidRPr="00923E19">
        <w:rPr>
          <w:rFonts w:ascii="Times New Roman" w:eastAsia="Arial" w:hAnsi="Times New Roman" w:cs="Times New Roman"/>
          <w:b/>
          <w:bCs/>
          <w:sz w:val="24"/>
          <w:szCs w:val="24"/>
        </w:rPr>
        <w:t xml:space="preserve">dviejų skaičių po kablelio tikslumu. </w:t>
      </w:r>
      <w:r w:rsidR="00923E19" w:rsidRPr="00923E19">
        <w:rPr>
          <w:rFonts w:ascii="Times New Roman" w:eastAsia="Arial" w:hAnsi="Times New Roman" w:cs="Times New Roman"/>
          <w:sz w:val="24"/>
          <w:szCs w:val="24"/>
        </w:rPr>
        <w:t>Kaina (ir jos sudėtinės dalys)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r w:rsidR="00923E19">
        <w:rPr>
          <w:rFonts w:ascii="Times New Roman" w:eastAsia="Arial" w:hAnsi="Times New Roman" w:cs="Times New Roman"/>
          <w:sz w:val="24"/>
          <w:szCs w:val="24"/>
        </w:rPr>
        <w:t>.</w:t>
      </w:r>
    </w:p>
    <w:p w14:paraId="22059CDA" w14:textId="115FFCF1" w:rsidR="003A0EC0" w:rsidRPr="00737C7C" w:rsidRDefault="003A0EC0" w:rsidP="00FD67EA">
      <w:pPr>
        <w:pStyle w:val="Sraopastraipa"/>
        <w:numPr>
          <w:ilvl w:val="1"/>
          <w:numId w:val="13"/>
        </w:numPr>
        <w:spacing w:after="0" w:line="240" w:lineRule="auto"/>
        <w:ind w:left="0" w:firstLine="567"/>
        <w:jc w:val="both"/>
        <w:rPr>
          <w:rFonts w:ascii="Times New Roman" w:hAnsi="Times New Roman" w:cs="Times New Roman"/>
          <w:sz w:val="24"/>
          <w:szCs w:val="24"/>
        </w:rPr>
      </w:pPr>
      <w:r w:rsidRPr="00737C7C">
        <w:rPr>
          <w:rFonts w:ascii="Times New Roman" w:eastAsia="Arial" w:hAnsi="Times New Roman" w:cs="Times New Roman"/>
          <w:sz w:val="24"/>
          <w:szCs w:val="24"/>
        </w:rPr>
        <w:t xml:space="preserve">Tiekėjų </w:t>
      </w:r>
      <w:r w:rsidR="00A217B2" w:rsidRPr="00737C7C">
        <w:rPr>
          <w:rFonts w:ascii="Times New Roman" w:eastAsia="Arial" w:hAnsi="Times New Roman" w:cs="Times New Roman"/>
          <w:sz w:val="24"/>
          <w:szCs w:val="24"/>
        </w:rPr>
        <w:t>p</w:t>
      </w:r>
      <w:r w:rsidRPr="00737C7C">
        <w:rPr>
          <w:rFonts w:ascii="Times New Roman" w:eastAsia="Arial" w:hAnsi="Times New Roman" w:cs="Times New Roman"/>
          <w:sz w:val="24"/>
          <w:szCs w:val="24"/>
        </w:rPr>
        <w:t xml:space="preserve">asiūlymuose nurodytos kainos bus vertinamos </w:t>
      </w:r>
      <w:r w:rsidRPr="00737C7C">
        <w:rPr>
          <w:rFonts w:ascii="Times New Roman" w:hAnsi="Times New Roman" w:cs="Times New Roman"/>
          <w:sz w:val="24"/>
          <w:szCs w:val="24"/>
        </w:rPr>
        <w:t>ir lyginamos su visais mokesčiais, įskaitant PVM</w:t>
      </w:r>
      <w:r w:rsidR="006E3394" w:rsidRPr="00737C7C">
        <w:rPr>
          <w:rFonts w:ascii="Times New Roman" w:hAnsi="Times New Roman" w:cs="Times New Roman"/>
          <w:sz w:val="24"/>
          <w:szCs w:val="24"/>
        </w:rPr>
        <w:t>.</w:t>
      </w:r>
      <w:r w:rsidRPr="00737C7C">
        <w:rPr>
          <w:rFonts w:ascii="Times New Roman" w:hAnsi="Times New Roman" w:cs="Times New Roman"/>
          <w:sz w:val="24"/>
          <w:szCs w:val="24"/>
        </w:rPr>
        <w:t xml:space="preserve"> </w:t>
      </w:r>
    </w:p>
    <w:p w14:paraId="7A15AE0A" w14:textId="70E9AA9F" w:rsidR="00EE1C85" w:rsidRPr="00E3568B" w:rsidRDefault="00EE1C85" w:rsidP="00532D31">
      <w:pPr>
        <w:pStyle w:val="Antrat1"/>
        <w:numPr>
          <w:ilvl w:val="0"/>
          <w:numId w:val="13"/>
        </w:numPr>
        <w:tabs>
          <w:tab w:val="left" w:pos="709"/>
        </w:tabs>
        <w:rPr>
          <w:rFonts w:ascii="Times New Roman" w:hAnsi="Times New Roman" w:cs="Times New Roman"/>
          <w:b/>
          <w:bCs/>
          <w:sz w:val="24"/>
          <w:szCs w:val="24"/>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98147855"/>
      <w:bookmarkEnd w:id="20"/>
      <w:bookmarkEnd w:id="21"/>
      <w:bookmarkEnd w:id="22"/>
      <w:bookmarkEnd w:id="23"/>
      <w:bookmarkEnd w:id="24"/>
      <w:r w:rsidRPr="00E3568B">
        <w:rPr>
          <w:rFonts w:ascii="Times New Roman" w:hAnsi="Times New Roman" w:cs="Times New Roman"/>
          <w:b/>
          <w:bCs/>
          <w:sz w:val="24"/>
          <w:szCs w:val="24"/>
        </w:rPr>
        <w:t>Pasiūlymo galiojimo užtikrinimas</w:t>
      </w:r>
      <w:bookmarkEnd w:id="25"/>
      <w:bookmarkEnd w:id="26"/>
      <w:bookmarkEnd w:id="27"/>
    </w:p>
    <w:p w14:paraId="592323F2" w14:textId="4D85BF50" w:rsidR="00A27F02" w:rsidRPr="00163B63" w:rsidRDefault="00A27F02" w:rsidP="00A27F02">
      <w:pPr>
        <w:tabs>
          <w:tab w:val="left" w:pos="709"/>
          <w:tab w:val="left" w:pos="1134"/>
        </w:tabs>
        <w:spacing w:after="0" w:line="240" w:lineRule="auto"/>
        <w:ind w:firstLine="567"/>
        <w:jc w:val="both"/>
        <w:rPr>
          <w:rFonts w:ascii="Times New Roman" w:eastAsia="Calibri" w:hAnsi="Times New Roman" w:cs="Times New Roman"/>
          <w:sz w:val="24"/>
          <w:szCs w:val="24"/>
        </w:rPr>
      </w:pPr>
      <w:bookmarkStart w:id="28" w:name="_Ref39658218"/>
      <w:bookmarkStart w:id="29" w:name="_Ref39658226"/>
      <w:bookmarkStart w:id="30" w:name="_Ref39658248"/>
      <w:bookmarkStart w:id="31" w:name="_Ref39658251"/>
      <w:bookmarkStart w:id="32" w:name="_Ref39485250"/>
      <w:bookmarkStart w:id="33" w:name="_Ref39485258"/>
      <w:r>
        <w:rPr>
          <w:rFonts w:ascii="Times New Roman" w:eastAsia="Calibri" w:hAnsi="Times New Roman" w:cs="Times New Roman"/>
          <w:sz w:val="24"/>
          <w:szCs w:val="24"/>
        </w:rPr>
        <w:t xml:space="preserve">7.1. </w:t>
      </w:r>
      <w:r w:rsidRPr="00163B63">
        <w:rPr>
          <w:rFonts w:ascii="Times New Roman" w:eastAsia="Calibri" w:hAnsi="Times New Roman" w:cs="Times New Roman"/>
          <w:sz w:val="24"/>
          <w:szCs w:val="24"/>
        </w:rPr>
        <w:t>Tiekėjas privalo užtikrinti savo pasiūlymo galiojimą ne mažesne kaip [500 000 (penkių šimtų tūkstančių)] eurų suma. Pasiūlymo galiojimą užtikrinantis dokumentas: banko ar kitos kredito įstaigos garantija elektronine forma, pateikiamas atskiru failu, pasirašytas pasiūlymo galiojimo užtikrinimą išdavusio banko ar kitos kredito įstaigos originaliu saugiu elektroniniu parašu, atitinkančiu teisės aktų reikalavimus. Pasiūlymo galiojimo užtikrinimą išdavusio banko ar kitos kredito įstaigos saugų elektroninį parašą perkančioji organizacija turi galėti nekliudomai patikrinti.</w:t>
      </w:r>
    </w:p>
    <w:p w14:paraId="3426F067" w14:textId="77777777" w:rsidR="00A27F02" w:rsidRPr="00163B63" w:rsidRDefault="00A27F02" w:rsidP="00A27F02">
      <w:pPr>
        <w:pStyle w:val="Sraopastraipa"/>
        <w:spacing w:after="0" w:line="240" w:lineRule="auto"/>
        <w:ind w:left="0" w:firstLine="567"/>
        <w:jc w:val="both"/>
        <w:rPr>
          <w:rFonts w:ascii="Times New Roman" w:eastAsia="Calibri" w:hAnsi="Times New Roman" w:cs="Times New Roman"/>
          <w:sz w:val="24"/>
          <w:szCs w:val="24"/>
        </w:rPr>
      </w:pPr>
      <w:r w:rsidRPr="00163B63">
        <w:rPr>
          <w:rFonts w:ascii="Times New Roman" w:eastAsia="Calibri" w:hAnsi="Times New Roman" w:cs="Times New Roman"/>
          <w:sz w:val="24"/>
          <w:szCs w:val="24"/>
        </w:rPr>
        <w:t>7.2.</w:t>
      </w:r>
      <w:r w:rsidRPr="00163B63">
        <w:rPr>
          <w:rFonts w:ascii="Times New Roman" w:eastAsia="Calibri" w:hAnsi="Times New Roman" w:cs="Times New Roman"/>
          <w:sz w:val="24"/>
          <w:szCs w:val="24"/>
        </w:rPr>
        <w:tab/>
        <w:t>Banko ar kitos kredito įstaigos garantijai keliami šie reikalavimai:</w:t>
      </w:r>
    </w:p>
    <w:p w14:paraId="54E17210" w14:textId="3EC366D0" w:rsidR="00A27F02" w:rsidRPr="00C916E3" w:rsidRDefault="00A27F02" w:rsidP="00A27F02">
      <w:pPr>
        <w:pStyle w:val="Sraopastraipa"/>
        <w:spacing w:after="0" w:line="240" w:lineRule="auto"/>
        <w:ind w:left="0" w:firstLine="567"/>
        <w:jc w:val="both"/>
        <w:rPr>
          <w:rFonts w:ascii="Times New Roman" w:eastAsia="Calibri" w:hAnsi="Times New Roman" w:cs="Times New Roman"/>
          <w:sz w:val="24"/>
          <w:szCs w:val="24"/>
        </w:rPr>
      </w:pPr>
      <w:r w:rsidRPr="00A27F02">
        <w:rPr>
          <w:rFonts w:ascii="Times New Roman" w:eastAsia="Calibri" w:hAnsi="Times New Roman" w:cs="Times New Roman"/>
          <w:sz w:val="24"/>
          <w:szCs w:val="24"/>
        </w:rPr>
        <w:t>7.2.1.</w:t>
      </w:r>
      <w:r w:rsidRPr="00A27F02">
        <w:rPr>
          <w:rFonts w:ascii="Times New Roman" w:eastAsia="Calibri" w:hAnsi="Times New Roman" w:cs="Times New Roman"/>
          <w:sz w:val="24"/>
          <w:szCs w:val="24"/>
        </w:rPr>
        <w:tab/>
        <w:t xml:space="preserve">pateiktoje garantijoje turi būti nurodytas jos galiojimo terminas. Garantija turi galioti ne trumpiau nei specialiųjų pirkimo </w:t>
      </w:r>
      <w:r w:rsidRPr="00C916E3">
        <w:rPr>
          <w:rFonts w:ascii="Times New Roman" w:eastAsia="Calibri" w:hAnsi="Times New Roman" w:cs="Times New Roman"/>
          <w:sz w:val="24"/>
          <w:szCs w:val="24"/>
        </w:rPr>
        <w:t>sąlygų 6 priede nurodytas galutinių pasiūlymų galiojimo terminas;</w:t>
      </w:r>
    </w:p>
    <w:p w14:paraId="67E1B710" w14:textId="77777777" w:rsidR="00A27F02" w:rsidRPr="00A27F02" w:rsidRDefault="00A27F02" w:rsidP="00A27F02">
      <w:pPr>
        <w:pStyle w:val="Sraopastraipa"/>
        <w:spacing w:after="0" w:line="240" w:lineRule="auto"/>
        <w:ind w:left="0" w:firstLine="567"/>
        <w:jc w:val="both"/>
        <w:rPr>
          <w:rFonts w:ascii="Times New Roman" w:eastAsia="Calibri" w:hAnsi="Times New Roman" w:cs="Times New Roman"/>
          <w:sz w:val="24"/>
          <w:szCs w:val="24"/>
        </w:rPr>
      </w:pPr>
      <w:r w:rsidRPr="00A27F02">
        <w:rPr>
          <w:rFonts w:ascii="Times New Roman" w:eastAsia="Calibri" w:hAnsi="Times New Roman" w:cs="Times New Roman"/>
          <w:sz w:val="24"/>
          <w:szCs w:val="24"/>
        </w:rPr>
        <w:t>7.2.2.</w:t>
      </w:r>
      <w:r w:rsidRPr="00A27F02">
        <w:rPr>
          <w:rFonts w:ascii="Times New Roman" w:eastAsia="Calibri" w:hAnsi="Times New Roman" w:cs="Times New Roman"/>
          <w:sz w:val="24"/>
          <w:szCs w:val="24"/>
        </w:rPr>
        <w:tab/>
        <w:t>gavęs perkančiosios organizacijos rašytinį reikalavimą, garantiją suteikęs bankas ar kita kredito įstaiga privalo ne vėliau kaip per 10 darbo dienų sumokėti perkančiajai organizacijai garantijoje nurodytą pinigų sumą, nereikalaudami, kad perkančioji organizacija savo reikalavimą pagrįstų;</w:t>
      </w:r>
    </w:p>
    <w:p w14:paraId="5938C630" w14:textId="77777777" w:rsidR="00A27F02" w:rsidRPr="00A27F02" w:rsidRDefault="00A27F02" w:rsidP="00A27F02">
      <w:pPr>
        <w:pStyle w:val="Sraopastraipa"/>
        <w:spacing w:after="0" w:line="240" w:lineRule="auto"/>
        <w:ind w:left="0" w:firstLine="567"/>
        <w:jc w:val="both"/>
        <w:rPr>
          <w:rFonts w:ascii="Times New Roman" w:eastAsia="Calibri" w:hAnsi="Times New Roman" w:cs="Times New Roman"/>
          <w:sz w:val="24"/>
          <w:szCs w:val="24"/>
        </w:rPr>
      </w:pPr>
      <w:r w:rsidRPr="00A27F02">
        <w:rPr>
          <w:rFonts w:ascii="Times New Roman" w:eastAsia="Calibri" w:hAnsi="Times New Roman" w:cs="Times New Roman"/>
          <w:sz w:val="24"/>
          <w:szCs w:val="24"/>
        </w:rPr>
        <w:lastRenderedPageBreak/>
        <w:t>7.2.3.</w:t>
      </w:r>
      <w:r w:rsidRPr="00A27F02">
        <w:rPr>
          <w:rFonts w:ascii="Times New Roman" w:eastAsia="Calibri" w:hAnsi="Times New Roman" w:cs="Times New Roman"/>
          <w:sz w:val="24"/>
          <w:szCs w:val="24"/>
        </w:rPr>
        <w:tab/>
        <w:t>garantijos galiojimas, taikymo atvejai ar perkančiosios organizacijos galimybės ja pasinaudoti negali būti apriboti jokiais kitais reikalavimais (pvz., dėl rašytinio reikalavimo pateikimo tvarkos ar pan.).</w:t>
      </w:r>
    </w:p>
    <w:p w14:paraId="7218166C" w14:textId="77777777" w:rsidR="00A27F02" w:rsidRPr="00A27F02" w:rsidRDefault="00A27F02" w:rsidP="00A27F02">
      <w:pPr>
        <w:pStyle w:val="Sraopastraipa"/>
        <w:spacing w:after="0" w:line="240" w:lineRule="auto"/>
        <w:ind w:left="0" w:firstLine="567"/>
        <w:jc w:val="both"/>
        <w:rPr>
          <w:rFonts w:ascii="Times New Roman" w:eastAsia="Calibri" w:hAnsi="Times New Roman" w:cs="Times New Roman"/>
          <w:sz w:val="24"/>
          <w:szCs w:val="24"/>
        </w:rPr>
      </w:pPr>
      <w:r w:rsidRPr="00A27F02">
        <w:rPr>
          <w:rFonts w:ascii="Times New Roman" w:eastAsia="Calibri" w:hAnsi="Times New Roman" w:cs="Times New Roman"/>
          <w:sz w:val="24"/>
          <w:szCs w:val="24"/>
        </w:rPr>
        <w:t>7.3.</w:t>
      </w:r>
      <w:r w:rsidRPr="00A27F02">
        <w:rPr>
          <w:rFonts w:ascii="Times New Roman" w:eastAsia="Calibri" w:hAnsi="Times New Roman" w:cs="Times New Roman"/>
          <w:sz w:val="24"/>
          <w:szCs w:val="24"/>
        </w:rPr>
        <w:tab/>
        <w:t>Dalyvis netenka pasiūlymo galiojimo užtikrinimo esant bent vienai šių sąlygų:</w:t>
      </w:r>
    </w:p>
    <w:p w14:paraId="21211829" w14:textId="77777777" w:rsidR="00A27F02" w:rsidRPr="00A27F02" w:rsidRDefault="00A27F02" w:rsidP="00A27F02">
      <w:pPr>
        <w:pStyle w:val="Sraopastraipa"/>
        <w:spacing w:after="0" w:line="240" w:lineRule="auto"/>
        <w:ind w:left="0" w:firstLine="567"/>
        <w:jc w:val="both"/>
        <w:rPr>
          <w:rFonts w:ascii="Times New Roman" w:eastAsia="Calibri" w:hAnsi="Times New Roman" w:cs="Times New Roman"/>
          <w:sz w:val="24"/>
          <w:szCs w:val="24"/>
        </w:rPr>
      </w:pPr>
      <w:r w:rsidRPr="00A27F02">
        <w:rPr>
          <w:rFonts w:ascii="Times New Roman" w:eastAsia="Calibri" w:hAnsi="Times New Roman" w:cs="Times New Roman"/>
          <w:sz w:val="24"/>
          <w:szCs w:val="24"/>
        </w:rPr>
        <w:t>7.3.1.</w:t>
      </w:r>
      <w:r w:rsidRPr="00A27F02">
        <w:rPr>
          <w:rFonts w:ascii="Times New Roman" w:eastAsia="Calibri" w:hAnsi="Times New Roman" w:cs="Times New Roman"/>
          <w:sz w:val="24"/>
          <w:szCs w:val="24"/>
        </w:rPr>
        <w:tab/>
        <w:t>pasiūlymo galiojimo laikotarpiu tiekėjas atsisako savo pasiūlymo arba jo dalies (pasiūlyme nurodyto pirkimo objekto, jo kiekio (apimties), siūlomų kainų, tiekimo ar mokėjimo terminų, kitų pasiūlyme nurodytų sąlygų), arba atlieka esminį pasiūlymo pakeitimą;</w:t>
      </w:r>
    </w:p>
    <w:p w14:paraId="0DA8982B" w14:textId="77777777" w:rsidR="00A27F02" w:rsidRPr="00A27F02" w:rsidRDefault="00A27F02" w:rsidP="00A27F02">
      <w:pPr>
        <w:pStyle w:val="Sraopastraipa"/>
        <w:spacing w:after="0" w:line="240" w:lineRule="auto"/>
        <w:ind w:left="0" w:firstLine="567"/>
        <w:jc w:val="both"/>
        <w:rPr>
          <w:rFonts w:ascii="Times New Roman" w:eastAsia="Calibri" w:hAnsi="Times New Roman" w:cs="Times New Roman"/>
          <w:sz w:val="24"/>
          <w:szCs w:val="24"/>
        </w:rPr>
      </w:pPr>
      <w:r w:rsidRPr="00A27F02">
        <w:rPr>
          <w:rFonts w:ascii="Times New Roman" w:eastAsia="Calibri" w:hAnsi="Times New Roman" w:cs="Times New Roman"/>
          <w:sz w:val="24"/>
          <w:szCs w:val="24"/>
        </w:rPr>
        <w:t>7.3.2.</w:t>
      </w:r>
      <w:r w:rsidRPr="00A27F02">
        <w:rPr>
          <w:rFonts w:ascii="Times New Roman" w:eastAsia="Calibri" w:hAnsi="Times New Roman" w:cs="Times New Roman"/>
          <w:sz w:val="24"/>
          <w:szCs w:val="24"/>
        </w:rPr>
        <w:tab/>
        <w:t>perkančiajai organizacijai paprašius pagrįsti neįprastai mažą kainą, tiekėjas nepateikia jokio pagrindimo;</w:t>
      </w:r>
    </w:p>
    <w:p w14:paraId="17E250BD" w14:textId="77777777" w:rsidR="00A27F02" w:rsidRPr="00A27F02" w:rsidRDefault="00A27F02" w:rsidP="00A27F02">
      <w:pPr>
        <w:pStyle w:val="Sraopastraipa"/>
        <w:spacing w:after="0" w:line="240" w:lineRule="auto"/>
        <w:ind w:left="0" w:firstLine="567"/>
        <w:jc w:val="both"/>
        <w:rPr>
          <w:rFonts w:ascii="Times New Roman" w:eastAsia="Calibri" w:hAnsi="Times New Roman" w:cs="Times New Roman"/>
          <w:sz w:val="24"/>
          <w:szCs w:val="24"/>
        </w:rPr>
      </w:pPr>
      <w:r w:rsidRPr="00A27F02">
        <w:rPr>
          <w:rFonts w:ascii="Times New Roman" w:eastAsia="Calibri" w:hAnsi="Times New Roman" w:cs="Times New Roman"/>
          <w:sz w:val="24"/>
          <w:szCs w:val="24"/>
        </w:rPr>
        <w:t>7.3.3.</w:t>
      </w:r>
      <w:r w:rsidRPr="00A27F02">
        <w:rPr>
          <w:rFonts w:ascii="Times New Roman" w:eastAsia="Calibri" w:hAnsi="Times New Roman" w:cs="Times New Roman"/>
          <w:sz w:val="24"/>
          <w:szCs w:val="24"/>
        </w:rPr>
        <w:tab/>
        <w:t>iki perkančiosios organizacijos nurodyto termino pabaigos nepateikia jokios prašomos informacijos dėl pateikto pasiūlymo patikslinimo, papildymo arba paaiškinimo ar aritmetinių klaidų ištaisymo, nepateikia informacijos dėl pašalinimo pagrindų nebuvimo ar kvalifikaciją pagrindžiančių dokumentų;</w:t>
      </w:r>
    </w:p>
    <w:p w14:paraId="60400F17" w14:textId="77777777" w:rsidR="00A27F02" w:rsidRPr="00A27F02" w:rsidRDefault="00A27F02" w:rsidP="00A27F02">
      <w:pPr>
        <w:pStyle w:val="Sraopastraipa"/>
        <w:spacing w:after="0" w:line="240" w:lineRule="auto"/>
        <w:ind w:left="0" w:firstLine="567"/>
        <w:jc w:val="both"/>
        <w:rPr>
          <w:rFonts w:ascii="Times New Roman" w:eastAsia="Calibri" w:hAnsi="Times New Roman" w:cs="Times New Roman"/>
          <w:sz w:val="24"/>
          <w:szCs w:val="24"/>
        </w:rPr>
      </w:pPr>
      <w:r w:rsidRPr="00A27F02">
        <w:rPr>
          <w:rFonts w:ascii="Times New Roman" w:eastAsia="Calibri" w:hAnsi="Times New Roman" w:cs="Times New Roman"/>
          <w:sz w:val="24"/>
          <w:szCs w:val="24"/>
        </w:rPr>
        <w:t>7.3.4.</w:t>
      </w:r>
      <w:r w:rsidRPr="00A27F02">
        <w:rPr>
          <w:rFonts w:ascii="Times New Roman" w:eastAsia="Calibri" w:hAnsi="Times New Roman" w:cs="Times New Roman"/>
          <w:sz w:val="24"/>
          <w:szCs w:val="24"/>
        </w:rPr>
        <w:tab/>
        <w:t>vengia arba atsisako pateikti Sutarties įvykdymo užtikrinimą ar kitą su Sutarties įsigaliojimu siejamą dokumentą per Sutartyje nustatytą terminą (jeigu tokių reikalaujama).</w:t>
      </w:r>
    </w:p>
    <w:p w14:paraId="148FDA8C" w14:textId="77777777" w:rsidR="00A27F02" w:rsidRPr="00A27F02" w:rsidRDefault="00A27F02" w:rsidP="00A27F02">
      <w:pPr>
        <w:pStyle w:val="Sraopastraipa"/>
        <w:spacing w:after="0" w:line="240" w:lineRule="auto"/>
        <w:ind w:left="0" w:firstLine="567"/>
        <w:jc w:val="both"/>
        <w:rPr>
          <w:rFonts w:ascii="Times New Roman" w:eastAsia="Calibri" w:hAnsi="Times New Roman" w:cs="Times New Roman"/>
          <w:sz w:val="24"/>
          <w:szCs w:val="24"/>
        </w:rPr>
      </w:pPr>
      <w:r w:rsidRPr="00A27F02">
        <w:rPr>
          <w:rFonts w:ascii="Times New Roman" w:eastAsia="Calibri" w:hAnsi="Times New Roman" w:cs="Times New Roman"/>
          <w:sz w:val="24"/>
          <w:szCs w:val="24"/>
        </w:rPr>
        <w:t>7.4.</w:t>
      </w:r>
      <w:r w:rsidRPr="00A27F02">
        <w:rPr>
          <w:rFonts w:ascii="Times New Roman" w:eastAsia="Calibri" w:hAnsi="Times New Roman" w:cs="Times New Roman"/>
          <w:sz w:val="24"/>
          <w:szCs w:val="24"/>
        </w:rPr>
        <w:tab/>
        <w:t>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1 priede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6DBFE3A1" w14:textId="77777777" w:rsidR="00A27F02" w:rsidRPr="00A27F02" w:rsidRDefault="00A27F02" w:rsidP="00A27F02">
      <w:pPr>
        <w:pStyle w:val="Sraopastraipa"/>
        <w:spacing w:after="0" w:line="240" w:lineRule="auto"/>
        <w:ind w:left="0" w:firstLine="567"/>
        <w:jc w:val="both"/>
        <w:rPr>
          <w:rFonts w:ascii="Times New Roman" w:eastAsia="Calibri" w:hAnsi="Times New Roman" w:cs="Times New Roman"/>
          <w:sz w:val="24"/>
          <w:szCs w:val="24"/>
        </w:rPr>
      </w:pPr>
      <w:r w:rsidRPr="00A27F02">
        <w:rPr>
          <w:rFonts w:ascii="Times New Roman" w:eastAsia="Calibri" w:hAnsi="Times New Roman" w:cs="Times New Roman"/>
          <w:sz w:val="24"/>
          <w:szCs w:val="24"/>
        </w:rPr>
        <w:t>7.5.</w:t>
      </w:r>
      <w:r w:rsidRPr="00A27F02">
        <w:rPr>
          <w:rFonts w:ascii="Times New Roman" w:eastAsia="Calibri" w:hAnsi="Times New Roman" w:cs="Times New Roman"/>
          <w:sz w:val="24"/>
          <w:szCs w:val="24"/>
        </w:rPr>
        <w:tab/>
        <w:t>Perkančioji organizacija gali prašyti dalyvius pratęsti pasiūlymo galiojimo užtikrinimo laiką iki konkrečiai nurodytos datos.</w:t>
      </w:r>
    </w:p>
    <w:p w14:paraId="758C8F39" w14:textId="77777777" w:rsidR="00A27F02" w:rsidRPr="00A27F02" w:rsidRDefault="00A27F02" w:rsidP="00A27F02">
      <w:pPr>
        <w:pStyle w:val="Sraopastraipa"/>
        <w:spacing w:after="0" w:line="240" w:lineRule="auto"/>
        <w:ind w:left="0" w:firstLine="567"/>
        <w:jc w:val="both"/>
        <w:rPr>
          <w:rFonts w:ascii="Times New Roman" w:eastAsia="Calibri" w:hAnsi="Times New Roman" w:cs="Times New Roman"/>
          <w:sz w:val="24"/>
          <w:szCs w:val="24"/>
        </w:rPr>
      </w:pPr>
      <w:r w:rsidRPr="00A27F02">
        <w:rPr>
          <w:rFonts w:ascii="Times New Roman" w:eastAsia="Calibri" w:hAnsi="Times New Roman" w:cs="Times New Roman"/>
          <w:sz w:val="24"/>
          <w:szCs w:val="24"/>
        </w:rPr>
        <w:t>7.6.</w:t>
      </w:r>
      <w:r w:rsidRPr="00A27F02">
        <w:rPr>
          <w:rFonts w:ascii="Times New Roman" w:eastAsia="Calibri" w:hAnsi="Times New Roman" w:cs="Times New Roman"/>
          <w:sz w:val="24"/>
          <w:szCs w:val="24"/>
        </w:rPr>
        <w:tab/>
        <w:t xml:space="preserve">Pasiūlymo galiojimo užtikrinimas dalyviui grąžinamas (arba atsisakoma teisių į jį) per specialiųjų pirkimo </w:t>
      </w:r>
      <w:r w:rsidRPr="001E4F56">
        <w:rPr>
          <w:rFonts w:ascii="Times New Roman" w:eastAsia="Calibri" w:hAnsi="Times New Roman" w:cs="Times New Roman"/>
          <w:sz w:val="24"/>
          <w:szCs w:val="24"/>
        </w:rPr>
        <w:t xml:space="preserve">sąlygų 1 priede </w:t>
      </w:r>
      <w:r w:rsidRPr="00A27F02">
        <w:rPr>
          <w:rFonts w:ascii="Times New Roman" w:eastAsia="Calibri" w:hAnsi="Times New Roman" w:cs="Times New Roman"/>
          <w:sz w:val="24"/>
          <w:szCs w:val="24"/>
        </w:rPr>
        <w:t>nustatytą terminą įvykus bent vienai iš šių sąlygų:</w:t>
      </w:r>
    </w:p>
    <w:p w14:paraId="2C5F61BD" w14:textId="77777777" w:rsidR="00A27F02" w:rsidRPr="00A27F02" w:rsidRDefault="00A27F02" w:rsidP="00A27F02">
      <w:pPr>
        <w:pStyle w:val="Sraopastraipa"/>
        <w:spacing w:after="0" w:line="240" w:lineRule="auto"/>
        <w:ind w:left="0" w:firstLine="567"/>
        <w:jc w:val="both"/>
        <w:rPr>
          <w:rFonts w:ascii="Times New Roman" w:eastAsia="Calibri" w:hAnsi="Times New Roman" w:cs="Times New Roman"/>
          <w:sz w:val="24"/>
          <w:szCs w:val="24"/>
        </w:rPr>
      </w:pPr>
      <w:r w:rsidRPr="00A27F02">
        <w:rPr>
          <w:rFonts w:ascii="Times New Roman" w:eastAsia="Calibri" w:hAnsi="Times New Roman" w:cs="Times New Roman"/>
          <w:sz w:val="24"/>
          <w:szCs w:val="24"/>
        </w:rPr>
        <w:t>7.6.1.</w:t>
      </w:r>
      <w:r w:rsidRPr="00A27F02">
        <w:rPr>
          <w:rFonts w:ascii="Times New Roman" w:eastAsia="Calibri" w:hAnsi="Times New Roman" w:cs="Times New Roman"/>
          <w:sz w:val="24"/>
          <w:szCs w:val="24"/>
        </w:rPr>
        <w:tab/>
        <w:t>pasibaigia pasiūlymų užtikrinimo galiojimo laikas ir dalyvis jo nepratęsia ir (ar) nepateikia naujo pasiūlymo galiojimo užtikrinimą patvirtinančio dokumento (jeigu jo reikalaujama);</w:t>
      </w:r>
    </w:p>
    <w:p w14:paraId="62355604" w14:textId="77777777" w:rsidR="00A27F02" w:rsidRPr="00A27F02" w:rsidRDefault="00A27F02" w:rsidP="00A27F02">
      <w:pPr>
        <w:pStyle w:val="Sraopastraipa"/>
        <w:spacing w:after="0" w:line="240" w:lineRule="auto"/>
        <w:ind w:left="0" w:firstLine="567"/>
        <w:jc w:val="both"/>
        <w:rPr>
          <w:rFonts w:ascii="Times New Roman" w:eastAsia="Calibri" w:hAnsi="Times New Roman" w:cs="Times New Roman"/>
          <w:sz w:val="24"/>
          <w:szCs w:val="24"/>
        </w:rPr>
      </w:pPr>
      <w:r w:rsidRPr="00A27F02">
        <w:rPr>
          <w:rFonts w:ascii="Times New Roman" w:eastAsia="Calibri" w:hAnsi="Times New Roman" w:cs="Times New Roman"/>
          <w:sz w:val="24"/>
          <w:szCs w:val="24"/>
        </w:rPr>
        <w:t>7.6.2.</w:t>
      </w:r>
      <w:r w:rsidRPr="00A27F02">
        <w:rPr>
          <w:rFonts w:ascii="Times New Roman" w:eastAsia="Calibri" w:hAnsi="Times New Roman" w:cs="Times New Roman"/>
          <w:sz w:val="24"/>
          <w:szCs w:val="24"/>
        </w:rPr>
        <w:tab/>
        <w:t>įsigalioja pasirašyta sutartis;</w:t>
      </w:r>
    </w:p>
    <w:p w14:paraId="3331C6CC" w14:textId="77777777" w:rsidR="00A27F02" w:rsidRPr="00A27F02" w:rsidRDefault="00A27F02" w:rsidP="00A27F02">
      <w:pPr>
        <w:pStyle w:val="Sraopastraipa"/>
        <w:spacing w:after="0" w:line="240" w:lineRule="auto"/>
        <w:ind w:left="0" w:firstLine="567"/>
        <w:jc w:val="both"/>
        <w:rPr>
          <w:rFonts w:ascii="Times New Roman" w:eastAsia="Calibri" w:hAnsi="Times New Roman" w:cs="Times New Roman"/>
          <w:sz w:val="24"/>
          <w:szCs w:val="24"/>
        </w:rPr>
      </w:pPr>
      <w:r w:rsidRPr="00A27F02">
        <w:rPr>
          <w:rFonts w:ascii="Times New Roman" w:eastAsia="Calibri" w:hAnsi="Times New Roman" w:cs="Times New Roman"/>
          <w:sz w:val="24"/>
          <w:szCs w:val="24"/>
        </w:rPr>
        <w:t>7.6.3.</w:t>
      </w:r>
      <w:r w:rsidRPr="00A27F02">
        <w:rPr>
          <w:rFonts w:ascii="Times New Roman" w:eastAsia="Calibri" w:hAnsi="Times New Roman" w:cs="Times New Roman"/>
          <w:sz w:val="24"/>
          <w:szCs w:val="24"/>
        </w:rPr>
        <w:tab/>
        <w:t>nutraukiamos pirkimo procedūros.</w:t>
      </w:r>
    </w:p>
    <w:p w14:paraId="7136C94B" w14:textId="6E03C3FE" w:rsidR="00040C0F" w:rsidRPr="00E3568B" w:rsidRDefault="00040C0F" w:rsidP="00532D31">
      <w:pPr>
        <w:pStyle w:val="Antrat1"/>
        <w:numPr>
          <w:ilvl w:val="0"/>
          <w:numId w:val="13"/>
        </w:numPr>
        <w:tabs>
          <w:tab w:val="left" w:pos="709"/>
        </w:tabs>
        <w:spacing w:line="20" w:lineRule="atLeast"/>
        <w:contextualSpacing/>
        <w:rPr>
          <w:rFonts w:ascii="Times New Roman" w:hAnsi="Times New Roman" w:cs="Times New Roman"/>
          <w:b/>
          <w:bCs/>
          <w:sz w:val="24"/>
          <w:szCs w:val="24"/>
        </w:rPr>
      </w:pPr>
      <w:bookmarkStart w:id="34" w:name="_Toc198147856"/>
      <w:r w:rsidRPr="00E3568B">
        <w:rPr>
          <w:rFonts w:ascii="Times New Roman" w:hAnsi="Times New Roman" w:cs="Times New Roman"/>
          <w:b/>
          <w:bCs/>
          <w:sz w:val="24"/>
          <w:szCs w:val="24"/>
        </w:rPr>
        <w:t>Elektroninis aukcionas</w:t>
      </w:r>
      <w:bookmarkEnd w:id="28"/>
      <w:bookmarkEnd w:id="29"/>
      <w:bookmarkEnd w:id="30"/>
      <w:bookmarkEnd w:id="31"/>
      <w:bookmarkEnd w:id="34"/>
    </w:p>
    <w:p w14:paraId="0BFDB7B0" w14:textId="2584ED68" w:rsidR="00040C0F" w:rsidRPr="00737C7C" w:rsidRDefault="002827E4" w:rsidP="00716E37">
      <w:pPr>
        <w:spacing w:after="0" w:line="240" w:lineRule="auto"/>
        <w:ind w:left="710"/>
        <w:rPr>
          <w:rFonts w:ascii="Times New Roman" w:hAnsi="Times New Roman" w:cs="Times New Roman"/>
          <w:sz w:val="24"/>
          <w:szCs w:val="24"/>
        </w:rPr>
      </w:pPr>
      <w:r w:rsidRPr="00737C7C">
        <w:rPr>
          <w:rFonts w:ascii="Times New Roman" w:hAnsi="Times New Roman" w:cs="Times New Roman"/>
          <w:sz w:val="24"/>
          <w:szCs w:val="24"/>
        </w:rPr>
        <w:t xml:space="preserve">8.1. </w:t>
      </w:r>
      <w:r w:rsidR="00716E37" w:rsidRPr="00737C7C">
        <w:rPr>
          <w:rFonts w:ascii="Times New Roman" w:hAnsi="Times New Roman" w:cs="Times New Roman"/>
          <w:sz w:val="24"/>
          <w:szCs w:val="24"/>
        </w:rPr>
        <w:t xml:space="preserve"> </w:t>
      </w:r>
      <w:r w:rsidR="00040C0F" w:rsidRPr="00737C7C">
        <w:rPr>
          <w:rFonts w:ascii="Times New Roman" w:hAnsi="Times New Roman" w:cs="Times New Roman"/>
          <w:sz w:val="24"/>
          <w:szCs w:val="24"/>
        </w:rPr>
        <w:t>Perkančioji organizacija pirkime netaikys elektroninio aukciono.</w:t>
      </w:r>
    </w:p>
    <w:p w14:paraId="14CBD3AD" w14:textId="23B8A7AF" w:rsidR="009D0DC5" w:rsidRPr="00E3568B" w:rsidRDefault="00EA001C" w:rsidP="00532D31">
      <w:pPr>
        <w:pStyle w:val="Antrat1"/>
        <w:numPr>
          <w:ilvl w:val="0"/>
          <w:numId w:val="13"/>
        </w:numPr>
        <w:tabs>
          <w:tab w:val="left" w:pos="709"/>
        </w:tabs>
        <w:spacing w:line="20" w:lineRule="atLeast"/>
        <w:contextualSpacing/>
        <w:rPr>
          <w:rFonts w:ascii="Times New Roman" w:hAnsi="Times New Roman" w:cs="Times New Roman"/>
          <w:b/>
          <w:bCs/>
          <w:sz w:val="24"/>
          <w:szCs w:val="24"/>
        </w:rPr>
      </w:pPr>
      <w:bookmarkStart w:id="35" w:name="_Ref39667303"/>
      <w:bookmarkStart w:id="36" w:name="_Ref39667308"/>
      <w:bookmarkStart w:id="37" w:name="_Toc198147857"/>
      <w:r w:rsidRPr="00E3568B">
        <w:rPr>
          <w:rFonts w:ascii="Times New Roman" w:hAnsi="Times New Roman" w:cs="Times New Roman"/>
          <w:b/>
          <w:bCs/>
          <w:sz w:val="24"/>
          <w:szCs w:val="24"/>
        </w:rPr>
        <w:t>P</w:t>
      </w:r>
      <w:r w:rsidR="00014A61" w:rsidRPr="00E3568B">
        <w:rPr>
          <w:rFonts w:ascii="Times New Roman" w:hAnsi="Times New Roman" w:cs="Times New Roman"/>
          <w:b/>
          <w:bCs/>
          <w:sz w:val="24"/>
          <w:szCs w:val="24"/>
        </w:rPr>
        <w:t>asiūlymų vertinimas</w:t>
      </w:r>
      <w:bookmarkEnd w:id="32"/>
      <w:bookmarkEnd w:id="33"/>
      <w:bookmarkEnd w:id="35"/>
      <w:bookmarkEnd w:id="36"/>
      <w:bookmarkEnd w:id="37"/>
    </w:p>
    <w:p w14:paraId="0BBFD688" w14:textId="45FEFC44" w:rsidR="003300F2" w:rsidRPr="00E166A9" w:rsidRDefault="002D470F" w:rsidP="0070623F">
      <w:pPr>
        <w:spacing w:after="0" w:line="240" w:lineRule="auto"/>
        <w:ind w:firstLine="567"/>
        <w:jc w:val="both"/>
        <w:rPr>
          <w:rFonts w:ascii="Times New Roman" w:hAnsi="Times New Roman" w:cs="Times New Roman"/>
          <w:sz w:val="24"/>
          <w:szCs w:val="24"/>
        </w:rPr>
      </w:pPr>
      <w:r w:rsidRPr="00737C7C">
        <w:rPr>
          <w:rFonts w:ascii="Times New Roman" w:hAnsi="Times New Roman" w:cs="Times New Roman"/>
          <w:sz w:val="24"/>
          <w:szCs w:val="24"/>
        </w:rPr>
        <w:t xml:space="preserve">9.1. </w:t>
      </w:r>
      <w:r w:rsidR="004E71CB" w:rsidRPr="00737C7C">
        <w:rPr>
          <w:rFonts w:ascii="Times New Roman" w:eastAsia="Calibri" w:hAnsi="Times New Roman" w:cs="Times New Roman"/>
          <w:sz w:val="24"/>
          <w:szCs w:val="24"/>
        </w:rPr>
        <w:t xml:space="preserve">Perkančioji organizacija ekonomiškai naudingiausią pasiūlymą </w:t>
      </w:r>
      <w:r w:rsidR="004E71CB" w:rsidRPr="001E4F56">
        <w:rPr>
          <w:rFonts w:ascii="Times New Roman" w:eastAsia="Calibri" w:hAnsi="Times New Roman" w:cs="Times New Roman"/>
          <w:b/>
          <w:bCs/>
          <w:sz w:val="24"/>
          <w:szCs w:val="24"/>
        </w:rPr>
        <w:t xml:space="preserve">išrenka pagal </w:t>
      </w:r>
      <w:r w:rsidR="000439DE" w:rsidRPr="001E4F56">
        <w:rPr>
          <w:rFonts w:ascii="Times New Roman" w:eastAsia="Calibri" w:hAnsi="Times New Roman" w:cs="Times New Roman"/>
          <w:b/>
          <w:bCs/>
          <w:sz w:val="24"/>
          <w:szCs w:val="24"/>
        </w:rPr>
        <w:t>kainos ir kokybės santykį</w:t>
      </w:r>
      <w:r w:rsidR="000439DE">
        <w:rPr>
          <w:rFonts w:ascii="Times New Roman" w:eastAsia="Calibri" w:hAnsi="Times New Roman" w:cs="Times New Roman"/>
          <w:sz w:val="24"/>
          <w:szCs w:val="24"/>
        </w:rPr>
        <w:t>. T</w:t>
      </w:r>
      <w:r w:rsidR="004E71CB" w:rsidRPr="00737C7C">
        <w:rPr>
          <w:rFonts w:ascii="Times New Roman" w:eastAsia="Calibri" w:hAnsi="Times New Roman" w:cs="Times New Roman"/>
          <w:sz w:val="24"/>
          <w:szCs w:val="24"/>
        </w:rPr>
        <w:t>iekėjo pasiūlyme nurodyt</w:t>
      </w:r>
      <w:r w:rsidR="000439DE">
        <w:rPr>
          <w:rFonts w:ascii="Times New Roman" w:eastAsia="Calibri" w:hAnsi="Times New Roman" w:cs="Times New Roman"/>
          <w:sz w:val="24"/>
          <w:szCs w:val="24"/>
        </w:rPr>
        <w:t>a</w:t>
      </w:r>
      <w:r w:rsidR="004E71CB" w:rsidRPr="00737C7C">
        <w:rPr>
          <w:rFonts w:ascii="Times New Roman" w:eastAsia="Calibri" w:hAnsi="Times New Roman" w:cs="Times New Roman"/>
          <w:sz w:val="24"/>
          <w:szCs w:val="24"/>
        </w:rPr>
        <w:t xml:space="preserve"> </w:t>
      </w:r>
      <w:r w:rsidR="00003A3F" w:rsidRPr="00737C7C">
        <w:rPr>
          <w:rFonts w:ascii="Times New Roman" w:eastAsia="Calibri" w:hAnsi="Times New Roman" w:cs="Times New Roman"/>
          <w:sz w:val="24"/>
          <w:szCs w:val="24"/>
        </w:rPr>
        <w:t>kain</w:t>
      </w:r>
      <w:r w:rsidR="000439DE">
        <w:rPr>
          <w:rFonts w:ascii="Times New Roman" w:eastAsia="Calibri" w:hAnsi="Times New Roman" w:cs="Times New Roman"/>
          <w:sz w:val="24"/>
          <w:szCs w:val="24"/>
        </w:rPr>
        <w:t xml:space="preserve">a </w:t>
      </w:r>
      <w:r w:rsidR="00003A3F" w:rsidRPr="00737C7C">
        <w:rPr>
          <w:rFonts w:ascii="Times New Roman" w:eastAsia="Calibri" w:hAnsi="Times New Roman" w:cs="Times New Roman"/>
          <w:sz w:val="24"/>
          <w:szCs w:val="24"/>
        </w:rPr>
        <w:t xml:space="preserve">turi būti apskaičiuota ir nurodyta taip, kaip reikalaujama </w:t>
      </w:r>
      <w:bookmarkStart w:id="38" w:name="_Hlk91157291"/>
      <w:r w:rsidR="00CE14DF" w:rsidRPr="00737C7C">
        <w:rPr>
          <w:rFonts w:ascii="Times New Roman" w:eastAsia="Calibri" w:hAnsi="Times New Roman" w:cs="Times New Roman"/>
          <w:sz w:val="24"/>
          <w:szCs w:val="24"/>
        </w:rPr>
        <w:t xml:space="preserve">specialiųjų </w:t>
      </w:r>
      <w:r w:rsidR="00090235" w:rsidRPr="00737C7C">
        <w:rPr>
          <w:rFonts w:ascii="Times New Roman" w:eastAsia="Calibri" w:hAnsi="Times New Roman" w:cs="Times New Roman"/>
          <w:sz w:val="24"/>
          <w:szCs w:val="24"/>
        </w:rPr>
        <w:t>p</w:t>
      </w:r>
      <w:r w:rsidR="00551FA7" w:rsidRPr="00737C7C">
        <w:rPr>
          <w:rFonts w:ascii="Times New Roman" w:eastAsia="Calibri" w:hAnsi="Times New Roman" w:cs="Times New Roman"/>
          <w:sz w:val="24"/>
          <w:szCs w:val="24"/>
        </w:rPr>
        <w:t xml:space="preserve">irkimo </w:t>
      </w:r>
      <w:r w:rsidR="00A176D5" w:rsidRPr="001E4F56">
        <w:rPr>
          <w:rFonts w:ascii="Times New Roman" w:eastAsia="Calibri" w:hAnsi="Times New Roman" w:cs="Times New Roman"/>
          <w:sz w:val="24"/>
          <w:szCs w:val="24"/>
        </w:rPr>
        <w:t xml:space="preserve">sąlygų </w:t>
      </w:r>
      <w:bookmarkEnd w:id="38"/>
      <w:r w:rsidR="009A4015" w:rsidRPr="001E4F56">
        <w:rPr>
          <w:rFonts w:ascii="Times New Roman" w:hAnsi="Times New Roman" w:cs="Times New Roman"/>
          <w:sz w:val="24"/>
          <w:szCs w:val="24"/>
          <w:shd w:val="clear" w:color="auto" w:fill="FFFFFF"/>
        </w:rPr>
        <w:t xml:space="preserve">6 </w:t>
      </w:r>
      <w:r w:rsidR="00090235" w:rsidRPr="001E4F56">
        <w:rPr>
          <w:rFonts w:ascii="Times New Roman" w:eastAsia="Calibri" w:hAnsi="Times New Roman" w:cs="Times New Roman"/>
          <w:sz w:val="24"/>
          <w:szCs w:val="24"/>
        </w:rPr>
        <w:t>priede</w:t>
      </w:r>
      <w:r w:rsidR="00090235" w:rsidRPr="00737C7C">
        <w:rPr>
          <w:rFonts w:ascii="Times New Roman" w:eastAsia="Calibri" w:hAnsi="Times New Roman" w:cs="Times New Roman"/>
          <w:sz w:val="24"/>
          <w:szCs w:val="24"/>
        </w:rPr>
        <w:t>.</w:t>
      </w:r>
      <w:r w:rsidR="00090235" w:rsidRPr="00737C7C">
        <w:rPr>
          <w:rFonts w:ascii="Times New Roman" w:eastAsia="Calibri" w:hAnsi="Times New Roman" w:cs="Times New Roman"/>
          <w:color w:val="7030A0"/>
          <w:sz w:val="24"/>
          <w:szCs w:val="24"/>
        </w:rPr>
        <w:t xml:space="preserve"> </w:t>
      </w:r>
      <w:r w:rsidR="008631BE">
        <w:rPr>
          <w:rFonts w:ascii="Times New Roman" w:eastAsia="Calibri" w:hAnsi="Times New Roman" w:cs="Times New Roman"/>
          <w:sz w:val="24"/>
          <w:szCs w:val="24"/>
        </w:rPr>
        <w:t xml:space="preserve">Pasiūlymo formoje </w:t>
      </w:r>
      <w:r w:rsidR="00E166A9" w:rsidRPr="00E166A9">
        <w:rPr>
          <w:rFonts w:ascii="Times New Roman" w:eastAsia="Calibri" w:hAnsi="Times New Roman" w:cs="Times New Roman"/>
          <w:sz w:val="24"/>
          <w:szCs w:val="24"/>
        </w:rPr>
        <w:t xml:space="preserve">turi būti </w:t>
      </w:r>
      <w:r w:rsidR="008631BE">
        <w:rPr>
          <w:rFonts w:ascii="Times New Roman" w:eastAsia="Calibri" w:hAnsi="Times New Roman" w:cs="Times New Roman"/>
          <w:sz w:val="24"/>
          <w:szCs w:val="24"/>
        </w:rPr>
        <w:t>užpildyti</w:t>
      </w:r>
      <w:r w:rsidR="00E166A9" w:rsidRPr="00E166A9">
        <w:rPr>
          <w:rFonts w:ascii="Times New Roman" w:eastAsia="Calibri" w:hAnsi="Times New Roman" w:cs="Times New Roman"/>
          <w:sz w:val="24"/>
          <w:szCs w:val="24"/>
        </w:rPr>
        <w:t xml:space="preserve"> ir </w:t>
      </w:r>
      <w:r w:rsidR="008631BE">
        <w:rPr>
          <w:rFonts w:ascii="Times New Roman" w:eastAsia="Calibri" w:hAnsi="Times New Roman" w:cs="Times New Roman"/>
          <w:sz w:val="24"/>
          <w:szCs w:val="24"/>
        </w:rPr>
        <w:t xml:space="preserve">siūlomi </w:t>
      </w:r>
      <w:r w:rsidR="00E166A9" w:rsidRPr="00E166A9">
        <w:rPr>
          <w:rFonts w:ascii="Times New Roman" w:eastAsia="Calibri" w:hAnsi="Times New Roman" w:cs="Times New Roman"/>
          <w:sz w:val="24"/>
          <w:szCs w:val="24"/>
        </w:rPr>
        <w:t>kokybės vertinimo kriterijai.</w:t>
      </w:r>
    </w:p>
    <w:p w14:paraId="47751FB5" w14:textId="77777777" w:rsidR="00E166A9" w:rsidRDefault="0070623F" w:rsidP="00E166A9">
      <w:pPr>
        <w:pStyle w:val="Betarp"/>
        <w:spacing w:line="20" w:lineRule="atLeast"/>
        <w:ind w:firstLine="567"/>
        <w:contextualSpacing/>
        <w:jc w:val="both"/>
        <w:rPr>
          <w:rFonts w:ascii="Times New Roman" w:hAnsi="Times New Roman" w:cs="Times New Roman"/>
          <w:sz w:val="24"/>
          <w:szCs w:val="24"/>
        </w:rPr>
      </w:pPr>
      <w:r w:rsidRPr="00737C7C">
        <w:rPr>
          <w:rFonts w:ascii="Times New Roman" w:hAnsi="Times New Roman" w:cs="Times New Roman"/>
          <w:color w:val="000000" w:themeColor="text1"/>
          <w:sz w:val="24"/>
          <w:szCs w:val="24"/>
        </w:rPr>
        <w:t xml:space="preserve">9.2. </w:t>
      </w:r>
      <w:r w:rsidR="00D734C6" w:rsidRPr="00737C7C">
        <w:rPr>
          <w:rFonts w:ascii="Times New Roman" w:hAnsi="Times New Roman" w:cs="Times New Roman"/>
          <w:color w:val="000000" w:themeColor="text1"/>
          <w:sz w:val="24"/>
          <w:szCs w:val="24"/>
        </w:rPr>
        <w:t xml:space="preserve">Laimėjusiu </w:t>
      </w:r>
      <w:r w:rsidR="005D7D8C" w:rsidRPr="00737C7C">
        <w:rPr>
          <w:rFonts w:ascii="Times New Roman" w:hAnsi="Times New Roman" w:cs="Times New Roman"/>
          <w:color w:val="000000" w:themeColor="text1"/>
          <w:sz w:val="24"/>
          <w:szCs w:val="24"/>
        </w:rPr>
        <w:t xml:space="preserve">pasiūlymu </w:t>
      </w:r>
      <w:r w:rsidR="00D734C6" w:rsidRPr="00737C7C">
        <w:rPr>
          <w:rFonts w:ascii="Times New Roman" w:hAnsi="Times New Roman" w:cs="Times New Roman"/>
          <w:color w:val="000000" w:themeColor="text1"/>
          <w:sz w:val="24"/>
          <w:szCs w:val="24"/>
        </w:rPr>
        <w:t>galės būti pripažint</w:t>
      </w:r>
      <w:r w:rsidR="00E166A9">
        <w:rPr>
          <w:rFonts w:ascii="Times New Roman" w:hAnsi="Times New Roman" w:cs="Times New Roman"/>
          <w:color w:val="000000" w:themeColor="text1"/>
          <w:sz w:val="24"/>
          <w:szCs w:val="24"/>
        </w:rPr>
        <w:t>as</w:t>
      </w:r>
      <w:r w:rsidR="00D734C6" w:rsidRPr="00737C7C">
        <w:rPr>
          <w:rFonts w:ascii="Times New Roman" w:hAnsi="Times New Roman" w:cs="Times New Roman"/>
          <w:color w:val="000000" w:themeColor="text1"/>
          <w:sz w:val="24"/>
          <w:szCs w:val="24"/>
        </w:rPr>
        <w:t xml:space="preserve"> tik 1 </w:t>
      </w:r>
      <w:r w:rsidR="005D7D8C" w:rsidRPr="00737C7C">
        <w:rPr>
          <w:rFonts w:ascii="Times New Roman" w:hAnsi="Times New Roman" w:cs="Times New Roman"/>
          <w:color w:val="000000" w:themeColor="text1"/>
          <w:sz w:val="24"/>
          <w:szCs w:val="24"/>
        </w:rPr>
        <w:t>(vien</w:t>
      </w:r>
      <w:r w:rsidR="00E166A9">
        <w:rPr>
          <w:rFonts w:ascii="Times New Roman" w:hAnsi="Times New Roman" w:cs="Times New Roman"/>
          <w:color w:val="000000" w:themeColor="text1"/>
          <w:sz w:val="24"/>
          <w:szCs w:val="24"/>
        </w:rPr>
        <w:t>as</w:t>
      </w:r>
      <w:r w:rsidR="005D7D8C" w:rsidRPr="00737C7C">
        <w:rPr>
          <w:rFonts w:ascii="Times New Roman" w:hAnsi="Times New Roman" w:cs="Times New Roman"/>
          <w:color w:val="000000" w:themeColor="text1"/>
          <w:sz w:val="24"/>
          <w:szCs w:val="24"/>
        </w:rPr>
        <w:t>) ekonomiškai naudingiausi</w:t>
      </w:r>
      <w:r w:rsidR="00E166A9">
        <w:rPr>
          <w:rFonts w:ascii="Times New Roman" w:hAnsi="Times New Roman" w:cs="Times New Roman"/>
          <w:color w:val="000000" w:themeColor="text1"/>
          <w:sz w:val="24"/>
          <w:szCs w:val="24"/>
        </w:rPr>
        <w:t>as</w:t>
      </w:r>
      <w:r w:rsidR="005D7D8C" w:rsidRPr="00737C7C">
        <w:rPr>
          <w:rFonts w:ascii="Times New Roman" w:hAnsi="Times New Roman" w:cs="Times New Roman"/>
          <w:color w:val="000000" w:themeColor="text1"/>
          <w:sz w:val="24"/>
          <w:szCs w:val="24"/>
        </w:rPr>
        <w:t xml:space="preserve"> pasiūlym</w:t>
      </w:r>
      <w:r w:rsidR="00E166A9">
        <w:rPr>
          <w:rFonts w:ascii="Times New Roman" w:hAnsi="Times New Roman" w:cs="Times New Roman"/>
          <w:color w:val="000000" w:themeColor="text1"/>
          <w:sz w:val="24"/>
          <w:szCs w:val="24"/>
        </w:rPr>
        <w:t>as</w:t>
      </w:r>
      <w:r w:rsidR="005D7D8C" w:rsidRPr="00737C7C">
        <w:rPr>
          <w:rFonts w:ascii="Times New Roman" w:hAnsi="Times New Roman" w:cs="Times New Roman"/>
          <w:color w:val="000000" w:themeColor="text1"/>
          <w:sz w:val="24"/>
          <w:szCs w:val="24"/>
        </w:rPr>
        <w:t>, esant</w:t>
      </w:r>
      <w:r w:rsidR="00E166A9">
        <w:rPr>
          <w:rFonts w:ascii="Times New Roman" w:hAnsi="Times New Roman" w:cs="Times New Roman"/>
          <w:color w:val="000000" w:themeColor="text1"/>
          <w:sz w:val="24"/>
          <w:szCs w:val="24"/>
        </w:rPr>
        <w:t>is</w:t>
      </w:r>
      <w:r w:rsidR="005D7D8C" w:rsidRPr="00737C7C">
        <w:rPr>
          <w:rFonts w:ascii="Times New Roman" w:hAnsi="Times New Roman" w:cs="Times New Roman"/>
          <w:color w:val="000000" w:themeColor="text1"/>
          <w:sz w:val="24"/>
          <w:szCs w:val="24"/>
        </w:rPr>
        <w:t xml:space="preserve"> pasiūlymų eilės pirmojoje vietoje</w:t>
      </w:r>
      <w:r w:rsidR="00D734C6" w:rsidRPr="00737C7C">
        <w:rPr>
          <w:rFonts w:ascii="Times New Roman" w:hAnsi="Times New Roman" w:cs="Times New Roman"/>
          <w:color w:val="000000" w:themeColor="text1"/>
          <w:sz w:val="24"/>
          <w:szCs w:val="24"/>
        </w:rPr>
        <w:t>.</w:t>
      </w:r>
      <w:r w:rsidR="00D734C6" w:rsidRPr="00737C7C">
        <w:rPr>
          <w:rFonts w:ascii="Times New Roman" w:hAnsi="Times New Roman" w:cs="Times New Roman"/>
          <w:sz w:val="24"/>
          <w:szCs w:val="24"/>
        </w:rPr>
        <w:t xml:space="preserve"> </w:t>
      </w:r>
    </w:p>
    <w:p w14:paraId="07C846D6" w14:textId="661C57F1" w:rsidR="00010ED4" w:rsidRPr="006D3617" w:rsidRDefault="00E166A9" w:rsidP="00E166A9">
      <w:pPr>
        <w:pStyle w:val="Betarp"/>
        <w:spacing w:line="20" w:lineRule="atLeast"/>
        <w:ind w:firstLine="567"/>
        <w:contextualSpacing/>
        <w:jc w:val="both"/>
        <w:rPr>
          <w:rStyle w:val="cf01"/>
          <w:rFonts w:ascii="Times New Roman" w:eastAsiaTheme="minorHAnsi" w:hAnsi="Times New Roman" w:cs="Times New Roman"/>
          <w:b/>
          <w:bCs/>
          <w:i/>
          <w:iCs/>
          <w:sz w:val="24"/>
          <w:szCs w:val="24"/>
        </w:rPr>
      </w:pPr>
      <w:r>
        <w:rPr>
          <w:rFonts w:ascii="Times New Roman" w:hAnsi="Times New Roman" w:cs="Times New Roman"/>
          <w:sz w:val="24"/>
          <w:szCs w:val="24"/>
        </w:rPr>
        <w:t xml:space="preserve">9.3. </w:t>
      </w:r>
      <w:r w:rsidR="00A9488B" w:rsidRPr="008F0696">
        <w:rPr>
          <w:rStyle w:val="cf01"/>
          <w:rFonts w:ascii="Times New Roman" w:hAnsi="Times New Roman" w:cs="Times New Roman"/>
          <w:b/>
          <w:bCs/>
          <w:sz w:val="24"/>
          <w:szCs w:val="24"/>
        </w:rPr>
        <w:t>Perkančioji organizacija</w:t>
      </w:r>
      <w:r w:rsidR="00A9488B" w:rsidRPr="008F0696">
        <w:rPr>
          <w:rStyle w:val="cf01"/>
          <w:rFonts w:ascii="Times New Roman" w:hAnsi="Times New Roman" w:cs="Times New Roman"/>
          <w:sz w:val="24"/>
          <w:szCs w:val="24"/>
        </w:rPr>
        <w:t xml:space="preserve"> </w:t>
      </w:r>
      <w:r w:rsidR="00A9488B" w:rsidRPr="006D3617">
        <w:rPr>
          <w:rStyle w:val="cf01"/>
          <w:rFonts w:ascii="Times New Roman" w:hAnsi="Times New Roman" w:cs="Times New Roman"/>
          <w:b/>
          <w:bCs/>
          <w:sz w:val="24"/>
          <w:szCs w:val="24"/>
        </w:rPr>
        <w:t>atmes tiekėjo pasiūlymą</w:t>
      </w:r>
      <w:r w:rsidR="00A9488B" w:rsidRPr="00737C7C">
        <w:rPr>
          <w:rStyle w:val="cf01"/>
          <w:rFonts w:ascii="Times New Roman" w:hAnsi="Times New Roman" w:cs="Times New Roman"/>
          <w:sz w:val="24"/>
          <w:szCs w:val="24"/>
        </w:rPr>
        <w:t xml:space="preserve">, </w:t>
      </w:r>
      <w:r w:rsidR="00A9488B" w:rsidRPr="006D3617">
        <w:rPr>
          <w:rStyle w:val="cf01"/>
          <w:rFonts w:ascii="Times New Roman" w:hAnsi="Times New Roman" w:cs="Times New Roman"/>
          <w:b/>
          <w:bCs/>
          <w:sz w:val="24"/>
          <w:szCs w:val="24"/>
        </w:rPr>
        <w:t>jei</w:t>
      </w:r>
      <w:r w:rsidR="00195572" w:rsidRPr="006D3617">
        <w:rPr>
          <w:rStyle w:val="cf01"/>
          <w:rFonts w:ascii="Times New Roman" w:hAnsi="Times New Roman" w:cs="Times New Roman"/>
          <w:b/>
          <w:bCs/>
          <w:sz w:val="24"/>
          <w:szCs w:val="24"/>
        </w:rPr>
        <w:t xml:space="preserve">gu kartu su pasiūlymu </w:t>
      </w:r>
      <w:r w:rsidR="00B2125E" w:rsidRPr="006D3617">
        <w:rPr>
          <w:rStyle w:val="cf01"/>
          <w:rFonts w:ascii="Times New Roman" w:hAnsi="Times New Roman" w:cs="Times New Roman"/>
          <w:b/>
          <w:bCs/>
          <w:sz w:val="24"/>
          <w:szCs w:val="24"/>
        </w:rPr>
        <w:t xml:space="preserve">nebus pateikti šie </w:t>
      </w:r>
      <w:r w:rsidR="00277634" w:rsidRPr="006D3617">
        <w:rPr>
          <w:rStyle w:val="cf01"/>
          <w:rFonts w:ascii="Times New Roman" w:hAnsi="Times New Roman" w:cs="Times New Roman"/>
          <w:b/>
          <w:bCs/>
          <w:sz w:val="24"/>
          <w:szCs w:val="24"/>
        </w:rPr>
        <w:t>p</w:t>
      </w:r>
      <w:r w:rsidR="00B2125E" w:rsidRPr="006D3617">
        <w:rPr>
          <w:rStyle w:val="cf01"/>
          <w:rFonts w:ascii="Times New Roman" w:hAnsi="Times New Roman" w:cs="Times New Roman"/>
          <w:b/>
          <w:bCs/>
          <w:sz w:val="24"/>
          <w:szCs w:val="24"/>
        </w:rPr>
        <w:t>irkimo sąlygose reikalaujami pateikti dokumentai</w:t>
      </w:r>
      <w:r w:rsidR="00010ED4" w:rsidRPr="006D3617">
        <w:rPr>
          <w:rStyle w:val="cf01"/>
          <w:rFonts w:ascii="Times New Roman" w:hAnsi="Times New Roman" w:cs="Times New Roman"/>
          <w:b/>
          <w:bCs/>
          <w:sz w:val="24"/>
          <w:szCs w:val="24"/>
        </w:rPr>
        <w:t>:</w:t>
      </w:r>
    </w:p>
    <w:p w14:paraId="2972C61B" w14:textId="2AF2CF9A" w:rsidR="00EB58CF" w:rsidRPr="008D5C1E" w:rsidRDefault="00B2125E" w:rsidP="00010ED4">
      <w:pPr>
        <w:pStyle w:val="Betarp"/>
        <w:numPr>
          <w:ilvl w:val="2"/>
          <w:numId w:val="19"/>
        </w:numPr>
        <w:tabs>
          <w:tab w:val="left" w:pos="993"/>
        </w:tabs>
        <w:spacing w:line="20" w:lineRule="atLeast"/>
        <w:ind w:left="0" w:firstLine="567"/>
        <w:contextualSpacing/>
        <w:jc w:val="both"/>
        <w:rPr>
          <w:rStyle w:val="cf01"/>
          <w:rFonts w:ascii="Times New Roman" w:eastAsiaTheme="minorHAnsi" w:hAnsi="Times New Roman" w:cs="Times New Roman"/>
          <w:bCs/>
          <w:i/>
          <w:iCs/>
          <w:sz w:val="24"/>
          <w:szCs w:val="24"/>
        </w:rPr>
      </w:pPr>
      <w:r w:rsidRPr="00737C7C">
        <w:rPr>
          <w:rStyle w:val="cf01"/>
          <w:rFonts w:ascii="Times New Roman" w:hAnsi="Times New Roman" w:cs="Times New Roman"/>
          <w:sz w:val="24"/>
          <w:szCs w:val="24"/>
        </w:rPr>
        <w:lastRenderedPageBreak/>
        <w:t xml:space="preserve"> </w:t>
      </w:r>
      <w:r w:rsidR="00EB58CF" w:rsidRPr="00737C7C">
        <w:rPr>
          <w:rFonts w:ascii="Times New Roman" w:hAnsi="Times New Roman" w:cs="Times New Roman"/>
          <w:sz w:val="24"/>
          <w:szCs w:val="24"/>
        </w:rPr>
        <w:t xml:space="preserve">tiekėjo pasirašytas pasiūlymas, parengtas pagal specialiųjų pirkimo </w:t>
      </w:r>
      <w:r w:rsidR="00EB58CF" w:rsidRPr="008D5C1E">
        <w:rPr>
          <w:rFonts w:ascii="Times New Roman" w:hAnsi="Times New Roman" w:cs="Times New Roman"/>
          <w:sz w:val="24"/>
          <w:szCs w:val="24"/>
        </w:rPr>
        <w:t xml:space="preserve">sąlygų </w:t>
      </w:r>
      <w:r w:rsidR="00867197" w:rsidRPr="008D5C1E">
        <w:rPr>
          <w:rFonts w:ascii="Times New Roman" w:hAnsi="Times New Roman" w:cs="Times New Roman"/>
          <w:sz w:val="24"/>
          <w:szCs w:val="24"/>
          <w:shd w:val="clear" w:color="auto" w:fill="FFFFFF"/>
        </w:rPr>
        <w:t>6</w:t>
      </w:r>
      <w:r w:rsidR="00EB58CF" w:rsidRPr="008D5C1E">
        <w:rPr>
          <w:rFonts w:ascii="Times New Roman" w:hAnsi="Times New Roman" w:cs="Times New Roman"/>
          <w:sz w:val="24"/>
          <w:szCs w:val="24"/>
          <w:shd w:val="clear" w:color="auto" w:fill="FFFFFF"/>
        </w:rPr>
        <w:t xml:space="preserve"> </w:t>
      </w:r>
      <w:r w:rsidR="00EB58CF" w:rsidRPr="008D5C1E">
        <w:rPr>
          <w:rFonts w:ascii="Times New Roman" w:hAnsi="Times New Roman" w:cs="Times New Roman"/>
          <w:sz w:val="24"/>
          <w:szCs w:val="24"/>
        </w:rPr>
        <w:t>priede pateiktą pasiūlymo formą</w:t>
      </w:r>
      <w:r w:rsidR="00B00FC1" w:rsidRPr="008D5C1E">
        <w:rPr>
          <w:rFonts w:ascii="Times New Roman" w:hAnsi="Times New Roman" w:cs="Times New Roman"/>
          <w:sz w:val="24"/>
          <w:szCs w:val="24"/>
        </w:rPr>
        <w:t>;</w:t>
      </w:r>
    </w:p>
    <w:p w14:paraId="6BA92276" w14:textId="609B51B1" w:rsidR="008C79BF" w:rsidRPr="002C4C3D" w:rsidRDefault="00DD452A" w:rsidP="002C4C3D">
      <w:pPr>
        <w:pStyle w:val="Sraopastraipa"/>
        <w:numPr>
          <w:ilvl w:val="2"/>
          <w:numId w:val="19"/>
        </w:numPr>
        <w:ind w:left="0" w:firstLine="567"/>
        <w:rPr>
          <w:rFonts w:ascii="Times New Roman" w:eastAsiaTheme="minorHAnsi" w:hAnsi="Times New Roman" w:cs="Times New Roman"/>
          <w:bCs/>
          <w:sz w:val="24"/>
          <w:szCs w:val="24"/>
        </w:rPr>
      </w:pPr>
      <w:r>
        <w:rPr>
          <w:rFonts w:ascii="Times New Roman" w:eastAsiaTheme="minorHAnsi" w:hAnsi="Times New Roman" w:cs="Times New Roman"/>
          <w:bCs/>
          <w:sz w:val="24"/>
          <w:szCs w:val="24"/>
        </w:rPr>
        <w:t>p</w:t>
      </w:r>
      <w:r w:rsidRPr="00DD452A">
        <w:rPr>
          <w:rFonts w:ascii="Times New Roman" w:eastAsiaTheme="minorHAnsi" w:hAnsi="Times New Roman" w:cs="Times New Roman"/>
          <w:bCs/>
          <w:sz w:val="24"/>
          <w:szCs w:val="24"/>
        </w:rPr>
        <w:t>asiūlymo kainos apskaičiavimo lentelė</w:t>
      </w:r>
      <w:r>
        <w:rPr>
          <w:rFonts w:ascii="Times New Roman" w:eastAsiaTheme="minorHAnsi" w:hAnsi="Times New Roman" w:cs="Times New Roman"/>
          <w:bCs/>
          <w:sz w:val="24"/>
          <w:szCs w:val="24"/>
        </w:rPr>
        <w:t xml:space="preserve"> (Pasiūlymo priedas Nr. 1)</w:t>
      </w:r>
      <w:r w:rsidR="008C79BF" w:rsidRPr="002C4C3D">
        <w:rPr>
          <w:rFonts w:ascii="Times New Roman" w:eastAsiaTheme="minorHAnsi" w:hAnsi="Times New Roman" w:cs="Times New Roman"/>
          <w:bCs/>
          <w:sz w:val="24"/>
          <w:szCs w:val="24"/>
        </w:rPr>
        <w:t>.</w:t>
      </w:r>
    </w:p>
    <w:p w14:paraId="688A2222" w14:textId="4A30BFA9" w:rsidR="00AD6F1D" w:rsidRPr="00AD6F1D" w:rsidRDefault="00AD6F1D" w:rsidP="00AD6F1D">
      <w:pPr>
        <w:pStyle w:val="Sraopastraipa"/>
        <w:numPr>
          <w:ilvl w:val="1"/>
          <w:numId w:val="19"/>
        </w:numPr>
        <w:tabs>
          <w:tab w:val="left" w:pos="993"/>
        </w:tabs>
        <w:ind w:left="0" w:firstLine="567"/>
        <w:jc w:val="both"/>
        <w:rPr>
          <w:rFonts w:ascii="Times New Roman" w:eastAsiaTheme="minorHAnsi" w:hAnsi="Times New Roman" w:cs="Times New Roman"/>
          <w:bCs/>
          <w:sz w:val="24"/>
          <w:szCs w:val="24"/>
        </w:rPr>
      </w:pPr>
      <w:r w:rsidRPr="00342F17">
        <w:rPr>
          <w:rFonts w:ascii="Times New Roman" w:eastAsiaTheme="minorHAnsi" w:hAnsi="Times New Roman" w:cs="Times New Roman"/>
          <w:b/>
          <w:sz w:val="24"/>
          <w:szCs w:val="24"/>
        </w:rPr>
        <w:t>Perkančioji organizacija atmes tiekėjo pasiūlymą</w:t>
      </w:r>
      <w:r w:rsidRPr="00AD6F1D">
        <w:rPr>
          <w:rFonts w:ascii="Times New Roman" w:eastAsiaTheme="minorHAnsi" w:hAnsi="Times New Roman" w:cs="Times New Roman"/>
          <w:bCs/>
          <w:sz w:val="24"/>
          <w:szCs w:val="24"/>
        </w:rPr>
        <w:t>, jeigu</w:t>
      </w:r>
      <w:r>
        <w:rPr>
          <w:rFonts w:ascii="Times New Roman" w:eastAsiaTheme="minorHAnsi" w:hAnsi="Times New Roman" w:cs="Times New Roman"/>
          <w:bCs/>
          <w:sz w:val="24"/>
          <w:szCs w:val="24"/>
        </w:rPr>
        <w:t xml:space="preserve"> tiekėjo pasiūlyta kaina viršys</w:t>
      </w:r>
      <w:r w:rsidR="00240CF9">
        <w:rPr>
          <w:rFonts w:ascii="Times New Roman" w:eastAsiaTheme="minorHAnsi" w:hAnsi="Times New Roman" w:cs="Times New Roman"/>
          <w:bCs/>
          <w:sz w:val="24"/>
          <w:szCs w:val="24"/>
        </w:rPr>
        <w:t xml:space="preserve"> pirkim</w:t>
      </w:r>
      <w:r w:rsidR="000C52A8">
        <w:rPr>
          <w:rFonts w:ascii="Times New Roman" w:eastAsiaTheme="minorHAnsi" w:hAnsi="Times New Roman" w:cs="Times New Roman"/>
          <w:bCs/>
          <w:sz w:val="24"/>
          <w:szCs w:val="24"/>
        </w:rPr>
        <w:t xml:space="preserve">ui </w:t>
      </w:r>
      <w:r w:rsidR="00240CF9">
        <w:rPr>
          <w:rFonts w:ascii="Times New Roman" w:eastAsiaTheme="minorHAnsi" w:hAnsi="Times New Roman" w:cs="Times New Roman"/>
          <w:bCs/>
          <w:sz w:val="24"/>
          <w:szCs w:val="24"/>
        </w:rPr>
        <w:t>skirtą finansavimą</w:t>
      </w:r>
      <w:r w:rsidR="000C52A8">
        <w:rPr>
          <w:rFonts w:ascii="Times New Roman" w:eastAsiaTheme="minorHAnsi" w:hAnsi="Times New Roman" w:cs="Times New Roman"/>
          <w:bCs/>
          <w:sz w:val="24"/>
          <w:szCs w:val="24"/>
        </w:rPr>
        <w:t xml:space="preserve"> – </w:t>
      </w:r>
      <w:r w:rsidR="003308B8" w:rsidRPr="003308B8">
        <w:rPr>
          <w:rFonts w:ascii="Times New Roman" w:eastAsiaTheme="minorHAnsi" w:hAnsi="Times New Roman" w:cs="Times New Roman"/>
          <w:bCs/>
          <w:sz w:val="24"/>
          <w:szCs w:val="24"/>
        </w:rPr>
        <w:t>9</w:t>
      </w:r>
      <w:r w:rsidR="00C746FB">
        <w:rPr>
          <w:rFonts w:ascii="Times New Roman" w:eastAsiaTheme="minorHAnsi" w:hAnsi="Times New Roman" w:cs="Times New Roman"/>
          <w:bCs/>
          <w:sz w:val="24"/>
          <w:szCs w:val="24"/>
        </w:rPr>
        <w:t>.</w:t>
      </w:r>
      <w:r w:rsidR="003308B8" w:rsidRPr="003308B8">
        <w:rPr>
          <w:rFonts w:ascii="Times New Roman" w:eastAsiaTheme="minorHAnsi" w:hAnsi="Times New Roman" w:cs="Times New Roman"/>
          <w:bCs/>
          <w:sz w:val="24"/>
          <w:szCs w:val="24"/>
        </w:rPr>
        <w:t>917</w:t>
      </w:r>
      <w:r w:rsidR="00C746FB">
        <w:rPr>
          <w:rFonts w:ascii="Times New Roman" w:eastAsiaTheme="minorHAnsi" w:hAnsi="Times New Roman" w:cs="Times New Roman"/>
          <w:bCs/>
          <w:sz w:val="24"/>
          <w:szCs w:val="24"/>
        </w:rPr>
        <w:t>.</w:t>
      </w:r>
      <w:r w:rsidR="003308B8" w:rsidRPr="003308B8">
        <w:rPr>
          <w:rFonts w:ascii="Times New Roman" w:eastAsiaTheme="minorHAnsi" w:hAnsi="Times New Roman" w:cs="Times New Roman"/>
          <w:bCs/>
          <w:sz w:val="24"/>
          <w:szCs w:val="24"/>
        </w:rPr>
        <w:t xml:space="preserve">355,37 </w:t>
      </w:r>
      <w:r w:rsidR="000C52A8">
        <w:rPr>
          <w:rFonts w:ascii="Times New Roman" w:eastAsiaTheme="minorHAnsi" w:hAnsi="Times New Roman" w:cs="Times New Roman"/>
          <w:bCs/>
          <w:sz w:val="24"/>
          <w:szCs w:val="24"/>
        </w:rPr>
        <w:t>be PVM (</w:t>
      </w:r>
      <w:r w:rsidR="002B4CD7">
        <w:rPr>
          <w:rFonts w:ascii="Times New Roman" w:eastAsiaTheme="minorHAnsi" w:hAnsi="Times New Roman" w:cs="Times New Roman"/>
          <w:bCs/>
          <w:sz w:val="24"/>
          <w:szCs w:val="24"/>
        </w:rPr>
        <w:t>1</w:t>
      </w:r>
      <w:r w:rsidR="00C746FB" w:rsidRPr="00C746FB">
        <w:rPr>
          <w:rFonts w:ascii="Times New Roman" w:eastAsiaTheme="minorHAnsi" w:hAnsi="Times New Roman" w:cs="Times New Roman"/>
          <w:bCs/>
          <w:sz w:val="24"/>
          <w:szCs w:val="24"/>
        </w:rPr>
        <w:t>2</w:t>
      </w:r>
      <w:r w:rsidR="002B4CD7">
        <w:rPr>
          <w:rFonts w:ascii="Times New Roman" w:eastAsiaTheme="minorHAnsi" w:hAnsi="Times New Roman" w:cs="Times New Roman"/>
          <w:bCs/>
          <w:sz w:val="24"/>
          <w:szCs w:val="24"/>
        </w:rPr>
        <w:t>.</w:t>
      </w:r>
      <w:r w:rsidR="00C746FB" w:rsidRPr="00C746FB">
        <w:rPr>
          <w:rFonts w:ascii="Times New Roman" w:eastAsiaTheme="minorHAnsi" w:hAnsi="Times New Roman" w:cs="Times New Roman"/>
          <w:bCs/>
          <w:sz w:val="24"/>
          <w:szCs w:val="24"/>
        </w:rPr>
        <w:t>000</w:t>
      </w:r>
      <w:r w:rsidR="00C746FB">
        <w:rPr>
          <w:rFonts w:ascii="Times New Roman" w:eastAsiaTheme="minorHAnsi" w:hAnsi="Times New Roman" w:cs="Times New Roman"/>
          <w:bCs/>
          <w:sz w:val="24"/>
          <w:szCs w:val="24"/>
        </w:rPr>
        <w:t>.</w:t>
      </w:r>
      <w:r w:rsidR="00C746FB" w:rsidRPr="00C746FB">
        <w:rPr>
          <w:rFonts w:ascii="Times New Roman" w:eastAsiaTheme="minorHAnsi" w:hAnsi="Times New Roman" w:cs="Times New Roman"/>
          <w:bCs/>
          <w:sz w:val="24"/>
          <w:szCs w:val="24"/>
        </w:rPr>
        <w:t>000</w:t>
      </w:r>
      <w:r w:rsidR="00E6638F">
        <w:rPr>
          <w:rFonts w:ascii="Times New Roman" w:eastAsiaTheme="minorHAnsi" w:hAnsi="Times New Roman" w:cs="Times New Roman"/>
          <w:bCs/>
          <w:sz w:val="24"/>
          <w:szCs w:val="24"/>
        </w:rPr>
        <w:t>,00</w:t>
      </w:r>
      <w:r w:rsidR="00C746FB" w:rsidRPr="00C746FB">
        <w:rPr>
          <w:rFonts w:ascii="Times New Roman" w:eastAsiaTheme="minorHAnsi" w:hAnsi="Times New Roman" w:cs="Times New Roman"/>
          <w:bCs/>
          <w:sz w:val="24"/>
          <w:szCs w:val="24"/>
        </w:rPr>
        <w:t xml:space="preserve"> </w:t>
      </w:r>
      <w:r w:rsidR="0034068D">
        <w:rPr>
          <w:rFonts w:ascii="Times New Roman" w:eastAsiaTheme="minorHAnsi" w:hAnsi="Times New Roman" w:cs="Times New Roman"/>
          <w:bCs/>
          <w:sz w:val="24"/>
          <w:szCs w:val="24"/>
        </w:rPr>
        <w:t>su PVM</w:t>
      </w:r>
      <w:r w:rsidR="000C52A8">
        <w:rPr>
          <w:rFonts w:ascii="Times New Roman" w:eastAsiaTheme="minorHAnsi" w:hAnsi="Times New Roman" w:cs="Times New Roman"/>
          <w:bCs/>
          <w:sz w:val="24"/>
          <w:szCs w:val="24"/>
        </w:rPr>
        <w:t>)</w:t>
      </w:r>
      <w:r w:rsidR="00F116B4" w:rsidRPr="00F116B4">
        <w:t xml:space="preserve"> </w:t>
      </w:r>
      <w:r w:rsidR="00F116B4" w:rsidRPr="00F116B4">
        <w:rPr>
          <w:rFonts w:ascii="Times New Roman" w:eastAsiaTheme="minorHAnsi" w:hAnsi="Times New Roman" w:cs="Times New Roman"/>
          <w:bCs/>
          <w:sz w:val="24"/>
          <w:szCs w:val="24"/>
        </w:rPr>
        <w:t>neatliekant tolimesnio pasiūlymo techninių kriterijų vertinimo</w:t>
      </w:r>
      <w:r w:rsidR="0034068D">
        <w:rPr>
          <w:rFonts w:ascii="Times New Roman" w:eastAsiaTheme="minorHAnsi" w:hAnsi="Times New Roman" w:cs="Times New Roman"/>
          <w:bCs/>
          <w:sz w:val="24"/>
          <w:szCs w:val="24"/>
        </w:rPr>
        <w:t>.</w:t>
      </w:r>
    </w:p>
    <w:p w14:paraId="678C44CA" w14:textId="6EB53055" w:rsidR="00FE7908" w:rsidRPr="00D46B03" w:rsidRDefault="00FE7908" w:rsidP="00BA6F29">
      <w:pPr>
        <w:pStyle w:val="Antrat1"/>
        <w:numPr>
          <w:ilvl w:val="0"/>
          <w:numId w:val="19"/>
        </w:numPr>
        <w:tabs>
          <w:tab w:val="left" w:pos="567"/>
        </w:tabs>
        <w:spacing w:line="20" w:lineRule="atLeast"/>
        <w:contextualSpacing/>
        <w:rPr>
          <w:rFonts w:ascii="Times New Roman" w:hAnsi="Times New Roman" w:cs="Times New Roman"/>
          <w:b/>
          <w:bCs/>
          <w:sz w:val="24"/>
          <w:szCs w:val="24"/>
        </w:rPr>
      </w:pPr>
      <w:bookmarkStart w:id="39" w:name="_Ref39425999"/>
      <w:bookmarkStart w:id="40" w:name="_Ref39426005"/>
      <w:bookmarkStart w:id="41" w:name="_Toc198147858"/>
      <w:r w:rsidRPr="00D46B03">
        <w:rPr>
          <w:rFonts w:ascii="Times New Roman" w:hAnsi="Times New Roman" w:cs="Times New Roman"/>
          <w:b/>
          <w:bCs/>
          <w:sz w:val="24"/>
          <w:szCs w:val="24"/>
        </w:rPr>
        <w:t>S</w:t>
      </w:r>
      <w:r w:rsidR="00281735" w:rsidRPr="00D46B03">
        <w:rPr>
          <w:rFonts w:ascii="Times New Roman" w:hAnsi="Times New Roman" w:cs="Times New Roman"/>
          <w:b/>
          <w:bCs/>
          <w:sz w:val="24"/>
          <w:szCs w:val="24"/>
        </w:rPr>
        <w:t>utarties sudarymas</w:t>
      </w:r>
      <w:bookmarkEnd w:id="39"/>
      <w:bookmarkEnd w:id="40"/>
      <w:bookmarkEnd w:id="41"/>
    </w:p>
    <w:p w14:paraId="27CAEFF7" w14:textId="5DA922B3" w:rsidR="00F57665" w:rsidRDefault="00F57665" w:rsidP="00DA15CE">
      <w:pPr>
        <w:pStyle w:val="Sraopastraipa"/>
        <w:numPr>
          <w:ilvl w:val="1"/>
          <w:numId w:val="14"/>
        </w:numPr>
        <w:spacing w:after="0" w:line="240" w:lineRule="auto"/>
        <w:ind w:left="0" w:firstLine="567"/>
        <w:jc w:val="both"/>
        <w:rPr>
          <w:rFonts w:ascii="Times New Roman" w:hAnsi="Times New Roman" w:cs="Times New Roman"/>
          <w:sz w:val="24"/>
          <w:szCs w:val="24"/>
        </w:rPr>
      </w:pPr>
      <w:r w:rsidRPr="00737C7C">
        <w:rPr>
          <w:rFonts w:ascii="Times New Roman" w:hAnsi="Times New Roman" w:cs="Times New Roman"/>
          <w:color w:val="000000" w:themeColor="text1"/>
          <w:sz w:val="24"/>
          <w:szCs w:val="24"/>
        </w:rPr>
        <w:t>Ši pirkimo procedūra atliekama siekiant sudaryti sutartį</w:t>
      </w:r>
      <w:r w:rsidR="009A7D11" w:rsidRPr="00737C7C">
        <w:rPr>
          <w:rFonts w:ascii="Times New Roman" w:hAnsi="Times New Roman" w:cs="Times New Roman"/>
          <w:color w:val="000000" w:themeColor="text1"/>
          <w:sz w:val="24"/>
          <w:szCs w:val="24"/>
        </w:rPr>
        <w:t xml:space="preserve"> su tiekėju, kurio pasiūlymas</w:t>
      </w:r>
      <w:r w:rsidR="007B12FF" w:rsidRPr="00737C7C">
        <w:rPr>
          <w:rFonts w:ascii="Times New Roman" w:hAnsi="Times New Roman" w:cs="Times New Roman"/>
          <w:color w:val="000000" w:themeColor="text1"/>
          <w:sz w:val="24"/>
          <w:szCs w:val="24"/>
        </w:rPr>
        <w:t xml:space="preserve">, vadovaujantis </w:t>
      </w:r>
      <w:r w:rsidR="008F4194" w:rsidRPr="00737C7C">
        <w:rPr>
          <w:rFonts w:ascii="Times New Roman" w:hAnsi="Times New Roman" w:cs="Times New Roman"/>
          <w:color w:val="000000" w:themeColor="text1"/>
          <w:sz w:val="24"/>
          <w:szCs w:val="24"/>
        </w:rPr>
        <w:t>p</w:t>
      </w:r>
      <w:r w:rsidR="007B12FF" w:rsidRPr="00737C7C">
        <w:rPr>
          <w:rFonts w:ascii="Times New Roman" w:hAnsi="Times New Roman" w:cs="Times New Roman"/>
          <w:color w:val="000000" w:themeColor="text1"/>
          <w:sz w:val="24"/>
          <w:szCs w:val="24"/>
        </w:rPr>
        <w:t xml:space="preserve">irkimo </w:t>
      </w:r>
      <w:r w:rsidR="00207E40" w:rsidRPr="00737C7C">
        <w:rPr>
          <w:rFonts w:ascii="Times New Roman" w:hAnsi="Times New Roman" w:cs="Times New Roman"/>
          <w:color w:val="000000" w:themeColor="text1"/>
          <w:sz w:val="24"/>
          <w:szCs w:val="24"/>
        </w:rPr>
        <w:t>sąlygose</w:t>
      </w:r>
      <w:r w:rsidR="007B12FF" w:rsidRPr="00737C7C">
        <w:rPr>
          <w:rFonts w:ascii="Times New Roman" w:hAnsi="Times New Roman" w:cs="Times New Roman"/>
          <w:color w:val="0070C0"/>
          <w:sz w:val="24"/>
          <w:szCs w:val="24"/>
        </w:rPr>
        <w:t xml:space="preserve"> </w:t>
      </w:r>
      <w:r w:rsidR="007B12FF" w:rsidRPr="00737C7C">
        <w:rPr>
          <w:rFonts w:ascii="Times New Roman" w:hAnsi="Times New Roman" w:cs="Times New Roman"/>
          <w:color w:val="000000" w:themeColor="text1"/>
          <w:sz w:val="24"/>
          <w:szCs w:val="24"/>
        </w:rPr>
        <w:t>nustatyta tvarka</w:t>
      </w:r>
      <w:r w:rsidR="0023505D" w:rsidRPr="00737C7C">
        <w:rPr>
          <w:rFonts w:ascii="Times New Roman" w:hAnsi="Times New Roman" w:cs="Times New Roman"/>
          <w:color w:val="000000" w:themeColor="text1"/>
          <w:sz w:val="24"/>
          <w:szCs w:val="24"/>
        </w:rPr>
        <w:t>,</w:t>
      </w:r>
      <w:r w:rsidR="009A7D11" w:rsidRPr="00737C7C">
        <w:rPr>
          <w:rFonts w:ascii="Times New Roman" w:hAnsi="Times New Roman" w:cs="Times New Roman"/>
          <w:color w:val="000000" w:themeColor="text1"/>
          <w:sz w:val="24"/>
          <w:szCs w:val="24"/>
        </w:rPr>
        <w:t xml:space="preserve"> bus pripažintas laimėjęs</w:t>
      </w:r>
      <w:r w:rsidR="008933BC" w:rsidRPr="00737C7C">
        <w:rPr>
          <w:rFonts w:ascii="Times New Roman" w:hAnsi="Times New Roman" w:cs="Times New Roman"/>
          <w:color w:val="000000" w:themeColor="text1"/>
          <w:sz w:val="24"/>
          <w:szCs w:val="24"/>
        </w:rPr>
        <w:t>, o jei pirkimas skaidomas į dalis – su tiekėjais, kurių pasiūlymai bus pripažinti laimėję</w:t>
      </w:r>
      <w:r w:rsidR="00F065D6" w:rsidRPr="00737C7C">
        <w:rPr>
          <w:rFonts w:ascii="Times New Roman" w:hAnsi="Times New Roman" w:cs="Times New Roman"/>
          <w:color w:val="000000" w:themeColor="text1"/>
          <w:sz w:val="24"/>
          <w:szCs w:val="24"/>
        </w:rPr>
        <w:t xml:space="preserve">. </w:t>
      </w:r>
      <w:r w:rsidR="004B2DE4" w:rsidRPr="00737C7C">
        <w:rPr>
          <w:rFonts w:ascii="Times New Roman" w:hAnsi="Times New Roman" w:cs="Times New Roman"/>
          <w:sz w:val="24"/>
          <w:szCs w:val="24"/>
        </w:rPr>
        <w:t xml:space="preserve">Sutarties sąlygos pateikiamos </w:t>
      </w:r>
      <w:r w:rsidR="007A5D9C" w:rsidRPr="008F0696">
        <w:rPr>
          <w:rFonts w:ascii="Times New Roman" w:hAnsi="Times New Roman" w:cs="Times New Roman"/>
          <w:sz w:val="24"/>
          <w:szCs w:val="24"/>
        </w:rPr>
        <w:t>P</w:t>
      </w:r>
      <w:r w:rsidR="00551FA7" w:rsidRPr="008F0696">
        <w:rPr>
          <w:rFonts w:ascii="Times New Roman" w:hAnsi="Times New Roman" w:cs="Times New Roman"/>
          <w:sz w:val="24"/>
          <w:szCs w:val="24"/>
        </w:rPr>
        <w:t xml:space="preserve">irkimo </w:t>
      </w:r>
      <w:r w:rsidR="00D86901" w:rsidRPr="008F0696">
        <w:rPr>
          <w:rFonts w:ascii="Times New Roman" w:hAnsi="Times New Roman" w:cs="Times New Roman"/>
          <w:sz w:val="24"/>
          <w:szCs w:val="24"/>
        </w:rPr>
        <w:t xml:space="preserve">sąlygų </w:t>
      </w:r>
      <w:r w:rsidR="00867001">
        <w:rPr>
          <w:rFonts w:ascii="Times New Roman" w:hAnsi="Times New Roman" w:cs="Times New Roman"/>
          <w:sz w:val="24"/>
          <w:szCs w:val="24"/>
        </w:rPr>
        <w:t>8</w:t>
      </w:r>
      <w:r w:rsidR="008F0696" w:rsidRPr="008F0696">
        <w:rPr>
          <w:rFonts w:ascii="Times New Roman" w:hAnsi="Times New Roman" w:cs="Times New Roman"/>
          <w:sz w:val="24"/>
          <w:szCs w:val="24"/>
        </w:rPr>
        <w:t xml:space="preserve"> </w:t>
      </w:r>
      <w:r w:rsidR="00D86901" w:rsidRPr="008F0696">
        <w:rPr>
          <w:rFonts w:ascii="Times New Roman" w:hAnsi="Times New Roman" w:cs="Times New Roman"/>
          <w:sz w:val="24"/>
          <w:szCs w:val="24"/>
        </w:rPr>
        <w:t>priede „Sutarties projektas“</w:t>
      </w:r>
      <w:r w:rsidR="004B2DE4" w:rsidRPr="008F0696">
        <w:rPr>
          <w:rFonts w:ascii="Times New Roman" w:hAnsi="Times New Roman" w:cs="Times New Roman"/>
          <w:sz w:val="24"/>
          <w:szCs w:val="24"/>
        </w:rPr>
        <w:t>.</w:t>
      </w:r>
    </w:p>
    <w:p w14:paraId="4FD00C18" w14:textId="77777777" w:rsidR="00A01837" w:rsidRPr="00A01837" w:rsidRDefault="00A01837" w:rsidP="00A01837">
      <w:pPr>
        <w:pStyle w:val="Sraopastraipa"/>
        <w:numPr>
          <w:ilvl w:val="1"/>
          <w:numId w:val="14"/>
        </w:numPr>
        <w:ind w:left="0" w:firstLine="567"/>
        <w:jc w:val="both"/>
        <w:rPr>
          <w:rFonts w:ascii="Times New Roman" w:hAnsi="Times New Roman" w:cs="Times New Roman"/>
          <w:sz w:val="24"/>
          <w:szCs w:val="24"/>
        </w:rPr>
      </w:pPr>
      <w:r w:rsidRPr="00A01837">
        <w:rPr>
          <w:rFonts w:ascii="Times New Roman" w:hAnsi="Times New Roman" w:cs="Times New Roman"/>
          <w:sz w:val="24"/>
          <w:szCs w:val="24"/>
        </w:rPr>
        <w:t xml:space="preserve">Pradinė sutarties vertė bus lygi maksimaliai pirkimui skirtai lėšų sumai be PVM. Perkančioji organizacija turi teisę įsigyti pirkimo sutarties objektą sudarančius darbus tiekėjo pasiūlyme nurodytais įkainiais be PVM neviršijant šios sumos (nebent ši suma būtų padidinta pirkimo sutartyje ar teisės aktuose nustatyta tvarka). Perkančioji organizacija neįsipareigoja įsigyti darbų už visą maksimalią pirkimui skirtą lėšų sumą; ji darbus užsakys pagal savo poreikius ir finansines galimybes, atsižvelgdama, be kita ko, į einamųjų metų savivaldybės biudžeto galimybes. </w:t>
      </w:r>
    </w:p>
    <w:p w14:paraId="1640F94B" w14:textId="1B994232" w:rsidR="00640DBD" w:rsidRPr="00D46B03" w:rsidRDefault="00640DBD" w:rsidP="0097765E">
      <w:pPr>
        <w:pStyle w:val="Antrat1"/>
        <w:numPr>
          <w:ilvl w:val="0"/>
          <w:numId w:val="14"/>
        </w:numPr>
        <w:tabs>
          <w:tab w:val="left" w:pos="567"/>
        </w:tabs>
        <w:spacing w:line="20" w:lineRule="atLeast"/>
        <w:contextualSpacing/>
        <w:jc w:val="both"/>
        <w:rPr>
          <w:rFonts w:ascii="Times New Roman" w:hAnsi="Times New Roman" w:cs="Times New Roman"/>
          <w:b/>
          <w:bCs/>
          <w:sz w:val="24"/>
          <w:szCs w:val="24"/>
        </w:rPr>
      </w:pPr>
      <w:bookmarkStart w:id="42" w:name="_Toc198147859"/>
      <w:bookmarkEnd w:id="2"/>
      <w:r w:rsidRPr="00D46B03">
        <w:rPr>
          <w:rFonts w:ascii="Times New Roman" w:hAnsi="Times New Roman" w:cs="Times New Roman"/>
          <w:b/>
          <w:bCs/>
          <w:sz w:val="24"/>
          <w:szCs w:val="24"/>
        </w:rPr>
        <w:t>Kitos sąlygos</w:t>
      </w:r>
      <w:bookmarkEnd w:id="42"/>
    </w:p>
    <w:p w14:paraId="34B92D0F" w14:textId="710A34DB" w:rsidR="005349D3" w:rsidRPr="00737C7C" w:rsidRDefault="005349D3" w:rsidP="005349D3">
      <w:pPr>
        <w:shd w:val="clear" w:color="auto" w:fill="FFFFFF"/>
        <w:spacing w:after="0" w:line="240" w:lineRule="auto"/>
        <w:ind w:firstLine="567"/>
        <w:jc w:val="both"/>
        <w:rPr>
          <w:rFonts w:ascii="Times New Roman" w:eastAsia="Times New Roman" w:hAnsi="Times New Roman" w:cs="Times New Roman"/>
          <w:sz w:val="24"/>
          <w:szCs w:val="24"/>
        </w:rPr>
      </w:pPr>
      <w:r w:rsidRPr="00737C7C">
        <w:rPr>
          <w:rFonts w:ascii="Times New Roman" w:eastAsia="Times New Roman" w:hAnsi="Times New Roman" w:cs="Times New Roman"/>
          <w:sz w:val="24"/>
          <w:szCs w:val="24"/>
        </w:rPr>
        <w:t>11.1. Pirkimas laikomas įvykusiu, jeigu yra bent vienas neatmestas pasiūlymas arba yra bent vienas tiekėjas, kurio pasiūlymas atitinka perkančiosios organizacijos keliamus reikalavimus.</w:t>
      </w:r>
    </w:p>
    <w:p w14:paraId="3F0267B9" w14:textId="77777777" w:rsidR="005349D3" w:rsidRPr="00737C7C" w:rsidRDefault="005349D3" w:rsidP="005349D3">
      <w:pPr>
        <w:shd w:val="clear" w:color="auto" w:fill="FFFFFF"/>
        <w:spacing w:after="0" w:line="240" w:lineRule="auto"/>
        <w:ind w:firstLine="567"/>
        <w:jc w:val="both"/>
        <w:rPr>
          <w:rFonts w:ascii="Times New Roman" w:eastAsia="Times New Roman" w:hAnsi="Times New Roman" w:cs="Times New Roman"/>
          <w:sz w:val="24"/>
          <w:szCs w:val="24"/>
        </w:rPr>
      </w:pPr>
      <w:r w:rsidRPr="00737C7C">
        <w:rPr>
          <w:rFonts w:ascii="Times New Roman" w:eastAsia="Times New Roman" w:hAnsi="Times New Roman" w:cs="Times New Roman"/>
          <w:sz w:val="24"/>
          <w:szCs w:val="24"/>
        </w:rPr>
        <w:t xml:space="preserve">11.2. Perkančioji organizacija bet kuriuo metu iki pirkimo sutarties sudarymo, turi teisę nutraukti pirkimo procedūras, jeigu atsirado aplinkybių, kurių nebuvo galima numatyti (perkamas objektas tapo nereikalingas, nėra lėšų už jį sumokėti, iš esmės keičiamos pirkimo sąlygos, pažeisti VPĮ principai ir pan.). </w:t>
      </w:r>
    </w:p>
    <w:p w14:paraId="5A5204CA" w14:textId="77777777" w:rsidR="005349D3" w:rsidRPr="00737C7C" w:rsidRDefault="005349D3" w:rsidP="005349D3">
      <w:pPr>
        <w:shd w:val="clear" w:color="auto" w:fill="FFFFFF"/>
        <w:spacing w:after="0" w:line="240" w:lineRule="auto"/>
        <w:ind w:firstLine="567"/>
        <w:jc w:val="both"/>
        <w:rPr>
          <w:rFonts w:ascii="Times New Roman" w:eastAsia="Times New Roman" w:hAnsi="Times New Roman" w:cs="Times New Roman"/>
          <w:sz w:val="24"/>
          <w:szCs w:val="24"/>
        </w:rPr>
      </w:pPr>
      <w:r w:rsidRPr="00737C7C">
        <w:rPr>
          <w:rFonts w:ascii="Times New Roman" w:eastAsia="Times New Roman" w:hAnsi="Times New Roman" w:cs="Times New Roman"/>
          <w:sz w:val="24"/>
          <w:szCs w:val="24"/>
        </w:rPr>
        <w:t>11.3. Pirkimo procedūros, kurios neapibrėžtos šiose Pirkimo sąlygose, vykdomos vadovaujantis Viešųjų pirkimų įstatymo ir kitų teisės aktų nuostatomis.</w:t>
      </w:r>
    </w:p>
    <w:p w14:paraId="01ABC444" w14:textId="77777777" w:rsidR="005042B1" w:rsidRDefault="005349D3" w:rsidP="005042B1">
      <w:pPr>
        <w:shd w:val="clear" w:color="auto" w:fill="FFFFFF"/>
        <w:spacing w:after="0" w:line="240" w:lineRule="auto"/>
        <w:ind w:firstLine="567"/>
        <w:jc w:val="both"/>
        <w:rPr>
          <w:rFonts w:ascii="Times New Roman" w:eastAsia="Times New Roman" w:hAnsi="Times New Roman" w:cs="Times New Roman"/>
          <w:sz w:val="24"/>
          <w:szCs w:val="24"/>
        </w:rPr>
      </w:pPr>
      <w:r w:rsidRPr="00737C7C">
        <w:rPr>
          <w:rFonts w:ascii="Times New Roman" w:eastAsia="Times New Roman" w:hAnsi="Times New Roman" w:cs="Times New Roman"/>
          <w:sz w:val="24"/>
          <w:szCs w:val="24"/>
        </w:rPr>
        <w:t xml:space="preserve">11.4. </w:t>
      </w:r>
      <w:r w:rsidR="005042B1" w:rsidRPr="0007407A">
        <w:rPr>
          <w:rFonts w:ascii="Times New Roman" w:eastAsia="Times New Roman" w:hAnsi="Times New Roman" w:cs="Times New Roman"/>
          <w:b/>
          <w:bCs/>
          <w:sz w:val="24"/>
          <w:szCs w:val="24"/>
        </w:rPr>
        <w:t xml:space="preserve">Tiekėjai </w:t>
      </w:r>
      <w:r w:rsidR="005042B1">
        <w:rPr>
          <w:rFonts w:ascii="Times New Roman" w:eastAsia="Times New Roman" w:hAnsi="Times New Roman" w:cs="Times New Roman"/>
          <w:b/>
          <w:bCs/>
          <w:sz w:val="24"/>
          <w:szCs w:val="24"/>
        </w:rPr>
        <w:t xml:space="preserve">tiek </w:t>
      </w:r>
      <w:r w:rsidR="005042B1" w:rsidRPr="0007407A">
        <w:rPr>
          <w:rFonts w:ascii="Times New Roman" w:eastAsia="Times New Roman" w:hAnsi="Times New Roman" w:cs="Times New Roman"/>
          <w:b/>
          <w:bCs/>
          <w:sz w:val="24"/>
          <w:szCs w:val="24"/>
        </w:rPr>
        <w:t>pasiūlyme</w:t>
      </w:r>
      <w:r w:rsidR="005042B1">
        <w:rPr>
          <w:rFonts w:ascii="Times New Roman" w:eastAsia="Times New Roman" w:hAnsi="Times New Roman" w:cs="Times New Roman"/>
          <w:b/>
          <w:bCs/>
          <w:sz w:val="24"/>
          <w:szCs w:val="24"/>
        </w:rPr>
        <w:t xml:space="preserve">, tiek teikiant kitus pasiūlymo dokumentus </w:t>
      </w:r>
      <w:r w:rsidR="005042B1" w:rsidRPr="0007407A">
        <w:rPr>
          <w:rFonts w:ascii="Times New Roman" w:eastAsia="Times New Roman" w:hAnsi="Times New Roman" w:cs="Times New Roman"/>
          <w:b/>
          <w:bCs/>
          <w:sz w:val="24"/>
          <w:szCs w:val="24"/>
        </w:rPr>
        <w:t xml:space="preserve">turi nurodyti, kokia pasiūlyme </w:t>
      </w:r>
      <w:r w:rsidR="005042B1">
        <w:rPr>
          <w:rFonts w:ascii="Times New Roman" w:eastAsia="Times New Roman" w:hAnsi="Times New Roman" w:cs="Times New Roman"/>
          <w:b/>
          <w:bCs/>
          <w:sz w:val="24"/>
          <w:szCs w:val="24"/>
        </w:rPr>
        <w:t xml:space="preserve">ir kituose dokumentuose </w:t>
      </w:r>
      <w:r w:rsidR="005042B1" w:rsidRPr="0007407A">
        <w:rPr>
          <w:rFonts w:ascii="Times New Roman" w:eastAsia="Times New Roman" w:hAnsi="Times New Roman" w:cs="Times New Roman"/>
          <w:b/>
          <w:bCs/>
          <w:sz w:val="24"/>
          <w:szCs w:val="24"/>
        </w:rPr>
        <w:t xml:space="preserve">pateikta informacija yra konfidenciali </w:t>
      </w:r>
      <w:r w:rsidR="005042B1" w:rsidRPr="00FD2A5A">
        <w:rPr>
          <w:rFonts w:ascii="Times New Roman" w:eastAsia="Times New Roman" w:hAnsi="Times New Roman" w:cs="Times New Roman"/>
          <w:sz w:val="24"/>
          <w:szCs w:val="24"/>
        </w:rPr>
        <w:t xml:space="preserve">(tokią informaciją sudaro, visų pirma, komercinė (gamybinė) paslaptis ir konfidencialieji pasiūlymų aspektai). </w:t>
      </w:r>
    </w:p>
    <w:bookmarkStart w:id="43" w:name="_Hlk172744502"/>
    <w:p w14:paraId="359523CB" w14:textId="77777777" w:rsidR="005042B1" w:rsidRPr="009A5CC7" w:rsidRDefault="005042B1" w:rsidP="005042B1">
      <w:pPr>
        <w:shd w:val="clear" w:color="auto" w:fill="FFFFFF"/>
        <w:spacing w:after="0" w:line="240" w:lineRule="auto"/>
        <w:ind w:left="567"/>
        <w:jc w:val="both"/>
        <w:rPr>
          <w:rFonts w:ascii="Times New Roman" w:eastAsia="Times New Roman" w:hAnsi="Times New Roman" w:cs="Times New Roman"/>
          <w:color w:val="1F4E79" w:themeColor="accent5" w:themeShade="80"/>
          <w:sz w:val="24"/>
          <w:szCs w:val="24"/>
        </w:rPr>
      </w:pPr>
      <w:r>
        <w:fldChar w:fldCharType="begin"/>
      </w:r>
      <w:r>
        <w:instrText>HYPERLINK "https://vpt.lrv.lt/media/viesa/saugykla/2024/5/XNqhLtSLXOs.pdf"</w:instrText>
      </w:r>
      <w:r>
        <w:fldChar w:fldCharType="separate"/>
      </w:r>
      <w:r w:rsidRPr="009A5CC7">
        <w:rPr>
          <w:rStyle w:val="Hipersaitas"/>
          <w:rFonts w:ascii="Times New Roman" w:eastAsia="Times New Roman" w:hAnsi="Times New Roman" w:cs="Times New Roman"/>
          <w:color w:val="1F4E79" w:themeColor="accent5" w:themeShade="80"/>
          <w:sz w:val="24"/>
          <w:szCs w:val="24"/>
        </w:rPr>
        <w:t>https://vpt.lrv.lt/media/viesa/saugykla/2024/5/XNqhLtSLXOs.pdf</w:t>
      </w:r>
      <w:r>
        <w:rPr>
          <w:rStyle w:val="Hipersaitas"/>
          <w:rFonts w:ascii="Times New Roman" w:eastAsia="Times New Roman" w:hAnsi="Times New Roman" w:cs="Times New Roman"/>
          <w:color w:val="1F4E79" w:themeColor="accent5" w:themeShade="80"/>
          <w:sz w:val="24"/>
          <w:szCs w:val="24"/>
        </w:rPr>
        <w:fldChar w:fldCharType="end"/>
      </w:r>
      <w:bookmarkEnd w:id="43"/>
      <w:r w:rsidRPr="009A5CC7">
        <w:rPr>
          <w:rFonts w:ascii="Times New Roman" w:eastAsia="Times New Roman" w:hAnsi="Times New Roman" w:cs="Times New Roman"/>
          <w:color w:val="1F4E79" w:themeColor="accent5" w:themeShade="80"/>
          <w:sz w:val="24"/>
          <w:szCs w:val="24"/>
        </w:rPr>
        <w:t xml:space="preserve"> </w:t>
      </w:r>
    </w:p>
    <w:p w14:paraId="358AFA57" w14:textId="77777777" w:rsidR="005042B1" w:rsidRPr="00646587" w:rsidRDefault="005042B1" w:rsidP="005042B1">
      <w:pPr>
        <w:shd w:val="clear" w:color="auto" w:fill="FFFFFF"/>
        <w:spacing w:after="0" w:line="240" w:lineRule="auto"/>
        <w:ind w:firstLine="567"/>
        <w:jc w:val="both"/>
        <w:rPr>
          <w:rFonts w:ascii="Times New Roman" w:eastAsia="Times New Roman" w:hAnsi="Times New Roman" w:cs="Times New Roman"/>
          <w:b/>
          <w:bCs/>
          <w:sz w:val="24"/>
          <w:szCs w:val="24"/>
        </w:rPr>
      </w:pPr>
      <w:r w:rsidRPr="00FD2A5A">
        <w:rPr>
          <w:rFonts w:ascii="Times New Roman" w:eastAsia="Times New Roman" w:hAnsi="Times New Roman" w:cs="Times New Roman"/>
          <w:sz w:val="24"/>
          <w:szCs w:val="24"/>
        </w:rPr>
        <w:t xml:space="preserve">Konfidencialia negalima laikyti informacijos nurodytos VPĮ 20 str. 2 d. Tiekėjas neturi teisės nurodyti, kad visa pasiūlyme pateikta informacija yra konfidenciali. </w:t>
      </w:r>
      <w:r w:rsidRPr="00646587">
        <w:rPr>
          <w:rFonts w:ascii="Times New Roman" w:eastAsia="Times New Roman" w:hAnsi="Times New Roman" w:cs="Times New Roman"/>
          <w:b/>
          <w:bCs/>
          <w:sz w:val="24"/>
          <w:szCs w:val="24"/>
        </w:rPr>
        <w:t xml:space="preserve">Tiekėjas turi aiškiai </w:t>
      </w:r>
      <w:r>
        <w:rPr>
          <w:rFonts w:ascii="Times New Roman" w:eastAsia="Times New Roman" w:hAnsi="Times New Roman" w:cs="Times New Roman"/>
          <w:b/>
          <w:bCs/>
          <w:sz w:val="24"/>
          <w:szCs w:val="24"/>
        </w:rPr>
        <w:t xml:space="preserve">ir motyvuotai </w:t>
      </w:r>
      <w:r w:rsidRPr="00646587">
        <w:rPr>
          <w:rFonts w:ascii="Times New Roman" w:eastAsia="Times New Roman" w:hAnsi="Times New Roman" w:cs="Times New Roman"/>
          <w:b/>
          <w:bCs/>
          <w:sz w:val="24"/>
          <w:szCs w:val="24"/>
        </w:rPr>
        <w:t xml:space="preserve">nurodyti, kokie </w:t>
      </w:r>
      <w:r>
        <w:rPr>
          <w:rFonts w:ascii="Times New Roman" w:eastAsia="Times New Roman" w:hAnsi="Times New Roman" w:cs="Times New Roman"/>
          <w:b/>
          <w:bCs/>
          <w:sz w:val="24"/>
          <w:szCs w:val="24"/>
        </w:rPr>
        <w:t xml:space="preserve">šiam pirkimui </w:t>
      </w:r>
      <w:r w:rsidRPr="00646587">
        <w:rPr>
          <w:rFonts w:ascii="Times New Roman" w:eastAsia="Times New Roman" w:hAnsi="Times New Roman" w:cs="Times New Roman"/>
          <w:b/>
          <w:bCs/>
          <w:sz w:val="24"/>
          <w:szCs w:val="24"/>
        </w:rPr>
        <w:t xml:space="preserve">pateikti dokumentai laikytini konfidencialiais. </w:t>
      </w:r>
    </w:p>
    <w:p w14:paraId="2FB2B30C" w14:textId="77777777" w:rsidR="005042B1" w:rsidRDefault="005042B1" w:rsidP="005042B1">
      <w:pPr>
        <w:shd w:val="clear" w:color="auto" w:fill="FFFFFF"/>
        <w:spacing w:after="0" w:line="240" w:lineRule="auto"/>
        <w:ind w:firstLine="567"/>
        <w:jc w:val="both"/>
        <w:rPr>
          <w:rFonts w:ascii="Times New Roman" w:eastAsia="Times New Roman" w:hAnsi="Times New Roman" w:cs="Times New Roman"/>
          <w:sz w:val="24"/>
          <w:szCs w:val="24"/>
        </w:rPr>
      </w:pPr>
      <w:r w:rsidRPr="00FD2A5A">
        <w:rPr>
          <w:rFonts w:ascii="Times New Roman" w:eastAsia="Times New Roman" w:hAnsi="Times New Roman" w:cs="Times New Roman"/>
          <w:sz w:val="24"/>
          <w:szCs w:val="24"/>
        </w:rPr>
        <w:t xml:space="preserve">Perkančioji organizacija, viešojo pirkimo komisija (toliau vadinama – Komisija), jos nariai ar ekspertai ir kiti asmenys negali atskleisti tiekėjo pateiktos informacijos, kurią tiekėjas </w:t>
      </w:r>
      <w:r>
        <w:rPr>
          <w:rFonts w:ascii="Times New Roman" w:eastAsia="Times New Roman" w:hAnsi="Times New Roman" w:cs="Times New Roman"/>
          <w:sz w:val="24"/>
          <w:szCs w:val="24"/>
        </w:rPr>
        <w:t xml:space="preserve">pagrįstai ir motyvuotai </w:t>
      </w:r>
      <w:r w:rsidRPr="00FD2A5A">
        <w:rPr>
          <w:rFonts w:ascii="Times New Roman" w:eastAsia="Times New Roman" w:hAnsi="Times New Roman" w:cs="Times New Roman"/>
          <w:sz w:val="24"/>
          <w:szCs w:val="24"/>
        </w:rPr>
        <w:t xml:space="preserve">nurodė kaip konfidencialią. </w:t>
      </w:r>
    </w:p>
    <w:p w14:paraId="758BAC39" w14:textId="072355E7" w:rsidR="005042B1" w:rsidRDefault="005042B1" w:rsidP="005042B1">
      <w:pPr>
        <w:shd w:val="clear" w:color="auto" w:fill="FFFFFF"/>
        <w:spacing w:after="0" w:line="240" w:lineRule="auto"/>
        <w:ind w:firstLine="567"/>
        <w:jc w:val="both"/>
        <w:rPr>
          <w:rFonts w:ascii="Times New Roman" w:eastAsia="Times New Roman" w:hAnsi="Times New Roman" w:cs="Times New Roman"/>
          <w:sz w:val="24"/>
          <w:szCs w:val="24"/>
        </w:rPr>
      </w:pPr>
      <w:r w:rsidRPr="00FD2A5A">
        <w:rPr>
          <w:rFonts w:ascii="Times New Roman" w:eastAsia="Times New Roman" w:hAnsi="Times New Roman" w:cs="Times New Roman"/>
          <w:sz w:val="24"/>
          <w:szCs w:val="24"/>
        </w:rPr>
        <w:t xml:space="preserve">Jei tiekėjas nenurodo konfidencialios informacijos, laikoma, kad tokios </w:t>
      </w:r>
      <w:r>
        <w:rPr>
          <w:rFonts w:ascii="Times New Roman" w:eastAsia="Times New Roman" w:hAnsi="Times New Roman" w:cs="Times New Roman"/>
          <w:sz w:val="24"/>
          <w:szCs w:val="24"/>
        </w:rPr>
        <w:t xml:space="preserve">informacijos </w:t>
      </w:r>
      <w:r w:rsidRPr="00FD2A5A">
        <w:rPr>
          <w:rFonts w:ascii="Times New Roman" w:eastAsia="Times New Roman" w:hAnsi="Times New Roman" w:cs="Times New Roman"/>
          <w:sz w:val="24"/>
          <w:szCs w:val="24"/>
        </w:rPr>
        <w:t>tiekėjo pasiūlyme</w:t>
      </w:r>
      <w:r>
        <w:rPr>
          <w:rFonts w:ascii="Times New Roman" w:eastAsia="Times New Roman" w:hAnsi="Times New Roman" w:cs="Times New Roman"/>
          <w:sz w:val="24"/>
          <w:szCs w:val="24"/>
        </w:rPr>
        <w:t xml:space="preserve"> ir kituose teiktuose pirkime dokumentuose</w:t>
      </w:r>
      <w:r w:rsidRPr="00FD2A5A">
        <w:rPr>
          <w:rFonts w:ascii="Times New Roman" w:eastAsia="Times New Roman" w:hAnsi="Times New Roman" w:cs="Times New Roman"/>
          <w:sz w:val="24"/>
          <w:szCs w:val="24"/>
        </w:rPr>
        <w:t xml:space="preserve"> nėra. </w:t>
      </w:r>
    </w:p>
    <w:p w14:paraId="0A5AF0E2" w14:textId="02971C51" w:rsidR="005042B1" w:rsidRDefault="005042B1" w:rsidP="005042B1">
      <w:pPr>
        <w:shd w:val="clear" w:color="auto" w:fill="FFFFFF"/>
        <w:spacing w:after="0" w:line="240" w:lineRule="auto"/>
        <w:ind w:firstLine="567"/>
        <w:jc w:val="both"/>
        <w:rPr>
          <w:rFonts w:ascii="Times New Roman" w:eastAsia="Times New Roman" w:hAnsi="Times New Roman" w:cs="Times New Roman"/>
          <w:sz w:val="24"/>
          <w:szCs w:val="24"/>
        </w:rPr>
      </w:pPr>
      <w:r w:rsidRPr="004A679D">
        <w:rPr>
          <w:rFonts w:ascii="Times New Roman" w:eastAsia="Times New Roman" w:hAnsi="Times New Roman" w:cs="Times New Roman"/>
          <w:sz w:val="24"/>
          <w:szCs w:val="24"/>
        </w:rPr>
        <w:t>Tiekėjui nurodžius, kokia informacija yra konfidenciali, tačiau nepateikus</w:t>
      </w:r>
      <w:r>
        <w:rPr>
          <w:rFonts w:ascii="Times New Roman" w:eastAsia="Times New Roman" w:hAnsi="Times New Roman" w:cs="Times New Roman"/>
          <w:sz w:val="24"/>
          <w:szCs w:val="24"/>
        </w:rPr>
        <w:t xml:space="preserve"> motyvuoto</w:t>
      </w:r>
      <w:r w:rsidRPr="004A679D">
        <w:rPr>
          <w:rFonts w:ascii="Times New Roman" w:eastAsia="Times New Roman" w:hAnsi="Times New Roman" w:cs="Times New Roman"/>
          <w:sz w:val="24"/>
          <w:szCs w:val="24"/>
        </w:rPr>
        <w:t xml:space="preserve"> pagrindimo dėl pasiūlyme nurodytos konfidencialios informacijos</w:t>
      </w:r>
      <w:r>
        <w:rPr>
          <w:rFonts w:ascii="Times New Roman" w:eastAsia="Times New Roman" w:hAnsi="Times New Roman" w:cs="Times New Roman"/>
          <w:sz w:val="24"/>
          <w:szCs w:val="24"/>
        </w:rPr>
        <w:t xml:space="preserve"> ir</w:t>
      </w:r>
      <w:r w:rsidR="003629A9">
        <w:rPr>
          <w:rFonts w:ascii="Times New Roman" w:eastAsia="Times New Roman" w:hAnsi="Times New Roman" w:cs="Times New Roman"/>
          <w:sz w:val="24"/>
          <w:szCs w:val="24"/>
        </w:rPr>
        <w:t>/ar</w:t>
      </w:r>
      <w:r>
        <w:rPr>
          <w:rFonts w:ascii="Times New Roman" w:eastAsia="Times New Roman" w:hAnsi="Times New Roman" w:cs="Times New Roman"/>
          <w:sz w:val="24"/>
          <w:szCs w:val="24"/>
        </w:rPr>
        <w:t xml:space="preserve"> j</w:t>
      </w:r>
      <w:r w:rsidRPr="00FD2A5A">
        <w:rPr>
          <w:rFonts w:ascii="Times New Roman" w:eastAsia="Times New Roman" w:hAnsi="Times New Roman" w:cs="Times New Roman"/>
          <w:sz w:val="24"/>
          <w:szCs w:val="24"/>
        </w:rPr>
        <w:t xml:space="preserve">eigu </w:t>
      </w:r>
      <w:r>
        <w:rPr>
          <w:rFonts w:ascii="Times New Roman" w:eastAsia="Times New Roman" w:hAnsi="Times New Roman" w:cs="Times New Roman"/>
          <w:sz w:val="24"/>
          <w:szCs w:val="24"/>
        </w:rPr>
        <w:t xml:space="preserve">tiekėjo pateikta informacija apie </w:t>
      </w:r>
      <w:r>
        <w:rPr>
          <w:rFonts w:ascii="Times New Roman" w:eastAsia="Times New Roman" w:hAnsi="Times New Roman" w:cs="Times New Roman"/>
          <w:sz w:val="24"/>
          <w:szCs w:val="24"/>
        </w:rPr>
        <w:lastRenderedPageBreak/>
        <w:t xml:space="preserve">konfidencialumą neatitinka VPT rekomendacijų </w:t>
      </w:r>
      <w:hyperlink r:id="rId16" w:history="1">
        <w:r w:rsidRPr="008456E9">
          <w:rPr>
            <w:rStyle w:val="Hipersaitas"/>
            <w:rFonts w:ascii="Times New Roman" w:eastAsia="Times New Roman" w:hAnsi="Times New Roman" w:cs="Times New Roman"/>
            <w:sz w:val="24"/>
            <w:szCs w:val="24"/>
          </w:rPr>
          <w:t>https://vpt.lrv.lt/media/viesa/saugykla/2024/5/XNqhLtSLXOs.pdf</w:t>
        </w:r>
      </w:hyperlink>
      <w:r>
        <w:rPr>
          <w:rFonts w:ascii="Times New Roman" w:eastAsia="Times New Roman" w:hAnsi="Times New Roman" w:cs="Times New Roman"/>
          <w:sz w:val="24"/>
          <w:szCs w:val="24"/>
        </w:rPr>
        <w:t xml:space="preserve">, teismų išaiškinimų ir perkančiajai organizacijai nekyla pagrįstų abejonių, kad pateikta informacija yra nekonfidenciali, </w:t>
      </w:r>
      <w:r w:rsidRPr="00C33F0C">
        <w:rPr>
          <w:rFonts w:ascii="Times New Roman" w:eastAsia="Times New Roman" w:hAnsi="Times New Roman" w:cs="Times New Roman"/>
          <w:sz w:val="24"/>
          <w:szCs w:val="24"/>
        </w:rPr>
        <w:t>bus laikoma, kad konfidencialios informacijos pasiūlyme</w:t>
      </w:r>
      <w:r w:rsidR="003629A9">
        <w:rPr>
          <w:rFonts w:ascii="Times New Roman" w:eastAsia="Times New Roman" w:hAnsi="Times New Roman" w:cs="Times New Roman"/>
          <w:sz w:val="24"/>
          <w:szCs w:val="24"/>
        </w:rPr>
        <w:t xml:space="preserve"> ir kituose pirkime teiktuose dokumentuose</w:t>
      </w:r>
      <w:r w:rsidRPr="00C33F0C">
        <w:rPr>
          <w:rFonts w:ascii="Times New Roman" w:eastAsia="Times New Roman" w:hAnsi="Times New Roman" w:cs="Times New Roman"/>
          <w:sz w:val="24"/>
          <w:szCs w:val="24"/>
        </w:rPr>
        <w:t xml:space="preserve"> nėra</w:t>
      </w:r>
      <w:r>
        <w:rPr>
          <w:rFonts w:ascii="Times New Roman" w:eastAsia="Times New Roman" w:hAnsi="Times New Roman" w:cs="Times New Roman"/>
          <w:sz w:val="24"/>
          <w:szCs w:val="24"/>
        </w:rPr>
        <w:t xml:space="preserve"> ir tokią informaciją Komisija viešina pilna apimtimi, išskyrus</w:t>
      </w:r>
      <w:r w:rsidRPr="00C70ECD">
        <w:t xml:space="preserve"> </w:t>
      </w:r>
      <w:r w:rsidRPr="00C70ECD">
        <w:rPr>
          <w:rFonts w:ascii="Times New Roman" w:eastAsia="Times New Roman" w:hAnsi="Times New Roman" w:cs="Times New Roman"/>
          <w:sz w:val="24"/>
          <w:szCs w:val="24"/>
        </w:rPr>
        <w:t xml:space="preserve">informaciją, kurios atskleidimas prieštarautų informacijos ir duomenų apsaugą reguliuojantiems teisės aktams arba visuomenės interesams, pažeistų </w:t>
      </w:r>
      <w:r>
        <w:rPr>
          <w:rFonts w:ascii="Times New Roman" w:eastAsia="Times New Roman" w:hAnsi="Times New Roman" w:cs="Times New Roman"/>
          <w:sz w:val="24"/>
          <w:szCs w:val="24"/>
        </w:rPr>
        <w:t>tiekėjo</w:t>
      </w:r>
      <w:r w:rsidRPr="00C70ECD">
        <w:rPr>
          <w:rFonts w:ascii="Times New Roman" w:eastAsia="Times New Roman" w:hAnsi="Times New Roman" w:cs="Times New Roman"/>
          <w:sz w:val="24"/>
          <w:szCs w:val="24"/>
        </w:rPr>
        <w:t xml:space="preserve"> teisėtus komercinius interesus (</w:t>
      </w:r>
      <w:r>
        <w:rPr>
          <w:rFonts w:ascii="Times New Roman" w:eastAsia="Times New Roman" w:hAnsi="Times New Roman" w:cs="Times New Roman"/>
          <w:sz w:val="24"/>
          <w:szCs w:val="24"/>
        </w:rPr>
        <w:t xml:space="preserve">konkrečiai </w:t>
      </w:r>
      <w:r w:rsidRPr="00C70ECD">
        <w:rPr>
          <w:rFonts w:ascii="Times New Roman" w:eastAsia="Times New Roman" w:hAnsi="Times New Roman" w:cs="Times New Roman"/>
          <w:sz w:val="24"/>
          <w:szCs w:val="24"/>
        </w:rPr>
        <w:t>gamybinė paslaptis) arba turėtų neigiamą poveikį tiekėjų konkurencijai</w:t>
      </w:r>
      <w:r>
        <w:rPr>
          <w:rFonts w:ascii="Times New Roman" w:eastAsia="Times New Roman" w:hAnsi="Times New Roman" w:cs="Times New Roman"/>
          <w:sz w:val="24"/>
          <w:szCs w:val="24"/>
        </w:rPr>
        <w:t xml:space="preserve">. Toks informacijos </w:t>
      </w:r>
      <w:r w:rsidRPr="00C70ECD">
        <w:rPr>
          <w:rFonts w:ascii="Times New Roman" w:eastAsia="Times New Roman" w:hAnsi="Times New Roman" w:cs="Times New Roman"/>
          <w:sz w:val="24"/>
          <w:szCs w:val="24"/>
        </w:rPr>
        <w:t xml:space="preserve">atskleidimas neprieštarauja teisės aktams bei teisėtiems </w:t>
      </w:r>
      <w:r>
        <w:rPr>
          <w:rFonts w:ascii="Times New Roman" w:eastAsia="Times New Roman" w:hAnsi="Times New Roman" w:cs="Times New Roman"/>
          <w:sz w:val="24"/>
          <w:szCs w:val="24"/>
        </w:rPr>
        <w:t>tiekėjų</w:t>
      </w:r>
      <w:r w:rsidRPr="00C70ECD">
        <w:rPr>
          <w:rFonts w:ascii="Times New Roman" w:eastAsia="Times New Roman" w:hAnsi="Times New Roman" w:cs="Times New Roman"/>
          <w:sz w:val="24"/>
          <w:szCs w:val="24"/>
        </w:rPr>
        <w:t xml:space="preserve"> interesams, netrukdo </w:t>
      </w:r>
      <w:r>
        <w:rPr>
          <w:rFonts w:ascii="Times New Roman" w:eastAsia="Times New Roman" w:hAnsi="Times New Roman" w:cs="Times New Roman"/>
          <w:sz w:val="24"/>
          <w:szCs w:val="24"/>
        </w:rPr>
        <w:t xml:space="preserve">jiems </w:t>
      </w:r>
      <w:r w:rsidRPr="00C70ECD">
        <w:rPr>
          <w:rFonts w:ascii="Times New Roman" w:eastAsia="Times New Roman" w:hAnsi="Times New Roman" w:cs="Times New Roman"/>
          <w:sz w:val="24"/>
          <w:szCs w:val="24"/>
        </w:rPr>
        <w:t>laisvai konkuruoti tarpusavyje.</w:t>
      </w:r>
      <w:r>
        <w:rPr>
          <w:rFonts w:ascii="Times New Roman" w:eastAsia="Times New Roman" w:hAnsi="Times New Roman" w:cs="Times New Roman"/>
          <w:sz w:val="24"/>
          <w:szCs w:val="24"/>
        </w:rPr>
        <w:t xml:space="preserve">  </w:t>
      </w:r>
    </w:p>
    <w:p w14:paraId="5DD7D069" w14:textId="77777777" w:rsidR="005042B1" w:rsidRDefault="005042B1" w:rsidP="005042B1">
      <w:pPr>
        <w:shd w:val="clear" w:color="auto" w:fill="FFFFFF"/>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Tuo tarpu jeigu komisijai</w:t>
      </w:r>
      <w:r w:rsidRPr="00FD2A5A">
        <w:rPr>
          <w:rFonts w:ascii="Times New Roman" w:eastAsia="Times New Roman" w:hAnsi="Times New Roman" w:cs="Times New Roman"/>
          <w:sz w:val="24"/>
          <w:szCs w:val="24"/>
        </w:rPr>
        <w:t xml:space="preserve"> </w:t>
      </w:r>
      <w:r w:rsidRPr="004723D0">
        <w:rPr>
          <w:rFonts w:ascii="Times New Roman" w:eastAsia="Times New Roman" w:hAnsi="Times New Roman" w:cs="Times New Roman"/>
          <w:sz w:val="24"/>
          <w:szCs w:val="24"/>
          <w:u w:val="single"/>
        </w:rPr>
        <w:t>kils abejonių</w:t>
      </w:r>
      <w:r w:rsidRPr="00FD2A5A">
        <w:rPr>
          <w:rFonts w:ascii="Times New Roman" w:eastAsia="Times New Roman" w:hAnsi="Times New Roman" w:cs="Times New Roman"/>
          <w:sz w:val="24"/>
          <w:szCs w:val="24"/>
        </w:rPr>
        <w:t xml:space="preserve"> </w:t>
      </w:r>
      <w:r w:rsidRPr="004723D0">
        <w:rPr>
          <w:rFonts w:ascii="Times New Roman" w:eastAsia="Times New Roman" w:hAnsi="Times New Roman" w:cs="Times New Roman"/>
          <w:sz w:val="24"/>
          <w:szCs w:val="24"/>
          <w:u w:val="single"/>
        </w:rPr>
        <w:t>dėl tiekėjo pasiūlyme nurodytos informacijos konfidencialumo</w:t>
      </w:r>
      <w:r>
        <w:rPr>
          <w:rFonts w:ascii="Times New Roman" w:eastAsia="Times New Roman" w:hAnsi="Times New Roman" w:cs="Times New Roman"/>
          <w:sz w:val="24"/>
          <w:szCs w:val="24"/>
          <w:u w:val="single"/>
        </w:rPr>
        <w:t xml:space="preserve"> (gamybinės paslapties) pagrįstumo</w:t>
      </w:r>
      <w:r w:rsidRPr="004723D0">
        <w:rPr>
          <w:rFonts w:ascii="Times New Roman" w:eastAsia="Times New Roman" w:hAnsi="Times New Roman" w:cs="Times New Roman"/>
          <w:sz w:val="24"/>
          <w:szCs w:val="24"/>
          <w:u w:val="single"/>
        </w:rPr>
        <w:t>,</w:t>
      </w:r>
      <w:r w:rsidRPr="00FD2A5A">
        <w:rPr>
          <w:rFonts w:ascii="Times New Roman" w:eastAsia="Times New Roman" w:hAnsi="Times New Roman" w:cs="Times New Roman"/>
          <w:sz w:val="24"/>
          <w:szCs w:val="24"/>
        </w:rPr>
        <w:t xml:space="preserve"> ji praš</w:t>
      </w:r>
      <w:r>
        <w:rPr>
          <w:rFonts w:ascii="Times New Roman" w:eastAsia="Times New Roman" w:hAnsi="Times New Roman" w:cs="Times New Roman"/>
          <w:sz w:val="24"/>
          <w:szCs w:val="24"/>
        </w:rPr>
        <w:t>ys</w:t>
      </w:r>
      <w:r w:rsidRPr="00FD2A5A">
        <w:rPr>
          <w:rFonts w:ascii="Times New Roman" w:eastAsia="Times New Roman" w:hAnsi="Times New Roman" w:cs="Times New Roman"/>
          <w:sz w:val="24"/>
          <w:szCs w:val="24"/>
        </w:rPr>
        <w:t xml:space="preserve"> tiekėjo įrodyti, kodėl nurodyta informacija yra konfidenciali. </w:t>
      </w:r>
    </w:p>
    <w:p w14:paraId="3B6342D5" w14:textId="24BF9D95" w:rsidR="005042B1" w:rsidRDefault="005042B1" w:rsidP="005042B1">
      <w:pPr>
        <w:shd w:val="clear" w:color="auto" w:fill="FFFFFF"/>
        <w:spacing w:after="0" w:line="240" w:lineRule="auto"/>
        <w:ind w:firstLine="567"/>
        <w:jc w:val="both"/>
        <w:rPr>
          <w:rFonts w:ascii="Times New Roman" w:eastAsia="Times New Roman" w:hAnsi="Times New Roman" w:cs="Times New Roman"/>
          <w:sz w:val="24"/>
          <w:szCs w:val="24"/>
        </w:rPr>
      </w:pPr>
      <w:r w:rsidRPr="00FD2A5A">
        <w:rPr>
          <w:rFonts w:ascii="Times New Roman" w:eastAsia="Times New Roman" w:hAnsi="Times New Roman" w:cs="Times New Roman"/>
          <w:sz w:val="24"/>
          <w:szCs w:val="24"/>
        </w:rPr>
        <w:t xml:space="preserve">Jeigu tiekėjas per </w:t>
      </w:r>
      <w:r>
        <w:rPr>
          <w:rFonts w:ascii="Times New Roman" w:eastAsia="Times New Roman" w:hAnsi="Times New Roman" w:cs="Times New Roman"/>
          <w:sz w:val="24"/>
          <w:szCs w:val="24"/>
        </w:rPr>
        <w:t>3</w:t>
      </w:r>
      <w:r w:rsidRPr="00FD2A5A">
        <w:rPr>
          <w:rFonts w:ascii="Times New Roman" w:eastAsia="Times New Roman" w:hAnsi="Times New Roman" w:cs="Times New Roman"/>
          <w:sz w:val="24"/>
          <w:szCs w:val="24"/>
        </w:rPr>
        <w:t xml:space="preserve"> darbo dienas</w:t>
      </w:r>
      <w:r w:rsidR="003629A9">
        <w:rPr>
          <w:rFonts w:ascii="Times New Roman" w:eastAsia="Times New Roman" w:hAnsi="Times New Roman" w:cs="Times New Roman"/>
          <w:sz w:val="24"/>
          <w:szCs w:val="24"/>
        </w:rPr>
        <w:t xml:space="preserve"> ar per Komisijos nurodytą terminą</w:t>
      </w:r>
      <w:r w:rsidRPr="00FD2A5A">
        <w:rPr>
          <w:rFonts w:ascii="Times New Roman" w:eastAsia="Times New Roman" w:hAnsi="Times New Roman" w:cs="Times New Roman"/>
          <w:sz w:val="24"/>
          <w:szCs w:val="24"/>
        </w:rPr>
        <w:t xml:space="preserve">, nepateiks tokių įrodymų arba pateiks netinkamus įrodymus, bus laikoma, kad tokia informacija yra nekonfidenciali. </w:t>
      </w:r>
    </w:p>
    <w:p w14:paraId="6A07B46D" w14:textId="77777777" w:rsidR="005042B1" w:rsidRDefault="005042B1" w:rsidP="005042B1">
      <w:pPr>
        <w:shd w:val="clear" w:color="auto" w:fill="FFFFFF"/>
        <w:spacing w:after="0" w:line="240" w:lineRule="auto"/>
        <w:ind w:firstLine="567"/>
        <w:jc w:val="both"/>
        <w:rPr>
          <w:rFonts w:ascii="Times New Roman" w:eastAsia="Times New Roman" w:hAnsi="Times New Roman" w:cs="Times New Roman"/>
          <w:sz w:val="24"/>
          <w:szCs w:val="24"/>
        </w:rPr>
      </w:pPr>
      <w:r w:rsidRPr="00FD2A5A">
        <w:rPr>
          <w:rFonts w:ascii="Times New Roman" w:eastAsia="Times New Roman" w:hAnsi="Times New Roman" w:cs="Times New Roman"/>
          <w:sz w:val="24"/>
          <w:szCs w:val="24"/>
        </w:rPr>
        <w:t xml:space="preserve">Tiekėjų prašymu perkančioji organizacija turi juos supažindinti su laimėtojo pasiūlymu, išskyrus tą informaciją, kurią dalyvis </w:t>
      </w:r>
      <w:r>
        <w:rPr>
          <w:rFonts w:ascii="Times New Roman" w:eastAsia="Times New Roman" w:hAnsi="Times New Roman" w:cs="Times New Roman"/>
          <w:sz w:val="24"/>
          <w:szCs w:val="24"/>
        </w:rPr>
        <w:t xml:space="preserve">pagrįstai </w:t>
      </w:r>
      <w:r w:rsidRPr="00FD2A5A">
        <w:rPr>
          <w:rFonts w:ascii="Times New Roman" w:eastAsia="Times New Roman" w:hAnsi="Times New Roman" w:cs="Times New Roman"/>
          <w:sz w:val="24"/>
          <w:szCs w:val="24"/>
        </w:rPr>
        <w:t>nurodė kaip konfidencialią</w:t>
      </w:r>
      <w:r>
        <w:rPr>
          <w:rFonts w:ascii="Times New Roman" w:eastAsia="Times New Roman" w:hAnsi="Times New Roman" w:cs="Times New Roman"/>
          <w:sz w:val="24"/>
          <w:szCs w:val="24"/>
        </w:rPr>
        <w:t xml:space="preserve">, </w:t>
      </w:r>
      <w:r w:rsidRPr="005834A6">
        <w:rPr>
          <w:rFonts w:ascii="Times New Roman" w:eastAsia="Times New Roman" w:hAnsi="Times New Roman" w:cs="Times New Roman"/>
          <w:sz w:val="24"/>
          <w:szCs w:val="24"/>
        </w:rPr>
        <w:t>išskyrus informaciją, kurios atskleidimas prieštarautų informacijos ir duomenų apsaugą reguliuojantiems teisės aktams arba visuomenės interesams, pažeistų tiekėjo teisėtus komercinius interesus (konkrečiai gamybinė paslaptis) arba turėtų neigiamą poveikį tiekėjų konkurencijai.</w:t>
      </w:r>
    </w:p>
    <w:p w14:paraId="65928378" w14:textId="44A1ABA3" w:rsidR="005349D3" w:rsidRPr="00737C7C" w:rsidRDefault="005349D3" w:rsidP="005042B1">
      <w:pPr>
        <w:shd w:val="clear" w:color="auto" w:fill="FFFFFF"/>
        <w:spacing w:after="0" w:line="240" w:lineRule="auto"/>
        <w:ind w:firstLine="567"/>
        <w:jc w:val="both"/>
        <w:rPr>
          <w:rFonts w:ascii="Times New Roman" w:eastAsia="Times New Roman" w:hAnsi="Times New Roman" w:cs="Times New Roman"/>
          <w:sz w:val="24"/>
          <w:szCs w:val="24"/>
        </w:rPr>
      </w:pPr>
    </w:p>
    <w:p w14:paraId="7881FCAE" w14:textId="77777777" w:rsidR="00C87AB8" w:rsidRPr="00737C7C"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737C7C" w:rsidSect="00153FC8">
          <w:headerReference w:type="default" r:id="rId17"/>
          <w:footerReference w:type="default" r:id="rId18"/>
          <w:footerReference w:type="first" r:id="rId19"/>
          <w:pgSz w:w="12240" w:h="15840"/>
          <w:pgMar w:top="1134" w:right="567" w:bottom="1134" w:left="1701" w:header="720" w:footer="720" w:gutter="0"/>
          <w:pgNumType w:start="0"/>
          <w:cols w:space="720"/>
          <w:titlePg/>
          <w:docGrid w:linePitch="360"/>
        </w:sectPr>
      </w:pPr>
      <w:r w:rsidRPr="00737C7C">
        <w:rPr>
          <w:rFonts w:ascii="Times New Roman" w:eastAsia="Calibri" w:hAnsi="Times New Roman" w:cs="Times New Roman"/>
          <w:sz w:val="24"/>
          <w:szCs w:val="24"/>
        </w:rPr>
        <w:t>__________</w:t>
      </w:r>
    </w:p>
    <w:p w14:paraId="1DF37652" w14:textId="0A6B5A0A" w:rsidR="00774AA5" w:rsidRPr="00737C7C" w:rsidRDefault="000631F1" w:rsidP="005C1E12">
      <w:pPr>
        <w:pStyle w:val="Antrat1"/>
        <w:jc w:val="right"/>
        <w:rPr>
          <w:rFonts w:ascii="Times New Roman" w:hAnsi="Times New Roman" w:cs="Times New Roman"/>
          <w:sz w:val="24"/>
          <w:szCs w:val="24"/>
        </w:rPr>
      </w:pPr>
      <w:bookmarkStart w:id="44" w:name="_Toc198147860"/>
      <w:bookmarkStart w:id="45" w:name="_Hlk186457360"/>
      <w:r w:rsidRPr="00737C7C">
        <w:rPr>
          <w:rFonts w:ascii="Times New Roman" w:hAnsi="Times New Roman" w:cs="Times New Roman"/>
          <w:color w:val="0070C0"/>
          <w:sz w:val="24"/>
          <w:szCs w:val="24"/>
        </w:rPr>
        <w:lastRenderedPageBreak/>
        <w:t>P</w:t>
      </w:r>
      <w:r w:rsidR="008F59C5" w:rsidRPr="00737C7C">
        <w:rPr>
          <w:rFonts w:ascii="Times New Roman" w:hAnsi="Times New Roman" w:cs="Times New Roman"/>
          <w:color w:val="0070C0"/>
          <w:sz w:val="24"/>
          <w:szCs w:val="24"/>
        </w:rPr>
        <w:t>irkimo sąlygų 1 priedas „Terminai“</w:t>
      </w:r>
      <w:bookmarkEnd w:id="44"/>
    </w:p>
    <w:bookmarkEnd w:id="45"/>
    <w:p w14:paraId="5369DEF7" w14:textId="77777777" w:rsidR="00A53BAE" w:rsidRPr="00737C7C"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98"/>
        <w:gridCol w:w="3562"/>
        <w:gridCol w:w="2884"/>
      </w:tblGrid>
      <w:tr w:rsidR="00774AA5" w:rsidRPr="00737C7C"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737C7C" w:rsidRDefault="009F4FBE" w:rsidP="004B3551">
            <w:pPr>
              <w:jc w:val="center"/>
              <w:rPr>
                <w:rFonts w:ascii="Times New Roman" w:hAnsi="Times New Roman" w:cs="Times New Roman"/>
                <w:b/>
                <w:bCs/>
                <w:sz w:val="24"/>
                <w:szCs w:val="24"/>
              </w:rPr>
            </w:pPr>
            <w:proofErr w:type="spellStart"/>
            <w:r w:rsidRPr="00737C7C">
              <w:rPr>
                <w:rFonts w:ascii="Times New Roman" w:hAnsi="Times New Roman" w:cs="Times New Roman"/>
                <w:b/>
                <w:bCs/>
                <w:sz w:val="24"/>
                <w:szCs w:val="24"/>
              </w:rPr>
              <w:t>Eil.Nr</w:t>
            </w:r>
            <w:proofErr w:type="spellEnd"/>
            <w:r w:rsidRPr="00737C7C">
              <w:rPr>
                <w:rFonts w:ascii="Times New Roman" w:hAnsi="Times New Roman" w:cs="Times New Roman"/>
                <w:b/>
                <w:bCs/>
                <w:sz w:val="24"/>
                <w:szCs w:val="24"/>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737C7C" w:rsidRDefault="004B3551" w:rsidP="004B3551">
            <w:pPr>
              <w:jc w:val="center"/>
              <w:rPr>
                <w:rFonts w:ascii="Times New Roman" w:hAnsi="Times New Roman" w:cs="Times New Roman"/>
                <w:b/>
                <w:bCs/>
                <w:sz w:val="24"/>
                <w:szCs w:val="24"/>
              </w:rPr>
            </w:pPr>
            <w:r w:rsidRPr="00737C7C">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737C7C" w:rsidRDefault="00774AA5" w:rsidP="004B3551">
            <w:pPr>
              <w:spacing w:after="0"/>
              <w:jc w:val="center"/>
              <w:rPr>
                <w:rFonts w:ascii="Times New Roman" w:hAnsi="Times New Roman" w:cs="Times New Roman"/>
                <w:b/>
                <w:sz w:val="24"/>
                <w:szCs w:val="24"/>
              </w:rPr>
            </w:pPr>
            <w:r w:rsidRPr="00737C7C">
              <w:rPr>
                <w:rFonts w:ascii="Times New Roman" w:hAnsi="Times New Roman" w:cs="Times New Roman"/>
                <w:b/>
                <w:sz w:val="24"/>
                <w:szCs w:val="24"/>
              </w:rPr>
              <w:t>DATA/DIENŲ SKAIČIUS/ LAIKAS</w:t>
            </w:r>
          </w:p>
          <w:p w14:paraId="677BC1F4" w14:textId="77777777" w:rsidR="00774AA5" w:rsidRPr="00737C7C" w:rsidRDefault="00774AA5" w:rsidP="004B3551">
            <w:pPr>
              <w:spacing w:after="0"/>
              <w:jc w:val="center"/>
              <w:rPr>
                <w:rFonts w:ascii="Times New Roman" w:hAnsi="Times New Roman" w:cs="Times New Roman"/>
                <w:sz w:val="24"/>
                <w:szCs w:val="24"/>
              </w:rPr>
            </w:pPr>
            <w:r w:rsidRPr="00737C7C">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737C7C" w:rsidRDefault="00774AA5" w:rsidP="004B3551">
            <w:pPr>
              <w:jc w:val="center"/>
              <w:rPr>
                <w:rFonts w:ascii="Times New Roman" w:hAnsi="Times New Roman" w:cs="Times New Roman"/>
                <w:b/>
                <w:sz w:val="24"/>
                <w:szCs w:val="24"/>
              </w:rPr>
            </w:pPr>
            <w:r w:rsidRPr="00737C7C">
              <w:rPr>
                <w:rFonts w:ascii="Times New Roman" w:hAnsi="Times New Roman" w:cs="Times New Roman"/>
                <w:b/>
                <w:sz w:val="24"/>
                <w:szCs w:val="24"/>
              </w:rPr>
              <w:t>PASTABOS</w:t>
            </w:r>
          </w:p>
        </w:tc>
      </w:tr>
      <w:tr w:rsidR="00774AA5" w:rsidRPr="00737C7C"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737C7C" w:rsidRDefault="006932C2" w:rsidP="006932C2">
            <w:pPr>
              <w:keepNext/>
              <w:spacing w:after="0" w:line="240" w:lineRule="auto"/>
              <w:rPr>
                <w:rFonts w:ascii="Times New Roman" w:hAnsi="Times New Roman" w:cs="Times New Roman"/>
                <w:bCs/>
                <w:sz w:val="24"/>
                <w:szCs w:val="24"/>
              </w:rPr>
            </w:pPr>
            <w:r w:rsidRPr="00737C7C">
              <w:rPr>
                <w:rFonts w:ascii="Times New Roman" w:hAnsi="Times New Roman" w:cs="Times New Roman"/>
                <w:bCs/>
                <w:sz w:val="24"/>
                <w:szCs w:val="24"/>
              </w:rPr>
              <w:t>1.</w:t>
            </w:r>
          </w:p>
        </w:tc>
        <w:tc>
          <w:tcPr>
            <w:tcW w:w="2531" w:type="dxa"/>
            <w:shd w:val="clear" w:color="auto" w:fill="auto"/>
            <w:tcMar>
              <w:top w:w="0" w:type="dxa"/>
              <w:left w:w="108" w:type="dxa"/>
              <w:bottom w:w="0" w:type="dxa"/>
              <w:right w:w="108" w:type="dxa"/>
            </w:tcMar>
          </w:tcPr>
          <w:p w14:paraId="25B87B88" w14:textId="77777777" w:rsidR="00774AA5" w:rsidRPr="00737C7C" w:rsidRDefault="00774AA5" w:rsidP="0003169B">
            <w:pPr>
              <w:keepNext/>
              <w:spacing w:after="0" w:line="240" w:lineRule="auto"/>
              <w:rPr>
                <w:rFonts w:ascii="Times New Roman" w:hAnsi="Times New Roman" w:cs="Times New Roman"/>
                <w:sz w:val="24"/>
                <w:szCs w:val="24"/>
              </w:rPr>
            </w:pPr>
            <w:r w:rsidRPr="00737C7C">
              <w:rPr>
                <w:rFonts w:ascii="Times New Roman" w:hAnsi="Times New Roman" w:cs="Times New Roman"/>
                <w:bCs/>
                <w:sz w:val="24"/>
                <w:szCs w:val="24"/>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737C7C" w:rsidRDefault="00774AA5" w:rsidP="0003169B">
            <w:pPr>
              <w:spacing w:after="0" w:line="240" w:lineRule="auto"/>
              <w:rPr>
                <w:rFonts w:ascii="Times New Roman" w:hAnsi="Times New Roman" w:cs="Times New Roman"/>
                <w:sz w:val="24"/>
                <w:szCs w:val="24"/>
              </w:rPr>
            </w:pPr>
            <w:r w:rsidRPr="00737C7C">
              <w:rPr>
                <w:rFonts w:ascii="Times New Roman" w:hAnsi="Times New Roman" w:cs="Times New Roman"/>
                <w:sz w:val="24"/>
                <w:szCs w:val="24"/>
              </w:rPr>
              <w:t xml:space="preserve">nurodytas </w:t>
            </w:r>
            <w:r w:rsidR="00C47599" w:rsidRPr="00737C7C">
              <w:rPr>
                <w:rFonts w:ascii="Times New Roman" w:hAnsi="Times New Roman" w:cs="Times New Roman"/>
                <w:sz w:val="24"/>
                <w:szCs w:val="24"/>
              </w:rPr>
              <w:t>s</w:t>
            </w:r>
            <w:r w:rsidRPr="00737C7C">
              <w:rPr>
                <w:rFonts w:ascii="Times New Roman" w:hAnsi="Times New Roman" w:cs="Times New Roman"/>
                <w:sz w:val="24"/>
                <w:szCs w:val="24"/>
              </w:rPr>
              <w:t xml:space="preserve">kelbime </w:t>
            </w:r>
          </w:p>
        </w:tc>
        <w:tc>
          <w:tcPr>
            <w:tcW w:w="2954" w:type="dxa"/>
            <w:shd w:val="clear" w:color="auto" w:fill="auto"/>
            <w:tcMar>
              <w:top w:w="0" w:type="dxa"/>
              <w:left w:w="108" w:type="dxa"/>
              <w:bottom w:w="0" w:type="dxa"/>
              <w:right w:w="108" w:type="dxa"/>
            </w:tcMar>
          </w:tcPr>
          <w:p w14:paraId="2BC4B21F" w14:textId="0CE68D8A" w:rsidR="00774AA5" w:rsidRPr="00737C7C" w:rsidRDefault="00774AA5" w:rsidP="00593F3E">
            <w:pPr>
              <w:spacing w:after="0" w:line="240" w:lineRule="auto"/>
              <w:rPr>
                <w:rFonts w:ascii="Times New Roman" w:hAnsi="Times New Roman" w:cs="Times New Roman"/>
                <w:iCs/>
                <w:sz w:val="24"/>
                <w:szCs w:val="24"/>
              </w:rPr>
            </w:pPr>
            <w:r w:rsidRPr="00737C7C">
              <w:rPr>
                <w:rFonts w:ascii="Times New Roman" w:hAnsi="Times New Roman" w:cs="Times New Roman"/>
                <w:sz w:val="24"/>
                <w:szCs w:val="24"/>
              </w:rPr>
              <w:t>Perkančioji organizacija turi teisę pratęsti pasiūlymų pateikimo terminą.</w:t>
            </w:r>
          </w:p>
        </w:tc>
      </w:tr>
      <w:tr w:rsidR="00774AA5" w:rsidRPr="00737C7C"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737C7C" w:rsidRDefault="006932C2" w:rsidP="006932C2">
            <w:pPr>
              <w:keepNext/>
              <w:spacing w:after="0" w:line="240" w:lineRule="auto"/>
              <w:rPr>
                <w:rFonts w:ascii="Times New Roman" w:hAnsi="Times New Roman" w:cs="Times New Roman"/>
                <w:bCs/>
                <w:sz w:val="24"/>
                <w:szCs w:val="24"/>
              </w:rPr>
            </w:pPr>
            <w:r w:rsidRPr="00737C7C">
              <w:rPr>
                <w:rFonts w:ascii="Times New Roman" w:hAnsi="Times New Roman" w:cs="Times New Roman"/>
                <w:bCs/>
                <w:sz w:val="24"/>
                <w:szCs w:val="24"/>
              </w:rPr>
              <w:t>2.</w:t>
            </w:r>
          </w:p>
        </w:tc>
        <w:tc>
          <w:tcPr>
            <w:tcW w:w="2531" w:type="dxa"/>
            <w:shd w:val="clear" w:color="auto" w:fill="auto"/>
            <w:tcMar>
              <w:top w:w="0" w:type="dxa"/>
              <w:left w:w="108" w:type="dxa"/>
              <w:bottom w:w="0" w:type="dxa"/>
              <w:right w:w="108" w:type="dxa"/>
            </w:tcMar>
          </w:tcPr>
          <w:p w14:paraId="2368993B" w14:textId="77777777" w:rsidR="00774AA5" w:rsidRPr="00737C7C" w:rsidRDefault="00774AA5" w:rsidP="0003169B">
            <w:pPr>
              <w:keepNext/>
              <w:spacing w:after="0" w:line="240" w:lineRule="auto"/>
              <w:rPr>
                <w:rFonts w:ascii="Times New Roman" w:hAnsi="Times New Roman" w:cs="Times New Roman"/>
                <w:sz w:val="24"/>
                <w:szCs w:val="24"/>
              </w:rPr>
            </w:pPr>
            <w:r w:rsidRPr="00737C7C">
              <w:rPr>
                <w:rFonts w:ascii="Times New Roman" w:eastAsia="Times New Roman" w:hAnsi="Times New Roman" w:cs="Times New Roman"/>
                <w:sz w:val="24"/>
                <w:szCs w:val="24"/>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4F68AA31" w:rsidR="00774AA5" w:rsidRPr="00737C7C" w:rsidRDefault="00774AA5" w:rsidP="0003169B">
            <w:pPr>
              <w:spacing w:after="0" w:line="240" w:lineRule="auto"/>
              <w:rPr>
                <w:rFonts w:ascii="Times New Roman" w:hAnsi="Times New Roman" w:cs="Times New Roman"/>
                <w:sz w:val="24"/>
                <w:szCs w:val="24"/>
              </w:rPr>
            </w:pPr>
            <w:r w:rsidRPr="00737C7C">
              <w:rPr>
                <w:rFonts w:ascii="Times New Roman" w:hAnsi="Times New Roman" w:cs="Times New Roman"/>
                <w:sz w:val="24"/>
                <w:szCs w:val="24"/>
              </w:rPr>
              <w:t xml:space="preserve">Pradedamas ne anksčiau nei </w:t>
            </w:r>
            <w:r w:rsidRPr="00737C7C">
              <w:rPr>
                <w:rFonts w:ascii="Times New Roman" w:hAnsi="Times New Roman" w:cs="Times New Roman"/>
                <w:color w:val="000000" w:themeColor="text1"/>
                <w:sz w:val="24"/>
                <w:szCs w:val="24"/>
              </w:rPr>
              <w:t xml:space="preserve">po </w:t>
            </w:r>
            <w:r w:rsidR="00977DB8">
              <w:rPr>
                <w:rFonts w:ascii="Times New Roman" w:hAnsi="Times New Roman" w:cs="Times New Roman"/>
                <w:color w:val="000000" w:themeColor="text1"/>
                <w:sz w:val="24"/>
                <w:szCs w:val="24"/>
              </w:rPr>
              <w:t>30</w:t>
            </w:r>
            <w:r w:rsidRPr="00737C7C">
              <w:rPr>
                <w:rFonts w:ascii="Times New Roman" w:hAnsi="Times New Roman" w:cs="Times New Roman"/>
                <w:color w:val="000000" w:themeColor="text1"/>
                <w:sz w:val="24"/>
                <w:szCs w:val="24"/>
              </w:rPr>
              <w:t xml:space="preserve"> minučių</w:t>
            </w:r>
            <w:r w:rsidRPr="00737C7C">
              <w:rPr>
                <w:rFonts w:ascii="Times New Roman" w:hAnsi="Times New Roman" w:cs="Times New Roman"/>
                <w:sz w:val="24"/>
                <w:szCs w:val="24"/>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737C7C" w:rsidRDefault="00774AA5" w:rsidP="0003169B">
            <w:pPr>
              <w:spacing w:after="0" w:line="240" w:lineRule="auto"/>
              <w:rPr>
                <w:rFonts w:ascii="Times New Roman" w:hAnsi="Times New Roman" w:cs="Times New Roman"/>
                <w:iCs/>
                <w:sz w:val="24"/>
                <w:szCs w:val="24"/>
              </w:rPr>
            </w:pPr>
          </w:p>
        </w:tc>
      </w:tr>
      <w:tr w:rsidR="00774AA5" w:rsidRPr="00737C7C"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737C7C" w:rsidRDefault="006932C2" w:rsidP="006932C2">
            <w:pPr>
              <w:keepNext/>
              <w:spacing w:after="0" w:line="240" w:lineRule="auto"/>
              <w:rPr>
                <w:rFonts w:ascii="Times New Roman" w:hAnsi="Times New Roman" w:cs="Times New Roman"/>
                <w:bCs/>
                <w:sz w:val="24"/>
                <w:szCs w:val="24"/>
              </w:rPr>
            </w:pPr>
            <w:r w:rsidRPr="00737C7C">
              <w:rPr>
                <w:rFonts w:ascii="Times New Roman" w:hAnsi="Times New Roman" w:cs="Times New Roman"/>
                <w:bCs/>
                <w:sz w:val="24"/>
                <w:szCs w:val="24"/>
              </w:rPr>
              <w:t>3.</w:t>
            </w:r>
          </w:p>
        </w:tc>
        <w:tc>
          <w:tcPr>
            <w:tcW w:w="2531" w:type="dxa"/>
            <w:shd w:val="clear" w:color="auto" w:fill="auto"/>
            <w:tcMar>
              <w:top w:w="0" w:type="dxa"/>
              <w:left w:w="108" w:type="dxa"/>
              <w:bottom w:w="0" w:type="dxa"/>
              <w:right w:w="108" w:type="dxa"/>
            </w:tcMar>
          </w:tcPr>
          <w:p w14:paraId="4AD453C1" w14:textId="70320C71" w:rsidR="00774AA5" w:rsidRPr="00737C7C" w:rsidRDefault="00774AA5" w:rsidP="0003169B">
            <w:pPr>
              <w:keepNext/>
              <w:spacing w:after="0" w:line="240" w:lineRule="auto"/>
              <w:rPr>
                <w:rFonts w:ascii="Times New Roman" w:hAnsi="Times New Roman" w:cs="Times New Roman"/>
                <w:bCs/>
                <w:sz w:val="24"/>
                <w:szCs w:val="24"/>
              </w:rPr>
            </w:pPr>
            <w:r w:rsidRPr="00737C7C">
              <w:rPr>
                <w:rFonts w:ascii="Times New Roman" w:hAnsi="Times New Roman" w:cs="Times New Roman"/>
                <w:sz w:val="24"/>
                <w:szCs w:val="24"/>
              </w:rPr>
              <w:t xml:space="preserve">Prašymą paaiškinti, patikslinti pirkimo </w:t>
            </w:r>
            <w:r w:rsidR="00EF5E21" w:rsidRPr="00737C7C">
              <w:rPr>
                <w:rFonts w:ascii="Times New Roman" w:hAnsi="Times New Roman" w:cs="Times New Roman"/>
                <w:sz w:val="24"/>
                <w:szCs w:val="24"/>
              </w:rPr>
              <w:t>sąlygas</w:t>
            </w:r>
            <w:r w:rsidRPr="00737C7C">
              <w:rPr>
                <w:rFonts w:ascii="Times New Roman" w:hAnsi="Times New Roman" w:cs="Times New Roman"/>
                <w:sz w:val="24"/>
                <w:szCs w:val="24"/>
              </w:rPr>
              <w:t xml:space="preserve"> tiekėjas turi pateikti ne vėliau kaip:</w:t>
            </w:r>
          </w:p>
        </w:tc>
        <w:tc>
          <w:tcPr>
            <w:tcW w:w="3643" w:type="dxa"/>
            <w:shd w:val="clear" w:color="auto" w:fill="auto"/>
            <w:tcMar>
              <w:top w:w="0" w:type="dxa"/>
              <w:left w:w="108" w:type="dxa"/>
              <w:bottom w:w="0" w:type="dxa"/>
              <w:right w:w="108" w:type="dxa"/>
            </w:tcMar>
          </w:tcPr>
          <w:p w14:paraId="56FC8010" w14:textId="0012EBD6" w:rsidR="00774AA5" w:rsidRPr="00737C7C" w:rsidRDefault="00BA405B" w:rsidP="0003169B">
            <w:pPr>
              <w:spacing w:after="0" w:line="240" w:lineRule="auto"/>
              <w:rPr>
                <w:rFonts w:ascii="Times New Roman" w:hAnsi="Times New Roman" w:cs="Times New Roman"/>
                <w:sz w:val="24"/>
                <w:szCs w:val="24"/>
              </w:rPr>
            </w:pPr>
            <w:r>
              <w:rPr>
                <w:rFonts w:ascii="Times New Roman" w:hAnsi="Times New Roman" w:cs="Times New Roman"/>
                <w:b/>
                <w:bCs/>
                <w:sz w:val="24"/>
                <w:szCs w:val="24"/>
              </w:rPr>
              <w:t>10</w:t>
            </w:r>
            <w:r w:rsidR="005F17E7" w:rsidRPr="00737C7C">
              <w:rPr>
                <w:rFonts w:ascii="Times New Roman" w:hAnsi="Times New Roman" w:cs="Times New Roman"/>
                <w:color w:val="00B050"/>
                <w:sz w:val="24"/>
                <w:szCs w:val="24"/>
              </w:rPr>
              <w:t xml:space="preserve"> </w:t>
            </w:r>
            <w:r w:rsidR="005F17E7" w:rsidRPr="00737C7C">
              <w:rPr>
                <w:rFonts w:ascii="Times New Roman" w:hAnsi="Times New Roman" w:cs="Times New Roman"/>
                <w:sz w:val="24"/>
                <w:szCs w:val="24"/>
              </w:rPr>
              <w:t>dienų iki pasiūlymų pateikimo termino dienos</w:t>
            </w:r>
          </w:p>
        </w:tc>
        <w:tc>
          <w:tcPr>
            <w:tcW w:w="2954" w:type="dxa"/>
            <w:shd w:val="clear" w:color="auto" w:fill="auto"/>
            <w:tcMar>
              <w:top w:w="0" w:type="dxa"/>
              <w:left w:w="108" w:type="dxa"/>
              <w:bottom w:w="0" w:type="dxa"/>
              <w:right w:w="108" w:type="dxa"/>
            </w:tcMar>
          </w:tcPr>
          <w:p w14:paraId="6B3FEA86" w14:textId="672AA94D" w:rsidR="00774AA5" w:rsidRPr="00737C7C" w:rsidRDefault="00774AA5" w:rsidP="00424668">
            <w:pPr>
              <w:spacing w:after="0" w:line="240" w:lineRule="auto"/>
              <w:rPr>
                <w:rFonts w:ascii="Times New Roman" w:hAnsi="Times New Roman" w:cs="Times New Roman"/>
                <w:iCs/>
                <w:color w:val="7030A0"/>
                <w:sz w:val="24"/>
                <w:szCs w:val="24"/>
              </w:rPr>
            </w:pPr>
          </w:p>
        </w:tc>
      </w:tr>
      <w:tr w:rsidR="00774AA5" w:rsidRPr="00737C7C"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737C7C"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E3634E1" w14:textId="6A145837" w:rsidR="00774AA5" w:rsidRPr="00737C7C" w:rsidRDefault="00774AA5" w:rsidP="0003169B">
            <w:pPr>
              <w:spacing w:after="0" w:line="240" w:lineRule="auto"/>
              <w:rPr>
                <w:rFonts w:ascii="Times New Roman" w:hAnsi="Times New Roman" w:cs="Times New Roman"/>
                <w:sz w:val="24"/>
                <w:szCs w:val="24"/>
              </w:rPr>
            </w:pPr>
            <w:r w:rsidRPr="00737C7C">
              <w:rPr>
                <w:rFonts w:ascii="Times New Roman" w:hAnsi="Times New Roman" w:cs="Times New Roman"/>
                <w:sz w:val="24"/>
                <w:szCs w:val="24"/>
              </w:rPr>
              <w:t xml:space="preserve">Perkančioji organizacija </w:t>
            </w:r>
            <w:r w:rsidR="009B3AF8" w:rsidRPr="00737C7C">
              <w:rPr>
                <w:rFonts w:ascii="Times New Roman" w:hAnsi="Times New Roman" w:cs="Times New Roman"/>
                <w:sz w:val="24"/>
                <w:szCs w:val="24"/>
              </w:rPr>
              <w:t>p</w:t>
            </w:r>
            <w:r w:rsidRPr="00737C7C">
              <w:rPr>
                <w:rFonts w:ascii="Times New Roman" w:hAnsi="Times New Roman" w:cs="Times New Roman"/>
                <w:sz w:val="24"/>
                <w:szCs w:val="24"/>
              </w:rPr>
              <w:t xml:space="preserve">irkimo </w:t>
            </w:r>
            <w:r w:rsidR="00EF5E21" w:rsidRPr="00737C7C">
              <w:rPr>
                <w:rFonts w:ascii="Times New Roman" w:hAnsi="Times New Roman" w:cs="Times New Roman"/>
                <w:sz w:val="24"/>
                <w:szCs w:val="24"/>
              </w:rPr>
              <w:t>sąlygų</w:t>
            </w:r>
            <w:r w:rsidRPr="00737C7C">
              <w:rPr>
                <w:rFonts w:ascii="Times New Roman" w:hAnsi="Times New Roman" w:cs="Times New Roman"/>
                <w:sz w:val="24"/>
                <w:szCs w:val="24"/>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7A8CEBCD" w:rsidR="00774AA5" w:rsidRPr="00737C7C" w:rsidRDefault="00BD33F4" w:rsidP="0003169B">
            <w:pPr>
              <w:spacing w:after="0" w:line="240" w:lineRule="auto"/>
              <w:rPr>
                <w:rFonts w:ascii="Times New Roman" w:hAnsi="Times New Roman" w:cs="Times New Roman"/>
                <w:sz w:val="24"/>
                <w:szCs w:val="24"/>
              </w:rPr>
            </w:pPr>
            <w:r w:rsidRPr="008F0696">
              <w:rPr>
                <w:rFonts w:ascii="Times New Roman" w:hAnsi="Times New Roman" w:cs="Times New Roman"/>
                <w:b/>
                <w:bCs/>
                <w:sz w:val="24"/>
                <w:szCs w:val="24"/>
              </w:rPr>
              <w:t>6</w:t>
            </w:r>
            <w:r w:rsidR="00CE1F13" w:rsidRPr="008F0696">
              <w:rPr>
                <w:rFonts w:ascii="Times New Roman" w:hAnsi="Times New Roman" w:cs="Times New Roman"/>
                <w:b/>
                <w:bCs/>
                <w:sz w:val="24"/>
                <w:szCs w:val="24"/>
              </w:rPr>
              <w:t xml:space="preserve"> </w:t>
            </w:r>
            <w:r w:rsidR="00CE1F13" w:rsidRPr="00737C7C">
              <w:rPr>
                <w:rFonts w:ascii="Times New Roman" w:hAnsi="Times New Roman" w:cs="Times New Roman"/>
                <w:sz w:val="24"/>
                <w:szCs w:val="24"/>
              </w:rPr>
              <w:t>dienų iki pasiūlymų pateikimo termino dienos</w:t>
            </w:r>
          </w:p>
        </w:tc>
        <w:tc>
          <w:tcPr>
            <w:tcW w:w="2954" w:type="dxa"/>
            <w:shd w:val="clear" w:color="auto" w:fill="auto"/>
            <w:tcMar>
              <w:top w:w="0" w:type="dxa"/>
              <w:left w:w="108" w:type="dxa"/>
              <w:bottom w:w="0" w:type="dxa"/>
              <w:right w:w="108" w:type="dxa"/>
            </w:tcMar>
          </w:tcPr>
          <w:p w14:paraId="2E898EC9" w14:textId="556DFC0B" w:rsidR="00774AA5" w:rsidRPr="00737C7C" w:rsidRDefault="00774AA5" w:rsidP="00CE1F13">
            <w:pPr>
              <w:spacing w:after="0" w:line="240" w:lineRule="auto"/>
              <w:rPr>
                <w:rFonts w:ascii="Times New Roman" w:hAnsi="Times New Roman" w:cs="Times New Roman"/>
                <w:sz w:val="24"/>
                <w:szCs w:val="24"/>
              </w:rPr>
            </w:pPr>
          </w:p>
        </w:tc>
      </w:tr>
      <w:tr w:rsidR="00774AA5" w:rsidRPr="00737C7C"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737C7C"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58839D1" w14:textId="4F4D0EEB" w:rsidR="00774AA5" w:rsidRPr="00737C7C" w:rsidRDefault="00455131" w:rsidP="0003169B">
            <w:pPr>
              <w:spacing w:after="0" w:line="240" w:lineRule="auto"/>
              <w:rPr>
                <w:rFonts w:ascii="Times New Roman" w:hAnsi="Times New Roman" w:cs="Times New Roman"/>
                <w:sz w:val="24"/>
                <w:szCs w:val="24"/>
              </w:rPr>
            </w:pPr>
            <w:r w:rsidRPr="00737C7C">
              <w:rPr>
                <w:rFonts w:ascii="Times New Roman" w:hAnsi="Times New Roman" w:cs="Times New Roman"/>
                <w:sz w:val="24"/>
                <w:szCs w:val="24"/>
              </w:rPr>
              <w:t>O</w:t>
            </w:r>
            <w:r w:rsidR="00774AA5" w:rsidRPr="00737C7C">
              <w:rPr>
                <w:rFonts w:ascii="Times New Roman" w:hAnsi="Times New Roman" w:cs="Times New Roman"/>
                <w:sz w:val="24"/>
                <w:szCs w:val="24"/>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737C7C" w:rsidRDefault="00774AA5" w:rsidP="0003169B">
            <w:pPr>
              <w:spacing w:after="0" w:line="240" w:lineRule="auto"/>
              <w:rPr>
                <w:rFonts w:ascii="Times New Roman" w:hAnsi="Times New Roman" w:cs="Times New Roman"/>
                <w:iCs/>
                <w:color w:val="FF0000"/>
                <w:sz w:val="24"/>
                <w:szCs w:val="24"/>
              </w:rPr>
            </w:pPr>
            <w:r w:rsidRPr="00737C7C">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0CB425FC" w14:textId="3F913DF1" w:rsidR="00774AA5" w:rsidRPr="00737C7C" w:rsidRDefault="00774AA5" w:rsidP="0003169B">
            <w:pPr>
              <w:spacing w:after="0" w:line="240" w:lineRule="auto"/>
              <w:rPr>
                <w:rFonts w:ascii="Times New Roman" w:hAnsi="Times New Roman" w:cs="Times New Roman"/>
                <w:sz w:val="24"/>
                <w:szCs w:val="24"/>
              </w:rPr>
            </w:pPr>
          </w:p>
        </w:tc>
      </w:tr>
      <w:tr w:rsidR="00774AA5" w:rsidRPr="00737C7C"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737C7C"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7FDC819" w14:textId="2D3D8B4C" w:rsidR="00774AA5" w:rsidRPr="00737C7C" w:rsidRDefault="00774AA5" w:rsidP="0003169B">
            <w:pPr>
              <w:spacing w:after="0" w:line="240" w:lineRule="auto"/>
              <w:rPr>
                <w:rFonts w:ascii="Times New Roman" w:hAnsi="Times New Roman" w:cs="Times New Roman"/>
                <w:sz w:val="24"/>
                <w:szCs w:val="24"/>
              </w:rPr>
            </w:pPr>
            <w:r w:rsidRPr="00737C7C">
              <w:rPr>
                <w:rFonts w:ascii="Times New Roman" w:hAnsi="Times New Roman" w:cs="Times New Roman"/>
                <w:sz w:val="24"/>
                <w:szCs w:val="24"/>
              </w:rPr>
              <w:t xml:space="preserve">Perkančioji organizacija rengs susitikimus su tiekėjais dėl pirkimo </w:t>
            </w:r>
            <w:r w:rsidR="006932C2" w:rsidRPr="00737C7C">
              <w:rPr>
                <w:rFonts w:ascii="Times New Roman" w:hAnsi="Times New Roman" w:cs="Times New Roman"/>
                <w:sz w:val="24"/>
                <w:szCs w:val="24"/>
              </w:rPr>
              <w:t>sąlygų</w:t>
            </w:r>
            <w:r w:rsidRPr="00737C7C">
              <w:rPr>
                <w:rFonts w:ascii="Times New Roman" w:hAnsi="Times New Roman" w:cs="Times New Roman"/>
                <w:sz w:val="24"/>
                <w:szCs w:val="24"/>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737C7C" w:rsidRDefault="00774AA5" w:rsidP="0003169B">
            <w:pPr>
              <w:spacing w:after="0" w:line="240" w:lineRule="auto"/>
              <w:rPr>
                <w:rFonts w:ascii="Times New Roman" w:hAnsi="Times New Roman" w:cs="Times New Roman"/>
                <w:iCs/>
                <w:sz w:val="24"/>
                <w:szCs w:val="24"/>
              </w:rPr>
            </w:pPr>
            <w:r w:rsidRPr="00737C7C">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1C7B20C9" w14:textId="537F7D01" w:rsidR="00774AA5" w:rsidRPr="00737C7C" w:rsidRDefault="00774AA5" w:rsidP="0003169B">
            <w:pPr>
              <w:spacing w:after="0" w:line="240" w:lineRule="auto"/>
              <w:rPr>
                <w:rFonts w:ascii="Times New Roman" w:hAnsi="Times New Roman" w:cs="Times New Roman"/>
                <w:sz w:val="24"/>
                <w:szCs w:val="24"/>
              </w:rPr>
            </w:pPr>
          </w:p>
        </w:tc>
      </w:tr>
      <w:tr w:rsidR="00774AA5" w:rsidRPr="00737C7C"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737C7C"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664470B" w14:textId="04429B88" w:rsidR="00774AA5" w:rsidRPr="00737C7C" w:rsidRDefault="00774AA5" w:rsidP="0003169B">
            <w:pPr>
              <w:spacing w:after="0" w:line="240" w:lineRule="auto"/>
              <w:rPr>
                <w:rFonts w:ascii="Times New Roman" w:hAnsi="Times New Roman" w:cs="Times New Roman"/>
                <w:sz w:val="24"/>
                <w:szCs w:val="24"/>
              </w:rPr>
            </w:pPr>
            <w:r w:rsidRPr="00737C7C">
              <w:rPr>
                <w:rFonts w:ascii="Times New Roman" w:hAnsi="Times New Roman" w:cs="Times New Roman"/>
                <w:sz w:val="24"/>
                <w:szCs w:val="24"/>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737C7C" w:rsidRDefault="00774AA5" w:rsidP="0003169B">
            <w:pPr>
              <w:pStyle w:val="Body2"/>
              <w:spacing w:after="0"/>
              <w:rPr>
                <w:rFonts w:cs="Times New Roman"/>
                <w:color w:val="auto"/>
                <w:sz w:val="24"/>
                <w:szCs w:val="24"/>
                <w:lang w:val="lt-LT"/>
              </w:rPr>
            </w:pPr>
            <w:r w:rsidRPr="00737C7C">
              <w:rPr>
                <w:rFonts w:cs="Times New Roman"/>
                <w:color w:val="auto"/>
                <w:sz w:val="24"/>
                <w:szCs w:val="24"/>
                <w:lang w:val="lt-LT"/>
              </w:rPr>
              <w:t>NETAIKOMA</w:t>
            </w:r>
          </w:p>
          <w:p w14:paraId="2276FCB7" w14:textId="03322D10" w:rsidR="00774AA5" w:rsidRPr="00737C7C" w:rsidRDefault="00955067" w:rsidP="0003169B">
            <w:pPr>
              <w:spacing w:after="0" w:line="240" w:lineRule="auto"/>
              <w:rPr>
                <w:rFonts w:ascii="Times New Roman" w:hAnsi="Times New Roman" w:cs="Times New Roman"/>
                <w:iCs/>
                <w:color w:val="00B050"/>
                <w:sz w:val="24"/>
                <w:szCs w:val="24"/>
              </w:rPr>
            </w:pPr>
            <w:r w:rsidRPr="00737C7C">
              <w:rPr>
                <w:rFonts w:ascii="Times New Roman" w:hAnsi="Times New Roman" w:cs="Times New Roman"/>
                <w:i/>
                <w:iCs/>
                <w:color w:val="7030A0"/>
                <w:sz w:val="24"/>
                <w:szCs w:val="24"/>
              </w:rPr>
              <w:t xml:space="preserve"> </w:t>
            </w:r>
          </w:p>
        </w:tc>
        <w:tc>
          <w:tcPr>
            <w:tcW w:w="2954" w:type="dxa"/>
            <w:shd w:val="clear" w:color="auto" w:fill="auto"/>
            <w:tcMar>
              <w:top w:w="0" w:type="dxa"/>
              <w:left w:w="108" w:type="dxa"/>
              <w:bottom w:w="0" w:type="dxa"/>
              <w:right w:w="108" w:type="dxa"/>
            </w:tcMar>
          </w:tcPr>
          <w:p w14:paraId="49C9AF54" w14:textId="060712A8" w:rsidR="00774AA5" w:rsidRPr="00737C7C" w:rsidRDefault="00774AA5" w:rsidP="0003169B">
            <w:pPr>
              <w:spacing w:after="0" w:line="240" w:lineRule="auto"/>
              <w:rPr>
                <w:rFonts w:ascii="Times New Roman" w:hAnsi="Times New Roman" w:cs="Times New Roman"/>
                <w:sz w:val="24"/>
                <w:szCs w:val="24"/>
              </w:rPr>
            </w:pPr>
          </w:p>
        </w:tc>
      </w:tr>
      <w:tr w:rsidR="00774AA5" w:rsidRPr="00737C7C"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737C7C"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20CE1883" w14:textId="77777777" w:rsidR="00774AA5" w:rsidRPr="00737C7C" w:rsidRDefault="00774AA5" w:rsidP="0003169B">
            <w:pPr>
              <w:spacing w:after="0" w:line="240" w:lineRule="auto"/>
              <w:rPr>
                <w:rFonts w:ascii="Times New Roman" w:hAnsi="Times New Roman" w:cs="Times New Roman"/>
                <w:bCs/>
                <w:sz w:val="24"/>
                <w:szCs w:val="24"/>
              </w:rPr>
            </w:pPr>
            <w:r w:rsidRPr="00737C7C">
              <w:rPr>
                <w:rFonts w:ascii="Times New Roman" w:hAnsi="Times New Roman" w:cs="Times New Roman"/>
                <w:bCs/>
                <w:sz w:val="24"/>
                <w:szCs w:val="24"/>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504DB7E1" w:rsidR="00774AA5" w:rsidRPr="00737C7C" w:rsidRDefault="00774AA5" w:rsidP="0003169B">
            <w:pPr>
              <w:spacing w:after="0" w:line="240" w:lineRule="auto"/>
              <w:rPr>
                <w:rFonts w:ascii="Times New Roman" w:hAnsi="Times New Roman" w:cs="Times New Roman"/>
                <w:iCs/>
                <w:sz w:val="24"/>
                <w:szCs w:val="24"/>
              </w:rPr>
            </w:pPr>
            <w:r w:rsidRPr="008F0696">
              <w:rPr>
                <w:rFonts w:ascii="Times New Roman" w:hAnsi="Times New Roman" w:cs="Times New Roman"/>
                <w:b/>
                <w:bCs/>
                <w:iCs/>
                <w:sz w:val="24"/>
                <w:szCs w:val="24"/>
              </w:rPr>
              <w:t>90 (devyniasdešimt) dienų</w:t>
            </w:r>
            <w:r w:rsidRPr="008F0696">
              <w:rPr>
                <w:rFonts w:ascii="Times New Roman" w:hAnsi="Times New Roman" w:cs="Times New Roman"/>
                <w:iCs/>
                <w:sz w:val="24"/>
                <w:szCs w:val="24"/>
              </w:rPr>
              <w:t xml:space="preserve"> </w:t>
            </w:r>
            <w:r w:rsidR="002B3F6B" w:rsidRPr="002B3F6B">
              <w:rPr>
                <w:rFonts w:ascii="Times New Roman" w:hAnsi="Times New Roman" w:cs="Times New Roman"/>
                <w:b/>
                <w:bCs/>
                <w:iCs/>
                <w:sz w:val="24"/>
                <w:szCs w:val="24"/>
              </w:rPr>
              <w:t>ar 3 mėnesius</w:t>
            </w:r>
            <w:r w:rsidR="002B3F6B">
              <w:rPr>
                <w:rFonts w:ascii="Times New Roman" w:hAnsi="Times New Roman" w:cs="Times New Roman"/>
                <w:iCs/>
                <w:sz w:val="24"/>
                <w:szCs w:val="24"/>
              </w:rPr>
              <w:t xml:space="preserve"> </w:t>
            </w:r>
            <w:r w:rsidRPr="00737C7C">
              <w:rPr>
                <w:rFonts w:ascii="Times New Roman" w:hAnsi="Times New Roman" w:cs="Times New Roman"/>
                <w:iCs/>
                <w:sz w:val="24"/>
                <w:szCs w:val="24"/>
              </w:rPr>
              <w:t>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737C7C" w:rsidRDefault="00774AA5" w:rsidP="0003169B">
            <w:pPr>
              <w:spacing w:after="0" w:line="240" w:lineRule="auto"/>
              <w:rPr>
                <w:rFonts w:ascii="Times New Roman" w:hAnsi="Times New Roman" w:cs="Times New Roman"/>
                <w:sz w:val="24"/>
                <w:szCs w:val="24"/>
              </w:rPr>
            </w:pPr>
          </w:p>
        </w:tc>
      </w:tr>
      <w:tr w:rsidR="00774AA5" w:rsidRPr="00737C7C"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737C7C" w:rsidRDefault="00774AA5" w:rsidP="0097765E">
            <w:pPr>
              <w:pStyle w:val="Sraopastraipa"/>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3A78067C" w14:textId="77777777" w:rsidR="00774AA5" w:rsidRPr="00737C7C" w:rsidRDefault="00774AA5" w:rsidP="0003169B">
            <w:pPr>
              <w:spacing w:after="0" w:line="240" w:lineRule="auto"/>
              <w:rPr>
                <w:rFonts w:ascii="Times New Roman" w:hAnsi="Times New Roman" w:cs="Times New Roman"/>
                <w:bCs/>
                <w:sz w:val="24"/>
                <w:szCs w:val="24"/>
              </w:rPr>
            </w:pPr>
            <w:r w:rsidRPr="00737C7C">
              <w:rPr>
                <w:rFonts w:ascii="Times New Roman" w:hAnsi="Times New Roman" w:cs="Times New Roman"/>
                <w:sz w:val="24"/>
                <w:szCs w:val="24"/>
              </w:rPr>
              <w:t xml:space="preserve">Perkančioji organizacija atsako tiekėjui, ar ji sutinka priimti tiekėjo siūlomą pasiūlymo galiojimo užtikrinimą patvirtinantį </w:t>
            </w:r>
            <w:r w:rsidRPr="00737C7C">
              <w:rPr>
                <w:rFonts w:ascii="Times New Roman" w:hAnsi="Times New Roman" w:cs="Times New Roman"/>
                <w:sz w:val="24"/>
                <w:szCs w:val="24"/>
              </w:rPr>
              <w:lastRenderedPageBreak/>
              <w:t xml:space="preserve">dokumentą ne vėliau kaip per </w:t>
            </w:r>
          </w:p>
        </w:tc>
        <w:tc>
          <w:tcPr>
            <w:tcW w:w="3643" w:type="dxa"/>
            <w:shd w:val="clear" w:color="auto" w:fill="auto"/>
            <w:tcMar>
              <w:top w:w="0" w:type="dxa"/>
              <w:left w:w="108" w:type="dxa"/>
              <w:bottom w:w="0" w:type="dxa"/>
              <w:right w:w="108" w:type="dxa"/>
            </w:tcMar>
          </w:tcPr>
          <w:p w14:paraId="4DD4DD87" w14:textId="301003AF" w:rsidR="00774AA5" w:rsidRPr="00560562" w:rsidRDefault="00560562" w:rsidP="0003169B">
            <w:pPr>
              <w:spacing w:after="0" w:line="240" w:lineRule="auto"/>
              <w:rPr>
                <w:rFonts w:ascii="Times New Roman" w:hAnsi="Times New Roman" w:cs="Times New Roman"/>
                <w:iCs/>
                <w:sz w:val="24"/>
                <w:szCs w:val="24"/>
              </w:rPr>
            </w:pPr>
            <w:r w:rsidRPr="00560562">
              <w:rPr>
                <w:rFonts w:ascii="Times New Roman" w:hAnsi="Times New Roman" w:cs="Times New Roman"/>
                <w:iCs/>
                <w:sz w:val="24"/>
                <w:szCs w:val="24"/>
              </w:rPr>
              <w:lastRenderedPageBreak/>
              <w:t>3 (tris) darbo dienas nuo prašymo gavimo dienos</w:t>
            </w:r>
          </w:p>
        </w:tc>
        <w:tc>
          <w:tcPr>
            <w:tcW w:w="2954" w:type="dxa"/>
            <w:shd w:val="clear" w:color="auto" w:fill="auto"/>
            <w:tcMar>
              <w:top w:w="0" w:type="dxa"/>
              <w:left w:w="108" w:type="dxa"/>
              <w:bottom w:w="0" w:type="dxa"/>
              <w:right w:w="108" w:type="dxa"/>
            </w:tcMar>
          </w:tcPr>
          <w:p w14:paraId="7A43570F" w14:textId="3F26584B" w:rsidR="00774AA5" w:rsidRPr="0029229D" w:rsidRDefault="00774AA5" w:rsidP="127DD6E8">
            <w:pPr>
              <w:spacing w:after="0" w:line="240" w:lineRule="auto"/>
              <w:rPr>
                <w:rFonts w:ascii="Times New Roman" w:hAnsi="Times New Roman" w:cs="Times New Roman"/>
                <w:sz w:val="24"/>
                <w:szCs w:val="24"/>
              </w:rPr>
            </w:pPr>
          </w:p>
        </w:tc>
      </w:tr>
      <w:tr w:rsidR="00774AA5" w:rsidRPr="00737C7C"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737C7C"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27FEFE6F" w14:textId="77777777" w:rsidR="00774AA5" w:rsidRPr="00737C7C" w:rsidRDefault="00774AA5" w:rsidP="0003169B">
            <w:pPr>
              <w:spacing w:after="0" w:line="240" w:lineRule="auto"/>
              <w:rPr>
                <w:rFonts w:ascii="Times New Roman" w:hAnsi="Times New Roman" w:cs="Times New Roman"/>
                <w:bCs/>
                <w:sz w:val="24"/>
                <w:szCs w:val="24"/>
              </w:rPr>
            </w:pPr>
            <w:r w:rsidRPr="00737C7C">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684369EC" w14:textId="2CB052A1" w:rsidR="00774AA5" w:rsidRPr="00737C7C" w:rsidRDefault="005277CD" w:rsidP="0003169B">
            <w:pPr>
              <w:spacing w:after="0" w:line="240" w:lineRule="auto"/>
              <w:jc w:val="both"/>
              <w:rPr>
                <w:rFonts w:ascii="Times New Roman" w:hAnsi="Times New Roman" w:cs="Times New Roman"/>
                <w:color w:val="000000" w:themeColor="text1"/>
                <w:sz w:val="24"/>
                <w:szCs w:val="24"/>
              </w:rPr>
            </w:pPr>
            <w:r w:rsidRPr="005277CD">
              <w:rPr>
                <w:rFonts w:ascii="Times New Roman" w:hAnsi="Times New Roman" w:cs="Times New Roman"/>
                <w:sz w:val="24"/>
                <w:szCs w:val="24"/>
              </w:rPr>
              <w:t>5 (penkias) darbo dienas nuo prašymo gavimo dienos</w:t>
            </w:r>
          </w:p>
        </w:tc>
        <w:tc>
          <w:tcPr>
            <w:tcW w:w="2954" w:type="dxa"/>
            <w:shd w:val="clear" w:color="auto" w:fill="auto"/>
            <w:tcMar>
              <w:top w:w="0" w:type="dxa"/>
              <w:left w:w="108" w:type="dxa"/>
              <w:bottom w:w="0" w:type="dxa"/>
              <w:right w:w="108" w:type="dxa"/>
            </w:tcMar>
          </w:tcPr>
          <w:p w14:paraId="7D43700D" w14:textId="3D161801" w:rsidR="00774AA5" w:rsidRPr="0029229D" w:rsidRDefault="00774AA5" w:rsidP="0003169B">
            <w:pPr>
              <w:spacing w:after="0" w:line="240" w:lineRule="auto"/>
              <w:rPr>
                <w:rFonts w:ascii="Times New Roman" w:hAnsi="Times New Roman" w:cs="Times New Roman"/>
                <w:sz w:val="24"/>
                <w:szCs w:val="24"/>
              </w:rPr>
            </w:pPr>
          </w:p>
        </w:tc>
      </w:tr>
      <w:tr w:rsidR="00774AA5" w:rsidRPr="00737C7C"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737C7C"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38116EE" w14:textId="77777777" w:rsidR="00774AA5" w:rsidRPr="00737C7C" w:rsidRDefault="00774AA5" w:rsidP="0003169B">
            <w:pPr>
              <w:spacing w:after="0" w:line="240" w:lineRule="auto"/>
              <w:rPr>
                <w:rFonts w:ascii="Times New Roman" w:hAnsi="Times New Roman" w:cs="Times New Roman"/>
                <w:bCs/>
                <w:sz w:val="24"/>
                <w:szCs w:val="24"/>
              </w:rPr>
            </w:pPr>
            <w:r w:rsidRPr="00737C7C">
              <w:rPr>
                <w:rFonts w:ascii="Times New Roman" w:hAnsi="Times New Roman" w:cs="Times New Roman"/>
                <w:bCs/>
                <w:sz w:val="24"/>
                <w:szCs w:val="24"/>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737C7C" w:rsidRDefault="00774AA5" w:rsidP="0003169B">
            <w:pPr>
              <w:spacing w:after="0" w:line="240" w:lineRule="auto"/>
              <w:rPr>
                <w:rFonts w:ascii="Times New Roman" w:hAnsi="Times New Roman" w:cs="Times New Roman"/>
                <w:bCs/>
                <w:sz w:val="24"/>
                <w:szCs w:val="24"/>
              </w:rPr>
            </w:pPr>
            <w:r w:rsidRPr="00737C7C">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737C7C" w:rsidRDefault="00774AA5" w:rsidP="0003169B">
            <w:pPr>
              <w:spacing w:after="0" w:line="240" w:lineRule="auto"/>
              <w:rPr>
                <w:rFonts w:ascii="Times New Roman" w:hAnsi="Times New Roman" w:cs="Times New Roman"/>
                <w:bCs/>
                <w:sz w:val="24"/>
                <w:szCs w:val="24"/>
              </w:rPr>
            </w:pPr>
          </w:p>
        </w:tc>
      </w:tr>
      <w:tr w:rsidR="00774AA5" w:rsidRPr="00737C7C"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737C7C"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3F6E38E5" w14:textId="77777777" w:rsidR="00774AA5" w:rsidRPr="00737C7C" w:rsidRDefault="00774AA5" w:rsidP="0003169B">
            <w:pPr>
              <w:spacing w:after="0" w:line="240" w:lineRule="auto"/>
              <w:rPr>
                <w:rFonts w:ascii="Times New Roman" w:hAnsi="Times New Roman" w:cs="Times New Roman"/>
                <w:bCs/>
                <w:sz w:val="24"/>
                <w:szCs w:val="24"/>
              </w:rPr>
            </w:pPr>
            <w:r w:rsidRPr="00737C7C">
              <w:rPr>
                <w:rFonts w:ascii="Times New Roman" w:hAnsi="Times New Roman" w:cs="Times New Roman"/>
                <w:bCs/>
                <w:sz w:val="24"/>
                <w:szCs w:val="24"/>
              </w:rPr>
              <w:t xml:space="preserve">Perkančioji organizacija pirkimo dalyviams praneša apie priimtą sprendimą nustatyti laimėjusį pasiūlymą, </w:t>
            </w:r>
            <w:r w:rsidRPr="00737C7C">
              <w:rPr>
                <w:rFonts w:ascii="Times New Roman" w:hAnsi="Times New Roman" w:cs="Times New Roman"/>
                <w:sz w:val="24"/>
                <w:szCs w:val="24"/>
              </w:rPr>
              <w:t>dėl kurio bus sudaroma</w:t>
            </w:r>
            <w:r w:rsidRPr="00737C7C">
              <w:rPr>
                <w:rFonts w:ascii="Times New Roman" w:hAnsi="Times New Roman" w:cs="Times New Roman"/>
                <w:bCs/>
                <w:sz w:val="24"/>
                <w:szCs w:val="24"/>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737C7C" w:rsidRDefault="00CC70B1" w:rsidP="0003169B">
            <w:pPr>
              <w:spacing w:after="0" w:line="240" w:lineRule="auto"/>
              <w:rPr>
                <w:rFonts w:ascii="Times New Roman" w:hAnsi="Times New Roman" w:cs="Times New Roman"/>
                <w:bCs/>
                <w:sz w:val="24"/>
                <w:szCs w:val="24"/>
              </w:rPr>
            </w:pPr>
            <w:r w:rsidRPr="00737C7C">
              <w:rPr>
                <w:rFonts w:ascii="Times New Roman" w:hAnsi="Times New Roman" w:cs="Times New Roman"/>
                <w:bCs/>
                <w:sz w:val="24"/>
                <w:szCs w:val="24"/>
              </w:rPr>
              <w:t>3</w:t>
            </w:r>
            <w:r w:rsidR="00774AA5" w:rsidRPr="00737C7C">
              <w:rPr>
                <w:rFonts w:ascii="Times New Roman" w:hAnsi="Times New Roman" w:cs="Times New Roman"/>
                <w:bCs/>
                <w:sz w:val="24"/>
                <w:szCs w:val="24"/>
              </w:rPr>
              <w:t xml:space="preserve"> (</w:t>
            </w:r>
            <w:r w:rsidR="00D707AB" w:rsidRPr="00737C7C">
              <w:rPr>
                <w:rFonts w:ascii="Times New Roman" w:hAnsi="Times New Roman" w:cs="Times New Roman"/>
                <w:bCs/>
                <w:sz w:val="24"/>
                <w:szCs w:val="24"/>
              </w:rPr>
              <w:t>tris</w:t>
            </w:r>
            <w:r w:rsidR="00774AA5" w:rsidRPr="00737C7C">
              <w:rPr>
                <w:rFonts w:ascii="Times New Roman" w:hAnsi="Times New Roman" w:cs="Times New Roman"/>
                <w:bCs/>
                <w:sz w:val="24"/>
                <w:szCs w:val="24"/>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737C7C" w:rsidRDefault="00774AA5" w:rsidP="0003169B">
            <w:pPr>
              <w:spacing w:after="0" w:line="240" w:lineRule="auto"/>
              <w:rPr>
                <w:rFonts w:ascii="Times New Roman" w:hAnsi="Times New Roman" w:cs="Times New Roman"/>
                <w:sz w:val="24"/>
                <w:szCs w:val="24"/>
              </w:rPr>
            </w:pPr>
          </w:p>
        </w:tc>
      </w:tr>
      <w:tr w:rsidR="00774AA5" w:rsidRPr="00737C7C"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737C7C"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343562B6" w14:textId="77777777" w:rsidR="00774AA5" w:rsidRPr="00737C7C" w:rsidRDefault="00774AA5" w:rsidP="0003169B">
            <w:pPr>
              <w:spacing w:after="0" w:line="240" w:lineRule="auto"/>
              <w:rPr>
                <w:rFonts w:ascii="Times New Roman" w:hAnsi="Times New Roman" w:cs="Times New Roman"/>
                <w:bCs/>
                <w:sz w:val="24"/>
                <w:szCs w:val="24"/>
              </w:rPr>
            </w:pPr>
            <w:r w:rsidRPr="00737C7C">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737C7C" w:rsidRDefault="00774AA5" w:rsidP="0003169B">
            <w:pPr>
              <w:spacing w:after="0" w:line="240" w:lineRule="auto"/>
              <w:rPr>
                <w:rFonts w:ascii="Times New Roman" w:hAnsi="Times New Roman" w:cs="Times New Roman"/>
                <w:bCs/>
                <w:sz w:val="24"/>
                <w:szCs w:val="24"/>
              </w:rPr>
            </w:pPr>
            <w:r w:rsidRPr="00737C7C">
              <w:rPr>
                <w:rFonts w:ascii="Times New Roman" w:hAnsi="Times New Roman" w:cs="Times New Roman"/>
                <w:bCs/>
                <w:sz w:val="24"/>
                <w:szCs w:val="24"/>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737C7C" w:rsidRDefault="00774AA5" w:rsidP="0003169B">
            <w:pPr>
              <w:pStyle w:val="tajtip"/>
              <w:shd w:val="clear" w:color="auto" w:fill="FFFFFF"/>
              <w:spacing w:before="0" w:beforeAutospacing="0" w:after="0" w:afterAutospacing="0"/>
              <w:ind w:firstLine="313"/>
            </w:pPr>
          </w:p>
        </w:tc>
      </w:tr>
      <w:tr w:rsidR="00774AA5" w:rsidRPr="00737C7C"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737C7C"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4FECB953" w14:textId="77777777" w:rsidR="00774AA5" w:rsidRPr="00737C7C" w:rsidRDefault="00774AA5" w:rsidP="0003169B">
            <w:pPr>
              <w:spacing w:after="0" w:line="240" w:lineRule="auto"/>
              <w:rPr>
                <w:rFonts w:ascii="Times New Roman" w:hAnsi="Times New Roman" w:cs="Times New Roman"/>
                <w:bCs/>
                <w:sz w:val="24"/>
                <w:szCs w:val="24"/>
              </w:rPr>
            </w:pPr>
            <w:r w:rsidRPr="00737C7C">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737C7C">
              <w:rPr>
                <w:rFonts w:ascii="Times New Roman" w:hAnsi="Times New Roman" w:cs="Times New Roman"/>
                <w:bCs/>
                <w:sz w:val="24"/>
                <w:szCs w:val="24"/>
              </w:rPr>
              <w:t>ne vėliau kaip per</w:t>
            </w:r>
          </w:p>
        </w:tc>
        <w:tc>
          <w:tcPr>
            <w:tcW w:w="3643" w:type="dxa"/>
            <w:shd w:val="clear" w:color="auto" w:fill="auto"/>
            <w:tcMar>
              <w:top w:w="0" w:type="dxa"/>
              <w:left w:w="108" w:type="dxa"/>
              <w:bottom w:w="0" w:type="dxa"/>
              <w:right w:w="108" w:type="dxa"/>
            </w:tcMar>
          </w:tcPr>
          <w:p w14:paraId="38F150E0" w14:textId="3C88DA04" w:rsidR="006C7941" w:rsidRPr="00737C7C" w:rsidRDefault="00774AA5" w:rsidP="005F2E8C">
            <w:pPr>
              <w:spacing w:after="0" w:line="240" w:lineRule="auto"/>
              <w:rPr>
                <w:rFonts w:ascii="Times New Roman" w:hAnsi="Times New Roman" w:cs="Times New Roman"/>
                <w:sz w:val="24"/>
                <w:szCs w:val="24"/>
              </w:rPr>
            </w:pPr>
            <w:r w:rsidRPr="00737C7C">
              <w:rPr>
                <w:rFonts w:ascii="Times New Roman" w:hAnsi="Times New Roman" w:cs="Times New Roman"/>
                <w:sz w:val="24"/>
                <w:szCs w:val="24"/>
              </w:rPr>
              <w:t xml:space="preserve">10 (dešimt) </w:t>
            </w:r>
            <w:r w:rsidR="00C77CAE" w:rsidRPr="00737C7C">
              <w:rPr>
                <w:rFonts w:ascii="Times New Roman" w:hAnsi="Times New Roman" w:cs="Times New Roman"/>
                <w:sz w:val="24"/>
                <w:szCs w:val="24"/>
              </w:rPr>
              <w:t>dienų</w:t>
            </w:r>
            <w:r w:rsidR="005F2E8C" w:rsidRPr="00737C7C">
              <w:rPr>
                <w:rFonts w:ascii="Times New Roman" w:hAnsi="Times New Roman" w:cs="Times New Roman"/>
                <w:sz w:val="24"/>
                <w:szCs w:val="24"/>
              </w:rPr>
              <w:t xml:space="preserve"> </w:t>
            </w:r>
            <w:r w:rsidR="00D65C16" w:rsidRPr="00737C7C">
              <w:rPr>
                <w:rFonts w:ascii="Times New Roman" w:hAnsi="Times New Roman" w:cs="Times New Roman"/>
                <w:sz w:val="24"/>
                <w:szCs w:val="24"/>
              </w:rPr>
              <w:t xml:space="preserve">nuo </w:t>
            </w:r>
            <w:r w:rsidR="006C7941" w:rsidRPr="00737C7C">
              <w:rPr>
                <w:rFonts w:ascii="Times New Roman" w:eastAsia="Arial" w:hAnsi="Times New Roman" w:cs="Times New Roman"/>
                <w:sz w:val="24"/>
                <w:szCs w:val="24"/>
              </w:rPr>
              <w:t>perkančiosios organizacijos</w:t>
            </w:r>
            <w:r w:rsidR="00D65C16" w:rsidRPr="00737C7C">
              <w:rPr>
                <w:rFonts w:ascii="Times New Roman" w:hAnsi="Times New Roman" w:cs="Times New Roman"/>
                <w:sz w:val="24"/>
                <w:szCs w:val="24"/>
              </w:rPr>
              <w:t xml:space="preserve"> pranešimo raštu apie jos priimtą sprendimą išsiuntimo tiekėjams dienos arba nuo paskelbimo apie </w:t>
            </w:r>
            <w:r w:rsidR="006C7941" w:rsidRPr="00737C7C">
              <w:rPr>
                <w:rFonts w:ascii="Times New Roman" w:eastAsia="Arial" w:hAnsi="Times New Roman" w:cs="Times New Roman"/>
                <w:sz w:val="24"/>
                <w:szCs w:val="24"/>
              </w:rPr>
              <w:t>perkančiosios organizacijos</w:t>
            </w:r>
            <w:r w:rsidR="00D65C16" w:rsidRPr="00737C7C">
              <w:rPr>
                <w:rFonts w:ascii="Times New Roman" w:hAnsi="Times New Roman" w:cs="Times New Roman"/>
                <w:sz w:val="24"/>
                <w:szCs w:val="24"/>
              </w:rPr>
              <w:t xml:space="preserve"> priimtus sprendimus dienos, jei VPĮ nenumato reikalavimo raštu informuoti tiekėjus apie </w:t>
            </w:r>
            <w:r w:rsidR="00D65C16" w:rsidRPr="00737C7C">
              <w:rPr>
                <w:rFonts w:ascii="Times New Roman" w:eastAsia="Arial" w:hAnsi="Times New Roman" w:cs="Times New Roman"/>
                <w:sz w:val="24"/>
                <w:szCs w:val="24"/>
              </w:rPr>
              <w:t xml:space="preserve"> </w:t>
            </w:r>
            <w:r w:rsidR="006C7941" w:rsidRPr="00737C7C">
              <w:rPr>
                <w:rFonts w:ascii="Times New Roman" w:eastAsia="Arial" w:hAnsi="Times New Roman" w:cs="Times New Roman"/>
                <w:sz w:val="24"/>
                <w:szCs w:val="24"/>
              </w:rPr>
              <w:t>perkančiosios organizacijos</w:t>
            </w:r>
            <w:r w:rsidR="00D65C16" w:rsidRPr="00737C7C">
              <w:rPr>
                <w:rFonts w:ascii="Times New Roman" w:hAnsi="Times New Roman" w:cs="Times New Roman"/>
                <w:sz w:val="24"/>
                <w:szCs w:val="24"/>
              </w:rPr>
              <w:t xml:space="preserve"> priimtus sprendimus;</w:t>
            </w:r>
          </w:p>
          <w:p w14:paraId="24167C40" w14:textId="4434CEE0" w:rsidR="00774AA5" w:rsidRPr="00737C7C" w:rsidRDefault="00D65C16" w:rsidP="006C7941">
            <w:pPr>
              <w:spacing w:after="0" w:line="240" w:lineRule="auto"/>
              <w:jc w:val="both"/>
              <w:rPr>
                <w:rFonts w:ascii="Times New Roman" w:hAnsi="Times New Roman" w:cs="Times New Roman"/>
                <w:sz w:val="24"/>
                <w:szCs w:val="24"/>
              </w:rPr>
            </w:pPr>
            <w:r w:rsidRPr="00737C7C">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737C7C" w:rsidRDefault="00774AA5" w:rsidP="0003169B">
            <w:pPr>
              <w:spacing w:after="0" w:line="240" w:lineRule="auto"/>
              <w:rPr>
                <w:rFonts w:ascii="Times New Roman" w:hAnsi="Times New Roman" w:cs="Times New Roman"/>
                <w:bCs/>
                <w:sz w:val="24"/>
                <w:szCs w:val="24"/>
              </w:rPr>
            </w:pPr>
          </w:p>
        </w:tc>
      </w:tr>
      <w:tr w:rsidR="00774AA5" w:rsidRPr="00737C7C"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737C7C" w:rsidRDefault="00774AA5" w:rsidP="0097765E">
            <w:pPr>
              <w:pStyle w:val="Sraopastraipa"/>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4B78EF85" w14:textId="77777777" w:rsidR="00774AA5" w:rsidRPr="00737C7C" w:rsidRDefault="00774AA5" w:rsidP="0003169B">
            <w:pPr>
              <w:spacing w:after="0" w:line="240" w:lineRule="auto"/>
              <w:rPr>
                <w:rFonts w:ascii="Times New Roman" w:hAnsi="Times New Roman" w:cs="Times New Roman"/>
                <w:sz w:val="24"/>
                <w:szCs w:val="24"/>
              </w:rPr>
            </w:pPr>
            <w:r w:rsidRPr="00737C7C">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737C7C" w:rsidRDefault="00774AA5" w:rsidP="0003169B">
            <w:pPr>
              <w:spacing w:after="0" w:line="240" w:lineRule="auto"/>
              <w:rPr>
                <w:rFonts w:ascii="Times New Roman" w:hAnsi="Times New Roman" w:cs="Times New Roman"/>
                <w:sz w:val="24"/>
                <w:szCs w:val="24"/>
              </w:rPr>
            </w:pPr>
            <w:r w:rsidRPr="00737C7C">
              <w:rPr>
                <w:rFonts w:ascii="Times New Roman" w:hAnsi="Times New Roman" w:cs="Times New Roman"/>
                <w:sz w:val="24"/>
                <w:szCs w:val="24"/>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737C7C" w:rsidRDefault="00774AA5" w:rsidP="0003169B">
            <w:pPr>
              <w:spacing w:after="0" w:line="240" w:lineRule="auto"/>
              <w:rPr>
                <w:rFonts w:ascii="Times New Roman" w:hAnsi="Times New Roman" w:cs="Times New Roman"/>
                <w:sz w:val="24"/>
                <w:szCs w:val="24"/>
              </w:rPr>
            </w:pPr>
          </w:p>
        </w:tc>
      </w:tr>
      <w:tr w:rsidR="00774AA5" w:rsidRPr="00737C7C"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737C7C"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09ECB10C" w14:textId="77777777" w:rsidR="00774AA5" w:rsidRPr="00737C7C" w:rsidRDefault="00774AA5" w:rsidP="0003169B">
            <w:pPr>
              <w:spacing w:after="0" w:line="240" w:lineRule="auto"/>
              <w:rPr>
                <w:rFonts w:ascii="Times New Roman" w:hAnsi="Times New Roman" w:cs="Times New Roman"/>
                <w:bCs/>
                <w:sz w:val="24"/>
                <w:szCs w:val="24"/>
              </w:rPr>
            </w:pPr>
            <w:r w:rsidRPr="00737C7C">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737C7C">
              <w:rPr>
                <w:rFonts w:ascii="Times New Roman" w:hAnsi="Times New Roman" w:cs="Times New Roman"/>
                <w:bCs/>
                <w:sz w:val="24"/>
                <w:szCs w:val="24"/>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737C7C" w:rsidRDefault="00774AA5" w:rsidP="0003169B">
            <w:pPr>
              <w:spacing w:after="0" w:line="240" w:lineRule="auto"/>
              <w:rPr>
                <w:rFonts w:ascii="Times New Roman" w:hAnsi="Times New Roman" w:cs="Times New Roman"/>
                <w:sz w:val="24"/>
                <w:szCs w:val="24"/>
              </w:rPr>
            </w:pPr>
            <w:r w:rsidRPr="00737C7C">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737C7C" w:rsidRDefault="00774AA5" w:rsidP="0003169B">
            <w:pPr>
              <w:spacing w:after="0" w:line="240" w:lineRule="auto"/>
              <w:rPr>
                <w:rFonts w:ascii="Times New Roman" w:hAnsi="Times New Roman" w:cs="Times New Roman"/>
                <w:sz w:val="24"/>
                <w:szCs w:val="24"/>
              </w:rPr>
            </w:pPr>
          </w:p>
        </w:tc>
      </w:tr>
      <w:tr w:rsidR="00774AA5" w:rsidRPr="00737C7C"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737C7C" w:rsidRDefault="00774AA5" w:rsidP="0097765E">
            <w:pPr>
              <w:pStyle w:val="Sraopastraipa"/>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3AE3E0BA" w14:textId="77777777" w:rsidR="00774AA5" w:rsidRPr="00737C7C" w:rsidRDefault="00774AA5" w:rsidP="0003169B">
            <w:pPr>
              <w:spacing w:after="0" w:line="240" w:lineRule="auto"/>
              <w:rPr>
                <w:rFonts w:ascii="Times New Roman" w:hAnsi="Times New Roman" w:cs="Times New Roman"/>
                <w:sz w:val="24"/>
                <w:szCs w:val="24"/>
              </w:rPr>
            </w:pPr>
            <w:r w:rsidRPr="00737C7C">
              <w:rPr>
                <w:rFonts w:ascii="Times New Roman" w:hAnsi="Times New Roman" w:cs="Times New Roman"/>
                <w:sz w:val="24"/>
                <w:szCs w:val="24"/>
              </w:rPr>
              <w:t>Perkančioji organizacija negali sudaryti sutarties anksčiau kaip po</w:t>
            </w:r>
          </w:p>
        </w:tc>
        <w:tc>
          <w:tcPr>
            <w:tcW w:w="3643" w:type="dxa"/>
            <w:shd w:val="clear" w:color="auto" w:fill="auto"/>
            <w:tcMar>
              <w:top w:w="0" w:type="dxa"/>
              <w:left w:w="108" w:type="dxa"/>
              <w:bottom w:w="0" w:type="dxa"/>
              <w:right w:w="108" w:type="dxa"/>
            </w:tcMar>
          </w:tcPr>
          <w:p w14:paraId="1BDCB783" w14:textId="13E891FD" w:rsidR="00774AA5" w:rsidRPr="00737C7C" w:rsidRDefault="00774AA5" w:rsidP="0003169B">
            <w:pPr>
              <w:spacing w:after="0" w:line="240" w:lineRule="auto"/>
              <w:rPr>
                <w:rFonts w:ascii="Times New Roman" w:hAnsi="Times New Roman" w:cs="Times New Roman"/>
                <w:sz w:val="24"/>
                <w:szCs w:val="24"/>
              </w:rPr>
            </w:pPr>
            <w:r w:rsidRPr="00737C7C">
              <w:rPr>
                <w:rFonts w:ascii="Times New Roman" w:hAnsi="Times New Roman" w:cs="Times New Roman"/>
                <w:bCs/>
                <w:sz w:val="24"/>
                <w:szCs w:val="24"/>
              </w:rPr>
              <w:t>10 (dešimt) dienų,</w:t>
            </w:r>
            <w:r w:rsidRPr="00737C7C">
              <w:rPr>
                <w:rFonts w:ascii="Times New Roman" w:hAnsi="Times New Roman" w:cs="Times New Roman"/>
                <w:sz w:val="24"/>
                <w:szCs w:val="24"/>
              </w:rPr>
              <w:t xml:space="preserve"> nuo pranešimo apie sprendimą sudaryti sutartį (o jei buv</w:t>
            </w:r>
            <w:r w:rsidR="00087211" w:rsidRPr="00737C7C">
              <w:rPr>
                <w:rFonts w:ascii="Times New Roman" w:hAnsi="Times New Roman" w:cs="Times New Roman"/>
                <w:sz w:val="24"/>
                <w:szCs w:val="24"/>
              </w:rPr>
              <w:t>o</w:t>
            </w:r>
            <w:r w:rsidRPr="00737C7C">
              <w:rPr>
                <w:rFonts w:ascii="Times New Roman" w:hAnsi="Times New Roman" w:cs="Times New Roman"/>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1FD5A236" w14:textId="5E454E8D" w:rsidR="00774AA5" w:rsidRPr="00737C7C" w:rsidRDefault="00774AA5" w:rsidP="00433991">
            <w:pPr>
              <w:spacing w:after="0" w:line="240" w:lineRule="auto"/>
              <w:jc w:val="both"/>
              <w:rPr>
                <w:rFonts w:ascii="Times New Roman" w:hAnsi="Times New Roman" w:cs="Times New Roman"/>
                <w:sz w:val="24"/>
                <w:szCs w:val="24"/>
              </w:rPr>
            </w:pPr>
          </w:p>
        </w:tc>
        <w:tc>
          <w:tcPr>
            <w:tcW w:w="2954" w:type="dxa"/>
            <w:shd w:val="clear" w:color="auto" w:fill="auto"/>
            <w:tcMar>
              <w:top w:w="0" w:type="dxa"/>
              <w:left w:w="108" w:type="dxa"/>
              <w:bottom w:w="0" w:type="dxa"/>
              <w:right w:w="108" w:type="dxa"/>
            </w:tcMar>
          </w:tcPr>
          <w:p w14:paraId="61BCB161" w14:textId="39873F9D" w:rsidR="00774AA5" w:rsidRPr="00737C7C" w:rsidRDefault="00774AA5" w:rsidP="0003169B">
            <w:pPr>
              <w:spacing w:after="0" w:line="240" w:lineRule="auto"/>
              <w:rPr>
                <w:rFonts w:ascii="Times New Roman" w:hAnsi="Times New Roman" w:cs="Times New Roman"/>
                <w:sz w:val="24"/>
                <w:szCs w:val="24"/>
              </w:rPr>
            </w:pPr>
          </w:p>
        </w:tc>
      </w:tr>
      <w:tr w:rsidR="00451AF7" w:rsidRPr="00737C7C"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737C7C" w:rsidRDefault="00F50C57" w:rsidP="0097765E">
            <w:pPr>
              <w:pStyle w:val="Sraopastraipa"/>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187F2A99" w14:textId="787AA8A5" w:rsidR="00F50C57" w:rsidRPr="00737C7C" w:rsidRDefault="00F50C57" w:rsidP="0003169B">
            <w:pPr>
              <w:spacing w:after="0" w:line="240" w:lineRule="auto"/>
              <w:rPr>
                <w:rFonts w:ascii="Times New Roman" w:hAnsi="Times New Roman" w:cs="Times New Roman"/>
                <w:sz w:val="24"/>
                <w:szCs w:val="24"/>
              </w:rPr>
            </w:pPr>
            <w:r w:rsidRPr="00737C7C">
              <w:rPr>
                <w:rFonts w:ascii="Times New Roman" w:hAnsi="Times New Roman" w:cs="Times New Roman"/>
                <w:sz w:val="24"/>
                <w:szCs w:val="24"/>
              </w:rPr>
              <w:t xml:space="preserve">Jeigu </w:t>
            </w:r>
            <w:r w:rsidR="00F46E88" w:rsidRPr="00737C7C">
              <w:rPr>
                <w:rFonts w:ascii="Times New Roman" w:hAnsi="Times New Roman" w:cs="Times New Roman"/>
                <w:iCs/>
                <w:sz w:val="24"/>
                <w:szCs w:val="24"/>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737C7C" w:rsidRDefault="000B4E01" w:rsidP="00451AF7">
            <w:pPr>
              <w:spacing w:after="0" w:line="240" w:lineRule="auto"/>
              <w:jc w:val="both"/>
              <w:rPr>
                <w:rFonts w:ascii="Times New Roman" w:hAnsi="Times New Roman" w:cs="Times New Roman"/>
                <w:i/>
                <w:iCs/>
                <w:sz w:val="24"/>
                <w:szCs w:val="24"/>
              </w:rPr>
            </w:pPr>
            <w:r w:rsidRPr="00737C7C">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pateikti laimėjusį pasiūlymą </w:t>
            </w:r>
            <w:r w:rsidRPr="00737C7C">
              <w:rPr>
                <w:rFonts w:ascii="Times New Roman" w:hAnsi="Times New Roman" w:cs="Times New Roman"/>
                <w:i/>
                <w:iCs/>
                <w:sz w:val="24"/>
                <w:szCs w:val="24"/>
              </w:rPr>
              <w:lastRenderedPageBreak/>
              <w:t xml:space="preserve">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737C7C" w:rsidRDefault="00ED5B78" w:rsidP="00451AF7">
            <w:pPr>
              <w:spacing w:after="0" w:line="240" w:lineRule="auto"/>
              <w:jc w:val="both"/>
              <w:rPr>
                <w:rFonts w:ascii="Times New Roman" w:hAnsi="Times New Roman" w:cs="Times New Roman"/>
                <w:i/>
                <w:iCs/>
                <w:color w:val="FF0000"/>
                <w:sz w:val="24"/>
                <w:szCs w:val="24"/>
              </w:rPr>
            </w:pPr>
          </w:p>
        </w:tc>
        <w:tc>
          <w:tcPr>
            <w:tcW w:w="2954" w:type="dxa"/>
            <w:shd w:val="clear" w:color="auto" w:fill="auto"/>
            <w:tcMar>
              <w:top w:w="0" w:type="dxa"/>
              <w:left w:w="108" w:type="dxa"/>
              <w:bottom w:w="0" w:type="dxa"/>
              <w:right w:w="108" w:type="dxa"/>
            </w:tcMar>
          </w:tcPr>
          <w:p w14:paraId="34B7E883" w14:textId="77777777" w:rsidR="00F50C57" w:rsidRPr="00737C7C" w:rsidRDefault="00F50C57" w:rsidP="0003169B">
            <w:pPr>
              <w:spacing w:after="0" w:line="240" w:lineRule="auto"/>
              <w:rPr>
                <w:rFonts w:ascii="Times New Roman" w:hAnsi="Times New Roman" w:cs="Times New Roman"/>
                <w:sz w:val="24"/>
                <w:szCs w:val="24"/>
              </w:rPr>
            </w:pPr>
          </w:p>
        </w:tc>
      </w:tr>
    </w:tbl>
    <w:p w14:paraId="7300D3EE" w14:textId="187855F2" w:rsidR="008F59C5" w:rsidRPr="00737C7C" w:rsidRDefault="008F59C5" w:rsidP="008D704D">
      <w:pPr>
        <w:tabs>
          <w:tab w:val="left" w:pos="2977"/>
        </w:tabs>
        <w:spacing w:after="120" w:line="20" w:lineRule="atLeast"/>
        <w:jc w:val="center"/>
        <w:rPr>
          <w:rFonts w:ascii="Times New Roman" w:eastAsia="Calibri" w:hAnsi="Times New Roman" w:cs="Times New Roman"/>
          <w:sz w:val="24"/>
          <w:szCs w:val="24"/>
        </w:rPr>
      </w:pPr>
    </w:p>
    <w:p w14:paraId="4D10CC3E" w14:textId="4EFD242F" w:rsidR="00A4599F" w:rsidRPr="00737C7C" w:rsidRDefault="008F59C5" w:rsidP="009F0698">
      <w:pPr>
        <w:rPr>
          <w:rFonts w:ascii="Times New Roman" w:eastAsia="Calibri" w:hAnsi="Times New Roman" w:cs="Times New Roman"/>
          <w:sz w:val="24"/>
          <w:szCs w:val="24"/>
        </w:rPr>
      </w:pPr>
      <w:r w:rsidRPr="00737C7C">
        <w:rPr>
          <w:rFonts w:ascii="Times New Roman" w:eastAsia="Calibri" w:hAnsi="Times New Roman" w:cs="Times New Roman"/>
          <w:sz w:val="24"/>
          <w:szCs w:val="24"/>
        </w:rPr>
        <w:br w:type="page"/>
      </w:r>
    </w:p>
    <w:p w14:paraId="3429CB54" w14:textId="037EE3AD" w:rsidR="000A0F19" w:rsidRPr="00737C7C" w:rsidRDefault="000A0F19" w:rsidP="000A0F19">
      <w:pPr>
        <w:pStyle w:val="Antrat1"/>
        <w:jc w:val="right"/>
        <w:rPr>
          <w:rFonts w:ascii="Times New Roman" w:hAnsi="Times New Roman" w:cs="Times New Roman"/>
          <w:sz w:val="24"/>
          <w:szCs w:val="24"/>
        </w:rPr>
      </w:pPr>
      <w:bookmarkStart w:id="46" w:name="_Toc169728449"/>
      <w:bookmarkStart w:id="47" w:name="_Toc198147861"/>
      <w:bookmarkStart w:id="48" w:name="_Ref38539939"/>
      <w:bookmarkStart w:id="49" w:name="_Ref38541068"/>
      <w:bookmarkStart w:id="50" w:name="_Ref38885053"/>
      <w:bookmarkStart w:id="51" w:name="_Ref38899023"/>
      <w:bookmarkStart w:id="52" w:name="_Ref38285444"/>
      <w:bookmarkStart w:id="53" w:name="_Ref38291496"/>
      <w:r w:rsidRPr="00737C7C">
        <w:rPr>
          <w:rFonts w:ascii="Times New Roman" w:hAnsi="Times New Roman" w:cs="Times New Roman"/>
          <w:color w:val="0070C0"/>
          <w:sz w:val="24"/>
          <w:szCs w:val="24"/>
        </w:rPr>
        <w:lastRenderedPageBreak/>
        <w:t xml:space="preserve">Pirkimo sąlygų 2 priedas „Techninė </w:t>
      </w:r>
      <w:r w:rsidR="00473766">
        <w:rPr>
          <w:rFonts w:ascii="Times New Roman" w:hAnsi="Times New Roman" w:cs="Times New Roman"/>
          <w:color w:val="0070C0"/>
          <w:sz w:val="24"/>
          <w:szCs w:val="24"/>
        </w:rPr>
        <w:t>specifikacija</w:t>
      </w:r>
      <w:r w:rsidRPr="00737C7C">
        <w:rPr>
          <w:rFonts w:ascii="Times New Roman" w:hAnsi="Times New Roman" w:cs="Times New Roman"/>
          <w:color w:val="0070C0"/>
          <w:sz w:val="24"/>
          <w:szCs w:val="24"/>
        </w:rPr>
        <w:t>“</w:t>
      </w:r>
      <w:bookmarkEnd w:id="46"/>
      <w:bookmarkEnd w:id="47"/>
    </w:p>
    <w:bookmarkEnd w:id="48"/>
    <w:bookmarkEnd w:id="49"/>
    <w:bookmarkEnd w:id="50"/>
    <w:bookmarkEnd w:id="51"/>
    <w:p w14:paraId="426A2B29" w14:textId="77777777" w:rsidR="000A0F19" w:rsidRPr="00737C7C" w:rsidRDefault="000A0F19" w:rsidP="000A0F19">
      <w:pPr>
        <w:pStyle w:val="Antrat2"/>
        <w:ind w:left="5103"/>
        <w:rPr>
          <w:rFonts w:ascii="Times New Roman" w:eastAsia="Calibri" w:hAnsi="Times New Roman" w:cs="Times New Roman"/>
          <w:color w:val="0070C0"/>
          <w:sz w:val="24"/>
          <w:szCs w:val="24"/>
        </w:rPr>
      </w:pPr>
    </w:p>
    <w:p w14:paraId="7E068EF8" w14:textId="77777777" w:rsidR="000A0F19" w:rsidRPr="00737C7C" w:rsidRDefault="000A0F19" w:rsidP="000A0F19">
      <w:pPr>
        <w:jc w:val="center"/>
        <w:rPr>
          <w:rFonts w:ascii="Times New Roman" w:hAnsi="Times New Roman" w:cs="Times New Roman"/>
          <w:b/>
          <w:bCs/>
          <w:sz w:val="24"/>
          <w:szCs w:val="24"/>
        </w:rPr>
      </w:pPr>
    </w:p>
    <w:p w14:paraId="66161C27" w14:textId="7603BD76" w:rsidR="003D05FC" w:rsidRDefault="000A0F19" w:rsidP="003D05FC">
      <w:pPr>
        <w:pStyle w:val="Paantrat"/>
        <w:spacing w:after="0" w:line="240" w:lineRule="auto"/>
        <w:contextualSpacing/>
        <w:jc w:val="center"/>
        <w:rPr>
          <w:rFonts w:ascii="Times New Roman" w:hAnsi="Times New Roman" w:cs="Times New Roman"/>
          <w:b/>
          <w:bCs/>
          <w:sz w:val="24"/>
          <w:szCs w:val="24"/>
        </w:rPr>
      </w:pPr>
      <w:r w:rsidRPr="00737C7C">
        <w:rPr>
          <w:rFonts w:ascii="Times New Roman" w:hAnsi="Times New Roman" w:cs="Times New Roman"/>
          <w:b/>
          <w:bCs/>
          <w:sz w:val="24"/>
          <w:szCs w:val="24"/>
        </w:rPr>
        <w:t xml:space="preserve">TECHNINĖ </w:t>
      </w:r>
      <w:r w:rsidR="00473766">
        <w:rPr>
          <w:rFonts w:ascii="Times New Roman" w:hAnsi="Times New Roman" w:cs="Times New Roman"/>
          <w:b/>
          <w:bCs/>
          <w:sz w:val="24"/>
          <w:szCs w:val="24"/>
        </w:rPr>
        <w:t>SPECIFIKACIJA</w:t>
      </w:r>
      <w:r w:rsidR="003D05FC">
        <w:rPr>
          <w:rFonts w:ascii="Times New Roman" w:hAnsi="Times New Roman" w:cs="Times New Roman"/>
          <w:b/>
          <w:bCs/>
          <w:sz w:val="24"/>
          <w:szCs w:val="24"/>
        </w:rPr>
        <w:t xml:space="preserve"> </w:t>
      </w:r>
      <w:r w:rsidR="002B4CDF">
        <w:rPr>
          <w:rFonts w:ascii="Times New Roman" w:hAnsi="Times New Roman" w:cs="Times New Roman"/>
          <w:b/>
          <w:bCs/>
          <w:sz w:val="24"/>
          <w:szCs w:val="24"/>
        </w:rPr>
        <w:t>IR PRELIMINARŪS KIEKIAI</w:t>
      </w:r>
    </w:p>
    <w:p w14:paraId="7EBA4584" w14:textId="3FE7C9BF" w:rsidR="000F3D76" w:rsidRDefault="000A0F19" w:rsidP="000F3D76">
      <w:pPr>
        <w:pStyle w:val="Antrat2"/>
        <w:spacing w:before="0"/>
        <w:contextualSpacing/>
        <w:jc w:val="center"/>
        <w:rPr>
          <w:rFonts w:ascii="Times New Roman" w:eastAsia="Calibri" w:hAnsi="Times New Roman" w:cs="Times New Roman"/>
          <w:color w:val="auto"/>
          <w:sz w:val="24"/>
          <w:szCs w:val="24"/>
        </w:rPr>
      </w:pPr>
      <w:bookmarkStart w:id="54" w:name="_Toc169728450"/>
      <w:bookmarkStart w:id="55" w:name="_Toc171362861"/>
      <w:bookmarkStart w:id="56" w:name="_Toc171363119"/>
      <w:bookmarkStart w:id="57" w:name="_Toc172052133"/>
      <w:bookmarkStart w:id="58" w:name="_Toc183377124"/>
      <w:bookmarkStart w:id="59" w:name="_Toc186457464"/>
      <w:bookmarkStart w:id="60" w:name="_Toc198062319"/>
      <w:bookmarkStart w:id="61" w:name="_Toc198146577"/>
      <w:bookmarkStart w:id="62" w:name="_Toc198147862"/>
      <w:r w:rsidRPr="00737C7C">
        <w:rPr>
          <w:rFonts w:ascii="Times New Roman" w:eastAsia="Calibri" w:hAnsi="Times New Roman" w:cs="Times New Roman"/>
          <w:color w:val="auto"/>
          <w:sz w:val="24"/>
          <w:szCs w:val="24"/>
        </w:rPr>
        <w:t>PATEIKIAMA ATSKIR</w:t>
      </w:r>
      <w:r w:rsidR="000F3D76">
        <w:rPr>
          <w:rFonts w:ascii="Times New Roman" w:eastAsia="Calibri" w:hAnsi="Times New Roman" w:cs="Times New Roman"/>
          <w:color w:val="auto"/>
          <w:sz w:val="24"/>
          <w:szCs w:val="24"/>
        </w:rPr>
        <w:t>A</w:t>
      </w:r>
      <w:r w:rsidR="003D05FC">
        <w:rPr>
          <w:rFonts w:ascii="Times New Roman" w:eastAsia="Calibri" w:hAnsi="Times New Roman" w:cs="Times New Roman"/>
          <w:color w:val="auto"/>
          <w:sz w:val="24"/>
          <w:szCs w:val="24"/>
        </w:rPr>
        <w:t>I</w:t>
      </w:r>
      <w:r w:rsidR="000F3D76">
        <w:rPr>
          <w:rFonts w:ascii="Times New Roman" w:eastAsia="Calibri" w:hAnsi="Times New Roman" w:cs="Times New Roman"/>
          <w:color w:val="auto"/>
          <w:sz w:val="24"/>
          <w:szCs w:val="24"/>
        </w:rPr>
        <w:t>S</w:t>
      </w:r>
      <w:r w:rsidRPr="00737C7C">
        <w:rPr>
          <w:rFonts w:ascii="Times New Roman" w:eastAsia="Calibri" w:hAnsi="Times New Roman" w:cs="Times New Roman"/>
          <w:color w:val="auto"/>
          <w:sz w:val="24"/>
          <w:szCs w:val="24"/>
        </w:rPr>
        <w:t xml:space="preserve"> DOKUMENT</w:t>
      </w:r>
      <w:bookmarkEnd w:id="54"/>
      <w:r w:rsidR="000F3D76">
        <w:rPr>
          <w:rFonts w:ascii="Times New Roman" w:eastAsia="Calibri" w:hAnsi="Times New Roman" w:cs="Times New Roman"/>
          <w:color w:val="auto"/>
          <w:sz w:val="24"/>
          <w:szCs w:val="24"/>
        </w:rPr>
        <w:t>A</w:t>
      </w:r>
      <w:r w:rsidR="003D05FC">
        <w:rPr>
          <w:rFonts w:ascii="Times New Roman" w:eastAsia="Calibri" w:hAnsi="Times New Roman" w:cs="Times New Roman"/>
          <w:color w:val="auto"/>
          <w:sz w:val="24"/>
          <w:szCs w:val="24"/>
        </w:rPr>
        <w:t>I</w:t>
      </w:r>
      <w:r w:rsidR="000F3D76">
        <w:rPr>
          <w:rFonts w:ascii="Times New Roman" w:eastAsia="Calibri" w:hAnsi="Times New Roman" w:cs="Times New Roman"/>
          <w:color w:val="auto"/>
          <w:sz w:val="24"/>
          <w:szCs w:val="24"/>
        </w:rPr>
        <w:t>S</w:t>
      </w:r>
      <w:bookmarkEnd w:id="55"/>
      <w:bookmarkEnd w:id="56"/>
      <w:bookmarkEnd w:id="57"/>
      <w:bookmarkEnd w:id="58"/>
      <w:bookmarkEnd w:id="59"/>
      <w:bookmarkEnd w:id="60"/>
      <w:bookmarkEnd w:id="61"/>
      <w:bookmarkEnd w:id="62"/>
      <w:r w:rsidR="000F3D76">
        <w:rPr>
          <w:rFonts w:ascii="Times New Roman" w:eastAsia="Calibri" w:hAnsi="Times New Roman" w:cs="Times New Roman"/>
          <w:color w:val="auto"/>
          <w:sz w:val="24"/>
          <w:szCs w:val="24"/>
        </w:rPr>
        <w:t xml:space="preserve"> </w:t>
      </w:r>
    </w:p>
    <w:p w14:paraId="15828252" w14:textId="77777777" w:rsidR="000A0F19" w:rsidRPr="00737C7C" w:rsidRDefault="000A0F19" w:rsidP="000A0F19">
      <w:pPr>
        <w:rPr>
          <w:rFonts w:ascii="Times New Roman" w:hAnsi="Times New Roman" w:cs="Times New Roman"/>
          <w:sz w:val="24"/>
          <w:szCs w:val="24"/>
        </w:rPr>
      </w:pPr>
    </w:p>
    <w:p w14:paraId="666FA340" w14:textId="77777777" w:rsidR="000A0F19" w:rsidRPr="00737C7C" w:rsidRDefault="000A0F19" w:rsidP="000A0F19">
      <w:pPr>
        <w:rPr>
          <w:rFonts w:ascii="Times New Roman" w:hAnsi="Times New Roman" w:cs="Times New Roman"/>
          <w:sz w:val="24"/>
          <w:szCs w:val="24"/>
        </w:rPr>
      </w:pPr>
    </w:p>
    <w:p w14:paraId="3EA4B8E3" w14:textId="77777777" w:rsidR="000A0F19" w:rsidRPr="00737C7C" w:rsidRDefault="000A0F19" w:rsidP="000A0F19">
      <w:pPr>
        <w:rPr>
          <w:rFonts w:ascii="Times New Roman" w:hAnsi="Times New Roman" w:cs="Times New Roman"/>
          <w:sz w:val="24"/>
          <w:szCs w:val="24"/>
        </w:rPr>
      </w:pPr>
    </w:p>
    <w:p w14:paraId="03C3DA10" w14:textId="77777777" w:rsidR="000A0F19" w:rsidRPr="00737C7C" w:rsidRDefault="000A0F19" w:rsidP="000A0F19">
      <w:pPr>
        <w:rPr>
          <w:rFonts w:ascii="Times New Roman" w:hAnsi="Times New Roman" w:cs="Times New Roman"/>
          <w:sz w:val="24"/>
          <w:szCs w:val="24"/>
        </w:rPr>
      </w:pPr>
    </w:p>
    <w:p w14:paraId="60472473" w14:textId="77777777" w:rsidR="000A0F19" w:rsidRPr="00737C7C" w:rsidRDefault="000A0F19" w:rsidP="000A0F19">
      <w:pPr>
        <w:rPr>
          <w:rFonts w:ascii="Times New Roman" w:hAnsi="Times New Roman" w:cs="Times New Roman"/>
          <w:sz w:val="24"/>
          <w:szCs w:val="24"/>
        </w:rPr>
      </w:pPr>
    </w:p>
    <w:p w14:paraId="67FB08E9" w14:textId="77777777" w:rsidR="000A0F19" w:rsidRPr="00737C7C" w:rsidRDefault="000A0F19" w:rsidP="000A0F19">
      <w:pPr>
        <w:rPr>
          <w:rFonts w:ascii="Times New Roman" w:hAnsi="Times New Roman" w:cs="Times New Roman"/>
          <w:sz w:val="24"/>
          <w:szCs w:val="24"/>
        </w:rPr>
      </w:pPr>
    </w:p>
    <w:p w14:paraId="060B4645" w14:textId="77777777" w:rsidR="000A0F19" w:rsidRPr="00737C7C" w:rsidRDefault="000A0F19" w:rsidP="000A0F19">
      <w:pPr>
        <w:rPr>
          <w:rFonts w:ascii="Times New Roman" w:hAnsi="Times New Roman" w:cs="Times New Roman"/>
          <w:sz w:val="24"/>
          <w:szCs w:val="24"/>
        </w:rPr>
      </w:pPr>
    </w:p>
    <w:p w14:paraId="2B8F66A2" w14:textId="77777777" w:rsidR="000A0F19" w:rsidRPr="00737C7C" w:rsidRDefault="000A0F19" w:rsidP="000A0F19">
      <w:pPr>
        <w:rPr>
          <w:rFonts w:ascii="Times New Roman" w:hAnsi="Times New Roman" w:cs="Times New Roman"/>
          <w:sz w:val="24"/>
          <w:szCs w:val="24"/>
        </w:rPr>
      </w:pPr>
    </w:p>
    <w:p w14:paraId="230D3338" w14:textId="77777777" w:rsidR="000A0F19" w:rsidRPr="00737C7C" w:rsidRDefault="000A0F19" w:rsidP="000A0F19">
      <w:pPr>
        <w:rPr>
          <w:rFonts w:ascii="Times New Roman" w:hAnsi="Times New Roman" w:cs="Times New Roman"/>
          <w:sz w:val="24"/>
          <w:szCs w:val="24"/>
        </w:rPr>
      </w:pPr>
    </w:p>
    <w:p w14:paraId="699632A9" w14:textId="77777777" w:rsidR="000A0F19" w:rsidRPr="00737C7C" w:rsidRDefault="000A0F19" w:rsidP="000A0F19">
      <w:pPr>
        <w:rPr>
          <w:rFonts w:ascii="Times New Roman" w:hAnsi="Times New Roman" w:cs="Times New Roman"/>
          <w:sz w:val="24"/>
          <w:szCs w:val="24"/>
        </w:rPr>
      </w:pPr>
    </w:p>
    <w:p w14:paraId="3AE0E5D0" w14:textId="77777777" w:rsidR="000A0F19" w:rsidRPr="00737C7C" w:rsidRDefault="000A0F19" w:rsidP="000A0F19">
      <w:pPr>
        <w:rPr>
          <w:rFonts w:ascii="Times New Roman" w:hAnsi="Times New Roman" w:cs="Times New Roman"/>
          <w:sz w:val="24"/>
          <w:szCs w:val="24"/>
        </w:rPr>
      </w:pPr>
    </w:p>
    <w:p w14:paraId="222F1713" w14:textId="77777777" w:rsidR="000A0F19" w:rsidRPr="00737C7C" w:rsidRDefault="000A0F19" w:rsidP="000A0F19">
      <w:pPr>
        <w:rPr>
          <w:rFonts w:ascii="Times New Roman" w:hAnsi="Times New Roman" w:cs="Times New Roman"/>
          <w:sz w:val="24"/>
          <w:szCs w:val="24"/>
        </w:rPr>
      </w:pPr>
    </w:p>
    <w:p w14:paraId="04603030" w14:textId="77777777" w:rsidR="000A0F19" w:rsidRDefault="000A0F19" w:rsidP="000A0F19">
      <w:pPr>
        <w:rPr>
          <w:rFonts w:ascii="Times New Roman" w:hAnsi="Times New Roman" w:cs="Times New Roman"/>
          <w:sz w:val="24"/>
          <w:szCs w:val="24"/>
        </w:rPr>
      </w:pPr>
    </w:p>
    <w:p w14:paraId="64517F14" w14:textId="77777777" w:rsidR="00F873E3" w:rsidRPr="00737C7C" w:rsidRDefault="00F873E3" w:rsidP="000A0F19">
      <w:pPr>
        <w:rPr>
          <w:rFonts w:ascii="Times New Roman" w:hAnsi="Times New Roman" w:cs="Times New Roman"/>
          <w:sz w:val="24"/>
          <w:szCs w:val="24"/>
        </w:rPr>
      </w:pPr>
    </w:p>
    <w:p w14:paraId="27E12A90" w14:textId="77777777" w:rsidR="000A0F19" w:rsidRPr="00737C7C" w:rsidRDefault="000A0F19" w:rsidP="000A0F19">
      <w:pPr>
        <w:rPr>
          <w:rFonts w:ascii="Times New Roman" w:hAnsi="Times New Roman" w:cs="Times New Roman"/>
          <w:sz w:val="24"/>
          <w:szCs w:val="24"/>
        </w:rPr>
      </w:pPr>
    </w:p>
    <w:p w14:paraId="702B4E16" w14:textId="77777777" w:rsidR="000A0F19" w:rsidRPr="00737C7C" w:rsidRDefault="000A0F19" w:rsidP="000A0F19">
      <w:pPr>
        <w:rPr>
          <w:rFonts w:ascii="Times New Roman" w:hAnsi="Times New Roman" w:cs="Times New Roman"/>
          <w:sz w:val="24"/>
          <w:szCs w:val="24"/>
        </w:rPr>
      </w:pPr>
    </w:p>
    <w:p w14:paraId="14579286" w14:textId="77777777" w:rsidR="000A0F19" w:rsidRPr="00737C7C" w:rsidRDefault="000A0F19" w:rsidP="000A0F19">
      <w:pPr>
        <w:rPr>
          <w:rFonts w:ascii="Times New Roman" w:hAnsi="Times New Roman" w:cs="Times New Roman"/>
          <w:sz w:val="24"/>
          <w:szCs w:val="24"/>
        </w:rPr>
      </w:pPr>
    </w:p>
    <w:p w14:paraId="60A480CC" w14:textId="77777777" w:rsidR="000A0F19" w:rsidRPr="00737C7C" w:rsidRDefault="000A0F19" w:rsidP="000A0F19">
      <w:pPr>
        <w:rPr>
          <w:rFonts w:ascii="Times New Roman" w:hAnsi="Times New Roman" w:cs="Times New Roman"/>
          <w:sz w:val="24"/>
          <w:szCs w:val="24"/>
        </w:rPr>
      </w:pPr>
    </w:p>
    <w:p w14:paraId="42337BE9" w14:textId="77777777" w:rsidR="000A0F19" w:rsidRPr="00737C7C" w:rsidRDefault="000A0F19" w:rsidP="000A0F19">
      <w:pPr>
        <w:rPr>
          <w:rFonts w:ascii="Times New Roman" w:hAnsi="Times New Roman" w:cs="Times New Roman"/>
          <w:sz w:val="24"/>
          <w:szCs w:val="24"/>
        </w:rPr>
      </w:pPr>
    </w:p>
    <w:p w14:paraId="54FCE002" w14:textId="77777777" w:rsidR="000A0F19" w:rsidRPr="00737C7C" w:rsidRDefault="000A0F19" w:rsidP="000A0F19">
      <w:pPr>
        <w:rPr>
          <w:rFonts w:ascii="Times New Roman" w:hAnsi="Times New Roman" w:cs="Times New Roman"/>
          <w:sz w:val="24"/>
          <w:szCs w:val="24"/>
        </w:rPr>
      </w:pPr>
    </w:p>
    <w:p w14:paraId="71EE9283" w14:textId="77777777" w:rsidR="000A0F19" w:rsidRPr="00737C7C" w:rsidRDefault="000A0F19" w:rsidP="000A0F19">
      <w:pPr>
        <w:rPr>
          <w:rFonts w:ascii="Times New Roman" w:hAnsi="Times New Roman" w:cs="Times New Roman"/>
          <w:sz w:val="24"/>
          <w:szCs w:val="24"/>
        </w:rPr>
      </w:pPr>
    </w:p>
    <w:p w14:paraId="5659775B" w14:textId="2FF52171" w:rsidR="00D5148A" w:rsidRPr="00737C7C" w:rsidRDefault="00D5148A" w:rsidP="00D5148A">
      <w:pPr>
        <w:pStyle w:val="Antrat1"/>
        <w:jc w:val="right"/>
        <w:rPr>
          <w:rFonts w:ascii="Times New Roman" w:hAnsi="Times New Roman" w:cs="Times New Roman"/>
          <w:sz w:val="24"/>
          <w:szCs w:val="24"/>
        </w:rPr>
      </w:pPr>
      <w:bookmarkStart w:id="63" w:name="_Toc169728451"/>
      <w:bookmarkStart w:id="64" w:name="_Toc198147863"/>
      <w:bookmarkStart w:id="65" w:name="_Hlk169553183"/>
      <w:r w:rsidRPr="00737C7C">
        <w:rPr>
          <w:rFonts w:ascii="Times New Roman" w:hAnsi="Times New Roman" w:cs="Times New Roman"/>
          <w:color w:val="0070C0"/>
          <w:sz w:val="24"/>
          <w:szCs w:val="24"/>
        </w:rPr>
        <w:lastRenderedPageBreak/>
        <w:t xml:space="preserve">Pirkimo sąlygų 3 priedas „Tiekėjų kvalifikacijos </w:t>
      </w:r>
      <w:r w:rsidR="00C6401E">
        <w:rPr>
          <w:rFonts w:ascii="Times New Roman" w:hAnsi="Times New Roman" w:cs="Times New Roman"/>
          <w:color w:val="0070C0"/>
          <w:sz w:val="24"/>
          <w:szCs w:val="24"/>
        </w:rPr>
        <w:t xml:space="preserve">ir kiti </w:t>
      </w:r>
      <w:r w:rsidR="00BA4EFA">
        <w:rPr>
          <w:rFonts w:ascii="Times New Roman" w:hAnsi="Times New Roman" w:cs="Times New Roman"/>
          <w:color w:val="0070C0"/>
          <w:sz w:val="24"/>
          <w:szCs w:val="24"/>
        </w:rPr>
        <w:t xml:space="preserve">tiekėjui </w:t>
      </w:r>
      <w:r w:rsidRPr="00737C7C">
        <w:rPr>
          <w:rFonts w:ascii="Times New Roman" w:hAnsi="Times New Roman" w:cs="Times New Roman"/>
          <w:color w:val="0070C0"/>
          <w:sz w:val="24"/>
          <w:szCs w:val="24"/>
        </w:rPr>
        <w:t>reikalavimai“</w:t>
      </w:r>
      <w:bookmarkEnd w:id="63"/>
      <w:bookmarkEnd w:id="64"/>
    </w:p>
    <w:bookmarkEnd w:id="65"/>
    <w:p w14:paraId="14A992D8" w14:textId="77777777" w:rsidR="007B206F" w:rsidRDefault="007B206F" w:rsidP="00D5148A">
      <w:pPr>
        <w:pStyle w:val="Paantrat"/>
        <w:jc w:val="center"/>
        <w:rPr>
          <w:rFonts w:ascii="Times New Roman" w:hAnsi="Times New Roman" w:cs="Times New Roman"/>
          <w:b/>
          <w:bCs/>
          <w:color w:val="auto"/>
          <w:sz w:val="24"/>
          <w:szCs w:val="24"/>
        </w:rPr>
      </w:pPr>
    </w:p>
    <w:p w14:paraId="0888939B" w14:textId="6BF0EC63" w:rsidR="00D5148A" w:rsidRDefault="007B206F" w:rsidP="00D5148A">
      <w:pPr>
        <w:pStyle w:val="Paantrat"/>
        <w:jc w:val="center"/>
        <w:rPr>
          <w:rFonts w:ascii="Times New Roman" w:hAnsi="Times New Roman" w:cs="Times New Roman"/>
          <w:b/>
          <w:bCs/>
          <w:color w:val="auto"/>
          <w:sz w:val="24"/>
          <w:szCs w:val="24"/>
        </w:rPr>
      </w:pPr>
      <w:r w:rsidRPr="007B206F">
        <w:rPr>
          <w:rFonts w:ascii="Times New Roman" w:hAnsi="Times New Roman" w:cs="Times New Roman"/>
          <w:b/>
          <w:bCs/>
          <w:color w:val="auto"/>
          <w:sz w:val="24"/>
          <w:szCs w:val="24"/>
        </w:rPr>
        <w:t>Tiekėjų kvalifikacijos reikalavimai</w:t>
      </w:r>
    </w:p>
    <w:p w14:paraId="5155A7CF" w14:textId="26CD089E" w:rsidR="007B206F" w:rsidRPr="007B206F" w:rsidRDefault="007B206F" w:rsidP="003A3322">
      <w:pPr>
        <w:spacing w:after="0" w:line="36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w:t>
      </w:r>
      <w:r w:rsidRPr="007B206F">
        <w:rPr>
          <w:rFonts w:ascii="Times New Roman" w:eastAsia="Calibri" w:hAnsi="Times New Roman" w:cs="Times New Roman"/>
          <w:sz w:val="24"/>
          <w:szCs w:val="24"/>
        </w:rPr>
        <w:t xml:space="preserve">Tiekėjo kvalifikacija turi atitikti šiame priede nustatytus reikalavimus kvalifikacijai. </w:t>
      </w:r>
    </w:p>
    <w:p w14:paraId="5E1385D7" w14:textId="77777777" w:rsidR="007B206F" w:rsidRPr="007B206F" w:rsidRDefault="007B206F" w:rsidP="003A3322">
      <w:pPr>
        <w:tabs>
          <w:tab w:val="left" w:pos="284"/>
          <w:tab w:val="left" w:pos="851"/>
        </w:tabs>
        <w:spacing w:after="0" w:line="360" w:lineRule="auto"/>
        <w:ind w:firstLine="567"/>
        <w:jc w:val="both"/>
        <w:rPr>
          <w:rFonts w:ascii="Times New Roman" w:eastAsia="Calibri" w:hAnsi="Times New Roman" w:cs="Times New Roman"/>
          <w:sz w:val="24"/>
          <w:szCs w:val="24"/>
        </w:rPr>
      </w:pPr>
      <w:r w:rsidRPr="007B206F">
        <w:rPr>
          <w:rFonts w:ascii="Times New Roman" w:eastAsia="Calibri" w:hAnsi="Times New Roman" w:cs="Times New Roman"/>
          <w:sz w:val="24"/>
          <w:szCs w:val="24"/>
        </w:rPr>
        <w:t>2.</w:t>
      </w:r>
      <w:r w:rsidRPr="007B206F">
        <w:rPr>
          <w:rFonts w:ascii="Times New Roman" w:eastAsia="Calibri" w:hAnsi="Times New Roman" w:cs="Times New Roman"/>
          <w:sz w:val="24"/>
          <w:szCs w:val="24"/>
        </w:rPr>
        <w:tab/>
        <w:t xml:space="preserve">Kai tiekėjas remiasi kitų ūkio subjektų pajėgumais, kad atitiktų nustatytus ekonominio ir finansinio pajėgumo reikalavimus (kai tiekėjas remiasi ūkio subjekto pajėgumais dėl atitikties bet kuriam iš nustatytų ekonominio ir finansinio pajėgumo reikalavimų, arba tik dėl rėmimosi tam tikrais konkrečiais ekonominio ir (ar) finansinio pajėgumo reikalavimais), jie privalo prisiimti solidarią atsakomybę už sutarties įvykdymą. </w:t>
      </w:r>
      <w:r w:rsidRPr="0071384C">
        <w:rPr>
          <w:rFonts w:ascii="Times New Roman" w:eastAsia="Calibri" w:hAnsi="Times New Roman" w:cs="Times New Roman"/>
          <w:b/>
          <w:bCs/>
          <w:sz w:val="24"/>
          <w:szCs w:val="24"/>
        </w:rPr>
        <w:t>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w:t>
      </w:r>
      <w:r w:rsidRPr="007B206F">
        <w:rPr>
          <w:rFonts w:ascii="Times New Roman" w:eastAsia="Calibri" w:hAnsi="Times New Roman" w:cs="Times New Roman"/>
          <w:sz w:val="24"/>
          <w:szCs w:val="24"/>
        </w:rPr>
        <w:t>. Tiekėjas, kuris bus pripažintas laimėjusiu, privalės pateikti pasirašytos laidavimo sutarties originalus, o nepateikus jų laikoma, kad tiekėjas atsisakė pasirašyti sutartį pirkimo dokumentuose nustatytomis sąlygomis.</w:t>
      </w:r>
    </w:p>
    <w:p w14:paraId="0DE2EA34" w14:textId="77777777" w:rsidR="007B206F" w:rsidRPr="007B206F" w:rsidRDefault="007B206F" w:rsidP="007B206F">
      <w:pPr>
        <w:spacing w:after="0" w:line="240" w:lineRule="auto"/>
        <w:jc w:val="both"/>
        <w:rPr>
          <w:rFonts w:ascii="Times New Roman" w:eastAsia="Arial" w:hAnsi="Times New Roman" w:cs="Times New Roman"/>
          <w:i/>
          <w:sz w:val="20"/>
          <w:szCs w:val="20"/>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5"/>
        <w:gridCol w:w="2724"/>
        <w:gridCol w:w="3685"/>
        <w:gridCol w:w="2694"/>
      </w:tblGrid>
      <w:tr w:rsidR="007B206F" w:rsidRPr="007B206F" w14:paraId="3E0F9B64" w14:textId="77777777" w:rsidTr="0062369D">
        <w:trPr>
          <w:tblHeader/>
        </w:trPr>
        <w:tc>
          <w:tcPr>
            <w:tcW w:w="815"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553F7593" w14:textId="77777777" w:rsidR="007B206F" w:rsidRPr="007B206F" w:rsidRDefault="007B206F" w:rsidP="007B206F">
            <w:pPr>
              <w:spacing w:after="0" w:line="240" w:lineRule="auto"/>
              <w:jc w:val="both"/>
              <w:rPr>
                <w:rFonts w:ascii="Times New Roman" w:eastAsia="Arial" w:hAnsi="Times New Roman" w:cs="Times New Roman"/>
                <w:b/>
                <w:bCs/>
                <w:sz w:val="24"/>
                <w:szCs w:val="24"/>
              </w:rPr>
            </w:pPr>
            <w:r w:rsidRPr="007B206F">
              <w:rPr>
                <w:rFonts w:ascii="Times New Roman" w:eastAsia="Arial" w:hAnsi="Times New Roman" w:cs="Times New Roman"/>
                <w:b/>
                <w:bCs/>
                <w:sz w:val="24"/>
                <w:szCs w:val="24"/>
              </w:rPr>
              <w:t>Eil.</w:t>
            </w:r>
          </w:p>
          <w:p w14:paraId="7E8E7A71" w14:textId="77777777" w:rsidR="007B206F" w:rsidRPr="007B206F" w:rsidRDefault="007B206F" w:rsidP="007B206F">
            <w:pPr>
              <w:spacing w:after="0" w:line="240" w:lineRule="auto"/>
              <w:jc w:val="both"/>
              <w:rPr>
                <w:rFonts w:ascii="Times New Roman" w:eastAsia="Arial" w:hAnsi="Times New Roman" w:cs="Times New Roman"/>
                <w:b/>
                <w:bCs/>
                <w:sz w:val="24"/>
                <w:szCs w:val="24"/>
              </w:rPr>
            </w:pPr>
            <w:r w:rsidRPr="007B206F">
              <w:rPr>
                <w:rFonts w:ascii="Times New Roman" w:eastAsia="Arial" w:hAnsi="Times New Roman" w:cs="Times New Roman"/>
                <w:b/>
                <w:bCs/>
                <w:sz w:val="24"/>
                <w:szCs w:val="24"/>
              </w:rPr>
              <w:t>Nr.</w:t>
            </w:r>
          </w:p>
        </w:tc>
        <w:tc>
          <w:tcPr>
            <w:tcW w:w="2724"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3AFC2C6C" w14:textId="77777777" w:rsidR="007B206F" w:rsidRPr="007B206F" w:rsidRDefault="007B206F" w:rsidP="007B206F">
            <w:pPr>
              <w:spacing w:after="0" w:line="240" w:lineRule="auto"/>
              <w:jc w:val="both"/>
              <w:rPr>
                <w:rFonts w:ascii="Times New Roman" w:eastAsia="Arial" w:hAnsi="Times New Roman" w:cs="Times New Roman"/>
                <w:b/>
                <w:bCs/>
                <w:sz w:val="24"/>
                <w:szCs w:val="24"/>
              </w:rPr>
            </w:pPr>
            <w:r w:rsidRPr="007B206F">
              <w:rPr>
                <w:rFonts w:ascii="Times New Roman" w:eastAsia="Arial" w:hAnsi="Times New Roman" w:cs="Times New Roman"/>
                <w:b/>
                <w:bCs/>
                <w:sz w:val="24"/>
                <w:szCs w:val="24"/>
              </w:rPr>
              <w:t>Kvalifikacijos reikalavimai</w:t>
            </w:r>
          </w:p>
        </w:tc>
        <w:tc>
          <w:tcPr>
            <w:tcW w:w="3685"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7741104F" w14:textId="77777777" w:rsidR="007B206F" w:rsidRPr="007B206F" w:rsidRDefault="007B206F" w:rsidP="007B206F">
            <w:pPr>
              <w:spacing w:after="0" w:line="240" w:lineRule="auto"/>
              <w:jc w:val="both"/>
              <w:rPr>
                <w:rFonts w:ascii="Times New Roman" w:eastAsia="Arial" w:hAnsi="Times New Roman" w:cs="Times New Roman"/>
                <w:b/>
                <w:bCs/>
                <w:sz w:val="24"/>
                <w:szCs w:val="24"/>
              </w:rPr>
            </w:pPr>
            <w:r w:rsidRPr="007B206F">
              <w:rPr>
                <w:rFonts w:ascii="Times New Roman" w:eastAsia="Arial" w:hAnsi="Times New Roman" w:cs="Times New Roman"/>
                <w:b/>
                <w:bCs/>
                <w:sz w:val="24"/>
                <w:szCs w:val="24"/>
              </w:rPr>
              <w:t>Reikalavimus įrodantys dokumentai</w:t>
            </w:r>
          </w:p>
        </w:tc>
        <w:tc>
          <w:tcPr>
            <w:tcW w:w="2694" w:type="dxa"/>
            <w:tcBorders>
              <w:top w:val="single" w:sz="4" w:space="0" w:color="000000"/>
              <w:left w:val="single" w:sz="4" w:space="0" w:color="000000"/>
              <w:bottom w:val="single" w:sz="4" w:space="0" w:color="000000"/>
              <w:right w:val="single" w:sz="4" w:space="0" w:color="000000"/>
            </w:tcBorders>
            <w:shd w:val="clear" w:color="auto" w:fill="DEEAF6"/>
          </w:tcPr>
          <w:p w14:paraId="161BA82E" w14:textId="77777777" w:rsidR="007B206F" w:rsidRPr="007B206F" w:rsidRDefault="007B206F" w:rsidP="007B206F">
            <w:pPr>
              <w:spacing w:after="0" w:line="240" w:lineRule="auto"/>
              <w:jc w:val="both"/>
              <w:rPr>
                <w:rFonts w:ascii="Times New Roman" w:eastAsia="Arial" w:hAnsi="Times New Roman" w:cs="Times New Roman"/>
                <w:b/>
                <w:bCs/>
                <w:sz w:val="24"/>
                <w:szCs w:val="24"/>
              </w:rPr>
            </w:pPr>
            <w:r w:rsidRPr="007B206F">
              <w:rPr>
                <w:rFonts w:ascii="Times New Roman" w:eastAsia="Arial" w:hAnsi="Times New Roman" w:cs="Times New Roman"/>
                <w:b/>
                <w:bCs/>
                <w:sz w:val="24"/>
                <w:szCs w:val="24"/>
              </w:rPr>
              <w:t>Subjektas, kuris turi atitikti reikalavimą</w:t>
            </w:r>
          </w:p>
        </w:tc>
      </w:tr>
      <w:tr w:rsidR="007B206F" w:rsidRPr="007B206F" w14:paraId="361CCFA3" w14:textId="77777777" w:rsidTr="0062369D">
        <w:tc>
          <w:tcPr>
            <w:tcW w:w="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C92B62" w14:textId="77777777" w:rsidR="007B206F" w:rsidRPr="007B206F" w:rsidRDefault="007B206F" w:rsidP="007B206F">
            <w:pPr>
              <w:numPr>
                <w:ilvl w:val="0"/>
                <w:numId w:val="25"/>
              </w:numPr>
              <w:spacing w:after="0" w:line="240" w:lineRule="auto"/>
              <w:jc w:val="both"/>
              <w:rPr>
                <w:rFonts w:ascii="Times New Roman" w:eastAsia="Arial" w:hAnsi="Times New Roman" w:cs="Times New Roman"/>
                <w:b/>
                <w:bCs/>
                <w:sz w:val="24"/>
                <w:szCs w:val="24"/>
                <w:lang w:val="en-US"/>
              </w:rPr>
            </w:pPr>
          </w:p>
        </w:tc>
        <w:tc>
          <w:tcPr>
            <w:tcW w:w="910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B92498E" w14:textId="77777777" w:rsidR="007B206F" w:rsidRPr="007B206F" w:rsidRDefault="007B206F" w:rsidP="007B206F">
            <w:pPr>
              <w:spacing w:after="0" w:line="240" w:lineRule="auto"/>
              <w:jc w:val="both"/>
              <w:rPr>
                <w:rFonts w:ascii="Times New Roman" w:eastAsia="Arial" w:hAnsi="Times New Roman" w:cs="Times New Roman"/>
                <w:b/>
                <w:bCs/>
                <w:sz w:val="24"/>
                <w:szCs w:val="24"/>
              </w:rPr>
            </w:pPr>
            <w:r w:rsidRPr="007B206F">
              <w:rPr>
                <w:rFonts w:ascii="Times New Roman" w:eastAsia="Arial" w:hAnsi="Times New Roman" w:cs="Times New Roman"/>
                <w:b/>
                <w:bCs/>
                <w:sz w:val="24"/>
                <w:szCs w:val="24"/>
              </w:rPr>
              <w:t>Teisė verstis veikla</w:t>
            </w:r>
          </w:p>
        </w:tc>
      </w:tr>
      <w:tr w:rsidR="007B206F" w:rsidRPr="007B206F" w14:paraId="12D35D25" w14:textId="77777777" w:rsidTr="0062369D">
        <w:tc>
          <w:tcPr>
            <w:tcW w:w="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566E38" w14:textId="77777777" w:rsidR="007B206F" w:rsidRPr="007B206F" w:rsidRDefault="007B206F" w:rsidP="007B206F">
            <w:pPr>
              <w:spacing w:after="0" w:line="240" w:lineRule="auto"/>
              <w:jc w:val="both"/>
              <w:rPr>
                <w:rFonts w:ascii="Times New Roman" w:eastAsia="Arial" w:hAnsi="Times New Roman" w:cs="Times New Roman"/>
                <w:b/>
                <w:bCs/>
                <w:sz w:val="24"/>
                <w:szCs w:val="24"/>
                <w:lang w:val="en-US"/>
              </w:rPr>
            </w:pPr>
          </w:p>
        </w:tc>
        <w:tc>
          <w:tcPr>
            <w:tcW w:w="910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0CF1131" w14:textId="77777777" w:rsidR="007B206F" w:rsidRPr="007B206F" w:rsidRDefault="007B206F" w:rsidP="007B206F">
            <w:pPr>
              <w:spacing w:after="0" w:line="240" w:lineRule="auto"/>
              <w:jc w:val="both"/>
              <w:rPr>
                <w:rFonts w:ascii="Times New Roman" w:eastAsia="Arial" w:hAnsi="Times New Roman" w:cs="Times New Roman"/>
                <w:b/>
                <w:bCs/>
                <w:sz w:val="24"/>
                <w:szCs w:val="24"/>
              </w:rPr>
            </w:pPr>
            <w:r w:rsidRPr="007B206F">
              <w:rPr>
                <w:rFonts w:ascii="Times New Roman" w:eastAsia="Arial" w:hAnsi="Times New Roman" w:cs="Times New Roman"/>
                <w:sz w:val="24"/>
                <w:szCs w:val="24"/>
                <w:u w:val="single"/>
              </w:rPr>
              <w:t>Netikrinama.</w:t>
            </w:r>
            <w:r w:rsidRPr="007B206F">
              <w:rPr>
                <w:rFonts w:ascii="Times New Roman" w:eastAsia="Arial" w:hAnsi="Times New Roman" w:cs="Times New Roman"/>
                <w:sz w:val="24"/>
                <w:szCs w:val="24"/>
              </w:rPr>
              <w:t xml:space="preserve"> Tiekėjas įsipareigoja užtikrinti, kad sutartį vykdys tik teise verstis atitinkama veikla turintys asmenys.</w:t>
            </w:r>
          </w:p>
        </w:tc>
      </w:tr>
      <w:tr w:rsidR="007B206F" w:rsidRPr="007B206F" w14:paraId="4573F0BF" w14:textId="77777777" w:rsidTr="0062369D">
        <w:tc>
          <w:tcPr>
            <w:tcW w:w="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A90DD6" w14:textId="77777777" w:rsidR="007B206F" w:rsidRPr="007B206F" w:rsidRDefault="007B206F" w:rsidP="007B206F">
            <w:pPr>
              <w:numPr>
                <w:ilvl w:val="0"/>
                <w:numId w:val="25"/>
              </w:numPr>
              <w:spacing w:after="0" w:line="240" w:lineRule="auto"/>
              <w:jc w:val="both"/>
              <w:rPr>
                <w:rFonts w:ascii="Times New Roman" w:eastAsia="Arial" w:hAnsi="Times New Roman" w:cs="Times New Roman"/>
                <w:b/>
                <w:bCs/>
                <w:sz w:val="24"/>
                <w:szCs w:val="24"/>
                <w:lang w:val="en-US"/>
              </w:rPr>
            </w:pPr>
          </w:p>
        </w:tc>
        <w:tc>
          <w:tcPr>
            <w:tcW w:w="910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D84A9D3" w14:textId="77777777" w:rsidR="007B206F" w:rsidRPr="007B206F" w:rsidRDefault="007B206F" w:rsidP="007B206F">
            <w:pPr>
              <w:spacing w:after="0" w:line="240" w:lineRule="auto"/>
              <w:jc w:val="both"/>
              <w:rPr>
                <w:rFonts w:ascii="Times New Roman" w:eastAsia="Arial" w:hAnsi="Times New Roman" w:cs="Times New Roman"/>
                <w:sz w:val="24"/>
                <w:szCs w:val="24"/>
              </w:rPr>
            </w:pPr>
            <w:r w:rsidRPr="007B206F">
              <w:rPr>
                <w:rFonts w:ascii="Times New Roman" w:eastAsia="Arial" w:hAnsi="Times New Roman" w:cs="Times New Roman"/>
                <w:b/>
                <w:bCs/>
                <w:sz w:val="24"/>
                <w:szCs w:val="24"/>
              </w:rPr>
              <w:t>Finansinis ir ekonominis pajėgumas</w:t>
            </w:r>
          </w:p>
        </w:tc>
      </w:tr>
      <w:tr w:rsidR="007B206F" w:rsidRPr="007B206F" w14:paraId="1F403719" w14:textId="77777777" w:rsidTr="0062369D">
        <w:tc>
          <w:tcPr>
            <w:tcW w:w="815" w:type="dxa"/>
            <w:tcBorders>
              <w:top w:val="single" w:sz="4" w:space="0" w:color="000000"/>
              <w:left w:val="single" w:sz="4" w:space="0" w:color="000000"/>
              <w:bottom w:val="single" w:sz="4" w:space="0" w:color="000000"/>
              <w:right w:val="single" w:sz="4" w:space="0" w:color="000000"/>
            </w:tcBorders>
            <w:shd w:val="clear" w:color="auto" w:fill="auto"/>
          </w:tcPr>
          <w:p w14:paraId="0BE7BB36" w14:textId="77777777" w:rsidR="007B206F" w:rsidRPr="007B206F" w:rsidRDefault="007B206F" w:rsidP="007B206F">
            <w:pPr>
              <w:numPr>
                <w:ilvl w:val="1"/>
                <w:numId w:val="25"/>
              </w:numPr>
              <w:spacing w:after="0" w:line="240" w:lineRule="auto"/>
              <w:jc w:val="both"/>
              <w:rPr>
                <w:rFonts w:ascii="Times New Roman" w:eastAsia="Arial" w:hAnsi="Times New Roman" w:cs="Times New Roman"/>
                <w:sz w:val="24"/>
                <w:szCs w:val="24"/>
                <w:lang w:val="en-US"/>
              </w:rPr>
            </w:pPr>
          </w:p>
        </w:tc>
        <w:tc>
          <w:tcPr>
            <w:tcW w:w="2724" w:type="dxa"/>
            <w:tcBorders>
              <w:top w:val="single" w:sz="4" w:space="0" w:color="000000"/>
              <w:left w:val="single" w:sz="4" w:space="0" w:color="000000"/>
              <w:bottom w:val="single" w:sz="4" w:space="0" w:color="000000"/>
              <w:right w:val="single" w:sz="4" w:space="0" w:color="000000"/>
            </w:tcBorders>
            <w:shd w:val="clear" w:color="auto" w:fill="auto"/>
          </w:tcPr>
          <w:p w14:paraId="5405C8B4" w14:textId="77777777" w:rsidR="007B206F" w:rsidRPr="007B206F" w:rsidRDefault="007B206F" w:rsidP="007B206F">
            <w:pPr>
              <w:spacing w:after="0" w:line="240" w:lineRule="auto"/>
              <w:jc w:val="both"/>
              <w:rPr>
                <w:rFonts w:ascii="Times New Roman" w:eastAsia="Arial" w:hAnsi="Times New Roman" w:cs="Times New Roman"/>
                <w:sz w:val="24"/>
                <w:szCs w:val="24"/>
              </w:rPr>
            </w:pPr>
            <w:r w:rsidRPr="007B206F">
              <w:rPr>
                <w:rFonts w:ascii="Times New Roman" w:eastAsia="Arial" w:hAnsi="Times New Roman" w:cs="Times New Roman"/>
                <w:sz w:val="24"/>
                <w:szCs w:val="24"/>
              </w:rPr>
              <w:t xml:space="preserve">Tiekėjo vidutinės metinės pajamos iš veiklos, su kuria susijęs atliekamas pirkimas, paskutiniais [3] finansiniais metais, o jei ūkio subjektas įregistruotas vėliau ar veiklą atitinkamoje srityje pradėjo vėliau – nuo ūkio subjekto įregistravimo ar veiklos su pirkimu susijusioje srityje pradžios, yra ne mažesnės </w:t>
            </w:r>
            <w:r w:rsidRPr="007B206F">
              <w:rPr>
                <w:rFonts w:ascii="Times New Roman" w:eastAsia="Arial" w:hAnsi="Times New Roman" w:cs="Times New Roman"/>
                <w:sz w:val="24"/>
                <w:szCs w:val="24"/>
              </w:rPr>
              <w:lastRenderedPageBreak/>
              <w:t>nei [6 000 000] Eur be PVM.</w:t>
            </w:r>
          </w:p>
          <w:p w14:paraId="7CF1832B" w14:textId="77777777" w:rsidR="007B206F" w:rsidRPr="007B206F" w:rsidRDefault="007B206F" w:rsidP="007B206F">
            <w:pPr>
              <w:spacing w:after="0" w:line="240" w:lineRule="auto"/>
              <w:jc w:val="both"/>
              <w:rPr>
                <w:rFonts w:ascii="Times New Roman" w:eastAsia="Arial" w:hAnsi="Times New Roman" w:cs="Times New Roman"/>
                <w:sz w:val="24"/>
                <w:szCs w:val="24"/>
              </w:rPr>
            </w:pPr>
          </w:p>
          <w:p w14:paraId="58420A65" w14:textId="77777777" w:rsidR="007B206F" w:rsidRPr="007B206F" w:rsidRDefault="007B206F" w:rsidP="007B206F">
            <w:pPr>
              <w:spacing w:after="0" w:line="240" w:lineRule="auto"/>
              <w:jc w:val="both"/>
              <w:rPr>
                <w:rFonts w:ascii="Times New Roman" w:eastAsia="Arial" w:hAnsi="Times New Roman" w:cs="Times New Roman"/>
                <w:sz w:val="24"/>
                <w:szCs w:val="24"/>
              </w:rPr>
            </w:pPr>
            <w:r w:rsidRPr="007B206F">
              <w:rPr>
                <w:rFonts w:ascii="Times New Roman" w:eastAsia="Arial" w:hAnsi="Times New Roman" w:cs="Times New Roman"/>
                <w:sz w:val="24"/>
                <w:szCs w:val="24"/>
              </w:rPr>
              <w:t xml:space="preserve">Laikoma, kad su atliekamu pirkimu susijusi veikla yra: [kelių ir (ar) gatvių naujos statybos, rekonstravimo, kapitalinio, paprastojo remonto statybos darbai]. </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14:paraId="7895B59B" w14:textId="77777777" w:rsidR="007B206F" w:rsidRPr="007B206F" w:rsidRDefault="007B206F" w:rsidP="007B206F">
            <w:pPr>
              <w:spacing w:after="0" w:line="240" w:lineRule="auto"/>
              <w:jc w:val="both"/>
              <w:rPr>
                <w:rFonts w:ascii="Times New Roman" w:eastAsia="Arial" w:hAnsi="Times New Roman" w:cs="Times New Roman"/>
                <w:bCs/>
                <w:sz w:val="24"/>
                <w:szCs w:val="24"/>
              </w:rPr>
            </w:pPr>
            <w:r w:rsidRPr="007B206F">
              <w:rPr>
                <w:rFonts w:ascii="Times New Roman" w:eastAsia="Arial" w:hAnsi="Times New Roman" w:cs="Times New Roman"/>
                <w:b/>
                <w:bCs/>
                <w:sz w:val="24"/>
                <w:szCs w:val="24"/>
              </w:rPr>
              <w:lastRenderedPageBreak/>
              <w:t>Pateikiama su pasiūlymu:</w:t>
            </w:r>
            <w:r w:rsidRPr="007B206F">
              <w:rPr>
                <w:rFonts w:ascii="Times New Roman" w:eastAsia="Arial" w:hAnsi="Times New Roman" w:cs="Times New Roman"/>
                <w:sz w:val="24"/>
                <w:szCs w:val="24"/>
              </w:rPr>
              <w:t xml:space="preserve"> </w:t>
            </w:r>
            <w:r w:rsidRPr="007B206F">
              <w:rPr>
                <w:rFonts w:ascii="Times New Roman" w:eastAsia="Arial" w:hAnsi="Times New Roman" w:cs="Times New Roman"/>
                <w:bCs/>
                <w:sz w:val="24"/>
                <w:szCs w:val="24"/>
              </w:rPr>
              <w:t>EBVPD.</w:t>
            </w:r>
          </w:p>
          <w:p w14:paraId="2264F13F" w14:textId="77777777" w:rsidR="007B206F" w:rsidRPr="007B206F" w:rsidRDefault="007B206F" w:rsidP="007B206F">
            <w:pPr>
              <w:spacing w:after="0" w:line="240" w:lineRule="auto"/>
              <w:jc w:val="both"/>
              <w:rPr>
                <w:rFonts w:ascii="Times New Roman" w:eastAsia="Arial" w:hAnsi="Times New Roman" w:cs="Times New Roman"/>
                <w:bCs/>
                <w:sz w:val="24"/>
                <w:szCs w:val="24"/>
              </w:rPr>
            </w:pPr>
          </w:p>
          <w:p w14:paraId="1587D422" w14:textId="77777777" w:rsidR="007B206F" w:rsidRPr="007B206F" w:rsidRDefault="007B206F" w:rsidP="007B206F">
            <w:pPr>
              <w:spacing w:after="0" w:line="240" w:lineRule="auto"/>
              <w:jc w:val="both"/>
              <w:rPr>
                <w:rFonts w:ascii="Times New Roman" w:eastAsia="Arial" w:hAnsi="Times New Roman" w:cs="Times New Roman"/>
                <w:bCs/>
                <w:sz w:val="24"/>
                <w:szCs w:val="24"/>
              </w:rPr>
            </w:pPr>
            <w:r w:rsidRPr="007B206F">
              <w:rPr>
                <w:rFonts w:ascii="Times New Roman" w:eastAsia="Arial" w:hAnsi="Times New Roman" w:cs="Times New Roman"/>
                <w:bCs/>
                <w:sz w:val="24"/>
                <w:szCs w:val="24"/>
              </w:rPr>
              <w:t>Perkančiajai organizacijai pareikalavus, tiekėjas pateikia:</w:t>
            </w:r>
          </w:p>
          <w:p w14:paraId="16E1D274" w14:textId="77777777" w:rsidR="007B206F" w:rsidRPr="007B206F" w:rsidRDefault="007B206F" w:rsidP="007B206F">
            <w:pPr>
              <w:spacing w:after="0" w:line="240" w:lineRule="auto"/>
              <w:jc w:val="both"/>
              <w:rPr>
                <w:rFonts w:ascii="Times New Roman" w:eastAsia="Arial" w:hAnsi="Times New Roman" w:cs="Times New Roman"/>
                <w:bCs/>
                <w:sz w:val="24"/>
                <w:szCs w:val="24"/>
              </w:rPr>
            </w:pPr>
          </w:p>
          <w:p w14:paraId="70536529" w14:textId="77777777" w:rsidR="007B206F" w:rsidRPr="007B206F" w:rsidRDefault="007B206F" w:rsidP="007B206F">
            <w:pPr>
              <w:numPr>
                <w:ilvl w:val="0"/>
                <w:numId w:val="26"/>
              </w:numPr>
              <w:spacing w:after="0" w:line="240" w:lineRule="auto"/>
              <w:jc w:val="both"/>
              <w:rPr>
                <w:rFonts w:ascii="Times New Roman" w:eastAsia="Arial" w:hAnsi="Times New Roman" w:cs="Times New Roman"/>
                <w:bCs/>
                <w:sz w:val="24"/>
                <w:szCs w:val="24"/>
              </w:rPr>
            </w:pPr>
            <w:r w:rsidRPr="007B206F">
              <w:rPr>
                <w:rFonts w:ascii="Times New Roman" w:eastAsia="Arial" w:hAnsi="Times New Roman" w:cs="Times New Roman"/>
                <w:bCs/>
                <w:sz w:val="24"/>
                <w:szCs w:val="24"/>
              </w:rPr>
              <w:t xml:space="preserve">ūkio subjekto vadovo ir ūkio subjekto vyriausiojo buhalterio (buhalterio) arba kito asmens, galinčio tvarkyti ūkio subjekto buhalterinę apskaitą pagal teisės aktus, pasirašytą deklaraciją apie paskutiniais [3] finansiniais metais, o jeigu ūkio subjektas </w:t>
            </w:r>
            <w:r w:rsidRPr="007B206F">
              <w:rPr>
                <w:rFonts w:ascii="Times New Roman" w:eastAsia="Arial" w:hAnsi="Times New Roman" w:cs="Times New Roman"/>
                <w:bCs/>
                <w:sz w:val="24"/>
                <w:szCs w:val="24"/>
              </w:rPr>
              <w:lastRenderedPageBreak/>
              <w:t>įregistruotas ar veiklą atitinkamoje srityje pradėjo vėliau, – nuo ūkio subjekto įregistravimo ar veiklos su pirkimu susijusioje srityje pradžios (jeigu ši informacija turima), gautas metines pajamas iš veiklos, su kuria susijęs atliekamas pirkimas; arba</w:t>
            </w:r>
          </w:p>
          <w:p w14:paraId="4A5CB880" w14:textId="77777777" w:rsidR="007B206F" w:rsidRPr="007B206F" w:rsidRDefault="007B206F" w:rsidP="007B206F">
            <w:pPr>
              <w:numPr>
                <w:ilvl w:val="0"/>
                <w:numId w:val="26"/>
              </w:numPr>
              <w:spacing w:after="0" w:line="240" w:lineRule="auto"/>
              <w:jc w:val="both"/>
              <w:rPr>
                <w:rFonts w:ascii="Times New Roman" w:eastAsia="Arial" w:hAnsi="Times New Roman" w:cs="Times New Roman"/>
                <w:bCs/>
                <w:sz w:val="24"/>
                <w:szCs w:val="24"/>
              </w:rPr>
            </w:pPr>
            <w:r w:rsidRPr="007B206F">
              <w:rPr>
                <w:rFonts w:ascii="Times New Roman" w:eastAsia="Arial" w:hAnsi="Times New Roman" w:cs="Times New Roman"/>
                <w:bCs/>
                <w:sz w:val="24"/>
                <w:szCs w:val="24"/>
              </w:rPr>
              <w:t>atitinkamas banko pažymas.</w:t>
            </w:r>
          </w:p>
          <w:p w14:paraId="621EE1D6" w14:textId="77777777" w:rsidR="007B206F" w:rsidRPr="007B206F" w:rsidRDefault="007B206F" w:rsidP="007B206F">
            <w:pPr>
              <w:spacing w:after="0" w:line="240" w:lineRule="auto"/>
              <w:jc w:val="both"/>
              <w:rPr>
                <w:rFonts w:ascii="Times New Roman" w:eastAsia="Arial" w:hAnsi="Times New Roman" w:cs="Times New Roman"/>
                <w:sz w:val="24"/>
                <w:szCs w:val="24"/>
              </w:rPr>
            </w:pPr>
          </w:p>
          <w:p w14:paraId="55CAB8B1" w14:textId="77777777" w:rsidR="007B206F" w:rsidRPr="007B206F" w:rsidRDefault="007B206F" w:rsidP="007B206F">
            <w:pPr>
              <w:spacing w:after="0" w:line="240" w:lineRule="auto"/>
              <w:jc w:val="both"/>
              <w:rPr>
                <w:rFonts w:ascii="Times New Roman" w:eastAsia="Arial" w:hAnsi="Times New Roman" w:cs="Times New Roman"/>
                <w:sz w:val="24"/>
                <w:szCs w:val="24"/>
              </w:rPr>
            </w:pPr>
            <w:r w:rsidRPr="007B206F">
              <w:rPr>
                <w:rFonts w:ascii="Times New Roman" w:eastAsia="Arial" w:hAnsi="Times New Roman" w:cs="Times New Roman"/>
                <w:sz w:val="24"/>
                <w:szCs w:val="24"/>
              </w:rPr>
              <w:t>Jeigu tiekėjas dėl pateisinamų priežasčių negali pateikti pirkimo vykdytojo reikalaujamų jo finansinį ir ekonominį pajėgumą įrodančių dokumentų, jis turi teisę pateikti kitus pirkimo vykdytojui priimtinus dokumentus.</w:t>
            </w:r>
          </w:p>
          <w:p w14:paraId="5D1C31FF" w14:textId="77777777" w:rsidR="007B206F" w:rsidRPr="007B206F" w:rsidRDefault="007B206F" w:rsidP="007B206F">
            <w:pPr>
              <w:spacing w:after="0" w:line="240" w:lineRule="auto"/>
              <w:jc w:val="both"/>
              <w:rPr>
                <w:rFonts w:ascii="Times New Roman" w:eastAsia="Arial" w:hAnsi="Times New Roman" w:cs="Times New Roman"/>
                <w:iCs/>
                <w:sz w:val="24"/>
                <w:szCs w:val="24"/>
              </w:rPr>
            </w:pPr>
          </w:p>
          <w:p w14:paraId="1DB6D95B" w14:textId="77777777" w:rsidR="007B206F" w:rsidRPr="007B206F" w:rsidRDefault="007B206F" w:rsidP="007B206F">
            <w:pPr>
              <w:spacing w:after="0" w:line="240" w:lineRule="auto"/>
              <w:jc w:val="both"/>
              <w:rPr>
                <w:rFonts w:ascii="Times New Roman" w:eastAsia="Arial" w:hAnsi="Times New Roman" w:cs="Times New Roman"/>
                <w:iCs/>
                <w:sz w:val="24"/>
                <w:szCs w:val="24"/>
              </w:rPr>
            </w:pPr>
            <w:r w:rsidRPr="007B206F">
              <w:rPr>
                <w:rFonts w:ascii="Times New Roman" w:eastAsia="Arial" w:hAnsi="Times New Roman" w:cs="Times New Roman"/>
                <w:iCs/>
                <w:sz w:val="24"/>
                <w:szCs w:val="24"/>
              </w:rPr>
              <w:t>Jeigu atitinkami duomenys yra skelbiami nacionalinėje duomenų bazėje bet kurioje valstybėje narėje, prie kurios pirkimo vykdytojas gali tiesiogiai ir neatlygintinai prisijungti, tiekėjui pakanka pateikti atitinkamus duomenis, būtinus prisijungti ir susipažinti su reikalaujamais dokumentais ir (ar) informacija.</w:t>
            </w:r>
          </w:p>
          <w:p w14:paraId="0ABD4A1C" w14:textId="77777777" w:rsidR="007B206F" w:rsidRPr="007B206F" w:rsidRDefault="007B206F" w:rsidP="007B206F">
            <w:pPr>
              <w:spacing w:after="0" w:line="240" w:lineRule="auto"/>
              <w:jc w:val="both"/>
              <w:rPr>
                <w:rFonts w:ascii="Times New Roman" w:eastAsia="Arial" w:hAnsi="Times New Roman" w:cs="Times New Roman"/>
                <w:b/>
                <w:bCs/>
                <w:sz w:val="24"/>
                <w:szCs w:val="24"/>
              </w:rPr>
            </w:pPr>
          </w:p>
        </w:tc>
        <w:tc>
          <w:tcPr>
            <w:tcW w:w="2694" w:type="dxa"/>
            <w:tcBorders>
              <w:top w:val="single" w:sz="4" w:space="0" w:color="000000"/>
              <w:left w:val="single" w:sz="4" w:space="0" w:color="000000"/>
              <w:bottom w:val="single" w:sz="4" w:space="0" w:color="000000"/>
              <w:right w:val="single" w:sz="4" w:space="0" w:color="000000"/>
            </w:tcBorders>
          </w:tcPr>
          <w:p w14:paraId="1AD0C3AE" w14:textId="77777777" w:rsidR="007B206F" w:rsidRPr="007B206F" w:rsidRDefault="007B206F" w:rsidP="007B206F">
            <w:pPr>
              <w:spacing w:after="0" w:line="240" w:lineRule="auto"/>
              <w:jc w:val="both"/>
              <w:rPr>
                <w:rFonts w:ascii="Times New Roman" w:eastAsia="Arial" w:hAnsi="Times New Roman" w:cs="Times New Roman"/>
                <w:sz w:val="24"/>
                <w:szCs w:val="24"/>
              </w:rPr>
            </w:pPr>
            <w:r w:rsidRPr="007B206F">
              <w:rPr>
                <w:rFonts w:ascii="Times New Roman" w:eastAsia="Arial" w:hAnsi="Times New Roman" w:cs="Times New Roman"/>
                <w:sz w:val="24"/>
                <w:szCs w:val="24"/>
              </w:rPr>
              <w:lastRenderedPageBreak/>
              <w:t>Tiekėjas, jeigu pasiūlymą teikia ūkio subjektų grupė – visi tiekėjų grupės nariai kartu (pajėgumai sumuojami), ir kiti ūkio subjektai, kuriais remiasi tiekėjas (pajėgumai sumuojami).</w:t>
            </w:r>
          </w:p>
          <w:p w14:paraId="55EFA3D4" w14:textId="77777777" w:rsidR="007B206F" w:rsidRPr="007B206F" w:rsidRDefault="007B206F" w:rsidP="007B206F">
            <w:pPr>
              <w:spacing w:after="0" w:line="240" w:lineRule="auto"/>
              <w:jc w:val="both"/>
              <w:rPr>
                <w:rFonts w:ascii="Times New Roman" w:eastAsia="Arial" w:hAnsi="Times New Roman" w:cs="Times New Roman"/>
                <w:sz w:val="24"/>
                <w:szCs w:val="24"/>
              </w:rPr>
            </w:pPr>
          </w:p>
          <w:p w14:paraId="656CF001" w14:textId="77777777" w:rsidR="007B206F" w:rsidRPr="007B206F" w:rsidRDefault="007B206F" w:rsidP="007B206F">
            <w:pPr>
              <w:spacing w:after="0" w:line="240" w:lineRule="auto"/>
              <w:jc w:val="both"/>
              <w:rPr>
                <w:rFonts w:ascii="Times New Roman" w:eastAsia="Arial" w:hAnsi="Times New Roman" w:cs="Times New Roman"/>
                <w:sz w:val="24"/>
                <w:szCs w:val="24"/>
              </w:rPr>
            </w:pPr>
            <w:r w:rsidRPr="007B206F">
              <w:rPr>
                <w:rFonts w:ascii="Times New Roman" w:eastAsia="Arial" w:hAnsi="Times New Roman" w:cs="Times New Roman"/>
                <w:sz w:val="24"/>
                <w:szCs w:val="24"/>
              </w:rPr>
              <w:t>Subtiekėjams šis reikalavimas nenustatomas.</w:t>
            </w:r>
          </w:p>
        </w:tc>
      </w:tr>
      <w:tr w:rsidR="007B206F" w:rsidRPr="007B206F" w14:paraId="4639EC1B" w14:textId="77777777" w:rsidTr="0062369D">
        <w:tc>
          <w:tcPr>
            <w:tcW w:w="815" w:type="dxa"/>
            <w:tcBorders>
              <w:top w:val="single" w:sz="4" w:space="0" w:color="000000"/>
              <w:left w:val="single" w:sz="4" w:space="0" w:color="000000"/>
              <w:bottom w:val="single" w:sz="4" w:space="0" w:color="000000"/>
              <w:right w:val="single" w:sz="4" w:space="0" w:color="000000"/>
            </w:tcBorders>
            <w:shd w:val="clear" w:color="auto" w:fill="auto"/>
          </w:tcPr>
          <w:p w14:paraId="7D8E80A9" w14:textId="77777777" w:rsidR="007B206F" w:rsidRPr="007B206F" w:rsidRDefault="007B206F" w:rsidP="007B206F">
            <w:pPr>
              <w:numPr>
                <w:ilvl w:val="1"/>
                <w:numId w:val="25"/>
              </w:numPr>
              <w:spacing w:after="0" w:line="240" w:lineRule="auto"/>
              <w:jc w:val="both"/>
              <w:rPr>
                <w:rFonts w:ascii="Times New Roman" w:eastAsia="Arial" w:hAnsi="Times New Roman" w:cs="Times New Roman"/>
                <w:sz w:val="24"/>
                <w:szCs w:val="24"/>
                <w:lang w:val="en-US"/>
              </w:rPr>
            </w:pPr>
          </w:p>
        </w:tc>
        <w:tc>
          <w:tcPr>
            <w:tcW w:w="2724" w:type="dxa"/>
            <w:tcBorders>
              <w:top w:val="single" w:sz="4" w:space="0" w:color="000000"/>
              <w:left w:val="single" w:sz="4" w:space="0" w:color="000000"/>
              <w:bottom w:val="single" w:sz="4" w:space="0" w:color="000000"/>
              <w:right w:val="single" w:sz="4" w:space="0" w:color="000000"/>
            </w:tcBorders>
            <w:shd w:val="clear" w:color="auto" w:fill="auto"/>
          </w:tcPr>
          <w:p w14:paraId="5EEAD7A4" w14:textId="77777777" w:rsidR="007B206F" w:rsidRPr="007B206F" w:rsidRDefault="007B206F" w:rsidP="007B206F">
            <w:pPr>
              <w:spacing w:after="0" w:line="240" w:lineRule="auto"/>
              <w:jc w:val="both"/>
              <w:rPr>
                <w:rFonts w:ascii="Times New Roman" w:eastAsia="Arial" w:hAnsi="Times New Roman" w:cs="Times New Roman"/>
                <w:sz w:val="24"/>
                <w:szCs w:val="24"/>
              </w:rPr>
            </w:pPr>
            <w:r w:rsidRPr="007B206F">
              <w:rPr>
                <w:rFonts w:ascii="Times New Roman" w:eastAsia="Arial" w:hAnsi="Times New Roman" w:cs="Times New Roman"/>
                <w:sz w:val="24"/>
                <w:szCs w:val="24"/>
              </w:rPr>
              <w:t>Einamojo likvidumo koeficiento reikšmė pagal paskutinių finansinių metų finansinės atskaitomybės duomenis – ne mažesnė nei [1,4].</w:t>
            </w:r>
          </w:p>
          <w:p w14:paraId="725F9F58" w14:textId="77777777" w:rsidR="007B206F" w:rsidRPr="007B206F" w:rsidRDefault="007B206F" w:rsidP="007B206F">
            <w:pPr>
              <w:spacing w:after="0" w:line="240" w:lineRule="auto"/>
              <w:jc w:val="both"/>
              <w:rPr>
                <w:rFonts w:ascii="Times New Roman" w:eastAsia="Arial" w:hAnsi="Times New Roman" w:cs="Times New Roman"/>
                <w:sz w:val="24"/>
                <w:szCs w:val="24"/>
              </w:rPr>
            </w:pPr>
          </w:p>
          <w:p w14:paraId="5970DAF8" w14:textId="77777777" w:rsidR="007B206F" w:rsidRPr="007B206F" w:rsidRDefault="007B206F" w:rsidP="007B206F">
            <w:pPr>
              <w:spacing w:after="0" w:line="240" w:lineRule="auto"/>
              <w:jc w:val="both"/>
              <w:rPr>
                <w:rFonts w:ascii="Times New Roman" w:eastAsia="Arial" w:hAnsi="Times New Roman" w:cs="Times New Roman"/>
                <w:sz w:val="24"/>
                <w:szCs w:val="24"/>
              </w:rPr>
            </w:pPr>
            <w:r w:rsidRPr="007B206F">
              <w:rPr>
                <w:rFonts w:ascii="Times New Roman" w:eastAsia="Arial" w:hAnsi="Times New Roman" w:cs="Times New Roman"/>
                <w:sz w:val="24"/>
                <w:szCs w:val="24"/>
              </w:rPr>
              <w:t>Jeigu įmonės turimi įsipareigojimai yra lygūs 0 (nuliui), laikoma, kad tiekėjas atitinka einamojo likvidumo reikalavimą.</w:t>
            </w:r>
          </w:p>
          <w:p w14:paraId="598D3A6D" w14:textId="77777777" w:rsidR="007B206F" w:rsidRPr="007B206F" w:rsidRDefault="007B206F" w:rsidP="007B206F">
            <w:pPr>
              <w:spacing w:after="0" w:line="240" w:lineRule="auto"/>
              <w:jc w:val="both"/>
              <w:rPr>
                <w:rFonts w:ascii="Times New Roman" w:eastAsia="Arial" w:hAnsi="Times New Roman" w:cs="Times New Roman"/>
                <w:sz w:val="24"/>
                <w:szCs w:val="24"/>
              </w:rPr>
            </w:pPr>
          </w:p>
          <w:p w14:paraId="1A075BBD" w14:textId="77777777" w:rsidR="007B206F" w:rsidRPr="007B206F" w:rsidRDefault="007B206F" w:rsidP="007B206F">
            <w:pPr>
              <w:spacing w:after="0" w:line="240" w:lineRule="auto"/>
              <w:jc w:val="both"/>
              <w:rPr>
                <w:rFonts w:ascii="Times New Roman" w:eastAsia="Arial" w:hAnsi="Times New Roman" w:cs="Times New Roman"/>
                <w:sz w:val="24"/>
                <w:szCs w:val="24"/>
              </w:rPr>
            </w:pPr>
            <w:r w:rsidRPr="007B206F">
              <w:rPr>
                <w:rFonts w:ascii="Times New Roman" w:eastAsia="Arial" w:hAnsi="Times New Roman" w:cs="Times New Roman"/>
                <w:sz w:val="24"/>
                <w:szCs w:val="24"/>
              </w:rPr>
              <w:lastRenderedPageBreak/>
              <w:t>Vertinamas ūkio subjekto trumpalaikio turto ir trumpalaikių įsipareigojimų santykis:</w:t>
            </w:r>
          </w:p>
          <w:p w14:paraId="275729F8" w14:textId="77777777" w:rsidR="007B206F" w:rsidRPr="007B206F" w:rsidRDefault="007B206F" w:rsidP="007B206F">
            <w:pPr>
              <w:spacing w:after="0" w:line="240" w:lineRule="auto"/>
              <w:jc w:val="both"/>
              <w:rPr>
                <w:rFonts w:ascii="Times New Roman" w:eastAsia="Arial" w:hAnsi="Times New Roman" w:cs="Times New Roman"/>
                <w:sz w:val="24"/>
                <w:szCs w:val="24"/>
              </w:rPr>
            </w:pPr>
          </w:p>
          <w:p w14:paraId="55F1CD6F" w14:textId="77777777" w:rsidR="007B206F" w:rsidRPr="007B206F" w:rsidRDefault="007B206F" w:rsidP="007B206F">
            <w:pPr>
              <w:spacing w:after="0" w:line="240" w:lineRule="auto"/>
              <w:jc w:val="both"/>
              <w:rPr>
                <w:rFonts w:ascii="Times New Roman" w:eastAsia="Arial" w:hAnsi="Times New Roman" w:cs="Times New Roman"/>
                <w:i/>
                <w:iCs/>
                <w:sz w:val="24"/>
                <w:szCs w:val="24"/>
              </w:rPr>
            </w:pPr>
            <w:r w:rsidRPr="007B206F">
              <w:rPr>
                <w:rFonts w:ascii="Times New Roman" w:eastAsia="Arial" w:hAnsi="Times New Roman" w:cs="Times New Roman"/>
                <w:i/>
                <w:iCs/>
                <w:sz w:val="24"/>
                <w:szCs w:val="24"/>
              </w:rPr>
              <w:t>Einamojo likvidumo koeficientas = Trumpalaikis turtas ÷ Trumpalaikiai įsipareigojimai</w:t>
            </w:r>
          </w:p>
          <w:p w14:paraId="3862F9F6" w14:textId="77777777" w:rsidR="007B206F" w:rsidRPr="007B206F" w:rsidRDefault="007B206F" w:rsidP="007B206F">
            <w:pPr>
              <w:spacing w:after="0" w:line="240" w:lineRule="auto"/>
              <w:jc w:val="both"/>
              <w:rPr>
                <w:rFonts w:ascii="Times New Roman" w:eastAsia="Arial" w:hAnsi="Times New Roman" w:cs="Times New Roman"/>
                <w:i/>
                <w:iCs/>
                <w:sz w:val="24"/>
                <w:szCs w:val="24"/>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14:paraId="481C15A7" w14:textId="77777777" w:rsidR="007B206F" w:rsidRPr="007B206F" w:rsidRDefault="007B206F" w:rsidP="007B206F">
            <w:pPr>
              <w:spacing w:after="0" w:line="240" w:lineRule="auto"/>
              <w:jc w:val="both"/>
              <w:rPr>
                <w:rFonts w:ascii="Times New Roman" w:eastAsia="Arial" w:hAnsi="Times New Roman" w:cs="Times New Roman"/>
                <w:sz w:val="24"/>
                <w:szCs w:val="24"/>
              </w:rPr>
            </w:pPr>
            <w:r w:rsidRPr="007B206F">
              <w:rPr>
                <w:rFonts w:ascii="Times New Roman" w:eastAsia="Arial" w:hAnsi="Times New Roman" w:cs="Times New Roman"/>
                <w:b/>
                <w:bCs/>
                <w:sz w:val="24"/>
                <w:szCs w:val="24"/>
              </w:rPr>
              <w:lastRenderedPageBreak/>
              <w:t>Pateikiama su pasiūlymu</w:t>
            </w:r>
            <w:r w:rsidRPr="007B206F">
              <w:rPr>
                <w:rFonts w:ascii="Times New Roman" w:eastAsia="Arial" w:hAnsi="Times New Roman" w:cs="Times New Roman"/>
                <w:sz w:val="24"/>
                <w:szCs w:val="24"/>
              </w:rPr>
              <w:t xml:space="preserve">: EBVPD. </w:t>
            </w:r>
          </w:p>
          <w:p w14:paraId="787785DA" w14:textId="77777777" w:rsidR="007B206F" w:rsidRPr="007B206F" w:rsidRDefault="007B206F" w:rsidP="007B206F">
            <w:pPr>
              <w:spacing w:after="0" w:line="240" w:lineRule="auto"/>
              <w:jc w:val="both"/>
              <w:rPr>
                <w:rFonts w:ascii="Times New Roman" w:eastAsia="Arial" w:hAnsi="Times New Roman" w:cs="Times New Roman"/>
                <w:sz w:val="24"/>
                <w:szCs w:val="24"/>
              </w:rPr>
            </w:pPr>
          </w:p>
          <w:p w14:paraId="1C56E266" w14:textId="77777777" w:rsidR="007B206F" w:rsidRPr="007B206F" w:rsidRDefault="007B206F" w:rsidP="007B206F">
            <w:pPr>
              <w:spacing w:after="0" w:line="240" w:lineRule="auto"/>
              <w:jc w:val="both"/>
              <w:rPr>
                <w:rFonts w:ascii="Times New Roman" w:eastAsia="Arial" w:hAnsi="Times New Roman" w:cs="Times New Roman"/>
                <w:sz w:val="24"/>
                <w:szCs w:val="24"/>
              </w:rPr>
            </w:pPr>
            <w:r w:rsidRPr="007B206F">
              <w:rPr>
                <w:rFonts w:ascii="Times New Roman" w:eastAsia="Arial" w:hAnsi="Times New Roman" w:cs="Times New Roman"/>
                <w:sz w:val="24"/>
                <w:szCs w:val="24"/>
              </w:rPr>
              <w:t>Perkančiajai organizacijai pareikalavus, tiekėjas pateikia:</w:t>
            </w:r>
          </w:p>
          <w:p w14:paraId="4C38339A" w14:textId="77777777" w:rsidR="007B206F" w:rsidRPr="007B206F" w:rsidRDefault="007B206F" w:rsidP="007B206F">
            <w:pPr>
              <w:spacing w:after="0" w:line="240" w:lineRule="auto"/>
              <w:jc w:val="both"/>
              <w:rPr>
                <w:rFonts w:ascii="Times New Roman" w:eastAsia="Arial" w:hAnsi="Times New Roman" w:cs="Times New Roman"/>
                <w:sz w:val="24"/>
                <w:szCs w:val="24"/>
              </w:rPr>
            </w:pPr>
          </w:p>
          <w:p w14:paraId="23207EE7" w14:textId="77777777" w:rsidR="007B206F" w:rsidRPr="007B206F" w:rsidRDefault="007B206F" w:rsidP="007B206F">
            <w:pPr>
              <w:numPr>
                <w:ilvl w:val="0"/>
                <w:numId w:val="29"/>
              </w:numPr>
              <w:spacing w:after="0" w:line="240" w:lineRule="auto"/>
              <w:jc w:val="both"/>
              <w:rPr>
                <w:rFonts w:ascii="Times New Roman" w:eastAsia="Arial" w:hAnsi="Times New Roman" w:cs="Times New Roman"/>
                <w:sz w:val="24"/>
                <w:szCs w:val="24"/>
              </w:rPr>
            </w:pPr>
            <w:r w:rsidRPr="007B206F">
              <w:rPr>
                <w:rFonts w:ascii="Times New Roman" w:eastAsia="Arial" w:hAnsi="Times New Roman" w:cs="Times New Roman"/>
                <w:sz w:val="24"/>
                <w:szCs w:val="24"/>
              </w:rPr>
              <w:t xml:space="preserve">ūkio subjekto vadovo ir ūkio subjekto vyriausiojo buhalterio (buhalterio) arba kito asmens, galinčio tvarkyti ūkio subjekto buhalterinę apskaitą pagal teisės aktus, pasirašytą deklaraciją (pažymą) apie einamojo </w:t>
            </w:r>
            <w:r w:rsidRPr="007B206F">
              <w:rPr>
                <w:rFonts w:ascii="Times New Roman" w:eastAsia="Arial" w:hAnsi="Times New Roman" w:cs="Times New Roman"/>
                <w:sz w:val="24"/>
                <w:szCs w:val="24"/>
              </w:rPr>
              <w:lastRenderedPageBreak/>
              <w:t xml:space="preserve">koeficiento reikšmės paskaičiavimą; </w:t>
            </w:r>
            <w:r w:rsidRPr="007B206F">
              <w:rPr>
                <w:rFonts w:ascii="Times New Roman" w:eastAsia="Arial" w:hAnsi="Times New Roman" w:cs="Times New Roman"/>
                <w:b/>
                <w:bCs/>
                <w:sz w:val="24"/>
                <w:szCs w:val="24"/>
              </w:rPr>
              <w:t>ir</w:t>
            </w:r>
          </w:p>
          <w:p w14:paraId="30B1233C" w14:textId="77777777" w:rsidR="007B206F" w:rsidRPr="007B206F" w:rsidRDefault="007B206F" w:rsidP="007B206F">
            <w:pPr>
              <w:numPr>
                <w:ilvl w:val="0"/>
                <w:numId w:val="29"/>
              </w:numPr>
              <w:spacing w:after="0" w:line="240" w:lineRule="auto"/>
              <w:jc w:val="both"/>
              <w:rPr>
                <w:rFonts w:ascii="Times New Roman" w:eastAsia="Arial" w:hAnsi="Times New Roman" w:cs="Times New Roman"/>
                <w:sz w:val="24"/>
                <w:szCs w:val="24"/>
              </w:rPr>
            </w:pPr>
            <w:r w:rsidRPr="007B206F">
              <w:rPr>
                <w:rFonts w:ascii="Times New Roman" w:eastAsia="Arial" w:hAnsi="Times New Roman" w:cs="Times New Roman"/>
                <w:sz w:val="24"/>
                <w:szCs w:val="24"/>
              </w:rPr>
              <w:t>paskutinių finansinių metų ūkio subjekto finansinių ataskaitų rinkinį su auditoriaus išvada (tais atvejais, kai auditas atliktas) ar jo ištrauką, jeigu šalies, kurioje registruotas ūkio subjektas, įstatymuose reikalaujama skelbti metinį finansinių ataskaitų rinkinį. Jei finansinės ataskaitos dar nėra patvirtintos ir (ar) dar nepaskelbtos Juridinių asmenų registre, teikiamos ūkio subjekto vadovo ir ūkio subjekto vyriausiojo buhalterio (buhalterio) arba kito asmens, galinčio tvarkyti ūkio subjekto buhalterinę apskaitą pagal teisės aktus, pasirašytų finansinių ataskaitų rinkinys ar jo ištrauka.</w:t>
            </w:r>
          </w:p>
          <w:p w14:paraId="16A17AEF" w14:textId="77777777" w:rsidR="007B206F" w:rsidRPr="007B206F" w:rsidRDefault="007B206F" w:rsidP="007B206F">
            <w:pPr>
              <w:spacing w:after="0" w:line="240" w:lineRule="auto"/>
              <w:jc w:val="both"/>
              <w:rPr>
                <w:rFonts w:ascii="Times New Roman" w:eastAsia="Arial" w:hAnsi="Times New Roman" w:cs="Times New Roman"/>
                <w:sz w:val="24"/>
                <w:szCs w:val="24"/>
              </w:rPr>
            </w:pPr>
          </w:p>
          <w:p w14:paraId="4BF5D6E6" w14:textId="77777777" w:rsidR="007B206F" w:rsidRPr="007B206F" w:rsidRDefault="007B206F" w:rsidP="007B206F">
            <w:pPr>
              <w:spacing w:after="0" w:line="240" w:lineRule="auto"/>
              <w:jc w:val="both"/>
              <w:rPr>
                <w:rFonts w:ascii="Times New Roman" w:eastAsia="Arial" w:hAnsi="Times New Roman" w:cs="Times New Roman"/>
                <w:sz w:val="24"/>
                <w:szCs w:val="24"/>
              </w:rPr>
            </w:pPr>
            <w:r w:rsidRPr="007B206F">
              <w:rPr>
                <w:rFonts w:ascii="Times New Roman" w:eastAsia="Arial" w:hAnsi="Times New Roman" w:cs="Times New Roman"/>
                <w:sz w:val="24"/>
                <w:szCs w:val="24"/>
              </w:rPr>
              <w:t>Jeigu tiekėjas dėl pateisinamų priežasčių negali pateikti pirkimo vykdytojo reikalaujamų jo finansinį ir ekonominį pajėgumą įrodančių dokumentų, jis turi teisę pateikti kitus pirkimo vykdytojui priimtinus dokumentus.</w:t>
            </w:r>
          </w:p>
          <w:p w14:paraId="3142189C" w14:textId="77777777" w:rsidR="007B206F" w:rsidRPr="007B206F" w:rsidRDefault="007B206F" w:rsidP="007B206F">
            <w:pPr>
              <w:spacing w:after="0" w:line="240" w:lineRule="auto"/>
              <w:jc w:val="both"/>
              <w:rPr>
                <w:rFonts w:ascii="Times New Roman" w:eastAsia="Arial" w:hAnsi="Times New Roman" w:cs="Times New Roman"/>
                <w:sz w:val="24"/>
                <w:szCs w:val="24"/>
              </w:rPr>
            </w:pPr>
          </w:p>
          <w:p w14:paraId="4FB6F775" w14:textId="77777777" w:rsidR="007B206F" w:rsidRPr="007B206F" w:rsidRDefault="007B206F" w:rsidP="007B206F">
            <w:pPr>
              <w:spacing w:after="0" w:line="240" w:lineRule="auto"/>
              <w:jc w:val="both"/>
              <w:rPr>
                <w:rFonts w:ascii="Times New Roman" w:eastAsia="Arial" w:hAnsi="Times New Roman" w:cs="Times New Roman"/>
                <w:iCs/>
                <w:sz w:val="24"/>
                <w:szCs w:val="24"/>
              </w:rPr>
            </w:pPr>
            <w:r w:rsidRPr="007B206F">
              <w:rPr>
                <w:rFonts w:ascii="Times New Roman" w:eastAsia="Arial" w:hAnsi="Times New Roman" w:cs="Times New Roman"/>
                <w:iCs/>
                <w:sz w:val="24"/>
                <w:szCs w:val="24"/>
              </w:rPr>
              <w:t>Jeigu atitinkami duomenys yra skelbiami nacionalinėje duomenų bazėje bet kurioje valstybėje narėje, prie kurios pirkimo vykdytojas gali tiesiogiai ir neatlygintinai prisijungti, tiekėjui pakanka pateikti atitinkamus duomenis, būtinus prisijungti ir susipažinti su reikalaujamais dokumentais ir (ar) informacija.</w:t>
            </w:r>
          </w:p>
          <w:p w14:paraId="394014BA" w14:textId="77777777" w:rsidR="007B206F" w:rsidRPr="007B206F" w:rsidRDefault="007B206F" w:rsidP="007B206F">
            <w:pPr>
              <w:spacing w:after="0" w:line="240" w:lineRule="auto"/>
              <w:jc w:val="both"/>
              <w:rPr>
                <w:rFonts w:ascii="Times New Roman" w:eastAsia="Arial" w:hAnsi="Times New Roman" w:cs="Times New Roman"/>
                <w:sz w:val="24"/>
                <w:szCs w:val="24"/>
              </w:rPr>
            </w:pPr>
          </w:p>
        </w:tc>
        <w:tc>
          <w:tcPr>
            <w:tcW w:w="2694" w:type="dxa"/>
            <w:tcBorders>
              <w:top w:val="single" w:sz="4" w:space="0" w:color="000000"/>
              <w:left w:val="single" w:sz="4" w:space="0" w:color="000000"/>
              <w:bottom w:val="single" w:sz="4" w:space="0" w:color="000000"/>
              <w:right w:val="single" w:sz="4" w:space="0" w:color="000000"/>
            </w:tcBorders>
          </w:tcPr>
          <w:p w14:paraId="6A67F983" w14:textId="77777777" w:rsidR="007B206F" w:rsidRPr="007B206F" w:rsidRDefault="007B206F" w:rsidP="007B206F">
            <w:pPr>
              <w:spacing w:after="0" w:line="240" w:lineRule="auto"/>
              <w:jc w:val="both"/>
              <w:rPr>
                <w:rFonts w:ascii="Times New Roman" w:eastAsia="Arial" w:hAnsi="Times New Roman" w:cs="Times New Roman"/>
                <w:sz w:val="24"/>
                <w:szCs w:val="24"/>
              </w:rPr>
            </w:pPr>
            <w:r w:rsidRPr="007B206F">
              <w:rPr>
                <w:rFonts w:ascii="Times New Roman" w:eastAsia="Arial" w:hAnsi="Times New Roman" w:cs="Times New Roman"/>
                <w:sz w:val="24"/>
                <w:szCs w:val="24"/>
              </w:rPr>
              <w:lastRenderedPageBreak/>
              <w:t>Tiekėjas, jeigu pasiūlymą teikia ūkio subjektų grupė – bent vienas ūkio subjektų grupės narys, arba kitas ūkio subjektas, kurio pajėgumais remiasi tiekėjas.</w:t>
            </w:r>
          </w:p>
          <w:p w14:paraId="31DBFD8B" w14:textId="77777777" w:rsidR="007B206F" w:rsidRPr="007B206F" w:rsidRDefault="007B206F" w:rsidP="007B206F">
            <w:pPr>
              <w:spacing w:after="0" w:line="240" w:lineRule="auto"/>
              <w:jc w:val="both"/>
              <w:rPr>
                <w:rFonts w:ascii="Times New Roman" w:eastAsia="Arial" w:hAnsi="Times New Roman" w:cs="Times New Roman"/>
                <w:sz w:val="24"/>
                <w:szCs w:val="24"/>
              </w:rPr>
            </w:pPr>
          </w:p>
          <w:p w14:paraId="5F9A8700" w14:textId="77777777" w:rsidR="007B206F" w:rsidRPr="007B206F" w:rsidRDefault="007B206F" w:rsidP="007B206F">
            <w:pPr>
              <w:spacing w:after="0" w:line="240" w:lineRule="auto"/>
              <w:jc w:val="both"/>
              <w:rPr>
                <w:rFonts w:ascii="Times New Roman" w:eastAsia="Arial" w:hAnsi="Times New Roman" w:cs="Times New Roman"/>
                <w:sz w:val="24"/>
                <w:szCs w:val="24"/>
              </w:rPr>
            </w:pPr>
            <w:r w:rsidRPr="007B206F">
              <w:rPr>
                <w:rFonts w:ascii="Times New Roman" w:eastAsia="Arial" w:hAnsi="Times New Roman" w:cs="Times New Roman"/>
                <w:sz w:val="24"/>
                <w:szCs w:val="24"/>
              </w:rPr>
              <w:t>Subtiekėjams šis reikalavimas nenustatomas.</w:t>
            </w:r>
          </w:p>
        </w:tc>
      </w:tr>
      <w:tr w:rsidR="007B206F" w:rsidRPr="007B206F" w14:paraId="1FA05B52" w14:textId="77777777" w:rsidTr="0062369D">
        <w:tc>
          <w:tcPr>
            <w:tcW w:w="815" w:type="dxa"/>
            <w:tcBorders>
              <w:top w:val="single" w:sz="4" w:space="0" w:color="000000"/>
              <w:left w:val="single" w:sz="4" w:space="0" w:color="000000"/>
              <w:bottom w:val="single" w:sz="4" w:space="0" w:color="000000"/>
              <w:right w:val="single" w:sz="4" w:space="0" w:color="000000"/>
            </w:tcBorders>
            <w:shd w:val="clear" w:color="auto" w:fill="auto"/>
          </w:tcPr>
          <w:p w14:paraId="3723B13C" w14:textId="77777777" w:rsidR="007B206F" w:rsidRPr="007B206F" w:rsidRDefault="007B206F" w:rsidP="007B206F">
            <w:pPr>
              <w:numPr>
                <w:ilvl w:val="1"/>
                <w:numId w:val="25"/>
              </w:numPr>
              <w:spacing w:after="0" w:line="240" w:lineRule="auto"/>
              <w:jc w:val="both"/>
              <w:rPr>
                <w:rFonts w:ascii="Times New Roman" w:eastAsia="Arial" w:hAnsi="Times New Roman" w:cs="Times New Roman"/>
                <w:sz w:val="24"/>
                <w:szCs w:val="24"/>
                <w:lang w:val="en-US"/>
              </w:rPr>
            </w:pPr>
          </w:p>
        </w:tc>
        <w:tc>
          <w:tcPr>
            <w:tcW w:w="2724" w:type="dxa"/>
            <w:tcBorders>
              <w:top w:val="single" w:sz="4" w:space="0" w:color="000000"/>
              <w:left w:val="single" w:sz="4" w:space="0" w:color="000000"/>
              <w:bottom w:val="single" w:sz="4" w:space="0" w:color="000000"/>
              <w:right w:val="single" w:sz="4" w:space="0" w:color="000000"/>
            </w:tcBorders>
            <w:shd w:val="clear" w:color="auto" w:fill="auto"/>
          </w:tcPr>
          <w:p w14:paraId="6F531413" w14:textId="77777777" w:rsidR="007B206F" w:rsidRPr="007B206F" w:rsidRDefault="007B206F" w:rsidP="007B206F">
            <w:pPr>
              <w:spacing w:after="0" w:line="240" w:lineRule="auto"/>
              <w:jc w:val="both"/>
              <w:rPr>
                <w:rFonts w:ascii="Times New Roman" w:eastAsia="Arial" w:hAnsi="Times New Roman" w:cs="Times New Roman"/>
                <w:sz w:val="24"/>
                <w:szCs w:val="24"/>
              </w:rPr>
            </w:pPr>
            <w:bookmarkStart w:id="66" w:name="_Ref477136489"/>
            <w:r w:rsidRPr="007B206F">
              <w:rPr>
                <w:rFonts w:ascii="Times New Roman" w:eastAsia="Arial" w:hAnsi="Times New Roman" w:cs="Times New Roman"/>
                <w:sz w:val="24"/>
                <w:szCs w:val="24"/>
              </w:rPr>
              <w:t>Tiekėjas yra finansiškai pajėgus įvykdyti pirkimo sutartį, t. y. padengti svarbiausias išlaidas, kol bus apmokėtos pirkimo vykdytojui pateiktos sąskaitos, ne mažesnei nei [2 300 000] Eur sumai.</w:t>
            </w:r>
          </w:p>
          <w:bookmarkEnd w:id="66"/>
          <w:p w14:paraId="61360F77" w14:textId="77777777" w:rsidR="007B206F" w:rsidRPr="007B206F" w:rsidRDefault="007B206F" w:rsidP="007B206F">
            <w:pPr>
              <w:spacing w:after="0" w:line="240" w:lineRule="auto"/>
              <w:jc w:val="both"/>
              <w:rPr>
                <w:rFonts w:ascii="Times New Roman" w:eastAsia="Arial" w:hAnsi="Times New Roman" w:cs="Times New Roman"/>
                <w:sz w:val="24"/>
                <w:szCs w:val="24"/>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14:paraId="71FC3E17" w14:textId="77777777" w:rsidR="007B206F" w:rsidRPr="007B206F" w:rsidRDefault="007B206F" w:rsidP="007B206F">
            <w:pPr>
              <w:spacing w:after="0" w:line="240" w:lineRule="auto"/>
              <w:jc w:val="both"/>
              <w:rPr>
                <w:rFonts w:ascii="Times New Roman" w:eastAsia="Arial" w:hAnsi="Times New Roman" w:cs="Times New Roman"/>
                <w:sz w:val="24"/>
                <w:szCs w:val="24"/>
              </w:rPr>
            </w:pPr>
            <w:r w:rsidRPr="007B206F">
              <w:rPr>
                <w:rFonts w:ascii="Times New Roman" w:eastAsia="Arial" w:hAnsi="Times New Roman" w:cs="Times New Roman"/>
                <w:b/>
                <w:bCs/>
                <w:sz w:val="24"/>
                <w:szCs w:val="24"/>
              </w:rPr>
              <w:t>Pateikiama su pasiūlymu</w:t>
            </w:r>
            <w:r w:rsidRPr="007B206F">
              <w:rPr>
                <w:rFonts w:ascii="Times New Roman" w:eastAsia="Arial" w:hAnsi="Times New Roman" w:cs="Times New Roman"/>
                <w:sz w:val="24"/>
                <w:szCs w:val="24"/>
              </w:rPr>
              <w:t xml:space="preserve">: EBVPD. </w:t>
            </w:r>
          </w:p>
          <w:p w14:paraId="74E6EDD7" w14:textId="77777777" w:rsidR="007B206F" w:rsidRPr="007B206F" w:rsidRDefault="007B206F" w:rsidP="007B206F">
            <w:pPr>
              <w:spacing w:after="0" w:line="240" w:lineRule="auto"/>
              <w:jc w:val="both"/>
              <w:rPr>
                <w:rFonts w:ascii="Times New Roman" w:eastAsia="Arial" w:hAnsi="Times New Roman" w:cs="Times New Roman"/>
                <w:sz w:val="24"/>
                <w:szCs w:val="24"/>
              </w:rPr>
            </w:pPr>
          </w:p>
          <w:p w14:paraId="5A3F4A1D" w14:textId="77777777" w:rsidR="007B206F" w:rsidRPr="007B206F" w:rsidRDefault="007B206F" w:rsidP="007B206F">
            <w:pPr>
              <w:spacing w:after="0" w:line="240" w:lineRule="auto"/>
              <w:jc w:val="both"/>
              <w:rPr>
                <w:rFonts w:ascii="Times New Roman" w:eastAsia="Arial" w:hAnsi="Times New Roman" w:cs="Times New Roman"/>
                <w:sz w:val="24"/>
                <w:szCs w:val="24"/>
              </w:rPr>
            </w:pPr>
            <w:r w:rsidRPr="007B206F">
              <w:rPr>
                <w:rFonts w:ascii="Times New Roman" w:eastAsia="Arial" w:hAnsi="Times New Roman" w:cs="Times New Roman"/>
                <w:sz w:val="24"/>
                <w:szCs w:val="24"/>
              </w:rPr>
              <w:t>Perkančiajai organizacijai pareikalavus, tiekėjas pateikia banko raštą (pažymą) apie tiekėjo turimas ir galimas disponuoti lėšas (įskaitant pagal paskolų sutartis, suteiktas kredito linijas ar pan. tiekėjo galimas disponuoti lėšas) ne mažesnei nei reikalaujama sumai.</w:t>
            </w:r>
          </w:p>
          <w:p w14:paraId="490B21DC" w14:textId="77777777" w:rsidR="007B206F" w:rsidRPr="007B206F" w:rsidRDefault="007B206F" w:rsidP="007B206F">
            <w:pPr>
              <w:spacing w:after="0" w:line="240" w:lineRule="auto"/>
              <w:jc w:val="both"/>
              <w:rPr>
                <w:rFonts w:ascii="Times New Roman" w:eastAsia="Arial" w:hAnsi="Times New Roman" w:cs="Times New Roman"/>
                <w:sz w:val="24"/>
                <w:szCs w:val="24"/>
              </w:rPr>
            </w:pPr>
          </w:p>
          <w:p w14:paraId="4B1EE145" w14:textId="77777777" w:rsidR="007B206F" w:rsidRPr="007B206F" w:rsidRDefault="007B206F" w:rsidP="007B206F">
            <w:pPr>
              <w:spacing w:after="0" w:line="240" w:lineRule="auto"/>
              <w:jc w:val="both"/>
              <w:rPr>
                <w:rFonts w:ascii="Times New Roman" w:eastAsia="Arial" w:hAnsi="Times New Roman" w:cs="Times New Roman"/>
                <w:sz w:val="24"/>
                <w:szCs w:val="24"/>
              </w:rPr>
            </w:pPr>
            <w:r w:rsidRPr="007B206F">
              <w:rPr>
                <w:rFonts w:ascii="Times New Roman" w:eastAsia="Arial" w:hAnsi="Times New Roman" w:cs="Times New Roman"/>
                <w:sz w:val="24"/>
                <w:szCs w:val="24"/>
              </w:rPr>
              <w:t>Jeigu tiekėjas dėl pateisinamų priežasčių negali pateikti pirkimo vykdytojo reikalaujamų jo finansinį ir ekonominį pajėgumą įrodančių dokumentų, jis turi teisę pateikti kitus pirkimo vykdytojui priimtinus dokumentus.</w:t>
            </w:r>
          </w:p>
          <w:p w14:paraId="7AB4E091" w14:textId="77777777" w:rsidR="007B206F" w:rsidRPr="007B206F" w:rsidRDefault="007B206F" w:rsidP="007B206F">
            <w:pPr>
              <w:spacing w:after="0" w:line="240" w:lineRule="auto"/>
              <w:jc w:val="both"/>
              <w:rPr>
                <w:rFonts w:ascii="Times New Roman" w:eastAsia="Arial" w:hAnsi="Times New Roman" w:cs="Times New Roman"/>
                <w:sz w:val="24"/>
                <w:szCs w:val="24"/>
              </w:rPr>
            </w:pPr>
          </w:p>
        </w:tc>
        <w:tc>
          <w:tcPr>
            <w:tcW w:w="2694" w:type="dxa"/>
            <w:tcBorders>
              <w:top w:val="single" w:sz="4" w:space="0" w:color="000000"/>
              <w:left w:val="single" w:sz="4" w:space="0" w:color="000000"/>
              <w:bottom w:val="single" w:sz="4" w:space="0" w:color="000000"/>
              <w:right w:val="single" w:sz="4" w:space="0" w:color="000000"/>
            </w:tcBorders>
          </w:tcPr>
          <w:p w14:paraId="081805FA" w14:textId="77777777" w:rsidR="007B206F" w:rsidRPr="007B206F" w:rsidRDefault="007B206F" w:rsidP="007B206F">
            <w:pPr>
              <w:spacing w:after="0" w:line="240" w:lineRule="auto"/>
              <w:jc w:val="both"/>
              <w:rPr>
                <w:rFonts w:ascii="Times New Roman" w:eastAsia="Arial" w:hAnsi="Times New Roman" w:cs="Times New Roman"/>
                <w:sz w:val="24"/>
                <w:szCs w:val="24"/>
              </w:rPr>
            </w:pPr>
            <w:r w:rsidRPr="007B206F">
              <w:rPr>
                <w:rFonts w:ascii="Times New Roman" w:eastAsia="Arial" w:hAnsi="Times New Roman" w:cs="Times New Roman"/>
                <w:sz w:val="24"/>
                <w:szCs w:val="24"/>
              </w:rPr>
              <w:t>Tiekėjas, jeigu pasiūlymą teikia ūkio subjektų grupė – visi tiekėjų grupės nariai kartu (pajėgumai sumuojami), ir kiti ūkio subjektai, kuriais remiasi tiekėjas (pajėgumai sumuojami).</w:t>
            </w:r>
          </w:p>
          <w:p w14:paraId="1CA9FF7F" w14:textId="77777777" w:rsidR="007B206F" w:rsidRPr="007B206F" w:rsidRDefault="007B206F" w:rsidP="007B206F">
            <w:pPr>
              <w:spacing w:after="0" w:line="240" w:lineRule="auto"/>
              <w:jc w:val="both"/>
              <w:rPr>
                <w:rFonts w:ascii="Times New Roman" w:eastAsia="Arial" w:hAnsi="Times New Roman" w:cs="Times New Roman"/>
                <w:sz w:val="24"/>
                <w:szCs w:val="24"/>
              </w:rPr>
            </w:pPr>
          </w:p>
          <w:p w14:paraId="40BB5D0A" w14:textId="77777777" w:rsidR="007B206F" w:rsidRPr="007B206F" w:rsidRDefault="007B206F" w:rsidP="007B206F">
            <w:pPr>
              <w:spacing w:after="0" w:line="240" w:lineRule="auto"/>
              <w:jc w:val="both"/>
              <w:rPr>
                <w:rFonts w:ascii="Times New Roman" w:eastAsia="Arial" w:hAnsi="Times New Roman" w:cs="Times New Roman"/>
                <w:sz w:val="24"/>
                <w:szCs w:val="24"/>
              </w:rPr>
            </w:pPr>
          </w:p>
          <w:p w14:paraId="6EED216C" w14:textId="77777777" w:rsidR="007B206F" w:rsidRPr="007B206F" w:rsidRDefault="007B206F" w:rsidP="007B206F">
            <w:pPr>
              <w:spacing w:after="0" w:line="240" w:lineRule="auto"/>
              <w:jc w:val="both"/>
              <w:rPr>
                <w:rFonts w:ascii="Times New Roman" w:eastAsia="Arial" w:hAnsi="Times New Roman" w:cs="Times New Roman"/>
                <w:sz w:val="24"/>
                <w:szCs w:val="24"/>
              </w:rPr>
            </w:pPr>
            <w:r w:rsidRPr="007B206F">
              <w:rPr>
                <w:rFonts w:ascii="Times New Roman" w:eastAsia="Arial" w:hAnsi="Times New Roman" w:cs="Times New Roman"/>
                <w:sz w:val="24"/>
                <w:szCs w:val="24"/>
              </w:rPr>
              <w:t>Subtiekėjams šis reikalavimas nenustatomas.</w:t>
            </w:r>
          </w:p>
          <w:p w14:paraId="1A280F71" w14:textId="77777777" w:rsidR="007B206F" w:rsidRPr="007B206F" w:rsidRDefault="007B206F" w:rsidP="007B206F">
            <w:pPr>
              <w:spacing w:after="0" w:line="240" w:lineRule="auto"/>
              <w:jc w:val="both"/>
              <w:rPr>
                <w:rFonts w:ascii="Times New Roman" w:eastAsia="Arial" w:hAnsi="Times New Roman" w:cs="Times New Roman"/>
                <w:sz w:val="24"/>
                <w:szCs w:val="24"/>
              </w:rPr>
            </w:pPr>
          </w:p>
          <w:p w14:paraId="0DE52869" w14:textId="77777777" w:rsidR="007B206F" w:rsidRPr="007B206F" w:rsidRDefault="007B206F" w:rsidP="007B206F">
            <w:pPr>
              <w:spacing w:after="0" w:line="240" w:lineRule="auto"/>
              <w:jc w:val="both"/>
              <w:rPr>
                <w:rFonts w:ascii="Times New Roman" w:eastAsia="Arial" w:hAnsi="Times New Roman" w:cs="Times New Roman"/>
                <w:sz w:val="24"/>
                <w:szCs w:val="24"/>
              </w:rPr>
            </w:pPr>
            <w:r w:rsidRPr="007B206F">
              <w:rPr>
                <w:rFonts w:ascii="Times New Roman" w:eastAsia="Arial" w:hAnsi="Times New Roman" w:cs="Times New Roman"/>
                <w:sz w:val="24"/>
                <w:szCs w:val="24"/>
              </w:rPr>
              <w:t>Tuo atveju, jeigu tiekėjas remsis kito ūkio subjekto pajėgumais, tiekėjas turės pateikti įrodymus, kad kito ūkio subjekto sprendimą suteikti pajėgumus priėmė tinkamai įgaliotas ūkio subjekto organas, bei šis ūkio subjektas iš tiesų disponuoja įsipareigojama suteikti lėšų suma (banko pažymos, kreditavimo sutartis ir pan.).</w:t>
            </w:r>
          </w:p>
          <w:p w14:paraId="2B4C0D20" w14:textId="77777777" w:rsidR="007B206F" w:rsidRPr="007B206F" w:rsidRDefault="007B206F" w:rsidP="007B206F">
            <w:pPr>
              <w:spacing w:after="0" w:line="240" w:lineRule="auto"/>
              <w:jc w:val="both"/>
              <w:rPr>
                <w:rFonts w:ascii="Times New Roman" w:eastAsia="Arial" w:hAnsi="Times New Roman" w:cs="Times New Roman"/>
                <w:sz w:val="24"/>
                <w:szCs w:val="24"/>
              </w:rPr>
            </w:pPr>
          </w:p>
        </w:tc>
      </w:tr>
      <w:tr w:rsidR="007B206F" w:rsidRPr="007B206F" w14:paraId="23ABE369" w14:textId="77777777" w:rsidTr="0062369D">
        <w:tc>
          <w:tcPr>
            <w:tcW w:w="815" w:type="dxa"/>
            <w:tcBorders>
              <w:top w:val="single" w:sz="4" w:space="0" w:color="000000"/>
              <w:left w:val="single" w:sz="4" w:space="0" w:color="000000"/>
              <w:bottom w:val="single" w:sz="4" w:space="0" w:color="000000"/>
              <w:right w:val="single" w:sz="4" w:space="0" w:color="000000"/>
            </w:tcBorders>
            <w:shd w:val="clear" w:color="auto" w:fill="auto"/>
          </w:tcPr>
          <w:p w14:paraId="65DC1255" w14:textId="77777777" w:rsidR="007B206F" w:rsidRPr="007B206F" w:rsidRDefault="007B206F" w:rsidP="007B206F">
            <w:pPr>
              <w:numPr>
                <w:ilvl w:val="0"/>
                <w:numId w:val="25"/>
              </w:numPr>
              <w:spacing w:after="0" w:line="240" w:lineRule="auto"/>
              <w:jc w:val="both"/>
              <w:rPr>
                <w:rFonts w:ascii="Times New Roman" w:eastAsia="Arial" w:hAnsi="Times New Roman" w:cs="Times New Roman"/>
                <w:sz w:val="24"/>
                <w:szCs w:val="24"/>
              </w:rPr>
            </w:pPr>
          </w:p>
        </w:tc>
        <w:tc>
          <w:tcPr>
            <w:tcW w:w="9103" w:type="dxa"/>
            <w:gridSpan w:val="3"/>
            <w:tcBorders>
              <w:top w:val="single" w:sz="4" w:space="0" w:color="000000"/>
              <w:left w:val="single" w:sz="4" w:space="0" w:color="000000"/>
              <w:bottom w:val="single" w:sz="4" w:space="0" w:color="000000"/>
              <w:right w:val="single" w:sz="4" w:space="0" w:color="000000"/>
            </w:tcBorders>
            <w:shd w:val="clear" w:color="auto" w:fill="auto"/>
          </w:tcPr>
          <w:p w14:paraId="46B833E6" w14:textId="77777777" w:rsidR="007B206F" w:rsidRPr="007B206F" w:rsidRDefault="007B206F" w:rsidP="007B206F">
            <w:pPr>
              <w:spacing w:after="0" w:line="240" w:lineRule="auto"/>
              <w:jc w:val="both"/>
              <w:rPr>
                <w:rFonts w:ascii="Times New Roman" w:eastAsia="Arial" w:hAnsi="Times New Roman" w:cs="Times New Roman"/>
                <w:sz w:val="24"/>
                <w:szCs w:val="24"/>
              </w:rPr>
            </w:pPr>
            <w:r w:rsidRPr="007B206F">
              <w:rPr>
                <w:rFonts w:ascii="Times New Roman" w:eastAsia="Arial" w:hAnsi="Times New Roman" w:cs="Times New Roman"/>
                <w:b/>
                <w:bCs/>
                <w:sz w:val="24"/>
                <w:szCs w:val="24"/>
              </w:rPr>
              <w:t>Techninis ir profesinis pajėgumas</w:t>
            </w:r>
          </w:p>
        </w:tc>
      </w:tr>
      <w:tr w:rsidR="007B206F" w:rsidRPr="007B206F" w14:paraId="780F2A47" w14:textId="77777777" w:rsidTr="0062369D">
        <w:tc>
          <w:tcPr>
            <w:tcW w:w="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3FF95B" w14:textId="77777777" w:rsidR="007B206F" w:rsidRPr="007B206F" w:rsidRDefault="007B206F" w:rsidP="007B206F">
            <w:pPr>
              <w:numPr>
                <w:ilvl w:val="1"/>
                <w:numId w:val="25"/>
              </w:numPr>
              <w:spacing w:after="0" w:line="240" w:lineRule="auto"/>
              <w:jc w:val="both"/>
              <w:rPr>
                <w:rFonts w:ascii="Times New Roman" w:eastAsia="Arial" w:hAnsi="Times New Roman" w:cs="Times New Roman"/>
                <w:sz w:val="24"/>
                <w:szCs w:val="24"/>
              </w:rPr>
            </w:pPr>
          </w:p>
        </w:tc>
        <w:tc>
          <w:tcPr>
            <w:tcW w:w="2724" w:type="dxa"/>
            <w:tcBorders>
              <w:top w:val="single" w:sz="4" w:space="0" w:color="000000"/>
              <w:left w:val="single" w:sz="4" w:space="0" w:color="000000"/>
              <w:bottom w:val="single" w:sz="4" w:space="0" w:color="000000"/>
              <w:right w:val="single" w:sz="4" w:space="0" w:color="000000"/>
            </w:tcBorders>
            <w:shd w:val="clear" w:color="auto" w:fill="auto"/>
          </w:tcPr>
          <w:p w14:paraId="754DD319" w14:textId="77777777" w:rsidR="007B206F" w:rsidRPr="007B206F" w:rsidRDefault="007B206F" w:rsidP="007B206F">
            <w:pPr>
              <w:spacing w:after="0" w:line="240" w:lineRule="auto"/>
              <w:jc w:val="both"/>
              <w:rPr>
                <w:rFonts w:ascii="Times New Roman" w:eastAsia="Arial" w:hAnsi="Times New Roman" w:cs="Times New Roman"/>
                <w:iCs/>
                <w:sz w:val="24"/>
                <w:szCs w:val="24"/>
              </w:rPr>
            </w:pPr>
            <w:r w:rsidRPr="007B206F">
              <w:rPr>
                <w:rFonts w:ascii="Times New Roman" w:eastAsia="Arial" w:hAnsi="Times New Roman" w:cs="Times New Roman"/>
                <w:iCs/>
                <w:sz w:val="24"/>
                <w:szCs w:val="24"/>
              </w:rPr>
              <w:t>Tiekėjas privalo turėti ir pirkimo sutarties vykdymui paskirti mažiausiai šiuos specialistus:</w:t>
            </w:r>
          </w:p>
          <w:p w14:paraId="45A86B61" w14:textId="77777777" w:rsidR="007B206F" w:rsidRPr="007B206F" w:rsidRDefault="007B206F" w:rsidP="007B206F">
            <w:pPr>
              <w:spacing w:after="0" w:line="240" w:lineRule="auto"/>
              <w:jc w:val="both"/>
              <w:rPr>
                <w:rFonts w:ascii="Times New Roman" w:eastAsia="Arial" w:hAnsi="Times New Roman" w:cs="Times New Roman"/>
                <w:iCs/>
                <w:sz w:val="24"/>
                <w:szCs w:val="24"/>
              </w:rPr>
            </w:pPr>
          </w:p>
          <w:p w14:paraId="692C4778" w14:textId="77777777" w:rsidR="007B206F" w:rsidRPr="007B206F" w:rsidRDefault="007B206F" w:rsidP="007B206F">
            <w:pPr>
              <w:spacing w:after="0" w:line="240" w:lineRule="auto"/>
              <w:jc w:val="both"/>
              <w:rPr>
                <w:rFonts w:ascii="Times New Roman" w:eastAsia="Arial" w:hAnsi="Times New Roman" w:cs="Times New Roman"/>
                <w:iCs/>
                <w:sz w:val="24"/>
                <w:szCs w:val="24"/>
              </w:rPr>
            </w:pPr>
            <w:r w:rsidRPr="007B206F">
              <w:rPr>
                <w:rFonts w:ascii="Times New Roman" w:eastAsia="Arial" w:hAnsi="Times New Roman" w:cs="Times New Roman"/>
                <w:iCs/>
                <w:sz w:val="24"/>
                <w:szCs w:val="24"/>
              </w:rPr>
              <w:t xml:space="preserve">1) </w:t>
            </w:r>
            <w:r w:rsidRPr="007B206F">
              <w:rPr>
                <w:rFonts w:ascii="Times New Roman" w:eastAsia="Arial" w:hAnsi="Times New Roman" w:cs="Times New Roman"/>
                <w:b/>
                <w:bCs/>
                <w:iCs/>
                <w:sz w:val="24"/>
                <w:szCs w:val="24"/>
              </w:rPr>
              <w:t>1 statinio statybos vadovą</w:t>
            </w:r>
            <w:r w:rsidRPr="007B206F">
              <w:rPr>
                <w:rFonts w:ascii="Times New Roman" w:eastAsia="Arial" w:hAnsi="Times New Roman" w:cs="Times New Roman"/>
                <w:iCs/>
                <w:sz w:val="24"/>
                <w:szCs w:val="24"/>
              </w:rPr>
              <w:t>, kuris:</w:t>
            </w:r>
          </w:p>
          <w:p w14:paraId="62BEC1A0" w14:textId="77777777" w:rsidR="007B206F" w:rsidRPr="007B206F" w:rsidRDefault="007B206F" w:rsidP="007B206F">
            <w:pPr>
              <w:numPr>
                <w:ilvl w:val="0"/>
                <w:numId w:val="27"/>
              </w:numPr>
              <w:spacing w:after="0" w:line="240" w:lineRule="auto"/>
              <w:jc w:val="both"/>
              <w:rPr>
                <w:rFonts w:ascii="Times New Roman" w:eastAsia="Arial" w:hAnsi="Times New Roman" w:cs="Times New Roman"/>
                <w:iCs/>
                <w:sz w:val="24"/>
                <w:szCs w:val="24"/>
              </w:rPr>
            </w:pPr>
            <w:r w:rsidRPr="007B206F">
              <w:rPr>
                <w:rFonts w:ascii="Times New Roman" w:eastAsia="Arial" w:hAnsi="Times New Roman" w:cs="Times New Roman"/>
                <w:iCs/>
                <w:sz w:val="24"/>
                <w:szCs w:val="24"/>
              </w:rPr>
              <w:t xml:space="preserve">yra įgijęs Lietuvos Respublikos statybos įstatymo 2 straipsnio </w:t>
            </w:r>
            <w:r w:rsidRPr="007B206F">
              <w:rPr>
                <w:rFonts w:ascii="Times New Roman" w:eastAsia="Arial" w:hAnsi="Times New Roman" w:cs="Times New Roman"/>
                <w:iCs/>
                <w:sz w:val="24"/>
                <w:szCs w:val="24"/>
              </w:rPr>
              <w:lastRenderedPageBreak/>
              <w:t>92 dalyje nurodytą išsilavinimą; ir</w:t>
            </w:r>
          </w:p>
          <w:p w14:paraId="4B16FAB4" w14:textId="77777777" w:rsidR="007B206F" w:rsidRPr="007B206F" w:rsidRDefault="007B206F" w:rsidP="007B206F">
            <w:pPr>
              <w:numPr>
                <w:ilvl w:val="0"/>
                <w:numId w:val="27"/>
              </w:numPr>
              <w:spacing w:after="0" w:line="240" w:lineRule="auto"/>
              <w:jc w:val="both"/>
              <w:rPr>
                <w:rFonts w:ascii="Times New Roman" w:eastAsia="Arial" w:hAnsi="Times New Roman" w:cs="Times New Roman"/>
                <w:iCs/>
                <w:sz w:val="24"/>
                <w:szCs w:val="24"/>
              </w:rPr>
            </w:pPr>
            <w:r w:rsidRPr="007B206F">
              <w:rPr>
                <w:rFonts w:ascii="Times New Roman" w:eastAsia="Arial" w:hAnsi="Times New Roman" w:cs="Times New Roman"/>
                <w:iCs/>
                <w:sz w:val="24"/>
                <w:szCs w:val="24"/>
              </w:rPr>
              <w:t>yra vadovavęs (atlikęs statinio statybos vadovo funkcijas) bent 1 inžinerinių statinių susisiekimo komunikacijų gatvės ir (ar) keliai naujos statybos, rekonstravimo ar kapitalinio remonto projekto įgyvendinimui, kurio metu atliktų naujos statybos, rekonstravimo ar kapitalinio remonto darbų vertė ne mažesnė kaip [1 500 000] Eur be PVM.</w:t>
            </w:r>
          </w:p>
          <w:p w14:paraId="4B9CB497" w14:textId="77777777" w:rsidR="007B206F" w:rsidRPr="007B206F" w:rsidRDefault="007B206F" w:rsidP="007B206F">
            <w:pPr>
              <w:spacing w:after="0" w:line="240" w:lineRule="auto"/>
              <w:jc w:val="both"/>
              <w:rPr>
                <w:rFonts w:ascii="Times New Roman" w:eastAsia="Arial" w:hAnsi="Times New Roman" w:cs="Times New Roman"/>
                <w:iCs/>
                <w:sz w:val="24"/>
                <w:szCs w:val="24"/>
              </w:rPr>
            </w:pPr>
          </w:p>
          <w:p w14:paraId="55C8DF98" w14:textId="77777777" w:rsidR="007B206F" w:rsidRPr="007B206F" w:rsidRDefault="007B206F" w:rsidP="007B206F">
            <w:pPr>
              <w:spacing w:after="0" w:line="240" w:lineRule="auto"/>
              <w:jc w:val="both"/>
              <w:rPr>
                <w:rFonts w:ascii="Times New Roman" w:eastAsia="Arial" w:hAnsi="Times New Roman" w:cs="Times New Roman"/>
                <w:b/>
                <w:bCs/>
                <w:iCs/>
                <w:sz w:val="24"/>
                <w:szCs w:val="24"/>
              </w:rPr>
            </w:pPr>
            <w:r w:rsidRPr="007B206F">
              <w:rPr>
                <w:rFonts w:ascii="Times New Roman" w:eastAsia="Arial" w:hAnsi="Times New Roman" w:cs="Times New Roman"/>
                <w:iCs/>
                <w:sz w:val="24"/>
                <w:szCs w:val="24"/>
              </w:rPr>
              <w:t>2)</w:t>
            </w:r>
            <w:r w:rsidRPr="007B206F">
              <w:rPr>
                <w:rFonts w:ascii="Times New Roman" w:eastAsia="Arial" w:hAnsi="Times New Roman" w:cs="Times New Roman"/>
                <w:b/>
                <w:bCs/>
                <w:iCs/>
                <w:sz w:val="24"/>
                <w:szCs w:val="24"/>
              </w:rPr>
              <w:t xml:space="preserve"> 1 statinio projekto rengėją ir vadovą (projektuotoją), kuris:</w:t>
            </w:r>
          </w:p>
          <w:p w14:paraId="1636A2C9" w14:textId="77777777" w:rsidR="007B206F" w:rsidRPr="007B206F" w:rsidRDefault="007B206F" w:rsidP="007B206F">
            <w:pPr>
              <w:numPr>
                <w:ilvl w:val="0"/>
                <w:numId w:val="27"/>
              </w:numPr>
              <w:spacing w:after="0" w:line="240" w:lineRule="auto"/>
              <w:jc w:val="both"/>
              <w:rPr>
                <w:rFonts w:ascii="Times New Roman" w:eastAsia="Arial" w:hAnsi="Times New Roman" w:cs="Times New Roman"/>
                <w:iCs/>
                <w:sz w:val="24"/>
                <w:szCs w:val="24"/>
              </w:rPr>
            </w:pPr>
            <w:r w:rsidRPr="007B206F">
              <w:rPr>
                <w:rFonts w:ascii="Times New Roman" w:eastAsia="Arial" w:hAnsi="Times New Roman" w:cs="Times New Roman"/>
                <w:iCs/>
                <w:sz w:val="24"/>
                <w:szCs w:val="24"/>
              </w:rPr>
              <w:t>atitinka Lietuvos Respublikos statybos įstatymo 2 straipsnio 1 dalies ir (ar) 92 dalies reikalavimus; ir</w:t>
            </w:r>
          </w:p>
          <w:p w14:paraId="490FC752" w14:textId="77777777" w:rsidR="007B206F" w:rsidRPr="007B206F" w:rsidRDefault="007B206F" w:rsidP="007B206F">
            <w:pPr>
              <w:numPr>
                <w:ilvl w:val="0"/>
                <w:numId w:val="27"/>
              </w:numPr>
              <w:spacing w:after="0" w:line="240" w:lineRule="auto"/>
              <w:jc w:val="both"/>
              <w:rPr>
                <w:rFonts w:ascii="Times New Roman" w:eastAsia="Arial" w:hAnsi="Times New Roman" w:cs="Times New Roman"/>
                <w:iCs/>
                <w:sz w:val="24"/>
                <w:szCs w:val="24"/>
              </w:rPr>
            </w:pPr>
            <w:r w:rsidRPr="007B206F">
              <w:rPr>
                <w:rFonts w:ascii="Times New Roman" w:eastAsia="Arial" w:hAnsi="Times New Roman" w:cs="Times New Roman"/>
                <w:iCs/>
                <w:sz w:val="24"/>
                <w:szCs w:val="24"/>
              </w:rPr>
              <w:t xml:space="preserve">yra parengęs bent 1 inžinerinių statinių susisiekimo komunikacijų gatvės ir (ar) keliai naujos statybos, rekonstravimo ar kapitalinio remonto statinio projektą ir (ar) paprastojo remonto aprašą (Lietuvos Respublikos statybos įstatymo 20 straipsnio </w:t>
            </w:r>
            <w:r w:rsidRPr="007B206F">
              <w:rPr>
                <w:rFonts w:ascii="Times New Roman" w:eastAsia="Arial" w:hAnsi="Times New Roman" w:cs="Times New Roman"/>
                <w:iCs/>
                <w:sz w:val="24"/>
                <w:szCs w:val="24"/>
              </w:rPr>
              <w:lastRenderedPageBreak/>
              <w:t xml:space="preserve">1 dalis), kai statybos skaičiuojamoji kaina buvo ne mažesnė kaip [100 000] Eur be PVM. </w:t>
            </w:r>
          </w:p>
          <w:p w14:paraId="7D5E6782" w14:textId="77777777" w:rsidR="007B206F" w:rsidRPr="007B206F" w:rsidRDefault="007B206F" w:rsidP="007B206F">
            <w:pPr>
              <w:spacing w:after="0" w:line="240" w:lineRule="auto"/>
              <w:jc w:val="both"/>
              <w:rPr>
                <w:rFonts w:ascii="Times New Roman" w:eastAsia="Arial" w:hAnsi="Times New Roman" w:cs="Times New Roman"/>
                <w:iCs/>
                <w:sz w:val="24"/>
                <w:szCs w:val="24"/>
              </w:rPr>
            </w:pPr>
          </w:p>
          <w:p w14:paraId="29B5D473" w14:textId="77777777" w:rsidR="007B206F" w:rsidRPr="007B206F" w:rsidRDefault="007B206F" w:rsidP="007B206F">
            <w:pPr>
              <w:spacing w:after="0" w:line="240" w:lineRule="auto"/>
              <w:jc w:val="both"/>
              <w:rPr>
                <w:rFonts w:ascii="Times New Roman" w:eastAsia="Arial" w:hAnsi="Times New Roman" w:cs="Times New Roman"/>
                <w:iCs/>
                <w:sz w:val="24"/>
                <w:szCs w:val="24"/>
              </w:rPr>
            </w:pPr>
            <w:r w:rsidRPr="007B206F">
              <w:rPr>
                <w:rFonts w:ascii="Times New Roman" w:eastAsia="Arial" w:hAnsi="Times New Roman" w:cs="Times New Roman"/>
                <w:iCs/>
                <w:sz w:val="24"/>
                <w:szCs w:val="24"/>
              </w:rPr>
              <w:t>Tas pats asmuo gali būti siūlomas vykdyti kelių specialistų funkcijas, jeigu jis atitinka (turi reikiamą kvalifikaciją) atitinkamus kvalifikacijos reikalavimus, nustatytus dėl tų pareigų, į kurias jis būtų siūlomas. </w:t>
            </w:r>
          </w:p>
          <w:p w14:paraId="3FA3FABF" w14:textId="77777777" w:rsidR="007B206F" w:rsidRPr="007B206F" w:rsidRDefault="007B206F" w:rsidP="007B206F">
            <w:pPr>
              <w:spacing w:after="0" w:line="240" w:lineRule="auto"/>
              <w:jc w:val="both"/>
              <w:rPr>
                <w:rFonts w:ascii="Times New Roman" w:eastAsia="Arial" w:hAnsi="Times New Roman" w:cs="Times New Roman"/>
                <w:iCs/>
                <w:sz w:val="24"/>
                <w:szCs w:val="24"/>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14:paraId="10D7495B" w14:textId="77777777" w:rsidR="007B206F" w:rsidRPr="007B206F" w:rsidRDefault="007B206F" w:rsidP="007B206F">
            <w:pPr>
              <w:spacing w:after="0" w:line="240" w:lineRule="auto"/>
              <w:jc w:val="both"/>
              <w:rPr>
                <w:rFonts w:ascii="Times New Roman" w:eastAsia="Arial" w:hAnsi="Times New Roman" w:cs="Times New Roman"/>
                <w:bCs/>
                <w:sz w:val="24"/>
                <w:szCs w:val="24"/>
              </w:rPr>
            </w:pPr>
            <w:r w:rsidRPr="007B206F">
              <w:rPr>
                <w:rFonts w:ascii="Times New Roman" w:eastAsia="Arial" w:hAnsi="Times New Roman" w:cs="Times New Roman"/>
                <w:b/>
                <w:bCs/>
                <w:sz w:val="24"/>
                <w:szCs w:val="24"/>
              </w:rPr>
              <w:lastRenderedPageBreak/>
              <w:t>Pateikiama su pasiūlymu:</w:t>
            </w:r>
            <w:r w:rsidRPr="007B206F">
              <w:rPr>
                <w:rFonts w:ascii="Times New Roman" w:eastAsia="Arial" w:hAnsi="Times New Roman" w:cs="Times New Roman"/>
                <w:sz w:val="24"/>
                <w:szCs w:val="24"/>
              </w:rPr>
              <w:t xml:space="preserve"> </w:t>
            </w:r>
            <w:r w:rsidRPr="007B206F">
              <w:rPr>
                <w:rFonts w:ascii="Times New Roman" w:eastAsia="Arial" w:hAnsi="Times New Roman" w:cs="Times New Roman"/>
                <w:bCs/>
                <w:sz w:val="24"/>
                <w:szCs w:val="24"/>
              </w:rPr>
              <w:t>EBVPD.</w:t>
            </w:r>
          </w:p>
          <w:p w14:paraId="2E25E4FA" w14:textId="77777777" w:rsidR="007B206F" w:rsidRPr="007B206F" w:rsidRDefault="007B206F" w:rsidP="007B206F">
            <w:pPr>
              <w:spacing w:after="0" w:line="240" w:lineRule="auto"/>
              <w:jc w:val="both"/>
              <w:rPr>
                <w:rFonts w:ascii="Times New Roman" w:eastAsia="Arial" w:hAnsi="Times New Roman" w:cs="Times New Roman"/>
                <w:bCs/>
                <w:sz w:val="24"/>
                <w:szCs w:val="24"/>
              </w:rPr>
            </w:pPr>
          </w:p>
          <w:p w14:paraId="7ECE1825" w14:textId="77777777" w:rsidR="007B206F" w:rsidRPr="007B206F" w:rsidRDefault="007B206F" w:rsidP="007B206F">
            <w:pPr>
              <w:spacing w:after="0" w:line="240" w:lineRule="auto"/>
              <w:jc w:val="both"/>
              <w:rPr>
                <w:rFonts w:ascii="Times New Roman" w:eastAsia="Arial" w:hAnsi="Times New Roman" w:cs="Times New Roman"/>
                <w:iCs/>
                <w:sz w:val="24"/>
                <w:szCs w:val="24"/>
              </w:rPr>
            </w:pPr>
            <w:r w:rsidRPr="007B206F">
              <w:rPr>
                <w:rFonts w:ascii="Times New Roman" w:eastAsia="Arial" w:hAnsi="Times New Roman" w:cs="Times New Roman"/>
                <w:iCs/>
                <w:sz w:val="24"/>
                <w:szCs w:val="24"/>
              </w:rPr>
              <w:t>Perkančiajai organizacijai pareikalavus, tiekėjas pateikia:</w:t>
            </w:r>
          </w:p>
          <w:p w14:paraId="43812EAA" w14:textId="77777777" w:rsidR="007B206F" w:rsidRPr="007B206F" w:rsidRDefault="007B206F" w:rsidP="007B206F">
            <w:pPr>
              <w:spacing w:after="0" w:line="240" w:lineRule="auto"/>
              <w:jc w:val="both"/>
              <w:rPr>
                <w:rFonts w:ascii="Times New Roman" w:eastAsia="Arial" w:hAnsi="Times New Roman" w:cs="Times New Roman"/>
                <w:iCs/>
                <w:sz w:val="24"/>
                <w:szCs w:val="24"/>
              </w:rPr>
            </w:pPr>
          </w:p>
          <w:p w14:paraId="4DE806E6" w14:textId="77777777" w:rsidR="007B206F" w:rsidRPr="007B206F" w:rsidRDefault="007B206F" w:rsidP="007B206F">
            <w:pPr>
              <w:numPr>
                <w:ilvl w:val="0"/>
                <w:numId w:val="28"/>
              </w:numPr>
              <w:spacing w:after="0" w:line="240" w:lineRule="auto"/>
              <w:jc w:val="both"/>
              <w:rPr>
                <w:rFonts w:ascii="Times New Roman" w:eastAsia="Arial" w:hAnsi="Times New Roman" w:cs="Times New Roman"/>
                <w:iCs/>
                <w:sz w:val="24"/>
                <w:szCs w:val="24"/>
              </w:rPr>
            </w:pPr>
            <w:r w:rsidRPr="007B206F">
              <w:rPr>
                <w:rFonts w:ascii="Times New Roman" w:eastAsia="Arial" w:hAnsi="Times New Roman" w:cs="Times New Roman"/>
                <w:iCs/>
                <w:sz w:val="24"/>
                <w:szCs w:val="24"/>
              </w:rPr>
              <w:t xml:space="preserve">laisvos formos tiekėjo raštą (pavyzdinė forma pateikiama kaip </w:t>
            </w:r>
            <w:r w:rsidRPr="007B206F">
              <w:rPr>
                <w:rFonts w:ascii="Times New Roman" w:eastAsia="Arial" w:hAnsi="Times New Roman" w:cs="Times New Roman"/>
                <w:sz w:val="24"/>
                <w:szCs w:val="24"/>
              </w:rPr>
              <w:t>pasiūlymo formos 4 priedas</w:t>
            </w:r>
            <w:r w:rsidRPr="007B206F">
              <w:rPr>
                <w:rFonts w:ascii="Times New Roman" w:eastAsia="Arial" w:hAnsi="Times New Roman" w:cs="Times New Roman"/>
                <w:i/>
                <w:iCs/>
                <w:sz w:val="24"/>
                <w:szCs w:val="24"/>
              </w:rPr>
              <w:t>)</w:t>
            </w:r>
            <w:r w:rsidRPr="007B206F">
              <w:rPr>
                <w:rFonts w:ascii="Times New Roman" w:eastAsia="Arial" w:hAnsi="Times New Roman" w:cs="Times New Roman"/>
                <w:iCs/>
                <w:sz w:val="24"/>
                <w:szCs w:val="24"/>
              </w:rPr>
              <w:t xml:space="preserve">, kuriame nurodomi siūlomų specialistų vardai, </w:t>
            </w:r>
            <w:r w:rsidRPr="007B206F">
              <w:rPr>
                <w:rFonts w:ascii="Times New Roman" w:eastAsia="Arial" w:hAnsi="Times New Roman" w:cs="Times New Roman"/>
                <w:iCs/>
                <w:sz w:val="24"/>
                <w:szCs w:val="24"/>
              </w:rPr>
              <w:lastRenderedPageBreak/>
              <w:t>pavardės, pareigos, turima kvalifikacija.</w:t>
            </w:r>
          </w:p>
          <w:p w14:paraId="595D88E9" w14:textId="77777777" w:rsidR="007B206F" w:rsidRPr="007B206F" w:rsidRDefault="007B206F" w:rsidP="007B206F">
            <w:pPr>
              <w:spacing w:after="0" w:line="240" w:lineRule="auto"/>
              <w:jc w:val="both"/>
              <w:rPr>
                <w:rFonts w:ascii="Times New Roman" w:eastAsia="Arial" w:hAnsi="Times New Roman" w:cs="Times New Roman"/>
                <w:iCs/>
                <w:sz w:val="24"/>
                <w:szCs w:val="24"/>
              </w:rPr>
            </w:pPr>
          </w:p>
          <w:p w14:paraId="745A26F0" w14:textId="77777777" w:rsidR="007B206F" w:rsidRPr="007B206F" w:rsidRDefault="007B206F" w:rsidP="007B206F">
            <w:pPr>
              <w:spacing w:after="0" w:line="240" w:lineRule="auto"/>
              <w:jc w:val="both"/>
              <w:rPr>
                <w:rFonts w:ascii="Times New Roman" w:eastAsia="Arial" w:hAnsi="Times New Roman" w:cs="Times New Roman"/>
                <w:b/>
                <w:bCs/>
                <w:iCs/>
                <w:sz w:val="24"/>
                <w:szCs w:val="24"/>
              </w:rPr>
            </w:pPr>
            <w:r w:rsidRPr="007B206F">
              <w:rPr>
                <w:rFonts w:ascii="Times New Roman" w:eastAsia="Arial" w:hAnsi="Times New Roman" w:cs="Times New Roman"/>
                <w:iCs/>
                <w:sz w:val="24"/>
                <w:szCs w:val="24"/>
              </w:rPr>
              <w:t xml:space="preserve">Tiekėjas, siūlydamas specialistus, </w:t>
            </w:r>
            <w:r w:rsidRPr="007B206F">
              <w:rPr>
                <w:rFonts w:ascii="Times New Roman" w:eastAsia="Arial" w:hAnsi="Times New Roman" w:cs="Times New Roman"/>
                <w:b/>
                <w:bCs/>
                <w:iCs/>
                <w:sz w:val="24"/>
                <w:szCs w:val="24"/>
              </w:rPr>
              <w:t>privalo įrodyti</w:t>
            </w:r>
            <w:r w:rsidRPr="007B206F">
              <w:rPr>
                <w:rFonts w:ascii="Times New Roman" w:eastAsia="Arial" w:hAnsi="Times New Roman" w:cs="Times New Roman"/>
                <w:iCs/>
                <w:sz w:val="24"/>
                <w:szCs w:val="24"/>
              </w:rPr>
              <w:t xml:space="preserve"> perkančiajai organizacijai, kad vykdant pirkimo sutartį tie ištekliai jiems bus prieinami. Įrodymui tiekėjas turi pateikti sutarčių ar kitų dokumentų nuorašus (darbo sutartis, ketinimų protokolas ir pan.), kurie patvirtintų, kad tiekėjui pasiūlytų specialistų ištekliai bus prieinami per visą sutartinių įsipareigojimų vykdymo laikotarpį. Tokie dokumentai turi būti sudaryti </w:t>
            </w:r>
            <w:r w:rsidRPr="007B206F">
              <w:rPr>
                <w:rFonts w:ascii="Times New Roman" w:eastAsia="Arial" w:hAnsi="Times New Roman" w:cs="Times New Roman"/>
                <w:b/>
                <w:bCs/>
                <w:iCs/>
                <w:sz w:val="24"/>
                <w:szCs w:val="24"/>
              </w:rPr>
              <w:t>iki tiekėjui pateikiant pasiūlymą.</w:t>
            </w:r>
          </w:p>
          <w:p w14:paraId="4194AC4A" w14:textId="77777777" w:rsidR="007B206F" w:rsidRPr="007B206F" w:rsidRDefault="007B206F" w:rsidP="007B206F">
            <w:pPr>
              <w:spacing w:after="0" w:line="240" w:lineRule="auto"/>
              <w:jc w:val="both"/>
              <w:rPr>
                <w:rFonts w:ascii="Times New Roman" w:eastAsia="Arial" w:hAnsi="Times New Roman" w:cs="Times New Roman"/>
                <w:iCs/>
                <w:sz w:val="24"/>
                <w:szCs w:val="24"/>
              </w:rPr>
            </w:pPr>
          </w:p>
          <w:p w14:paraId="7FA26A52" w14:textId="77777777" w:rsidR="007B206F" w:rsidRPr="007B206F" w:rsidRDefault="007B206F" w:rsidP="007B206F">
            <w:pPr>
              <w:numPr>
                <w:ilvl w:val="0"/>
                <w:numId w:val="28"/>
              </w:numPr>
              <w:spacing w:after="0" w:line="240" w:lineRule="auto"/>
              <w:jc w:val="both"/>
              <w:rPr>
                <w:rFonts w:ascii="Times New Roman" w:eastAsia="Arial" w:hAnsi="Times New Roman" w:cs="Times New Roman"/>
                <w:iCs/>
                <w:sz w:val="24"/>
                <w:szCs w:val="24"/>
              </w:rPr>
            </w:pPr>
            <w:r w:rsidRPr="007B206F">
              <w:rPr>
                <w:rFonts w:ascii="Times New Roman" w:eastAsia="Arial" w:hAnsi="Times New Roman" w:cs="Times New Roman"/>
                <w:iCs/>
                <w:sz w:val="24"/>
                <w:szCs w:val="24"/>
              </w:rPr>
              <w:t>Siūlomo (-ų) specialisto (-ų) išsilavinimą liudijančių diplomų kopijos.</w:t>
            </w:r>
          </w:p>
          <w:p w14:paraId="14D5CB05" w14:textId="77777777" w:rsidR="007B206F" w:rsidRPr="007B206F" w:rsidRDefault="007B206F" w:rsidP="007B206F">
            <w:pPr>
              <w:spacing w:after="0" w:line="240" w:lineRule="auto"/>
              <w:jc w:val="both"/>
              <w:rPr>
                <w:rFonts w:ascii="Times New Roman" w:eastAsia="Arial" w:hAnsi="Times New Roman" w:cs="Times New Roman"/>
                <w:iCs/>
                <w:sz w:val="24"/>
                <w:szCs w:val="24"/>
              </w:rPr>
            </w:pPr>
          </w:p>
          <w:p w14:paraId="68DA42C6" w14:textId="77777777" w:rsidR="007B206F" w:rsidRPr="007B206F" w:rsidRDefault="007B206F" w:rsidP="007B206F">
            <w:pPr>
              <w:spacing w:after="0" w:line="240" w:lineRule="auto"/>
              <w:jc w:val="both"/>
              <w:rPr>
                <w:rFonts w:ascii="Times New Roman" w:eastAsia="Arial" w:hAnsi="Times New Roman" w:cs="Times New Roman"/>
                <w:iCs/>
                <w:sz w:val="24"/>
                <w:szCs w:val="24"/>
              </w:rPr>
            </w:pPr>
            <w:r w:rsidRPr="007B206F">
              <w:rPr>
                <w:rFonts w:ascii="Times New Roman" w:eastAsia="Arial" w:hAnsi="Times New Roman" w:cs="Times New Roman"/>
                <w:iCs/>
                <w:sz w:val="24"/>
                <w:szCs w:val="24"/>
              </w:rPr>
              <w:t>Tiekėjas gali pateikti kitus siūlomo specialisto kvalifikaciją pagrindžiančius dokumentus (atestatus ir teisės pripažinimo dokumentus), įrodančius aukštesnę nei nesudėtingojo statinio statybos vadovo kvalifikaciją ar architekto kvalifikaciją. Jeigu atitinkami duomenys yra skelbiami nacionalinėje duomenų bazėje bet kurioje valstybėje narėje, prie kurios perkančioji organizacija gali tiesiogiai ir neatlygintinai prisijungti, tiekėjui pakanka pateikti atitinkamus duomenis, būtinus įsitikinti siūlomo specialisto kvalifikacija.</w:t>
            </w:r>
          </w:p>
          <w:p w14:paraId="18409C78" w14:textId="77777777" w:rsidR="007B206F" w:rsidRPr="007B206F" w:rsidRDefault="007B206F" w:rsidP="007B206F">
            <w:pPr>
              <w:spacing w:after="0" w:line="240" w:lineRule="auto"/>
              <w:jc w:val="both"/>
              <w:rPr>
                <w:rFonts w:ascii="Times New Roman" w:eastAsia="Arial" w:hAnsi="Times New Roman" w:cs="Times New Roman"/>
                <w:iCs/>
                <w:sz w:val="24"/>
                <w:szCs w:val="24"/>
              </w:rPr>
            </w:pPr>
          </w:p>
          <w:p w14:paraId="01BF68B6" w14:textId="77777777" w:rsidR="007B206F" w:rsidRPr="007B206F" w:rsidRDefault="007B206F" w:rsidP="007B206F">
            <w:pPr>
              <w:numPr>
                <w:ilvl w:val="0"/>
                <w:numId w:val="28"/>
              </w:numPr>
              <w:spacing w:after="0" w:line="240" w:lineRule="auto"/>
              <w:jc w:val="both"/>
              <w:rPr>
                <w:rFonts w:ascii="Times New Roman" w:eastAsia="Arial" w:hAnsi="Times New Roman" w:cs="Times New Roman"/>
                <w:iCs/>
                <w:sz w:val="24"/>
                <w:szCs w:val="24"/>
              </w:rPr>
            </w:pPr>
            <w:r w:rsidRPr="007B206F">
              <w:rPr>
                <w:rFonts w:ascii="Times New Roman" w:eastAsia="Arial" w:hAnsi="Times New Roman" w:cs="Times New Roman"/>
                <w:iCs/>
                <w:sz w:val="24"/>
                <w:szCs w:val="24"/>
              </w:rPr>
              <w:t xml:space="preserve">Statybos užbaigimo aktą, deklaraciją apie statybos užbaigimą arba kitą dokumentą, </w:t>
            </w:r>
            <w:r w:rsidRPr="007B206F">
              <w:rPr>
                <w:rFonts w:ascii="Times New Roman" w:eastAsia="Arial" w:hAnsi="Times New Roman" w:cs="Times New Roman"/>
                <w:iCs/>
                <w:sz w:val="24"/>
                <w:szCs w:val="24"/>
              </w:rPr>
              <w:lastRenderedPageBreak/>
              <w:t>patvirtinantį, kad siūlomas specialistas vykdė atitinkamas funkcijas (pavyzdžiui, atliktų statinio projektavimo darbų perdavimo-priėmimo Užsakovui aktą) bei atliktų reikalaujamų statybos darbų vertę (statinio statybos vadovo atveju) ar statybos skaičiuojamąją kainą (statinio projekto rengėjo ir vadovo atveju).</w:t>
            </w:r>
          </w:p>
          <w:p w14:paraId="2720BBAD" w14:textId="77777777" w:rsidR="007B206F" w:rsidRPr="007B206F" w:rsidRDefault="007B206F" w:rsidP="007B206F">
            <w:pPr>
              <w:spacing w:after="0" w:line="240" w:lineRule="auto"/>
              <w:jc w:val="both"/>
              <w:rPr>
                <w:rFonts w:ascii="Times New Roman" w:eastAsia="Arial" w:hAnsi="Times New Roman" w:cs="Times New Roman"/>
                <w:iCs/>
                <w:sz w:val="24"/>
                <w:szCs w:val="24"/>
              </w:rPr>
            </w:pPr>
          </w:p>
          <w:p w14:paraId="2DCCA01C" w14:textId="77777777" w:rsidR="007B206F" w:rsidRPr="007B206F" w:rsidRDefault="007B206F" w:rsidP="007B206F">
            <w:pPr>
              <w:numPr>
                <w:ilvl w:val="0"/>
                <w:numId w:val="28"/>
              </w:numPr>
              <w:spacing w:after="0" w:line="240" w:lineRule="auto"/>
              <w:jc w:val="both"/>
              <w:rPr>
                <w:rFonts w:ascii="Times New Roman" w:eastAsia="Arial" w:hAnsi="Times New Roman" w:cs="Times New Roman"/>
                <w:iCs/>
                <w:sz w:val="24"/>
                <w:szCs w:val="24"/>
              </w:rPr>
            </w:pPr>
            <w:r w:rsidRPr="007B206F">
              <w:rPr>
                <w:rFonts w:ascii="Times New Roman" w:eastAsia="Arial" w:hAnsi="Times New Roman" w:cs="Times New Roman"/>
                <w:iCs/>
                <w:sz w:val="24"/>
                <w:szCs w:val="24"/>
              </w:rPr>
              <w:t xml:space="preserve">Architekto kvalifikacijos atestatą, kai statinio projekto rengėju ir vadovu siūlomas architektas. </w:t>
            </w:r>
          </w:p>
          <w:p w14:paraId="1E272EDC" w14:textId="77777777" w:rsidR="007B206F" w:rsidRPr="007B206F" w:rsidRDefault="007B206F" w:rsidP="007B206F">
            <w:pPr>
              <w:spacing w:after="0" w:line="240" w:lineRule="auto"/>
              <w:jc w:val="both"/>
              <w:rPr>
                <w:rFonts w:ascii="Times New Roman" w:eastAsia="Arial" w:hAnsi="Times New Roman" w:cs="Times New Roman"/>
                <w:iCs/>
                <w:sz w:val="24"/>
                <w:szCs w:val="24"/>
              </w:rPr>
            </w:pPr>
          </w:p>
        </w:tc>
        <w:tc>
          <w:tcPr>
            <w:tcW w:w="2694" w:type="dxa"/>
            <w:tcBorders>
              <w:top w:val="single" w:sz="4" w:space="0" w:color="000000"/>
              <w:left w:val="single" w:sz="4" w:space="0" w:color="000000"/>
              <w:bottom w:val="single" w:sz="4" w:space="0" w:color="000000"/>
              <w:right w:val="single" w:sz="4" w:space="0" w:color="000000"/>
            </w:tcBorders>
          </w:tcPr>
          <w:p w14:paraId="603D7BD8" w14:textId="77777777" w:rsidR="007B206F" w:rsidRPr="007B206F" w:rsidRDefault="007B206F" w:rsidP="007B206F">
            <w:pPr>
              <w:spacing w:after="0" w:line="240" w:lineRule="auto"/>
              <w:jc w:val="both"/>
              <w:rPr>
                <w:rFonts w:ascii="Times New Roman" w:eastAsia="Arial" w:hAnsi="Times New Roman" w:cs="Times New Roman"/>
                <w:sz w:val="24"/>
                <w:szCs w:val="24"/>
              </w:rPr>
            </w:pPr>
            <w:r w:rsidRPr="007B206F">
              <w:rPr>
                <w:rFonts w:ascii="Times New Roman" w:eastAsia="Arial" w:hAnsi="Times New Roman" w:cs="Times New Roman"/>
                <w:sz w:val="24"/>
                <w:szCs w:val="24"/>
              </w:rPr>
              <w:lastRenderedPageBreak/>
              <w:t xml:space="preserve">Tiekėjas, jeigu pasiūlymą teikia ūkio subjektų grupė – </w:t>
            </w:r>
            <w:r w:rsidRPr="007B206F">
              <w:rPr>
                <w:rFonts w:ascii="Times New Roman" w:eastAsia="Arial" w:hAnsi="Times New Roman" w:cs="Times New Roman"/>
                <w:iCs/>
                <w:sz w:val="24"/>
                <w:szCs w:val="24"/>
              </w:rPr>
              <w:t>reikalavimą turi atitikti ūkio subjektų grupės nario (-</w:t>
            </w:r>
            <w:proofErr w:type="spellStart"/>
            <w:r w:rsidRPr="007B206F">
              <w:rPr>
                <w:rFonts w:ascii="Times New Roman" w:eastAsia="Arial" w:hAnsi="Times New Roman" w:cs="Times New Roman"/>
                <w:iCs/>
                <w:sz w:val="24"/>
                <w:szCs w:val="24"/>
              </w:rPr>
              <w:t>ių</w:t>
            </w:r>
            <w:proofErr w:type="spellEnd"/>
            <w:r w:rsidRPr="007B206F">
              <w:rPr>
                <w:rFonts w:ascii="Times New Roman" w:eastAsia="Arial" w:hAnsi="Times New Roman" w:cs="Times New Roman"/>
                <w:iCs/>
                <w:sz w:val="24"/>
                <w:szCs w:val="24"/>
              </w:rPr>
              <w:t>) specialistai, atsižvelgiant į jų prisiimamus įsipareigojimus pirkimo sutarčiai vykdyti</w:t>
            </w:r>
            <w:r w:rsidRPr="007B206F">
              <w:rPr>
                <w:rFonts w:ascii="Times New Roman" w:eastAsia="Arial" w:hAnsi="Times New Roman" w:cs="Times New Roman"/>
                <w:sz w:val="24"/>
                <w:szCs w:val="24"/>
              </w:rPr>
              <w:t xml:space="preserve">. </w:t>
            </w:r>
          </w:p>
          <w:p w14:paraId="31C50A13" w14:textId="77777777" w:rsidR="007B206F" w:rsidRPr="007B206F" w:rsidRDefault="007B206F" w:rsidP="007B206F">
            <w:pPr>
              <w:spacing w:after="0" w:line="240" w:lineRule="auto"/>
              <w:jc w:val="both"/>
              <w:rPr>
                <w:rFonts w:ascii="Times New Roman" w:eastAsia="Arial" w:hAnsi="Times New Roman" w:cs="Times New Roman"/>
                <w:sz w:val="24"/>
                <w:szCs w:val="24"/>
              </w:rPr>
            </w:pPr>
          </w:p>
          <w:p w14:paraId="6F20575C" w14:textId="77777777" w:rsidR="007B206F" w:rsidRPr="007B206F" w:rsidRDefault="007B206F" w:rsidP="007B206F">
            <w:pPr>
              <w:spacing w:after="0" w:line="240" w:lineRule="auto"/>
              <w:jc w:val="both"/>
              <w:rPr>
                <w:rFonts w:ascii="Times New Roman" w:eastAsia="Arial" w:hAnsi="Times New Roman" w:cs="Times New Roman"/>
                <w:sz w:val="24"/>
                <w:szCs w:val="24"/>
              </w:rPr>
            </w:pPr>
            <w:r w:rsidRPr="007B206F">
              <w:rPr>
                <w:rFonts w:ascii="Times New Roman" w:eastAsia="Arial" w:hAnsi="Times New Roman" w:cs="Times New Roman"/>
                <w:sz w:val="24"/>
                <w:szCs w:val="24"/>
              </w:rPr>
              <w:t xml:space="preserve">Tiekėjas </w:t>
            </w:r>
            <w:r w:rsidRPr="007B206F">
              <w:rPr>
                <w:rFonts w:ascii="Times New Roman" w:eastAsia="Arial" w:hAnsi="Times New Roman" w:cs="Times New Roman"/>
                <w:iCs/>
                <w:sz w:val="24"/>
                <w:szCs w:val="24"/>
              </w:rPr>
              <w:t xml:space="preserve">gali remtis kitų ūkio subjektų pajėgumais </w:t>
            </w:r>
            <w:r w:rsidRPr="007B206F">
              <w:rPr>
                <w:rFonts w:ascii="Times New Roman" w:eastAsia="Arial" w:hAnsi="Times New Roman" w:cs="Times New Roman"/>
                <w:iCs/>
                <w:sz w:val="24"/>
                <w:szCs w:val="24"/>
              </w:rPr>
              <w:lastRenderedPageBreak/>
              <w:t>tik tuo atveju, jeigu tie subjektai (jų darbuotojai) patys vykdys tą pirkimo sutarties dalį, kuriai reikia jų turimų pajėgumų.</w:t>
            </w:r>
          </w:p>
          <w:p w14:paraId="46C46A2B" w14:textId="77777777" w:rsidR="007B206F" w:rsidRPr="007B206F" w:rsidRDefault="007B206F" w:rsidP="007B206F">
            <w:pPr>
              <w:spacing w:after="0" w:line="240" w:lineRule="auto"/>
              <w:jc w:val="both"/>
              <w:rPr>
                <w:rFonts w:ascii="Times New Roman" w:eastAsia="Arial" w:hAnsi="Times New Roman" w:cs="Times New Roman"/>
                <w:iCs/>
                <w:sz w:val="24"/>
                <w:szCs w:val="24"/>
              </w:rPr>
            </w:pPr>
          </w:p>
          <w:p w14:paraId="7829D64C" w14:textId="77777777" w:rsidR="007B206F" w:rsidRPr="007B206F" w:rsidRDefault="007B206F" w:rsidP="007B206F">
            <w:pPr>
              <w:spacing w:after="0" w:line="240" w:lineRule="auto"/>
              <w:jc w:val="both"/>
              <w:rPr>
                <w:rFonts w:ascii="Times New Roman" w:eastAsia="Arial" w:hAnsi="Times New Roman" w:cs="Times New Roman"/>
                <w:sz w:val="24"/>
                <w:szCs w:val="24"/>
              </w:rPr>
            </w:pPr>
            <w:r w:rsidRPr="007B206F">
              <w:rPr>
                <w:rFonts w:ascii="Times New Roman" w:eastAsia="Arial" w:hAnsi="Times New Roman" w:cs="Times New Roman"/>
                <w:iCs/>
                <w:sz w:val="24"/>
                <w:szCs w:val="24"/>
              </w:rPr>
              <w:t>Jei tiekėjas (jo pasitelkiami specialistai) pats atitinka nustatytą reikalavimą, tačiau ketina pasitelkti subtiekėjus (jo specialistus), subtiekėjų specialistai privalo atitikti nustatytus</w:t>
            </w:r>
            <w:r w:rsidRPr="007B206F">
              <w:rPr>
                <w:rFonts w:ascii="Times New Roman" w:eastAsia="Arial" w:hAnsi="Times New Roman" w:cs="Times New Roman"/>
                <w:b/>
                <w:bCs/>
                <w:iCs/>
                <w:sz w:val="24"/>
                <w:szCs w:val="24"/>
              </w:rPr>
              <w:t xml:space="preserve"> </w:t>
            </w:r>
            <w:r w:rsidRPr="007B206F">
              <w:rPr>
                <w:rFonts w:ascii="Times New Roman" w:eastAsia="Arial" w:hAnsi="Times New Roman" w:cs="Times New Roman"/>
                <w:iCs/>
                <w:sz w:val="24"/>
                <w:szCs w:val="24"/>
              </w:rPr>
              <w:t>reikalavimus, jeigu subtiekėjai (jų darbuotojai) patys vykdys tą pirkimo sutarties dalį, kuriai reikia nustatytos kvalifikacijos.</w:t>
            </w:r>
          </w:p>
        </w:tc>
      </w:tr>
    </w:tbl>
    <w:p w14:paraId="24D4E06D" w14:textId="77777777" w:rsidR="00D5148A" w:rsidRPr="007B206F" w:rsidRDefault="00D5148A" w:rsidP="008D704D">
      <w:pPr>
        <w:pStyle w:val="Antrat2"/>
        <w:ind w:left="5103"/>
        <w:rPr>
          <w:rFonts w:ascii="Times New Roman" w:eastAsia="Calibri" w:hAnsi="Times New Roman" w:cs="Times New Roman"/>
          <w:color w:val="0070C0"/>
          <w:sz w:val="24"/>
          <w:szCs w:val="24"/>
        </w:rPr>
      </w:pPr>
    </w:p>
    <w:p w14:paraId="5358A57D" w14:textId="2F33B252" w:rsidR="00D4021F" w:rsidRPr="00D4021F" w:rsidRDefault="00D4021F" w:rsidP="00D4021F">
      <w:pPr>
        <w:pStyle w:val="Sraopastraipa"/>
        <w:numPr>
          <w:ilvl w:val="0"/>
          <w:numId w:val="17"/>
        </w:numPr>
        <w:spacing w:after="0" w:line="240" w:lineRule="auto"/>
        <w:ind w:left="0" w:firstLine="567"/>
        <w:jc w:val="both"/>
        <w:rPr>
          <w:rFonts w:ascii="Times New Roman" w:eastAsia="Arial" w:hAnsi="Times New Roman" w:cs="Times New Roman"/>
          <w:sz w:val="24"/>
          <w:szCs w:val="24"/>
        </w:rPr>
      </w:pPr>
      <w:r w:rsidRPr="00D4021F">
        <w:rPr>
          <w:rFonts w:ascii="Times New Roman" w:eastAsia="Arial" w:hAnsi="Times New Roman" w:cs="Times New Roman"/>
          <w:sz w:val="24"/>
          <w:szCs w:val="24"/>
        </w:rPr>
        <w:t>Tiekėjas turi atitikti šiame priede nustatytus reikalavimus dėl kokybės vadybos sistemos ir (arba) aplinkos apsaugos vadybos sistemos standartų laikymosi</w:t>
      </w:r>
      <w:r>
        <w:rPr>
          <w:rFonts w:ascii="Times New Roman" w:eastAsia="Arial" w:hAnsi="Times New Roman" w:cs="Times New Roman"/>
          <w:sz w:val="24"/>
          <w:szCs w:val="24"/>
        </w:rPr>
        <w:t>:</w:t>
      </w:r>
    </w:p>
    <w:p w14:paraId="0AD17F22" w14:textId="77777777" w:rsidR="00D4021F" w:rsidRPr="00D4021F" w:rsidRDefault="00D4021F" w:rsidP="00D4021F">
      <w:pPr>
        <w:spacing w:after="0" w:line="240" w:lineRule="auto"/>
        <w:jc w:val="both"/>
        <w:rPr>
          <w:rFonts w:ascii="Times New Roman" w:eastAsia="Arial" w:hAnsi="Times New Roman" w:cs="Times New Roman"/>
          <w:sz w:val="24"/>
          <w:szCs w:val="24"/>
        </w:rPr>
      </w:pPr>
    </w:p>
    <w:tbl>
      <w:tblPr>
        <w:tblW w:w="9967" w:type="dxa"/>
        <w:tblInd w:w="-5" w:type="dxa"/>
        <w:tblLook w:val="04A0" w:firstRow="1" w:lastRow="0" w:firstColumn="1" w:lastColumn="0" w:noHBand="0" w:noVBand="1"/>
      </w:tblPr>
      <w:tblGrid>
        <w:gridCol w:w="648"/>
        <w:gridCol w:w="3596"/>
        <w:gridCol w:w="3077"/>
        <w:gridCol w:w="2646"/>
      </w:tblGrid>
      <w:tr w:rsidR="00D4021F" w:rsidRPr="00D4021F" w14:paraId="61798125" w14:textId="77777777" w:rsidTr="00D4021F">
        <w:trPr>
          <w:cantSplit/>
          <w:tblHeader/>
        </w:trPr>
        <w:tc>
          <w:tcPr>
            <w:tcW w:w="648"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22070336" w14:textId="77777777" w:rsidR="00D4021F" w:rsidRPr="00D4021F" w:rsidRDefault="00D4021F" w:rsidP="00D4021F">
            <w:pPr>
              <w:spacing w:after="0" w:line="240" w:lineRule="auto"/>
              <w:jc w:val="both"/>
              <w:rPr>
                <w:rFonts w:ascii="Times New Roman" w:eastAsia="Arial" w:hAnsi="Times New Roman" w:cs="Times New Roman"/>
                <w:b/>
                <w:bCs/>
                <w:sz w:val="24"/>
                <w:szCs w:val="24"/>
              </w:rPr>
            </w:pPr>
            <w:r w:rsidRPr="00D4021F">
              <w:rPr>
                <w:rFonts w:ascii="Times New Roman" w:eastAsia="Arial" w:hAnsi="Times New Roman" w:cs="Times New Roman"/>
                <w:b/>
                <w:bCs/>
                <w:sz w:val="24"/>
                <w:szCs w:val="24"/>
              </w:rPr>
              <w:t>Eil. Nr.</w:t>
            </w:r>
          </w:p>
        </w:tc>
        <w:tc>
          <w:tcPr>
            <w:tcW w:w="3596"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0212E984" w14:textId="77777777" w:rsidR="00D4021F" w:rsidRPr="00D4021F" w:rsidRDefault="00D4021F" w:rsidP="00D4021F">
            <w:pPr>
              <w:spacing w:after="0" w:line="240" w:lineRule="auto"/>
              <w:jc w:val="both"/>
              <w:rPr>
                <w:rFonts w:ascii="Times New Roman" w:eastAsia="Arial" w:hAnsi="Times New Roman" w:cs="Times New Roman"/>
                <w:b/>
                <w:bCs/>
                <w:sz w:val="24"/>
                <w:szCs w:val="24"/>
              </w:rPr>
            </w:pPr>
            <w:r w:rsidRPr="00D4021F">
              <w:rPr>
                <w:rFonts w:ascii="Times New Roman" w:eastAsia="Arial" w:hAnsi="Times New Roman" w:cs="Times New Roman"/>
                <w:b/>
                <w:bCs/>
                <w:sz w:val="24"/>
                <w:szCs w:val="24"/>
              </w:rPr>
              <w:t>Reikalavimai dėl k</w:t>
            </w:r>
            <w:r w:rsidRPr="00D4021F">
              <w:rPr>
                <w:rFonts w:ascii="Times New Roman" w:eastAsia="Arial" w:hAnsi="Times New Roman" w:cs="Times New Roman"/>
                <w:b/>
                <w:bCs/>
                <w:iCs/>
                <w:sz w:val="24"/>
                <w:szCs w:val="24"/>
              </w:rPr>
              <w:t>okybės vadybos sistemos ir (arba) aplinkos apsaugos vadybos sistemos standartų</w:t>
            </w:r>
          </w:p>
        </w:tc>
        <w:tc>
          <w:tcPr>
            <w:tcW w:w="3077"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2A951797" w14:textId="77777777" w:rsidR="00D4021F" w:rsidRPr="00D4021F" w:rsidRDefault="00D4021F" w:rsidP="00D4021F">
            <w:pPr>
              <w:spacing w:after="0" w:line="240" w:lineRule="auto"/>
              <w:jc w:val="both"/>
              <w:rPr>
                <w:rFonts w:ascii="Times New Roman" w:eastAsia="Arial" w:hAnsi="Times New Roman" w:cs="Times New Roman"/>
                <w:b/>
                <w:bCs/>
                <w:sz w:val="24"/>
                <w:szCs w:val="24"/>
              </w:rPr>
            </w:pPr>
            <w:r w:rsidRPr="00D4021F">
              <w:rPr>
                <w:rFonts w:ascii="Times New Roman" w:eastAsia="Arial" w:hAnsi="Times New Roman" w:cs="Times New Roman"/>
                <w:b/>
                <w:bCs/>
                <w:sz w:val="24"/>
                <w:szCs w:val="24"/>
              </w:rPr>
              <w:t>Atitiktį reikalavimui įrodantys dokumentai</w:t>
            </w:r>
          </w:p>
        </w:tc>
        <w:tc>
          <w:tcPr>
            <w:tcW w:w="2646" w:type="dxa"/>
            <w:tcBorders>
              <w:top w:val="single" w:sz="4" w:space="0" w:color="000000"/>
              <w:left w:val="single" w:sz="4" w:space="0" w:color="000000"/>
              <w:bottom w:val="single" w:sz="4" w:space="0" w:color="000000"/>
              <w:right w:val="single" w:sz="4" w:space="0" w:color="000000"/>
            </w:tcBorders>
            <w:shd w:val="clear" w:color="auto" w:fill="DEEAF6"/>
            <w:hideMark/>
          </w:tcPr>
          <w:p w14:paraId="34B6BCE6" w14:textId="77777777" w:rsidR="00D4021F" w:rsidRPr="00D4021F" w:rsidRDefault="00D4021F" w:rsidP="00D4021F">
            <w:pPr>
              <w:spacing w:after="0" w:line="240" w:lineRule="auto"/>
              <w:jc w:val="both"/>
              <w:rPr>
                <w:rFonts w:ascii="Times New Roman" w:eastAsia="Arial" w:hAnsi="Times New Roman" w:cs="Times New Roman"/>
                <w:b/>
                <w:bCs/>
                <w:sz w:val="24"/>
                <w:szCs w:val="24"/>
              </w:rPr>
            </w:pPr>
            <w:r w:rsidRPr="00D4021F">
              <w:rPr>
                <w:rFonts w:ascii="Times New Roman" w:eastAsia="Arial" w:hAnsi="Times New Roman" w:cs="Times New Roman"/>
                <w:b/>
                <w:bCs/>
                <w:sz w:val="24"/>
                <w:szCs w:val="24"/>
              </w:rPr>
              <w:t>Subjektas, kuris turi atitikti reikalavimą</w:t>
            </w:r>
          </w:p>
        </w:tc>
      </w:tr>
      <w:tr w:rsidR="00D4021F" w:rsidRPr="00D4021F" w14:paraId="5B611A21" w14:textId="77777777" w:rsidTr="0062369D">
        <w:trPr>
          <w:trHeight w:val="107"/>
        </w:trPr>
        <w:tc>
          <w:tcPr>
            <w:tcW w:w="648" w:type="dxa"/>
            <w:tcBorders>
              <w:top w:val="single" w:sz="4" w:space="0" w:color="000000"/>
              <w:left w:val="single" w:sz="4" w:space="0" w:color="000000"/>
              <w:bottom w:val="single" w:sz="4" w:space="0" w:color="000000"/>
              <w:right w:val="single" w:sz="4" w:space="0" w:color="000000"/>
            </w:tcBorders>
            <w:hideMark/>
          </w:tcPr>
          <w:p w14:paraId="0D5C4E1F" w14:textId="175957C1" w:rsidR="00D4021F" w:rsidRPr="00D4021F" w:rsidRDefault="007E0519" w:rsidP="007E0519">
            <w:pPr>
              <w:spacing w:after="0" w:line="240" w:lineRule="auto"/>
              <w:jc w:val="both"/>
              <w:rPr>
                <w:rFonts w:ascii="Times New Roman" w:eastAsia="Arial" w:hAnsi="Times New Roman" w:cs="Times New Roman"/>
                <w:b/>
                <w:bCs/>
                <w:sz w:val="24"/>
                <w:szCs w:val="24"/>
                <w:lang w:val="en-US"/>
              </w:rPr>
            </w:pPr>
            <w:r>
              <w:rPr>
                <w:rFonts w:ascii="Times New Roman" w:eastAsia="Arial" w:hAnsi="Times New Roman" w:cs="Times New Roman"/>
                <w:b/>
                <w:bCs/>
                <w:sz w:val="24"/>
                <w:szCs w:val="24"/>
                <w:lang w:val="en-US"/>
              </w:rPr>
              <w:t>1</w:t>
            </w:r>
          </w:p>
        </w:tc>
        <w:tc>
          <w:tcPr>
            <w:tcW w:w="9319" w:type="dxa"/>
            <w:gridSpan w:val="3"/>
            <w:tcBorders>
              <w:top w:val="single" w:sz="4" w:space="0" w:color="000000"/>
              <w:left w:val="single" w:sz="4" w:space="0" w:color="000000"/>
              <w:bottom w:val="single" w:sz="4" w:space="0" w:color="000000"/>
              <w:right w:val="single" w:sz="4" w:space="0" w:color="000000"/>
            </w:tcBorders>
            <w:hideMark/>
          </w:tcPr>
          <w:p w14:paraId="292DC165" w14:textId="77777777" w:rsidR="00D4021F" w:rsidRPr="00D4021F" w:rsidRDefault="00D4021F" w:rsidP="00D4021F">
            <w:pPr>
              <w:spacing w:after="0" w:line="240" w:lineRule="auto"/>
              <w:jc w:val="both"/>
              <w:rPr>
                <w:rFonts w:ascii="Times New Roman" w:eastAsia="Arial" w:hAnsi="Times New Roman" w:cs="Times New Roman"/>
                <w:b/>
                <w:bCs/>
                <w:sz w:val="24"/>
                <w:szCs w:val="24"/>
              </w:rPr>
            </w:pPr>
            <w:r w:rsidRPr="00D4021F">
              <w:rPr>
                <w:rFonts w:ascii="Times New Roman" w:eastAsia="Arial" w:hAnsi="Times New Roman" w:cs="Times New Roman"/>
                <w:b/>
                <w:bCs/>
                <w:sz w:val="24"/>
                <w:szCs w:val="24"/>
              </w:rPr>
              <w:t>Aplinkos apsaugos vadybos sistema</w:t>
            </w:r>
          </w:p>
        </w:tc>
      </w:tr>
      <w:tr w:rsidR="00D4021F" w:rsidRPr="00D4021F" w14:paraId="5196F765" w14:textId="77777777" w:rsidTr="0062369D">
        <w:tc>
          <w:tcPr>
            <w:tcW w:w="648" w:type="dxa"/>
            <w:tcBorders>
              <w:top w:val="single" w:sz="4" w:space="0" w:color="000000"/>
              <w:left w:val="single" w:sz="4" w:space="0" w:color="000000"/>
              <w:bottom w:val="single" w:sz="4" w:space="0" w:color="000000"/>
              <w:right w:val="single" w:sz="4" w:space="0" w:color="000000"/>
            </w:tcBorders>
          </w:tcPr>
          <w:p w14:paraId="3734470B" w14:textId="5C2AEE48" w:rsidR="00D4021F" w:rsidRPr="00D4021F" w:rsidRDefault="007E0519" w:rsidP="007E0519">
            <w:pPr>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1.1.</w:t>
            </w:r>
          </w:p>
        </w:tc>
        <w:tc>
          <w:tcPr>
            <w:tcW w:w="3596" w:type="dxa"/>
            <w:tcBorders>
              <w:top w:val="single" w:sz="4" w:space="0" w:color="000000"/>
              <w:left w:val="single" w:sz="4" w:space="0" w:color="000000"/>
              <w:bottom w:val="single" w:sz="4" w:space="0" w:color="000000"/>
              <w:right w:val="single" w:sz="4" w:space="0" w:color="000000"/>
            </w:tcBorders>
            <w:hideMark/>
          </w:tcPr>
          <w:p w14:paraId="6B964FC7" w14:textId="77777777" w:rsidR="00D4021F" w:rsidRPr="00D4021F" w:rsidRDefault="00D4021F" w:rsidP="00D4021F">
            <w:pPr>
              <w:spacing w:after="0" w:line="240" w:lineRule="auto"/>
              <w:jc w:val="both"/>
              <w:rPr>
                <w:rFonts w:ascii="Times New Roman" w:eastAsia="Arial" w:hAnsi="Times New Roman" w:cs="Times New Roman"/>
                <w:sz w:val="24"/>
                <w:szCs w:val="24"/>
              </w:rPr>
            </w:pPr>
            <w:r w:rsidRPr="00D4021F">
              <w:rPr>
                <w:rFonts w:ascii="Times New Roman" w:eastAsia="Arial" w:hAnsi="Times New Roman" w:cs="Times New Roman"/>
                <w:sz w:val="24"/>
                <w:szCs w:val="24"/>
              </w:rPr>
              <w:t xml:space="preserve">Tiekėjas atliekamiems projektavimo ir statybos darbams taiko aplinkos apsaugos vadybos sistemos reikalavimus pagal standartą LST EN ISO 14001 arba Europos Sąjungos aplinkos apsaugos vadybos ir audito sistemos (angl. </w:t>
            </w:r>
            <w:proofErr w:type="spellStart"/>
            <w:r w:rsidRPr="00D4021F">
              <w:rPr>
                <w:rFonts w:ascii="Times New Roman" w:eastAsia="Arial" w:hAnsi="Times New Roman" w:cs="Times New Roman"/>
                <w:i/>
                <w:iCs/>
                <w:sz w:val="24"/>
                <w:szCs w:val="24"/>
              </w:rPr>
              <w:t>Eco</w:t>
            </w:r>
            <w:proofErr w:type="spellEnd"/>
            <w:r w:rsidRPr="00D4021F">
              <w:rPr>
                <w:rFonts w:ascii="Times New Roman" w:eastAsia="Arial" w:hAnsi="Times New Roman" w:cs="Times New Roman"/>
                <w:i/>
                <w:iCs/>
                <w:sz w:val="24"/>
                <w:szCs w:val="24"/>
              </w:rPr>
              <w:t>–</w:t>
            </w:r>
            <w:proofErr w:type="spellStart"/>
            <w:r w:rsidRPr="00D4021F">
              <w:rPr>
                <w:rFonts w:ascii="Times New Roman" w:eastAsia="Arial" w:hAnsi="Times New Roman" w:cs="Times New Roman"/>
                <w:i/>
                <w:iCs/>
                <w:sz w:val="24"/>
                <w:szCs w:val="24"/>
              </w:rPr>
              <w:t>Management</w:t>
            </w:r>
            <w:proofErr w:type="spellEnd"/>
            <w:r w:rsidRPr="00D4021F">
              <w:rPr>
                <w:rFonts w:ascii="Times New Roman" w:eastAsia="Arial" w:hAnsi="Times New Roman" w:cs="Times New Roman"/>
                <w:i/>
                <w:iCs/>
                <w:sz w:val="24"/>
                <w:szCs w:val="24"/>
              </w:rPr>
              <w:t xml:space="preserve"> </w:t>
            </w:r>
            <w:proofErr w:type="spellStart"/>
            <w:r w:rsidRPr="00D4021F">
              <w:rPr>
                <w:rFonts w:ascii="Times New Roman" w:eastAsia="Arial" w:hAnsi="Times New Roman" w:cs="Times New Roman"/>
                <w:i/>
                <w:iCs/>
                <w:sz w:val="24"/>
                <w:szCs w:val="24"/>
              </w:rPr>
              <w:t>and</w:t>
            </w:r>
            <w:proofErr w:type="spellEnd"/>
            <w:r w:rsidRPr="00D4021F">
              <w:rPr>
                <w:rFonts w:ascii="Times New Roman" w:eastAsia="Arial" w:hAnsi="Times New Roman" w:cs="Times New Roman"/>
                <w:i/>
                <w:iCs/>
                <w:sz w:val="24"/>
                <w:szCs w:val="24"/>
              </w:rPr>
              <w:t xml:space="preserve"> </w:t>
            </w:r>
            <w:proofErr w:type="spellStart"/>
            <w:r w:rsidRPr="00D4021F">
              <w:rPr>
                <w:rFonts w:ascii="Times New Roman" w:eastAsia="Arial" w:hAnsi="Times New Roman" w:cs="Times New Roman"/>
                <w:i/>
                <w:iCs/>
                <w:sz w:val="24"/>
                <w:szCs w:val="24"/>
              </w:rPr>
              <w:t>Audit</w:t>
            </w:r>
            <w:proofErr w:type="spellEnd"/>
            <w:r w:rsidRPr="00D4021F">
              <w:rPr>
                <w:rFonts w:ascii="Times New Roman" w:eastAsia="Arial" w:hAnsi="Times New Roman" w:cs="Times New Roman"/>
                <w:i/>
                <w:iCs/>
                <w:sz w:val="24"/>
                <w:szCs w:val="24"/>
              </w:rPr>
              <w:t xml:space="preserve"> </w:t>
            </w:r>
            <w:proofErr w:type="spellStart"/>
            <w:r w:rsidRPr="00D4021F">
              <w:rPr>
                <w:rFonts w:ascii="Times New Roman" w:eastAsia="Arial" w:hAnsi="Times New Roman" w:cs="Times New Roman"/>
                <w:i/>
                <w:iCs/>
                <w:sz w:val="24"/>
                <w:szCs w:val="24"/>
              </w:rPr>
              <w:t>Scheme</w:t>
            </w:r>
            <w:proofErr w:type="spellEnd"/>
            <w:r w:rsidRPr="00D4021F">
              <w:rPr>
                <w:rFonts w:ascii="Times New Roman" w:eastAsia="Arial" w:hAnsi="Times New Roman" w:cs="Times New Roman"/>
                <w:sz w:val="24"/>
                <w:szCs w:val="24"/>
              </w:rPr>
              <w:t xml:space="preserve">, EMAS) arba kitus aplinkos apsaugos vadybos sistemų, pripažįstamų pagal 2009 m. lapkričio 25 d. Europos Parlamento ir Tarybos reglamento (EB) Nr. 1221/2009 dėl organizacijų savanoriškojo </w:t>
            </w:r>
            <w:r w:rsidRPr="00D4021F">
              <w:rPr>
                <w:rFonts w:ascii="Times New Roman" w:eastAsia="Arial" w:hAnsi="Times New Roman" w:cs="Times New Roman"/>
                <w:sz w:val="24"/>
                <w:szCs w:val="24"/>
              </w:rPr>
              <w:lastRenderedPageBreak/>
              <w:t>Bendrijos aplinkosaugos vadybos ir audito sistemos (EMAS) taikymo, panaikinančio Reglamentą (EB) Nr. 761/2001 ir Komisijos sprendimus 2001/681/EB bei 2006/193/EB (OL 2009 L 342, p. 1), 45 straipsnį, standartus,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p w14:paraId="007F7CE2" w14:textId="77777777" w:rsidR="00D4021F" w:rsidRPr="00D4021F" w:rsidRDefault="00D4021F" w:rsidP="00D4021F">
            <w:pPr>
              <w:spacing w:after="0" w:line="240" w:lineRule="auto"/>
              <w:jc w:val="both"/>
              <w:rPr>
                <w:rFonts w:ascii="Times New Roman" w:eastAsia="Arial" w:hAnsi="Times New Roman" w:cs="Times New Roman"/>
                <w:sz w:val="24"/>
                <w:szCs w:val="24"/>
              </w:rPr>
            </w:pPr>
          </w:p>
          <w:p w14:paraId="35E699AF" w14:textId="77777777" w:rsidR="00D4021F" w:rsidRPr="00D4021F" w:rsidRDefault="00D4021F" w:rsidP="00D4021F">
            <w:pPr>
              <w:spacing w:after="0" w:line="240" w:lineRule="auto"/>
              <w:jc w:val="both"/>
              <w:rPr>
                <w:rFonts w:ascii="Times New Roman" w:eastAsia="Arial" w:hAnsi="Times New Roman" w:cs="Times New Roman"/>
                <w:sz w:val="24"/>
                <w:szCs w:val="24"/>
                <w:lang w:val="pt-BR"/>
              </w:rPr>
            </w:pPr>
            <w:r w:rsidRPr="00D4021F">
              <w:rPr>
                <w:rFonts w:ascii="Times New Roman" w:eastAsia="Arial" w:hAnsi="Times New Roman" w:cs="Times New Roman"/>
                <w:sz w:val="24"/>
                <w:szCs w:val="24"/>
              </w:rPr>
              <w:t>Tinkamu bus laikomas tik toks sertifikatas, jeigu jame nurodyta sertifikavimo sritis apima perkamus projektavimo ir statybos darbus.</w:t>
            </w:r>
            <w:r w:rsidRPr="00D4021F">
              <w:rPr>
                <w:rFonts w:ascii="Times New Roman" w:eastAsia="Arial" w:hAnsi="Times New Roman" w:cs="Times New Roman"/>
                <w:sz w:val="24"/>
                <w:szCs w:val="24"/>
                <w:lang w:val="pt-BR"/>
              </w:rPr>
              <w:t xml:space="preserve"> </w:t>
            </w:r>
          </w:p>
        </w:tc>
        <w:tc>
          <w:tcPr>
            <w:tcW w:w="3077" w:type="dxa"/>
            <w:tcBorders>
              <w:top w:val="single" w:sz="4" w:space="0" w:color="000000"/>
              <w:left w:val="single" w:sz="4" w:space="0" w:color="000000"/>
              <w:bottom w:val="single" w:sz="4" w:space="0" w:color="000000"/>
              <w:right w:val="single" w:sz="4" w:space="0" w:color="000000"/>
            </w:tcBorders>
          </w:tcPr>
          <w:p w14:paraId="6AA28F29" w14:textId="77777777" w:rsidR="00D4021F" w:rsidRPr="00D4021F" w:rsidRDefault="00D4021F" w:rsidP="00D4021F">
            <w:pPr>
              <w:spacing w:after="0" w:line="240" w:lineRule="auto"/>
              <w:jc w:val="both"/>
              <w:rPr>
                <w:rFonts w:ascii="Times New Roman" w:eastAsia="Arial" w:hAnsi="Times New Roman" w:cs="Times New Roman"/>
                <w:sz w:val="24"/>
                <w:szCs w:val="24"/>
              </w:rPr>
            </w:pPr>
            <w:r w:rsidRPr="00D4021F">
              <w:rPr>
                <w:rFonts w:ascii="Times New Roman" w:eastAsia="Arial" w:hAnsi="Times New Roman" w:cs="Times New Roman"/>
                <w:sz w:val="24"/>
                <w:szCs w:val="24"/>
              </w:rPr>
              <w:lastRenderedPageBreak/>
              <w:t>Nepriklausomos įstaigos išduoto galiojančio sertifikato, patvirtinančio, kad tiekėjas laikosi reikalaujamos aplinkos apsaugos vadybos sistemos standartų, skaitmeninė kopija.</w:t>
            </w:r>
          </w:p>
          <w:p w14:paraId="795B1339" w14:textId="77777777" w:rsidR="00D4021F" w:rsidRPr="00D4021F" w:rsidRDefault="00D4021F" w:rsidP="00D4021F">
            <w:pPr>
              <w:spacing w:after="0" w:line="240" w:lineRule="auto"/>
              <w:jc w:val="both"/>
              <w:rPr>
                <w:rFonts w:ascii="Times New Roman" w:eastAsia="Arial" w:hAnsi="Times New Roman" w:cs="Times New Roman"/>
                <w:sz w:val="24"/>
                <w:szCs w:val="24"/>
              </w:rPr>
            </w:pPr>
          </w:p>
          <w:p w14:paraId="35FD7129" w14:textId="77777777" w:rsidR="00D4021F" w:rsidRPr="00D4021F" w:rsidRDefault="00D4021F" w:rsidP="00D4021F">
            <w:pPr>
              <w:spacing w:after="0" w:line="240" w:lineRule="auto"/>
              <w:jc w:val="both"/>
              <w:rPr>
                <w:rFonts w:ascii="Times New Roman" w:eastAsia="Arial" w:hAnsi="Times New Roman" w:cs="Times New Roman"/>
                <w:sz w:val="24"/>
                <w:szCs w:val="24"/>
              </w:rPr>
            </w:pPr>
            <w:r w:rsidRPr="00D4021F">
              <w:rPr>
                <w:rFonts w:ascii="Times New Roman" w:eastAsia="Arial" w:hAnsi="Times New Roman" w:cs="Times New Roman"/>
                <w:sz w:val="24"/>
                <w:szCs w:val="24"/>
              </w:rPr>
              <w:t xml:space="preserve">Perkančioji organizacija pripažįsta lygiaverčius sertifikatus, išduotus kitose valstybėse narėse įsteigtų nepriklausomų įstaigų. Taip pat priima ir kitus lygiaverčius aplinkosaugos </w:t>
            </w:r>
            <w:r w:rsidRPr="00D4021F">
              <w:rPr>
                <w:rFonts w:ascii="Times New Roman" w:eastAsia="Arial" w:hAnsi="Times New Roman" w:cs="Times New Roman"/>
                <w:sz w:val="24"/>
                <w:szCs w:val="24"/>
              </w:rPr>
              <w:lastRenderedPageBreak/>
              <w:t>vadybos priemonių įrodymus, jeigu tiekėjas įrodo, kad dėl nuo jo nepriklausančių objektyvių priežasčių jis negali pateikti sertifikatų per nustatytą laiką (pavyzdžiui, tiekėjas pateikia informaciją, kad aplinkos apsaugos vadybos sistema pas tiekėją jau yra įdiegta, atliktas auditas (ir pateikia sertifikavimo įmonės patvirtinimą) ir šiuo metu tik laukia, kol sertifikavimo įmonė išduos sertifikatą).</w:t>
            </w:r>
          </w:p>
          <w:p w14:paraId="56EB0AAF" w14:textId="77777777" w:rsidR="00D4021F" w:rsidRPr="00D4021F" w:rsidRDefault="00D4021F" w:rsidP="00D4021F">
            <w:pPr>
              <w:spacing w:after="0" w:line="240" w:lineRule="auto"/>
              <w:jc w:val="both"/>
              <w:rPr>
                <w:rFonts w:ascii="Times New Roman" w:eastAsia="Arial" w:hAnsi="Times New Roman" w:cs="Times New Roman"/>
                <w:sz w:val="24"/>
                <w:szCs w:val="24"/>
              </w:rPr>
            </w:pPr>
          </w:p>
        </w:tc>
        <w:tc>
          <w:tcPr>
            <w:tcW w:w="2646" w:type="dxa"/>
            <w:tcBorders>
              <w:top w:val="single" w:sz="4" w:space="0" w:color="000000"/>
              <w:left w:val="single" w:sz="4" w:space="0" w:color="000000"/>
              <w:bottom w:val="single" w:sz="4" w:space="0" w:color="000000"/>
              <w:right w:val="single" w:sz="4" w:space="0" w:color="000000"/>
            </w:tcBorders>
            <w:hideMark/>
          </w:tcPr>
          <w:p w14:paraId="1205BEC8" w14:textId="77777777" w:rsidR="00D4021F" w:rsidRPr="00D4021F" w:rsidRDefault="00D4021F" w:rsidP="00D4021F">
            <w:pPr>
              <w:spacing w:after="0" w:line="240" w:lineRule="auto"/>
              <w:jc w:val="both"/>
              <w:rPr>
                <w:rFonts w:ascii="Times New Roman" w:eastAsia="Arial" w:hAnsi="Times New Roman" w:cs="Times New Roman"/>
                <w:sz w:val="24"/>
                <w:szCs w:val="24"/>
              </w:rPr>
            </w:pPr>
            <w:r w:rsidRPr="00D4021F">
              <w:rPr>
                <w:rFonts w:ascii="Times New Roman" w:eastAsia="Arial" w:hAnsi="Times New Roman" w:cs="Times New Roman"/>
                <w:sz w:val="24"/>
                <w:szCs w:val="24"/>
              </w:rPr>
              <w:lastRenderedPageBreak/>
              <w:t xml:space="preserve">Tiekėjas, jeigu pasiūlymą teikia ūkio subjektų grupė – </w:t>
            </w:r>
            <w:r w:rsidRPr="00D4021F">
              <w:rPr>
                <w:rFonts w:ascii="Times New Roman" w:eastAsia="Arial" w:hAnsi="Times New Roman" w:cs="Times New Roman"/>
                <w:iCs/>
                <w:sz w:val="24"/>
                <w:szCs w:val="24"/>
              </w:rPr>
              <w:t>reikalavimą turi atitikti ūkio subjektų grupės narys (-</w:t>
            </w:r>
            <w:proofErr w:type="spellStart"/>
            <w:r w:rsidRPr="00D4021F">
              <w:rPr>
                <w:rFonts w:ascii="Times New Roman" w:eastAsia="Arial" w:hAnsi="Times New Roman" w:cs="Times New Roman"/>
                <w:iCs/>
                <w:sz w:val="24"/>
                <w:szCs w:val="24"/>
              </w:rPr>
              <w:t>iai</w:t>
            </w:r>
            <w:proofErr w:type="spellEnd"/>
            <w:r w:rsidRPr="00D4021F">
              <w:rPr>
                <w:rFonts w:ascii="Times New Roman" w:eastAsia="Arial" w:hAnsi="Times New Roman" w:cs="Times New Roman"/>
                <w:iCs/>
                <w:sz w:val="24"/>
                <w:szCs w:val="24"/>
              </w:rPr>
              <w:t>), atsižvelgiant į jų prisiimamus įsipareigojimus pirkimo sutarčiai vykdyti</w:t>
            </w:r>
            <w:r w:rsidRPr="00D4021F">
              <w:rPr>
                <w:rFonts w:ascii="Times New Roman" w:eastAsia="Arial" w:hAnsi="Times New Roman" w:cs="Times New Roman"/>
                <w:sz w:val="24"/>
                <w:szCs w:val="24"/>
              </w:rPr>
              <w:t xml:space="preserve">. </w:t>
            </w:r>
          </w:p>
          <w:p w14:paraId="0174C505" w14:textId="77777777" w:rsidR="00D4021F" w:rsidRPr="00D4021F" w:rsidRDefault="00D4021F" w:rsidP="00D4021F">
            <w:pPr>
              <w:spacing w:after="0" w:line="240" w:lineRule="auto"/>
              <w:jc w:val="both"/>
              <w:rPr>
                <w:rFonts w:ascii="Times New Roman" w:eastAsia="Arial" w:hAnsi="Times New Roman" w:cs="Times New Roman"/>
                <w:sz w:val="24"/>
                <w:szCs w:val="24"/>
              </w:rPr>
            </w:pPr>
          </w:p>
          <w:p w14:paraId="77B6F36E" w14:textId="77777777" w:rsidR="00D4021F" w:rsidRPr="00D4021F" w:rsidRDefault="00D4021F" w:rsidP="00D4021F">
            <w:pPr>
              <w:spacing w:after="0" w:line="240" w:lineRule="auto"/>
              <w:jc w:val="both"/>
              <w:rPr>
                <w:rFonts w:ascii="Times New Roman" w:eastAsia="Arial" w:hAnsi="Times New Roman" w:cs="Times New Roman"/>
                <w:iCs/>
                <w:sz w:val="24"/>
                <w:szCs w:val="24"/>
              </w:rPr>
            </w:pPr>
            <w:r w:rsidRPr="00D4021F">
              <w:rPr>
                <w:rFonts w:ascii="Times New Roman" w:eastAsia="Arial" w:hAnsi="Times New Roman" w:cs="Times New Roman"/>
                <w:sz w:val="24"/>
                <w:szCs w:val="24"/>
              </w:rPr>
              <w:t xml:space="preserve">Tiekėjas atitiktį gali grįsti pasitelkiamais kitais ūkio subjektais, jeigu tie subjektai tiesiogiai dalyvaus vykdant </w:t>
            </w:r>
            <w:r w:rsidRPr="00D4021F">
              <w:rPr>
                <w:rFonts w:ascii="Times New Roman" w:eastAsia="Arial" w:hAnsi="Times New Roman" w:cs="Times New Roman"/>
                <w:sz w:val="24"/>
                <w:szCs w:val="24"/>
              </w:rPr>
              <w:lastRenderedPageBreak/>
              <w:t>pirkimo sutartį tose dalyse, kuriose reikalingas atitinkamas aplinkos apsaugos vadybos sistemos standartas.</w:t>
            </w:r>
          </w:p>
          <w:p w14:paraId="40A5C005" w14:textId="77777777" w:rsidR="00D4021F" w:rsidRPr="00D4021F" w:rsidRDefault="00D4021F" w:rsidP="00D4021F">
            <w:pPr>
              <w:spacing w:after="0" w:line="240" w:lineRule="auto"/>
              <w:jc w:val="both"/>
              <w:rPr>
                <w:rFonts w:ascii="Times New Roman" w:eastAsia="Arial" w:hAnsi="Times New Roman" w:cs="Times New Roman"/>
                <w:iCs/>
                <w:sz w:val="24"/>
                <w:szCs w:val="24"/>
              </w:rPr>
            </w:pPr>
          </w:p>
          <w:p w14:paraId="31C444FA" w14:textId="77777777" w:rsidR="00D4021F" w:rsidRPr="00D4021F" w:rsidRDefault="00D4021F" w:rsidP="00D4021F">
            <w:pPr>
              <w:spacing w:after="0" w:line="240" w:lineRule="auto"/>
              <w:jc w:val="both"/>
              <w:rPr>
                <w:rFonts w:ascii="Times New Roman" w:eastAsia="Arial" w:hAnsi="Times New Roman" w:cs="Times New Roman"/>
                <w:sz w:val="24"/>
                <w:szCs w:val="24"/>
              </w:rPr>
            </w:pPr>
            <w:r w:rsidRPr="00D4021F">
              <w:rPr>
                <w:rFonts w:ascii="Times New Roman" w:eastAsia="Arial" w:hAnsi="Times New Roman" w:cs="Times New Roman"/>
                <w:sz w:val="24"/>
                <w:szCs w:val="24"/>
              </w:rPr>
              <w:t xml:space="preserve">Jeigu tiekėjas pats atitinka šį reikalavimą, tačiau pasitelkia subtiekėjus nurodytoms paslaugoms ar darbams atlikti, kuriems yra keliamas šis reikalavimas, tokiu atveju subtiekėjai turi laikytis reikalaujamo aplinkos apsaugos vadybos standarto, atsižvelgiant į jų prisiimamus įsipareigojimus pirkimo sutarčiai vykdyti. Įrodymui tiekėjas turi pateikti: tiekėjo vidaus dokumentą (pvz., įmonės patvirtintą aplinkos apsaugos politiką ar kitus dokumentus) arba su subtiekėju pasirašytą susitarimą, arba kitą dokumentą, kuriame yra aprašyta, kad subtiekėjas turi laikytis tiekėjo aplinkos apsaugos vadybos standarto tiek kiek jis taikomas atsižvelgiant į subtiekėjo prisiimamus įsipareigojimus pirkimo sutarčiai vykdyti bei </w:t>
            </w:r>
            <w:r w:rsidRPr="00D4021F">
              <w:rPr>
                <w:rFonts w:ascii="Times New Roman" w:eastAsia="Arial" w:hAnsi="Times New Roman" w:cs="Times New Roman"/>
                <w:sz w:val="24"/>
                <w:szCs w:val="24"/>
              </w:rPr>
              <w:lastRenderedPageBreak/>
              <w:t>nustatyta tiekėjo atsakomybė prižiūrėti, kad subtiekėjas vadovautųsi tiekėjo turimu aplinkos apsaugos vadybos standartu.</w:t>
            </w:r>
          </w:p>
        </w:tc>
      </w:tr>
    </w:tbl>
    <w:p w14:paraId="14817A59" w14:textId="77777777" w:rsidR="00DD2E73" w:rsidRDefault="00DD2E73" w:rsidP="00DD2E73">
      <w:pPr>
        <w:tabs>
          <w:tab w:val="left" w:pos="851"/>
        </w:tabs>
        <w:spacing w:after="0" w:line="240" w:lineRule="auto"/>
        <w:contextualSpacing/>
        <w:jc w:val="both"/>
        <w:rPr>
          <w:rFonts w:ascii="Times New Roman" w:hAnsi="Times New Roman" w:cs="Times New Roman"/>
          <w:sz w:val="24"/>
          <w:szCs w:val="24"/>
        </w:rPr>
      </w:pPr>
    </w:p>
    <w:p w14:paraId="217BCD61" w14:textId="7E45DAF0" w:rsidR="00230351" w:rsidRDefault="00230351" w:rsidP="00716E25">
      <w:pPr>
        <w:pStyle w:val="Sraopastraipa"/>
        <w:ind w:left="480"/>
      </w:pPr>
    </w:p>
    <w:p w14:paraId="7B4521AD" w14:textId="77777777" w:rsidR="007B206F" w:rsidRDefault="007B206F" w:rsidP="00716E25">
      <w:pPr>
        <w:pStyle w:val="Sraopastraipa"/>
        <w:ind w:left="480"/>
      </w:pPr>
    </w:p>
    <w:p w14:paraId="2D83EED2" w14:textId="77777777" w:rsidR="007B206F" w:rsidRDefault="007B206F" w:rsidP="00716E25">
      <w:pPr>
        <w:pStyle w:val="Sraopastraipa"/>
        <w:ind w:left="480"/>
      </w:pPr>
    </w:p>
    <w:p w14:paraId="41D4A07B" w14:textId="77777777" w:rsidR="007B206F" w:rsidRDefault="007B206F" w:rsidP="00716E25">
      <w:pPr>
        <w:pStyle w:val="Sraopastraipa"/>
        <w:ind w:left="480"/>
      </w:pPr>
    </w:p>
    <w:p w14:paraId="250BA1ED" w14:textId="77777777" w:rsidR="00230351" w:rsidRDefault="00230351" w:rsidP="00230351"/>
    <w:p w14:paraId="72E58DFF" w14:textId="77777777" w:rsidR="00230351" w:rsidRDefault="00230351" w:rsidP="00230351"/>
    <w:p w14:paraId="7879A45A" w14:textId="77777777" w:rsidR="00230351" w:rsidRDefault="00230351" w:rsidP="00230351"/>
    <w:p w14:paraId="57F43E5E" w14:textId="77777777" w:rsidR="00C25EEE" w:rsidRDefault="00C25EEE" w:rsidP="00230351"/>
    <w:p w14:paraId="16145BAE" w14:textId="77777777" w:rsidR="00C25EEE" w:rsidRDefault="00C25EEE" w:rsidP="00230351"/>
    <w:p w14:paraId="7D2762F5" w14:textId="77777777" w:rsidR="00C25EEE" w:rsidRDefault="00C25EEE" w:rsidP="00230351"/>
    <w:p w14:paraId="5285D0B9" w14:textId="77777777" w:rsidR="00C25EEE" w:rsidRDefault="00C25EEE" w:rsidP="00230351"/>
    <w:p w14:paraId="439D5C46" w14:textId="77777777" w:rsidR="00C25EEE" w:rsidRDefault="00C25EEE" w:rsidP="00230351"/>
    <w:p w14:paraId="5B32018E" w14:textId="77777777" w:rsidR="007E0519" w:rsidRDefault="007E0519" w:rsidP="00230351"/>
    <w:p w14:paraId="4E73EA39" w14:textId="77777777" w:rsidR="007E0519" w:rsidRDefault="007E0519" w:rsidP="00230351"/>
    <w:p w14:paraId="60CEC2AD" w14:textId="77777777" w:rsidR="007E0519" w:rsidRDefault="007E0519" w:rsidP="00230351"/>
    <w:p w14:paraId="2389DF90" w14:textId="77777777" w:rsidR="007E0519" w:rsidRDefault="007E0519" w:rsidP="00230351"/>
    <w:p w14:paraId="21731D62" w14:textId="77777777" w:rsidR="007E0519" w:rsidRDefault="007E0519" w:rsidP="00230351"/>
    <w:p w14:paraId="677F8CEF" w14:textId="77777777" w:rsidR="007E0519" w:rsidRDefault="007E0519" w:rsidP="00230351"/>
    <w:p w14:paraId="1C3F77FE" w14:textId="77777777" w:rsidR="007E0519" w:rsidRDefault="007E0519" w:rsidP="00230351"/>
    <w:p w14:paraId="757B0F07" w14:textId="77777777" w:rsidR="00B27DB1" w:rsidRDefault="00B27DB1" w:rsidP="00230351"/>
    <w:p w14:paraId="205C80E1" w14:textId="77777777" w:rsidR="00230351" w:rsidRDefault="00230351" w:rsidP="00230351"/>
    <w:p w14:paraId="1233ABCF" w14:textId="77777777" w:rsidR="00230351" w:rsidRPr="00230351" w:rsidRDefault="00230351" w:rsidP="00230351"/>
    <w:p w14:paraId="12FB0765" w14:textId="2EBDDC11" w:rsidR="008D4635" w:rsidRPr="00737C7C" w:rsidRDefault="008D4635" w:rsidP="008D4635">
      <w:pPr>
        <w:pStyle w:val="Antrat1"/>
        <w:jc w:val="right"/>
        <w:rPr>
          <w:rFonts w:ascii="Times New Roman" w:hAnsi="Times New Roman" w:cs="Times New Roman"/>
          <w:sz w:val="24"/>
          <w:szCs w:val="24"/>
        </w:rPr>
      </w:pPr>
      <w:bookmarkStart w:id="67" w:name="_Toc169728453"/>
      <w:bookmarkStart w:id="68" w:name="_Toc198147864"/>
      <w:bookmarkEnd w:id="52"/>
      <w:bookmarkEnd w:id="53"/>
      <w:r w:rsidRPr="00737C7C">
        <w:rPr>
          <w:rFonts w:ascii="Times New Roman" w:hAnsi="Times New Roman" w:cs="Times New Roman"/>
          <w:color w:val="0070C0"/>
          <w:sz w:val="24"/>
          <w:szCs w:val="24"/>
        </w:rPr>
        <w:lastRenderedPageBreak/>
        <w:t xml:space="preserve">Pirkimo sąlygų </w:t>
      </w:r>
      <w:r w:rsidR="00832433">
        <w:rPr>
          <w:rFonts w:ascii="Times New Roman" w:hAnsi="Times New Roman" w:cs="Times New Roman"/>
          <w:color w:val="0070C0"/>
          <w:sz w:val="24"/>
          <w:szCs w:val="24"/>
        </w:rPr>
        <w:t>4</w:t>
      </w:r>
      <w:r w:rsidRPr="00737C7C">
        <w:rPr>
          <w:rFonts w:ascii="Times New Roman" w:hAnsi="Times New Roman" w:cs="Times New Roman"/>
          <w:color w:val="0070C0"/>
          <w:sz w:val="24"/>
          <w:szCs w:val="24"/>
        </w:rPr>
        <w:t xml:space="preserve"> priedas „Tiekėjų pašalinimo pagrindai“</w:t>
      </w:r>
      <w:bookmarkEnd w:id="67"/>
      <w:bookmarkEnd w:id="68"/>
    </w:p>
    <w:p w14:paraId="43577A45" w14:textId="77777777" w:rsidR="008D4635" w:rsidRPr="00737C7C" w:rsidRDefault="008D4635" w:rsidP="008D4635">
      <w:pPr>
        <w:pStyle w:val="Paantrat"/>
        <w:jc w:val="center"/>
        <w:rPr>
          <w:rFonts w:ascii="Times New Roman" w:hAnsi="Times New Roman" w:cs="Times New Roman"/>
          <w:b/>
          <w:bCs/>
          <w:color w:val="auto"/>
          <w:sz w:val="24"/>
          <w:szCs w:val="24"/>
        </w:rPr>
      </w:pPr>
    </w:p>
    <w:p w14:paraId="0DFA74F9" w14:textId="77777777" w:rsidR="008D4635" w:rsidRPr="00737C7C" w:rsidRDefault="008D4635" w:rsidP="008D4635">
      <w:pPr>
        <w:pStyle w:val="Paantrat"/>
        <w:jc w:val="center"/>
        <w:rPr>
          <w:rFonts w:ascii="Times New Roman" w:hAnsi="Times New Roman" w:cs="Times New Roman"/>
          <w:b/>
          <w:bCs/>
          <w:color w:val="auto"/>
          <w:sz w:val="24"/>
          <w:szCs w:val="24"/>
        </w:rPr>
      </w:pPr>
      <w:r w:rsidRPr="00737C7C">
        <w:rPr>
          <w:rFonts w:ascii="Times New Roman" w:hAnsi="Times New Roman" w:cs="Times New Roman"/>
          <w:b/>
          <w:bCs/>
          <w:color w:val="auto"/>
          <w:sz w:val="24"/>
          <w:szCs w:val="24"/>
        </w:rPr>
        <w:t>TIEKĖJŲ PAŠALINIMO PAGRINDAI</w:t>
      </w:r>
    </w:p>
    <w:p w14:paraId="5C662802" w14:textId="77777777" w:rsidR="008D4635" w:rsidRPr="00737C7C" w:rsidRDefault="008D4635" w:rsidP="008D4635">
      <w:pPr>
        <w:spacing w:after="0" w:line="240" w:lineRule="auto"/>
        <w:contextualSpacing/>
        <w:jc w:val="center"/>
        <w:rPr>
          <w:rFonts w:ascii="Times New Roman" w:hAnsi="Times New Roman" w:cs="Times New Roman"/>
          <w:sz w:val="24"/>
          <w:szCs w:val="24"/>
        </w:rPr>
      </w:pPr>
      <w:r w:rsidRPr="00737C7C">
        <w:rPr>
          <w:rFonts w:ascii="Times New Roman" w:hAnsi="Times New Roman" w:cs="Times New Roman"/>
          <w:b/>
          <w:bCs/>
          <w:sz w:val="24"/>
          <w:szCs w:val="24"/>
        </w:rPr>
        <w:t>PRIDEDAMA ATSKIRU DOKUMENTU</w:t>
      </w:r>
    </w:p>
    <w:p w14:paraId="5619AD5E" w14:textId="77777777" w:rsidR="008D4635" w:rsidRPr="00737C7C" w:rsidRDefault="008D4635" w:rsidP="008D4635">
      <w:pPr>
        <w:spacing w:after="0" w:line="240" w:lineRule="auto"/>
        <w:contextualSpacing/>
        <w:jc w:val="center"/>
        <w:rPr>
          <w:rFonts w:ascii="Times New Roman" w:hAnsi="Times New Roman" w:cs="Times New Roman"/>
          <w:sz w:val="24"/>
          <w:szCs w:val="24"/>
        </w:rPr>
      </w:pPr>
      <w:r w:rsidRPr="00737C7C">
        <w:rPr>
          <w:rFonts w:ascii="Times New Roman" w:hAnsi="Times New Roman" w:cs="Times New Roman"/>
          <w:sz w:val="24"/>
          <w:szCs w:val="24"/>
        </w:rPr>
        <w:t xml:space="preserve">(žr. </w:t>
      </w:r>
      <w:hyperlink r:id="rId20" w:history="1">
        <w:r w:rsidRPr="00737C7C">
          <w:rPr>
            <w:rStyle w:val="Hipersaitas"/>
            <w:rFonts w:ascii="Times New Roman" w:hAnsi="Times New Roman" w:cs="Times New Roman"/>
            <w:sz w:val="24"/>
            <w:szCs w:val="24"/>
          </w:rPr>
          <w:t>Pašalinimo pagrindų lentelę</w:t>
        </w:r>
      </w:hyperlink>
      <w:r w:rsidRPr="00737C7C">
        <w:rPr>
          <w:rFonts w:ascii="Times New Roman" w:hAnsi="Times New Roman" w:cs="Times New Roman"/>
          <w:sz w:val="24"/>
          <w:szCs w:val="24"/>
        </w:rPr>
        <w:t>)</w:t>
      </w:r>
      <w:r w:rsidRPr="00737C7C">
        <w:rPr>
          <w:rFonts w:ascii="Times New Roman" w:hAnsi="Times New Roman" w:cs="Times New Roman"/>
          <w:i/>
          <w:iCs/>
          <w:sz w:val="24"/>
          <w:szCs w:val="24"/>
        </w:rPr>
        <w:t>.</w:t>
      </w:r>
    </w:p>
    <w:p w14:paraId="321CC46B" w14:textId="77777777" w:rsidR="008D4635" w:rsidRPr="00737C7C" w:rsidRDefault="008D4635" w:rsidP="008D4635">
      <w:pPr>
        <w:jc w:val="center"/>
        <w:rPr>
          <w:rFonts w:ascii="Times New Roman" w:hAnsi="Times New Roman" w:cs="Times New Roman"/>
          <w:b/>
          <w:bCs/>
          <w:smallCaps/>
          <w:sz w:val="24"/>
          <w:szCs w:val="24"/>
        </w:rPr>
      </w:pPr>
      <w:r w:rsidRPr="00737C7C">
        <w:rPr>
          <w:rFonts w:ascii="Times New Roman" w:hAnsi="Times New Roman" w:cs="Times New Roman"/>
          <w:b/>
          <w:bCs/>
          <w:smallCaps/>
          <w:sz w:val="24"/>
          <w:szCs w:val="24"/>
        </w:rPr>
        <w:br w:type="page"/>
      </w:r>
    </w:p>
    <w:p w14:paraId="2BEEBE09" w14:textId="1A965A5A" w:rsidR="00A26425" w:rsidRPr="00737C7C" w:rsidRDefault="00A26425" w:rsidP="00A26425">
      <w:pPr>
        <w:keepNext/>
        <w:keepLines/>
        <w:pBdr>
          <w:bottom w:val="single" w:sz="4" w:space="2" w:color="ED7D31" w:themeColor="accent2"/>
        </w:pBdr>
        <w:spacing w:before="360" w:after="120" w:line="240" w:lineRule="auto"/>
        <w:jc w:val="right"/>
        <w:outlineLvl w:val="0"/>
        <w:rPr>
          <w:rFonts w:ascii="Times New Roman" w:eastAsiaTheme="majorEastAsia" w:hAnsi="Times New Roman" w:cs="Times New Roman"/>
          <w:color w:val="262626" w:themeColor="text1" w:themeTint="D9"/>
          <w:sz w:val="24"/>
          <w:szCs w:val="24"/>
        </w:rPr>
      </w:pPr>
      <w:bookmarkStart w:id="69" w:name="_Toc169728454"/>
      <w:bookmarkStart w:id="70" w:name="_Toc198147865"/>
      <w:bookmarkStart w:id="71" w:name="_Hlk198146329"/>
      <w:r w:rsidRPr="00737C7C">
        <w:rPr>
          <w:rFonts w:ascii="Times New Roman" w:eastAsiaTheme="majorEastAsia" w:hAnsi="Times New Roman" w:cs="Times New Roman"/>
          <w:color w:val="0070C0"/>
          <w:sz w:val="24"/>
          <w:szCs w:val="24"/>
        </w:rPr>
        <w:lastRenderedPageBreak/>
        <w:t xml:space="preserve">Pirkimo sąlygų </w:t>
      </w:r>
      <w:r w:rsidR="00F359EB">
        <w:rPr>
          <w:rFonts w:ascii="Times New Roman" w:eastAsiaTheme="majorEastAsia" w:hAnsi="Times New Roman" w:cs="Times New Roman"/>
          <w:color w:val="0070C0"/>
          <w:sz w:val="24"/>
          <w:szCs w:val="24"/>
        </w:rPr>
        <w:t>5</w:t>
      </w:r>
      <w:r w:rsidRPr="00737C7C">
        <w:rPr>
          <w:rFonts w:ascii="Times New Roman" w:eastAsiaTheme="majorEastAsia" w:hAnsi="Times New Roman" w:cs="Times New Roman"/>
          <w:color w:val="0070C0"/>
          <w:sz w:val="24"/>
          <w:szCs w:val="24"/>
        </w:rPr>
        <w:t xml:space="preserve"> priedas „Europos bendrasis viešųjų pirkimų dokumentas“</w:t>
      </w:r>
      <w:bookmarkEnd w:id="69"/>
      <w:bookmarkEnd w:id="70"/>
    </w:p>
    <w:p w14:paraId="00FD1FAD" w14:textId="77777777" w:rsidR="00A26425" w:rsidRPr="00737C7C" w:rsidRDefault="00A26425" w:rsidP="00A26425">
      <w:pPr>
        <w:rPr>
          <w:rFonts w:ascii="Times New Roman" w:hAnsi="Times New Roman" w:cs="Times New Roman"/>
          <w:b/>
          <w:bCs/>
          <w:smallCaps/>
          <w:sz w:val="24"/>
          <w:szCs w:val="24"/>
        </w:rPr>
      </w:pPr>
    </w:p>
    <w:bookmarkEnd w:id="71"/>
    <w:p w14:paraId="09B4D4C1" w14:textId="77777777" w:rsidR="00A26425" w:rsidRPr="00737C7C" w:rsidRDefault="00A26425" w:rsidP="00A26425">
      <w:pPr>
        <w:pStyle w:val="Paantrat"/>
        <w:jc w:val="center"/>
        <w:rPr>
          <w:rFonts w:ascii="Times New Roman" w:hAnsi="Times New Roman" w:cs="Times New Roman"/>
          <w:b/>
          <w:bCs/>
          <w:smallCaps/>
          <w:sz w:val="24"/>
          <w:szCs w:val="24"/>
        </w:rPr>
      </w:pPr>
      <w:r w:rsidRPr="00737C7C">
        <w:rPr>
          <w:rFonts w:ascii="Times New Roman" w:hAnsi="Times New Roman" w:cs="Times New Roman"/>
          <w:b/>
          <w:bCs/>
          <w:sz w:val="24"/>
          <w:szCs w:val="24"/>
        </w:rPr>
        <w:t>EUROPOS BENDRASIS VIEŠŲJŲ PIRKIMŲ DOKUMENTAS</w:t>
      </w:r>
    </w:p>
    <w:p w14:paraId="7952A1FA" w14:textId="77777777" w:rsidR="00A26425" w:rsidRPr="00737C7C" w:rsidRDefault="00A26425" w:rsidP="00A26425">
      <w:pPr>
        <w:jc w:val="center"/>
        <w:rPr>
          <w:rFonts w:ascii="Times New Roman" w:hAnsi="Times New Roman" w:cs="Times New Roman"/>
          <w:sz w:val="24"/>
          <w:szCs w:val="24"/>
        </w:rPr>
      </w:pPr>
      <w:r w:rsidRPr="00737C7C">
        <w:rPr>
          <w:rFonts w:ascii="Times New Roman" w:hAnsi="Times New Roman" w:cs="Times New Roman"/>
          <w:sz w:val="24"/>
          <w:szCs w:val="24"/>
        </w:rPr>
        <w:t>„Europos bendrasis viešųjų pirkimų dokumentas (EBVPD)“ pateikiamas .</w:t>
      </w:r>
      <w:proofErr w:type="spellStart"/>
      <w:r w:rsidRPr="00737C7C">
        <w:rPr>
          <w:rFonts w:ascii="Times New Roman" w:hAnsi="Times New Roman" w:cs="Times New Roman"/>
          <w:sz w:val="24"/>
          <w:szCs w:val="24"/>
        </w:rPr>
        <w:t>xml</w:t>
      </w:r>
      <w:proofErr w:type="spellEnd"/>
      <w:r w:rsidRPr="00737C7C">
        <w:rPr>
          <w:rFonts w:ascii="Times New Roman" w:hAnsi="Times New Roman" w:cs="Times New Roman"/>
          <w:sz w:val="24"/>
          <w:szCs w:val="24"/>
        </w:rPr>
        <w:t xml:space="preserve"> formatu.</w:t>
      </w:r>
    </w:p>
    <w:p w14:paraId="327B1AA3" w14:textId="20EF2F6C" w:rsidR="00A4599F" w:rsidRPr="00737C7C" w:rsidRDefault="00A4599F" w:rsidP="00C6497D">
      <w:pPr>
        <w:jc w:val="center"/>
        <w:rPr>
          <w:rFonts w:ascii="Times New Roman" w:hAnsi="Times New Roman" w:cs="Times New Roman"/>
          <w:b/>
          <w:bCs/>
          <w:smallCaps/>
          <w:sz w:val="24"/>
          <w:szCs w:val="24"/>
        </w:rPr>
      </w:pPr>
      <w:r w:rsidRPr="00737C7C">
        <w:rPr>
          <w:rFonts w:ascii="Times New Roman" w:hAnsi="Times New Roman" w:cs="Times New Roman"/>
          <w:b/>
          <w:bCs/>
          <w:smallCaps/>
          <w:sz w:val="24"/>
          <w:szCs w:val="24"/>
        </w:rPr>
        <w:br w:type="page"/>
      </w:r>
    </w:p>
    <w:p w14:paraId="479B9F43" w14:textId="5C440E85" w:rsidR="003C247B" w:rsidRPr="00737C7C" w:rsidRDefault="003C247B" w:rsidP="003C247B">
      <w:pPr>
        <w:keepNext/>
        <w:keepLines/>
        <w:pBdr>
          <w:bottom w:val="single" w:sz="4" w:space="2" w:color="ED7D31" w:themeColor="accent2"/>
        </w:pBdr>
        <w:spacing w:before="360" w:after="120" w:line="240" w:lineRule="auto"/>
        <w:jc w:val="right"/>
        <w:outlineLvl w:val="0"/>
        <w:rPr>
          <w:rFonts w:ascii="Times New Roman" w:eastAsiaTheme="majorEastAsia" w:hAnsi="Times New Roman" w:cs="Times New Roman"/>
          <w:color w:val="262626" w:themeColor="text1" w:themeTint="D9"/>
          <w:sz w:val="24"/>
          <w:szCs w:val="24"/>
        </w:rPr>
      </w:pPr>
      <w:bookmarkStart w:id="72" w:name="_Toc169728455"/>
      <w:bookmarkStart w:id="73" w:name="_Toc198147866"/>
      <w:r w:rsidRPr="00737C7C">
        <w:rPr>
          <w:rFonts w:ascii="Times New Roman" w:eastAsiaTheme="majorEastAsia" w:hAnsi="Times New Roman" w:cs="Times New Roman"/>
          <w:color w:val="0070C0"/>
          <w:sz w:val="24"/>
          <w:szCs w:val="24"/>
        </w:rPr>
        <w:lastRenderedPageBreak/>
        <w:t xml:space="preserve">Pirkimo sąlygų </w:t>
      </w:r>
      <w:r w:rsidR="00F359EB">
        <w:rPr>
          <w:rFonts w:ascii="Times New Roman" w:eastAsiaTheme="majorEastAsia" w:hAnsi="Times New Roman" w:cs="Times New Roman"/>
          <w:color w:val="0070C0"/>
          <w:sz w:val="24"/>
          <w:szCs w:val="24"/>
        </w:rPr>
        <w:t>6</w:t>
      </w:r>
      <w:r w:rsidRPr="00737C7C">
        <w:rPr>
          <w:rFonts w:ascii="Times New Roman" w:eastAsiaTheme="majorEastAsia" w:hAnsi="Times New Roman" w:cs="Times New Roman"/>
          <w:color w:val="0070C0"/>
          <w:sz w:val="24"/>
          <w:szCs w:val="24"/>
        </w:rPr>
        <w:t xml:space="preserve"> priedas „Pasiūlymo forma“</w:t>
      </w:r>
      <w:bookmarkEnd w:id="72"/>
      <w:bookmarkEnd w:id="73"/>
    </w:p>
    <w:p w14:paraId="38399665" w14:textId="77777777" w:rsidR="003C247B" w:rsidRPr="00737C7C" w:rsidRDefault="003C247B" w:rsidP="003C247B">
      <w:pPr>
        <w:rPr>
          <w:rFonts w:ascii="Times New Roman" w:hAnsi="Times New Roman" w:cs="Times New Roman"/>
          <w:color w:val="7030A0"/>
          <w:sz w:val="24"/>
          <w:szCs w:val="24"/>
        </w:rPr>
      </w:pPr>
    </w:p>
    <w:p w14:paraId="144B7E5B" w14:textId="77777777" w:rsidR="003C247B" w:rsidRPr="00737C7C" w:rsidRDefault="003C247B" w:rsidP="003C247B">
      <w:pPr>
        <w:tabs>
          <w:tab w:val="left" w:pos="6521"/>
          <w:tab w:val="left" w:pos="6663"/>
        </w:tabs>
        <w:spacing w:after="0" w:line="240" w:lineRule="auto"/>
        <w:ind w:right="-178" w:firstLine="697"/>
        <w:contextualSpacing/>
        <w:jc w:val="center"/>
        <w:rPr>
          <w:rFonts w:ascii="Times New Roman" w:hAnsi="Times New Roman" w:cs="Times New Roman"/>
          <w:sz w:val="24"/>
          <w:szCs w:val="24"/>
        </w:rPr>
      </w:pPr>
      <w:r w:rsidRPr="00737C7C">
        <w:rPr>
          <w:rFonts w:ascii="Times New Roman" w:hAnsi="Times New Roman" w:cs="Times New Roman"/>
          <w:sz w:val="24"/>
          <w:szCs w:val="24"/>
        </w:rPr>
        <w:t>Herbas arba prekių ženklas</w:t>
      </w:r>
    </w:p>
    <w:p w14:paraId="2F3B1E7C" w14:textId="77777777" w:rsidR="003C247B" w:rsidRPr="00737C7C" w:rsidRDefault="003C247B" w:rsidP="003C247B">
      <w:pPr>
        <w:spacing w:after="0" w:line="240" w:lineRule="auto"/>
        <w:ind w:right="-178" w:firstLine="697"/>
        <w:contextualSpacing/>
        <w:jc w:val="center"/>
        <w:rPr>
          <w:rFonts w:ascii="Times New Roman" w:hAnsi="Times New Roman" w:cs="Times New Roman"/>
          <w:sz w:val="24"/>
          <w:szCs w:val="24"/>
        </w:rPr>
      </w:pPr>
    </w:p>
    <w:p w14:paraId="0A0D4215" w14:textId="77777777" w:rsidR="003C247B" w:rsidRPr="00737C7C" w:rsidRDefault="003C247B" w:rsidP="003C247B">
      <w:pPr>
        <w:spacing w:after="0" w:line="240" w:lineRule="auto"/>
        <w:ind w:right="-178" w:firstLine="697"/>
        <w:contextualSpacing/>
        <w:jc w:val="center"/>
        <w:rPr>
          <w:rFonts w:ascii="Times New Roman" w:hAnsi="Times New Roman" w:cs="Times New Roman"/>
          <w:sz w:val="24"/>
          <w:szCs w:val="24"/>
        </w:rPr>
      </w:pPr>
      <w:r w:rsidRPr="00737C7C">
        <w:rPr>
          <w:rFonts w:ascii="Times New Roman" w:hAnsi="Times New Roman" w:cs="Times New Roman"/>
          <w:sz w:val="24"/>
          <w:szCs w:val="24"/>
        </w:rPr>
        <w:t>(Tiekėjo pavadinimas)</w:t>
      </w:r>
    </w:p>
    <w:p w14:paraId="39ACDA99" w14:textId="77777777" w:rsidR="003C247B" w:rsidRPr="00737C7C" w:rsidRDefault="003C247B" w:rsidP="003C247B">
      <w:pPr>
        <w:spacing w:after="0" w:line="240" w:lineRule="auto"/>
        <w:ind w:right="-178" w:firstLine="697"/>
        <w:contextualSpacing/>
        <w:jc w:val="center"/>
        <w:rPr>
          <w:rFonts w:ascii="Times New Roman" w:hAnsi="Times New Roman" w:cs="Times New Roman"/>
          <w:sz w:val="24"/>
          <w:szCs w:val="24"/>
        </w:rPr>
      </w:pPr>
    </w:p>
    <w:p w14:paraId="374AF78C" w14:textId="77777777" w:rsidR="003C247B" w:rsidRPr="00737C7C" w:rsidRDefault="003C247B" w:rsidP="003C247B">
      <w:pPr>
        <w:spacing w:after="0" w:line="240" w:lineRule="auto"/>
        <w:ind w:right="-178" w:firstLine="697"/>
        <w:contextualSpacing/>
        <w:jc w:val="center"/>
        <w:rPr>
          <w:rFonts w:ascii="Times New Roman" w:hAnsi="Times New Roman" w:cs="Times New Roman"/>
          <w:sz w:val="24"/>
          <w:szCs w:val="24"/>
        </w:rPr>
      </w:pPr>
      <w:r w:rsidRPr="00737C7C">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 )</w:t>
      </w:r>
    </w:p>
    <w:p w14:paraId="52079923" w14:textId="77777777" w:rsidR="003C247B" w:rsidRPr="00737C7C" w:rsidRDefault="003C247B" w:rsidP="003C247B">
      <w:pPr>
        <w:spacing w:after="0" w:line="240" w:lineRule="auto"/>
        <w:ind w:firstLine="697"/>
        <w:contextualSpacing/>
        <w:jc w:val="both"/>
        <w:rPr>
          <w:rFonts w:ascii="Times New Roman" w:hAnsi="Times New Roman" w:cs="Times New Roman"/>
          <w:sz w:val="24"/>
          <w:szCs w:val="24"/>
        </w:rPr>
      </w:pPr>
    </w:p>
    <w:p w14:paraId="088AC768" w14:textId="77777777" w:rsidR="003C247B" w:rsidRPr="00737C7C" w:rsidRDefault="003C247B" w:rsidP="003C247B">
      <w:pPr>
        <w:spacing w:after="0" w:line="240" w:lineRule="auto"/>
        <w:contextualSpacing/>
        <w:jc w:val="both"/>
        <w:rPr>
          <w:rFonts w:ascii="Times New Roman" w:hAnsi="Times New Roman" w:cs="Times New Roman"/>
          <w:sz w:val="24"/>
          <w:szCs w:val="24"/>
        </w:rPr>
      </w:pPr>
      <w:r w:rsidRPr="00737C7C">
        <w:rPr>
          <w:rFonts w:ascii="Times New Roman" w:hAnsi="Times New Roman" w:cs="Times New Roman"/>
          <w:sz w:val="24"/>
          <w:szCs w:val="24"/>
          <w:u w:val="single"/>
        </w:rPr>
        <w:t xml:space="preserve">Lazdijų rajono savivaldybės administracija </w:t>
      </w:r>
      <w:r w:rsidRPr="00737C7C">
        <w:rPr>
          <w:rFonts w:ascii="Times New Roman" w:hAnsi="Times New Roman" w:cs="Times New Roman"/>
          <w:sz w:val="24"/>
          <w:szCs w:val="24"/>
        </w:rPr>
        <w:t>_</w:t>
      </w:r>
    </w:p>
    <w:p w14:paraId="4F10A5A4" w14:textId="77777777" w:rsidR="003C247B" w:rsidRPr="00737C7C" w:rsidRDefault="003C247B" w:rsidP="003C247B">
      <w:pPr>
        <w:tabs>
          <w:tab w:val="center" w:pos="2520"/>
        </w:tabs>
        <w:spacing w:after="0" w:line="240" w:lineRule="auto"/>
        <w:contextualSpacing/>
        <w:jc w:val="both"/>
        <w:rPr>
          <w:rFonts w:ascii="Times New Roman" w:hAnsi="Times New Roman" w:cs="Times New Roman"/>
          <w:sz w:val="24"/>
          <w:szCs w:val="24"/>
        </w:rPr>
      </w:pPr>
      <w:r w:rsidRPr="00737C7C">
        <w:rPr>
          <w:rFonts w:ascii="Times New Roman" w:hAnsi="Times New Roman" w:cs="Times New Roman"/>
          <w:sz w:val="24"/>
          <w:szCs w:val="24"/>
        </w:rPr>
        <w:t xml:space="preserve">     (Adresatas (perkančioji organizacija)</w:t>
      </w:r>
    </w:p>
    <w:p w14:paraId="4CAF5BA5" w14:textId="77777777" w:rsidR="003C247B" w:rsidRPr="00737C7C" w:rsidRDefault="003C247B" w:rsidP="003C247B">
      <w:pPr>
        <w:spacing w:after="0" w:line="240" w:lineRule="auto"/>
        <w:ind w:firstLine="697"/>
        <w:contextualSpacing/>
        <w:jc w:val="center"/>
        <w:rPr>
          <w:rFonts w:ascii="Times New Roman" w:hAnsi="Times New Roman" w:cs="Times New Roman"/>
          <w:b/>
          <w:sz w:val="24"/>
          <w:szCs w:val="24"/>
        </w:rPr>
      </w:pPr>
    </w:p>
    <w:p w14:paraId="7E5BA553" w14:textId="77777777" w:rsidR="003C247B" w:rsidRPr="00737C7C" w:rsidRDefault="003C247B" w:rsidP="003C247B">
      <w:pPr>
        <w:spacing w:after="0" w:line="240" w:lineRule="auto"/>
        <w:ind w:firstLine="697"/>
        <w:contextualSpacing/>
        <w:jc w:val="center"/>
        <w:rPr>
          <w:rFonts w:ascii="Times New Roman" w:hAnsi="Times New Roman" w:cs="Times New Roman"/>
          <w:b/>
          <w:sz w:val="24"/>
          <w:szCs w:val="24"/>
        </w:rPr>
      </w:pPr>
      <w:r w:rsidRPr="00737C7C">
        <w:rPr>
          <w:rFonts w:ascii="Times New Roman" w:hAnsi="Times New Roman" w:cs="Times New Roman"/>
          <w:b/>
          <w:sz w:val="24"/>
          <w:szCs w:val="24"/>
        </w:rPr>
        <w:t>PASIŪLYMAS</w:t>
      </w:r>
    </w:p>
    <w:p w14:paraId="1CE25FEF" w14:textId="5A3A1377" w:rsidR="003C247B" w:rsidRPr="00327E6D" w:rsidRDefault="003C247B" w:rsidP="004B74DA">
      <w:pPr>
        <w:spacing w:after="120" w:line="20" w:lineRule="atLeast"/>
        <w:contextualSpacing/>
        <w:jc w:val="center"/>
        <w:rPr>
          <w:rFonts w:ascii="Times New Roman" w:eastAsia="Arial Unicode MS" w:hAnsi="Times New Roman" w:cs="Times New Roman"/>
          <w:b/>
          <w:bCs/>
          <w:color w:val="000000"/>
          <w:sz w:val="24"/>
          <w:szCs w:val="24"/>
          <w:lang w:val="en-US" w:eastAsia="en-US"/>
        </w:rPr>
      </w:pPr>
      <w:r w:rsidRPr="009712EE">
        <w:rPr>
          <w:rFonts w:ascii="Times New Roman" w:eastAsia="Arial Unicode MS" w:hAnsi="Times New Roman" w:cs="Times New Roman"/>
          <w:b/>
          <w:color w:val="000000"/>
          <w:sz w:val="24"/>
          <w:szCs w:val="24"/>
          <w:lang w:eastAsia="en-US"/>
        </w:rPr>
        <w:t xml:space="preserve">DĖL </w:t>
      </w:r>
      <w:r w:rsidR="00B31FBF" w:rsidRPr="00B31FBF">
        <w:rPr>
          <w:rFonts w:ascii="Times New Roman" w:eastAsia="Arial Unicode MS" w:hAnsi="Times New Roman" w:cs="Times New Roman"/>
          <w:b/>
          <w:color w:val="000000"/>
          <w:sz w:val="24"/>
          <w:szCs w:val="24"/>
          <w:lang w:eastAsia="en-US"/>
        </w:rPr>
        <w:t>LAZDIJŲ RAJONO KELIŲ</w:t>
      </w:r>
      <w:r w:rsidR="00454D16">
        <w:rPr>
          <w:rFonts w:ascii="Times New Roman" w:eastAsia="Arial Unicode MS" w:hAnsi="Times New Roman" w:cs="Times New Roman"/>
          <w:b/>
          <w:color w:val="000000"/>
          <w:sz w:val="24"/>
          <w:szCs w:val="24"/>
          <w:lang w:eastAsia="en-US"/>
        </w:rPr>
        <w:t xml:space="preserve"> IR GATVIŲ</w:t>
      </w:r>
      <w:r w:rsidR="00B31FBF" w:rsidRPr="00B31FBF">
        <w:rPr>
          <w:rFonts w:ascii="Times New Roman" w:eastAsia="Arial Unicode MS" w:hAnsi="Times New Roman" w:cs="Times New Roman"/>
          <w:b/>
          <w:color w:val="000000"/>
          <w:sz w:val="24"/>
          <w:szCs w:val="24"/>
          <w:lang w:eastAsia="en-US"/>
        </w:rPr>
        <w:t xml:space="preserve"> REMONT</w:t>
      </w:r>
      <w:r w:rsidR="0052485B">
        <w:rPr>
          <w:rFonts w:ascii="Times New Roman" w:eastAsia="Arial Unicode MS" w:hAnsi="Times New Roman" w:cs="Times New Roman"/>
          <w:b/>
          <w:color w:val="000000"/>
          <w:sz w:val="24"/>
          <w:szCs w:val="24"/>
          <w:lang w:eastAsia="en-US"/>
        </w:rPr>
        <w:t>O</w:t>
      </w:r>
      <w:r w:rsidR="00B31FBF" w:rsidRPr="00B31FBF">
        <w:rPr>
          <w:rFonts w:ascii="Times New Roman" w:eastAsia="Arial Unicode MS" w:hAnsi="Times New Roman" w:cs="Times New Roman"/>
          <w:b/>
          <w:color w:val="000000"/>
          <w:sz w:val="24"/>
          <w:szCs w:val="24"/>
          <w:lang w:eastAsia="en-US"/>
        </w:rPr>
        <w:t xml:space="preserve"> </w:t>
      </w:r>
      <w:r w:rsidRPr="00737C7C">
        <w:rPr>
          <w:rFonts w:ascii="Times New Roman" w:eastAsia="Arial Unicode MS" w:hAnsi="Times New Roman" w:cs="Times New Roman"/>
          <w:b/>
          <w:bCs/>
          <w:color w:val="000000"/>
          <w:sz w:val="24"/>
          <w:szCs w:val="24"/>
          <w:lang w:val="en-US" w:eastAsia="en-US"/>
        </w:rPr>
        <w:t>PIRKIMO</w:t>
      </w:r>
    </w:p>
    <w:p w14:paraId="33871430" w14:textId="77777777" w:rsidR="003C247B" w:rsidRPr="00737C7C" w:rsidRDefault="003C247B" w:rsidP="003C247B">
      <w:pPr>
        <w:spacing w:after="0" w:line="240" w:lineRule="auto"/>
        <w:ind w:firstLine="697"/>
        <w:contextualSpacing/>
        <w:jc w:val="center"/>
        <w:rPr>
          <w:rFonts w:ascii="Times New Roman" w:hAnsi="Times New Roman" w:cs="Times New Roman"/>
          <w:b/>
          <w:sz w:val="24"/>
          <w:szCs w:val="24"/>
        </w:rPr>
      </w:pPr>
    </w:p>
    <w:p w14:paraId="601E5066" w14:textId="77777777" w:rsidR="003C247B" w:rsidRPr="00737C7C" w:rsidRDefault="003C247B" w:rsidP="003C247B">
      <w:pPr>
        <w:spacing w:after="0" w:line="240" w:lineRule="auto"/>
        <w:ind w:firstLine="697"/>
        <w:contextualSpacing/>
        <w:jc w:val="center"/>
        <w:rPr>
          <w:rFonts w:ascii="Times New Roman" w:hAnsi="Times New Roman" w:cs="Times New Roman"/>
          <w:sz w:val="24"/>
          <w:szCs w:val="24"/>
        </w:rPr>
      </w:pPr>
      <w:r w:rsidRPr="00737C7C">
        <w:rPr>
          <w:rFonts w:ascii="Times New Roman" w:hAnsi="Times New Roman" w:cs="Times New Roman"/>
          <w:sz w:val="24"/>
          <w:szCs w:val="24"/>
        </w:rPr>
        <w:t xml:space="preserve"> ____________________</w:t>
      </w:r>
    </w:p>
    <w:p w14:paraId="05FF4687" w14:textId="77777777" w:rsidR="003C247B" w:rsidRPr="00737C7C" w:rsidRDefault="003C247B" w:rsidP="003C247B">
      <w:pPr>
        <w:spacing w:after="0" w:line="240" w:lineRule="auto"/>
        <w:ind w:firstLine="697"/>
        <w:contextualSpacing/>
        <w:jc w:val="center"/>
        <w:rPr>
          <w:rFonts w:ascii="Times New Roman" w:hAnsi="Times New Roman" w:cs="Times New Roman"/>
          <w:sz w:val="24"/>
          <w:szCs w:val="24"/>
        </w:rPr>
      </w:pPr>
      <w:r w:rsidRPr="00737C7C">
        <w:rPr>
          <w:rFonts w:ascii="Times New Roman" w:hAnsi="Times New Roman" w:cs="Times New Roman"/>
          <w:sz w:val="24"/>
          <w:szCs w:val="24"/>
        </w:rPr>
        <w:t>(Data)</w:t>
      </w:r>
    </w:p>
    <w:p w14:paraId="2D416AFB" w14:textId="77777777" w:rsidR="003C247B" w:rsidRPr="00737C7C" w:rsidRDefault="003C247B" w:rsidP="003C247B">
      <w:pPr>
        <w:spacing w:after="0" w:line="240" w:lineRule="auto"/>
        <w:ind w:firstLine="697"/>
        <w:contextualSpacing/>
        <w:jc w:val="center"/>
        <w:rPr>
          <w:rFonts w:ascii="Times New Roman" w:hAnsi="Times New Roman" w:cs="Times New Roman"/>
          <w:sz w:val="24"/>
          <w:szCs w:val="24"/>
        </w:rPr>
      </w:pPr>
      <w:r w:rsidRPr="00737C7C">
        <w:rPr>
          <w:rFonts w:ascii="Times New Roman" w:hAnsi="Times New Roman" w:cs="Times New Roman"/>
          <w:sz w:val="24"/>
          <w:szCs w:val="24"/>
        </w:rPr>
        <w:t xml:space="preserve"> ____________________</w:t>
      </w:r>
    </w:p>
    <w:p w14:paraId="41B1F307" w14:textId="77777777" w:rsidR="003C247B" w:rsidRPr="00737C7C" w:rsidRDefault="003C247B" w:rsidP="003C247B">
      <w:pPr>
        <w:spacing w:after="0" w:line="240" w:lineRule="auto"/>
        <w:ind w:firstLine="697"/>
        <w:contextualSpacing/>
        <w:jc w:val="center"/>
        <w:rPr>
          <w:rFonts w:ascii="Times New Roman" w:hAnsi="Times New Roman" w:cs="Times New Roman"/>
          <w:sz w:val="24"/>
          <w:szCs w:val="24"/>
        </w:rPr>
      </w:pPr>
      <w:r w:rsidRPr="00737C7C">
        <w:rPr>
          <w:rFonts w:ascii="Times New Roman" w:hAnsi="Times New Roman" w:cs="Times New Roman"/>
          <w:sz w:val="24"/>
          <w:szCs w:val="24"/>
        </w:rPr>
        <w:t>(Vieta)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53"/>
        <w:gridCol w:w="4678"/>
      </w:tblGrid>
      <w:tr w:rsidR="003C247B" w:rsidRPr="00737C7C" w14:paraId="294CB87F" w14:textId="77777777" w:rsidTr="006131DB">
        <w:trPr>
          <w:trHeight w:val="446"/>
        </w:trPr>
        <w:tc>
          <w:tcPr>
            <w:tcW w:w="5353" w:type="dxa"/>
            <w:vAlign w:val="center"/>
          </w:tcPr>
          <w:p w14:paraId="62C53732" w14:textId="77777777" w:rsidR="003C247B" w:rsidRPr="00737C7C" w:rsidRDefault="003C247B" w:rsidP="006131DB">
            <w:pPr>
              <w:spacing w:after="0" w:line="240" w:lineRule="auto"/>
              <w:contextualSpacing/>
              <w:jc w:val="both"/>
              <w:rPr>
                <w:rFonts w:ascii="Times New Roman" w:hAnsi="Times New Roman" w:cs="Times New Roman"/>
                <w:sz w:val="24"/>
                <w:szCs w:val="24"/>
              </w:rPr>
            </w:pPr>
            <w:r w:rsidRPr="00737C7C">
              <w:rPr>
                <w:rFonts w:ascii="Times New Roman" w:hAnsi="Times New Roman" w:cs="Times New Roman"/>
                <w:sz w:val="24"/>
                <w:szCs w:val="24"/>
              </w:rPr>
              <w:t xml:space="preserve">Tiekėjo pavadinimas </w:t>
            </w:r>
            <w:r w:rsidRPr="00737C7C">
              <w:rPr>
                <w:rFonts w:ascii="Times New Roman" w:hAnsi="Times New Roman" w:cs="Times New Roman"/>
                <w:i/>
                <w:sz w:val="24"/>
                <w:szCs w:val="24"/>
              </w:rPr>
              <w:t>(Jeigu dalyvauja ūkio subjektų grupė, surašomi visi dalyvių pavadinimai)</w:t>
            </w:r>
          </w:p>
        </w:tc>
        <w:tc>
          <w:tcPr>
            <w:tcW w:w="4678" w:type="dxa"/>
            <w:vAlign w:val="center"/>
          </w:tcPr>
          <w:p w14:paraId="42E36955" w14:textId="77777777" w:rsidR="003C247B" w:rsidRPr="00737C7C" w:rsidRDefault="003C247B" w:rsidP="006131DB">
            <w:pPr>
              <w:spacing w:after="0" w:line="240" w:lineRule="auto"/>
              <w:ind w:firstLine="697"/>
              <w:contextualSpacing/>
              <w:jc w:val="both"/>
              <w:rPr>
                <w:rFonts w:ascii="Times New Roman" w:hAnsi="Times New Roman" w:cs="Times New Roman"/>
                <w:sz w:val="24"/>
                <w:szCs w:val="24"/>
              </w:rPr>
            </w:pPr>
          </w:p>
        </w:tc>
      </w:tr>
      <w:tr w:rsidR="003C247B" w:rsidRPr="00737C7C" w14:paraId="622B2D9F" w14:textId="77777777" w:rsidTr="006131DB">
        <w:trPr>
          <w:trHeight w:val="360"/>
        </w:trPr>
        <w:tc>
          <w:tcPr>
            <w:tcW w:w="5353" w:type="dxa"/>
            <w:vAlign w:val="center"/>
          </w:tcPr>
          <w:p w14:paraId="7F4EB913" w14:textId="77777777" w:rsidR="003C247B" w:rsidRPr="00737C7C" w:rsidRDefault="003C247B" w:rsidP="006131DB">
            <w:pPr>
              <w:spacing w:after="0" w:line="240" w:lineRule="auto"/>
              <w:contextualSpacing/>
              <w:jc w:val="both"/>
              <w:rPr>
                <w:rFonts w:ascii="Times New Roman" w:hAnsi="Times New Roman" w:cs="Times New Roman"/>
                <w:sz w:val="24"/>
                <w:szCs w:val="24"/>
              </w:rPr>
            </w:pPr>
            <w:r w:rsidRPr="00737C7C">
              <w:rPr>
                <w:rFonts w:ascii="Times New Roman" w:hAnsi="Times New Roman" w:cs="Times New Roman"/>
                <w:sz w:val="24"/>
                <w:szCs w:val="24"/>
              </w:rPr>
              <w:t xml:space="preserve">Tiekėjo adresas </w:t>
            </w:r>
            <w:r w:rsidRPr="00737C7C">
              <w:rPr>
                <w:rFonts w:ascii="Times New Roman" w:hAnsi="Times New Roman" w:cs="Times New Roman"/>
                <w:i/>
                <w:sz w:val="24"/>
                <w:szCs w:val="24"/>
              </w:rPr>
              <w:t>(Jeigu dalyvauja ūkio subjektų grupė, surašomi visi dalyvių adresai)</w:t>
            </w:r>
          </w:p>
        </w:tc>
        <w:tc>
          <w:tcPr>
            <w:tcW w:w="4678" w:type="dxa"/>
            <w:vAlign w:val="center"/>
          </w:tcPr>
          <w:p w14:paraId="0A1EFF0C" w14:textId="77777777" w:rsidR="003C247B" w:rsidRPr="00737C7C" w:rsidRDefault="003C247B" w:rsidP="006131DB">
            <w:pPr>
              <w:spacing w:after="0" w:line="240" w:lineRule="auto"/>
              <w:ind w:right="362" w:firstLine="697"/>
              <w:contextualSpacing/>
              <w:jc w:val="both"/>
              <w:rPr>
                <w:rFonts w:ascii="Times New Roman" w:hAnsi="Times New Roman" w:cs="Times New Roman"/>
                <w:sz w:val="24"/>
                <w:szCs w:val="24"/>
              </w:rPr>
            </w:pPr>
          </w:p>
        </w:tc>
      </w:tr>
      <w:tr w:rsidR="003C247B" w:rsidRPr="00737C7C" w14:paraId="0D8B36FB" w14:textId="77777777" w:rsidTr="006131DB">
        <w:trPr>
          <w:trHeight w:val="326"/>
        </w:trPr>
        <w:tc>
          <w:tcPr>
            <w:tcW w:w="5353" w:type="dxa"/>
            <w:vAlign w:val="center"/>
          </w:tcPr>
          <w:p w14:paraId="2D822ACB" w14:textId="77777777" w:rsidR="003C247B" w:rsidRPr="00737C7C" w:rsidRDefault="003C247B" w:rsidP="006131DB">
            <w:pPr>
              <w:spacing w:after="0" w:line="240" w:lineRule="auto"/>
              <w:contextualSpacing/>
              <w:jc w:val="both"/>
              <w:rPr>
                <w:rFonts w:ascii="Times New Roman" w:hAnsi="Times New Roman" w:cs="Times New Roman"/>
                <w:noProof/>
                <w:sz w:val="24"/>
                <w:szCs w:val="24"/>
              </w:rPr>
            </w:pPr>
            <w:r w:rsidRPr="00737C7C">
              <w:rPr>
                <w:rFonts w:ascii="Times New Roman" w:hAnsi="Times New Roman" w:cs="Times New Roman"/>
                <w:noProof/>
                <w:sz w:val="24"/>
                <w:szCs w:val="24"/>
              </w:rPr>
              <w:t>Įmonės kodas</w:t>
            </w:r>
          </w:p>
        </w:tc>
        <w:tc>
          <w:tcPr>
            <w:tcW w:w="4678" w:type="dxa"/>
            <w:vAlign w:val="center"/>
          </w:tcPr>
          <w:p w14:paraId="75B07526" w14:textId="77777777" w:rsidR="003C247B" w:rsidRPr="00737C7C" w:rsidRDefault="003C247B" w:rsidP="006131DB">
            <w:pPr>
              <w:spacing w:after="0" w:line="240" w:lineRule="auto"/>
              <w:ind w:firstLine="697"/>
              <w:contextualSpacing/>
              <w:jc w:val="both"/>
              <w:rPr>
                <w:rFonts w:ascii="Times New Roman" w:hAnsi="Times New Roman" w:cs="Times New Roman"/>
                <w:sz w:val="24"/>
                <w:szCs w:val="24"/>
              </w:rPr>
            </w:pPr>
          </w:p>
        </w:tc>
      </w:tr>
      <w:tr w:rsidR="003C247B" w:rsidRPr="00737C7C" w14:paraId="2B316563" w14:textId="77777777" w:rsidTr="006131DB">
        <w:trPr>
          <w:trHeight w:val="292"/>
        </w:trPr>
        <w:tc>
          <w:tcPr>
            <w:tcW w:w="5353" w:type="dxa"/>
            <w:vAlign w:val="center"/>
          </w:tcPr>
          <w:p w14:paraId="30C8FE8C" w14:textId="77777777" w:rsidR="003C247B" w:rsidRPr="00737C7C" w:rsidRDefault="003C247B" w:rsidP="006131DB">
            <w:pPr>
              <w:spacing w:after="0" w:line="240" w:lineRule="auto"/>
              <w:contextualSpacing/>
              <w:jc w:val="both"/>
              <w:rPr>
                <w:rFonts w:ascii="Times New Roman" w:hAnsi="Times New Roman" w:cs="Times New Roman"/>
                <w:noProof/>
                <w:sz w:val="24"/>
                <w:szCs w:val="24"/>
              </w:rPr>
            </w:pPr>
            <w:r w:rsidRPr="00737C7C">
              <w:rPr>
                <w:rFonts w:ascii="Times New Roman" w:hAnsi="Times New Roman" w:cs="Times New Roman"/>
                <w:noProof/>
                <w:sz w:val="24"/>
                <w:szCs w:val="24"/>
              </w:rPr>
              <w:t>PVM mokėtojo kodas</w:t>
            </w:r>
          </w:p>
        </w:tc>
        <w:tc>
          <w:tcPr>
            <w:tcW w:w="4678" w:type="dxa"/>
            <w:vAlign w:val="center"/>
          </w:tcPr>
          <w:p w14:paraId="29D9FFA7" w14:textId="77777777" w:rsidR="003C247B" w:rsidRPr="00737C7C" w:rsidRDefault="003C247B" w:rsidP="006131DB">
            <w:pPr>
              <w:spacing w:after="0" w:line="240" w:lineRule="auto"/>
              <w:ind w:firstLine="697"/>
              <w:contextualSpacing/>
              <w:jc w:val="both"/>
              <w:rPr>
                <w:rFonts w:ascii="Times New Roman" w:hAnsi="Times New Roman" w:cs="Times New Roman"/>
                <w:sz w:val="24"/>
                <w:szCs w:val="24"/>
              </w:rPr>
            </w:pPr>
          </w:p>
        </w:tc>
      </w:tr>
      <w:tr w:rsidR="003C247B" w:rsidRPr="00737C7C" w14:paraId="2B326BA1" w14:textId="77777777" w:rsidTr="006131DB">
        <w:trPr>
          <w:trHeight w:val="253"/>
        </w:trPr>
        <w:tc>
          <w:tcPr>
            <w:tcW w:w="5353" w:type="dxa"/>
            <w:vAlign w:val="center"/>
          </w:tcPr>
          <w:p w14:paraId="210B57E4" w14:textId="77777777" w:rsidR="003C247B" w:rsidRPr="00737C7C" w:rsidRDefault="003C247B" w:rsidP="006131DB">
            <w:pPr>
              <w:spacing w:after="0" w:line="240" w:lineRule="auto"/>
              <w:contextualSpacing/>
              <w:jc w:val="both"/>
              <w:rPr>
                <w:rFonts w:ascii="Times New Roman" w:hAnsi="Times New Roman" w:cs="Times New Roman"/>
                <w:sz w:val="24"/>
                <w:szCs w:val="24"/>
              </w:rPr>
            </w:pPr>
            <w:r w:rsidRPr="00737C7C">
              <w:rPr>
                <w:rFonts w:ascii="Times New Roman" w:hAnsi="Times New Roman" w:cs="Times New Roman"/>
                <w:sz w:val="24"/>
                <w:szCs w:val="24"/>
              </w:rPr>
              <w:t>Už pasiūlymą atsakingo asmens vardas, pavardė</w:t>
            </w:r>
          </w:p>
        </w:tc>
        <w:tc>
          <w:tcPr>
            <w:tcW w:w="4678" w:type="dxa"/>
            <w:vAlign w:val="center"/>
          </w:tcPr>
          <w:p w14:paraId="4B377FE6" w14:textId="77777777" w:rsidR="003C247B" w:rsidRPr="00737C7C" w:rsidRDefault="003C247B" w:rsidP="006131DB">
            <w:pPr>
              <w:spacing w:after="0" w:line="240" w:lineRule="auto"/>
              <w:ind w:firstLine="697"/>
              <w:contextualSpacing/>
              <w:jc w:val="both"/>
              <w:rPr>
                <w:rFonts w:ascii="Times New Roman" w:hAnsi="Times New Roman" w:cs="Times New Roman"/>
                <w:sz w:val="24"/>
                <w:szCs w:val="24"/>
              </w:rPr>
            </w:pPr>
          </w:p>
        </w:tc>
      </w:tr>
      <w:tr w:rsidR="003C247B" w:rsidRPr="00737C7C" w14:paraId="4276C1D9" w14:textId="77777777" w:rsidTr="006131DB">
        <w:trPr>
          <w:trHeight w:val="253"/>
        </w:trPr>
        <w:tc>
          <w:tcPr>
            <w:tcW w:w="5353" w:type="dxa"/>
            <w:vAlign w:val="center"/>
          </w:tcPr>
          <w:p w14:paraId="4857C77F" w14:textId="77777777" w:rsidR="003C247B" w:rsidRPr="00737C7C" w:rsidRDefault="003C247B" w:rsidP="006131DB">
            <w:pPr>
              <w:spacing w:after="0" w:line="240" w:lineRule="auto"/>
              <w:contextualSpacing/>
              <w:jc w:val="both"/>
              <w:rPr>
                <w:rFonts w:ascii="Times New Roman" w:hAnsi="Times New Roman" w:cs="Times New Roman"/>
                <w:sz w:val="24"/>
                <w:szCs w:val="24"/>
              </w:rPr>
            </w:pPr>
            <w:r w:rsidRPr="00737C7C">
              <w:rPr>
                <w:rFonts w:ascii="Times New Roman" w:hAnsi="Times New Roman" w:cs="Times New Roman"/>
                <w:sz w:val="24"/>
                <w:szCs w:val="24"/>
              </w:rPr>
              <w:t>Atsiskaitomosios sąskaitos numeris, bankas, banko kodas</w:t>
            </w:r>
          </w:p>
        </w:tc>
        <w:tc>
          <w:tcPr>
            <w:tcW w:w="4678" w:type="dxa"/>
            <w:vAlign w:val="center"/>
          </w:tcPr>
          <w:p w14:paraId="6A8D1BF7" w14:textId="77777777" w:rsidR="003C247B" w:rsidRPr="00737C7C" w:rsidRDefault="003C247B" w:rsidP="006131DB">
            <w:pPr>
              <w:spacing w:after="0" w:line="240" w:lineRule="auto"/>
              <w:ind w:firstLine="697"/>
              <w:contextualSpacing/>
              <w:jc w:val="both"/>
              <w:rPr>
                <w:rFonts w:ascii="Times New Roman" w:hAnsi="Times New Roman" w:cs="Times New Roman"/>
                <w:sz w:val="24"/>
                <w:szCs w:val="24"/>
              </w:rPr>
            </w:pPr>
          </w:p>
        </w:tc>
      </w:tr>
      <w:tr w:rsidR="003C247B" w:rsidRPr="00737C7C" w14:paraId="164FA40A" w14:textId="77777777" w:rsidTr="006131DB">
        <w:trPr>
          <w:trHeight w:val="252"/>
        </w:trPr>
        <w:tc>
          <w:tcPr>
            <w:tcW w:w="5353" w:type="dxa"/>
            <w:vAlign w:val="center"/>
          </w:tcPr>
          <w:p w14:paraId="60F789FB" w14:textId="77777777" w:rsidR="003C247B" w:rsidRPr="00737C7C" w:rsidRDefault="003C247B" w:rsidP="006131DB">
            <w:pPr>
              <w:spacing w:after="0" w:line="240" w:lineRule="auto"/>
              <w:contextualSpacing/>
              <w:jc w:val="both"/>
              <w:rPr>
                <w:rFonts w:ascii="Times New Roman" w:hAnsi="Times New Roman" w:cs="Times New Roman"/>
                <w:sz w:val="24"/>
                <w:szCs w:val="24"/>
              </w:rPr>
            </w:pPr>
            <w:r w:rsidRPr="00737C7C">
              <w:rPr>
                <w:rFonts w:ascii="Times New Roman" w:hAnsi="Times New Roman" w:cs="Times New Roman"/>
                <w:sz w:val="24"/>
                <w:szCs w:val="24"/>
              </w:rPr>
              <w:t>Telefono numeris</w:t>
            </w:r>
          </w:p>
        </w:tc>
        <w:tc>
          <w:tcPr>
            <w:tcW w:w="4678" w:type="dxa"/>
            <w:vAlign w:val="center"/>
          </w:tcPr>
          <w:p w14:paraId="13754E75" w14:textId="77777777" w:rsidR="003C247B" w:rsidRPr="00737C7C" w:rsidRDefault="003C247B" w:rsidP="006131DB">
            <w:pPr>
              <w:spacing w:after="0" w:line="240" w:lineRule="auto"/>
              <w:ind w:firstLine="697"/>
              <w:contextualSpacing/>
              <w:jc w:val="both"/>
              <w:rPr>
                <w:rFonts w:ascii="Times New Roman" w:hAnsi="Times New Roman" w:cs="Times New Roman"/>
                <w:sz w:val="24"/>
                <w:szCs w:val="24"/>
              </w:rPr>
            </w:pPr>
          </w:p>
        </w:tc>
      </w:tr>
      <w:tr w:rsidR="003C247B" w:rsidRPr="00737C7C" w14:paraId="207FAE5F" w14:textId="77777777" w:rsidTr="006131DB">
        <w:trPr>
          <w:trHeight w:val="398"/>
        </w:trPr>
        <w:tc>
          <w:tcPr>
            <w:tcW w:w="5353" w:type="dxa"/>
            <w:vAlign w:val="center"/>
          </w:tcPr>
          <w:p w14:paraId="0854DCB1" w14:textId="77777777" w:rsidR="003C247B" w:rsidRPr="00737C7C" w:rsidRDefault="003C247B" w:rsidP="006131DB">
            <w:pPr>
              <w:spacing w:after="0" w:line="240" w:lineRule="auto"/>
              <w:contextualSpacing/>
              <w:jc w:val="both"/>
              <w:rPr>
                <w:rFonts w:ascii="Times New Roman" w:hAnsi="Times New Roman" w:cs="Times New Roman"/>
                <w:sz w:val="24"/>
                <w:szCs w:val="24"/>
              </w:rPr>
            </w:pPr>
            <w:r w:rsidRPr="00737C7C">
              <w:rPr>
                <w:rFonts w:ascii="Times New Roman" w:hAnsi="Times New Roman" w:cs="Times New Roman"/>
                <w:sz w:val="24"/>
                <w:szCs w:val="24"/>
              </w:rPr>
              <w:t>Fakso numeris</w:t>
            </w:r>
          </w:p>
        </w:tc>
        <w:tc>
          <w:tcPr>
            <w:tcW w:w="4678" w:type="dxa"/>
            <w:vAlign w:val="center"/>
          </w:tcPr>
          <w:p w14:paraId="3AA32999" w14:textId="77777777" w:rsidR="003C247B" w:rsidRPr="00737C7C" w:rsidRDefault="003C247B" w:rsidP="006131DB">
            <w:pPr>
              <w:spacing w:after="0" w:line="240" w:lineRule="auto"/>
              <w:ind w:firstLine="697"/>
              <w:contextualSpacing/>
              <w:jc w:val="both"/>
              <w:rPr>
                <w:rFonts w:ascii="Times New Roman" w:hAnsi="Times New Roman" w:cs="Times New Roman"/>
                <w:sz w:val="24"/>
                <w:szCs w:val="24"/>
              </w:rPr>
            </w:pPr>
          </w:p>
        </w:tc>
      </w:tr>
      <w:tr w:rsidR="003C247B" w:rsidRPr="00737C7C" w14:paraId="3A241EFB" w14:textId="77777777" w:rsidTr="006131DB">
        <w:trPr>
          <w:trHeight w:val="364"/>
        </w:trPr>
        <w:tc>
          <w:tcPr>
            <w:tcW w:w="5353" w:type="dxa"/>
            <w:vAlign w:val="center"/>
          </w:tcPr>
          <w:p w14:paraId="5D51398B" w14:textId="77777777" w:rsidR="003C247B" w:rsidRPr="00737C7C" w:rsidRDefault="003C247B" w:rsidP="006131DB">
            <w:pPr>
              <w:spacing w:after="0" w:line="240" w:lineRule="auto"/>
              <w:contextualSpacing/>
              <w:jc w:val="both"/>
              <w:rPr>
                <w:rFonts w:ascii="Times New Roman" w:hAnsi="Times New Roman" w:cs="Times New Roman"/>
                <w:sz w:val="24"/>
                <w:szCs w:val="24"/>
              </w:rPr>
            </w:pPr>
            <w:r w:rsidRPr="00737C7C">
              <w:rPr>
                <w:rFonts w:ascii="Times New Roman" w:hAnsi="Times New Roman" w:cs="Times New Roman"/>
                <w:sz w:val="24"/>
                <w:szCs w:val="24"/>
              </w:rPr>
              <w:t>El. pašto adresas</w:t>
            </w:r>
          </w:p>
        </w:tc>
        <w:tc>
          <w:tcPr>
            <w:tcW w:w="4678" w:type="dxa"/>
            <w:vAlign w:val="center"/>
          </w:tcPr>
          <w:p w14:paraId="10196AD5" w14:textId="77777777" w:rsidR="003C247B" w:rsidRPr="00737C7C" w:rsidRDefault="003C247B" w:rsidP="006131DB">
            <w:pPr>
              <w:spacing w:after="0" w:line="240" w:lineRule="auto"/>
              <w:ind w:firstLine="697"/>
              <w:contextualSpacing/>
              <w:jc w:val="both"/>
              <w:rPr>
                <w:rFonts w:ascii="Times New Roman" w:hAnsi="Times New Roman" w:cs="Times New Roman"/>
                <w:sz w:val="24"/>
                <w:szCs w:val="24"/>
              </w:rPr>
            </w:pPr>
          </w:p>
        </w:tc>
      </w:tr>
    </w:tbl>
    <w:p w14:paraId="16C56677" w14:textId="77777777" w:rsidR="003C247B" w:rsidRPr="00737C7C" w:rsidRDefault="003C247B" w:rsidP="003C247B">
      <w:pPr>
        <w:spacing w:after="0" w:line="300" w:lineRule="auto"/>
        <w:ind w:firstLine="697"/>
        <w:jc w:val="both"/>
        <w:rPr>
          <w:rFonts w:ascii="Times New Roman" w:hAnsi="Times New Roman" w:cs="Times New Roman"/>
          <w:sz w:val="24"/>
          <w:szCs w:val="24"/>
        </w:rPr>
      </w:pPr>
    </w:p>
    <w:p w14:paraId="693EF1A8" w14:textId="77777777" w:rsidR="00454D16" w:rsidRDefault="003C247B" w:rsidP="003C247B">
      <w:pPr>
        <w:spacing w:after="0" w:line="240" w:lineRule="auto"/>
        <w:ind w:right="-1" w:firstLine="851"/>
        <w:contextualSpacing/>
        <w:jc w:val="both"/>
      </w:pPr>
      <w:r w:rsidRPr="00737C7C">
        <w:rPr>
          <w:rFonts w:ascii="Times New Roman" w:hAnsi="Times New Roman" w:cs="Times New Roman"/>
          <w:sz w:val="24"/>
          <w:szCs w:val="24"/>
          <w:lang w:eastAsia="en-US"/>
        </w:rPr>
        <w:t xml:space="preserve">Šiuo </w:t>
      </w:r>
      <w:r w:rsidRPr="00737C7C">
        <w:rPr>
          <w:rFonts w:ascii="Times New Roman" w:hAnsi="Times New Roman" w:cs="Times New Roman"/>
          <w:b/>
          <w:i/>
          <w:sz w:val="24"/>
          <w:szCs w:val="24"/>
          <w:lang w:eastAsia="en-US"/>
        </w:rPr>
        <w:t xml:space="preserve">pasiūlymu </w:t>
      </w:r>
      <w:r w:rsidRPr="00737C7C">
        <w:rPr>
          <w:rFonts w:ascii="Times New Roman" w:hAnsi="Times New Roman" w:cs="Times New Roman"/>
          <w:sz w:val="24"/>
          <w:szCs w:val="24"/>
          <w:lang w:eastAsia="en-US"/>
        </w:rPr>
        <w:t>pažymime, kad sutinkame su visomis pirkimo sąlygomis, nustatytomis atviro konkurso sąlygose.</w:t>
      </w:r>
      <w:r w:rsidR="00F84863" w:rsidRPr="00F84863">
        <w:t xml:space="preserve"> </w:t>
      </w:r>
    </w:p>
    <w:p w14:paraId="2DF8B08F" w14:textId="01099FAA" w:rsidR="003C247B" w:rsidRPr="00737C7C" w:rsidRDefault="00F84863" w:rsidP="003C247B">
      <w:pPr>
        <w:spacing w:after="0" w:line="240" w:lineRule="auto"/>
        <w:ind w:right="-1" w:firstLine="851"/>
        <w:contextualSpacing/>
        <w:jc w:val="both"/>
        <w:rPr>
          <w:rFonts w:ascii="Times New Roman" w:hAnsi="Times New Roman" w:cs="Times New Roman"/>
          <w:sz w:val="24"/>
          <w:szCs w:val="24"/>
          <w:lang w:eastAsia="en-US"/>
        </w:rPr>
      </w:pPr>
      <w:r w:rsidRPr="00F84863">
        <w:rPr>
          <w:rFonts w:ascii="Times New Roman" w:hAnsi="Times New Roman" w:cs="Times New Roman"/>
          <w:sz w:val="24"/>
          <w:szCs w:val="24"/>
          <w:lang w:eastAsia="en-US"/>
        </w:rPr>
        <w:t xml:space="preserve">Šiuo dokumentu pareiškiame, kad norime dalyvauti pirkime. Taip pat pažymime, kad susipažinome ir sutinkame su visomis pirkimo sąlygomis, nustatytomis skelbime ir pirkimo dokumentuose (kaip jos apibrėžtos bendrosiose pirkimo sąlygose ir specialiosiose pirkimo sąlygose). Patvirtiname, kad atidžiai perskaitėme visus pirkimo dokumentų reikalavimus, mūsų pasiūlymas juos visiškai atitinka ir įsipareigojame jų laikytis vykdydami pirkimo sutartį. Taip pat įsipareigojame laikytis ir kitų Lietuvos Respublikoje galiojančių ir pirkimo objektui bei pirkimo sutarčiai taikomų teisės aktų reikalavimų, bei įsipareigojame užtikrinti, kad paslaugas pagal pirkimo sutartį teiks tik tokią teisę turintys </w:t>
      </w:r>
      <w:r w:rsidRPr="00F84863">
        <w:rPr>
          <w:rFonts w:ascii="Times New Roman" w:hAnsi="Times New Roman" w:cs="Times New Roman"/>
          <w:sz w:val="24"/>
          <w:szCs w:val="24"/>
          <w:lang w:eastAsia="en-US"/>
        </w:rPr>
        <w:lastRenderedPageBreak/>
        <w:t>subjektai. Rengdami pasiūlymą, atsižvelgėme į darbų saugos, darbo sąlygų, nacionalinio saugumo reikalavimus.</w:t>
      </w:r>
    </w:p>
    <w:p w14:paraId="389A22CF" w14:textId="319BD1DC" w:rsidR="003C247B" w:rsidRDefault="003C247B" w:rsidP="003C247B">
      <w:pPr>
        <w:spacing w:after="0" w:line="240" w:lineRule="auto"/>
        <w:ind w:right="-1" w:firstLine="851"/>
        <w:contextualSpacing/>
        <w:jc w:val="both"/>
        <w:rPr>
          <w:rFonts w:ascii="Times New Roman" w:hAnsi="Times New Roman" w:cs="Times New Roman"/>
          <w:sz w:val="24"/>
          <w:szCs w:val="24"/>
          <w:lang w:eastAsia="en-US"/>
        </w:rPr>
      </w:pPr>
      <w:r w:rsidRPr="00737C7C">
        <w:rPr>
          <w:rFonts w:ascii="Times New Roman" w:hAnsi="Times New Roman" w:cs="Times New Roman"/>
          <w:sz w:val="24"/>
          <w:szCs w:val="24"/>
          <w:lang w:eastAsia="en-US"/>
        </w:rPr>
        <w:t>Siūlom</w:t>
      </w:r>
      <w:r w:rsidR="00B31FBF">
        <w:rPr>
          <w:rFonts w:ascii="Times New Roman" w:hAnsi="Times New Roman" w:cs="Times New Roman"/>
          <w:sz w:val="24"/>
          <w:szCs w:val="24"/>
          <w:lang w:eastAsia="en-US"/>
        </w:rPr>
        <w:t xml:space="preserve">i darbai ir </w:t>
      </w:r>
      <w:r w:rsidRPr="00737C7C">
        <w:rPr>
          <w:rFonts w:ascii="Times New Roman" w:hAnsi="Times New Roman" w:cs="Times New Roman"/>
          <w:sz w:val="24"/>
          <w:szCs w:val="24"/>
          <w:lang w:eastAsia="en-US"/>
        </w:rPr>
        <w:t>paslaugos visiškai atitinka pirkimo dokumentuose nurodytus reikalavimus, į siūlomą kainą įskaičiuotos visos išlaidos ir visi mokesčiai (tame skaičiuje įvertinti ir „</w:t>
      </w:r>
      <w:r w:rsidR="005668D1">
        <w:rPr>
          <w:rFonts w:ascii="Times New Roman" w:hAnsi="Times New Roman" w:cs="Times New Roman"/>
          <w:sz w:val="24"/>
          <w:szCs w:val="24"/>
          <w:lang w:eastAsia="en-US"/>
        </w:rPr>
        <w:t>SABIS</w:t>
      </w:r>
      <w:r w:rsidRPr="00737C7C">
        <w:rPr>
          <w:rFonts w:ascii="Times New Roman" w:hAnsi="Times New Roman" w:cs="Times New Roman"/>
          <w:sz w:val="24"/>
          <w:szCs w:val="24"/>
          <w:lang w:eastAsia="en-US"/>
        </w:rPr>
        <w:t xml:space="preserve">“ mokesčiai). Teikdami šį pasiūlymą, prisiimame riziką už visas išlaidas, kurias, teikdami pasiūlymą ir laikydamiesi pirkimo dokumentuose nurodytų reikalavimų, privalėjome įskaičiuoti į pasiūlymo kainą. </w:t>
      </w:r>
    </w:p>
    <w:p w14:paraId="47D9EBA3" w14:textId="77777777" w:rsidR="00DB33DD" w:rsidRPr="00737C7C" w:rsidRDefault="00DB33DD" w:rsidP="003C247B">
      <w:pPr>
        <w:spacing w:after="0" w:line="240" w:lineRule="auto"/>
        <w:ind w:right="-1" w:firstLine="851"/>
        <w:contextualSpacing/>
        <w:jc w:val="both"/>
        <w:rPr>
          <w:rFonts w:ascii="Times New Roman" w:hAnsi="Times New Roman" w:cs="Times New Roman"/>
          <w:sz w:val="24"/>
          <w:szCs w:val="24"/>
          <w:lang w:eastAsia="en-US"/>
        </w:rPr>
      </w:pPr>
    </w:p>
    <w:p w14:paraId="0C363645" w14:textId="3A5A2E0F" w:rsidR="003C247B" w:rsidRDefault="003C247B" w:rsidP="00AF2E5C">
      <w:pPr>
        <w:shd w:val="clear" w:color="auto" w:fill="E2EFD9" w:themeFill="accent6" w:themeFillTint="33"/>
        <w:ind w:firstLine="851"/>
        <w:jc w:val="both"/>
        <w:rPr>
          <w:rFonts w:ascii="Times New Roman" w:hAnsi="Times New Roman" w:cs="Times New Roman"/>
          <w:sz w:val="24"/>
          <w:szCs w:val="24"/>
          <w:lang w:eastAsia="en-US"/>
        </w:rPr>
      </w:pPr>
      <w:r w:rsidRPr="00737C7C">
        <w:rPr>
          <w:rFonts w:ascii="Times New Roman" w:hAnsi="Times New Roman" w:cs="Times New Roman"/>
          <w:sz w:val="24"/>
          <w:szCs w:val="24"/>
          <w:lang w:eastAsia="en-US"/>
        </w:rPr>
        <w:t>Mums yra žinoma, kad perkančioji organizacija laimėjimo atveju viešins mūsų pasiūlymą ir sutartį CVP IS, išskyrus informaciją, kurios atskleidimas prieštarautų informacijos ir duomenų apsaugą reguliuojantiems teisės aktams arba visuomenės interesams, pažeistų mūsų teisėtus komercinius interesus (gamybinė paslaptis) arba turėtų neigiamą poveikį tiekėjų konkurencijai, todėl sutinkame su viešinama informacija, nes jos atskleidimas neprieštarauja teisės aktams bei teisėtiems mūsų interesams, netrukdo laisvai konkuruoti tarpusavyje.</w:t>
      </w:r>
    </w:p>
    <w:p w14:paraId="40E70B0B" w14:textId="63070164" w:rsidR="000A74AD" w:rsidRPr="00E40342" w:rsidRDefault="003C247B" w:rsidP="00E40342">
      <w:pPr>
        <w:pStyle w:val="Sraopastraipa"/>
        <w:numPr>
          <w:ilvl w:val="0"/>
          <w:numId w:val="20"/>
        </w:numPr>
        <w:tabs>
          <w:tab w:val="left" w:pos="284"/>
          <w:tab w:val="left" w:pos="851"/>
        </w:tabs>
        <w:spacing w:after="0" w:line="240" w:lineRule="auto"/>
        <w:ind w:left="0" w:firstLine="567"/>
        <w:jc w:val="both"/>
        <w:rPr>
          <w:rFonts w:ascii="Times New Roman" w:hAnsi="Times New Roman" w:cs="Times New Roman"/>
          <w:b/>
          <w:sz w:val="24"/>
          <w:szCs w:val="24"/>
          <w:lang w:eastAsia="en-US"/>
        </w:rPr>
      </w:pPr>
      <w:r w:rsidRPr="00EF4A38">
        <w:rPr>
          <w:rFonts w:ascii="Times New Roman" w:hAnsi="Times New Roman" w:cs="Times New Roman"/>
          <w:b/>
          <w:sz w:val="24"/>
          <w:szCs w:val="24"/>
          <w:lang w:eastAsia="en-US"/>
        </w:rPr>
        <w:t>Teikdami šį pasiūlymą, mes siūlome</w:t>
      </w:r>
      <w:r w:rsidR="006A6CE7" w:rsidRPr="006A6CE7">
        <w:rPr>
          <w:rFonts w:ascii="Times New Roman" w:hAnsi="Times New Roman" w:cs="Times New Roman"/>
          <w:b/>
          <w:sz w:val="24"/>
          <w:szCs w:val="24"/>
          <w:lang w:eastAsia="en-US"/>
        </w:rPr>
        <w:t xml:space="preserve"> šią pirkimo objekto kainą</w:t>
      </w:r>
      <w:r w:rsidR="006A6CE7">
        <w:rPr>
          <w:rFonts w:ascii="Times New Roman" w:hAnsi="Times New Roman" w:cs="Times New Roman"/>
          <w:b/>
          <w:sz w:val="24"/>
          <w:szCs w:val="24"/>
          <w:lang w:eastAsia="en-US"/>
        </w:rPr>
        <w:t>, kurią sudaro</w:t>
      </w:r>
      <w:r w:rsidR="00A31B45">
        <w:rPr>
          <w:rFonts w:ascii="Times New Roman" w:hAnsi="Times New Roman" w:cs="Times New Roman"/>
          <w:b/>
          <w:sz w:val="24"/>
          <w:szCs w:val="24"/>
          <w:lang w:eastAsia="en-US"/>
        </w:rPr>
        <w:t xml:space="preserve"> </w:t>
      </w:r>
      <w:r w:rsidR="004C08A8">
        <w:rPr>
          <w:rFonts w:ascii="Times New Roman" w:hAnsi="Times New Roman" w:cs="Times New Roman"/>
          <w:b/>
          <w:sz w:val="24"/>
          <w:szCs w:val="24"/>
          <w:lang w:eastAsia="en-US"/>
        </w:rPr>
        <w:t xml:space="preserve">pasiūlymo priede Nr. 1 </w:t>
      </w:r>
      <w:r w:rsidR="00E40342">
        <w:rPr>
          <w:rFonts w:ascii="Times New Roman" w:hAnsi="Times New Roman" w:cs="Times New Roman"/>
          <w:b/>
          <w:sz w:val="24"/>
          <w:szCs w:val="24"/>
          <w:lang w:eastAsia="en-US"/>
        </w:rPr>
        <w:t xml:space="preserve">„Darbų kiekių žiniaraštis“ </w:t>
      </w:r>
      <w:r w:rsidR="004C08A8" w:rsidRPr="00E40342">
        <w:rPr>
          <w:rFonts w:ascii="Times New Roman" w:hAnsi="Times New Roman" w:cs="Times New Roman"/>
          <w:b/>
          <w:sz w:val="24"/>
          <w:szCs w:val="24"/>
          <w:lang w:eastAsia="en-US"/>
        </w:rPr>
        <w:t>pateikt</w:t>
      </w:r>
      <w:r w:rsidR="006E66CB">
        <w:rPr>
          <w:rFonts w:ascii="Times New Roman" w:hAnsi="Times New Roman" w:cs="Times New Roman"/>
          <w:b/>
          <w:sz w:val="24"/>
          <w:szCs w:val="24"/>
          <w:lang w:eastAsia="en-US"/>
        </w:rPr>
        <w:t>ų</w:t>
      </w:r>
      <w:r w:rsidR="004C08A8" w:rsidRPr="00E40342">
        <w:rPr>
          <w:rFonts w:ascii="Times New Roman" w:hAnsi="Times New Roman" w:cs="Times New Roman"/>
          <w:b/>
          <w:sz w:val="24"/>
          <w:szCs w:val="24"/>
          <w:lang w:eastAsia="en-US"/>
        </w:rPr>
        <w:t xml:space="preserve"> įkaini</w:t>
      </w:r>
      <w:r w:rsidR="006E66CB">
        <w:rPr>
          <w:rFonts w:ascii="Times New Roman" w:hAnsi="Times New Roman" w:cs="Times New Roman"/>
          <w:b/>
          <w:sz w:val="24"/>
          <w:szCs w:val="24"/>
          <w:lang w:eastAsia="en-US"/>
        </w:rPr>
        <w:t>ų suma</w:t>
      </w:r>
      <w:r w:rsidRPr="00E40342">
        <w:rPr>
          <w:rFonts w:ascii="Times New Roman" w:hAnsi="Times New Roman" w:cs="Times New Roman"/>
          <w:b/>
          <w:sz w:val="24"/>
          <w:szCs w:val="24"/>
          <w:lang w:eastAsia="en-US"/>
        </w:rPr>
        <w:t>:</w:t>
      </w:r>
    </w:p>
    <w:tbl>
      <w:tblPr>
        <w:tblStyle w:val="Lentelstinklelis"/>
        <w:tblW w:w="0" w:type="auto"/>
        <w:tblInd w:w="0" w:type="dxa"/>
        <w:tblLook w:val="04A0" w:firstRow="1" w:lastRow="0" w:firstColumn="1" w:lastColumn="0" w:noHBand="0" w:noVBand="1"/>
      </w:tblPr>
      <w:tblGrid>
        <w:gridCol w:w="798"/>
        <w:gridCol w:w="7277"/>
        <w:gridCol w:w="1887"/>
      </w:tblGrid>
      <w:tr w:rsidR="00C80F5E" w14:paraId="756F1936" w14:textId="77777777" w:rsidTr="00BF07DB">
        <w:tc>
          <w:tcPr>
            <w:tcW w:w="798" w:type="dxa"/>
          </w:tcPr>
          <w:p w14:paraId="76212D1A" w14:textId="6D66DD63" w:rsidR="00C80F5E" w:rsidRPr="00BF025B" w:rsidRDefault="00C80F5E" w:rsidP="00712B53">
            <w:pPr>
              <w:jc w:val="center"/>
              <w:rPr>
                <w:rFonts w:hAnsi="Times New Roman" w:cs="Times New Roman"/>
                <w:b/>
                <w:sz w:val="24"/>
                <w:szCs w:val="24"/>
              </w:rPr>
            </w:pPr>
            <w:r w:rsidRPr="00BF025B">
              <w:rPr>
                <w:rFonts w:hAnsi="Times New Roman" w:cs="Times New Roman"/>
                <w:b/>
                <w:sz w:val="24"/>
                <w:szCs w:val="24"/>
              </w:rPr>
              <w:t>Eil. Nr.</w:t>
            </w:r>
          </w:p>
        </w:tc>
        <w:tc>
          <w:tcPr>
            <w:tcW w:w="7277" w:type="dxa"/>
          </w:tcPr>
          <w:p w14:paraId="08D0883A" w14:textId="6284A333" w:rsidR="00C80F5E" w:rsidRPr="00BF025B" w:rsidRDefault="00C80F5E" w:rsidP="00712B53">
            <w:pPr>
              <w:jc w:val="center"/>
              <w:rPr>
                <w:rFonts w:hAnsi="Times New Roman" w:cs="Times New Roman"/>
                <w:b/>
                <w:sz w:val="24"/>
                <w:szCs w:val="24"/>
              </w:rPr>
            </w:pPr>
            <w:r w:rsidRPr="00BF025B">
              <w:rPr>
                <w:rFonts w:hAnsi="Times New Roman" w:cs="Times New Roman"/>
                <w:b/>
                <w:sz w:val="24"/>
                <w:szCs w:val="24"/>
              </w:rPr>
              <w:t>Pavadinimas</w:t>
            </w:r>
          </w:p>
        </w:tc>
        <w:tc>
          <w:tcPr>
            <w:tcW w:w="1887" w:type="dxa"/>
          </w:tcPr>
          <w:p w14:paraId="26766713" w14:textId="6AA6939F" w:rsidR="00C80F5E" w:rsidRPr="002364D9" w:rsidRDefault="00C80F5E" w:rsidP="002364D9">
            <w:pPr>
              <w:jc w:val="center"/>
              <w:rPr>
                <w:rFonts w:eastAsia="Times New Roman" w:hAnsi="Times New Roman" w:cs="Times New Roman"/>
                <w:b/>
                <w:sz w:val="24"/>
                <w:szCs w:val="24"/>
                <w:lang w:eastAsia="ar-SA"/>
              </w:rPr>
            </w:pPr>
            <w:r>
              <w:rPr>
                <w:rFonts w:eastAsia="Times New Roman" w:hAnsi="Times New Roman" w:cs="Times New Roman"/>
                <w:b/>
                <w:sz w:val="24"/>
                <w:szCs w:val="24"/>
                <w:lang w:eastAsia="ar-SA"/>
              </w:rPr>
              <w:t>P</w:t>
            </w:r>
            <w:r w:rsidRPr="00863905">
              <w:rPr>
                <w:rFonts w:eastAsia="Times New Roman" w:hAnsi="Times New Roman" w:cs="Times New Roman"/>
                <w:b/>
                <w:sz w:val="24"/>
                <w:szCs w:val="24"/>
                <w:lang w:eastAsia="ar-SA"/>
              </w:rPr>
              <w:t>asiūlymo kaina</w:t>
            </w:r>
            <w:r>
              <w:rPr>
                <w:rFonts w:eastAsia="Times New Roman" w:hAnsi="Times New Roman" w:cs="Times New Roman"/>
                <w:b/>
                <w:sz w:val="24"/>
                <w:szCs w:val="24"/>
                <w:lang w:eastAsia="ar-SA"/>
              </w:rPr>
              <w:t xml:space="preserve"> Eur be PVM</w:t>
            </w:r>
          </w:p>
          <w:p w14:paraId="4306C2E1" w14:textId="534339AA" w:rsidR="00C80F5E" w:rsidRDefault="00C80F5E" w:rsidP="00712B53">
            <w:pPr>
              <w:jc w:val="center"/>
              <w:rPr>
                <w:rFonts w:hAnsi="Times New Roman" w:cs="Times New Roman"/>
                <w:bCs/>
                <w:sz w:val="24"/>
                <w:szCs w:val="24"/>
              </w:rPr>
            </w:pPr>
          </w:p>
        </w:tc>
      </w:tr>
      <w:tr w:rsidR="00C80F5E" w14:paraId="042FEB52" w14:textId="77777777" w:rsidTr="00BF07DB">
        <w:tc>
          <w:tcPr>
            <w:tcW w:w="798" w:type="dxa"/>
          </w:tcPr>
          <w:p w14:paraId="6873BF1D" w14:textId="3D634B2E" w:rsidR="00C80F5E" w:rsidRPr="00EB70A4" w:rsidRDefault="00C80F5E" w:rsidP="003C247B">
            <w:pPr>
              <w:jc w:val="both"/>
              <w:rPr>
                <w:rFonts w:hAnsi="Times New Roman" w:cs="Times New Roman"/>
                <w:b/>
                <w:i/>
                <w:iCs/>
                <w:sz w:val="22"/>
                <w:szCs w:val="22"/>
              </w:rPr>
            </w:pPr>
            <w:r w:rsidRPr="00EB70A4">
              <w:rPr>
                <w:rFonts w:hAnsi="Times New Roman" w:cs="Times New Roman"/>
                <w:b/>
                <w:i/>
                <w:iCs/>
                <w:sz w:val="22"/>
                <w:szCs w:val="22"/>
              </w:rPr>
              <w:t>1</w:t>
            </w:r>
          </w:p>
        </w:tc>
        <w:tc>
          <w:tcPr>
            <w:tcW w:w="7277" w:type="dxa"/>
          </w:tcPr>
          <w:p w14:paraId="1E5678B2" w14:textId="4C30E0E6" w:rsidR="00C80F5E" w:rsidRPr="00EB70A4" w:rsidRDefault="00C80F5E" w:rsidP="00C80F5E">
            <w:pPr>
              <w:jc w:val="center"/>
              <w:rPr>
                <w:rFonts w:hAnsi="Times New Roman" w:cs="Times New Roman"/>
                <w:b/>
                <w:i/>
                <w:iCs/>
                <w:sz w:val="22"/>
                <w:szCs w:val="22"/>
              </w:rPr>
            </w:pPr>
            <w:r w:rsidRPr="00EB70A4">
              <w:rPr>
                <w:rFonts w:hAnsi="Times New Roman" w:cs="Times New Roman"/>
                <w:b/>
                <w:i/>
                <w:iCs/>
                <w:sz w:val="22"/>
                <w:szCs w:val="22"/>
              </w:rPr>
              <w:t>2</w:t>
            </w:r>
          </w:p>
        </w:tc>
        <w:tc>
          <w:tcPr>
            <w:tcW w:w="1887" w:type="dxa"/>
          </w:tcPr>
          <w:p w14:paraId="76610CAB" w14:textId="17E1FA12" w:rsidR="00C80F5E" w:rsidRPr="00EB70A4" w:rsidRDefault="00C80F5E" w:rsidP="002364D9">
            <w:pPr>
              <w:jc w:val="center"/>
              <w:rPr>
                <w:rFonts w:eastAsia="Times New Roman" w:hAnsi="Times New Roman" w:cs="Times New Roman"/>
                <w:b/>
                <w:i/>
                <w:iCs/>
                <w:sz w:val="22"/>
                <w:szCs w:val="22"/>
                <w:lang w:eastAsia="ar-SA"/>
              </w:rPr>
            </w:pPr>
            <w:r>
              <w:rPr>
                <w:rFonts w:eastAsia="Times New Roman" w:hAnsi="Times New Roman" w:cs="Times New Roman"/>
                <w:b/>
                <w:i/>
                <w:iCs/>
                <w:sz w:val="22"/>
                <w:szCs w:val="22"/>
                <w:lang w:eastAsia="ar-SA"/>
              </w:rPr>
              <w:t>3</w:t>
            </w:r>
          </w:p>
        </w:tc>
      </w:tr>
      <w:tr w:rsidR="00C80F5E" w14:paraId="2E44D998" w14:textId="77777777" w:rsidTr="00BF07DB">
        <w:tc>
          <w:tcPr>
            <w:tcW w:w="798" w:type="dxa"/>
          </w:tcPr>
          <w:p w14:paraId="422726E6" w14:textId="68CF24FF" w:rsidR="00C80F5E" w:rsidRDefault="00C80F5E" w:rsidP="003C247B">
            <w:pPr>
              <w:jc w:val="both"/>
              <w:rPr>
                <w:rFonts w:hAnsi="Times New Roman" w:cs="Times New Roman"/>
                <w:bCs/>
                <w:sz w:val="24"/>
                <w:szCs w:val="24"/>
              </w:rPr>
            </w:pPr>
            <w:r>
              <w:rPr>
                <w:rFonts w:hAnsi="Times New Roman" w:cs="Times New Roman"/>
                <w:bCs/>
                <w:sz w:val="24"/>
                <w:szCs w:val="24"/>
              </w:rPr>
              <w:t>1.</w:t>
            </w:r>
          </w:p>
        </w:tc>
        <w:tc>
          <w:tcPr>
            <w:tcW w:w="7277" w:type="dxa"/>
          </w:tcPr>
          <w:p w14:paraId="007E6BD6" w14:textId="4C559357" w:rsidR="00C80F5E" w:rsidRPr="005668D1" w:rsidRDefault="009F01A2" w:rsidP="005668D1">
            <w:pPr>
              <w:spacing w:after="120" w:line="20" w:lineRule="atLeast"/>
              <w:contextualSpacing/>
              <w:rPr>
                <w:rFonts w:hAnsi="Times New Roman" w:cs="Times New Roman"/>
                <w:sz w:val="24"/>
                <w:szCs w:val="24"/>
              </w:rPr>
            </w:pPr>
            <w:r w:rsidRPr="009F01A2">
              <w:rPr>
                <w:rFonts w:hAnsi="Times New Roman" w:cs="Times New Roman"/>
                <w:sz w:val="24"/>
                <w:szCs w:val="24"/>
              </w:rPr>
              <w:t>Lazdijų rajono savivaldybės vietinės reikšmės kelių ir gatvių remonto techninių darbo projektų (aprašų) parengim</w:t>
            </w:r>
            <w:r w:rsidR="00BF07DB">
              <w:rPr>
                <w:rFonts w:hAnsi="Times New Roman" w:cs="Times New Roman"/>
                <w:sz w:val="24"/>
                <w:szCs w:val="24"/>
              </w:rPr>
              <w:t xml:space="preserve">as </w:t>
            </w:r>
            <w:r w:rsidRPr="009F01A2">
              <w:rPr>
                <w:rFonts w:hAnsi="Times New Roman" w:cs="Times New Roman"/>
                <w:sz w:val="24"/>
                <w:szCs w:val="24"/>
              </w:rPr>
              <w:t>ir rangos darb</w:t>
            </w:r>
            <w:r>
              <w:rPr>
                <w:rFonts w:hAnsi="Times New Roman" w:cs="Times New Roman"/>
                <w:sz w:val="24"/>
                <w:szCs w:val="24"/>
              </w:rPr>
              <w:t>ai</w:t>
            </w:r>
          </w:p>
        </w:tc>
        <w:tc>
          <w:tcPr>
            <w:tcW w:w="1887" w:type="dxa"/>
          </w:tcPr>
          <w:p w14:paraId="0CFBADBD" w14:textId="77777777" w:rsidR="00C80F5E" w:rsidRDefault="00C80F5E" w:rsidP="003C247B">
            <w:pPr>
              <w:jc w:val="both"/>
              <w:rPr>
                <w:rFonts w:hAnsi="Times New Roman" w:cs="Times New Roman"/>
                <w:bCs/>
                <w:sz w:val="24"/>
                <w:szCs w:val="24"/>
              </w:rPr>
            </w:pPr>
          </w:p>
        </w:tc>
      </w:tr>
      <w:tr w:rsidR="00B04E48" w14:paraId="1536A06E" w14:textId="77777777" w:rsidTr="00BF07DB">
        <w:trPr>
          <w:trHeight w:val="439"/>
        </w:trPr>
        <w:tc>
          <w:tcPr>
            <w:tcW w:w="8075" w:type="dxa"/>
            <w:gridSpan w:val="2"/>
          </w:tcPr>
          <w:p w14:paraId="29F9650E" w14:textId="36F30B0B" w:rsidR="00B04E48" w:rsidRPr="009970A0" w:rsidRDefault="00712B53" w:rsidP="00712B53">
            <w:pPr>
              <w:jc w:val="right"/>
              <w:rPr>
                <w:rFonts w:hAnsi="Times New Roman" w:cs="Times New Roman"/>
                <w:b/>
                <w:sz w:val="24"/>
                <w:szCs w:val="24"/>
              </w:rPr>
            </w:pPr>
            <w:r w:rsidRPr="009970A0">
              <w:rPr>
                <w:rFonts w:hAnsi="Times New Roman" w:cs="Times New Roman"/>
                <w:b/>
                <w:sz w:val="24"/>
                <w:szCs w:val="24"/>
              </w:rPr>
              <w:t xml:space="preserve">PVM* </w:t>
            </w:r>
            <w:r w:rsidR="00C80F5E">
              <w:rPr>
                <w:rFonts w:hAnsi="Times New Roman" w:cs="Times New Roman"/>
                <w:b/>
                <w:sz w:val="24"/>
                <w:szCs w:val="24"/>
              </w:rPr>
              <w:t>21</w:t>
            </w:r>
            <w:r w:rsidRPr="009970A0">
              <w:rPr>
                <w:rFonts w:hAnsi="Times New Roman" w:cs="Times New Roman"/>
                <w:b/>
                <w:sz w:val="24"/>
                <w:szCs w:val="24"/>
              </w:rPr>
              <w:t xml:space="preserve"> proc.</w:t>
            </w:r>
          </w:p>
        </w:tc>
        <w:tc>
          <w:tcPr>
            <w:tcW w:w="1887" w:type="dxa"/>
          </w:tcPr>
          <w:p w14:paraId="5FA69889" w14:textId="77777777" w:rsidR="00B04E48" w:rsidRDefault="00B04E48" w:rsidP="003C247B">
            <w:pPr>
              <w:jc w:val="both"/>
              <w:rPr>
                <w:rFonts w:hAnsi="Times New Roman" w:cs="Times New Roman"/>
                <w:bCs/>
                <w:sz w:val="24"/>
                <w:szCs w:val="24"/>
              </w:rPr>
            </w:pPr>
          </w:p>
        </w:tc>
      </w:tr>
      <w:tr w:rsidR="00B04E48" w14:paraId="7968D646" w14:textId="77777777" w:rsidTr="00BF07DB">
        <w:tc>
          <w:tcPr>
            <w:tcW w:w="8075" w:type="dxa"/>
            <w:gridSpan w:val="2"/>
          </w:tcPr>
          <w:p w14:paraId="666209A2" w14:textId="15492C74" w:rsidR="00B04E48" w:rsidRPr="009970A0" w:rsidRDefault="004365F0" w:rsidP="00F01FAD">
            <w:pPr>
              <w:jc w:val="right"/>
              <w:rPr>
                <w:rFonts w:hAnsi="Times New Roman" w:cs="Times New Roman"/>
                <w:b/>
                <w:sz w:val="24"/>
                <w:szCs w:val="24"/>
              </w:rPr>
            </w:pPr>
            <w:r>
              <w:rPr>
                <w:rFonts w:hAnsi="Times New Roman" w:cs="Times New Roman"/>
                <w:b/>
                <w:sz w:val="24"/>
                <w:szCs w:val="24"/>
              </w:rPr>
              <w:t>P</w:t>
            </w:r>
            <w:r w:rsidR="00712B53" w:rsidRPr="009970A0">
              <w:rPr>
                <w:rFonts w:hAnsi="Times New Roman" w:cs="Times New Roman"/>
                <w:b/>
                <w:sz w:val="24"/>
                <w:szCs w:val="24"/>
              </w:rPr>
              <w:t>asiūlymo kaina</w:t>
            </w:r>
            <w:r w:rsidR="009D59FC">
              <w:rPr>
                <w:rFonts w:hAnsi="Times New Roman" w:cs="Times New Roman"/>
                <w:b/>
                <w:sz w:val="24"/>
                <w:szCs w:val="24"/>
              </w:rPr>
              <w:t>**</w:t>
            </w:r>
            <w:r w:rsidR="00712B53" w:rsidRPr="009970A0">
              <w:rPr>
                <w:rFonts w:hAnsi="Times New Roman" w:cs="Times New Roman"/>
                <w:b/>
                <w:sz w:val="24"/>
                <w:szCs w:val="24"/>
              </w:rPr>
              <w:t xml:space="preserve">  Eur su PVM</w:t>
            </w:r>
          </w:p>
        </w:tc>
        <w:tc>
          <w:tcPr>
            <w:tcW w:w="1887" w:type="dxa"/>
          </w:tcPr>
          <w:p w14:paraId="5A188310" w14:textId="77777777" w:rsidR="00B04E48" w:rsidRDefault="00B04E48" w:rsidP="003C247B">
            <w:pPr>
              <w:jc w:val="both"/>
              <w:rPr>
                <w:rFonts w:hAnsi="Times New Roman" w:cs="Times New Roman"/>
                <w:bCs/>
                <w:sz w:val="24"/>
                <w:szCs w:val="24"/>
              </w:rPr>
            </w:pPr>
          </w:p>
        </w:tc>
      </w:tr>
    </w:tbl>
    <w:p w14:paraId="7D41F506" w14:textId="445752DC" w:rsidR="00AB103D" w:rsidRPr="00424041" w:rsidRDefault="00424041" w:rsidP="00D45327">
      <w:pPr>
        <w:spacing w:after="0" w:line="240" w:lineRule="auto"/>
        <w:contextualSpacing/>
        <w:jc w:val="both"/>
        <w:rPr>
          <w:rFonts w:ascii="Times New Roman" w:hAnsi="Times New Roman" w:cs="Times New Roman"/>
          <w:b/>
          <w:sz w:val="20"/>
          <w:szCs w:val="20"/>
          <w:lang w:eastAsia="en-US"/>
        </w:rPr>
      </w:pPr>
      <w:r w:rsidRPr="00424041">
        <w:rPr>
          <w:rFonts w:ascii="Times New Roman" w:eastAsia="Arial" w:hAnsi="Times New Roman" w:cs="Times New Roman"/>
          <w:sz w:val="20"/>
          <w:szCs w:val="20"/>
        </w:rPr>
        <w:t>Kaina (ir jos sudėtinės dalys)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374099C1" w14:textId="77777777" w:rsidR="00424041" w:rsidRDefault="00424041" w:rsidP="00712B53">
      <w:pPr>
        <w:spacing w:after="0" w:line="240" w:lineRule="auto"/>
        <w:contextualSpacing/>
        <w:jc w:val="both"/>
        <w:rPr>
          <w:rFonts w:ascii="Times New Roman" w:hAnsi="Times New Roman" w:cs="Times New Roman"/>
          <w:b/>
          <w:sz w:val="24"/>
          <w:szCs w:val="24"/>
          <w:lang w:eastAsia="en-US"/>
        </w:rPr>
      </w:pPr>
    </w:p>
    <w:p w14:paraId="4B523B48" w14:textId="4F013B04" w:rsidR="00F01FAD" w:rsidRPr="00335AB2" w:rsidRDefault="00335AB2" w:rsidP="00712B53">
      <w:pPr>
        <w:spacing w:after="0" w:line="240" w:lineRule="auto"/>
        <w:contextualSpacing/>
        <w:jc w:val="both"/>
        <w:rPr>
          <w:rFonts w:ascii="Times New Roman" w:hAnsi="Times New Roman" w:cs="Times New Roman"/>
          <w:bCs/>
          <w:sz w:val="24"/>
          <w:szCs w:val="24"/>
          <w:lang w:eastAsia="en-US"/>
        </w:rPr>
      </w:pPr>
      <w:r w:rsidRPr="00335AB2">
        <w:rPr>
          <w:rFonts w:ascii="Times New Roman" w:hAnsi="Times New Roman" w:cs="Times New Roman"/>
          <w:b/>
          <w:sz w:val="24"/>
          <w:szCs w:val="24"/>
          <w:lang w:eastAsia="en-US"/>
        </w:rPr>
        <w:t>Pastaba.</w:t>
      </w:r>
      <w:r w:rsidR="001A080C" w:rsidRPr="001A080C">
        <w:t xml:space="preserve"> </w:t>
      </w:r>
    </w:p>
    <w:p w14:paraId="6AAE8C6F" w14:textId="77777777" w:rsidR="00481D90" w:rsidRDefault="00CF43C4" w:rsidP="00712B53">
      <w:pPr>
        <w:spacing w:after="0" w:line="240" w:lineRule="auto"/>
        <w:contextualSpacing/>
        <w:jc w:val="both"/>
        <w:rPr>
          <w:sz w:val="24"/>
          <w:szCs w:val="24"/>
        </w:rPr>
      </w:pPr>
      <w:r>
        <w:rPr>
          <w:rFonts w:ascii="Times New Roman" w:hAnsi="Times New Roman" w:cs="Times New Roman"/>
          <w:bCs/>
          <w:sz w:val="24"/>
          <w:szCs w:val="24"/>
          <w:lang w:eastAsia="en-US"/>
        </w:rPr>
        <w:t>*</w:t>
      </w:r>
      <w:r w:rsidR="00335AB2">
        <w:rPr>
          <w:rFonts w:ascii="Times New Roman" w:hAnsi="Times New Roman" w:cs="Times New Roman"/>
          <w:bCs/>
          <w:sz w:val="24"/>
          <w:szCs w:val="24"/>
          <w:lang w:eastAsia="en-US"/>
        </w:rPr>
        <w:t xml:space="preserve"> </w:t>
      </w:r>
      <w:r w:rsidR="00712B53" w:rsidRPr="00737C7C">
        <w:rPr>
          <w:rFonts w:ascii="Times New Roman" w:hAnsi="Times New Roman" w:cs="Times New Roman"/>
          <w:bCs/>
          <w:sz w:val="24"/>
          <w:szCs w:val="24"/>
          <w:lang w:eastAsia="en-US"/>
        </w:rPr>
        <w:t>Tais atvejais, kai pagal galiojančius teisės aktus tiekėjui nereikia mokėti PVM, jis nurodo priežastis, dėl kurių PVM nemokamas</w:t>
      </w:r>
      <w:r w:rsidR="00712B53" w:rsidRPr="00481D90">
        <w:rPr>
          <w:rFonts w:ascii="Times New Roman" w:hAnsi="Times New Roman" w:cs="Times New Roman"/>
          <w:bCs/>
          <w:sz w:val="24"/>
          <w:szCs w:val="24"/>
          <w:lang w:eastAsia="en-US"/>
        </w:rPr>
        <w:t>_________.</w:t>
      </w:r>
      <w:r w:rsidR="001877B0" w:rsidRPr="00481D90">
        <w:rPr>
          <w:sz w:val="24"/>
          <w:szCs w:val="24"/>
        </w:rPr>
        <w:t xml:space="preserve"> </w:t>
      </w:r>
    </w:p>
    <w:p w14:paraId="1B5E25C4" w14:textId="6FC4C460" w:rsidR="00712B53" w:rsidRDefault="00481D90" w:rsidP="00712B53">
      <w:pPr>
        <w:spacing w:after="0" w:line="240" w:lineRule="auto"/>
        <w:contextualSpacing/>
        <w:jc w:val="both"/>
        <w:rPr>
          <w:rFonts w:ascii="Times New Roman" w:hAnsi="Times New Roman" w:cs="Times New Roman"/>
          <w:bCs/>
          <w:sz w:val="24"/>
          <w:szCs w:val="24"/>
          <w:lang w:eastAsia="en-US"/>
        </w:rPr>
      </w:pPr>
      <w:r w:rsidRPr="00481D90">
        <w:rPr>
          <w:rFonts w:ascii="Times New Roman" w:hAnsi="Times New Roman" w:cs="Times New Roman"/>
          <w:sz w:val="24"/>
          <w:szCs w:val="24"/>
        </w:rPr>
        <w:t>Patvirtiname, kad</w:t>
      </w:r>
      <w:r w:rsidR="001877B0" w:rsidRPr="001877B0">
        <w:rPr>
          <w:rFonts w:ascii="Times New Roman" w:hAnsi="Times New Roman" w:cs="Times New Roman"/>
          <w:bCs/>
          <w:sz w:val="24"/>
          <w:szCs w:val="24"/>
          <w:lang w:eastAsia="en-US"/>
        </w:rPr>
        <w:t xml:space="preserve"> įsivertinome ar sutarties vykdymo metu netapsime PVM mokėtoju, įskaitant tai, kad jeigu vykdydami sutartį tapsime PVM mokėtoju, pasiūlyme turime nurodyti kainą su PVM. Mes suprantame ir įsivertinome, kad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r w:rsidR="00E4140F">
        <w:rPr>
          <w:rFonts w:ascii="Times New Roman" w:hAnsi="Times New Roman" w:cs="Times New Roman"/>
          <w:bCs/>
          <w:sz w:val="24"/>
          <w:szCs w:val="24"/>
          <w:lang w:eastAsia="en-US"/>
        </w:rPr>
        <w:t>.</w:t>
      </w:r>
    </w:p>
    <w:p w14:paraId="2DE02F34" w14:textId="77777777" w:rsidR="00251A17" w:rsidRDefault="009D59FC" w:rsidP="00712B53">
      <w:pPr>
        <w:spacing w:after="0" w:line="240" w:lineRule="auto"/>
        <w:contextualSpacing/>
        <w:jc w:val="both"/>
        <w:rPr>
          <w:rFonts w:ascii="Times New Roman" w:hAnsi="Times New Roman" w:cs="Times New Roman"/>
          <w:bCs/>
          <w:sz w:val="24"/>
          <w:szCs w:val="24"/>
          <w:lang w:eastAsia="en-US"/>
        </w:rPr>
      </w:pPr>
      <w:r>
        <w:rPr>
          <w:rFonts w:ascii="Times New Roman" w:hAnsi="Times New Roman" w:cs="Times New Roman"/>
          <w:bCs/>
          <w:sz w:val="24"/>
          <w:szCs w:val="24"/>
          <w:lang w:eastAsia="en-US"/>
        </w:rPr>
        <w:t>** Naudojama pasiūlymo vertinimui.</w:t>
      </w:r>
      <w:r w:rsidR="00251A17" w:rsidRPr="00251A17">
        <w:t xml:space="preserve"> </w:t>
      </w:r>
    </w:p>
    <w:p w14:paraId="3174B0FD" w14:textId="77777777" w:rsidR="009E67CB" w:rsidRDefault="009E67CB" w:rsidP="00712B53">
      <w:pPr>
        <w:spacing w:after="0" w:line="240" w:lineRule="auto"/>
        <w:contextualSpacing/>
        <w:jc w:val="both"/>
        <w:rPr>
          <w:rFonts w:ascii="Times New Roman" w:hAnsi="Times New Roman" w:cs="Times New Roman"/>
          <w:bCs/>
          <w:sz w:val="24"/>
          <w:szCs w:val="24"/>
          <w:lang w:eastAsia="en-US"/>
        </w:rPr>
      </w:pPr>
    </w:p>
    <w:p w14:paraId="1FF23D44" w14:textId="27919CE5" w:rsidR="00251A17" w:rsidRDefault="00BF07DB" w:rsidP="00E4270D">
      <w:pPr>
        <w:shd w:val="clear" w:color="auto" w:fill="E2EFD9" w:themeFill="accent6" w:themeFillTint="33"/>
        <w:spacing w:after="0" w:line="240" w:lineRule="auto"/>
        <w:contextualSpacing/>
        <w:jc w:val="both"/>
        <w:rPr>
          <w:rFonts w:ascii="Times New Roman" w:hAnsi="Times New Roman" w:cs="Times New Roman"/>
          <w:bCs/>
          <w:sz w:val="26"/>
          <w:szCs w:val="26"/>
          <w:lang w:eastAsia="en-US"/>
        </w:rPr>
      </w:pPr>
      <w:r w:rsidRPr="006E7D93">
        <w:rPr>
          <w:rFonts w:ascii="Times New Roman" w:hAnsi="Times New Roman" w:cs="Times New Roman"/>
          <w:bCs/>
          <w:sz w:val="26"/>
          <w:szCs w:val="26"/>
          <w:lang w:eastAsia="en-US"/>
        </w:rPr>
        <w:t>Kartu su pasiūlymu teik</w:t>
      </w:r>
      <w:r w:rsidR="00251A17">
        <w:rPr>
          <w:rFonts w:ascii="Times New Roman" w:hAnsi="Times New Roman" w:cs="Times New Roman"/>
          <w:bCs/>
          <w:sz w:val="26"/>
          <w:szCs w:val="26"/>
          <w:lang w:eastAsia="en-US"/>
        </w:rPr>
        <w:t>iamas</w:t>
      </w:r>
      <w:r w:rsidRPr="006E7D93">
        <w:rPr>
          <w:rFonts w:ascii="Times New Roman" w:hAnsi="Times New Roman" w:cs="Times New Roman"/>
          <w:bCs/>
          <w:sz w:val="26"/>
          <w:szCs w:val="26"/>
          <w:lang w:eastAsia="en-US"/>
        </w:rPr>
        <w:t xml:space="preserve"> užpildyt</w:t>
      </w:r>
      <w:r w:rsidR="00251A17">
        <w:rPr>
          <w:rFonts w:ascii="Times New Roman" w:hAnsi="Times New Roman" w:cs="Times New Roman"/>
          <w:bCs/>
          <w:sz w:val="26"/>
          <w:szCs w:val="26"/>
          <w:lang w:eastAsia="en-US"/>
        </w:rPr>
        <w:t>as</w:t>
      </w:r>
      <w:r w:rsidRPr="006E7D93">
        <w:rPr>
          <w:rFonts w:ascii="Times New Roman" w:hAnsi="Times New Roman" w:cs="Times New Roman"/>
          <w:bCs/>
          <w:sz w:val="26"/>
          <w:szCs w:val="26"/>
          <w:lang w:eastAsia="en-US"/>
        </w:rPr>
        <w:t xml:space="preserve"> </w:t>
      </w:r>
      <w:r w:rsidR="00E4270D" w:rsidRPr="006E7D93">
        <w:rPr>
          <w:rFonts w:ascii="Times New Roman" w:hAnsi="Times New Roman" w:cs="Times New Roman"/>
          <w:bCs/>
          <w:sz w:val="26"/>
          <w:szCs w:val="26"/>
          <w:lang w:eastAsia="en-US"/>
        </w:rPr>
        <w:t>Pasiūlymo pried</w:t>
      </w:r>
      <w:r w:rsidR="00251A17">
        <w:rPr>
          <w:rFonts w:ascii="Times New Roman" w:hAnsi="Times New Roman" w:cs="Times New Roman"/>
          <w:bCs/>
          <w:sz w:val="26"/>
          <w:szCs w:val="26"/>
          <w:lang w:eastAsia="en-US"/>
        </w:rPr>
        <w:t>as</w:t>
      </w:r>
      <w:r w:rsidR="00E4270D" w:rsidRPr="006E7D93">
        <w:rPr>
          <w:rFonts w:ascii="Times New Roman" w:hAnsi="Times New Roman" w:cs="Times New Roman"/>
          <w:bCs/>
          <w:sz w:val="26"/>
          <w:szCs w:val="26"/>
          <w:lang w:eastAsia="en-US"/>
        </w:rPr>
        <w:t xml:space="preserve"> Nr. 1 „Darbų kiekių žiniaraštis“</w:t>
      </w:r>
      <w:r w:rsidR="00251A17">
        <w:rPr>
          <w:rFonts w:ascii="Times New Roman" w:hAnsi="Times New Roman" w:cs="Times New Roman"/>
          <w:bCs/>
          <w:sz w:val="26"/>
          <w:szCs w:val="26"/>
          <w:lang w:eastAsia="en-US"/>
        </w:rPr>
        <w:t>, kuriame</w:t>
      </w:r>
      <w:r w:rsidR="00635E8D">
        <w:rPr>
          <w:rFonts w:ascii="Times New Roman" w:hAnsi="Times New Roman" w:cs="Times New Roman"/>
          <w:bCs/>
          <w:sz w:val="26"/>
          <w:szCs w:val="26"/>
          <w:lang w:eastAsia="en-US"/>
        </w:rPr>
        <w:t xml:space="preserve"> nurodyti mūsų siūlomi įkainiai</w:t>
      </w:r>
      <w:r w:rsidR="00B223B3">
        <w:rPr>
          <w:rFonts w:ascii="Times New Roman" w:hAnsi="Times New Roman" w:cs="Times New Roman"/>
          <w:bCs/>
          <w:sz w:val="26"/>
          <w:szCs w:val="26"/>
          <w:lang w:eastAsia="en-US"/>
        </w:rPr>
        <w:t xml:space="preserve"> ir pasiūlymo kaina.</w:t>
      </w:r>
    </w:p>
    <w:p w14:paraId="6FE2CF57" w14:textId="3DDEEBA6" w:rsidR="00BF07DB" w:rsidRPr="006E7D93" w:rsidRDefault="00BC7C01" w:rsidP="00635E8D">
      <w:pPr>
        <w:spacing w:after="0" w:line="240" w:lineRule="auto"/>
        <w:contextualSpacing/>
        <w:jc w:val="both"/>
        <w:rPr>
          <w:rFonts w:ascii="Times New Roman" w:hAnsi="Times New Roman" w:cs="Times New Roman"/>
          <w:bCs/>
          <w:sz w:val="26"/>
          <w:szCs w:val="26"/>
          <w:lang w:eastAsia="en-US"/>
        </w:rPr>
      </w:pPr>
      <w:r>
        <w:rPr>
          <w:rFonts w:ascii="Times New Roman" w:hAnsi="Times New Roman" w:cs="Times New Roman"/>
          <w:bCs/>
          <w:sz w:val="26"/>
          <w:szCs w:val="26"/>
          <w:lang w:eastAsia="en-US"/>
        </w:rPr>
        <w:lastRenderedPageBreak/>
        <w:t>Patvirtiname, kad m</w:t>
      </w:r>
      <w:r w:rsidR="00635E8D">
        <w:rPr>
          <w:rFonts w:ascii="Times New Roman" w:hAnsi="Times New Roman" w:cs="Times New Roman"/>
          <w:bCs/>
          <w:sz w:val="26"/>
          <w:szCs w:val="26"/>
          <w:lang w:eastAsia="en-US"/>
        </w:rPr>
        <w:t xml:space="preserve">es žinome, </w:t>
      </w:r>
      <w:r>
        <w:rPr>
          <w:rFonts w:ascii="Times New Roman" w:hAnsi="Times New Roman" w:cs="Times New Roman"/>
          <w:bCs/>
          <w:sz w:val="26"/>
          <w:szCs w:val="26"/>
          <w:lang w:eastAsia="en-US"/>
        </w:rPr>
        <w:t xml:space="preserve">jog </w:t>
      </w:r>
      <w:r w:rsidR="00635E8D">
        <w:rPr>
          <w:rFonts w:ascii="Times New Roman" w:hAnsi="Times New Roman" w:cs="Times New Roman"/>
          <w:bCs/>
          <w:sz w:val="26"/>
          <w:szCs w:val="26"/>
          <w:lang w:eastAsia="en-US"/>
        </w:rPr>
        <w:t>n</w:t>
      </w:r>
      <w:r w:rsidR="00E4270D" w:rsidRPr="006E7D93">
        <w:rPr>
          <w:rFonts w:ascii="Times New Roman" w:hAnsi="Times New Roman" w:cs="Times New Roman"/>
          <w:bCs/>
          <w:sz w:val="26"/>
          <w:szCs w:val="26"/>
          <w:lang w:eastAsia="en-US"/>
        </w:rPr>
        <w:t xml:space="preserve">epateikus </w:t>
      </w:r>
      <w:r w:rsidR="00244F95">
        <w:rPr>
          <w:rFonts w:ascii="Times New Roman" w:hAnsi="Times New Roman" w:cs="Times New Roman"/>
          <w:bCs/>
          <w:sz w:val="26"/>
          <w:szCs w:val="26"/>
          <w:lang w:eastAsia="en-US"/>
        </w:rPr>
        <w:t xml:space="preserve">užpildyto </w:t>
      </w:r>
      <w:r w:rsidR="0075136D">
        <w:rPr>
          <w:rFonts w:ascii="Times New Roman" w:hAnsi="Times New Roman" w:cs="Times New Roman"/>
          <w:bCs/>
          <w:sz w:val="26"/>
          <w:szCs w:val="26"/>
          <w:lang w:eastAsia="en-US"/>
        </w:rPr>
        <w:t>Pasiūlymo</w:t>
      </w:r>
      <w:r w:rsidR="00E4270D" w:rsidRPr="006E7D93">
        <w:rPr>
          <w:rFonts w:ascii="Times New Roman" w:hAnsi="Times New Roman" w:cs="Times New Roman"/>
          <w:bCs/>
          <w:sz w:val="26"/>
          <w:szCs w:val="26"/>
          <w:lang w:eastAsia="en-US"/>
        </w:rPr>
        <w:t xml:space="preserve"> </w:t>
      </w:r>
      <w:r w:rsidR="006108DF" w:rsidRPr="006E7D93">
        <w:rPr>
          <w:rFonts w:ascii="Times New Roman" w:hAnsi="Times New Roman" w:cs="Times New Roman"/>
          <w:bCs/>
          <w:sz w:val="26"/>
          <w:szCs w:val="26"/>
          <w:lang w:eastAsia="en-US"/>
        </w:rPr>
        <w:t>pried</w:t>
      </w:r>
      <w:r w:rsidR="002C7D99">
        <w:rPr>
          <w:rFonts w:ascii="Times New Roman" w:hAnsi="Times New Roman" w:cs="Times New Roman"/>
          <w:bCs/>
          <w:sz w:val="26"/>
          <w:szCs w:val="26"/>
          <w:lang w:eastAsia="en-US"/>
        </w:rPr>
        <w:t>o</w:t>
      </w:r>
      <w:r w:rsidR="0075136D">
        <w:rPr>
          <w:rFonts w:ascii="Times New Roman" w:hAnsi="Times New Roman" w:cs="Times New Roman"/>
          <w:bCs/>
          <w:sz w:val="26"/>
          <w:szCs w:val="26"/>
          <w:lang w:eastAsia="en-US"/>
        </w:rPr>
        <w:t xml:space="preserve"> Nr. 1</w:t>
      </w:r>
      <w:r w:rsidR="006108DF" w:rsidRPr="006E7D93">
        <w:rPr>
          <w:rFonts w:ascii="Times New Roman" w:hAnsi="Times New Roman" w:cs="Times New Roman"/>
          <w:bCs/>
          <w:sz w:val="26"/>
          <w:szCs w:val="26"/>
          <w:lang w:eastAsia="en-US"/>
        </w:rPr>
        <w:t>, pasiūlymas bus atmestas.</w:t>
      </w:r>
    </w:p>
    <w:p w14:paraId="5280E898" w14:textId="77777777" w:rsidR="00AB103D" w:rsidRDefault="00AB103D" w:rsidP="00CF43C4">
      <w:pPr>
        <w:spacing w:after="0" w:line="240" w:lineRule="auto"/>
        <w:jc w:val="both"/>
        <w:rPr>
          <w:rFonts w:ascii="Times New Roman" w:hAnsi="Times New Roman" w:cs="Times New Roman"/>
          <w:bCs/>
          <w:sz w:val="24"/>
          <w:szCs w:val="24"/>
          <w:lang w:eastAsia="en-US"/>
        </w:rPr>
      </w:pPr>
    </w:p>
    <w:p w14:paraId="11CCAE09" w14:textId="4C38E5FD" w:rsidR="00BF69B6" w:rsidRDefault="0044137D" w:rsidP="006013DD">
      <w:pPr>
        <w:spacing w:after="0" w:line="240"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lang w:eastAsia="en-US"/>
        </w:rPr>
        <w:t xml:space="preserve">2. </w:t>
      </w:r>
      <w:r w:rsidR="00323E46">
        <w:rPr>
          <w:rFonts w:ascii="Times New Roman" w:eastAsia="Times New Roman" w:hAnsi="Times New Roman" w:cs="Times New Roman"/>
          <w:b/>
          <w:sz w:val="24"/>
          <w:szCs w:val="24"/>
          <w:lang w:eastAsia="en-US"/>
        </w:rPr>
        <w:t>T</w:t>
      </w:r>
      <w:r w:rsidR="009A334F">
        <w:rPr>
          <w:rFonts w:ascii="Times New Roman" w:eastAsia="Times New Roman" w:hAnsi="Times New Roman" w:cs="Times New Roman"/>
          <w:b/>
          <w:sz w:val="24"/>
          <w:szCs w:val="24"/>
          <w:lang w:eastAsia="en-US"/>
        </w:rPr>
        <w:t>eikiam</w:t>
      </w:r>
      <w:r w:rsidR="006013DD">
        <w:rPr>
          <w:rFonts w:ascii="Times New Roman" w:eastAsia="Times New Roman" w:hAnsi="Times New Roman" w:cs="Times New Roman"/>
          <w:b/>
          <w:sz w:val="24"/>
          <w:szCs w:val="24"/>
          <w:lang w:eastAsia="en-US"/>
        </w:rPr>
        <w:t>e</w:t>
      </w:r>
      <w:r w:rsidR="009A334F">
        <w:rPr>
          <w:rFonts w:ascii="Times New Roman" w:eastAsia="Times New Roman" w:hAnsi="Times New Roman" w:cs="Times New Roman"/>
          <w:b/>
          <w:sz w:val="24"/>
          <w:szCs w:val="24"/>
          <w:lang w:eastAsia="en-US"/>
        </w:rPr>
        <w:t xml:space="preserve"> i</w:t>
      </w:r>
      <w:r w:rsidRPr="0044137D">
        <w:rPr>
          <w:rFonts w:ascii="Times New Roman" w:eastAsia="Times New Roman" w:hAnsi="Times New Roman" w:cs="Times New Roman"/>
          <w:b/>
          <w:sz w:val="24"/>
          <w:szCs w:val="24"/>
          <w:lang w:eastAsia="en-US"/>
        </w:rPr>
        <w:t>nformacij</w:t>
      </w:r>
      <w:r w:rsidR="006013DD">
        <w:rPr>
          <w:rFonts w:ascii="Times New Roman" w:eastAsia="Times New Roman" w:hAnsi="Times New Roman" w:cs="Times New Roman"/>
          <w:b/>
          <w:sz w:val="24"/>
          <w:szCs w:val="24"/>
          <w:lang w:eastAsia="en-US"/>
        </w:rPr>
        <w:t>ą</w:t>
      </w:r>
      <w:r w:rsidRPr="0044137D">
        <w:rPr>
          <w:rFonts w:ascii="Times New Roman" w:eastAsia="Times New Roman" w:hAnsi="Times New Roman" w:cs="Times New Roman"/>
          <w:b/>
          <w:sz w:val="24"/>
          <w:szCs w:val="24"/>
          <w:lang w:eastAsia="en-US"/>
        </w:rPr>
        <w:t xml:space="preserve"> ekonominio naudingumo kokybės kriterijams </w:t>
      </w:r>
      <w:r w:rsidR="00323E46" w:rsidRPr="0044137D">
        <w:rPr>
          <w:rFonts w:ascii="Times New Roman" w:eastAsia="Times New Roman" w:hAnsi="Times New Roman" w:cs="Times New Roman"/>
          <w:b/>
          <w:sz w:val="24"/>
          <w:szCs w:val="24"/>
          <w:lang w:eastAsia="en-US"/>
        </w:rPr>
        <w:t>įvertin</w:t>
      </w:r>
      <w:r w:rsidR="004365F0">
        <w:rPr>
          <w:rFonts w:ascii="Times New Roman" w:eastAsia="Times New Roman" w:hAnsi="Times New Roman" w:cs="Times New Roman"/>
          <w:b/>
          <w:sz w:val="24"/>
          <w:szCs w:val="24"/>
          <w:lang w:eastAsia="en-US"/>
        </w:rPr>
        <w:t>ti</w:t>
      </w:r>
      <w:r w:rsidR="006013DD">
        <w:rPr>
          <w:rFonts w:ascii="Times New Roman" w:eastAsia="Times New Roman" w:hAnsi="Times New Roman" w:cs="Times New Roman"/>
          <w:b/>
          <w:sz w:val="24"/>
          <w:szCs w:val="24"/>
          <w:lang w:eastAsia="en-US"/>
        </w:rPr>
        <w:t xml:space="preserve"> </w:t>
      </w:r>
      <w:r w:rsidR="00DA2140">
        <w:rPr>
          <w:rFonts w:ascii="Times New Roman" w:eastAsia="Times New Roman" w:hAnsi="Times New Roman" w:cs="Times New Roman"/>
          <w:b/>
          <w:sz w:val="24"/>
          <w:szCs w:val="24"/>
          <w:lang w:eastAsia="en-US"/>
        </w:rPr>
        <w:t xml:space="preserve">pagal </w:t>
      </w:r>
      <w:r w:rsidR="0022667E">
        <w:rPr>
          <w:rFonts w:ascii="Times New Roman" w:eastAsia="Times New Roman" w:hAnsi="Times New Roman" w:cs="Times New Roman"/>
          <w:b/>
          <w:sz w:val="24"/>
          <w:szCs w:val="24"/>
          <w:lang w:eastAsia="en-US"/>
        </w:rPr>
        <w:t xml:space="preserve">Specialiųjų </w:t>
      </w:r>
      <w:r w:rsidR="00DA2140">
        <w:rPr>
          <w:rFonts w:ascii="Times New Roman" w:eastAsia="Times New Roman" w:hAnsi="Times New Roman" w:cs="Times New Roman"/>
          <w:b/>
          <w:sz w:val="24"/>
          <w:szCs w:val="24"/>
          <w:lang w:eastAsia="en-US"/>
        </w:rPr>
        <w:t xml:space="preserve">Pirkimo sąlygų </w:t>
      </w:r>
      <w:r w:rsidR="00DA2140" w:rsidRPr="002C7D99">
        <w:rPr>
          <w:rFonts w:ascii="Times New Roman" w:eastAsia="Times New Roman" w:hAnsi="Times New Roman" w:cs="Times New Roman"/>
          <w:b/>
          <w:sz w:val="24"/>
          <w:szCs w:val="24"/>
          <w:lang w:eastAsia="en-US"/>
        </w:rPr>
        <w:t xml:space="preserve">7 priedą </w:t>
      </w:r>
      <w:r w:rsidR="006013DD">
        <w:rPr>
          <w:rFonts w:ascii="Times New Roman" w:eastAsia="Times New Roman" w:hAnsi="Times New Roman" w:cs="Times New Roman"/>
          <w:b/>
          <w:sz w:val="24"/>
          <w:szCs w:val="24"/>
          <w:lang w:eastAsia="en-US"/>
        </w:rPr>
        <w:t xml:space="preserve">ir </w:t>
      </w:r>
      <w:r w:rsidR="00BF69B6" w:rsidRPr="00BF69B6">
        <w:rPr>
          <w:rFonts w:ascii="Times New Roman" w:eastAsia="Times New Roman" w:hAnsi="Times New Roman" w:cs="Times New Roman"/>
          <w:sz w:val="24"/>
          <w:szCs w:val="24"/>
        </w:rPr>
        <w:t>siūlome tokias (kokybės) ekonominio naudingumo vertinimo kriterijų „Tiekėjo siūloma papildoma statinio garantinio termino trukmė metais (T)</w:t>
      </w:r>
      <w:r w:rsidR="00BF69B6" w:rsidRPr="00BF69B6">
        <w:rPr>
          <w:rFonts w:ascii="Times New Roman" w:eastAsia="Times New Roman" w:hAnsi="Times New Roman" w:cs="Times New Roman"/>
          <w:bCs/>
          <w:sz w:val="24"/>
          <w:szCs w:val="24"/>
        </w:rPr>
        <w:t>“, „</w:t>
      </w:r>
      <w:r w:rsidR="00BF69B6" w:rsidRPr="00BF69B6">
        <w:rPr>
          <w:rFonts w:ascii="Times New Roman" w:eastAsia="Times New Roman" w:hAnsi="Times New Roman" w:cs="Times New Roman"/>
          <w:sz w:val="24"/>
          <w:szCs w:val="24"/>
        </w:rPr>
        <w:t>Tiekėjo siūlomo vadovaujančio specialisto – statinio statybos vadovo, patirtis (P)“ ir „Tiekėjo siūlomas įsipareigojimams vykdyti pasitelkiamos aplinkos apsaugos priemonės (Z)“</w:t>
      </w:r>
      <w:r w:rsidR="00BF69B6" w:rsidRPr="00BF69B6">
        <w:rPr>
          <w:rFonts w:ascii="Times New Roman" w:eastAsia="Times New Roman" w:hAnsi="Times New Roman" w:cs="Times New Roman"/>
          <w:bCs/>
          <w:sz w:val="24"/>
          <w:szCs w:val="24"/>
        </w:rPr>
        <w:t xml:space="preserve">, </w:t>
      </w:r>
      <w:r w:rsidR="00BF69B6" w:rsidRPr="00BF69B6">
        <w:rPr>
          <w:rFonts w:ascii="Times New Roman" w:eastAsia="Times New Roman" w:hAnsi="Times New Roman" w:cs="Times New Roman"/>
          <w:sz w:val="24"/>
          <w:szCs w:val="24"/>
        </w:rPr>
        <w:t>reikšmės:</w:t>
      </w:r>
    </w:p>
    <w:tbl>
      <w:tblPr>
        <w:tblW w:w="9923" w:type="dxa"/>
        <w:tblInd w:w="-5" w:type="dxa"/>
        <w:tblLayout w:type="fixed"/>
        <w:tblLook w:val="0000" w:firstRow="0" w:lastRow="0" w:firstColumn="0" w:lastColumn="0" w:noHBand="0" w:noVBand="0"/>
      </w:tblPr>
      <w:tblGrid>
        <w:gridCol w:w="5529"/>
        <w:gridCol w:w="4394"/>
      </w:tblGrid>
      <w:tr w:rsidR="004369D5" w:rsidRPr="00E6658A" w14:paraId="18FC3561" w14:textId="77777777" w:rsidTr="004369D5">
        <w:tc>
          <w:tcPr>
            <w:tcW w:w="5529" w:type="dxa"/>
            <w:tcBorders>
              <w:top w:val="single" w:sz="4" w:space="0" w:color="000000"/>
              <w:left w:val="single" w:sz="4" w:space="0" w:color="000000"/>
              <w:bottom w:val="single" w:sz="4" w:space="0" w:color="000000"/>
            </w:tcBorders>
            <w:shd w:val="clear" w:color="auto" w:fill="auto"/>
          </w:tcPr>
          <w:p w14:paraId="43518F64" w14:textId="77777777" w:rsidR="004369D5" w:rsidRPr="00E6658A" w:rsidRDefault="004369D5" w:rsidP="00E6658A">
            <w:pPr>
              <w:tabs>
                <w:tab w:val="left" w:pos="0"/>
                <w:tab w:val="left" w:pos="709"/>
                <w:tab w:val="left" w:pos="748"/>
              </w:tabs>
              <w:snapToGrid w:val="0"/>
              <w:spacing w:after="0" w:line="240" w:lineRule="auto"/>
              <w:ind w:right="-81" w:firstLine="34"/>
              <w:contextualSpacing/>
              <w:jc w:val="center"/>
              <w:rPr>
                <w:rFonts w:ascii="Times New Roman" w:eastAsia="Times New Roman" w:hAnsi="Times New Roman" w:cs="Times New Roman"/>
                <w:b/>
                <w:bCs/>
                <w:sz w:val="24"/>
                <w:szCs w:val="24"/>
                <w:lang w:eastAsia="en-US"/>
              </w:rPr>
            </w:pPr>
            <w:r w:rsidRPr="00E6658A">
              <w:rPr>
                <w:rFonts w:ascii="Times New Roman" w:eastAsia="Times New Roman" w:hAnsi="Times New Roman" w:cs="Times New Roman"/>
                <w:b/>
                <w:bCs/>
                <w:sz w:val="24"/>
                <w:szCs w:val="24"/>
                <w:lang w:eastAsia="en-US"/>
              </w:rPr>
              <w:t>Vertinimo kriterijus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2AF6B995" w14:textId="77777777" w:rsidR="004369D5" w:rsidRPr="00E6658A" w:rsidRDefault="004369D5" w:rsidP="00E6658A">
            <w:pPr>
              <w:tabs>
                <w:tab w:val="left" w:pos="0"/>
                <w:tab w:val="left" w:pos="709"/>
                <w:tab w:val="left" w:pos="748"/>
              </w:tabs>
              <w:snapToGrid w:val="0"/>
              <w:spacing w:after="0" w:line="240" w:lineRule="auto"/>
              <w:ind w:right="-81" w:firstLine="34"/>
              <w:contextualSpacing/>
              <w:jc w:val="center"/>
              <w:rPr>
                <w:rFonts w:ascii="Times New Roman" w:eastAsia="Times New Roman" w:hAnsi="Times New Roman" w:cs="Times New Roman"/>
                <w:b/>
                <w:bCs/>
                <w:sz w:val="24"/>
                <w:szCs w:val="24"/>
                <w:lang w:eastAsia="en-US"/>
              </w:rPr>
            </w:pPr>
            <w:r w:rsidRPr="00E6658A">
              <w:rPr>
                <w:rFonts w:ascii="Times New Roman" w:eastAsia="Times New Roman" w:hAnsi="Times New Roman" w:cs="Times New Roman"/>
                <w:b/>
                <w:bCs/>
                <w:sz w:val="24"/>
                <w:szCs w:val="24"/>
                <w:lang w:eastAsia="en-US"/>
              </w:rPr>
              <w:t xml:space="preserve">Siūloma kriterijaus reikšmė </w:t>
            </w:r>
          </w:p>
          <w:p w14:paraId="563A6331" w14:textId="77777777" w:rsidR="004369D5" w:rsidRPr="00E6658A" w:rsidRDefault="004369D5" w:rsidP="00E6658A">
            <w:pPr>
              <w:tabs>
                <w:tab w:val="left" w:pos="0"/>
                <w:tab w:val="left" w:pos="709"/>
                <w:tab w:val="left" w:pos="748"/>
              </w:tabs>
              <w:snapToGrid w:val="0"/>
              <w:spacing w:after="0" w:line="240" w:lineRule="auto"/>
              <w:ind w:right="-81" w:firstLine="34"/>
              <w:contextualSpacing/>
              <w:jc w:val="center"/>
              <w:rPr>
                <w:rFonts w:ascii="Times New Roman" w:eastAsia="Times New Roman" w:hAnsi="Times New Roman" w:cs="Times New Roman"/>
                <w:i/>
                <w:iCs/>
                <w:sz w:val="22"/>
                <w:szCs w:val="22"/>
                <w:lang w:eastAsia="en-US"/>
              </w:rPr>
            </w:pPr>
            <w:r w:rsidRPr="00E6658A">
              <w:rPr>
                <w:rFonts w:ascii="Times New Roman" w:eastAsia="Times New Roman" w:hAnsi="Times New Roman" w:cs="Times New Roman"/>
                <w:i/>
                <w:iCs/>
                <w:sz w:val="22"/>
                <w:szCs w:val="22"/>
                <w:lang w:eastAsia="en-US"/>
              </w:rPr>
              <w:t>(šią skiltį pildo tiekėjas)</w:t>
            </w:r>
          </w:p>
        </w:tc>
      </w:tr>
    </w:tbl>
    <w:tbl>
      <w:tblPr>
        <w:tblStyle w:val="Lentelstinklelis4"/>
        <w:tblW w:w="0" w:type="auto"/>
        <w:tblInd w:w="-5" w:type="dxa"/>
        <w:tblLook w:val="04A0" w:firstRow="1" w:lastRow="0" w:firstColumn="1" w:lastColumn="0" w:noHBand="0" w:noVBand="1"/>
      </w:tblPr>
      <w:tblGrid>
        <w:gridCol w:w="5529"/>
        <w:gridCol w:w="4394"/>
      </w:tblGrid>
      <w:tr w:rsidR="00BF69B6" w:rsidRPr="00BF69B6" w14:paraId="5F4585C0" w14:textId="77777777" w:rsidTr="004369D5">
        <w:tc>
          <w:tcPr>
            <w:tcW w:w="5529" w:type="dxa"/>
            <w:tcBorders>
              <w:top w:val="single" w:sz="4" w:space="0" w:color="000000"/>
              <w:left w:val="single" w:sz="4" w:space="0" w:color="000000"/>
              <w:bottom w:val="single" w:sz="4" w:space="0" w:color="000000"/>
              <w:right w:val="single" w:sz="4" w:space="0" w:color="000000"/>
            </w:tcBorders>
            <w:hideMark/>
          </w:tcPr>
          <w:p w14:paraId="743D51E1" w14:textId="54B6B2D2" w:rsidR="00BF69B6" w:rsidRPr="00BF69B6" w:rsidRDefault="00BF69B6" w:rsidP="00BF69B6">
            <w:pPr>
              <w:spacing w:after="120"/>
              <w:contextualSpacing/>
              <w:jc w:val="both"/>
              <w:rPr>
                <w:rFonts w:hAnsi="Times New Roman"/>
                <w:sz w:val="24"/>
                <w:szCs w:val="24"/>
              </w:rPr>
            </w:pPr>
            <w:r w:rsidRPr="00BF69B6">
              <w:rPr>
                <w:rFonts w:hAnsi="Times New Roman"/>
                <w:sz w:val="24"/>
                <w:szCs w:val="24"/>
              </w:rPr>
              <w:t>Tiekėjo siūloma papildoma statinio garantinio termino trukmė (T) metais</w:t>
            </w:r>
            <w:r w:rsidR="002C7D99">
              <w:rPr>
                <w:rFonts w:hAnsi="Times New Roman"/>
                <w:sz w:val="24"/>
                <w:szCs w:val="24"/>
              </w:rPr>
              <w:t xml:space="preserve"> (žr. </w:t>
            </w:r>
            <w:r w:rsidR="00652819">
              <w:rPr>
                <w:rFonts w:hAnsi="Times New Roman"/>
                <w:sz w:val="24"/>
                <w:szCs w:val="24"/>
              </w:rPr>
              <w:t xml:space="preserve">specialiųjų </w:t>
            </w:r>
            <w:r w:rsidR="0022667E">
              <w:rPr>
                <w:rFonts w:hAnsi="Times New Roman"/>
                <w:sz w:val="24"/>
                <w:szCs w:val="24"/>
              </w:rPr>
              <w:t>pirkimo sąlygų</w:t>
            </w:r>
            <w:r w:rsidR="00652819">
              <w:rPr>
                <w:rFonts w:hAnsi="Times New Roman"/>
                <w:sz w:val="24"/>
                <w:szCs w:val="24"/>
              </w:rPr>
              <w:t xml:space="preserve"> 7 priedo </w:t>
            </w:r>
            <w:r w:rsidR="001F2539">
              <w:rPr>
                <w:rFonts w:hAnsi="Times New Roman"/>
                <w:sz w:val="24"/>
                <w:szCs w:val="24"/>
              </w:rPr>
              <w:t>7-9</w:t>
            </w:r>
            <w:r w:rsidR="00652819">
              <w:rPr>
                <w:rFonts w:hAnsi="Times New Roman"/>
                <w:sz w:val="24"/>
                <w:szCs w:val="24"/>
              </w:rPr>
              <w:t xml:space="preserve"> p.)</w:t>
            </w:r>
          </w:p>
        </w:tc>
        <w:tc>
          <w:tcPr>
            <w:tcW w:w="4394" w:type="dxa"/>
            <w:tcBorders>
              <w:top w:val="single" w:sz="4" w:space="0" w:color="000000"/>
              <w:left w:val="single" w:sz="4" w:space="0" w:color="000000"/>
              <w:bottom w:val="single" w:sz="4" w:space="0" w:color="000000"/>
              <w:right w:val="single" w:sz="4" w:space="0" w:color="000000"/>
            </w:tcBorders>
          </w:tcPr>
          <w:p w14:paraId="66CDF46A" w14:textId="77777777" w:rsidR="002B0373" w:rsidRDefault="002B0373" w:rsidP="002B0373">
            <w:pPr>
              <w:spacing w:after="120"/>
              <w:contextualSpacing/>
              <w:jc w:val="center"/>
              <w:rPr>
                <w:rFonts w:hAnsi="Times New Roman"/>
                <w:i/>
                <w:iCs/>
                <w:sz w:val="24"/>
                <w:szCs w:val="24"/>
              </w:rPr>
            </w:pPr>
          </w:p>
          <w:p w14:paraId="6F7B10EF" w14:textId="08EF7E53" w:rsidR="00BF69B6" w:rsidRPr="00BF69B6" w:rsidRDefault="005F370E" w:rsidP="002B0373">
            <w:pPr>
              <w:spacing w:after="120"/>
              <w:contextualSpacing/>
              <w:jc w:val="center"/>
              <w:rPr>
                <w:rFonts w:hAnsi="Times New Roman"/>
                <w:i/>
                <w:iCs/>
                <w:sz w:val="24"/>
                <w:szCs w:val="24"/>
              </w:rPr>
            </w:pPr>
            <w:r w:rsidRPr="005F370E">
              <w:rPr>
                <w:rFonts w:hAnsi="Times New Roman"/>
                <w:i/>
                <w:iCs/>
                <w:sz w:val="24"/>
                <w:szCs w:val="24"/>
              </w:rPr>
              <w:t>(</w:t>
            </w:r>
            <w:r>
              <w:rPr>
                <w:rFonts w:hAnsi="Times New Roman"/>
                <w:i/>
                <w:iCs/>
                <w:sz w:val="24"/>
                <w:szCs w:val="24"/>
              </w:rPr>
              <w:t>pildo tiekėjas)</w:t>
            </w:r>
          </w:p>
        </w:tc>
      </w:tr>
      <w:tr w:rsidR="00BF69B6" w:rsidRPr="00BF69B6" w14:paraId="62E038D2" w14:textId="77777777" w:rsidTr="004369D5">
        <w:tc>
          <w:tcPr>
            <w:tcW w:w="5529" w:type="dxa"/>
            <w:tcBorders>
              <w:top w:val="single" w:sz="4" w:space="0" w:color="000000"/>
              <w:left w:val="single" w:sz="4" w:space="0" w:color="000000"/>
              <w:bottom w:val="single" w:sz="4" w:space="0" w:color="000000"/>
              <w:right w:val="single" w:sz="4" w:space="0" w:color="000000"/>
            </w:tcBorders>
            <w:hideMark/>
          </w:tcPr>
          <w:p w14:paraId="09290A5E" w14:textId="50F68060" w:rsidR="00BF69B6" w:rsidRPr="00BF69B6" w:rsidRDefault="00BF69B6" w:rsidP="00BF69B6">
            <w:pPr>
              <w:spacing w:after="120"/>
              <w:contextualSpacing/>
              <w:jc w:val="both"/>
              <w:rPr>
                <w:rFonts w:hAnsi="Times New Roman"/>
                <w:sz w:val="24"/>
                <w:szCs w:val="24"/>
              </w:rPr>
            </w:pPr>
            <w:r w:rsidRPr="00BF69B6">
              <w:rPr>
                <w:rFonts w:hAnsi="Times New Roman"/>
                <w:sz w:val="24"/>
                <w:szCs w:val="24"/>
              </w:rPr>
              <w:t>Tiekėjo siūlomo vadovaujančio specialisto – statinio statybos vadovo, patirtis (P), Eur be PVM</w:t>
            </w:r>
            <w:r w:rsidR="00652819">
              <w:rPr>
                <w:rFonts w:hAnsi="Times New Roman"/>
                <w:sz w:val="24"/>
                <w:szCs w:val="24"/>
              </w:rPr>
              <w:t xml:space="preserve"> (žr. </w:t>
            </w:r>
            <w:r w:rsidR="00652819" w:rsidRPr="00652819">
              <w:rPr>
                <w:rFonts w:hAnsi="Times New Roman"/>
                <w:sz w:val="24"/>
                <w:szCs w:val="24"/>
              </w:rPr>
              <w:t xml:space="preserve">specialiųjų pirkimo sąlygų 7 priedo </w:t>
            </w:r>
            <w:r w:rsidR="001F2539">
              <w:rPr>
                <w:rFonts w:hAnsi="Times New Roman"/>
                <w:sz w:val="24"/>
                <w:szCs w:val="24"/>
              </w:rPr>
              <w:t>10-</w:t>
            </w:r>
            <w:r w:rsidR="00652819">
              <w:rPr>
                <w:rFonts w:hAnsi="Times New Roman"/>
                <w:sz w:val="24"/>
                <w:szCs w:val="24"/>
              </w:rPr>
              <w:t>11</w:t>
            </w:r>
            <w:r w:rsidR="00652819" w:rsidRPr="00652819">
              <w:rPr>
                <w:rFonts w:hAnsi="Times New Roman"/>
                <w:sz w:val="24"/>
                <w:szCs w:val="24"/>
              </w:rPr>
              <w:t xml:space="preserve"> p.)</w:t>
            </w:r>
          </w:p>
        </w:tc>
        <w:tc>
          <w:tcPr>
            <w:tcW w:w="4394" w:type="dxa"/>
            <w:tcBorders>
              <w:top w:val="single" w:sz="4" w:space="0" w:color="000000"/>
              <w:left w:val="single" w:sz="4" w:space="0" w:color="000000"/>
              <w:bottom w:val="single" w:sz="4" w:space="0" w:color="000000"/>
              <w:right w:val="single" w:sz="4" w:space="0" w:color="000000"/>
            </w:tcBorders>
          </w:tcPr>
          <w:p w14:paraId="0EB7698B" w14:textId="77777777" w:rsidR="002B0373" w:rsidRDefault="002B0373" w:rsidP="002B0373">
            <w:pPr>
              <w:spacing w:after="120"/>
              <w:contextualSpacing/>
              <w:jc w:val="center"/>
              <w:rPr>
                <w:rFonts w:hAnsi="Times New Roman"/>
                <w:i/>
                <w:iCs/>
                <w:sz w:val="24"/>
                <w:szCs w:val="24"/>
              </w:rPr>
            </w:pPr>
          </w:p>
          <w:p w14:paraId="067F760B" w14:textId="0626848B" w:rsidR="00BF69B6" w:rsidRPr="00BF69B6" w:rsidRDefault="005F370E" w:rsidP="002B0373">
            <w:pPr>
              <w:spacing w:after="120"/>
              <w:contextualSpacing/>
              <w:jc w:val="center"/>
              <w:rPr>
                <w:rFonts w:hAnsi="Times New Roman"/>
                <w:sz w:val="24"/>
                <w:szCs w:val="24"/>
              </w:rPr>
            </w:pPr>
            <w:r w:rsidRPr="005F370E">
              <w:rPr>
                <w:rFonts w:hAnsi="Times New Roman"/>
                <w:i/>
                <w:iCs/>
                <w:sz w:val="24"/>
                <w:szCs w:val="24"/>
              </w:rPr>
              <w:t>(</w:t>
            </w:r>
            <w:r>
              <w:rPr>
                <w:rFonts w:hAnsi="Times New Roman"/>
                <w:i/>
                <w:iCs/>
                <w:sz w:val="24"/>
                <w:szCs w:val="24"/>
              </w:rPr>
              <w:t>pildo tiekėjas)</w:t>
            </w:r>
          </w:p>
        </w:tc>
      </w:tr>
      <w:tr w:rsidR="00BF69B6" w:rsidRPr="00BF69B6" w14:paraId="0FFD7C9E" w14:textId="77777777" w:rsidTr="004369D5">
        <w:tc>
          <w:tcPr>
            <w:tcW w:w="5529" w:type="dxa"/>
            <w:tcBorders>
              <w:top w:val="single" w:sz="4" w:space="0" w:color="000000"/>
              <w:left w:val="single" w:sz="4" w:space="0" w:color="000000"/>
              <w:bottom w:val="single" w:sz="4" w:space="0" w:color="000000"/>
              <w:right w:val="single" w:sz="4" w:space="0" w:color="000000"/>
            </w:tcBorders>
            <w:hideMark/>
          </w:tcPr>
          <w:p w14:paraId="4EF0AC4D" w14:textId="14D2A17D" w:rsidR="00BF69B6" w:rsidRPr="00BF69B6" w:rsidRDefault="00BF69B6" w:rsidP="00BF69B6">
            <w:pPr>
              <w:spacing w:after="120"/>
              <w:contextualSpacing/>
              <w:jc w:val="both"/>
              <w:rPr>
                <w:rFonts w:hAnsi="Times New Roman"/>
                <w:sz w:val="24"/>
                <w:szCs w:val="24"/>
              </w:rPr>
            </w:pPr>
            <w:r w:rsidRPr="00BF69B6">
              <w:rPr>
                <w:rFonts w:hAnsi="Times New Roman"/>
                <w:sz w:val="24"/>
                <w:szCs w:val="24"/>
              </w:rPr>
              <w:t>Tiekėjo siūlomas įsipareigojimams vykdyti pasitelkiamos aplinkos apsaugos priemonės (Z), vnt.</w:t>
            </w:r>
            <w:r w:rsidR="00652819">
              <w:t xml:space="preserve"> </w:t>
            </w:r>
            <w:r w:rsidR="00652819" w:rsidRPr="00652819">
              <w:rPr>
                <w:rFonts w:hAnsi="Times New Roman"/>
                <w:sz w:val="24"/>
                <w:szCs w:val="24"/>
              </w:rPr>
              <w:t xml:space="preserve">specialiųjų pirkimo sąlygų 7 priedo </w:t>
            </w:r>
            <w:r w:rsidR="001F2539">
              <w:rPr>
                <w:rFonts w:hAnsi="Times New Roman"/>
                <w:sz w:val="24"/>
                <w:szCs w:val="24"/>
              </w:rPr>
              <w:t>12-</w:t>
            </w:r>
            <w:r w:rsidR="00652819">
              <w:rPr>
                <w:rFonts w:hAnsi="Times New Roman"/>
                <w:sz w:val="24"/>
                <w:szCs w:val="24"/>
              </w:rPr>
              <w:t>13</w:t>
            </w:r>
            <w:r w:rsidR="00652819" w:rsidRPr="00652819">
              <w:rPr>
                <w:rFonts w:hAnsi="Times New Roman"/>
                <w:sz w:val="24"/>
                <w:szCs w:val="24"/>
              </w:rPr>
              <w:t xml:space="preserve"> p.)</w:t>
            </w:r>
          </w:p>
        </w:tc>
        <w:tc>
          <w:tcPr>
            <w:tcW w:w="4394" w:type="dxa"/>
            <w:tcBorders>
              <w:top w:val="single" w:sz="4" w:space="0" w:color="000000"/>
              <w:left w:val="single" w:sz="4" w:space="0" w:color="000000"/>
              <w:bottom w:val="single" w:sz="4" w:space="0" w:color="000000"/>
              <w:right w:val="single" w:sz="4" w:space="0" w:color="000000"/>
            </w:tcBorders>
          </w:tcPr>
          <w:p w14:paraId="3E88F746" w14:textId="77777777" w:rsidR="002B0373" w:rsidRDefault="002B0373" w:rsidP="002B0373">
            <w:pPr>
              <w:spacing w:after="120"/>
              <w:contextualSpacing/>
              <w:jc w:val="center"/>
              <w:rPr>
                <w:rFonts w:hAnsi="Times New Roman"/>
                <w:i/>
                <w:iCs/>
                <w:sz w:val="24"/>
                <w:szCs w:val="24"/>
              </w:rPr>
            </w:pPr>
          </w:p>
          <w:p w14:paraId="020EE1EA" w14:textId="2D58B0F2" w:rsidR="00BF69B6" w:rsidRPr="00BF69B6" w:rsidRDefault="005F370E" w:rsidP="002B0373">
            <w:pPr>
              <w:spacing w:after="120"/>
              <w:contextualSpacing/>
              <w:jc w:val="center"/>
              <w:rPr>
                <w:rFonts w:hAnsi="Times New Roman"/>
                <w:sz w:val="24"/>
                <w:szCs w:val="24"/>
              </w:rPr>
            </w:pPr>
            <w:r w:rsidRPr="005F370E">
              <w:rPr>
                <w:rFonts w:hAnsi="Times New Roman"/>
                <w:i/>
                <w:iCs/>
                <w:sz w:val="24"/>
                <w:szCs w:val="24"/>
              </w:rPr>
              <w:t>(</w:t>
            </w:r>
            <w:r>
              <w:rPr>
                <w:rFonts w:hAnsi="Times New Roman"/>
                <w:i/>
                <w:iCs/>
                <w:sz w:val="24"/>
                <w:szCs w:val="24"/>
              </w:rPr>
              <w:t>pildo tiekėjas)</w:t>
            </w:r>
          </w:p>
        </w:tc>
      </w:tr>
    </w:tbl>
    <w:p w14:paraId="6A36408C" w14:textId="77777777" w:rsidR="00F84863" w:rsidRDefault="00F84863" w:rsidP="003C247B">
      <w:pPr>
        <w:spacing w:line="240" w:lineRule="auto"/>
        <w:ind w:firstLine="709"/>
        <w:contextualSpacing/>
        <w:rPr>
          <w:rFonts w:ascii="Times New Roman" w:hAnsi="Times New Roman" w:cs="Times New Roman"/>
          <w:sz w:val="24"/>
          <w:szCs w:val="24"/>
        </w:rPr>
      </w:pPr>
      <w:bookmarkStart w:id="74" w:name="_Pirkimo_sąlygų_3"/>
      <w:bookmarkEnd w:id="74"/>
    </w:p>
    <w:p w14:paraId="342274B0" w14:textId="34DE0CE8" w:rsidR="003C247B" w:rsidRPr="00737C7C" w:rsidRDefault="009A334F" w:rsidP="00E41B29">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3</w:t>
      </w:r>
      <w:r w:rsidR="003C247B" w:rsidRPr="00737C7C">
        <w:rPr>
          <w:rFonts w:ascii="Times New Roman" w:hAnsi="Times New Roman" w:cs="Times New Roman"/>
          <w:sz w:val="24"/>
          <w:szCs w:val="24"/>
        </w:rPr>
        <w:t>. Kartu su pasiūlymu pateikiami šie dokumentai (</w:t>
      </w:r>
      <w:r w:rsidR="00E41B29" w:rsidRPr="00E41B29">
        <w:rPr>
          <w:rFonts w:ascii="Times New Roman" w:hAnsi="Times New Roman" w:cs="Times New Roman"/>
          <w:i/>
          <w:sz w:val="24"/>
          <w:szCs w:val="24"/>
        </w:rPr>
        <w:t xml:space="preserve">Siekiant užtikrinti, kad laimėjusių tiekėjų pasiūlymuose esančios informacijos paskelbimas neprieštarautų teisės aktų reikalavimams, teisėtiems tiekėjų interesams arba netrukdytų laisvai konkuruoti tarpusavyje, </w:t>
      </w:r>
      <w:r w:rsidR="00E41B29" w:rsidRPr="00E41B29">
        <w:rPr>
          <w:rFonts w:ascii="Times New Roman" w:hAnsi="Times New Roman" w:cs="Times New Roman"/>
          <w:b/>
          <w:bCs/>
          <w:i/>
          <w:sz w:val="24"/>
          <w:szCs w:val="24"/>
        </w:rPr>
        <w:t>prašome nurodyti, ar pasiūlyme yra konfidencialios informacijos ir kokia pasiūlyme nurodyta informacija yra konfidenciali bei pateikti konfidencialumą įrodančius dokumentus</w:t>
      </w:r>
      <w:r w:rsidR="00E41B29" w:rsidRPr="00E41B29">
        <w:rPr>
          <w:rFonts w:ascii="Times New Roman" w:hAnsi="Times New Roman" w:cs="Times New Roman"/>
          <w:i/>
          <w:sz w:val="24"/>
          <w:szCs w:val="24"/>
        </w:rPr>
        <w:t>.</w:t>
      </w:r>
      <w:r w:rsidR="003C247B" w:rsidRPr="00737C7C">
        <w:rPr>
          <w:rFonts w:ascii="Times New Roman" w:hAnsi="Times New Roman" w:cs="Times New Roman"/>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4206"/>
        <w:gridCol w:w="1350"/>
        <w:gridCol w:w="3850"/>
      </w:tblGrid>
      <w:tr w:rsidR="003C247B" w:rsidRPr="00737C7C" w14:paraId="67BD6CF7" w14:textId="77777777" w:rsidTr="006131DB">
        <w:trPr>
          <w:trHeight w:val="323"/>
        </w:trPr>
        <w:tc>
          <w:tcPr>
            <w:tcW w:w="556" w:type="dxa"/>
            <w:shd w:val="clear" w:color="auto" w:fill="D9E2F3" w:themeFill="accent1" w:themeFillTint="33"/>
          </w:tcPr>
          <w:p w14:paraId="28E362CC" w14:textId="77777777" w:rsidR="003C247B" w:rsidRPr="00737C7C" w:rsidRDefault="003C247B" w:rsidP="006131DB">
            <w:pPr>
              <w:spacing w:after="0" w:line="240" w:lineRule="auto"/>
              <w:contextualSpacing/>
              <w:jc w:val="both"/>
              <w:rPr>
                <w:rFonts w:ascii="Times New Roman" w:hAnsi="Times New Roman" w:cs="Times New Roman"/>
                <w:sz w:val="24"/>
                <w:szCs w:val="24"/>
              </w:rPr>
            </w:pPr>
            <w:r w:rsidRPr="00737C7C">
              <w:rPr>
                <w:rFonts w:ascii="Times New Roman" w:hAnsi="Times New Roman" w:cs="Times New Roman"/>
                <w:sz w:val="24"/>
                <w:szCs w:val="24"/>
              </w:rPr>
              <w:t>Eil. Nr.</w:t>
            </w:r>
          </w:p>
        </w:tc>
        <w:tc>
          <w:tcPr>
            <w:tcW w:w="4334" w:type="dxa"/>
            <w:shd w:val="clear" w:color="auto" w:fill="D9E2F3" w:themeFill="accent1" w:themeFillTint="33"/>
          </w:tcPr>
          <w:p w14:paraId="3652044D" w14:textId="77777777" w:rsidR="003C247B" w:rsidRPr="00737C7C" w:rsidRDefault="003C247B" w:rsidP="006131DB">
            <w:pPr>
              <w:spacing w:after="0" w:line="240" w:lineRule="auto"/>
              <w:contextualSpacing/>
              <w:jc w:val="both"/>
              <w:rPr>
                <w:rFonts w:ascii="Times New Roman" w:hAnsi="Times New Roman" w:cs="Times New Roman"/>
                <w:sz w:val="24"/>
                <w:szCs w:val="24"/>
              </w:rPr>
            </w:pPr>
            <w:r w:rsidRPr="00737C7C">
              <w:rPr>
                <w:rFonts w:ascii="Times New Roman" w:hAnsi="Times New Roman" w:cs="Times New Roman"/>
                <w:sz w:val="24"/>
                <w:szCs w:val="24"/>
              </w:rPr>
              <w:t>Pateikiamo dokumento pavadinimas</w:t>
            </w:r>
          </w:p>
        </w:tc>
        <w:tc>
          <w:tcPr>
            <w:tcW w:w="1350" w:type="dxa"/>
            <w:shd w:val="clear" w:color="auto" w:fill="D9E2F3" w:themeFill="accent1" w:themeFillTint="33"/>
          </w:tcPr>
          <w:p w14:paraId="037BCFCC" w14:textId="77777777" w:rsidR="003C247B" w:rsidRPr="00737C7C" w:rsidRDefault="003C247B" w:rsidP="006131DB">
            <w:pPr>
              <w:spacing w:after="0" w:line="240" w:lineRule="auto"/>
              <w:contextualSpacing/>
              <w:jc w:val="both"/>
              <w:rPr>
                <w:rFonts w:ascii="Times New Roman" w:hAnsi="Times New Roman" w:cs="Times New Roman"/>
                <w:sz w:val="24"/>
                <w:szCs w:val="24"/>
              </w:rPr>
            </w:pPr>
            <w:r w:rsidRPr="00737C7C">
              <w:rPr>
                <w:rFonts w:ascii="Times New Roman" w:hAnsi="Times New Roman" w:cs="Times New Roman"/>
                <w:sz w:val="24"/>
                <w:szCs w:val="24"/>
              </w:rPr>
              <w:t>Dokumento puslapių skaičius</w:t>
            </w:r>
          </w:p>
        </w:tc>
        <w:tc>
          <w:tcPr>
            <w:tcW w:w="3948" w:type="dxa"/>
            <w:shd w:val="clear" w:color="auto" w:fill="D9E2F3" w:themeFill="accent1" w:themeFillTint="33"/>
          </w:tcPr>
          <w:p w14:paraId="3FDF8613" w14:textId="77777777" w:rsidR="003C247B" w:rsidRPr="00737C7C" w:rsidRDefault="003C247B" w:rsidP="006131DB">
            <w:pPr>
              <w:spacing w:after="0" w:line="240" w:lineRule="auto"/>
              <w:contextualSpacing/>
              <w:jc w:val="center"/>
              <w:rPr>
                <w:rFonts w:ascii="Times New Roman" w:eastAsia="Times New Roman" w:hAnsi="Times New Roman" w:cs="Times New Roman"/>
                <w:b/>
                <w:bCs/>
                <w:sz w:val="24"/>
                <w:szCs w:val="24"/>
              </w:rPr>
            </w:pPr>
            <w:r w:rsidRPr="00737C7C">
              <w:rPr>
                <w:rFonts w:ascii="Times New Roman" w:eastAsia="Times New Roman" w:hAnsi="Times New Roman" w:cs="Times New Roman"/>
                <w:bCs/>
                <w:sz w:val="24"/>
                <w:szCs w:val="24"/>
              </w:rPr>
              <w:t xml:space="preserve">Dokumentas yra </w:t>
            </w:r>
            <w:r w:rsidRPr="00737C7C">
              <w:rPr>
                <w:rFonts w:ascii="Times New Roman" w:eastAsia="Times New Roman" w:hAnsi="Times New Roman" w:cs="Times New Roman"/>
                <w:b/>
                <w:bCs/>
                <w:sz w:val="24"/>
                <w:szCs w:val="24"/>
              </w:rPr>
              <w:t xml:space="preserve">konfidencialus </w:t>
            </w:r>
          </w:p>
          <w:p w14:paraId="7D274CE2" w14:textId="77777777" w:rsidR="003C247B" w:rsidRPr="00737C7C" w:rsidRDefault="003C247B" w:rsidP="006131DB">
            <w:pPr>
              <w:spacing w:after="0" w:line="240" w:lineRule="auto"/>
              <w:contextualSpacing/>
              <w:jc w:val="center"/>
              <w:rPr>
                <w:rFonts w:ascii="Times New Roman" w:hAnsi="Times New Roman" w:cs="Times New Roman"/>
                <w:sz w:val="24"/>
                <w:szCs w:val="24"/>
              </w:rPr>
            </w:pPr>
            <w:r w:rsidRPr="00737C7C">
              <w:rPr>
                <w:rFonts w:ascii="Times New Roman" w:eastAsia="Times New Roman" w:hAnsi="Times New Roman" w:cs="Times New Roman"/>
                <w:b/>
                <w:bCs/>
                <w:sz w:val="24"/>
                <w:szCs w:val="24"/>
              </w:rPr>
              <w:t>Taip / Ne</w:t>
            </w:r>
          </w:p>
        </w:tc>
      </w:tr>
      <w:tr w:rsidR="003C247B" w:rsidRPr="00737C7C" w14:paraId="2C21C964" w14:textId="77777777" w:rsidTr="006131DB">
        <w:trPr>
          <w:trHeight w:val="323"/>
        </w:trPr>
        <w:tc>
          <w:tcPr>
            <w:tcW w:w="556" w:type="dxa"/>
            <w:shd w:val="clear" w:color="auto" w:fill="auto"/>
          </w:tcPr>
          <w:p w14:paraId="690A2B1A" w14:textId="77777777" w:rsidR="003C247B" w:rsidRPr="00737C7C" w:rsidRDefault="003C247B" w:rsidP="006131DB">
            <w:pPr>
              <w:spacing w:after="0" w:line="240" w:lineRule="auto"/>
              <w:contextualSpacing/>
              <w:jc w:val="both"/>
              <w:rPr>
                <w:rFonts w:ascii="Times New Roman" w:hAnsi="Times New Roman" w:cs="Times New Roman"/>
                <w:sz w:val="24"/>
                <w:szCs w:val="24"/>
              </w:rPr>
            </w:pPr>
            <w:r w:rsidRPr="00737C7C">
              <w:rPr>
                <w:rFonts w:ascii="Times New Roman" w:hAnsi="Times New Roman" w:cs="Times New Roman"/>
                <w:sz w:val="24"/>
                <w:szCs w:val="24"/>
              </w:rPr>
              <w:t>1.</w:t>
            </w:r>
          </w:p>
        </w:tc>
        <w:tc>
          <w:tcPr>
            <w:tcW w:w="4334" w:type="dxa"/>
            <w:shd w:val="clear" w:color="auto" w:fill="auto"/>
          </w:tcPr>
          <w:p w14:paraId="46246973" w14:textId="77777777" w:rsidR="003C247B" w:rsidRPr="00737C7C" w:rsidRDefault="003C247B" w:rsidP="006131DB">
            <w:pPr>
              <w:spacing w:after="0" w:line="240" w:lineRule="auto"/>
              <w:contextualSpacing/>
              <w:jc w:val="both"/>
              <w:rPr>
                <w:rFonts w:ascii="Times New Roman" w:hAnsi="Times New Roman" w:cs="Times New Roman"/>
                <w:sz w:val="24"/>
                <w:szCs w:val="24"/>
              </w:rPr>
            </w:pPr>
            <w:r w:rsidRPr="00737C7C">
              <w:rPr>
                <w:rFonts w:ascii="Times New Roman" w:eastAsia="Times New Roman" w:hAnsi="Times New Roman" w:cs="Times New Roman"/>
                <w:sz w:val="24"/>
                <w:szCs w:val="24"/>
              </w:rPr>
              <w:t xml:space="preserve">Įgaliojimas pasirašyti pasiūlymą </w:t>
            </w:r>
            <w:r w:rsidRPr="00737C7C">
              <w:rPr>
                <w:rFonts w:ascii="Times New Roman" w:eastAsia="Times New Roman" w:hAnsi="Times New Roman" w:cs="Times New Roman"/>
                <w:i/>
                <w:sz w:val="24"/>
                <w:szCs w:val="24"/>
              </w:rPr>
              <w:t>(jei taikoma)</w:t>
            </w:r>
          </w:p>
        </w:tc>
        <w:tc>
          <w:tcPr>
            <w:tcW w:w="1350" w:type="dxa"/>
            <w:shd w:val="clear" w:color="auto" w:fill="auto"/>
          </w:tcPr>
          <w:p w14:paraId="7DEE34EB" w14:textId="77777777" w:rsidR="003C247B" w:rsidRPr="00737C7C" w:rsidRDefault="003C247B" w:rsidP="006131DB">
            <w:pPr>
              <w:spacing w:after="0" w:line="240" w:lineRule="auto"/>
              <w:ind w:firstLine="697"/>
              <w:contextualSpacing/>
              <w:jc w:val="both"/>
              <w:rPr>
                <w:rFonts w:ascii="Times New Roman" w:hAnsi="Times New Roman" w:cs="Times New Roman"/>
                <w:sz w:val="24"/>
                <w:szCs w:val="24"/>
              </w:rPr>
            </w:pPr>
            <w:r w:rsidRPr="00737C7C">
              <w:rPr>
                <w:rFonts w:ascii="Times New Roman" w:hAnsi="Times New Roman" w:cs="Times New Roman"/>
                <w:sz w:val="24"/>
                <w:szCs w:val="24"/>
              </w:rPr>
              <w:t>1</w:t>
            </w:r>
          </w:p>
        </w:tc>
        <w:tc>
          <w:tcPr>
            <w:tcW w:w="3948" w:type="dxa"/>
          </w:tcPr>
          <w:p w14:paraId="36711AE6" w14:textId="77777777" w:rsidR="003C247B" w:rsidRPr="00737C7C" w:rsidRDefault="003C247B" w:rsidP="006131DB">
            <w:pPr>
              <w:spacing w:after="0" w:line="240" w:lineRule="auto"/>
              <w:ind w:firstLine="697"/>
              <w:contextualSpacing/>
              <w:jc w:val="both"/>
              <w:rPr>
                <w:rFonts w:ascii="Times New Roman" w:hAnsi="Times New Roman" w:cs="Times New Roman"/>
                <w:sz w:val="24"/>
                <w:szCs w:val="24"/>
              </w:rPr>
            </w:pPr>
            <w:r w:rsidRPr="00737C7C">
              <w:rPr>
                <w:rFonts w:ascii="Times New Roman" w:hAnsi="Times New Roman" w:cs="Times New Roman"/>
                <w:sz w:val="24"/>
                <w:szCs w:val="24"/>
              </w:rPr>
              <w:t xml:space="preserve">Taip </w:t>
            </w:r>
          </w:p>
        </w:tc>
      </w:tr>
      <w:tr w:rsidR="003C247B" w:rsidRPr="00737C7C" w14:paraId="17B6EE07" w14:textId="77777777" w:rsidTr="006131DB">
        <w:trPr>
          <w:trHeight w:val="323"/>
        </w:trPr>
        <w:tc>
          <w:tcPr>
            <w:tcW w:w="556" w:type="dxa"/>
            <w:shd w:val="clear" w:color="auto" w:fill="auto"/>
          </w:tcPr>
          <w:p w14:paraId="2737C105" w14:textId="77777777" w:rsidR="003C247B" w:rsidRPr="00737C7C" w:rsidRDefault="003C247B" w:rsidP="006131DB">
            <w:pPr>
              <w:spacing w:after="0" w:line="240" w:lineRule="auto"/>
              <w:contextualSpacing/>
              <w:jc w:val="both"/>
              <w:rPr>
                <w:rFonts w:ascii="Times New Roman" w:hAnsi="Times New Roman" w:cs="Times New Roman"/>
                <w:sz w:val="24"/>
                <w:szCs w:val="24"/>
              </w:rPr>
            </w:pPr>
            <w:r w:rsidRPr="00737C7C">
              <w:rPr>
                <w:rFonts w:ascii="Times New Roman" w:hAnsi="Times New Roman" w:cs="Times New Roman"/>
                <w:sz w:val="24"/>
                <w:szCs w:val="24"/>
              </w:rPr>
              <w:t>2.</w:t>
            </w:r>
          </w:p>
        </w:tc>
        <w:tc>
          <w:tcPr>
            <w:tcW w:w="4334" w:type="dxa"/>
            <w:shd w:val="clear" w:color="auto" w:fill="auto"/>
          </w:tcPr>
          <w:p w14:paraId="20F49F6E" w14:textId="6295822E" w:rsidR="003C247B" w:rsidRPr="00737C7C" w:rsidRDefault="003C247B" w:rsidP="006131DB">
            <w:pPr>
              <w:spacing w:after="0" w:line="240" w:lineRule="auto"/>
              <w:contextualSpacing/>
              <w:jc w:val="both"/>
              <w:rPr>
                <w:rFonts w:ascii="Times New Roman" w:hAnsi="Times New Roman" w:cs="Times New Roman"/>
                <w:sz w:val="24"/>
                <w:szCs w:val="24"/>
              </w:rPr>
            </w:pPr>
            <w:r w:rsidRPr="00737C7C">
              <w:rPr>
                <w:rFonts w:ascii="Times New Roman" w:hAnsi="Times New Roman" w:cs="Times New Roman"/>
                <w:sz w:val="24"/>
                <w:szCs w:val="24"/>
              </w:rPr>
              <w:t xml:space="preserve">Priedas </w:t>
            </w:r>
            <w:r w:rsidRPr="00652819">
              <w:rPr>
                <w:rFonts w:ascii="Times New Roman" w:hAnsi="Times New Roman" w:cs="Times New Roman"/>
                <w:sz w:val="24"/>
                <w:szCs w:val="24"/>
              </w:rPr>
              <w:t xml:space="preserve">Nr. </w:t>
            </w:r>
            <w:r w:rsidR="00652819">
              <w:rPr>
                <w:rFonts w:ascii="Times New Roman" w:hAnsi="Times New Roman" w:cs="Times New Roman"/>
                <w:sz w:val="24"/>
                <w:szCs w:val="24"/>
              </w:rPr>
              <w:t>5</w:t>
            </w:r>
            <w:r w:rsidRPr="00652819">
              <w:rPr>
                <w:rFonts w:ascii="Times New Roman" w:hAnsi="Times New Roman" w:cs="Times New Roman"/>
                <w:sz w:val="24"/>
                <w:szCs w:val="24"/>
              </w:rPr>
              <w:t xml:space="preserve"> </w:t>
            </w:r>
            <w:r w:rsidRPr="00737C7C">
              <w:rPr>
                <w:rFonts w:ascii="Times New Roman" w:hAnsi="Times New Roman" w:cs="Times New Roman"/>
                <w:sz w:val="24"/>
                <w:szCs w:val="24"/>
              </w:rPr>
              <w:t>„EBVPD“</w:t>
            </w:r>
          </w:p>
        </w:tc>
        <w:tc>
          <w:tcPr>
            <w:tcW w:w="1350" w:type="dxa"/>
            <w:shd w:val="clear" w:color="auto" w:fill="auto"/>
          </w:tcPr>
          <w:p w14:paraId="639504CB" w14:textId="77777777" w:rsidR="003C247B" w:rsidRPr="00737C7C" w:rsidRDefault="003C247B" w:rsidP="006131DB">
            <w:pPr>
              <w:spacing w:after="0" w:line="240" w:lineRule="auto"/>
              <w:ind w:firstLine="697"/>
              <w:contextualSpacing/>
              <w:jc w:val="both"/>
              <w:rPr>
                <w:rFonts w:ascii="Times New Roman" w:hAnsi="Times New Roman" w:cs="Times New Roman"/>
                <w:sz w:val="24"/>
                <w:szCs w:val="24"/>
              </w:rPr>
            </w:pPr>
            <w:r w:rsidRPr="00737C7C">
              <w:rPr>
                <w:rFonts w:ascii="Times New Roman" w:hAnsi="Times New Roman" w:cs="Times New Roman"/>
                <w:sz w:val="24"/>
                <w:szCs w:val="24"/>
              </w:rPr>
              <w:t>17</w:t>
            </w:r>
          </w:p>
        </w:tc>
        <w:tc>
          <w:tcPr>
            <w:tcW w:w="3948" w:type="dxa"/>
          </w:tcPr>
          <w:p w14:paraId="66E5C4AC" w14:textId="77777777" w:rsidR="003C247B" w:rsidRPr="00737C7C" w:rsidRDefault="003C247B" w:rsidP="006131DB">
            <w:pPr>
              <w:spacing w:after="0" w:line="240" w:lineRule="auto"/>
              <w:ind w:firstLine="697"/>
              <w:contextualSpacing/>
              <w:jc w:val="both"/>
              <w:rPr>
                <w:rFonts w:ascii="Times New Roman" w:hAnsi="Times New Roman" w:cs="Times New Roman"/>
                <w:sz w:val="24"/>
                <w:szCs w:val="24"/>
              </w:rPr>
            </w:pPr>
            <w:r w:rsidRPr="00737C7C">
              <w:rPr>
                <w:rFonts w:ascii="Times New Roman" w:hAnsi="Times New Roman" w:cs="Times New Roman"/>
                <w:sz w:val="24"/>
                <w:szCs w:val="24"/>
              </w:rPr>
              <w:t>Ne</w:t>
            </w:r>
          </w:p>
        </w:tc>
      </w:tr>
      <w:tr w:rsidR="003C247B" w:rsidRPr="00737C7C" w14:paraId="79F91EE6" w14:textId="77777777" w:rsidTr="006131DB">
        <w:trPr>
          <w:trHeight w:val="323"/>
        </w:trPr>
        <w:tc>
          <w:tcPr>
            <w:tcW w:w="556" w:type="dxa"/>
            <w:shd w:val="clear" w:color="auto" w:fill="auto"/>
          </w:tcPr>
          <w:p w14:paraId="5FD63977" w14:textId="77777777" w:rsidR="003C247B" w:rsidRPr="00737C7C" w:rsidRDefault="003C247B" w:rsidP="006131DB">
            <w:pPr>
              <w:spacing w:after="0" w:line="240" w:lineRule="auto"/>
              <w:contextualSpacing/>
              <w:jc w:val="both"/>
              <w:rPr>
                <w:rFonts w:ascii="Times New Roman" w:hAnsi="Times New Roman" w:cs="Times New Roman"/>
                <w:sz w:val="24"/>
                <w:szCs w:val="24"/>
              </w:rPr>
            </w:pPr>
            <w:r w:rsidRPr="00737C7C">
              <w:rPr>
                <w:rFonts w:ascii="Times New Roman" w:hAnsi="Times New Roman" w:cs="Times New Roman"/>
                <w:sz w:val="24"/>
                <w:szCs w:val="24"/>
              </w:rPr>
              <w:t>3.</w:t>
            </w:r>
          </w:p>
        </w:tc>
        <w:tc>
          <w:tcPr>
            <w:tcW w:w="4334" w:type="dxa"/>
            <w:shd w:val="clear" w:color="auto" w:fill="auto"/>
          </w:tcPr>
          <w:p w14:paraId="3867698A" w14:textId="0A1167D4" w:rsidR="003C247B" w:rsidRPr="00737C7C" w:rsidRDefault="00115D01" w:rsidP="000850D9">
            <w:pPr>
              <w:spacing w:after="0" w:line="240" w:lineRule="auto"/>
              <w:contextualSpacing/>
              <w:jc w:val="both"/>
              <w:rPr>
                <w:rFonts w:ascii="Times New Roman" w:hAnsi="Times New Roman" w:cs="Times New Roman"/>
                <w:sz w:val="24"/>
                <w:szCs w:val="24"/>
              </w:rPr>
            </w:pPr>
            <w:r w:rsidRPr="00115D01">
              <w:rPr>
                <w:rFonts w:ascii="Times New Roman" w:hAnsi="Times New Roman" w:cs="Times New Roman"/>
                <w:sz w:val="24"/>
                <w:szCs w:val="24"/>
              </w:rPr>
              <w:t>Tiekėjo deklaracija dėl atitikties Reglamento nuostatoms</w:t>
            </w:r>
            <w:r>
              <w:rPr>
                <w:rFonts w:ascii="Times New Roman" w:hAnsi="Times New Roman" w:cs="Times New Roman"/>
                <w:sz w:val="24"/>
                <w:szCs w:val="24"/>
              </w:rPr>
              <w:t xml:space="preserve"> .....</w:t>
            </w:r>
          </w:p>
        </w:tc>
        <w:tc>
          <w:tcPr>
            <w:tcW w:w="1350" w:type="dxa"/>
            <w:shd w:val="clear" w:color="auto" w:fill="auto"/>
          </w:tcPr>
          <w:p w14:paraId="7248AEC4" w14:textId="0D54D0FC" w:rsidR="003C247B" w:rsidRPr="00737C7C" w:rsidRDefault="000850D9" w:rsidP="006131DB">
            <w:pPr>
              <w:spacing w:after="0" w:line="240" w:lineRule="auto"/>
              <w:ind w:firstLine="697"/>
              <w:contextualSpacing/>
              <w:jc w:val="both"/>
              <w:rPr>
                <w:rFonts w:ascii="Times New Roman" w:hAnsi="Times New Roman" w:cs="Times New Roman"/>
                <w:sz w:val="24"/>
                <w:szCs w:val="24"/>
              </w:rPr>
            </w:pPr>
            <w:r>
              <w:rPr>
                <w:rFonts w:ascii="Times New Roman" w:hAnsi="Times New Roman" w:cs="Times New Roman"/>
                <w:sz w:val="24"/>
                <w:szCs w:val="24"/>
              </w:rPr>
              <w:t>.....</w:t>
            </w:r>
          </w:p>
        </w:tc>
        <w:tc>
          <w:tcPr>
            <w:tcW w:w="3948" w:type="dxa"/>
          </w:tcPr>
          <w:p w14:paraId="69659B06" w14:textId="0C6393E3" w:rsidR="003C247B" w:rsidRPr="00737C7C" w:rsidRDefault="000850D9" w:rsidP="006131DB">
            <w:pPr>
              <w:spacing w:after="0" w:line="240" w:lineRule="auto"/>
              <w:ind w:firstLine="697"/>
              <w:contextualSpacing/>
              <w:jc w:val="both"/>
              <w:rPr>
                <w:rFonts w:ascii="Times New Roman" w:hAnsi="Times New Roman" w:cs="Times New Roman"/>
                <w:sz w:val="24"/>
                <w:szCs w:val="24"/>
              </w:rPr>
            </w:pPr>
            <w:r>
              <w:rPr>
                <w:rFonts w:ascii="Times New Roman" w:hAnsi="Times New Roman" w:cs="Times New Roman"/>
                <w:sz w:val="24"/>
                <w:szCs w:val="24"/>
              </w:rPr>
              <w:t>Ne</w:t>
            </w:r>
          </w:p>
        </w:tc>
      </w:tr>
      <w:tr w:rsidR="00E41B29" w:rsidRPr="00737C7C" w14:paraId="5A10E0E1" w14:textId="77777777" w:rsidTr="006131DB">
        <w:trPr>
          <w:trHeight w:val="323"/>
        </w:trPr>
        <w:tc>
          <w:tcPr>
            <w:tcW w:w="556" w:type="dxa"/>
            <w:shd w:val="clear" w:color="auto" w:fill="auto"/>
          </w:tcPr>
          <w:p w14:paraId="5428914E" w14:textId="3389718A" w:rsidR="00E41B29" w:rsidRDefault="00E41B29" w:rsidP="006131DB">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4.</w:t>
            </w:r>
          </w:p>
        </w:tc>
        <w:tc>
          <w:tcPr>
            <w:tcW w:w="4334" w:type="dxa"/>
            <w:shd w:val="clear" w:color="auto" w:fill="auto"/>
          </w:tcPr>
          <w:p w14:paraId="335B524D" w14:textId="6B7145A0" w:rsidR="00E41B29" w:rsidRDefault="00836D31" w:rsidP="000850D9">
            <w:pPr>
              <w:spacing w:after="0" w:line="240" w:lineRule="auto"/>
              <w:contextualSpacing/>
              <w:jc w:val="both"/>
              <w:rPr>
                <w:rFonts w:ascii="Times New Roman" w:hAnsi="Times New Roman" w:cs="Times New Roman"/>
                <w:sz w:val="24"/>
                <w:szCs w:val="24"/>
              </w:rPr>
            </w:pPr>
            <w:r w:rsidRPr="00836D31">
              <w:rPr>
                <w:rFonts w:ascii="Times New Roman" w:hAnsi="Times New Roman" w:cs="Times New Roman"/>
                <w:sz w:val="24"/>
                <w:szCs w:val="24"/>
              </w:rPr>
              <w:t>Tiekėjo siūlomų specialistų sąrašas</w:t>
            </w:r>
          </w:p>
        </w:tc>
        <w:tc>
          <w:tcPr>
            <w:tcW w:w="1350" w:type="dxa"/>
            <w:shd w:val="clear" w:color="auto" w:fill="auto"/>
          </w:tcPr>
          <w:p w14:paraId="51711C34" w14:textId="31B91389" w:rsidR="00E41B29" w:rsidRDefault="00836D31" w:rsidP="006131DB">
            <w:pPr>
              <w:spacing w:after="0" w:line="240" w:lineRule="auto"/>
              <w:ind w:firstLine="697"/>
              <w:contextualSpacing/>
              <w:jc w:val="both"/>
              <w:rPr>
                <w:rFonts w:ascii="Times New Roman" w:hAnsi="Times New Roman" w:cs="Times New Roman"/>
                <w:sz w:val="24"/>
                <w:szCs w:val="24"/>
              </w:rPr>
            </w:pPr>
            <w:r>
              <w:rPr>
                <w:rFonts w:ascii="Times New Roman" w:hAnsi="Times New Roman" w:cs="Times New Roman"/>
                <w:sz w:val="24"/>
                <w:szCs w:val="24"/>
              </w:rPr>
              <w:t>....</w:t>
            </w:r>
          </w:p>
        </w:tc>
        <w:tc>
          <w:tcPr>
            <w:tcW w:w="3948" w:type="dxa"/>
          </w:tcPr>
          <w:p w14:paraId="7B53D49F" w14:textId="554D700D" w:rsidR="00E41B29" w:rsidRDefault="00836D31" w:rsidP="006131DB">
            <w:pPr>
              <w:spacing w:after="0" w:line="240" w:lineRule="auto"/>
              <w:ind w:firstLine="697"/>
              <w:contextualSpacing/>
              <w:jc w:val="both"/>
              <w:rPr>
                <w:rFonts w:ascii="Times New Roman" w:hAnsi="Times New Roman" w:cs="Times New Roman"/>
                <w:sz w:val="24"/>
                <w:szCs w:val="24"/>
              </w:rPr>
            </w:pPr>
            <w:r w:rsidRPr="00836D31">
              <w:rPr>
                <w:rFonts w:ascii="Times New Roman" w:hAnsi="Times New Roman" w:cs="Times New Roman"/>
                <w:sz w:val="24"/>
                <w:szCs w:val="24"/>
              </w:rPr>
              <w:t>Ne</w:t>
            </w:r>
          </w:p>
        </w:tc>
      </w:tr>
      <w:tr w:rsidR="000850D9" w:rsidRPr="00737C7C" w14:paraId="4D5CCF28" w14:textId="77777777" w:rsidTr="006131DB">
        <w:trPr>
          <w:trHeight w:val="323"/>
        </w:trPr>
        <w:tc>
          <w:tcPr>
            <w:tcW w:w="556" w:type="dxa"/>
            <w:shd w:val="clear" w:color="auto" w:fill="auto"/>
          </w:tcPr>
          <w:p w14:paraId="7CE60A13" w14:textId="2CB5BDAB" w:rsidR="000850D9" w:rsidRPr="00737C7C" w:rsidRDefault="00E41B29" w:rsidP="006131DB">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5</w:t>
            </w:r>
            <w:r w:rsidR="000850D9">
              <w:rPr>
                <w:rFonts w:ascii="Times New Roman" w:hAnsi="Times New Roman" w:cs="Times New Roman"/>
                <w:sz w:val="24"/>
                <w:szCs w:val="24"/>
              </w:rPr>
              <w:t>.</w:t>
            </w:r>
          </w:p>
        </w:tc>
        <w:tc>
          <w:tcPr>
            <w:tcW w:w="4334" w:type="dxa"/>
            <w:shd w:val="clear" w:color="auto" w:fill="auto"/>
          </w:tcPr>
          <w:p w14:paraId="201D7EDA" w14:textId="2E258767" w:rsidR="000850D9" w:rsidRDefault="000850D9" w:rsidP="000850D9">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w:t>
            </w:r>
          </w:p>
        </w:tc>
        <w:tc>
          <w:tcPr>
            <w:tcW w:w="1350" w:type="dxa"/>
            <w:shd w:val="clear" w:color="auto" w:fill="auto"/>
          </w:tcPr>
          <w:p w14:paraId="26984617" w14:textId="230F9254" w:rsidR="000850D9" w:rsidRPr="00737C7C" w:rsidRDefault="000850D9" w:rsidP="006131DB">
            <w:pPr>
              <w:spacing w:after="0" w:line="240" w:lineRule="auto"/>
              <w:ind w:firstLine="697"/>
              <w:contextualSpacing/>
              <w:jc w:val="both"/>
              <w:rPr>
                <w:rFonts w:ascii="Times New Roman" w:hAnsi="Times New Roman" w:cs="Times New Roman"/>
                <w:sz w:val="24"/>
                <w:szCs w:val="24"/>
              </w:rPr>
            </w:pPr>
            <w:r>
              <w:rPr>
                <w:rFonts w:ascii="Times New Roman" w:hAnsi="Times New Roman" w:cs="Times New Roman"/>
                <w:sz w:val="24"/>
                <w:szCs w:val="24"/>
              </w:rPr>
              <w:t>....</w:t>
            </w:r>
          </w:p>
        </w:tc>
        <w:tc>
          <w:tcPr>
            <w:tcW w:w="3948" w:type="dxa"/>
          </w:tcPr>
          <w:p w14:paraId="3AC5B27A" w14:textId="6BBE6CF4" w:rsidR="000850D9" w:rsidRDefault="000850D9" w:rsidP="006131DB">
            <w:pPr>
              <w:spacing w:after="0" w:line="240" w:lineRule="auto"/>
              <w:ind w:firstLine="697"/>
              <w:contextualSpacing/>
              <w:jc w:val="both"/>
              <w:rPr>
                <w:rFonts w:ascii="Times New Roman" w:hAnsi="Times New Roman" w:cs="Times New Roman"/>
                <w:sz w:val="24"/>
                <w:szCs w:val="24"/>
              </w:rPr>
            </w:pPr>
            <w:r>
              <w:rPr>
                <w:rFonts w:ascii="Times New Roman" w:hAnsi="Times New Roman" w:cs="Times New Roman"/>
                <w:sz w:val="24"/>
                <w:szCs w:val="24"/>
              </w:rPr>
              <w:t>......</w:t>
            </w:r>
          </w:p>
        </w:tc>
      </w:tr>
    </w:tbl>
    <w:p w14:paraId="22F6784A" w14:textId="77777777" w:rsidR="00AB103D" w:rsidRDefault="00AB103D" w:rsidP="003C247B">
      <w:pPr>
        <w:spacing w:after="0" w:line="240" w:lineRule="auto"/>
        <w:ind w:firstLine="567"/>
        <w:contextualSpacing/>
        <w:jc w:val="both"/>
        <w:rPr>
          <w:rFonts w:ascii="Times New Roman" w:hAnsi="Times New Roman" w:cs="Times New Roman"/>
          <w:b/>
          <w:sz w:val="24"/>
          <w:szCs w:val="24"/>
          <w:u w:val="single"/>
        </w:rPr>
      </w:pPr>
    </w:p>
    <w:p w14:paraId="65236912" w14:textId="3A8BDEFE" w:rsidR="003C247B" w:rsidRPr="00737C7C" w:rsidRDefault="003C247B" w:rsidP="003C247B">
      <w:pPr>
        <w:spacing w:after="0" w:line="240" w:lineRule="auto"/>
        <w:ind w:firstLine="567"/>
        <w:contextualSpacing/>
        <w:jc w:val="both"/>
        <w:rPr>
          <w:rFonts w:ascii="Times New Roman" w:hAnsi="Times New Roman" w:cs="Times New Roman"/>
          <w:b/>
          <w:sz w:val="24"/>
          <w:szCs w:val="24"/>
          <w:u w:val="single"/>
        </w:rPr>
      </w:pPr>
      <w:r w:rsidRPr="00737C7C">
        <w:rPr>
          <w:rFonts w:ascii="Times New Roman" w:hAnsi="Times New Roman" w:cs="Times New Roman"/>
          <w:b/>
          <w:sz w:val="24"/>
          <w:szCs w:val="24"/>
          <w:u w:val="single"/>
        </w:rPr>
        <w:t>Pastabos:</w:t>
      </w:r>
    </w:p>
    <w:p w14:paraId="1A82B9C6" w14:textId="77777777" w:rsidR="003C247B" w:rsidRPr="00737C7C" w:rsidRDefault="003C247B" w:rsidP="003C247B">
      <w:pPr>
        <w:spacing w:after="0" w:line="240" w:lineRule="auto"/>
        <w:ind w:right="-1" w:firstLine="567"/>
        <w:contextualSpacing/>
        <w:jc w:val="both"/>
        <w:rPr>
          <w:rFonts w:ascii="Times New Roman" w:hAnsi="Times New Roman" w:cs="Times New Roman"/>
          <w:sz w:val="24"/>
          <w:szCs w:val="24"/>
        </w:rPr>
      </w:pPr>
      <w:r w:rsidRPr="00737C7C">
        <w:rPr>
          <w:rFonts w:ascii="Times New Roman" w:hAnsi="Times New Roman" w:cs="Times New Roman"/>
          <w:sz w:val="24"/>
          <w:szCs w:val="24"/>
        </w:rPr>
        <w:t xml:space="preserve">1. Tiekėjas neturi teisės nurodyti, kad visa pasiūlyme pateikta informacija yra konfidenciali. Tiekėjui nenurodžius, kokia informacija yra konfidenciali, laikoma, kad konfidencialios informacijos pasiūlyme nėra. </w:t>
      </w:r>
    </w:p>
    <w:p w14:paraId="241D996D" w14:textId="77777777" w:rsidR="003C247B" w:rsidRPr="00737C7C" w:rsidRDefault="003C247B" w:rsidP="003C247B">
      <w:pPr>
        <w:spacing w:after="0" w:line="240" w:lineRule="auto"/>
        <w:ind w:firstLine="567"/>
        <w:contextualSpacing/>
        <w:jc w:val="both"/>
        <w:rPr>
          <w:rFonts w:ascii="Times New Roman" w:hAnsi="Times New Roman" w:cs="Times New Roman"/>
          <w:sz w:val="24"/>
          <w:szCs w:val="24"/>
        </w:rPr>
      </w:pPr>
      <w:r w:rsidRPr="00737C7C">
        <w:rPr>
          <w:rFonts w:ascii="Times New Roman" w:hAnsi="Times New Roman" w:cs="Times New Roman"/>
          <w:sz w:val="24"/>
          <w:szCs w:val="24"/>
        </w:rPr>
        <w:t>2. Pasiūlymo dalis, kurios dalyvis nenurodė kaip konfidencialios, bus viešinama Viešųjų pirkimų tarnybos direktoriaus 2017 m.  birželio 19 d. įsakyme Nr. 1S-91 nustatyta tvarka.</w:t>
      </w:r>
    </w:p>
    <w:p w14:paraId="1E93C2CA" w14:textId="77777777" w:rsidR="003C247B" w:rsidRDefault="003C247B" w:rsidP="003C247B">
      <w:pPr>
        <w:spacing w:after="0" w:line="240" w:lineRule="auto"/>
        <w:ind w:firstLine="697"/>
        <w:contextualSpacing/>
        <w:jc w:val="both"/>
        <w:rPr>
          <w:rFonts w:ascii="Times New Roman" w:hAnsi="Times New Roman" w:cs="Times New Roman"/>
          <w:sz w:val="24"/>
          <w:szCs w:val="24"/>
        </w:rPr>
      </w:pPr>
    </w:p>
    <w:p w14:paraId="4B0ED6F6" w14:textId="77777777" w:rsidR="00AB103D" w:rsidRDefault="00AB103D" w:rsidP="003C247B">
      <w:pPr>
        <w:spacing w:after="0" w:line="240" w:lineRule="auto"/>
        <w:ind w:firstLine="697"/>
        <w:contextualSpacing/>
        <w:jc w:val="both"/>
        <w:rPr>
          <w:rFonts w:ascii="Times New Roman" w:hAnsi="Times New Roman" w:cs="Times New Roman"/>
          <w:sz w:val="24"/>
          <w:szCs w:val="24"/>
        </w:rPr>
      </w:pPr>
    </w:p>
    <w:p w14:paraId="25A49135" w14:textId="1120DF03" w:rsidR="003C247B" w:rsidRPr="00AB103D" w:rsidRDefault="003C247B" w:rsidP="00AB103D">
      <w:pPr>
        <w:pStyle w:val="Sraopastraipa"/>
        <w:numPr>
          <w:ilvl w:val="0"/>
          <w:numId w:val="17"/>
        </w:numPr>
        <w:tabs>
          <w:tab w:val="left" w:pos="0"/>
          <w:tab w:val="left" w:pos="851"/>
        </w:tabs>
        <w:spacing w:after="0" w:line="240" w:lineRule="auto"/>
        <w:ind w:left="0" w:firstLine="567"/>
        <w:jc w:val="both"/>
        <w:rPr>
          <w:rFonts w:ascii="Times New Roman" w:eastAsia="Calibri" w:hAnsi="Times New Roman" w:cs="Times New Roman"/>
          <w:iCs/>
          <w:sz w:val="24"/>
          <w:szCs w:val="24"/>
        </w:rPr>
      </w:pPr>
      <w:bookmarkStart w:id="75" w:name="_Toc329443227"/>
      <w:r w:rsidRPr="00AB103D">
        <w:rPr>
          <w:rFonts w:ascii="Times New Roman" w:eastAsia="Calibri" w:hAnsi="Times New Roman" w:cs="Times New Roman"/>
          <w:b/>
          <w:bCs/>
          <w:sz w:val="24"/>
          <w:szCs w:val="24"/>
        </w:rPr>
        <w:lastRenderedPageBreak/>
        <w:t>Informacija apie ūkio subjektus, kurių pajėgumais tiekėjas remiasi, kad atitiktų perkančiosios organizacijos keliamus kvalifikacijos reikalavimus</w:t>
      </w:r>
      <w:r w:rsidRPr="00AB103D">
        <w:rPr>
          <w:rFonts w:ascii="Times New Roman" w:eastAsia="Calibri" w:hAnsi="Times New Roman" w:cs="Times New Roman"/>
          <w:bCs/>
          <w:sz w:val="24"/>
          <w:szCs w:val="24"/>
        </w:rPr>
        <w:t xml:space="preserve"> (jeigu tokie reikalavimai keliami) </w:t>
      </w:r>
      <w:bookmarkEnd w:id="75"/>
      <w:r w:rsidRPr="00AB103D">
        <w:rPr>
          <w:rFonts w:ascii="Times New Roman" w:eastAsia="Calibri" w:hAnsi="Times New Roman" w:cs="Times New Roman"/>
          <w:bCs/>
          <w:sz w:val="24"/>
          <w:szCs w:val="24"/>
        </w:rPr>
        <w:t>(</w:t>
      </w:r>
      <w:r w:rsidRPr="00AB103D">
        <w:rPr>
          <w:rFonts w:ascii="Times New Roman" w:eastAsia="Calibri" w:hAnsi="Times New Roman" w:cs="Times New Roman"/>
          <w:bCs/>
          <w:iCs/>
          <w:sz w:val="24"/>
          <w:szCs w:val="24"/>
        </w:rPr>
        <w:t xml:space="preserve">nurodomi ir </w:t>
      </w:r>
      <w:proofErr w:type="spellStart"/>
      <w:r w:rsidRPr="00AB103D">
        <w:rPr>
          <w:rFonts w:ascii="Times New Roman" w:eastAsia="Calibri" w:hAnsi="Times New Roman" w:cs="Times New Roman"/>
          <w:bCs/>
          <w:iCs/>
          <w:sz w:val="24"/>
          <w:szCs w:val="24"/>
        </w:rPr>
        <w:t>kvazisubtiekėjai</w:t>
      </w:r>
      <w:proofErr w:type="spellEnd"/>
      <w:r w:rsidRPr="00AB103D">
        <w:rPr>
          <w:rFonts w:ascii="Times New Roman" w:eastAsia="Calibri" w:hAnsi="Times New Roman" w:cs="Times New Roman"/>
          <w:bCs/>
          <w:iCs/>
          <w:sz w:val="24"/>
          <w:szCs w:val="24"/>
        </w:rPr>
        <w:t xml:space="preserve"> – fiziniai asmenys, kuriuos ketinama įdarbinti pirkimo laimėjimo atveju)</w:t>
      </w:r>
      <w:r w:rsidRPr="00AB103D">
        <w:rPr>
          <w:rFonts w:ascii="Times New Roman" w:eastAsia="Calibri" w:hAnsi="Times New Roman" w:cs="Times New Roman"/>
          <w:iCs/>
          <w:sz w:val="24"/>
          <w:szCs w:val="24"/>
        </w:rPr>
        <w:t>(</w:t>
      </w:r>
      <w:r w:rsidRPr="00AB103D">
        <w:rPr>
          <w:rFonts w:ascii="Times New Roman" w:eastAsia="Calibri" w:hAnsi="Times New Roman" w:cs="Times New Roman"/>
          <w:i/>
          <w:iCs/>
          <w:sz w:val="24"/>
          <w:szCs w:val="24"/>
        </w:rPr>
        <w:t>pildoma, jei tiekėjas pasitelkia kitų ūkio subjektų pajėgumais pagal VPĮ 49 str</w:t>
      </w:r>
      <w:r w:rsidRPr="00AB103D">
        <w:rPr>
          <w:rFonts w:ascii="Times New Roman" w:eastAsia="Calibri" w:hAnsi="Times New Roman" w:cs="Times New Roman"/>
          <w:iCs/>
          <w:sz w:val="24"/>
          <w:szCs w:val="24"/>
        </w:rPr>
        <w:t>.)</w:t>
      </w:r>
    </w:p>
    <w:tbl>
      <w:tblPr>
        <w:tblStyle w:val="Lentelstinklelis"/>
        <w:tblW w:w="9918" w:type="dxa"/>
        <w:tblInd w:w="0" w:type="dxa"/>
        <w:tblLayout w:type="fixed"/>
        <w:tblLook w:val="04A0" w:firstRow="1" w:lastRow="0" w:firstColumn="1" w:lastColumn="0" w:noHBand="0" w:noVBand="1"/>
      </w:tblPr>
      <w:tblGrid>
        <w:gridCol w:w="704"/>
        <w:gridCol w:w="1701"/>
        <w:gridCol w:w="1843"/>
        <w:gridCol w:w="2126"/>
        <w:gridCol w:w="1985"/>
        <w:gridCol w:w="1559"/>
      </w:tblGrid>
      <w:tr w:rsidR="00AB103D" w:rsidRPr="003A55B7" w14:paraId="6C092CFA" w14:textId="77777777" w:rsidTr="001D4134">
        <w:trPr>
          <w:trHeight w:val="702"/>
        </w:trPr>
        <w:tc>
          <w:tcPr>
            <w:tcW w:w="704" w:type="dxa"/>
            <w:vAlign w:val="center"/>
          </w:tcPr>
          <w:p w14:paraId="327B4D78" w14:textId="77777777" w:rsidR="00AB103D" w:rsidRPr="00AB103D" w:rsidRDefault="00AB103D" w:rsidP="002863CA">
            <w:pPr>
              <w:spacing w:after="120"/>
              <w:jc w:val="both"/>
              <w:rPr>
                <w:rFonts w:hAnsi="Times New Roman" w:cs="Times New Roman"/>
                <w:b/>
                <w:sz w:val="24"/>
                <w:szCs w:val="24"/>
              </w:rPr>
            </w:pPr>
            <w:r w:rsidRPr="00AB103D">
              <w:rPr>
                <w:rFonts w:hAnsi="Times New Roman" w:cs="Times New Roman"/>
                <w:b/>
                <w:sz w:val="24"/>
                <w:szCs w:val="24"/>
              </w:rPr>
              <w:t xml:space="preserve">Eil. Nr. </w:t>
            </w:r>
          </w:p>
        </w:tc>
        <w:tc>
          <w:tcPr>
            <w:tcW w:w="1701" w:type="dxa"/>
            <w:vAlign w:val="center"/>
          </w:tcPr>
          <w:p w14:paraId="3F57D434" w14:textId="1A873CAE" w:rsidR="00AB103D" w:rsidRPr="00AB103D" w:rsidRDefault="00AB103D" w:rsidP="002863CA">
            <w:pPr>
              <w:spacing w:after="120"/>
              <w:jc w:val="both"/>
              <w:rPr>
                <w:rFonts w:hAnsi="Times New Roman" w:cs="Times New Roman"/>
                <w:b/>
                <w:sz w:val="24"/>
                <w:szCs w:val="24"/>
              </w:rPr>
            </w:pPr>
            <w:r w:rsidRPr="00AB103D">
              <w:rPr>
                <w:rFonts w:hAnsi="Times New Roman" w:cs="Times New Roman"/>
                <w:b/>
                <w:sz w:val="24"/>
                <w:szCs w:val="24"/>
              </w:rPr>
              <w:t>Ūkio subjekto, kurio pajėgumais remiamasi, pavadinima</w:t>
            </w:r>
            <w:r w:rsidR="001D4134">
              <w:rPr>
                <w:rFonts w:hAnsi="Times New Roman" w:cs="Times New Roman"/>
                <w:b/>
                <w:sz w:val="24"/>
                <w:szCs w:val="24"/>
              </w:rPr>
              <w:t>s</w:t>
            </w:r>
            <w:r w:rsidRPr="00AB103D">
              <w:rPr>
                <w:rFonts w:hAnsi="Times New Roman" w:cs="Times New Roman"/>
                <w:b/>
                <w:sz w:val="24"/>
                <w:szCs w:val="24"/>
              </w:rPr>
              <w:t>/ vardas, pavardė</w:t>
            </w:r>
          </w:p>
        </w:tc>
        <w:tc>
          <w:tcPr>
            <w:tcW w:w="1843" w:type="dxa"/>
            <w:vAlign w:val="center"/>
          </w:tcPr>
          <w:p w14:paraId="2774A00A" w14:textId="77777777" w:rsidR="00AB103D" w:rsidRPr="00AB103D" w:rsidRDefault="00AB103D" w:rsidP="002863CA">
            <w:pPr>
              <w:spacing w:after="120"/>
              <w:jc w:val="both"/>
              <w:rPr>
                <w:rFonts w:hAnsi="Times New Roman" w:cs="Times New Roman"/>
                <w:b/>
                <w:sz w:val="24"/>
                <w:szCs w:val="24"/>
              </w:rPr>
            </w:pPr>
            <w:r w:rsidRPr="00AB103D">
              <w:rPr>
                <w:rFonts w:hAnsi="Times New Roman" w:cs="Times New Roman"/>
                <w:b/>
                <w:sz w:val="24"/>
                <w:szCs w:val="24"/>
              </w:rPr>
              <w:t xml:space="preserve">Ūkio subjekto, kurio pajėgumais remiamasi, registracijos šalis ar teritorija </w:t>
            </w:r>
            <w:r w:rsidRPr="00AB103D">
              <w:rPr>
                <w:rFonts w:hAnsi="Times New Roman" w:cs="Times New Roman"/>
                <w:bCs/>
                <w:i/>
                <w:iCs/>
                <w:sz w:val="24"/>
                <w:szCs w:val="24"/>
              </w:rPr>
              <w:t>(jei fizinis asmuo –</w:t>
            </w:r>
            <w:r w:rsidRPr="00AB103D">
              <w:rPr>
                <w:rFonts w:hAnsi="Times New Roman" w:cs="Times New Roman"/>
                <w:b/>
                <w:i/>
                <w:iCs/>
                <w:sz w:val="24"/>
                <w:szCs w:val="24"/>
              </w:rPr>
              <w:t xml:space="preserve"> </w:t>
            </w:r>
            <w:r w:rsidRPr="00AB103D">
              <w:rPr>
                <w:rFonts w:hAnsi="Times New Roman" w:cs="Times New Roman"/>
                <w:bCs/>
                <w:i/>
                <w:iCs/>
                <w:sz w:val="24"/>
                <w:szCs w:val="24"/>
              </w:rPr>
              <w:t>nuolatinė gyvenamoji vieta (šalis) ir pilietybė)</w:t>
            </w:r>
          </w:p>
        </w:tc>
        <w:tc>
          <w:tcPr>
            <w:tcW w:w="2126" w:type="dxa"/>
          </w:tcPr>
          <w:p w14:paraId="402C6E9C" w14:textId="77777777" w:rsidR="00AB103D" w:rsidRPr="00AB103D" w:rsidRDefault="00AB103D" w:rsidP="002863CA">
            <w:pPr>
              <w:spacing w:after="120"/>
              <w:jc w:val="both"/>
              <w:rPr>
                <w:rFonts w:hAnsi="Times New Roman" w:cs="Times New Roman"/>
                <w:b/>
                <w:sz w:val="24"/>
                <w:szCs w:val="24"/>
              </w:rPr>
            </w:pPr>
            <w:r w:rsidRPr="00AB103D">
              <w:rPr>
                <w:rFonts w:hAnsi="Times New Roman" w:cs="Times New Roman"/>
                <w:b/>
                <w:bCs/>
                <w:sz w:val="24"/>
                <w:szCs w:val="24"/>
              </w:rPr>
              <w:t>Ūkio subjekto, kurio pajėgumais remiamasi, kontroliuojantys asmenys</w:t>
            </w:r>
            <w:r w:rsidRPr="00AB103D">
              <w:rPr>
                <w:rFonts w:hAnsi="Times New Roman" w:cs="Times New Roman"/>
                <w:sz w:val="24"/>
                <w:szCs w:val="24"/>
                <w:vertAlign w:val="superscript"/>
              </w:rPr>
              <w:footnoteReference w:id="2"/>
            </w:r>
            <w:r w:rsidRPr="00AB103D">
              <w:rPr>
                <w:rFonts w:hAnsi="Times New Roman" w:cs="Times New Roman"/>
                <w:b/>
                <w:bCs/>
                <w:sz w:val="24"/>
                <w:szCs w:val="24"/>
              </w:rPr>
              <w:t xml:space="preserve">, jų registracijos šalis ar teritorija </w:t>
            </w:r>
            <w:r w:rsidRPr="00AB103D">
              <w:rPr>
                <w:rFonts w:hAnsi="Times New Roman" w:cs="Times New Roman"/>
                <w:i/>
                <w:iCs/>
                <w:sz w:val="24"/>
                <w:szCs w:val="24"/>
              </w:rPr>
              <w:t>(jei kontroliuojantis asmuo yra fizinis asmuo – nuolatinė gyvenamoji vieta (šalis) ir pilietybė)</w:t>
            </w:r>
          </w:p>
        </w:tc>
        <w:tc>
          <w:tcPr>
            <w:tcW w:w="1985" w:type="dxa"/>
          </w:tcPr>
          <w:p w14:paraId="039C1B63" w14:textId="77777777" w:rsidR="00AB103D" w:rsidRPr="00AB103D" w:rsidRDefault="00AB103D" w:rsidP="002863CA">
            <w:pPr>
              <w:spacing w:after="120"/>
              <w:jc w:val="both"/>
              <w:rPr>
                <w:rFonts w:hAnsi="Times New Roman" w:cs="Times New Roman"/>
                <w:b/>
                <w:sz w:val="24"/>
                <w:szCs w:val="24"/>
              </w:rPr>
            </w:pPr>
            <w:r w:rsidRPr="00AB103D">
              <w:rPr>
                <w:rFonts w:hAnsi="Times New Roman" w:cs="Times New Roman"/>
                <w:b/>
                <w:sz w:val="24"/>
                <w:szCs w:val="24"/>
              </w:rPr>
              <w:t>Kvalifikacijos reikalavimai, kuriems atitikti bus pasitelkiami ūkio subjekto, kurio pajėgumais remiamasi, pajėgumai,</w:t>
            </w:r>
          </w:p>
          <w:p w14:paraId="16D347BC" w14:textId="77777777" w:rsidR="00AB103D" w:rsidRPr="00AB103D" w:rsidRDefault="00AB103D" w:rsidP="002863CA">
            <w:pPr>
              <w:spacing w:after="120"/>
              <w:jc w:val="both"/>
              <w:rPr>
                <w:rFonts w:hAnsi="Times New Roman" w:cs="Times New Roman"/>
                <w:b/>
                <w:i/>
                <w:sz w:val="24"/>
                <w:szCs w:val="24"/>
              </w:rPr>
            </w:pPr>
            <w:r w:rsidRPr="00AB103D">
              <w:rPr>
                <w:rFonts w:hAnsi="Times New Roman" w:cs="Times New Roman"/>
                <w:b/>
                <w:i/>
                <w:sz w:val="24"/>
                <w:szCs w:val="24"/>
              </w:rPr>
              <w:t>(</w:t>
            </w:r>
            <w:r w:rsidRPr="00AB103D">
              <w:rPr>
                <w:rFonts w:hAnsi="Times New Roman" w:cs="Times New Roman"/>
                <w:bCs/>
                <w:i/>
                <w:sz w:val="24"/>
                <w:szCs w:val="24"/>
              </w:rPr>
              <w:t>Pagal specialiųjų pirkimo sąlygų 4 priedą)</w:t>
            </w:r>
          </w:p>
        </w:tc>
        <w:tc>
          <w:tcPr>
            <w:tcW w:w="1559" w:type="dxa"/>
          </w:tcPr>
          <w:p w14:paraId="4273B590" w14:textId="77777777" w:rsidR="00AB103D" w:rsidRPr="00AB103D" w:rsidRDefault="00AB103D" w:rsidP="002863CA">
            <w:pPr>
              <w:spacing w:after="120"/>
              <w:jc w:val="both"/>
              <w:rPr>
                <w:rFonts w:hAnsi="Times New Roman" w:cs="Times New Roman"/>
                <w:b/>
                <w:bCs/>
                <w:sz w:val="24"/>
                <w:szCs w:val="24"/>
              </w:rPr>
            </w:pPr>
            <w:r w:rsidRPr="00AB103D">
              <w:rPr>
                <w:rFonts w:hAnsi="Times New Roman" w:cs="Times New Roman"/>
                <w:b/>
                <w:bCs/>
                <w:sz w:val="24"/>
                <w:szCs w:val="24"/>
              </w:rPr>
              <w:t>Perduodamų vykdyti sutartinių įsipareigojimų dalis</w:t>
            </w:r>
            <w:r w:rsidRPr="00AB103D">
              <w:rPr>
                <w:rFonts w:hAnsi="Times New Roman" w:cs="Times New Roman"/>
                <w:b/>
                <w:bCs/>
                <w:sz w:val="24"/>
                <w:szCs w:val="24"/>
                <w:vertAlign w:val="superscript"/>
              </w:rPr>
              <w:footnoteReference w:id="3"/>
            </w:r>
          </w:p>
        </w:tc>
      </w:tr>
      <w:tr w:rsidR="00AB103D" w:rsidRPr="003A55B7" w14:paraId="14A42AA3" w14:textId="77777777" w:rsidTr="001D4134">
        <w:trPr>
          <w:trHeight w:val="702"/>
        </w:trPr>
        <w:tc>
          <w:tcPr>
            <w:tcW w:w="704" w:type="dxa"/>
            <w:vAlign w:val="center"/>
          </w:tcPr>
          <w:p w14:paraId="370F6097" w14:textId="77777777" w:rsidR="00AB103D" w:rsidRPr="00AB103D" w:rsidRDefault="00AB103D" w:rsidP="002863CA">
            <w:pPr>
              <w:spacing w:after="120"/>
              <w:jc w:val="both"/>
              <w:rPr>
                <w:rFonts w:hAnsi="Times New Roman" w:cs="Times New Roman"/>
                <w:bCs/>
                <w:sz w:val="24"/>
                <w:szCs w:val="24"/>
              </w:rPr>
            </w:pPr>
            <w:r w:rsidRPr="00AB103D">
              <w:rPr>
                <w:rFonts w:hAnsi="Times New Roman" w:cs="Times New Roman"/>
                <w:bCs/>
                <w:sz w:val="24"/>
                <w:szCs w:val="24"/>
              </w:rPr>
              <w:t>1.</w:t>
            </w:r>
          </w:p>
        </w:tc>
        <w:tc>
          <w:tcPr>
            <w:tcW w:w="1701" w:type="dxa"/>
            <w:vAlign w:val="center"/>
          </w:tcPr>
          <w:p w14:paraId="63F95EBD" w14:textId="77777777" w:rsidR="00AB103D" w:rsidRPr="00AB103D" w:rsidRDefault="00AB103D" w:rsidP="002863CA">
            <w:pPr>
              <w:spacing w:after="120"/>
              <w:jc w:val="both"/>
              <w:rPr>
                <w:rFonts w:hAnsi="Times New Roman" w:cs="Times New Roman"/>
                <w:b/>
                <w:sz w:val="24"/>
                <w:szCs w:val="24"/>
              </w:rPr>
            </w:pPr>
          </w:p>
        </w:tc>
        <w:tc>
          <w:tcPr>
            <w:tcW w:w="1843" w:type="dxa"/>
            <w:vAlign w:val="center"/>
          </w:tcPr>
          <w:p w14:paraId="70B4695A" w14:textId="77777777" w:rsidR="00AB103D" w:rsidRPr="00AB103D" w:rsidRDefault="00AB103D" w:rsidP="002863CA">
            <w:pPr>
              <w:spacing w:after="120"/>
              <w:jc w:val="both"/>
              <w:rPr>
                <w:rFonts w:hAnsi="Times New Roman" w:cs="Times New Roman"/>
                <w:b/>
                <w:sz w:val="24"/>
                <w:szCs w:val="24"/>
              </w:rPr>
            </w:pPr>
          </w:p>
        </w:tc>
        <w:tc>
          <w:tcPr>
            <w:tcW w:w="2126" w:type="dxa"/>
          </w:tcPr>
          <w:p w14:paraId="543A82BA" w14:textId="77777777" w:rsidR="00AB103D" w:rsidRPr="00AB103D" w:rsidRDefault="00AB103D" w:rsidP="002863CA">
            <w:pPr>
              <w:spacing w:after="120"/>
              <w:jc w:val="both"/>
              <w:rPr>
                <w:rFonts w:hAnsi="Times New Roman" w:cs="Times New Roman"/>
                <w:b/>
                <w:bCs/>
                <w:sz w:val="24"/>
                <w:szCs w:val="24"/>
              </w:rPr>
            </w:pPr>
          </w:p>
        </w:tc>
        <w:tc>
          <w:tcPr>
            <w:tcW w:w="1985" w:type="dxa"/>
          </w:tcPr>
          <w:p w14:paraId="63B5FC19" w14:textId="77777777" w:rsidR="00AB103D" w:rsidRPr="00AB103D" w:rsidRDefault="00AB103D" w:rsidP="002863CA">
            <w:pPr>
              <w:spacing w:after="120"/>
              <w:jc w:val="both"/>
              <w:rPr>
                <w:rFonts w:hAnsi="Times New Roman" w:cs="Times New Roman"/>
                <w:b/>
                <w:i/>
                <w:sz w:val="24"/>
                <w:szCs w:val="24"/>
              </w:rPr>
            </w:pPr>
            <w:r w:rsidRPr="00AB103D">
              <w:rPr>
                <w:rFonts w:hAnsi="Times New Roman" w:cs="Times New Roman"/>
                <w:i/>
                <w:sz w:val="24"/>
                <w:szCs w:val="24"/>
              </w:rPr>
              <w:t>Pvz.: Pirkimo sąlygų 4 priedo 2.1 punktas – tiekėjo vidutinės metinės pajamos iš veiklos, su kuria susijęs atliekamas pirkimas.</w:t>
            </w:r>
          </w:p>
        </w:tc>
        <w:tc>
          <w:tcPr>
            <w:tcW w:w="1559" w:type="dxa"/>
            <w:vAlign w:val="center"/>
          </w:tcPr>
          <w:p w14:paraId="579545D0" w14:textId="77777777" w:rsidR="00AB103D" w:rsidRPr="00AB103D" w:rsidRDefault="00AB103D" w:rsidP="002863CA">
            <w:pPr>
              <w:spacing w:after="120"/>
              <w:jc w:val="both"/>
              <w:rPr>
                <w:rFonts w:hAnsi="Times New Roman" w:cs="Times New Roman"/>
                <w:b/>
                <w:bCs/>
                <w:sz w:val="24"/>
                <w:szCs w:val="24"/>
              </w:rPr>
            </w:pPr>
          </w:p>
        </w:tc>
      </w:tr>
      <w:tr w:rsidR="00AB103D" w:rsidRPr="003A55B7" w14:paraId="11F90577" w14:textId="77777777" w:rsidTr="001D4134">
        <w:trPr>
          <w:trHeight w:val="702"/>
        </w:trPr>
        <w:tc>
          <w:tcPr>
            <w:tcW w:w="704" w:type="dxa"/>
            <w:vAlign w:val="center"/>
          </w:tcPr>
          <w:p w14:paraId="79045C2B" w14:textId="77777777" w:rsidR="00AB103D" w:rsidRPr="00AB103D" w:rsidRDefault="00AB103D" w:rsidP="002863CA">
            <w:pPr>
              <w:spacing w:after="120"/>
              <w:jc w:val="both"/>
              <w:rPr>
                <w:rFonts w:hAnsi="Times New Roman" w:cs="Times New Roman"/>
                <w:bCs/>
                <w:sz w:val="24"/>
                <w:szCs w:val="24"/>
              </w:rPr>
            </w:pPr>
            <w:r w:rsidRPr="00AB103D">
              <w:rPr>
                <w:rFonts w:hAnsi="Times New Roman" w:cs="Times New Roman"/>
                <w:bCs/>
                <w:sz w:val="24"/>
                <w:szCs w:val="24"/>
              </w:rPr>
              <w:t>2.</w:t>
            </w:r>
          </w:p>
        </w:tc>
        <w:tc>
          <w:tcPr>
            <w:tcW w:w="1701" w:type="dxa"/>
            <w:vAlign w:val="center"/>
          </w:tcPr>
          <w:p w14:paraId="3750DD3A" w14:textId="77777777" w:rsidR="00AB103D" w:rsidRPr="00AB103D" w:rsidRDefault="00AB103D" w:rsidP="002863CA">
            <w:pPr>
              <w:spacing w:after="120"/>
              <w:jc w:val="both"/>
              <w:rPr>
                <w:rFonts w:hAnsi="Times New Roman" w:cs="Times New Roman"/>
                <w:b/>
                <w:sz w:val="24"/>
                <w:szCs w:val="24"/>
              </w:rPr>
            </w:pPr>
          </w:p>
        </w:tc>
        <w:tc>
          <w:tcPr>
            <w:tcW w:w="1843" w:type="dxa"/>
            <w:vAlign w:val="center"/>
          </w:tcPr>
          <w:p w14:paraId="3443BA6F" w14:textId="77777777" w:rsidR="00AB103D" w:rsidRPr="00AB103D" w:rsidRDefault="00AB103D" w:rsidP="002863CA">
            <w:pPr>
              <w:spacing w:after="120"/>
              <w:jc w:val="both"/>
              <w:rPr>
                <w:rFonts w:hAnsi="Times New Roman" w:cs="Times New Roman"/>
                <w:b/>
                <w:sz w:val="24"/>
                <w:szCs w:val="24"/>
              </w:rPr>
            </w:pPr>
          </w:p>
        </w:tc>
        <w:tc>
          <w:tcPr>
            <w:tcW w:w="2126" w:type="dxa"/>
          </w:tcPr>
          <w:p w14:paraId="25540F4A" w14:textId="77777777" w:rsidR="00AB103D" w:rsidRPr="00AB103D" w:rsidRDefault="00AB103D" w:rsidP="002863CA">
            <w:pPr>
              <w:spacing w:after="120"/>
              <w:jc w:val="both"/>
              <w:rPr>
                <w:rFonts w:hAnsi="Times New Roman" w:cs="Times New Roman"/>
                <w:b/>
                <w:bCs/>
                <w:sz w:val="24"/>
                <w:szCs w:val="24"/>
              </w:rPr>
            </w:pPr>
          </w:p>
        </w:tc>
        <w:tc>
          <w:tcPr>
            <w:tcW w:w="1985" w:type="dxa"/>
          </w:tcPr>
          <w:p w14:paraId="24DB50FE" w14:textId="77777777" w:rsidR="00AB103D" w:rsidRPr="00AB103D" w:rsidRDefault="00AB103D" w:rsidP="002863CA">
            <w:pPr>
              <w:spacing w:after="120"/>
              <w:jc w:val="both"/>
              <w:rPr>
                <w:rFonts w:hAnsi="Times New Roman" w:cs="Times New Roman"/>
                <w:b/>
                <w:sz w:val="24"/>
                <w:szCs w:val="24"/>
              </w:rPr>
            </w:pPr>
          </w:p>
        </w:tc>
        <w:tc>
          <w:tcPr>
            <w:tcW w:w="1559" w:type="dxa"/>
            <w:vAlign w:val="center"/>
          </w:tcPr>
          <w:p w14:paraId="0CBEE237" w14:textId="77777777" w:rsidR="00AB103D" w:rsidRPr="00AB103D" w:rsidRDefault="00AB103D" w:rsidP="002863CA">
            <w:pPr>
              <w:spacing w:after="120"/>
              <w:jc w:val="both"/>
              <w:rPr>
                <w:rFonts w:hAnsi="Times New Roman" w:cs="Times New Roman"/>
                <w:b/>
                <w:bCs/>
                <w:sz w:val="24"/>
                <w:szCs w:val="24"/>
              </w:rPr>
            </w:pPr>
          </w:p>
        </w:tc>
      </w:tr>
    </w:tbl>
    <w:p w14:paraId="3CA49625" w14:textId="42ED0A20" w:rsidR="00AB103D" w:rsidRPr="00903E4D" w:rsidRDefault="00903E4D" w:rsidP="00AB103D">
      <w:pPr>
        <w:tabs>
          <w:tab w:val="left" w:pos="567"/>
        </w:tabs>
        <w:spacing w:after="0" w:line="240" w:lineRule="auto"/>
        <w:jc w:val="both"/>
        <w:rPr>
          <w:rFonts w:ascii="Times New Roman" w:eastAsia="Calibri" w:hAnsi="Times New Roman" w:cs="Times New Roman"/>
          <w:bCs/>
          <w:sz w:val="24"/>
          <w:szCs w:val="24"/>
        </w:rPr>
      </w:pPr>
      <w:r w:rsidRPr="00903E4D">
        <w:rPr>
          <w:rFonts w:ascii="Times New Roman" w:hAnsi="Times New Roman" w:cs="Times New Roman"/>
          <w:sz w:val="24"/>
          <w:szCs w:val="24"/>
        </w:rPr>
        <w:t xml:space="preserve">Kartu su pasiūlymu pateikiame įrodymus, kad vykdant pirkimo sutartį mums bus prieinami aukščiau esančioje lentelėje nurodytų ūkio subjektų, kurių pajėgumais remiamasi, bei </w:t>
      </w:r>
      <w:proofErr w:type="spellStart"/>
      <w:r w:rsidRPr="00903E4D">
        <w:rPr>
          <w:rFonts w:ascii="Times New Roman" w:hAnsi="Times New Roman" w:cs="Times New Roman"/>
          <w:sz w:val="24"/>
          <w:szCs w:val="24"/>
        </w:rPr>
        <w:t>kvazisubtiekėjų</w:t>
      </w:r>
      <w:proofErr w:type="spellEnd"/>
      <w:r w:rsidRPr="00903E4D">
        <w:rPr>
          <w:rFonts w:ascii="Times New Roman" w:hAnsi="Times New Roman" w:cs="Times New Roman"/>
          <w:sz w:val="24"/>
          <w:szCs w:val="24"/>
        </w:rPr>
        <w:t xml:space="preserve"> pajėgumai</w:t>
      </w:r>
      <w:r w:rsidR="00BB03CC">
        <w:rPr>
          <w:rFonts w:ascii="Times New Roman" w:hAnsi="Times New Roman" w:cs="Times New Roman"/>
          <w:sz w:val="24"/>
          <w:szCs w:val="24"/>
        </w:rPr>
        <w:t xml:space="preserve">. Bei jų užpildytus </w:t>
      </w:r>
      <w:r w:rsidR="007416DE">
        <w:rPr>
          <w:rFonts w:ascii="Times New Roman" w:hAnsi="Times New Roman" w:cs="Times New Roman"/>
          <w:sz w:val="24"/>
          <w:szCs w:val="24"/>
        </w:rPr>
        <w:t xml:space="preserve">ir pasirašytus </w:t>
      </w:r>
      <w:r w:rsidR="00BB03CC">
        <w:rPr>
          <w:rFonts w:ascii="Times New Roman" w:hAnsi="Times New Roman" w:cs="Times New Roman"/>
          <w:sz w:val="24"/>
          <w:szCs w:val="24"/>
        </w:rPr>
        <w:t>EBVPD.</w:t>
      </w:r>
    </w:p>
    <w:p w14:paraId="6897E978" w14:textId="77777777" w:rsidR="00AB103D" w:rsidRPr="00903E4D" w:rsidRDefault="00AB103D" w:rsidP="00AB103D">
      <w:pPr>
        <w:tabs>
          <w:tab w:val="left" w:pos="567"/>
        </w:tabs>
        <w:spacing w:after="0" w:line="240" w:lineRule="auto"/>
        <w:jc w:val="both"/>
        <w:rPr>
          <w:rFonts w:ascii="Times New Roman" w:eastAsia="Calibri" w:hAnsi="Times New Roman" w:cs="Times New Roman"/>
          <w:bCs/>
          <w:sz w:val="24"/>
          <w:szCs w:val="24"/>
        </w:rPr>
      </w:pPr>
    </w:p>
    <w:p w14:paraId="25695C71" w14:textId="77777777" w:rsidR="003C247B" w:rsidRDefault="003C247B" w:rsidP="003C247B">
      <w:pPr>
        <w:tabs>
          <w:tab w:val="left" w:pos="567"/>
        </w:tabs>
        <w:spacing w:after="0" w:line="240" w:lineRule="auto"/>
        <w:ind w:firstLine="851"/>
        <w:contextualSpacing/>
        <w:jc w:val="both"/>
        <w:rPr>
          <w:rFonts w:ascii="Times New Roman" w:eastAsia="Calibri" w:hAnsi="Times New Roman" w:cs="Times New Roman"/>
          <w:i/>
          <w:iCs/>
          <w:color w:val="000000"/>
          <w:sz w:val="24"/>
          <w:szCs w:val="24"/>
        </w:rPr>
      </w:pPr>
      <w:r w:rsidRPr="00737C7C">
        <w:rPr>
          <w:rFonts w:ascii="Times New Roman" w:eastAsia="Calibri" w:hAnsi="Times New Roman" w:cs="Times New Roman"/>
          <w:b/>
          <w:bCs/>
          <w:sz w:val="24"/>
          <w:szCs w:val="24"/>
        </w:rPr>
        <w:lastRenderedPageBreak/>
        <w:t xml:space="preserve">Informacija apie žinomus subtiekėjus ir jiems perduodama vykdyti sutarties dalis </w:t>
      </w:r>
      <w:r w:rsidRPr="00737C7C">
        <w:rPr>
          <w:rFonts w:ascii="Times New Roman" w:eastAsia="Calibri" w:hAnsi="Times New Roman" w:cs="Times New Roman"/>
          <w:i/>
          <w:iCs/>
          <w:color w:val="000000"/>
          <w:sz w:val="24"/>
          <w:szCs w:val="24"/>
        </w:rPr>
        <w:t>(pildoma, jei tiekėjas pasitelkia subtiekėjus)</w:t>
      </w:r>
    </w:p>
    <w:tbl>
      <w:tblPr>
        <w:tblStyle w:val="Lentelstinklelis"/>
        <w:tblW w:w="9918" w:type="dxa"/>
        <w:tblInd w:w="0" w:type="dxa"/>
        <w:tblLook w:val="04A0" w:firstRow="1" w:lastRow="0" w:firstColumn="1" w:lastColumn="0" w:noHBand="0" w:noVBand="1"/>
      </w:tblPr>
      <w:tblGrid>
        <w:gridCol w:w="570"/>
        <w:gridCol w:w="2260"/>
        <w:gridCol w:w="2697"/>
        <w:gridCol w:w="2408"/>
        <w:gridCol w:w="1983"/>
      </w:tblGrid>
      <w:tr w:rsidR="000C78A0" w:rsidRPr="003A55B7" w14:paraId="6FA3B390" w14:textId="77777777" w:rsidTr="00CC1C51">
        <w:trPr>
          <w:trHeight w:val="13"/>
        </w:trPr>
        <w:tc>
          <w:tcPr>
            <w:tcW w:w="570" w:type="dxa"/>
            <w:vAlign w:val="center"/>
          </w:tcPr>
          <w:p w14:paraId="5720E945" w14:textId="77777777" w:rsidR="000C78A0" w:rsidRPr="000C78A0" w:rsidRDefault="000C78A0" w:rsidP="002863CA">
            <w:pPr>
              <w:rPr>
                <w:rFonts w:hAnsi="Times New Roman" w:cs="Times New Roman"/>
                <w:b/>
                <w:sz w:val="24"/>
                <w:szCs w:val="24"/>
              </w:rPr>
            </w:pPr>
            <w:r w:rsidRPr="000C78A0">
              <w:rPr>
                <w:rFonts w:hAnsi="Times New Roman" w:cs="Times New Roman"/>
                <w:b/>
                <w:sz w:val="24"/>
                <w:szCs w:val="24"/>
              </w:rPr>
              <w:t>Eil. Nr.</w:t>
            </w:r>
          </w:p>
        </w:tc>
        <w:tc>
          <w:tcPr>
            <w:tcW w:w="2260" w:type="dxa"/>
            <w:vAlign w:val="center"/>
          </w:tcPr>
          <w:p w14:paraId="24A1DE26" w14:textId="77777777" w:rsidR="000C78A0" w:rsidRPr="000C78A0" w:rsidRDefault="000C78A0" w:rsidP="002863CA">
            <w:pPr>
              <w:rPr>
                <w:rFonts w:hAnsi="Times New Roman" w:cs="Times New Roman"/>
                <w:b/>
                <w:sz w:val="24"/>
                <w:szCs w:val="24"/>
              </w:rPr>
            </w:pPr>
            <w:r w:rsidRPr="000C78A0">
              <w:rPr>
                <w:rFonts w:hAnsi="Times New Roman" w:cs="Times New Roman"/>
                <w:b/>
                <w:bCs/>
                <w:sz w:val="24"/>
                <w:szCs w:val="24"/>
              </w:rPr>
              <w:t>Subtiekėjo pavadinimas</w:t>
            </w:r>
            <w:r w:rsidRPr="000C78A0">
              <w:rPr>
                <w:rStyle w:val="Puslapioinaosnuoroda"/>
                <w:rFonts w:hAnsi="Times New Roman" w:cs="Times New Roman"/>
                <w:b/>
                <w:bCs/>
                <w:sz w:val="24"/>
                <w:szCs w:val="24"/>
              </w:rPr>
              <w:footnoteReference w:id="4"/>
            </w:r>
          </w:p>
        </w:tc>
        <w:tc>
          <w:tcPr>
            <w:tcW w:w="2697" w:type="dxa"/>
            <w:vAlign w:val="center"/>
          </w:tcPr>
          <w:p w14:paraId="70D428B9" w14:textId="77777777" w:rsidR="000C78A0" w:rsidRPr="000C78A0" w:rsidRDefault="000C78A0" w:rsidP="002863CA">
            <w:pPr>
              <w:rPr>
                <w:rFonts w:hAnsi="Times New Roman" w:cs="Times New Roman"/>
                <w:b/>
                <w:sz w:val="24"/>
                <w:szCs w:val="24"/>
              </w:rPr>
            </w:pPr>
            <w:r w:rsidRPr="000C78A0">
              <w:rPr>
                <w:rFonts w:hAnsi="Times New Roman" w:cs="Times New Roman"/>
                <w:b/>
                <w:sz w:val="24"/>
                <w:szCs w:val="24"/>
              </w:rPr>
              <w:t xml:space="preserve">Subtiekėjo registracijos šalis ar teritorija </w:t>
            </w:r>
            <w:r w:rsidRPr="000C78A0">
              <w:rPr>
                <w:rFonts w:hAnsi="Times New Roman" w:cs="Times New Roman"/>
                <w:bCs/>
                <w:i/>
                <w:iCs/>
                <w:sz w:val="24"/>
                <w:szCs w:val="24"/>
              </w:rPr>
              <w:t>(jei fizinis asmuo - nuolatinė gyvenamoji vieta (šalis) ir pilietybė)</w:t>
            </w:r>
          </w:p>
        </w:tc>
        <w:tc>
          <w:tcPr>
            <w:tcW w:w="2408" w:type="dxa"/>
          </w:tcPr>
          <w:p w14:paraId="162B4802" w14:textId="77777777" w:rsidR="000C78A0" w:rsidRPr="000C78A0" w:rsidRDefault="000C78A0" w:rsidP="002863CA">
            <w:pPr>
              <w:rPr>
                <w:rFonts w:hAnsi="Times New Roman" w:cs="Times New Roman"/>
                <w:b/>
                <w:sz w:val="24"/>
                <w:szCs w:val="24"/>
              </w:rPr>
            </w:pPr>
            <w:r w:rsidRPr="000C78A0">
              <w:rPr>
                <w:rFonts w:hAnsi="Times New Roman" w:cs="Times New Roman"/>
                <w:b/>
                <w:sz w:val="24"/>
                <w:szCs w:val="24"/>
              </w:rPr>
              <w:t>Subtiekėją kontroliuojančių asmenų</w:t>
            </w:r>
            <w:r w:rsidRPr="000C78A0">
              <w:rPr>
                <w:rStyle w:val="Puslapioinaosnuoroda"/>
                <w:rFonts w:hAnsi="Times New Roman" w:cs="Times New Roman"/>
                <w:b/>
                <w:sz w:val="24"/>
                <w:szCs w:val="24"/>
              </w:rPr>
              <w:footnoteReference w:id="5"/>
            </w:r>
            <w:r w:rsidRPr="000C78A0">
              <w:rPr>
                <w:rFonts w:hAnsi="Times New Roman" w:cs="Times New Roman"/>
                <w:b/>
                <w:sz w:val="24"/>
                <w:szCs w:val="24"/>
              </w:rPr>
              <w:t xml:space="preserve"> registracijos šalis ar teritorija </w:t>
            </w:r>
            <w:r w:rsidRPr="000C78A0">
              <w:rPr>
                <w:rFonts w:hAnsi="Times New Roman" w:cs="Times New Roman"/>
                <w:i/>
                <w:iCs/>
                <w:sz w:val="24"/>
                <w:szCs w:val="24"/>
              </w:rPr>
              <w:t>(jei fizinis asmuo – nuolatinė gyvenamoji vieta (šalis) ir pilietybė)</w:t>
            </w:r>
          </w:p>
        </w:tc>
        <w:tc>
          <w:tcPr>
            <w:tcW w:w="1983" w:type="dxa"/>
            <w:vAlign w:val="center"/>
          </w:tcPr>
          <w:p w14:paraId="15761F83" w14:textId="77777777" w:rsidR="000C78A0" w:rsidRPr="000C78A0" w:rsidRDefault="000C78A0" w:rsidP="002863CA">
            <w:pPr>
              <w:rPr>
                <w:rFonts w:hAnsi="Times New Roman" w:cs="Times New Roman"/>
                <w:b/>
                <w:sz w:val="24"/>
                <w:szCs w:val="24"/>
              </w:rPr>
            </w:pPr>
            <w:r w:rsidRPr="000C78A0">
              <w:rPr>
                <w:rFonts w:hAnsi="Times New Roman" w:cs="Times New Roman"/>
                <w:b/>
                <w:sz w:val="24"/>
                <w:szCs w:val="24"/>
              </w:rPr>
              <w:t>Subtiekėjui perduodama vykdyti sutartinių įsipareigojimų dalis</w:t>
            </w:r>
          </w:p>
        </w:tc>
      </w:tr>
      <w:tr w:rsidR="000C78A0" w:rsidRPr="003A55B7" w14:paraId="07DC522B" w14:textId="77777777" w:rsidTr="00CC1C51">
        <w:trPr>
          <w:trHeight w:val="13"/>
        </w:trPr>
        <w:tc>
          <w:tcPr>
            <w:tcW w:w="570" w:type="dxa"/>
            <w:vAlign w:val="center"/>
          </w:tcPr>
          <w:p w14:paraId="762C8662" w14:textId="77777777" w:rsidR="000C78A0" w:rsidRPr="000C78A0" w:rsidRDefault="000C78A0" w:rsidP="002863CA">
            <w:pPr>
              <w:rPr>
                <w:rFonts w:hAnsi="Times New Roman" w:cs="Times New Roman"/>
                <w:sz w:val="24"/>
                <w:szCs w:val="24"/>
              </w:rPr>
            </w:pPr>
            <w:r w:rsidRPr="000C78A0">
              <w:rPr>
                <w:rFonts w:hAnsi="Times New Roman" w:cs="Times New Roman"/>
                <w:sz w:val="24"/>
                <w:szCs w:val="24"/>
              </w:rPr>
              <w:t>1.</w:t>
            </w:r>
          </w:p>
        </w:tc>
        <w:tc>
          <w:tcPr>
            <w:tcW w:w="2260" w:type="dxa"/>
            <w:vAlign w:val="center"/>
          </w:tcPr>
          <w:p w14:paraId="252C4D2C" w14:textId="77777777" w:rsidR="000C78A0" w:rsidRPr="000C78A0" w:rsidRDefault="000C78A0" w:rsidP="002863CA">
            <w:pPr>
              <w:rPr>
                <w:rFonts w:hAnsi="Times New Roman" w:cs="Times New Roman"/>
                <w:sz w:val="24"/>
                <w:szCs w:val="24"/>
              </w:rPr>
            </w:pPr>
          </w:p>
        </w:tc>
        <w:tc>
          <w:tcPr>
            <w:tcW w:w="2697" w:type="dxa"/>
          </w:tcPr>
          <w:p w14:paraId="2F99564B" w14:textId="77777777" w:rsidR="000C78A0" w:rsidRPr="000C78A0" w:rsidRDefault="000C78A0" w:rsidP="002863CA">
            <w:pPr>
              <w:rPr>
                <w:rFonts w:hAnsi="Times New Roman" w:cs="Times New Roman"/>
                <w:i/>
                <w:sz w:val="24"/>
                <w:szCs w:val="24"/>
              </w:rPr>
            </w:pPr>
          </w:p>
        </w:tc>
        <w:tc>
          <w:tcPr>
            <w:tcW w:w="2408" w:type="dxa"/>
          </w:tcPr>
          <w:p w14:paraId="289055C3" w14:textId="77777777" w:rsidR="000C78A0" w:rsidRPr="000C78A0" w:rsidRDefault="000C78A0" w:rsidP="002863CA">
            <w:pPr>
              <w:rPr>
                <w:rFonts w:hAnsi="Times New Roman" w:cs="Times New Roman"/>
                <w:i/>
                <w:sz w:val="24"/>
                <w:szCs w:val="24"/>
              </w:rPr>
            </w:pPr>
          </w:p>
        </w:tc>
        <w:tc>
          <w:tcPr>
            <w:tcW w:w="1983" w:type="dxa"/>
            <w:vAlign w:val="center"/>
          </w:tcPr>
          <w:p w14:paraId="4436DD80" w14:textId="77777777" w:rsidR="000C78A0" w:rsidRPr="000C78A0" w:rsidRDefault="000C78A0" w:rsidP="002863CA">
            <w:pPr>
              <w:rPr>
                <w:rFonts w:hAnsi="Times New Roman" w:cs="Times New Roman"/>
                <w:sz w:val="24"/>
                <w:szCs w:val="24"/>
              </w:rPr>
            </w:pPr>
          </w:p>
        </w:tc>
      </w:tr>
      <w:tr w:rsidR="000C78A0" w:rsidRPr="003A55B7" w14:paraId="5284EB84" w14:textId="77777777" w:rsidTr="00CC1C51">
        <w:trPr>
          <w:trHeight w:val="13"/>
        </w:trPr>
        <w:tc>
          <w:tcPr>
            <w:tcW w:w="570" w:type="dxa"/>
            <w:vAlign w:val="center"/>
          </w:tcPr>
          <w:p w14:paraId="2A48E6DB" w14:textId="77777777" w:rsidR="000C78A0" w:rsidRPr="000C78A0" w:rsidRDefault="000C78A0" w:rsidP="002863CA">
            <w:pPr>
              <w:rPr>
                <w:rFonts w:hAnsi="Times New Roman" w:cs="Times New Roman"/>
                <w:sz w:val="24"/>
                <w:szCs w:val="24"/>
              </w:rPr>
            </w:pPr>
            <w:r w:rsidRPr="000C78A0">
              <w:rPr>
                <w:rFonts w:hAnsi="Times New Roman" w:cs="Times New Roman"/>
                <w:sz w:val="24"/>
                <w:szCs w:val="24"/>
              </w:rPr>
              <w:t>2.</w:t>
            </w:r>
          </w:p>
        </w:tc>
        <w:tc>
          <w:tcPr>
            <w:tcW w:w="2260" w:type="dxa"/>
            <w:vAlign w:val="center"/>
          </w:tcPr>
          <w:p w14:paraId="49CD31FB" w14:textId="77777777" w:rsidR="000C78A0" w:rsidRPr="000C78A0" w:rsidRDefault="000C78A0" w:rsidP="002863CA">
            <w:pPr>
              <w:rPr>
                <w:rFonts w:hAnsi="Times New Roman" w:cs="Times New Roman"/>
                <w:b/>
                <w:sz w:val="24"/>
                <w:szCs w:val="24"/>
              </w:rPr>
            </w:pPr>
          </w:p>
        </w:tc>
        <w:tc>
          <w:tcPr>
            <w:tcW w:w="2697" w:type="dxa"/>
          </w:tcPr>
          <w:p w14:paraId="60033C87" w14:textId="77777777" w:rsidR="000C78A0" w:rsidRPr="000C78A0" w:rsidRDefault="000C78A0" w:rsidP="002863CA">
            <w:pPr>
              <w:rPr>
                <w:rFonts w:hAnsi="Times New Roman" w:cs="Times New Roman"/>
                <w:i/>
                <w:sz w:val="24"/>
                <w:szCs w:val="24"/>
              </w:rPr>
            </w:pPr>
          </w:p>
        </w:tc>
        <w:tc>
          <w:tcPr>
            <w:tcW w:w="2408" w:type="dxa"/>
          </w:tcPr>
          <w:p w14:paraId="7735F8C8" w14:textId="77777777" w:rsidR="000C78A0" w:rsidRPr="000C78A0" w:rsidRDefault="000C78A0" w:rsidP="002863CA">
            <w:pPr>
              <w:rPr>
                <w:rFonts w:hAnsi="Times New Roman" w:cs="Times New Roman"/>
                <w:i/>
                <w:sz w:val="24"/>
                <w:szCs w:val="24"/>
              </w:rPr>
            </w:pPr>
          </w:p>
        </w:tc>
        <w:tc>
          <w:tcPr>
            <w:tcW w:w="1983" w:type="dxa"/>
            <w:vAlign w:val="center"/>
          </w:tcPr>
          <w:p w14:paraId="6C960684" w14:textId="77777777" w:rsidR="000C78A0" w:rsidRPr="000C78A0" w:rsidRDefault="000C78A0" w:rsidP="002863CA">
            <w:pPr>
              <w:rPr>
                <w:rFonts w:hAnsi="Times New Roman" w:cs="Times New Roman"/>
                <w:b/>
                <w:sz w:val="24"/>
                <w:szCs w:val="24"/>
              </w:rPr>
            </w:pPr>
          </w:p>
        </w:tc>
      </w:tr>
    </w:tbl>
    <w:p w14:paraId="730F2E99" w14:textId="77777777" w:rsidR="007A26D7" w:rsidRPr="007A26D7" w:rsidRDefault="007A26D7" w:rsidP="007A26D7">
      <w:pPr>
        <w:pStyle w:val="Sraopastraipa"/>
        <w:spacing w:after="120" w:line="240" w:lineRule="auto"/>
        <w:ind w:left="567"/>
        <w:jc w:val="both"/>
        <w:rPr>
          <w:rFonts w:ascii="Times New Roman" w:hAnsi="Times New Roman" w:cs="Times New Roman"/>
          <w:sz w:val="24"/>
          <w:szCs w:val="24"/>
        </w:rPr>
      </w:pPr>
      <w:r w:rsidRPr="007A26D7">
        <w:rPr>
          <w:rFonts w:ascii="Times New Roman" w:hAnsi="Times New Roman" w:cs="Times New Roman"/>
          <w:sz w:val="24"/>
          <w:szCs w:val="24"/>
        </w:rPr>
        <w:t>Kartu su pasiūlymu tiekėjas turi pateikti subtiekėjų užpildytus ir pasirašytus EBVPD.</w:t>
      </w:r>
    </w:p>
    <w:p w14:paraId="082448F2" w14:textId="77777777" w:rsidR="007A26D7" w:rsidRDefault="007A26D7" w:rsidP="003C247B">
      <w:pPr>
        <w:tabs>
          <w:tab w:val="left" w:pos="567"/>
        </w:tabs>
        <w:spacing w:after="0" w:line="240" w:lineRule="auto"/>
        <w:ind w:firstLine="851"/>
        <w:contextualSpacing/>
        <w:jc w:val="both"/>
        <w:rPr>
          <w:rFonts w:ascii="Times New Roman" w:eastAsia="Calibri" w:hAnsi="Times New Roman" w:cs="Times New Roman"/>
          <w:bCs/>
          <w:i/>
          <w:iCs/>
          <w:color w:val="000000"/>
          <w:sz w:val="24"/>
          <w:szCs w:val="24"/>
        </w:rPr>
      </w:pPr>
    </w:p>
    <w:p w14:paraId="30BB0334" w14:textId="5A9DCD05" w:rsidR="008F00F2" w:rsidRDefault="003C247B" w:rsidP="003C247B">
      <w:pPr>
        <w:shd w:val="clear" w:color="auto" w:fill="E8EEF8"/>
        <w:spacing w:after="0" w:line="240" w:lineRule="auto"/>
        <w:ind w:firstLine="697"/>
        <w:contextualSpacing/>
        <w:jc w:val="both"/>
        <w:rPr>
          <w:rFonts w:ascii="Times New Roman" w:hAnsi="Times New Roman" w:cs="Times New Roman"/>
          <w:bCs/>
          <w:color w:val="000000"/>
          <w:sz w:val="24"/>
          <w:szCs w:val="24"/>
        </w:rPr>
      </w:pPr>
      <w:r w:rsidRPr="00737C7C">
        <w:rPr>
          <w:rFonts w:ascii="Times New Roman" w:hAnsi="Times New Roman" w:cs="Times New Roman"/>
          <w:b/>
          <w:color w:val="000000"/>
          <w:sz w:val="24"/>
          <w:szCs w:val="24"/>
        </w:rPr>
        <w:t xml:space="preserve">PASTABA. </w:t>
      </w:r>
      <w:r w:rsidR="008F00F2" w:rsidRPr="008F00F2">
        <w:rPr>
          <w:rFonts w:ascii="Times New Roman" w:hAnsi="Times New Roman" w:cs="Times New Roman"/>
          <w:bCs/>
          <w:color w:val="000000"/>
          <w:sz w:val="24"/>
          <w:szCs w:val="24"/>
        </w:rPr>
        <w:t xml:space="preserve">Tiekėjas kartu su pasiūlymu privalo išviešinti ūkio subjektus, kurių pajėgumais remiamasi, įskaitant subtiekėjus ir </w:t>
      </w:r>
      <w:proofErr w:type="spellStart"/>
      <w:r w:rsidR="008F00F2" w:rsidRPr="008F00F2">
        <w:rPr>
          <w:rFonts w:ascii="Times New Roman" w:hAnsi="Times New Roman" w:cs="Times New Roman"/>
          <w:bCs/>
          <w:color w:val="000000"/>
          <w:sz w:val="24"/>
          <w:szCs w:val="24"/>
        </w:rPr>
        <w:t>kvazisubtiekėjus</w:t>
      </w:r>
      <w:proofErr w:type="spellEnd"/>
      <w:r w:rsidR="008F00F2" w:rsidRPr="008F00F2">
        <w:rPr>
          <w:rFonts w:ascii="Times New Roman" w:hAnsi="Times New Roman" w:cs="Times New Roman"/>
          <w:bCs/>
          <w:color w:val="000000"/>
          <w:sz w:val="24"/>
          <w:szCs w:val="24"/>
        </w:rPr>
        <w:t xml:space="preserve"> (specialistus, kurie pasiūlymo pateikimo metu nėra tiekėjo darbuotojai), kurių pajėgumais remiasi, siekdamas atitikti pirkimo dokumentuose nustatytus kvalifikacijos reikalavimus.</w:t>
      </w:r>
    </w:p>
    <w:p w14:paraId="28A00F8F" w14:textId="1F969CDD" w:rsidR="000C20AB" w:rsidRPr="008F00F2" w:rsidRDefault="00F91AEE" w:rsidP="003C247B">
      <w:pPr>
        <w:shd w:val="clear" w:color="auto" w:fill="E8EEF8"/>
        <w:spacing w:after="0" w:line="240" w:lineRule="auto"/>
        <w:ind w:firstLine="697"/>
        <w:contextualSpacing/>
        <w:jc w:val="both"/>
        <w:rPr>
          <w:rFonts w:ascii="Times New Roman" w:hAnsi="Times New Roman" w:cs="Times New Roman"/>
          <w:bCs/>
          <w:color w:val="000000"/>
          <w:sz w:val="24"/>
          <w:szCs w:val="24"/>
        </w:rPr>
      </w:pPr>
      <w:r w:rsidRPr="00F91AEE">
        <w:rPr>
          <w:rFonts w:ascii="Times New Roman" w:hAnsi="Times New Roman" w:cs="Times New Roman"/>
          <w:bCs/>
          <w:color w:val="000000"/>
          <w:sz w:val="24"/>
          <w:szCs w:val="24"/>
        </w:rPr>
        <w:t>Jeigu tiekėjas pasiūlyme nenurodo, kad remiasi kitų ūkio subjektų pajėgumais, vadovaujantis VPĮ 49 straipsniu, bus laikoma, kad pirkimo dokumentuose nurodytus kvalifikacijos reikalavimus atitinka pats tiekėjas.</w:t>
      </w:r>
    </w:p>
    <w:p w14:paraId="0D305026" w14:textId="5ABDC620" w:rsidR="003C247B" w:rsidRPr="00737C7C" w:rsidRDefault="003C247B" w:rsidP="003C247B">
      <w:pPr>
        <w:shd w:val="clear" w:color="auto" w:fill="E8EEF8"/>
        <w:spacing w:after="0" w:line="240" w:lineRule="auto"/>
        <w:ind w:firstLine="697"/>
        <w:contextualSpacing/>
        <w:jc w:val="both"/>
        <w:rPr>
          <w:rFonts w:ascii="Times New Roman" w:eastAsia="Calibri" w:hAnsi="Times New Roman" w:cs="Times New Roman"/>
          <w:color w:val="000000"/>
          <w:sz w:val="24"/>
          <w:szCs w:val="24"/>
          <w:lang w:eastAsia="en-US"/>
        </w:rPr>
      </w:pPr>
      <w:r w:rsidRPr="00737C7C">
        <w:rPr>
          <w:rFonts w:ascii="Times New Roman" w:eastAsia="Calibri" w:hAnsi="Times New Roman" w:cs="Times New Roman"/>
          <w:color w:val="000000"/>
          <w:sz w:val="24"/>
          <w:szCs w:val="24"/>
          <w:lang w:eastAsia="en-US"/>
        </w:rPr>
        <w:t xml:space="preserve">Tiekėjas kartu su pasiūlymu neišviešinę subtiekėjų / </w:t>
      </w:r>
      <w:proofErr w:type="spellStart"/>
      <w:r w:rsidRPr="00737C7C">
        <w:rPr>
          <w:rFonts w:ascii="Times New Roman" w:eastAsia="Calibri" w:hAnsi="Times New Roman" w:cs="Times New Roman"/>
          <w:color w:val="000000"/>
          <w:sz w:val="24"/>
          <w:szCs w:val="24"/>
          <w:lang w:eastAsia="en-US"/>
        </w:rPr>
        <w:t>kvazisubtiekėjų</w:t>
      </w:r>
      <w:proofErr w:type="spellEnd"/>
      <w:r w:rsidRPr="00737C7C">
        <w:rPr>
          <w:rFonts w:ascii="Times New Roman" w:eastAsia="Calibri" w:hAnsi="Times New Roman" w:cs="Times New Roman"/>
          <w:color w:val="000000"/>
          <w:sz w:val="24"/>
          <w:szCs w:val="24"/>
          <w:lang w:eastAsia="en-US"/>
        </w:rPr>
        <w:t xml:space="preserve">, kurių pajėgumais / kvalifikacija planuojama remtis vykdant sutartį, taip pat ir tų, kurių pajėgumais pirkime nesiremia ir kurių kvalifikacijos ar kitų pirkimo sąlygose nustatytų reikalavimų atitiktis nėra tikrinama, vėliau sutarties vykdymo metų jų pasitelkti negalės, išskyrus atvejus, kai Tiekėjas pateiks objektyvias aplinkybes dėl pagrįsto nežinojimo apie juos pasiūlymų pateikimo metu. Tokias aplinkybes Tiekėjas privalo nurodyti jau teikdamas pasiūlymą. </w:t>
      </w:r>
    </w:p>
    <w:p w14:paraId="117F8684" w14:textId="77777777" w:rsidR="003C247B" w:rsidRPr="00737C7C" w:rsidRDefault="003C247B" w:rsidP="003C247B">
      <w:pPr>
        <w:widowControl w:val="0"/>
        <w:shd w:val="clear" w:color="auto" w:fill="E8EEF8"/>
        <w:autoSpaceDE w:val="0"/>
        <w:autoSpaceDN w:val="0"/>
        <w:adjustRightInd w:val="0"/>
        <w:spacing w:after="0" w:line="240" w:lineRule="auto"/>
        <w:ind w:firstLine="720"/>
        <w:contextualSpacing/>
        <w:jc w:val="both"/>
        <w:rPr>
          <w:rFonts w:ascii="Times New Roman" w:eastAsia="Calibri" w:hAnsi="Times New Roman" w:cs="Times New Roman"/>
          <w:color w:val="000000"/>
          <w:sz w:val="24"/>
          <w:szCs w:val="24"/>
          <w:lang w:eastAsia="en-US"/>
        </w:rPr>
      </w:pPr>
      <w:r w:rsidRPr="00737C7C">
        <w:rPr>
          <w:rFonts w:ascii="Times New Roman" w:eastAsia="Calibri" w:hAnsi="Times New Roman" w:cs="Times New Roman"/>
          <w:color w:val="000000"/>
          <w:sz w:val="24"/>
          <w:szCs w:val="24"/>
          <w:lang w:eastAsia="en-US"/>
        </w:rPr>
        <w:t xml:space="preserve"> (Žr. VPĮ komentaras </w:t>
      </w:r>
      <w:hyperlink r:id="rId21" w:history="1">
        <w:r w:rsidRPr="00737C7C">
          <w:rPr>
            <w:rFonts w:ascii="Times New Roman" w:eastAsia="Calibri" w:hAnsi="Times New Roman" w:cs="Times New Roman"/>
            <w:color w:val="000000"/>
            <w:sz w:val="24"/>
            <w:szCs w:val="24"/>
            <w:u w:val="single"/>
            <w:lang w:eastAsia="en-US"/>
          </w:rPr>
          <w:t>https://klausk.vpt.lt/hc/lt/articles/360016427719-88-straipsnis-Subtiekimas</w:t>
        </w:r>
      </w:hyperlink>
      <w:r w:rsidRPr="00737C7C">
        <w:rPr>
          <w:rFonts w:ascii="Times New Roman" w:eastAsia="Calibri" w:hAnsi="Times New Roman" w:cs="Times New Roman"/>
          <w:color w:val="000000"/>
          <w:sz w:val="24"/>
          <w:szCs w:val="24"/>
          <w:lang w:eastAsia="en-US"/>
        </w:rPr>
        <w:t xml:space="preserve">). </w:t>
      </w:r>
    </w:p>
    <w:p w14:paraId="5EE90FFB" w14:textId="77777777" w:rsidR="006E7D93" w:rsidRDefault="006E7D93" w:rsidP="003C247B">
      <w:pPr>
        <w:spacing w:after="0" w:line="240" w:lineRule="auto"/>
        <w:ind w:firstLine="697"/>
        <w:contextualSpacing/>
        <w:jc w:val="both"/>
        <w:rPr>
          <w:rFonts w:ascii="Times New Roman" w:hAnsi="Times New Roman" w:cs="Times New Roman"/>
          <w:sz w:val="24"/>
          <w:szCs w:val="24"/>
        </w:rPr>
      </w:pPr>
    </w:p>
    <w:p w14:paraId="3B76BA2D" w14:textId="77777777" w:rsidR="006E7D93" w:rsidRPr="006E7D93" w:rsidRDefault="006E7D93" w:rsidP="009F47F9">
      <w:pPr>
        <w:spacing w:after="0" w:line="240" w:lineRule="auto"/>
        <w:ind w:firstLine="709"/>
        <w:jc w:val="both"/>
        <w:rPr>
          <w:rFonts w:ascii="Times New Roman" w:eastAsia="Times New Roman" w:hAnsi="Times New Roman" w:cs="Times New Roman"/>
          <w:sz w:val="24"/>
          <w:szCs w:val="24"/>
        </w:rPr>
      </w:pPr>
      <w:r w:rsidRPr="006E7D93">
        <w:rPr>
          <w:rFonts w:ascii="Times New Roman" w:eastAsia="Times New Roman" w:hAnsi="Times New Roman" w:cs="Times New Roman"/>
          <w:sz w:val="24"/>
          <w:szCs w:val="24"/>
        </w:rPr>
        <w:t>Pasirašydami šį pasiūlymą, tvirtiname visų kartu su pasiūlymu pateikiamų dokumentų tikrumą.</w:t>
      </w:r>
    </w:p>
    <w:p w14:paraId="54D129BC" w14:textId="77777777" w:rsidR="006E7D93" w:rsidRPr="006E7D93" w:rsidRDefault="006E7D93" w:rsidP="006E7D93">
      <w:pPr>
        <w:spacing w:after="0" w:line="240" w:lineRule="auto"/>
        <w:jc w:val="both"/>
        <w:rPr>
          <w:rFonts w:ascii="Times New Roman" w:eastAsia="Times New Roman" w:hAnsi="Times New Roman" w:cs="Times New Roman"/>
          <w:sz w:val="24"/>
          <w:szCs w:val="24"/>
        </w:rPr>
      </w:pPr>
    </w:p>
    <w:p w14:paraId="773B05E2" w14:textId="24830F38" w:rsidR="006E7D93" w:rsidRPr="006E7D93" w:rsidRDefault="006E7D93" w:rsidP="009F47F9">
      <w:pPr>
        <w:spacing w:after="0" w:line="240" w:lineRule="auto"/>
        <w:ind w:firstLine="709"/>
        <w:jc w:val="both"/>
        <w:rPr>
          <w:rFonts w:ascii="Times New Roman" w:eastAsia="Times New Roman" w:hAnsi="Times New Roman" w:cs="Times New Roman"/>
          <w:sz w:val="24"/>
          <w:szCs w:val="24"/>
        </w:rPr>
      </w:pPr>
      <w:r w:rsidRPr="006E7D93">
        <w:rPr>
          <w:rFonts w:ascii="Times New Roman" w:eastAsia="Times New Roman" w:hAnsi="Times New Roman" w:cs="Times New Roman"/>
          <w:sz w:val="24"/>
          <w:szCs w:val="24"/>
        </w:rPr>
        <w:t xml:space="preserve">Patvirtiname, kad sprendimą šiame pirkime dalyvauti pasitelkdami subtiekėjus </w:t>
      </w:r>
      <w:r w:rsidR="00932DC0">
        <w:rPr>
          <w:rFonts w:ascii="Times New Roman" w:eastAsia="Times New Roman" w:hAnsi="Times New Roman" w:cs="Times New Roman"/>
          <w:sz w:val="24"/>
          <w:szCs w:val="24"/>
        </w:rPr>
        <w:t xml:space="preserve">(jei pasitelkiama) </w:t>
      </w:r>
      <w:r w:rsidRPr="006E7D93">
        <w:rPr>
          <w:rFonts w:ascii="Times New Roman" w:eastAsia="Times New Roman" w:hAnsi="Times New Roman" w:cs="Times New Roman"/>
          <w:sz w:val="24"/>
          <w:szCs w:val="24"/>
        </w:rPr>
        <w:t>priėmėme, neturėdami tikslo riboti konkurencijos ir įvertinę Lietuvos Respublikos konkurencijos įstatymo bei kitų teisės aktų reikalavimus.</w:t>
      </w:r>
    </w:p>
    <w:p w14:paraId="2E5DA138" w14:textId="77777777" w:rsidR="006E7D93" w:rsidRPr="006E7D93" w:rsidRDefault="006E7D93" w:rsidP="006E7D93">
      <w:pPr>
        <w:spacing w:after="0" w:line="240" w:lineRule="auto"/>
        <w:jc w:val="both"/>
        <w:rPr>
          <w:rFonts w:ascii="Times New Roman" w:eastAsia="Times New Roman" w:hAnsi="Times New Roman" w:cs="Times New Roman"/>
          <w:sz w:val="24"/>
          <w:szCs w:val="24"/>
        </w:rPr>
      </w:pPr>
    </w:p>
    <w:p w14:paraId="58FEAD65" w14:textId="3C310B44" w:rsidR="006E7D93" w:rsidRPr="006E7D93" w:rsidRDefault="006E7D93" w:rsidP="0047615B">
      <w:pPr>
        <w:spacing w:after="0" w:line="240" w:lineRule="auto"/>
        <w:ind w:firstLine="709"/>
        <w:jc w:val="both"/>
        <w:rPr>
          <w:rFonts w:ascii="Times New Roman" w:eastAsia="Times New Roman" w:hAnsi="Times New Roman" w:cs="Times New Roman"/>
          <w:sz w:val="24"/>
          <w:szCs w:val="24"/>
        </w:rPr>
      </w:pPr>
      <w:r w:rsidRPr="006E7D93">
        <w:rPr>
          <w:rFonts w:ascii="Times New Roman" w:eastAsia="Times New Roman" w:hAnsi="Times New Roman" w:cs="Times New Roman"/>
          <w:sz w:val="24"/>
          <w:szCs w:val="24"/>
        </w:rPr>
        <w:t xml:space="preserve">Žinome ir suprantame, kad perkančioji organizacija, įvertinusi pasiūlyme nurodytus duomenis, pasilieka teisę pirkimo procedūrų metu (bet kurioje pirkimo stadijoje) kreiptis į tiekėją ar jo pasitelktus </w:t>
      </w:r>
      <w:r w:rsidRPr="006E7D93">
        <w:rPr>
          <w:rFonts w:ascii="Times New Roman" w:eastAsia="Times New Roman" w:hAnsi="Times New Roman" w:cs="Times New Roman"/>
          <w:sz w:val="24"/>
          <w:szCs w:val="24"/>
        </w:rPr>
        <w:lastRenderedPageBreak/>
        <w:t xml:space="preserve">ūkio subjektus, kurių pajėgumais remiamasi bei </w:t>
      </w:r>
      <w:proofErr w:type="spellStart"/>
      <w:r w:rsidRPr="006E7D93">
        <w:rPr>
          <w:rFonts w:ascii="Times New Roman" w:eastAsia="Times New Roman" w:hAnsi="Times New Roman" w:cs="Times New Roman"/>
          <w:sz w:val="24"/>
          <w:szCs w:val="24"/>
        </w:rPr>
        <w:t>kvazisubtiekėjus</w:t>
      </w:r>
      <w:proofErr w:type="spellEnd"/>
      <w:r w:rsidRPr="006E7D93">
        <w:rPr>
          <w:rFonts w:ascii="Times New Roman" w:eastAsia="Times New Roman" w:hAnsi="Times New Roman" w:cs="Times New Roman"/>
          <w:sz w:val="24"/>
          <w:szCs w:val="24"/>
        </w:rPr>
        <w:t xml:space="preserve"> ir prašyti pateikti pasiūlyme nurodytus duomenis patvirtinančius dokumentus, įrodymus ir papildomus paaiškinimus.</w:t>
      </w:r>
    </w:p>
    <w:p w14:paraId="3D4EE38B" w14:textId="77777777" w:rsidR="006E7D93" w:rsidRPr="006E7D93" w:rsidRDefault="006E7D93" w:rsidP="006E7D93">
      <w:pPr>
        <w:spacing w:after="0" w:line="240" w:lineRule="auto"/>
        <w:jc w:val="both"/>
        <w:rPr>
          <w:rFonts w:ascii="Times New Roman" w:eastAsia="Times New Roman" w:hAnsi="Times New Roman" w:cs="Times New Roman"/>
          <w:sz w:val="24"/>
          <w:szCs w:val="24"/>
        </w:rPr>
      </w:pPr>
    </w:p>
    <w:p w14:paraId="167C1BE6" w14:textId="77777777" w:rsidR="006E7D93" w:rsidRPr="006E7D93" w:rsidRDefault="006E7D93" w:rsidP="0047615B">
      <w:pPr>
        <w:spacing w:after="0" w:line="240" w:lineRule="auto"/>
        <w:ind w:firstLine="709"/>
        <w:jc w:val="both"/>
        <w:rPr>
          <w:rFonts w:ascii="Times New Roman" w:eastAsia="Times New Roman" w:hAnsi="Times New Roman" w:cs="Times New Roman"/>
          <w:sz w:val="24"/>
          <w:szCs w:val="24"/>
        </w:rPr>
      </w:pPr>
      <w:r w:rsidRPr="006E7D93">
        <w:rPr>
          <w:rFonts w:ascii="Times New Roman" w:eastAsia="Times New Roman" w:hAnsi="Times New Roman" w:cs="Times New Roman"/>
          <w:sz w:val="24"/>
          <w:szCs w:val="24"/>
        </w:rPr>
        <w:t>Žinome ir suprantame, kad jeigu mūsų pateiktame pasiūlyme nurodyta informacija yra melaginga (visi arba dalis pasiūlyme nurodomų duomenų), gali būti taikoma atsakomybė teisės aktų nustatyta tvarka, o tiekėjas, kuris su kitais tiekėjais yra sudaręs susitarimų, kuriais siekiama riboti, ribojama ar gali būti ribojama konkurencija pirkime, ir perkančiajai organizacijai dėl to turint įtikinamų duomenų, gali būti pašalinamas iš pirkimo procedūros, vadovaujantis VPĮ 46 str. 4 d. 1 p. pagrindu.</w:t>
      </w:r>
    </w:p>
    <w:p w14:paraId="3FBDDE1F" w14:textId="77777777" w:rsidR="006E7D93" w:rsidRPr="006E7D93" w:rsidRDefault="006E7D93" w:rsidP="003C247B">
      <w:pPr>
        <w:spacing w:after="0" w:line="240" w:lineRule="auto"/>
        <w:ind w:firstLine="697"/>
        <w:contextualSpacing/>
        <w:jc w:val="both"/>
        <w:rPr>
          <w:rFonts w:ascii="Times New Roman" w:hAnsi="Times New Roman" w:cs="Times New Roman"/>
          <w:sz w:val="24"/>
          <w:szCs w:val="24"/>
        </w:rPr>
      </w:pPr>
    </w:p>
    <w:p w14:paraId="2878ED42" w14:textId="3C74EEFD" w:rsidR="003C247B" w:rsidRPr="0047615B" w:rsidRDefault="003C247B" w:rsidP="00BC7C01">
      <w:pPr>
        <w:spacing w:after="0" w:line="240" w:lineRule="auto"/>
        <w:ind w:right="57" w:firstLine="697"/>
        <w:contextualSpacing/>
        <w:jc w:val="both"/>
        <w:rPr>
          <w:rFonts w:ascii="Times New Roman" w:hAnsi="Times New Roman" w:cs="Times New Roman"/>
          <w:b/>
          <w:bCs/>
          <w:sz w:val="24"/>
          <w:szCs w:val="24"/>
        </w:rPr>
      </w:pPr>
      <w:r w:rsidRPr="0047615B">
        <w:rPr>
          <w:rFonts w:ascii="Times New Roman" w:hAnsi="Times New Roman" w:cs="Times New Roman"/>
          <w:b/>
          <w:bCs/>
          <w:sz w:val="24"/>
          <w:szCs w:val="24"/>
        </w:rPr>
        <w:t>Pasiūlymas galioja 3 mėnesius nuo pasiūlymo pateikimo dienos.</w:t>
      </w:r>
    </w:p>
    <w:p w14:paraId="474E4548" w14:textId="77777777" w:rsidR="00AA1DCA" w:rsidRDefault="00AA1DCA" w:rsidP="00BC7C01">
      <w:pPr>
        <w:spacing w:after="0" w:line="240" w:lineRule="auto"/>
        <w:ind w:right="57" w:firstLine="697"/>
        <w:contextualSpacing/>
        <w:jc w:val="both"/>
        <w:rPr>
          <w:rFonts w:ascii="Times New Roman" w:hAnsi="Times New Roman" w:cs="Times New Roman"/>
          <w:sz w:val="24"/>
          <w:szCs w:val="24"/>
        </w:rPr>
      </w:pPr>
    </w:p>
    <w:p w14:paraId="0E065B42" w14:textId="77777777" w:rsidR="00BC7C01" w:rsidRPr="00737C7C" w:rsidRDefault="00BC7C01" w:rsidP="00BC7C01">
      <w:pPr>
        <w:spacing w:after="0" w:line="240" w:lineRule="auto"/>
        <w:ind w:right="57" w:firstLine="697"/>
        <w:contextualSpacing/>
        <w:jc w:val="both"/>
        <w:rPr>
          <w:rFonts w:ascii="Times New Roman" w:hAnsi="Times New Roman" w:cs="Times New Roman"/>
          <w:sz w:val="24"/>
          <w:szCs w:val="24"/>
        </w:rPr>
      </w:pPr>
    </w:p>
    <w:tbl>
      <w:tblPr>
        <w:tblW w:w="9637" w:type="dxa"/>
        <w:tblLayout w:type="fixed"/>
        <w:tblLook w:val="01E0" w:firstRow="1" w:lastRow="1" w:firstColumn="1" w:lastColumn="1" w:noHBand="0" w:noVBand="0"/>
      </w:tblPr>
      <w:tblGrid>
        <w:gridCol w:w="4082"/>
        <w:gridCol w:w="2814"/>
        <w:gridCol w:w="2741"/>
      </w:tblGrid>
      <w:tr w:rsidR="003C247B" w:rsidRPr="00737C7C" w14:paraId="268F0E2E" w14:textId="77777777" w:rsidTr="006131DB">
        <w:trPr>
          <w:trHeight w:val="186"/>
        </w:trPr>
        <w:tc>
          <w:tcPr>
            <w:tcW w:w="4082" w:type="dxa"/>
          </w:tcPr>
          <w:p w14:paraId="4232D4A5" w14:textId="77777777" w:rsidR="003C247B" w:rsidRPr="00737C7C" w:rsidRDefault="003C247B" w:rsidP="00BC7C01">
            <w:pPr>
              <w:spacing w:after="0" w:line="240" w:lineRule="auto"/>
              <w:ind w:right="57"/>
              <w:contextualSpacing/>
              <w:jc w:val="both"/>
              <w:rPr>
                <w:rFonts w:ascii="Times New Roman" w:hAnsi="Times New Roman" w:cs="Times New Roman"/>
                <w:position w:val="6"/>
                <w:sz w:val="24"/>
                <w:szCs w:val="24"/>
              </w:rPr>
            </w:pPr>
            <w:r w:rsidRPr="00737C7C">
              <w:rPr>
                <w:rFonts w:ascii="Times New Roman" w:hAnsi="Times New Roman" w:cs="Times New Roman"/>
                <w:position w:val="6"/>
                <w:sz w:val="24"/>
                <w:szCs w:val="24"/>
              </w:rPr>
              <w:t>________________</w:t>
            </w:r>
          </w:p>
          <w:p w14:paraId="33148559" w14:textId="77777777" w:rsidR="003C247B" w:rsidRPr="00737C7C" w:rsidRDefault="003C247B" w:rsidP="00BC7C01">
            <w:pPr>
              <w:spacing w:after="0" w:line="240" w:lineRule="auto"/>
              <w:ind w:right="57"/>
              <w:contextualSpacing/>
              <w:jc w:val="both"/>
              <w:rPr>
                <w:rFonts w:ascii="Times New Roman" w:hAnsi="Times New Roman" w:cs="Times New Roman"/>
                <w:sz w:val="24"/>
                <w:szCs w:val="24"/>
              </w:rPr>
            </w:pPr>
            <w:r w:rsidRPr="00737C7C">
              <w:rPr>
                <w:rFonts w:ascii="Times New Roman" w:hAnsi="Times New Roman" w:cs="Times New Roman"/>
                <w:position w:val="6"/>
                <w:sz w:val="24"/>
                <w:szCs w:val="24"/>
              </w:rPr>
              <w:t>(Teikėjo arba jo įgalioto asmens pareigų pavadinimas</w:t>
            </w:r>
            <w:r w:rsidRPr="00737C7C">
              <w:rPr>
                <w:rFonts w:ascii="Times New Roman" w:hAnsi="Times New Roman" w:cs="Times New Roman"/>
                <w:sz w:val="24"/>
                <w:szCs w:val="24"/>
              </w:rPr>
              <w:t>)</w:t>
            </w:r>
          </w:p>
        </w:tc>
        <w:tc>
          <w:tcPr>
            <w:tcW w:w="2814" w:type="dxa"/>
          </w:tcPr>
          <w:p w14:paraId="354C8525" w14:textId="77777777" w:rsidR="003C247B" w:rsidRPr="00737C7C" w:rsidRDefault="003C247B" w:rsidP="00BC7C01">
            <w:pPr>
              <w:spacing w:after="0" w:line="240" w:lineRule="auto"/>
              <w:ind w:right="57"/>
              <w:contextualSpacing/>
              <w:jc w:val="center"/>
              <w:rPr>
                <w:rFonts w:ascii="Times New Roman" w:hAnsi="Times New Roman" w:cs="Times New Roman"/>
                <w:position w:val="6"/>
                <w:sz w:val="24"/>
                <w:szCs w:val="24"/>
              </w:rPr>
            </w:pPr>
            <w:r w:rsidRPr="00737C7C">
              <w:rPr>
                <w:rFonts w:ascii="Times New Roman" w:hAnsi="Times New Roman" w:cs="Times New Roman"/>
                <w:position w:val="6"/>
                <w:sz w:val="24"/>
                <w:szCs w:val="24"/>
              </w:rPr>
              <w:t>____________</w:t>
            </w:r>
          </w:p>
          <w:p w14:paraId="539C9FCD" w14:textId="77777777" w:rsidR="003C247B" w:rsidRPr="00737C7C" w:rsidRDefault="003C247B" w:rsidP="00BC7C01">
            <w:pPr>
              <w:spacing w:after="0" w:line="240" w:lineRule="auto"/>
              <w:ind w:right="57"/>
              <w:contextualSpacing/>
              <w:jc w:val="center"/>
              <w:rPr>
                <w:rFonts w:ascii="Times New Roman" w:hAnsi="Times New Roman" w:cs="Times New Roman"/>
                <w:sz w:val="24"/>
                <w:szCs w:val="24"/>
              </w:rPr>
            </w:pPr>
            <w:r w:rsidRPr="00737C7C">
              <w:rPr>
                <w:rFonts w:ascii="Times New Roman" w:hAnsi="Times New Roman" w:cs="Times New Roman"/>
                <w:position w:val="6"/>
                <w:sz w:val="24"/>
                <w:szCs w:val="24"/>
              </w:rPr>
              <w:t>(Parašas)</w:t>
            </w:r>
          </w:p>
        </w:tc>
        <w:tc>
          <w:tcPr>
            <w:tcW w:w="2741" w:type="dxa"/>
          </w:tcPr>
          <w:p w14:paraId="3AAB60A0" w14:textId="77777777" w:rsidR="003C247B" w:rsidRPr="00737C7C" w:rsidRDefault="003C247B" w:rsidP="00BC7C01">
            <w:pPr>
              <w:spacing w:after="0" w:line="240" w:lineRule="auto"/>
              <w:ind w:right="57"/>
              <w:contextualSpacing/>
              <w:jc w:val="center"/>
              <w:rPr>
                <w:rFonts w:ascii="Times New Roman" w:hAnsi="Times New Roman" w:cs="Times New Roman"/>
                <w:position w:val="6"/>
                <w:sz w:val="24"/>
                <w:szCs w:val="24"/>
              </w:rPr>
            </w:pPr>
            <w:r w:rsidRPr="00737C7C">
              <w:rPr>
                <w:rFonts w:ascii="Times New Roman" w:hAnsi="Times New Roman" w:cs="Times New Roman"/>
                <w:position w:val="6"/>
                <w:sz w:val="24"/>
                <w:szCs w:val="24"/>
              </w:rPr>
              <w:t>____________</w:t>
            </w:r>
          </w:p>
          <w:p w14:paraId="5BA6BC34" w14:textId="77777777" w:rsidR="003C247B" w:rsidRPr="00737C7C" w:rsidRDefault="003C247B" w:rsidP="00BC7C01">
            <w:pPr>
              <w:spacing w:after="0" w:line="240" w:lineRule="auto"/>
              <w:ind w:right="57"/>
              <w:contextualSpacing/>
              <w:jc w:val="center"/>
              <w:rPr>
                <w:rFonts w:ascii="Times New Roman" w:hAnsi="Times New Roman" w:cs="Times New Roman"/>
                <w:sz w:val="24"/>
                <w:szCs w:val="24"/>
              </w:rPr>
            </w:pPr>
            <w:r w:rsidRPr="00737C7C">
              <w:rPr>
                <w:rFonts w:ascii="Times New Roman" w:hAnsi="Times New Roman" w:cs="Times New Roman"/>
                <w:position w:val="6"/>
                <w:sz w:val="24"/>
                <w:szCs w:val="24"/>
              </w:rPr>
              <w:t>(Vardas ir pavardė)</w:t>
            </w:r>
          </w:p>
        </w:tc>
      </w:tr>
    </w:tbl>
    <w:p w14:paraId="75B98DE0" w14:textId="77777777" w:rsidR="00BC7C01" w:rsidRDefault="00BC7C01" w:rsidP="00BC7C01">
      <w:pPr>
        <w:keepNext/>
        <w:keepLines/>
        <w:pBdr>
          <w:bottom w:val="single" w:sz="4" w:space="2" w:color="ED7D31" w:themeColor="accent2"/>
        </w:pBdr>
        <w:spacing w:after="0" w:line="240" w:lineRule="auto"/>
        <w:contextualSpacing/>
        <w:jc w:val="right"/>
        <w:outlineLvl w:val="0"/>
        <w:rPr>
          <w:rFonts w:ascii="Times New Roman" w:eastAsiaTheme="majorEastAsia" w:hAnsi="Times New Roman" w:cs="Times New Roman"/>
          <w:color w:val="0070C0"/>
          <w:sz w:val="24"/>
          <w:szCs w:val="24"/>
        </w:rPr>
      </w:pPr>
      <w:bookmarkStart w:id="76" w:name="_Toc169728456"/>
    </w:p>
    <w:p w14:paraId="70DB1B3A" w14:textId="77777777" w:rsidR="00BC7C01" w:rsidRDefault="00BC7C01" w:rsidP="00BC7C01">
      <w:pPr>
        <w:keepNext/>
        <w:keepLines/>
        <w:pBdr>
          <w:bottom w:val="single" w:sz="4" w:space="2" w:color="ED7D31" w:themeColor="accent2"/>
        </w:pBdr>
        <w:spacing w:after="0" w:line="240" w:lineRule="auto"/>
        <w:contextualSpacing/>
        <w:jc w:val="right"/>
        <w:rPr>
          <w:rFonts w:ascii="Times New Roman" w:eastAsiaTheme="majorEastAsia" w:hAnsi="Times New Roman" w:cs="Times New Roman"/>
          <w:color w:val="0070C0"/>
          <w:sz w:val="24"/>
          <w:szCs w:val="24"/>
        </w:rPr>
      </w:pPr>
    </w:p>
    <w:p w14:paraId="2CE85E2E" w14:textId="77777777" w:rsidR="00BC7C01" w:rsidRDefault="00BC7C01" w:rsidP="00BC7C01">
      <w:pPr>
        <w:keepNext/>
        <w:keepLines/>
        <w:pBdr>
          <w:bottom w:val="single" w:sz="4" w:space="2" w:color="ED7D31" w:themeColor="accent2"/>
        </w:pBdr>
        <w:spacing w:after="0" w:line="240" w:lineRule="auto"/>
        <w:contextualSpacing/>
        <w:jc w:val="right"/>
        <w:rPr>
          <w:rFonts w:ascii="Times New Roman" w:eastAsiaTheme="majorEastAsia" w:hAnsi="Times New Roman" w:cs="Times New Roman"/>
          <w:color w:val="0070C0"/>
          <w:sz w:val="24"/>
          <w:szCs w:val="24"/>
        </w:rPr>
      </w:pPr>
    </w:p>
    <w:p w14:paraId="4F3A7F56" w14:textId="77777777" w:rsidR="00BC7C01" w:rsidRDefault="00BC7C01" w:rsidP="00BC7C01">
      <w:pPr>
        <w:keepNext/>
        <w:keepLines/>
        <w:pBdr>
          <w:bottom w:val="single" w:sz="4" w:space="2" w:color="ED7D31" w:themeColor="accent2"/>
        </w:pBdr>
        <w:spacing w:after="0" w:line="240" w:lineRule="auto"/>
        <w:contextualSpacing/>
        <w:jc w:val="right"/>
        <w:rPr>
          <w:rFonts w:ascii="Times New Roman" w:eastAsiaTheme="majorEastAsia" w:hAnsi="Times New Roman" w:cs="Times New Roman"/>
          <w:color w:val="0070C0"/>
          <w:sz w:val="24"/>
          <w:szCs w:val="24"/>
        </w:rPr>
      </w:pPr>
    </w:p>
    <w:p w14:paraId="6CD4A407" w14:textId="77777777" w:rsidR="00BC7C01" w:rsidRDefault="00BC7C01" w:rsidP="00BC7C01">
      <w:pPr>
        <w:keepNext/>
        <w:keepLines/>
        <w:pBdr>
          <w:bottom w:val="single" w:sz="4" w:space="2" w:color="ED7D31" w:themeColor="accent2"/>
        </w:pBdr>
        <w:spacing w:after="0" w:line="240" w:lineRule="auto"/>
        <w:contextualSpacing/>
        <w:jc w:val="right"/>
        <w:rPr>
          <w:rFonts w:ascii="Times New Roman" w:eastAsiaTheme="majorEastAsia" w:hAnsi="Times New Roman" w:cs="Times New Roman"/>
          <w:color w:val="0070C0"/>
          <w:sz w:val="24"/>
          <w:szCs w:val="24"/>
        </w:rPr>
      </w:pPr>
    </w:p>
    <w:p w14:paraId="50FAB25F" w14:textId="77777777" w:rsidR="00BC7C01" w:rsidRDefault="00BC7C01" w:rsidP="00BC7C01">
      <w:pPr>
        <w:keepNext/>
        <w:keepLines/>
        <w:pBdr>
          <w:bottom w:val="single" w:sz="4" w:space="2" w:color="ED7D31" w:themeColor="accent2"/>
        </w:pBdr>
        <w:spacing w:after="0" w:line="240" w:lineRule="auto"/>
        <w:contextualSpacing/>
        <w:jc w:val="right"/>
        <w:rPr>
          <w:rFonts w:ascii="Times New Roman" w:eastAsiaTheme="majorEastAsia" w:hAnsi="Times New Roman" w:cs="Times New Roman"/>
          <w:color w:val="0070C0"/>
          <w:sz w:val="24"/>
          <w:szCs w:val="24"/>
        </w:rPr>
      </w:pPr>
    </w:p>
    <w:p w14:paraId="73499949" w14:textId="77777777" w:rsidR="00BC7C01" w:rsidRDefault="00BC7C01" w:rsidP="00BC7C01">
      <w:pPr>
        <w:keepNext/>
        <w:keepLines/>
        <w:pBdr>
          <w:bottom w:val="single" w:sz="4" w:space="2" w:color="ED7D31" w:themeColor="accent2"/>
        </w:pBdr>
        <w:spacing w:after="0" w:line="240" w:lineRule="auto"/>
        <w:contextualSpacing/>
        <w:jc w:val="right"/>
        <w:rPr>
          <w:rFonts w:ascii="Times New Roman" w:eastAsiaTheme="majorEastAsia" w:hAnsi="Times New Roman" w:cs="Times New Roman"/>
          <w:color w:val="0070C0"/>
          <w:sz w:val="24"/>
          <w:szCs w:val="24"/>
        </w:rPr>
      </w:pPr>
    </w:p>
    <w:p w14:paraId="7F395E68" w14:textId="77777777" w:rsidR="00BC7C01" w:rsidRDefault="00BC7C01" w:rsidP="00BC7C01">
      <w:pPr>
        <w:keepNext/>
        <w:keepLines/>
        <w:pBdr>
          <w:bottom w:val="single" w:sz="4" w:space="2" w:color="ED7D31" w:themeColor="accent2"/>
        </w:pBdr>
        <w:spacing w:after="0" w:line="240" w:lineRule="auto"/>
        <w:contextualSpacing/>
        <w:jc w:val="right"/>
        <w:rPr>
          <w:rFonts w:ascii="Times New Roman" w:eastAsiaTheme="majorEastAsia" w:hAnsi="Times New Roman" w:cs="Times New Roman"/>
          <w:color w:val="0070C0"/>
          <w:sz w:val="24"/>
          <w:szCs w:val="24"/>
        </w:rPr>
      </w:pPr>
    </w:p>
    <w:p w14:paraId="113DBA3A" w14:textId="77777777" w:rsidR="00BC7C01" w:rsidRDefault="00BC7C01" w:rsidP="00BC7C01">
      <w:pPr>
        <w:keepNext/>
        <w:keepLines/>
        <w:pBdr>
          <w:bottom w:val="single" w:sz="4" w:space="2" w:color="ED7D31" w:themeColor="accent2"/>
        </w:pBdr>
        <w:spacing w:after="0" w:line="240" w:lineRule="auto"/>
        <w:contextualSpacing/>
        <w:jc w:val="right"/>
        <w:rPr>
          <w:rFonts w:ascii="Times New Roman" w:eastAsiaTheme="majorEastAsia" w:hAnsi="Times New Roman" w:cs="Times New Roman"/>
          <w:color w:val="0070C0"/>
          <w:sz w:val="24"/>
          <w:szCs w:val="24"/>
        </w:rPr>
      </w:pPr>
    </w:p>
    <w:p w14:paraId="0370A90A" w14:textId="77777777" w:rsidR="00BC7C01" w:rsidRDefault="00BC7C01" w:rsidP="00BC7C01">
      <w:pPr>
        <w:keepNext/>
        <w:keepLines/>
        <w:pBdr>
          <w:bottom w:val="single" w:sz="4" w:space="2" w:color="ED7D31" w:themeColor="accent2"/>
        </w:pBdr>
        <w:spacing w:after="0" w:line="240" w:lineRule="auto"/>
        <w:contextualSpacing/>
        <w:jc w:val="right"/>
        <w:rPr>
          <w:rFonts w:ascii="Times New Roman" w:eastAsiaTheme="majorEastAsia" w:hAnsi="Times New Roman" w:cs="Times New Roman"/>
          <w:color w:val="0070C0"/>
          <w:sz w:val="24"/>
          <w:szCs w:val="24"/>
        </w:rPr>
      </w:pPr>
    </w:p>
    <w:p w14:paraId="02F990DB" w14:textId="77777777" w:rsidR="00BC7C01" w:rsidRDefault="00BC7C01" w:rsidP="00BC7C01">
      <w:pPr>
        <w:keepNext/>
        <w:keepLines/>
        <w:pBdr>
          <w:bottom w:val="single" w:sz="4" w:space="2" w:color="ED7D31" w:themeColor="accent2"/>
        </w:pBdr>
        <w:spacing w:after="0" w:line="240" w:lineRule="auto"/>
        <w:contextualSpacing/>
        <w:jc w:val="right"/>
        <w:rPr>
          <w:rFonts w:ascii="Times New Roman" w:eastAsiaTheme="majorEastAsia" w:hAnsi="Times New Roman" w:cs="Times New Roman"/>
          <w:color w:val="0070C0"/>
          <w:sz w:val="24"/>
          <w:szCs w:val="24"/>
        </w:rPr>
      </w:pPr>
    </w:p>
    <w:p w14:paraId="40C5B563" w14:textId="77777777" w:rsidR="00BC7C01" w:rsidRDefault="00BC7C01" w:rsidP="00BC7C01">
      <w:pPr>
        <w:keepNext/>
        <w:keepLines/>
        <w:pBdr>
          <w:bottom w:val="single" w:sz="4" w:space="2" w:color="ED7D31" w:themeColor="accent2"/>
        </w:pBdr>
        <w:spacing w:after="0" w:line="240" w:lineRule="auto"/>
        <w:contextualSpacing/>
        <w:jc w:val="right"/>
        <w:rPr>
          <w:rFonts w:ascii="Times New Roman" w:eastAsiaTheme="majorEastAsia" w:hAnsi="Times New Roman" w:cs="Times New Roman"/>
          <w:color w:val="0070C0"/>
          <w:sz w:val="24"/>
          <w:szCs w:val="24"/>
        </w:rPr>
      </w:pPr>
    </w:p>
    <w:p w14:paraId="69C90645" w14:textId="77777777" w:rsidR="00BC7C01" w:rsidRDefault="00BC7C01" w:rsidP="00BC7C01">
      <w:pPr>
        <w:keepNext/>
        <w:keepLines/>
        <w:pBdr>
          <w:bottom w:val="single" w:sz="4" w:space="2" w:color="ED7D31" w:themeColor="accent2"/>
        </w:pBdr>
        <w:spacing w:after="0" w:line="240" w:lineRule="auto"/>
        <w:contextualSpacing/>
        <w:jc w:val="right"/>
        <w:rPr>
          <w:rFonts w:ascii="Times New Roman" w:eastAsiaTheme="majorEastAsia" w:hAnsi="Times New Roman" w:cs="Times New Roman"/>
          <w:color w:val="0070C0"/>
          <w:sz w:val="24"/>
          <w:szCs w:val="24"/>
        </w:rPr>
      </w:pPr>
    </w:p>
    <w:p w14:paraId="5810A428" w14:textId="77777777" w:rsidR="00BC7C01" w:rsidRDefault="00BC7C01" w:rsidP="00BC7C01">
      <w:pPr>
        <w:keepNext/>
        <w:keepLines/>
        <w:pBdr>
          <w:bottom w:val="single" w:sz="4" w:space="2" w:color="ED7D31" w:themeColor="accent2"/>
        </w:pBdr>
        <w:spacing w:after="0" w:line="240" w:lineRule="auto"/>
        <w:contextualSpacing/>
        <w:jc w:val="right"/>
        <w:rPr>
          <w:rFonts w:ascii="Times New Roman" w:eastAsiaTheme="majorEastAsia" w:hAnsi="Times New Roman" w:cs="Times New Roman"/>
          <w:color w:val="0070C0"/>
          <w:sz w:val="24"/>
          <w:szCs w:val="24"/>
        </w:rPr>
      </w:pPr>
    </w:p>
    <w:p w14:paraId="086FFB72" w14:textId="77777777" w:rsidR="00BC7C01" w:rsidRDefault="00BC7C01" w:rsidP="00BC7C01">
      <w:pPr>
        <w:keepNext/>
        <w:keepLines/>
        <w:pBdr>
          <w:bottom w:val="single" w:sz="4" w:space="2" w:color="ED7D31" w:themeColor="accent2"/>
        </w:pBdr>
        <w:spacing w:after="0" w:line="240" w:lineRule="auto"/>
        <w:contextualSpacing/>
        <w:jc w:val="right"/>
        <w:rPr>
          <w:rFonts w:ascii="Times New Roman" w:eastAsiaTheme="majorEastAsia" w:hAnsi="Times New Roman" w:cs="Times New Roman"/>
          <w:color w:val="0070C0"/>
          <w:sz w:val="24"/>
          <w:szCs w:val="24"/>
        </w:rPr>
      </w:pPr>
    </w:p>
    <w:p w14:paraId="2381FA96" w14:textId="77777777" w:rsidR="00BC7C01" w:rsidRDefault="00BC7C01" w:rsidP="00BC7C01">
      <w:pPr>
        <w:keepNext/>
        <w:keepLines/>
        <w:pBdr>
          <w:bottom w:val="single" w:sz="4" w:space="2" w:color="ED7D31" w:themeColor="accent2"/>
        </w:pBdr>
        <w:spacing w:after="0" w:line="240" w:lineRule="auto"/>
        <w:contextualSpacing/>
        <w:rPr>
          <w:rFonts w:ascii="Times New Roman" w:eastAsiaTheme="majorEastAsia" w:hAnsi="Times New Roman" w:cs="Times New Roman"/>
          <w:color w:val="0070C0"/>
          <w:sz w:val="24"/>
          <w:szCs w:val="24"/>
        </w:rPr>
      </w:pPr>
    </w:p>
    <w:p w14:paraId="67DFF44A" w14:textId="77777777" w:rsidR="00BC7C01" w:rsidRDefault="00BC7C01" w:rsidP="00BC7C01">
      <w:pPr>
        <w:keepNext/>
        <w:keepLines/>
        <w:pBdr>
          <w:bottom w:val="single" w:sz="4" w:space="2" w:color="ED7D31" w:themeColor="accent2"/>
        </w:pBdr>
        <w:spacing w:after="0" w:line="240" w:lineRule="auto"/>
        <w:contextualSpacing/>
        <w:jc w:val="right"/>
        <w:rPr>
          <w:rFonts w:ascii="Times New Roman" w:eastAsiaTheme="majorEastAsia" w:hAnsi="Times New Roman" w:cs="Times New Roman"/>
          <w:color w:val="0070C0"/>
          <w:sz w:val="24"/>
          <w:szCs w:val="24"/>
        </w:rPr>
      </w:pPr>
    </w:p>
    <w:p w14:paraId="62DDBF60" w14:textId="77777777" w:rsidR="00BC7C01" w:rsidRDefault="00BC7C01" w:rsidP="00BC7C01">
      <w:pPr>
        <w:keepNext/>
        <w:keepLines/>
        <w:pBdr>
          <w:bottom w:val="single" w:sz="4" w:space="2" w:color="ED7D31" w:themeColor="accent2"/>
        </w:pBdr>
        <w:spacing w:after="0" w:line="240" w:lineRule="auto"/>
        <w:contextualSpacing/>
        <w:jc w:val="right"/>
        <w:rPr>
          <w:rFonts w:ascii="Times New Roman" w:eastAsiaTheme="majorEastAsia" w:hAnsi="Times New Roman" w:cs="Times New Roman"/>
          <w:color w:val="0070C0"/>
          <w:sz w:val="24"/>
          <w:szCs w:val="24"/>
        </w:rPr>
      </w:pPr>
    </w:p>
    <w:p w14:paraId="74835736" w14:textId="77777777" w:rsidR="00BC7C01" w:rsidRDefault="00BC7C01" w:rsidP="005B499F">
      <w:pPr>
        <w:keepNext/>
        <w:keepLines/>
        <w:pBdr>
          <w:bottom w:val="single" w:sz="4" w:space="2" w:color="ED7D31" w:themeColor="accent2"/>
        </w:pBdr>
        <w:spacing w:after="0" w:line="240" w:lineRule="auto"/>
        <w:contextualSpacing/>
        <w:jc w:val="both"/>
        <w:rPr>
          <w:rFonts w:ascii="Times New Roman" w:eastAsiaTheme="majorEastAsia" w:hAnsi="Times New Roman" w:cs="Times New Roman"/>
          <w:color w:val="0070C0"/>
          <w:sz w:val="24"/>
          <w:szCs w:val="24"/>
        </w:rPr>
      </w:pPr>
    </w:p>
    <w:p w14:paraId="0F2B95FF" w14:textId="77777777" w:rsidR="00BC7C01" w:rsidRDefault="00BC7C01" w:rsidP="00BC7C01">
      <w:pPr>
        <w:keepNext/>
        <w:keepLines/>
        <w:spacing w:after="0" w:line="240" w:lineRule="auto"/>
        <w:contextualSpacing/>
        <w:jc w:val="right"/>
        <w:rPr>
          <w:rFonts w:ascii="Times New Roman" w:eastAsiaTheme="majorEastAsia" w:hAnsi="Times New Roman" w:cs="Times New Roman"/>
          <w:color w:val="0070C0"/>
          <w:sz w:val="24"/>
          <w:szCs w:val="24"/>
        </w:rPr>
      </w:pPr>
    </w:p>
    <w:bookmarkEnd w:id="76"/>
    <w:p w14:paraId="0F04B1EA" w14:textId="77777777" w:rsidR="00BC7C01" w:rsidRDefault="00BC7C01" w:rsidP="00BC7C01"/>
    <w:p w14:paraId="61DC8001" w14:textId="582FDF85" w:rsidR="00BC7C01" w:rsidRPr="00BC7C01" w:rsidRDefault="00BC7C01" w:rsidP="00BC7C01"/>
    <w:p w14:paraId="4914448B" w14:textId="26EF5C53" w:rsidR="00BC7C01" w:rsidRDefault="00BC7C01" w:rsidP="00BC7C01">
      <w:pPr>
        <w:pStyle w:val="Paantrat"/>
        <w:spacing w:after="0" w:line="240" w:lineRule="auto"/>
        <w:ind w:right="57"/>
        <w:contextualSpacing/>
        <w:jc w:val="center"/>
        <w:rPr>
          <w:rFonts w:ascii="Times New Roman" w:hAnsi="Times New Roman" w:cs="Times New Roman"/>
          <w:b/>
          <w:bCs/>
          <w:sz w:val="24"/>
          <w:szCs w:val="24"/>
        </w:rPr>
      </w:pPr>
    </w:p>
    <w:p w14:paraId="38B4A435" w14:textId="3A416504" w:rsidR="00BC7C01" w:rsidRPr="00BC7C01" w:rsidRDefault="00BC7C01" w:rsidP="00BC7C01"/>
    <w:p w14:paraId="00613BBF" w14:textId="1B69971A" w:rsidR="00BC7C01" w:rsidRDefault="00BC7C01" w:rsidP="00BC7C01">
      <w:pPr>
        <w:pStyle w:val="Paantrat"/>
        <w:spacing w:after="0" w:line="240" w:lineRule="auto"/>
        <w:ind w:right="57"/>
        <w:contextualSpacing/>
        <w:jc w:val="center"/>
        <w:rPr>
          <w:rFonts w:ascii="Times New Roman" w:hAnsi="Times New Roman" w:cs="Times New Roman"/>
          <w:b/>
          <w:bCs/>
          <w:sz w:val="24"/>
          <w:szCs w:val="24"/>
        </w:rPr>
      </w:pPr>
    </w:p>
    <w:p w14:paraId="05B1CE3E" w14:textId="62BF56CF" w:rsidR="00BC7C01" w:rsidRPr="00737C7C" w:rsidRDefault="00BC7C01" w:rsidP="00BC7C01">
      <w:pPr>
        <w:keepNext/>
        <w:keepLines/>
        <w:pBdr>
          <w:bottom w:val="single" w:sz="4" w:space="2" w:color="ED7D31" w:themeColor="accent2"/>
        </w:pBdr>
        <w:spacing w:before="360" w:after="120" w:line="240" w:lineRule="auto"/>
        <w:jc w:val="right"/>
        <w:outlineLvl w:val="0"/>
        <w:rPr>
          <w:rFonts w:ascii="Times New Roman" w:eastAsiaTheme="majorEastAsia" w:hAnsi="Times New Roman" w:cs="Times New Roman"/>
          <w:color w:val="262626" w:themeColor="text1" w:themeTint="D9"/>
          <w:sz w:val="24"/>
          <w:szCs w:val="24"/>
        </w:rPr>
      </w:pPr>
      <w:bookmarkStart w:id="77" w:name="_Toc198147867"/>
      <w:r w:rsidRPr="00737C7C">
        <w:rPr>
          <w:rFonts w:ascii="Times New Roman" w:eastAsiaTheme="majorEastAsia" w:hAnsi="Times New Roman" w:cs="Times New Roman"/>
          <w:color w:val="0070C0"/>
          <w:sz w:val="24"/>
          <w:szCs w:val="24"/>
        </w:rPr>
        <w:lastRenderedPageBreak/>
        <w:t xml:space="preserve">Pirkimo sąlygų </w:t>
      </w:r>
      <w:r>
        <w:rPr>
          <w:rFonts w:ascii="Times New Roman" w:eastAsiaTheme="majorEastAsia" w:hAnsi="Times New Roman" w:cs="Times New Roman"/>
          <w:color w:val="0070C0"/>
          <w:sz w:val="24"/>
          <w:szCs w:val="24"/>
        </w:rPr>
        <w:t>7</w:t>
      </w:r>
      <w:r w:rsidRPr="00737C7C">
        <w:rPr>
          <w:rFonts w:ascii="Times New Roman" w:eastAsiaTheme="majorEastAsia" w:hAnsi="Times New Roman" w:cs="Times New Roman"/>
          <w:color w:val="0070C0"/>
          <w:sz w:val="24"/>
          <w:szCs w:val="24"/>
        </w:rPr>
        <w:t xml:space="preserve"> priedas „</w:t>
      </w:r>
      <w:r>
        <w:rPr>
          <w:rFonts w:ascii="Times New Roman" w:eastAsiaTheme="majorEastAsia" w:hAnsi="Times New Roman" w:cs="Times New Roman"/>
          <w:color w:val="0070C0"/>
          <w:sz w:val="24"/>
          <w:szCs w:val="24"/>
        </w:rPr>
        <w:t>Pasiūlymų vertinimo kriterijai ir sąlygos</w:t>
      </w:r>
      <w:r w:rsidRPr="00737C7C">
        <w:rPr>
          <w:rFonts w:ascii="Times New Roman" w:eastAsiaTheme="majorEastAsia" w:hAnsi="Times New Roman" w:cs="Times New Roman"/>
          <w:color w:val="0070C0"/>
          <w:sz w:val="24"/>
          <w:szCs w:val="24"/>
        </w:rPr>
        <w:t>“</w:t>
      </w:r>
      <w:bookmarkEnd w:id="77"/>
    </w:p>
    <w:p w14:paraId="06B0E79D" w14:textId="77777777" w:rsidR="00BC7C01" w:rsidRDefault="00BC7C01" w:rsidP="00BC7C01">
      <w:pPr>
        <w:pStyle w:val="Paantrat"/>
        <w:spacing w:after="0" w:line="240" w:lineRule="auto"/>
        <w:ind w:right="57"/>
        <w:contextualSpacing/>
        <w:jc w:val="center"/>
        <w:rPr>
          <w:rFonts w:ascii="Times New Roman" w:hAnsi="Times New Roman" w:cs="Times New Roman"/>
          <w:b/>
          <w:bCs/>
          <w:sz w:val="24"/>
          <w:szCs w:val="24"/>
        </w:rPr>
      </w:pPr>
    </w:p>
    <w:p w14:paraId="3E74BAFC" w14:textId="77777777" w:rsidR="00BC7C01" w:rsidRDefault="00BC7C01" w:rsidP="00BC7C01">
      <w:pPr>
        <w:pStyle w:val="Paantrat"/>
        <w:spacing w:after="0" w:line="240" w:lineRule="auto"/>
        <w:ind w:right="57"/>
        <w:contextualSpacing/>
        <w:jc w:val="center"/>
        <w:rPr>
          <w:rFonts w:ascii="Times New Roman" w:hAnsi="Times New Roman" w:cs="Times New Roman"/>
          <w:b/>
          <w:bCs/>
          <w:sz w:val="24"/>
          <w:szCs w:val="24"/>
        </w:rPr>
      </w:pPr>
    </w:p>
    <w:p w14:paraId="47ACB462" w14:textId="4A551E35" w:rsidR="003C247B" w:rsidRDefault="003C247B" w:rsidP="00BC7C01">
      <w:pPr>
        <w:pStyle w:val="Paantrat"/>
        <w:spacing w:after="0" w:line="240" w:lineRule="auto"/>
        <w:ind w:right="57"/>
        <w:contextualSpacing/>
        <w:jc w:val="center"/>
        <w:rPr>
          <w:rFonts w:ascii="Times New Roman" w:hAnsi="Times New Roman" w:cs="Times New Roman"/>
          <w:b/>
          <w:bCs/>
          <w:sz w:val="24"/>
          <w:szCs w:val="24"/>
        </w:rPr>
      </w:pPr>
      <w:r w:rsidRPr="00737C7C">
        <w:rPr>
          <w:rFonts w:ascii="Times New Roman" w:hAnsi="Times New Roman" w:cs="Times New Roman"/>
          <w:b/>
          <w:bCs/>
          <w:sz w:val="24"/>
          <w:szCs w:val="24"/>
        </w:rPr>
        <w:t>PASIŪLYMŲ VERTINIMO KRITERIJAI ir Sąlygos</w:t>
      </w:r>
    </w:p>
    <w:p w14:paraId="09868C13" w14:textId="77777777" w:rsidR="00BC7C01" w:rsidRPr="00BC7C01" w:rsidRDefault="00BC7C01" w:rsidP="00BC7C01"/>
    <w:p w14:paraId="582666CE" w14:textId="77777777" w:rsidR="00E86712" w:rsidRPr="00E86712" w:rsidRDefault="00E86712" w:rsidP="00BC7C01">
      <w:pPr>
        <w:numPr>
          <w:ilvl w:val="0"/>
          <w:numId w:val="31"/>
        </w:numPr>
        <w:tabs>
          <w:tab w:val="clear" w:pos="928"/>
          <w:tab w:val="num" w:pos="568"/>
          <w:tab w:val="left" w:pos="993"/>
        </w:tabs>
        <w:spacing w:after="0" w:line="240" w:lineRule="auto"/>
        <w:ind w:left="0" w:right="57" w:firstLine="567"/>
        <w:contextualSpacing/>
        <w:jc w:val="both"/>
        <w:rPr>
          <w:rFonts w:ascii="Times New Roman" w:eastAsia="Arial" w:hAnsi="Times New Roman" w:cs="Times New Roman"/>
          <w:sz w:val="24"/>
          <w:szCs w:val="24"/>
        </w:rPr>
      </w:pPr>
      <w:r w:rsidRPr="00E86712">
        <w:rPr>
          <w:rFonts w:ascii="Times New Roman" w:eastAsia="Arial" w:hAnsi="Times New Roman" w:cs="Times New Roman"/>
          <w:sz w:val="24"/>
          <w:szCs w:val="24"/>
        </w:rPr>
        <w:t>Perkančioji organizacija ekonomiškai naudingiausią pasiūlymą išrinks pagal kainos ir kokybės santykį.</w:t>
      </w:r>
    </w:p>
    <w:p w14:paraId="5442C16E" w14:textId="77777777" w:rsidR="00E86712" w:rsidRPr="00E86712" w:rsidRDefault="00E86712" w:rsidP="00BC7C01">
      <w:pPr>
        <w:numPr>
          <w:ilvl w:val="0"/>
          <w:numId w:val="31"/>
        </w:numPr>
        <w:tabs>
          <w:tab w:val="clear" w:pos="928"/>
          <w:tab w:val="num" w:pos="568"/>
          <w:tab w:val="left" w:pos="993"/>
        </w:tabs>
        <w:spacing w:after="0" w:line="240" w:lineRule="auto"/>
        <w:ind w:left="0" w:right="57" w:firstLine="567"/>
        <w:contextualSpacing/>
        <w:jc w:val="both"/>
        <w:rPr>
          <w:rFonts w:ascii="Times New Roman" w:eastAsia="Arial" w:hAnsi="Times New Roman" w:cs="Times New Roman"/>
          <w:sz w:val="24"/>
          <w:szCs w:val="24"/>
        </w:rPr>
      </w:pPr>
      <w:r w:rsidRPr="00E86712">
        <w:rPr>
          <w:rFonts w:ascii="Times New Roman" w:eastAsia="Arial" w:hAnsi="Times New Roman" w:cs="Times New Roman"/>
          <w:sz w:val="24"/>
          <w:szCs w:val="24"/>
        </w:rPr>
        <w:t xml:space="preserve">Konkurso nugalėtoju pripažįstamas tiekėjas, kurio pasiūlymas yra </w:t>
      </w:r>
      <w:r w:rsidRPr="00E86712">
        <w:rPr>
          <w:rFonts w:ascii="Times New Roman" w:eastAsia="Arial" w:hAnsi="Times New Roman" w:cs="Times New Roman"/>
          <w:b/>
          <w:sz w:val="24"/>
          <w:szCs w:val="24"/>
        </w:rPr>
        <w:t>ekonomiškai naudingiausias –</w:t>
      </w:r>
      <w:r w:rsidRPr="00E86712">
        <w:rPr>
          <w:rFonts w:ascii="Times New Roman" w:eastAsia="Arial" w:hAnsi="Times New Roman" w:cs="Times New Roman"/>
          <w:sz w:val="24"/>
          <w:szCs w:val="24"/>
        </w:rPr>
        <w:t xml:space="preserve"> t. y. pasiūlymas, kurio vertinimo balų suma, apskaičiuota pagal šiame priede nustatytus pasiūlymų vertinimo kriterijus ir sąlygas, yra didžiausia.</w:t>
      </w:r>
    </w:p>
    <w:p w14:paraId="20037593" w14:textId="77777777" w:rsidR="00E86712" w:rsidRPr="00E86712" w:rsidRDefault="00E86712" w:rsidP="00BC7C01">
      <w:pPr>
        <w:numPr>
          <w:ilvl w:val="0"/>
          <w:numId w:val="31"/>
        </w:numPr>
        <w:tabs>
          <w:tab w:val="clear" w:pos="928"/>
          <w:tab w:val="num" w:pos="568"/>
          <w:tab w:val="left" w:pos="993"/>
        </w:tabs>
        <w:spacing w:after="0" w:line="240" w:lineRule="auto"/>
        <w:ind w:left="0" w:right="57" w:firstLine="567"/>
        <w:contextualSpacing/>
        <w:jc w:val="both"/>
        <w:rPr>
          <w:rFonts w:ascii="Times New Roman" w:eastAsia="Arial" w:hAnsi="Times New Roman" w:cs="Times New Roman"/>
          <w:sz w:val="24"/>
          <w:szCs w:val="24"/>
        </w:rPr>
      </w:pPr>
      <w:r w:rsidRPr="00E86712">
        <w:rPr>
          <w:rFonts w:ascii="Times New Roman" w:eastAsia="Arial" w:hAnsi="Times New Roman" w:cs="Times New Roman"/>
          <w:sz w:val="24"/>
          <w:szCs w:val="24"/>
        </w:rPr>
        <w:t>Kiekvieno kriterijaus balai bus apvalinami iki tūkstantųjų (trijų skaičių po kablelio) reikšmės. Maksimalus suminis balų skaičius yra 100.</w:t>
      </w:r>
      <w:bookmarkStart w:id="78" w:name="_Ref60441214"/>
      <w:bookmarkStart w:id="79" w:name="_Ref60482384"/>
    </w:p>
    <w:p w14:paraId="3FC24F5C" w14:textId="77777777" w:rsidR="00E86712" w:rsidRPr="00E86712" w:rsidRDefault="00E86712" w:rsidP="00BC7C01">
      <w:pPr>
        <w:numPr>
          <w:ilvl w:val="0"/>
          <w:numId w:val="31"/>
        </w:numPr>
        <w:tabs>
          <w:tab w:val="clear" w:pos="928"/>
          <w:tab w:val="num" w:pos="568"/>
          <w:tab w:val="left" w:pos="993"/>
        </w:tabs>
        <w:spacing w:after="0" w:line="240" w:lineRule="auto"/>
        <w:ind w:left="0" w:right="57" w:firstLine="567"/>
        <w:contextualSpacing/>
        <w:jc w:val="both"/>
        <w:rPr>
          <w:rFonts w:ascii="Times New Roman" w:eastAsia="Arial" w:hAnsi="Times New Roman" w:cs="Times New Roman"/>
          <w:sz w:val="24"/>
          <w:szCs w:val="24"/>
        </w:rPr>
      </w:pPr>
      <w:r w:rsidRPr="00E86712">
        <w:rPr>
          <w:rFonts w:ascii="Times New Roman" w:eastAsia="Arial" w:hAnsi="Times New Roman" w:cs="Times New Roman"/>
          <w:sz w:val="24"/>
          <w:szCs w:val="24"/>
        </w:rPr>
        <w:t>Pasiūlymo vertinimo kriterijai:</w:t>
      </w:r>
      <w:bookmarkEnd w:id="78"/>
      <w:bookmarkEnd w:id="79"/>
    </w:p>
    <w:p w14:paraId="1C6B56CA" w14:textId="77777777" w:rsidR="00E86712" w:rsidRPr="00E86712" w:rsidRDefault="00E86712" w:rsidP="00BC7C01">
      <w:pPr>
        <w:tabs>
          <w:tab w:val="num" w:pos="568"/>
        </w:tabs>
        <w:spacing w:after="0" w:line="240" w:lineRule="auto"/>
        <w:ind w:right="57" w:firstLine="567"/>
        <w:contextualSpacing/>
        <w:jc w:val="both"/>
        <w:rPr>
          <w:rFonts w:ascii="Times New Roman" w:eastAsia="Arial" w:hAnsi="Times New Roman" w:cs="Times New Roman"/>
          <w:b/>
          <w:sz w:val="24"/>
          <w:szCs w:val="24"/>
        </w:rPr>
      </w:pPr>
    </w:p>
    <w:tbl>
      <w:tblPr>
        <w:tblW w:w="0" w:type="auto"/>
        <w:tblLook w:val="04A0" w:firstRow="1" w:lastRow="0" w:firstColumn="1" w:lastColumn="0" w:noHBand="0" w:noVBand="1"/>
      </w:tblPr>
      <w:tblGrid>
        <w:gridCol w:w="5665"/>
        <w:gridCol w:w="4253"/>
      </w:tblGrid>
      <w:tr w:rsidR="00E86712" w:rsidRPr="00E86712" w14:paraId="13F97455" w14:textId="77777777" w:rsidTr="00BC7C01">
        <w:tc>
          <w:tcPr>
            <w:tcW w:w="5665" w:type="dxa"/>
            <w:tcBorders>
              <w:top w:val="single" w:sz="4" w:space="0" w:color="auto"/>
              <w:left w:val="single" w:sz="4" w:space="0" w:color="auto"/>
              <w:bottom w:val="single" w:sz="4" w:space="0" w:color="auto"/>
              <w:right w:val="single" w:sz="4" w:space="0" w:color="auto"/>
            </w:tcBorders>
            <w:hideMark/>
          </w:tcPr>
          <w:p w14:paraId="5CED391B" w14:textId="77777777" w:rsidR="00E86712" w:rsidRPr="00E86712" w:rsidRDefault="00E86712" w:rsidP="00BC7C01">
            <w:pPr>
              <w:spacing w:after="0" w:line="240" w:lineRule="auto"/>
              <w:ind w:right="57"/>
              <w:contextualSpacing/>
              <w:jc w:val="both"/>
              <w:rPr>
                <w:rFonts w:ascii="Times New Roman" w:eastAsia="Arial" w:hAnsi="Times New Roman" w:cs="Times New Roman"/>
                <w:b/>
                <w:bCs/>
                <w:sz w:val="24"/>
                <w:szCs w:val="24"/>
              </w:rPr>
            </w:pPr>
            <w:r w:rsidRPr="00E86712">
              <w:rPr>
                <w:rFonts w:ascii="Times New Roman" w:eastAsia="Arial" w:hAnsi="Times New Roman" w:cs="Times New Roman"/>
                <w:b/>
                <w:bCs/>
                <w:sz w:val="24"/>
                <w:szCs w:val="24"/>
              </w:rPr>
              <w:t>Vertinimo kriterijai</w:t>
            </w:r>
          </w:p>
        </w:tc>
        <w:tc>
          <w:tcPr>
            <w:tcW w:w="4253" w:type="dxa"/>
            <w:tcBorders>
              <w:top w:val="single" w:sz="4" w:space="0" w:color="auto"/>
              <w:left w:val="single" w:sz="4" w:space="0" w:color="auto"/>
              <w:bottom w:val="single" w:sz="4" w:space="0" w:color="auto"/>
              <w:right w:val="single" w:sz="4" w:space="0" w:color="auto"/>
            </w:tcBorders>
            <w:hideMark/>
          </w:tcPr>
          <w:p w14:paraId="13B4A3B8" w14:textId="77777777" w:rsidR="00E86712" w:rsidRPr="00E86712" w:rsidRDefault="00E86712" w:rsidP="00BC7C01">
            <w:pPr>
              <w:spacing w:after="0" w:line="240" w:lineRule="auto"/>
              <w:ind w:right="57"/>
              <w:contextualSpacing/>
              <w:jc w:val="both"/>
              <w:rPr>
                <w:rFonts w:ascii="Times New Roman" w:eastAsia="Arial" w:hAnsi="Times New Roman" w:cs="Times New Roman"/>
                <w:b/>
                <w:bCs/>
                <w:sz w:val="24"/>
                <w:szCs w:val="24"/>
              </w:rPr>
            </w:pPr>
            <w:r w:rsidRPr="00E86712">
              <w:rPr>
                <w:rFonts w:ascii="Times New Roman" w:eastAsia="Arial" w:hAnsi="Times New Roman" w:cs="Times New Roman"/>
                <w:b/>
                <w:bCs/>
                <w:sz w:val="24"/>
                <w:szCs w:val="24"/>
              </w:rPr>
              <w:t xml:space="preserve">Lyginamasis svoris ekonominio naudingumo įvertinime </w:t>
            </w:r>
          </w:p>
        </w:tc>
      </w:tr>
      <w:tr w:rsidR="00E86712" w:rsidRPr="00E86712" w14:paraId="3AC525DF" w14:textId="77777777" w:rsidTr="00BC7C01">
        <w:tc>
          <w:tcPr>
            <w:tcW w:w="5665" w:type="dxa"/>
            <w:tcBorders>
              <w:top w:val="single" w:sz="4" w:space="0" w:color="auto"/>
              <w:left w:val="single" w:sz="4" w:space="0" w:color="auto"/>
              <w:bottom w:val="single" w:sz="4" w:space="0" w:color="auto"/>
              <w:right w:val="single" w:sz="4" w:space="0" w:color="auto"/>
            </w:tcBorders>
            <w:hideMark/>
          </w:tcPr>
          <w:p w14:paraId="63F093FA" w14:textId="77777777" w:rsidR="00E86712" w:rsidRPr="00E86712" w:rsidRDefault="00E86712" w:rsidP="00BC7C01">
            <w:pPr>
              <w:spacing w:after="0" w:line="240" w:lineRule="auto"/>
              <w:ind w:right="57"/>
              <w:contextualSpacing/>
              <w:jc w:val="both"/>
              <w:rPr>
                <w:rFonts w:ascii="Times New Roman" w:eastAsia="Arial" w:hAnsi="Times New Roman" w:cs="Times New Roman"/>
                <w:sz w:val="24"/>
                <w:szCs w:val="24"/>
              </w:rPr>
            </w:pPr>
            <w:r w:rsidRPr="00E86712">
              <w:rPr>
                <w:rFonts w:ascii="Times New Roman" w:eastAsia="Arial" w:hAnsi="Times New Roman" w:cs="Times New Roman"/>
                <w:i/>
                <w:sz w:val="24"/>
                <w:szCs w:val="24"/>
              </w:rPr>
              <w:t>Pirmas kriterijus – Kaina, EUR (su PVM) (C)</w:t>
            </w:r>
          </w:p>
        </w:tc>
        <w:tc>
          <w:tcPr>
            <w:tcW w:w="4253" w:type="dxa"/>
            <w:tcBorders>
              <w:top w:val="single" w:sz="4" w:space="0" w:color="auto"/>
              <w:left w:val="single" w:sz="4" w:space="0" w:color="auto"/>
              <w:bottom w:val="single" w:sz="4" w:space="0" w:color="auto"/>
              <w:right w:val="single" w:sz="4" w:space="0" w:color="auto"/>
            </w:tcBorders>
            <w:hideMark/>
          </w:tcPr>
          <w:p w14:paraId="1F69D961" w14:textId="77777777" w:rsidR="00E86712" w:rsidRPr="00E86712" w:rsidRDefault="00E86712" w:rsidP="00BC7C01">
            <w:pPr>
              <w:spacing w:after="0" w:line="240" w:lineRule="auto"/>
              <w:ind w:right="57"/>
              <w:contextualSpacing/>
              <w:jc w:val="both"/>
              <w:rPr>
                <w:rFonts w:ascii="Times New Roman" w:eastAsia="Arial" w:hAnsi="Times New Roman" w:cs="Times New Roman"/>
                <w:sz w:val="24"/>
                <w:szCs w:val="24"/>
              </w:rPr>
            </w:pPr>
            <w:r w:rsidRPr="00E86712">
              <w:rPr>
                <w:rFonts w:ascii="Times New Roman" w:eastAsia="Arial" w:hAnsi="Times New Roman" w:cs="Times New Roman"/>
                <w:sz w:val="24"/>
                <w:szCs w:val="24"/>
              </w:rPr>
              <w:t>70 (X)</w:t>
            </w:r>
          </w:p>
        </w:tc>
      </w:tr>
      <w:tr w:rsidR="00E86712" w:rsidRPr="00E86712" w14:paraId="16E2D2B9" w14:textId="77777777" w:rsidTr="00BC7C01">
        <w:tc>
          <w:tcPr>
            <w:tcW w:w="5665" w:type="dxa"/>
            <w:tcBorders>
              <w:top w:val="single" w:sz="4" w:space="0" w:color="auto"/>
              <w:left w:val="single" w:sz="4" w:space="0" w:color="auto"/>
              <w:bottom w:val="single" w:sz="4" w:space="0" w:color="auto"/>
              <w:right w:val="single" w:sz="4" w:space="0" w:color="auto"/>
            </w:tcBorders>
            <w:hideMark/>
          </w:tcPr>
          <w:p w14:paraId="384AA85D" w14:textId="77777777" w:rsidR="00E86712" w:rsidRPr="00E86712" w:rsidRDefault="00E86712" w:rsidP="00BC7C01">
            <w:pPr>
              <w:spacing w:after="0" w:line="240" w:lineRule="auto"/>
              <w:ind w:right="57"/>
              <w:contextualSpacing/>
              <w:jc w:val="both"/>
              <w:rPr>
                <w:rFonts w:ascii="Times New Roman" w:eastAsia="Arial" w:hAnsi="Times New Roman" w:cs="Times New Roman"/>
                <w:i/>
                <w:sz w:val="24"/>
                <w:szCs w:val="24"/>
              </w:rPr>
            </w:pPr>
            <w:r w:rsidRPr="00E86712">
              <w:rPr>
                <w:rFonts w:ascii="Times New Roman" w:eastAsia="Arial" w:hAnsi="Times New Roman" w:cs="Times New Roman"/>
                <w:i/>
                <w:sz w:val="24"/>
                <w:szCs w:val="24"/>
              </w:rPr>
              <w:t>Antras kriterijus – Papildoma statinio, garantinio termino trukmė, metais (T)</w:t>
            </w:r>
          </w:p>
        </w:tc>
        <w:tc>
          <w:tcPr>
            <w:tcW w:w="4253" w:type="dxa"/>
            <w:tcBorders>
              <w:top w:val="single" w:sz="4" w:space="0" w:color="auto"/>
              <w:left w:val="single" w:sz="4" w:space="0" w:color="auto"/>
              <w:bottom w:val="single" w:sz="4" w:space="0" w:color="auto"/>
              <w:right w:val="single" w:sz="4" w:space="0" w:color="auto"/>
            </w:tcBorders>
            <w:hideMark/>
          </w:tcPr>
          <w:p w14:paraId="2329D526" w14:textId="77777777" w:rsidR="00E86712" w:rsidRPr="00E86712" w:rsidRDefault="00E86712" w:rsidP="00BC7C01">
            <w:pPr>
              <w:spacing w:after="0" w:line="240" w:lineRule="auto"/>
              <w:ind w:right="57"/>
              <w:contextualSpacing/>
              <w:jc w:val="both"/>
              <w:rPr>
                <w:rFonts w:ascii="Times New Roman" w:eastAsia="Arial" w:hAnsi="Times New Roman" w:cs="Times New Roman"/>
                <w:sz w:val="24"/>
                <w:szCs w:val="24"/>
              </w:rPr>
            </w:pPr>
            <w:r w:rsidRPr="00E86712">
              <w:rPr>
                <w:rFonts w:ascii="Times New Roman" w:eastAsia="Arial" w:hAnsi="Times New Roman" w:cs="Times New Roman"/>
                <w:sz w:val="24"/>
                <w:szCs w:val="24"/>
              </w:rPr>
              <w:t>15 (Y)</w:t>
            </w:r>
          </w:p>
        </w:tc>
      </w:tr>
      <w:tr w:rsidR="00E86712" w:rsidRPr="00E86712" w14:paraId="64575CAA" w14:textId="77777777" w:rsidTr="00BC7C01">
        <w:tc>
          <w:tcPr>
            <w:tcW w:w="5665" w:type="dxa"/>
            <w:tcBorders>
              <w:top w:val="single" w:sz="4" w:space="0" w:color="auto"/>
              <w:left w:val="single" w:sz="4" w:space="0" w:color="auto"/>
              <w:bottom w:val="single" w:sz="4" w:space="0" w:color="auto"/>
              <w:right w:val="single" w:sz="4" w:space="0" w:color="auto"/>
            </w:tcBorders>
          </w:tcPr>
          <w:p w14:paraId="16BAB45D" w14:textId="77777777" w:rsidR="00E86712" w:rsidRPr="00E86712" w:rsidRDefault="00E86712" w:rsidP="00E86712">
            <w:pPr>
              <w:spacing w:after="0" w:line="240" w:lineRule="auto"/>
              <w:jc w:val="both"/>
              <w:rPr>
                <w:rFonts w:ascii="Times New Roman" w:eastAsia="Arial" w:hAnsi="Times New Roman" w:cs="Times New Roman"/>
                <w:i/>
                <w:sz w:val="24"/>
                <w:szCs w:val="24"/>
              </w:rPr>
            </w:pPr>
            <w:r w:rsidRPr="00E86712">
              <w:rPr>
                <w:rFonts w:ascii="Times New Roman" w:eastAsia="Arial" w:hAnsi="Times New Roman" w:cs="Times New Roman"/>
                <w:i/>
                <w:sz w:val="24"/>
                <w:szCs w:val="24"/>
              </w:rPr>
              <w:t>Trečiasis kriterijus – tiekėjo vadovaujančio specialisto – statinio statybos vadovo, patirtis (P)</w:t>
            </w:r>
          </w:p>
        </w:tc>
        <w:tc>
          <w:tcPr>
            <w:tcW w:w="4253" w:type="dxa"/>
            <w:tcBorders>
              <w:top w:val="single" w:sz="4" w:space="0" w:color="auto"/>
              <w:left w:val="single" w:sz="4" w:space="0" w:color="auto"/>
              <w:bottom w:val="single" w:sz="4" w:space="0" w:color="auto"/>
              <w:right w:val="single" w:sz="4" w:space="0" w:color="auto"/>
            </w:tcBorders>
          </w:tcPr>
          <w:p w14:paraId="13A60D42" w14:textId="77777777" w:rsidR="00E86712" w:rsidRPr="00E86712" w:rsidRDefault="00E86712" w:rsidP="00E86712">
            <w:pPr>
              <w:spacing w:after="0" w:line="240" w:lineRule="auto"/>
              <w:jc w:val="both"/>
              <w:rPr>
                <w:rFonts w:ascii="Times New Roman" w:eastAsia="Arial" w:hAnsi="Times New Roman" w:cs="Times New Roman"/>
                <w:sz w:val="24"/>
                <w:szCs w:val="24"/>
              </w:rPr>
            </w:pPr>
            <w:r w:rsidRPr="00E86712">
              <w:rPr>
                <w:rFonts w:ascii="Times New Roman" w:eastAsia="Arial" w:hAnsi="Times New Roman" w:cs="Times New Roman"/>
                <w:sz w:val="24"/>
                <w:szCs w:val="24"/>
              </w:rPr>
              <w:t>10 (P)</w:t>
            </w:r>
          </w:p>
        </w:tc>
      </w:tr>
      <w:tr w:rsidR="00E86712" w:rsidRPr="00E86712" w14:paraId="5BEF7EEA" w14:textId="77777777" w:rsidTr="00BC7C01">
        <w:tc>
          <w:tcPr>
            <w:tcW w:w="5665" w:type="dxa"/>
            <w:tcBorders>
              <w:top w:val="single" w:sz="4" w:space="0" w:color="auto"/>
              <w:left w:val="single" w:sz="4" w:space="0" w:color="auto"/>
              <w:bottom w:val="single" w:sz="4" w:space="0" w:color="auto"/>
              <w:right w:val="single" w:sz="4" w:space="0" w:color="auto"/>
            </w:tcBorders>
          </w:tcPr>
          <w:p w14:paraId="068ACEBC" w14:textId="77777777" w:rsidR="00E86712" w:rsidRPr="00E86712" w:rsidRDefault="00E86712" w:rsidP="00E86712">
            <w:pPr>
              <w:spacing w:after="0" w:line="240" w:lineRule="auto"/>
              <w:jc w:val="both"/>
              <w:rPr>
                <w:rFonts w:ascii="Times New Roman" w:eastAsia="Arial" w:hAnsi="Times New Roman" w:cs="Times New Roman"/>
                <w:i/>
                <w:sz w:val="24"/>
                <w:szCs w:val="24"/>
              </w:rPr>
            </w:pPr>
            <w:r w:rsidRPr="00E86712">
              <w:rPr>
                <w:rFonts w:ascii="Times New Roman" w:eastAsia="Arial" w:hAnsi="Times New Roman" w:cs="Times New Roman"/>
                <w:i/>
                <w:sz w:val="24"/>
                <w:szCs w:val="24"/>
              </w:rPr>
              <w:t>Ketvirtasis kriterijus – tiekėjo įsipareigojimas taikyti aplinkos apsaugos priemones (Z)</w:t>
            </w:r>
          </w:p>
        </w:tc>
        <w:tc>
          <w:tcPr>
            <w:tcW w:w="4253" w:type="dxa"/>
            <w:tcBorders>
              <w:top w:val="single" w:sz="4" w:space="0" w:color="auto"/>
              <w:left w:val="single" w:sz="4" w:space="0" w:color="auto"/>
              <w:bottom w:val="single" w:sz="4" w:space="0" w:color="auto"/>
              <w:right w:val="single" w:sz="4" w:space="0" w:color="auto"/>
            </w:tcBorders>
          </w:tcPr>
          <w:p w14:paraId="1629C822" w14:textId="77777777" w:rsidR="00E86712" w:rsidRPr="00E86712" w:rsidRDefault="00E86712" w:rsidP="00E86712">
            <w:pPr>
              <w:spacing w:after="0" w:line="240" w:lineRule="auto"/>
              <w:jc w:val="both"/>
              <w:rPr>
                <w:rFonts w:ascii="Times New Roman" w:eastAsia="Arial" w:hAnsi="Times New Roman" w:cs="Times New Roman"/>
                <w:sz w:val="24"/>
                <w:szCs w:val="24"/>
                <w:lang w:val="en-US"/>
              </w:rPr>
            </w:pPr>
            <w:r w:rsidRPr="00E86712">
              <w:rPr>
                <w:rFonts w:ascii="Times New Roman" w:eastAsia="Arial" w:hAnsi="Times New Roman" w:cs="Times New Roman"/>
                <w:sz w:val="24"/>
                <w:szCs w:val="24"/>
              </w:rPr>
              <w:t>5 (Z)</w:t>
            </w:r>
          </w:p>
        </w:tc>
      </w:tr>
    </w:tbl>
    <w:p w14:paraId="0DE4CA8D" w14:textId="77777777" w:rsidR="00E86712" w:rsidRPr="00E86712" w:rsidRDefault="00E86712" w:rsidP="00E86712">
      <w:pPr>
        <w:spacing w:after="0" w:line="240" w:lineRule="auto"/>
        <w:jc w:val="both"/>
        <w:rPr>
          <w:rFonts w:ascii="Times New Roman" w:eastAsia="Arial" w:hAnsi="Times New Roman" w:cs="Times New Roman"/>
          <w:sz w:val="24"/>
          <w:szCs w:val="24"/>
        </w:rPr>
      </w:pPr>
    </w:p>
    <w:p w14:paraId="1D3B3A26" w14:textId="77777777" w:rsidR="00E86712" w:rsidRPr="00E86712" w:rsidRDefault="00E86712" w:rsidP="00E86712">
      <w:pPr>
        <w:numPr>
          <w:ilvl w:val="0"/>
          <w:numId w:val="31"/>
        </w:numPr>
        <w:tabs>
          <w:tab w:val="clear" w:pos="928"/>
          <w:tab w:val="left" w:pos="993"/>
        </w:tabs>
        <w:spacing w:after="0" w:line="240" w:lineRule="auto"/>
        <w:ind w:left="0" w:firstLine="568"/>
        <w:jc w:val="both"/>
        <w:rPr>
          <w:rFonts w:ascii="Times New Roman" w:eastAsia="Arial" w:hAnsi="Times New Roman" w:cs="Times New Roman"/>
          <w:b/>
          <w:bCs/>
          <w:i/>
          <w:iCs/>
          <w:sz w:val="24"/>
          <w:szCs w:val="24"/>
        </w:rPr>
      </w:pPr>
      <w:r w:rsidRPr="00E86712">
        <w:rPr>
          <w:rFonts w:ascii="Times New Roman" w:eastAsia="Arial" w:hAnsi="Times New Roman" w:cs="Times New Roman"/>
          <w:sz w:val="24"/>
          <w:szCs w:val="24"/>
        </w:rPr>
        <w:t>Pasiūlymo ekonominio naudingumo (S) balai bus apskaičiuojami sudedant Pasiūlymo kainos (C) ir Kokybės kriterijų (T) balus:</w:t>
      </w:r>
    </w:p>
    <w:p w14:paraId="3718FB2E" w14:textId="77777777" w:rsidR="00E86712" w:rsidRPr="00E86712" w:rsidRDefault="00E86712" w:rsidP="00E86712">
      <w:pPr>
        <w:tabs>
          <w:tab w:val="left" w:pos="993"/>
        </w:tabs>
        <w:spacing w:after="0" w:line="240" w:lineRule="auto"/>
        <w:ind w:left="568"/>
        <w:jc w:val="both"/>
        <w:rPr>
          <w:rFonts w:ascii="Times New Roman" w:eastAsia="Arial" w:hAnsi="Times New Roman" w:cs="Times New Roman"/>
          <w:b/>
          <w:bCs/>
          <w:i/>
          <w:iCs/>
          <w:sz w:val="24"/>
          <w:szCs w:val="24"/>
        </w:rPr>
      </w:pPr>
    </w:p>
    <w:p w14:paraId="04327CC1" w14:textId="77777777" w:rsidR="00E86712" w:rsidRPr="00E86712" w:rsidRDefault="00E86712" w:rsidP="00E86712">
      <w:pPr>
        <w:spacing w:after="0" w:line="240" w:lineRule="auto"/>
        <w:jc w:val="center"/>
        <w:rPr>
          <w:rFonts w:ascii="Times New Roman" w:eastAsia="Arial" w:hAnsi="Times New Roman" w:cs="Times New Roman"/>
          <w:b/>
          <w:bCs/>
          <w:sz w:val="24"/>
          <w:szCs w:val="24"/>
        </w:rPr>
      </w:pPr>
      <w:r w:rsidRPr="00E86712">
        <w:rPr>
          <w:rFonts w:ascii="Times New Roman" w:eastAsia="Arial" w:hAnsi="Times New Roman" w:cs="Times New Roman"/>
          <w:b/>
          <w:bCs/>
          <w:sz w:val="24"/>
          <w:szCs w:val="24"/>
        </w:rPr>
        <w:t>S=C+T+P+Z</w:t>
      </w:r>
    </w:p>
    <w:p w14:paraId="1FE8AD64" w14:textId="77777777" w:rsidR="00E86712" w:rsidRPr="00E86712" w:rsidRDefault="00E86712" w:rsidP="00E86712">
      <w:pPr>
        <w:spacing w:after="0" w:line="240" w:lineRule="auto"/>
        <w:jc w:val="both"/>
        <w:rPr>
          <w:rFonts w:ascii="Times New Roman" w:eastAsia="Arial" w:hAnsi="Times New Roman" w:cs="Times New Roman"/>
          <w:b/>
          <w:bCs/>
          <w:i/>
          <w:iCs/>
          <w:sz w:val="24"/>
          <w:szCs w:val="24"/>
        </w:rPr>
      </w:pPr>
    </w:p>
    <w:p w14:paraId="3C508E6D" w14:textId="77777777" w:rsidR="00E86712" w:rsidRPr="00E86712" w:rsidRDefault="00E86712" w:rsidP="00E86712">
      <w:pPr>
        <w:numPr>
          <w:ilvl w:val="0"/>
          <w:numId w:val="31"/>
        </w:numPr>
        <w:tabs>
          <w:tab w:val="clear" w:pos="928"/>
          <w:tab w:val="num" w:pos="568"/>
          <w:tab w:val="left" w:pos="851"/>
        </w:tabs>
        <w:spacing w:after="0" w:line="240" w:lineRule="auto"/>
        <w:ind w:left="0" w:firstLine="567"/>
        <w:jc w:val="both"/>
        <w:rPr>
          <w:rFonts w:ascii="Times New Roman" w:eastAsia="Arial" w:hAnsi="Times New Roman" w:cs="Times New Roman"/>
          <w:b/>
          <w:bCs/>
          <w:i/>
          <w:iCs/>
          <w:sz w:val="24"/>
          <w:szCs w:val="24"/>
        </w:rPr>
      </w:pPr>
      <w:r w:rsidRPr="00E86712">
        <w:rPr>
          <w:rFonts w:ascii="Times New Roman" w:eastAsia="Arial" w:hAnsi="Times New Roman" w:cs="Times New Roman"/>
          <w:sz w:val="24"/>
          <w:szCs w:val="24"/>
        </w:rPr>
        <w:t xml:space="preserve">Pasiūlymo kainos kriterijaus (C) balai apskaičiuojami taikant formulę: </w:t>
      </w:r>
    </w:p>
    <w:p w14:paraId="7974AECE" w14:textId="77777777" w:rsidR="00E86712" w:rsidRPr="00E86712" w:rsidRDefault="00E86712" w:rsidP="00E86712">
      <w:pPr>
        <w:spacing w:after="0" w:line="240" w:lineRule="auto"/>
        <w:jc w:val="both"/>
        <w:rPr>
          <w:rFonts w:ascii="Times New Roman" w:eastAsia="Arial" w:hAnsi="Times New Roman" w:cs="Times New Roman"/>
          <w:sz w:val="24"/>
          <w:szCs w:val="24"/>
        </w:rPr>
      </w:pPr>
    </w:p>
    <w:p w14:paraId="0C63126B" w14:textId="6C3D13BE" w:rsidR="00E86712" w:rsidRPr="00E86712" w:rsidRDefault="00E86712" w:rsidP="00E86712">
      <w:pPr>
        <w:spacing w:after="0" w:line="240" w:lineRule="auto"/>
        <w:jc w:val="center"/>
        <w:rPr>
          <w:rFonts w:ascii="Times New Roman" w:eastAsia="Arial" w:hAnsi="Times New Roman" w:cs="Times New Roman"/>
          <w:sz w:val="24"/>
          <w:szCs w:val="24"/>
        </w:rPr>
      </w:pPr>
      <m:oMath>
        <m:r>
          <m:rPr>
            <m:sty m:val="p"/>
          </m:rPr>
          <w:rPr>
            <w:rFonts w:ascii="Cambria Math" w:eastAsia="Arial" w:hAnsi="Cambria Math" w:cs="Times New Roman"/>
            <w:sz w:val="24"/>
            <w:szCs w:val="24"/>
          </w:rPr>
          <m:t>C=</m:t>
        </m:r>
        <m:sSub>
          <m:sSubPr>
            <m:ctrlPr>
              <w:rPr>
                <w:rFonts w:ascii="Cambria Math" w:eastAsia="Arial" w:hAnsi="Cambria Math" w:cs="Times New Roman"/>
                <w:iCs/>
                <w:sz w:val="24"/>
                <w:szCs w:val="24"/>
              </w:rPr>
            </m:ctrlPr>
          </m:sSubPr>
          <m:e>
            <m:r>
              <m:rPr>
                <m:sty m:val="p"/>
              </m:rPr>
              <w:rPr>
                <w:rFonts w:ascii="Cambria Math" w:eastAsia="Arial" w:hAnsi="Cambria Math" w:cs="Times New Roman"/>
                <w:sz w:val="24"/>
                <w:szCs w:val="24"/>
              </w:rPr>
              <m:t>X</m:t>
            </m:r>
          </m:e>
          <m:sub>
            <m:r>
              <m:rPr>
                <m:sty m:val="p"/>
              </m:rPr>
              <w:rPr>
                <w:rFonts w:ascii="Cambria Math" w:eastAsia="Arial" w:hAnsi="Cambria Math" w:cs="Times New Roman"/>
                <w:sz w:val="24"/>
                <w:szCs w:val="24"/>
              </w:rPr>
              <m:t>lyginamasis svoris</m:t>
            </m:r>
          </m:sub>
        </m:sSub>
        <m:r>
          <m:rPr>
            <m:sty m:val="p"/>
          </m:rPr>
          <w:rPr>
            <w:rFonts w:ascii="Cambria Math" w:eastAsia="Arial" w:hAnsi="Cambria Math" w:cs="Times New Roman"/>
            <w:sz w:val="24"/>
            <w:szCs w:val="24"/>
          </w:rPr>
          <m:t>-</m:t>
        </m:r>
        <m:f>
          <m:fPr>
            <m:ctrlPr>
              <w:rPr>
                <w:rFonts w:ascii="Cambria Math" w:eastAsia="Arial" w:hAnsi="Cambria Math" w:cs="Times New Roman"/>
                <w:sz w:val="24"/>
                <w:szCs w:val="24"/>
              </w:rPr>
            </m:ctrlPr>
          </m:fPr>
          <m:num>
            <m:sSub>
              <m:sSubPr>
                <m:ctrlPr>
                  <w:rPr>
                    <w:rFonts w:ascii="Cambria Math" w:eastAsia="Arial" w:hAnsi="Cambria Math" w:cs="Times New Roman"/>
                    <w:iCs/>
                    <w:sz w:val="24"/>
                    <w:szCs w:val="24"/>
                  </w:rPr>
                </m:ctrlPr>
              </m:sSubPr>
              <m:e>
                <m:r>
                  <m:rPr>
                    <m:sty m:val="p"/>
                  </m:rPr>
                  <w:rPr>
                    <w:rFonts w:ascii="Cambria Math" w:eastAsia="Arial" w:hAnsi="Cambria Math" w:cs="Times New Roman"/>
                    <w:sz w:val="24"/>
                    <w:szCs w:val="24"/>
                  </w:rPr>
                  <m:t>X</m:t>
                </m:r>
              </m:e>
              <m:sub>
                <m:r>
                  <m:rPr>
                    <m:sty m:val="p"/>
                  </m:rPr>
                  <w:rPr>
                    <w:rFonts w:ascii="Cambria Math" w:eastAsia="Arial" w:hAnsi="Cambria Math" w:cs="Times New Roman"/>
                    <w:sz w:val="24"/>
                    <w:szCs w:val="24"/>
                  </w:rPr>
                  <m:t>lyginamasis svoris</m:t>
                </m:r>
              </m:sub>
            </m:sSub>
            <m:r>
              <m:rPr>
                <m:sty m:val="p"/>
              </m:rPr>
              <w:rPr>
                <w:rFonts w:ascii="Cambria Math" w:eastAsia="Arial" w:hAnsi="Cambria Math" w:cs="Times New Roman"/>
                <w:sz w:val="24"/>
                <w:szCs w:val="24"/>
              </w:rPr>
              <m:t xml:space="preserve"> x </m:t>
            </m:r>
            <m:sSub>
              <m:sSubPr>
                <m:ctrlPr>
                  <w:rPr>
                    <w:rFonts w:ascii="Cambria Math" w:eastAsia="Arial" w:hAnsi="Cambria Math" w:cs="Times New Roman"/>
                    <w:iCs/>
                    <w:sz w:val="24"/>
                    <w:szCs w:val="24"/>
                  </w:rPr>
                </m:ctrlPr>
              </m:sSubPr>
              <m:e>
                <m:r>
                  <m:rPr>
                    <m:sty m:val="p"/>
                  </m:rPr>
                  <w:rPr>
                    <w:rFonts w:ascii="Cambria Math" w:eastAsia="Arial" w:hAnsi="Cambria Math" w:cs="Times New Roman"/>
                    <w:sz w:val="24"/>
                    <w:szCs w:val="24"/>
                  </w:rPr>
                  <m:t>C</m:t>
                </m:r>
              </m:e>
              <m:sub>
                <m:r>
                  <m:rPr>
                    <m:sty m:val="p"/>
                  </m:rPr>
                  <w:rPr>
                    <w:rFonts w:ascii="Cambria Math" w:eastAsia="Arial" w:hAnsi="Cambria Math" w:cs="Times New Roman"/>
                    <w:sz w:val="24"/>
                    <w:szCs w:val="24"/>
                  </w:rPr>
                  <m:t xml:space="preserve"> siūloma</m:t>
                </m:r>
              </m:sub>
            </m:sSub>
            <m:r>
              <w:rPr>
                <w:rFonts w:ascii="Cambria Math" w:eastAsia="Arial" w:hAnsi="Cambria Math" w:cs="Times New Roman"/>
                <w:sz w:val="24"/>
                <w:szCs w:val="24"/>
              </w:rPr>
              <m:t xml:space="preserve"> </m:t>
            </m:r>
          </m:num>
          <m:den>
            <m:d>
              <m:dPr>
                <m:begChr m:val="["/>
                <m:endChr m:val="]"/>
                <m:ctrlPr>
                  <w:rPr>
                    <w:rFonts w:ascii="Cambria Math" w:eastAsia="Arial" w:hAnsi="Cambria Math" w:cs="Times New Roman"/>
                    <w:sz w:val="24"/>
                    <w:szCs w:val="24"/>
                  </w:rPr>
                </m:ctrlPr>
              </m:dPr>
              <m:e>
                <m:r>
                  <m:rPr>
                    <m:sty m:val="p"/>
                  </m:rPr>
                  <w:rPr>
                    <w:rFonts w:ascii="Cambria Math" w:eastAsia="Arial" w:hAnsi="Cambria Math" w:cs="Times New Roman"/>
                    <w:sz w:val="24"/>
                    <w:szCs w:val="24"/>
                  </w:rPr>
                  <m:t>12 000 000</m:t>
                </m:r>
              </m:e>
            </m:d>
            <m:r>
              <m:rPr>
                <m:sty m:val="p"/>
              </m:rPr>
              <w:rPr>
                <w:rFonts w:ascii="Cambria Math" w:eastAsia="Arial" w:hAnsi="Cambria Math" w:cs="Times New Roman"/>
                <w:sz w:val="24"/>
                <w:szCs w:val="24"/>
              </w:rPr>
              <m:t xml:space="preserve"> Eur su PVM</m:t>
            </m:r>
          </m:den>
        </m:f>
      </m:oMath>
      <w:r w:rsidRPr="00E86712">
        <w:rPr>
          <w:rFonts w:ascii="Times New Roman" w:eastAsia="Arial" w:hAnsi="Times New Roman" w:cs="Times New Roman"/>
          <w:sz w:val="24"/>
          <w:szCs w:val="24"/>
        </w:rPr>
        <w:t>, kur:</w:t>
      </w:r>
    </w:p>
    <w:p w14:paraId="4FC656D5" w14:textId="77777777" w:rsidR="00E86712" w:rsidRPr="00E86712" w:rsidRDefault="00E86712" w:rsidP="00E86712">
      <w:pPr>
        <w:spacing w:after="0" w:line="240" w:lineRule="auto"/>
        <w:jc w:val="both"/>
        <w:rPr>
          <w:rFonts w:ascii="Times New Roman" w:eastAsia="Arial" w:hAnsi="Times New Roman" w:cs="Times New Roman"/>
          <w:iCs/>
          <w:sz w:val="24"/>
          <w:szCs w:val="24"/>
        </w:rPr>
      </w:pPr>
    </w:p>
    <w:p w14:paraId="06FDF98E" w14:textId="77777777" w:rsidR="00E86712" w:rsidRPr="00E86712" w:rsidRDefault="00E86712" w:rsidP="00E86712">
      <w:pPr>
        <w:spacing w:after="0" w:line="240" w:lineRule="auto"/>
        <w:jc w:val="both"/>
        <w:rPr>
          <w:rFonts w:ascii="Times New Roman" w:eastAsia="Arial" w:hAnsi="Times New Roman" w:cs="Times New Roman"/>
          <w:sz w:val="24"/>
          <w:szCs w:val="24"/>
        </w:rPr>
      </w:pPr>
      <w:proofErr w:type="spellStart"/>
      <w:r w:rsidRPr="00E86712">
        <w:rPr>
          <w:rFonts w:ascii="Times New Roman" w:eastAsia="Arial" w:hAnsi="Times New Roman" w:cs="Times New Roman"/>
          <w:sz w:val="24"/>
          <w:szCs w:val="24"/>
        </w:rPr>
        <w:t>X</w:t>
      </w:r>
      <w:r w:rsidRPr="00E86712">
        <w:rPr>
          <w:rFonts w:ascii="Times New Roman" w:eastAsia="Arial" w:hAnsi="Times New Roman" w:cs="Times New Roman"/>
          <w:sz w:val="24"/>
          <w:szCs w:val="24"/>
          <w:vertAlign w:val="subscript"/>
        </w:rPr>
        <w:t>lyginamasis</w:t>
      </w:r>
      <w:proofErr w:type="spellEnd"/>
      <w:r w:rsidRPr="00E86712">
        <w:rPr>
          <w:rFonts w:ascii="Times New Roman" w:eastAsia="Arial" w:hAnsi="Times New Roman" w:cs="Times New Roman"/>
          <w:sz w:val="24"/>
          <w:szCs w:val="24"/>
          <w:vertAlign w:val="subscript"/>
        </w:rPr>
        <w:t xml:space="preserve"> svoris</w:t>
      </w:r>
      <w:r w:rsidRPr="00E86712">
        <w:rPr>
          <w:rFonts w:ascii="Times New Roman" w:eastAsia="Arial" w:hAnsi="Times New Roman" w:cs="Times New Roman"/>
          <w:sz w:val="24"/>
          <w:szCs w:val="24"/>
        </w:rPr>
        <w:t xml:space="preserve"> – Kainos kriterijaus lyginamasis svoris ekonominio naudingumo įvertinime;</w:t>
      </w:r>
    </w:p>
    <w:p w14:paraId="585B7DB3" w14:textId="77777777" w:rsidR="00E86712" w:rsidRPr="00E86712" w:rsidRDefault="00E86712" w:rsidP="00E86712">
      <w:pPr>
        <w:spacing w:after="0" w:line="240" w:lineRule="auto"/>
        <w:jc w:val="both"/>
        <w:rPr>
          <w:rFonts w:ascii="Times New Roman" w:eastAsia="Arial" w:hAnsi="Times New Roman" w:cs="Times New Roman"/>
          <w:bCs/>
          <w:sz w:val="24"/>
          <w:szCs w:val="24"/>
        </w:rPr>
      </w:pPr>
      <w:proofErr w:type="spellStart"/>
      <w:r w:rsidRPr="00E86712">
        <w:rPr>
          <w:rFonts w:ascii="Times New Roman" w:eastAsia="Arial" w:hAnsi="Times New Roman" w:cs="Times New Roman"/>
          <w:sz w:val="24"/>
          <w:szCs w:val="24"/>
        </w:rPr>
        <w:t>C</w:t>
      </w:r>
      <w:r w:rsidRPr="00E86712">
        <w:rPr>
          <w:rFonts w:ascii="Times New Roman" w:eastAsia="Arial" w:hAnsi="Times New Roman" w:cs="Times New Roman"/>
          <w:sz w:val="24"/>
          <w:szCs w:val="24"/>
          <w:vertAlign w:val="subscript"/>
        </w:rPr>
        <w:t>siūloma</w:t>
      </w:r>
      <w:proofErr w:type="spellEnd"/>
      <w:r w:rsidRPr="00E86712">
        <w:rPr>
          <w:rFonts w:ascii="Times New Roman" w:eastAsia="Arial" w:hAnsi="Times New Roman" w:cs="Times New Roman"/>
          <w:sz w:val="24"/>
          <w:szCs w:val="24"/>
        </w:rPr>
        <w:t xml:space="preserve"> – vertinamo pasiūlymo kaina vertinimui, EUR su PVM</w:t>
      </w:r>
      <w:r w:rsidRPr="00E86712">
        <w:rPr>
          <w:rFonts w:ascii="Times New Roman" w:eastAsia="Arial" w:hAnsi="Times New Roman" w:cs="Times New Roman"/>
          <w:bCs/>
          <w:sz w:val="24"/>
          <w:szCs w:val="24"/>
        </w:rPr>
        <w:t>;</w:t>
      </w:r>
    </w:p>
    <w:p w14:paraId="48F20FF2" w14:textId="77777777" w:rsidR="00E86712" w:rsidRPr="00E86712" w:rsidRDefault="00E86712" w:rsidP="00E86712">
      <w:pPr>
        <w:spacing w:after="0" w:line="240" w:lineRule="auto"/>
        <w:jc w:val="both"/>
        <w:rPr>
          <w:rFonts w:ascii="Times New Roman" w:eastAsia="Arial" w:hAnsi="Times New Roman" w:cs="Times New Roman"/>
          <w:b/>
          <w:bCs/>
          <w:sz w:val="24"/>
          <w:szCs w:val="24"/>
        </w:rPr>
      </w:pPr>
      <w:r w:rsidRPr="00E86712">
        <w:rPr>
          <w:rFonts w:ascii="Times New Roman" w:eastAsia="Arial" w:hAnsi="Times New Roman" w:cs="Times New Roman"/>
          <w:bCs/>
          <w:sz w:val="24"/>
          <w:szCs w:val="24"/>
        </w:rPr>
        <w:t>[12 000 000] Eur su PVM – maksimali pirkimui skirta lėšų suma, eurais su PVM.</w:t>
      </w:r>
    </w:p>
    <w:p w14:paraId="095AA18A" w14:textId="77777777" w:rsidR="00E86712" w:rsidRPr="00E86712" w:rsidRDefault="00E86712" w:rsidP="00E86712">
      <w:pPr>
        <w:spacing w:after="0" w:line="240" w:lineRule="auto"/>
        <w:jc w:val="both"/>
        <w:rPr>
          <w:rFonts w:ascii="Times New Roman" w:eastAsia="Arial" w:hAnsi="Times New Roman" w:cs="Times New Roman"/>
          <w:sz w:val="24"/>
          <w:szCs w:val="24"/>
        </w:rPr>
      </w:pPr>
    </w:p>
    <w:p w14:paraId="74F3F0D0" w14:textId="77777777" w:rsidR="00E86712" w:rsidRDefault="00E86712" w:rsidP="00E86712">
      <w:pPr>
        <w:numPr>
          <w:ilvl w:val="0"/>
          <w:numId w:val="31"/>
        </w:numPr>
        <w:tabs>
          <w:tab w:val="clear" w:pos="928"/>
          <w:tab w:val="num" w:pos="568"/>
          <w:tab w:val="left" w:pos="851"/>
        </w:tabs>
        <w:spacing w:after="0" w:line="240" w:lineRule="auto"/>
        <w:ind w:left="0" w:firstLine="567"/>
        <w:jc w:val="both"/>
        <w:rPr>
          <w:rFonts w:ascii="Times New Roman" w:eastAsia="Arial" w:hAnsi="Times New Roman" w:cs="Times New Roman"/>
          <w:sz w:val="24"/>
          <w:szCs w:val="24"/>
        </w:rPr>
      </w:pPr>
      <w:r w:rsidRPr="00E86712">
        <w:rPr>
          <w:rFonts w:ascii="Times New Roman" w:eastAsia="Arial" w:hAnsi="Times New Roman" w:cs="Times New Roman"/>
          <w:sz w:val="24"/>
          <w:szCs w:val="24"/>
        </w:rPr>
        <w:t xml:space="preserve">Papildomos statinio </w:t>
      </w:r>
      <w:bookmarkStart w:id="80" w:name="_Hlk159246573"/>
      <w:r w:rsidRPr="00E86712">
        <w:rPr>
          <w:rFonts w:ascii="Times New Roman" w:eastAsia="Arial" w:hAnsi="Times New Roman" w:cs="Times New Roman"/>
          <w:sz w:val="24"/>
          <w:szCs w:val="24"/>
        </w:rPr>
        <w:t xml:space="preserve">garantinio termino trukmės kriterijaus </w:t>
      </w:r>
      <w:bookmarkEnd w:id="80"/>
      <w:r w:rsidRPr="00E86712">
        <w:rPr>
          <w:rFonts w:ascii="Times New Roman" w:eastAsia="Arial" w:hAnsi="Times New Roman" w:cs="Times New Roman"/>
          <w:sz w:val="24"/>
          <w:szCs w:val="24"/>
        </w:rPr>
        <w:t>(T) balai apskaičiuojami pagal tiekėjo įsipareigojamą suteikti papildomą statinio garantinį terminą, viršijantį visiems atliktiems statybos darbams, įskaitant jiems panaudotas medžiagas, priemones ir visas jų sudedamąsias dalis, nustatytą minimalų 5 metų garantinį terminą.</w:t>
      </w:r>
    </w:p>
    <w:p w14:paraId="12892E2F" w14:textId="77777777" w:rsidR="00E86712" w:rsidRDefault="00E86712" w:rsidP="00E86712">
      <w:pPr>
        <w:tabs>
          <w:tab w:val="left" w:pos="851"/>
        </w:tabs>
        <w:spacing w:after="0" w:line="240" w:lineRule="auto"/>
        <w:ind w:left="567"/>
        <w:jc w:val="both"/>
        <w:rPr>
          <w:rFonts w:ascii="Times New Roman" w:eastAsia="Arial" w:hAnsi="Times New Roman" w:cs="Times New Roman"/>
          <w:sz w:val="24"/>
          <w:szCs w:val="24"/>
        </w:rPr>
      </w:pPr>
    </w:p>
    <w:p w14:paraId="078047A3" w14:textId="77777777" w:rsidR="00E86712" w:rsidRPr="00E86712" w:rsidRDefault="00E86712" w:rsidP="00E86712">
      <w:pPr>
        <w:tabs>
          <w:tab w:val="left" w:pos="851"/>
        </w:tabs>
        <w:spacing w:after="0" w:line="240" w:lineRule="auto"/>
        <w:ind w:left="567"/>
        <w:jc w:val="both"/>
        <w:rPr>
          <w:rFonts w:ascii="Times New Roman" w:eastAsia="Arial" w:hAnsi="Times New Roman" w:cs="Times New Roman"/>
          <w:sz w:val="24"/>
          <w:szCs w:val="24"/>
        </w:rPr>
      </w:pPr>
    </w:p>
    <w:p w14:paraId="4D6A58EB" w14:textId="77777777" w:rsidR="00E86712" w:rsidRPr="00E86712" w:rsidRDefault="00E86712" w:rsidP="00E86712">
      <w:pPr>
        <w:numPr>
          <w:ilvl w:val="0"/>
          <w:numId w:val="31"/>
        </w:numPr>
        <w:tabs>
          <w:tab w:val="clear" w:pos="928"/>
          <w:tab w:val="num" w:pos="568"/>
          <w:tab w:val="left" w:pos="851"/>
        </w:tabs>
        <w:spacing w:after="0" w:line="240" w:lineRule="auto"/>
        <w:ind w:left="0" w:firstLine="567"/>
        <w:jc w:val="both"/>
        <w:rPr>
          <w:rFonts w:ascii="Times New Roman" w:eastAsia="Arial" w:hAnsi="Times New Roman" w:cs="Times New Roman"/>
          <w:sz w:val="24"/>
          <w:szCs w:val="24"/>
        </w:rPr>
      </w:pPr>
      <w:r w:rsidRPr="00E86712">
        <w:rPr>
          <w:rFonts w:ascii="Times New Roman" w:eastAsia="Arial" w:hAnsi="Times New Roman" w:cs="Times New Roman"/>
          <w:b/>
          <w:sz w:val="24"/>
          <w:szCs w:val="24"/>
        </w:rPr>
        <w:lastRenderedPageBreak/>
        <w:t>Papildomos statinio garantinio termino trukmės kriterijaus, išreikšto metais (T), balai skiriami taip</w:t>
      </w:r>
      <w:r w:rsidRPr="00E86712">
        <w:rPr>
          <w:rFonts w:ascii="Times New Roman" w:eastAsia="Arial" w:hAnsi="Times New Roman" w:cs="Times New Roman"/>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5211"/>
      </w:tblGrid>
      <w:tr w:rsidR="00E86712" w:rsidRPr="00E86712" w14:paraId="61016DE5" w14:textId="77777777" w:rsidTr="00E86712">
        <w:trPr>
          <w:tblHeader/>
          <w:jc w:val="center"/>
        </w:trPr>
        <w:tc>
          <w:tcPr>
            <w:tcW w:w="4673" w:type="dxa"/>
            <w:tcBorders>
              <w:top w:val="single" w:sz="4" w:space="0" w:color="auto"/>
              <w:left w:val="single" w:sz="4" w:space="0" w:color="auto"/>
              <w:bottom w:val="single" w:sz="4" w:space="0" w:color="auto"/>
              <w:right w:val="single" w:sz="4" w:space="0" w:color="auto"/>
            </w:tcBorders>
            <w:vAlign w:val="center"/>
            <w:hideMark/>
          </w:tcPr>
          <w:p w14:paraId="10E175CB" w14:textId="77777777" w:rsidR="00E86712" w:rsidRPr="00E86712" w:rsidRDefault="00E86712" w:rsidP="00E86712">
            <w:pPr>
              <w:spacing w:after="0" w:line="240" w:lineRule="auto"/>
              <w:jc w:val="both"/>
              <w:rPr>
                <w:rFonts w:ascii="Times New Roman" w:eastAsia="Arial" w:hAnsi="Times New Roman" w:cs="Times New Roman"/>
                <w:b/>
                <w:sz w:val="24"/>
                <w:szCs w:val="24"/>
              </w:rPr>
            </w:pPr>
            <w:r w:rsidRPr="00E86712">
              <w:rPr>
                <w:rFonts w:ascii="Times New Roman" w:eastAsia="Arial" w:hAnsi="Times New Roman" w:cs="Times New Roman"/>
                <w:b/>
                <w:sz w:val="24"/>
                <w:szCs w:val="24"/>
              </w:rPr>
              <w:t>Tiekėjo siūloma papildoma statinio garantinio termino trukmė, metais (T).</w:t>
            </w:r>
          </w:p>
        </w:tc>
        <w:tc>
          <w:tcPr>
            <w:tcW w:w="5211" w:type="dxa"/>
            <w:tcBorders>
              <w:top w:val="single" w:sz="4" w:space="0" w:color="auto"/>
              <w:left w:val="single" w:sz="4" w:space="0" w:color="auto"/>
              <w:bottom w:val="single" w:sz="4" w:space="0" w:color="auto"/>
              <w:right w:val="single" w:sz="4" w:space="0" w:color="auto"/>
            </w:tcBorders>
            <w:vAlign w:val="center"/>
            <w:hideMark/>
          </w:tcPr>
          <w:p w14:paraId="3470A89D" w14:textId="77777777" w:rsidR="00E86712" w:rsidRPr="00E86712" w:rsidRDefault="00E86712" w:rsidP="00E86712">
            <w:pPr>
              <w:spacing w:after="0" w:line="240" w:lineRule="auto"/>
              <w:jc w:val="both"/>
              <w:rPr>
                <w:rFonts w:ascii="Times New Roman" w:eastAsia="Arial" w:hAnsi="Times New Roman" w:cs="Times New Roman"/>
                <w:b/>
                <w:sz w:val="24"/>
                <w:szCs w:val="24"/>
              </w:rPr>
            </w:pPr>
            <w:r w:rsidRPr="00E86712">
              <w:rPr>
                <w:rFonts w:ascii="Times New Roman" w:eastAsia="Arial" w:hAnsi="Times New Roman" w:cs="Times New Roman"/>
                <w:b/>
                <w:sz w:val="24"/>
                <w:szCs w:val="24"/>
              </w:rPr>
              <w:t>Ekonominio naudingumo balai, suteikiami už suteikiamą papildomą statinio garantinį terminą (T)</w:t>
            </w:r>
          </w:p>
        </w:tc>
      </w:tr>
      <w:tr w:rsidR="00E86712" w:rsidRPr="00E86712" w14:paraId="22BC4590" w14:textId="77777777" w:rsidTr="00E86712">
        <w:trPr>
          <w:jc w:val="center"/>
        </w:trPr>
        <w:tc>
          <w:tcPr>
            <w:tcW w:w="4673" w:type="dxa"/>
            <w:tcBorders>
              <w:top w:val="single" w:sz="4" w:space="0" w:color="auto"/>
              <w:left w:val="single" w:sz="4" w:space="0" w:color="auto"/>
              <w:bottom w:val="single" w:sz="4" w:space="0" w:color="auto"/>
              <w:right w:val="single" w:sz="4" w:space="0" w:color="auto"/>
            </w:tcBorders>
            <w:hideMark/>
          </w:tcPr>
          <w:p w14:paraId="0EE1C263" w14:textId="77777777" w:rsidR="00E86712" w:rsidRPr="00E86712" w:rsidRDefault="00E86712" w:rsidP="00E86712">
            <w:pPr>
              <w:spacing w:after="0" w:line="240" w:lineRule="auto"/>
              <w:jc w:val="both"/>
              <w:rPr>
                <w:rFonts w:ascii="Times New Roman" w:eastAsia="Arial" w:hAnsi="Times New Roman" w:cs="Times New Roman"/>
                <w:sz w:val="24"/>
                <w:szCs w:val="24"/>
              </w:rPr>
            </w:pPr>
            <w:r w:rsidRPr="00E86712">
              <w:rPr>
                <w:rFonts w:ascii="Times New Roman" w:eastAsia="Arial" w:hAnsi="Times New Roman" w:cs="Times New Roman"/>
                <w:sz w:val="24"/>
                <w:szCs w:val="24"/>
              </w:rPr>
              <w:t>Nesuteikiama (0)</w:t>
            </w:r>
          </w:p>
        </w:tc>
        <w:tc>
          <w:tcPr>
            <w:tcW w:w="5211" w:type="dxa"/>
            <w:tcBorders>
              <w:top w:val="single" w:sz="4" w:space="0" w:color="auto"/>
              <w:left w:val="single" w:sz="4" w:space="0" w:color="auto"/>
              <w:bottom w:val="single" w:sz="4" w:space="0" w:color="auto"/>
              <w:right w:val="single" w:sz="4" w:space="0" w:color="auto"/>
            </w:tcBorders>
            <w:hideMark/>
          </w:tcPr>
          <w:p w14:paraId="05EAFB6D" w14:textId="77777777" w:rsidR="00E86712" w:rsidRPr="00E86712" w:rsidRDefault="00E86712" w:rsidP="00E86712">
            <w:pPr>
              <w:spacing w:after="0" w:line="240" w:lineRule="auto"/>
              <w:jc w:val="both"/>
              <w:rPr>
                <w:rFonts w:ascii="Times New Roman" w:eastAsia="Arial" w:hAnsi="Times New Roman" w:cs="Times New Roman"/>
                <w:sz w:val="24"/>
                <w:szCs w:val="24"/>
              </w:rPr>
            </w:pPr>
            <w:r w:rsidRPr="00E86712">
              <w:rPr>
                <w:rFonts w:ascii="Times New Roman" w:eastAsia="Arial" w:hAnsi="Times New Roman" w:cs="Times New Roman"/>
                <w:sz w:val="24"/>
                <w:szCs w:val="24"/>
              </w:rPr>
              <w:t>0</w:t>
            </w:r>
          </w:p>
        </w:tc>
      </w:tr>
      <w:tr w:rsidR="00E86712" w:rsidRPr="00E86712" w14:paraId="7CFA9077" w14:textId="77777777" w:rsidTr="00E86712">
        <w:trPr>
          <w:jc w:val="center"/>
        </w:trPr>
        <w:tc>
          <w:tcPr>
            <w:tcW w:w="4673" w:type="dxa"/>
            <w:tcBorders>
              <w:top w:val="single" w:sz="4" w:space="0" w:color="auto"/>
              <w:left w:val="single" w:sz="4" w:space="0" w:color="auto"/>
              <w:bottom w:val="single" w:sz="4" w:space="0" w:color="auto"/>
              <w:right w:val="single" w:sz="4" w:space="0" w:color="auto"/>
            </w:tcBorders>
          </w:tcPr>
          <w:p w14:paraId="2BC56B4C" w14:textId="77777777" w:rsidR="00E86712" w:rsidRPr="00E86712" w:rsidRDefault="00E86712" w:rsidP="00E86712">
            <w:pPr>
              <w:spacing w:after="0" w:line="240" w:lineRule="auto"/>
              <w:jc w:val="both"/>
              <w:rPr>
                <w:rFonts w:ascii="Times New Roman" w:eastAsia="Arial" w:hAnsi="Times New Roman" w:cs="Times New Roman"/>
                <w:sz w:val="24"/>
                <w:szCs w:val="24"/>
              </w:rPr>
            </w:pPr>
            <w:r w:rsidRPr="00E86712">
              <w:rPr>
                <w:rFonts w:ascii="Times New Roman" w:eastAsia="Arial" w:hAnsi="Times New Roman" w:cs="Times New Roman"/>
                <w:sz w:val="24"/>
                <w:szCs w:val="24"/>
              </w:rPr>
              <w:t>1</w:t>
            </w:r>
          </w:p>
        </w:tc>
        <w:tc>
          <w:tcPr>
            <w:tcW w:w="5211" w:type="dxa"/>
            <w:tcBorders>
              <w:top w:val="single" w:sz="4" w:space="0" w:color="auto"/>
              <w:left w:val="single" w:sz="4" w:space="0" w:color="auto"/>
              <w:bottom w:val="single" w:sz="4" w:space="0" w:color="auto"/>
              <w:right w:val="single" w:sz="4" w:space="0" w:color="auto"/>
            </w:tcBorders>
          </w:tcPr>
          <w:p w14:paraId="4FB20F1C" w14:textId="77777777" w:rsidR="00E86712" w:rsidRPr="00E86712" w:rsidRDefault="00E86712" w:rsidP="00E86712">
            <w:pPr>
              <w:spacing w:after="0" w:line="240" w:lineRule="auto"/>
              <w:jc w:val="both"/>
              <w:rPr>
                <w:rFonts w:ascii="Times New Roman" w:eastAsia="Arial" w:hAnsi="Times New Roman" w:cs="Times New Roman"/>
                <w:sz w:val="24"/>
                <w:szCs w:val="24"/>
              </w:rPr>
            </w:pPr>
            <w:r w:rsidRPr="00E86712">
              <w:rPr>
                <w:rFonts w:ascii="Times New Roman" w:eastAsia="Arial" w:hAnsi="Times New Roman" w:cs="Times New Roman"/>
                <w:sz w:val="24"/>
                <w:szCs w:val="24"/>
              </w:rPr>
              <w:t>1</w:t>
            </w:r>
          </w:p>
        </w:tc>
      </w:tr>
      <w:tr w:rsidR="00E86712" w:rsidRPr="00E86712" w14:paraId="4E3CEDC6" w14:textId="77777777" w:rsidTr="00E86712">
        <w:trPr>
          <w:jc w:val="center"/>
        </w:trPr>
        <w:tc>
          <w:tcPr>
            <w:tcW w:w="4673" w:type="dxa"/>
            <w:tcBorders>
              <w:top w:val="single" w:sz="4" w:space="0" w:color="auto"/>
              <w:left w:val="single" w:sz="4" w:space="0" w:color="auto"/>
              <w:bottom w:val="single" w:sz="4" w:space="0" w:color="auto"/>
              <w:right w:val="single" w:sz="4" w:space="0" w:color="auto"/>
            </w:tcBorders>
          </w:tcPr>
          <w:p w14:paraId="338529A1" w14:textId="77777777" w:rsidR="00E86712" w:rsidRPr="00E86712" w:rsidRDefault="00E86712" w:rsidP="00E86712">
            <w:pPr>
              <w:spacing w:after="0" w:line="240" w:lineRule="auto"/>
              <w:jc w:val="both"/>
              <w:rPr>
                <w:rFonts w:ascii="Times New Roman" w:eastAsia="Arial" w:hAnsi="Times New Roman" w:cs="Times New Roman"/>
                <w:sz w:val="24"/>
                <w:szCs w:val="24"/>
              </w:rPr>
            </w:pPr>
            <w:r w:rsidRPr="00E86712">
              <w:rPr>
                <w:rFonts w:ascii="Times New Roman" w:eastAsia="Arial" w:hAnsi="Times New Roman" w:cs="Times New Roman"/>
                <w:sz w:val="24"/>
                <w:szCs w:val="24"/>
              </w:rPr>
              <w:t>2</w:t>
            </w:r>
          </w:p>
        </w:tc>
        <w:tc>
          <w:tcPr>
            <w:tcW w:w="5211" w:type="dxa"/>
            <w:tcBorders>
              <w:top w:val="single" w:sz="4" w:space="0" w:color="auto"/>
              <w:left w:val="single" w:sz="4" w:space="0" w:color="auto"/>
              <w:bottom w:val="single" w:sz="4" w:space="0" w:color="auto"/>
              <w:right w:val="single" w:sz="4" w:space="0" w:color="auto"/>
            </w:tcBorders>
          </w:tcPr>
          <w:p w14:paraId="169ADDD5" w14:textId="77777777" w:rsidR="00E86712" w:rsidRPr="00E86712" w:rsidRDefault="00E86712" w:rsidP="00E86712">
            <w:pPr>
              <w:spacing w:after="0" w:line="240" w:lineRule="auto"/>
              <w:jc w:val="both"/>
              <w:rPr>
                <w:rFonts w:ascii="Times New Roman" w:eastAsia="Arial" w:hAnsi="Times New Roman" w:cs="Times New Roman"/>
                <w:sz w:val="24"/>
                <w:szCs w:val="24"/>
              </w:rPr>
            </w:pPr>
            <w:r w:rsidRPr="00E86712">
              <w:rPr>
                <w:rFonts w:ascii="Times New Roman" w:eastAsia="Arial" w:hAnsi="Times New Roman" w:cs="Times New Roman"/>
                <w:sz w:val="24"/>
                <w:szCs w:val="24"/>
              </w:rPr>
              <w:t>2</w:t>
            </w:r>
          </w:p>
        </w:tc>
      </w:tr>
      <w:tr w:rsidR="00E86712" w:rsidRPr="00E86712" w14:paraId="548E9AE5" w14:textId="77777777" w:rsidTr="00E86712">
        <w:trPr>
          <w:jc w:val="center"/>
        </w:trPr>
        <w:tc>
          <w:tcPr>
            <w:tcW w:w="4673" w:type="dxa"/>
            <w:tcBorders>
              <w:top w:val="single" w:sz="4" w:space="0" w:color="auto"/>
              <w:left w:val="single" w:sz="4" w:space="0" w:color="auto"/>
              <w:bottom w:val="single" w:sz="4" w:space="0" w:color="auto"/>
              <w:right w:val="single" w:sz="4" w:space="0" w:color="auto"/>
            </w:tcBorders>
          </w:tcPr>
          <w:p w14:paraId="127AA404" w14:textId="77777777" w:rsidR="00E86712" w:rsidRPr="00E86712" w:rsidRDefault="00E86712" w:rsidP="00E86712">
            <w:pPr>
              <w:spacing w:after="0" w:line="240" w:lineRule="auto"/>
              <w:jc w:val="both"/>
              <w:rPr>
                <w:rFonts w:ascii="Times New Roman" w:eastAsia="Arial" w:hAnsi="Times New Roman" w:cs="Times New Roman"/>
                <w:sz w:val="24"/>
                <w:szCs w:val="24"/>
              </w:rPr>
            </w:pPr>
            <w:r w:rsidRPr="00E86712">
              <w:rPr>
                <w:rFonts w:ascii="Times New Roman" w:eastAsia="Arial" w:hAnsi="Times New Roman" w:cs="Times New Roman"/>
                <w:sz w:val="24"/>
                <w:szCs w:val="24"/>
              </w:rPr>
              <w:t>3</w:t>
            </w:r>
          </w:p>
        </w:tc>
        <w:tc>
          <w:tcPr>
            <w:tcW w:w="5211" w:type="dxa"/>
            <w:tcBorders>
              <w:top w:val="single" w:sz="4" w:space="0" w:color="auto"/>
              <w:left w:val="single" w:sz="4" w:space="0" w:color="auto"/>
              <w:bottom w:val="single" w:sz="4" w:space="0" w:color="auto"/>
              <w:right w:val="single" w:sz="4" w:space="0" w:color="auto"/>
            </w:tcBorders>
          </w:tcPr>
          <w:p w14:paraId="05F2F430" w14:textId="77777777" w:rsidR="00E86712" w:rsidRPr="00E86712" w:rsidRDefault="00E86712" w:rsidP="00E86712">
            <w:pPr>
              <w:spacing w:after="0" w:line="240" w:lineRule="auto"/>
              <w:jc w:val="both"/>
              <w:rPr>
                <w:rFonts w:ascii="Times New Roman" w:eastAsia="Arial" w:hAnsi="Times New Roman" w:cs="Times New Roman"/>
                <w:sz w:val="24"/>
                <w:szCs w:val="24"/>
              </w:rPr>
            </w:pPr>
            <w:r w:rsidRPr="00E86712">
              <w:rPr>
                <w:rFonts w:ascii="Times New Roman" w:eastAsia="Arial" w:hAnsi="Times New Roman" w:cs="Times New Roman"/>
                <w:sz w:val="24"/>
                <w:szCs w:val="24"/>
              </w:rPr>
              <w:t>3</w:t>
            </w:r>
          </w:p>
        </w:tc>
      </w:tr>
      <w:tr w:rsidR="00E86712" w:rsidRPr="00E86712" w14:paraId="4055E8E9" w14:textId="77777777" w:rsidTr="00E86712">
        <w:trPr>
          <w:jc w:val="center"/>
        </w:trPr>
        <w:tc>
          <w:tcPr>
            <w:tcW w:w="4673" w:type="dxa"/>
            <w:tcBorders>
              <w:top w:val="single" w:sz="4" w:space="0" w:color="auto"/>
              <w:left w:val="single" w:sz="4" w:space="0" w:color="auto"/>
              <w:bottom w:val="single" w:sz="4" w:space="0" w:color="auto"/>
              <w:right w:val="single" w:sz="4" w:space="0" w:color="auto"/>
            </w:tcBorders>
          </w:tcPr>
          <w:p w14:paraId="7DD92BA3" w14:textId="77777777" w:rsidR="00E86712" w:rsidRPr="00E86712" w:rsidRDefault="00E86712" w:rsidP="00E86712">
            <w:pPr>
              <w:spacing w:after="0" w:line="240" w:lineRule="auto"/>
              <w:jc w:val="both"/>
              <w:rPr>
                <w:rFonts w:ascii="Times New Roman" w:eastAsia="Arial" w:hAnsi="Times New Roman" w:cs="Times New Roman"/>
                <w:sz w:val="24"/>
                <w:szCs w:val="24"/>
              </w:rPr>
            </w:pPr>
            <w:r w:rsidRPr="00E86712">
              <w:rPr>
                <w:rFonts w:ascii="Times New Roman" w:eastAsia="Arial" w:hAnsi="Times New Roman" w:cs="Times New Roman"/>
                <w:sz w:val="24"/>
                <w:szCs w:val="24"/>
              </w:rPr>
              <w:t>4</w:t>
            </w:r>
          </w:p>
        </w:tc>
        <w:tc>
          <w:tcPr>
            <w:tcW w:w="5211" w:type="dxa"/>
            <w:tcBorders>
              <w:top w:val="single" w:sz="4" w:space="0" w:color="auto"/>
              <w:left w:val="single" w:sz="4" w:space="0" w:color="auto"/>
              <w:bottom w:val="single" w:sz="4" w:space="0" w:color="auto"/>
              <w:right w:val="single" w:sz="4" w:space="0" w:color="auto"/>
            </w:tcBorders>
          </w:tcPr>
          <w:p w14:paraId="0F6C145D" w14:textId="77777777" w:rsidR="00E86712" w:rsidRPr="00E86712" w:rsidRDefault="00E86712" w:rsidP="00E86712">
            <w:pPr>
              <w:spacing w:after="0" w:line="240" w:lineRule="auto"/>
              <w:jc w:val="both"/>
              <w:rPr>
                <w:rFonts w:ascii="Times New Roman" w:eastAsia="Arial" w:hAnsi="Times New Roman" w:cs="Times New Roman"/>
                <w:sz w:val="24"/>
                <w:szCs w:val="24"/>
              </w:rPr>
            </w:pPr>
            <w:r w:rsidRPr="00E86712">
              <w:rPr>
                <w:rFonts w:ascii="Times New Roman" w:eastAsia="Arial" w:hAnsi="Times New Roman" w:cs="Times New Roman"/>
                <w:sz w:val="24"/>
                <w:szCs w:val="24"/>
              </w:rPr>
              <w:t>4</w:t>
            </w:r>
          </w:p>
        </w:tc>
      </w:tr>
      <w:tr w:rsidR="00E86712" w:rsidRPr="00E86712" w14:paraId="3D4EFC5F" w14:textId="77777777" w:rsidTr="00E86712">
        <w:trPr>
          <w:jc w:val="center"/>
        </w:trPr>
        <w:tc>
          <w:tcPr>
            <w:tcW w:w="4673" w:type="dxa"/>
            <w:tcBorders>
              <w:top w:val="single" w:sz="4" w:space="0" w:color="auto"/>
              <w:left w:val="single" w:sz="4" w:space="0" w:color="auto"/>
              <w:bottom w:val="single" w:sz="4" w:space="0" w:color="auto"/>
              <w:right w:val="single" w:sz="4" w:space="0" w:color="auto"/>
            </w:tcBorders>
          </w:tcPr>
          <w:p w14:paraId="3AD5042B" w14:textId="77777777" w:rsidR="00E86712" w:rsidRPr="00E86712" w:rsidRDefault="00E86712" w:rsidP="00E86712">
            <w:pPr>
              <w:spacing w:after="0" w:line="240" w:lineRule="auto"/>
              <w:jc w:val="both"/>
              <w:rPr>
                <w:rFonts w:ascii="Times New Roman" w:eastAsia="Arial" w:hAnsi="Times New Roman" w:cs="Times New Roman"/>
                <w:sz w:val="24"/>
                <w:szCs w:val="24"/>
              </w:rPr>
            </w:pPr>
            <w:r w:rsidRPr="00E86712">
              <w:rPr>
                <w:rFonts w:ascii="Times New Roman" w:eastAsia="Arial" w:hAnsi="Times New Roman" w:cs="Times New Roman"/>
                <w:sz w:val="24"/>
                <w:szCs w:val="24"/>
              </w:rPr>
              <w:t>5</w:t>
            </w:r>
          </w:p>
        </w:tc>
        <w:tc>
          <w:tcPr>
            <w:tcW w:w="5211" w:type="dxa"/>
            <w:tcBorders>
              <w:top w:val="single" w:sz="4" w:space="0" w:color="auto"/>
              <w:left w:val="single" w:sz="4" w:space="0" w:color="auto"/>
              <w:bottom w:val="single" w:sz="4" w:space="0" w:color="auto"/>
              <w:right w:val="single" w:sz="4" w:space="0" w:color="auto"/>
            </w:tcBorders>
          </w:tcPr>
          <w:p w14:paraId="190DB114" w14:textId="77777777" w:rsidR="00E86712" w:rsidRPr="00E86712" w:rsidRDefault="00E86712" w:rsidP="00E86712">
            <w:pPr>
              <w:spacing w:after="0" w:line="240" w:lineRule="auto"/>
              <w:jc w:val="both"/>
              <w:rPr>
                <w:rFonts w:ascii="Times New Roman" w:eastAsia="Arial" w:hAnsi="Times New Roman" w:cs="Times New Roman"/>
                <w:sz w:val="24"/>
                <w:szCs w:val="24"/>
              </w:rPr>
            </w:pPr>
            <w:r w:rsidRPr="00E86712">
              <w:rPr>
                <w:rFonts w:ascii="Times New Roman" w:eastAsia="Arial" w:hAnsi="Times New Roman" w:cs="Times New Roman"/>
                <w:sz w:val="24"/>
                <w:szCs w:val="24"/>
              </w:rPr>
              <w:t>5</w:t>
            </w:r>
          </w:p>
        </w:tc>
      </w:tr>
      <w:tr w:rsidR="00E86712" w:rsidRPr="00E86712" w14:paraId="5DB4912F" w14:textId="77777777" w:rsidTr="00E86712">
        <w:trPr>
          <w:jc w:val="center"/>
        </w:trPr>
        <w:tc>
          <w:tcPr>
            <w:tcW w:w="4673" w:type="dxa"/>
            <w:tcBorders>
              <w:top w:val="single" w:sz="4" w:space="0" w:color="auto"/>
              <w:left w:val="single" w:sz="4" w:space="0" w:color="auto"/>
              <w:bottom w:val="single" w:sz="4" w:space="0" w:color="auto"/>
              <w:right w:val="single" w:sz="4" w:space="0" w:color="auto"/>
            </w:tcBorders>
          </w:tcPr>
          <w:p w14:paraId="1A349384" w14:textId="77777777" w:rsidR="00E86712" w:rsidRPr="00E86712" w:rsidRDefault="00E86712" w:rsidP="00E86712">
            <w:pPr>
              <w:spacing w:after="0" w:line="240" w:lineRule="auto"/>
              <w:jc w:val="both"/>
              <w:rPr>
                <w:rFonts w:ascii="Times New Roman" w:eastAsia="Arial" w:hAnsi="Times New Roman" w:cs="Times New Roman"/>
                <w:sz w:val="24"/>
                <w:szCs w:val="24"/>
              </w:rPr>
            </w:pPr>
            <w:r w:rsidRPr="00E86712">
              <w:rPr>
                <w:rFonts w:ascii="Times New Roman" w:eastAsia="Arial" w:hAnsi="Times New Roman" w:cs="Times New Roman"/>
                <w:sz w:val="24"/>
                <w:szCs w:val="24"/>
              </w:rPr>
              <w:t>6</w:t>
            </w:r>
          </w:p>
        </w:tc>
        <w:tc>
          <w:tcPr>
            <w:tcW w:w="5211" w:type="dxa"/>
            <w:tcBorders>
              <w:top w:val="single" w:sz="4" w:space="0" w:color="auto"/>
              <w:left w:val="single" w:sz="4" w:space="0" w:color="auto"/>
              <w:bottom w:val="single" w:sz="4" w:space="0" w:color="auto"/>
              <w:right w:val="single" w:sz="4" w:space="0" w:color="auto"/>
            </w:tcBorders>
          </w:tcPr>
          <w:p w14:paraId="6E0C01F9" w14:textId="77777777" w:rsidR="00E86712" w:rsidRPr="00E86712" w:rsidRDefault="00E86712" w:rsidP="00E86712">
            <w:pPr>
              <w:spacing w:after="0" w:line="240" w:lineRule="auto"/>
              <w:jc w:val="both"/>
              <w:rPr>
                <w:rFonts w:ascii="Times New Roman" w:eastAsia="Arial" w:hAnsi="Times New Roman" w:cs="Times New Roman"/>
                <w:sz w:val="24"/>
                <w:szCs w:val="24"/>
              </w:rPr>
            </w:pPr>
            <w:r w:rsidRPr="00E86712">
              <w:rPr>
                <w:rFonts w:ascii="Times New Roman" w:eastAsia="Arial" w:hAnsi="Times New Roman" w:cs="Times New Roman"/>
                <w:sz w:val="24"/>
                <w:szCs w:val="24"/>
              </w:rPr>
              <w:t>6</w:t>
            </w:r>
          </w:p>
        </w:tc>
      </w:tr>
      <w:tr w:rsidR="00E86712" w:rsidRPr="00E86712" w14:paraId="69AB04E3" w14:textId="77777777" w:rsidTr="00E86712">
        <w:trPr>
          <w:jc w:val="center"/>
        </w:trPr>
        <w:tc>
          <w:tcPr>
            <w:tcW w:w="4673" w:type="dxa"/>
            <w:tcBorders>
              <w:top w:val="single" w:sz="4" w:space="0" w:color="auto"/>
              <w:left w:val="single" w:sz="4" w:space="0" w:color="auto"/>
              <w:bottom w:val="single" w:sz="4" w:space="0" w:color="auto"/>
              <w:right w:val="single" w:sz="4" w:space="0" w:color="auto"/>
            </w:tcBorders>
          </w:tcPr>
          <w:p w14:paraId="7332AF48" w14:textId="77777777" w:rsidR="00E86712" w:rsidRPr="00E86712" w:rsidRDefault="00E86712" w:rsidP="00E86712">
            <w:pPr>
              <w:spacing w:after="0" w:line="240" w:lineRule="auto"/>
              <w:jc w:val="both"/>
              <w:rPr>
                <w:rFonts w:ascii="Times New Roman" w:eastAsia="Arial" w:hAnsi="Times New Roman" w:cs="Times New Roman"/>
                <w:sz w:val="24"/>
                <w:szCs w:val="24"/>
              </w:rPr>
            </w:pPr>
            <w:r w:rsidRPr="00E86712">
              <w:rPr>
                <w:rFonts w:ascii="Times New Roman" w:eastAsia="Arial" w:hAnsi="Times New Roman" w:cs="Times New Roman"/>
                <w:sz w:val="24"/>
                <w:szCs w:val="24"/>
              </w:rPr>
              <w:t>7</w:t>
            </w:r>
          </w:p>
        </w:tc>
        <w:tc>
          <w:tcPr>
            <w:tcW w:w="5211" w:type="dxa"/>
            <w:tcBorders>
              <w:top w:val="single" w:sz="4" w:space="0" w:color="auto"/>
              <w:left w:val="single" w:sz="4" w:space="0" w:color="auto"/>
              <w:bottom w:val="single" w:sz="4" w:space="0" w:color="auto"/>
              <w:right w:val="single" w:sz="4" w:space="0" w:color="auto"/>
            </w:tcBorders>
          </w:tcPr>
          <w:p w14:paraId="7A7B5CFB" w14:textId="77777777" w:rsidR="00E86712" w:rsidRPr="00E86712" w:rsidRDefault="00E86712" w:rsidP="00E86712">
            <w:pPr>
              <w:spacing w:after="0" w:line="240" w:lineRule="auto"/>
              <w:jc w:val="both"/>
              <w:rPr>
                <w:rFonts w:ascii="Times New Roman" w:eastAsia="Arial" w:hAnsi="Times New Roman" w:cs="Times New Roman"/>
                <w:sz w:val="24"/>
                <w:szCs w:val="24"/>
              </w:rPr>
            </w:pPr>
            <w:r w:rsidRPr="00E86712">
              <w:rPr>
                <w:rFonts w:ascii="Times New Roman" w:eastAsia="Arial" w:hAnsi="Times New Roman" w:cs="Times New Roman"/>
                <w:sz w:val="24"/>
                <w:szCs w:val="24"/>
              </w:rPr>
              <w:t>7</w:t>
            </w:r>
          </w:p>
        </w:tc>
      </w:tr>
      <w:tr w:rsidR="00E86712" w:rsidRPr="00E86712" w14:paraId="0ED66043" w14:textId="77777777" w:rsidTr="00E86712">
        <w:trPr>
          <w:jc w:val="center"/>
        </w:trPr>
        <w:tc>
          <w:tcPr>
            <w:tcW w:w="4673" w:type="dxa"/>
            <w:tcBorders>
              <w:top w:val="single" w:sz="4" w:space="0" w:color="auto"/>
              <w:left w:val="single" w:sz="4" w:space="0" w:color="auto"/>
              <w:bottom w:val="single" w:sz="4" w:space="0" w:color="auto"/>
              <w:right w:val="single" w:sz="4" w:space="0" w:color="auto"/>
            </w:tcBorders>
          </w:tcPr>
          <w:p w14:paraId="60E77478" w14:textId="77777777" w:rsidR="00E86712" w:rsidRPr="00E86712" w:rsidRDefault="00E86712" w:rsidP="00E86712">
            <w:pPr>
              <w:spacing w:after="0" w:line="240" w:lineRule="auto"/>
              <w:jc w:val="both"/>
              <w:rPr>
                <w:rFonts w:ascii="Times New Roman" w:eastAsia="Arial" w:hAnsi="Times New Roman" w:cs="Times New Roman"/>
                <w:sz w:val="24"/>
                <w:szCs w:val="24"/>
              </w:rPr>
            </w:pPr>
            <w:r w:rsidRPr="00E86712">
              <w:rPr>
                <w:rFonts w:ascii="Times New Roman" w:eastAsia="Arial" w:hAnsi="Times New Roman" w:cs="Times New Roman"/>
                <w:sz w:val="24"/>
                <w:szCs w:val="24"/>
              </w:rPr>
              <w:t>8</w:t>
            </w:r>
          </w:p>
        </w:tc>
        <w:tc>
          <w:tcPr>
            <w:tcW w:w="5211" w:type="dxa"/>
            <w:tcBorders>
              <w:top w:val="single" w:sz="4" w:space="0" w:color="auto"/>
              <w:left w:val="single" w:sz="4" w:space="0" w:color="auto"/>
              <w:bottom w:val="single" w:sz="4" w:space="0" w:color="auto"/>
              <w:right w:val="single" w:sz="4" w:space="0" w:color="auto"/>
            </w:tcBorders>
          </w:tcPr>
          <w:p w14:paraId="2A6C1109" w14:textId="77777777" w:rsidR="00E86712" w:rsidRPr="00E86712" w:rsidRDefault="00E86712" w:rsidP="00E86712">
            <w:pPr>
              <w:spacing w:after="0" w:line="240" w:lineRule="auto"/>
              <w:jc w:val="both"/>
              <w:rPr>
                <w:rFonts w:ascii="Times New Roman" w:eastAsia="Arial" w:hAnsi="Times New Roman" w:cs="Times New Roman"/>
                <w:sz w:val="24"/>
                <w:szCs w:val="24"/>
              </w:rPr>
            </w:pPr>
            <w:r w:rsidRPr="00E86712">
              <w:rPr>
                <w:rFonts w:ascii="Times New Roman" w:eastAsia="Arial" w:hAnsi="Times New Roman" w:cs="Times New Roman"/>
                <w:sz w:val="24"/>
                <w:szCs w:val="24"/>
              </w:rPr>
              <w:t>8</w:t>
            </w:r>
          </w:p>
        </w:tc>
      </w:tr>
      <w:tr w:rsidR="00E86712" w:rsidRPr="00E86712" w14:paraId="291F9C8E" w14:textId="77777777" w:rsidTr="00E86712">
        <w:trPr>
          <w:jc w:val="center"/>
        </w:trPr>
        <w:tc>
          <w:tcPr>
            <w:tcW w:w="4673" w:type="dxa"/>
            <w:tcBorders>
              <w:top w:val="single" w:sz="4" w:space="0" w:color="auto"/>
              <w:left w:val="single" w:sz="4" w:space="0" w:color="auto"/>
              <w:bottom w:val="single" w:sz="4" w:space="0" w:color="auto"/>
              <w:right w:val="single" w:sz="4" w:space="0" w:color="auto"/>
            </w:tcBorders>
          </w:tcPr>
          <w:p w14:paraId="5137A396" w14:textId="77777777" w:rsidR="00E86712" w:rsidRPr="00E86712" w:rsidRDefault="00E86712" w:rsidP="00E86712">
            <w:pPr>
              <w:spacing w:after="0" w:line="240" w:lineRule="auto"/>
              <w:jc w:val="both"/>
              <w:rPr>
                <w:rFonts w:ascii="Times New Roman" w:eastAsia="Arial" w:hAnsi="Times New Roman" w:cs="Times New Roman"/>
                <w:sz w:val="24"/>
                <w:szCs w:val="24"/>
              </w:rPr>
            </w:pPr>
            <w:r w:rsidRPr="00E86712">
              <w:rPr>
                <w:rFonts w:ascii="Times New Roman" w:eastAsia="Arial" w:hAnsi="Times New Roman" w:cs="Times New Roman"/>
                <w:sz w:val="24"/>
                <w:szCs w:val="24"/>
              </w:rPr>
              <w:t>9</w:t>
            </w:r>
          </w:p>
        </w:tc>
        <w:tc>
          <w:tcPr>
            <w:tcW w:w="5211" w:type="dxa"/>
            <w:tcBorders>
              <w:top w:val="single" w:sz="4" w:space="0" w:color="auto"/>
              <w:left w:val="single" w:sz="4" w:space="0" w:color="auto"/>
              <w:bottom w:val="single" w:sz="4" w:space="0" w:color="auto"/>
              <w:right w:val="single" w:sz="4" w:space="0" w:color="auto"/>
            </w:tcBorders>
          </w:tcPr>
          <w:p w14:paraId="5E8B82A3" w14:textId="77777777" w:rsidR="00E86712" w:rsidRPr="00E86712" w:rsidRDefault="00E86712" w:rsidP="00E86712">
            <w:pPr>
              <w:spacing w:after="0" w:line="240" w:lineRule="auto"/>
              <w:jc w:val="both"/>
              <w:rPr>
                <w:rFonts w:ascii="Times New Roman" w:eastAsia="Arial" w:hAnsi="Times New Roman" w:cs="Times New Roman"/>
                <w:sz w:val="24"/>
                <w:szCs w:val="24"/>
              </w:rPr>
            </w:pPr>
            <w:r w:rsidRPr="00E86712">
              <w:rPr>
                <w:rFonts w:ascii="Times New Roman" w:eastAsia="Arial" w:hAnsi="Times New Roman" w:cs="Times New Roman"/>
                <w:sz w:val="24"/>
                <w:szCs w:val="24"/>
              </w:rPr>
              <w:t>9</w:t>
            </w:r>
          </w:p>
        </w:tc>
      </w:tr>
      <w:tr w:rsidR="00E86712" w:rsidRPr="00E86712" w14:paraId="018EAB4B" w14:textId="77777777" w:rsidTr="00E86712">
        <w:trPr>
          <w:jc w:val="center"/>
        </w:trPr>
        <w:tc>
          <w:tcPr>
            <w:tcW w:w="4673" w:type="dxa"/>
            <w:tcBorders>
              <w:top w:val="single" w:sz="4" w:space="0" w:color="auto"/>
              <w:left w:val="single" w:sz="4" w:space="0" w:color="auto"/>
              <w:bottom w:val="single" w:sz="4" w:space="0" w:color="auto"/>
              <w:right w:val="single" w:sz="4" w:space="0" w:color="auto"/>
            </w:tcBorders>
          </w:tcPr>
          <w:p w14:paraId="3CC5B84C" w14:textId="77777777" w:rsidR="00E86712" w:rsidRPr="00E86712" w:rsidRDefault="00E86712" w:rsidP="00E86712">
            <w:pPr>
              <w:spacing w:after="0" w:line="240" w:lineRule="auto"/>
              <w:jc w:val="both"/>
              <w:rPr>
                <w:rFonts w:ascii="Times New Roman" w:eastAsia="Arial" w:hAnsi="Times New Roman" w:cs="Times New Roman"/>
                <w:sz w:val="24"/>
                <w:szCs w:val="24"/>
              </w:rPr>
            </w:pPr>
            <w:r w:rsidRPr="00E86712">
              <w:rPr>
                <w:rFonts w:ascii="Times New Roman" w:eastAsia="Arial" w:hAnsi="Times New Roman" w:cs="Times New Roman"/>
                <w:sz w:val="24"/>
                <w:szCs w:val="24"/>
              </w:rPr>
              <w:t>10</w:t>
            </w:r>
          </w:p>
        </w:tc>
        <w:tc>
          <w:tcPr>
            <w:tcW w:w="5211" w:type="dxa"/>
            <w:tcBorders>
              <w:top w:val="single" w:sz="4" w:space="0" w:color="auto"/>
              <w:left w:val="single" w:sz="4" w:space="0" w:color="auto"/>
              <w:bottom w:val="single" w:sz="4" w:space="0" w:color="auto"/>
              <w:right w:val="single" w:sz="4" w:space="0" w:color="auto"/>
            </w:tcBorders>
          </w:tcPr>
          <w:p w14:paraId="083C04BE" w14:textId="77777777" w:rsidR="00E86712" w:rsidRPr="00E86712" w:rsidRDefault="00E86712" w:rsidP="00E86712">
            <w:pPr>
              <w:spacing w:after="0" w:line="240" w:lineRule="auto"/>
              <w:jc w:val="both"/>
              <w:rPr>
                <w:rFonts w:ascii="Times New Roman" w:eastAsia="Arial" w:hAnsi="Times New Roman" w:cs="Times New Roman"/>
                <w:sz w:val="24"/>
                <w:szCs w:val="24"/>
              </w:rPr>
            </w:pPr>
            <w:r w:rsidRPr="00E86712">
              <w:rPr>
                <w:rFonts w:ascii="Times New Roman" w:eastAsia="Arial" w:hAnsi="Times New Roman" w:cs="Times New Roman"/>
                <w:sz w:val="24"/>
                <w:szCs w:val="24"/>
              </w:rPr>
              <w:t>10</w:t>
            </w:r>
          </w:p>
        </w:tc>
      </w:tr>
      <w:tr w:rsidR="00E86712" w:rsidRPr="00E86712" w14:paraId="6FC786C3" w14:textId="77777777" w:rsidTr="00E86712">
        <w:trPr>
          <w:jc w:val="center"/>
        </w:trPr>
        <w:tc>
          <w:tcPr>
            <w:tcW w:w="4673" w:type="dxa"/>
            <w:tcBorders>
              <w:top w:val="single" w:sz="4" w:space="0" w:color="auto"/>
              <w:left w:val="single" w:sz="4" w:space="0" w:color="auto"/>
              <w:bottom w:val="single" w:sz="4" w:space="0" w:color="auto"/>
              <w:right w:val="single" w:sz="4" w:space="0" w:color="auto"/>
            </w:tcBorders>
          </w:tcPr>
          <w:p w14:paraId="594E0D8C" w14:textId="77777777" w:rsidR="00E86712" w:rsidRPr="00E86712" w:rsidRDefault="00E86712" w:rsidP="00E86712">
            <w:pPr>
              <w:spacing w:after="0" w:line="240" w:lineRule="auto"/>
              <w:jc w:val="both"/>
              <w:rPr>
                <w:rFonts w:ascii="Times New Roman" w:eastAsia="Arial" w:hAnsi="Times New Roman" w:cs="Times New Roman"/>
                <w:sz w:val="24"/>
                <w:szCs w:val="24"/>
              </w:rPr>
            </w:pPr>
            <w:r w:rsidRPr="00E86712">
              <w:rPr>
                <w:rFonts w:ascii="Times New Roman" w:eastAsia="Arial" w:hAnsi="Times New Roman" w:cs="Times New Roman"/>
                <w:sz w:val="24"/>
                <w:szCs w:val="24"/>
              </w:rPr>
              <w:t>11</w:t>
            </w:r>
          </w:p>
        </w:tc>
        <w:tc>
          <w:tcPr>
            <w:tcW w:w="5211" w:type="dxa"/>
            <w:tcBorders>
              <w:top w:val="single" w:sz="4" w:space="0" w:color="auto"/>
              <w:left w:val="single" w:sz="4" w:space="0" w:color="auto"/>
              <w:bottom w:val="single" w:sz="4" w:space="0" w:color="auto"/>
              <w:right w:val="single" w:sz="4" w:space="0" w:color="auto"/>
            </w:tcBorders>
          </w:tcPr>
          <w:p w14:paraId="226AA1A2" w14:textId="77777777" w:rsidR="00E86712" w:rsidRPr="00E86712" w:rsidRDefault="00E86712" w:rsidP="00E86712">
            <w:pPr>
              <w:spacing w:after="0" w:line="240" w:lineRule="auto"/>
              <w:jc w:val="both"/>
              <w:rPr>
                <w:rFonts w:ascii="Times New Roman" w:eastAsia="Arial" w:hAnsi="Times New Roman" w:cs="Times New Roman"/>
                <w:sz w:val="24"/>
                <w:szCs w:val="24"/>
              </w:rPr>
            </w:pPr>
            <w:r w:rsidRPr="00E86712">
              <w:rPr>
                <w:rFonts w:ascii="Times New Roman" w:eastAsia="Arial" w:hAnsi="Times New Roman" w:cs="Times New Roman"/>
                <w:sz w:val="24"/>
                <w:szCs w:val="24"/>
              </w:rPr>
              <w:t>11</w:t>
            </w:r>
          </w:p>
        </w:tc>
      </w:tr>
      <w:tr w:rsidR="00E86712" w:rsidRPr="00E86712" w14:paraId="4BF0BA03" w14:textId="77777777" w:rsidTr="00E86712">
        <w:trPr>
          <w:jc w:val="center"/>
        </w:trPr>
        <w:tc>
          <w:tcPr>
            <w:tcW w:w="4673" w:type="dxa"/>
            <w:tcBorders>
              <w:top w:val="single" w:sz="4" w:space="0" w:color="auto"/>
              <w:left w:val="single" w:sz="4" w:space="0" w:color="auto"/>
              <w:bottom w:val="single" w:sz="4" w:space="0" w:color="auto"/>
              <w:right w:val="single" w:sz="4" w:space="0" w:color="auto"/>
            </w:tcBorders>
          </w:tcPr>
          <w:p w14:paraId="5489C88C" w14:textId="77777777" w:rsidR="00E86712" w:rsidRPr="00E86712" w:rsidRDefault="00E86712" w:rsidP="00E86712">
            <w:pPr>
              <w:spacing w:after="0" w:line="240" w:lineRule="auto"/>
              <w:jc w:val="both"/>
              <w:rPr>
                <w:rFonts w:ascii="Times New Roman" w:eastAsia="Arial" w:hAnsi="Times New Roman" w:cs="Times New Roman"/>
                <w:sz w:val="24"/>
                <w:szCs w:val="24"/>
              </w:rPr>
            </w:pPr>
            <w:r w:rsidRPr="00E86712">
              <w:rPr>
                <w:rFonts w:ascii="Times New Roman" w:eastAsia="Arial" w:hAnsi="Times New Roman" w:cs="Times New Roman"/>
                <w:sz w:val="24"/>
                <w:szCs w:val="24"/>
              </w:rPr>
              <w:t>12</w:t>
            </w:r>
          </w:p>
        </w:tc>
        <w:tc>
          <w:tcPr>
            <w:tcW w:w="5211" w:type="dxa"/>
            <w:tcBorders>
              <w:top w:val="single" w:sz="4" w:space="0" w:color="auto"/>
              <w:left w:val="single" w:sz="4" w:space="0" w:color="auto"/>
              <w:bottom w:val="single" w:sz="4" w:space="0" w:color="auto"/>
              <w:right w:val="single" w:sz="4" w:space="0" w:color="auto"/>
            </w:tcBorders>
          </w:tcPr>
          <w:p w14:paraId="44DF774E" w14:textId="77777777" w:rsidR="00E86712" w:rsidRPr="00E86712" w:rsidRDefault="00E86712" w:rsidP="00E86712">
            <w:pPr>
              <w:spacing w:after="0" w:line="240" w:lineRule="auto"/>
              <w:jc w:val="both"/>
              <w:rPr>
                <w:rFonts w:ascii="Times New Roman" w:eastAsia="Arial" w:hAnsi="Times New Roman" w:cs="Times New Roman"/>
                <w:sz w:val="24"/>
                <w:szCs w:val="24"/>
              </w:rPr>
            </w:pPr>
            <w:r w:rsidRPr="00E86712">
              <w:rPr>
                <w:rFonts w:ascii="Times New Roman" w:eastAsia="Arial" w:hAnsi="Times New Roman" w:cs="Times New Roman"/>
                <w:sz w:val="24"/>
                <w:szCs w:val="24"/>
              </w:rPr>
              <w:t>12</w:t>
            </w:r>
          </w:p>
        </w:tc>
      </w:tr>
      <w:tr w:rsidR="00E86712" w:rsidRPr="00E86712" w14:paraId="20988F45" w14:textId="77777777" w:rsidTr="00E86712">
        <w:trPr>
          <w:jc w:val="center"/>
        </w:trPr>
        <w:tc>
          <w:tcPr>
            <w:tcW w:w="4673" w:type="dxa"/>
            <w:tcBorders>
              <w:top w:val="single" w:sz="4" w:space="0" w:color="auto"/>
              <w:left w:val="single" w:sz="4" w:space="0" w:color="auto"/>
              <w:bottom w:val="single" w:sz="4" w:space="0" w:color="auto"/>
              <w:right w:val="single" w:sz="4" w:space="0" w:color="auto"/>
            </w:tcBorders>
          </w:tcPr>
          <w:p w14:paraId="6D1CD449" w14:textId="77777777" w:rsidR="00E86712" w:rsidRPr="00E86712" w:rsidRDefault="00E86712" w:rsidP="00E86712">
            <w:pPr>
              <w:spacing w:after="0" w:line="240" w:lineRule="auto"/>
              <w:jc w:val="both"/>
              <w:rPr>
                <w:rFonts w:ascii="Times New Roman" w:eastAsia="Arial" w:hAnsi="Times New Roman" w:cs="Times New Roman"/>
                <w:sz w:val="24"/>
                <w:szCs w:val="24"/>
              </w:rPr>
            </w:pPr>
            <w:r w:rsidRPr="00E86712">
              <w:rPr>
                <w:rFonts w:ascii="Times New Roman" w:eastAsia="Arial" w:hAnsi="Times New Roman" w:cs="Times New Roman"/>
                <w:sz w:val="24"/>
                <w:szCs w:val="24"/>
              </w:rPr>
              <w:t>13</w:t>
            </w:r>
          </w:p>
        </w:tc>
        <w:tc>
          <w:tcPr>
            <w:tcW w:w="5211" w:type="dxa"/>
            <w:tcBorders>
              <w:top w:val="single" w:sz="4" w:space="0" w:color="auto"/>
              <w:left w:val="single" w:sz="4" w:space="0" w:color="auto"/>
              <w:bottom w:val="single" w:sz="4" w:space="0" w:color="auto"/>
              <w:right w:val="single" w:sz="4" w:space="0" w:color="auto"/>
            </w:tcBorders>
          </w:tcPr>
          <w:p w14:paraId="0608F480" w14:textId="77777777" w:rsidR="00E86712" w:rsidRPr="00E86712" w:rsidRDefault="00E86712" w:rsidP="00E86712">
            <w:pPr>
              <w:spacing w:after="0" w:line="240" w:lineRule="auto"/>
              <w:jc w:val="both"/>
              <w:rPr>
                <w:rFonts w:ascii="Times New Roman" w:eastAsia="Arial" w:hAnsi="Times New Roman" w:cs="Times New Roman"/>
                <w:sz w:val="24"/>
                <w:szCs w:val="24"/>
              </w:rPr>
            </w:pPr>
            <w:r w:rsidRPr="00E86712">
              <w:rPr>
                <w:rFonts w:ascii="Times New Roman" w:eastAsia="Arial" w:hAnsi="Times New Roman" w:cs="Times New Roman"/>
                <w:sz w:val="24"/>
                <w:szCs w:val="24"/>
              </w:rPr>
              <w:t>13</w:t>
            </w:r>
          </w:p>
        </w:tc>
      </w:tr>
      <w:tr w:rsidR="00E86712" w:rsidRPr="00E86712" w14:paraId="5FD802A0" w14:textId="77777777" w:rsidTr="00E86712">
        <w:trPr>
          <w:jc w:val="center"/>
        </w:trPr>
        <w:tc>
          <w:tcPr>
            <w:tcW w:w="4673" w:type="dxa"/>
            <w:tcBorders>
              <w:top w:val="single" w:sz="4" w:space="0" w:color="auto"/>
              <w:left w:val="single" w:sz="4" w:space="0" w:color="auto"/>
              <w:bottom w:val="single" w:sz="4" w:space="0" w:color="auto"/>
              <w:right w:val="single" w:sz="4" w:space="0" w:color="auto"/>
            </w:tcBorders>
          </w:tcPr>
          <w:p w14:paraId="17BD0975" w14:textId="77777777" w:rsidR="00E86712" w:rsidRPr="00E86712" w:rsidRDefault="00E86712" w:rsidP="00E86712">
            <w:pPr>
              <w:spacing w:after="0" w:line="240" w:lineRule="auto"/>
              <w:jc w:val="both"/>
              <w:rPr>
                <w:rFonts w:ascii="Times New Roman" w:eastAsia="Arial" w:hAnsi="Times New Roman" w:cs="Times New Roman"/>
                <w:sz w:val="24"/>
                <w:szCs w:val="24"/>
              </w:rPr>
            </w:pPr>
            <w:r w:rsidRPr="00E86712">
              <w:rPr>
                <w:rFonts w:ascii="Times New Roman" w:eastAsia="Arial" w:hAnsi="Times New Roman" w:cs="Times New Roman"/>
                <w:sz w:val="24"/>
                <w:szCs w:val="24"/>
              </w:rPr>
              <w:t>14</w:t>
            </w:r>
          </w:p>
        </w:tc>
        <w:tc>
          <w:tcPr>
            <w:tcW w:w="5211" w:type="dxa"/>
            <w:tcBorders>
              <w:top w:val="single" w:sz="4" w:space="0" w:color="auto"/>
              <w:left w:val="single" w:sz="4" w:space="0" w:color="auto"/>
              <w:bottom w:val="single" w:sz="4" w:space="0" w:color="auto"/>
              <w:right w:val="single" w:sz="4" w:space="0" w:color="auto"/>
            </w:tcBorders>
          </w:tcPr>
          <w:p w14:paraId="4A209A9B" w14:textId="77777777" w:rsidR="00E86712" w:rsidRPr="00E86712" w:rsidRDefault="00E86712" w:rsidP="00E86712">
            <w:pPr>
              <w:spacing w:after="0" w:line="240" w:lineRule="auto"/>
              <w:jc w:val="both"/>
              <w:rPr>
                <w:rFonts w:ascii="Times New Roman" w:eastAsia="Arial" w:hAnsi="Times New Roman" w:cs="Times New Roman"/>
                <w:sz w:val="24"/>
                <w:szCs w:val="24"/>
              </w:rPr>
            </w:pPr>
            <w:r w:rsidRPr="00E86712">
              <w:rPr>
                <w:rFonts w:ascii="Times New Roman" w:eastAsia="Arial" w:hAnsi="Times New Roman" w:cs="Times New Roman"/>
                <w:sz w:val="24"/>
                <w:szCs w:val="24"/>
              </w:rPr>
              <w:t>14</w:t>
            </w:r>
          </w:p>
        </w:tc>
      </w:tr>
      <w:tr w:rsidR="00E86712" w:rsidRPr="00E86712" w14:paraId="388250F7" w14:textId="77777777" w:rsidTr="00E86712">
        <w:trPr>
          <w:jc w:val="center"/>
        </w:trPr>
        <w:tc>
          <w:tcPr>
            <w:tcW w:w="4673" w:type="dxa"/>
            <w:tcBorders>
              <w:top w:val="single" w:sz="4" w:space="0" w:color="auto"/>
              <w:left w:val="single" w:sz="4" w:space="0" w:color="auto"/>
              <w:bottom w:val="single" w:sz="4" w:space="0" w:color="auto"/>
              <w:right w:val="single" w:sz="4" w:space="0" w:color="auto"/>
            </w:tcBorders>
          </w:tcPr>
          <w:p w14:paraId="7CE9978D" w14:textId="77777777" w:rsidR="00E86712" w:rsidRPr="00E86712" w:rsidRDefault="00E86712" w:rsidP="00E86712">
            <w:pPr>
              <w:spacing w:after="0" w:line="240" w:lineRule="auto"/>
              <w:jc w:val="both"/>
              <w:rPr>
                <w:rFonts w:ascii="Times New Roman" w:eastAsia="Arial" w:hAnsi="Times New Roman" w:cs="Times New Roman"/>
                <w:sz w:val="24"/>
                <w:szCs w:val="24"/>
              </w:rPr>
            </w:pPr>
            <w:r w:rsidRPr="00E86712">
              <w:rPr>
                <w:rFonts w:ascii="Times New Roman" w:eastAsia="Arial" w:hAnsi="Times New Roman" w:cs="Times New Roman"/>
                <w:sz w:val="24"/>
                <w:szCs w:val="24"/>
              </w:rPr>
              <w:t>15</w:t>
            </w:r>
          </w:p>
        </w:tc>
        <w:tc>
          <w:tcPr>
            <w:tcW w:w="5211" w:type="dxa"/>
            <w:tcBorders>
              <w:top w:val="single" w:sz="4" w:space="0" w:color="auto"/>
              <w:left w:val="single" w:sz="4" w:space="0" w:color="auto"/>
              <w:bottom w:val="single" w:sz="4" w:space="0" w:color="auto"/>
              <w:right w:val="single" w:sz="4" w:space="0" w:color="auto"/>
            </w:tcBorders>
          </w:tcPr>
          <w:p w14:paraId="2867FDDA" w14:textId="77777777" w:rsidR="00E86712" w:rsidRPr="00E86712" w:rsidRDefault="00E86712" w:rsidP="00E86712">
            <w:pPr>
              <w:spacing w:after="0" w:line="240" w:lineRule="auto"/>
              <w:jc w:val="both"/>
              <w:rPr>
                <w:rFonts w:ascii="Times New Roman" w:eastAsia="Arial" w:hAnsi="Times New Roman" w:cs="Times New Roman"/>
                <w:sz w:val="24"/>
                <w:szCs w:val="24"/>
              </w:rPr>
            </w:pPr>
            <w:r w:rsidRPr="00E86712">
              <w:rPr>
                <w:rFonts w:ascii="Times New Roman" w:eastAsia="Arial" w:hAnsi="Times New Roman" w:cs="Times New Roman"/>
                <w:sz w:val="24"/>
                <w:szCs w:val="24"/>
              </w:rPr>
              <w:t>15</w:t>
            </w:r>
          </w:p>
        </w:tc>
      </w:tr>
    </w:tbl>
    <w:p w14:paraId="7A68D31E" w14:textId="77777777" w:rsidR="00E86712" w:rsidRPr="00E86712" w:rsidRDefault="00E86712" w:rsidP="00E86712">
      <w:pPr>
        <w:spacing w:after="0" w:line="240" w:lineRule="auto"/>
        <w:jc w:val="both"/>
        <w:rPr>
          <w:rFonts w:ascii="Times New Roman" w:eastAsia="Arial" w:hAnsi="Times New Roman" w:cs="Times New Roman"/>
          <w:sz w:val="24"/>
          <w:szCs w:val="24"/>
        </w:rPr>
      </w:pPr>
    </w:p>
    <w:p w14:paraId="2278195D" w14:textId="77777777" w:rsidR="00E86712" w:rsidRPr="00E86712" w:rsidRDefault="00E86712" w:rsidP="00E86712">
      <w:pPr>
        <w:numPr>
          <w:ilvl w:val="0"/>
          <w:numId w:val="31"/>
        </w:numPr>
        <w:tabs>
          <w:tab w:val="clear" w:pos="928"/>
          <w:tab w:val="num" w:pos="568"/>
          <w:tab w:val="left" w:pos="851"/>
        </w:tabs>
        <w:spacing w:after="0" w:line="240" w:lineRule="auto"/>
        <w:ind w:left="0" w:firstLine="567"/>
        <w:jc w:val="both"/>
        <w:rPr>
          <w:rFonts w:ascii="Times New Roman" w:eastAsia="Arial" w:hAnsi="Times New Roman" w:cs="Times New Roman"/>
          <w:sz w:val="24"/>
          <w:szCs w:val="24"/>
        </w:rPr>
      </w:pPr>
      <w:r w:rsidRPr="00E86712">
        <w:rPr>
          <w:rFonts w:ascii="Times New Roman" w:eastAsia="Arial" w:hAnsi="Times New Roman" w:cs="Times New Roman"/>
          <w:sz w:val="24"/>
          <w:szCs w:val="24"/>
        </w:rPr>
        <w:t>Tiekėjas savo pasiūlyme turi nurodyti jo siūlomą papildomą statinio garantinio termino trukmę, išreikštą metais. Jei tiekėjas papildomą statinio garantinio termino trukmę nurodys daugiau kaip 10 metų, skaičiuojant šio kriterijaus reikšmę bus skiriama 10 balų.</w:t>
      </w:r>
    </w:p>
    <w:p w14:paraId="7471DB2D" w14:textId="77777777" w:rsidR="00E86712" w:rsidRPr="00E86712" w:rsidRDefault="00E86712" w:rsidP="00E86712">
      <w:pPr>
        <w:numPr>
          <w:ilvl w:val="0"/>
          <w:numId w:val="31"/>
        </w:numPr>
        <w:tabs>
          <w:tab w:val="clear" w:pos="928"/>
          <w:tab w:val="num" w:pos="568"/>
          <w:tab w:val="left" w:pos="993"/>
        </w:tabs>
        <w:spacing w:after="0" w:line="240" w:lineRule="auto"/>
        <w:ind w:left="0" w:firstLine="567"/>
        <w:jc w:val="both"/>
        <w:rPr>
          <w:rFonts w:ascii="Times New Roman" w:eastAsia="Arial" w:hAnsi="Times New Roman" w:cs="Times New Roman"/>
          <w:sz w:val="24"/>
          <w:szCs w:val="24"/>
        </w:rPr>
      </w:pPr>
      <w:r w:rsidRPr="00E86712">
        <w:rPr>
          <w:rFonts w:ascii="Times New Roman" w:eastAsia="Arial" w:hAnsi="Times New Roman" w:cs="Times New Roman"/>
          <w:sz w:val="24"/>
          <w:szCs w:val="24"/>
        </w:rPr>
        <w:t>Tiekėjo vadovaujančio specialisto – statinio statybos vadovo patirtis (P). Vertinama statinio statybos vadovo patirtis, įgyta per pastaruosius 5 metus iki pasiūlymų pateikimo termino pabaigos dienos jam vykdant statinio statybos vadovo funkcijas baigtuose statyti ir (ar) rekonstruoti, ir (ar) kapitaliai remontuoti ir (ar) remontuoti statiniuose: inžinerinių susisiekimo komunikacijų gatvės ir (ar) keliai, kai kiekvieno projekto (statinio statybos darbų) vertė yra ne mažesnė kaip 1 500 000 Eur be PVM.</w:t>
      </w:r>
    </w:p>
    <w:p w14:paraId="4EF237BF" w14:textId="77777777" w:rsidR="00E86712" w:rsidRPr="00E86712" w:rsidRDefault="00E86712" w:rsidP="00E86712">
      <w:pPr>
        <w:numPr>
          <w:ilvl w:val="0"/>
          <w:numId w:val="31"/>
        </w:numPr>
        <w:tabs>
          <w:tab w:val="clear" w:pos="928"/>
          <w:tab w:val="num" w:pos="568"/>
          <w:tab w:val="left" w:pos="993"/>
        </w:tabs>
        <w:spacing w:after="0" w:line="240" w:lineRule="auto"/>
        <w:ind w:left="0" w:firstLine="567"/>
        <w:jc w:val="both"/>
        <w:rPr>
          <w:rFonts w:ascii="Times New Roman" w:eastAsia="Arial" w:hAnsi="Times New Roman" w:cs="Times New Roman"/>
          <w:sz w:val="24"/>
          <w:szCs w:val="24"/>
        </w:rPr>
      </w:pPr>
      <w:r w:rsidRPr="00E86712">
        <w:rPr>
          <w:rFonts w:ascii="Times New Roman" w:eastAsia="Arial" w:hAnsi="Times New Roman" w:cs="Times New Roman"/>
          <w:sz w:val="24"/>
          <w:szCs w:val="24"/>
        </w:rPr>
        <w:t>Tiekėjo vadovaujančio specialisto – statinio statybos vadovo patirties (P), išreikštos įgyvendintų statinio statybos darbų projektų verte, balai skiriami taip: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3821"/>
      </w:tblGrid>
      <w:tr w:rsidR="00E86712" w:rsidRPr="00E86712" w14:paraId="74F6BC59" w14:textId="77777777" w:rsidTr="00E86712">
        <w:trPr>
          <w:jc w:val="center"/>
        </w:trPr>
        <w:tc>
          <w:tcPr>
            <w:tcW w:w="5807" w:type="dxa"/>
            <w:tcBorders>
              <w:top w:val="single" w:sz="4" w:space="0" w:color="auto"/>
              <w:left w:val="single" w:sz="4" w:space="0" w:color="auto"/>
              <w:bottom w:val="single" w:sz="4" w:space="0" w:color="auto"/>
              <w:right w:val="single" w:sz="4" w:space="0" w:color="auto"/>
            </w:tcBorders>
            <w:vAlign w:val="center"/>
          </w:tcPr>
          <w:p w14:paraId="3D517187" w14:textId="77777777" w:rsidR="00E86712" w:rsidRPr="00E86712" w:rsidRDefault="00E86712" w:rsidP="00E86712">
            <w:pPr>
              <w:spacing w:after="0" w:line="240" w:lineRule="auto"/>
              <w:jc w:val="both"/>
              <w:rPr>
                <w:rFonts w:ascii="Times New Roman" w:eastAsia="Arial" w:hAnsi="Times New Roman" w:cs="Times New Roman"/>
                <w:sz w:val="24"/>
                <w:szCs w:val="24"/>
              </w:rPr>
            </w:pPr>
            <w:r w:rsidRPr="00E86712">
              <w:rPr>
                <w:rFonts w:ascii="Times New Roman" w:eastAsia="Arial" w:hAnsi="Times New Roman" w:cs="Times New Roman"/>
                <w:b/>
                <w:sz w:val="24"/>
                <w:szCs w:val="24"/>
              </w:rPr>
              <w:t>Tiekėjo siūlomas vadovaujančio specialisto – statinio statybos vadovo patirtis (P) pagal įgyvendintų statybos darbų projektų vertę, Eur be PVM</w:t>
            </w:r>
          </w:p>
        </w:tc>
        <w:tc>
          <w:tcPr>
            <w:tcW w:w="3821" w:type="dxa"/>
            <w:tcBorders>
              <w:top w:val="single" w:sz="4" w:space="0" w:color="auto"/>
              <w:left w:val="single" w:sz="4" w:space="0" w:color="auto"/>
              <w:bottom w:val="single" w:sz="4" w:space="0" w:color="auto"/>
              <w:right w:val="single" w:sz="4" w:space="0" w:color="auto"/>
            </w:tcBorders>
            <w:vAlign w:val="center"/>
          </w:tcPr>
          <w:p w14:paraId="787D2B65" w14:textId="77777777" w:rsidR="00E86712" w:rsidRPr="00E86712" w:rsidRDefault="00E86712" w:rsidP="00E86712">
            <w:pPr>
              <w:spacing w:after="0" w:line="240" w:lineRule="auto"/>
              <w:jc w:val="both"/>
              <w:rPr>
                <w:rFonts w:ascii="Times New Roman" w:eastAsia="Arial" w:hAnsi="Times New Roman" w:cs="Times New Roman"/>
                <w:sz w:val="24"/>
                <w:szCs w:val="24"/>
              </w:rPr>
            </w:pPr>
            <w:r w:rsidRPr="00E86712">
              <w:rPr>
                <w:rFonts w:ascii="Times New Roman" w:eastAsia="Arial" w:hAnsi="Times New Roman" w:cs="Times New Roman"/>
                <w:b/>
                <w:sz w:val="24"/>
                <w:szCs w:val="24"/>
              </w:rPr>
              <w:t>Ekonominio naudingumo balai, suteikiami už siūlomą papildomą vadovaujančio specialisto – statinio statybos vadovo, patirtį (P)</w:t>
            </w:r>
          </w:p>
        </w:tc>
      </w:tr>
      <w:tr w:rsidR="00E86712" w:rsidRPr="00E86712" w14:paraId="6C7307D4" w14:textId="77777777" w:rsidTr="00E86712">
        <w:trPr>
          <w:jc w:val="center"/>
        </w:trPr>
        <w:tc>
          <w:tcPr>
            <w:tcW w:w="5807" w:type="dxa"/>
            <w:tcBorders>
              <w:top w:val="single" w:sz="4" w:space="0" w:color="auto"/>
              <w:left w:val="single" w:sz="4" w:space="0" w:color="auto"/>
              <w:bottom w:val="single" w:sz="4" w:space="0" w:color="auto"/>
              <w:right w:val="single" w:sz="4" w:space="0" w:color="auto"/>
            </w:tcBorders>
          </w:tcPr>
          <w:p w14:paraId="38A48982" w14:textId="77777777" w:rsidR="00E86712" w:rsidRPr="00E86712" w:rsidRDefault="00E86712" w:rsidP="00E86712">
            <w:pPr>
              <w:spacing w:after="0" w:line="240" w:lineRule="auto"/>
              <w:jc w:val="both"/>
              <w:rPr>
                <w:rFonts w:ascii="Times New Roman" w:eastAsia="Arial" w:hAnsi="Times New Roman" w:cs="Times New Roman"/>
                <w:sz w:val="24"/>
                <w:szCs w:val="24"/>
              </w:rPr>
            </w:pPr>
            <w:r w:rsidRPr="00E86712">
              <w:rPr>
                <w:rFonts w:ascii="Times New Roman" w:eastAsia="Arial" w:hAnsi="Times New Roman" w:cs="Times New Roman"/>
                <w:sz w:val="24"/>
                <w:szCs w:val="24"/>
              </w:rPr>
              <w:t>1 500 000 ir mažiau</w:t>
            </w:r>
          </w:p>
        </w:tc>
        <w:tc>
          <w:tcPr>
            <w:tcW w:w="3821" w:type="dxa"/>
            <w:tcBorders>
              <w:top w:val="single" w:sz="4" w:space="0" w:color="auto"/>
              <w:left w:val="single" w:sz="4" w:space="0" w:color="auto"/>
              <w:bottom w:val="single" w:sz="4" w:space="0" w:color="auto"/>
              <w:right w:val="single" w:sz="4" w:space="0" w:color="auto"/>
            </w:tcBorders>
          </w:tcPr>
          <w:p w14:paraId="1B3C1EB7" w14:textId="77777777" w:rsidR="00E86712" w:rsidRPr="00E86712" w:rsidRDefault="00E86712" w:rsidP="00E86712">
            <w:pPr>
              <w:spacing w:after="0" w:line="240" w:lineRule="auto"/>
              <w:jc w:val="both"/>
              <w:rPr>
                <w:rFonts w:ascii="Times New Roman" w:eastAsia="Arial" w:hAnsi="Times New Roman" w:cs="Times New Roman"/>
                <w:sz w:val="24"/>
                <w:szCs w:val="24"/>
              </w:rPr>
            </w:pPr>
            <w:r w:rsidRPr="00E86712">
              <w:rPr>
                <w:rFonts w:ascii="Times New Roman" w:eastAsia="Arial" w:hAnsi="Times New Roman" w:cs="Times New Roman"/>
                <w:sz w:val="24"/>
                <w:szCs w:val="24"/>
              </w:rPr>
              <w:t>0</w:t>
            </w:r>
          </w:p>
        </w:tc>
      </w:tr>
      <w:tr w:rsidR="00E86712" w:rsidRPr="00E86712" w14:paraId="08797654" w14:textId="77777777" w:rsidTr="00E86712">
        <w:trPr>
          <w:jc w:val="center"/>
        </w:trPr>
        <w:tc>
          <w:tcPr>
            <w:tcW w:w="5807" w:type="dxa"/>
            <w:tcBorders>
              <w:top w:val="single" w:sz="4" w:space="0" w:color="auto"/>
              <w:left w:val="single" w:sz="4" w:space="0" w:color="auto"/>
              <w:bottom w:val="single" w:sz="4" w:space="0" w:color="auto"/>
              <w:right w:val="single" w:sz="4" w:space="0" w:color="auto"/>
            </w:tcBorders>
          </w:tcPr>
          <w:p w14:paraId="14003672" w14:textId="77777777" w:rsidR="00E86712" w:rsidRPr="00E86712" w:rsidRDefault="00E86712" w:rsidP="00E86712">
            <w:pPr>
              <w:spacing w:after="0" w:line="240" w:lineRule="auto"/>
              <w:jc w:val="both"/>
              <w:rPr>
                <w:rFonts w:ascii="Times New Roman" w:eastAsia="Arial" w:hAnsi="Times New Roman" w:cs="Times New Roman"/>
                <w:sz w:val="24"/>
                <w:szCs w:val="24"/>
              </w:rPr>
            </w:pPr>
            <w:r w:rsidRPr="00E86712">
              <w:rPr>
                <w:rFonts w:ascii="Times New Roman" w:eastAsia="Arial" w:hAnsi="Times New Roman" w:cs="Times New Roman"/>
                <w:sz w:val="24"/>
                <w:szCs w:val="24"/>
              </w:rPr>
              <w:t>1 500 000 – 2 000 000</w:t>
            </w:r>
          </w:p>
        </w:tc>
        <w:tc>
          <w:tcPr>
            <w:tcW w:w="3821" w:type="dxa"/>
            <w:tcBorders>
              <w:top w:val="single" w:sz="4" w:space="0" w:color="auto"/>
              <w:left w:val="single" w:sz="4" w:space="0" w:color="auto"/>
              <w:bottom w:val="single" w:sz="4" w:space="0" w:color="auto"/>
              <w:right w:val="single" w:sz="4" w:space="0" w:color="auto"/>
            </w:tcBorders>
          </w:tcPr>
          <w:p w14:paraId="67357294" w14:textId="77777777" w:rsidR="00E86712" w:rsidRPr="00E86712" w:rsidRDefault="00E86712" w:rsidP="00E86712">
            <w:pPr>
              <w:spacing w:after="0" w:line="240" w:lineRule="auto"/>
              <w:jc w:val="both"/>
              <w:rPr>
                <w:rFonts w:ascii="Times New Roman" w:eastAsia="Arial" w:hAnsi="Times New Roman" w:cs="Times New Roman"/>
                <w:sz w:val="24"/>
                <w:szCs w:val="24"/>
              </w:rPr>
            </w:pPr>
            <w:r w:rsidRPr="00E86712">
              <w:rPr>
                <w:rFonts w:ascii="Times New Roman" w:eastAsia="Arial" w:hAnsi="Times New Roman" w:cs="Times New Roman"/>
                <w:sz w:val="24"/>
                <w:szCs w:val="24"/>
              </w:rPr>
              <w:t>1</w:t>
            </w:r>
          </w:p>
        </w:tc>
      </w:tr>
      <w:tr w:rsidR="00E86712" w:rsidRPr="00E86712" w14:paraId="17D64868" w14:textId="77777777" w:rsidTr="00E86712">
        <w:trPr>
          <w:jc w:val="center"/>
        </w:trPr>
        <w:tc>
          <w:tcPr>
            <w:tcW w:w="5807" w:type="dxa"/>
            <w:tcBorders>
              <w:top w:val="single" w:sz="4" w:space="0" w:color="auto"/>
              <w:left w:val="single" w:sz="4" w:space="0" w:color="auto"/>
              <w:bottom w:val="single" w:sz="4" w:space="0" w:color="auto"/>
              <w:right w:val="single" w:sz="4" w:space="0" w:color="auto"/>
            </w:tcBorders>
          </w:tcPr>
          <w:p w14:paraId="36BD30D5" w14:textId="77777777" w:rsidR="00E86712" w:rsidRPr="00E86712" w:rsidRDefault="00E86712" w:rsidP="00E86712">
            <w:pPr>
              <w:spacing w:after="0" w:line="240" w:lineRule="auto"/>
              <w:jc w:val="both"/>
              <w:rPr>
                <w:rFonts w:ascii="Times New Roman" w:eastAsia="Arial" w:hAnsi="Times New Roman" w:cs="Times New Roman"/>
                <w:sz w:val="24"/>
                <w:szCs w:val="24"/>
              </w:rPr>
            </w:pPr>
            <w:r w:rsidRPr="00E86712">
              <w:rPr>
                <w:rFonts w:ascii="Times New Roman" w:eastAsia="Arial" w:hAnsi="Times New Roman" w:cs="Times New Roman"/>
                <w:sz w:val="24"/>
                <w:szCs w:val="24"/>
              </w:rPr>
              <w:t>daugiau nei 2 000 000 – 2 500 000</w:t>
            </w:r>
          </w:p>
        </w:tc>
        <w:tc>
          <w:tcPr>
            <w:tcW w:w="3821" w:type="dxa"/>
            <w:tcBorders>
              <w:top w:val="single" w:sz="4" w:space="0" w:color="auto"/>
              <w:left w:val="single" w:sz="4" w:space="0" w:color="auto"/>
              <w:bottom w:val="single" w:sz="4" w:space="0" w:color="auto"/>
              <w:right w:val="single" w:sz="4" w:space="0" w:color="auto"/>
            </w:tcBorders>
          </w:tcPr>
          <w:p w14:paraId="13073DB0" w14:textId="77777777" w:rsidR="00E86712" w:rsidRPr="00E86712" w:rsidRDefault="00E86712" w:rsidP="00E86712">
            <w:pPr>
              <w:spacing w:after="0" w:line="240" w:lineRule="auto"/>
              <w:jc w:val="both"/>
              <w:rPr>
                <w:rFonts w:ascii="Times New Roman" w:eastAsia="Arial" w:hAnsi="Times New Roman" w:cs="Times New Roman"/>
                <w:sz w:val="24"/>
                <w:szCs w:val="24"/>
              </w:rPr>
            </w:pPr>
            <w:r w:rsidRPr="00E86712">
              <w:rPr>
                <w:rFonts w:ascii="Times New Roman" w:eastAsia="Arial" w:hAnsi="Times New Roman" w:cs="Times New Roman"/>
                <w:sz w:val="24"/>
                <w:szCs w:val="24"/>
              </w:rPr>
              <w:t>2</w:t>
            </w:r>
          </w:p>
        </w:tc>
      </w:tr>
      <w:tr w:rsidR="00E86712" w:rsidRPr="00E86712" w14:paraId="7F9F5A1C" w14:textId="77777777" w:rsidTr="00E86712">
        <w:trPr>
          <w:jc w:val="center"/>
        </w:trPr>
        <w:tc>
          <w:tcPr>
            <w:tcW w:w="5807" w:type="dxa"/>
            <w:tcBorders>
              <w:top w:val="single" w:sz="4" w:space="0" w:color="auto"/>
              <w:left w:val="single" w:sz="4" w:space="0" w:color="auto"/>
              <w:bottom w:val="single" w:sz="4" w:space="0" w:color="auto"/>
              <w:right w:val="single" w:sz="4" w:space="0" w:color="auto"/>
            </w:tcBorders>
          </w:tcPr>
          <w:p w14:paraId="12A46B7E" w14:textId="77777777" w:rsidR="00E86712" w:rsidRPr="00E86712" w:rsidRDefault="00E86712" w:rsidP="00E86712">
            <w:pPr>
              <w:spacing w:after="0" w:line="240" w:lineRule="auto"/>
              <w:jc w:val="both"/>
              <w:rPr>
                <w:rFonts w:ascii="Times New Roman" w:eastAsia="Arial" w:hAnsi="Times New Roman" w:cs="Times New Roman"/>
                <w:sz w:val="24"/>
                <w:szCs w:val="24"/>
              </w:rPr>
            </w:pPr>
            <w:r w:rsidRPr="00E86712">
              <w:rPr>
                <w:rFonts w:ascii="Times New Roman" w:eastAsia="Arial" w:hAnsi="Times New Roman" w:cs="Times New Roman"/>
                <w:sz w:val="24"/>
                <w:szCs w:val="24"/>
              </w:rPr>
              <w:t>daugiau nei 2 500 000 – 3 000 000</w:t>
            </w:r>
          </w:p>
        </w:tc>
        <w:tc>
          <w:tcPr>
            <w:tcW w:w="3821" w:type="dxa"/>
            <w:tcBorders>
              <w:top w:val="single" w:sz="4" w:space="0" w:color="auto"/>
              <w:left w:val="single" w:sz="4" w:space="0" w:color="auto"/>
              <w:bottom w:val="single" w:sz="4" w:space="0" w:color="auto"/>
              <w:right w:val="single" w:sz="4" w:space="0" w:color="auto"/>
            </w:tcBorders>
          </w:tcPr>
          <w:p w14:paraId="48BC6C9B" w14:textId="77777777" w:rsidR="00E86712" w:rsidRPr="00E86712" w:rsidRDefault="00E86712" w:rsidP="00E86712">
            <w:pPr>
              <w:spacing w:after="0" w:line="240" w:lineRule="auto"/>
              <w:jc w:val="both"/>
              <w:rPr>
                <w:rFonts w:ascii="Times New Roman" w:eastAsia="Arial" w:hAnsi="Times New Roman" w:cs="Times New Roman"/>
                <w:sz w:val="24"/>
                <w:szCs w:val="24"/>
              </w:rPr>
            </w:pPr>
            <w:r w:rsidRPr="00E86712">
              <w:rPr>
                <w:rFonts w:ascii="Times New Roman" w:eastAsia="Arial" w:hAnsi="Times New Roman" w:cs="Times New Roman"/>
                <w:sz w:val="24"/>
                <w:szCs w:val="24"/>
              </w:rPr>
              <w:t>3</w:t>
            </w:r>
          </w:p>
        </w:tc>
      </w:tr>
      <w:tr w:rsidR="00E86712" w:rsidRPr="00E86712" w14:paraId="58E2072E" w14:textId="77777777" w:rsidTr="00E86712">
        <w:trPr>
          <w:jc w:val="center"/>
        </w:trPr>
        <w:tc>
          <w:tcPr>
            <w:tcW w:w="5807" w:type="dxa"/>
            <w:tcBorders>
              <w:top w:val="single" w:sz="4" w:space="0" w:color="auto"/>
              <w:left w:val="single" w:sz="4" w:space="0" w:color="auto"/>
              <w:bottom w:val="single" w:sz="4" w:space="0" w:color="auto"/>
              <w:right w:val="single" w:sz="4" w:space="0" w:color="auto"/>
            </w:tcBorders>
          </w:tcPr>
          <w:p w14:paraId="1F50E247" w14:textId="77777777" w:rsidR="00E86712" w:rsidRPr="00E86712" w:rsidRDefault="00E86712" w:rsidP="00E86712">
            <w:pPr>
              <w:spacing w:after="0" w:line="240" w:lineRule="auto"/>
              <w:jc w:val="both"/>
              <w:rPr>
                <w:rFonts w:ascii="Times New Roman" w:eastAsia="Arial" w:hAnsi="Times New Roman" w:cs="Times New Roman"/>
                <w:sz w:val="24"/>
                <w:szCs w:val="24"/>
              </w:rPr>
            </w:pPr>
            <w:r w:rsidRPr="00E86712">
              <w:rPr>
                <w:rFonts w:ascii="Times New Roman" w:eastAsia="Arial" w:hAnsi="Times New Roman" w:cs="Times New Roman"/>
                <w:sz w:val="24"/>
                <w:szCs w:val="24"/>
              </w:rPr>
              <w:t>daugiau nei 3 000 000 – 3 500 000</w:t>
            </w:r>
          </w:p>
        </w:tc>
        <w:tc>
          <w:tcPr>
            <w:tcW w:w="3821" w:type="dxa"/>
            <w:tcBorders>
              <w:top w:val="single" w:sz="4" w:space="0" w:color="auto"/>
              <w:left w:val="single" w:sz="4" w:space="0" w:color="auto"/>
              <w:bottom w:val="single" w:sz="4" w:space="0" w:color="auto"/>
              <w:right w:val="single" w:sz="4" w:space="0" w:color="auto"/>
            </w:tcBorders>
          </w:tcPr>
          <w:p w14:paraId="7D058C3D" w14:textId="77777777" w:rsidR="00E86712" w:rsidRPr="00E86712" w:rsidRDefault="00E86712" w:rsidP="00E86712">
            <w:pPr>
              <w:spacing w:after="0" w:line="240" w:lineRule="auto"/>
              <w:jc w:val="both"/>
              <w:rPr>
                <w:rFonts w:ascii="Times New Roman" w:eastAsia="Arial" w:hAnsi="Times New Roman" w:cs="Times New Roman"/>
                <w:sz w:val="24"/>
                <w:szCs w:val="24"/>
              </w:rPr>
            </w:pPr>
            <w:r w:rsidRPr="00E86712">
              <w:rPr>
                <w:rFonts w:ascii="Times New Roman" w:eastAsia="Arial" w:hAnsi="Times New Roman" w:cs="Times New Roman"/>
                <w:sz w:val="24"/>
                <w:szCs w:val="24"/>
              </w:rPr>
              <w:t>4</w:t>
            </w:r>
          </w:p>
        </w:tc>
      </w:tr>
      <w:tr w:rsidR="00E86712" w:rsidRPr="00E86712" w14:paraId="54343BCC" w14:textId="77777777" w:rsidTr="00E86712">
        <w:trPr>
          <w:jc w:val="center"/>
        </w:trPr>
        <w:tc>
          <w:tcPr>
            <w:tcW w:w="5807" w:type="dxa"/>
            <w:tcBorders>
              <w:top w:val="single" w:sz="4" w:space="0" w:color="auto"/>
              <w:left w:val="single" w:sz="4" w:space="0" w:color="auto"/>
              <w:bottom w:val="single" w:sz="4" w:space="0" w:color="auto"/>
              <w:right w:val="single" w:sz="4" w:space="0" w:color="auto"/>
            </w:tcBorders>
          </w:tcPr>
          <w:p w14:paraId="723A55D6" w14:textId="77777777" w:rsidR="00E86712" w:rsidRPr="00E86712" w:rsidRDefault="00E86712" w:rsidP="00E86712">
            <w:pPr>
              <w:spacing w:after="0" w:line="240" w:lineRule="auto"/>
              <w:jc w:val="both"/>
              <w:rPr>
                <w:rFonts w:ascii="Times New Roman" w:eastAsia="Arial" w:hAnsi="Times New Roman" w:cs="Times New Roman"/>
                <w:sz w:val="24"/>
                <w:szCs w:val="24"/>
              </w:rPr>
            </w:pPr>
            <w:r w:rsidRPr="00E86712">
              <w:rPr>
                <w:rFonts w:ascii="Times New Roman" w:eastAsia="Arial" w:hAnsi="Times New Roman" w:cs="Times New Roman"/>
                <w:sz w:val="24"/>
                <w:szCs w:val="24"/>
              </w:rPr>
              <w:t>daugiau nei 3 500 000 – 4 000 000</w:t>
            </w:r>
          </w:p>
        </w:tc>
        <w:tc>
          <w:tcPr>
            <w:tcW w:w="3821" w:type="dxa"/>
            <w:tcBorders>
              <w:top w:val="single" w:sz="4" w:space="0" w:color="auto"/>
              <w:left w:val="single" w:sz="4" w:space="0" w:color="auto"/>
              <w:bottom w:val="single" w:sz="4" w:space="0" w:color="auto"/>
              <w:right w:val="single" w:sz="4" w:space="0" w:color="auto"/>
            </w:tcBorders>
          </w:tcPr>
          <w:p w14:paraId="42FBE2AF" w14:textId="77777777" w:rsidR="00E86712" w:rsidRPr="00E86712" w:rsidRDefault="00E86712" w:rsidP="00E86712">
            <w:pPr>
              <w:spacing w:after="0" w:line="240" w:lineRule="auto"/>
              <w:jc w:val="both"/>
              <w:rPr>
                <w:rFonts w:ascii="Times New Roman" w:eastAsia="Arial" w:hAnsi="Times New Roman" w:cs="Times New Roman"/>
                <w:sz w:val="24"/>
                <w:szCs w:val="24"/>
              </w:rPr>
            </w:pPr>
            <w:r w:rsidRPr="00E86712">
              <w:rPr>
                <w:rFonts w:ascii="Times New Roman" w:eastAsia="Arial" w:hAnsi="Times New Roman" w:cs="Times New Roman"/>
                <w:sz w:val="24"/>
                <w:szCs w:val="24"/>
              </w:rPr>
              <w:t>5</w:t>
            </w:r>
          </w:p>
        </w:tc>
      </w:tr>
      <w:tr w:rsidR="00E86712" w:rsidRPr="00E86712" w14:paraId="1E4715AE" w14:textId="77777777" w:rsidTr="00E86712">
        <w:trPr>
          <w:jc w:val="center"/>
        </w:trPr>
        <w:tc>
          <w:tcPr>
            <w:tcW w:w="5807" w:type="dxa"/>
            <w:tcBorders>
              <w:top w:val="single" w:sz="4" w:space="0" w:color="auto"/>
              <w:left w:val="single" w:sz="4" w:space="0" w:color="auto"/>
              <w:bottom w:val="single" w:sz="4" w:space="0" w:color="auto"/>
              <w:right w:val="single" w:sz="4" w:space="0" w:color="auto"/>
            </w:tcBorders>
          </w:tcPr>
          <w:p w14:paraId="72E6F459" w14:textId="77777777" w:rsidR="00E86712" w:rsidRPr="00E86712" w:rsidRDefault="00E86712" w:rsidP="00E86712">
            <w:pPr>
              <w:spacing w:after="0" w:line="240" w:lineRule="auto"/>
              <w:jc w:val="both"/>
              <w:rPr>
                <w:rFonts w:ascii="Times New Roman" w:eastAsia="Arial" w:hAnsi="Times New Roman" w:cs="Times New Roman"/>
                <w:sz w:val="24"/>
                <w:szCs w:val="24"/>
              </w:rPr>
            </w:pPr>
            <w:r w:rsidRPr="00E86712">
              <w:rPr>
                <w:rFonts w:ascii="Times New Roman" w:eastAsia="Arial" w:hAnsi="Times New Roman" w:cs="Times New Roman"/>
                <w:sz w:val="24"/>
                <w:szCs w:val="24"/>
              </w:rPr>
              <w:t>daugiau nei 4 000 000 – 4 500 000</w:t>
            </w:r>
          </w:p>
        </w:tc>
        <w:tc>
          <w:tcPr>
            <w:tcW w:w="3821" w:type="dxa"/>
            <w:tcBorders>
              <w:top w:val="single" w:sz="4" w:space="0" w:color="auto"/>
              <w:left w:val="single" w:sz="4" w:space="0" w:color="auto"/>
              <w:bottom w:val="single" w:sz="4" w:space="0" w:color="auto"/>
              <w:right w:val="single" w:sz="4" w:space="0" w:color="auto"/>
            </w:tcBorders>
          </w:tcPr>
          <w:p w14:paraId="2138E21C" w14:textId="77777777" w:rsidR="00E86712" w:rsidRPr="00E86712" w:rsidRDefault="00E86712" w:rsidP="00E86712">
            <w:pPr>
              <w:spacing w:after="0" w:line="240" w:lineRule="auto"/>
              <w:jc w:val="both"/>
              <w:rPr>
                <w:rFonts w:ascii="Times New Roman" w:eastAsia="Arial" w:hAnsi="Times New Roman" w:cs="Times New Roman"/>
                <w:sz w:val="24"/>
                <w:szCs w:val="24"/>
              </w:rPr>
            </w:pPr>
            <w:r w:rsidRPr="00E86712">
              <w:rPr>
                <w:rFonts w:ascii="Times New Roman" w:eastAsia="Arial" w:hAnsi="Times New Roman" w:cs="Times New Roman"/>
                <w:sz w:val="24"/>
                <w:szCs w:val="24"/>
              </w:rPr>
              <w:t>6</w:t>
            </w:r>
          </w:p>
        </w:tc>
      </w:tr>
      <w:tr w:rsidR="00E86712" w:rsidRPr="00E86712" w14:paraId="2CC00575" w14:textId="77777777" w:rsidTr="00E86712">
        <w:trPr>
          <w:jc w:val="center"/>
        </w:trPr>
        <w:tc>
          <w:tcPr>
            <w:tcW w:w="5807" w:type="dxa"/>
            <w:tcBorders>
              <w:top w:val="single" w:sz="4" w:space="0" w:color="auto"/>
              <w:left w:val="single" w:sz="4" w:space="0" w:color="auto"/>
              <w:bottom w:val="single" w:sz="4" w:space="0" w:color="auto"/>
              <w:right w:val="single" w:sz="4" w:space="0" w:color="auto"/>
            </w:tcBorders>
          </w:tcPr>
          <w:p w14:paraId="28176EF5" w14:textId="77777777" w:rsidR="00E86712" w:rsidRPr="00E86712" w:rsidRDefault="00E86712" w:rsidP="00E86712">
            <w:pPr>
              <w:spacing w:after="0" w:line="240" w:lineRule="auto"/>
              <w:jc w:val="both"/>
              <w:rPr>
                <w:rFonts w:ascii="Times New Roman" w:eastAsia="Arial" w:hAnsi="Times New Roman" w:cs="Times New Roman"/>
                <w:sz w:val="24"/>
                <w:szCs w:val="24"/>
              </w:rPr>
            </w:pPr>
            <w:r w:rsidRPr="00E86712">
              <w:rPr>
                <w:rFonts w:ascii="Times New Roman" w:eastAsia="Arial" w:hAnsi="Times New Roman" w:cs="Times New Roman"/>
                <w:sz w:val="24"/>
                <w:szCs w:val="24"/>
              </w:rPr>
              <w:t>daugiau nei 4 000 000 – 5 000 000</w:t>
            </w:r>
          </w:p>
        </w:tc>
        <w:tc>
          <w:tcPr>
            <w:tcW w:w="3821" w:type="dxa"/>
            <w:tcBorders>
              <w:top w:val="single" w:sz="4" w:space="0" w:color="auto"/>
              <w:left w:val="single" w:sz="4" w:space="0" w:color="auto"/>
              <w:bottom w:val="single" w:sz="4" w:space="0" w:color="auto"/>
              <w:right w:val="single" w:sz="4" w:space="0" w:color="auto"/>
            </w:tcBorders>
          </w:tcPr>
          <w:p w14:paraId="26087011" w14:textId="77777777" w:rsidR="00E86712" w:rsidRPr="00E86712" w:rsidRDefault="00E86712" w:rsidP="00E86712">
            <w:pPr>
              <w:spacing w:after="0" w:line="240" w:lineRule="auto"/>
              <w:jc w:val="both"/>
              <w:rPr>
                <w:rFonts w:ascii="Times New Roman" w:eastAsia="Arial" w:hAnsi="Times New Roman" w:cs="Times New Roman"/>
                <w:sz w:val="24"/>
                <w:szCs w:val="24"/>
              </w:rPr>
            </w:pPr>
            <w:r w:rsidRPr="00E86712">
              <w:rPr>
                <w:rFonts w:ascii="Times New Roman" w:eastAsia="Arial" w:hAnsi="Times New Roman" w:cs="Times New Roman"/>
                <w:sz w:val="24"/>
                <w:szCs w:val="24"/>
              </w:rPr>
              <w:t>7</w:t>
            </w:r>
          </w:p>
        </w:tc>
      </w:tr>
      <w:tr w:rsidR="00E86712" w:rsidRPr="00E86712" w14:paraId="438B8CDE" w14:textId="77777777" w:rsidTr="00E86712">
        <w:trPr>
          <w:jc w:val="center"/>
        </w:trPr>
        <w:tc>
          <w:tcPr>
            <w:tcW w:w="5807" w:type="dxa"/>
            <w:tcBorders>
              <w:top w:val="single" w:sz="4" w:space="0" w:color="auto"/>
              <w:left w:val="single" w:sz="4" w:space="0" w:color="auto"/>
              <w:bottom w:val="single" w:sz="4" w:space="0" w:color="auto"/>
              <w:right w:val="single" w:sz="4" w:space="0" w:color="auto"/>
            </w:tcBorders>
          </w:tcPr>
          <w:p w14:paraId="5D9E25B4" w14:textId="77777777" w:rsidR="00E86712" w:rsidRPr="00E86712" w:rsidRDefault="00E86712" w:rsidP="00E86712">
            <w:pPr>
              <w:spacing w:after="0" w:line="240" w:lineRule="auto"/>
              <w:jc w:val="both"/>
              <w:rPr>
                <w:rFonts w:ascii="Times New Roman" w:eastAsia="Arial" w:hAnsi="Times New Roman" w:cs="Times New Roman"/>
                <w:sz w:val="24"/>
                <w:szCs w:val="24"/>
              </w:rPr>
            </w:pPr>
            <w:r w:rsidRPr="00E86712">
              <w:rPr>
                <w:rFonts w:ascii="Times New Roman" w:eastAsia="Arial" w:hAnsi="Times New Roman" w:cs="Times New Roman"/>
                <w:sz w:val="24"/>
                <w:szCs w:val="24"/>
              </w:rPr>
              <w:lastRenderedPageBreak/>
              <w:t>daugiau nei 5 000 000 – 5 500 000</w:t>
            </w:r>
          </w:p>
        </w:tc>
        <w:tc>
          <w:tcPr>
            <w:tcW w:w="3821" w:type="dxa"/>
            <w:tcBorders>
              <w:top w:val="single" w:sz="4" w:space="0" w:color="auto"/>
              <w:left w:val="single" w:sz="4" w:space="0" w:color="auto"/>
              <w:bottom w:val="single" w:sz="4" w:space="0" w:color="auto"/>
              <w:right w:val="single" w:sz="4" w:space="0" w:color="auto"/>
            </w:tcBorders>
          </w:tcPr>
          <w:p w14:paraId="1719602E" w14:textId="77777777" w:rsidR="00E86712" w:rsidRPr="00E86712" w:rsidRDefault="00E86712" w:rsidP="00E86712">
            <w:pPr>
              <w:spacing w:after="0" w:line="240" w:lineRule="auto"/>
              <w:jc w:val="both"/>
              <w:rPr>
                <w:rFonts w:ascii="Times New Roman" w:eastAsia="Arial" w:hAnsi="Times New Roman" w:cs="Times New Roman"/>
                <w:sz w:val="24"/>
                <w:szCs w:val="24"/>
              </w:rPr>
            </w:pPr>
            <w:r w:rsidRPr="00E86712">
              <w:rPr>
                <w:rFonts w:ascii="Times New Roman" w:eastAsia="Arial" w:hAnsi="Times New Roman" w:cs="Times New Roman"/>
                <w:sz w:val="24"/>
                <w:szCs w:val="24"/>
              </w:rPr>
              <w:t>8</w:t>
            </w:r>
          </w:p>
        </w:tc>
      </w:tr>
      <w:tr w:rsidR="00E86712" w:rsidRPr="00E86712" w14:paraId="7BA28C7F" w14:textId="77777777" w:rsidTr="00E86712">
        <w:trPr>
          <w:jc w:val="center"/>
        </w:trPr>
        <w:tc>
          <w:tcPr>
            <w:tcW w:w="5807" w:type="dxa"/>
            <w:tcBorders>
              <w:top w:val="single" w:sz="4" w:space="0" w:color="auto"/>
              <w:left w:val="single" w:sz="4" w:space="0" w:color="auto"/>
              <w:bottom w:val="single" w:sz="4" w:space="0" w:color="auto"/>
              <w:right w:val="single" w:sz="4" w:space="0" w:color="auto"/>
            </w:tcBorders>
          </w:tcPr>
          <w:p w14:paraId="5BA7F76A" w14:textId="77777777" w:rsidR="00E86712" w:rsidRPr="00E86712" w:rsidRDefault="00E86712" w:rsidP="00E86712">
            <w:pPr>
              <w:spacing w:after="0" w:line="240" w:lineRule="auto"/>
              <w:jc w:val="both"/>
              <w:rPr>
                <w:rFonts w:ascii="Times New Roman" w:eastAsia="Arial" w:hAnsi="Times New Roman" w:cs="Times New Roman"/>
                <w:sz w:val="24"/>
                <w:szCs w:val="24"/>
              </w:rPr>
            </w:pPr>
            <w:r w:rsidRPr="00E86712">
              <w:rPr>
                <w:rFonts w:ascii="Times New Roman" w:eastAsia="Arial" w:hAnsi="Times New Roman" w:cs="Times New Roman"/>
                <w:sz w:val="24"/>
                <w:szCs w:val="24"/>
              </w:rPr>
              <w:t>daugiau nei 5 500 000 – 6 000 000 Eur</w:t>
            </w:r>
          </w:p>
        </w:tc>
        <w:tc>
          <w:tcPr>
            <w:tcW w:w="3821" w:type="dxa"/>
            <w:tcBorders>
              <w:top w:val="single" w:sz="4" w:space="0" w:color="auto"/>
              <w:left w:val="single" w:sz="4" w:space="0" w:color="auto"/>
              <w:bottom w:val="single" w:sz="4" w:space="0" w:color="auto"/>
              <w:right w:val="single" w:sz="4" w:space="0" w:color="auto"/>
            </w:tcBorders>
          </w:tcPr>
          <w:p w14:paraId="55CB8462" w14:textId="77777777" w:rsidR="00E86712" w:rsidRPr="00E86712" w:rsidRDefault="00E86712" w:rsidP="00E86712">
            <w:pPr>
              <w:spacing w:after="0" w:line="240" w:lineRule="auto"/>
              <w:jc w:val="both"/>
              <w:rPr>
                <w:rFonts w:ascii="Times New Roman" w:eastAsia="Arial" w:hAnsi="Times New Roman" w:cs="Times New Roman"/>
                <w:sz w:val="24"/>
                <w:szCs w:val="24"/>
              </w:rPr>
            </w:pPr>
            <w:r w:rsidRPr="00E86712">
              <w:rPr>
                <w:rFonts w:ascii="Times New Roman" w:eastAsia="Arial" w:hAnsi="Times New Roman" w:cs="Times New Roman"/>
                <w:sz w:val="24"/>
                <w:szCs w:val="24"/>
              </w:rPr>
              <w:t>9</w:t>
            </w:r>
          </w:p>
        </w:tc>
      </w:tr>
      <w:tr w:rsidR="00E86712" w:rsidRPr="00E86712" w14:paraId="796ACF6E" w14:textId="77777777" w:rsidTr="00E86712">
        <w:trPr>
          <w:jc w:val="center"/>
        </w:trPr>
        <w:tc>
          <w:tcPr>
            <w:tcW w:w="5807" w:type="dxa"/>
            <w:tcBorders>
              <w:top w:val="single" w:sz="4" w:space="0" w:color="auto"/>
              <w:left w:val="single" w:sz="4" w:space="0" w:color="auto"/>
              <w:bottom w:val="single" w:sz="4" w:space="0" w:color="auto"/>
              <w:right w:val="single" w:sz="4" w:space="0" w:color="auto"/>
            </w:tcBorders>
          </w:tcPr>
          <w:p w14:paraId="25F4EFBB" w14:textId="77777777" w:rsidR="00E86712" w:rsidRPr="00E86712" w:rsidRDefault="00E86712" w:rsidP="00E86712">
            <w:pPr>
              <w:spacing w:after="0" w:line="240" w:lineRule="auto"/>
              <w:jc w:val="both"/>
              <w:rPr>
                <w:rFonts w:ascii="Times New Roman" w:eastAsia="Arial" w:hAnsi="Times New Roman" w:cs="Times New Roman"/>
                <w:sz w:val="24"/>
                <w:szCs w:val="24"/>
              </w:rPr>
            </w:pPr>
            <w:r w:rsidRPr="00E86712">
              <w:rPr>
                <w:rFonts w:ascii="Times New Roman" w:eastAsia="Arial" w:hAnsi="Times New Roman" w:cs="Times New Roman"/>
                <w:sz w:val="24"/>
                <w:szCs w:val="24"/>
              </w:rPr>
              <w:t>daugiau nei 6 000 000 Eur be PVM</w:t>
            </w:r>
          </w:p>
        </w:tc>
        <w:tc>
          <w:tcPr>
            <w:tcW w:w="3821" w:type="dxa"/>
            <w:tcBorders>
              <w:top w:val="single" w:sz="4" w:space="0" w:color="auto"/>
              <w:left w:val="single" w:sz="4" w:space="0" w:color="auto"/>
              <w:bottom w:val="single" w:sz="4" w:space="0" w:color="auto"/>
              <w:right w:val="single" w:sz="4" w:space="0" w:color="auto"/>
            </w:tcBorders>
          </w:tcPr>
          <w:p w14:paraId="409D9BB2" w14:textId="77777777" w:rsidR="00E86712" w:rsidRPr="00E86712" w:rsidRDefault="00E86712" w:rsidP="00E86712">
            <w:pPr>
              <w:spacing w:after="0" w:line="240" w:lineRule="auto"/>
              <w:jc w:val="both"/>
              <w:rPr>
                <w:rFonts w:ascii="Times New Roman" w:eastAsia="Arial" w:hAnsi="Times New Roman" w:cs="Times New Roman"/>
                <w:sz w:val="24"/>
                <w:szCs w:val="24"/>
              </w:rPr>
            </w:pPr>
            <w:r w:rsidRPr="00E86712">
              <w:rPr>
                <w:rFonts w:ascii="Times New Roman" w:eastAsia="Arial" w:hAnsi="Times New Roman" w:cs="Times New Roman"/>
                <w:sz w:val="24"/>
                <w:szCs w:val="24"/>
              </w:rPr>
              <w:t>10</w:t>
            </w:r>
          </w:p>
        </w:tc>
      </w:tr>
    </w:tbl>
    <w:p w14:paraId="11A4B204" w14:textId="7DC6FB61" w:rsidR="00E86712" w:rsidRPr="00E86712" w:rsidRDefault="00E86712" w:rsidP="00E86712">
      <w:pPr>
        <w:spacing w:after="0" w:line="240" w:lineRule="auto"/>
        <w:jc w:val="both"/>
        <w:rPr>
          <w:rFonts w:ascii="Times New Roman" w:eastAsia="Arial" w:hAnsi="Times New Roman" w:cs="Times New Roman"/>
          <w:b/>
          <w:bCs/>
          <w:sz w:val="24"/>
          <w:szCs w:val="24"/>
        </w:rPr>
      </w:pPr>
      <w:r w:rsidRPr="00E86712">
        <w:rPr>
          <w:rFonts w:ascii="Times New Roman" w:eastAsia="Arial" w:hAnsi="Times New Roman" w:cs="Times New Roman"/>
          <w:b/>
          <w:bCs/>
          <w:sz w:val="24"/>
          <w:szCs w:val="24"/>
        </w:rPr>
        <w:t xml:space="preserve">Pastaba: vertinamos tik užbaigų statinių (kuriems išduoti statybos užbaigimą patvirtinantys dokumentai), kurių statybos darbų atlikimo laikotarpiu siūlomas statinio statybos vadovas vadovavo nuo statybos darbų pradžios iki statybos darbų užbaigimą patvirtinančių dokumentų išdavimo, vertės. Tiekėjas kartu su pasiūlymu turi pateikti siūlomo statinio statybos darbų vadovo atitinkamą patirtį pagrindžiančius dokumentus </w:t>
      </w:r>
      <w:proofErr w:type="spellStart"/>
      <w:r w:rsidRPr="00E86712">
        <w:rPr>
          <w:rFonts w:ascii="Times New Roman" w:eastAsia="Arial" w:hAnsi="Times New Roman" w:cs="Times New Roman"/>
          <w:b/>
          <w:bCs/>
          <w:i/>
          <w:iCs/>
          <w:sz w:val="24"/>
          <w:szCs w:val="24"/>
        </w:rPr>
        <w:t>mutatis</w:t>
      </w:r>
      <w:proofErr w:type="spellEnd"/>
      <w:r w:rsidRPr="00E86712">
        <w:rPr>
          <w:rFonts w:ascii="Times New Roman" w:eastAsia="Arial" w:hAnsi="Times New Roman" w:cs="Times New Roman"/>
          <w:b/>
          <w:bCs/>
          <w:i/>
          <w:iCs/>
          <w:sz w:val="24"/>
          <w:szCs w:val="24"/>
        </w:rPr>
        <w:t xml:space="preserve"> </w:t>
      </w:r>
      <w:proofErr w:type="spellStart"/>
      <w:r w:rsidRPr="00E86712">
        <w:rPr>
          <w:rFonts w:ascii="Times New Roman" w:eastAsia="Arial" w:hAnsi="Times New Roman" w:cs="Times New Roman"/>
          <w:b/>
          <w:bCs/>
          <w:i/>
          <w:iCs/>
          <w:sz w:val="24"/>
          <w:szCs w:val="24"/>
        </w:rPr>
        <w:t>mutandis</w:t>
      </w:r>
      <w:proofErr w:type="spellEnd"/>
      <w:r w:rsidRPr="00E86712">
        <w:rPr>
          <w:rFonts w:ascii="Times New Roman" w:eastAsia="Arial" w:hAnsi="Times New Roman" w:cs="Times New Roman"/>
          <w:b/>
          <w:bCs/>
          <w:i/>
          <w:iCs/>
          <w:sz w:val="24"/>
          <w:szCs w:val="24"/>
        </w:rPr>
        <w:t xml:space="preserve"> </w:t>
      </w:r>
      <w:r w:rsidRPr="00E86712">
        <w:rPr>
          <w:rFonts w:ascii="Times New Roman" w:eastAsia="Arial" w:hAnsi="Times New Roman" w:cs="Times New Roman"/>
          <w:b/>
          <w:bCs/>
          <w:sz w:val="24"/>
          <w:szCs w:val="24"/>
        </w:rPr>
        <w:t xml:space="preserve">pagal Pirkimo sąlygų </w:t>
      </w:r>
      <w:r w:rsidR="00383E62">
        <w:rPr>
          <w:rFonts w:ascii="Times New Roman" w:eastAsia="Arial" w:hAnsi="Times New Roman" w:cs="Times New Roman"/>
          <w:b/>
          <w:bCs/>
          <w:sz w:val="24"/>
          <w:szCs w:val="24"/>
        </w:rPr>
        <w:t>3</w:t>
      </w:r>
      <w:r w:rsidRPr="00E86712">
        <w:rPr>
          <w:rFonts w:ascii="Times New Roman" w:eastAsia="Arial" w:hAnsi="Times New Roman" w:cs="Times New Roman"/>
          <w:b/>
          <w:bCs/>
          <w:sz w:val="24"/>
          <w:szCs w:val="24"/>
        </w:rPr>
        <w:t xml:space="preserve"> priedo 3.1 eil. skilties "Reikalavimus įrodantys dokumentai" 3 p. reikalavimus.</w:t>
      </w:r>
    </w:p>
    <w:p w14:paraId="764DEB16" w14:textId="77777777" w:rsidR="00E86712" w:rsidRPr="00E86712" w:rsidRDefault="00E86712" w:rsidP="00E86712">
      <w:pPr>
        <w:spacing w:after="0" w:line="240" w:lineRule="auto"/>
        <w:jc w:val="both"/>
        <w:rPr>
          <w:rFonts w:ascii="Times New Roman" w:eastAsia="Arial" w:hAnsi="Times New Roman" w:cs="Times New Roman"/>
          <w:sz w:val="24"/>
          <w:szCs w:val="24"/>
        </w:rPr>
      </w:pPr>
    </w:p>
    <w:p w14:paraId="2640AE91" w14:textId="77777777" w:rsidR="00E86712" w:rsidRPr="00E86712" w:rsidRDefault="00E86712" w:rsidP="00E86712">
      <w:pPr>
        <w:numPr>
          <w:ilvl w:val="0"/>
          <w:numId w:val="31"/>
        </w:numPr>
        <w:tabs>
          <w:tab w:val="clear" w:pos="928"/>
          <w:tab w:val="left" w:pos="993"/>
        </w:tabs>
        <w:spacing w:after="0" w:line="240" w:lineRule="auto"/>
        <w:ind w:left="0" w:firstLine="567"/>
        <w:jc w:val="both"/>
        <w:rPr>
          <w:rFonts w:ascii="Times New Roman" w:eastAsia="Arial" w:hAnsi="Times New Roman" w:cs="Times New Roman"/>
          <w:sz w:val="24"/>
          <w:szCs w:val="24"/>
        </w:rPr>
      </w:pPr>
      <w:r w:rsidRPr="00E86712">
        <w:rPr>
          <w:rFonts w:ascii="Times New Roman" w:eastAsia="Arial" w:hAnsi="Times New Roman" w:cs="Times New Roman"/>
          <w:sz w:val="24"/>
          <w:szCs w:val="24"/>
        </w:rPr>
        <w:t xml:space="preserve">Tiekėjo įsipareigojamos taikyti aplinkos apsaugos priemonės (Z). Vertinama, kiek netaršių arba mažos taršos (atitinkančių ne žemesnį kaip Euro6 arba </w:t>
      </w:r>
      <w:proofErr w:type="spellStart"/>
      <w:r w:rsidRPr="00E86712">
        <w:rPr>
          <w:rFonts w:ascii="Times New Roman" w:eastAsia="Arial" w:hAnsi="Times New Roman" w:cs="Times New Roman"/>
          <w:sz w:val="24"/>
          <w:szCs w:val="24"/>
        </w:rPr>
        <w:t>Stage</w:t>
      </w:r>
      <w:proofErr w:type="spellEnd"/>
      <w:r w:rsidRPr="00E86712">
        <w:rPr>
          <w:rFonts w:ascii="Times New Roman" w:eastAsia="Arial" w:hAnsi="Times New Roman" w:cs="Times New Roman"/>
          <w:sz w:val="24"/>
          <w:szCs w:val="24"/>
        </w:rPr>
        <w:t xml:space="preserve"> 5 teršalų emisijos standartą (arba lygiavertį) transporto priemonių (ekskavatorių, vilkikų su puspriekabe birioms medžiagoms, greiderių ir kt.; bet neįtraukiant keleiviams vežti skirtų transporto priemonių, taip pat kategorijos L (Motorinių transporto priemonių ir jų priekabų kategorijų ir klasių pagal konstrukciją reikalavimų 5 p.) transporto priemonių) tiekėjas įsipareigoja naudoti statybos darbų atlikimui vykdydamas Pirkimo sutartį.</w:t>
      </w:r>
    </w:p>
    <w:p w14:paraId="1A75C905" w14:textId="77777777" w:rsidR="00E86712" w:rsidRPr="00E86712" w:rsidRDefault="00E86712" w:rsidP="00E86712">
      <w:pPr>
        <w:numPr>
          <w:ilvl w:val="0"/>
          <w:numId w:val="31"/>
        </w:numPr>
        <w:tabs>
          <w:tab w:val="clear" w:pos="928"/>
          <w:tab w:val="left" w:pos="993"/>
        </w:tabs>
        <w:spacing w:after="0" w:line="240" w:lineRule="auto"/>
        <w:ind w:left="0" w:firstLine="567"/>
        <w:jc w:val="both"/>
        <w:rPr>
          <w:rFonts w:ascii="Times New Roman" w:eastAsia="Arial" w:hAnsi="Times New Roman" w:cs="Times New Roman"/>
          <w:sz w:val="24"/>
          <w:szCs w:val="24"/>
        </w:rPr>
      </w:pPr>
      <w:r w:rsidRPr="00E86712">
        <w:rPr>
          <w:rFonts w:ascii="Times New Roman" w:eastAsia="Arial" w:hAnsi="Times New Roman" w:cs="Times New Roman"/>
          <w:sz w:val="24"/>
          <w:szCs w:val="24"/>
        </w:rPr>
        <w:t>Teikėjui suteikiami balai už siūlomas pasitelkti aplinkos apsaugos priemones: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1"/>
        <w:gridCol w:w="4127"/>
      </w:tblGrid>
      <w:tr w:rsidR="00E86712" w:rsidRPr="00E86712" w14:paraId="39870C20" w14:textId="77777777" w:rsidTr="0062369D">
        <w:trPr>
          <w:jc w:val="center"/>
        </w:trPr>
        <w:tc>
          <w:tcPr>
            <w:tcW w:w="5501" w:type="dxa"/>
            <w:tcBorders>
              <w:top w:val="single" w:sz="4" w:space="0" w:color="auto"/>
              <w:left w:val="single" w:sz="4" w:space="0" w:color="auto"/>
              <w:bottom w:val="single" w:sz="4" w:space="0" w:color="auto"/>
              <w:right w:val="single" w:sz="4" w:space="0" w:color="auto"/>
            </w:tcBorders>
            <w:vAlign w:val="center"/>
          </w:tcPr>
          <w:p w14:paraId="33AD7E36" w14:textId="77777777" w:rsidR="00E86712" w:rsidRPr="00E86712" w:rsidRDefault="00E86712" w:rsidP="00E86712">
            <w:pPr>
              <w:spacing w:after="0" w:line="240" w:lineRule="auto"/>
              <w:jc w:val="both"/>
              <w:rPr>
                <w:rFonts w:ascii="Times New Roman" w:eastAsia="Arial" w:hAnsi="Times New Roman" w:cs="Times New Roman"/>
                <w:sz w:val="24"/>
                <w:szCs w:val="24"/>
              </w:rPr>
            </w:pPr>
            <w:r w:rsidRPr="00E86712">
              <w:rPr>
                <w:rFonts w:ascii="Times New Roman" w:eastAsia="Arial" w:hAnsi="Times New Roman" w:cs="Times New Roman"/>
                <w:b/>
                <w:sz w:val="24"/>
                <w:szCs w:val="24"/>
              </w:rPr>
              <w:t>Tiekėjo siūlomas įsipareigojimams vykdyti pasitelkiamos aplinkos apsaugos priemonės (Z), vnt.</w:t>
            </w:r>
          </w:p>
        </w:tc>
        <w:tc>
          <w:tcPr>
            <w:tcW w:w="4127" w:type="dxa"/>
            <w:tcBorders>
              <w:top w:val="single" w:sz="4" w:space="0" w:color="auto"/>
              <w:left w:val="single" w:sz="4" w:space="0" w:color="auto"/>
              <w:bottom w:val="single" w:sz="4" w:space="0" w:color="auto"/>
              <w:right w:val="single" w:sz="4" w:space="0" w:color="auto"/>
            </w:tcBorders>
            <w:vAlign w:val="center"/>
          </w:tcPr>
          <w:p w14:paraId="21CFBCB4" w14:textId="77777777" w:rsidR="00E86712" w:rsidRPr="00E86712" w:rsidRDefault="00E86712" w:rsidP="00E86712">
            <w:pPr>
              <w:spacing w:after="0" w:line="240" w:lineRule="auto"/>
              <w:jc w:val="both"/>
              <w:rPr>
                <w:rFonts w:ascii="Times New Roman" w:eastAsia="Arial" w:hAnsi="Times New Roman" w:cs="Times New Roman"/>
                <w:sz w:val="24"/>
                <w:szCs w:val="24"/>
              </w:rPr>
            </w:pPr>
            <w:r w:rsidRPr="00E86712">
              <w:rPr>
                <w:rFonts w:ascii="Times New Roman" w:eastAsia="Arial" w:hAnsi="Times New Roman" w:cs="Times New Roman"/>
                <w:b/>
                <w:sz w:val="24"/>
                <w:szCs w:val="24"/>
              </w:rPr>
              <w:t>Ekonominio naudingumo balai, suteikiami už įsipareigojamas darbų vykdymui naudoti aplinkos apsaugos priemones (Z)</w:t>
            </w:r>
          </w:p>
        </w:tc>
      </w:tr>
      <w:tr w:rsidR="00E86712" w:rsidRPr="00E86712" w14:paraId="3ED40C0C" w14:textId="77777777" w:rsidTr="0062369D">
        <w:trPr>
          <w:jc w:val="center"/>
        </w:trPr>
        <w:tc>
          <w:tcPr>
            <w:tcW w:w="5501" w:type="dxa"/>
            <w:tcBorders>
              <w:top w:val="single" w:sz="4" w:space="0" w:color="auto"/>
              <w:left w:val="single" w:sz="4" w:space="0" w:color="auto"/>
              <w:bottom w:val="single" w:sz="4" w:space="0" w:color="auto"/>
              <w:right w:val="single" w:sz="4" w:space="0" w:color="auto"/>
            </w:tcBorders>
          </w:tcPr>
          <w:p w14:paraId="0CE8ED16" w14:textId="77777777" w:rsidR="00E86712" w:rsidRPr="00E86712" w:rsidRDefault="00E86712" w:rsidP="00E86712">
            <w:pPr>
              <w:spacing w:after="0" w:line="240" w:lineRule="auto"/>
              <w:jc w:val="both"/>
              <w:rPr>
                <w:rFonts w:ascii="Times New Roman" w:eastAsia="Arial" w:hAnsi="Times New Roman" w:cs="Times New Roman"/>
                <w:sz w:val="24"/>
                <w:szCs w:val="24"/>
              </w:rPr>
            </w:pPr>
            <w:r w:rsidRPr="00E86712">
              <w:rPr>
                <w:rFonts w:ascii="Times New Roman" w:eastAsia="Arial" w:hAnsi="Times New Roman" w:cs="Times New Roman"/>
                <w:sz w:val="24"/>
                <w:szCs w:val="24"/>
              </w:rPr>
              <w:t>0</w:t>
            </w:r>
          </w:p>
        </w:tc>
        <w:tc>
          <w:tcPr>
            <w:tcW w:w="4127" w:type="dxa"/>
            <w:tcBorders>
              <w:top w:val="single" w:sz="4" w:space="0" w:color="auto"/>
              <w:left w:val="single" w:sz="4" w:space="0" w:color="auto"/>
              <w:bottom w:val="single" w:sz="4" w:space="0" w:color="auto"/>
              <w:right w:val="single" w:sz="4" w:space="0" w:color="auto"/>
            </w:tcBorders>
          </w:tcPr>
          <w:p w14:paraId="5EDC2714" w14:textId="77777777" w:rsidR="00E86712" w:rsidRPr="00E86712" w:rsidRDefault="00E86712" w:rsidP="00E86712">
            <w:pPr>
              <w:spacing w:after="0" w:line="240" w:lineRule="auto"/>
              <w:jc w:val="both"/>
              <w:rPr>
                <w:rFonts w:ascii="Times New Roman" w:eastAsia="Arial" w:hAnsi="Times New Roman" w:cs="Times New Roman"/>
                <w:sz w:val="24"/>
                <w:szCs w:val="24"/>
              </w:rPr>
            </w:pPr>
            <w:r w:rsidRPr="00E86712">
              <w:rPr>
                <w:rFonts w:ascii="Times New Roman" w:eastAsia="Arial" w:hAnsi="Times New Roman" w:cs="Times New Roman"/>
                <w:sz w:val="24"/>
                <w:szCs w:val="24"/>
              </w:rPr>
              <w:t>0</w:t>
            </w:r>
          </w:p>
        </w:tc>
      </w:tr>
      <w:tr w:rsidR="00E86712" w:rsidRPr="00E86712" w14:paraId="37609D9F" w14:textId="77777777" w:rsidTr="0062369D">
        <w:trPr>
          <w:jc w:val="center"/>
        </w:trPr>
        <w:tc>
          <w:tcPr>
            <w:tcW w:w="5501" w:type="dxa"/>
            <w:tcBorders>
              <w:top w:val="single" w:sz="4" w:space="0" w:color="auto"/>
              <w:left w:val="single" w:sz="4" w:space="0" w:color="auto"/>
              <w:bottom w:val="single" w:sz="4" w:space="0" w:color="auto"/>
              <w:right w:val="single" w:sz="4" w:space="0" w:color="auto"/>
            </w:tcBorders>
          </w:tcPr>
          <w:p w14:paraId="67DF03C5" w14:textId="77777777" w:rsidR="00E86712" w:rsidRPr="00E86712" w:rsidRDefault="00E86712" w:rsidP="00E86712">
            <w:pPr>
              <w:spacing w:after="0" w:line="240" w:lineRule="auto"/>
              <w:jc w:val="both"/>
              <w:rPr>
                <w:rFonts w:ascii="Times New Roman" w:eastAsia="Arial" w:hAnsi="Times New Roman" w:cs="Times New Roman"/>
                <w:sz w:val="24"/>
                <w:szCs w:val="24"/>
              </w:rPr>
            </w:pPr>
            <w:r w:rsidRPr="00E86712">
              <w:rPr>
                <w:rFonts w:ascii="Times New Roman" w:eastAsia="Arial" w:hAnsi="Times New Roman" w:cs="Times New Roman"/>
                <w:sz w:val="24"/>
                <w:szCs w:val="24"/>
              </w:rPr>
              <w:t>1</w:t>
            </w:r>
          </w:p>
        </w:tc>
        <w:tc>
          <w:tcPr>
            <w:tcW w:w="4127" w:type="dxa"/>
            <w:tcBorders>
              <w:top w:val="single" w:sz="4" w:space="0" w:color="auto"/>
              <w:left w:val="single" w:sz="4" w:space="0" w:color="auto"/>
              <w:bottom w:val="single" w:sz="4" w:space="0" w:color="auto"/>
              <w:right w:val="single" w:sz="4" w:space="0" w:color="auto"/>
            </w:tcBorders>
          </w:tcPr>
          <w:p w14:paraId="71A08D7B" w14:textId="77777777" w:rsidR="00E86712" w:rsidRPr="00E86712" w:rsidRDefault="00E86712" w:rsidP="00E86712">
            <w:pPr>
              <w:spacing w:after="0" w:line="240" w:lineRule="auto"/>
              <w:jc w:val="both"/>
              <w:rPr>
                <w:rFonts w:ascii="Times New Roman" w:eastAsia="Arial" w:hAnsi="Times New Roman" w:cs="Times New Roman"/>
                <w:sz w:val="24"/>
                <w:szCs w:val="24"/>
              </w:rPr>
            </w:pPr>
            <w:r w:rsidRPr="00E86712">
              <w:rPr>
                <w:rFonts w:ascii="Times New Roman" w:eastAsia="Arial" w:hAnsi="Times New Roman" w:cs="Times New Roman"/>
                <w:sz w:val="24"/>
                <w:szCs w:val="24"/>
              </w:rPr>
              <w:t>1</w:t>
            </w:r>
          </w:p>
        </w:tc>
      </w:tr>
      <w:tr w:rsidR="00E86712" w:rsidRPr="00E86712" w14:paraId="0B08C30A" w14:textId="77777777" w:rsidTr="0062369D">
        <w:trPr>
          <w:jc w:val="center"/>
        </w:trPr>
        <w:tc>
          <w:tcPr>
            <w:tcW w:w="5501" w:type="dxa"/>
            <w:tcBorders>
              <w:top w:val="single" w:sz="4" w:space="0" w:color="auto"/>
              <w:left w:val="single" w:sz="4" w:space="0" w:color="auto"/>
              <w:bottom w:val="single" w:sz="4" w:space="0" w:color="auto"/>
              <w:right w:val="single" w:sz="4" w:space="0" w:color="auto"/>
            </w:tcBorders>
          </w:tcPr>
          <w:p w14:paraId="108BB302" w14:textId="77777777" w:rsidR="00E86712" w:rsidRPr="00E86712" w:rsidRDefault="00E86712" w:rsidP="00E86712">
            <w:pPr>
              <w:spacing w:after="0" w:line="240" w:lineRule="auto"/>
              <w:jc w:val="both"/>
              <w:rPr>
                <w:rFonts w:ascii="Times New Roman" w:eastAsia="Arial" w:hAnsi="Times New Roman" w:cs="Times New Roman"/>
                <w:sz w:val="24"/>
                <w:szCs w:val="24"/>
              </w:rPr>
            </w:pPr>
            <w:r w:rsidRPr="00E86712">
              <w:rPr>
                <w:rFonts w:ascii="Times New Roman" w:eastAsia="Arial" w:hAnsi="Times New Roman" w:cs="Times New Roman"/>
                <w:sz w:val="24"/>
                <w:szCs w:val="24"/>
              </w:rPr>
              <w:t>2</w:t>
            </w:r>
          </w:p>
        </w:tc>
        <w:tc>
          <w:tcPr>
            <w:tcW w:w="4127" w:type="dxa"/>
            <w:tcBorders>
              <w:top w:val="single" w:sz="4" w:space="0" w:color="auto"/>
              <w:left w:val="single" w:sz="4" w:space="0" w:color="auto"/>
              <w:bottom w:val="single" w:sz="4" w:space="0" w:color="auto"/>
              <w:right w:val="single" w:sz="4" w:space="0" w:color="auto"/>
            </w:tcBorders>
          </w:tcPr>
          <w:p w14:paraId="5A5F09D3" w14:textId="77777777" w:rsidR="00E86712" w:rsidRPr="00E86712" w:rsidRDefault="00E86712" w:rsidP="00E86712">
            <w:pPr>
              <w:spacing w:after="0" w:line="240" w:lineRule="auto"/>
              <w:jc w:val="both"/>
              <w:rPr>
                <w:rFonts w:ascii="Times New Roman" w:eastAsia="Arial" w:hAnsi="Times New Roman" w:cs="Times New Roman"/>
                <w:sz w:val="24"/>
                <w:szCs w:val="24"/>
              </w:rPr>
            </w:pPr>
            <w:r w:rsidRPr="00E86712">
              <w:rPr>
                <w:rFonts w:ascii="Times New Roman" w:eastAsia="Arial" w:hAnsi="Times New Roman" w:cs="Times New Roman"/>
                <w:sz w:val="24"/>
                <w:szCs w:val="24"/>
              </w:rPr>
              <w:t>2</w:t>
            </w:r>
          </w:p>
        </w:tc>
      </w:tr>
      <w:tr w:rsidR="00E86712" w:rsidRPr="00E86712" w14:paraId="6C4C8E10" w14:textId="77777777" w:rsidTr="0062369D">
        <w:trPr>
          <w:jc w:val="center"/>
        </w:trPr>
        <w:tc>
          <w:tcPr>
            <w:tcW w:w="5501" w:type="dxa"/>
            <w:tcBorders>
              <w:top w:val="single" w:sz="4" w:space="0" w:color="auto"/>
              <w:left w:val="single" w:sz="4" w:space="0" w:color="auto"/>
              <w:bottom w:val="single" w:sz="4" w:space="0" w:color="auto"/>
              <w:right w:val="single" w:sz="4" w:space="0" w:color="auto"/>
            </w:tcBorders>
          </w:tcPr>
          <w:p w14:paraId="6A2F12DF" w14:textId="77777777" w:rsidR="00E86712" w:rsidRPr="00E86712" w:rsidRDefault="00E86712" w:rsidP="00E86712">
            <w:pPr>
              <w:spacing w:after="0" w:line="240" w:lineRule="auto"/>
              <w:jc w:val="both"/>
              <w:rPr>
                <w:rFonts w:ascii="Times New Roman" w:eastAsia="Arial" w:hAnsi="Times New Roman" w:cs="Times New Roman"/>
                <w:sz w:val="24"/>
                <w:szCs w:val="24"/>
              </w:rPr>
            </w:pPr>
            <w:r w:rsidRPr="00E86712">
              <w:rPr>
                <w:rFonts w:ascii="Times New Roman" w:eastAsia="Arial" w:hAnsi="Times New Roman" w:cs="Times New Roman"/>
                <w:sz w:val="24"/>
                <w:szCs w:val="24"/>
              </w:rPr>
              <w:t>3</w:t>
            </w:r>
          </w:p>
        </w:tc>
        <w:tc>
          <w:tcPr>
            <w:tcW w:w="4127" w:type="dxa"/>
            <w:tcBorders>
              <w:top w:val="single" w:sz="4" w:space="0" w:color="auto"/>
              <w:left w:val="single" w:sz="4" w:space="0" w:color="auto"/>
              <w:bottom w:val="single" w:sz="4" w:space="0" w:color="auto"/>
              <w:right w:val="single" w:sz="4" w:space="0" w:color="auto"/>
            </w:tcBorders>
          </w:tcPr>
          <w:p w14:paraId="2AF3F6B7" w14:textId="77777777" w:rsidR="00E86712" w:rsidRPr="00E86712" w:rsidRDefault="00E86712" w:rsidP="00E86712">
            <w:pPr>
              <w:spacing w:after="0" w:line="240" w:lineRule="auto"/>
              <w:jc w:val="both"/>
              <w:rPr>
                <w:rFonts w:ascii="Times New Roman" w:eastAsia="Arial" w:hAnsi="Times New Roman" w:cs="Times New Roman"/>
                <w:sz w:val="24"/>
                <w:szCs w:val="24"/>
              </w:rPr>
            </w:pPr>
            <w:r w:rsidRPr="00E86712">
              <w:rPr>
                <w:rFonts w:ascii="Times New Roman" w:eastAsia="Arial" w:hAnsi="Times New Roman" w:cs="Times New Roman"/>
                <w:sz w:val="24"/>
                <w:szCs w:val="24"/>
              </w:rPr>
              <w:t>3</w:t>
            </w:r>
          </w:p>
        </w:tc>
      </w:tr>
      <w:tr w:rsidR="00E86712" w:rsidRPr="00E86712" w14:paraId="481C54DA" w14:textId="77777777" w:rsidTr="0062369D">
        <w:trPr>
          <w:jc w:val="center"/>
        </w:trPr>
        <w:tc>
          <w:tcPr>
            <w:tcW w:w="5501" w:type="dxa"/>
            <w:tcBorders>
              <w:top w:val="single" w:sz="4" w:space="0" w:color="auto"/>
              <w:left w:val="single" w:sz="4" w:space="0" w:color="auto"/>
              <w:bottom w:val="single" w:sz="4" w:space="0" w:color="auto"/>
              <w:right w:val="single" w:sz="4" w:space="0" w:color="auto"/>
            </w:tcBorders>
          </w:tcPr>
          <w:p w14:paraId="4FF2F5DF" w14:textId="77777777" w:rsidR="00E86712" w:rsidRPr="00E86712" w:rsidRDefault="00E86712" w:rsidP="00E86712">
            <w:pPr>
              <w:spacing w:after="0" w:line="240" w:lineRule="auto"/>
              <w:jc w:val="both"/>
              <w:rPr>
                <w:rFonts w:ascii="Times New Roman" w:eastAsia="Arial" w:hAnsi="Times New Roman" w:cs="Times New Roman"/>
                <w:sz w:val="24"/>
                <w:szCs w:val="24"/>
              </w:rPr>
            </w:pPr>
            <w:r w:rsidRPr="00E86712">
              <w:rPr>
                <w:rFonts w:ascii="Times New Roman" w:eastAsia="Arial" w:hAnsi="Times New Roman" w:cs="Times New Roman"/>
                <w:sz w:val="24"/>
                <w:szCs w:val="24"/>
              </w:rPr>
              <w:t>4</w:t>
            </w:r>
          </w:p>
        </w:tc>
        <w:tc>
          <w:tcPr>
            <w:tcW w:w="4127" w:type="dxa"/>
            <w:tcBorders>
              <w:top w:val="single" w:sz="4" w:space="0" w:color="auto"/>
              <w:left w:val="single" w:sz="4" w:space="0" w:color="auto"/>
              <w:bottom w:val="single" w:sz="4" w:space="0" w:color="auto"/>
              <w:right w:val="single" w:sz="4" w:space="0" w:color="auto"/>
            </w:tcBorders>
          </w:tcPr>
          <w:p w14:paraId="36CF41CE" w14:textId="77777777" w:rsidR="00E86712" w:rsidRPr="00E86712" w:rsidRDefault="00E86712" w:rsidP="00E86712">
            <w:pPr>
              <w:spacing w:after="0" w:line="240" w:lineRule="auto"/>
              <w:jc w:val="both"/>
              <w:rPr>
                <w:rFonts w:ascii="Times New Roman" w:eastAsia="Arial" w:hAnsi="Times New Roman" w:cs="Times New Roman"/>
                <w:sz w:val="24"/>
                <w:szCs w:val="24"/>
              </w:rPr>
            </w:pPr>
            <w:r w:rsidRPr="00E86712">
              <w:rPr>
                <w:rFonts w:ascii="Times New Roman" w:eastAsia="Arial" w:hAnsi="Times New Roman" w:cs="Times New Roman"/>
                <w:sz w:val="24"/>
                <w:szCs w:val="24"/>
              </w:rPr>
              <w:t>4</w:t>
            </w:r>
          </w:p>
        </w:tc>
      </w:tr>
      <w:tr w:rsidR="00E86712" w:rsidRPr="00E86712" w14:paraId="76F99DBF" w14:textId="77777777" w:rsidTr="0062369D">
        <w:trPr>
          <w:jc w:val="center"/>
        </w:trPr>
        <w:tc>
          <w:tcPr>
            <w:tcW w:w="5501" w:type="dxa"/>
            <w:tcBorders>
              <w:top w:val="single" w:sz="4" w:space="0" w:color="auto"/>
              <w:left w:val="single" w:sz="4" w:space="0" w:color="auto"/>
              <w:bottom w:val="single" w:sz="4" w:space="0" w:color="auto"/>
              <w:right w:val="single" w:sz="4" w:space="0" w:color="auto"/>
            </w:tcBorders>
          </w:tcPr>
          <w:p w14:paraId="01F000F2" w14:textId="77777777" w:rsidR="00E86712" w:rsidRPr="00E86712" w:rsidRDefault="00E86712" w:rsidP="00E86712">
            <w:pPr>
              <w:spacing w:after="0" w:line="240" w:lineRule="auto"/>
              <w:jc w:val="both"/>
              <w:rPr>
                <w:rFonts w:ascii="Times New Roman" w:eastAsia="Arial" w:hAnsi="Times New Roman" w:cs="Times New Roman"/>
                <w:sz w:val="24"/>
                <w:szCs w:val="24"/>
              </w:rPr>
            </w:pPr>
            <w:r w:rsidRPr="00E86712">
              <w:rPr>
                <w:rFonts w:ascii="Times New Roman" w:eastAsia="Arial" w:hAnsi="Times New Roman" w:cs="Times New Roman"/>
                <w:sz w:val="24"/>
                <w:szCs w:val="24"/>
              </w:rPr>
              <w:t>5</w:t>
            </w:r>
          </w:p>
        </w:tc>
        <w:tc>
          <w:tcPr>
            <w:tcW w:w="4127" w:type="dxa"/>
            <w:tcBorders>
              <w:top w:val="single" w:sz="4" w:space="0" w:color="auto"/>
              <w:left w:val="single" w:sz="4" w:space="0" w:color="auto"/>
              <w:bottom w:val="single" w:sz="4" w:space="0" w:color="auto"/>
              <w:right w:val="single" w:sz="4" w:space="0" w:color="auto"/>
            </w:tcBorders>
          </w:tcPr>
          <w:p w14:paraId="6F60FDE8" w14:textId="77777777" w:rsidR="00E86712" w:rsidRPr="00E86712" w:rsidRDefault="00E86712" w:rsidP="00E86712">
            <w:pPr>
              <w:spacing w:after="0" w:line="240" w:lineRule="auto"/>
              <w:jc w:val="both"/>
              <w:rPr>
                <w:rFonts w:ascii="Times New Roman" w:eastAsia="Arial" w:hAnsi="Times New Roman" w:cs="Times New Roman"/>
                <w:sz w:val="24"/>
                <w:szCs w:val="24"/>
              </w:rPr>
            </w:pPr>
            <w:r w:rsidRPr="00E86712">
              <w:rPr>
                <w:rFonts w:ascii="Times New Roman" w:eastAsia="Arial" w:hAnsi="Times New Roman" w:cs="Times New Roman"/>
                <w:sz w:val="24"/>
                <w:szCs w:val="24"/>
              </w:rPr>
              <w:t>5</w:t>
            </w:r>
          </w:p>
        </w:tc>
      </w:tr>
    </w:tbl>
    <w:p w14:paraId="6125B1E1" w14:textId="77777777" w:rsidR="00E86712" w:rsidRPr="00E86712" w:rsidRDefault="00E86712" w:rsidP="00E86712">
      <w:pPr>
        <w:spacing w:after="0" w:line="240" w:lineRule="auto"/>
        <w:jc w:val="both"/>
        <w:rPr>
          <w:rFonts w:ascii="Times New Roman" w:eastAsia="Arial" w:hAnsi="Times New Roman" w:cs="Times New Roman"/>
          <w:b/>
          <w:bCs/>
          <w:sz w:val="24"/>
          <w:szCs w:val="24"/>
        </w:rPr>
      </w:pPr>
      <w:r w:rsidRPr="00E86712">
        <w:rPr>
          <w:rFonts w:ascii="Times New Roman" w:eastAsia="Arial" w:hAnsi="Times New Roman" w:cs="Times New Roman"/>
          <w:b/>
          <w:bCs/>
          <w:sz w:val="24"/>
          <w:szCs w:val="24"/>
        </w:rPr>
        <w:t>Pastaba: tiekėjas kartu su pasiūlymu turi pateikti įsipareigojamų naudoti transporto priemonių registracijos liudijimus arba kitus naudojimo teisę pagrindžiančius dokumentus (sutartis dėl transporto priemonių naudojimo ar valdymo kopijas, preliminarias transporto priemonių įsigijimo, išperkamosios nuomos, transporto priemonių nuomos sutarčių, susitarimo protokolų ar kt. ), bei transporto priemonių techninius dokumentus, įrodančius atitikimą nustatytam reikalavimui.</w:t>
      </w:r>
    </w:p>
    <w:p w14:paraId="7E25EA90" w14:textId="77777777" w:rsidR="00E86712" w:rsidRPr="00E86712" w:rsidRDefault="00E86712" w:rsidP="00E86712">
      <w:pPr>
        <w:numPr>
          <w:ilvl w:val="0"/>
          <w:numId w:val="31"/>
        </w:numPr>
        <w:tabs>
          <w:tab w:val="clear" w:pos="928"/>
          <w:tab w:val="num" w:pos="568"/>
          <w:tab w:val="left" w:pos="993"/>
        </w:tabs>
        <w:spacing w:after="0" w:line="240" w:lineRule="auto"/>
        <w:ind w:left="0" w:firstLine="567"/>
        <w:jc w:val="both"/>
        <w:rPr>
          <w:rFonts w:ascii="Times New Roman" w:eastAsia="Arial" w:hAnsi="Times New Roman" w:cs="Times New Roman"/>
          <w:sz w:val="24"/>
          <w:szCs w:val="24"/>
        </w:rPr>
      </w:pPr>
      <w:r w:rsidRPr="00E86712">
        <w:rPr>
          <w:rFonts w:ascii="Times New Roman" w:eastAsia="Arial" w:hAnsi="Times New Roman" w:cs="Times New Roman"/>
          <w:sz w:val="24"/>
          <w:szCs w:val="24"/>
        </w:rPr>
        <w:t>Tiekėjui kartu su pasiūlymu nepateiktus šio priedo 11 ir 13 punktuose nurodytų dokumentų, arba pateiktus reikalavimų neatitinkančius (atitikties reikalavimams neįrodančius) dokumentus, už atitinkamą vertinimo kriterijų bus skiriama 0 balų.</w:t>
      </w:r>
    </w:p>
    <w:p w14:paraId="0FA490C0" w14:textId="77777777" w:rsidR="00E86712" w:rsidRPr="00E86712" w:rsidRDefault="00E86712" w:rsidP="00E86712">
      <w:pPr>
        <w:spacing w:after="0" w:line="240" w:lineRule="auto"/>
        <w:jc w:val="both"/>
        <w:rPr>
          <w:rFonts w:ascii="Times New Roman" w:eastAsia="Arial" w:hAnsi="Times New Roman" w:cs="Times New Roman"/>
          <w:sz w:val="24"/>
          <w:szCs w:val="24"/>
        </w:rPr>
      </w:pPr>
    </w:p>
    <w:p w14:paraId="1028B0E4" w14:textId="77777777" w:rsidR="003D66EA" w:rsidRPr="00E86712" w:rsidRDefault="003D66EA" w:rsidP="00EF57DC">
      <w:pPr>
        <w:ind w:firstLine="567"/>
        <w:contextualSpacing/>
        <w:jc w:val="center"/>
        <w:rPr>
          <w:rFonts w:ascii="Times New Roman" w:hAnsi="Times New Roman" w:cs="Times New Roman"/>
          <w:b/>
          <w:bCs/>
          <w:sz w:val="24"/>
          <w:szCs w:val="24"/>
          <w:lang w:val="x-none" w:eastAsia="x-none"/>
        </w:rPr>
      </w:pPr>
    </w:p>
    <w:p w14:paraId="7C7C1AE8" w14:textId="77777777" w:rsidR="003D66EA" w:rsidRDefault="003D66EA" w:rsidP="00EF57DC">
      <w:pPr>
        <w:ind w:firstLine="567"/>
        <w:contextualSpacing/>
        <w:jc w:val="center"/>
        <w:rPr>
          <w:rFonts w:ascii="Times New Roman" w:hAnsi="Times New Roman" w:cs="Times New Roman"/>
          <w:b/>
          <w:bCs/>
          <w:sz w:val="24"/>
          <w:szCs w:val="24"/>
          <w:lang w:val="x-none" w:eastAsia="x-none"/>
        </w:rPr>
      </w:pPr>
    </w:p>
    <w:p w14:paraId="5428B0E5" w14:textId="77777777" w:rsidR="003D66EA" w:rsidRDefault="003D66EA" w:rsidP="00EF57DC">
      <w:pPr>
        <w:ind w:firstLine="567"/>
        <w:contextualSpacing/>
        <w:jc w:val="center"/>
        <w:rPr>
          <w:rFonts w:ascii="Times New Roman" w:hAnsi="Times New Roman" w:cs="Times New Roman"/>
          <w:b/>
          <w:bCs/>
          <w:sz w:val="24"/>
          <w:szCs w:val="24"/>
          <w:lang w:val="x-none" w:eastAsia="x-none"/>
        </w:rPr>
      </w:pPr>
    </w:p>
    <w:p w14:paraId="6B6BDCF2" w14:textId="77777777" w:rsidR="003D66EA" w:rsidRDefault="003D66EA" w:rsidP="00EF57DC">
      <w:pPr>
        <w:ind w:firstLine="567"/>
        <w:contextualSpacing/>
        <w:jc w:val="center"/>
        <w:rPr>
          <w:rFonts w:ascii="Times New Roman" w:hAnsi="Times New Roman" w:cs="Times New Roman"/>
          <w:b/>
          <w:bCs/>
          <w:sz w:val="24"/>
          <w:szCs w:val="24"/>
          <w:lang w:val="x-none" w:eastAsia="x-none"/>
        </w:rPr>
      </w:pPr>
    </w:p>
    <w:p w14:paraId="3CD96484" w14:textId="38172825" w:rsidR="00EF57DC" w:rsidRDefault="00EF57DC" w:rsidP="00EF57DC">
      <w:pPr>
        <w:ind w:firstLine="567"/>
        <w:contextualSpacing/>
        <w:jc w:val="center"/>
        <w:rPr>
          <w:rFonts w:ascii="Times New Roman" w:hAnsi="Times New Roman" w:cs="Times New Roman"/>
          <w:b/>
          <w:bCs/>
          <w:sz w:val="24"/>
          <w:szCs w:val="24"/>
          <w:lang w:val="x-none" w:eastAsia="x-none"/>
        </w:rPr>
      </w:pPr>
      <w:r>
        <w:rPr>
          <w:rFonts w:ascii="Times New Roman" w:hAnsi="Times New Roman" w:cs="Times New Roman"/>
          <w:b/>
          <w:bCs/>
          <w:sz w:val="24"/>
          <w:szCs w:val="24"/>
          <w:lang w:val="x-none" w:eastAsia="x-none"/>
        </w:rPr>
        <w:t>______</w:t>
      </w:r>
    </w:p>
    <w:p w14:paraId="61BA1C49" w14:textId="77777777" w:rsidR="00546CFB" w:rsidRDefault="00546CFB" w:rsidP="00EF57DC">
      <w:pPr>
        <w:ind w:firstLine="567"/>
        <w:contextualSpacing/>
        <w:jc w:val="center"/>
        <w:rPr>
          <w:rFonts w:ascii="Times New Roman" w:hAnsi="Times New Roman" w:cs="Times New Roman"/>
          <w:b/>
          <w:bCs/>
          <w:sz w:val="24"/>
          <w:szCs w:val="24"/>
          <w:lang w:val="x-none" w:eastAsia="x-none"/>
        </w:rPr>
      </w:pPr>
    </w:p>
    <w:p w14:paraId="30AA0863" w14:textId="77777777" w:rsidR="00546CFB" w:rsidRDefault="00546CFB" w:rsidP="00EF57DC">
      <w:pPr>
        <w:ind w:firstLine="567"/>
        <w:contextualSpacing/>
        <w:jc w:val="center"/>
        <w:rPr>
          <w:rFonts w:ascii="Times New Roman" w:hAnsi="Times New Roman" w:cs="Times New Roman"/>
          <w:b/>
          <w:bCs/>
          <w:sz w:val="24"/>
          <w:szCs w:val="24"/>
          <w:lang w:val="x-none" w:eastAsia="x-none"/>
        </w:rPr>
      </w:pPr>
    </w:p>
    <w:p w14:paraId="25A26FB8" w14:textId="4649B6F2" w:rsidR="000926F8" w:rsidRPr="00737C7C" w:rsidRDefault="000926F8" w:rsidP="000926F8">
      <w:pPr>
        <w:pStyle w:val="Antrat1"/>
        <w:jc w:val="right"/>
        <w:rPr>
          <w:rFonts w:ascii="Times New Roman" w:hAnsi="Times New Roman" w:cs="Times New Roman"/>
          <w:sz w:val="24"/>
          <w:szCs w:val="24"/>
        </w:rPr>
      </w:pPr>
      <w:bookmarkStart w:id="81" w:name="_Toc198147868"/>
      <w:r w:rsidRPr="00737C7C">
        <w:rPr>
          <w:rFonts w:ascii="Times New Roman" w:hAnsi="Times New Roman" w:cs="Times New Roman"/>
          <w:color w:val="0070C0"/>
          <w:sz w:val="24"/>
          <w:szCs w:val="24"/>
        </w:rPr>
        <w:lastRenderedPageBreak/>
        <w:t xml:space="preserve">Pirkimo sąlygų </w:t>
      </w:r>
      <w:r>
        <w:rPr>
          <w:rFonts w:ascii="Times New Roman" w:hAnsi="Times New Roman" w:cs="Times New Roman"/>
          <w:color w:val="0070C0"/>
          <w:sz w:val="24"/>
          <w:szCs w:val="24"/>
        </w:rPr>
        <w:t>8</w:t>
      </w:r>
      <w:r w:rsidRPr="00737C7C">
        <w:rPr>
          <w:rFonts w:ascii="Times New Roman" w:hAnsi="Times New Roman" w:cs="Times New Roman"/>
          <w:color w:val="0070C0"/>
          <w:sz w:val="24"/>
          <w:szCs w:val="24"/>
        </w:rPr>
        <w:t xml:space="preserve"> priedas „</w:t>
      </w:r>
      <w:r>
        <w:rPr>
          <w:rFonts w:ascii="Times New Roman" w:hAnsi="Times New Roman" w:cs="Times New Roman"/>
          <w:color w:val="0070C0"/>
          <w:sz w:val="24"/>
          <w:szCs w:val="24"/>
        </w:rPr>
        <w:t>Sutarties projektas</w:t>
      </w:r>
      <w:r w:rsidRPr="00737C7C">
        <w:rPr>
          <w:rFonts w:ascii="Times New Roman" w:hAnsi="Times New Roman" w:cs="Times New Roman"/>
          <w:color w:val="0070C0"/>
          <w:sz w:val="24"/>
          <w:szCs w:val="24"/>
        </w:rPr>
        <w:t>“</w:t>
      </w:r>
      <w:bookmarkEnd w:id="81"/>
    </w:p>
    <w:p w14:paraId="6908663F" w14:textId="77777777" w:rsidR="00EF57DC" w:rsidRDefault="00EF57DC" w:rsidP="000926F8">
      <w:pPr>
        <w:keepNext/>
        <w:keepLines/>
        <w:spacing w:after="0" w:line="240" w:lineRule="auto"/>
        <w:contextualSpacing/>
        <w:jc w:val="right"/>
        <w:outlineLvl w:val="0"/>
        <w:rPr>
          <w:rFonts w:ascii="Times New Roman" w:eastAsiaTheme="majorEastAsia" w:hAnsi="Times New Roman" w:cs="Times New Roman"/>
          <w:color w:val="0070C0"/>
          <w:sz w:val="24"/>
          <w:szCs w:val="24"/>
        </w:rPr>
      </w:pPr>
    </w:p>
    <w:p w14:paraId="6E4D42E6" w14:textId="77777777" w:rsidR="00EF57DC" w:rsidRDefault="00EF57DC" w:rsidP="000926F8">
      <w:pPr>
        <w:keepNext/>
        <w:keepLines/>
        <w:spacing w:after="0" w:line="240" w:lineRule="auto"/>
        <w:contextualSpacing/>
        <w:jc w:val="right"/>
        <w:outlineLvl w:val="0"/>
        <w:rPr>
          <w:rFonts w:ascii="Times New Roman" w:eastAsiaTheme="majorEastAsia" w:hAnsi="Times New Roman" w:cs="Times New Roman"/>
          <w:color w:val="0070C0"/>
          <w:sz w:val="24"/>
          <w:szCs w:val="24"/>
        </w:rPr>
      </w:pPr>
    </w:p>
    <w:p w14:paraId="30B59D83" w14:textId="77777777" w:rsidR="000926F8" w:rsidRPr="00737C7C" w:rsidRDefault="000926F8" w:rsidP="000926F8">
      <w:pPr>
        <w:tabs>
          <w:tab w:val="left" w:pos="2977"/>
        </w:tabs>
        <w:spacing w:after="0" w:line="240" w:lineRule="auto"/>
        <w:contextualSpacing/>
        <w:jc w:val="center"/>
        <w:rPr>
          <w:rFonts w:ascii="Times New Roman" w:eastAsia="Calibri" w:hAnsi="Times New Roman" w:cs="Times New Roman"/>
          <w:b/>
          <w:bCs/>
          <w:sz w:val="24"/>
          <w:szCs w:val="24"/>
        </w:rPr>
      </w:pPr>
      <w:r w:rsidRPr="00737C7C">
        <w:rPr>
          <w:rFonts w:ascii="Times New Roman" w:eastAsia="Calibri" w:hAnsi="Times New Roman" w:cs="Times New Roman"/>
          <w:b/>
          <w:bCs/>
          <w:sz w:val="24"/>
          <w:szCs w:val="24"/>
        </w:rPr>
        <w:t>SUTARTIES PROJEKTAS</w:t>
      </w:r>
    </w:p>
    <w:p w14:paraId="42687E82" w14:textId="77777777" w:rsidR="000926F8" w:rsidRPr="00737C7C" w:rsidRDefault="000926F8" w:rsidP="000926F8">
      <w:pPr>
        <w:tabs>
          <w:tab w:val="left" w:pos="2977"/>
        </w:tabs>
        <w:spacing w:after="0" w:line="240" w:lineRule="auto"/>
        <w:contextualSpacing/>
        <w:jc w:val="center"/>
        <w:rPr>
          <w:rFonts w:ascii="Times New Roman" w:eastAsia="Calibri" w:hAnsi="Times New Roman" w:cs="Times New Roman"/>
          <w:sz w:val="24"/>
          <w:szCs w:val="24"/>
        </w:rPr>
      </w:pPr>
      <w:r w:rsidRPr="00737C7C">
        <w:rPr>
          <w:rFonts w:ascii="Times New Roman" w:eastAsia="Calibri" w:hAnsi="Times New Roman" w:cs="Times New Roman"/>
          <w:sz w:val="24"/>
          <w:szCs w:val="24"/>
        </w:rPr>
        <w:t>PRIDEDAMAS ATSKIRU DOKUMENTU</w:t>
      </w:r>
    </w:p>
    <w:p w14:paraId="6A04AAC1" w14:textId="77777777" w:rsidR="00EF57DC" w:rsidRDefault="00EF57DC" w:rsidP="000926F8">
      <w:pPr>
        <w:keepNext/>
        <w:keepLines/>
        <w:spacing w:after="0" w:line="240" w:lineRule="auto"/>
        <w:contextualSpacing/>
        <w:jc w:val="right"/>
        <w:outlineLvl w:val="0"/>
        <w:rPr>
          <w:rFonts w:ascii="Times New Roman" w:eastAsiaTheme="majorEastAsia" w:hAnsi="Times New Roman" w:cs="Times New Roman"/>
          <w:color w:val="0070C0"/>
          <w:sz w:val="24"/>
          <w:szCs w:val="24"/>
        </w:rPr>
      </w:pPr>
    </w:p>
    <w:p w14:paraId="365F186B" w14:textId="77777777" w:rsidR="00EF57DC" w:rsidRDefault="00EF57DC" w:rsidP="000926F8">
      <w:pPr>
        <w:keepNext/>
        <w:keepLines/>
        <w:spacing w:after="0" w:line="240" w:lineRule="auto"/>
        <w:contextualSpacing/>
        <w:jc w:val="right"/>
        <w:outlineLvl w:val="0"/>
        <w:rPr>
          <w:rFonts w:ascii="Times New Roman" w:eastAsiaTheme="majorEastAsia" w:hAnsi="Times New Roman" w:cs="Times New Roman"/>
          <w:color w:val="0070C0"/>
          <w:sz w:val="24"/>
          <w:szCs w:val="24"/>
        </w:rPr>
      </w:pPr>
    </w:p>
    <w:p w14:paraId="0BE1A64D" w14:textId="77777777" w:rsidR="00EF57DC" w:rsidRDefault="00EF57DC" w:rsidP="000926F8">
      <w:pPr>
        <w:keepNext/>
        <w:keepLines/>
        <w:spacing w:after="0" w:line="240" w:lineRule="auto"/>
        <w:contextualSpacing/>
        <w:jc w:val="right"/>
        <w:outlineLvl w:val="0"/>
        <w:rPr>
          <w:rFonts w:ascii="Times New Roman" w:eastAsiaTheme="majorEastAsia" w:hAnsi="Times New Roman" w:cs="Times New Roman"/>
          <w:color w:val="0070C0"/>
          <w:sz w:val="24"/>
          <w:szCs w:val="24"/>
        </w:rPr>
      </w:pPr>
    </w:p>
    <w:p w14:paraId="34A138F5" w14:textId="77777777" w:rsidR="00D347AC" w:rsidRDefault="00D347AC" w:rsidP="000926F8">
      <w:pPr>
        <w:keepNext/>
        <w:keepLines/>
        <w:spacing w:after="0" w:line="240" w:lineRule="auto"/>
        <w:contextualSpacing/>
        <w:jc w:val="right"/>
        <w:outlineLvl w:val="0"/>
        <w:rPr>
          <w:rFonts w:ascii="Times New Roman" w:eastAsiaTheme="majorEastAsia" w:hAnsi="Times New Roman" w:cs="Times New Roman"/>
          <w:color w:val="0070C0"/>
          <w:sz w:val="24"/>
          <w:szCs w:val="24"/>
        </w:rPr>
      </w:pPr>
    </w:p>
    <w:p w14:paraId="70E5D20D" w14:textId="77777777" w:rsidR="00EF57DC" w:rsidRDefault="00EF57DC" w:rsidP="000926F8">
      <w:pPr>
        <w:keepNext/>
        <w:keepLines/>
        <w:spacing w:after="0" w:line="240" w:lineRule="auto"/>
        <w:contextualSpacing/>
        <w:jc w:val="right"/>
        <w:outlineLvl w:val="0"/>
        <w:rPr>
          <w:rFonts w:ascii="Times New Roman" w:eastAsiaTheme="majorEastAsia" w:hAnsi="Times New Roman" w:cs="Times New Roman"/>
          <w:color w:val="0070C0"/>
          <w:sz w:val="24"/>
          <w:szCs w:val="24"/>
        </w:rPr>
      </w:pPr>
    </w:p>
    <w:p w14:paraId="4A781F99" w14:textId="77777777" w:rsidR="00EF57DC" w:rsidRDefault="00EF57DC" w:rsidP="000926F8">
      <w:pPr>
        <w:keepNext/>
        <w:keepLines/>
        <w:spacing w:after="0" w:line="240" w:lineRule="auto"/>
        <w:contextualSpacing/>
        <w:jc w:val="right"/>
        <w:outlineLvl w:val="0"/>
        <w:rPr>
          <w:rFonts w:ascii="Times New Roman" w:eastAsiaTheme="majorEastAsia" w:hAnsi="Times New Roman" w:cs="Times New Roman"/>
          <w:color w:val="0070C0"/>
          <w:sz w:val="24"/>
          <w:szCs w:val="24"/>
        </w:rPr>
      </w:pPr>
    </w:p>
    <w:p w14:paraId="10049576" w14:textId="77777777" w:rsidR="00EF57DC" w:rsidRDefault="00EF57DC" w:rsidP="000926F8">
      <w:pPr>
        <w:keepNext/>
        <w:keepLines/>
        <w:spacing w:after="0" w:line="240" w:lineRule="auto"/>
        <w:contextualSpacing/>
        <w:jc w:val="right"/>
        <w:outlineLvl w:val="0"/>
        <w:rPr>
          <w:rFonts w:ascii="Times New Roman" w:eastAsiaTheme="majorEastAsia" w:hAnsi="Times New Roman" w:cs="Times New Roman"/>
          <w:color w:val="0070C0"/>
          <w:sz w:val="24"/>
          <w:szCs w:val="24"/>
        </w:rPr>
      </w:pPr>
    </w:p>
    <w:p w14:paraId="1741248B" w14:textId="77777777" w:rsidR="00EF57DC" w:rsidRDefault="00EF57DC" w:rsidP="000926F8">
      <w:pPr>
        <w:keepNext/>
        <w:keepLines/>
        <w:spacing w:after="0" w:line="240" w:lineRule="auto"/>
        <w:contextualSpacing/>
        <w:jc w:val="right"/>
        <w:outlineLvl w:val="0"/>
        <w:rPr>
          <w:rFonts w:ascii="Times New Roman" w:eastAsiaTheme="majorEastAsia" w:hAnsi="Times New Roman" w:cs="Times New Roman"/>
          <w:color w:val="0070C0"/>
          <w:sz w:val="24"/>
          <w:szCs w:val="24"/>
        </w:rPr>
      </w:pPr>
    </w:p>
    <w:p w14:paraId="2565B9AB" w14:textId="77777777" w:rsidR="00EF57DC" w:rsidRDefault="00EF57DC" w:rsidP="000926F8">
      <w:pPr>
        <w:keepNext/>
        <w:keepLines/>
        <w:spacing w:after="0" w:line="240" w:lineRule="auto"/>
        <w:contextualSpacing/>
        <w:jc w:val="right"/>
        <w:outlineLvl w:val="0"/>
        <w:rPr>
          <w:rFonts w:ascii="Times New Roman" w:eastAsiaTheme="majorEastAsia" w:hAnsi="Times New Roman" w:cs="Times New Roman"/>
          <w:color w:val="0070C0"/>
          <w:sz w:val="24"/>
          <w:szCs w:val="24"/>
        </w:rPr>
      </w:pPr>
    </w:p>
    <w:p w14:paraId="26482215" w14:textId="77777777" w:rsidR="00EF57DC" w:rsidRDefault="00EF57DC" w:rsidP="000926F8">
      <w:pPr>
        <w:keepNext/>
        <w:keepLines/>
        <w:spacing w:after="0" w:line="240" w:lineRule="auto"/>
        <w:contextualSpacing/>
        <w:jc w:val="right"/>
        <w:outlineLvl w:val="0"/>
        <w:rPr>
          <w:rFonts w:ascii="Times New Roman" w:eastAsiaTheme="majorEastAsia" w:hAnsi="Times New Roman" w:cs="Times New Roman"/>
          <w:color w:val="0070C0"/>
          <w:sz w:val="24"/>
          <w:szCs w:val="24"/>
        </w:rPr>
      </w:pPr>
    </w:p>
    <w:p w14:paraId="7BBEF6B2" w14:textId="77777777" w:rsidR="00EF57DC" w:rsidRDefault="00EF57DC" w:rsidP="000926F8">
      <w:pPr>
        <w:keepNext/>
        <w:keepLines/>
        <w:spacing w:after="0" w:line="240" w:lineRule="auto"/>
        <w:contextualSpacing/>
        <w:jc w:val="right"/>
        <w:outlineLvl w:val="0"/>
        <w:rPr>
          <w:rFonts w:ascii="Times New Roman" w:eastAsiaTheme="majorEastAsia" w:hAnsi="Times New Roman" w:cs="Times New Roman"/>
          <w:color w:val="0070C0"/>
          <w:sz w:val="24"/>
          <w:szCs w:val="24"/>
        </w:rPr>
      </w:pPr>
    </w:p>
    <w:p w14:paraId="0A733AFC" w14:textId="77777777" w:rsidR="00EF57DC" w:rsidRDefault="00EF57DC" w:rsidP="000926F8">
      <w:pPr>
        <w:keepNext/>
        <w:keepLines/>
        <w:spacing w:after="0" w:line="240" w:lineRule="auto"/>
        <w:contextualSpacing/>
        <w:jc w:val="right"/>
        <w:outlineLvl w:val="0"/>
        <w:rPr>
          <w:rFonts w:ascii="Times New Roman" w:eastAsiaTheme="majorEastAsia" w:hAnsi="Times New Roman" w:cs="Times New Roman"/>
          <w:color w:val="0070C0"/>
          <w:sz w:val="24"/>
          <w:szCs w:val="24"/>
        </w:rPr>
      </w:pPr>
    </w:p>
    <w:p w14:paraId="082C07C6" w14:textId="77777777" w:rsidR="00EF57DC" w:rsidRDefault="00EF57DC" w:rsidP="000926F8">
      <w:pPr>
        <w:keepNext/>
        <w:keepLines/>
        <w:spacing w:after="0" w:line="240" w:lineRule="auto"/>
        <w:contextualSpacing/>
        <w:jc w:val="right"/>
        <w:outlineLvl w:val="0"/>
        <w:rPr>
          <w:rFonts w:ascii="Times New Roman" w:eastAsiaTheme="majorEastAsia" w:hAnsi="Times New Roman" w:cs="Times New Roman"/>
          <w:color w:val="0070C0"/>
          <w:sz w:val="24"/>
          <w:szCs w:val="24"/>
        </w:rPr>
      </w:pPr>
    </w:p>
    <w:p w14:paraId="6B17C0C2" w14:textId="77777777" w:rsidR="00EF57DC" w:rsidRDefault="00EF57DC" w:rsidP="000926F8">
      <w:pPr>
        <w:keepNext/>
        <w:keepLines/>
        <w:spacing w:after="0" w:line="240" w:lineRule="auto"/>
        <w:contextualSpacing/>
        <w:jc w:val="right"/>
        <w:outlineLvl w:val="0"/>
        <w:rPr>
          <w:rFonts w:ascii="Times New Roman" w:eastAsiaTheme="majorEastAsia" w:hAnsi="Times New Roman" w:cs="Times New Roman"/>
          <w:color w:val="0070C0"/>
          <w:sz w:val="24"/>
          <w:szCs w:val="24"/>
        </w:rPr>
      </w:pPr>
    </w:p>
    <w:p w14:paraId="16B65C88" w14:textId="77777777" w:rsidR="00EF57DC" w:rsidRDefault="00EF57DC" w:rsidP="000926F8">
      <w:pPr>
        <w:keepNext/>
        <w:keepLines/>
        <w:spacing w:after="0" w:line="240" w:lineRule="auto"/>
        <w:contextualSpacing/>
        <w:jc w:val="right"/>
        <w:outlineLvl w:val="0"/>
        <w:rPr>
          <w:rFonts w:ascii="Times New Roman" w:eastAsiaTheme="majorEastAsia" w:hAnsi="Times New Roman" w:cs="Times New Roman"/>
          <w:color w:val="0070C0"/>
          <w:sz w:val="24"/>
          <w:szCs w:val="24"/>
        </w:rPr>
      </w:pPr>
    </w:p>
    <w:p w14:paraId="7ACC49B1" w14:textId="77777777" w:rsidR="00EF57DC" w:rsidRDefault="00EF57DC" w:rsidP="000926F8">
      <w:pPr>
        <w:keepNext/>
        <w:keepLines/>
        <w:spacing w:after="0" w:line="240" w:lineRule="auto"/>
        <w:contextualSpacing/>
        <w:jc w:val="right"/>
        <w:outlineLvl w:val="0"/>
        <w:rPr>
          <w:rFonts w:ascii="Times New Roman" w:eastAsiaTheme="majorEastAsia" w:hAnsi="Times New Roman" w:cs="Times New Roman"/>
          <w:color w:val="0070C0"/>
          <w:sz w:val="24"/>
          <w:szCs w:val="24"/>
        </w:rPr>
      </w:pPr>
    </w:p>
    <w:p w14:paraId="0953E97E" w14:textId="77777777" w:rsidR="00EF57DC" w:rsidRDefault="00EF57DC" w:rsidP="000926F8">
      <w:pPr>
        <w:keepNext/>
        <w:keepLines/>
        <w:spacing w:after="0" w:line="240" w:lineRule="auto"/>
        <w:contextualSpacing/>
        <w:jc w:val="right"/>
        <w:outlineLvl w:val="0"/>
        <w:rPr>
          <w:rFonts w:ascii="Times New Roman" w:eastAsiaTheme="majorEastAsia" w:hAnsi="Times New Roman" w:cs="Times New Roman"/>
          <w:color w:val="0070C0"/>
          <w:sz w:val="24"/>
          <w:szCs w:val="24"/>
        </w:rPr>
      </w:pPr>
    </w:p>
    <w:p w14:paraId="44D640ED" w14:textId="77777777" w:rsidR="00EF57DC" w:rsidRDefault="00EF57DC" w:rsidP="000926F8">
      <w:pPr>
        <w:keepNext/>
        <w:keepLines/>
        <w:spacing w:after="0" w:line="240" w:lineRule="auto"/>
        <w:contextualSpacing/>
        <w:jc w:val="right"/>
        <w:outlineLvl w:val="0"/>
        <w:rPr>
          <w:rFonts w:ascii="Times New Roman" w:eastAsiaTheme="majorEastAsia" w:hAnsi="Times New Roman" w:cs="Times New Roman"/>
          <w:color w:val="0070C0"/>
          <w:sz w:val="24"/>
          <w:szCs w:val="24"/>
        </w:rPr>
      </w:pPr>
    </w:p>
    <w:p w14:paraId="2553377B" w14:textId="77777777" w:rsidR="00EF57DC" w:rsidRDefault="00EF57DC" w:rsidP="000926F8">
      <w:pPr>
        <w:keepNext/>
        <w:keepLines/>
        <w:spacing w:after="0" w:line="240" w:lineRule="auto"/>
        <w:contextualSpacing/>
        <w:jc w:val="right"/>
        <w:outlineLvl w:val="0"/>
        <w:rPr>
          <w:rFonts w:ascii="Times New Roman" w:eastAsiaTheme="majorEastAsia" w:hAnsi="Times New Roman" w:cs="Times New Roman"/>
          <w:color w:val="0070C0"/>
          <w:sz w:val="24"/>
          <w:szCs w:val="24"/>
        </w:rPr>
      </w:pPr>
    </w:p>
    <w:p w14:paraId="5BCCBAA7" w14:textId="77777777" w:rsidR="00EF57DC" w:rsidRDefault="00EF57DC" w:rsidP="000926F8">
      <w:pPr>
        <w:keepNext/>
        <w:keepLines/>
        <w:spacing w:after="0" w:line="240" w:lineRule="auto"/>
        <w:contextualSpacing/>
        <w:jc w:val="right"/>
        <w:outlineLvl w:val="0"/>
        <w:rPr>
          <w:rFonts w:ascii="Times New Roman" w:eastAsiaTheme="majorEastAsia" w:hAnsi="Times New Roman" w:cs="Times New Roman"/>
          <w:color w:val="0070C0"/>
          <w:sz w:val="24"/>
          <w:szCs w:val="24"/>
        </w:rPr>
      </w:pPr>
    </w:p>
    <w:p w14:paraId="15A8BD1C" w14:textId="77777777" w:rsidR="00EF57DC" w:rsidRDefault="00EF57DC" w:rsidP="000926F8">
      <w:pPr>
        <w:keepNext/>
        <w:keepLines/>
        <w:spacing w:after="0" w:line="240" w:lineRule="auto"/>
        <w:contextualSpacing/>
        <w:jc w:val="right"/>
        <w:outlineLvl w:val="0"/>
        <w:rPr>
          <w:rFonts w:ascii="Times New Roman" w:eastAsiaTheme="majorEastAsia" w:hAnsi="Times New Roman" w:cs="Times New Roman"/>
          <w:color w:val="0070C0"/>
          <w:sz w:val="24"/>
          <w:szCs w:val="24"/>
        </w:rPr>
      </w:pPr>
    </w:p>
    <w:p w14:paraId="0B20FE69" w14:textId="77777777" w:rsidR="00EF57DC" w:rsidRDefault="00EF57DC" w:rsidP="000926F8">
      <w:pPr>
        <w:keepNext/>
        <w:keepLines/>
        <w:spacing w:after="0" w:line="240" w:lineRule="auto"/>
        <w:contextualSpacing/>
        <w:jc w:val="right"/>
        <w:outlineLvl w:val="0"/>
        <w:rPr>
          <w:rFonts w:ascii="Times New Roman" w:eastAsiaTheme="majorEastAsia" w:hAnsi="Times New Roman" w:cs="Times New Roman"/>
          <w:color w:val="0070C0"/>
          <w:sz w:val="24"/>
          <w:szCs w:val="24"/>
        </w:rPr>
      </w:pPr>
    </w:p>
    <w:p w14:paraId="4799E3D9" w14:textId="77777777" w:rsidR="00EF57DC" w:rsidRDefault="00EF57DC" w:rsidP="000926F8">
      <w:pPr>
        <w:keepNext/>
        <w:keepLines/>
        <w:spacing w:after="0" w:line="240" w:lineRule="auto"/>
        <w:contextualSpacing/>
        <w:jc w:val="right"/>
        <w:outlineLvl w:val="0"/>
        <w:rPr>
          <w:rFonts w:ascii="Times New Roman" w:eastAsiaTheme="majorEastAsia" w:hAnsi="Times New Roman" w:cs="Times New Roman"/>
          <w:color w:val="0070C0"/>
          <w:sz w:val="24"/>
          <w:szCs w:val="24"/>
        </w:rPr>
      </w:pPr>
    </w:p>
    <w:p w14:paraId="7425EA0F" w14:textId="77777777" w:rsidR="00D347AC" w:rsidRDefault="00D347AC" w:rsidP="000926F8">
      <w:pPr>
        <w:keepNext/>
        <w:keepLines/>
        <w:spacing w:after="0" w:line="240" w:lineRule="auto"/>
        <w:contextualSpacing/>
        <w:jc w:val="right"/>
        <w:outlineLvl w:val="0"/>
        <w:rPr>
          <w:rFonts w:ascii="Times New Roman" w:eastAsiaTheme="majorEastAsia" w:hAnsi="Times New Roman" w:cs="Times New Roman"/>
          <w:color w:val="0070C0"/>
          <w:sz w:val="24"/>
          <w:szCs w:val="24"/>
        </w:rPr>
      </w:pPr>
    </w:p>
    <w:p w14:paraId="40F8DF9C" w14:textId="77777777" w:rsidR="00EF57DC" w:rsidRDefault="00EF57DC" w:rsidP="000926F8">
      <w:pPr>
        <w:keepNext/>
        <w:keepLines/>
        <w:spacing w:before="360" w:after="120" w:line="240" w:lineRule="auto"/>
        <w:jc w:val="right"/>
        <w:outlineLvl w:val="0"/>
        <w:rPr>
          <w:rFonts w:ascii="Times New Roman" w:eastAsiaTheme="majorEastAsia" w:hAnsi="Times New Roman" w:cs="Times New Roman"/>
          <w:color w:val="0070C0"/>
          <w:sz w:val="24"/>
          <w:szCs w:val="24"/>
        </w:rPr>
      </w:pPr>
    </w:p>
    <w:p w14:paraId="79CFD22C" w14:textId="77777777" w:rsidR="00EF57DC" w:rsidRDefault="00EF57DC" w:rsidP="000926F8">
      <w:pPr>
        <w:keepNext/>
        <w:keepLines/>
        <w:spacing w:before="360" w:after="120" w:line="240" w:lineRule="auto"/>
        <w:jc w:val="right"/>
        <w:outlineLvl w:val="0"/>
        <w:rPr>
          <w:rFonts w:ascii="Times New Roman" w:eastAsiaTheme="majorEastAsia" w:hAnsi="Times New Roman" w:cs="Times New Roman"/>
          <w:color w:val="0070C0"/>
          <w:sz w:val="24"/>
          <w:szCs w:val="24"/>
        </w:rPr>
      </w:pPr>
    </w:p>
    <w:p w14:paraId="223F90F2" w14:textId="77777777" w:rsidR="000926F8" w:rsidRDefault="000926F8" w:rsidP="000926F8">
      <w:pPr>
        <w:keepNext/>
        <w:keepLines/>
        <w:spacing w:before="360" w:after="120" w:line="240" w:lineRule="auto"/>
        <w:jc w:val="right"/>
        <w:outlineLvl w:val="0"/>
        <w:rPr>
          <w:rFonts w:ascii="Times New Roman" w:eastAsiaTheme="majorEastAsia" w:hAnsi="Times New Roman" w:cs="Times New Roman"/>
          <w:color w:val="0070C0"/>
          <w:sz w:val="24"/>
          <w:szCs w:val="24"/>
        </w:rPr>
      </w:pPr>
    </w:p>
    <w:p w14:paraId="17B9370D" w14:textId="77777777" w:rsidR="00EF57DC" w:rsidRDefault="00EF57DC" w:rsidP="000926F8">
      <w:pPr>
        <w:keepNext/>
        <w:keepLines/>
        <w:spacing w:before="360" w:after="120" w:line="240" w:lineRule="auto"/>
        <w:jc w:val="right"/>
        <w:outlineLvl w:val="0"/>
        <w:rPr>
          <w:rFonts w:ascii="Times New Roman" w:eastAsiaTheme="majorEastAsia" w:hAnsi="Times New Roman" w:cs="Times New Roman"/>
          <w:color w:val="0070C0"/>
          <w:sz w:val="24"/>
          <w:szCs w:val="24"/>
        </w:rPr>
      </w:pPr>
    </w:p>
    <w:p w14:paraId="35A5AFEC" w14:textId="77777777" w:rsidR="00E0146A" w:rsidRDefault="00E0146A" w:rsidP="00E0146A">
      <w:pPr>
        <w:jc w:val="center"/>
        <w:rPr>
          <w:rFonts w:ascii="Times New Roman" w:hAnsi="Times New Roman" w:cs="Times New Roman"/>
          <w:sz w:val="24"/>
          <w:szCs w:val="24"/>
        </w:rPr>
      </w:pPr>
    </w:p>
    <w:p w14:paraId="26F7911E" w14:textId="77777777" w:rsidR="00E0146A" w:rsidRDefault="00E0146A" w:rsidP="00E0146A">
      <w:pPr>
        <w:jc w:val="center"/>
        <w:rPr>
          <w:rFonts w:ascii="Times New Roman" w:hAnsi="Times New Roman" w:cs="Times New Roman"/>
          <w:sz w:val="24"/>
          <w:szCs w:val="24"/>
        </w:rPr>
      </w:pPr>
    </w:p>
    <w:p w14:paraId="0F532816" w14:textId="77777777" w:rsidR="00E0146A" w:rsidRDefault="00E0146A" w:rsidP="00E0146A">
      <w:pPr>
        <w:jc w:val="center"/>
        <w:rPr>
          <w:rFonts w:ascii="Times New Roman" w:hAnsi="Times New Roman" w:cs="Times New Roman"/>
          <w:sz w:val="24"/>
          <w:szCs w:val="24"/>
        </w:rPr>
      </w:pPr>
    </w:p>
    <w:p w14:paraId="17D9A9E5" w14:textId="77777777" w:rsidR="00E0146A" w:rsidRDefault="00E0146A" w:rsidP="00E0146A">
      <w:pPr>
        <w:jc w:val="center"/>
        <w:rPr>
          <w:rFonts w:ascii="Times New Roman" w:hAnsi="Times New Roman" w:cs="Times New Roman"/>
          <w:sz w:val="24"/>
          <w:szCs w:val="24"/>
        </w:rPr>
      </w:pPr>
    </w:p>
    <w:p w14:paraId="7D867E88" w14:textId="66546CD4" w:rsidR="00A77617" w:rsidRDefault="00EF57DC" w:rsidP="00A77617">
      <w:pPr>
        <w:keepNext/>
        <w:keepLines/>
        <w:pBdr>
          <w:bottom w:val="single" w:sz="4" w:space="2" w:color="ED7D31" w:themeColor="accent2"/>
        </w:pBdr>
        <w:spacing w:before="360" w:after="120" w:line="240" w:lineRule="auto"/>
        <w:jc w:val="right"/>
        <w:outlineLvl w:val="0"/>
        <w:rPr>
          <w:rFonts w:ascii="Times New Roman" w:eastAsiaTheme="majorEastAsia" w:hAnsi="Times New Roman" w:cs="Times New Roman"/>
          <w:color w:val="0070C0"/>
          <w:sz w:val="24"/>
          <w:szCs w:val="24"/>
        </w:rPr>
      </w:pPr>
      <w:bookmarkStart w:id="82" w:name="_Toc198147869"/>
      <w:bookmarkStart w:id="83" w:name="_Ref39586171"/>
      <w:bookmarkStart w:id="84" w:name="_Ref39673580"/>
      <w:bookmarkStart w:id="85" w:name="_Ref39674283"/>
      <w:r>
        <w:rPr>
          <w:rFonts w:ascii="Times New Roman" w:eastAsiaTheme="majorEastAsia" w:hAnsi="Times New Roman" w:cs="Times New Roman"/>
          <w:color w:val="0070C0"/>
          <w:sz w:val="24"/>
          <w:szCs w:val="24"/>
        </w:rPr>
        <w:lastRenderedPageBreak/>
        <w:t xml:space="preserve">Pirkimo </w:t>
      </w:r>
      <w:r w:rsidR="00A77617" w:rsidRPr="00D57CB2">
        <w:rPr>
          <w:rFonts w:ascii="Times New Roman" w:eastAsiaTheme="majorEastAsia" w:hAnsi="Times New Roman" w:cs="Times New Roman"/>
          <w:color w:val="0070C0"/>
          <w:sz w:val="24"/>
          <w:szCs w:val="24"/>
        </w:rPr>
        <w:t xml:space="preserve">sąlygų </w:t>
      </w:r>
      <w:r w:rsidR="00A77617">
        <w:rPr>
          <w:rFonts w:ascii="Times New Roman" w:eastAsiaTheme="majorEastAsia" w:hAnsi="Times New Roman" w:cs="Times New Roman"/>
          <w:color w:val="0070C0"/>
          <w:sz w:val="24"/>
          <w:szCs w:val="24"/>
        </w:rPr>
        <w:t>9</w:t>
      </w:r>
      <w:r w:rsidR="00A77617" w:rsidRPr="00D57CB2">
        <w:rPr>
          <w:rFonts w:ascii="Times New Roman" w:eastAsiaTheme="majorEastAsia" w:hAnsi="Times New Roman" w:cs="Times New Roman"/>
          <w:color w:val="0070C0"/>
          <w:sz w:val="24"/>
          <w:szCs w:val="24"/>
        </w:rPr>
        <w:t xml:space="preserve"> priedas „</w:t>
      </w:r>
      <w:r w:rsidR="00A77617" w:rsidRPr="00374078">
        <w:rPr>
          <w:rFonts w:ascii="Times New Roman" w:eastAsiaTheme="majorEastAsia" w:hAnsi="Times New Roman" w:cs="Times New Roman"/>
          <w:color w:val="0070C0"/>
          <w:sz w:val="24"/>
          <w:szCs w:val="24"/>
        </w:rPr>
        <w:t>Nacionalinio saugumo reikalavimų atitikties deklaracij</w:t>
      </w:r>
      <w:r w:rsidR="00A77617">
        <w:rPr>
          <w:rFonts w:ascii="Times New Roman" w:eastAsiaTheme="majorEastAsia" w:hAnsi="Times New Roman" w:cs="Times New Roman"/>
          <w:color w:val="0070C0"/>
          <w:sz w:val="24"/>
          <w:szCs w:val="24"/>
        </w:rPr>
        <w:t>a</w:t>
      </w:r>
      <w:r w:rsidR="00A77617" w:rsidRPr="00D57CB2">
        <w:rPr>
          <w:rFonts w:ascii="Times New Roman" w:eastAsiaTheme="majorEastAsia" w:hAnsi="Times New Roman" w:cs="Times New Roman"/>
          <w:color w:val="0070C0"/>
          <w:sz w:val="24"/>
          <w:szCs w:val="24"/>
        </w:rPr>
        <w:t>“</w:t>
      </w:r>
      <w:bookmarkEnd w:id="82"/>
    </w:p>
    <w:p w14:paraId="1997687F" w14:textId="77777777" w:rsidR="006946D5" w:rsidRDefault="006946D5" w:rsidP="006946D5">
      <w:pPr>
        <w:rPr>
          <w:rFonts w:ascii="Times New Roman" w:eastAsiaTheme="majorEastAsia" w:hAnsi="Times New Roman" w:cs="Times New Roman"/>
          <w:color w:val="0070C0"/>
          <w:sz w:val="24"/>
          <w:szCs w:val="24"/>
        </w:rPr>
      </w:pPr>
    </w:p>
    <w:p w14:paraId="760F5AB2" w14:textId="77777777" w:rsidR="006946D5" w:rsidRPr="007B53A0" w:rsidRDefault="006946D5" w:rsidP="006946D5">
      <w:pPr>
        <w:spacing w:after="0" w:line="240" w:lineRule="auto"/>
        <w:jc w:val="center"/>
        <w:rPr>
          <w:rFonts w:ascii="Times New Roman" w:hAnsi="Times New Roman" w:cs="Times New Roman"/>
          <w:b/>
          <w:bCs/>
          <w:sz w:val="24"/>
          <w:szCs w:val="24"/>
        </w:rPr>
      </w:pPr>
      <w:r>
        <w:rPr>
          <w:rFonts w:ascii="Times New Roman" w:eastAsiaTheme="majorEastAsia" w:hAnsi="Times New Roman" w:cs="Times New Roman"/>
          <w:sz w:val="24"/>
          <w:szCs w:val="24"/>
        </w:rPr>
        <w:tab/>
      </w:r>
      <w:r w:rsidRPr="007B53A0">
        <w:rPr>
          <w:rFonts w:ascii="Times New Roman" w:hAnsi="Times New Roman" w:cs="Times New Roman"/>
          <w:b/>
          <w:bCs/>
          <w:sz w:val="24"/>
          <w:szCs w:val="24"/>
        </w:rPr>
        <w:t>TIEKĖJO DEKLARACIJOS DĖL ATITIKTIES REGLAMENTUI FORMOS</w:t>
      </w:r>
    </w:p>
    <w:p w14:paraId="46174ADC" w14:textId="77777777" w:rsidR="006946D5" w:rsidRPr="007B53A0" w:rsidRDefault="006946D5" w:rsidP="006946D5">
      <w:pPr>
        <w:spacing w:after="0" w:line="240" w:lineRule="auto"/>
        <w:jc w:val="right"/>
        <w:rPr>
          <w:rFonts w:ascii="Times New Roman" w:hAnsi="Times New Roman" w:cs="Times New Roman"/>
          <w:sz w:val="24"/>
          <w:szCs w:val="24"/>
        </w:rPr>
      </w:pPr>
    </w:p>
    <w:p w14:paraId="069FBEDB" w14:textId="77777777" w:rsidR="006946D5" w:rsidRPr="007B53A0" w:rsidRDefault="006946D5" w:rsidP="006946D5">
      <w:pPr>
        <w:contextualSpacing/>
        <w:rPr>
          <w:rFonts w:ascii="Times New Roman" w:hAnsi="Times New Roman" w:cs="Times New Roman"/>
          <w:b/>
          <w:bCs/>
          <w:i/>
          <w:iCs/>
          <w:sz w:val="24"/>
          <w:szCs w:val="24"/>
        </w:rPr>
      </w:pPr>
      <w:r w:rsidRPr="007B53A0">
        <w:rPr>
          <w:rFonts w:ascii="Times New Roman" w:hAnsi="Times New Roman" w:cs="Times New Roman"/>
          <w:b/>
          <w:bCs/>
          <w:i/>
          <w:iCs/>
          <w:sz w:val="24"/>
          <w:szCs w:val="24"/>
        </w:rPr>
        <w:t>Deklaracijos forma juridiniam asmeniui</w:t>
      </w:r>
    </w:p>
    <w:p w14:paraId="39697E5F" w14:textId="77777777" w:rsidR="006946D5" w:rsidRPr="007B53A0" w:rsidRDefault="006946D5" w:rsidP="006946D5">
      <w:pPr>
        <w:contextualSpacing/>
        <w:rPr>
          <w:rFonts w:ascii="Times New Roman" w:hAnsi="Times New Roman" w:cs="Times New Roman"/>
          <w:sz w:val="24"/>
          <w:szCs w:val="24"/>
        </w:rPr>
      </w:pPr>
    </w:p>
    <w:p w14:paraId="1F21DFCD" w14:textId="77777777" w:rsidR="006946D5" w:rsidRPr="007B53A0" w:rsidRDefault="006946D5" w:rsidP="006946D5">
      <w:pPr>
        <w:contextualSpacing/>
        <w:jc w:val="center"/>
        <w:rPr>
          <w:rFonts w:ascii="Times New Roman" w:hAnsi="Times New Roman" w:cs="Times New Roman"/>
          <w:sz w:val="24"/>
          <w:szCs w:val="24"/>
        </w:rPr>
      </w:pPr>
      <w:r w:rsidRPr="007B53A0">
        <w:rPr>
          <w:rFonts w:ascii="Times New Roman" w:hAnsi="Times New Roman" w:cs="Times New Roman"/>
          <w:sz w:val="24"/>
          <w:szCs w:val="24"/>
        </w:rPr>
        <w:t>Herbas arba prekių ženklas</w:t>
      </w:r>
    </w:p>
    <w:p w14:paraId="7193746A" w14:textId="77777777" w:rsidR="006946D5" w:rsidRPr="007B53A0" w:rsidRDefault="006946D5" w:rsidP="006946D5">
      <w:pPr>
        <w:contextualSpacing/>
        <w:jc w:val="center"/>
        <w:rPr>
          <w:rFonts w:ascii="Times New Roman" w:hAnsi="Times New Roman" w:cs="Times New Roman"/>
          <w:i/>
          <w:iCs/>
          <w:sz w:val="24"/>
          <w:szCs w:val="24"/>
        </w:rPr>
      </w:pPr>
      <w:r w:rsidRPr="007B53A0">
        <w:rPr>
          <w:rFonts w:ascii="Times New Roman" w:hAnsi="Times New Roman" w:cs="Times New Roman"/>
          <w:i/>
          <w:iCs/>
          <w:sz w:val="24"/>
          <w:szCs w:val="24"/>
        </w:rPr>
        <w:t>(Tiekėjo pavadinimas)</w:t>
      </w:r>
    </w:p>
    <w:p w14:paraId="40E60882" w14:textId="77777777" w:rsidR="006946D5" w:rsidRPr="007B53A0" w:rsidRDefault="006946D5" w:rsidP="006946D5">
      <w:pPr>
        <w:contextualSpacing/>
        <w:jc w:val="both"/>
        <w:rPr>
          <w:rFonts w:ascii="Times New Roman" w:hAnsi="Times New Roman" w:cs="Times New Roman"/>
          <w:sz w:val="24"/>
          <w:szCs w:val="24"/>
        </w:rPr>
      </w:pPr>
      <w:r w:rsidRPr="007B53A0">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3E142C2" w14:textId="77777777" w:rsidR="006946D5" w:rsidRPr="007B53A0" w:rsidRDefault="006946D5" w:rsidP="006946D5">
      <w:pPr>
        <w:contextualSpacing/>
        <w:jc w:val="both"/>
        <w:rPr>
          <w:rFonts w:ascii="Times New Roman" w:hAnsi="Times New Roman" w:cs="Times New Roman"/>
          <w:sz w:val="24"/>
          <w:szCs w:val="24"/>
        </w:rPr>
      </w:pPr>
    </w:p>
    <w:p w14:paraId="03CAFD06" w14:textId="77777777" w:rsidR="006946D5" w:rsidRPr="007B53A0" w:rsidRDefault="006946D5" w:rsidP="006946D5">
      <w:pPr>
        <w:spacing w:after="0" w:line="240" w:lineRule="auto"/>
        <w:contextualSpacing/>
        <w:jc w:val="both"/>
        <w:rPr>
          <w:rFonts w:ascii="Times New Roman" w:hAnsi="Times New Roman" w:cs="Times New Roman"/>
          <w:sz w:val="24"/>
          <w:szCs w:val="24"/>
        </w:rPr>
      </w:pPr>
      <w:r w:rsidRPr="007B53A0">
        <w:rPr>
          <w:rFonts w:ascii="Times New Roman" w:hAnsi="Times New Roman" w:cs="Times New Roman"/>
          <w:sz w:val="24"/>
          <w:szCs w:val="24"/>
        </w:rPr>
        <w:t>__________________________</w:t>
      </w:r>
    </w:p>
    <w:p w14:paraId="1D597BEA" w14:textId="77777777" w:rsidR="006946D5" w:rsidRPr="007B53A0" w:rsidRDefault="006946D5" w:rsidP="006946D5">
      <w:pPr>
        <w:tabs>
          <w:tab w:val="center" w:pos="2520"/>
        </w:tabs>
        <w:spacing w:after="0" w:line="240" w:lineRule="auto"/>
        <w:contextualSpacing/>
        <w:jc w:val="both"/>
        <w:rPr>
          <w:rFonts w:ascii="Times New Roman" w:hAnsi="Times New Roman" w:cs="Times New Roman"/>
          <w:i/>
          <w:iCs/>
          <w:sz w:val="24"/>
          <w:szCs w:val="24"/>
          <w:vertAlign w:val="superscript"/>
        </w:rPr>
      </w:pPr>
      <w:r w:rsidRPr="007B53A0">
        <w:rPr>
          <w:rFonts w:ascii="Times New Roman" w:hAnsi="Times New Roman" w:cs="Times New Roman"/>
          <w:i/>
          <w:iCs/>
          <w:sz w:val="24"/>
          <w:szCs w:val="24"/>
          <w:vertAlign w:val="superscript"/>
        </w:rPr>
        <w:t>(Adresatas (perkančioji organizacija))</w:t>
      </w:r>
    </w:p>
    <w:p w14:paraId="0CF38459" w14:textId="77777777" w:rsidR="006946D5" w:rsidRPr="007B53A0" w:rsidRDefault="006946D5" w:rsidP="006946D5">
      <w:pPr>
        <w:autoSpaceDE w:val="0"/>
        <w:autoSpaceDN w:val="0"/>
        <w:adjustRightInd w:val="0"/>
        <w:contextualSpacing/>
        <w:jc w:val="center"/>
        <w:rPr>
          <w:rFonts w:ascii="Times New Roman" w:hAnsi="Times New Roman" w:cs="Times New Roman"/>
          <w:sz w:val="24"/>
          <w:szCs w:val="24"/>
        </w:rPr>
      </w:pPr>
    </w:p>
    <w:p w14:paraId="7528F09E" w14:textId="77777777" w:rsidR="006946D5" w:rsidRPr="007B53A0" w:rsidRDefault="006946D5" w:rsidP="006946D5">
      <w:pPr>
        <w:spacing w:after="0" w:line="240" w:lineRule="auto"/>
        <w:jc w:val="center"/>
        <w:rPr>
          <w:rFonts w:ascii="Times New Roman" w:hAnsi="Times New Roman" w:cs="Times New Roman"/>
          <w:b/>
          <w:bCs/>
          <w:sz w:val="24"/>
          <w:szCs w:val="24"/>
        </w:rPr>
      </w:pPr>
      <w:r w:rsidRPr="007B53A0">
        <w:rPr>
          <w:rFonts w:ascii="Times New Roman" w:hAnsi="Times New Roman" w:cs="Times New Roman"/>
          <w:b/>
          <w:bCs/>
          <w:sz w:val="24"/>
          <w:szCs w:val="24"/>
        </w:rPr>
        <w:t>TIEKĖJO DEKLARACIJA</w:t>
      </w:r>
    </w:p>
    <w:p w14:paraId="3EA3D6A2" w14:textId="77777777" w:rsidR="006946D5" w:rsidRPr="007B53A0" w:rsidRDefault="006946D5" w:rsidP="006946D5">
      <w:pPr>
        <w:spacing w:after="0" w:line="240" w:lineRule="auto"/>
        <w:jc w:val="center"/>
        <w:rPr>
          <w:rFonts w:ascii="Times New Roman" w:hAnsi="Times New Roman" w:cs="Times New Roman"/>
          <w:b/>
          <w:bCs/>
          <w:sz w:val="24"/>
          <w:szCs w:val="24"/>
        </w:rPr>
      </w:pPr>
      <w:r w:rsidRPr="007B53A0">
        <w:rPr>
          <w:rFonts w:ascii="Times New Roman" w:hAnsi="Times New Roman" w:cs="Times New Roman"/>
          <w:b/>
          <w:bCs/>
          <w:sz w:val="24"/>
          <w:szCs w:val="24"/>
        </w:rPr>
        <w:t>DĖL 2022 BALANDŽIO 8 D. EUROPOS SĄJUNGOS TARYBOS REGLAMENTO (ES) 2022/576 TAIKOMŲ RIBOJIMŲ NETURĖJIMO</w:t>
      </w:r>
    </w:p>
    <w:p w14:paraId="2E6DDACC" w14:textId="77777777" w:rsidR="006946D5" w:rsidRPr="007B53A0" w:rsidRDefault="006946D5" w:rsidP="006946D5">
      <w:pPr>
        <w:autoSpaceDE w:val="0"/>
        <w:autoSpaceDN w:val="0"/>
        <w:adjustRightInd w:val="0"/>
        <w:contextualSpacing/>
        <w:jc w:val="center"/>
        <w:rPr>
          <w:rFonts w:ascii="Times New Roman" w:hAnsi="Times New Roman" w:cs="Times New Roman"/>
          <w:sz w:val="24"/>
          <w:szCs w:val="24"/>
        </w:rPr>
      </w:pPr>
    </w:p>
    <w:p w14:paraId="476F84B3" w14:textId="77777777" w:rsidR="006946D5" w:rsidRPr="007B53A0" w:rsidRDefault="006946D5" w:rsidP="006946D5">
      <w:pPr>
        <w:shd w:val="clear" w:color="auto" w:fill="FFFFFF"/>
        <w:spacing w:after="0" w:line="240" w:lineRule="auto"/>
        <w:contextualSpacing/>
        <w:jc w:val="center"/>
        <w:rPr>
          <w:rFonts w:ascii="Times New Roman" w:hAnsi="Times New Roman" w:cs="Times New Roman"/>
          <w:b/>
          <w:bCs/>
          <w:sz w:val="24"/>
          <w:szCs w:val="24"/>
        </w:rPr>
      </w:pPr>
      <w:r w:rsidRPr="007B53A0">
        <w:rPr>
          <w:rFonts w:ascii="Times New Roman" w:hAnsi="Times New Roman" w:cs="Times New Roman"/>
          <w:sz w:val="24"/>
          <w:szCs w:val="24"/>
        </w:rPr>
        <w:t>_____________</w:t>
      </w:r>
      <w:r w:rsidRPr="007B53A0">
        <w:rPr>
          <w:rFonts w:ascii="Times New Roman" w:hAnsi="Times New Roman" w:cs="Times New Roman"/>
          <w:b/>
          <w:bCs/>
          <w:sz w:val="24"/>
          <w:szCs w:val="24"/>
        </w:rPr>
        <w:t xml:space="preserve"> </w:t>
      </w:r>
      <w:r w:rsidRPr="007B53A0">
        <w:rPr>
          <w:rFonts w:ascii="Times New Roman" w:hAnsi="Times New Roman" w:cs="Times New Roman"/>
          <w:sz w:val="24"/>
          <w:szCs w:val="24"/>
        </w:rPr>
        <w:t>Nr.______</w:t>
      </w:r>
    </w:p>
    <w:p w14:paraId="1C429089" w14:textId="77777777" w:rsidR="006946D5" w:rsidRPr="007B53A0" w:rsidRDefault="006946D5" w:rsidP="006946D5">
      <w:pPr>
        <w:shd w:val="clear" w:color="auto" w:fill="FFFFFF"/>
        <w:spacing w:after="0" w:line="240" w:lineRule="auto"/>
        <w:ind w:firstLine="3969"/>
        <w:contextualSpacing/>
        <w:rPr>
          <w:rFonts w:ascii="Times New Roman" w:hAnsi="Times New Roman" w:cs="Times New Roman"/>
          <w:bCs/>
          <w:i/>
          <w:iCs/>
          <w:color w:val="000000"/>
          <w:sz w:val="24"/>
          <w:szCs w:val="24"/>
          <w:vertAlign w:val="superscript"/>
        </w:rPr>
      </w:pPr>
      <w:r w:rsidRPr="007B53A0">
        <w:rPr>
          <w:rFonts w:ascii="Times New Roman" w:hAnsi="Times New Roman" w:cs="Times New Roman"/>
          <w:bCs/>
          <w:i/>
          <w:iCs/>
          <w:color w:val="000000"/>
          <w:sz w:val="24"/>
          <w:szCs w:val="24"/>
          <w:vertAlign w:val="superscript"/>
        </w:rPr>
        <w:t xml:space="preserve">           (Data)</w:t>
      </w:r>
    </w:p>
    <w:p w14:paraId="40AF9283" w14:textId="77777777" w:rsidR="006946D5" w:rsidRPr="007B53A0" w:rsidRDefault="006946D5" w:rsidP="006946D5">
      <w:pPr>
        <w:shd w:val="clear" w:color="auto" w:fill="FFFFFF"/>
        <w:spacing w:after="0" w:line="240" w:lineRule="auto"/>
        <w:contextualSpacing/>
        <w:jc w:val="center"/>
        <w:rPr>
          <w:rFonts w:ascii="Times New Roman" w:hAnsi="Times New Roman" w:cs="Times New Roman"/>
          <w:bCs/>
          <w:color w:val="000000"/>
          <w:sz w:val="24"/>
          <w:szCs w:val="24"/>
        </w:rPr>
      </w:pPr>
      <w:r w:rsidRPr="007B53A0">
        <w:rPr>
          <w:rFonts w:ascii="Times New Roman" w:hAnsi="Times New Roman" w:cs="Times New Roman"/>
          <w:bCs/>
          <w:color w:val="000000"/>
          <w:sz w:val="24"/>
          <w:szCs w:val="24"/>
        </w:rPr>
        <w:t>_____________</w:t>
      </w:r>
    </w:p>
    <w:p w14:paraId="2A949504" w14:textId="77777777" w:rsidR="006946D5" w:rsidRPr="007B53A0" w:rsidRDefault="006946D5" w:rsidP="006946D5">
      <w:pPr>
        <w:shd w:val="clear" w:color="auto" w:fill="FFFFFF"/>
        <w:spacing w:after="0" w:line="240" w:lineRule="auto"/>
        <w:contextualSpacing/>
        <w:jc w:val="center"/>
        <w:rPr>
          <w:rFonts w:ascii="Times New Roman" w:hAnsi="Times New Roman" w:cs="Times New Roman"/>
          <w:bCs/>
          <w:i/>
          <w:iCs/>
          <w:color w:val="000000"/>
          <w:sz w:val="24"/>
          <w:szCs w:val="24"/>
          <w:vertAlign w:val="superscript"/>
        </w:rPr>
      </w:pPr>
      <w:r w:rsidRPr="007B53A0">
        <w:rPr>
          <w:rFonts w:ascii="Times New Roman" w:hAnsi="Times New Roman" w:cs="Times New Roman"/>
          <w:bCs/>
          <w:i/>
          <w:iCs/>
          <w:color w:val="000000"/>
          <w:sz w:val="24"/>
          <w:szCs w:val="24"/>
          <w:vertAlign w:val="superscript"/>
        </w:rPr>
        <w:t>(Sudarymo vieta)</w:t>
      </w:r>
    </w:p>
    <w:p w14:paraId="373B8F80" w14:textId="550BE09D" w:rsidR="006946D5" w:rsidRPr="002B0373" w:rsidRDefault="006946D5" w:rsidP="002B0373">
      <w:pPr>
        <w:tabs>
          <w:tab w:val="left" w:pos="851"/>
        </w:tabs>
        <w:snapToGrid w:val="0"/>
        <w:spacing w:after="0" w:line="240" w:lineRule="auto"/>
        <w:ind w:right="-1"/>
        <w:contextualSpacing/>
        <w:jc w:val="both"/>
        <w:rPr>
          <w:rFonts w:ascii="Times New Roman" w:hAnsi="Times New Roman" w:cs="Times New Roman"/>
          <w:spacing w:val="-2"/>
          <w:sz w:val="24"/>
          <w:szCs w:val="24"/>
        </w:rPr>
      </w:pPr>
      <w:r w:rsidRPr="007B53A0">
        <w:rPr>
          <w:rFonts w:ascii="Times New Roman" w:hAnsi="Times New Roman" w:cs="Times New Roman"/>
          <w:spacing w:val="-2"/>
          <w:sz w:val="24"/>
          <w:szCs w:val="24"/>
        </w:rPr>
        <w:t>Aš, _______________________________________________________________________________</w:t>
      </w:r>
      <w:r w:rsidR="002B0373">
        <w:rPr>
          <w:rFonts w:ascii="Times New Roman" w:hAnsi="Times New Roman" w:cs="Times New Roman"/>
          <w:spacing w:val="-2"/>
          <w:sz w:val="24"/>
          <w:szCs w:val="24"/>
        </w:rPr>
        <w:t>,</w:t>
      </w:r>
      <w:r w:rsidRPr="007B53A0">
        <w:rPr>
          <w:rFonts w:ascii="Times New Roman" w:hAnsi="Times New Roman" w:cs="Times New Roman"/>
          <w:spacing w:val="-2"/>
          <w:sz w:val="24"/>
          <w:szCs w:val="24"/>
          <w:vertAlign w:val="superscript"/>
        </w:rPr>
        <w:tab/>
      </w:r>
      <w:r w:rsidRPr="007B53A0">
        <w:rPr>
          <w:rFonts w:ascii="Times New Roman" w:hAnsi="Times New Roman" w:cs="Times New Roman"/>
          <w:spacing w:val="-2"/>
          <w:sz w:val="24"/>
          <w:szCs w:val="24"/>
          <w:vertAlign w:val="superscript"/>
        </w:rPr>
        <w:tab/>
      </w:r>
      <w:r w:rsidRPr="007B53A0">
        <w:rPr>
          <w:rFonts w:ascii="Times New Roman" w:hAnsi="Times New Roman" w:cs="Times New Roman"/>
          <w:spacing w:val="-2"/>
          <w:sz w:val="24"/>
          <w:szCs w:val="24"/>
          <w:vertAlign w:val="superscript"/>
        </w:rPr>
        <w:tab/>
      </w:r>
      <w:r w:rsidRPr="007B53A0">
        <w:rPr>
          <w:rFonts w:ascii="Times New Roman" w:hAnsi="Times New Roman" w:cs="Times New Roman"/>
          <w:i/>
          <w:iCs/>
          <w:spacing w:val="-2"/>
          <w:sz w:val="24"/>
          <w:szCs w:val="24"/>
          <w:vertAlign w:val="superscript"/>
        </w:rPr>
        <w:t>(Tiekėjo vadovo ar jo įgalioto asmens pareigų pavadinimas, vardas ir pavardė)</w:t>
      </w:r>
    </w:p>
    <w:p w14:paraId="02FCF0EE" w14:textId="19EC6488" w:rsidR="006946D5" w:rsidRPr="007B53A0" w:rsidRDefault="006946D5" w:rsidP="006946D5">
      <w:pPr>
        <w:snapToGrid w:val="0"/>
        <w:spacing w:after="0" w:line="240" w:lineRule="auto"/>
        <w:contextualSpacing/>
        <w:jc w:val="both"/>
        <w:rPr>
          <w:rFonts w:ascii="Times New Roman" w:hAnsi="Times New Roman" w:cs="Times New Roman"/>
          <w:spacing w:val="-2"/>
          <w:sz w:val="24"/>
          <w:szCs w:val="24"/>
        </w:rPr>
      </w:pPr>
      <w:r w:rsidRPr="007B53A0">
        <w:rPr>
          <w:rFonts w:ascii="Times New Roman" w:hAnsi="Times New Roman" w:cs="Times New Roman"/>
          <w:spacing w:val="-2"/>
          <w:sz w:val="24"/>
          <w:szCs w:val="24"/>
        </w:rPr>
        <w:t>patvirtinu, kad mano vadovaujama (-s) (atstovaujama (-s)) ____________________________________ ,</w:t>
      </w:r>
    </w:p>
    <w:p w14:paraId="3CB37C41" w14:textId="77777777" w:rsidR="006946D5" w:rsidRPr="007B53A0" w:rsidRDefault="006946D5" w:rsidP="006946D5">
      <w:pPr>
        <w:snapToGrid w:val="0"/>
        <w:spacing w:after="0" w:line="240" w:lineRule="auto"/>
        <w:ind w:left="2592" w:firstLine="1296"/>
        <w:contextualSpacing/>
        <w:jc w:val="center"/>
        <w:rPr>
          <w:rFonts w:ascii="Times New Roman" w:hAnsi="Times New Roman" w:cs="Times New Roman"/>
          <w:i/>
          <w:iCs/>
          <w:spacing w:val="-2"/>
          <w:sz w:val="24"/>
          <w:szCs w:val="24"/>
          <w:vertAlign w:val="superscript"/>
        </w:rPr>
      </w:pPr>
      <w:r w:rsidRPr="007B53A0">
        <w:rPr>
          <w:rFonts w:ascii="Times New Roman" w:hAnsi="Times New Roman" w:cs="Times New Roman"/>
          <w:i/>
          <w:iCs/>
          <w:spacing w:val="-2"/>
          <w:sz w:val="24"/>
          <w:szCs w:val="24"/>
          <w:vertAlign w:val="superscript"/>
        </w:rPr>
        <w:t>(Tiekėjo pavadinimas)</w:t>
      </w:r>
    </w:p>
    <w:p w14:paraId="4CB2A062" w14:textId="593F223F" w:rsidR="006946D5" w:rsidRPr="007B53A0" w:rsidRDefault="006946D5" w:rsidP="006946D5">
      <w:pPr>
        <w:snapToGrid w:val="0"/>
        <w:spacing w:after="0" w:line="240" w:lineRule="auto"/>
        <w:contextualSpacing/>
        <w:jc w:val="both"/>
        <w:rPr>
          <w:rFonts w:ascii="Times New Roman" w:hAnsi="Times New Roman" w:cs="Times New Roman"/>
          <w:spacing w:val="-2"/>
          <w:sz w:val="24"/>
          <w:szCs w:val="24"/>
        </w:rPr>
      </w:pPr>
      <w:r w:rsidRPr="007B53A0">
        <w:rPr>
          <w:rFonts w:ascii="Times New Roman" w:hAnsi="Times New Roman" w:cs="Times New Roman"/>
          <w:spacing w:val="-2"/>
          <w:sz w:val="24"/>
          <w:szCs w:val="24"/>
        </w:rPr>
        <w:t>Dalyvaujantis ________________________________________________________________________</w:t>
      </w:r>
    </w:p>
    <w:p w14:paraId="7BBFA71D" w14:textId="77777777" w:rsidR="006946D5" w:rsidRPr="007B53A0" w:rsidRDefault="006946D5" w:rsidP="006946D5">
      <w:pPr>
        <w:snapToGrid w:val="0"/>
        <w:spacing w:after="0" w:line="240" w:lineRule="auto"/>
        <w:ind w:firstLine="1296"/>
        <w:contextualSpacing/>
        <w:jc w:val="center"/>
        <w:rPr>
          <w:rFonts w:ascii="Times New Roman" w:hAnsi="Times New Roman" w:cs="Times New Roman"/>
          <w:i/>
          <w:iCs/>
          <w:spacing w:val="-2"/>
          <w:sz w:val="24"/>
          <w:szCs w:val="24"/>
          <w:vertAlign w:val="superscript"/>
        </w:rPr>
      </w:pPr>
      <w:r w:rsidRPr="007B53A0">
        <w:rPr>
          <w:rFonts w:ascii="Times New Roman" w:hAnsi="Times New Roman" w:cs="Times New Roman"/>
          <w:i/>
          <w:iCs/>
          <w:spacing w:val="-2"/>
          <w:sz w:val="24"/>
          <w:szCs w:val="24"/>
          <w:vertAlign w:val="superscript"/>
        </w:rPr>
        <w:t>(perkančiosios organizacijos pavadinimas)</w:t>
      </w:r>
    </w:p>
    <w:p w14:paraId="027B09BC" w14:textId="02594C9F" w:rsidR="006946D5" w:rsidRPr="007B53A0" w:rsidRDefault="006946D5" w:rsidP="006946D5">
      <w:pPr>
        <w:snapToGrid w:val="0"/>
        <w:spacing w:after="0" w:line="240" w:lineRule="auto"/>
        <w:contextualSpacing/>
        <w:jc w:val="both"/>
        <w:rPr>
          <w:rFonts w:ascii="Times New Roman" w:hAnsi="Times New Roman" w:cs="Times New Roman"/>
          <w:spacing w:val="-2"/>
          <w:sz w:val="24"/>
          <w:szCs w:val="24"/>
        </w:rPr>
      </w:pPr>
      <w:r w:rsidRPr="007B53A0">
        <w:rPr>
          <w:rFonts w:ascii="Times New Roman" w:hAnsi="Times New Roman" w:cs="Times New Roman"/>
          <w:spacing w:val="-2"/>
          <w:sz w:val="24"/>
          <w:szCs w:val="24"/>
        </w:rPr>
        <w:t>atliekamame _________________________________________________________________________</w:t>
      </w:r>
    </w:p>
    <w:p w14:paraId="45313110" w14:textId="77777777" w:rsidR="006946D5" w:rsidRPr="007B53A0" w:rsidRDefault="006946D5" w:rsidP="006946D5">
      <w:pPr>
        <w:snapToGrid w:val="0"/>
        <w:spacing w:after="0" w:line="240" w:lineRule="auto"/>
        <w:ind w:left="1296" w:firstLine="1296"/>
        <w:contextualSpacing/>
        <w:jc w:val="both"/>
        <w:rPr>
          <w:rFonts w:ascii="Times New Roman" w:hAnsi="Times New Roman" w:cs="Times New Roman"/>
          <w:i/>
          <w:iCs/>
          <w:spacing w:val="-2"/>
          <w:sz w:val="24"/>
          <w:szCs w:val="24"/>
          <w:vertAlign w:val="superscript"/>
        </w:rPr>
      </w:pPr>
      <w:r w:rsidRPr="007B53A0">
        <w:rPr>
          <w:rFonts w:ascii="Times New Roman" w:hAnsi="Times New Roman" w:cs="Times New Roman"/>
          <w:i/>
          <w:iCs/>
          <w:spacing w:val="-2"/>
          <w:sz w:val="24"/>
          <w:szCs w:val="24"/>
          <w:vertAlign w:val="superscript"/>
        </w:rPr>
        <w:t>(pirkimo pavadinimas, pirkimo numeris)</w:t>
      </w:r>
    </w:p>
    <w:p w14:paraId="0B33FC66" w14:textId="5246F9AC" w:rsidR="006946D5" w:rsidRPr="007B53A0" w:rsidRDefault="006946D5" w:rsidP="006946D5">
      <w:pPr>
        <w:snapToGrid w:val="0"/>
        <w:spacing w:after="0" w:line="240" w:lineRule="auto"/>
        <w:contextualSpacing/>
        <w:jc w:val="both"/>
        <w:rPr>
          <w:rFonts w:ascii="Times New Roman" w:hAnsi="Times New Roman" w:cs="Times New Roman"/>
          <w:spacing w:val="-2"/>
          <w:sz w:val="24"/>
          <w:szCs w:val="24"/>
        </w:rPr>
      </w:pPr>
      <w:r w:rsidRPr="007B53A0">
        <w:rPr>
          <w:rFonts w:ascii="Times New Roman" w:hAnsi="Times New Roman" w:cs="Times New Roman"/>
          <w:spacing w:val="-2"/>
          <w:sz w:val="24"/>
          <w:szCs w:val="24"/>
        </w:rPr>
        <w:t>skelbtame ___________________________________________________________________________ ,</w:t>
      </w:r>
    </w:p>
    <w:p w14:paraId="64668768" w14:textId="77777777" w:rsidR="006946D5" w:rsidRPr="007B53A0" w:rsidRDefault="006946D5" w:rsidP="006946D5">
      <w:pPr>
        <w:snapToGrid w:val="0"/>
        <w:spacing w:after="0" w:line="240" w:lineRule="auto"/>
        <w:contextualSpacing/>
        <w:jc w:val="center"/>
        <w:rPr>
          <w:rFonts w:ascii="Times New Roman" w:hAnsi="Times New Roman" w:cs="Times New Roman"/>
          <w:i/>
          <w:iCs/>
          <w:spacing w:val="-2"/>
          <w:sz w:val="24"/>
          <w:szCs w:val="24"/>
          <w:vertAlign w:val="superscript"/>
        </w:rPr>
      </w:pPr>
      <w:r w:rsidRPr="007B53A0">
        <w:rPr>
          <w:rFonts w:ascii="Times New Roman" w:hAnsi="Times New Roman" w:cs="Times New Roman"/>
          <w:i/>
          <w:iCs/>
          <w:spacing w:val="-2"/>
          <w:sz w:val="24"/>
          <w:szCs w:val="24"/>
          <w:vertAlign w:val="superscript"/>
        </w:rPr>
        <w:t>(skelbimo data)</w:t>
      </w:r>
    </w:p>
    <w:p w14:paraId="7B72972E" w14:textId="77777777" w:rsidR="001B537B" w:rsidRDefault="001B537B" w:rsidP="006946D5">
      <w:pPr>
        <w:contextualSpacing/>
        <w:jc w:val="both"/>
        <w:rPr>
          <w:rFonts w:ascii="Times New Roman" w:hAnsi="Times New Roman" w:cs="Times New Roman"/>
          <w:sz w:val="24"/>
          <w:szCs w:val="24"/>
        </w:rPr>
      </w:pPr>
    </w:p>
    <w:p w14:paraId="4C657D04" w14:textId="07E51C12" w:rsidR="006946D5" w:rsidRPr="007B53A0" w:rsidRDefault="006946D5" w:rsidP="006946D5">
      <w:pPr>
        <w:contextualSpacing/>
        <w:jc w:val="both"/>
        <w:rPr>
          <w:rFonts w:ascii="Times New Roman" w:hAnsi="Times New Roman" w:cs="Times New Roman"/>
          <w:sz w:val="24"/>
          <w:szCs w:val="24"/>
        </w:rPr>
      </w:pPr>
      <w:r w:rsidRPr="007B53A0">
        <w:rPr>
          <w:rFonts w:ascii="Times New Roman" w:hAnsi="Times New Roman" w:cs="Times New Roman"/>
          <w:sz w:val="24"/>
          <w:szCs w:val="24"/>
        </w:rPr>
        <w:t>nėra įtakojama (-s) Rusijos, kaip nurodyta 2014 m. liepos 31 d. Tarybos reglamento (ES) Nr. 833/2014 dėl ribojamųjų priemonių atsižvelgiant į Rusijos veiksmus, kuriais destabilizuojama padėtis Ukrainoje, su pakeitimais, padarytais 2022 m. balandžio 8 d. Tarybos reglamentu (ES) Nr. 2022/576, 5k straipsnyje nustatytuose apribojimuose. Patvirtinu, kad:</w:t>
      </w:r>
    </w:p>
    <w:p w14:paraId="6C79F34B" w14:textId="77777777" w:rsidR="006946D5" w:rsidRPr="007B53A0" w:rsidRDefault="006946D5" w:rsidP="006946D5">
      <w:pPr>
        <w:contextualSpacing/>
        <w:jc w:val="both"/>
        <w:rPr>
          <w:rFonts w:ascii="Times New Roman" w:hAnsi="Times New Roman" w:cs="Times New Roman"/>
          <w:sz w:val="24"/>
          <w:szCs w:val="24"/>
        </w:rPr>
      </w:pPr>
      <w:r w:rsidRPr="007B53A0">
        <w:rPr>
          <w:rFonts w:ascii="Times New Roman" w:hAnsi="Times New Roman" w:cs="Times New Roman"/>
          <w:sz w:val="24"/>
          <w:szCs w:val="24"/>
        </w:rPr>
        <w:t>(a) mano atstovaujama įmonė (ir nė viena iš bendrovių, kurios yra mūsų konsorciumo nariais) nėra įsteigta Rusijoje;</w:t>
      </w:r>
    </w:p>
    <w:p w14:paraId="1D777338" w14:textId="77777777" w:rsidR="006946D5" w:rsidRPr="007B53A0" w:rsidRDefault="006946D5" w:rsidP="006946D5">
      <w:pPr>
        <w:contextualSpacing/>
        <w:jc w:val="both"/>
        <w:rPr>
          <w:rFonts w:ascii="Times New Roman" w:hAnsi="Times New Roman" w:cs="Times New Roman"/>
          <w:sz w:val="24"/>
          <w:szCs w:val="24"/>
        </w:rPr>
      </w:pPr>
      <w:r w:rsidRPr="007B53A0">
        <w:rPr>
          <w:rFonts w:ascii="Times New Roman" w:hAnsi="Times New Roman" w:cs="Times New Roman"/>
          <w:sz w:val="24"/>
          <w:szCs w:val="24"/>
        </w:rPr>
        <w:lastRenderedPageBreak/>
        <w:t>(b) mano atstovaujama įmonė (ir nė viena iš įmonių, kurios yra mūsų konsorciumo nariais) nėra juridinis asmuo, subjektas ar įstaiga, kuriuose daugiau kaip 50 % nuosavybės teisių tiesiogiai ar netiesiogiai priklauso šios deklaracijos a) punkte nurodytam subjektui;</w:t>
      </w:r>
    </w:p>
    <w:p w14:paraId="0A8BDF46" w14:textId="77777777" w:rsidR="006946D5" w:rsidRPr="007B53A0" w:rsidRDefault="006946D5" w:rsidP="006946D5">
      <w:pPr>
        <w:contextualSpacing/>
        <w:jc w:val="both"/>
        <w:rPr>
          <w:rFonts w:ascii="Times New Roman" w:hAnsi="Times New Roman" w:cs="Times New Roman"/>
          <w:sz w:val="24"/>
          <w:szCs w:val="24"/>
        </w:rPr>
      </w:pPr>
      <w:r w:rsidRPr="007B53A0">
        <w:rPr>
          <w:rFonts w:ascii="Times New Roman" w:hAnsi="Times New Roman" w:cs="Times New Roman"/>
          <w:sz w:val="24"/>
          <w:szCs w:val="24"/>
        </w:rPr>
        <w:t>(c) nei aš, nei mano atstovaujama bendrovė nesame fiziniu ar juridiniu asmeniu, subjektu ar organizacija, veikiančia šios deklaracijos a) arba b) punkte nurodyto subjekto vardu ar jo nurodymu;</w:t>
      </w:r>
    </w:p>
    <w:p w14:paraId="33012F30" w14:textId="77777777" w:rsidR="006946D5" w:rsidRPr="007B53A0" w:rsidRDefault="006946D5" w:rsidP="006946D5">
      <w:pPr>
        <w:contextualSpacing/>
        <w:jc w:val="both"/>
        <w:rPr>
          <w:rFonts w:ascii="Times New Roman" w:hAnsi="Times New Roman" w:cs="Times New Roman"/>
          <w:sz w:val="24"/>
          <w:szCs w:val="24"/>
        </w:rPr>
      </w:pPr>
      <w:r w:rsidRPr="007B53A0">
        <w:rPr>
          <w:rFonts w:ascii="Times New Roman" w:hAnsi="Times New Roman" w:cs="Times New Roman"/>
          <w:sz w:val="24"/>
          <w:szCs w:val="24"/>
        </w:rPr>
        <w:t>(d) sutartis nebus paskirta vykdyti subrangovui (-</w:t>
      </w:r>
      <w:proofErr w:type="spellStart"/>
      <w:r w:rsidRPr="007B53A0">
        <w:rPr>
          <w:rFonts w:ascii="Times New Roman" w:hAnsi="Times New Roman" w:cs="Times New Roman"/>
          <w:sz w:val="24"/>
          <w:szCs w:val="24"/>
        </w:rPr>
        <w:t>ams</w:t>
      </w:r>
      <w:proofErr w:type="spellEnd"/>
      <w:r w:rsidRPr="007B53A0">
        <w:rPr>
          <w:rFonts w:ascii="Times New Roman" w:hAnsi="Times New Roman" w:cs="Times New Roman"/>
          <w:sz w:val="24"/>
          <w:szCs w:val="24"/>
        </w:rPr>
        <w:t>), ar kitam (-</w:t>
      </w:r>
      <w:proofErr w:type="spellStart"/>
      <w:r w:rsidRPr="007B53A0">
        <w:rPr>
          <w:rFonts w:ascii="Times New Roman" w:hAnsi="Times New Roman" w:cs="Times New Roman"/>
          <w:sz w:val="24"/>
          <w:szCs w:val="24"/>
        </w:rPr>
        <w:t>iems</w:t>
      </w:r>
      <w:proofErr w:type="spellEnd"/>
      <w:r w:rsidRPr="007B53A0">
        <w:rPr>
          <w:rFonts w:ascii="Times New Roman" w:hAnsi="Times New Roman" w:cs="Times New Roman"/>
          <w:sz w:val="24"/>
          <w:szCs w:val="24"/>
        </w:rPr>
        <w:t>) subjektui (-</w:t>
      </w:r>
      <w:proofErr w:type="spellStart"/>
      <w:r w:rsidRPr="007B53A0">
        <w:rPr>
          <w:rFonts w:ascii="Times New Roman" w:hAnsi="Times New Roman" w:cs="Times New Roman"/>
          <w:sz w:val="24"/>
          <w:szCs w:val="24"/>
        </w:rPr>
        <w:t>ams</w:t>
      </w:r>
      <w:proofErr w:type="spellEnd"/>
      <w:r w:rsidRPr="007B53A0">
        <w:rPr>
          <w:rFonts w:ascii="Times New Roman" w:hAnsi="Times New Roman" w:cs="Times New Roman"/>
          <w:sz w:val="24"/>
          <w:szCs w:val="24"/>
        </w:rPr>
        <w:t xml:space="preserve">), kurių pajėgumais remiamasi, kurie priskirtini šios deklaracijos a) arba b), arba c) punktuose nurodytiems subjektams. </w:t>
      </w:r>
    </w:p>
    <w:p w14:paraId="4F7C051A" w14:textId="77777777" w:rsidR="006946D5" w:rsidRPr="007B53A0" w:rsidRDefault="006946D5" w:rsidP="006946D5">
      <w:pPr>
        <w:contextualSpacing/>
        <w:jc w:val="both"/>
        <w:rPr>
          <w:rFonts w:ascii="Times New Roman" w:hAnsi="Times New Roman" w:cs="Times New Roman"/>
          <w:sz w:val="24"/>
          <w:szCs w:val="24"/>
        </w:rPr>
      </w:pPr>
    </w:p>
    <w:p w14:paraId="63DC86EB" w14:textId="77777777" w:rsidR="006946D5" w:rsidRPr="007B53A0" w:rsidRDefault="006946D5" w:rsidP="006946D5">
      <w:pPr>
        <w:contextualSpacing/>
        <w:jc w:val="both"/>
        <w:rPr>
          <w:rFonts w:ascii="Times New Roman" w:hAnsi="Times New Roman" w:cs="Times New Roman"/>
          <w:sz w:val="24"/>
          <w:szCs w:val="24"/>
        </w:rPr>
      </w:pPr>
      <w:r w:rsidRPr="007B53A0">
        <w:rPr>
          <w:rFonts w:ascii="Times New Roman" w:hAnsi="Times New Roman" w:cs="Times New Roman"/>
          <w:sz w:val="24"/>
          <w:szCs w:val="24"/>
        </w:rPr>
        <w:t xml:space="preserve">Man yra žinoma, kad jei perkančioji organizacija nustato, kad pateikti duomenys yra klaidinantys, tiekėjo pasiūlymas atmetamas. </w:t>
      </w:r>
    </w:p>
    <w:p w14:paraId="1E30C25C" w14:textId="77777777" w:rsidR="006946D5" w:rsidRPr="007B53A0" w:rsidRDefault="006946D5" w:rsidP="006946D5">
      <w:pPr>
        <w:contextualSpacing/>
        <w:jc w:val="both"/>
        <w:rPr>
          <w:rFonts w:ascii="Times New Roman" w:hAnsi="Times New Roman" w:cs="Times New Roman"/>
          <w:sz w:val="24"/>
          <w:szCs w:val="24"/>
        </w:rPr>
      </w:pPr>
    </w:p>
    <w:p w14:paraId="4F9D06DB" w14:textId="77777777" w:rsidR="006946D5" w:rsidRPr="007B53A0" w:rsidRDefault="006946D5" w:rsidP="006946D5">
      <w:pPr>
        <w:contextualSpacing/>
        <w:jc w:val="both"/>
        <w:rPr>
          <w:rFonts w:ascii="Times New Roman" w:hAnsi="Times New Roman" w:cs="Times New Roman"/>
          <w:sz w:val="24"/>
          <w:szCs w:val="24"/>
        </w:rPr>
      </w:pPr>
      <w:r w:rsidRPr="007B53A0">
        <w:rPr>
          <w:rFonts w:ascii="Times New Roman" w:hAnsi="Times New Roman" w:cs="Times New Roman"/>
          <w:sz w:val="24"/>
          <w:szCs w:val="24"/>
        </w:rPr>
        <w:t>Taip pat įsipareigoju nedelsiant informuoti perkančiąją organizaciją, jeigu pirkimo procedūrų ar pirkimo sutarties vykdymo metu atsirastų aukščiau šioje deklaracijoje nurodytų aplinkybių.</w:t>
      </w:r>
    </w:p>
    <w:p w14:paraId="561CEBAE" w14:textId="77777777" w:rsidR="006946D5" w:rsidRPr="007B53A0" w:rsidRDefault="006946D5" w:rsidP="006946D5">
      <w:pPr>
        <w:contextualSpacing/>
        <w:jc w:val="both"/>
        <w:rPr>
          <w:rFonts w:ascii="Times New Roman" w:hAnsi="Times New Roman" w:cs="Times New Roman"/>
          <w:sz w:val="24"/>
          <w:szCs w:val="24"/>
        </w:rPr>
      </w:pPr>
    </w:p>
    <w:p w14:paraId="2E8A502C" w14:textId="77777777" w:rsidR="006946D5" w:rsidRPr="007B53A0" w:rsidRDefault="006946D5" w:rsidP="006946D5">
      <w:pPr>
        <w:spacing w:after="0" w:line="240" w:lineRule="auto"/>
        <w:jc w:val="center"/>
        <w:rPr>
          <w:rFonts w:ascii="Times New Roman" w:hAnsi="Times New Roman" w:cs="Times New Roman"/>
          <w:bCs/>
          <w:sz w:val="24"/>
          <w:szCs w:val="24"/>
        </w:rPr>
      </w:pPr>
      <w:r w:rsidRPr="007B53A0">
        <w:rPr>
          <w:rFonts w:ascii="Times New Roman" w:hAnsi="Times New Roman" w:cs="Times New Roman"/>
          <w:bCs/>
          <w:sz w:val="24"/>
          <w:szCs w:val="24"/>
        </w:rPr>
        <w:t>______________________________________________________</w:t>
      </w:r>
    </w:p>
    <w:p w14:paraId="0B327949" w14:textId="77777777" w:rsidR="006946D5" w:rsidRPr="007B53A0" w:rsidRDefault="006946D5" w:rsidP="006946D5">
      <w:pPr>
        <w:spacing w:after="0" w:line="240" w:lineRule="auto"/>
        <w:jc w:val="center"/>
        <w:rPr>
          <w:rFonts w:ascii="Times New Roman" w:hAnsi="Times New Roman" w:cs="Times New Roman"/>
          <w:bCs/>
          <w:sz w:val="24"/>
          <w:szCs w:val="24"/>
          <w:vertAlign w:val="superscript"/>
        </w:rPr>
      </w:pPr>
      <w:r w:rsidRPr="007B53A0">
        <w:rPr>
          <w:rFonts w:ascii="Times New Roman" w:hAnsi="Times New Roman" w:cs="Times New Roman"/>
          <w:bCs/>
          <w:sz w:val="24"/>
          <w:szCs w:val="24"/>
          <w:vertAlign w:val="superscript"/>
        </w:rPr>
        <w:t>(Tiekėjo arba jo įgalioto asmens vardas, pavardė, pareigos, parašas)</w:t>
      </w:r>
    </w:p>
    <w:p w14:paraId="2A639C12" w14:textId="77777777" w:rsidR="006946D5" w:rsidRPr="007B53A0" w:rsidRDefault="006946D5" w:rsidP="006946D5">
      <w:pPr>
        <w:spacing w:after="0" w:line="240" w:lineRule="auto"/>
        <w:rPr>
          <w:rFonts w:ascii="Times New Roman" w:hAnsi="Times New Roman" w:cs="Times New Roman"/>
          <w:bCs/>
          <w:sz w:val="24"/>
          <w:szCs w:val="24"/>
        </w:rPr>
      </w:pPr>
      <w:r w:rsidRPr="007B53A0">
        <w:rPr>
          <w:rFonts w:ascii="Times New Roman" w:hAnsi="Times New Roman" w:cs="Times New Roman"/>
          <w:bCs/>
          <w:sz w:val="24"/>
          <w:szCs w:val="24"/>
        </w:rPr>
        <w:br w:type="page"/>
      </w:r>
    </w:p>
    <w:p w14:paraId="4A671B02" w14:textId="77777777" w:rsidR="006946D5" w:rsidRPr="007B53A0" w:rsidRDefault="006946D5" w:rsidP="006946D5">
      <w:pPr>
        <w:contextualSpacing/>
        <w:rPr>
          <w:rFonts w:ascii="Times New Roman" w:hAnsi="Times New Roman" w:cs="Times New Roman"/>
          <w:b/>
          <w:bCs/>
          <w:i/>
          <w:iCs/>
          <w:sz w:val="24"/>
          <w:szCs w:val="24"/>
        </w:rPr>
      </w:pPr>
      <w:r w:rsidRPr="007B53A0">
        <w:rPr>
          <w:rFonts w:ascii="Times New Roman" w:hAnsi="Times New Roman" w:cs="Times New Roman"/>
          <w:b/>
          <w:bCs/>
          <w:i/>
          <w:iCs/>
          <w:sz w:val="24"/>
          <w:szCs w:val="24"/>
        </w:rPr>
        <w:lastRenderedPageBreak/>
        <w:t>Deklaracijos forma fiziniam asmeniui</w:t>
      </w:r>
    </w:p>
    <w:p w14:paraId="7083E59A" w14:textId="77777777" w:rsidR="006946D5" w:rsidRPr="007B53A0" w:rsidRDefault="006946D5" w:rsidP="006946D5">
      <w:pPr>
        <w:contextualSpacing/>
        <w:rPr>
          <w:rFonts w:ascii="Times New Roman" w:hAnsi="Times New Roman" w:cs="Times New Roman"/>
          <w:sz w:val="24"/>
          <w:szCs w:val="24"/>
        </w:rPr>
      </w:pPr>
    </w:p>
    <w:p w14:paraId="0F0C48E6" w14:textId="77777777" w:rsidR="006946D5" w:rsidRPr="007B53A0" w:rsidRDefault="006946D5" w:rsidP="006946D5">
      <w:pPr>
        <w:contextualSpacing/>
        <w:jc w:val="center"/>
        <w:rPr>
          <w:rFonts w:ascii="Times New Roman" w:hAnsi="Times New Roman" w:cs="Times New Roman"/>
          <w:sz w:val="24"/>
          <w:szCs w:val="24"/>
        </w:rPr>
      </w:pPr>
      <w:r w:rsidRPr="007B53A0">
        <w:rPr>
          <w:rFonts w:ascii="Times New Roman" w:hAnsi="Times New Roman" w:cs="Times New Roman"/>
          <w:sz w:val="24"/>
          <w:szCs w:val="24"/>
        </w:rPr>
        <w:t>(Tiekėjo pavadinimas)</w:t>
      </w:r>
    </w:p>
    <w:p w14:paraId="65554E15" w14:textId="77777777" w:rsidR="006946D5" w:rsidRPr="007B53A0" w:rsidRDefault="006946D5" w:rsidP="006946D5">
      <w:pPr>
        <w:contextualSpacing/>
        <w:jc w:val="both"/>
        <w:rPr>
          <w:rFonts w:ascii="Times New Roman" w:hAnsi="Times New Roman" w:cs="Times New Roman"/>
          <w:sz w:val="24"/>
          <w:szCs w:val="24"/>
        </w:rPr>
      </w:pPr>
      <w:r w:rsidRPr="007B53A0">
        <w:rPr>
          <w:rFonts w:ascii="Times New Roman" w:hAnsi="Times New Roman" w:cs="Times New Roman"/>
          <w:sz w:val="24"/>
          <w:szCs w:val="24"/>
        </w:rPr>
        <w:t>(Fizinio asmens vardas, pavardė, kontaktinė informacija, registro, kuriame kaupiami ir saugomi duomenys apie tiekėją, pavadinimas)</w:t>
      </w:r>
    </w:p>
    <w:p w14:paraId="14A1741E" w14:textId="77777777" w:rsidR="006946D5" w:rsidRPr="007B53A0" w:rsidRDefault="006946D5" w:rsidP="006946D5">
      <w:pPr>
        <w:contextualSpacing/>
        <w:jc w:val="both"/>
        <w:rPr>
          <w:rFonts w:ascii="Times New Roman" w:hAnsi="Times New Roman" w:cs="Times New Roman"/>
          <w:sz w:val="24"/>
          <w:szCs w:val="24"/>
        </w:rPr>
      </w:pPr>
    </w:p>
    <w:p w14:paraId="10F05960" w14:textId="77777777" w:rsidR="006946D5" w:rsidRPr="007B53A0" w:rsidRDefault="006946D5" w:rsidP="006946D5">
      <w:pPr>
        <w:spacing w:after="0" w:line="240" w:lineRule="auto"/>
        <w:contextualSpacing/>
        <w:jc w:val="center"/>
        <w:rPr>
          <w:rFonts w:ascii="Times New Roman" w:hAnsi="Times New Roman" w:cs="Times New Roman"/>
          <w:sz w:val="24"/>
          <w:szCs w:val="24"/>
        </w:rPr>
      </w:pPr>
      <w:r w:rsidRPr="007B53A0">
        <w:rPr>
          <w:rFonts w:ascii="Times New Roman" w:hAnsi="Times New Roman" w:cs="Times New Roman"/>
          <w:sz w:val="24"/>
          <w:szCs w:val="24"/>
        </w:rPr>
        <w:t>__________________________</w:t>
      </w:r>
    </w:p>
    <w:p w14:paraId="6FA16D5F" w14:textId="77777777" w:rsidR="006946D5" w:rsidRPr="007B53A0" w:rsidRDefault="006946D5" w:rsidP="006946D5">
      <w:pPr>
        <w:tabs>
          <w:tab w:val="center" w:pos="2520"/>
        </w:tabs>
        <w:spacing w:after="0" w:line="240" w:lineRule="auto"/>
        <w:contextualSpacing/>
        <w:jc w:val="center"/>
        <w:rPr>
          <w:rFonts w:ascii="Times New Roman" w:hAnsi="Times New Roman" w:cs="Times New Roman"/>
          <w:i/>
          <w:iCs/>
          <w:sz w:val="24"/>
          <w:szCs w:val="24"/>
          <w:vertAlign w:val="superscript"/>
        </w:rPr>
      </w:pPr>
      <w:r w:rsidRPr="007B53A0">
        <w:rPr>
          <w:rFonts w:ascii="Times New Roman" w:hAnsi="Times New Roman" w:cs="Times New Roman"/>
          <w:i/>
          <w:iCs/>
          <w:sz w:val="24"/>
          <w:szCs w:val="24"/>
          <w:vertAlign w:val="superscript"/>
        </w:rPr>
        <w:t>(Adresatas (perkančioji organizacija))</w:t>
      </w:r>
    </w:p>
    <w:p w14:paraId="1EEDC9E1" w14:textId="77777777" w:rsidR="006946D5" w:rsidRPr="007B53A0" w:rsidRDefault="006946D5" w:rsidP="006946D5">
      <w:pPr>
        <w:contextualSpacing/>
        <w:jc w:val="center"/>
        <w:rPr>
          <w:rFonts w:ascii="Times New Roman" w:hAnsi="Times New Roman" w:cs="Times New Roman"/>
          <w:b/>
          <w:sz w:val="24"/>
          <w:szCs w:val="24"/>
        </w:rPr>
      </w:pPr>
    </w:p>
    <w:p w14:paraId="236673AA" w14:textId="77777777" w:rsidR="006946D5" w:rsidRPr="007B53A0" w:rsidRDefault="006946D5" w:rsidP="006946D5">
      <w:pPr>
        <w:autoSpaceDE w:val="0"/>
        <w:autoSpaceDN w:val="0"/>
        <w:adjustRightInd w:val="0"/>
        <w:contextualSpacing/>
        <w:jc w:val="center"/>
        <w:rPr>
          <w:rFonts w:ascii="Times New Roman" w:hAnsi="Times New Roman" w:cs="Times New Roman"/>
          <w:b/>
          <w:bCs/>
          <w:sz w:val="24"/>
          <w:szCs w:val="24"/>
        </w:rPr>
      </w:pPr>
      <w:r w:rsidRPr="007B53A0">
        <w:rPr>
          <w:rFonts w:ascii="Times New Roman" w:hAnsi="Times New Roman" w:cs="Times New Roman"/>
          <w:b/>
          <w:bCs/>
          <w:sz w:val="24"/>
          <w:szCs w:val="24"/>
        </w:rPr>
        <w:t>TIEKĖJO DEKLARACIJA</w:t>
      </w:r>
    </w:p>
    <w:p w14:paraId="2C6FF9B4" w14:textId="77777777" w:rsidR="006946D5" w:rsidRPr="007B53A0" w:rsidRDefault="006946D5" w:rsidP="006946D5">
      <w:pPr>
        <w:spacing w:after="0" w:line="240" w:lineRule="auto"/>
        <w:jc w:val="center"/>
        <w:rPr>
          <w:rFonts w:ascii="Times New Roman" w:hAnsi="Times New Roman" w:cs="Times New Roman"/>
          <w:b/>
          <w:bCs/>
          <w:sz w:val="24"/>
          <w:szCs w:val="24"/>
        </w:rPr>
      </w:pPr>
      <w:r w:rsidRPr="007B53A0">
        <w:rPr>
          <w:rFonts w:ascii="Times New Roman" w:hAnsi="Times New Roman" w:cs="Times New Roman"/>
          <w:b/>
          <w:bCs/>
          <w:sz w:val="24"/>
          <w:szCs w:val="24"/>
        </w:rPr>
        <w:t>DĖL 2022 BALANDŽIO 8 D. EUROPOS SĄJUNGOS TARYBOS REGLAMENTO (ES) 2022/576 TAIKOMŲ RIBOJIMŲ NETURĖJIMO</w:t>
      </w:r>
    </w:p>
    <w:p w14:paraId="5ECB4A07" w14:textId="77777777" w:rsidR="006946D5" w:rsidRPr="007B53A0" w:rsidRDefault="006946D5" w:rsidP="006946D5">
      <w:pPr>
        <w:autoSpaceDE w:val="0"/>
        <w:autoSpaceDN w:val="0"/>
        <w:adjustRightInd w:val="0"/>
        <w:contextualSpacing/>
        <w:jc w:val="center"/>
        <w:rPr>
          <w:rFonts w:ascii="Times New Roman" w:hAnsi="Times New Roman" w:cs="Times New Roman"/>
          <w:sz w:val="24"/>
          <w:szCs w:val="24"/>
        </w:rPr>
      </w:pPr>
    </w:p>
    <w:p w14:paraId="37E3CE01" w14:textId="77777777" w:rsidR="006946D5" w:rsidRPr="007B53A0" w:rsidRDefault="006946D5" w:rsidP="006946D5">
      <w:pPr>
        <w:shd w:val="clear" w:color="auto" w:fill="FFFFFF"/>
        <w:spacing w:after="0" w:line="240" w:lineRule="auto"/>
        <w:contextualSpacing/>
        <w:jc w:val="center"/>
        <w:rPr>
          <w:rFonts w:ascii="Times New Roman" w:hAnsi="Times New Roman" w:cs="Times New Roman"/>
          <w:b/>
          <w:bCs/>
          <w:sz w:val="24"/>
          <w:szCs w:val="24"/>
        </w:rPr>
      </w:pPr>
      <w:r w:rsidRPr="007B53A0">
        <w:rPr>
          <w:rFonts w:ascii="Times New Roman" w:hAnsi="Times New Roman" w:cs="Times New Roman"/>
          <w:sz w:val="24"/>
          <w:szCs w:val="24"/>
        </w:rPr>
        <w:t>_____________</w:t>
      </w:r>
      <w:r w:rsidRPr="007B53A0">
        <w:rPr>
          <w:rFonts w:ascii="Times New Roman" w:hAnsi="Times New Roman" w:cs="Times New Roman"/>
          <w:b/>
          <w:bCs/>
          <w:sz w:val="24"/>
          <w:szCs w:val="24"/>
        </w:rPr>
        <w:t xml:space="preserve"> </w:t>
      </w:r>
      <w:r w:rsidRPr="007B53A0">
        <w:rPr>
          <w:rFonts w:ascii="Times New Roman" w:hAnsi="Times New Roman" w:cs="Times New Roman"/>
          <w:sz w:val="24"/>
          <w:szCs w:val="24"/>
        </w:rPr>
        <w:t>Nr.______</w:t>
      </w:r>
    </w:p>
    <w:p w14:paraId="3962BF93" w14:textId="77777777" w:rsidR="006946D5" w:rsidRPr="007B53A0" w:rsidRDefault="006946D5" w:rsidP="006946D5">
      <w:pPr>
        <w:shd w:val="clear" w:color="auto" w:fill="FFFFFF"/>
        <w:spacing w:after="0" w:line="240" w:lineRule="auto"/>
        <w:ind w:firstLine="3969"/>
        <w:contextualSpacing/>
        <w:rPr>
          <w:rFonts w:ascii="Times New Roman" w:hAnsi="Times New Roman" w:cs="Times New Roman"/>
          <w:bCs/>
          <w:i/>
          <w:iCs/>
          <w:color w:val="000000"/>
          <w:sz w:val="24"/>
          <w:szCs w:val="24"/>
          <w:vertAlign w:val="superscript"/>
        </w:rPr>
      </w:pPr>
      <w:r w:rsidRPr="007B53A0">
        <w:rPr>
          <w:rFonts w:ascii="Times New Roman" w:hAnsi="Times New Roman" w:cs="Times New Roman"/>
          <w:bCs/>
          <w:i/>
          <w:iCs/>
          <w:color w:val="000000"/>
          <w:sz w:val="24"/>
          <w:szCs w:val="24"/>
          <w:vertAlign w:val="superscript"/>
        </w:rPr>
        <w:t xml:space="preserve">           (Data)</w:t>
      </w:r>
    </w:p>
    <w:p w14:paraId="1C5C419F" w14:textId="77777777" w:rsidR="006946D5" w:rsidRPr="007B53A0" w:rsidRDefault="006946D5" w:rsidP="006946D5">
      <w:pPr>
        <w:shd w:val="clear" w:color="auto" w:fill="FFFFFF"/>
        <w:spacing w:after="0" w:line="240" w:lineRule="auto"/>
        <w:ind w:firstLine="3969"/>
        <w:contextualSpacing/>
        <w:rPr>
          <w:rFonts w:ascii="Times New Roman" w:hAnsi="Times New Roman" w:cs="Times New Roman"/>
          <w:bCs/>
          <w:color w:val="000000"/>
          <w:sz w:val="24"/>
          <w:szCs w:val="24"/>
        </w:rPr>
      </w:pPr>
    </w:p>
    <w:p w14:paraId="1A4E34B9" w14:textId="77777777" w:rsidR="006946D5" w:rsidRPr="007B53A0" w:rsidRDefault="006946D5" w:rsidP="006946D5">
      <w:pPr>
        <w:shd w:val="clear" w:color="auto" w:fill="FFFFFF"/>
        <w:spacing w:after="0" w:line="240" w:lineRule="auto"/>
        <w:contextualSpacing/>
        <w:jc w:val="center"/>
        <w:rPr>
          <w:rFonts w:ascii="Times New Roman" w:hAnsi="Times New Roman" w:cs="Times New Roman"/>
          <w:bCs/>
          <w:color w:val="000000"/>
          <w:sz w:val="24"/>
          <w:szCs w:val="24"/>
        </w:rPr>
      </w:pPr>
      <w:r w:rsidRPr="007B53A0">
        <w:rPr>
          <w:rFonts w:ascii="Times New Roman" w:hAnsi="Times New Roman" w:cs="Times New Roman"/>
          <w:bCs/>
          <w:color w:val="000000"/>
          <w:sz w:val="24"/>
          <w:szCs w:val="24"/>
        </w:rPr>
        <w:t>_____________</w:t>
      </w:r>
    </w:p>
    <w:p w14:paraId="45496D61" w14:textId="77777777" w:rsidR="006946D5" w:rsidRPr="007B53A0" w:rsidRDefault="006946D5" w:rsidP="006946D5">
      <w:pPr>
        <w:shd w:val="clear" w:color="auto" w:fill="FFFFFF"/>
        <w:spacing w:after="0" w:line="240" w:lineRule="auto"/>
        <w:contextualSpacing/>
        <w:jc w:val="center"/>
        <w:rPr>
          <w:rFonts w:ascii="Times New Roman" w:hAnsi="Times New Roman" w:cs="Times New Roman"/>
          <w:bCs/>
          <w:i/>
          <w:iCs/>
          <w:color w:val="000000"/>
          <w:sz w:val="24"/>
          <w:szCs w:val="24"/>
          <w:vertAlign w:val="superscript"/>
        </w:rPr>
      </w:pPr>
      <w:r w:rsidRPr="007B53A0">
        <w:rPr>
          <w:rFonts w:ascii="Times New Roman" w:hAnsi="Times New Roman" w:cs="Times New Roman"/>
          <w:bCs/>
          <w:i/>
          <w:iCs/>
          <w:color w:val="000000"/>
          <w:sz w:val="24"/>
          <w:szCs w:val="24"/>
          <w:vertAlign w:val="superscript"/>
        </w:rPr>
        <w:t>(Sudarymo vieta)</w:t>
      </w:r>
    </w:p>
    <w:p w14:paraId="2CF609B7" w14:textId="77777777" w:rsidR="006946D5" w:rsidRPr="007B53A0" w:rsidRDefault="006946D5" w:rsidP="006946D5">
      <w:pPr>
        <w:shd w:val="clear" w:color="auto" w:fill="FFFFFF"/>
        <w:contextualSpacing/>
        <w:jc w:val="center"/>
        <w:rPr>
          <w:rFonts w:ascii="Times New Roman" w:hAnsi="Times New Roman" w:cs="Times New Roman"/>
          <w:bCs/>
          <w:color w:val="000000"/>
          <w:sz w:val="24"/>
          <w:szCs w:val="24"/>
        </w:rPr>
      </w:pPr>
    </w:p>
    <w:p w14:paraId="75DF8566" w14:textId="05A619B5" w:rsidR="006946D5" w:rsidRPr="007B53A0" w:rsidRDefault="006946D5" w:rsidP="006946D5">
      <w:pPr>
        <w:tabs>
          <w:tab w:val="left" w:pos="851"/>
        </w:tabs>
        <w:snapToGrid w:val="0"/>
        <w:spacing w:after="0" w:line="240" w:lineRule="auto"/>
        <w:ind w:right="-1"/>
        <w:contextualSpacing/>
        <w:jc w:val="both"/>
        <w:rPr>
          <w:rFonts w:ascii="Times New Roman" w:hAnsi="Times New Roman" w:cs="Times New Roman"/>
          <w:spacing w:val="-2"/>
          <w:sz w:val="24"/>
          <w:szCs w:val="24"/>
        </w:rPr>
      </w:pPr>
      <w:r w:rsidRPr="007B53A0">
        <w:rPr>
          <w:rFonts w:ascii="Times New Roman" w:hAnsi="Times New Roman" w:cs="Times New Roman"/>
          <w:spacing w:val="-2"/>
          <w:sz w:val="24"/>
          <w:szCs w:val="24"/>
        </w:rPr>
        <w:t>Aš, ________________________________________________________________________________ ,</w:t>
      </w:r>
    </w:p>
    <w:p w14:paraId="1B0D84AE" w14:textId="77777777" w:rsidR="006946D5" w:rsidRPr="007B53A0" w:rsidRDefault="006946D5" w:rsidP="006946D5">
      <w:pPr>
        <w:tabs>
          <w:tab w:val="left" w:pos="851"/>
        </w:tabs>
        <w:snapToGrid w:val="0"/>
        <w:ind w:right="-1"/>
        <w:contextualSpacing/>
        <w:jc w:val="center"/>
        <w:rPr>
          <w:rFonts w:ascii="Times New Roman" w:hAnsi="Times New Roman" w:cs="Times New Roman"/>
          <w:i/>
          <w:iCs/>
          <w:spacing w:val="-2"/>
          <w:sz w:val="24"/>
          <w:szCs w:val="24"/>
          <w:vertAlign w:val="superscript"/>
        </w:rPr>
      </w:pPr>
      <w:r w:rsidRPr="007B53A0">
        <w:rPr>
          <w:rFonts w:ascii="Times New Roman" w:hAnsi="Times New Roman" w:cs="Times New Roman"/>
          <w:i/>
          <w:iCs/>
          <w:spacing w:val="-2"/>
          <w:sz w:val="24"/>
          <w:szCs w:val="24"/>
          <w:vertAlign w:val="superscript"/>
        </w:rPr>
        <w:t>(Tiekėjo vardas ir pavardė)</w:t>
      </w:r>
    </w:p>
    <w:p w14:paraId="70A7CCF7" w14:textId="77777777" w:rsidR="006946D5" w:rsidRPr="007B53A0" w:rsidRDefault="006946D5" w:rsidP="006946D5">
      <w:pPr>
        <w:snapToGrid w:val="0"/>
        <w:spacing w:after="0" w:line="240" w:lineRule="auto"/>
        <w:contextualSpacing/>
        <w:rPr>
          <w:rFonts w:ascii="Times New Roman" w:hAnsi="Times New Roman" w:cs="Times New Roman"/>
          <w:spacing w:val="-2"/>
          <w:sz w:val="24"/>
          <w:szCs w:val="24"/>
        </w:rPr>
      </w:pPr>
    </w:p>
    <w:p w14:paraId="706F240D" w14:textId="7DB89146" w:rsidR="006946D5" w:rsidRPr="007B53A0" w:rsidRDefault="006946D5" w:rsidP="006946D5">
      <w:pPr>
        <w:snapToGrid w:val="0"/>
        <w:spacing w:after="0" w:line="240" w:lineRule="auto"/>
        <w:contextualSpacing/>
        <w:rPr>
          <w:rFonts w:ascii="Times New Roman" w:hAnsi="Times New Roman" w:cs="Times New Roman"/>
          <w:spacing w:val="-2"/>
          <w:sz w:val="24"/>
          <w:szCs w:val="24"/>
        </w:rPr>
      </w:pPr>
      <w:r w:rsidRPr="007B53A0">
        <w:rPr>
          <w:rFonts w:ascii="Times New Roman" w:hAnsi="Times New Roman" w:cs="Times New Roman"/>
          <w:spacing w:val="-2"/>
          <w:sz w:val="24"/>
          <w:szCs w:val="24"/>
        </w:rPr>
        <w:t>tvirtinu, kad dalyvaudamas (-a) ___________________________________________________________</w:t>
      </w:r>
    </w:p>
    <w:p w14:paraId="72C6FE88" w14:textId="77777777" w:rsidR="006946D5" w:rsidRPr="007B53A0" w:rsidRDefault="006946D5" w:rsidP="006946D5">
      <w:pPr>
        <w:snapToGrid w:val="0"/>
        <w:spacing w:after="0" w:line="240" w:lineRule="auto"/>
        <w:ind w:firstLine="1296"/>
        <w:contextualSpacing/>
        <w:jc w:val="center"/>
        <w:rPr>
          <w:rFonts w:ascii="Times New Roman" w:hAnsi="Times New Roman" w:cs="Times New Roman"/>
          <w:i/>
          <w:iCs/>
          <w:spacing w:val="-2"/>
          <w:sz w:val="24"/>
          <w:szCs w:val="24"/>
          <w:vertAlign w:val="superscript"/>
        </w:rPr>
      </w:pPr>
      <w:r w:rsidRPr="007B53A0">
        <w:rPr>
          <w:rFonts w:ascii="Times New Roman" w:hAnsi="Times New Roman" w:cs="Times New Roman"/>
          <w:i/>
          <w:iCs/>
          <w:spacing w:val="-2"/>
          <w:sz w:val="24"/>
          <w:szCs w:val="24"/>
          <w:vertAlign w:val="superscript"/>
        </w:rPr>
        <w:t>(Perkančiosios organizacijos pavadinimas)</w:t>
      </w:r>
    </w:p>
    <w:p w14:paraId="571F9254" w14:textId="77777777" w:rsidR="006946D5" w:rsidRPr="007B53A0" w:rsidRDefault="006946D5" w:rsidP="006946D5">
      <w:pPr>
        <w:snapToGrid w:val="0"/>
        <w:ind w:right="-1"/>
        <w:contextualSpacing/>
        <w:jc w:val="both"/>
        <w:rPr>
          <w:rFonts w:ascii="Times New Roman" w:hAnsi="Times New Roman" w:cs="Times New Roman"/>
          <w:spacing w:val="-2"/>
          <w:sz w:val="24"/>
          <w:szCs w:val="24"/>
        </w:rPr>
      </w:pPr>
    </w:p>
    <w:p w14:paraId="713D8225" w14:textId="0D35A747" w:rsidR="006946D5" w:rsidRPr="007B53A0" w:rsidRDefault="006946D5" w:rsidP="006946D5">
      <w:pPr>
        <w:snapToGrid w:val="0"/>
        <w:spacing w:after="0" w:line="240" w:lineRule="auto"/>
        <w:contextualSpacing/>
        <w:jc w:val="both"/>
        <w:rPr>
          <w:rFonts w:ascii="Times New Roman" w:hAnsi="Times New Roman" w:cs="Times New Roman"/>
          <w:spacing w:val="-2"/>
          <w:sz w:val="24"/>
          <w:szCs w:val="24"/>
        </w:rPr>
      </w:pPr>
      <w:r w:rsidRPr="007B53A0">
        <w:rPr>
          <w:rFonts w:ascii="Times New Roman" w:hAnsi="Times New Roman" w:cs="Times New Roman"/>
          <w:spacing w:val="-2"/>
          <w:sz w:val="24"/>
          <w:szCs w:val="24"/>
        </w:rPr>
        <w:t>atliekamame _________________________________________________________________________</w:t>
      </w:r>
    </w:p>
    <w:p w14:paraId="5FB6B947" w14:textId="77777777" w:rsidR="006946D5" w:rsidRPr="007B53A0" w:rsidRDefault="006946D5" w:rsidP="006946D5">
      <w:pPr>
        <w:snapToGrid w:val="0"/>
        <w:spacing w:after="0" w:line="240" w:lineRule="auto"/>
        <w:ind w:left="1296" w:firstLine="1296"/>
        <w:contextualSpacing/>
        <w:jc w:val="both"/>
        <w:rPr>
          <w:rFonts w:ascii="Times New Roman" w:hAnsi="Times New Roman" w:cs="Times New Roman"/>
          <w:i/>
          <w:iCs/>
          <w:spacing w:val="-2"/>
          <w:sz w:val="24"/>
          <w:szCs w:val="24"/>
          <w:vertAlign w:val="superscript"/>
        </w:rPr>
      </w:pPr>
      <w:r w:rsidRPr="007B53A0">
        <w:rPr>
          <w:rFonts w:ascii="Times New Roman" w:hAnsi="Times New Roman" w:cs="Times New Roman"/>
          <w:i/>
          <w:iCs/>
          <w:spacing w:val="-2"/>
          <w:sz w:val="24"/>
          <w:szCs w:val="24"/>
          <w:vertAlign w:val="superscript"/>
        </w:rPr>
        <w:t>(Pirkimo objekto pavadinimas, pirkimo numeris)</w:t>
      </w:r>
    </w:p>
    <w:p w14:paraId="7FEED219" w14:textId="77777777" w:rsidR="006946D5" w:rsidRPr="007B53A0" w:rsidRDefault="006946D5" w:rsidP="006946D5">
      <w:pPr>
        <w:snapToGrid w:val="0"/>
        <w:ind w:right="-1"/>
        <w:contextualSpacing/>
        <w:jc w:val="both"/>
        <w:rPr>
          <w:rFonts w:ascii="Times New Roman" w:hAnsi="Times New Roman" w:cs="Times New Roman"/>
          <w:spacing w:val="-2"/>
          <w:sz w:val="24"/>
          <w:szCs w:val="24"/>
        </w:rPr>
      </w:pPr>
    </w:p>
    <w:p w14:paraId="07FF0C36" w14:textId="077368F1" w:rsidR="006946D5" w:rsidRPr="007B53A0" w:rsidRDefault="006946D5" w:rsidP="006946D5">
      <w:pPr>
        <w:snapToGrid w:val="0"/>
        <w:spacing w:after="0" w:line="240" w:lineRule="auto"/>
        <w:contextualSpacing/>
        <w:jc w:val="both"/>
        <w:rPr>
          <w:rFonts w:ascii="Times New Roman" w:hAnsi="Times New Roman" w:cs="Times New Roman"/>
          <w:spacing w:val="-2"/>
          <w:sz w:val="24"/>
          <w:szCs w:val="24"/>
        </w:rPr>
      </w:pPr>
      <w:r w:rsidRPr="007B53A0">
        <w:rPr>
          <w:rFonts w:ascii="Times New Roman" w:hAnsi="Times New Roman" w:cs="Times New Roman"/>
          <w:spacing w:val="-2"/>
          <w:sz w:val="24"/>
          <w:szCs w:val="24"/>
        </w:rPr>
        <w:t>skelbtame ___________________________________________________________________________ ,</w:t>
      </w:r>
    </w:p>
    <w:p w14:paraId="5E84224C" w14:textId="77777777" w:rsidR="006946D5" w:rsidRPr="007B53A0" w:rsidRDefault="006946D5" w:rsidP="006946D5">
      <w:pPr>
        <w:snapToGrid w:val="0"/>
        <w:spacing w:after="0" w:line="240" w:lineRule="auto"/>
        <w:contextualSpacing/>
        <w:jc w:val="center"/>
        <w:rPr>
          <w:rFonts w:ascii="Times New Roman" w:hAnsi="Times New Roman" w:cs="Times New Roman"/>
          <w:i/>
          <w:iCs/>
          <w:spacing w:val="-2"/>
          <w:sz w:val="24"/>
          <w:szCs w:val="24"/>
          <w:vertAlign w:val="superscript"/>
        </w:rPr>
      </w:pPr>
      <w:r w:rsidRPr="007B53A0">
        <w:rPr>
          <w:rFonts w:ascii="Times New Roman" w:hAnsi="Times New Roman" w:cs="Times New Roman"/>
          <w:i/>
          <w:iCs/>
          <w:spacing w:val="-2"/>
          <w:sz w:val="24"/>
          <w:szCs w:val="24"/>
          <w:vertAlign w:val="superscript"/>
        </w:rPr>
        <w:t xml:space="preserve"> (Skelbimo data)</w:t>
      </w:r>
    </w:p>
    <w:p w14:paraId="0E249DAC" w14:textId="77777777" w:rsidR="006946D5" w:rsidRPr="007B53A0" w:rsidRDefault="006946D5" w:rsidP="006946D5">
      <w:pPr>
        <w:contextualSpacing/>
        <w:jc w:val="both"/>
        <w:rPr>
          <w:rFonts w:ascii="Times New Roman" w:hAnsi="Times New Roman" w:cs="Times New Roman"/>
          <w:sz w:val="24"/>
          <w:szCs w:val="24"/>
        </w:rPr>
      </w:pPr>
    </w:p>
    <w:p w14:paraId="2DC17DB7" w14:textId="77777777" w:rsidR="006946D5" w:rsidRPr="007B53A0" w:rsidRDefault="006946D5" w:rsidP="006946D5">
      <w:pPr>
        <w:contextualSpacing/>
        <w:jc w:val="both"/>
        <w:rPr>
          <w:rFonts w:ascii="Times New Roman" w:hAnsi="Times New Roman" w:cs="Times New Roman"/>
          <w:sz w:val="24"/>
          <w:szCs w:val="24"/>
        </w:rPr>
      </w:pPr>
      <w:r w:rsidRPr="007B53A0">
        <w:rPr>
          <w:rFonts w:ascii="Times New Roman" w:hAnsi="Times New Roman" w:cs="Times New Roman"/>
          <w:sz w:val="24"/>
          <w:szCs w:val="24"/>
        </w:rPr>
        <w:t>nesu įtakojamas (-a) Rusijos, kaip nurodyta 2014 m. liepos 31 d. Tarybos reglamento (ES) Nr. 833/2014 dėl ribojamųjų priemonių atsižvelgiant į Rusijos veiksmus, kuriais destabilizuojama padėtis Ukrainoje, su visais pakeitimais, nustatytuose apribojimuose. Visų pirma pareiškiu, kad:</w:t>
      </w:r>
    </w:p>
    <w:p w14:paraId="7300B217" w14:textId="77777777" w:rsidR="006946D5" w:rsidRPr="007B53A0" w:rsidRDefault="006946D5" w:rsidP="006946D5">
      <w:pPr>
        <w:contextualSpacing/>
        <w:jc w:val="both"/>
        <w:rPr>
          <w:rFonts w:ascii="Times New Roman" w:hAnsi="Times New Roman" w:cs="Times New Roman"/>
          <w:sz w:val="24"/>
          <w:szCs w:val="24"/>
        </w:rPr>
      </w:pPr>
    </w:p>
    <w:p w14:paraId="7CBD09AC" w14:textId="77777777" w:rsidR="006946D5" w:rsidRPr="007B53A0" w:rsidRDefault="006946D5" w:rsidP="006946D5">
      <w:pPr>
        <w:contextualSpacing/>
        <w:jc w:val="both"/>
        <w:rPr>
          <w:rFonts w:ascii="Times New Roman" w:hAnsi="Times New Roman" w:cs="Times New Roman"/>
          <w:sz w:val="24"/>
          <w:szCs w:val="24"/>
        </w:rPr>
      </w:pPr>
      <w:r w:rsidRPr="007B53A0">
        <w:rPr>
          <w:rFonts w:ascii="Times New Roman" w:hAnsi="Times New Roman" w:cs="Times New Roman"/>
          <w:sz w:val="24"/>
          <w:szCs w:val="24"/>
        </w:rPr>
        <w:t>(a) nesu Rusijos pilietis (-ė) ar įsisteigęs Rusijoje;</w:t>
      </w:r>
    </w:p>
    <w:p w14:paraId="7B290C48" w14:textId="77777777" w:rsidR="006946D5" w:rsidRPr="007B53A0" w:rsidRDefault="006946D5" w:rsidP="006946D5">
      <w:pPr>
        <w:contextualSpacing/>
        <w:jc w:val="both"/>
        <w:rPr>
          <w:rFonts w:ascii="Times New Roman" w:hAnsi="Times New Roman" w:cs="Times New Roman"/>
          <w:sz w:val="24"/>
          <w:szCs w:val="24"/>
        </w:rPr>
      </w:pPr>
    </w:p>
    <w:p w14:paraId="70C92FA6" w14:textId="77777777" w:rsidR="006946D5" w:rsidRPr="007B53A0" w:rsidRDefault="006946D5" w:rsidP="006946D5">
      <w:pPr>
        <w:contextualSpacing/>
        <w:jc w:val="both"/>
        <w:rPr>
          <w:rFonts w:ascii="Times New Roman" w:hAnsi="Times New Roman" w:cs="Times New Roman"/>
          <w:sz w:val="24"/>
          <w:szCs w:val="24"/>
        </w:rPr>
      </w:pPr>
      <w:r w:rsidRPr="007B53A0">
        <w:rPr>
          <w:rFonts w:ascii="Times New Roman" w:hAnsi="Times New Roman" w:cs="Times New Roman"/>
          <w:sz w:val="24"/>
          <w:szCs w:val="24"/>
        </w:rPr>
        <w:t xml:space="preserve">(b) neveikiu </w:t>
      </w:r>
      <w:r w:rsidRPr="007B53A0">
        <w:rPr>
          <w:rFonts w:ascii="Times New Roman" w:hAnsi="Times New Roman" w:cs="Times New Roman"/>
          <w:sz w:val="24"/>
          <w:szCs w:val="24"/>
          <w:shd w:val="clear" w:color="auto" w:fill="FFFFFF"/>
        </w:rPr>
        <w:t>šios deklaracijos a) punkte nurodyto subjekto vardu ar jo nurodymu;</w:t>
      </w:r>
    </w:p>
    <w:p w14:paraId="7135D921" w14:textId="77777777" w:rsidR="006946D5" w:rsidRPr="007B53A0" w:rsidRDefault="006946D5" w:rsidP="006946D5">
      <w:pPr>
        <w:contextualSpacing/>
        <w:jc w:val="both"/>
        <w:rPr>
          <w:rFonts w:ascii="Times New Roman" w:hAnsi="Times New Roman" w:cs="Times New Roman"/>
          <w:sz w:val="24"/>
          <w:szCs w:val="24"/>
        </w:rPr>
      </w:pPr>
    </w:p>
    <w:p w14:paraId="39D7C17F" w14:textId="77777777" w:rsidR="006946D5" w:rsidRPr="007B53A0" w:rsidRDefault="006946D5" w:rsidP="006946D5">
      <w:pPr>
        <w:contextualSpacing/>
        <w:jc w:val="both"/>
        <w:rPr>
          <w:rFonts w:ascii="Times New Roman" w:hAnsi="Times New Roman" w:cs="Times New Roman"/>
          <w:sz w:val="24"/>
          <w:szCs w:val="24"/>
          <w:shd w:val="clear" w:color="auto" w:fill="FFFFFF"/>
        </w:rPr>
      </w:pPr>
      <w:r w:rsidRPr="007B53A0">
        <w:rPr>
          <w:rFonts w:ascii="Times New Roman" w:hAnsi="Times New Roman" w:cs="Times New Roman"/>
          <w:sz w:val="24"/>
          <w:szCs w:val="24"/>
        </w:rPr>
        <w:t xml:space="preserve">(c) sutartis nebus paskirta vykdyti </w:t>
      </w:r>
      <w:r w:rsidRPr="007B53A0">
        <w:rPr>
          <w:rFonts w:ascii="Times New Roman" w:hAnsi="Times New Roman" w:cs="Times New Roman"/>
          <w:sz w:val="24"/>
          <w:szCs w:val="24"/>
          <w:shd w:val="clear" w:color="auto" w:fill="FFFFFF"/>
        </w:rPr>
        <w:t>subrangovui (-</w:t>
      </w:r>
      <w:proofErr w:type="spellStart"/>
      <w:r w:rsidRPr="007B53A0">
        <w:rPr>
          <w:rFonts w:ascii="Times New Roman" w:hAnsi="Times New Roman" w:cs="Times New Roman"/>
          <w:sz w:val="24"/>
          <w:szCs w:val="24"/>
          <w:shd w:val="clear" w:color="auto" w:fill="FFFFFF"/>
        </w:rPr>
        <w:t>ams</w:t>
      </w:r>
      <w:proofErr w:type="spellEnd"/>
      <w:r w:rsidRPr="007B53A0">
        <w:rPr>
          <w:rFonts w:ascii="Times New Roman" w:hAnsi="Times New Roman" w:cs="Times New Roman"/>
          <w:sz w:val="24"/>
          <w:szCs w:val="24"/>
          <w:shd w:val="clear" w:color="auto" w:fill="FFFFFF"/>
        </w:rPr>
        <w:t>), ar kitam (-</w:t>
      </w:r>
      <w:proofErr w:type="spellStart"/>
      <w:r w:rsidRPr="007B53A0">
        <w:rPr>
          <w:rFonts w:ascii="Times New Roman" w:hAnsi="Times New Roman" w:cs="Times New Roman"/>
          <w:sz w:val="24"/>
          <w:szCs w:val="24"/>
          <w:shd w:val="clear" w:color="auto" w:fill="FFFFFF"/>
        </w:rPr>
        <w:t>iems</w:t>
      </w:r>
      <w:proofErr w:type="spellEnd"/>
      <w:r w:rsidRPr="007B53A0">
        <w:rPr>
          <w:rFonts w:ascii="Times New Roman" w:hAnsi="Times New Roman" w:cs="Times New Roman"/>
          <w:sz w:val="24"/>
          <w:szCs w:val="24"/>
          <w:shd w:val="clear" w:color="auto" w:fill="FFFFFF"/>
        </w:rPr>
        <w:t>) subjektui (-tams), kurių pajėgumais remiamasi, kurie priskirtini šios deklaracijos a) arba b) punktuose nurodytiems subjektams.</w:t>
      </w:r>
    </w:p>
    <w:p w14:paraId="2526FE61" w14:textId="77777777" w:rsidR="006946D5" w:rsidRPr="007B53A0" w:rsidRDefault="006946D5" w:rsidP="006946D5">
      <w:pPr>
        <w:contextualSpacing/>
        <w:jc w:val="both"/>
        <w:rPr>
          <w:rFonts w:ascii="Times New Roman" w:hAnsi="Times New Roman" w:cs="Times New Roman"/>
          <w:sz w:val="24"/>
          <w:szCs w:val="24"/>
          <w:shd w:val="clear" w:color="auto" w:fill="FFFFFF"/>
        </w:rPr>
      </w:pPr>
    </w:p>
    <w:p w14:paraId="63F98F86" w14:textId="77777777" w:rsidR="006946D5" w:rsidRPr="007B53A0" w:rsidRDefault="006946D5" w:rsidP="006946D5">
      <w:pPr>
        <w:contextualSpacing/>
        <w:jc w:val="both"/>
        <w:rPr>
          <w:rFonts w:ascii="Times New Roman" w:hAnsi="Times New Roman" w:cs="Times New Roman"/>
          <w:sz w:val="24"/>
          <w:szCs w:val="24"/>
        </w:rPr>
      </w:pPr>
      <w:r w:rsidRPr="007B53A0">
        <w:rPr>
          <w:rFonts w:ascii="Times New Roman" w:hAnsi="Times New Roman" w:cs="Times New Roman"/>
          <w:sz w:val="24"/>
          <w:szCs w:val="24"/>
        </w:rPr>
        <w:t xml:space="preserve">Man yra žinoma, kad jei perkančioji organizacija nustato, kad pateikti duomenys yra klaidinantys, tiekėjo pasiūlymas atmetamas. </w:t>
      </w:r>
    </w:p>
    <w:p w14:paraId="78040209" w14:textId="77777777" w:rsidR="006946D5" w:rsidRPr="007B53A0" w:rsidRDefault="006946D5" w:rsidP="006946D5">
      <w:pPr>
        <w:contextualSpacing/>
        <w:jc w:val="both"/>
        <w:rPr>
          <w:rFonts w:ascii="Times New Roman" w:hAnsi="Times New Roman" w:cs="Times New Roman"/>
          <w:sz w:val="24"/>
          <w:szCs w:val="24"/>
        </w:rPr>
      </w:pPr>
    </w:p>
    <w:p w14:paraId="4CCF04DC" w14:textId="77777777" w:rsidR="006946D5" w:rsidRPr="007B53A0" w:rsidRDefault="006946D5" w:rsidP="006946D5">
      <w:pPr>
        <w:contextualSpacing/>
        <w:jc w:val="both"/>
        <w:rPr>
          <w:rFonts w:ascii="Times New Roman" w:hAnsi="Times New Roman" w:cs="Times New Roman"/>
          <w:sz w:val="24"/>
          <w:szCs w:val="24"/>
        </w:rPr>
      </w:pPr>
      <w:r w:rsidRPr="007B53A0">
        <w:rPr>
          <w:rFonts w:ascii="Times New Roman" w:hAnsi="Times New Roman" w:cs="Times New Roman"/>
          <w:sz w:val="24"/>
          <w:szCs w:val="24"/>
        </w:rPr>
        <w:t>Taip pat įsipareigoju nedelsiant informuoti perkančiąją organizaciją, jeigu pirkimo procedūrų ar pirkimo sutarties vykdymo metu atsirastų aukščiau šioje deklaracijoje nurodytų aplinkybių.</w:t>
      </w:r>
    </w:p>
    <w:p w14:paraId="3CFA53D9" w14:textId="77777777" w:rsidR="006946D5" w:rsidRPr="007B53A0" w:rsidRDefault="006946D5" w:rsidP="006946D5">
      <w:pPr>
        <w:contextualSpacing/>
        <w:jc w:val="both"/>
        <w:rPr>
          <w:rFonts w:ascii="Times New Roman" w:hAnsi="Times New Roman" w:cs="Times New Roman"/>
          <w:sz w:val="24"/>
          <w:szCs w:val="24"/>
          <w:shd w:val="clear" w:color="auto" w:fill="FFFFFF"/>
        </w:rPr>
      </w:pPr>
    </w:p>
    <w:p w14:paraId="6A6F8332" w14:textId="77777777" w:rsidR="006946D5" w:rsidRPr="007B53A0" w:rsidRDefault="006946D5" w:rsidP="006946D5">
      <w:pPr>
        <w:spacing w:after="0" w:line="240" w:lineRule="auto"/>
        <w:contextualSpacing/>
        <w:jc w:val="center"/>
        <w:rPr>
          <w:rFonts w:ascii="Times New Roman" w:hAnsi="Times New Roman" w:cs="Times New Roman"/>
          <w:bCs/>
          <w:sz w:val="24"/>
          <w:szCs w:val="24"/>
        </w:rPr>
      </w:pPr>
      <w:r w:rsidRPr="007B53A0">
        <w:rPr>
          <w:rFonts w:ascii="Times New Roman" w:hAnsi="Times New Roman" w:cs="Times New Roman"/>
          <w:bCs/>
          <w:sz w:val="24"/>
          <w:szCs w:val="24"/>
        </w:rPr>
        <w:t>______________________________________________________</w:t>
      </w:r>
    </w:p>
    <w:p w14:paraId="53090D6C" w14:textId="77777777" w:rsidR="006946D5" w:rsidRPr="007B53A0" w:rsidRDefault="006946D5" w:rsidP="006946D5">
      <w:pPr>
        <w:spacing w:after="0" w:line="240" w:lineRule="auto"/>
        <w:contextualSpacing/>
        <w:jc w:val="center"/>
        <w:rPr>
          <w:rFonts w:ascii="Times New Roman" w:hAnsi="Times New Roman" w:cs="Times New Roman"/>
          <w:bCs/>
          <w:sz w:val="24"/>
          <w:szCs w:val="24"/>
          <w:vertAlign w:val="superscript"/>
        </w:rPr>
      </w:pPr>
      <w:r w:rsidRPr="007B53A0">
        <w:rPr>
          <w:rFonts w:ascii="Times New Roman" w:hAnsi="Times New Roman" w:cs="Times New Roman"/>
          <w:bCs/>
          <w:sz w:val="24"/>
          <w:szCs w:val="24"/>
          <w:vertAlign w:val="superscript"/>
        </w:rPr>
        <w:t>(Tiekėjo vardas, pavardė, parašas)</w:t>
      </w:r>
    </w:p>
    <w:p w14:paraId="630BB27E" w14:textId="77777777" w:rsidR="001B537B" w:rsidRDefault="001B537B" w:rsidP="006946D5">
      <w:pPr>
        <w:spacing w:after="0" w:line="240" w:lineRule="auto"/>
        <w:jc w:val="right"/>
        <w:rPr>
          <w:rFonts w:ascii="Times New Roman" w:hAnsi="Times New Roman" w:cs="Times New Roman"/>
          <w:b/>
          <w:bCs/>
          <w:sz w:val="24"/>
          <w:szCs w:val="24"/>
        </w:rPr>
      </w:pPr>
    </w:p>
    <w:p w14:paraId="64B1D3E8" w14:textId="77777777" w:rsidR="001B537B" w:rsidRDefault="001B537B" w:rsidP="006946D5">
      <w:pPr>
        <w:spacing w:after="0" w:line="240" w:lineRule="auto"/>
        <w:jc w:val="right"/>
        <w:rPr>
          <w:rFonts w:ascii="Times New Roman" w:hAnsi="Times New Roman" w:cs="Times New Roman"/>
          <w:b/>
          <w:bCs/>
          <w:sz w:val="24"/>
          <w:szCs w:val="24"/>
        </w:rPr>
      </w:pPr>
    </w:p>
    <w:p w14:paraId="53F23404" w14:textId="77777777" w:rsidR="001B537B" w:rsidRDefault="001B537B" w:rsidP="006946D5">
      <w:pPr>
        <w:spacing w:after="0" w:line="240" w:lineRule="auto"/>
        <w:jc w:val="right"/>
        <w:rPr>
          <w:rFonts w:ascii="Times New Roman" w:hAnsi="Times New Roman" w:cs="Times New Roman"/>
          <w:b/>
          <w:bCs/>
          <w:sz w:val="24"/>
          <w:szCs w:val="24"/>
        </w:rPr>
      </w:pPr>
    </w:p>
    <w:p w14:paraId="762B0C6E" w14:textId="77777777" w:rsidR="001B537B" w:rsidRDefault="001B537B" w:rsidP="006946D5">
      <w:pPr>
        <w:spacing w:after="0" w:line="240" w:lineRule="auto"/>
        <w:jc w:val="right"/>
        <w:rPr>
          <w:rFonts w:ascii="Times New Roman" w:hAnsi="Times New Roman" w:cs="Times New Roman"/>
          <w:b/>
          <w:bCs/>
          <w:sz w:val="24"/>
          <w:szCs w:val="24"/>
        </w:rPr>
      </w:pPr>
    </w:p>
    <w:p w14:paraId="55F3F65F" w14:textId="77777777" w:rsidR="001B537B" w:rsidRDefault="001B537B" w:rsidP="006946D5">
      <w:pPr>
        <w:spacing w:after="0" w:line="240" w:lineRule="auto"/>
        <w:jc w:val="right"/>
        <w:rPr>
          <w:rFonts w:ascii="Times New Roman" w:hAnsi="Times New Roman" w:cs="Times New Roman"/>
          <w:b/>
          <w:bCs/>
          <w:sz w:val="24"/>
          <w:szCs w:val="24"/>
        </w:rPr>
      </w:pPr>
    </w:p>
    <w:p w14:paraId="1BB8B9DF" w14:textId="77777777" w:rsidR="001B537B" w:rsidRDefault="001B537B" w:rsidP="006946D5">
      <w:pPr>
        <w:spacing w:after="0" w:line="240" w:lineRule="auto"/>
        <w:jc w:val="right"/>
        <w:rPr>
          <w:rFonts w:ascii="Times New Roman" w:hAnsi="Times New Roman" w:cs="Times New Roman"/>
          <w:b/>
          <w:bCs/>
          <w:sz w:val="24"/>
          <w:szCs w:val="24"/>
        </w:rPr>
      </w:pPr>
    </w:p>
    <w:p w14:paraId="0034A59A" w14:textId="77777777" w:rsidR="001B537B" w:rsidRDefault="001B537B" w:rsidP="006946D5">
      <w:pPr>
        <w:spacing w:after="0" w:line="240" w:lineRule="auto"/>
        <w:jc w:val="right"/>
        <w:rPr>
          <w:rFonts w:ascii="Times New Roman" w:hAnsi="Times New Roman" w:cs="Times New Roman"/>
          <w:b/>
          <w:bCs/>
          <w:sz w:val="24"/>
          <w:szCs w:val="24"/>
        </w:rPr>
      </w:pPr>
    </w:p>
    <w:p w14:paraId="688D9BC0" w14:textId="77777777" w:rsidR="001B537B" w:rsidRDefault="001B537B" w:rsidP="006946D5">
      <w:pPr>
        <w:spacing w:after="0" w:line="240" w:lineRule="auto"/>
        <w:jc w:val="right"/>
        <w:rPr>
          <w:rFonts w:ascii="Times New Roman" w:hAnsi="Times New Roman" w:cs="Times New Roman"/>
          <w:b/>
          <w:bCs/>
          <w:sz w:val="24"/>
          <w:szCs w:val="24"/>
        </w:rPr>
      </w:pPr>
    </w:p>
    <w:p w14:paraId="72A7386A" w14:textId="77777777" w:rsidR="001B537B" w:rsidRDefault="001B537B" w:rsidP="006946D5">
      <w:pPr>
        <w:spacing w:after="0" w:line="240" w:lineRule="auto"/>
        <w:jc w:val="right"/>
        <w:rPr>
          <w:rFonts w:ascii="Times New Roman" w:hAnsi="Times New Roman" w:cs="Times New Roman"/>
          <w:b/>
          <w:bCs/>
          <w:sz w:val="24"/>
          <w:szCs w:val="24"/>
        </w:rPr>
      </w:pPr>
    </w:p>
    <w:p w14:paraId="7FFD680D" w14:textId="77777777" w:rsidR="001B537B" w:rsidRDefault="001B537B" w:rsidP="006946D5">
      <w:pPr>
        <w:spacing w:after="0" w:line="240" w:lineRule="auto"/>
        <w:jc w:val="right"/>
        <w:rPr>
          <w:rFonts w:ascii="Times New Roman" w:hAnsi="Times New Roman" w:cs="Times New Roman"/>
          <w:b/>
          <w:bCs/>
          <w:sz w:val="24"/>
          <w:szCs w:val="24"/>
        </w:rPr>
      </w:pPr>
    </w:p>
    <w:p w14:paraId="515D5DE2" w14:textId="77777777" w:rsidR="001B537B" w:rsidRDefault="001B537B" w:rsidP="006946D5">
      <w:pPr>
        <w:spacing w:after="0" w:line="240" w:lineRule="auto"/>
        <w:jc w:val="right"/>
        <w:rPr>
          <w:rFonts w:ascii="Times New Roman" w:hAnsi="Times New Roman" w:cs="Times New Roman"/>
          <w:b/>
          <w:bCs/>
          <w:sz w:val="24"/>
          <w:szCs w:val="24"/>
        </w:rPr>
      </w:pPr>
    </w:p>
    <w:p w14:paraId="1F58778F" w14:textId="77777777" w:rsidR="001B537B" w:rsidRDefault="001B537B" w:rsidP="006946D5">
      <w:pPr>
        <w:spacing w:after="0" w:line="240" w:lineRule="auto"/>
        <w:jc w:val="right"/>
        <w:rPr>
          <w:rFonts w:ascii="Times New Roman" w:hAnsi="Times New Roman" w:cs="Times New Roman"/>
          <w:b/>
          <w:bCs/>
          <w:sz w:val="24"/>
          <w:szCs w:val="24"/>
        </w:rPr>
      </w:pPr>
    </w:p>
    <w:p w14:paraId="3E9F5D6A" w14:textId="77777777" w:rsidR="001B537B" w:rsidRDefault="001B537B" w:rsidP="006946D5">
      <w:pPr>
        <w:spacing w:after="0" w:line="240" w:lineRule="auto"/>
        <w:jc w:val="right"/>
        <w:rPr>
          <w:rFonts w:ascii="Times New Roman" w:hAnsi="Times New Roman" w:cs="Times New Roman"/>
          <w:b/>
          <w:bCs/>
          <w:sz w:val="24"/>
          <w:szCs w:val="24"/>
        </w:rPr>
      </w:pPr>
    </w:p>
    <w:p w14:paraId="6D4723FE" w14:textId="77777777" w:rsidR="001B537B" w:rsidRDefault="001B537B" w:rsidP="006946D5">
      <w:pPr>
        <w:spacing w:after="0" w:line="240" w:lineRule="auto"/>
        <w:jc w:val="right"/>
        <w:rPr>
          <w:rFonts w:ascii="Times New Roman" w:hAnsi="Times New Roman" w:cs="Times New Roman"/>
          <w:b/>
          <w:bCs/>
          <w:sz w:val="24"/>
          <w:szCs w:val="24"/>
        </w:rPr>
      </w:pPr>
    </w:p>
    <w:p w14:paraId="006CD42F" w14:textId="77777777" w:rsidR="001B537B" w:rsidRDefault="001B537B" w:rsidP="006946D5">
      <w:pPr>
        <w:spacing w:after="0" w:line="240" w:lineRule="auto"/>
        <w:jc w:val="right"/>
        <w:rPr>
          <w:rFonts w:ascii="Times New Roman" w:hAnsi="Times New Roman" w:cs="Times New Roman"/>
          <w:b/>
          <w:bCs/>
          <w:sz w:val="24"/>
          <w:szCs w:val="24"/>
        </w:rPr>
      </w:pPr>
    </w:p>
    <w:p w14:paraId="3BA8F3AD" w14:textId="77777777" w:rsidR="001B537B" w:rsidRDefault="001B537B" w:rsidP="006946D5">
      <w:pPr>
        <w:spacing w:after="0" w:line="240" w:lineRule="auto"/>
        <w:jc w:val="right"/>
        <w:rPr>
          <w:rFonts w:ascii="Times New Roman" w:hAnsi="Times New Roman" w:cs="Times New Roman"/>
          <w:b/>
          <w:bCs/>
          <w:sz w:val="24"/>
          <w:szCs w:val="24"/>
        </w:rPr>
      </w:pPr>
    </w:p>
    <w:p w14:paraId="1BA3141C" w14:textId="77777777" w:rsidR="001B537B" w:rsidRDefault="001B537B" w:rsidP="006946D5">
      <w:pPr>
        <w:spacing w:after="0" w:line="240" w:lineRule="auto"/>
        <w:jc w:val="right"/>
        <w:rPr>
          <w:rFonts w:ascii="Times New Roman" w:hAnsi="Times New Roman" w:cs="Times New Roman"/>
          <w:b/>
          <w:bCs/>
          <w:sz w:val="24"/>
          <w:szCs w:val="24"/>
        </w:rPr>
      </w:pPr>
    </w:p>
    <w:p w14:paraId="78CA8351" w14:textId="77777777" w:rsidR="001B537B" w:rsidRDefault="001B537B" w:rsidP="006946D5">
      <w:pPr>
        <w:spacing w:after="0" w:line="240" w:lineRule="auto"/>
        <w:jc w:val="right"/>
        <w:rPr>
          <w:rFonts w:ascii="Times New Roman" w:hAnsi="Times New Roman" w:cs="Times New Roman"/>
          <w:b/>
          <w:bCs/>
          <w:sz w:val="24"/>
          <w:szCs w:val="24"/>
        </w:rPr>
      </w:pPr>
    </w:p>
    <w:p w14:paraId="433C5ABD" w14:textId="77777777" w:rsidR="001B537B" w:rsidRDefault="001B537B" w:rsidP="006946D5">
      <w:pPr>
        <w:spacing w:after="0" w:line="240" w:lineRule="auto"/>
        <w:jc w:val="right"/>
        <w:rPr>
          <w:rFonts w:ascii="Times New Roman" w:hAnsi="Times New Roman" w:cs="Times New Roman"/>
          <w:b/>
          <w:bCs/>
          <w:sz w:val="24"/>
          <w:szCs w:val="24"/>
        </w:rPr>
      </w:pPr>
    </w:p>
    <w:p w14:paraId="13A58F5B" w14:textId="77777777" w:rsidR="001B537B" w:rsidRDefault="001B537B" w:rsidP="006946D5">
      <w:pPr>
        <w:spacing w:after="0" w:line="240" w:lineRule="auto"/>
        <w:jc w:val="right"/>
        <w:rPr>
          <w:rFonts w:ascii="Times New Roman" w:hAnsi="Times New Roman" w:cs="Times New Roman"/>
          <w:b/>
          <w:bCs/>
          <w:sz w:val="24"/>
          <w:szCs w:val="24"/>
        </w:rPr>
      </w:pPr>
    </w:p>
    <w:p w14:paraId="38933593" w14:textId="77777777" w:rsidR="001B537B" w:rsidRDefault="001B537B" w:rsidP="006946D5">
      <w:pPr>
        <w:spacing w:after="0" w:line="240" w:lineRule="auto"/>
        <w:jc w:val="right"/>
        <w:rPr>
          <w:rFonts w:ascii="Times New Roman" w:hAnsi="Times New Roman" w:cs="Times New Roman"/>
          <w:b/>
          <w:bCs/>
          <w:sz w:val="24"/>
          <w:szCs w:val="24"/>
        </w:rPr>
      </w:pPr>
    </w:p>
    <w:p w14:paraId="491CB35A" w14:textId="77777777" w:rsidR="001B537B" w:rsidRDefault="001B537B" w:rsidP="006946D5">
      <w:pPr>
        <w:spacing w:after="0" w:line="240" w:lineRule="auto"/>
        <w:jc w:val="right"/>
        <w:rPr>
          <w:rFonts w:ascii="Times New Roman" w:hAnsi="Times New Roman" w:cs="Times New Roman"/>
          <w:b/>
          <w:bCs/>
          <w:sz w:val="24"/>
          <w:szCs w:val="24"/>
        </w:rPr>
      </w:pPr>
    </w:p>
    <w:p w14:paraId="7EFE5245" w14:textId="77777777" w:rsidR="001B537B" w:rsidRDefault="001B537B" w:rsidP="006946D5">
      <w:pPr>
        <w:spacing w:after="0" w:line="240" w:lineRule="auto"/>
        <w:jc w:val="right"/>
        <w:rPr>
          <w:rFonts w:ascii="Times New Roman" w:hAnsi="Times New Roman" w:cs="Times New Roman"/>
          <w:b/>
          <w:bCs/>
          <w:sz w:val="24"/>
          <w:szCs w:val="24"/>
        </w:rPr>
      </w:pPr>
    </w:p>
    <w:p w14:paraId="11E1CCBA" w14:textId="77777777" w:rsidR="001B537B" w:rsidRDefault="001B537B" w:rsidP="006946D5">
      <w:pPr>
        <w:spacing w:after="0" w:line="240" w:lineRule="auto"/>
        <w:jc w:val="right"/>
        <w:rPr>
          <w:rFonts w:ascii="Times New Roman" w:hAnsi="Times New Roman" w:cs="Times New Roman"/>
          <w:b/>
          <w:bCs/>
          <w:sz w:val="24"/>
          <w:szCs w:val="24"/>
        </w:rPr>
      </w:pPr>
    </w:p>
    <w:p w14:paraId="726BDB0B" w14:textId="77777777" w:rsidR="001B537B" w:rsidRDefault="001B537B" w:rsidP="006946D5">
      <w:pPr>
        <w:spacing w:after="0" w:line="240" w:lineRule="auto"/>
        <w:jc w:val="right"/>
        <w:rPr>
          <w:rFonts w:ascii="Times New Roman" w:hAnsi="Times New Roman" w:cs="Times New Roman"/>
          <w:b/>
          <w:bCs/>
          <w:sz w:val="24"/>
          <w:szCs w:val="24"/>
        </w:rPr>
      </w:pPr>
    </w:p>
    <w:p w14:paraId="76D64960" w14:textId="77777777" w:rsidR="001B537B" w:rsidRDefault="001B537B" w:rsidP="006946D5">
      <w:pPr>
        <w:spacing w:after="0" w:line="240" w:lineRule="auto"/>
        <w:jc w:val="right"/>
        <w:rPr>
          <w:rFonts w:ascii="Times New Roman" w:hAnsi="Times New Roman" w:cs="Times New Roman"/>
          <w:b/>
          <w:bCs/>
          <w:sz w:val="24"/>
          <w:szCs w:val="24"/>
        </w:rPr>
      </w:pPr>
    </w:p>
    <w:p w14:paraId="7F0CAB3F" w14:textId="77777777" w:rsidR="001B537B" w:rsidRDefault="001B537B" w:rsidP="006946D5">
      <w:pPr>
        <w:spacing w:after="0" w:line="240" w:lineRule="auto"/>
        <w:jc w:val="right"/>
        <w:rPr>
          <w:rFonts w:ascii="Times New Roman" w:hAnsi="Times New Roman" w:cs="Times New Roman"/>
          <w:b/>
          <w:bCs/>
          <w:sz w:val="24"/>
          <w:szCs w:val="24"/>
        </w:rPr>
      </w:pPr>
    </w:p>
    <w:p w14:paraId="765CBD9D" w14:textId="77777777" w:rsidR="001B537B" w:rsidRDefault="001B537B" w:rsidP="006946D5">
      <w:pPr>
        <w:spacing w:after="0" w:line="240" w:lineRule="auto"/>
        <w:jc w:val="right"/>
        <w:rPr>
          <w:rFonts w:ascii="Times New Roman" w:hAnsi="Times New Roman" w:cs="Times New Roman"/>
          <w:b/>
          <w:bCs/>
          <w:sz w:val="24"/>
          <w:szCs w:val="24"/>
        </w:rPr>
      </w:pPr>
    </w:p>
    <w:p w14:paraId="4DDAF92E" w14:textId="77777777" w:rsidR="001B537B" w:rsidRDefault="001B537B" w:rsidP="006946D5">
      <w:pPr>
        <w:spacing w:after="0" w:line="240" w:lineRule="auto"/>
        <w:jc w:val="right"/>
        <w:rPr>
          <w:rFonts w:ascii="Times New Roman" w:hAnsi="Times New Roman" w:cs="Times New Roman"/>
          <w:b/>
          <w:bCs/>
          <w:sz w:val="24"/>
          <w:szCs w:val="24"/>
        </w:rPr>
      </w:pPr>
    </w:p>
    <w:p w14:paraId="6FA3ACA5" w14:textId="77777777" w:rsidR="001B537B" w:rsidRDefault="001B537B" w:rsidP="006946D5">
      <w:pPr>
        <w:spacing w:after="0" w:line="240" w:lineRule="auto"/>
        <w:jc w:val="right"/>
        <w:rPr>
          <w:rFonts w:ascii="Times New Roman" w:hAnsi="Times New Roman" w:cs="Times New Roman"/>
          <w:b/>
          <w:bCs/>
          <w:sz w:val="24"/>
          <w:szCs w:val="24"/>
        </w:rPr>
      </w:pPr>
    </w:p>
    <w:p w14:paraId="605FF7F4" w14:textId="77777777" w:rsidR="001B537B" w:rsidRDefault="001B537B" w:rsidP="006946D5">
      <w:pPr>
        <w:spacing w:after="0" w:line="240" w:lineRule="auto"/>
        <w:jc w:val="right"/>
        <w:rPr>
          <w:rFonts w:ascii="Times New Roman" w:hAnsi="Times New Roman" w:cs="Times New Roman"/>
          <w:b/>
          <w:bCs/>
          <w:sz w:val="24"/>
          <w:szCs w:val="24"/>
        </w:rPr>
      </w:pPr>
    </w:p>
    <w:p w14:paraId="1F3234FB" w14:textId="77777777" w:rsidR="001B537B" w:rsidRDefault="001B537B" w:rsidP="006946D5">
      <w:pPr>
        <w:spacing w:after="0" w:line="240" w:lineRule="auto"/>
        <w:jc w:val="right"/>
        <w:rPr>
          <w:rFonts w:ascii="Times New Roman" w:hAnsi="Times New Roman" w:cs="Times New Roman"/>
          <w:b/>
          <w:bCs/>
          <w:sz w:val="24"/>
          <w:szCs w:val="24"/>
        </w:rPr>
      </w:pPr>
    </w:p>
    <w:p w14:paraId="4F164953" w14:textId="77777777" w:rsidR="001B537B" w:rsidRDefault="001B537B" w:rsidP="006946D5">
      <w:pPr>
        <w:spacing w:after="0" w:line="240" w:lineRule="auto"/>
        <w:jc w:val="right"/>
        <w:rPr>
          <w:rFonts w:ascii="Times New Roman" w:hAnsi="Times New Roman" w:cs="Times New Roman"/>
          <w:b/>
          <w:bCs/>
          <w:sz w:val="24"/>
          <w:szCs w:val="24"/>
        </w:rPr>
      </w:pPr>
    </w:p>
    <w:p w14:paraId="4B956072" w14:textId="77777777" w:rsidR="00B33CE0" w:rsidRDefault="00B33CE0" w:rsidP="006946D5">
      <w:pPr>
        <w:spacing w:after="0" w:line="240" w:lineRule="auto"/>
        <w:jc w:val="right"/>
        <w:rPr>
          <w:rFonts w:ascii="Times New Roman" w:hAnsi="Times New Roman" w:cs="Times New Roman"/>
          <w:b/>
          <w:bCs/>
          <w:sz w:val="24"/>
          <w:szCs w:val="24"/>
        </w:rPr>
      </w:pPr>
    </w:p>
    <w:p w14:paraId="27EBF307" w14:textId="77777777" w:rsidR="00B33CE0" w:rsidRDefault="00B33CE0" w:rsidP="006946D5">
      <w:pPr>
        <w:spacing w:after="0" w:line="240" w:lineRule="auto"/>
        <w:jc w:val="right"/>
        <w:rPr>
          <w:rFonts w:ascii="Times New Roman" w:hAnsi="Times New Roman" w:cs="Times New Roman"/>
          <w:b/>
          <w:bCs/>
          <w:sz w:val="24"/>
          <w:szCs w:val="24"/>
        </w:rPr>
      </w:pPr>
    </w:p>
    <w:p w14:paraId="7E7E6553" w14:textId="77777777" w:rsidR="006946D5" w:rsidRPr="007B53A0" w:rsidRDefault="006946D5" w:rsidP="006946D5">
      <w:pPr>
        <w:spacing w:after="0" w:line="240" w:lineRule="auto"/>
        <w:contextualSpacing/>
        <w:jc w:val="center"/>
        <w:rPr>
          <w:rFonts w:ascii="Times New Roman" w:hAnsi="Times New Roman" w:cs="Times New Roman"/>
          <w:b/>
          <w:sz w:val="24"/>
          <w:szCs w:val="24"/>
        </w:rPr>
      </w:pPr>
      <w:r w:rsidRPr="007B53A0">
        <w:rPr>
          <w:rFonts w:ascii="Times New Roman" w:hAnsi="Times New Roman" w:cs="Times New Roman"/>
          <w:b/>
          <w:sz w:val="24"/>
          <w:szCs w:val="24"/>
        </w:rPr>
        <w:lastRenderedPageBreak/>
        <w:t>TIEKĖJO DEKLARACIJOS DĖL ATITIKTIES VPĮ 45 STR. 2¹ D. REIKALAVIMAMS PAVYZDINĖ FORMA</w:t>
      </w:r>
    </w:p>
    <w:p w14:paraId="520210F2" w14:textId="77777777" w:rsidR="006946D5" w:rsidRPr="007B53A0" w:rsidRDefault="006946D5" w:rsidP="006946D5">
      <w:pPr>
        <w:spacing w:after="0" w:line="240" w:lineRule="auto"/>
        <w:contextualSpacing/>
        <w:jc w:val="center"/>
        <w:rPr>
          <w:rFonts w:ascii="Times New Roman" w:hAnsi="Times New Roman" w:cs="Times New Roman"/>
          <w:sz w:val="24"/>
          <w:szCs w:val="24"/>
        </w:rPr>
      </w:pPr>
      <w:r w:rsidRPr="007B53A0">
        <w:rPr>
          <w:rFonts w:ascii="Times New Roman" w:hAnsi="Times New Roman" w:cs="Times New Roman"/>
          <w:sz w:val="24"/>
          <w:szCs w:val="24"/>
        </w:rPr>
        <w:t>(</w:t>
      </w:r>
      <w:r w:rsidRPr="007B53A0">
        <w:rPr>
          <w:rFonts w:ascii="Times New Roman" w:hAnsi="Times New Roman" w:cs="Times New Roman"/>
          <w:i/>
          <w:iCs/>
          <w:sz w:val="24"/>
          <w:szCs w:val="24"/>
        </w:rPr>
        <w:t>tiekėjo pavadinimas</w:t>
      </w:r>
      <w:r w:rsidRPr="007B53A0">
        <w:rPr>
          <w:rFonts w:ascii="Times New Roman" w:hAnsi="Times New Roman" w:cs="Times New Roman"/>
          <w:sz w:val="24"/>
          <w:szCs w:val="24"/>
        </w:rPr>
        <w:t>)</w:t>
      </w:r>
    </w:p>
    <w:p w14:paraId="3450EE0E" w14:textId="77777777" w:rsidR="006946D5" w:rsidRPr="007B53A0" w:rsidRDefault="006946D5" w:rsidP="006946D5">
      <w:pPr>
        <w:spacing w:after="0" w:line="240" w:lineRule="auto"/>
        <w:contextualSpacing/>
        <w:rPr>
          <w:rFonts w:ascii="Times New Roman" w:hAnsi="Times New Roman" w:cs="Times New Roman"/>
          <w:iCs/>
          <w:sz w:val="24"/>
          <w:szCs w:val="24"/>
        </w:rPr>
      </w:pPr>
    </w:p>
    <w:p w14:paraId="1FC95645" w14:textId="77777777" w:rsidR="006946D5" w:rsidRPr="007B53A0" w:rsidRDefault="006946D5" w:rsidP="006946D5">
      <w:pPr>
        <w:spacing w:after="0" w:line="240" w:lineRule="auto"/>
        <w:contextualSpacing/>
        <w:rPr>
          <w:rFonts w:ascii="Times New Roman" w:hAnsi="Times New Roman" w:cs="Times New Roman"/>
          <w:iCs/>
          <w:sz w:val="24"/>
          <w:szCs w:val="24"/>
        </w:rPr>
      </w:pPr>
      <w:r w:rsidRPr="007B53A0">
        <w:rPr>
          <w:rFonts w:ascii="Times New Roman" w:hAnsi="Times New Roman" w:cs="Times New Roman"/>
          <w:iCs/>
          <w:sz w:val="24"/>
          <w:szCs w:val="24"/>
        </w:rPr>
        <w:t>Lazdijų rajono savivaldybės administracijai</w:t>
      </w:r>
    </w:p>
    <w:p w14:paraId="09FF5DFA" w14:textId="77777777" w:rsidR="006946D5" w:rsidRPr="007B53A0" w:rsidRDefault="006946D5" w:rsidP="006946D5">
      <w:pPr>
        <w:spacing w:after="0" w:line="240" w:lineRule="auto"/>
        <w:contextualSpacing/>
        <w:jc w:val="center"/>
        <w:rPr>
          <w:rFonts w:ascii="Times New Roman" w:hAnsi="Times New Roman" w:cs="Times New Roman"/>
          <w:sz w:val="24"/>
          <w:szCs w:val="24"/>
        </w:rPr>
      </w:pPr>
    </w:p>
    <w:p w14:paraId="24C4E92F" w14:textId="77777777" w:rsidR="006946D5" w:rsidRPr="007B53A0" w:rsidRDefault="006946D5" w:rsidP="006946D5">
      <w:pPr>
        <w:spacing w:after="0" w:line="240" w:lineRule="auto"/>
        <w:contextualSpacing/>
        <w:jc w:val="center"/>
        <w:rPr>
          <w:rFonts w:ascii="Times New Roman" w:hAnsi="Times New Roman" w:cs="Times New Roman"/>
          <w:sz w:val="24"/>
          <w:szCs w:val="24"/>
        </w:rPr>
      </w:pPr>
      <w:r w:rsidRPr="007B53A0">
        <w:rPr>
          <w:rFonts w:ascii="Times New Roman" w:hAnsi="Times New Roman" w:cs="Times New Roman"/>
          <w:b/>
          <w:bCs/>
          <w:sz w:val="24"/>
          <w:szCs w:val="24"/>
        </w:rPr>
        <w:t>VPĮ 45 STR. 2¹ D. REIKALAVIMŲ ATITIKTIES DEKLARACIJA</w:t>
      </w:r>
    </w:p>
    <w:p w14:paraId="31326DBE" w14:textId="77777777" w:rsidR="006946D5" w:rsidRPr="007B53A0" w:rsidRDefault="006946D5" w:rsidP="006946D5">
      <w:pPr>
        <w:spacing w:after="0" w:line="240" w:lineRule="auto"/>
        <w:contextualSpacing/>
        <w:jc w:val="center"/>
        <w:rPr>
          <w:rFonts w:ascii="Times New Roman" w:hAnsi="Times New Roman" w:cs="Times New Roman"/>
          <w:sz w:val="24"/>
          <w:szCs w:val="24"/>
        </w:rPr>
      </w:pPr>
      <w:r w:rsidRPr="007B53A0">
        <w:rPr>
          <w:rFonts w:ascii="Times New Roman" w:hAnsi="Times New Roman" w:cs="Times New Roman"/>
          <w:sz w:val="24"/>
          <w:szCs w:val="24"/>
        </w:rPr>
        <w:t>20__ m._____________ d. Nr. ______</w:t>
      </w:r>
    </w:p>
    <w:p w14:paraId="76A8D84E" w14:textId="77777777" w:rsidR="006946D5" w:rsidRPr="007B53A0" w:rsidRDefault="006946D5" w:rsidP="006946D5">
      <w:pPr>
        <w:spacing w:after="0" w:line="240" w:lineRule="auto"/>
        <w:contextualSpacing/>
        <w:jc w:val="center"/>
        <w:rPr>
          <w:rFonts w:ascii="Times New Roman" w:hAnsi="Times New Roman" w:cs="Times New Roman"/>
          <w:sz w:val="24"/>
          <w:szCs w:val="24"/>
        </w:rPr>
      </w:pPr>
      <w:r w:rsidRPr="007B53A0">
        <w:rPr>
          <w:rFonts w:ascii="Times New Roman" w:hAnsi="Times New Roman" w:cs="Times New Roman"/>
          <w:sz w:val="24"/>
          <w:szCs w:val="24"/>
        </w:rPr>
        <w:t>____________________</w:t>
      </w:r>
    </w:p>
    <w:p w14:paraId="467F10B6" w14:textId="77777777" w:rsidR="006946D5" w:rsidRPr="007B53A0" w:rsidRDefault="006946D5" w:rsidP="006946D5">
      <w:pPr>
        <w:spacing w:after="0" w:line="240" w:lineRule="auto"/>
        <w:contextualSpacing/>
        <w:jc w:val="center"/>
        <w:rPr>
          <w:rFonts w:ascii="Times New Roman" w:hAnsi="Times New Roman" w:cs="Times New Roman"/>
          <w:sz w:val="24"/>
          <w:szCs w:val="24"/>
          <w:vertAlign w:val="superscript"/>
        </w:rPr>
      </w:pPr>
      <w:r w:rsidRPr="007B53A0">
        <w:rPr>
          <w:rFonts w:ascii="Times New Roman" w:hAnsi="Times New Roman" w:cs="Times New Roman"/>
          <w:i/>
          <w:iCs/>
          <w:sz w:val="24"/>
          <w:szCs w:val="24"/>
          <w:vertAlign w:val="superscript"/>
        </w:rPr>
        <w:t>(Sudarymo vieta)</w:t>
      </w:r>
    </w:p>
    <w:p w14:paraId="13B0F102" w14:textId="70B65296" w:rsidR="006946D5" w:rsidRPr="007B53A0" w:rsidRDefault="006946D5" w:rsidP="006946D5">
      <w:pPr>
        <w:spacing w:after="0" w:line="240" w:lineRule="auto"/>
        <w:contextualSpacing/>
        <w:jc w:val="both"/>
        <w:rPr>
          <w:rFonts w:ascii="Times New Roman" w:hAnsi="Times New Roman" w:cs="Times New Roman"/>
          <w:sz w:val="24"/>
          <w:szCs w:val="24"/>
        </w:rPr>
      </w:pPr>
      <w:r w:rsidRPr="007B53A0">
        <w:rPr>
          <w:rFonts w:ascii="Times New Roman" w:hAnsi="Times New Roman" w:cs="Times New Roman"/>
          <w:sz w:val="24"/>
          <w:szCs w:val="24"/>
        </w:rPr>
        <w:t>Aš, _______________________________________________________________________________ ,</w:t>
      </w:r>
    </w:p>
    <w:p w14:paraId="061A99DE" w14:textId="77777777" w:rsidR="006946D5" w:rsidRPr="007B53A0" w:rsidRDefault="006946D5" w:rsidP="006946D5">
      <w:pPr>
        <w:spacing w:after="0" w:line="240" w:lineRule="auto"/>
        <w:ind w:left="1296" w:firstLine="1296"/>
        <w:contextualSpacing/>
        <w:rPr>
          <w:rFonts w:ascii="Times New Roman" w:hAnsi="Times New Roman" w:cs="Times New Roman"/>
          <w:sz w:val="24"/>
          <w:szCs w:val="24"/>
          <w:vertAlign w:val="superscript"/>
        </w:rPr>
      </w:pPr>
      <w:r w:rsidRPr="007B53A0">
        <w:rPr>
          <w:rFonts w:ascii="Times New Roman" w:hAnsi="Times New Roman" w:cs="Times New Roman"/>
          <w:i/>
          <w:iCs/>
          <w:sz w:val="24"/>
          <w:szCs w:val="24"/>
          <w:vertAlign w:val="superscript"/>
        </w:rPr>
        <w:t>(tiekėjo vadovo ar jo įgalioto asmens pareigų pavadinimas, vardas ir pavardė)</w:t>
      </w:r>
    </w:p>
    <w:p w14:paraId="458D9FB5" w14:textId="7D99ACF6" w:rsidR="006946D5" w:rsidRPr="007B53A0" w:rsidRDefault="006946D5" w:rsidP="006946D5">
      <w:pPr>
        <w:spacing w:after="0" w:line="240" w:lineRule="auto"/>
        <w:contextualSpacing/>
        <w:rPr>
          <w:rFonts w:ascii="Times New Roman" w:hAnsi="Times New Roman" w:cs="Times New Roman"/>
          <w:sz w:val="24"/>
          <w:szCs w:val="24"/>
        </w:rPr>
      </w:pPr>
      <w:r w:rsidRPr="007B53A0">
        <w:rPr>
          <w:rFonts w:ascii="Times New Roman" w:hAnsi="Times New Roman" w:cs="Times New Roman"/>
          <w:sz w:val="24"/>
          <w:szCs w:val="24"/>
        </w:rPr>
        <w:t>patvirtinu, kad mano atstovaujamas (-a) _________________________________________________ ,</w:t>
      </w:r>
    </w:p>
    <w:p w14:paraId="6534B639" w14:textId="77777777" w:rsidR="006946D5" w:rsidRPr="007B53A0" w:rsidRDefault="006946D5" w:rsidP="006946D5">
      <w:pPr>
        <w:spacing w:after="0" w:line="240" w:lineRule="auto"/>
        <w:ind w:left="5184" w:firstLine="1296"/>
        <w:contextualSpacing/>
        <w:rPr>
          <w:rFonts w:ascii="Times New Roman" w:hAnsi="Times New Roman" w:cs="Times New Roman"/>
          <w:sz w:val="24"/>
          <w:szCs w:val="24"/>
          <w:vertAlign w:val="superscript"/>
        </w:rPr>
      </w:pPr>
      <w:r w:rsidRPr="007B53A0">
        <w:rPr>
          <w:rFonts w:ascii="Times New Roman" w:hAnsi="Times New Roman" w:cs="Times New Roman"/>
          <w:i/>
          <w:iCs/>
          <w:sz w:val="24"/>
          <w:szCs w:val="24"/>
          <w:vertAlign w:val="superscript"/>
        </w:rPr>
        <w:t xml:space="preserve">(tiekėjo pavadinimas) </w:t>
      </w:r>
    </w:p>
    <w:p w14:paraId="323F8FE2" w14:textId="6B894AD1" w:rsidR="006946D5" w:rsidRPr="007B53A0" w:rsidRDefault="006946D5" w:rsidP="006946D5">
      <w:pPr>
        <w:spacing w:after="0" w:line="240" w:lineRule="auto"/>
        <w:contextualSpacing/>
        <w:jc w:val="both"/>
        <w:rPr>
          <w:rFonts w:ascii="Times New Roman" w:hAnsi="Times New Roman" w:cs="Times New Roman"/>
          <w:spacing w:val="-2"/>
          <w:sz w:val="24"/>
          <w:szCs w:val="24"/>
        </w:rPr>
      </w:pPr>
      <w:r w:rsidRPr="007B53A0">
        <w:rPr>
          <w:rFonts w:ascii="Times New Roman" w:hAnsi="Times New Roman" w:cs="Times New Roman"/>
          <w:sz w:val="24"/>
          <w:szCs w:val="24"/>
        </w:rPr>
        <w:t xml:space="preserve">dalyvaujantis (-i) </w:t>
      </w:r>
      <w:r w:rsidRPr="007B53A0">
        <w:rPr>
          <w:rFonts w:ascii="Times New Roman" w:hAnsi="Times New Roman" w:cs="Times New Roman"/>
          <w:spacing w:val="-2"/>
          <w:sz w:val="24"/>
          <w:szCs w:val="24"/>
        </w:rPr>
        <w:t>______________________________________________________________________</w:t>
      </w:r>
    </w:p>
    <w:p w14:paraId="4B7FAF83" w14:textId="77777777" w:rsidR="006946D5" w:rsidRPr="007B53A0" w:rsidRDefault="006946D5" w:rsidP="006946D5">
      <w:pPr>
        <w:snapToGrid w:val="0"/>
        <w:spacing w:after="0" w:line="240" w:lineRule="auto"/>
        <w:ind w:firstLine="1296"/>
        <w:contextualSpacing/>
        <w:jc w:val="center"/>
        <w:rPr>
          <w:rFonts w:ascii="Times New Roman" w:hAnsi="Times New Roman" w:cs="Times New Roman"/>
          <w:i/>
          <w:iCs/>
          <w:spacing w:val="-2"/>
          <w:sz w:val="24"/>
          <w:szCs w:val="24"/>
          <w:vertAlign w:val="superscript"/>
        </w:rPr>
      </w:pPr>
      <w:r w:rsidRPr="007B53A0">
        <w:rPr>
          <w:rFonts w:ascii="Times New Roman" w:hAnsi="Times New Roman" w:cs="Times New Roman"/>
          <w:i/>
          <w:iCs/>
          <w:spacing w:val="-2"/>
          <w:sz w:val="24"/>
          <w:szCs w:val="24"/>
          <w:vertAlign w:val="superscript"/>
        </w:rPr>
        <w:t>(perkančiosios organizacijos pavadinimas)</w:t>
      </w:r>
    </w:p>
    <w:p w14:paraId="7C7D0955" w14:textId="241CDD1B" w:rsidR="006946D5" w:rsidRPr="007B53A0" w:rsidRDefault="006946D5" w:rsidP="006946D5">
      <w:pPr>
        <w:snapToGrid w:val="0"/>
        <w:spacing w:after="0" w:line="240" w:lineRule="auto"/>
        <w:contextualSpacing/>
        <w:jc w:val="both"/>
        <w:rPr>
          <w:rFonts w:ascii="Times New Roman" w:hAnsi="Times New Roman" w:cs="Times New Roman"/>
          <w:spacing w:val="-2"/>
          <w:sz w:val="24"/>
          <w:szCs w:val="24"/>
        </w:rPr>
      </w:pPr>
      <w:r w:rsidRPr="007B53A0">
        <w:rPr>
          <w:rFonts w:ascii="Times New Roman" w:hAnsi="Times New Roman" w:cs="Times New Roman"/>
          <w:spacing w:val="-2"/>
          <w:sz w:val="24"/>
          <w:szCs w:val="24"/>
        </w:rPr>
        <w:t>atliekamame ________________________________________________________________________</w:t>
      </w:r>
    </w:p>
    <w:p w14:paraId="63DBEC6D" w14:textId="77777777" w:rsidR="006946D5" w:rsidRPr="007B53A0" w:rsidRDefault="006946D5" w:rsidP="006946D5">
      <w:pPr>
        <w:snapToGrid w:val="0"/>
        <w:spacing w:after="0" w:line="240" w:lineRule="auto"/>
        <w:ind w:left="1296" w:firstLine="1296"/>
        <w:contextualSpacing/>
        <w:jc w:val="both"/>
        <w:rPr>
          <w:rFonts w:ascii="Times New Roman" w:hAnsi="Times New Roman" w:cs="Times New Roman"/>
          <w:i/>
          <w:iCs/>
          <w:spacing w:val="-2"/>
          <w:sz w:val="24"/>
          <w:szCs w:val="24"/>
          <w:vertAlign w:val="superscript"/>
        </w:rPr>
      </w:pPr>
      <w:r w:rsidRPr="007B53A0">
        <w:rPr>
          <w:rFonts w:ascii="Times New Roman" w:hAnsi="Times New Roman" w:cs="Times New Roman"/>
          <w:i/>
          <w:iCs/>
          <w:spacing w:val="-2"/>
          <w:sz w:val="24"/>
          <w:szCs w:val="24"/>
          <w:vertAlign w:val="superscript"/>
        </w:rPr>
        <w:t>(pirkimo pavadinimas, pirkimo numeris)</w:t>
      </w:r>
    </w:p>
    <w:p w14:paraId="0709F6D4" w14:textId="0FAFDF31" w:rsidR="006946D5" w:rsidRPr="007B53A0" w:rsidRDefault="006946D5" w:rsidP="006946D5">
      <w:pPr>
        <w:snapToGrid w:val="0"/>
        <w:spacing w:after="0" w:line="240" w:lineRule="auto"/>
        <w:contextualSpacing/>
        <w:jc w:val="both"/>
        <w:rPr>
          <w:rFonts w:ascii="Times New Roman" w:hAnsi="Times New Roman" w:cs="Times New Roman"/>
          <w:spacing w:val="-2"/>
          <w:sz w:val="24"/>
          <w:szCs w:val="24"/>
        </w:rPr>
      </w:pPr>
      <w:r w:rsidRPr="007B53A0">
        <w:rPr>
          <w:rFonts w:ascii="Times New Roman" w:hAnsi="Times New Roman" w:cs="Times New Roman"/>
          <w:spacing w:val="-2"/>
          <w:sz w:val="24"/>
          <w:szCs w:val="24"/>
        </w:rPr>
        <w:t>skelbtame ___________________________________________________________________________ ,</w:t>
      </w:r>
    </w:p>
    <w:p w14:paraId="244EE5B4" w14:textId="77777777" w:rsidR="006946D5" w:rsidRPr="007B53A0" w:rsidRDefault="006946D5" w:rsidP="006946D5">
      <w:pPr>
        <w:snapToGrid w:val="0"/>
        <w:spacing w:after="0" w:line="240" w:lineRule="auto"/>
        <w:contextualSpacing/>
        <w:jc w:val="center"/>
        <w:rPr>
          <w:rFonts w:ascii="Times New Roman" w:hAnsi="Times New Roman" w:cs="Times New Roman"/>
          <w:i/>
          <w:iCs/>
          <w:spacing w:val="-2"/>
          <w:sz w:val="24"/>
          <w:szCs w:val="24"/>
          <w:vertAlign w:val="superscript"/>
        </w:rPr>
      </w:pPr>
      <w:r w:rsidRPr="007B53A0">
        <w:rPr>
          <w:rFonts w:ascii="Times New Roman" w:hAnsi="Times New Roman" w:cs="Times New Roman"/>
          <w:i/>
          <w:iCs/>
          <w:spacing w:val="-2"/>
          <w:sz w:val="24"/>
          <w:szCs w:val="24"/>
          <w:vertAlign w:val="superscript"/>
        </w:rPr>
        <w:t>(skelbimo data)</w:t>
      </w:r>
    </w:p>
    <w:p w14:paraId="01CEF732" w14:textId="77777777" w:rsidR="006946D5" w:rsidRPr="007B53A0" w:rsidRDefault="006946D5" w:rsidP="006946D5">
      <w:pPr>
        <w:spacing w:after="0" w:line="240" w:lineRule="auto"/>
        <w:contextualSpacing/>
        <w:jc w:val="both"/>
        <w:rPr>
          <w:rFonts w:ascii="Times New Roman" w:hAnsi="Times New Roman" w:cs="Times New Roman"/>
          <w:sz w:val="24"/>
          <w:szCs w:val="24"/>
        </w:rPr>
      </w:pPr>
      <w:r w:rsidRPr="007B53A0">
        <w:rPr>
          <w:rFonts w:ascii="Times New Roman" w:hAnsi="Times New Roman" w:cs="Times New Roman"/>
          <w:sz w:val="24"/>
          <w:szCs w:val="24"/>
        </w:rPr>
        <w:t>atitinka toliau nurodomus reikalavimus:</w:t>
      </w:r>
    </w:p>
    <w:p w14:paraId="7BEDF39B" w14:textId="77777777" w:rsidR="006946D5" w:rsidRPr="007B53A0" w:rsidRDefault="006946D5" w:rsidP="006946D5">
      <w:pPr>
        <w:spacing w:after="0" w:line="240" w:lineRule="auto"/>
        <w:contextualSpacing/>
        <w:jc w:val="both"/>
        <w:rPr>
          <w:rFonts w:ascii="Times New Roman" w:hAnsi="Times New Roman" w:cs="Times New Roman"/>
          <w:sz w:val="24"/>
          <w:szCs w:val="24"/>
        </w:rPr>
      </w:pPr>
    </w:p>
    <w:tbl>
      <w:tblPr>
        <w:tblW w:w="10075" w:type="dxa"/>
        <w:tblLook w:val="04A0" w:firstRow="1" w:lastRow="0" w:firstColumn="1" w:lastColumn="0" w:noHBand="0" w:noVBand="1"/>
      </w:tblPr>
      <w:tblGrid>
        <w:gridCol w:w="1034"/>
        <w:gridCol w:w="7"/>
        <w:gridCol w:w="8890"/>
        <w:gridCol w:w="93"/>
        <w:gridCol w:w="51"/>
      </w:tblGrid>
      <w:tr w:rsidR="006946D5" w:rsidRPr="007B53A0" w14:paraId="140A9609" w14:textId="77777777" w:rsidTr="0062369D">
        <w:trPr>
          <w:gridAfter w:val="2"/>
          <w:wAfter w:w="144" w:type="dxa"/>
          <w:trHeight w:val="242"/>
        </w:trPr>
        <w:tc>
          <w:tcPr>
            <w:tcW w:w="1034" w:type="dxa"/>
            <w:tcBorders>
              <w:top w:val="single" w:sz="4" w:space="0" w:color="auto"/>
              <w:left w:val="single" w:sz="4" w:space="0" w:color="auto"/>
              <w:bottom w:val="single" w:sz="4" w:space="0" w:color="auto"/>
              <w:right w:val="single" w:sz="4" w:space="0" w:color="auto"/>
            </w:tcBorders>
            <w:hideMark/>
          </w:tcPr>
          <w:p w14:paraId="72A77539" w14:textId="77777777" w:rsidR="006946D5" w:rsidRPr="007B53A0" w:rsidRDefault="006946D5" w:rsidP="0062369D">
            <w:pPr>
              <w:spacing w:after="0" w:line="240" w:lineRule="auto"/>
              <w:contextualSpacing/>
              <w:jc w:val="center"/>
              <w:rPr>
                <w:rFonts w:ascii="Times New Roman" w:hAnsi="Times New Roman" w:cs="Times New Roman"/>
                <w:sz w:val="24"/>
                <w:szCs w:val="24"/>
              </w:rPr>
            </w:pPr>
            <w:r w:rsidRPr="007B53A0">
              <w:rPr>
                <w:rFonts w:ascii="Times New Roman" w:hAnsi="Times New Roman" w:cs="Times New Roman"/>
                <w:sz w:val="24"/>
                <w:szCs w:val="24"/>
              </w:rPr>
              <w:t>×</w:t>
            </w:r>
          </w:p>
        </w:tc>
        <w:tc>
          <w:tcPr>
            <w:tcW w:w="8897" w:type="dxa"/>
            <w:gridSpan w:val="2"/>
            <w:vMerge w:val="restart"/>
            <w:tcBorders>
              <w:left w:val="single" w:sz="4" w:space="0" w:color="auto"/>
            </w:tcBorders>
            <w:hideMark/>
          </w:tcPr>
          <w:p w14:paraId="1D48FC7A" w14:textId="77777777" w:rsidR="006946D5" w:rsidRPr="007B53A0" w:rsidRDefault="006946D5" w:rsidP="0062369D">
            <w:pPr>
              <w:spacing w:after="0" w:line="240" w:lineRule="auto"/>
              <w:contextualSpacing/>
              <w:jc w:val="both"/>
              <w:rPr>
                <w:rFonts w:ascii="Times New Roman" w:hAnsi="Times New Roman" w:cs="Times New Roman"/>
                <w:sz w:val="24"/>
                <w:szCs w:val="24"/>
              </w:rPr>
            </w:pPr>
            <w:r w:rsidRPr="007B53A0">
              <w:rPr>
                <w:rFonts w:ascii="Times New Roman" w:hAnsi="Times New Roman" w:cs="Times New Roman"/>
                <w:sz w:val="24"/>
                <w:szCs w:val="24"/>
              </w:rPr>
              <w:t>tiekėjas, jo subtiekėjas, ūkio subjektai, kurių pajėgumais remiamasi, siūlomų prekių (įskaitant jų sudedamąsias dalis, pakuotes) gamintojas ar juos kontroliuojantys asmenys</w:t>
            </w:r>
            <w:r w:rsidRPr="007B53A0">
              <w:rPr>
                <w:rFonts w:ascii="Times New Roman" w:hAnsi="Times New Roman" w:cs="Times New Roman"/>
                <w:sz w:val="24"/>
                <w:szCs w:val="24"/>
                <w:vertAlign w:val="superscript"/>
              </w:rPr>
              <w:footnoteReference w:id="6"/>
            </w:r>
            <w:r w:rsidRPr="007B53A0">
              <w:rPr>
                <w:rFonts w:ascii="Times New Roman" w:hAnsi="Times New Roman" w:cs="Times New Roman"/>
                <w:sz w:val="24"/>
                <w:szCs w:val="24"/>
              </w:rPr>
              <w:t xml:space="preserve"> </w:t>
            </w:r>
            <w:r w:rsidRPr="007B53A0">
              <w:rPr>
                <w:rFonts w:ascii="Times New Roman" w:hAnsi="Times New Roman" w:cs="Times New Roman"/>
                <w:b/>
                <w:bCs/>
                <w:sz w:val="24"/>
                <w:szCs w:val="24"/>
              </w:rPr>
              <w:t>nėra</w:t>
            </w:r>
            <w:r w:rsidRPr="007B53A0">
              <w:rPr>
                <w:rFonts w:ascii="Times New Roman" w:hAnsi="Times New Roman" w:cs="Times New Roman"/>
                <w:sz w:val="24"/>
                <w:szCs w:val="24"/>
              </w:rPr>
              <w:t xml:space="preserve"> registruoti VPĮ 92 straipsnio 15 dalyje numatytame sąraše</w:t>
            </w:r>
            <w:r w:rsidRPr="007B53A0">
              <w:rPr>
                <w:rFonts w:ascii="Times New Roman" w:hAnsi="Times New Roman" w:cs="Times New Roman"/>
                <w:sz w:val="24"/>
                <w:szCs w:val="24"/>
                <w:vertAlign w:val="superscript"/>
              </w:rPr>
              <w:footnoteReference w:id="7"/>
            </w:r>
            <w:r w:rsidRPr="007B53A0">
              <w:rPr>
                <w:rFonts w:ascii="Times New Roman" w:hAnsi="Times New Roman" w:cs="Times New Roman"/>
                <w:sz w:val="24"/>
                <w:szCs w:val="24"/>
              </w:rPr>
              <w:t xml:space="preserve"> nurodytose valstybėse ar teritorijose.</w:t>
            </w:r>
          </w:p>
        </w:tc>
      </w:tr>
      <w:tr w:rsidR="006946D5" w:rsidRPr="007B53A0" w14:paraId="6440C92F" w14:textId="77777777" w:rsidTr="0062369D">
        <w:trPr>
          <w:gridAfter w:val="2"/>
          <w:wAfter w:w="144" w:type="dxa"/>
          <w:trHeight w:val="242"/>
        </w:trPr>
        <w:tc>
          <w:tcPr>
            <w:tcW w:w="1034" w:type="dxa"/>
            <w:tcBorders>
              <w:top w:val="single" w:sz="4" w:space="0" w:color="auto"/>
            </w:tcBorders>
          </w:tcPr>
          <w:p w14:paraId="752A9635" w14:textId="77777777" w:rsidR="006946D5" w:rsidRPr="007B53A0" w:rsidRDefault="006946D5" w:rsidP="0062369D">
            <w:pPr>
              <w:spacing w:after="0" w:line="240" w:lineRule="auto"/>
              <w:contextualSpacing/>
              <w:jc w:val="both"/>
              <w:rPr>
                <w:rFonts w:ascii="Times New Roman" w:hAnsi="Times New Roman" w:cs="Times New Roman"/>
                <w:sz w:val="24"/>
                <w:szCs w:val="24"/>
              </w:rPr>
            </w:pPr>
          </w:p>
        </w:tc>
        <w:tc>
          <w:tcPr>
            <w:tcW w:w="0" w:type="auto"/>
            <w:gridSpan w:val="2"/>
            <w:vMerge/>
            <w:vAlign w:val="center"/>
            <w:hideMark/>
          </w:tcPr>
          <w:p w14:paraId="7DD15F45" w14:textId="77777777" w:rsidR="006946D5" w:rsidRPr="007B53A0" w:rsidRDefault="006946D5" w:rsidP="0062369D">
            <w:pPr>
              <w:spacing w:after="0" w:line="240" w:lineRule="auto"/>
              <w:contextualSpacing/>
              <w:jc w:val="both"/>
              <w:rPr>
                <w:rFonts w:ascii="Times New Roman" w:hAnsi="Times New Roman" w:cs="Times New Roman"/>
                <w:sz w:val="24"/>
                <w:szCs w:val="24"/>
              </w:rPr>
            </w:pPr>
          </w:p>
        </w:tc>
      </w:tr>
      <w:tr w:rsidR="006946D5" w:rsidRPr="007B53A0" w14:paraId="1725629C" w14:textId="77777777" w:rsidTr="0062369D">
        <w:trPr>
          <w:gridAfter w:val="2"/>
          <w:wAfter w:w="144" w:type="dxa"/>
          <w:trHeight w:val="484"/>
        </w:trPr>
        <w:tc>
          <w:tcPr>
            <w:tcW w:w="1034" w:type="dxa"/>
          </w:tcPr>
          <w:p w14:paraId="2472F84D" w14:textId="77777777" w:rsidR="006946D5" w:rsidRPr="007B53A0" w:rsidRDefault="006946D5" w:rsidP="0062369D">
            <w:pPr>
              <w:spacing w:after="0" w:line="240" w:lineRule="auto"/>
              <w:contextualSpacing/>
              <w:jc w:val="both"/>
              <w:rPr>
                <w:rFonts w:ascii="Times New Roman" w:hAnsi="Times New Roman" w:cs="Times New Roman"/>
                <w:sz w:val="24"/>
                <w:szCs w:val="24"/>
              </w:rPr>
            </w:pPr>
          </w:p>
        </w:tc>
        <w:tc>
          <w:tcPr>
            <w:tcW w:w="0" w:type="auto"/>
            <w:gridSpan w:val="2"/>
            <w:vMerge/>
            <w:vAlign w:val="center"/>
            <w:hideMark/>
          </w:tcPr>
          <w:p w14:paraId="69AC6ED9" w14:textId="77777777" w:rsidR="006946D5" w:rsidRPr="007B53A0" w:rsidRDefault="006946D5" w:rsidP="0062369D">
            <w:pPr>
              <w:spacing w:after="0" w:line="240" w:lineRule="auto"/>
              <w:contextualSpacing/>
              <w:jc w:val="both"/>
              <w:rPr>
                <w:rFonts w:ascii="Times New Roman" w:hAnsi="Times New Roman" w:cs="Times New Roman"/>
                <w:sz w:val="24"/>
                <w:szCs w:val="24"/>
              </w:rPr>
            </w:pPr>
          </w:p>
        </w:tc>
      </w:tr>
      <w:tr w:rsidR="006946D5" w:rsidRPr="007B53A0" w14:paraId="673C1DC0" w14:textId="77777777" w:rsidTr="0062369D">
        <w:trPr>
          <w:gridAfter w:val="1"/>
          <w:wAfter w:w="51" w:type="dxa"/>
          <w:trHeight w:val="242"/>
        </w:trPr>
        <w:tc>
          <w:tcPr>
            <w:tcW w:w="1041" w:type="dxa"/>
            <w:gridSpan w:val="2"/>
            <w:tcBorders>
              <w:top w:val="single" w:sz="4" w:space="0" w:color="auto"/>
              <w:left w:val="single" w:sz="4" w:space="0" w:color="auto"/>
              <w:bottom w:val="single" w:sz="4" w:space="0" w:color="auto"/>
              <w:right w:val="single" w:sz="4" w:space="0" w:color="auto"/>
            </w:tcBorders>
            <w:hideMark/>
          </w:tcPr>
          <w:p w14:paraId="1044C41B" w14:textId="77777777" w:rsidR="006946D5" w:rsidRPr="007B53A0" w:rsidRDefault="006946D5" w:rsidP="0062369D">
            <w:pPr>
              <w:spacing w:after="0" w:line="240" w:lineRule="auto"/>
              <w:contextualSpacing/>
              <w:jc w:val="center"/>
              <w:rPr>
                <w:rFonts w:ascii="Times New Roman" w:hAnsi="Times New Roman" w:cs="Times New Roman"/>
                <w:sz w:val="24"/>
                <w:szCs w:val="24"/>
              </w:rPr>
            </w:pPr>
            <w:r w:rsidRPr="007B53A0">
              <w:rPr>
                <w:rFonts w:ascii="Times New Roman" w:hAnsi="Times New Roman" w:cs="Times New Roman"/>
                <w:sz w:val="24"/>
                <w:szCs w:val="24"/>
              </w:rPr>
              <w:t>×</w:t>
            </w:r>
          </w:p>
        </w:tc>
        <w:tc>
          <w:tcPr>
            <w:tcW w:w="8983" w:type="dxa"/>
            <w:gridSpan w:val="2"/>
            <w:vMerge w:val="restart"/>
            <w:tcBorders>
              <w:left w:val="single" w:sz="4" w:space="0" w:color="auto"/>
            </w:tcBorders>
            <w:hideMark/>
          </w:tcPr>
          <w:p w14:paraId="3923F396" w14:textId="77777777" w:rsidR="006946D5" w:rsidRPr="007B53A0" w:rsidRDefault="006946D5" w:rsidP="0062369D">
            <w:pPr>
              <w:spacing w:after="0" w:line="240" w:lineRule="auto"/>
              <w:contextualSpacing/>
              <w:jc w:val="both"/>
              <w:rPr>
                <w:rFonts w:ascii="Times New Roman" w:hAnsi="Times New Roman" w:cs="Times New Roman"/>
                <w:sz w:val="24"/>
                <w:szCs w:val="24"/>
              </w:rPr>
            </w:pPr>
            <w:r w:rsidRPr="007B53A0">
              <w:rPr>
                <w:rFonts w:ascii="Times New Roman" w:hAnsi="Times New Roman" w:cs="Times New Roman"/>
                <w:sz w:val="24"/>
                <w:szCs w:val="24"/>
              </w:rPr>
              <w:t xml:space="preserve">tiekėjas, jo subtiekėjas, ūkio subjektas, kurio pajėgumais remiamasi, siūlomų prekių (įskaitant jų sudedamąsias dalis, pakuotes) gamintojas ar juos kontroliuojantys asmenys </w:t>
            </w:r>
            <w:r w:rsidRPr="007B53A0">
              <w:rPr>
                <w:rFonts w:ascii="Times New Roman" w:hAnsi="Times New Roman" w:cs="Times New Roman"/>
                <w:b/>
                <w:bCs/>
                <w:sz w:val="24"/>
                <w:szCs w:val="24"/>
              </w:rPr>
              <w:t>nėra</w:t>
            </w:r>
            <w:r w:rsidRPr="007B53A0">
              <w:rPr>
                <w:rFonts w:ascii="Times New Roman" w:hAnsi="Times New Roman" w:cs="Times New Roman"/>
                <w:sz w:val="24"/>
                <w:szCs w:val="24"/>
              </w:rPr>
              <w:t xml:space="preserve"> fiziniai asmenys, nuolat gyvenantys VPĮ 92 straipsnio 15 dalyje numatytame sąraše nurodytose valstybėse ar teritorijose arba turintys šių valstybių pilietybę.</w:t>
            </w:r>
          </w:p>
          <w:p w14:paraId="334488AD" w14:textId="77777777" w:rsidR="006946D5" w:rsidRPr="007B53A0" w:rsidRDefault="006946D5" w:rsidP="0062369D">
            <w:pPr>
              <w:spacing w:after="0" w:line="240" w:lineRule="auto"/>
              <w:contextualSpacing/>
              <w:jc w:val="both"/>
              <w:rPr>
                <w:rFonts w:ascii="Times New Roman" w:hAnsi="Times New Roman" w:cs="Times New Roman"/>
                <w:i/>
                <w:iCs/>
                <w:sz w:val="24"/>
                <w:szCs w:val="24"/>
              </w:rPr>
            </w:pPr>
          </w:p>
        </w:tc>
      </w:tr>
      <w:tr w:rsidR="006946D5" w:rsidRPr="007B53A0" w14:paraId="3084D737" w14:textId="77777777" w:rsidTr="0062369D">
        <w:trPr>
          <w:gridAfter w:val="1"/>
          <w:wAfter w:w="51" w:type="dxa"/>
          <w:trHeight w:val="242"/>
        </w:trPr>
        <w:tc>
          <w:tcPr>
            <w:tcW w:w="1041" w:type="dxa"/>
            <w:gridSpan w:val="2"/>
            <w:tcBorders>
              <w:top w:val="single" w:sz="4" w:space="0" w:color="auto"/>
            </w:tcBorders>
          </w:tcPr>
          <w:p w14:paraId="084E44D7" w14:textId="77777777" w:rsidR="006946D5" w:rsidRPr="007B53A0" w:rsidRDefault="006946D5" w:rsidP="0062369D">
            <w:pPr>
              <w:spacing w:after="0" w:line="240" w:lineRule="auto"/>
              <w:contextualSpacing/>
              <w:jc w:val="both"/>
              <w:rPr>
                <w:rFonts w:ascii="Times New Roman" w:hAnsi="Times New Roman" w:cs="Times New Roman"/>
                <w:sz w:val="24"/>
                <w:szCs w:val="24"/>
              </w:rPr>
            </w:pPr>
          </w:p>
        </w:tc>
        <w:tc>
          <w:tcPr>
            <w:tcW w:w="0" w:type="auto"/>
            <w:gridSpan w:val="2"/>
            <w:vMerge/>
            <w:vAlign w:val="center"/>
            <w:hideMark/>
          </w:tcPr>
          <w:p w14:paraId="3DB3A9C6" w14:textId="77777777" w:rsidR="006946D5" w:rsidRPr="007B53A0" w:rsidRDefault="006946D5" w:rsidP="0062369D">
            <w:pPr>
              <w:spacing w:after="0" w:line="240" w:lineRule="auto"/>
              <w:contextualSpacing/>
              <w:jc w:val="both"/>
              <w:rPr>
                <w:rFonts w:ascii="Times New Roman" w:hAnsi="Times New Roman" w:cs="Times New Roman"/>
                <w:sz w:val="24"/>
                <w:szCs w:val="24"/>
              </w:rPr>
            </w:pPr>
          </w:p>
        </w:tc>
      </w:tr>
      <w:tr w:rsidR="006946D5" w:rsidRPr="007B53A0" w14:paraId="7FC0F486" w14:textId="77777777" w:rsidTr="0062369D">
        <w:trPr>
          <w:gridAfter w:val="1"/>
          <w:wAfter w:w="51" w:type="dxa"/>
          <w:trHeight w:val="451"/>
        </w:trPr>
        <w:tc>
          <w:tcPr>
            <w:tcW w:w="1041" w:type="dxa"/>
            <w:gridSpan w:val="2"/>
          </w:tcPr>
          <w:p w14:paraId="73411AFD" w14:textId="77777777" w:rsidR="006946D5" w:rsidRPr="007B53A0" w:rsidRDefault="006946D5" w:rsidP="0062369D">
            <w:pPr>
              <w:spacing w:after="0" w:line="240" w:lineRule="auto"/>
              <w:contextualSpacing/>
              <w:jc w:val="both"/>
              <w:rPr>
                <w:rFonts w:ascii="Times New Roman" w:hAnsi="Times New Roman" w:cs="Times New Roman"/>
                <w:sz w:val="24"/>
                <w:szCs w:val="24"/>
              </w:rPr>
            </w:pPr>
          </w:p>
        </w:tc>
        <w:tc>
          <w:tcPr>
            <w:tcW w:w="0" w:type="auto"/>
            <w:gridSpan w:val="2"/>
            <w:vMerge/>
            <w:vAlign w:val="center"/>
            <w:hideMark/>
          </w:tcPr>
          <w:p w14:paraId="23B55D17" w14:textId="77777777" w:rsidR="006946D5" w:rsidRPr="007B53A0" w:rsidRDefault="006946D5" w:rsidP="0062369D">
            <w:pPr>
              <w:spacing w:after="0" w:line="240" w:lineRule="auto"/>
              <w:contextualSpacing/>
              <w:jc w:val="both"/>
              <w:rPr>
                <w:rFonts w:ascii="Times New Roman" w:hAnsi="Times New Roman" w:cs="Times New Roman"/>
                <w:sz w:val="24"/>
                <w:szCs w:val="24"/>
              </w:rPr>
            </w:pPr>
          </w:p>
        </w:tc>
      </w:tr>
      <w:tr w:rsidR="006946D5" w:rsidRPr="007B53A0" w14:paraId="1E5BC16B" w14:textId="77777777" w:rsidTr="0062369D">
        <w:trPr>
          <w:trHeight w:val="87"/>
        </w:trPr>
        <w:tc>
          <w:tcPr>
            <w:tcW w:w="1034" w:type="dxa"/>
            <w:tcBorders>
              <w:top w:val="single" w:sz="4" w:space="0" w:color="auto"/>
              <w:left w:val="single" w:sz="4" w:space="0" w:color="auto"/>
              <w:bottom w:val="single" w:sz="4" w:space="0" w:color="auto"/>
              <w:right w:val="single" w:sz="4" w:space="0" w:color="auto"/>
            </w:tcBorders>
            <w:hideMark/>
          </w:tcPr>
          <w:p w14:paraId="2871A939" w14:textId="77777777" w:rsidR="006946D5" w:rsidRPr="007B53A0" w:rsidRDefault="006946D5" w:rsidP="0062369D">
            <w:pPr>
              <w:spacing w:after="0" w:line="240" w:lineRule="auto"/>
              <w:contextualSpacing/>
              <w:jc w:val="center"/>
              <w:rPr>
                <w:rFonts w:ascii="Times New Roman" w:hAnsi="Times New Roman" w:cs="Times New Roman"/>
                <w:sz w:val="24"/>
                <w:szCs w:val="24"/>
              </w:rPr>
            </w:pPr>
            <w:r w:rsidRPr="007B53A0">
              <w:rPr>
                <w:rFonts w:ascii="Times New Roman" w:hAnsi="Times New Roman" w:cs="Times New Roman"/>
                <w:sz w:val="24"/>
                <w:szCs w:val="24"/>
              </w:rPr>
              <w:t>×</w:t>
            </w:r>
          </w:p>
        </w:tc>
        <w:tc>
          <w:tcPr>
            <w:tcW w:w="9041" w:type="dxa"/>
            <w:gridSpan w:val="4"/>
            <w:vMerge w:val="restart"/>
            <w:tcBorders>
              <w:left w:val="single" w:sz="4" w:space="0" w:color="auto"/>
            </w:tcBorders>
            <w:hideMark/>
          </w:tcPr>
          <w:p w14:paraId="2B75C2F4" w14:textId="77777777" w:rsidR="006946D5" w:rsidRPr="007B53A0" w:rsidRDefault="006946D5" w:rsidP="0062369D">
            <w:pPr>
              <w:spacing w:after="0" w:line="240" w:lineRule="auto"/>
              <w:contextualSpacing/>
              <w:jc w:val="both"/>
              <w:rPr>
                <w:rFonts w:ascii="Times New Roman" w:hAnsi="Times New Roman" w:cs="Times New Roman"/>
                <w:sz w:val="24"/>
                <w:szCs w:val="24"/>
              </w:rPr>
            </w:pPr>
            <w:r w:rsidRPr="007B53A0">
              <w:rPr>
                <w:rFonts w:ascii="Times New Roman" w:hAnsi="Times New Roman" w:cs="Times New Roman"/>
                <w:sz w:val="24"/>
                <w:szCs w:val="24"/>
              </w:rPr>
              <w:t xml:space="preserve">prekių (įskaitant jų sudedamąsias dalis, pakuotes) kilmė </w:t>
            </w:r>
            <w:r w:rsidRPr="007B53A0">
              <w:rPr>
                <w:rFonts w:ascii="Times New Roman" w:hAnsi="Times New Roman" w:cs="Times New Roman"/>
                <w:b/>
                <w:bCs/>
                <w:sz w:val="24"/>
                <w:szCs w:val="24"/>
              </w:rPr>
              <w:t>nėra</w:t>
            </w:r>
            <w:r w:rsidRPr="007B53A0">
              <w:rPr>
                <w:rFonts w:ascii="Times New Roman" w:hAnsi="Times New Roman" w:cs="Times New Roman"/>
                <w:sz w:val="24"/>
                <w:szCs w:val="24"/>
              </w:rPr>
              <w:t xml:space="preserve"> ir paslaugos </w:t>
            </w:r>
            <w:r w:rsidRPr="007B53A0">
              <w:rPr>
                <w:rFonts w:ascii="Times New Roman" w:hAnsi="Times New Roman" w:cs="Times New Roman"/>
                <w:b/>
                <w:bCs/>
                <w:sz w:val="24"/>
                <w:szCs w:val="24"/>
              </w:rPr>
              <w:t>nėra</w:t>
            </w:r>
            <w:r w:rsidRPr="007B53A0">
              <w:rPr>
                <w:rFonts w:ascii="Times New Roman" w:hAnsi="Times New Roman" w:cs="Times New Roman"/>
                <w:sz w:val="24"/>
                <w:szCs w:val="24"/>
              </w:rPr>
              <w:t xml:space="preserve"> teikiamos iš VPĮ </w:t>
            </w:r>
            <w:bookmarkStart w:id="86" w:name="neeb7b0cf67004cfb9b23387143116033"/>
            <w:r w:rsidRPr="007B53A0">
              <w:rPr>
                <w:rFonts w:ascii="Times New Roman" w:hAnsi="Times New Roman" w:cs="Times New Roman"/>
                <w:sz w:val="24"/>
                <w:szCs w:val="24"/>
              </w:rPr>
              <w:fldChar w:fldCharType="begin"/>
            </w:r>
            <w:r w:rsidRPr="007B53A0">
              <w:rPr>
                <w:rFonts w:ascii="Times New Roman" w:hAnsi="Times New Roman" w:cs="Times New Roman"/>
                <w:sz w:val="24"/>
                <w:szCs w:val="24"/>
              </w:rPr>
              <w:instrText>HYPERLINK "JavaScript:OL('40606','92')" \o "Pirkimų politikos formavimas ir pirkimų valdyme dalyvaujančios institucijos (str. 92)"</w:instrText>
            </w:r>
            <w:r w:rsidRPr="007B53A0">
              <w:rPr>
                <w:rFonts w:ascii="Times New Roman" w:hAnsi="Times New Roman" w:cs="Times New Roman"/>
                <w:sz w:val="24"/>
                <w:szCs w:val="24"/>
              </w:rPr>
            </w:r>
            <w:r w:rsidRPr="007B53A0">
              <w:rPr>
                <w:rFonts w:ascii="Times New Roman" w:hAnsi="Times New Roman" w:cs="Times New Roman"/>
                <w:sz w:val="24"/>
                <w:szCs w:val="24"/>
              </w:rPr>
              <w:fldChar w:fldCharType="separate"/>
            </w:r>
            <w:r w:rsidRPr="007B53A0">
              <w:rPr>
                <w:rStyle w:val="Hipersaitas"/>
                <w:rFonts w:ascii="Times New Roman" w:hAnsi="Times New Roman" w:cs="Times New Roman"/>
                <w:sz w:val="24"/>
                <w:szCs w:val="24"/>
              </w:rPr>
              <w:t>92</w:t>
            </w:r>
            <w:r w:rsidRPr="007B53A0">
              <w:rPr>
                <w:rFonts w:ascii="Times New Roman" w:hAnsi="Times New Roman" w:cs="Times New Roman"/>
                <w:sz w:val="24"/>
                <w:szCs w:val="24"/>
              </w:rPr>
              <w:fldChar w:fldCharType="end"/>
            </w:r>
            <w:bookmarkEnd w:id="86"/>
            <w:r w:rsidRPr="007B53A0">
              <w:rPr>
                <w:rFonts w:ascii="Times New Roman" w:hAnsi="Times New Roman" w:cs="Times New Roman"/>
                <w:sz w:val="24"/>
                <w:szCs w:val="24"/>
              </w:rPr>
              <w:t xml:space="preserve"> straipsnio 15 dalyje numatytame sąraše nurodytų valstybių ar teritorijų.</w:t>
            </w:r>
          </w:p>
          <w:p w14:paraId="5FC4DCE9" w14:textId="77777777" w:rsidR="006946D5" w:rsidRPr="007B53A0" w:rsidRDefault="006946D5" w:rsidP="0062369D">
            <w:pPr>
              <w:spacing w:after="0" w:line="240" w:lineRule="auto"/>
              <w:contextualSpacing/>
              <w:jc w:val="both"/>
              <w:rPr>
                <w:rFonts w:ascii="Times New Roman" w:hAnsi="Times New Roman" w:cs="Times New Roman"/>
                <w:sz w:val="24"/>
                <w:szCs w:val="24"/>
              </w:rPr>
            </w:pPr>
          </w:p>
        </w:tc>
      </w:tr>
      <w:tr w:rsidR="006946D5" w:rsidRPr="007B53A0" w14:paraId="3F6B5BD9" w14:textId="77777777" w:rsidTr="0062369D">
        <w:trPr>
          <w:trHeight w:val="87"/>
        </w:trPr>
        <w:tc>
          <w:tcPr>
            <w:tcW w:w="1034" w:type="dxa"/>
            <w:tcBorders>
              <w:top w:val="single" w:sz="4" w:space="0" w:color="auto"/>
            </w:tcBorders>
          </w:tcPr>
          <w:p w14:paraId="4117F97E" w14:textId="77777777" w:rsidR="006946D5" w:rsidRPr="007B53A0" w:rsidRDefault="006946D5" w:rsidP="0062369D">
            <w:pPr>
              <w:spacing w:after="0" w:line="240" w:lineRule="auto"/>
              <w:contextualSpacing/>
              <w:jc w:val="both"/>
              <w:rPr>
                <w:rFonts w:ascii="Times New Roman" w:hAnsi="Times New Roman" w:cs="Times New Roman"/>
                <w:sz w:val="24"/>
                <w:szCs w:val="24"/>
              </w:rPr>
            </w:pPr>
          </w:p>
        </w:tc>
        <w:tc>
          <w:tcPr>
            <w:tcW w:w="9041" w:type="dxa"/>
            <w:gridSpan w:val="4"/>
            <w:vMerge/>
            <w:vAlign w:val="center"/>
            <w:hideMark/>
          </w:tcPr>
          <w:p w14:paraId="4FCB2586" w14:textId="77777777" w:rsidR="006946D5" w:rsidRPr="007B53A0" w:rsidRDefault="006946D5" w:rsidP="0062369D">
            <w:pPr>
              <w:spacing w:after="0" w:line="240" w:lineRule="auto"/>
              <w:contextualSpacing/>
              <w:jc w:val="both"/>
              <w:rPr>
                <w:rFonts w:ascii="Times New Roman" w:hAnsi="Times New Roman" w:cs="Times New Roman"/>
                <w:sz w:val="24"/>
                <w:szCs w:val="24"/>
              </w:rPr>
            </w:pPr>
          </w:p>
        </w:tc>
      </w:tr>
      <w:tr w:rsidR="006946D5" w:rsidRPr="007B53A0" w14:paraId="4AE9A743" w14:textId="77777777" w:rsidTr="0062369D">
        <w:trPr>
          <w:trHeight w:val="87"/>
        </w:trPr>
        <w:tc>
          <w:tcPr>
            <w:tcW w:w="1034" w:type="dxa"/>
            <w:tcBorders>
              <w:top w:val="single" w:sz="4" w:space="0" w:color="auto"/>
              <w:left w:val="single" w:sz="4" w:space="0" w:color="auto"/>
              <w:bottom w:val="single" w:sz="4" w:space="0" w:color="auto"/>
              <w:right w:val="single" w:sz="4" w:space="0" w:color="auto"/>
            </w:tcBorders>
            <w:hideMark/>
          </w:tcPr>
          <w:p w14:paraId="14AF6954" w14:textId="77777777" w:rsidR="006946D5" w:rsidRPr="007B53A0" w:rsidRDefault="006946D5" w:rsidP="0062369D">
            <w:pPr>
              <w:spacing w:after="0" w:line="240" w:lineRule="auto"/>
              <w:contextualSpacing/>
              <w:jc w:val="center"/>
              <w:rPr>
                <w:rFonts w:ascii="Times New Roman" w:hAnsi="Times New Roman" w:cs="Times New Roman"/>
                <w:sz w:val="24"/>
                <w:szCs w:val="24"/>
              </w:rPr>
            </w:pPr>
            <w:r w:rsidRPr="007B53A0">
              <w:rPr>
                <w:rFonts w:ascii="Times New Roman" w:hAnsi="Times New Roman" w:cs="Times New Roman"/>
                <w:sz w:val="24"/>
                <w:szCs w:val="24"/>
              </w:rPr>
              <w:t>×</w:t>
            </w:r>
          </w:p>
        </w:tc>
        <w:tc>
          <w:tcPr>
            <w:tcW w:w="9041" w:type="dxa"/>
            <w:gridSpan w:val="4"/>
            <w:vMerge w:val="restart"/>
            <w:tcBorders>
              <w:left w:val="single" w:sz="4" w:space="0" w:color="auto"/>
            </w:tcBorders>
            <w:hideMark/>
          </w:tcPr>
          <w:p w14:paraId="286878A9" w14:textId="77777777" w:rsidR="006946D5" w:rsidRPr="007B53A0" w:rsidRDefault="006946D5" w:rsidP="0062369D">
            <w:pPr>
              <w:spacing w:after="0" w:line="240" w:lineRule="auto"/>
              <w:contextualSpacing/>
              <w:jc w:val="both"/>
              <w:rPr>
                <w:rFonts w:ascii="Times New Roman" w:hAnsi="Times New Roman" w:cs="Times New Roman"/>
                <w:sz w:val="24"/>
                <w:szCs w:val="24"/>
              </w:rPr>
            </w:pPr>
            <w:r w:rsidRPr="007B53A0">
              <w:rPr>
                <w:rFonts w:ascii="Times New Roman" w:hAnsi="Times New Roman" w:cs="Times New Roman"/>
                <w:sz w:val="24"/>
                <w:szCs w:val="24"/>
              </w:rPr>
              <w:t xml:space="preserve">tiekėjas, jo subtiekėjas, ūkio subjektas, kurio pajėgumais remiamasi, </w:t>
            </w:r>
            <w:r w:rsidRPr="007B53A0">
              <w:rPr>
                <w:rFonts w:ascii="Times New Roman" w:hAnsi="Times New Roman" w:cs="Times New Roman"/>
                <w:b/>
                <w:bCs/>
                <w:sz w:val="24"/>
                <w:szCs w:val="24"/>
              </w:rPr>
              <w:t>nevykdo</w:t>
            </w:r>
            <w:r w:rsidRPr="007B53A0">
              <w:rPr>
                <w:rFonts w:ascii="Times New Roman" w:hAnsi="Times New Roman" w:cs="Times New Roman"/>
                <w:sz w:val="24"/>
                <w:szCs w:val="24"/>
              </w:rPr>
              <w:t xml:space="preserve"> veiklos VPĮ </w:t>
            </w:r>
            <w:bookmarkStart w:id="87" w:name="na279028303b441e0bd2993aa02983a3c"/>
            <w:r w:rsidRPr="007B53A0">
              <w:rPr>
                <w:rFonts w:ascii="Times New Roman" w:hAnsi="Times New Roman" w:cs="Times New Roman"/>
                <w:sz w:val="24"/>
                <w:szCs w:val="24"/>
              </w:rPr>
              <w:fldChar w:fldCharType="begin"/>
            </w:r>
            <w:r w:rsidRPr="007B53A0">
              <w:rPr>
                <w:rFonts w:ascii="Times New Roman" w:hAnsi="Times New Roman" w:cs="Times New Roman"/>
                <w:sz w:val="24"/>
                <w:szCs w:val="24"/>
              </w:rPr>
              <w:instrText>HYPERLINK "JavaScript:OL('40606','92')" \o "Pirkimų politikos formavimas ir pirkimų valdyme dalyvaujančios institucijos (str. 92)"</w:instrText>
            </w:r>
            <w:r w:rsidRPr="007B53A0">
              <w:rPr>
                <w:rFonts w:ascii="Times New Roman" w:hAnsi="Times New Roman" w:cs="Times New Roman"/>
                <w:sz w:val="24"/>
                <w:szCs w:val="24"/>
              </w:rPr>
            </w:r>
            <w:r w:rsidRPr="007B53A0">
              <w:rPr>
                <w:rFonts w:ascii="Times New Roman" w:hAnsi="Times New Roman" w:cs="Times New Roman"/>
                <w:sz w:val="24"/>
                <w:szCs w:val="24"/>
              </w:rPr>
              <w:fldChar w:fldCharType="separate"/>
            </w:r>
            <w:r w:rsidRPr="007B53A0">
              <w:rPr>
                <w:rStyle w:val="Hipersaitas"/>
                <w:rFonts w:ascii="Times New Roman" w:hAnsi="Times New Roman" w:cs="Times New Roman"/>
                <w:sz w:val="24"/>
                <w:szCs w:val="24"/>
              </w:rPr>
              <w:t>92</w:t>
            </w:r>
            <w:r w:rsidRPr="007B53A0">
              <w:rPr>
                <w:rFonts w:ascii="Times New Roman" w:hAnsi="Times New Roman" w:cs="Times New Roman"/>
                <w:sz w:val="24"/>
                <w:szCs w:val="24"/>
              </w:rPr>
              <w:fldChar w:fldCharType="end"/>
            </w:r>
            <w:bookmarkEnd w:id="87"/>
            <w:r w:rsidRPr="007B53A0">
              <w:rPr>
                <w:rFonts w:ascii="Times New Roman" w:hAnsi="Times New Roman" w:cs="Times New Roman"/>
                <w:sz w:val="24"/>
                <w:szCs w:val="24"/>
              </w:rPr>
              <w:t xml:space="preserve"> straipsnio 15 dalyje numatytame sąraše nurodytose valstybėse ar teritorijose </w:t>
            </w:r>
            <w:r w:rsidRPr="007B53A0">
              <w:rPr>
                <w:rFonts w:ascii="Times New Roman" w:hAnsi="Times New Roman" w:cs="Times New Roman"/>
                <w:b/>
                <w:bCs/>
                <w:sz w:val="24"/>
                <w:szCs w:val="24"/>
              </w:rPr>
              <w:t>ir nėra</w:t>
            </w:r>
            <w:r w:rsidRPr="007B53A0">
              <w:rPr>
                <w:rFonts w:ascii="Times New Roman" w:hAnsi="Times New Roman" w:cs="Times New Roman"/>
                <w:sz w:val="24"/>
                <w:szCs w:val="24"/>
              </w:rPr>
              <w:t xml:space="preserve"> ūkio subjektų grupės, kurios bet kuris narys vykdo veiklą VPĮ </w:t>
            </w:r>
            <w:bookmarkStart w:id="88" w:name="n69b54612a29a4d4a8d6a184cc326ff0f"/>
            <w:r w:rsidRPr="007B53A0">
              <w:rPr>
                <w:rFonts w:ascii="Times New Roman" w:hAnsi="Times New Roman" w:cs="Times New Roman"/>
                <w:sz w:val="24"/>
                <w:szCs w:val="24"/>
              </w:rPr>
              <w:fldChar w:fldCharType="begin"/>
            </w:r>
            <w:r w:rsidRPr="007B53A0">
              <w:rPr>
                <w:rFonts w:ascii="Times New Roman" w:hAnsi="Times New Roman" w:cs="Times New Roman"/>
                <w:sz w:val="24"/>
                <w:szCs w:val="24"/>
              </w:rPr>
              <w:instrText>HYPERLINK "JavaScript:OL('40606','92')" \o "Pirkimų politikos formavimas ir pirkimų valdyme dalyvaujančios institucijos (str. 92)"</w:instrText>
            </w:r>
            <w:r w:rsidRPr="007B53A0">
              <w:rPr>
                <w:rFonts w:ascii="Times New Roman" w:hAnsi="Times New Roman" w:cs="Times New Roman"/>
                <w:sz w:val="24"/>
                <w:szCs w:val="24"/>
              </w:rPr>
            </w:r>
            <w:r w:rsidRPr="007B53A0">
              <w:rPr>
                <w:rFonts w:ascii="Times New Roman" w:hAnsi="Times New Roman" w:cs="Times New Roman"/>
                <w:sz w:val="24"/>
                <w:szCs w:val="24"/>
              </w:rPr>
              <w:fldChar w:fldCharType="separate"/>
            </w:r>
            <w:r w:rsidRPr="007B53A0">
              <w:rPr>
                <w:rStyle w:val="Hipersaitas"/>
                <w:rFonts w:ascii="Times New Roman" w:hAnsi="Times New Roman" w:cs="Times New Roman"/>
                <w:sz w:val="24"/>
                <w:szCs w:val="24"/>
              </w:rPr>
              <w:t>92</w:t>
            </w:r>
            <w:r w:rsidRPr="007B53A0">
              <w:rPr>
                <w:rFonts w:ascii="Times New Roman" w:hAnsi="Times New Roman" w:cs="Times New Roman"/>
                <w:sz w:val="24"/>
                <w:szCs w:val="24"/>
              </w:rPr>
              <w:fldChar w:fldCharType="end"/>
            </w:r>
            <w:bookmarkEnd w:id="88"/>
            <w:r w:rsidRPr="007B53A0">
              <w:rPr>
                <w:rFonts w:ascii="Times New Roman" w:hAnsi="Times New Roman" w:cs="Times New Roman"/>
                <w:sz w:val="24"/>
                <w:szCs w:val="24"/>
              </w:rPr>
              <w:t xml:space="preserve"> straipsnio 15 dalyje numatytame sąraše nurodytose valstybėse ar teritorijose, narys arba jos vadovas, kitas valdymo ar priežiūros organo narys ar kitas asmuo (kiti asmenys), turintis (turintys) teisę atstovauti </w:t>
            </w:r>
            <w:r w:rsidRPr="007B53A0">
              <w:rPr>
                <w:rFonts w:ascii="Times New Roman" w:hAnsi="Times New Roman" w:cs="Times New Roman"/>
                <w:sz w:val="24"/>
                <w:szCs w:val="24"/>
              </w:rPr>
              <w:lastRenderedPageBreak/>
              <w:t>tiekėjui, subtiekėjui, ūkio subjektui, kurio pajėgumais remiamasi, ar jį kontroliuoti, jo vardu priimti sprendimą, sudaryti sandorį, ir tokiu būdu dalyvauja tokių ūkio subjektų grupių ir (ar) ūkio subjektų veikloje.</w:t>
            </w:r>
          </w:p>
        </w:tc>
      </w:tr>
      <w:tr w:rsidR="006946D5" w:rsidRPr="007B53A0" w14:paraId="280BA4AB" w14:textId="77777777" w:rsidTr="0062369D">
        <w:trPr>
          <w:trHeight w:val="87"/>
        </w:trPr>
        <w:tc>
          <w:tcPr>
            <w:tcW w:w="1034" w:type="dxa"/>
            <w:tcBorders>
              <w:top w:val="single" w:sz="4" w:space="0" w:color="auto"/>
            </w:tcBorders>
          </w:tcPr>
          <w:p w14:paraId="00C29434" w14:textId="77777777" w:rsidR="006946D5" w:rsidRPr="007B53A0" w:rsidRDefault="006946D5" w:rsidP="0062369D">
            <w:pPr>
              <w:spacing w:after="0" w:line="240" w:lineRule="auto"/>
              <w:contextualSpacing/>
              <w:jc w:val="both"/>
              <w:rPr>
                <w:rFonts w:ascii="Times New Roman" w:hAnsi="Times New Roman" w:cs="Times New Roman"/>
                <w:sz w:val="24"/>
                <w:szCs w:val="24"/>
              </w:rPr>
            </w:pPr>
          </w:p>
        </w:tc>
        <w:tc>
          <w:tcPr>
            <w:tcW w:w="9041" w:type="dxa"/>
            <w:gridSpan w:val="4"/>
            <w:vMerge/>
            <w:vAlign w:val="center"/>
            <w:hideMark/>
          </w:tcPr>
          <w:p w14:paraId="43BC40B8" w14:textId="77777777" w:rsidR="006946D5" w:rsidRPr="007B53A0" w:rsidRDefault="006946D5" w:rsidP="0062369D">
            <w:pPr>
              <w:spacing w:after="0" w:line="240" w:lineRule="auto"/>
              <w:contextualSpacing/>
              <w:jc w:val="both"/>
              <w:rPr>
                <w:rFonts w:ascii="Times New Roman" w:hAnsi="Times New Roman" w:cs="Times New Roman"/>
                <w:sz w:val="24"/>
                <w:szCs w:val="24"/>
              </w:rPr>
            </w:pPr>
          </w:p>
        </w:tc>
      </w:tr>
    </w:tbl>
    <w:p w14:paraId="61B9008C" w14:textId="77777777" w:rsidR="006946D5" w:rsidRPr="007B53A0" w:rsidRDefault="006946D5" w:rsidP="006946D5">
      <w:pPr>
        <w:spacing w:after="0" w:line="240" w:lineRule="auto"/>
        <w:contextualSpacing/>
        <w:jc w:val="both"/>
        <w:rPr>
          <w:rFonts w:ascii="Times New Roman" w:hAnsi="Times New Roman" w:cs="Times New Roman"/>
          <w:sz w:val="24"/>
          <w:szCs w:val="24"/>
        </w:rPr>
      </w:pPr>
    </w:p>
    <w:p w14:paraId="1156DF31" w14:textId="77777777" w:rsidR="006946D5" w:rsidRPr="007B53A0" w:rsidRDefault="006946D5" w:rsidP="006946D5">
      <w:pPr>
        <w:spacing w:after="0" w:line="240" w:lineRule="auto"/>
        <w:contextualSpacing/>
        <w:jc w:val="both"/>
        <w:rPr>
          <w:rFonts w:ascii="Times New Roman" w:hAnsi="Times New Roman" w:cs="Times New Roman"/>
          <w:sz w:val="24"/>
          <w:szCs w:val="24"/>
        </w:rPr>
      </w:pPr>
      <w:r w:rsidRPr="007B53A0">
        <w:rPr>
          <w:rFonts w:ascii="Times New Roman" w:hAnsi="Times New Roman" w:cs="Times New Roman"/>
          <w:sz w:val="24"/>
          <w:szCs w:val="24"/>
        </w:rPr>
        <w:t>Suprantu, kad vadovaudamasi VPĮ 45 straipsnio 5 dalimi, perkančioji organizacija, kilus abejonių dėl tiekėjo nurodytos informacijos teisingumo, bet kuriuo pirkimo procedūros metu gali paprašyti kandidatų ar dalyvių pateikti visus ar dalį dokumentų, patvirtinančių atitiktį VPĮ 45 straipsnio 2</w:t>
      </w:r>
      <w:r w:rsidRPr="007B53A0">
        <w:rPr>
          <w:rFonts w:ascii="Times New Roman" w:hAnsi="Times New Roman" w:cs="Times New Roman"/>
          <w:sz w:val="24"/>
          <w:szCs w:val="24"/>
          <w:vertAlign w:val="superscript"/>
        </w:rPr>
        <w:t>1</w:t>
      </w:r>
      <w:r w:rsidRPr="007B53A0">
        <w:rPr>
          <w:rFonts w:ascii="Times New Roman" w:hAnsi="Times New Roman" w:cs="Times New Roman"/>
          <w:sz w:val="24"/>
          <w:szCs w:val="24"/>
        </w:rPr>
        <w:t xml:space="preserve"> dalies reikalavimams, jeigu tai būtina siekiant užtikrinti tinkamą pirkimo procedūros atlikimą.</w:t>
      </w:r>
    </w:p>
    <w:p w14:paraId="4CBD1698" w14:textId="77777777" w:rsidR="006946D5" w:rsidRPr="007B53A0" w:rsidRDefault="006946D5" w:rsidP="006946D5">
      <w:pPr>
        <w:spacing w:after="0" w:line="240" w:lineRule="auto"/>
        <w:contextualSpacing/>
        <w:jc w:val="both"/>
        <w:rPr>
          <w:rFonts w:ascii="Times New Roman" w:hAnsi="Times New Roman" w:cs="Times New Roman"/>
          <w:sz w:val="24"/>
          <w:szCs w:val="24"/>
        </w:rPr>
      </w:pPr>
    </w:p>
    <w:p w14:paraId="0D189D1D" w14:textId="77777777" w:rsidR="006946D5" w:rsidRPr="007B53A0" w:rsidRDefault="006946D5" w:rsidP="006946D5">
      <w:pPr>
        <w:spacing w:after="0" w:line="240" w:lineRule="auto"/>
        <w:contextualSpacing/>
        <w:jc w:val="both"/>
        <w:rPr>
          <w:rFonts w:ascii="Times New Roman" w:hAnsi="Times New Roman" w:cs="Times New Roman"/>
          <w:sz w:val="24"/>
          <w:szCs w:val="24"/>
        </w:rPr>
      </w:pPr>
      <w:r w:rsidRPr="007B53A0">
        <w:rPr>
          <w:rFonts w:ascii="Times New Roman" w:hAnsi="Times New Roman" w:cs="Times New Roman"/>
          <w:sz w:val="24"/>
          <w:szCs w:val="24"/>
        </w:rPr>
        <w:t xml:space="preserve">Man yra žinoma, kad jei perkančioji organizacija nustato, kad pateikti duomenys yra klaidinantys, tiekėjo pasiūlymas atmetamas. </w:t>
      </w:r>
    </w:p>
    <w:p w14:paraId="0450177D" w14:textId="77777777" w:rsidR="006946D5" w:rsidRPr="007B53A0" w:rsidRDefault="006946D5" w:rsidP="006946D5">
      <w:pPr>
        <w:spacing w:after="0" w:line="240" w:lineRule="auto"/>
        <w:contextualSpacing/>
        <w:jc w:val="both"/>
        <w:rPr>
          <w:rFonts w:ascii="Times New Roman" w:hAnsi="Times New Roman" w:cs="Times New Roman"/>
          <w:sz w:val="24"/>
          <w:szCs w:val="24"/>
        </w:rPr>
      </w:pPr>
    </w:p>
    <w:p w14:paraId="0FA1C17F" w14:textId="77777777" w:rsidR="006946D5" w:rsidRPr="007B53A0" w:rsidRDefault="006946D5" w:rsidP="006946D5">
      <w:pPr>
        <w:spacing w:after="0" w:line="240" w:lineRule="auto"/>
        <w:contextualSpacing/>
        <w:jc w:val="both"/>
        <w:rPr>
          <w:rFonts w:ascii="Times New Roman" w:hAnsi="Times New Roman" w:cs="Times New Roman"/>
          <w:sz w:val="24"/>
          <w:szCs w:val="24"/>
        </w:rPr>
      </w:pPr>
      <w:r w:rsidRPr="007B53A0">
        <w:rPr>
          <w:rFonts w:ascii="Times New Roman" w:hAnsi="Times New Roman" w:cs="Times New Roman"/>
          <w:sz w:val="24"/>
          <w:szCs w:val="24"/>
        </w:rPr>
        <w:t>Taip pat įsipareigoju nedelsiant informuoti perkančiąją organizaciją, jeigu pirkimo procedūrų ar pirkimo sutarties vykdymo metu atsirastų aukščiau šioje deklaracijoje nurodytų aplinkybių.</w:t>
      </w:r>
    </w:p>
    <w:p w14:paraId="4B88E99F" w14:textId="77777777" w:rsidR="006946D5" w:rsidRPr="007B53A0" w:rsidRDefault="006946D5" w:rsidP="006946D5">
      <w:pPr>
        <w:spacing w:after="0" w:line="240" w:lineRule="auto"/>
        <w:contextualSpacing/>
        <w:jc w:val="both"/>
        <w:rPr>
          <w:rFonts w:ascii="Times New Roman" w:hAnsi="Times New Roman" w:cs="Times New Roman"/>
          <w:sz w:val="24"/>
          <w:szCs w:val="24"/>
        </w:rPr>
      </w:pPr>
    </w:p>
    <w:p w14:paraId="5E775359" w14:textId="77777777" w:rsidR="006946D5" w:rsidRPr="007B53A0" w:rsidRDefault="006946D5" w:rsidP="006946D5">
      <w:pPr>
        <w:spacing w:after="0" w:line="240" w:lineRule="auto"/>
        <w:contextualSpacing/>
        <w:jc w:val="both"/>
        <w:rPr>
          <w:rFonts w:ascii="Times New Roman" w:hAnsi="Times New Roman" w:cs="Times New Roman"/>
          <w:sz w:val="24"/>
          <w:szCs w:val="24"/>
        </w:rPr>
      </w:pPr>
    </w:p>
    <w:p w14:paraId="22C56E53" w14:textId="6912153E" w:rsidR="006946D5" w:rsidRPr="007B53A0" w:rsidRDefault="006946D5" w:rsidP="006946D5">
      <w:pPr>
        <w:spacing w:after="0" w:line="240" w:lineRule="auto"/>
        <w:rPr>
          <w:rFonts w:ascii="Times New Roman" w:hAnsi="Times New Roman" w:cs="Times New Roman"/>
          <w:sz w:val="24"/>
          <w:szCs w:val="24"/>
        </w:rPr>
      </w:pPr>
      <w:r w:rsidRPr="007B53A0">
        <w:rPr>
          <w:rFonts w:ascii="Times New Roman" w:hAnsi="Times New Roman" w:cs="Times New Roman"/>
          <w:sz w:val="24"/>
          <w:szCs w:val="24"/>
        </w:rPr>
        <w:t>____________________</w:t>
      </w:r>
      <w:r w:rsidRPr="007B53A0">
        <w:rPr>
          <w:rFonts w:ascii="Times New Roman" w:hAnsi="Times New Roman" w:cs="Times New Roman"/>
          <w:i/>
          <w:iCs/>
          <w:sz w:val="24"/>
          <w:szCs w:val="24"/>
        </w:rPr>
        <w:t xml:space="preserve">                             </w:t>
      </w:r>
      <w:r w:rsidRPr="007B53A0">
        <w:rPr>
          <w:rFonts w:ascii="Times New Roman" w:hAnsi="Times New Roman" w:cs="Times New Roman"/>
          <w:sz w:val="24"/>
          <w:szCs w:val="24"/>
        </w:rPr>
        <w:t>___________________</w:t>
      </w:r>
      <w:r w:rsidRPr="007B53A0">
        <w:rPr>
          <w:rFonts w:ascii="Times New Roman" w:hAnsi="Times New Roman" w:cs="Times New Roman"/>
          <w:sz w:val="24"/>
          <w:szCs w:val="24"/>
        </w:rPr>
        <w:tab/>
        <w:t xml:space="preserve">                   ___________________</w:t>
      </w:r>
    </w:p>
    <w:p w14:paraId="0B263CB3" w14:textId="77777777" w:rsidR="006946D5" w:rsidRPr="007B53A0" w:rsidRDefault="006946D5" w:rsidP="006946D5">
      <w:pPr>
        <w:spacing w:after="0" w:line="240" w:lineRule="auto"/>
        <w:rPr>
          <w:rFonts w:ascii="Times New Roman" w:hAnsi="Times New Roman" w:cs="Times New Roman"/>
          <w:sz w:val="24"/>
          <w:szCs w:val="24"/>
          <w:vertAlign w:val="superscript"/>
        </w:rPr>
      </w:pPr>
      <w:r w:rsidRPr="007B53A0">
        <w:rPr>
          <w:rFonts w:ascii="Times New Roman" w:hAnsi="Times New Roman" w:cs="Times New Roman"/>
          <w:i/>
          <w:iCs/>
          <w:sz w:val="24"/>
          <w:szCs w:val="24"/>
          <w:vertAlign w:val="superscript"/>
        </w:rPr>
        <w:t>(pareigos)</w:t>
      </w:r>
      <w:r w:rsidRPr="007B53A0">
        <w:rPr>
          <w:rFonts w:ascii="Times New Roman" w:hAnsi="Times New Roman" w:cs="Times New Roman"/>
          <w:i/>
          <w:iCs/>
          <w:sz w:val="24"/>
          <w:szCs w:val="24"/>
          <w:vertAlign w:val="superscript"/>
        </w:rPr>
        <w:tab/>
      </w:r>
      <w:r w:rsidRPr="007B53A0">
        <w:rPr>
          <w:rFonts w:ascii="Times New Roman" w:hAnsi="Times New Roman" w:cs="Times New Roman"/>
          <w:i/>
          <w:iCs/>
          <w:sz w:val="24"/>
          <w:szCs w:val="24"/>
          <w:vertAlign w:val="superscript"/>
        </w:rPr>
        <w:tab/>
      </w:r>
      <w:r w:rsidRPr="007B53A0">
        <w:rPr>
          <w:rFonts w:ascii="Times New Roman" w:hAnsi="Times New Roman" w:cs="Times New Roman"/>
          <w:i/>
          <w:iCs/>
          <w:sz w:val="24"/>
          <w:szCs w:val="24"/>
          <w:vertAlign w:val="superscript"/>
        </w:rPr>
        <w:tab/>
        <w:t xml:space="preserve">                 (parašas)</w:t>
      </w:r>
      <w:r w:rsidRPr="007B53A0">
        <w:rPr>
          <w:rFonts w:ascii="Times New Roman" w:hAnsi="Times New Roman" w:cs="Times New Roman"/>
          <w:i/>
          <w:iCs/>
          <w:sz w:val="24"/>
          <w:szCs w:val="24"/>
          <w:vertAlign w:val="superscript"/>
        </w:rPr>
        <w:tab/>
      </w:r>
      <w:r w:rsidRPr="007B53A0">
        <w:rPr>
          <w:rFonts w:ascii="Times New Roman" w:hAnsi="Times New Roman" w:cs="Times New Roman"/>
          <w:i/>
          <w:iCs/>
          <w:sz w:val="24"/>
          <w:szCs w:val="24"/>
          <w:vertAlign w:val="superscript"/>
        </w:rPr>
        <w:tab/>
      </w:r>
      <w:r w:rsidRPr="007B53A0">
        <w:rPr>
          <w:rFonts w:ascii="Times New Roman" w:hAnsi="Times New Roman" w:cs="Times New Roman"/>
          <w:i/>
          <w:iCs/>
          <w:sz w:val="24"/>
          <w:szCs w:val="24"/>
          <w:vertAlign w:val="superscript"/>
        </w:rPr>
        <w:tab/>
        <w:t xml:space="preserve">         (vardas ir pavardė)</w:t>
      </w:r>
    </w:p>
    <w:p w14:paraId="54F34AA2" w14:textId="0043F504" w:rsidR="006946D5" w:rsidRDefault="006946D5" w:rsidP="006946D5">
      <w:pPr>
        <w:rPr>
          <w:rFonts w:ascii="Times New Roman" w:hAnsi="Times New Roman" w:cs="Times New Roman"/>
          <w:sz w:val="24"/>
          <w:szCs w:val="24"/>
        </w:rPr>
      </w:pPr>
    </w:p>
    <w:p w14:paraId="3775748D" w14:textId="77777777" w:rsidR="009D4A35" w:rsidRDefault="009D4A35" w:rsidP="006946D5">
      <w:pPr>
        <w:rPr>
          <w:rFonts w:ascii="Times New Roman" w:hAnsi="Times New Roman" w:cs="Times New Roman"/>
          <w:sz w:val="24"/>
          <w:szCs w:val="24"/>
        </w:rPr>
      </w:pPr>
    </w:p>
    <w:p w14:paraId="19331045" w14:textId="77777777" w:rsidR="009D4A35" w:rsidRDefault="009D4A35" w:rsidP="006946D5">
      <w:pPr>
        <w:rPr>
          <w:rFonts w:ascii="Times New Roman" w:hAnsi="Times New Roman" w:cs="Times New Roman"/>
          <w:sz w:val="24"/>
          <w:szCs w:val="24"/>
        </w:rPr>
      </w:pPr>
    </w:p>
    <w:p w14:paraId="0F82E9BC" w14:textId="77777777" w:rsidR="009D4A35" w:rsidRDefault="009D4A35" w:rsidP="006946D5">
      <w:pPr>
        <w:rPr>
          <w:rFonts w:ascii="Times New Roman" w:hAnsi="Times New Roman" w:cs="Times New Roman"/>
          <w:sz w:val="24"/>
          <w:szCs w:val="24"/>
        </w:rPr>
      </w:pPr>
    </w:p>
    <w:p w14:paraId="4EA31226" w14:textId="77777777" w:rsidR="009D4A35" w:rsidRDefault="009D4A35" w:rsidP="006946D5">
      <w:pPr>
        <w:rPr>
          <w:rFonts w:ascii="Times New Roman" w:hAnsi="Times New Roman" w:cs="Times New Roman"/>
          <w:sz w:val="24"/>
          <w:szCs w:val="24"/>
        </w:rPr>
      </w:pPr>
    </w:p>
    <w:p w14:paraId="686F5A9A" w14:textId="77777777" w:rsidR="009D4A35" w:rsidRDefault="009D4A35" w:rsidP="006946D5">
      <w:pPr>
        <w:rPr>
          <w:rFonts w:ascii="Times New Roman" w:hAnsi="Times New Roman" w:cs="Times New Roman"/>
          <w:sz w:val="24"/>
          <w:szCs w:val="24"/>
        </w:rPr>
      </w:pPr>
    </w:p>
    <w:p w14:paraId="3962184B" w14:textId="77777777" w:rsidR="009D4A35" w:rsidRDefault="009D4A35" w:rsidP="006946D5">
      <w:pPr>
        <w:rPr>
          <w:rFonts w:ascii="Times New Roman" w:hAnsi="Times New Roman" w:cs="Times New Roman"/>
          <w:sz w:val="24"/>
          <w:szCs w:val="24"/>
        </w:rPr>
      </w:pPr>
    </w:p>
    <w:p w14:paraId="60B8E192" w14:textId="77777777" w:rsidR="009D4A35" w:rsidRDefault="009D4A35" w:rsidP="006946D5">
      <w:pPr>
        <w:rPr>
          <w:rFonts w:ascii="Times New Roman" w:hAnsi="Times New Roman" w:cs="Times New Roman"/>
          <w:sz w:val="24"/>
          <w:szCs w:val="24"/>
        </w:rPr>
      </w:pPr>
    </w:p>
    <w:p w14:paraId="1F8877AC" w14:textId="77777777" w:rsidR="009D4A35" w:rsidRDefault="009D4A35" w:rsidP="006946D5">
      <w:pPr>
        <w:rPr>
          <w:rFonts w:ascii="Times New Roman" w:hAnsi="Times New Roman" w:cs="Times New Roman"/>
          <w:sz w:val="24"/>
          <w:szCs w:val="24"/>
        </w:rPr>
      </w:pPr>
    </w:p>
    <w:p w14:paraId="6B30CD60" w14:textId="77777777" w:rsidR="009D4A35" w:rsidRDefault="009D4A35" w:rsidP="006946D5">
      <w:pPr>
        <w:rPr>
          <w:rFonts w:ascii="Times New Roman" w:hAnsi="Times New Roman" w:cs="Times New Roman"/>
          <w:sz w:val="24"/>
          <w:szCs w:val="24"/>
        </w:rPr>
      </w:pPr>
    </w:p>
    <w:p w14:paraId="4BD3580D" w14:textId="77777777" w:rsidR="009D4A35" w:rsidRDefault="009D4A35" w:rsidP="006946D5">
      <w:pPr>
        <w:rPr>
          <w:rFonts w:ascii="Times New Roman" w:hAnsi="Times New Roman" w:cs="Times New Roman"/>
          <w:sz w:val="24"/>
          <w:szCs w:val="24"/>
        </w:rPr>
      </w:pPr>
    </w:p>
    <w:p w14:paraId="512F0612" w14:textId="77777777" w:rsidR="009D4A35" w:rsidRDefault="009D4A35" w:rsidP="006946D5">
      <w:pPr>
        <w:rPr>
          <w:rFonts w:ascii="Times New Roman" w:hAnsi="Times New Roman" w:cs="Times New Roman"/>
          <w:sz w:val="24"/>
          <w:szCs w:val="24"/>
        </w:rPr>
      </w:pPr>
    </w:p>
    <w:p w14:paraId="01905705" w14:textId="77777777" w:rsidR="009D4A35" w:rsidRDefault="009D4A35" w:rsidP="006946D5">
      <w:pPr>
        <w:rPr>
          <w:rFonts w:ascii="Times New Roman" w:hAnsi="Times New Roman" w:cs="Times New Roman"/>
          <w:sz w:val="24"/>
          <w:szCs w:val="24"/>
        </w:rPr>
      </w:pPr>
    </w:p>
    <w:p w14:paraId="4D79EA84" w14:textId="77777777" w:rsidR="009D4A35" w:rsidRDefault="009D4A35" w:rsidP="006946D5">
      <w:pPr>
        <w:rPr>
          <w:rFonts w:ascii="Times New Roman" w:hAnsi="Times New Roman" w:cs="Times New Roman"/>
          <w:sz w:val="24"/>
          <w:szCs w:val="24"/>
        </w:rPr>
      </w:pPr>
    </w:p>
    <w:p w14:paraId="507E6451" w14:textId="77777777" w:rsidR="009D4A35" w:rsidRDefault="009D4A35" w:rsidP="006946D5">
      <w:pPr>
        <w:rPr>
          <w:rFonts w:ascii="Times New Roman" w:hAnsi="Times New Roman" w:cs="Times New Roman"/>
          <w:sz w:val="24"/>
          <w:szCs w:val="24"/>
        </w:rPr>
      </w:pPr>
    </w:p>
    <w:p w14:paraId="264E2E8F" w14:textId="77777777" w:rsidR="009D4A35" w:rsidRDefault="009D4A35" w:rsidP="006946D5">
      <w:pPr>
        <w:rPr>
          <w:rFonts w:ascii="Times New Roman" w:hAnsi="Times New Roman" w:cs="Times New Roman"/>
          <w:sz w:val="24"/>
          <w:szCs w:val="24"/>
        </w:rPr>
      </w:pPr>
    </w:p>
    <w:p w14:paraId="1676DF5F" w14:textId="14D99CDD" w:rsidR="009D4A35" w:rsidRDefault="009D4A35" w:rsidP="009D4A35">
      <w:pPr>
        <w:keepNext/>
        <w:keepLines/>
        <w:pBdr>
          <w:bottom w:val="single" w:sz="4" w:space="2" w:color="ED7D31" w:themeColor="accent2"/>
        </w:pBdr>
        <w:spacing w:before="360" w:after="120" w:line="240" w:lineRule="auto"/>
        <w:jc w:val="right"/>
        <w:outlineLvl w:val="0"/>
        <w:rPr>
          <w:rFonts w:ascii="Times New Roman" w:eastAsiaTheme="majorEastAsia" w:hAnsi="Times New Roman" w:cs="Times New Roman"/>
          <w:color w:val="0070C0"/>
          <w:sz w:val="24"/>
          <w:szCs w:val="24"/>
        </w:rPr>
      </w:pPr>
      <w:bookmarkStart w:id="89" w:name="_Toc198147870"/>
      <w:r>
        <w:rPr>
          <w:rFonts w:ascii="Times New Roman" w:eastAsiaTheme="majorEastAsia" w:hAnsi="Times New Roman" w:cs="Times New Roman"/>
          <w:color w:val="0070C0"/>
          <w:sz w:val="24"/>
          <w:szCs w:val="24"/>
        </w:rPr>
        <w:lastRenderedPageBreak/>
        <w:t xml:space="preserve">Pirkimo </w:t>
      </w:r>
      <w:r w:rsidRPr="00D57CB2">
        <w:rPr>
          <w:rFonts w:ascii="Times New Roman" w:eastAsiaTheme="majorEastAsia" w:hAnsi="Times New Roman" w:cs="Times New Roman"/>
          <w:color w:val="0070C0"/>
          <w:sz w:val="24"/>
          <w:szCs w:val="24"/>
        </w:rPr>
        <w:t xml:space="preserve">sąlygų </w:t>
      </w:r>
      <w:r>
        <w:rPr>
          <w:rFonts w:ascii="Times New Roman" w:eastAsiaTheme="majorEastAsia" w:hAnsi="Times New Roman" w:cs="Times New Roman"/>
          <w:color w:val="0070C0"/>
          <w:sz w:val="24"/>
          <w:szCs w:val="24"/>
        </w:rPr>
        <w:t>10</w:t>
      </w:r>
      <w:r w:rsidRPr="00D57CB2">
        <w:rPr>
          <w:rFonts w:ascii="Times New Roman" w:eastAsiaTheme="majorEastAsia" w:hAnsi="Times New Roman" w:cs="Times New Roman"/>
          <w:color w:val="0070C0"/>
          <w:sz w:val="24"/>
          <w:szCs w:val="24"/>
        </w:rPr>
        <w:t xml:space="preserve"> priedas „</w:t>
      </w:r>
      <w:r>
        <w:rPr>
          <w:rFonts w:ascii="Times New Roman" w:eastAsiaTheme="majorEastAsia" w:hAnsi="Times New Roman" w:cs="Times New Roman"/>
          <w:color w:val="0070C0"/>
          <w:sz w:val="24"/>
          <w:szCs w:val="24"/>
        </w:rPr>
        <w:t>Kitos siūlomos naudoti formos</w:t>
      </w:r>
      <w:r w:rsidRPr="00D57CB2">
        <w:rPr>
          <w:rFonts w:ascii="Times New Roman" w:eastAsiaTheme="majorEastAsia" w:hAnsi="Times New Roman" w:cs="Times New Roman"/>
          <w:color w:val="0070C0"/>
          <w:sz w:val="24"/>
          <w:szCs w:val="24"/>
        </w:rPr>
        <w:t>“</w:t>
      </w:r>
      <w:bookmarkEnd w:id="89"/>
    </w:p>
    <w:p w14:paraId="050CA74B" w14:textId="77777777" w:rsidR="009D4A35" w:rsidRDefault="009D4A35" w:rsidP="006946D5">
      <w:pPr>
        <w:rPr>
          <w:rFonts w:ascii="Times New Roman" w:hAnsi="Times New Roman" w:cs="Times New Roman"/>
          <w:sz w:val="24"/>
          <w:szCs w:val="24"/>
        </w:rPr>
      </w:pPr>
    </w:p>
    <w:p w14:paraId="0A90F0C6" w14:textId="77777777" w:rsidR="009D4A35" w:rsidRPr="003A55B7" w:rsidRDefault="009D4A35" w:rsidP="009D4A35">
      <w:pPr>
        <w:spacing w:after="0" w:line="240" w:lineRule="auto"/>
        <w:jc w:val="right"/>
        <w:rPr>
          <w:rFonts w:ascii="Arial" w:hAnsi="Arial" w:cs="Arial"/>
          <w:sz w:val="20"/>
          <w:szCs w:val="20"/>
        </w:rPr>
      </w:pPr>
    </w:p>
    <w:p w14:paraId="7571976B" w14:textId="77777777" w:rsidR="009D4A35" w:rsidRPr="003A55B7" w:rsidRDefault="009D4A35" w:rsidP="009D4A35">
      <w:pPr>
        <w:spacing w:after="0" w:line="240" w:lineRule="auto"/>
        <w:jc w:val="right"/>
        <w:rPr>
          <w:rFonts w:ascii="Arial" w:hAnsi="Arial" w:cs="Arial"/>
          <w:sz w:val="20"/>
          <w:szCs w:val="20"/>
        </w:rPr>
      </w:pPr>
    </w:p>
    <w:p w14:paraId="21CAEC9E" w14:textId="77777777" w:rsidR="009D4A35" w:rsidRPr="009D4A35" w:rsidRDefault="009D4A35" w:rsidP="009D4A35">
      <w:pPr>
        <w:spacing w:after="0" w:line="240" w:lineRule="auto"/>
        <w:jc w:val="center"/>
        <w:rPr>
          <w:rFonts w:ascii="Times New Roman" w:hAnsi="Times New Roman" w:cs="Times New Roman"/>
          <w:b/>
          <w:bCs/>
          <w:sz w:val="24"/>
          <w:szCs w:val="24"/>
        </w:rPr>
      </w:pPr>
      <w:r w:rsidRPr="009D4A35">
        <w:rPr>
          <w:rFonts w:ascii="Times New Roman" w:hAnsi="Times New Roman" w:cs="Times New Roman"/>
          <w:b/>
          <w:bCs/>
          <w:sz w:val="24"/>
          <w:szCs w:val="24"/>
        </w:rPr>
        <w:t>DEKLARACIJA DĖL KETINIMO ĮDARBINTI BEI SUTIKIMO BŪTI ĮDARBINTU TIEKĖJO LAIMĖJIMO ATVEJU</w:t>
      </w:r>
    </w:p>
    <w:p w14:paraId="00E42FE9" w14:textId="77777777" w:rsidR="009D4A35" w:rsidRPr="009D4A35" w:rsidRDefault="009D4A35" w:rsidP="009D4A35">
      <w:pPr>
        <w:spacing w:after="0" w:line="240" w:lineRule="auto"/>
        <w:rPr>
          <w:rFonts w:ascii="Times New Roman" w:hAnsi="Times New Roman" w:cs="Times New Roman"/>
          <w:bCs/>
          <w:sz w:val="24"/>
          <w:szCs w:val="24"/>
        </w:rPr>
      </w:pPr>
    </w:p>
    <w:p w14:paraId="4D0EAE33" w14:textId="77777777" w:rsidR="009D4A35" w:rsidRPr="009D4A35" w:rsidRDefault="009D4A35" w:rsidP="009D4A35">
      <w:pPr>
        <w:spacing w:after="0" w:line="240" w:lineRule="auto"/>
        <w:rPr>
          <w:rFonts w:ascii="Times New Roman" w:hAnsi="Times New Roman" w:cs="Times New Roman"/>
          <w:bCs/>
          <w:sz w:val="24"/>
          <w:szCs w:val="24"/>
        </w:rPr>
      </w:pPr>
    </w:p>
    <w:p w14:paraId="473DA8FA" w14:textId="77777777" w:rsidR="009D4A35" w:rsidRPr="009D4A35" w:rsidRDefault="009D4A35" w:rsidP="009D4A35">
      <w:pPr>
        <w:spacing w:after="0" w:line="240" w:lineRule="auto"/>
        <w:jc w:val="center"/>
        <w:rPr>
          <w:rFonts w:ascii="Times New Roman" w:hAnsi="Times New Roman" w:cs="Times New Roman"/>
          <w:bCs/>
          <w:sz w:val="24"/>
          <w:szCs w:val="24"/>
        </w:rPr>
      </w:pPr>
      <w:r w:rsidRPr="009D4A35">
        <w:rPr>
          <w:rFonts w:ascii="Times New Roman" w:hAnsi="Times New Roman" w:cs="Times New Roman"/>
          <w:bCs/>
          <w:sz w:val="24"/>
          <w:szCs w:val="24"/>
        </w:rPr>
        <w:t>202__-__-__</w:t>
      </w:r>
    </w:p>
    <w:p w14:paraId="23886AF2" w14:textId="77777777" w:rsidR="009D4A35" w:rsidRPr="009D4A35" w:rsidRDefault="009D4A35" w:rsidP="009D4A35">
      <w:pPr>
        <w:spacing w:after="0" w:line="240" w:lineRule="auto"/>
        <w:rPr>
          <w:rFonts w:ascii="Times New Roman" w:hAnsi="Times New Roman" w:cs="Times New Roman"/>
          <w:bCs/>
          <w:sz w:val="24"/>
          <w:szCs w:val="24"/>
        </w:rPr>
      </w:pPr>
    </w:p>
    <w:p w14:paraId="437B7D83" w14:textId="75195EB5" w:rsidR="009D4A35" w:rsidRPr="009D4A35" w:rsidRDefault="009D4A35" w:rsidP="009D4A35">
      <w:pPr>
        <w:spacing w:after="0" w:line="240" w:lineRule="auto"/>
        <w:jc w:val="both"/>
        <w:rPr>
          <w:rFonts w:ascii="Times New Roman" w:hAnsi="Times New Roman" w:cs="Times New Roman"/>
          <w:bCs/>
          <w:sz w:val="24"/>
          <w:szCs w:val="24"/>
        </w:rPr>
      </w:pPr>
      <w:r w:rsidRPr="009D4A35">
        <w:rPr>
          <w:rFonts w:ascii="Times New Roman" w:hAnsi="Times New Roman" w:cs="Times New Roman"/>
          <w:bCs/>
          <w:sz w:val="24"/>
          <w:szCs w:val="24"/>
        </w:rPr>
        <w:t xml:space="preserve">Patvirtiname, kad </w:t>
      </w:r>
      <w:r w:rsidRPr="009D4A35">
        <w:rPr>
          <w:rFonts w:ascii="Times New Roman" w:hAnsi="Times New Roman" w:cs="Times New Roman"/>
          <w:bCs/>
          <w:i/>
          <w:sz w:val="24"/>
          <w:szCs w:val="24"/>
        </w:rPr>
        <w:t>(Tiekėjo pavadinimas) _____________</w:t>
      </w:r>
      <w:r w:rsidRPr="009D4A35">
        <w:rPr>
          <w:rFonts w:ascii="Times New Roman" w:hAnsi="Times New Roman" w:cs="Times New Roman"/>
          <w:bCs/>
          <w:iCs/>
          <w:sz w:val="24"/>
          <w:szCs w:val="24"/>
        </w:rPr>
        <w:t xml:space="preserve"> laimėjus Lazdijų rajono savivaldybės administracijos </w:t>
      </w:r>
      <w:r w:rsidRPr="009D4A35">
        <w:rPr>
          <w:rFonts w:ascii="Times New Roman" w:hAnsi="Times New Roman" w:cs="Times New Roman"/>
          <w:bCs/>
          <w:sz w:val="24"/>
          <w:szCs w:val="24"/>
        </w:rPr>
        <w:t xml:space="preserve">atliekamą viešąjį pirkimą „Lazdijų rajono kelių </w:t>
      </w:r>
      <w:r>
        <w:rPr>
          <w:rFonts w:ascii="Times New Roman" w:hAnsi="Times New Roman" w:cs="Times New Roman"/>
          <w:bCs/>
          <w:sz w:val="24"/>
          <w:szCs w:val="24"/>
        </w:rPr>
        <w:t xml:space="preserve">ir gatvių </w:t>
      </w:r>
      <w:r w:rsidRPr="009D4A35">
        <w:rPr>
          <w:rFonts w:ascii="Times New Roman" w:hAnsi="Times New Roman" w:cs="Times New Roman"/>
          <w:bCs/>
          <w:sz w:val="24"/>
          <w:szCs w:val="24"/>
        </w:rPr>
        <w:t xml:space="preserve">remontas“ pirkimo Nr. </w:t>
      </w:r>
      <w:r w:rsidRPr="009D4A35">
        <w:rPr>
          <w:rFonts w:ascii="Times New Roman" w:hAnsi="Times New Roman" w:cs="Times New Roman"/>
          <w:bCs/>
          <w:i/>
          <w:iCs/>
          <w:sz w:val="24"/>
          <w:szCs w:val="24"/>
        </w:rPr>
        <w:t>[nurodomas pirkimo numeris]</w:t>
      </w:r>
      <w:r w:rsidRPr="009D4A35">
        <w:rPr>
          <w:rFonts w:ascii="Times New Roman" w:hAnsi="Times New Roman" w:cs="Times New Roman"/>
          <w:bCs/>
          <w:sz w:val="24"/>
          <w:szCs w:val="24"/>
        </w:rPr>
        <w:t xml:space="preserve">) įdarbins </w:t>
      </w:r>
      <w:r w:rsidRPr="009D4A35">
        <w:rPr>
          <w:rFonts w:ascii="Times New Roman" w:hAnsi="Times New Roman" w:cs="Times New Roman"/>
          <w:bCs/>
          <w:i/>
          <w:sz w:val="24"/>
          <w:szCs w:val="24"/>
        </w:rPr>
        <w:t>(specialisto, kuris laimėjimo atveju sutinka būti įdarbintas, vardas, pavardė) ______________</w:t>
      </w:r>
      <w:r w:rsidRPr="009D4A35">
        <w:rPr>
          <w:rFonts w:ascii="Times New Roman" w:hAnsi="Times New Roman" w:cs="Times New Roman"/>
          <w:bCs/>
          <w:sz w:val="24"/>
          <w:szCs w:val="24"/>
        </w:rPr>
        <w:t xml:space="preserve"> šių </w:t>
      </w:r>
      <w:r w:rsidRPr="009D4A35">
        <w:rPr>
          <w:rFonts w:ascii="Times New Roman" w:hAnsi="Times New Roman" w:cs="Times New Roman"/>
          <w:bCs/>
          <w:iCs/>
          <w:sz w:val="24"/>
          <w:szCs w:val="24"/>
        </w:rPr>
        <w:t>paslaugų</w:t>
      </w:r>
      <w:r w:rsidR="008611D7">
        <w:rPr>
          <w:rFonts w:ascii="Times New Roman" w:hAnsi="Times New Roman" w:cs="Times New Roman"/>
          <w:bCs/>
          <w:iCs/>
          <w:sz w:val="24"/>
          <w:szCs w:val="24"/>
        </w:rPr>
        <w:t>/ darbų</w:t>
      </w:r>
      <w:r w:rsidRPr="009D4A35">
        <w:rPr>
          <w:rFonts w:ascii="Times New Roman" w:hAnsi="Times New Roman" w:cs="Times New Roman"/>
          <w:bCs/>
          <w:i/>
          <w:sz w:val="24"/>
          <w:szCs w:val="24"/>
        </w:rPr>
        <w:t xml:space="preserve"> </w:t>
      </w:r>
      <w:r w:rsidRPr="009D4A35">
        <w:rPr>
          <w:rFonts w:ascii="Times New Roman" w:hAnsi="Times New Roman" w:cs="Times New Roman"/>
          <w:bCs/>
          <w:sz w:val="24"/>
          <w:szCs w:val="24"/>
        </w:rPr>
        <w:t>suteikimui</w:t>
      </w:r>
      <w:r w:rsidR="008611D7">
        <w:rPr>
          <w:rFonts w:ascii="Times New Roman" w:hAnsi="Times New Roman" w:cs="Times New Roman"/>
          <w:bCs/>
          <w:sz w:val="24"/>
          <w:szCs w:val="24"/>
        </w:rPr>
        <w:t>/ atlikimui</w:t>
      </w:r>
      <w:r w:rsidRPr="009D4A35">
        <w:rPr>
          <w:rFonts w:ascii="Times New Roman" w:hAnsi="Times New Roman" w:cs="Times New Roman"/>
          <w:bCs/>
          <w:sz w:val="24"/>
          <w:szCs w:val="24"/>
        </w:rPr>
        <w:t xml:space="preserve">: </w:t>
      </w:r>
      <w:r w:rsidRPr="009D4A35">
        <w:rPr>
          <w:rFonts w:ascii="Times New Roman" w:hAnsi="Times New Roman" w:cs="Times New Roman"/>
          <w:bCs/>
          <w:i/>
          <w:sz w:val="24"/>
          <w:szCs w:val="24"/>
        </w:rPr>
        <w:t>(paslaugos</w:t>
      </w:r>
      <w:r w:rsidR="008611D7">
        <w:rPr>
          <w:rFonts w:ascii="Times New Roman" w:hAnsi="Times New Roman" w:cs="Times New Roman"/>
          <w:bCs/>
          <w:i/>
          <w:sz w:val="24"/>
          <w:szCs w:val="24"/>
        </w:rPr>
        <w:t>/ darbai</w:t>
      </w:r>
      <w:r w:rsidRPr="009D4A35">
        <w:rPr>
          <w:rFonts w:ascii="Times New Roman" w:hAnsi="Times New Roman" w:cs="Times New Roman"/>
          <w:bCs/>
          <w:i/>
          <w:sz w:val="24"/>
          <w:szCs w:val="24"/>
        </w:rPr>
        <w:t>) _________________________.</w:t>
      </w:r>
    </w:p>
    <w:p w14:paraId="738ADBE2" w14:textId="77777777" w:rsidR="009D4A35" w:rsidRPr="009D4A35" w:rsidRDefault="009D4A35" w:rsidP="009D4A35">
      <w:pPr>
        <w:spacing w:after="0" w:line="240" w:lineRule="auto"/>
        <w:jc w:val="both"/>
        <w:rPr>
          <w:rFonts w:ascii="Times New Roman" w:hAnsi="Times New Roman" w:cs="Times New Roman"/>
          <w:bCs/>
          <w:sz w:val="24"/>
          <w:szCs w:val="24"/>
        </w:rPr>
      </w:pPr>
    </w:p>
    <w:p w14:paraId="31227061" w14:textId="77777777" w:rsidR="009D4A35" w:rsidRPr="009D4A35" w:rsidRDefault="009D4A35" w:rsidP="009D4A35">
      <w:pPr>
        <w:spacing w:after="0" w:line="240" w:lineRule="auto"/>
        <w:jc w:val="both"/>
        <w:rPr>
          <w:rFonts w:ascii="Times New Roman" w:hAnsi="Times New Roman" w:cs="Times New Roman"/>
          <w:bCs/>
          <w:sz w:val="24"/>
          <w:szCs w:val="24"/>
        </w:rPr>
      </w:pPr>
    </w:p>
    <w:p w14:paraId="113DF5B5" w14:textId="16E1957A" w:rsidR="009D4A35" w:rsidRPr="009D4A35" w:rsidRDefault="009D4A35" w:rsidP="009D4A35">
      <w:pPr>
        <w:spacing w:after="0" w:line="240" w:lineRule="auto"/>
        <w:jc w:val="both"/>
        <w:rPr>
          <w:rFonts w:ascii="Times New Roman" w:hAnsi="Times New Roman" w:cs="Times New Roman"/>
          <w:bCs/>
          <w:sz w:val="24"/>
          <w:szCs w:val="24"/>
        </w:rPr>
      </w:pPr>
      <w:r w:rsidRPr="009D4A35">
        <w:rPr>
          <w:rFonts w:ascii="Times New Roman" w:hAnsi="Times New Roman" w:cs="Times New Roman"/>
          <w:bCs/>
          <w:sz w:val="24"/>
          <w:szCs w:val="24"/>
        </w:rPr>
        <w:t xml:space="preserve">Patvirtinu, kad aš, _________________ </w:t>
      </w:r>
      <w:r w:rsidRPr="009D4A35">
        <w:rPr>
          <w:rFonts w:ascii="Times New Roman" w:hAnsi="Times New Roman" w:cs="Times New Roman"/>
          <w:bCs/>
          <w:i/>
          <w:iCs/>
          <w:sz w:val="24"/>
          <w:szCs w:val="24"/>
        </w:rPr>
        <w:t>(specialisto vardas, pavardė),</w:t>
      </w:r>
      <w:r w:rsidRPr="009D4A35">
        <w:rPr>
          <w:rFonts w:ascii="Times New Roman" w:hAnsi="Times New Roman" w:cs="Times New Roman"/>
          <w:bCs/>
          <w:sz w:val="24"/>
          <w:szCs w:val="24"/>
        </w:rPr>
        <w:t xml:space="preserve"> sutinku būti įdarbintas ______________ </w:t>
      </w:r>
      <w:r w:rsidRPr="009D4A35">
        <w:rPr>
          <w:rFonts w:ascii="Times New Roman" w:hAnsi="Times New Roman" w:cs="Times New Roman"/>
          <w:bCs/>
          <w:i/>
          <w:iCs/>
          <w:sz w:val="24"/>
          <w:szCs w:val="24"/>
        </w:rPr>
        <w:t xml:space="preserve">(Tiekėjo pavadinimas), </w:t>
      </w:r>
      <w:r w:rsidRPr="009D4A35">
        <w:rPr>
          <w:rFonts w:ascii="Times New Roman" w:hAnsi="Times New Roman" w:cs="Times New Roman"/>
          <w:bCs/>
          <w:iCs/>
          <w:sz w:val="24"/>
          <w:szCs w:val="24"/>
        </w:rPr>
        <w:t>šio tiekėjo laimėjimo atveju</w:t>
      </w:r>
      <w:r w:rsidRPr="009D4A35">
        <w:rPr>
          <w:rFonts w:ascii="Times New Roman" w:hAnsi="Times New Roman" w:cs="Times New Roman"/>
          <w:bCs/>
          <w:sz w:val="24"/>
          <w:szCs w:val="24"/>
        </w:rPr>
        <w:t xml:space="preserve"> </w:t>
      </w:r>
      <w:r w:rsidRPr="009D4A35">
        <w:rPr>
          <w:rFonts w:ascii="Times New Roman" w:hAnsi="Times New Roman" w:cs="Times New Roman"/>
          <w:bCs/>
          <w:iCs/>
          <w:sz w:val="24"/>
          <w:szCs w:val="24"/>
        </w:rPr>
        <w:t xml:space="preserve">Lazdijų rajono savivaldybės administracijos </w:t>
      </w:r>
      <w:r w:rsidRPr="009D4A35">
        <w:rPr>
          <w:rFonts w:ascii="Times New Roman" w:hAnsi="Times New Roman" w:cs="Times New Roman"/>
          <w:bCs/>
          <w:sz w:val="24"/>
          <w:szCs w:val="24"/>
        </w:rPr>
        <w:t xml:space="preserve">atliekamame viešajame pirkime „Lazdijų rajono kelių </w:t>
      </w:r>
      <w:r>
        <w:rPr>
          <w:rFonts w:ascii="Times New Roman" w:hAnsi="Times New Roman" w:cs="Times New Roman"/>
          <w:bCs/>
          <w:sz w:val="24"/>
          <w:szCs w:val="24"/>
        </w:rPr>
        <w:t xml:space="preserve">ir gatvių </w:t>
      </w:r>
      <w:r w:rsidRPr="009D4A35">
        <w:rPr>
          <w:rFonts w:ascii="Times New Roman" w:hAnsi="Times New Roman" w:cs="Times New Roman"/>
          <w:bCs/>
          <w:sz w:val="24"/>
          <w:szCs w:val="24"/>
        </w:rPr>
        <w:t xml:space="preserve">remontas“ (pirkimo Nr. </w:t>
      </w:r>
      <w:r w:rsidRPr="009D4A35">
        <w:rPr>
          <w:rFonts w:ascii="Times New Roman" w:hAnsi="Times New Roman" w:cs="Times New Roman"/>
          <w:bCs/>
          <w:i/>
          <w:iCs/>
          <w:sz w:val="24"/>
          <w:szCs w:val="24"/>
        </w:rPr>
        <w:t>[nurodomas pirkimo numeris]</w:t>
      </w:r>
      <w:r w:rsidRPr="009D4A35">
        <w:rPr>
          <w:rFonts w:ascii="Times New Roman" w:hAnsi="Times New Roman" w:cs="Times New Roman"/>
          <w:bCs/>
          <w:sz w:val="24"/>
          <w:szCs w:val="24"/>
        </w:rPr>
        <w:t xml:space="preserve">) ir </w:t>
      </w:r>
      <w:r w:rsidRPr="009D4A35">
        <w:rPr>
          <w:rFonts w:ascii="Times New Roman" w:hAnsi="Times New Roman" w:cs="Times New Roman"/>
          <w:bCs/>
          <w:iCs/>
          <w:sz w:val="24"/>
          <w:szCs w:val="24"/>
        </w:rPr>
        <w:t>suteikti</w:t>
      </w:r>
      <w:r w:rsidR="008611D7">
        <w:rPr>
          <w:rFonts w:ascii="Times New Roman" w:hAnsi="Times New Roman" w:cs="Times New Roman"/>
          <w:bCs/>
          <w:iCs/>
          <w:sz w:val="24"/>
          <w:szCs w:val="24"/>
        </w:rPr>
        <w:t>/ atlikti</w:t>
      </w:r>
      <w:r w:rsidRPr="009D4A35">
        <w:rPr>
          <w:rFonts w:ascii="Times New Roman" w:hAnsi="Times New Roman" w:cs="Times New Roman"/>
          <w:bCs/>
          <w:i/>
          <w:sz w:val="24"/>
          <w:szCs w:val="24"/>
        </w:rPr>
        <w:t xml:space="preserve"> </w:t>
      </w:r>
      <w:r w:rsidRPr="009D4A35">
        <w:rPr>
          <w:rFonts w:ascii="Times New Roman" w:hAnsi="Times New Roman" w:cs="Times New Roman"/>
          <w:bCs/>
          <w:sz w:val="24"/>
          <w:szCs w:val="24"/>
        </w:rPr>
        <w:t xml:space="preserve">___________________________ </w:t>
      </w:r>
      <w:r w:rsidRPr="009D4A35">
        <w:rPr>
          <w:rFonts w:ascii="Times New Roman" w:hAnsi="Times New Roman" w:cs="Times New Roman"/>
          <w:bCs/>
          <w:i/>
          <w:iCs/>
          <w:sz w:val="24"/>
          <w:szCs w:val="24"/>
        </w:rPr>
        <w:t>(paslaugos</w:t>
      </w:r>
      <w:r w:rsidR="008611D7">
        <w:rPr>
          <w:rFonts w:ascii="Times New Roman" w:hAnsi="Times New Roman" w:cs="Times New Roman"/>
          <w:bCs/>
          <w:i/>
          <w:iCs/>
          <w:sz w:val="24"/>
          <w:szCs w:val="24"/>
        </w:rPr>
        <w:t>/ darbai</w:t>
      </w:r>
      <w:r w:rsidRPr="009D4A35">
        <w:rPr>
          <w:rFonts w:ascii="Times New Roman" w:hAnsi="Times New Roman" w:cs="Times New Roman"/>
          <w:bCs/>
          <w:i/>
          <w:iCs/>
          <w:sz w:val="24"/>
          <w:szCs w:val="24"/>
        </w:rPr>
        <w:t xml:space="preserve"> )</w:t>
      </w:r>
      <w:r w:rsidRPr="009D4A35">
        <w:rPr>
          <w:rFonts w:ascii="Times New Roman" w:hAnsi="Times New Roman" w:cs="Times New Roman"/>
          <w:bCs/>
          <w:sz w:val="24"/>
          <w:szCs w:val="24"/>
        </w:rPr>
        <w:t>.</w:t>
      </w:r>
    </w:p>
    <w:p w14:paraId="1107EAA3" w14:textId="77777777" w:rsidR="009D4A35" w:rsidRPr="009D4A35" w:rsidRDefault="009D4A35" w:rsidP="009D4A35">
      <w:pPr>
        <w:spacing w:after="0" w:line="240" w:lineRule="auto"/>
        <w:rPr>
          <w:rFonts w:ascii="Times New Roman" w:hAnsi="Times New Roman" w:cs="Times New Roman"/>
          <w:bCs/>
          <w:sz w:val="24"/>
          <w:szCs w:val="24"/>
        </w:rPr>
      </w:pPr>
    </w:p>
    <w:p w14:paraId="77C1266F" w14:textId="77777777" w:rsidR="009D4A35" w:rsidRPr="009D4A35" w:rsidRDefault="009D4A35" w:rsidP="009D4A35">
      <w:pPr>
        <w:spacing w:after="0" w:line="240" w:lineRule="auto"/>
        <w:rPr>
          <w:rFonts w:ascii="Times New Roman" w:hAnsi="Times New Roman" w:cs="Times New Roman"/>
          <w:bCs/>
          <w:sz w:val="24"/>
          <w:szCs w:val="24"/>
        </w:rPr>
      </w:pPr>
    </w:p>
    <w:p w14:paraId="47EC6B82" w14:textId="77777777" w:rsidR="009D4A35" w:rsidRPr="009D4A35" w:rsidRDefault="009D4A35" w:rsidP="009D4A35">
      <w:pPr>
        <w:spacing w:after="0" w:line="240" w:lineRule="auto"/>
        <w:jc w:val="center"/>
        <w:rPr>
          <w:rFonts w:ascii="Times New Roman" w:hAnsi="Times New Roman" w:cs="Times New Roman"/>
          <w:bCs/>
          <w:sz w:val="24"/>
          <w:szCs w:val="24"/>
        </w:rPr>
      </w:pPr>
      <w:r w:rsidRPr="009D4A35">
        <w:rPr>
          <w:rFonts w:ascii="Times New Roman" w:hAnsi="Times New Roman" w:cs="Times New Roman"/>
          <w:bCs/>
          <w:sz w:val="24"/>
          <w:szCs w:val="24"/>
        </w:rPr>
        <w:t>_____________________________________________________________________________</w:t>
      </w:r>
    </w:p>
    <w:p w14:paraId="53E52561" w14:textId="77777777" w:rsidR="009D4A35" w:rsidRPr="009D4A35" w:rsidRDefault="009D4A35" w:rsidP="009D4A35">
      <w:pPr>
        <w:spacing w:after="0" w:line="240" w:lineRule="auto"/>
        <w:jc w:val="center"/>
        <w:rPr>
          <w:rFonts w:ascii="Times New Roman" w:hAnsi="Times New Roman" w:cs="Times New Roman"/>
          <w:bCs/>
          <w:sz w:val="24"/>
          <w:szCs w:val="24"/>
          <w:vertAlign w:val="superscript"/>
        </w:rPr>
      </w:pPr>
      <w:r w:rsidRPr="009D4A35">
        <w:rPr>
          <w:rFonts w:ascii="Times New Roman" w:hAnsi="Times New Roman" w:cs="Times New Roman"/>
          <w:bCs/>
          <w:sz w:val="24"/>
          <w:szCs w:val="24"/>
          <w:vertAlign w:val="superscript"/>
        </w:rPr>
        <w:t>(Tiekėjo įgalioto atstovo pareigos, vardas, pavardė, parašas)</w:t>
      </w:r>
    </w:p>
    <w:p w14:paraId="18D7DB33" w14:textId="77777777" w:rsidR="009D4A35" w:rsidRPr="009D4A35" w:rsidRDefault="009D4A35" w:rsidP="009D4A35">
      <w:pPr>
        <w:spacing w:after="0" w:line="240" w:lineRule="auto"/>
        <w:jc w:val="center"/>
        <w:rPr>
          <w:rFonts w:ascii="Times New Roman" w:hAnsi="Times New Roman" w:cs="Times New Roman"/>
          <w:bCs/>
          <w:sz w:val="24"/>
          <w:szCs w:val="24"/>
        </w:rPr>
      </w:pPr>
    </w:p>
    <w:p w14:paraId="2C00E8A7" w14:textId="77777777" w:rsidR="009D4A35" w:rsidRPr="009D4A35" w:rsidRDefault="009D4A35" w:rsidP="009D4A35">
      <w:pPr>
        <w:spacing w:after="0" w:line="240" w:lineRule="auto"/>
        <w:jc w:val="center"/>
        <w:rPr>
          <w:rFonts w:ascii="Times New Roman" w:hAnsi="Times New Roman" w:cs="Times New Roman"/>
          <w:bCs/>
          <w:sz w:val="24"/>
          <w:szCs w:val="24"/>
        </w:rPr>
      </w:pPr>
      <w:r w:rsidRPr="009D4A35">
        <w:rPr>
          <w:rFonts w:ascii="Times New Roman" w:hAnsi="Times New Roman" w:cs="Times New Roman"/>
          <w:bCs/>
          <w:sz w:val="24"/>
          <w:szCs w:val="24"/>
        </w:rPr>
        <w:t>_____________________________________________________________________________</w:t>
      </w:r>
    </w:p>
    <w:p w14:paraId="39EA2031" w14:textId="77777777" w:rsidR="009D4A35" w:rsidRPr="009D4A35" w:rsidRDefault="009D4A35" w:rsidP="009D4A35">
      <w:pPr>
        <w:spacing w:after="0" w:line="240" w:lineRule="auto"/>
        <w:jc w:val="center"/>
        <w:rPr>
          <w:rFonts w:ascii="Times New Roman" w:hAnsi="Times New Roman" w:cs="Times New Roman"/>
          <w:bCs/>
          <w:sz w:val="24"/>
          <w:szCs w:val="24"/>
          <w:vertAlign w:val="superscript"/>
        </w:rPr>
      </w:pPr>
      <w:r w:rsidRPr="009D4A35">
        <w:rPr>
          <w:rFonts w:ascii="Times New Roman" w:hAnsi="Times New Roman" w:cs="Times New Roman"/>
          <w:bCs/>
          <w:sz w:val="24"/>
          <w:szCs w:val="24"/>
          <w:vertAlign w:val="superscript"/>
        </w:rPr>
        <w:t>(Specialisto, kuris laimėjimo atveju sutinka būti įdarbintas, vardas, pavardė, parašas)</w:t>
      </w:r>
    </w:p>
    <w:p w14:paraId="65E1C340" w14:textId="77777777" w:rsidR="009D4A35" w:rsidRPr="009D4A35" w:rsidRDefault="009D4A35" w:rsidP="009D4A35">
      <w:pPr>
        <w:spacing w:after="0" w:line="240" w:lineRule="auto"/>
        <w:rPr>
          <w:rFonts w:ascii="Times New Roman" w:hAnsi="Times New Roman" w:cs="Times New Roman"/>
          <w:bCs/>
          <w:sz w:val="24"/>
          <w:szCs w:val="24"/>
        </w:rPr>
      </w:pPr>
      <w:r w:rsidRPr="009D4A35">
        <w:rPr>
          <w:rFonts w:ascii="Times New Roman" w:hAnsi="Times New Roman" w:cs="Times New Roman"/>
          <w:bCs/>
          <w:sz w:val="24"/>
          <w:szCs w:val="24"/>
        </w:rPr>
        <w:br w:type="page"/>
      </w:r>
    </w:p>
    <w:p w14:paraId="404E4CDF" w14:textId="77777777" w:rsidR="009D4A35" w:rsidRPr="008611D7" w:rsidRDefault="009D4A35" w:rsidP="009D4A35">
      <w:pPr>
        <w:spacing w:after="0" w:line="240" w:lineRule="auto"/>
        <w:jc w:val="right"/>
        <w:rPr>
          <w:rFonts w:ascii="Times New Roman" w:hAnsi="Times New Roman" w:cs="Times New Roman"/>
          <w:sz w:val="24"/>
          <w:szCs w:val="24"/>
        </w:rPr>
      </w:pPr>
    </w:p>
    <w:p w14:paraId="16E7EABE" w14:textId="77777777" w:rsidR="009D4A35" w:rsidRPr="008611D7" w:rsidRDefault="009D4A35" w:rsidP="009D4A35">
      <w:pPr>
        <w:spacing w:after="0" w:line="240" w:lineRule="auto"/>
        <w:jc w:val="center"/>
        <w:rPr>
          <w:rFonts w:ascii="Times New Roman" w:eastAsia="Arial Unicode MS" w:hAnsi="Times New Roman" w:cs="Times New Roman"/>
          <w:b/>
          <w:sz w:val="24"/>
          <w:szCs w:val="24"/>
        </w:rPr>
      </w:pPr>
      <w:r w:rsidRPr="008611D7">
        <w:rPr>
          <w:rFonts w:ascii="Times New Roman" w:eastAsia="Arial Unicode MS" w:hAnsi="Times New Roman" w:cs="Times New Roman"/>
          <w:b/>
          <w:sz w:val="24"/>
          <w:szCs w:val="24"/>
        </w:rPr>
        <w:t>DEKLARACIJA</w:t>
      </w:r>
    </w:p>
    <w:p w14:paraId="5A254BCB" w14:textId="77777777" w:rsidR="009D4A35" w:rsidRPr="008611D7" w:rsidRDefault="009D4A35" w:rsidP="009D4A35">
      <w:pPr>
        <w:spacing w:after="0" w:line="240" w:lineRule="auto"/>
        <w:jc w:val="center"/>
        <w:rPr>
          <w:rFonts w:ascii="Times New Roman" w:hAnsi="Times New Roman" w:cs="Times New Roman"/>
          <w:b/>
          <w:sz w:val="24"/>
          <w:szCs w:val="24"/>
        </w:rPr>
      </w:pPr>
      <w:r w:rsidRPr="008611D7">
        <w:rPr>
          <w:rFonts w:ascii="Times New Roman" w:eastAsia="Arial Unicode MS" w:hAnsi="Times New Roman" w:cs="Times New Roman"/>
          <w:b/>
          <w:sz w:val="24"/>
          <w:szCs w:val="24"/>
        </w:rPr>
        <w:t>apie [ūkio subjekto pavadinimas, kodas] paskutiniais [</w:t>
      </w:r>
      <w:r w:rsidRPr="008611D7">
        <w:rPr>
          <w:rFonts w:ascii="Times New Roman" w:eastAsia="Arial Unicode MS" w:hAnsi="Times New Roman" w:cs="Times New Roman"/>
          <w:b/>
          <w:sz w:val="24"/>
          <w:szCs w:val="24"/>
          <w:shd w:val="clear" w:color="auto" w:fill="FFFF00"/>
        </w:rPr>
        <w:t>3</w:t>
      </w:r>
      <w:r w:rsidRPr="008611D7">
        <w:rPr>
          <w:rFonts w:ascii="Times New Roman" w:eastAsia="Arial Unicode MS" w:hAnsi="Times New Roman" w:cs="Times New Roman"/>
          <w:b/>
          <w:sz w:val="24"/>
          <w:szCs w:val="24"/>
        </w:rPr>
        <w:t>] finansiniais metais gautas metines pajamas iš veiklos, su kuria susijęs atliekamas pirkimas</w:t>
      </w:r>
    </w:p>
    <w:p w14:paraId="63D9A39B" w14:textId="77777777" w:rsidR="009D4A35" w:rsidRPr="008611D7" w:rsidRDefault="009D4A35" w:rsidP="009D4A35">
      <w:pPr>
        <w:spacing w:after="0" w:line="240" w:lineRule="auto"/>
        <w:rPr>
          <w:rFonts w:ascii="Times New Roman" w:hAnsi="Times New Roman" w:cs="Times New Roman"/>
          <w:bCs/>
          <w:sz w:val="24"/>
          <w:szCs w:val="24"/>
        </w:rPr>
      </w:pPr>
    </w:p>
    <w:p w14:paraId="2F664AA0" w14:textId="77777777" w:rsidR="009D4A35" w:rsidRPr="008611D7" w:rsidRDefault="009D4A35" w:rsidP="009D4A35">
      <w:pPr>
        <w:spacing w:after="0" w:line="240" w:lineRule="auto"/>
        <w:jc w:val="both"/>
        <w:rPr>
          <w:rFonts w:ascii="Times New Roman" w:hAnsi="Times New Roman" w:cs="Times New Roman"/>
          <w:bCs/>
          <w:sz w:val="24"/>
          <w:szCs w:val="24"/>
        </w:rPr>
      </w:pPr>
    </w:p>
    <w:tbl>
      <w:tblPr>
        <w:tblStyle w:val="Lentelstinklelis"/>
        <w:tblW w:w="0" w:type="auto"/>
        <w:tblInd w:w="0" w:type="dxa"/>
        <w:tblLook w:val="04A0" w:firstRow="1" w:lastRow="0" w:firstColumn="1" w:lastColumn="0" w:noHBand="0" w:noVBand="1"/>
      </w:tblPr>
      <w:tblGrid>
        <w:gridCol w:w="1696"/>
        <w:gridCol w:w="4945"/>
        <w:gridCol w:w="3321"/>
      </w:tblGrid>
      <w:tr w:rsidR="009D4A35" w:rsidRPr="008611D7" w14:paraId="546E2624" w14:textId="77777777" w:rsidTr="002863CA">
        <w:tc>
          <w:tcPr>
            <w:tcW w:w="1696" w:type="dxa"/>
            <w:vAlign w:val="center"/>
          </w:tcPr>
          <w:p w14:paraId="0249A363" w14:textId="77777777" w:rsidR="009D4A35" w:rsidRPr="008611D7" w:rsidRDefault="009D4A35" w:rsidP="002863CA">
            <w:pPr>
              <w:jc w:val="center"/>
              <w:rPr>
                <w:rFonts w:hAnsi="Times New Roman" w:cs="Times New Roman"/>
                <w:b/>
                <w:sz w:val="24"/>
                <w:szCs w:val="24"/>
              </w:rPr>
            </w:pPr>
            <w:r w:rsidRPr="008611D7">
              <w:rPr>
                <w:rFonts w:hAnsi="Times New Roman" w:cs="Times New Roman"/>
                <w:b/>
                <w:sz w:val="24"/>
                <w:szCs w:val="24"/>
              </w:rPr>
              <w:t>Finansiniai metai</w:t>
            </w:r>
          </w:p>
        </w:tc>
        <w:tc>
          <w:tcPr>
            <w:tcW w:w="4945" w:type="dxa"/>
            <w:vAlign w:val="center"/>
          </w:tcPr>
          <w:p w14:paraId="5E0DB679" w14:textId="77777777" w:rsidR="009D4A35" w:rsidRPr="008611D7" w:rsidRDefault="009D4A35" w:rsidP="002863CA">
            <w:pPr>
              <w:jc w:val="center"/>
              <w:rPr>
                <w:rFonts w:hAnsi="Times New Roman" w:cs="Times New Roman"/>
                <w:b/>
                <w:sz w:val="24"/>
                <w:szCs w:val="24"/>
              </w:rPr>
            </w:pPr>
            <w:r w:rsidRPr="008611D7">
              <w:rPr>
                <w:rFonts w:hAnsi="Times New Roman" w:cs="Times New Roman"/>
                <w:b/>
                <w:sz w:val="24"/>
                <w:szCs w:val="24"/>
              </w:rPr>
              <w:t>Nurodyti tiekėjo atliktus kelių ir (ar) gatvių naujos statybos, rekonstravimo, kapitalinio, paprastojo remonto statybos darbus</w:t>
            </w:r>
          </w:p>
        </w:tc>
        <w:tc>
          <w:tcPr>
            <w:tcW w:w="3321" w:type="dxa"/>
            <w:vAlign w:val="center"/>
          </w:tcPr>
          <w:p w14:paraId="4F1E31ED" w14:textId="77777777" w:rsidR="009D4A35" w:rsidRPr="008611D7" w:rsidRDefault="009D4A35" w:rsidP="002863CA">
            <w:pPr>
              <w:jc w:val="center"/>
              <w:rPr>
                <w:rFonts w:hAnsi="Times New Roman" w:cs="Times New Roman"/>
                <w:b/>
                <w:sz w:val="24"/>
                <w:szCs w:val="24"/>
              </w:rPr>
            </w:pPr>
            <w:r w:rsidRPr="008611D7">
              <w:rPr>
                <w:rFonts w:hAnsi="Times New Roman" w:cs="Times New Roman"/>
                <w:b/>
                <w:sz w:val="24"/>
                <w:szCs w:val="24"/>
              </w:rPr>
              <w:t>Nurodyti gautas pajamas iš atliktų darbų</w:t>
            </w:r>
          </w:p>
        </w:tc>
      </w:tr>
      <w:tr w:rsidR="009D4A35" w:rsidRPr="008611D7" w14:paraId="0F561506" w14:textId="77777777" w:rsidTr="002863CA">
        <w:tc>
          <w:tcPr>
            <w:tcW w:w="1696" w:type="dxa"/>
          </w:tcPr>
          <w:p w14:paraId="20BA1323" w14:textId="77777777" w:rsidR="009D4A35" w:rsidRPr="008611D7" w:rsidRDefault="009D4A35" w:rsidP="002863CA">
            <w:pPr>
              <w:jc w:val="both"/>
              <w:rPr>
                <w:rFonts w:hAnsi="Times New Roman" w:cs="Times New Roman"/>
                <w:b/>
                <w:sz w:val="24"/>
                <w:szCs w:val="24"/>
              </w:rPr>
            </w:pPr>
            <w:r w:rsidRPr="008611D7">
              <w:rPr>
                <w:rFonts w:hAnsi="Times New Roman" w:cs="Times New Roman"/>
                <w:b/>
                <w:sz w:val="24"/>
                <w:szCs w:val="24"/>
              </w:rPr>
              <w:t>2022</w:t>
            </w:r>
          </w:p>
        </w:tc>
        <w:tc>
          <w:tcPr>
            <w:tcW w:w="4945" w:type="dxa"/>
          </w:tcPr>
          <w:p w14:paraId="1D7CFA50" w14:textId="77777777" w:rsidR="009D4A35" w:rsidRPr="008611D7" w:rsidRDefault="009D4A35" w:rsidP="002863CA">
            <w:pPr>
              <w:jc w:val="both"/>
              <w:rPr>
                <w:rFonts w:hAnsi="Times New Roman" w:cs="Times New Roman"/>
                <w:bCs/>
                <w:sz w:val="24"/>
                <w:szCs w:val="24"/>
              </w:rPr>
            </w:pPr>
          </w:p>
        </w:tc>
        <w:tc>
          <w:tcPr>
            <w:tcW w:w="3321" w:type="dxa"/>
          </w:tcPr>
          <w:p w14:paraId="5E9B854F" w14:textId="77777777" w:rsidR="009D4A35" w:rsidRPr="008611D7" w:rsidRDefault="009D4A35" w:rsidP="002863CA">
            <w:pPr>
              <w:jc w:val="both"/>
              <w:rPr>
                <w:rFonts w:hAnsi="Times New Roman" w:cs="Times New Roman"/>
                <w:bCs/>
                <w:sz w:val="24"/>
                <w:szCs w:val="24"/>
              </w:rPr>
            </w:pPr>
          </w:p>
        </w:tc>
      </w:tr>
      <w:tr w:rsidR="009D4A35" w:rsidRPr="008611D7" w14:paraId="61C7B22B" w14:textId="77777777" w:rsidTr="002863CA">
        <w:tc>
          <w:tcPr>
            <w:tcW w:w="1696" w:type="dxa"/>
          </w:tcPr>
          <w:p w14:paraId="74713B2D" w14:textId="77777777" w:rsidR="009D4A35" w:rsidRPr="008611D7" w:rsidRDefault="009D4A35" w:rsidP="002863CA">
            <w:pPr>
              <w:jc w:val="both"/>
              <w:rPr>
                <w:rFonts w:hAnsi="Times New Roman" w:cs="Times New Roman"/>
                <w:b/>
                <w:sz w:val="24"/>
                <w:szCs w:val="24"/>
              </w:rPr>
            </w:pPr>
            <w:r w:rsidRPr="008611D7">
              <w:rPr>
                <w:rFonts w:hAnsi="Times New Roman" w:cs="Times New Roman"/>
                <w:b/>
                <w:sz w:val="24"/>
                <w:szCs w:val="24"/>
              </w:rPr>
              <w:t>2023</w:t>
            </w:r>
          </w:p>
        </w:tc>
        <w:tc>
          <w:tcPr>
            <w:tcW w:w="4945" w:type="dxa"/>
          </w:tcPr>
          <w:p w14:paraId="36F82FCC" w14:textId="77777777" w:rsidR="009D4A35" w:rsidRPr="008611D7" w:rsidRDefault="009D4A35" w:rsidP="002863CA">
            <w:pPr>
              <w:jc w:val="both"/>
              <w:rPr>
                <w:rFonts w:hAnsi="Times New Roman" w:cs="Times New Roman"/>
                <w:bCs/>
                <w:sz w:val="24"/>
                <w:szCs w:val="24"/>
              </w:rPr>
            </w:pPr>
          </w:p>
        </w:tc>
        <w:tc>
          <w:tcPr>
            <w:tcW w:w="3321" w:type="dxa"/>
          </w:tcPr>
          <w:p w14:paraId="6A4E8816" w14:textId="77777777" w:rsidR="009D4A35" w:rsidRPr="008611D7" w:rsidRDefault="009D4A35" w:rsidP="002863CA">
            <w:pPr>
              <w:jc w:val="both"/>
              <w:rPr>
                <w:rFonts w:hAnsi="Times New Roman" w:cs="Times New Roman"/>
                <w:bCs/>
                <w:sz w:val="24"/>
                <w:szCs w:val="24"/>
              </w:rPr>
            </w:pPr>
          </w:p>
        </w:tc>
      </w:tr>
      <w:tr w:rsidR="009D4A35" w:rsidRPr="008611D7" w14:paraId="6A27D28E" w14:textId="77777777" w:rsidTr="002863CA">
        <w:tc>
          <w:tcPr>
            <w:tcW w:w="1696" w:type="dxa"/>
          </w:tcPr>
          <w:p w14:paraId="450B1754" w14:textId="77777777" w:rsidR="009D4A35" w:rsidRPr="008611D7" w:rsidRDefault="009D4A35" w:rsidP="002863CA">
            <w:pPr>
              <w:jc w:val="both"/>
              <w:rPr>
                <w:rFonts w:hAnsi="Times New Roman" w:cs="Times New Roman"/>
                <w:b/>
                <w:sz w:val="24"/>
                <w:szCs w:val="24"/>
              </w:rPr>
            </w:pPr>
            <w:r w:rsidRPr="008611D7">
              <w:rPr>
                <w:rFonts w:hAnsi="Times New Roman" w:cs="Times New Roman"/>
                <w:b/>
                <w:sz w:val="24"/>
                <w:szCs w:val="24"/>
              </w:rPr>
              <w:t>2024</w:t>
            </w:r>
          </w:p>
        </w:tc>
        <w:tc>
          <w:tcPr>
            <w:tcW w:w="4945" w:type="dxa"/>
          </w:tcPr>
          <w:p w14:paraId="558AC715" w14:textId="77777777" w:rsidR="009D4A35" w:rsidRPr="008611D7" w:rsidRDefault="009D4A35" w:rsidP="002863CA">
            <w:pPr>
              <w:jc w:val="both"/>
              <w:rPr>
                <w:rFonts w:hAnsi="Times New Roman" w:cs="Times New Roman"/>
                <w:bCs/>
                <w:sz w:val="24"/>
                <w:szCs w:val="24"/>
              </w:rPr>
            </w:pPr>
          </w:p>
        </w:tc>
        <w:tc>
          <w:tcPr>
            <w:tcW w:w="3321" w:type="dxa"/>
          </w:tcPr>
          <w:p w14:paraId="48045B1A" w14:textId="77777777" w:rsidR="009D4A35" w:rsidRPr="008611D7" w:rsidRDefault="009D4A35" w:rsidP="002863CA">
            <w:pPr>
              <w:jc w:val="both"/>
              <w:rPr>
                <w:rFonts w:hAnsi="Times New Roman" w:cs="Times New Roman"/>
                <w:bCs/>
                <w:sz w:val="24"/>
                <w:szCs w:val="24"/>
              </w:rPr>
            </w:pPr>
          </w:p>
        </w:tc>
      </w:tr>
      <w:tr w:rsidR="009D4A35" w:rsidRPr="008611D7" w14:paraId="30462696" w14:textId="77777777" w:rsidTr="002863CA">
        <w:tc>
          <w:tcPr>
            <w:tcW w:w="6641" w:type="dxa"/>
            <w:gridSpan w:val="2"/>
          </w:tcPr>
          <w:p w14:paraId="14C570D3" w14:textId="77777777" w:rsidR="009D4A35" w:rsidRPr="008611D7" w:rsidRDefault="009D4A35" w:rsidP="002863CA">
            <w:pPr>
              <w:jc w:val="both"/>
              <w:rPr>
                <w:rFonts w:hAnsi="Times New Roman" w:cs="Times New Roman"/>
                <w:b/>
                <w:sz w:val="24"/>
                <w:szCs w:val="24"/>
              </w:rPr>
            </w:pPr>
            <w:r w:rsidRPr="008611D7">
              <w:rPr>
                <w:rFonts w:hAnsi="Times New Roman" w:cs="Times New Roman"/>
                <w:b/>
                <w:sz w:val="24"/>
                <w:szCs w:val="24"/>
              </w:rPr>
              <w:t>Vidutinės pajamos per 3 finansinius metus</w:t>
            </w:r>
          </w:p>
        </w:tc>
        <w:tc>
          <w:tcPr>
            <w:tcW w:w="3321" w:type="dxa"/>
          </w:tcPr>
          <w:p w14:paraId="7585FCF5" w14:textId="77777777" w:rsidR="009D4A35" w:rsidRPr="008611D7" w:rsidRDefault="009D4A35" w:rsidP="002863CA">
            <w:pPr>
              <w:jc w:val="both"/>
              <w:rPr>
                <w:rFonts w:hAnsi="Times New Roman" w:cs="Times New Roman"/>
                <w:bCs/>
                <w:sz w:val="24"/>
                <w:szCs w:val="24"/>
              </w:rPr>
            </w:pPr>
          </w:p>
        </w:tc>
      </w:tr>
    </w:tbl>
    <w:p w14:paraId="0E430B68" w14:textId="77777777" w:rsidR="009D4A35" w:rsidRPr="008611D7" w:rsidRDefault="009D4A35" w:rsidP="009D4A35">
      <w:pPr>
        <w:spacing w:after="0" w:line="240" w:lineRule="auto"/>
        <w:rPr>
          <w:rFonts w:ascii="Times New Roman" w:hAnsi="Times New Roman" w:cs="Times New Roman"/>
          <w:bCs/>
          <w:sz w:val="24"/>
          <w:szCs w:val="24"/>
        </w:rPr>
      </w:pPr>
    </w:p>
    <w:p w14:paraId="3D195020" w14:textId="77777777" w:rsidR="009D4A35" w:rsidRPr="008611D7" w:rsidRDefault="009D4A35" w:rsidP="009D4A35">
      <w:pPr>
        <w:spacing w:after="0" w:line="240" w:lineRule="auto"/>
        <w:jc w:val="center"/>
        <w:rPr>
          <w:rFonts w:ascii="Times New Roman" w:hAnsi="Times New Roman" w:cs="Times New Roman"/>
          <w:bCs/>
          <w:sz w:val="24"/>
          <w:szCs w:val="24"/>
        </w:rPr>
      </w:pPr>
      <w:r w:rsidRPr="008611D7">
        <w:rPr>
          <w:rFonts w:ascii="Times New Roman" w:hAnsi="Times New Roman" w:cs="Times New Roman"/>
          <w:bCs/>
          <w:sz w:val="24"/>
          <w:szCs w:val="24"/>
        </w:rPr>
        <w:t>______________________________________________________</w:t>
      </w:r>
    </w:p>
    <w:p w14:paraId="0F23B013" w14:textId="77777777" w:rsidR="009D4A35" w:rsidRPr="008611D7" w:rsidRDefault="009D4A35" w:rsidP="009D4A35">
      <w:pPr>
        <w:spacing w:after="0" w:line="240" w:lineRule="auto"/>
        <w:jc w:val="center"/>
        <w:rPr>
          <w:rFonts w:ascii="Times New Roman" w:hAnsi="Times New Roman" w:cs="Times New Roman"/>
          <w:bCs/>
          <w:sz w:val="24"/>
          <w:szCs w:val="24"/>
          <w:vertAlign w:val="superscript"/>
        </w:rPr>
      </w:pPr>
      <w:r w:rsidRPr="008611D7">
        <w:rPr>
          <w:rFonts w:ascii="Times New Roman" w:hAnsi="Times New Roman" w:cs="Times New Roman"/>
          <w:bCs/>
          <w:sz w:val="24"/>
          <w:szCs w:val="24"/>
          <w:vertAlign w:val="superscript"/>
        </w:rPr>
        <w:t>(Tiekėjo vadovo vardas, pavardė, parašas)</w:t>
      </w:r>
    </w:p>
    <w:p w14:paraId="67267136" w14:textId="77777777" w:rsidR="009D4A35" w:rsidRPr="008611D7" w:rsidRDefault="009D4A35" w:rsidP="009D4A35">
      <w:pPr>
        <w:spacing w:after="0" w:line="240" w:lineRule="auto"/>
        <w:jc w:val="center"/>
        <w:rPr>
          <w:rFonts w:ascii="Times New Roman" w:hAnsi="Times New Roman" w:cs="Times New Roman"/>
          <w:bCs/>
          <w:sz w:val="24"/>
          <w:szCs w:val="24"/>
          <w:vertAlign w:val="superscript"/>
        </w:rPr>
      </w:pPr>
    </w:p>
    <w:p w14:paraId="48D21A2E" w14:textId="77777777" w:rsidR="009D4A35" w:rsidRPr="008611D7" w:rsidRDefault="009D4A35" w:rsidP="009D4A35">
      <w:pPr>
        <w:spacing w:after="0" w:line="240" w:lineRule="auto"/>
        <w:jc w:val="center"/>
        <w:rPr>
          <w:rFonts w:ascii="Times New Roman" w:hAnsi="Times New Roman" w:cs="Times New Roman"/>
          <w:bCs/>
          <w:sz w:val="24"/>
          <w:szCs w:val="24"/>
        </w:rPr>
      </w:pPr>
      <w:r w:rsidRPr="008611D7">
        <w:rPr>
          <w:rFonts w:ascii="Times New Roman" w:hAnsi="Times New Roman" w:cs="Times New Roman"/>
          <w:bCs/>
          <w:sz w:val="24"/>
          <w:szCs w:val="24"/>
        </w:rPr>
        <w:t>______________________________________________________</w:t>
      </w:r>
    </w:p>
    <w:p w14:paraId="3F433053" w14:textId="77777777" w:rsidR="009D4A35" w:rsidRPr="008611D7" w:rsidRDefault="009D4A35" w:rsidP="009D4A35">
      <w:pPr>
        <w:spacing w:after="0" w:line="240" w:lineRule="auto"/>
        <w:jc w:val="center"/>
        <w:rPr>
          <w:rFonts w:ascii="Times New Roman" w:hAnsi="Times New Roman" w:cs="Times New Roman"/>
          <w:bCs/>
          <w:sz w:val="24"/>
          <w:szCs w:val="24"/>
          <w:vertAlign w:val="superscript"/>
        </w:rPr>
      </w:pPr>
      <w:r w:rsidRPr="008611D7">
        <w:rPr>
          <w:rFonts w:ascii="Times New Roman" w:hAnsi="Times New Roman" w:cs="Times New Roman"/>
          <w:bCs/>
          <w:sz w:val="24"/>
          <w:szCs w:val="24"/>
          <w:vertAlign w:val="superscript"/>
        </w:rPr>
        <w:t>(Tiekėjo vyriausiojo buhalterio arba kito asmens, galinčio tvarkyti ūkio subjekto buhalterinę apskaitą pagal teisės aktus vardas, pavardė, parašas)</w:t>
      </w:r>
    </w:p>
    <w:p w14:paraId="0FA1C349" w14:textId="77777777" w:rsidR="009D4A35" w:rsidRPr="003A55B7" w:rsidRDefault="009D4A35" w:rsidP="009D4A35">
      <w:pPr>
        <w:spacing w:after="0" w:line="240" w:lineRule="auto"/>
        <w:jc w:val="center"/>
        <w:rPr>
          <w:rFonts w:ascii="Arial" w:hAnsi="Arial" w:cs="Arial"/>
          <w:bCs/>
          <w:sz w:val="20"/>
          <w:szCs w:val="20"/>
          <w:vertAlign w:val="superscript"/>
        </w:rPr>
      </w:pPr>
    </w:p>
    <w:p w14:paraId="4BCD86E9" w14:textId="77777777" w:rsidR="009D4A35" w:rsidRPr="003A55B7" w:rsidRDefault="009D4A35" w:rsidP="009D4A35">
      <w:pPr>
        <w:spacing w:after="0" w:line="240" w:lineRule="auto"/>
        <w:rPr>
          <w:rFonts w:ascii="Arial" w:hAnsi="Arial" w:cs="Arial"/>
          <w:bCs/>
          <w:sz w:val="20"/>
          <w:szCs w:val="20"/>
        </w:rPr>
      </w:pPr>
    </w:p>
    <w:p w14:paraId="39421225" w14:textId="239D6A25" w:rsidR="009D4A35" w:rsidRDefault="009D4A35" w:rsidP="00ED42E8">
      <w:pPr>
        <w:spacing w:after="0" w:line="240" w:lineRule="auto"/>
        <w:rPr>
          <w:rFonts w:ascii="Arial" w:hAnsi="Arial" w:cs="Arial"/>
          <w:bCs/>
          <w:sz w:val="20"/>
          <w:szCs w:val="20"/>
        </w:rPr>
      </w:pPr>
    </w:p>
    <w:p w14:paraId="459806E8" w14:textId="77777777" w:rsidR="00A24DE6" w:rsidRDefault="00A24DE6" w:rsidP="00ED42E8">
      <w:pPr>
        <w:spacing w:after="0" w:line="240" w:lineRule="auto"/>
        <w:rPr>
          <w:rFonts w:ascii="Arial" w:hAnsi="Arial" w:cs="Arial"/>
          <w:bCs/>
          <w:sz w:val="20"/>
          <w:szCs w:val="20"/>
        </w:rPr>
      </w:pPr>
    </w:p>
    <w:p w14:paraId="4D1AB052" w14:textId="77777777" w:rsidR="00A24DE6" w:rsidRDefault="00A24DE6" w:rsidP="00ED42E8">
      <w:pPr>
        <w:spacing w:after="0" w:line="240" w:lineRule="auto"/>
        <w:rPr>
          <w:rFonts w:ascii="Arial" w:hAnsi="Arial" w:cs="Arial"/>
          <w:bCs/>
          <w:sz w:val="20"/>
          <w:szCs w:val="20"/>
        </w:rPr>
      </w:pPr>
    </w:p>
    <w:p w14:paraId="6894C4A1" w14:textId="77777777" w:rsidR="00A24DE6" w:rsidRDefault="00A24DE6" w:rsidP="00ED42E8">
      <w:pPr>
        <w:spacing w:after="0" w:line="240" w:lineRule="auto"/>
        <w:rPr>
          <w:rFonts w:ascii="Arial" w:hAnsi="Arial" w:cs="Arial"/>
          <w:bCs/>
          <w:sz w:val="20"/>
          <w:szCs w:val="20"/>
        </w:rPr>
      </w:pPr>
    </w:p>
    <w:p w14:paraId="5AE03E80" w14:textId="77777777" w:rsidR="00A24DE6" w:rsidRDefault="00A24DE6" w:rsidP="00ED42E8">
      <w:pPr>
        <w:spacing w:after="0" w:line="240" w:lineRule="auto"/>
        <w:rPr>
          <w:rFonts w:ascii="Arial" w:hAnsi="Arial" w:cs="Arial"/>
          <w:bCs/>
          <w:sz w:val="20"/>
          <w:szCs w:val="20"/>
        </w:rPr>
      </w:pPr>
    </w:p>
    <w:p w14:paraId="7D2B9302" w14:textId="77777777" w:rsidR="00A24DE6" w:rsidRDefault="00A24DE6" w:rsidP="00ED42E8">
      <w:pPr>
        <w:spacing w:after="0" w:line="240" w:lineRule="auto"/>
        <w:rPr>
          <w:rFonts w:ascii="Arial" w:hAnsi="Arial" w:cs="Arial"/>
          <w:bCs/>
          <w:sz w:val="20"/>
          <w:szCs w:val="20"/>
        </w:rPr>
      </w:pPr>
    </w:p>
    <w:p w14:paraId="1D89424D" w14:textId="77777777" w:rsidR="00A24DE6" w:rsidRDefault="00A24DE6" w:rsidP="00ED42E8">
      <w:pPr>
        <w:spacing w:after="0" w:line="240" w:lineRule="auto"/>
        <w:rPr>
          <w:rFonts w:ascii="Arial" w:hAnsi="Arial" w:cs="Arial"/>
          <w:bCs/>
          <w:sz w:val="20"/>
          <w:szCs w:val="20"/>
        </w:rPr>
      </w:pPr>
    </w:p>
    <w:p w14:paraId="374A1CE2" w14:textId="77777777" w:rsidR="00A24DE6" w:rsidRDefault="00A24DE6" w:rsidP="00ED42E8">
      <w:pPr>
        <w:spacing w:after="0" w:line="240" w:lineRule="auto"/>
        <w:rPr>
          <w:rFonts w:ascii="Arial" w:hAnsi="Arial" w:cs="Arial"/>
          <w:bCs/>
          <w:sz w:val="20"/>
          <w:szCs w:val="20"/>
        </w:rPr>
      </w:pPr>
    </w:p>
    <w:p w14:paraId="592D38A7" w14:textId="77777777" w:rsidR="00A24DE6" w:rsidRDefault="00A24DE6" w:rsidP="00ED42E8">
      <w:pPr>
        <w:spacing w:after="0" w:line="240" w:lineRule="auto"/>
        <w:rPr>
          <w:rFonts w:ascii="Arial" w:hAnsi="Arial" w:cs="Arial"/>
          <w:bCs/>
          <w:sz w:val="20"/>
          <w:szCs w:val="20"/>
        </w:rPr>
      </w:pPr>
    </w:p>
    <w:p w14:paraId="0300A671" w14:textId="77777777" w:rsidR="00A24DE6" w:rsidRDefault="00A24DE6" w:rsidP="00ED42E8">
      <w:pPr>
        <w:spacing w:after="0" w:line="240" w:lineRule="auto"/>
        <w:rPr>
          <w:rFonts w:ascii="Arial" w:hAnsi="Arial" w:cs="Arial"/>
          <w:bCs/>
          <w:sz w:val="20"/>
          <w:szCs w:val="20"/>
        </w:rPr>
      </w:pPr>
    </w:p>
    <w:p w14:paraId="2F3CFA14" w14:textId="77777777" w:rsidR="00A24DE6" w:rsidRDefault="00A24DE6" w:rsidP="00ED42E8">
      <w:pPr>
        <w:spacing w:after="0" w:line="240" w:lineRule="auto"/>
        <w:rPr>
          <w:rFonts w:ascii="Arial" w:hAnsi="Arial" w:cs="Arial"/>
          <w:bCs/>
          <w:sz w:val="20"/>
          <w:szCs w:val="20"/>
        </w:rPr>
      </w:pPr>
    </w:p>
    <w:p w14:paraId="53D8B4D9" w14:textId="77777777" w:rsidR="00A24DE6" w:rsidRDefault="00A24DE6" w:rsidP="00ED42E8">
      <w:pPr>
        <w:spacing w:after="0" w:line="240" w:lineRule="auto"/>
        <w:rPr>
          <w:rFonts w:ascii="Arial" w:hAnsi="Arial" w:cs="Arial"/>
          <w:bCs/>
          <w:sz w:val="20"/>
          <w:szCs w:val="20"/>
        </w:rPr>
      </w:pPr>
    </w:p>
    <w:p w14:paraId="56B25527" w14:textId="77777777" w:rsidR="00A24DE6" w:rsidRDefault="00A24DE6" w:rsidP="00ED42E8">
      <w:pPr>
        <w:spacing w:after="0" w:line="240" w:lineRule="auto"/>
        <w:rPr>
          <w:rFonts w:ascii="Arial" w:hAnsi="Arial" w:cs="Arial"/>
          <w:bCs/>
          <w:sz w:val="20"/>
          <w:szCs w:val="20"/>
        </w:rPr>
      </w:pPr>
    </w:p>
    <w:p w14:paraId="0FF49AC0" w14:textId="77777777" w:rsidR="00A24DE6" w:rsidRDefault="00A24DE6" w:rsidP="00ED42E8">
      <w:pPr>
        <w:spacing w:after="0" w:line="240" w:lineRule="auto"/>
        <w:rPr>
          <w:rFonts w:ascii="Arial" w:hAnsi="Arial" w:cs="Arial"/>
          <w:bCs/>
          <w:sz w:val="20"/>
          <w:szCs w:val="20"/>
        </w:rPr>
      </w:pPr>
    </w:p>
    <w:p w14:paraId="0CB63E24" w14:textId="77777777" w:rsidR="00A24DE6" w:rsidRDefault="00A24DE6" w:rsidP="00ED42E8">
      <w:pPr>
        <w:spacing w:after="0" w:line="240" w:lineRule="auto"/>
        <w:rPr>
          <w:rFonts w:ascii="Arial" w:hAnsi="Arial" w:cs="Arial"/>
          <w:bCs/>
          <w:sz w:val="20"/>
          <w:szCs w:val="20"/>
        </w:rPr>
      </w:pPr>
    </w:p>
    <w:p w14:paraId="107F8A39" w14:textId="77777777" w:rsidR="00A24DE6" w:rsidRDefault="00A24DE6" w:rsidP="00ED42E8">
      <w:pPr>
        <w:spacing w:after="0" w:line="240" w:lineRule="auto"/>
        <w:rPr>
          <w:rFonts w:ascii="Arial" w:hAnsi="Arial" w:cs="Arial"/>
          <w:bCs/>
          <w:sz w:val="20"/>
          <w:szCs w:val="20"/>
        </w:rPr>
      </w:pPr>
    </w:p>
    <w:p w14:paraId="42E2357C" w14:textId="77777777" w:rsidR="00A24DE6" w:rsidRDefault="00A24DE6" w:rsidP="00ED42E8">
      <w:pPr>
        <w:spacing w:after="0" w:line="240" w:lineRule="auto"/>
        <w:rPr>
          <w:rFonts w:ascii="Arial" w:hAnsi="Arial" w:cs="Arial"/>
          <w:bCs/>
          <w:sz w:val="20"/>
          <w:szCs w:val="20"/>
        </w:rPr>
      </w:pPr>
    </w:p>
    <w:p w14:paraId="53662673" w14:textId="77777777" w:rsidR="00A24DE6" w:rsidRDefault="00A24DE6" w:rsidP="00ED42E8">
      <w:pPr>
        <w:spacing w:after="0" w:line="240" w:lineRule="auto"/>
        <w:rPr>
          <w:rFonts w:ascii="Arial" w:hAnsi="Arial" w:cs="Arial"/>
          <w:bCs/>
          <w:sz w:val="20"/>
          <w:szCs w:val="20"/>
        </w:rPr>
      </w:pPr>
    </w:p>
    <w:p w14:paraId="52145A01" w14:textId="77777777" w:rsidR="00A24DE6" w:rsidRDefault="00A24DE6" w:rsidP="00ED42E8">
      <w:pPr>
        <w:spacing w:after="0" w:line="240" w:lineRule="auto"/>
        <w:rPr>
          <w:rFonts w:ascii="Arial" w:hAnsi="Arial" w:cs="Arial"/>
          <w:bCs/>
          <w:sz w:val="20"/>
          <w:szCs w:val="20"/>
        </w:rPr>
      </w:pPr>
    </w:p>
    <w:p w14:paraId="6C57EBDA" w14:textId="77777777" w:rsidR="00A24DE6" w:rsidRDefault="00A24DE6" w:rsidP="00ED42E8">
      <w:pPr>
        <w:spacing w:after="0" w:line="240" w:lineRule="auto"/>
        <w:rPr>
          <w:rFonts w:ascii="Arial" w:hAnsi="Arial" w:cs="Arial"/>
          <w:bCs/>
          <w:sz w:val="20"/>
          <w:szCs w:val="20"/>
        </w:rPr>
      </w:pPr>
    </w:p>
    <w:p w14:paraId="1D7B7D48" w14:textId="77777777" w:rsidR="00A24DE6" w:rsidRDefault="00A24DE6" w:rsidP="00ED42E8">
      <w:pPr>
        <w:spacing w:after="0" w:line="240" w:lineRule="auto"/>
        <w:rPr>
          <w:rFonts w:ascii="Arial" w:hAnsi="Arial" w:cs="Arial"/>
          <w:bCs/>
          <w:sz w:val="20"/>
          <w:szCs w:val="20"/>
        </w:rPr>
      </w:pPr>
    </w:p>
    <w:p w14:paraId="4DC56218" w14:textId="77777777" w:rsidR="00A24DE6" w:rsidRDefault="00A24DE6" w:rsidP="00ED42E8">
      <w:pPr>
        <w:spacing w:after="0" w:line="240" w:lineRule="auto"/>
        <w:rPr>
          <w:rFonts w:ascii="Arial" w:hAnsi="Arial" w:cs="Arial"/>
          <w:bCs/>
          <w:sz w:val="20"/>
          <w:szCs w:val="20"/>
        </w:rPr>
      </w:pPr>
    </w:p>
    <w:p w14:paraId="0F7348E9" w14:textId="77777777" w:rsidR="00A24DE6" w:rsidRDefault="00A24DE6" w:rsidP="00ED42E8">
      <w:pPr>
        <w:spacing w:after="0" w:line="240" w:lineRule="auto"/>
        <w:rPr>
          <w:rFonts w:ascii="Arial" w:hAnsi="Arial" w:cs="Arial"/>
          <w:bCs/>
          <w:sz w:val="20"/>
          <w:szCs w:val="20"/>
        </w:rPr>
      </w:pPr>
    </w:p>
    <w:p w14:paraId="203D8754" w14:textId="77777777" w:rsidR="00A24DE6" w:rsidRDefault="00A24DE6" w:rsidP="00ED42E8">
      <w:pPr>
        <w:spacing w:after="0" w:line="240" w:lineRule="auto"/>
        <w:rPr>
          <w:rFonts w:ascii="Arial" w:hAnsi="Arial" w:cs="Arial"/>
          <w:bCs/>
          <w:sz w:val="20"/>
          <w:szCs w:val="20"/>
        </w:rPr>
      </w:pPr>
    </w:p>
    <w:p w14:paraId="24C5D6DD" w14:textId="77777777" w:rsidR="00A24DE6" w:rsidRDefault="00A24DE6" w:rsidP="00ED42E8">
      <w:pPr>
        <w:spacing w:after="0" w:line="240" w:lineRule="auto"/>
        <w:rPr>
          <w:rFonts w:ascii="Arial" w:hAnsi="Arial" w:cs="Arial"/>
          <w:bCs/>
          <w:sz w:val="20"/>
          <w:szCs w:val="20"/>
        </w:rPr>
      </w:pPr>
    </w:p>
    <w:p w14:paraId="4F208884" w14:textId="77777777" w:rsidR="00A24DE6" w:rsidRDefault="00A24DE6" w:rsidP="00ED42E8">
      <w:pPr>
        <w:spacing w:after="0" w:line="240" w:lineRule="auto"/>
        <w:rPr>
          <w:rFonts w:ascii="Arial" w:hAnsi="Arial" w:cs="Arial"/>
          <w:bCs/>
          <w:sz w:val="20"/>
          <w:szCs w:val="20"/>
        </w:rPr>
      </w:pPr>
    </w:p>
    <w:p w14:paraId="680A055A" w14:textId="77777777" w:rsidR="00A24DE6" w:rsidRDefault="00A24DE6" w:rsidP="00ED42E8">
      <w:pPr>
        <w:spacing w:after="0" w:line="240" w:lineRule="auto"/>
        <w:rPr>
          <w:rFonts w:ascii="Arial" w:hAnsi="Arial" w:cs="Arial"/>
          <w:bCs/>
          <w:sz w:val="20"/>
          <w:szCs w:val="20"/>
        </w:rPr>
      </w:pPr>
    </w:p>
    <w:p w14:paraId="6F63F2B6" w14:textId="77777777" w:rsidR="00A24DE6" w:rsidRDefault="00A24DE6" w:rsidP="00ED42E8">
      <w:pPr>
        <w:spacing w:after="0" w:line="240" w:lineRule="auto"/>
        <w:rPr>
          <w:rFonts w:ascii="Arial" w:hAnsi="Arial" w:cs="Arial"/>
          <w:bCs/>
          <w:sz w:val="20"/>
          <w:szCs w:val="20"/>
        </w:rPr>
      </w:pPr>
    </w:p>
    <w:p w14:paraId="11AC2950" w14:textId="77777777" w:rsidR="00A24DE6" w:rsidRDefault="00A24DE6" w:rsidP="00ED42E8">
      <w:pPr>
        <w:spacing w:after="0" w:line="240" w:lineRule="auto"/>
        <w:rPr>
          <w:rFonts w:ascii="Arial" w:hAnsi="Arial" w:cs="Arial"/>
          <w:bCs/>
          <w:sz w:val="20"/>
          <w:szCs w:val="20"/>
        </w:rPr>
      </w:pPr>
    </w:p>
    <w:p w14:paraId="67904036" w14:textId="77777777" w:rsidR="00EB4106" w:rsidRPr="00EB4106" w:rsidRDefault="00EB4106" w:rsidP="00EB4106">
      <w:pPr>
        <w:spacing w:after="0" w:line="240" w:lineRule="auto"/>
        <w:jc w:val="center"/>
        <w:rPr>
          <w:rFonts w:ascii="Times New Roman" w:hAnsi="Times New Roman" w:cs="Times New Roman"/>
          <w:b/>
          <w:bCs/>
          <w:i/>
          <w:sz w:val="24"/>
          <w:szCs w:val="24"/>
        </w:rPr>
      </w:pPr>
      <w:r w:rsidRPr="00EB4106">
        <w:rPr>
          <w:rFonts w:ascii="Times New Roman" w:hAnsi="Times New Roman" w:cs="Times New Roman"/>
          <w:b/>
          <w:bCs/>
          <w:sz w:val="24"/>
          <w:szCs w:val="24"/>
        </w:rPr>
        <w:lastRenderedPageBreak/>
        <w:t>TIEKĖJO SIŪLOMŲ SPECIALISTŲ SĄRAŠAS</w:t>
      </w:r>
    </w:p>
    <w:p w14:paraId="23FC3475" w14:textId="77777777" w:rsidR="00EB4106" w:rsidRPr="00EB4106" w:rsidRDefault="00EB4106" w:rsidP="00EB4106">
      <w:pPr>
        <w:spacing w:after="0" w:line="240" w:lineRule="auto"/>
        <w:rPr>
          <w:rFonts w:ascii="Times New Roman" w:hAnsi="Times New Roman" w:cs="Times New Roman"/>
          <w:b/>
          <w:bCs/>
          <w:sz w:val="24"/>
          <w:szCs w:val="24"/>
        </w:rPr>
      </w:pPr>
    </w:p>
    <w:p w14:paraId="1D752201" w14:textId="77777777" w:rsidR="00EB4106" w:rsidRPr="00EB4106" w:rsidRDefault="00EB4106" w:rsidP="00EB4106">
      <w:pPr>
        <w:spacing w:after="0" w:line="240" w:lineRule="auto"/>
        <w:rPr>
          <w:rFonts w:ascii="Times New Roman" w:hAnsi="Times New Roman" w:cs="Times New Roman"/>
          <w:b/>
          <w:bCs/>
          <w:sz w:val="24"/>
          <w:szCs w:val="24"/>
        </w:rPr>
      </w:pPr>
    </w:p>
    <w:tbl>
      <w:tblPr>
        <w:tblStyle w:val="Lentelstinklelis"/>
        <w:tblW w:w="4800" w:type="pct"/>
        <w:jc w:val="center"/>
        <w:tblInd w:w="0" w:type="dxa"/>
        <w:tblLook w:val="04A0" w:firstRow="1" w:lastRow="0" w:firstColumn="1" w:lastColumn="0" w:noHBand="0" w:noVBand="1"/>
      </w:tblPr>
      <w:tblGrid>
        <w:gridCol w:w="845"/>
        <w:gridCol w:w="2127"/>
        <w:gridCol w:w="2410"/>
        <w:gridCol w:w="2221"/>
        <w:gridCol w:w="1961"/>
      </w:tblGrid>
      <w:tr w:rsidR="00EB4106" w:rsidRPr="00EB4106" w14:paraId="5CBEE5D2" w14:textId="77777777" w:rsidTr="00EB4106">
        <w:trPr>
          <w:trHeight w:val="2422"/>
          <w:jc w:val="center"/>
        </w:trPr>
        <w:tc>
          <w:tcPr>
            <w:tcW w:w="442" w:type="pct"/>
            <w:vAlign w:val="center"/>
          </w:tcPr>
          <w:p w14:paraId="31A64E5D" w14:textId="77777777" w:rsidR="00EB4106" w:rsidRPr="00EB4106" w:rsidRDefault="00EB4106" w:rsidP="002863CA">
            <w:pPr>
              <w:rPr>
                <w:rFonts w:hAnsi="Times New Roman" w:cs="Times New Roman"/>
                <w:b/>
                <w:bCs/>
                <w:sz w:val="24"/>
                <w:szCs w:val="24"/>
              </w:rPr>
            </w:pPr>
            <w:r w:rsidRPr="00EB4106">
              <w:rPr>
                <w:rFonts w:hAnsi="Times New Roman" w:cs="Times New Roman"/>
                <w:b/>
                <w:bCs/>
                <w:sz w:val="24"/>
                <w:szCs w:val="24"/>
              </w:rPr>
              <w:t>Eil. Nr.</w:t>
            </w:r>
          </w:p>
        </w:tc>
        <w:tc>
          <w:tcPr>
            <w:tcW w:w="1112" w:type="pct"/>
            <w:vAlign w:val="center"/>
          </w:tcPr>
          <w:p w14:paraId="541922FF" w14:textId="77777777" w:rsidR="00EB4106" w:rsidRPr="00EB4106" w:rsidRDefault="00EB4106" w:rsidP="002863CA">
            <w:pPr>
              <w:rPr>
                <w:rFonts w:hAnsi="Times New Roman" w:cs="Times New Roman"/>
                <w:b/>
                <w:bCs/>
                <w:sz w:val="24"/>
                <w:szCs w:val="24"/>
              </w:rPr>
            </w:pPr>
            <w:r w:rsidRPr="00EB4106">
              <w:rPr>
                <w:rFonts w:hAnsi="Times New Roman" w:cs="Times New Roman"/>
                <w:b/>
                <w:bCs/>
                <w:sz w:val="24"/>
                <w:szCs w:val="24"/>
              </w:rPr>
              <w:t>Tiekėjo siūlomo specialisto vardas, pavardė, pareigos, kurioms, laimėjimo atveju, specialistas bus skiriamas pirkimo sutarties vykdymui</w:t>
            </w:r>
          </w:p>
        </w:tc>
        <w:tc>
          <w:tcPr>
            <w:tcW w:w="1260" w:type="pct"/>
            <w:vAlign w:val="center"/>
          </w:tcPr>
          <w:p w14:paraId="636068FA" w14:textId="77777777" w:rsidR="00EB4106" w:rsidRPr="00EB4106" w:rsidRDefault="00EB4106" w:rsidP="002863CA">
            <w:pPr>
              <w:rPr>
                <w:rFonts w:hAnsi="Times New Roman" w:cs="Times New Roman"/>
                <w:b/>
                <w:bCs/>
                <w:sz w:val="24"/>
                <w:szCs w:val="24"/>
              </w:rPr>
            </w:pPr>
            <w:r w:rsidRPr="00EB4106">
              <w:rPr>
                <w:rFonts w:hAnsi="Times New Roman" w:cs="Times New Roman"/>
                <w:b/>
                <w:bCs/>
                <w:sz w:val="24"/>
                <w:szCs w:val="24"/>
              </w:rPr>
              <w:t xml:space="preserve">Specialisto patirtis </w:t>
            </w:r>
            <w:r w:rsidRPr="00EB4106">
              <w:rPr>
                <w:rFonts w:hAnsi="Times New Roman" w:cs="Times New Roman"/>
                <w:i/>
                <w:iCs/>
                <w:sz w:val="24"/>
                <w:szCs w:val="24"/>
              </w:rPr>
              <w:t>(aprašoma pagal atitinkamą kvalifikacijos reikalavimą, pagal kurį siūlomas specialistas, reikalaujama patirtis ir, jei reikalaujama, įgyvendinti projektai)</w:t>
            </w:r>
          </w:p>
        </w:tc>
        <w:tc>
          <w:tcPr>
            <w:tcW w:w="1161" w:type="pct"/>
            <w:vAlign w:val="center"/>
          </w:tcPr>
          <w:p w14:paraId="04A81E95" w14:textId="77777777" w:rsidR="00EB4106" w:rsidRPr="00EB4106" w:rsidRDefault="00EB4106" w:rsidP="002863CA">
            <w:pPr>
              <w:rPr>
                <w:rFonts w:hAnsi="Times New Roman" w:cs="Times New Roman"/>
                <w:b/>
                <w:bCs/>
                <w:sz w:val="24"/>
                <w:szCs w:val="24"/>
              </w:rPr>
            </w:pPr>
            <w:r w:rsidRPr="00EB4106">
              <w:rPr>
                <w:rFonts w:hAnsi="Times New Roman" w:cs="Times New Roman"/>
                <w:b/>
                <w:bCs/>
                <w:sz w:val="24"/>
                <w:szCs w:val="24"/>
              </w:rPr>
              <w:t>Specialisto kvalifikacija</w:t>
            </w:r>
          </w:p>
          <w:p w14:paraId="40A9F2DA" w14:textId="77777777" w:rsidR="00EB4106" w:rsidRPr="00EB4106" w:rsidRDefault="00EB4106" w:rsidP="002863CA">
            <w:pPr>
              <w:rPr>
                <w:rFonts w:hAnsi="Times New Roman" w:cs="Times New Roman"/>
                <w:b/>
                <w:bCs/>
                <w:i/>
                <w:iCs/>
                <w:sz w:val="24"/>
                <w:szCs w:val="24"/>
              </w:rPr>
            </w:pPr>
            <w:r w:rsidRPr="00EB4106">
              <w:rPr>
                <w:rFonts w:hAnsi="Times New Roman" w:cs="Times New Roman"/>
                <w:bCs/>
                <w:i/>
                <w:iCs/>
                <w:sz w:val="24"/>
                <w:szCs w:val="24"/>
              </w:rPr>
              <w:t xml:space="preserve">(nurodomas punktas, kurį atitinka siūlomo specialisto kvalifikacija pagal Pirkimo sąlygų 4 priede „Kvalifikacijos reikalavimai“ nustatytus reikalavimus, pvz., 3.1 p. 1 </w:t>
            </w:r>
            <w:proofErr w:type="spellStart"/>
            <w:r w:rsidRPr="00EB4106">
              <w:rPr>
                <w:rFonts w:hAnsi="Times New Roman" w:cs="Times New Roman"/>
                <w:bCs/>
                <w:i/>
                <w:iCs/>
                <w:sz w:val="24"/>
                <w:szCs w:val="24"/>
              </w:rPr>
              <w:t>pap</w:t>
            </w:r>
            <w:proofErr w:type="spellEnd"/>
            <w:r w:rsidRPr="00EB4106">
              <w:rPr>
                <w:rFonts w:hAnsi="Times New Roman" w:cs="Times New Roman"/>
                <w:bCs/>
                <w:i/>
                <w:iCs/>
                <w:sz w:val="24"/>
                <w:szCs w:val="24"/>
              </w:rPr>
              <w:t>.)</w:t>
            </w:r>
          </w:p>
        </w:tc>
        <w:tc>
          <w:tcPr>
            <w:tcW w:w="1025" w:type="pct"/>
            <w:vAlign w:val="center"/>
          </w:tcPr>
          <w:p w14:paraId="52D65BED" w14:textId="77777777" w:rsidR="00EB4106" w:rsidRPr="00EB4106" w:rsidRDefault="00EB4106" w:rsidP="002863CA">
            <w:pPr>
              <w:rPr>
                <w:rFonts w:hAnsi="Times New Roman" w:cs="Times New Roman"/>
                <w:b/>
                <w:bCs/>
                <w:iCs/>
                <w:sz w:val="24"/>
                <w:szCs w:val="24"/>
              </w:rPr>
            </w:pPr>
            <w:r w:rsidRPr="00EB4106">
              <w:rPr>
                <w:rFonts w:hAnsi="Times New Roman" w:cs="Times New Roman"/>
                <w:b/>
                <w:bCs/>
                <w:iCs/>
                <w:sz w:val="24"/>
                <w:szCs w:val="24"/>
              </w:rPr>
              <w:t xml:space="preserve">Pasitelkimo pagrindas </w:t>
            </w:r>
          </w:p>
          <w:p w14:paraId="04917EEC" w14:textId="77777777" w:rsidR="00EB4106" w:rsidRPr="00EB4106" w:rsidRDefault="00EB4106" w:rsidP="002863CA">
            <w:pPr>
              <w:rPr>
                <w:rFonts w:hAnsi="Times New Roman" w:cs="Times New Roman"/>
                <w:b/>
                <w:bCs/>
                <w:iCs/>
                <w:sz w:val="24"/>
                <w:szCs w:val="24"/>
              </w:rPr>
            </w:pPr>
            <w:r w:rsidRPr="00EB4106">
              <w:rPr>
                <w:rFonts w:hAnsi="Times New Roman" w:cs="Times New Roman"/>
                <w:bCs/>
                <w:i/>
                <w:iCs/>
                <w:sz w:val="24"/>
                <w:szCs w:val="24"/>
              </w:rPr>
              <w:t>(paliekama viena iš nurodytų reikšmių)</w:t>
            </w:r>
          </w:p>
        </w:tc>
      </w:tr>
      <w:tr w:rsidR="00EB4106" w:rsidRPr="00EB4106" w14:paraId="47F236D8" w14:textId="77777777" w:rsidTr="00EB4106">
        <w:trPr>
          <w:trHeight w:val="1041"/>
          <w:jc w:val="center"/>
        </w:trPr>
        <w:tc>
          <w:tcPr>
            <w:tcW w:w="442" w:type="pct"/>
            <w:vAlign w:val="center"/>
          </w:tcPr>
          <w:p w14:paraId="22838B13" w14:textId="77777777" w:rsidR="00EB4106" w:rsidRPr="00EB4106" w:rsidRDefault="00EB4106" w:rsidP="002863CA">
            <w:pPr>
              <w:rPr>
                <w:rFonts w:hAnsi="Times New Roman" w:cs="Times New Roman"/>
                <w:bCs/>
                <w:sz w:val="24"/>
                <w:szCs w:val="24"/>
              </w:rPr>
            </w:pPr>
            <w:r w:rsidRPr="00EB4106">
              <w:rPr>
                <w:rFonts w:hAnsi="Times New Roman" w:cs="Times New Roman"/>
                <w:bCs/>
                <w:sz w:val="24"/>
                <w:szCs w:val="24"/>
              </w:rPr>
              <w:t>1.</w:t>
            </w:r>
          </w:p>
        </w:tc>
        <w:tc>
          <w:tcPr>
            <w:tcW w:w="1112" w:type="pct"/>
          </w:tcPr>
          <w:p w14:paraId="2B7B0CF4" w14:textId="77777777" w:rsidR="00EB4106" w:rsidRPr="00EB4106" w:rsidRDefault="00EB4106" w:rsidP="002863CA">
            <w:pPr>
              <w:rPr>
                <w:rFonts w:hAnsi="Times New Roman" w:cs="Times New Roman"/>
                <w:b/>
                <w:bCs/>
                <w:sz w:val="24"/>
                <w:szCs w:val="24"/>
              </w:rPr>
            </w:pPr>
          </w:p>
        </w:tc>
        <w:tc>
          <w:tcPr>
            <w:tcW w:w="1260" w:type="pct"/>
          </w:tcPr>
          <w:p w14:paraId="2AACB732" w14:textId="77777777" w:rsidR="00EB4106" w:rsidRPr="00EB4106" w:rsidRDefault="00EB4106" w:rsidP="002863CA">
            <w:pPr>
              <w:rPr>
                <w:rFonts w:hAnsi="Times New Roman" w:cs="Times New Roman"/>
                <w:bCs/>
                <w:sz w:val="24"/>
                <w:szCs w:val="24"/>
              </w:rPr>
            </w:pPr>
          </w:p>
        </w:tc>
        <w:tc>
          <w:tcPr>
            <w:tcW w:w="1161" w:type="pct"/>
          </w:tcPr>
          <w:p w14:paraId="3EFCC8BD" w14:textId="77777777" w:rsidR="00EB4106" w:rsidRPr="00EB4106" w:rsidRDefault="00EB4106" w:rsidP="002863CA">
            <w:pPr>
              <w:rPr>
                <w:rFonts w:hAnsi="Times New Roman" w:cs="Times New Roman"/>
                <w:bCs/>
                <w:sz w:val="24"/>
                <w:szCs w:val="24"/>
              </w:rPr>
            </w:pPr>
          </w:p>
        </w:tc>
        <w:tc>
          <w:tcPr>
            <w:tcW w:w="1025" w:type="pct"/>
          </w:tcPr>
          <w:p w14:paraId="612E4AA3" w14:textId="162AA22F" w:rsidR="00EB4106" w:rsidRPr="00EB4106" w:rsidRDefault="00EB4106" w:rsidP="002863CA">
            <w:pPr>
              <w:rPr>
                <w:rFonts w:hAnsi="Times New Roman" w:cs="Times New Roman"/>
                <w:bCs/>
                <w:i/>
                <w:sz w:val="24"/>
                <w:szCs w:val="24"/>
              </w:rPr>
            </w:pPr>
            <w:r w:rsidRPr="00EB4106">
              <w:rPr>
                <w:rFonts w:hAnsi="Times New Roman" w:cs="Times New Roman"/>
                <w:bCs/>
                <w:i/>
                <w:sz w:val="24"/>
                <w:szCs w:val="24"/>
              </w:rPr>
              <w:t xml:space="preserve">Tiekėjo darbuotojas / </w:t>
            </w:r>
            <w:proofErr w:type="spellStart"/>
            <w:r w:rsidRPr="00EB4106">
              <w:rPr>
                <w:rFonts w:hAnsi="Times New Roman" w:cs="Times New Roman"/>
                <w:bCs/>
                <w:i/>
                <w:sz w:val="24"/>
                <w:szCs w:val="24"/>
              </w:rPr>
              <w:t>kvazisubtiekėjas</w:t>
            </w:r>
            <w:proofErr w:type="spellEnd"/>
            <w:r w:rsidRPr="00EB4106">
              <w:rPr>
                <w:rFonts w:hAnsi="Times New Roman" w:cs="Times New Roman"/>
                <w:bCs/>
                <w:i/>
                <w:sz w:val="24"/>
                <w:szCs w:val="24"/>
              </w:rPr>
              <w:t xml:space="preserve"> / subtiekėjo darbuotojas</w:t>
            </w:r>
          </w:p>
        </w:tc>
      </w:tr>
      <w:tr w:rsidR="00EB4106" w:rsidRPr="00EB4106" w14:paraId="4DA276B2" w14:textId="77777777" w:rsidTr="00EB4106">
        <w:trPr>
          <w:trHeight w:val="1490"/>
          <w:jc w:val="center"/>
        </w:trPr>
        <w:tc>
          <w:tcPr>
            <w:tcW w:w="442" w:type="pct"/>
            <w:vAlign w:val="center"/>
          </w:tcPr>
          <w:p w14:paraId="322ECEF7" w14:textId="77777777" w:rsidR="00EB4106" w:rsidRPr="00EB4106" w:rsidRDefault="00EB4106" w:rsidP="002863CA">
            <w:pPr>
              <w:rPr>
                <w:rFonts w:hAnsi="Times New Roman" w:cs="Times New Roman"/>
                <w:bCs/>
                <w:sz w:val="24"/>
                <w:szCs w:val="24"/>
              </w:rPr>
            </w:pPr>
            <w:r w:rsidRPr="00EB4106">
              <w:rPr>
                <w:rFonts w:hAnsi="Times New Roman" w:cs="Times New Roman"/>
                <w:bCs/>
                <w:sz w:val="24"/>
                <w:szCs w:val="24"/>
              </w:rPr>
              <w:t>2.</w:t>
            </w:r>
          </w:p>
        </w:tc>
        <w:tc>
          <w:tcPr>
            <w:tcW w:w="1112" w:type="pct"/>
          </w:tcPr>
          <w:p w14:paraId="48C6B30B" w14:textId="77777777" w:rsidR="00EB4106" w:rsidRPr="00EB4106" w:rsidRDefault="00EB4106" w:rsidP="002863CA">
            <w:pPr>
              <w:rPr>
                <w:rFonts w:hAnsi="Times New Roman" w:cs="Times New Roman"/>
                <w:b/>
                <w:bCs/>
                <w:sz w:val="24"/>
                <w:szCs w:val="24"/>
              </w:rPr>
            </w:pPr>
          </w:p>
        </w:tc>
        <w:tc>
          <w:tcPr>
            <w:tcW w:w="1260" w:type="pct"/>
          </w:tcPr>
          <w:p w14:paraId="09CF9A9F" w14:textId="77777777" w:rsidR="00EB4106" w:rsidRPr="00EB4106" w:rsidRDefault="00EB4106" w:rsidP="002863CA">
            <w:pPr>
              <w:rPr>
                <w:rFonts w:hAnsi="Times New Roman" w:cs="Times New Roman"/>
                <w:bCs/>
                <w:sz w:val="24"/>
                <w:szCs w:val="24"/>
              </w:rPr>
            </w:pPr>
          </w:p>
        </w:tc>
        <w:tc>
          <w:tcPr>
            <w:tcW w:w="1161" w:type="pct"/>
          </w:tcPr>
          <w:p w14:paraId="7C6B6F45" w14:textId="77777777" w:rsidR="00EB4106" w:rsidRPr="00EB4106" w:rsidRDefault="00EB4106" w:rsidP="002863CA">
            <w:pPr>
              <w:rPr>
                <w:rFonts w:hAnsi="Times New Roman" w:cs="Times New Roman"/>
                <w:bCs/>
                <w:sz w:val="24"/>
                <w:szCs w:val="24"/>
              </w:rPr>
            </w:pPr>
          </w:p>
        </w:tc>
        <w:tc>
          <w:tcPr>
            <w:tcW w:w="1025" w:type="pct"/>
          </w:tcPr>
          <w:p w14:paraId="39A6C363" w14:textId="5364C0A4" w:rsidR="00EB4106" w:rsidRPr="00EB4106" w:rsidRDefault="00EB4106" w:rsidP="002863CA">
            <w:pPr>
              <w:rPr>
                <w:rFonts w:hAnsi="Times New Roman" w:cs="Times New Roman"/>
                <w:bCs/>
                <w:i/>
                <w:sz w:val="24"/>
                <w:szCs w:val="24"/>
              </w:rPr>
            </w:pPr>
            <w:r w:rsidRPr="00EB4106">
              <w:rPr>
                <w:rFonts w:hAnsi="Times New Roman" w:cs="Times New Roman"/>
                <w:bCs/>
                <w:i/>
                <w:sz w:val="24"/>
                <w:szCs w:val="24"/>
              </w:rPr>
              <w:t xml:space="preserve">Tiekėjo darbuotojas / </w:t>
            </w:r>
            <w:proofErr w:type="spellStart"/>
            <w:r w:rsidRPr="00EB4106">
              <w:rPr>
                <w:rFonts w:hAnsi="Times New Roman" w:cs="Times New Roman"/>
                <w:bCs/>
                <w:i/>
                <w:sz w:val="24"/>
                <w:szCs w:val="24"/>
              </w:rPr>
              <w:t>kvazisubtiekėjas</w:t>
            </w:r>
            <w:proofErr w:type="spellEnd"/>
            <w:r w:rsidRPr="00EB4106">
              <w:rPr>
                <w:rFonts w:hAnsi="Times New Roman" w:cs="Times New Roman"/>
                <w:bCs/>
                <w:i/>
                <w:sz w:val="24"/>
                <w:szCs w:val="24"/>
              </w:rPr>
              <w:t xml:space="preserve"> / subtiekėjo darbuotojas</w:t>
            </w:r>
          </w:p>
        </w:tc>
      </w:tr>
      <w:tr w:rsidR="00EB4106" w:rsidRPr="00EB4106" w14:paraId="276AD190" w14:textId="77777777" w:rsidTr="00EB4106">
        <w:trPr>
          <w:trHeight w:val="1029"/>
          <w:jc w:val="center"/>
        </w:trPr>
        <w:tc>
          <w:tcPr>
            <w:tcW w:w="442" w:type="pct"/>
            <w:vAlign w:val="center"/>
          </w:tcPr>
          <w:p w14:paraId="6CB05A4F" w14:textId="77777777" w:rsidR="00EB4106" w:rsidRPr="00EB4106" w:rsidRDefault="00EB4106" w:rsidP="002863CA">
            <w:pPr>
              <w:rPr>
                <w:rFonts w:hAnsi="Times New Roman" w:cs="Times New Roman"/>
                <w:bCs/>
                <w:sz w:val="24"/>
                <w:szCs w:val="24"/>
              </w:rPr>
            </w:pPr>
            <w:r w:rsidRPr="00EB4106">
              <w:rPr>
                <w:rFonts w:hAnsi="Times New Roman" w:cs="Times New Roman"/>
                <w:bCs/>
                <w:sz w:val="24"/>
                <w:szCs w:val="24"/>
              </w:rPr>
              <w:t>[...]</w:t>
            </w:r>
          </w:p>
        </w:tc>
        <w:tc>
          <w:tcPr>
            <w:tcW w:w="1112" w:type="pct"/>
          </w:tcPr>
          <w:p w14:paraId="44858C20" w14:textId="77777777" w:rsidR="00EB4106" w:rsidRPr="00EB4106" w:rsidRDefault="00EB4106" w:rsidP="002863CA">
            <w:pPr>
              <w:rPr>
                <w:rFonts w:hAnsi="Times New Roman" w:cs="Times New Roman"/>
                <w:b/>
                <w:bCs/>
                <w:sz w:val="24"/>
                <w:szCs w:val="24"/>
              </w:rPr>
            </w:pPr>
          </w:p>
        </w:tc>
        <w:tc>
          <w:tcPr>
            <w:tcW w:w="1260" w:type="pct"/>
          </w:tcPr>
          <w:p w14:paraId="525D722E" w14:textId="77777777" w:rsidR="00EB4106" w:rsidRPr="00EB4106" w:rsidRDefault="00EB4106" w:rsidP="002863CA">
            <w:pPr>
              <w:rPr>
                <w:rFonts w:hAnsi="Times New Roman" w:cs="Times New Roman"/>
                <w:bCs/>
                <w:sz w:val="24"/>
                <w:szCs w:val="24"/>
              </w:rPr>
            </w:pPr>
          </w:p>
        </w:tc>
        <w:tc>
          <w:tcPr>
            <w:tcW w:w="1161" w:type="pct"/>
          </w:tcPr>
          <w:p w14:paraId="65F21E48" w14:textId="77777777" w:rsidR="00EB4106" w:rsidRPr="00EB4106" w:rsidRDefault="00EB4106" w:rsidP="002863CA">
            <w:pPr>
              <w:rPr>
                <w:rFonts w:hAnsi="Times New Roman" w:cs="Times New Roman"/>
                <w:bCs/>
                <w:sz w:val="24"/>
                <w:szCs w:val="24"/>
              </w:rPr>
            </w:pPr>
          </w:p>
        </w:tc>
        <w:tc>
          <w:tcPr>
            <w:tcW w:w="1025" w:type="pct"/>
          </w:tcPr>
          <w:p w14:paraId="1480AC9D" w14:textId="77777777" w:rsidR="00EB4106" w:rsidRPr="00EB4106" w:rsidRDefault="00EB4106" w:rsidP="002863CA">
            <w:pPr>
              <w:rPr>
                <w:rFonts w:hAnsi="Times New Roman" w:cs="Times New Roman"/>
                <w:bCs/>
                <w:i/>
                <w:sz w:val="24"/>
                <w:szCs w:val="24"/>
              </w:rPr>
            </w:pPr>
            <w:r w:rsidRPr="00EB4106">
              <w:rPr>
                <w:rFonts w:hAnsi="Times New Roman" w:cs="Times New Roman"/>
                <w:bCs/>
                <w:i/>
                <w:sz w:val="24"/>
                <w:szCs w:val="24"/>
              </w:rPr>
              <w:t xml:space="preserve">Tiekėjo darbuotojas / </w:t>
            </w:r>
            <w:proofErr w:type="spellStart"/>
            <w:r w:rsidRPr="00EB4106">
              <w:rPr>
                <w:rFonts w:hAnsi="Times New Roman" w:cs="Times New Roman"/>
                <w:bCs/>
                <w:i/>
                <w:sz w:val="24"/>
                <w:szCs w:val="24"/>
              </w:rPr>
              <w:t>kvazisubtiekėjas</w:t>
            </w:r>
            <w:proofErr w:type="spellEnd"/>
            <w:r w:rsidRPr="00EB4106">
              <w:rPr>
                <w:rFonts w:hAnsi="Times New Roman" w:cs="Times New Roman"/>
                <w:bCs/>
                <w:i/>
                <w:sz w:val="24"/>
                <w:szCs w:val="24"/>
              </w:rPr>
              <w:t xml:space="preserve"> / subtiekėjo darbuotojas</w:t>
            </w:r>
          </w:p>
        </w:tc>
      </w:tr>
    </w:tbl>
    <w:p w14:paraId="47F64293" w14:textId="77777777" w:rsidR="00EB4106" w:rsidRPr="00EB4106" w:rsidRDefault="00EB4106" w:rsidP="00EB4106">
      <w:pPr>
        <w:spacing w:after="0" w:line="240" w:lineRule="auto"/>
        <w:rPr>
          <w:rFonts w:ascii="Times New Roman" w:hAnsi="Times New Roman" w:cs="Times New Roman"/>
          <w:bCs/>
          <w:sz w:val="24"/>
          <w:szCs w:val="24"/>
        </w:rPr>
      </w:pPr>
    </w:p>
    <w:p w14:paraId="4D64E342" w14:textId="77777777" w:rsidR="00EB4106" w:rsidRPr="003A55B7" w:rsidRDefault="00EB4106" w:rsidP="00EB4106">
      <w:pPr>
        <w:spacing w:after="0" w:line="240" w:lineRule="auto"/>
        <w:rPr>
          <w:rFonts w:ascii="Arial" w:hAnsi="Arial" w:cs="Arial"/>
          <w:bCs/>
          <w:sz w:val="20"/>
          <w:szCs w:val="20"/>
        </w:rPr>
      </w:pPr>
    </w:p>
    <w:p w14:paraId="326F3D5C" w14:textId="77777777" w:rsidR="00EB4106" w:rsidRPr="003A55B7" w:rsidRDefault="00EB4106" w:rsidP="00EB4106">
      <w:pPr>
        <w:spacing w:after="0" w:line="240" w:lineRule="auto"/>
        <w:jc w:val="center"/>
        <w:rPr>
          <w:rFonts w:ascii="Arial" w:hAnsi="Arial" w:cs="Arial"/>
          <w:bCs/>
          <w:sz w:val="20"/>
          <w:szCs w:val="20"/>
        </w:rPr>
      </w:pPr>
      <w:r w:rsidRPr="003A55B7">
        <w:rPr>
          <w:rFonts w:ascii="Arial" w:hAnsi="Arial" w:cs="Arial"/>
          <w:bCs/>
          <w:sz w:val="20"/>
          <w:szCs w:val="20"/>
        </w:rPr>
        <w:t>______________________________________________________</w:t>
      </w:r>
    </w:p>
    <w:p w14:paraId="7091B8DA" w14:textId="77777777" w:rsidR="00EB4106" w:rsidRPr="003A55B7" w:rsidRDefault="00EB4106" w:rsidP="00EB4106">
      <w:pPr>
        <w:spacing w:after="0" w:line="240" w:lineRule="auto"/>
        <w:jc w:val="center"/>
        <w:rPr>
          <w:rFonts w:ascii="Arial" w:hAnsi="Arial" w:cs="Arial"/>
          <w:bCs/>
          <w:sz w:val="20"/>
          <w:szCs w:val="20"/>
          <w:vertAlign w:val="superscript"/>
        </w:rPr>
      </w:pPr>
      <w:r w:rsidRPr="003A55B7">
        <w:rPr>
          <w:rFonts w:ascii="Arial" w:hAnsi="Arial" w:cs="Arial"/>
          <w:bCs/>
          <w:sz w:val="20"/>
          <w:szCs w:val="20"/>
          <w:vertAlign w:val="superscript"/>
        </w:rPr>
        <w:t>(Tiekėjo arba jo įgalioto asmens vardas, pavardė, parašas)</w:t>
      </w:r>
    </w:p>
    <w:bookmarkEnd w:id="83"/>
    <w:bookmarkEnd w:id="84"/>
    <w:bookmarkEnd w:id="85"/>
    <w:p w14:paraId="073916E5" w14:textId="7930FE3D" w:rsidR="00A24DE6" w:rsidRDefault="00A24DE6" w:rsidP="00ED42E8">
      <w:pPr>
        <w:spacing w:after="0" w:line="240" w:lineRule="auto"/>
        <w:rPr>
          <w:rFonts w:ascii="Arial" w:hAnsi="Arial" w:cs="Arial"/>
          <w:bCs/>
          <w:sz w:val="20"/>
          <w:szCs w:val="20"/>
        </w:rPr>
      </w:pPr>
    </w:p>
    <w:sectPr w:rsidR="00A24DE6" w:rsidSect="00153FC8">
      <w:footerReference w:type="first" r:id="rId22"/>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D8856" w14:textId="77777777" w:rsidR="00292B92" w:rsidRDefault="00292B92" w:rsidP="00D05666">
      <w:r>
        <w:separator/>
      </w:r>
    </w:p>
  </w:endnote>
  <w:endnote w:type="continuationSeparator" w:id="0">
    <w:p w14:paraId="07FE0E20" w14:textId="77777777" w:rsidR="00292B92" w:rsidRDefault="00292B92" w:rsidP="00D05666">
      <w:r>
        <w:continuationSeparator/>
      </w:r>
    </w:p>
  </w:endnote>
  <w:endnote w:type="continuationNotice" w:id="1">
    <w:p w14:paraId="510F43E3" w14:textId="77777777" w:rsidR="00292B92" w:rsidRDefault="00292B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F32CD" w14:textId="77777777" w:rsidR="00292B92" w:rsidRDefault="00292B92" w:rsidP="00D05666">
      <w:r>
        <w:separator/>
      </w:r>
    </w:p>
  </w:footnote>
  <w:footnote w:type="continuationSeparator" w:id="0">
    <w:p w14:paraId="4EE08366" w14:textId="77777777" w:rsidR="00292B92" w:rsidRDefault="00292B92" w:rsidP="00D05666">
      <w:r>
        <w:continuationSeparator/>
      </w:r>
    </w:p>
  </w:footnote>
  <w:footnote w:type="continuationNotice" w:id="1">
    <w:p w14:paraId="0E826B95" w14:textId="77777777" w:rsidR="00292B92" w:rsidRDefault="00292B92">
      <w:pPr>
        <w:spacing w:after="0" w:line="240" w:lineRule="auto"/>
      </w:pPr>
    </w:p>
  </w:footnote>
  <w:footnote w:id="2">
    <w:p w14:paraId="19536386" w14:textId="77777777" w:rsidR="00AB103D" w:rsidRPr="00D2440B" w:rsidRDefault="00AB103D" w:rsidP="00AB103D">
      <w:pPr>
        <w:pStyle w:val="Puslapioinaostekstas"/>
        <w:contextualSpacing/>
        <w:jc w:val="both"/>
        <w:rPr>
          <w:rFonts w:ascii="Arial" w:hAnsi="Arial" w:cs="Arial"/>
          <w:i/>
          <w:iCs/>
          <w:sz w:val="18"/>
          <w:szCs w:val="18"/>
        </w:rPr>
      </w:pPr>
      <w:r w:rsidRPr="00D2440B">
        <w:rPr>
          <w:rStyle w:val="Puslapioinaosnuoroda"/>
          <w:rFonts w:ascii="Arial" w:hAnsi="Arial" w:cs="Arial"/>
          <w:sz w:val="18"/>
          <w:szCs w:val="18"/>
        </w:rPr>
        <w:footnoteRef/>
      </w:r>
      <w:r w:rsidRPr="00D2440B">
        <w:rPr>
          <w:rFonts w:ascii="Arial" w:hAnsi="Arial" w:cs="Arial"/>
          <w:sz w:val="18"/>
          <w:szCs w:val="18"/>
        </w:rPr>
        <w:t>Kontroliuojantis asmuo suprantamas taip, kaip jis apibrėžtas VPĮ 2 straipsnio 15</w:t>
      </w:r>
      <w:r w:rsidRPr="00D2440B">
        <w:rPr>
          <w:rFonts w:ascii="Arial" w:hAnsi="Arial" w:cs="Arial"/>
          <w:sz w:val="18"/>
          <w:szCs w:val="18"/>
          <w:vertAlign w:val="superscript"/>
        </w:rPr>
        <w:t>1</w:t>
      </w:r>
      <w:r w:rsidRPr="00D2440B">
        <w:rPr>
          <w:rFonts w:ascii="Arial" w:hAnsi="Arial" w:cs="Arial"/>
          <w:sz w:val="18"/>
          <w:szCs w:val="18"/>
        </w:rPr>
        <w:t xml:space="preserve"> dalyje: </w:t>
      </w:r>
      <w:r w:rsidRPr="00D2440B">
        <w:rPr>
          <w:rFonts w:ascii="Arial" w:hAnsi="Arial" w:cs="Arial"/>
          <w:i/>
          <w:iCs/>
          <w:sz w:val="18"/>
          <w:szCs w:val="18"/>
        </w:rPr>
        <w:t>Kontroliuojantis asmuo – individualios įmonės savininkas arba juridinis ar fizinis asmuo, kuris kitame juridiniame asmenyje:</w:t>
      </w:r>
    </w:p>
    <w:p w14:paraId="2F1DD57C" w14:textId="77777777" w:rsidR="00AB103D" w:rsidRPr="00D2440B" w:rsidRDefault="00AB103D" w:rsidP="00AB103D">
      <w:pPr>
        <w:pStyle w:val="Puslapioinaostekstas"/>
        <w:contextualSpacing/>
        <w:jc w:val="both"/>
        <w:rPr>
          <w:rFonts w:ascii="Arial" w:hAnsi="Arial" w:cs="Arial"/>
          <w:i/>
          <w:iCs/>
          <w:sz w:val="18"/>
          <w:szCs w:val="18"/>
        </w:rPr>
      </w:pPr>
      <w:r w:rsidRPr="00D2440B">
        <w:rPr>
          <w:rFonts w:ascii="Arial" w:hAnsi="Arial" w:cs="Arial"/>
          <w:i/>
          <w:iCs/>
          <w:sz w:val="18"/>
          <w:szCs w:val="18"/>
        </w:rPr>
        <w:t>1) tiesiogiai ar netiesiogiai valdo daugiau kaip 50 procentų akcijų, pajų, dalių, įnašų ar (ir) balsų juridinio asmens dalyvių susirinkime arba</w:t>
      </w:r>
    </w:p>
    <w:p w14:paraId="2693CCAA" w14:textId="77777777" w:rsidR="00AB103D" w:rsidRPr="00D2440B" w:rsidRDefault="00AB103D" w:rsidP="00AB103D">
      <w:pPr>
        <w:pStyle w:val="Puslapioinaostekstas"/>
        <w:contextualSpacing/>
        <w:jc w:val="both"/>
        <w:rPr>
          <w:rFonts w:ascii="Arial" w:hAnsi="Arial" w:cs="Arial"/>
          <w:i/>
          <w:iCs/>
          <w:sz w:val="18"/>
          <w:szCs w:val="18"/>
        </w:rPr>
      </w:pPr>
      <w:r w:rsidRPr="00D2440B">
        <w:rPr>
          <w:rFonts w:ascii="Arial" w:hAnsi="Arial" w:cs="Arial"/>
          <w:i/>
          <w:iCs/>
          <w:sz w:val="18"/>
          <w:szCs w:val="18"/>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0F1F6EB3" w14:textId="77777777" w:rsidR="00AB103D" w:rsidRPr="00D2440B" w:rsidRDefault="00AB103D" w:rsidP="00AB103D">
      <w:pPr>
        <w:pStyle w:val="Puslapioinaostekstas"/>
        <w:contextualSpacing/>
        <w:jc w:val="both"/>
        <w:rPr>
          <w:rFonts w:ascii="Arial" w:hAnsi="Arial" w:cs="Arial"/>
          <w:i/>
          <w:iCs/>
          <w:sz w:val="18"/>
          <w:szCs w:val="18"/>
        </w:rPr>
      </w:pPr>
      <w:r w:rsidRPr="00D2440B">
        <w:rPr>
          <w:rFonts w:ascii="Arial" w:hAnsi="Arial" w:cs="Arial"/>
          <w:i/>
          <w:iCs/>
          <w:sz w:val="18"/>
          <w:szCs w:val="18"/>
        </w:rPr>
        <w:t xml:space="preserve">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D2440B">
          <w:rPr>
            <w:rStyle w:val="Hipersaitas"/>
            <w:rFonts w:ascii="Arial" w:hAnsi="Arial" w:cs="Arial"/>
            <w:i/>
            <w:iCs/>
            <w:sz w:val="18"/>
            <w:szCs w:val="18"/>
          </w:rPr>
          <w:t>įmonių grupių konsoliduotosios finansinės atskaitomybės įstatymą</w:t>
        </w:r>
      </w:hyperlink>
      <w:r w:rsidRPr="00D2440B">
        <w:rPr>
          <w:rFonts w:ascii="Arial" w:hAnsi="Arial" w:cs="Arial"/>
          <w:i/>
          <w:iCs/>
          <w:sz w:val="18"/>
          <w:szCs w:val="18"/>
        </w:rPr>
        <w:t>, arba asmenys, kurių metinė finansinė atskaitomybė turi būti konsoliduota pagal kitų valstybių teisės aktus, įgyvendinančius Direktyvoje 2013/34/ES nustatytus reikalavimus;</w:t>
      </w:r>
    </w:p>
    <w:p w14:paraId="43E693CE" w14:textId="77777777" w:rsidR="00AB103D" w:rsidRPr="00D2440B" w:rsidRDefault="00AB103D" w:rsidP="00AB103D">
      <w:pPr>
        <w:pStyle w:val="Puslapioinaostekstas"/>
        <w:contextualSpacing/>
        <w:jc w:val="both"/>
        <w:rPr>
          <w:rFonts w:ascii="Arial" w:hAnsi="Arial" w:cs="Arial"/>
          <w:i/>
          <w:iCs/>
          <w:sz w:val="18"/>
          <w:szCs w:val="18"/>
        </w:rPr>
      </w:pPr>
      <w:r w:rsidRPr="00D2440B">
        <w:rPr>
          <w:rFonts w:ascii="Arial" w:hAnsi="Arial" w:cs="Arial"/>
          <w:i/>
          <w:iCs/>
          <w:sz w:val="18"/>
          <w:szCs w:val="18"/>
        </w:rPr>
        <w:t>b) fizinių asmenų atveju – sutuoktiniai, tėvai ir jų vaikai (įvaikiai).</w:t>
      </w:r>
    </w:p>
  </w:footnote>
  <w:footnote w:id="3">
    <w:p w14:paraId="7FC12A50" w14:textId="77777777" w:rsidR="00AB103D" w:rsidRPr="00D2440B" w:rsidRDefault="00AB103D" w:rsidP="00AB103D">
      <w:pPr>
        <w:pStyle w:val="Puslapioinaostekstas"/>
        <w:spacing w:after="0" w:line="240" w:lineRule="auto"/>
        <w:contextualSpacing/>
        <w:jc w:val="both"/>
        <w:rPr>
          <w:rFonts w:ascii="Arial" w:hAnsi="Arial" w:cs="Arial"/>
          <w:sz w:val="18"/>
          <w:szCs w:val="18"/>
        </w:rPr>
      </w:pPr>
      <w:r w:rsidRPr="00D2440B">
        <w:rPr>
          <w:rStyle w:val="Puslapioinaosnuoroda"/>
          <w:rFonts w:ascii="Arial" w:hAnsi="Arial" w:cs="Arial"/>
          <w:sz w:val="18"/>
          <w:szCs w:val="18"/>
        </w:rPr>
        <w:footnoteRef/>
      </w:r>
      <w:r w:rsidRPr="00D2440B">
        <w:rPr>
          <w:rFonts w:ascii="Arial" w:hAnsi="Arial" w:cs="Arial"/>
          <w:sz w:val="18"/>
          <w:szCs w:val="18"/>
        </w:rPr>
        <w:t xml:space="preserve"> Tuo atveju, jei ūkio subjektas, kurio pajėgumais remiamas, tiesiogiai vykdys pirkimo sutartį (prie pirkimo sutarties vykdymo prisidės aktyviais veiksmais), jis laikomas ir ūkio subjektu, kurio pajėgumais remiamasi, ir subtiekėju. Todėl tiekėjas privalo, be kita ko, nurodyti ir tokiam subjektui perduodamą vykdyti sutartinių įsipareigojimų dalį.</w:t>
      </w:r>
    </w:p>
  </w:footnote>
  <w:footnote w:id="4">
    <w:p w14:paraId="504C00A4" w14:textId="77777777" w:rsidR="000C78A0" w:rsidRPr="00D2440B" w:rsidRDefault="000C78A0" w:rsidP="000C78A0">
      <w:pPr>
        <w:pStyle w:val="Puslapioinaostekstas"/>
        <w:spacing w:after="0" w:line="240" w:lineRule="auto"/>
        <w:jc w:val="both"/>
        <w:rPr>
          <w:rFonts w:ascii="Arial" w:hAnsi="Arial" w:cs="Arial"/>
          <w:sz w:val="18"/>
          <w:szCs w:val="18"/>
        </w:rPr>
      </w:pPr>
      <w:r w:rsidRPr="00D2440B">
        <w:rPr>
          <w:rStyle w:val="Puslapioinaosnuoroda"/>
          <w:rFonts w:ascii="Arial" w:hAnsi="Arial" w:cs="Arial"/>
          <w:sz w:val="18"/>
          <w:szCs w:val="18"/>
        </w:rPr>
        <w:footnoteRef/>
      </w:r>
      <w:r w:rsidRPr="00D2440B">
        <w:rPr>
          <w:rFonts w:ascii="Arial" w:hAnsi="Arial" w:cs="Arial"/>
          <w:sz w:val="18"/>
          <w:szCs w:val="18"/>
        </w:rPr>
        <w:t xml:space="preserve"> Nurodomas konkretus subtiekėjo pavadinimas, jei žinomas pasiūlymo pateikimo metu. Jei subtiekėją ketinama pasitelkti, tačiau konkretus pavadinimas nėra žinomas, nurodoma „Nežinomas“. Jei konkretus subtiekėjas nėra žinomas pasiūlymo pateikimo metu, </w:t>
      </w:r>
      <w:r w:rsidRPr="00D2440B">
        <w:rPr>
          <w:rFonts w:ascii="Arial" w:hAnsi="Arial" w:cs="Arial"/>
          <w:b/>
          <w:bCs/>
          <w:sz w:val="18"/>
          <w:szCs w:val="18"/>
        </w:rPr>
        <w:t>tiekėjas patvirtina ir įsipareigoja, kad pirkimo sutarties vykdymui bus pasitelkiami tik tokie subtiekėjai, kurie neatitiks nei vienos iš VPĮ 45 straipsnio 2</w:t>
      </w:r>
      <w:r w:rsidRPr="00D2440B">
        <w:rPr>
          <w:rFonts w:ascii="Arial" w:hAnsi="Arial" w:cs="Arial"/>
          <w:b/>
          <w:bCs/>
          <w:sz w:val="18"/>
          <w:szCs w:val="18"/>
          <w:vertAlign w:val="superscript"/>
        </w:rPr>
        <w:t>1</w:t>
      </w:r>
      <w:r w:rsidRPr="00D2440B">
        <w:rPr>
          <w:rFonts w:ascii="Arial" w:hAnsi="Arial" w:cs="Arial"/>
          <w:b/>
          <w:bCs/>
          <w:sz w:val="18"/>
          <w:szCs w:val="18"/>
        </w:rPr>
        <w:t xml:space="preserve"> dalyje nustatytų sąlygų.</w:t>
      </w:r>
    </w:p>
  </w:footnote>
  <w:footnote w:id="5">
    <w:p w14:paraId="0EC17DAE" w14:textId="77777777" w:rsidR="000C78A0" w:rsidRPr="00D2440B" w:rsidRDefault="000C78A0" w:rsidP="000C78A0">
      <w:pPr>
        <w:pStyle w:val="Puslapioinaostekstas"/>
        <w:spacing w:after="0" w:line="240" w:lineRule="auto"/>
        <w:jc w:val="both"/>
        <w:rPr>
          <w:rFonts w:ascii="Arial" w:hAnsi="Arial" w:cs="Arial"/>
          <w:sz w:val="18"/>
          <w:szCs w:val="18"/>
        </w:rPr>
      </w:pPr>
      <w:r w:rsidRPr="00D2440B">
        <w:rPr>
          <w:rStyle w:val="Puslapioinaosnuoroda"/>
          <w:rFonts w:ascii="Arial" w:hAnsi="Arial" w:cs="Arial"/>
          <w:sz w:val="18"/>
          <w:szCs w:val="18"/>
        </w:rPr>
        <w:footnoteRef/>
      </w:r>
      <w:r w:rsidRPr="00D2440B">
        <w:rPr>
          <w:rFonts w:ascii="Arial" w:hAnsi="Arial" w:cs="Arial"/>
          <w:sz w:val="18"/>
          <w:szCs w:val="18"/>
        </w:rPr>
        <w:t xml:space="preserve"> Kontroliuojantis asmuo suprantamas taip, kaip jis apibrėžtas VPĮ 2 straipsnio 15</w:t>
      </w:r>
      <w:r w:rsidRPr="00D2440B">
        <w:rPr>
          <w:rFonts w:ascii="Arial" w:hAnsi="Arial" w:cs="Arial"/>
          <w:sz w:val="18"/>
          <w:szCs w:val="18"/>
          <w:vertAlign w:val="superscript"/>
        </w:rPr>
        <w:t>1</w:t>
      </w:r>
      <w:r w:rsidRPr="00D2440B">
        <w:rPr>
          <w:rFonts w:ascii="Arial" w:hAnsi="Arial" w:cs="Arial"/>
          <w:sz w:val="18"/>
          <w:szCs w:val="18"/>
        </w:rPr>
        <w:t xml:space="preserve"> dalyje.</w:t>
      </w:r>
    </w:p>
  </w:footnote>
  <w:footnote w:id="6">
    <w:p w14:paraId="052722A5" w14:textId="77777777" w:rsidR="006946D5" w:rsidRPr="007B53A0" w:rsidRDefault="006946D5" w:rsidP="006946D5">
      <w:pPr>
        <w:pStyle w:val="Puslapioinaostekstas"/>
        <w:spacing w:after="0" w:line="240" w:lineRule="auto"/>
        <w:jc w:val="both"/>
        <w:rPr>
          <w:rFonts w:ascii="Times New Roman" w:hAnsi="Times New Roman" w:cs="Times New Roman"/>
          <w:sz w:val="16"/>
          <w:szCs w:val="16"/>
        </w:rPr>
      </w:pPr>
      <w:r w:rsidRPr="007B53A0">
        <w:rPr>
          <w:rStyle w:val="Puslapioinaosnuoroda"/>
          <w:rFonts w:ascii="Times New Roman" w:hAnsi="Times New Roman" w:cs="Times New Roman"/>
          <w:sz w:val="16"/>
          <w:szCs w:val="16"/>
        </w:rPr>
        <w:footnoteRef/>
      </w:r>
      <w:r w:rsidRPr="007B53A0">
        <w:rPr>
          <w:rFonts w:ascii="Times New Roman" w:hAnsi="Times New Roman" w:cs="Times New Roman"/>
          <w:sz w:val="16"/>
          <w:szCs w:val="16"/>
        </w:rPr>
        <w:t xml:space="preserve"> VPĮ 2 str. 15</w:t>
      </w:r>
      <w:r w:rsidRPr="007B53A0">
        <w:rPr>
          <w:rFonts w:ascii="Times New Roman" w:hAnsi="Times New Roman" w:cs="Times New Roman"/>
          <w:sz w:val="16"/>
          <w:szCs w:val="16"/>
          <w:vertAlign w:val="superscript"/>
        </w:rPr>
        <w:t>1</w:t>
      </w:r>
      <w:r w:rsidRPr="007B53A0">
        <w:rPr>
          <w:rFonts w:ascii="Times New Roman" w:hAnsi="Times New Roman" w:cs="Times New Roman"/>
          <w:sz w:val="16"/>
          <w:szCs w:val="16"/>
        </w:rPr>
        <w:t> d.: Kontroliuojantis asmuo – individualios įmonės savininkas arba juridinis ar fizinis asmuo, kuris kitame juridiniame asmenyje:</w:t>
      </w:r>
    </w:p>
    <w:p w14:paraId="4968BAD4" w14:textId="77777777" w:rsidR="006946D5" w:rsidRPr="007B53A0" w:rsidRDefault="006946D5" w:rsidP="006946D5">
      <w:pPr>
        <w:pStyle w:val="Puslapioinaostekstas"/>
        <w:spacing w:after="0" w:line="240" w:lineRule="auto"/>
        <w:jc w:val="both"/>
        <w:rPr>
          <w:rFonts w:ascii="Times New Roman" w:hAnsi="Times New Roman" w:cs="Times New Roman"/>
          <w:sz w:val="16"/>
          <w:szCs w:val="16"/>
        </w:rPr>
      </w:pPr>
      <w:r w:rsidRPr="007B53A0">
        <w:rPr>
          <w:rFonts w:ascii="Times New Roman" w:hAnsi="Times New Roman" w:cs="Times New Roman"/>
          <w:sz w:val="16"/>
          <w:szCs w:val="16"/>
        </w:rPr>
        <w:t>1) tiesiogiai ar netiesiogiai valdo daugiau kaip 50 proc. akcijų, pajų, dalių, įnašų ar (ir) balsų juridinio asmens dalyvių susirinkime arba</w:t>
      </w:r>
    </w:p>
    <w:p w14:paraId="51D43B45" w14:textId="77777777" w:rsidR="006946D5" w:rsidRPr="007B53A0" w:rsidRDefault="006946D5" w:rsidP="006946D5">
      <w:pPr>
        <w:pStyle w:val="Puslapioinaostekstas"/>
        <w:spacing w:after="0" w:line="240" w:lineRule="auto"/>
        <w:jc w:val="both"/>
        <w:rPr>
          <w:rFonts w:ascii="Times New Roman" w:hAnsi="Times New Roman" w:cs="Times New Roman"/>
          <w:sz w:val="16"/>
          <w:szCs w:val="16"/>
        </w:rPr>
      </w:pPr>
      <w:r w:rsidRPr="007B53A0">
        <w:rPr>
          <w:rFonts w:ascii="Times New Roman" w:hAnsi="Times New Roman" w:cs="Times New Roman"/>
          <w:sz w:val="16"/>
          <w:szCs w:val="16"/>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55F2A141" w14:textId="77777777" w:rsidR="006946D5" w:rsidRPr="007B53A0" w:rsidRDefault="006946D5" w:rsidP="006946D5">
      <w:pPr>
        <w:pStyle w:val="Puslapioinaostekstas"/>
        <w:spacing w:after="0" w:line="240" w:lineRule="auto"/>
        <w:jc w:val="both"/>
        <w:rPr>
          <w:rFonts w:ascii="Times New Roman" w:hAnsi="Times New Roman" w:cs="Times New Roman"/>
          <w:sz w:val="16"/>
          <w:szCs w:val="16"/>
        </w:rPr>
      </w:pPr>
      <w:r w:rsidRPr="007B53A0">
        <w:rPr>
          <w:rFonts w:ascii="Times New Roman" w:hAnsi="Times New Roman" w:cs="Times New Roman"/>
          <w:sz w:val="16"/>
          <w:szCs w:val="16"/>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582116A0" w14:textId="77777777" w:rsidR="006946D5" w:rsidRPr="007B53A0" w:rsidRDefault="006946D5" w:rsidP="006946D5">
      <w:pPr>
        <w:pStyle w:val="Puslapioinaostekstas"/>
        <w:spacing w:after="0" w:line="240" w:lineRule="auto"/>
        <w:jc w:val="both"/>
        <w:rPr>
          <w:rFonts w:ascii="Times New Roman" w:hAnsi="Times New Roman" w:cs="Times New Roman"/>
          <w:sz w:val="16"/>
          <w:szCs w:val="16"/>
        </w:rPr>
      </w:pPr>
      <w:r w:rsidRPr="007B53A0">
        <w:rPr>
          <w:rFonts w:ascii="Times New Roman" w:hAnsi="Times New Roman" w:cs="Times New Roman"/>
          <w:sz w:val="16"/>
          <w:szCs w:val="16"/>
        </w:rPr>
        <w:t>b) fizinių asmenų atveju – sutuoktiniai, tėvai ir jų vaikai (įvaikiai).</w:t>
      </w:r>
    </w:p>
  </w:footnote>
  <w:footnote w:id="7">
    <w:p w14:paraId="086DD411" w14:textId="77777777" w:rsidR="006946D5" w:rsidRPr="00D2440B" w:rsidRDefault="006946D5" w:rsidP="006946D5">
      <w:pPr>
        <w:pStyle w:val="Puslapioinaostekstas"/>
        <w:spacing w:after="0" w:line="240" w:lineRule="auto"/>
        <w:jc w:val="both"/>
        <w:rPr>
          <w:rFonts w:ascii="Arial" w:hAnsi="Arial" w:cs="Arial"/>
          <w:sz w:val="18"/>
          <w:szCs w:val="18"/>
        </w:rPr>
      </w:pPr>
      <w:r w:rsidRPr="007B53A0">
        <w:rPr>
          <w:rStyle w:val="Puslapioinaosnuoroda"/>
          <w:rFonts w:ascii="Times New Roman" w:hAnsi="Times New Roman" w:cs="Times New Roman"/>
          <w:sz w:val="16"/>
          <w:szCs w:val="16"/>
        </w:rPr>
        <w:footnoteRef/>
      </w:r>
      <w:r w:rsidRPr="007B53A0">
        <w:rPr>
          <w:rFonts w:ascii="Times New Roman" w:hAnsi="Times New Roman" w:cs="Times New Roman"/>
          <w:sz w:val="16"/>
          <w:szCs w:val="16"/>
        </w:rPr>
        <w:t xml:space="preserve">Nuoroda į teisės aktą, kuriame pateiktas valstybių ar teritorijų </w:t>
      </w:r>
      <w:hyperlink r:id="rId2" w:history="1">
        <w:r w:rsidRPr="007B53A0">
          <w:rPr>
            <w:rStyle w:val="Hipersaitas"/>
            <w:rFonts w:ascii="Times New Roman" w:hAnsi="Times New Roman" w:cs="Times New Roman"/>
            <w:sz w:val="16"/>
            <w:szCs w:val="16"/>
          </w:rPr>
          <w:t>sąrašas</w:t>
        </w:r>
      </w:hyperlink>
      <w:r w:rsidRPr="007B53A0">
        <w:rPr>
          <w:rStyle w:val="Hipersaitas"/>
          <w:rFonts w:ascii="Times New Roman" w:hAnsi="Times New Roman" w:cs="Times New Roman"/>
          <w:sz w:val="16"/>
          <w:szCs w:val="16"/>
        </w:rPr>
        <w:t xml:space="preserve">: </w:t>
      </w:r>
      <w:hyperlink r:id="rId3" w:history="1">
        <w:r w:rsidRPr="007B53A0">
          <w:rPr>
            <w:rStyle w:val="Hipersaitas"/>
            <w:rFonts w:ascii="Times New Roman" w:hAnsi="Times New Roman" w:cs="Times New Roman"/>
            <w:sz w:val="16"/>
            <w:szCs w:val="16"/>
          </w:rPr>
          <w:t>https://www.e-tar.lt/portal/lt/legalAct/35e281a0b0c711ec8d9390588bf2de65/asr</w:t>
        </w:r>
      </w:hyperlink>
      <w:r w:rsidRPr="007B53A0">
        <w:rPr>
          <w:rFonts w:ascii="Times New Roman" w:hAnsi="Times New Roman" w:cs="Times New Roman"/>
          <w:sz w:val="16"/>
          <w:szCs w:val="16"/>
        </w:rPr>
        <w:t>. Pažymėtina, kad prieš pateikiant deklaraciją tiekėjas privalo peržiūrėti oficialiame teisės aktų registre esantį ir galiojantį valstybių ar teritorijų sąrašą.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643F9"/>
    <w:multiLevelType w:val="multilevel"/>
    <w:tmpl w:val="C7383C60"/>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360" w:hanging="360"/>
      </w:pPr>
      <w:rPr>
        <w:rFonts w:eastAsiaTheme="minorEastAsia" w:hint="default"/>
        <w:i w:val="0"/>
        <w:color w:val="auto"/>
      </w:rPr>
    </w:lvl>
    <w:lvl w:ilvl="2">
      <w:start w:val="1"/>
      <w:numFmt w:val="decimal"/>
      <w:lvlText w:val="%1.%2.%3."/>
      <w:lvlJc w:val="left"/>
      <w:pPr>
        <w:ind w:left="720" w:hanging="720"/>
      </w:pPr>
      <w:rPr>
        <w:rFonts w:eastAsiaTheme="minorEastAsia" w:hint="default"/>
        <w:i w:val="0"/>
        <w:color w:val="auto"/>
      </w:rPr>
    </w:lvl>
    <w:lvl w:ilvl="3">
      <w:start w:val="1"/>
      <w:numFmt w:val="decimal"/>
      <w:lvlText w:val="%1.%2.%3.%4."/>
      <w:lvlJc w:val="left"/>
      <w:pPr>
        <w:ind w:left="720" w:hanging="720"/>
      </w:pPr>
      <w:rPr>
        <w:rFonts w:eastAsiaTheme="minorEastAsia" w:hint="default"/>
        <w:i w:val="0"/>
        <w:color w:val="auto"/>
      </w:rPr>
    </w:lvl>
    <w:lvl w:ilvl="4">
      <w:start w:val="1"/>
      <w:numFmt w:val="decimal"/>
      <w:lvlText w:val="%1.%2.%3.%4.%5."/>
      <w:lvlJc w:val="left"/>
      <w:pPr>
        <w:ind w:left="1080" w:hanging="1080"/>
      </w:pPr>
      <w:rPr>
        <w:rFonts w:eastAsiaTheme="minorEastAsia" w:hint="default"/>
        <w:i w:val="0"/>
        <w:color w:val="auto"/>
      </w:rPr>
    </w:lvl>
    <w:lvl w:ilvl="5">
      <w:start w:val="1"/>
      <w:numFmt w:val="decimal"/>
      <w:lvlText w:val="%1.%2.%3.%4.%5.%6."/>
      <w:lvlJc w:val="left"/>
      <w:pPr>
        <w:ind w:left="1080" w:hanging="1080"/>
      </w:pPr>
      <w:rPr>
        <w:rFonts w:eastAsiaTheme="minorEastAsia" w:hint="default"/>
        <w:i w:val="0"/>
        <w:color w:val="auto"/>
      </w:rPr>
    </w:lvl>
    <w:lvl w:ilvl="6">
      <w:start w:val="1"/>
      <w:numFmt w:val="decimal"/>
      <w:lvlText w:val="%1.%2.%3.%4.%5.%6.%7."/>
      <w:lvlJc w:val="left"/>
      <w:pPr>
        <w:ind w:left="1440" w:hanging="1440"/>
      </w:pPr>
      <w:rPr>
        <w:rFonts w:eastAsiaTheme="minorEastAsia" w:hint="default"/>
        <w:i w:val="0"/>
        <w:color w:val="auto"/>
      </w:rPr>
    </w:lvl>
    <w:lvl w:ilvl="7">
      <w:start w:val="1"/>
      <w:numFmt w:val="decimal"/>
      <w:lvlText w:val="%1.%2.%3.%4.%5.%6.%7.%8."/>
      <w:lvlJc w:val="left"/>
      <w:pPr>
        <w:ind w:left="1440" w:hanging="1440"/>
      </w:pPr>
      <w:rPr>
        <w:rFonts w:eastAsiaTheme="minorEastAsia" w:hint="default"/>
        <w:i w:val="0"/>
        <w:color w:val="auto"/>
      </w:rPr>
    </w:lvl>
    <w:lvl w:ilvl="8">
      <w:start w:val="1"/>
      <w:numFmt w:val="decimal"/>
      <w:lvlText w:val="%1.%2.%3.%4.%5.%6.%7.%8.%9."/>
      <w:lvlJc w:val="left"/>
      <w:pPr>
        <w:ind w:left="1440" w:hanging="1440"/>
      </w:pPr>
      <w:rPr>
        <w:rFonts w:eastAsiaTheme="minorEastAsia" w:hint="default"/>
        <w:i w:val="0"/>
        <w:color w:val="auto"/>
      </w:rPr>
    </w:lvl>
  </w:abstractNum>
  <w:abstractNum w:abstractNumId="1" w15:restartNumberingAfterBreak="0">
    <w:nsid w:val="0722594A"/>
    <w:multiLevelType w:val="multilevel"/>
    <w:tmpl w:val="646CEA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28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0AC53AD"/>
    <w:multiLevelType w:val="multilevel"/>
    <w:tmpl w:val="7DCC6DF2"/>
    <w:lvl w:ilvl="0">
      <w:start w:val="1"/>
      <w:numFmt w:val="decimal"/>
      <w:lvlText w:val="%1."/>
      <w:lvlJc w:val="left"/>
      <w:pPr>
        <w:tabs>
          <w:tab w:val="num" w:pos="928"/>
        </w:tabs>
        <w:ind w:left="928" w:hanging="360"/>
      </w:pPr>
      <w:rPr>
        <w:b w:val="0"/>
        <w:i w:val="0"/>
      </w:rPr>
    </w:lvl>
    <w:lvl w:ilvl="1">
      <w:start w:val="1"/>
      <w:numFmt w:val="decimal"/>
      <w:isLgl/>
      <w:lvlText w:val="%1.%2."/>
      <w:lvlJc w:val="left"/>
      <w:pPr>
        <w:ind w:left="1048" w:hanging="480"/>
      </w:pPr>
      <w:rPr>
        <w:b w:val="0"/>
        <w:i w:val="0"/>
      </w:rPr>
    </w:lvl>
    <w:lvl w:ilvl="2">
      <w:start w:val="1"/>
      <w:numFmt w:val="decimal"/>
      <w:isLgl/>
      <w:lvlText w:val="%1.%2.%3."/>
      <w:lvlJc w:val="left"/>
      <w:pPr>
        <w:ind w:left="1288" w:hanging="720"/>
      </w:pPr>
    </w:lvl>
    <w:lvl w:ilvl="3">
      <w:start w:val="1"/>
      <w:numFmt w:val="decimal"/>
      <w:isLgl/>
      <w:lvlText w:val="%1.%2.%3.%4."/>
      <w:lvlJc w:val="left"/>
      <w:pPr>
        <w:ind w:left="1288" w:hanging="720"/>
      </w:pPr>
    </w:lvl>
    <w:lvl w:ilvl="4">
      <w:start w:val="1"/>
      <w:numFmt w:val="decimal"/>
      <w:isLgl/>
      <w:lvlText w:val="%1.%2.%3.%4.%5."/>
      <w:lvlJc w:val="left"/>
      <w:pPr>
        <w:ind w:left="1648" w:hanging="1080"/>
      </w:pPr>
    </w:lvl>
    <w:lvl w:ilvl="5">
      <w:start w:val="1"/>
      <w:numFmt w:val="decimal"/>
      <w:isLgl/>
      <w:lvlText w:val="%1.%2.%3.%4.%5.%6."/>
      <w:lvlJc w:val="left"/>
      <w:pPr>
        <w:ind w:left="1648" w:hanging="1080"/>
      </w:pPr>
    </w:lvl>
    <w:lvl w:ilvl="6">
      <w:start w:val="1"/>
      <w:numFmt w:val="decimal"/>
      <w:isLgl/>
      <w:lvlText w:val="%1.%2.%3.%4.%5.%6.%7."/>
      <w:lvlJc w:val="left"/>
      <w:pPr>
        <w:ind w:left="2008" w:hanging="1440"/>
      </w:pPr>
    </w:lvl>
    <w:lvl w:ilvl="7">
      <w:start w:val="1"/>
      <w:numFmt w:val="decimal"/>
      <w:isLgl/>
      <w:lvlText w:val="%1.%2.%3.%4.%5.%6.%7.%8."/>
      <w:lvlJc w:val="left"/>
      <w:pPr>
        <w:ind w:left="2008" w:hanging="1440"/>
      </w:pPr>
    </w:lvl>
    <w:lvl w:ilvl="8">
      <w:start w:val="1"/>
      <w:numFmt w:val="decimal"/>
      <w:isLgl/>
      <w:lvlText w:val="%1.%2.%3.%4.%5.%6.%7.%8.%9."/>
      <w:lvlJc w:val="left"/>
      <w:pPr>
        <w:ind w:left="2368" w:hanging="1800"/>
      </w:pPr>
    </w:lvl>
  </w:abstractNum>
  <w:abstractNum w:abstractNumId="4" w15:restartNumberingAfterBreak="0">
    <w:nsid w:val="111754FB"/>
    <w:multiLevelType w:val="multilevel"/>
    <w:tmpl w:val="15DE246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4E01082"/>
    <w:multiLevelType w:val="hybridMultilevel"/>
    <w:tmpl w:val="F6F605DC"/>
    <w:lvl w:ilvl="0" w:tplc="1CD8E190">
      <w:start w:val="6"/>
      <w:numFmt w:val="decimal"/>
      <w:lvlText w:val="1.%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7" w15:restartNumberingAfterBreak="0">
    <w:nsid w:val="195F0FD1"/>
    <w:multiLevelType w:val="multilevel"/>
    <w:tmpl w:val="8738D4DE"/>
    <w:lvl w:ilvl="0">
      <w:start w:val="1"/>
      <w:numFmt w:val="decimal"/>
      <w:lvlText w:val="%1."/>
      <w:lvlJc w:val="left"/>
      <w:pPr>
        <w:ind w:left="1211" w:hanging="360"/>
      </w:pPr>
      <w:rPr>
        <w:rFonts w:hint="default"/>
      </w:rPr>
    </w:lvl>
    <w:lvl w:ilvl="1">
      <w:start w:val="3"/>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8" w15:restartNumberingAfterBreak="0">
    <w:nsid w:val="22A26431"/>
    <w:multiLevelType w:val="multilevel"/>
    <w:tmpl w:val="0432643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5B768DB"/>
    <w:multiLevelType w:val="multilevel"/>
    <w:tmpl w:val="EE2CA43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3" w15:restartNumberingAfterBreak="0">
    <w:nsid w:val="464B7641"/>
    <w:multiLevelType w:val="hybridMultilevel"/>
    <w:tmpl w:val="31E80670"/>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66E0167"/>
    <w:multiLevelType w:val="hybridMultilevel"/>
    <w:tmpl w:val="8EA00300"/>
    <w:lvl w:ilvl="0" w:tplc="0840D1AE">
      <w:start w:val="1"/>
      <w:numFmt w:val="bullet"/>
      <w:lvlText w:val="-"/>
      <w:lvlJc w:val="left"/>
      <w:pPr>
        <w:ind w:left="360" w:hanging="360"/>
      </w:pPr>
      <w:rPr>
        <w:rFonts w:ascii="Arial" w:eastAsiaTheme="minorHAnsi" w:hAnsi="Arial" w:cs="Aria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7" w15:restartNumberingAfterBreak="0">
    <w:nsid w:val="5D1774EB"/>
    <w:multiLevelType w:val="multilevel"/>
    <w:tmpl w:val="6680C258"/>
    <w:lvl w:ilvl="0">
      <w:start w:val="1"/>
      <w:numFmt w:val="decimal"/>
      <w:lvlText w:val="%1."/>
      <w:lvlJc w:val="left"/>
      <w:pPr>
        <w:ind w:left="1057" w:hanging="360"/>
      </w:pPr>
      <w:rPr>
        <w:b/>
        <w:bCs/>
        <w:i w:val="0"/>
        <w:iCs w:val="0"/>
        <w:color w:val="auto"/>
      </w:rPr>
    </w:lvl>
    <w:lvl w:ilvl="1">
      <w:start w:val="1"/>
      <w:numFmt w:val="decimal"/>
      <w:isLgl/>
      <w:lvlText w:val="%1.%2."/>
      <w:lvlJc w:val="left"/>
      <w:pPr>
        <w:ind w:left="1057" w:hanging="360"/>
      </w:pPr>
      <w:rPr>
        <w:b w:val="0"/>
        <w:bCs/>
        <w:sz w:val="20"/>
      </w:rPr>
    </w:lvl>
    <w:lvl w:ilvl="2">
      <w:start w:val="1"/>
      <w:numFmt w:val="decimal"/>
      <w:isLgl/>
      <w:lvlText w:val="%1.%2.%3."/>
      <w:lvlJc w:val="left"/>
      <w:pPr>
        <w:ind w:left="6210" w:hanging="653"/>
      </w:pPr>
      <w:rPr>
        <w:b w:val="0"/>
        <w:bCs w:val="0"/>
        <w:sz w:val="20"/>
      </w:rPr>
    </w:lvl>
    <w:lvl w:ilvl="3">
      <w:start w:val="1"/>
      <w:numFmt w:val="decimal"/>
      <w:isLgl/>
      <w:lvlText w:val="%1.%2.%3.%4."/>
      <w:lvlJc w:val="left"/>
      <w:pPr>
        <w:ind w:left="1417" w:hanging="720"/>
      </w:pPr>
      <w:rPr>
        <w:b/>
        <w:sz w:val="20"/>
      </w:rPr>
    </w:lvl>
    <w:lvl w:ilvl="4">
      <w:start w:val="1"/>
      <w:numFmt w:val="decimal"/>
      <w:isLgl/>
      <w:lvlText w:val="%1.%2.%3.%4.%5."/>
      <w:lvlJc w:val="left"/>
      <w:pPr>
        <w:ind w:left="1777" w:hanging="1080"/>
      </w:pPr>
      <w:rPr>
        <w:b/>
        <w:sz w:val="20"/>
      </w:rPr>
    </w:lvl>
    <w:lvl w:ilvl="5">
      <w:start w:val="1"/>
      <w:numFmt w:val="decimal"/>
      <w:isLgl/>
      <w:lvlText w:val="%1.%2.%3.%4.%5.%6."/>
      <w:lvlJc w:val="left"/>
      <w:pPr>
        <w:ind w:left="1777" w:hanging="1080"/>
      </w:pPr>
      <w:rPr>
        <w:b/>
        <w:sz w:val="20"/>
      </w:rPr>
    </w:lvl>
    <w:lvl w:ilvl="6">
      <w:start w:val="1"/>
      <w:numFmt w:val="decimal"/>
      <w:isLgl/>
      <w:lvlText w:val="%1.%2.%3.%4.%5.%6.%7."/>
      <w:lvlJc w:val="left"/>
      <w:pPr>
        <w:ind w:left="2137" w:hanging="1440"/>
      </w:pPr>
      <w:rPr>
        <w:b/>
        <w:sz w:val="20"/>
      </w:rPr>
    </w:lvl>
    <w:lvl w:ilvl="7">
      <w:start w:val="1"/>
      <w:numFmt w:val="decimal"/>
      <w:isLgl/>
      <w:lvlText w:val="%1.%2.%3.%4.%5.%6.%7.%8."/>
      <w:lvlJc w:val="left"/>
      <w:pPr>
        <w:ind w:left="2137" w:hanging="1440"/>
      </w:pPr>
      <w:rPr>
        <w:b/>
        <w:sz w:val="20"/>
      </w:rPr>
    </w:lvl>
    <w:lvl w:ilvl="8">
      <w:start w:val="1"/>
      <w:numFmt w:val="decimal"/>
      <w:isLgl/>
      <w:lvlText w:val="%1.%2.%3.%4.%5.%6.%7.%8.%9."/>
      <w:lvlJc w:val="left"/>
      <w:pPr>
        <w:ind w:left="2497" w:hanging="1800"/>
      </w:pPr>
      <w:rPr>
        <w:b/>
        <w:sz w:val="20"/>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54124C"/>
    <w:multiLevelType w:val="hybridMultilevel"/>
    <w:tmpl w:val="989E9342"/>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0" w15:restartNumberingAfterBreak="0">
    <w:nsid w:val="682B1601"/>
    <w:multiLevelType w:val="multilevel"/>
    <w:tmpl w:val="075231A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6" w15:restartNumberingAfterBreak="0">
    <w:nsid w:val="747A38CE"/>
    <w:multiLevelType w:val="multilevel"/>
    <w:tmpl w:val="F6FA72C2"/>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74A47A90"/>
    <w:multiLevelType w:val="multilevel"/>
    <w:tmpl w:val="62F4B4FE"/>
    <w:lvl w:ilvl="0">
      <w:start w:val="1"/>
      <w:numFmt w:val="decimal"/>
      <w:lvlText w:val="%1."/>
      <w:lvlJc w:val="left"/>
      <w:pPr>
        <w:ind w:left="480" w:hanging="480"/>
      </w:pPr>
      <w:rPr>
        <w:rFonts w:eastAsia="Arial" w:hint="default"/>
        <w:color w:val="333333"/>
      </w:rPr>
    </w:lvl>
    <w:lvl w:ilvl="1">
      <w:start w:val="10"/>
      <w:numFmt w:val="decimal"/>
      <w:lvlText w:val="%1.%2."/>
      <w:lvlJc w:val="left"/>
      <w:pPr>
        <w:ind w:left="1047" w:hanging="480"/>
      </w:pPr>
      <w:rPr>
        <w:rFonts w:eastAsia="Arial" w:hint="default"/>
        <w:color w:val="333333"/>
      </w:rPr>
    </w:lvl>
    <w:lvl w:ilvl="2">
      <w:start w:val="1"/>
      <w:numFmt w:val="decimal"/>
      <w:lvlText w:val="%1.%2.%3."/>
      <w:lvlJc w:val="left"/>
      <w:pPr>
        <w:ind w:left="1854" w:hanging="720"/>
      </w:pPr>
      <w:rPr>
        <w:rFonts w:eastAsia="Arial" w:hint="default"/>
        <w:color w:val="333333"/>
      </w:rPr>
    </w:lvl>
    <w:lvl w:ilvl="3">
      <w:start w:val="1"/>
      <w:numFmt w:val="decimal"/>
      <w:lvlText w:val="%1.%2.%3.%4."/>
      <w:lvlJc w:val="left"/>
      <w:pPr>
        <w:ind w:left="2421" w:hanging="720"/>
      </w:pPr>
      <w:rPr>
        <w:rFonts w:eastAsia="Arial" w:hint="default"/>
        <w:color w:val="333333"/>
      </w:rPr>
    </w:lvl>
    <w:lvl w:ilvl="4">
      <w:start w:val="1"/>
      <w:numFmt w:val="decimal"/>
      <w:lvlText w:val="%1.%2.%3.%4.%5."/>
      <w:lvlJc w:val="left"/>
      <w:pPr>
        <w:ind w:left="3348" w:hanging="1080"/>
      </w:pPr>
      <w:rPr>
        <w:rFonts w:eastAsia="Arial" w:hint="default"/>
        <w:color w:val="333333"/>
      </w:rPr>
    </w:lvl>
    <w:lvl w:ilvl="5">
      <w:start w:val="1"/>
      <w:numFmt w:val="decimal"/>
      <w:lvlText w:val="%1.%2.%3.%4.%5.%6."/>
      <w:lvlJc w:val="left"/>
      <w:pPr>
        <w:ind w:left="3915" w:hanging="1080"/>
      </w:pPr>
      <w:rPr>
        <w:rFonts w:eastAsia="Arial" w:hint="default"/>
        <w:color w:val="333333"/>
      </w:rPr>
    </w:lvl>
    <w:lvl w:ilvl="6">
      <w:start w:val="1"/>
      <w:numFmt w:val="decimal"/>
      <w:lvlText w:val="%1.%2.%3.%4.%5.%6.%7."/>
      <w:lvlJc w:val="left"/>
      <w:pPr>
        <w:ind w:left="4842" w:hanging="1440"/>
      </w:pPr>
      <w:rPr>
        <w:rFonts w:eastAsia="Arial" w:hint="default"/>
        <w:color w:val="333333"/>
      </w:rPr>
    </w:lvl>
    <w:lvl w:ilvl="7">
      <w:start w:val="1"/>
      <w:numFmt w:val="decimal"/>
      <w:lvlText w:val="%1.%2.%3.%4.%5.%6.%7.%8."/>
      <w:lvlJc w:val="left"/>
      <w:pPr>
        <w:ind w:left="5409" w:hanging="1440"/>
      </w:pPr>
      <w:rPr>
        <w:rFonts w:eastAsia="Arial" w:hint="default"/>
        <w:color w:val="333333"/>
      </w:rPr>
    </w:lvl>
    <w:lvl w:ilvl="8">
      <w:start w:val="1"/>
      <w:numFmt w:val="decimal"/>
      <w:lvlText w:val="%1.%2.%3.%4.%5.%6.%7.%8.%9."/>
      <w:lvlJc w:val="left"/>
      <w:pPr>
        <w:ind w:left="6336" w:hanging="1800"/>
      </w:pPr>
      <w:rPr>
        <w:rFonts w:eastAsia="Arial" w:hint="default"/>
        <w:color w:val="333333"/>
      </w:rPr>
    </w:lvl>
  </w:abstractNum>
  <w:abstractNum w:abstractNumId="28" w15:restartNumberingAfterBreak="0">
    <w:nsid w:val="75E46F45"/>
    <w:multiLevelType w:val="hybridMultilevel"/>
    <w:tmpl w:val="5100D818"/>
    <w:lvl w:ilvl="0" w:tplc="F5F68044">
      <w:start w:val="1"/>
      <w:numFmt w:val="decimal"/>
      <w:lvlText w:val="%1."/>
      <w:lvlJc w:val="left"/>
      <w:pPr>
        <w:ind w:left="757" w:hanging="360"/>
      </w:pPr>
      <w:rPr>
        <w:rFonts w:hint="default"/>
      </w:rPr>
    </w:lvl>
    <w:lvl w:ilvl="1" w:tplc="04270019" w:tentative="1">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abstractNum w:abstractNumId="29" w15:restartNumberingAfterBreak="0">
    <w:nsid w:val="77240420"/>
    <w:multiLevelType w:val="hybridMultilevel"/>
    <w:tmpl w:val="796C8AC6"/>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10"/>
  </w:num>
  <w:num w:numId="2" w16cid:durableId="207184103">
    <w:abstractNumId w:val="5"/>
  </w:num>
  <w:num w:numId="3" w16cid:durableId="1528367431">
    <w:abstractNumId w:val="18"/>
  </w:num>
  <w:num w:numId="4" w16cid:durableId="1484615006">
    <w:abstractNumId w:val="22"/>
  </w:num>
  <w:num w:numId="5" w16cid:durableId="607934237">
    <w:abstractNumId w:val="15"/>
  </w:num>
  <w:num w:numId="6" w16cid:durableId="408162091">
    <w:abstractNumId w:val="30"/>
  </w:num>
  <w:num w:numId="7" w16cid:durableId="12269543">
    <w:abstractNumId w:val="25"/>
  </w:num>
  <w:num w:numId="8" w16cid:durableId="749809940">
    <w:abstractNumId w:val="2"/>
  </w:num>
  <w:num w:numId="9" w16cid:durableId="412043720">
    <w:abstractNumId w:val="26"/>
  </w:num>
  <w:num w:numId="10" w16cid:durableId="1996449446">
    <w:abstractNumId w:val="24"/>
  </w:num>
  <w:num w:numId="11" w16cid:durableId="1482305889">
    <w:abstractNumId w:val="21"/>
  </w:num>
  <w:num w:numId="12" w16cid:durableId="32313854">
    <w:abstractNumId w:val="12"/>
  </w:num>
  <w:num w:numId="13" w16cid:durableId="1318921492">
    <w:abstractNumId w:val="14"/>
  </w:num>
  <w:num w:numId="14" w16cid:durableId="1864435576">
    <w:abstractNumId w:val="23"/>
  </w:num>
  <w:num w:numId="15" w16cid:durableId="1941065713">
    <w:abstractNumId w:val="6"/>
  </w:num>
  <w:num w:numId="16" w16cid:durableId="19859238">
    <w:abstractNumId w:val="9"/>
  </w:num>
  <w:num w:numId="17" w16cid:durableId="332991751">
    <w:abstractNumId w:val="27"/>
  </w:num>
  <w:num w:numId="18" w16cid:durableId="797534040">
    <w:abstractNumId w:val="8"/>
  </w:num>
  <w:num w:numId="19" w16cid:durableId="1537540156">
    <w:abstractNumId w:val="0"/>
  </w:num>
  <w:num w:numId="20" w16cid:durableId="1990283584">
    <w:abstractNumId w:val="7"/>
  </w:num>
  <w:num w:numId="21" w16cid:durableId="2045404440">
    <w:abstractNumId w:val="1"/>
  </w:num>
  <w:num w:numId="22" w16cid:durableId="1785495199">
    <w:abstractNumId w:val="28"/>
  </w:num>
  <w:num w:numId="23" w16cid:durableId="1974096116">
    <w:abstractNumId w:val="4"/>
  </w:num>
  <w:num w:numId="24" w16cid:durableId="859466808">
    <w:abstractNumId w:val="10"/>
    <w:lvlOverride w:ilvl="0">
      <w:lvl w:ilvl="0">
        <w:start w:val="1"/>
        <w:numFmt w:val="decimal"/>
        <w:lvlText w:val="%1."/>
        <w:lvlJc w:val="left"/>
        <w:pPr>
          <w:ind w:left="360" w:hanging="360"/>
        </w:pPr>
        <w:rPr>
          <w:rFonts w:hint="default"/>
          <w:b/>
          <w:bCs/>
        </w:rPr>
      </w:lvl>
    </w:lvlOverride>
    <w:lvlOverride w:ilvl="1">
      <w:lvl w:ilvl="1">
        <w:start w:val="1"/>
        <w:numFmt w:val="decimal"/>
        <w:lvlText w:val="%1.%2."/>
        <w:lvlJc w:val="left"/>
        <w:pPr>
          <w:tabs>
            <w:tab w:val="num" w:pos="567"/>
          </w:tabs>
          <w:ind w:left="0" w:firstLine="0"/>
        </w:pPr>
        <w:rPr>
          <w:rFonts w:hint="default"/>
          <w:b w:val="0"/>
          <w:bCs w:val="0"/>
          <w:i w:val="0"/>
          <w:iCs w:val="0"/>
          <w:color w:val="auto"/>
        </w:rPr>
      </w:lvl>
    </w:lvlOverride>
    <w:lvlOverride w:ilvl="2">
      <w:lvl w:ilvl="2">
        <w:start w:val="1"/>
        <w:numFmt w:val="decimal"/>
        <w:lvlText w:val="%1.%2.%3."/>
        <w:lvlJc w:val="left"/>
        <w:pPr>
          <w:tabs>
            <w:tab w:val="num" w:pos="851"/>
          </w:tabs>
          <w:ind w:left="567" w:firstLine="0"/>
        </w:pPr>
        <w:rPr>
          <w:rFonts w:hint="default"/>
        </w:rPr>
      </w:lvl>
    </w:lvlOverride>
    <w:lvlOverride w:ilvl="3">
      <w:lvl w:ilvl="3">
        <w:start w:val="1"/>
        <w:numFmt w:val="decimal"/>
        <w:lvlText w:val="%1.%2.%3.%4."/>
        <w:lvlJc w:val="left"/>
        <w:pPr>
          <w:tabs>
            <w:tab w:val="num" w:pos="2098"/>
          </w:tabs>
          <w:ind w:left="1304" w:firstLine="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25" w16cid:durableId="1807117780">
    <w:abstractNumId w:val="20"/>
  </w:num>
  <w:num w:numId="26" w16cid:durableId="1873492330">
    <w:abstractNumId w:val="19"/>
  </w:num>
  <w:num w:numId="27" w16cid:durableId="1998804313">
    <w:abstractNumId w:val="16"/>
  </w:num>
  <w:num w:numId="28" w16cid:durableId="547885540">
    <w:abstractNumId w:val="13"/>
  </w:num>
  <w:num w:numId="29" w16cid:durableId="1299261894">
    <w:abstractNumId w:val="29"/>
  </w:num>
  <w:num w:numId="30" w16cid:durableId="1117869712">
    <w:abstractNumId w:val="11"/>
  </w:num>
  <w:num w:numId="31" w16cid:durableId="284771295">
    <w:abstractNumId w:val="3"/>
  </w:num>
  <w:num w:numId="32" w16cid:durableId="761414202">
    <w:abstractNumId w:val="17"/>
    <w:lvlOverride w:ilvl="0">
      <w:lvl w:ilvl="0">
        <w:start w:val="1"/>
        <w:numFmt w:val="decimal"/>
        <w:lvlText w:val="%1."/>
        <w:lvlJc w:val="left"/>
        <w:pPr>
          <w:ind w:left="1057" w:hanging="360"/>
        </w:pPr>
        <w:rPr>
          <w:b/>
          <w:bCs/>
          <w:i w:val="0"/>
          <w:iCs w:val="0"/>
          <w:color w:val="auto"/>
        </w:rPr>
      </w:lvl>
    </w:lvlOverride>
    <w:lvlOverride w:ilvl="1">
      <w:lvl w:ilvl="1">
        <w:start w:val="1"/>
        <w:numFmt w:val="decimal"/>
        <w:isLgl/>
        <w:lvlText w:val="%1.%2."/>
        <w:lvlJc w:val="left"/>
        <w:pPr>
          <w:ind w:left="567" w:hanging="567"/>
        </w:pPr>
        <w:rPr>
          <w:b w:val="0"/>
          <w:bCs/>
          <w:sz w:val="20"/>
        </w:rPr>
      </w:lvl>
    </w:lvlOverride>
    <w:lvlOverride w:ilvl="2">
      <w:lvl w:ilvl="2">
        <w:start w:val="1"/>
        <w:numFmt w:val="decimal"/>
        <w:isLgl/>
        <w:lvlText w:val="%1.%2.%3."/>
        <w:lvlJc w:val="left"/>
        <w:pPr>
          <w:ind w:left="6210" w:hanging="720"/>
        </w:pPr>
        <w:rPr>
          <w:b w:val="0"/>
          <w:bCs w:val="0"/>
          <w:sz w:val="20"/>
        </w:rPr>
      </w:lvl>
    </w:lvlOverride>
    <w:lvlOverride w:ilvl="3">
      <w:lvl w:ilvl="3">
        <w:start w:val="1"/>
        <w:numFmt w:val="decimal"/>
        <w:isLgl/>
        <w:lvlText w:val="%1.%2.%3.%4."/>
        <w:lvlJc w:val="left"/>
        <w:pPr>
          <w:ind w:left="1417" w:hanging="720"/>
        </w:pPr>
        <w:rPr>
          <w:b/>
          <w:sz w:val="20"/>
        </w:rPr>
      </w:lvl>
    </w:lvlOverride>
    <w:lvlOverride w:ilvl="4">
      <w:lvl w:ilvl="4">
        <w:start w:val="1"/>
        <w:numFmt w:val="decimal"/>
        <w:isLgl/>
        <w:lvlText w:val="%1.%2.%3.%4.%5."/>
        <w:lvlJc w:val="left"/>
        <w:pPr>
          <w:ind w:left="1777" w:hanging="1080"/>
        </w:pPr>
        <w:rPr>
          <w:b/>
          <w:sz w:val="20"/>
        </w:rPr>
      </w:lvl>
    </w:lvlOverride>
    <w:lvlOverride w:ilvl="5">
      <w:lvl w:ilvl="5">
        <w:start w:val="1"/>
        <w:numFmt w:val="decimal"/>
        <w:isLgl/>
        <w:lvlText w:val="%1.%2.%3.%4.%5.%6."/>
        <w:lvlJc w:val="left"/>
        <w:pPr>
          <w:ind w:left="1777" w:hanging="1080"/>
        </w:pPr>
        <w:rPr>
          <w:b/>
          <w:sz w:val="20"/>
        </w:rPr>
      </w:lvl>
    </w:lvlOverride>
    <w:lvlOverride w:ilvl="6">
      <w:lvl w:ilvl="6">
        <w:start w:val="1"/>
        <w:numFmt w:val="decimal"/>
        <w:isLgl/>
        <w:lvlText w:val="%1.%2.%3.%4.%5.%6.%7."/>
        <w:lvlJc w:val="left"/>
        <w:pPr>
          <w:ind w:left="2137" w:hanging="1440"/>
        </w:pPr>
        <w:rPr>
          <w:b/>
          <w:sz w:val="20"/>
        </w:rPr>
      </w:lvl>
    </w:lvlOverride>
    <w:lvlOverride w:ilvl="7">
      <w:lvl w:ilvl="7">
        <w:start w:val="1"/>
        <w:numFmt w:val="decimal"/>
        <w:isLgl/>
        <w:lvlText w:val="%1.%2.%3.%4.%5.%6.%7.%8."/>
        <w:lvlJc w:val="left"/>
        <w:pPr>
          <w:ind w:left="2137" w:hanging="1440"/>
        </w:pPr>
        <w:rPr>
          <w:b/>
          <w:sz w:val="20"/>
        </w:rPr>
      </w:lvl>
    </w:lvlOverride>
    <w:lvlOverride w:ilvl="8">
      <w:lvl w:ilvl="8">
        <w:start w:val="1"/>
        <w:numFmt w:val="decimal"/>
        <w:isLgl/>
        <w:lvlText w:val="%1.%2.%3.%4.%5.%6.%7.%8.%9."/>
        <w:lvlJc w:val="left"/>
        <w:pPr>
          <w:ind w:left="2497" w:hanging="1800"/>
        </w:pPr>
        <w:rPr>
          <w:b/>
          <w:sz w:val="20"/>
        </w:rPr>
      </w:lvl>
    </w:lvlOverride>
  </w:num>
  <w:num w:numId="33" w16cid:durableId="1291863919">
    <w:abstractNumId w:val="17"/>
    <w:lvlOverride w:ilvl="0">
      <w:lvl w:ilvl="0">
        <w:start w:val="1"/>
        <w:numFmt w:val="decimal"/>
        <w:lvlText w:val="%1."/>
        <w:lvlJc w:val="left"/>
        <w:pPr>
          <w:ind w:left="1057" w:hanging="360"/>
        </w:pPr>
        <w:rPr>
          <w:rFonts w:hint="default"/>
          <w:b/>
          <w:bCs/>
          <w:i w:val="0"/>
          <w:iCs w:val="0"/>
          <w:color w:val="auto"/>
        </w:rPr>
      </w:lvl>
    </w:lvlOverride>
    <w:lvlOverride w:ilvl="1">
      <w:lvl w:ilvl="1">
        <w:start w:val="1"/>
        <w:numFmt w:val="decimal"/>
        <w:isLgl/>
        <w:lvlText w:val="%1.%2."/>
        <w:lvlJc w:val="left"/>
        <w:pPr>
          <w:ind w:left="567" w:hanging="567"/>
        </w:pPr>
        <w:rPr>
          <w:rFonts w:hint="default"/>
          <w:b w:val="0"/>
          <w:bCs/>
          <w:sz w:val="20"/>
        </w:rPr>
      </w:lvl>
    </w:lvlOverride>
    <w:lvlOverride w:ilvl="2">
      <w:lvl w:ilvl="2">
        <w:start w:val="1"/>
        <w:numFmt w:val="decimal"/>
        <w:isLgl/>
        <w:lvlText w:val="%1.%2.%3."/>
        <w:lvlJc w:val="left"/>
        <w:pPr>
          <w:ind w:left="6210" w:hanging="720"/>
        </w:pPr>
        <w:rPr>
          <w:rFonts w:hint="default"/>
          <w:b w:val="0"/>
          <w:bCs w:val="0"/>
          <w:sz w:val="20"/>
        </w:rPr>
      </w:lvl>
    </w:lvlOverride>
    <w:lvlOverride w:ilvl="3">
      <w:lvl w:ilvl="3">
        <w:start w:val="1"/>
        <w:numFmt w:val="decimal"/>
        <w:isLgl/>
        <w:lvlText w:val="%1.%2.%3.%4."/>
        <w:lvlJc w:val="left"/>
        <w:pPr>
          <w:ind w:left="1417" w:hanging="720"/>
        </w:pPr>
        <w:rPr>
          <w:rFonts w:hint="default"/>
          <w:b/>
          <w:sz w:val="20"/>
        </w:rPr>
      </w:lvl>
    </w:lvlOverride>
    <w:lvlOverride w:ilvl="4">
      <w:lvl w:ilvl="4">
        <w:start w:val="1"/>
        <w:numFmt w:val="decimal"/>
        <w:isLgl/>
        <w:lvlText w:val="%1.%2.%3.%4.%5."/>
        <w:lvlJc w:val="left"/>
        <w:pPr>
          <w:ind w:left="1777" w:hanging="1080"/>
        </w:pPr>
        <w:rPr>
          <w:rFonts w:hint="default"/>
          <w:b/>
          <w:sz w:val="20"/>
        </w:rPr>
      </w:lvl>
    </w:lvlOverride>
    <w:lvlOverride w:ilvl="5">
      <w:lvl w:ilvl="5">
        <w:start w:val="1"/>
        <w:numFmt w:val="decimal"/>
        <w:isLgl/>
        <w:lvlText w:val="%1.%2.%3.%4.%5.%6."/>
        <w:lvlJc w:val="left"/>
        <w:pPr>
          <w:ind w:left="1777" w:hanging="1080"/>
        </w:pPr>
        <w:rPr>
          <w:rFonts w:hint="default"/>
          <w:b/>
          <w:sz w:val="20"/>
        </w:rPr>
      </w:lvl>
    </w:lvlOverride>
    <w:lvlOverride w:ilvl="6">
      <w:lvl w:ilvl="6">
        <w:start w:val="1"/>
        <w:numFmt w:val="decimal"/>
        <w:isLgl/>
        <w:lvlText w:val="%1.%2.%3.%4.%5.%6.%7."/>
        <w:lvlJc w:val="left"/>
        <w:pPr>
          <w:ind w:left="2137" w:hanging="1440"/>
        </w:pPr>
        <w:rPr>
          <w:rFonts w:hint="default"/>
          <w:b/>
          <w:sz w:val="20"/>
        </w:rPr>
      </w:lvl>
    </w:lvlOverride>
    <w:lvlOverride w:ilvl="7">
      <w:lvl w:ilvl="7">
        <w:start w:val="1"/>
        <w:numFmt w:val="decimal"/>
        <w:isLgl/>
        <w:lvlText w:val="%1.%2.%3.%4.%5.%6.%7.%8."/>
        <w:lvlJc w:val="left"/>
        <w:pPr>
          <w:ind w:left="2137" w:hanging="1440"/>
        </w:pPr>
        <w:rPr>
          <w:rFonts w:hint="default"/>
          <w:b/>
          <w:sz w:val="20"/>
        </w:rPr>
      </w:lvl>
    </w:lvlOverride>
    <w:lvlOverride w:ilvl="8">
      <w:lvl w:ilvl="8">
        <w:start w:val="1"/>
        <w:numFmt w:val="decimal"/>
        <w:isLgl/>
        <w:lvlText w:val="%1.%2.%3.%4.%5.%6.%7.%8.%9."/>
        <w:lvlJc w:val="left"/>
        <w:pPr>
          <w:ind w:left="2497" w:hanging="1800"/>
        </w:pPr>
        <w:rPr>
          <w:rFonts w:hint="default"/>
          <w:b/>
          <w:sz w:val="20"/>
        </w:rPr>
      </w:lvl>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ED4"/>
    <w:rsid w:val="00010FA6"/>
    <w:rsid w:val="00011887"/>
    <w:rsid w:val="000119ED"/>
    <w:rsid w:val="00011A8D"/>
    <w:rsid w:val="00011B40"/>
    <w:rsid w:val="00012892"/>
    <w:rsid w:val="00012BE7"/>
    <w:rsid w:val="000133D6"/>
    <w:rsid w:val="00013DF0"/>
    <w:rsid w:val="00013EF1"/>
    <w:rsid w:val="00013FF6"/>
    <w:rsid w:val="000148EF"/>
    <w:rsid w:val="00014A61"/>
    <w:rsid w:val="00015C75"/>
    <w:rsid w:val="00015CB3"/>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56A"/>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9DE"/>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3E0D"/>
    <w:rsid w:val="00064868"/>
    <w:rsid w:val="0006575D"/>
    <w:rsid w:val="000659E9"/>
    <w:rsid w:val="00066517"/>
    <w:rsid w:val="00066BB9"/>
    <w:rsid w:val="00066D29"/>
    <w:rsid w:val="00067A88"/>
    <w:rsid w:val="00067DCC"/>
    <w:rsid w:val="00067EAF"/>
    <w:rsid w:val="0007051B"/>
    <w:rsid w:val="000714BF"/>
    <w:rsid w:val="00071548"/>
    <w:rsid w:val="000716B1"/>
    <w:rsid w:val="00072F31"/>
    <w:rsid w:val="00072FE6"/>
    <w:rsid w:val="000738C7"/>
    <w:rsid w:val="00074339"/>
    <w:rsid w:val="000749D7"/>
    <w:rsid w:val="00074A01"/>
    <w:rsid w:val="00074DEB"/>
    <w:rsid w:val="00074E9E"/>
    <w:rsid w:val="0007511C"/>
    <w:rsid w:val="00075511"/>
    <w:rsid w:val="00075B0D"/>
    <w:rsid w:val="00075D27"/>
    <w:rsid w:val="00076FB7"/>
    <w:rsid w:val="00077583"/>
    <w:rsid w:val="000775B4"/>
    <w:rsid w:val="00080396"/>
    <w:rsid w:val="00080EE8"/>
    <w:rsid w:val="00080F53"/>
    <w:rsid w:val="0008241E"/>
    <w:rsid w:val="00082C61"/>
    <w:rsid w:val="00082F6A"/>
    <w:rsid w:val="0008369A"/>
    <w:rsid w:val="0008436A"/>
    <w:rsid w:val="000850D9"/>
    <w:rsid w:val="000851E4"/>
    <w:rsid w:val="00085478"/>
    <w:rsid w:val="00085609"/>
    <w:rsid w:val="000859C8"/>
    <w:rsid w:val="00086AC2"/>
    <w:rsid w:val="00086C16"/>
    <w:rsid w:val="00086D57"/>
    <w:rsid w:val="00086DDB"/>
    <w:rsid w:val="00087211"/>
    <w:rsid w:val="000873A9"/>
    <w:rsid w:val="000876C6"/>
    <w:rsid w:val="00087797"/>
    <w:rsid w:val="00087EFE"/>
    <w:rsid w:val="00090235"/>
    <w:rsid w:val="000903D5"/>
    <w:rsid w:val="000904B3"/>
    <w:rsid w:val="00090916"/>
    <w:rsid w:val="00090F9B"/>
    <w:rsid w:val="00091346"/>
    <w:rsid w:val="00091739"/>
    <w:rsid w:val="000917F2"/>
    <w:rsid w:val="00091C9D"/>
    <w:rsid w:val="000926F8"/>
    <w:rsid w:val="000931AF"/>
    <w:rsid w:val="00094604"/>
    <w:rsid w:val="00095834"/>
    <w:rsid w:val="00095A99"/>
    <w:rsid w:val="0009724E"/>
    <w:rsid w:val="00097B80"/>
    <w:rsid w:val="000A05FB"/>
    <w:rsid w:val="000A09BB"/>
    <w:rsid w:val="000A0DFE"/>
    <w:rsid w:val="000A0F19"/>
    <w:rsid w:val="000A0F5D"/>
    <w:rsid w:val="000A14E8"/>
    <w:rsid w:val="000A1E34"/>
    <w:rsid w:val="000A202B"/>
    <w:rsid w:val="000A22C9"/>
    <w:rsid w:val="000A2CBA"/>
    <w:rsid w:val="000A2D88"/>
    <w:rsid w:val="000A2FF2"/>
    <w:rsid w:val="000A5738"/>
    <w:rsid w:val="000A5FB1"/>
    <w:rsid w:val="000A6BBE"/>
    <w:rsid w:val="000A74AD"/>
    <w:rsid w:val="000A76C1"/>
    <w:rsid w:val="000A7BF8"/>
    <w:rsid w:val="000A7E99"/>
    <w:rsid w:val="000B049C"/>
    <w:rsid w:val="000B0CED"/>
    <w:rsid w:val="000B2E23"/>
    <w:rsid w:val="000B2E5F"/>
    <w:rsid w:val="000B36CB"/>
    <w:rsid w:val="000B4E01"/>
    <w:rsid w:val="000B4E6D"/>
    <w:rsid w:val="000B4E90"/>
    <w:rsid w:val="000B51DF"/>
    <w:rsid w:val="000B5255"/>
    <w:rsid w:val="000B685D"/>
    <w:rsid w:val="000B7223"/>
    <w:rsid w:val="000C006A"/>
    <w:rsid w:val="000C02F3"/>
    <w:rsid w:val="000C1AE5"/>
    <w:rsid w:val="000C1F59"/>
    <w:rsid w:val="000C20AB"/>
    <w:rsid w:val="000C211C"/>
    <w:rsid w:val="000C2217"/>
    <w:rsid w:val="000C238A"/>
    <w:rsid w:val="000C2C07"/>
    <w:rsid w:val="000C34A7"/>
    <w:rsid w:val="000C3D2E"/>
    <w:rsid w:val="000C3F71"/>
    <w:rsid w:val="000C4BD6"/>
    <w:rsid w:val="000C4D87"/>
    <w:rsid w:val="000C4DF9"/>
    <w:rsid w:val="000C5095"/>
    <w:rsid w:val="000C52A8"/>
    <w:rsid w:val="000C55D6"/>
    <w:rsid w:val="000C58DB"/>
    <w:rsid w:val="000C59B8"/>
    <w:rsid w:val="000C6068"/>
    <w:rsid w:val="000C7160"/>
    <w:rsid w:val="000C78A0"/>
    <w:rsid w:val="000D0F58"/>
    <w:rsid w:val="000D13D6"/>
    <w:rsid w:val="000D18E9"/>
    <w:rsid w:val="000D26D8"/>
    <w:rsid w:val="000D412D"/>
    <w:rsid w:val="000D4406"/>
    <w:rsid w:val="000D4B9C"/>
    <w:rsid w:val="000D4E2B"/>
    <w:rsid w:val="000D4E5B"/>
    <w:rsid w:val="000D5C58"/>
    <w:rsid w:val="000D62A0"/>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3F2"/>
    <w:rsid w:val="000E5999"/>
    <w:rsid w:val="000E6130"/>
    <w:rsid w:val="000E6657"/>
    <w:rsid w:val="000E7154"/>
    <w:rsid w:val="000E791D"/>
    <w:rsid w:val="000E799D"/>
    <w:rsid w:val="000E7CF8"/>
    <w:rsid w:val="000F010E"/>
    <w:rsid w:val="000F01E1"/>
    <w:rsid w:val="000F0421"/>
    <w:rsid w:val="000F04F7"/>
    <w:rsid w:val="000F051B"/>
    <w:rsid w:val="000F1287"/>
    <w:rsid w:val="000F17E7"/>
    <w:rsid w:val="000F1B57"/>
    <w:rsid w:val="000F2282"/>
    <w:rsid w:val="000F2369"/>
    <w:rsid w:val="000F2FF1"/>
    <w:rsid w:val="000F32FF"/>
    <w:rsid w:val="000F3D76"/>
    <w:rsid w:val="000F403D"/>
    <w:rsid w:val="000F4AA3"/>
    <w:rsid w:val="000F4B8F"/>
    <w:rsid w:val="000F513D"/>
    <w:rsid w:val="000F5948"/>
    <w:rsid w:val="000F6B8D"/>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57F"/>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5D01"/>
    <w:rsid w:val="00116A84"/>
    <w:rsid w:val="0011798C"/>
    <w:rsid w:val="00117DD0"/>
    <w:rsid w:val="00120F58"/>
    <w:rsid w:val="00121867"/>
    <w:rsid w:val="00121982"/>
    <w:rsid w:val="0012267C"/>
    <w:rsid w:val="001229FD"/>
    <w:rsid w:val="00124180"/>
    <w:rsid w:val="00124338"/>
    <w:rsid w:val="00124345"/>
    <w:rsid w:val="00124B33"/>
    <w:rsid w:val="00124FB1"/>
    <w:rsid w:val="00125082"/>
    <w:rsid w:val="0012584E"/>
    <w:rsid w:val="0012639E"/>
    <w:rsid w:val="00126DED"/>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C9"/>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39A"/>
    <w:rsid w:val="001578F5"/>
    <w:rsid w:val="0016026C"/>
    <w:rsid w:val="001607EC"/>
    <w:rsid w:val="001609D9"/>
    <w:rsid w:val="00160A4A"/>
    <w:rsid w:val="00163B63"/>
    <w:rsid w:val="001640AF"/>
    <w:rsid w:val="00164443"/>
    <w:rsid w:val="001647BD"/>
    <w:rsid w:val="0016546B"/>
    <w:rsid w:val="00166073"/>
    <w:rsid w:val="0016665C"/>
    <w:rsid w:val="00166EB7"/>
    <w:rsid w:val="00167192"/>
    <w:rsid w:val="00167555"/>
    <w:rsid w:val="00167E09"/>
    <w:rsid w:val="00170676"/>
    <w:rsid w:val="0017154D"/>
    <w:rsid w:val="0017197B"/>
    <w:rsid w:val="00171C73"/>
    <w:rsid w:val="00171FE7"/>
    <w:rsid w:val="0017277D"/>
    <w:rsid w:val="00172D53"/>
    <w:rsid w:val="00173ACB"/>
    <w:rsid w:val="00173E9D"/>
    <w:rsid w:val="001741F9"/>
    <w:rsid w:val="001743C0"/>
    <w:rsid w:val="00174A4C"/>
    <w:rsid w:val="00174EE0"/>
    <w:rsid w:val="0017506F"/>
    <w:rsid w:val="0017533E"/>
    <w:rsid w:val="00175793"/>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77B0"/>
    <w:rsid w:val="00190BC7"/>
    <w:rsid w:val="0019130D"/>
    <w:rsid w:val="00191CEF"/>
    <w:rsid w:val="001926B1"/>
    <w:rsid w:val="00192AF9"/>
    <w:rsid w:val="00192B6B"/>
    <w:rsid w:val="00192ED3"/>
    <w:rsid w:val="00193984"/>
    <w:rsid w:val="00193D61"/>
    <w:rsid w:val="00194439"/>
    <w:rsid w:val="00194544"/>
    <w:rsid w:val="00194723"/>
    <w:rsid w:val="00194D12"/>
    <w:rsid w:val="001954F1"/>
    <w:rsid w:val="00195572"/>
    <w:rsid w:val="0019597B"/>
    <w:rsid w:val="00195BD8"/>
    <w:rsid w:val="00195C8A"/>
    <w:rsid w:val="00195CF3"/>
    <w:rsid w:val="00196FAF"/>
    <w:rsid w:val="001972B9"/>
    <w:rsid w:val="0019749C"/>
    <w:rsid w:val="001977F6"/>
    <w:rsid w:val="00197943"/>
    <w:rsid w:val="00197EF6"/>
    <w:rsid w:val="001A080C"/>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649"/>
    <w:rsid w:val="001A5F8E"/>
    <w:rsid w:val="001A5FBA"/>
    <w:rsid w:val="001A67B2"/>
    <w:rsid w:val="001A6CC7"/>
    <w:rsid w:val="001A7088"/>
    <w:rsid w:val="001A710C"/>
    <w:rsid w:val="001A7678"/>
    <w:rsid w:val="001A7B3D"/>
    <w:rsid w:val="001B040F"/>
    <w:rsid w:val="001B1895"/>
    <w:rsid w:val="001B2074"/>
    <w:rsid w:val="001B2226"/>
    <w:rsid w:val="001B3250"/>
    <w:rsid w:val="001B33A4"/>
    <w:rsid w:val="001B370C"/>
    <w:rsid w:val="001B3C7D"/>
    <w:rsid w:val="001B3F4C"/>
    <w:rsid w:val="001B4266"/>
    <w:rsid w:val="001B50F3"/>
    <w:rsid w:val="001B537B"/>
    <w:rsid w:val="001B53D6"/>
    <w:rsid w:val="001B59DE"/>
    <w:rsid w:val="001B77FA"/>
    <w:rsid w:val="001B799F"/>
    <w:rsid w:val="001C1AD0"/>
    <w:rsid w:val="001C1CC5"/>
    <w:rsid w:val="001C24BC"/>
    <w:rsid w:val="001C305A"/>
    <w:rsid w:val="001C37BD"/>
    <w:rsid w:val="001C45C1"/>
    <w:rsid w:val="001C468D"/>
    <w:rsid w:val="001C4F12"/>
    <w:rsid w:val="001C545C"/>
    <w:rsid w:val="001C635E"/>
    <w:rsid w:val="001C659B"/>
    <w:rsid w:val="001C6757"/>
    <w:rsid w:val="001C6A8E"/>
    <w:rsid w:val="001C75B4"/>
    <w:rsid w:val="001C762B"/>
    <w:rsid w:val="001C7F48"/>
    <w:rsid w:val="001D0425"/>
    <w:rsid w:val="001D2623"/>
    <w:rsid w:val="001D2CB6"/>
    <w:rsid w:val="001D349B"/>
    <w:rsid w:val="001D37D8"/>
    <w:rsid w:val="001D4134"/>
    <w:rsid w:val="001D414C"/>
    <w:rsid w:val="001D41F4"/>
    <w:rsid w:val="001D5752"/>
    <w:rsid w:val="001D5811"/>
    <w:rsid w:val="001D604E"/>
    <w:rsid w:val="001D612E"/>
    <w:rsid w:val="001D65F8"/>
    <w:rsid w:val="001D7492"/>
    <w:rsid w:val="001D7890"/>
    <w:rsid w:val="001E0107"/>
    <w:rsid w:val="001E250F"/>
    <w:rsid w:val="001E2BC5"/>
    <w:rsid w:val="001E3801"/>
    <w:rsid w:val="001E3D5A"/>
    <w:rsid w:val="001E4891"/>
    <w:rsid w:val="001E4C29"/>
    <w:rsid w:val="001E4DB2"/>
    <w:rsid w:val="001E4DD4"/>
    <w:rsid w:val="001E4F56"/>
    <w:rsid w:val="001E5701"/>
    <w:rsid w:val="001E61DF"/>
    <w:rsid w:val="001E750C"/>
    <w:rsid w:val="001E76C7"/>
    <w:rsid w:val="001E7E24"/>
    <w:rsid w:val="001F04C1"/>
    <w:rsid w:val="001F15A0"/>
    <w:rsid w:val="001F1D6C"/>
    <w:rsid w:val="001F1DB6"/>
    <w:rsid w:val="001F1FB1"/>
    <w:rsid w:val="001F2168"/>
    <w:rsid w:val="001F2539"/>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3FA"/>
    <w:rsid w:val="00200F5D"/>
    <w:rsid w:val="002014CF"/>
    <w:rsid w:val="00202323"/>
    <w:rsid w:val="0020254E"/>
    <w:rsid w:val="00202A46"/>
    <w:rsid w:val="00202B69"/>
    <w:rsid w:val="00202DC9"/>
    <w:rsid w:val="00203725"/>
    <w:rsid w:val="002037C0"/>
    <w:rsid w:val="0020386E"/>
    <w:rsid w:val="00203D02"/>
    <w:rsid w:val="0020417D"/>
    <w:rsid w:val="002058A4"/>
    <w:rsid w:val="002059C4"/>
    <w:rsid w:val="00206179"/>
    <w:rsid w:val="0020631D"/>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AA"/>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67E"/>
    <w:rsid w:val="002267DE"/>
    <w:rsid w:val="00226AD0"/>
    <w:rsid w:val="002279BC"/>
    <w:rsid w:val="002301BD"/>
    <w:rsid w:val="00230351"/>
    <w:rsid w:val="002306AB"/>
    <w:rsid w:val="00231166"/>
    <w:rsid w:val="0023232F"/>
    <w:rsid w:val="00233169"/>
    <w:rsid w:val="0023335E"/>
    <w:rsid w:val="002338C0"/>
    <w:rsid w:val="002342E3"/>
    <w:rsid w:val="00234717"/>
    <w:rsid w:val="00234920"/>
    <w:rsid w:val="0023505D"/>
    <w:rsid w:val="002358F1"/>
    <w:rsid w:val="002364D9"/>
    <w:rsid w:val="00236FBF"/>
    <w:rsid w:val="002374F8"/>
    <w:rsid w:val="00237EA0"/>
    <w:rsid w:val="00240CF9"/>
    <w:rsid w:val="002411C2"/>
    <w:rsid w:val="002415C7"/>
    <w:rsid w:val="0024180E"/>
    <w:rsid w:val="00241D43"/>
    <w:rsid w:val="00242459"/>
    <w:rsid w:val="002425E8"/>
    <w:rsid w:val="00242CEB"/>
    <w:rsid w:val="002430AE"/>
    <w:rsid w:val="00244688"/>
    <w:rsid w:val="00244F95"/>
    <w:rsid w:val="00245655"/>
    <w:rsid w:val="00245DD5"/>
    <w:rsid w:val="00245E8F"/>
    <w:rsid w:val="00245ED0"/>
    <w:rsid w:val="0024735B"/>
    <w:rsid w:val="002476D5"/>
    <w:rsid w:val="002510C4"/>
    <w:rsid w:val="0025176F"/>
    <w:rsid w:val="00251A17"/>
    <w:rsid w:val="00251D4A"/>
    <w:rsid w:val="00252A35"/>
    <w:rsid w:val="00253090"/>
    <w:rsid w:val="00253350"/>
    <w:rsid w:val="00253C3C"/>
    <w:rsid w:val="00254895"/>
    <w:rsid w:val="00254B13"/>
    <w:rsid w:val="00255225"/>
    <w:rsid w:val="0025536C"/>
    <w:rsid w:val="0025607C"/>
    <w:rsid w:val="002571F9"/>
    <w:rsid w:val="002576BB"/>
    <w:rsid w:val="00257ABB"/>
    <w:rsid w:val="00257DA9"/>
    <w:rsid w:val="002601F1"/>
    <w:rsid w:val="002602D9"/>
    <w:rsid w:val="002603C7"/>
    <w:rsid w:val="002609DE"/>
    <w:rsid w:val="00260C80"/>
    <w:rsid w:val="002616A9"/>
    <w:rsid w:val="002617A4"/>
    <w:rsid w:val="002620D1"/>
    <w:rsid w:val="00262386"/>
    <w:rsid w:val="00262D3D"/>
    <w:rsid w:val="00263B34"/>
    <w:rsid w:val="00263E7F"/>
    <w:rsid w:val="00264089"/>
    <w:rsid w:val="0026424A"/>
    <w:rsid w:val="0026491C"/>
    <w:rsid w:val="00264A21"/>
    <w:rsid w:val="00264B13"/>
    <w:rsid w:val="00264EBF"/>
    <w:rsid w:val="0026649F"/>
    <w:rsid w:val="002670AA"/>
    <w:rsid w:val="00267262"/>
    <w:rsid w:val="00267751"/>
    <w:rsid w:val="00267E9A"/>
    <w:rsid w:val="00270113"/>
    <w:rsid w:val="002707A9"/>
    <w:rsid w:val="002713FB"/>
    <w:rsid w:val="00271411"/>
    <w:rsid w:val="0027155B"/>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495"/>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29D"/>
    <w:rsid w:val="002926A1"/>
    <w:rsid w:val="00292B92"/>
    <w:rsid w:val="00293E60"/>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373"/>
    <w:rsid w:val="002B062F"/>
    <w:rsid w:val="002B12BE"/>
    <w:rsid w:val="002B144C"/>
    <w:rsid w:val="002B165D"/>
    <w:rsid w:val="002B189A"/>
    <w:rsid w:val="002B19CD"/>
    <w:rsid w:val="002B1AD3"/>
    <w:rsid w:val="002B2FCD"/>
    <w:rsid w:val="002B32CA"/>
    <w:rsid w:val="002B3F04"/>
    <w:rsid w:val="002B3F6B"/>
    <w:rsid w:val="002B42DA"/>
    <w:rsid w:val="002B49CA"/>
    <w:rsid w:val="002B4CD7"/>
    <w:rsid w:val="002B4CDF"/>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4AD"/>
    <w:rsid w:val="002C4AE8"/>
    <w:rsid w:val="002C4C3D"/>
    <w:rsid w:val="002C5249"/>
    <w:rsid w:val="002C52C2"/>
    <w:rsid w:val="002C53E8"/>
    <w:rsid w:val="002C5826"/>
    <w:rsid w:val="002C590C"/>
    <w:rsid w:val="002C5FF7"/>
    <w:rsid w:val="002C628A"/>
    <w:rsid w:val="002C65B9"/>
    <w:rsid w:val="002C7383"/>
    <w:rsid w:val="002C7D99"/>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02F5"/>
    <w:rsid w:val="002E115D"/>
    <w:rsid w:val="002E120E"/>
    <w:rsid w:val="002E1796"/>
    <w:rsid w:val="002E259F"/>
    <w:rsid w:val="002E2B93"/>
    <w:rsid w:val="002E2CD8"/>
    <w:rsid w:val="002E3349"/>
    <w:rsid w:val="002E348F"/>
    <w:rsid w:val="002E3C32"/>
    <w:rsid w:val="002E4A5A"/>
    <w:rsid w:val="002E5C9B"/>
    <w:rsid w:val="002E5EA9"/>
    <w:rsid w:val="002E6BB6"/>
    <w:rsid w:val="002E7FC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010"/>
    <w:rsid w:val="0030230E"/>
    <w:rsid w:val="0030313E"/>
    <w:rsid w:val="00303C2A"/>
    <w:rsid w:val="00303D02"/>
    <w:rsid w:val="003044C7"/>
    <w:rsid w:val="003049FC"/>
    <w:rsid w:val="00304E45"/>
    <w:rsid w:val="00305998"/>
    <w:rsid w:val="00306737"/>
    <w:rsid w:val="00306D9F"/>
    <w:rsid w:val="00306E7B"/>
    <w:rsid w:val="00306F87"/>
    <w:rsid w:val="003074D1"/>
    <w:rsid w:val="003077C8"/>
    <w:rsid w:val="00307836"/>
    <w:rsid w:val="003101E1"/>
    <w:rsid w:val="00310753"/>
    <w:rsid w:val="0031109D"/>
    <w:rsid w:val="00311111"/>
    <w:rsid w:val="00311738"/>
    <w:rsid w:val="003127FC"/>
    <w:rsid w:val="0031284C"/>
    <w:rsid w:val="00312FEE"/>
    <w:rsid w:val="00313947"/>
    <w:rsid w:val="00313A09"/>
    <w:rsid w:val="00313C2B"/>
    <w:rsid w:val="0031420A"/>
    <w:rsid w:val="00314972"/>
    <w:rsid w:val="00314A24"/>
    <w:rsid w:val="00314A80"/>
    <w:rsid w:val="00314BA3"/>
    <w:rsid w:val="003155D3"/>
    <w:rsid w:val="0031574F"/>
    <w:rsid w:val="00317AC3"/>
    <w:rsid w:val="00320115"/>
    <w:rsid w:val="00320651"/>
    <w:rsid w:val="00321723"/>
    <w:rsid w:val="00321802"/>
    <w:rsid w:val="00321A79"/>
    <w:rsid w:val="00321B1F"/>
    <w:rsid w:val="0032266C"/>
    <w:rsid w:val="003232C3"/>
    <w:rsid w:val="00323E46"/>
    <w:rsid w:val="00323E53"/>
    <w:rsid w:val="00324073"/>
    <w:rsid w:val="003241B0"/>
    <w:rsid w:val="003241B4"/>
    <w:rsid w:val="0032494C"/>
    <w:rsid w:val="00325243"/>
    <w:rsid w:val="00325A84"/>
    <w:rsid w:val="00325BB7"/>
    <w:rsid w:val="00325D58"/>
    <w:rsid w:val="00325F1F"/>
    <w:rsid w:val="00326357"/>
    <w:rsid w:val="00326CB7"/>
    <w:rsid w:val="00326F19"/>
    <w:rsid w:val="00326F9E"/>
    <w:rsid w:val="00327E6D"/>
    <w:rsid w:val="003300F2"/>
    <w:rsid w:val="003308B8"/>
    <w:rsid w:val="00331673"/>
    <w:rsid w:val="00331ED1"/>
    <w:rsid w:val="003328D9"/>
    <w:rsid w:val="00333BFA"/>
    <w:rsid w:val="00334D33"/>
    <w:rsid w:val="00334EB8"/>
    <w:rsid w:val="003354F0"/>
    <w:rsid w:val="00335802"/>
    <w:rsid w:val="003358A0"/>
    <w:rsid w:val="00335A01"/>
    <w:rsid w:val="00335AB2"/>
    <w:rsid w:val="00335DA5"/>
    <w:rsid w:val="0033642E"/>
    <w:rsid w:val="003375EF"/>
    <w:rsid w:val="0034068D"/>
    <w:rsid w:val="003406FD"/>
    <w:rsid w:val="00340F7A"/>
    <w:rsid w:val="00341929"/>
    <w:rsid w:val="00341D9A"/>
    <w:rsid w:val="00342F17"/>
    <w:rsid w:val="00343586"/>
    <w:rsid w:val="003436A3"/>
    <w:rsid w:val="00343AFE"/>
    <w:rsid w:val="0034460F"/>
    <w:rsid w:val="00344F46"/>
    <w:rsid w:val="00345141"/>
    <w:rsid w:val="003451F8"/>
    <w:rsid w:val="003453C2"/>
    <w:rsid w:val="00345AC7"/>
    <w:rsid w:val="003462AE"/>
    <w:rsid w:val="00346410"/>
    <w:rsid w:val="00350286"/>
    <w:rsid w:val="0035041E"/>
    <w:rsid w:val="00350730"/>
    <w:rsid w:val="00351D68"/>
    <w:rsid w:val="00352626"/>
    <w:rsid w:val="00352C78"/>
    <w:rsid w:val="003536CF"/>
    <w:rsid w:val="00353A48"/>
    <w:rsid w:val="00353D1B"/>
    <w:rsid w:val="00354AB4"/>
    <w:rsid w:val="00355501"/>
    <w:rsid w:val="003555D9"/>
    <w:rsid w:val="00355743"/>
    <w:rsid w:val="00355846"/>
    <w:rsid w:val="003559E0"/>
    <w:rsid w:val="00355B68"/>
    <w:rsid w:val="00356D0D"/>
    <w:rsid w:val="00356E2B"/>
    <w:rsid w:val="003576C1"/>
    <w:rsid w:val="00357BB8"/>
    <w:rsid w:val="00357C23"/>
    <w:rsid w:val="003600F2"/>
    <w:rsid w:val="00360DB9"/>
    <w:rsid w:val="00360F9B"/>
    <w:rsid w:val="00361525"/>
    <w:rsid w:val="003617F1"/>
    <w:rsid w:val="00362719"/>
    <w:rsid w:val="003629A9"/>
    <w:rsid w:val="00363134"/>
    <w:rsid w:val="003643F0"/>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0B"/>
    <w:rsid w:val="0037632B"/>
    <w:rsid w:val="00376628"/>
    <w:rsid w:val="0037691C"/>
    <w:rsid w:val="003771ED"/>
    <w:rsid w:val="00377497"/>
    <w:rsid w:val="00377674"/>
    <w:rsid w:val="00377925"/>
    <w:rsid w:val="00377C16"/>
    <w:rsid w:val="00377C96"/>
    <w:rsid w:val="00380076"/>
    <w:rsid w:val="0038032E"/>
    <w:rsid w:val="0038039F"/>
    <w:rsid w:val="00380818"/>
    <w:rsid w:val="00380927"/>
    <w:rsid w:val="00380A14"/>
    <w:rsid w:val="00380B99"/>
    <w:rsid w:val="00380DF6"/>
    <w:rsid w:val="003812C4"/>
    <w:rsid w:val="003813C1"/>
    <w:rsid w:val="003816E7"/>
    <w:rsid w:val="003819C8"/>
    <w:rsid w:val="00381A66"/>
    <w:rsid w:val="003821B2"/>
    <w:rsid w:val="00382939"/>
    <w:rsid w:val="00382A83"/>
    <w:rsid w:val="003835F5"/>
    <w:rsid w:val="00383E62"/>
    <w:rsid w:val="00384F5A"/>
    <w:rsid w:val="00385D49"/>
    <w:rsid w:val="00386E76"/>
    <w:rsid w:val="003903FB"/>
    <w:rsid w:val="00390494"/>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2E8"/>
    <w:rsid w:val="003A17C7"/>
    <w:rsid w:val="003A1F9F"/>
    <w:rsid w:val="003A2F4F"/>
    <w:rsid w:val="003A30C5"/>
    <w:rsid w:val="003A3322"/>
    <w:rsid w:val="003A3B84"/>
    <w:rsid w:val="003A3C99"/>
    <w:rsid w:val="003A43DD"/>
    <w:rsid w:val="003A441C"/>
    <w:rsid w:val="003A4559"/>
    <w:rsid w:val="003A502A"/>
    <w:rsid w:val="003A636D"/>
    <w:rsid w:val="003A65F9"/>
    <w:rsid w:val="003A6638"/>
    <w:rsid w:val="003A6652"/>
    <w:rsid w:val="003A6662"/>
    <w:rsid w:val="003A683D"/>
    <w:rsid w:val="003A6BC4"/>
    <w:rsid w:val="003B03D1"/>
    <w:rsid w:val="003B0F1F"/>
    <w:rsid w:val="003B12DE"/>
    <w:rsid w:val="003B160F"/>
    <w:rsid w:val="003B1F3F"/>
    <w:rsid w:val="003B3624"/>
    <w:rsid w:val="003B3660"/>
    <w:rsid w:val="003B386F"/>
    <w:rsid w:val="003B39F9"/>
    <w:rsid w:val="003B4138"/>
    <w:rsid w:val="003B4BF3"/>
    <w:rsid w:val="003B4D33"/>
    <w:rsid w:val="003B558D"/>
    <w:rsid w:val="003B6924"/>
    <w:rsid w:val="003B7332"/>
    <w:rsid w:val="003B73B7"/>
    <w:rsid w:val="003B7634"/>
    <w:rsid w:val="003B78AD"/>
    <w:rsid w:val="003C018A"/>
    <w:rsid w:val="003C07A3"/>
    <w:rsid w:val="003C126F"/>
    <w:rsid w:val="003C1AB1"/>
    <w:rsid w:val="003C1B53"/>
    <w:rsid w:val="003C1BFB"/>
    <w:rsid w:val="003C2412"/>
    <w:rsid w:val="003C247B"/>
    <w:rsid w:val="003C253D"/>
    <w:rsid w:val="003C269A"/>
    <w:rsid w:val="003C2837"/>
    <w:rsid w:val="003C28B4"/>
    <w:rsid w:val="003C2EEB"/>
    <w:rsid w:val="003C34BF"/>
    <w:rsid w:val="003C3A48"/>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05FC"/>
    <w:rsid w:val="003D11CB"/>
    <w:rsid w:val="003D1383"/>
    <w:rsid w:val="003D33F6"/>
    <w:rsid w:val="003D346C"/>
    <w:rsid w:val="003D3597"/>
    <w:rsid w:val="003D4196"/>
    <w:rsid w:val="003D490C"/>
    <w:rsid w:val="003D4F69"/>
    <w:rsid w:val="003D517C"/>
    <w:rsid w:val="003D5A05"/>
    <w:rsid w:val="003D5EB4"/>
    <w:rsid w:val="003D5EC9"/>
    <w:rsid w:val="003D6258"/>
    <w:rsid w:val="003D6501"/>
    <w:rsid w:val="003D66EA"/>
    <w:rsid w:val="003D6BCA"/>
    <w:rsid w:val="003D6DF2"/>
    <w:rsid w:val="003D6E30"/>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4A1C"/>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49C0"/>
    <w:rsid w:val="004157B6"/>
    <w:rsid w:val="0041685F"/>
    <w:rsid w:val="00416CD6"/>
    <w:rsid w:val="00416D08"/>
    <w:rsid w:val="004170BC"/>
    <w:rsid w:val="00417604"/>
    <w:rsid w:val="00417956"/>
    <w:rsid w:val="004215CC"/>
    <w:rsid w:val="0042178C"/>
    <w:rsid w:val="00421D7D"/>
    <w:rsid w:val="00424041"/>
    <w:rsid w:val="00424668"/>
    <w:rsid w:val="0042470D"/>
    <w:rsid w:val="00424B94"/>
    <w:rsid w:val="00424C4C"/>
    <w:rsid w:val="004252AF"/>
    <w:rsid w:val="0042578B"/>
    <w:rsid w:val="004257A5"/>
    <w:rsid w:val="00425CFB"/>
    <w:rsid w:val="0042788E"/>
    <w:rsid w:val="00431627"/>
    <w:rsid w:val="00432574"/>
    <w:rsid w:val="0043288C"/>
    <w:rsid w:val="0043335A"/>
    <w:rsid w:val="004338C8"/>
    <w:rsid w:val="00433991"/>
    <w:rsid w:val="00433A4A"/>
    <w:rsid w:val="00433FD7"/>
    <w:rsid w:val="00434232"/>
    <w:rsid w:val="004344CB"/>
    <w:rsid w:val="0043483A"/>
    <w:rsid w:val="004350FA"/>
    <w:rsid w:val="00435186"/>
    <w:rsid w:val="00435437"/>
    <w:rsid w:val="004356A8"/>
    <w:rsid w:val="00436201"/>
    <w:rsid w:val="004365F0"/>
    <w:rsid w:val="004369D5"/>
    <w:rsid w:val="004375A5"/>
    <w:rsid w:val="00437883"/>
    <w:rsid w:val="00441140"/>
    <w:rsid w:val="0044137D"/>
    <w:rsid w:val="004414AA"/>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D16"/>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25F"/>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766"/>
    <w:rsid w:val="0047399D"/>
    <w:rsid w:val="00473DA9"/>
    <w:rsid w:val="004745B4"/>
    <w:rsid w:val="00475262"/>
    <w:rsid w:val="0047554A"/>
    <w:rsid w:val="00475F9B"/>
    <w:rsid w:val="00476119"/>
    <w:rsid w:val="0047615B"/>
    <w:rsid w:val="0047687E"/>
    <w:rsid w:val="004769E9"/>
    <w:rsid w:val="00476CDD"/>
    <w:rsid w:val="00476F8C"/>
    <w:rsid w:val="00477E28"/>
    <w:rsid w:val="00481849"/>
    <w:rsid w:val="00481D90"/>
    <w:rsid w:val="00482647"/>
    <w:rsid w:val="00482BC0"/>
    <w:rsid w:val="00483066"/>
    <w:rsid w:val="00483462"/>
    <w:rsid w:val="00483E10"/>
    <w:rsid w:val="004847DE"/>
    <w:rsid w:val="00484906"/>
    <w:rsid w:val="00484E76"/>
    <w:rsid w:val="0048587E"/>
    <w:rsid w:val="00485E23"/>
    <w:rsid w:val="00486285"/>
    <w:rsid w:val="0048654D"/>
    <w:rsid w:val="004867B9"/>
    <w:rsid w:val="00486B0D"/>
    <w:rsid w:val="00486DCD"/>
    <w:rsid w:val="004873D5"/>
    <w:rsid w:val="004905CE"/>
    <w:rsid w:val="004909FF"/>
    <w:rsid w:val="004923AA"/>
    <w:rsid w:val="0049538A"/>
    <w:rsid w:val="00495916"/>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0E87"/>
    <w:rsid w:val="004B15B4"/>
    <w:rsid w:val="004B1B04"/>
    <w:rsid w:val="004B2DE0"/>
    <w:rsid w:val="004B2DE4"/>
    <w:rsid w:val="004B3551"/>
    <w:rsid w:val="004B42DF"/>
    <w:rsid w:val="004B4807"/>
    <w:rsid w:val="004B5982"/>
    <w:rsid w:val="004B685B"/>
    <w:rsid w:val="004B6BCA"/>
    <w:rsid w:val="004B6FBD"/>
    <w:rsid w:val="004B7455"/>
    <w:rsid w:val="004B74DA"/>
    <w:rsid w:val="004B7E66"/>
    <w:rsid w:val="004B7FBC"/>
    <w:rsid w:val="004C010A"/>
    <w:rsid w:val="004C076A"/>
    <w:rsid w:val="004C08A8"/>
    <w:rsid w:val="004C0B12"/>
    <w:rsid w:val="004C0BB9"/>
    <w:rsid w:val="004C1141"/>
    <w:rsid w:val="004C11AA"/>
    <w:rsid w:val="004C29F1"/>
    <w:rsid w:val="004C3894"/>
    <w:rsid w:val="004C3C5E"/>
    <w:rsid w:val="004C40E5"/>
    <w:rsid w:val="004C428D"/>
    <w:rsid w:val="004C42C8"/>
    <w:rsid w:val="004C432C"/>
    <w:rsid w:val="004C4413"/>
    <w:rsid w:val="004C4ADF"/>
    <w:rsid w:val="004C4EC5"/>
    <w:rsid w:val="004C4FDA"/>
    <w:rsid w:val="004C5089"/>
    <w:rsid w:val="004C53C3"/>
    <w:rsid w:val="004C606C"/>
    <w:rsid w:val="004C70FC"/>
    <w:rsid w:val="004C7DC4"/>
    <w:rsid w:val="004C7E0B"/>
    <w:rsid w:val="004C7E53"/>
    <w:rsid w:val="004D017C"/>
    <w:rsid w:val="004D1010"/>
    <w:rsid w:val="004D248A"/>
    <w:rsid w:val="004D281D"/>
    <w:rsid w:val="004D3BE3"/>
    <w:rsid w:val="004D459D"/>
    <w:rsid w:val="004D4C7B"/>
    <w:rsid w:val="004D6C36"/>
    <w:rsid w:val="004D7072"/>
    <w:rsid w:val="004D743D"/>
    <w:rsid w:val="004D7B52"/>
    <w:rsid w:val="004D7DFA"/>
    <w:rsid w:val="004E0049"/>
    <w:rsid w:val="004E05A2"/>
    <w:rsid w:val="004E06BB"/>
    <w:rsid w:val="004E07B2"/>
    <w:rsid w:val="004E1135"/>
    <w:rsid w:val="004E13EA"/>
    <w:rsid w:val="004E1E30"/>
    <w:rsid w:val="004E1FB0"/>
    <w:rsid w:val="004E2034"/>
    <w:rsid w:val="004E2171"/>
    <w:rsid w:val="004E2550"/>
    <w:rsid w:val="004E26CC"/>
    <w:rsid w:val="004E2C00"/>
    <w:rsid w:val="004E3243"/>
    <w:rsid w:val="004E341E"/>
    <w:rsid w:val="004E4023"/>
    <w:rsid w:val="004E407B"/>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0E41"/>
    <w:rsid w:val="00501200"/>
    <w:rsid w:val="00501215"/>
    <w:rsid w:val="005020EF"/>
    <w:rsid w:val="0050218B"/>
    <w:rsid w:val="0050224F"/>
    <w:rsid w:val="0050286F"/>
    <w:rsid w:val="005032DE"/>
    <w:rsid w:val="005035B0"/>
    <w:rsid w:val="00503E5F"/>
    <w:rsid w:val="00503E69"/>
    <w:rsid w:val="005042B1"/>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85B"/>
    <w:rsid w:val="00524AB3"/>
    <w:rsid w:val="00525A62"/>
    <w:rsid w:val="00525B54"/>
    <w:rsid w:val="00525FD6"/>
    <w:rsid w:val="005260FE"/>
    <w:rsid w:val="005265F8"/>
    <w:rsid w:val="005269B3"/>
    <w:rsid w:val="00526D2D"/>
    <w:rsid w:val="005273B1"/>
    <w:rsid w:val="005277CD"/>
    <w:rsid w:val="00527D50"/>
    <w:rsid w:val="00530103"/>
    <w:rsid w:val="00530629"/>
    <w:rsid w:val="00530BB3"/>
    <w:rsid w:val="00530E3C"/>
    <w:rsid w:val="00530FFF"/>
    <w:rsid w:val="005311C6"/>
    <w:rsid w:val="005315A7"/>
    <w:rsid w:val="005321FB"/>
    <w:rsid w:val="0053254A"/>
    <w:rsid w:val="00532D31"/>
    <w:rsid w:val="005332CF"/>
    <w:rsid w:val="005334CF"/>
    <w:rsid w:val="00533865"/>
    <w:rsid w:val="00533C4A"/>
    <w:rsid w:val="005346BB"/>
    <w:rsid w:val="005349D3"/>
    <w:rsid w:val="00535763"/>
    <w:rsid w:val="005357BB"/>
    <w:rsid w:val="00536A3F"/>
    <w:rsid w:val="005377B5"/>
    <w:rsid w:val="005379E7"/>
    <w:rsid w:val="00537A4A"/>
    <w:rsid w:val="00540094"/>
    <w:rsid w:val="005404A6"/>
    <w:rsid w:val="00540743"/>
    <w:rsid w:val="00540C9A"/>
    <w:rsid w:val="0054132A"/>
    <w:rsid w:val="005415E4"/>
    <w:rsid w:val="00541BC4"/>
    <w:rsid w:val="005420ED"/>
    <w:rsid w:val="0054252C"/>
    <w:rsid w:val="00542A74"/>
    <w:rsid w:val="00543AE0"/>
    <w:rsid w:val="005448A6"/>
    <w:rsid w:val="00545285"/>
    <w:rsid w:val="005464B7"/>
    <w:rsid w:val="00546CFB"/>
    <w:rsid w:val="00547265"/>
    <w:rsid w:val="00547443"/>
    <w:rsid w:val="005505A6"/>
    <w:rsid w:val="005505BF"/>
    <w:rsid w:val="00551B0D"/>
    <w:rsid w:val="00551FA7"/>
    <w:rsid w:val="00553286"/>
    <w:rsid w:val="00553E2C"/>
    <w:rsid w:val="0055476C"/>
    <w:rsid w:val="00556ADB"/>
    <w:rsid w:val="0055710D"/>
    <w:rsid w:val="00557458"/>
    <w:rsid w:val="0056035B"/>
    <w:rsid w:val="00560562"/>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8D1"/>
    <w:rsid w:val="005669CC"/>
    <w:rsid w:val="00566CC6"/>
    <w:rsid w:val="00566CE1"/>
    <w:rsid w:val="005670A1"/>
    <w:rsid w:val="00567348"/>
    <w:rsid w:val="00567800"/>
    <w:rsid w:val="00567A52"/>
    <w:rsid w:val="00567D50"/>
    <w:rsid w:val="00570722"/>
    <w:rsid w:val="0057158C"/>
    <w:rsid w:val="005717E5"/>
    <w:rsid w:val="005717E7"/>
    <w:rsid w:val="0057188A"/>
    <w:rsid w:val="00571EE0"/>
    <w:rsid w:val="00572AF3"/>
    <w:rsid w:val="00574529"/>
    <w:rsid w:val="00575134"/>
    <w:rsid w:val="005753B6"/>
    <w:rsid w:val="00575DFE"/>
    <w:rsid w:val="005769FF"/>
    <w:rsid w:val="00576D0E"/>
    <w:rsid w:val="0057745D"/>
    <w:rsid w:val="00577925"/>
    <w:rsid w:val="00577A72"/>
    <w:rsid w:val="005806D2"/>
    <w:rsid w:val="0058244F"/>
    <w:rsid w:val="00582CE9"/>
    <w:rsid w:val="00583195"/>
    <w:rsid w:val="0058377F"/>
    <w:rsid w:val="00583982"/>
    <w:rsid w:val="00583B84"/>
    <w:rsid w:val="00583CA7"/>
    <w:rsid w:val="00584DCA"/>
    <w:rsid w:val="0058525D"/>
    <w:rsid w:val="00585C84"/>
    <w:rsid w:val="00585CB8"/>
    <w:rsid w:val="0058726C"/>
    <w:rsid w:val="005872C9"/>
    <w:rsid w:val="00587BAC"/>
    <w:rsid w:val="00590030"/>
    <w:rsid w:val="00590232"/>
    <w:rsid w:val="00593111"/>
    <w:rsid w:val="00593189"/>
    <w:rsid w:val="00593816"/>
    <w:rsid w:val="0059385E"/>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19E"/>
    <w:rsid w:val="005A195F"/>
    <w:rsid w:val="005A2704"/>
    <w:rsid w:val="005A2AC1"/>
    <w:rsid w:val="005A2B07"/>
    <w:rsid w:val="005A3EA8"/>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99F"/>
    <w:rsid w:val="005B537C"/>
    <w:rsid w:val="005B5793"/>
    <w:rsid w:val="005B5ED5"/>
    <w:rsid w:val="005B6C5B"/>
    <w:rsid w:val="005C0258"/>
    <w:rsid w:val="005C0B37"/>
    <w:rsid w:val="005C17C2"/>
    <w:rsid w:val="005C1E12"/>
    <w:rsid w:val="005C2694"/>
    <w:rsid w:val="005C3006"/>
    <w:rsid w:val="005C3F18"/>
    <w:rsid w:val="005C40CA"/>
    <w:rsid w:val="005C5BD5"/>
    <w:rsid w:val="005C6C2A"/>
    <w:rsid w:val="005C6D8F"/>
    <w:rsid w:val="005C76C0"/>
    <w:rsid w:val="005C7CB1"/>
    <w:rsid w:val="005D08AD"/>
    <w:rsid w:val="005D0CD2"/>
    <w:rsid w:val="005D1328"/>
    <w:rsid w:val="005D1747"/>
    <w:rsid w:val="005D1EC0"/>
    <w:rsid w:val="005D24F3"/>
    <w:rsid w:val="005D2CDD"/>
    <w:rsid w:val="005D342B"/>
    <w:rsid w:val="005D3557"/>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0C5"/>
    <w:rsid w:val="005E11FC"/>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6EE8"/>
    <w:rsid w:val="005F03EF"/>
    <w:rsid w:val="005F03F3"/>
    <w:rsid w:val="005F0B78"/>
    <w:rsid w:val="005F0E6E"/>
    <w:rsid w:val="005F1245"/>
    <w:rsid w:val="005F13F0"/>
    <w:rsid w:val="005F1492"/>
    <w:rsid w:val="005F152B"/>
    <w:rsid w:val="005F1701"/>
    <w:rsid w:val="005F17E7"/>
    <w:rsid w:val="005F1AE7"/>
    <w:rsid w:val="005F2443"/>
    <w:rsid w:val="005F2C28"/>
    <w:rsid w:val="005F2D7B"/>
    <w:rsid w:val="005F2E8C"/>
    <w:rsid w:val="005F348F"/>
    <w:rsid w:val="005F35B9"/>
    <w:rsid w:val="005F370E"/>
    <w:rsid w:val="005F3DEF"/>
    <w:rsid w:val="005F3FEB"/>
    <w:rsid w:val="005F4815"/>
    <w:rsid w:val="005F5591"/>
    <w:rsid w:val="005F5663"/>
    <w:rsid w:val="005F5849"/>
    <w:rsid w:val="005F5EF4"/>
    <w:rsid w:val="005F5F2C"/>
    <w:rsid w:val="005F60EC"/>
    <w:rsid w:val="005F63CB"/>
    <w:rsid w:val="005F68D4"/>
    <w:rsid w:val="005F6931"/>
    <w:rsid w:val="005F6991"/>
    <w:rsid w:val="005F70E4"/>
    <w:rsid w:val="005F7EBF"/>
    <w:rsid w:val="006013DD"/>
    <w:rsid w:val="006015A1"/>
    <w:rsid w:val="006015E1"/>
    <w:rsid w:val="00601B91"/>
    <w:rsid w:val="00601DD0"/>
    <w:rsid w:val="0060200D"/>
    <w:rsid w:val="00603E31"/>
    <w:rsid w:val="006041B7"/>
    <w:rsid w:val="0060451D"/>
    <w:rsid w:val="00604543"/>
    <w:rsid w:val="00605629"/>
    <w:rsid w:val="006059FB"/>
    <w:rsid w:val="00605D03"/>
    <w:rsid w:val="00605D26"/>
    <w:rsid w:val="00606FD4"/>
    <w:rsid w:val="00607C46"/>
    <w:rsid w:val="006102F3"/>
    <w:rsid w:val="006108DF"/>
    <w:rsid w:val="0061093E"/>
    <w:rsid w:val="006110D6"/>
    <w:rsid w:val="006119DC"/>
    <w:rsid w:val="00612434"/>
    <w:rsid w:val="00612CE6"/>
    <w:rsid w:val="00612DA3"/>
    <w:rsid w:val="00612EDD"/>
    <w:rsid w:val="00612FBA"/>
    <w:rsid w:val="00614A7B"/>
    <w:rsid w:val="00614FF2"/>
    <w:rsid w:val="0061574D"/>
    <w:rsid w:val="006158E4"/>
    <w:rsid w:val="006158FB"/>
    <w:rsid w:val="00615C08"/>
    <w:rsid w:val="00616947"/>
    <w:rsid w:val="0061733E"/>
    <w:rsid w:val="0061741C"/>
    <w:rsid w:val="0061785B"/>
    <w:rsid w:val="006207BC"/>
    <w:rsid w:val="00621330"/>
    <w:rsid w:val="00621335"/>
    <w:rsid w:val="0062150E"/>
    <w:rsid w:val="00621702"/>
    <w:rsid w:val="00623F37"/>
    <w:rsid w:val="00623F56"/>
    <w:rsid w:val="006242E9"/>
    <w:rsid w:val="006250F6"/>
    <w:rsid w:val="006258F1"/>
    <w:rsid w:val="00626341"/>
    <w:rsid w:val="00626BBC"/>
    <w:rsid w:val="00626EBB"/>
    <w:rsid w:val="006274B9"/>
    <w:rsid w:val="0062770C"/>
    <w:rsid w:val="00627808"/>
    <w:rsid w:val="0062788C"/>
    <w:rsid w:val="00627CD4"/>
    <w:rsid w:val="006300B6"/>
    <w:rsid w:val="00630A0F"/>
    <w:rsid w:val="00630DE9"/>
    <w:rsid w:val="00630F03"/>
    <w:rsid w:val="0063163D"/>
    <w:rsid w:val="0063190D"/>
    <w:rsid w:val="00631E78"/>
    <w:rsid w:val="0063206E"/>
    <w:rsid w:val="00632B0E"/>
    <w:rsid w:val="00632E61"/>
    <w:rsid w:val="00632F7B"/>
    <w:rsid w:val="00633526"/>
    <w:rsid w:val="00633A99"/>
    <w:rsid w:val="00633F89"/>
    <w:rsid w:val="006344B3"/>
    <w:rsid w:val="0063491E"/>
    <w:rsid w:val="006349FB"/>
    <w:rsid w:val="00634E47"/>
    <w:rsid w:val="00635013"/>
    <w:rsid w:val="0063557A"/>
    <w:rsid w:val="00635E8D"/>
    <w:rsid w:val="00636208"/>
    <w:rsid w:val="0063728D"/>
    <w:rsid w:val="006375BD"/>
    <w:rsid w:val="00637F68"/>
    <w:rsid w:val="00640399"/>
    <w:rsid w:val="00640DBD"/>
    <w:rsid w:val="0064169B"/>
    <w:rsid w:val="00641BD5"/>
    <w:rsid w:val="0064259A"/>
    <w:rsid w:val="00642683"/>
    <w:rsid w:val="006428CA"/>
    <w:rsid w:val="006429CE"/>
    <w:rsid w:val="00642E25"/>
    <w:rsid w:val="00643415"/>
    <w:rsid w:val="0064351F"/>
    <w:rsid w:val="00643C6F"/>
    <w:rsid w:val="006440AA"/>
    <w:rsid w:val="006448B8"/>
    <w:rsid w:val="0064573F"/>
    <w:rsid w:val="00645942"/>
    <w:rsid w:val="00645BE0"/>
    <w:rsid w:val="00645D80"/>
    <w:rsid w:val="00645DF8"/>
    <w:rsid w:val="00645E83"/>
    <w:rsid w:val="006460FF"/>
    <w:rsid w:val="00646974"/>
    <w:rsid w:val="0064742E"/>
    <w:rsid w:val="0064778F"/>
    <w:rsid w:val="00647853"/>
    <w:rsid w:val="00650D79"/>
    <w:rsid w:val="0065109E"/>
    <w:rsid w:val="006512AF"/>
    <w:rsid w:val="00651301"/>
    <w:rsid w:val="0065132D"/>
    <w:rsid w:val="00651E2B"/>
    <w:rsid w:val="006524E0"/>
    <w:rsid w:val="006524E3"/>
    <w:rsid w:val="00652819"/>
    <w:rsid w:val="00652A2E"/>
    <w:rsid w:val="00652D51"/>
    <w:rsid w:val="00653069"/>
    <w:rsid w:val="00653A37"/>
    <w:rsid w:val="00653C2C"/>
    <w:rsid w:val="00653C49"/>
    <w:rsid w:val="006541EB"/>
    <w:rsid w:val="00654366"/>
    <w:rsid w:val="006545F9"/>
    <w:rsid w:val="006553A2"/>
    <w:rsid w:val="006553EF"/>
    <w:rsid w:val="00655F17"/>
    <w:rsid w:val="006608D1"/>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66479"/>
    <w:rsid w:val="00667434"/>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2CDC"/>
    <w:rsid w:val="006837D6"/>
    <w:rsid w:val="0068448B"/>
    <w:rsid w:val="00684A39"/>
    <w:rsid w:val="00684A67"/>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6D5"/>
    <w:rsid w:val="00694911"/>
    <w:rsid w:val="00696781"/>
    <w:rsid w:val="006967C9"/>
    <w:rsid w:val="00696EED"/>
    <w:rsid w:val="006974CE"/>
    <w:rsid w:val="00697FA2"/>
    <w:rsid w:val="006A049B"/>
    <w:rsid w:val="006A059A"/>
    <w:rsid w:val="006A1307"/>
    <w:rsid w:val="006A13BA"/>
    <w:rsid w:val="006A1E5B"/>
    <w:rsid w:val="006A2327"/>
    <w:rsid w:val="006A2889"/>
    <w:rsid w:val="006A3033"/>
    <w:rsid w:val="006A4AF7"/>
    <w:rsid w:val="006A58F6"/>
    <w:rsid w:val="006A58FD"/>
    <w:rsid w:val="006A5FCC"/>
    <w:rsid w:val="006A6750"/>
    <w:rsid w:val="006A675A"/>
    <w:rsid w:val="006A6CE7"/>
    <w:rsid w:val="006A737F"/>
    <w:rsid w:val="006A7476"/>
    <w:rsid w:val="006A7D03"/>
    <w:rsid w:val="006B019A"/>
    <w:rsid w:val="006B02BE"/>
    <w:rsid w:val="006B0411"/>
    <w:rsid w:val="006B1A42"/>
    <w:rsid w:val="006B257C"/>
    <w:rsid w:val="006B29D8"/>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61"/>
    <w:rsid w:val="006C5D8A"/>
    <w:rsid w:val="006C613D"/>
    <w:rsid w:val="006C6272"/>
    <w:rsid w:val="006C63B5"/>
    <w:rsid w:val="006C67DC"/>
    <w:rsid w:val="006C7318"/>
    <w:rsid w:val="006C749B"/>
    <w:rsid w:val="006C7941"/>
    <w:rsid w:val="006D0D4C"/>
    <w:rsid w:val="006D0EC0"/>
    <w:rsid w:val="006D1119"/>
    <w:rsid w:val="006D2048"/>
    <w:rsid w:val="006D224F"/>
    <w:rsid w:val="006D2363"/>
    <w:rsid w:val="006D3202"/>
    <w:rsid w:val="006D3617"/>
    <w:rsid w:val="006D3C8B"/>
    <w:rsid w:val="006D463E"/>
    <w:rsid w:val="006D580F"/>
    <w:rsid w:val="006D5AF9"/>
    <w:rsid w:val="006D5E06"/>
    <w:rsid w:val="006D65C1"/>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6CB"/>
    <w:rsid w:val="006E6883"/>
    <w:rsid w:val="006E75C7"/>
    <w:rsid w:val="006E7679"/>
    <w:rsid w:val="006E7D93"/>
    <w:rsid w:val="006F17B9"/>
    <w:rsid w:val="006F2478"/>
    <w:rsid w:val="006F2F71"/>
    <w:rsid w:val="006F3DFA"/>
    <w:rsid w:val="006F4380"/>
    <w:rsid w:val="006F506C"/>
    <w:rsid w:val="006F521D"/>
    <w:rsid w:val="006F5B33"/>
    <w:rsid w:val="006F631C"/>
    <w:rsid w:val="006F6464"/>
    <w:rsid w:val="006F6C43"/>
    <w:rsid w:val="006F6DAA"/>
    <w:rsid w:val="006F7115"/>
    <w:rsid w:val="006F7712"/>
    <w:rsid w:val="00701093"/>
    <w:rsid w:val="00701577"/>
    <w:rsid w:val="0070177A"/>
    <w:rsid w:val="00701FDE"/>
    <w:rsid w:val="007022FB"/>
    <w:rsid w:val="0070256E"/>
    <w:rsid w:val="00702FDC"/>
    <w:rsid w:val="00703132"/>
    <w:rsid w:val="00703430"/>
    <w:rsid w:val="0070349D"/>
    <w:rsid w:val="00704310"/>
    <w:rsid w:val="007046CE"/>
    <w:rsid w:val="0070623F"/>
    <w:rsid w:val="0070681D"/>
    <w:rsid w:val="00706BD5"/>
    <w:rsid w:val="00706F4D"/>
    <w:rsid w:val="00707712"/>
    <w:rsid w:val="007101B7"/>
    <w:rsid w:val="00710F05"/>
    <w:rsid w:val="0071157E"/>
    <w:rsid w:val="007117A7"/>
    <w:rsid w:val="007128D8"/>
    <w:rsid w:val="007128DA"/>
    <w:rsid w:val="00712B53"/>
    <w:rsid w:val="00712D41"/>
    <w:rsid w:val="0071379D"/>
    <w:rsid w:val="0071384C"/>
    <w:rsid w:val="00713C6F"/>
    <w:rsid w:val="00713E12"/>
    <w:rsid w:val="00714305"/>
    <w:rsid w:val="007148A2"/>
    <w:rsid w:val="007152B7"/>
    <w:rsid w:val="007160DA"/>
    <w:rsid w:val="0071650A"/>
    <w:rsid w:val="0071679C"/>
    <w:rsid w:val="00716E25"/>
    <w:rsid w:val="00716E37"/>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2B3"/>
    <w:rsid w:val="007243EB"/>
    <w:rsid w:val="007245C1"/>
    <w:rsid w:val="00724B68"/>
    <w:rsid w:val="00725292"/>
    <w:rsid w:val="00725A44"/>
    <w:rsid w:val="00725AB6"/>
    <w:rsid w:val="00725D1E"/>
    <w:rsid w:val="00726D3A"/>
    <w:rsid w:val="00726E9F"/>
    <w:rsid w:val="007270DC"/>
    <w:rsid w:val="007271C3"/>
    <w:rsid w:val="00727CEA"/>
    <w:rsid w:val="007305B6"/>
    <w:rsid w:val="00730BBA"/>
    <w:rsid w:val="007317B5"/>
    <w:rsid w:val="0073210C"/>
    <w:rsid w:val="007321DE"/>
    <w:rsid w:val="0073238A"/>
    <w:rsid w:val="00732B01"/>
    <w:rsid w:val="00733758"/>
    <w:rsid w:val="00734737"/>
    <w:rsid w:val="007349E0"/>
    <w:rsid w:val="00734BBA"/>
    <w:rsid w:val="00735C77"/>
    <w:rsid w:val="00735D3A"/>
    <w:rsid w:val="00735E40"/>
    <w:rsid w:val="0073602A"/>
    <w:rsid w:val="0073676A"/>
    <w:rsid w:val="007367F6"/>
    <w:rsid w:val="00736EA4"/>
    <w:rsid w:val="0073711D"/>
    <w:rsid w:val="0073778F"/>
    <w:rsid w:val="00737C7C"/>
    <w:rsid w:val="00741383"/>
    <w:rsid w:val="007416DE"/>
    <w:rsid w:val="007422EF"/>
    <w:rsid w:val="007424DB"/>
    <w:rsid w:val="00742B71"/>
    <w:rsid w:val="00742F8F"/>
    <w:rsid w:val="00743205"/>
    <w:rsid w:val="0074401D"/>
    <w:rsid w:val="0074429A"/>
    <w:rsid w:val="0074475B"/>
    <w:rsid w:val="007449CC"/>
    <w:rsid w:val="00744D22"/>
    <w:rsid w:val="00744E1B"/>
    <w:rsid w:val="00745110"/>
    <w:rsid w:val="00746011"/>
    <w:rsid w:val="007461B1"/>
    <w:rsid w:val="007466F8"/>
    <w:rsid w:val="00747175"/>
    <w:rsid w:val="007472AA"/>
    <w:rsid w:val="0074743B"/>
    <w:rsid w:val="00747663"/>
    <w:rsid w:val="0074795E"/>
    <w:rsid w:val="00747A97"/>
    <w:rsid w:val="00750BFE"/>
    <w:rsid w:val="0075136D"/>
    <w:rsid w:val="00751799"/>
    <w:rsid w:val="007518B3"/>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35C"/>
    <w:rsid w:val="007554D6"/>
    <w:rsid w:val="00755ABF"/>
    <w:rsid w:val="00755F3B"/>
    <w:rsid w:val="007560A1"/>
    <w:rsid w:val="007566CB"/>
    <w:rsid w:val="0075678B"/>
    <w:rsid w:val="00756DD1"/>
    <w:rsid w:val="00757947"/>
    <w:rsid w:val="00757968"/>
    <w:rsid w:val="007620BE"/>
    <w:rsid w:val="0076216E"/>
    <w:rsid w:val="0076284D"/>
    <w:rsid w:val="00762B52"/>
    <w:rsid w:val="007630E3"/>
    <w:rsid w:val="00764CFF"/>
    <w:rsid w:val="00764FD6"/>
    <w:rsid w:val="00765189"/>
    <w:rsid w:val="007654C6"/>
    <w:rsid w:val="00766211"/>
    <w:rsid w:val="007669F0"/>
    <w:rsid w:val="0076701B"/>
    <w:rsid w:val="00767170"/>
    <w:rsid w:val="00767410"/>
    <w:rsid w:val="00767D66"/>
    <w:rsid w:val="00767E88"/>
    <w:rsid w:val="00771A43"/>
    <w:rsid w:val="00771D7A"/>
    <w:rsid w:val="00771EC8"/>
    <w:rsid w:val="007720C2"/>
    <w:rsid w:val="007731F0"/>
    <w:rsid w:val="007736B9"/>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BD9"/>
    <w:rsid w:val="00791E5B"/>
    <w:rsid w:val="00791FC9"/>
    <w:rsid w:val="0079367F"/>
    <w:rsid w:val="00793A26"/>
    <w:rsid w:val="0079488E"/>
    <w:rsid w:val="007948D0"/>
    <w:rsid w:val="00794F1E"/>
    <w:rsid w:val="00794F42"/>
    <w:rsid w:val="00796861"/>
    <w:rsid w:val="00796EB0"/>
    <w:rsid w:val="0079714A"/>
    <w:rsid w:val="007976F5"/>
    <w:rsid w:val="00797B09"/>
    <w:rsid w:val="007A059A"/>
    <w:rsid w:val="007A130B"/>
    <w:rsid w:val="007A15EC"/>
    <w:rsid w:val="007A1E23"/>
    <w:rsid w:val="007A26D7"/>
    <w:rsid w:val="007A2F2E"/>
    <w:rsid w:val="007A55C8"/>
    <w:rsid w:val="007A5905"/>
    <w:rsid w:val="007A5BDA"/>
    <w:rsid w:val="007A5D9C"/>
    <w:rsid w:val="007A68AD"/>
    <w:rsid w:val="007A739D"/>
    <w:rsid w:val="007A7D55"/>
    <w:rsid w:val="007A7E8A"/>
    <w:rsid w:val="007B0F0F"/>
    <w:rsid w:val="007B12FF"/>
    <w:rsid w:val="007B185F"/>
    <w:rsid w:val="007B206F"/>
    <w:rsid w:val="007B2A01"/>
    <w:rsid w:val="007B2E75"/>
    <w:rsid w:val="007B2E78"/>
    <w:rsid w:val="007B3B8D"/>
    <w:rsid w:val="007B43A1"/>
    <w:rsid w:val="007B44D0"/>
    <w:rsid w:val="007B4DFE"/>
    <w:rsid w:val="007B52AF"/>
    <w:rsid w:val="007B53A0"/>
    <w:rsid w:val="007B53FD"/>
    <w:rsid w:val="007B6219"/>
    <w:rsid w:val="007B6F6D"/>
    <w:rsid w:val="007B722D"/>
    <w:rsid w:val="007B732B"/>
    <w:rsid w:val="007B7651"/>
    <w:rsid w:val="007B773D"/>
    <w:rsid w:val="007C0612"/>
    <w:rsid w:val="007C0BDE"/>
    <w:rsid w:val="007C1905"/>
    <w:rsid w:val="007C1C57"/>
    <w:rsid w:val="007C348D"/>
    <w:rsid w:val="007C3A0F"/>
    <w:rsid w:val="007C3B9B"/>
    <w:rsid w:val="007C3D1D"/>
    <w:rsid w:val="007C4732"/>
    <w:rsid w:val="007C4A8E"/>
    <w:rsid w:val="007C4EA7"/>
    <w:rsid w:val="007C4F49"/>
    <w:rsid w:val="007C4FA1"/>
    <w:rsid w:val="007C50E5"/>
    <w:rsid w:val="007C5376"/>
    <w:rsid w:val="007C5AEB"/>
    <w:rsid w:val="007C65CC"/>
    <w:rsid w:val="007C7A8A"/>
    <w:rsid w:val="007C7D60"/>
    <w:rsid w:val="007D0225"/>
    <w:rsid w:val="007D0B92"/>
    <w:rsid w:val="007D0F6B"/>
    <w:rsid w:val="007D1221"/>
    <w:rsid w:val="007D1BAE"/>
    <w:rsid w:val="007D41C0"/>
    <w:rsid w:val="007D5985"/>
    <w:rsid w:val="007D5C61"/>
    <w:rsid w:val="007D60F9"/>
    <w:rsid w:val="007D64BF"/>
    <w:rsid w:val="007D6857"/>
    <w:rsid w:val="007D6D19"/>
    <w:rsid w:val="007D7326"/>
    <w:rsid w:val="007D7364"/>
    <w:rsid w:val="007D7BC5"/>
    <w:rsid w:val="007E0519"/>
    <w:rsid w:val="007E05CD"/>
    <w:rsid w:val="007E0A9D"/>
    <w:rsid w:val="007E0B96"/>
    <w:rsid w:val="007E1003"/>
    <w:rsid w:val="007E10E2"/>
    <w:rsid w:val="007E1893"/>
    <w:rsid w:val="007E232C"/>
    <w:rsid w:val="007E2CF6"/>
    <w:rsid w:val="007E2E51"/>
    <w:rsid w:val="007E3D46"/>
    <w:rsid w:val="007E3D62"/>
    <w:rsid w:val="007E41FF"/>
    <w:rsid w:val="007E50FE"/>
    <w:rsid w:val="007E5D52"/>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22A"/>
    <w:rsid w:val="0080079C"/>
    <w:rsid w:val="00801CB2"/>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63B3"/>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433"/>
    <w:rsid w:val="0083270B"/>
    <w:rsid w:val="0083310A"/>
    <w:rsid w:val="008335C6"/>
    <w:rsid w:val="00833AB8"/>
    <w:rsid w:val="00834CBF"/>
    <w:rsid w:val="00835378"/>
    <w:rsid w:val="008358C9"/>
    <w:rsid w:val="00835AA5"/>
    <w:rsid w:val="00836AC1"/>
    <w:rsid w:val="00836D31"/>
    <w:rsid w:val="00837056"/>
    <w:rsid w:val="008409D4"/>
    <w:rsid w:val="00840BEE"/>
    <w:rsid w:val="0084131B"/>
    <w:rsid w:val="0084174D"/>
    <w:rsid w:val="008417FF"/>
    <w:rsid w:val="00841A95"/>
    <w:rsid w:val="00841D69"/>
    <w:rsid w:val="00841F69"/>
    <w:rsid w:val="008429BA"/>
    <w:rsid w:val="00843A47"/>
    <w:rsid w:val="00845944"/>
    <w:rsid w:val="00845AD5"/>
    <w:rsid w:val="00846788"/>
    <w:rsid w:val="008475C6"/>
    <w:rsid w:val="008505E9"/>
    <w:rsid w:val="00851498"/>
    <w:rsid w:val="00851585"/>
    <w:rsid w:val="00851768"/>
    <w:rsid w:val="008517B7"/>
    <w:rsid w:val="00851AB4"/>
    <w:rsid w:val="00851D2A"/>
    <w:rsid w:val="00852070"/>
    <w:rsid w:val="00852202"/>
    <w:rsid w:val="00852F58"/>
    <w:rsid w:val="0085364E"/>
    <w:rsid w:val="0085372A"/>
    <w:rsid w:val="008540C3"/>
    <w:rsid w:val="0085443F"/>
    <w:rsid w:val="00855F05"/>
    <w:rsid w:val="008563C3"/>
    <w:rsid w:val="0085661D"/>
    <w:rsid w:val="0085681A"/>
    <w:rsid w:val="00856832"/>
    <w:rsid w:val="00856CFA"/>
    <w:rsid w:val="008576A8"/>
    <w:rsid w:val="00857DE3"/>
    <w:rsid w:val="008601A5"/>
    <w:rsid w:val="00860F5E"/>
    <w:rsid w:val="008611D7"/>
    <w:rsid w:val="00861205"/>
    <w:rsid w:val="00861C17"/>
    <w:rsid w:val="00861F49"/>
    <w:rsid w:val="0086202D"/>
    <w:rsid w:val="00862DB8"/>
    <w:rsid w:val="0086303D"/>
    <w:rsid w:val="008631BE"/>
    <w:rsid w:val="008638DF"/>
    <w:rsid w:val="00863905"/>
    <w:rsid w:val="00864390"/>
    <w:rsid w:val="008643DD"/>
    <w:rsid w:val="008656E1"/>
    <w:rsid w:val="008662A0"/>
    <w:rsid w:val="00866DF8"/>
    <w:rsid w:val="00867001"/>
    <w:rsid w:val="00867197"/>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1FB"/>
    <w:rsid w:val="00877A5D"/>
    <w:rsid w:val="008802B8"/>
    <w:rsid w:val="00881064"/>
    <w:rsid w:val="00881B1D"/>
    <w:rsid w:val="0088228F"/>
    <w:rsid w:val="00882826"/>
    <w:rsid w:val="00882956"/>
    <w:rsid w:val="008834C6"/>
    <w:rsid w:val="00884B13"/>
    <w:rsid w:val="00884D1B"/>
    <w:rsid w:val="0088536D"/>
    <w:rsid w:val="00885788"/>
    <w:rsid w:val="0088620B"/>
    <w:rsid w:val="008877C1"/>
    <w:rsid w:val="00887B5D"/>
    <w:rsid w:val="00890603"/>
    <w:rsid w:val="008919DA"/>
    <w:rsid w:val="00891A20"/>
    <w:rsid w:val="008930CD"/>
    <w:rsid w:val="008931B4"/>
    <w:rsid w:val="0089331B"/>
    <w:rsid w:val="008933BC"/>
    <w:rsid w:val="008936BE"/>
    <w:rsid w:val="00893C2B"/>
    <w:rsid w:val="00894134"/>
    <w:rsid w:val="00894EF3"/>
    <w:rsid w:val="00895F31"/>
    <w:rsid w:val="008969D4"/>
    <w:rsid w:val="008978C5"/>
    <w:rsid w:val="008A00D5"/>
    <w:rsid w:val="008A0157"/>
    <w:rsid w:val="008A0B6E"/>
    <w:rsid w:val="008A1365"/>
    <w:rsid w:val="008A1AB1"/>
    <w:rsid w:val="008A1D5F"/>
    <w:rsid w:val="008A216D"/>
    <w:rsid w:val="008A2970"/>
    <w:rsid w:val="008A2E29"/>
    <w:rsid w:val="008A3657"/>
    <w:rsid w:val="008A3A6F"/>
    <w:rsid w:val="008A3C76"/>
    <w:rsid w:val="008A3C98"/>
    <w:rsid w:val="008A4861"/>
    <w:rsid w:val="008A49D0"/>
    <w:rsid w:val="008A51A5"/>
    <w:rsid w:val="008A5606"/>
    <w:rsid w:val="008A5873"/>
    <w:rsid w:val="008A5D2E"/>
    <w:rsid w:val="008A6002"/>
    <w:rsid w:val="008A60BA"/>
    <w:rsid w:val="008A6B05"/>
    <w:rsid w:val="008A7E15"/>
    <w:rsid w:val="008B1FB2"/>
    <w:rsid w:val="008B31B9"/>
    <w:rsid w:val="008B3884"/>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CB4"/>
    <w:rsid w:val="008C0CD5"/>
    <w:rsid w:val="008C1D31"/>
    <w:rsid w:val="008C1E31"/>
    <w:rsid w:val="008C230B"/>
    <w:rsid w:val="008C23CE"/>
    <w:rsid w:val="008C2952"/>
    <w:rsid w:val="008C2A3F"/>
    <w:rsid w:val="008C39ED"/>
    <w:rsid w:val="008C3D16"/>
    <w:rsid w:val="008C3D60"/>
    <w:rsid w:val="008C3FB4"/>
    <w:rsid w:val="008C4071"/>
    <w:rsid w:val="008C5210"/>
    <w:rsid w:val="008C5433"/>
    <w:rsid w:val="008C5658"/>
    <w:rsid w:val="008C5F5E"/>
    <w:rsid w:val="008C6767"/>
    <w:rsid w:val="008C6D60"/>
    <w:rsid w:val="008C6FC9"/>
    <w:rsid w:val="008C79BF"/>
    <w:rsid w:val="008C7B15"/>
    <w:rsid w:val="008C7C8C"/>
    <w:rsid w:val="008D03B2"/>
    <w:rsid w:val="008D07EC"/>
    <w:rsid w:val="008D0A7E"/>
    <w:rsid w:val="008D10F7"/>
    <w:rsid w:val="008D114E"/>
    <w:rsid w:val="008D1798"/>
    <w:rsid w:val="008D181A"/>
    <w:rsid w:val="008D2C3D"/>
    <w:rsid w:val="008D2D3D"/>
    <w:rsid w:val="008D2D94"/>
    <w:rsid w:val="008D2F2D"/>
    <w:rsid w:val="008D3187"/>
    <w:rsid w:val="008D3752"/>
    <w:rsid w:val="008D3AE8"/>
    <w:rsid w:val="008D454C"/>
    <w:rsid w:val="008D4635"/>
    <w:rsid w:val="008D5C1E"/>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0F2"/>
    <w:rsid w:val="008F02EA"/>
    <w:rsid w:val="008F0404"/>
    <w:rsid w:val="008F0696"/>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12E"/>
    <w:rsid w:val="008F7226"/>
    <w:rsid w:val="008F78D4"/>
    <w:rsid w:val="008F7BC1"/>
    <w:rsid w:val="008F7F9A"/>
    <w:rsid w:val="009003B1"/>
    <w:rsid w:val="00900D5D"/>
    <w:rsid w:val="00901552"/>
    <w:rsid w:val="00901E91"/>
    <w:rsid w:val="00901FB3"/>
    <w:rsid w:val="009025EC"/>
    <w:rsid w:val="00902716"/>
    <w:rsid w:val="009032BE"/>
    <w:rsid w:val="009034DF"/>
    <w:rsid w:val="00903E4D"/>
    <w:rsid w:val="00903F2F"/>
    <w:rsid w:val="009043AE"/>
    <w:rsid w:val="00904BC4"/>
    <w:rsid w:val="00905C8B"/>
    <w:rsid w:val="00905F13"/>
    <w:rsid w:val="009079D3"/>
    <w:rsid w:val="00910C39"/>
    <w:rsid w:val="0091183B"/>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3E19"/>
    <w:rsid w:val="00924445"/>
    <w:rsid w:val="00925348"/>
    <w:rsid w:val="00925B89"/>
    <w:rsid w:val="009265B6"/>
    <w:rsid w:val="00926C12"/>
    <w:rsid w:val="00927DE7"/>
    <w:rsid w:val="00927FB2"/>
    <w:rsid w:val="00927FFC"/>
    <w:rsid w:val="009302A6"/>
    <w:rsid w:val="0093049E"/>
    <w:rsid w:val="00930569"/>
    <w:rsid w:val="00931518"/>
    <w:rsid w:val="00931E5B"/>
    <w:rsid w:val="00931F19"/>
    <w:rsid w:val="009323DD"/>
    <w:rsid w:val="0093261C"/>
    <w:rsid w:val="00932DC0"/>
    <w:rsid w:val="00934599"/>
    <w:rsid w:val="00935371"/>
    <w:rsid w:val="00935826"/>
    <w:rsid w:val="0093767A"/>
    <w:rsid w:val="009400B9"/>
    <w:rsid w:val="00940EF8"/>
    <w:rsid w:val="00942030"/>
    <w:rsid w:val="00942226"/>
    <w:rsid w:val="00942379"/>
    <w:rsid w:val="009425A7"/>
    <w:rsid w:val="00942662"/>
    <w:rsid w:val="00942B80"/>
    <w:rsid w:val="00942B9F"/>
    <w:rsid w:val="00942BCA"/>
    <w:rsid w:val="00942C81"/>
    <w:rsid w:val="0094429A"/>
    <w:rsid w:val="00945504"/>
    <w:rsid w:val="009465A0"/>
    <w:rsid w:val="00946722"/>
    <w:rsid w:val="00947183"/>
    <w:rsid w:val="009501C3"/>
    <w:rsid w:val="009502BE"/>
    <w:rsid w:val="009502F5"/>
    <w:rsid w:val="00950391"/>
    <w:rsid w:val="0095251F"/>
    <w:rsid w:val="0095296B"/>
    <w:rsid w:val="0095321C"/>
    <w:rsid w:val="00953D09"/>
    <w:rsid w:val="00953F2B"/>
    <w:rsid w:val="00954A8F"/>
    <w:rsid w:val="00955067"/>
    <w:rsid w:val="00955109"/>
    <w:rsid w:val="00955F2F"/>
    <w:rsid w:val="009569C8"/>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2EE"/>
    <w:rsid w:val="009716FC"/>
    <w:rsid w:val="00971D98"/>
    <w:rsid w:val="00973D2D"/>
    <w:rsid w:val="009743D3"/>
    <w:rsid w:val="00975737"/>
    <w:rsid w:val="00975F1F"/>
    <w:rsid w:val="0097609B"/>
    <w:rsid w:val="0097624E"/>
    <w:rsid w:val="009763A6"/>
    <w:rsid w:val="009763B1"/>
    <w:rsid w:val="009766CF"/>
    <w:rsid w:val="00976A65"/>
    <w:rsid w:val="0097716E"/>
    <w:rsid w:val="009773F1"/>
    <w:rsid w:val="009774CC"/>
    <w:rsid w:val="0097765E"/>
    <w:rsid w:val="00977DB8"/>
    <w:rsid w:val="009802C8"/>
    <w:rsid w:val="00980D68"/>
    <w:rsid w:val="0098179C"/>
    <w:rsid w:val="009827EC"/>
    <w:rsid w:val="00982EE8"/>
    <w:rsid w:val="00983A43"/>
    <w:rsid w:val="009841CD"/>
    <w:rsid w:val="00984B02"/>
    <w:rsid w:val="009855D4"/>
    <w:rsid w:val="00985A84"/>
    <w:rsid w:val="00985F55"/>
    <w:rsid w:val="00986B6E"/>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0A0"/>
    <w:rsid w:val="0099736C"/>
    <w:rsid w:val="00997429"/>
    <w:rsid w:val="009978CF"/>
    <w:rsid w:val="009A0886"/>
    <w:rsid w:val="009A180D"/>
    <w:rsid w:val="009A1C86"/>
    <w:rsid w:val="009A201E"/>
    <w:rsid w:val="009A3252"/>
    <w:rsid w:val="009A334F"/>
    <w:rsid w:val="009A3A73"/>
    <w:rsid w:val="009A4015"/>
    <w:rsid w:val="009A43BF"/>
    <w:rsid w:val="009A50B5"/>
    <w:rsid w:val="009A61DC"/>
    <w:rsid w:val="009A6678"/>
    <w:rsid w:val="009A7D11"/>
    <w:rsid w:val="009B1258"/>
    <w:rsid w:val="009B2302"/>
    <w:rsid w:val="009B2D7A"/>
    <w:rsid w:val="009B30C3"/>
    <w:rsid w:val="009B3266"/>
    <w:rsid w:val="009B338B"/>
    <w:rsid w:val="009B343B"/>
    <w:rsid w:val="009B3AF8"/>
    <w:rsid w:val="009B3D97"/>
    <w:rsid w:val="009B3F3E"/>
    <w:rsid w:val="009B3FDD"/>
    <w:rsid w:val="009B490F"/>
    <w:rsid w:val="009B62AA"/>
    <w:rsid w:val="009B654D"/>
    <w:rsid w:val="009B6595"/>
    <w:rsid w:val="009B6E32"/>
    <w:rsid w:val="009B6F95"/>
    <w:rsid w:val="009B711D"/>
    <w:rsid w:val="009B75CE"/>
    <w:rsid w:val="009B76A9"/>
    <w:rsid w:val="009B77D3"/>
    <w:rsid w:val="009C00DC"/>
    <w:rsid w:val="009C06DA"/>
    <w:rsid w:val="009C1155"/>
    <w:rsid w:val="009C19E0"/>
    <w:rsid w:val="009C1B9B"/>
    <w:rsid w:val="009C2357"/>
    <w:rsid w:val="009C2518"/>
    <w:rsid w:val="009C30B3"/>
    <w:rsid w:val="009C3882"/>
    <w:rsid w:val="009C436F"/>
    <w:rsid w:val="009C43B4"/>
    <w:rsid w:val="009C4A6D"/>
    <w:rsid w:val="009C52E8"/>
    <w:rsid w:val="009C57D0"/>
    <w:rsid w:val="009C5825"/>
    <w:rsid w:val="009C5AA9"/>
    <w:rsid w:val="009C5F88"/>
    <w:rsid w:val="009C621B"/>
    <w:rsid w:val="009C622E"/>
    <w:rsid w:val="009C658D"/>
    <w:rsid w:val="009C69A4"/>
    <w:rsid w:val="009C6C1E"/>
    <w:rsid w:val="009C6DCC"/>
    <w:rsid w:val="009C6DFE"/>
    <w:rsid w:val="009C71C3"/>
    <w:rsid w:val="009C74E3"/>
    <w:rsid w:val="009C7A2D"/>
    <w:rsid w:val="009C7D51"/>
    <w:rsid w:val="009D02CC"/>
    <w:rsid w:val="009D03EB"/>
    <w:rsid w:val="009D08A3"/>
    <w:rsid w:val="009D0C3F"/>
    <w:rsid w:val="009D0DC5"/>
    <w:rsid w:val="009D1038"/>
    <w:rsid w:val="009D184C"/>
    <w:rsid w:val="009D2F13"/>
    <w:rsid w:val="009D2F4F"/>
    <w:rsid w:val="009D2FAF"/>
    <w:rsid w:val="009D3F69"/>
    <w:rsid w:val="009D4A35"/>
    <w:rsid w:val="009D5909"/>
    <w:rsid w:val="009D59FC"/>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7CB"/>
    <w:rsid w:val="009E6E3B"/>
    <w:rsid w:val="009F01A2"/>
    <w:rsid w:val="009F0698"/>
    <w:rsid w:val="009F0935"/>
    <w:rsid w:val="009F0A4E"/>
    <w:rsid w:val="009F0F49"/>
    <w:rsid w:val="009F18CF"/>
    <w:rsid w:val="009F2E5A"/>
    <w:rsid w:val="009F3379"/>
    <w:rsid w:val="009F3390"/>
    <w:rsid w:val="009F402F"/>
    <w:rsid w:val="009F474E"/>
    <w:rsid w:val="009F47F9"/>
    <w:rsid w:val="009F4CE8"/>
    <w:rsid w:val="009F4E56"/>
    <w:rsid w:val="009F4FBE"/>
    <w:rsid w:val="009F5AAD"/>
    <w:rsid w:val="009F639D"/>
    <w:rsid w:val="009F644C"/>
    <w:rsid w:val="009F7959"/>
    <w:rsid w:val="009F7C63"/>
    <w:rsid w:val="009F7D62"/>
    <w:rsid w:val="009F7F79"/>
    <w:rsid w:val="00A000BE"/>
    <w:rsid w:val="00A000F5"/>
    <w:rsid w:val="00A00765"/>
    <w:rsid w:val="00A01837"/>
    <w:rsid w:val="00A019F4"/>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D6"/>
    <w:rsid w:val="00A065A2"/>
    <w:rsid w:val="00A06631"/>
    <w:rsid w:val="00A06AC2"/>
    <w:rsid w:val="00A06BF7"/>
    <w:rsid w:val="00A06CBB"/>
    <w:rsid w:val="00A07631"/>
    <w:rsid w:val="00A07E54"/>
    <w:rsid w:val="00A109FD"/>
    <w:rsid w:val="00A10F8E"/>
    <w:rsid w:val="00A10FCA"/>
    <w:rsid w:val="00A113C1"/>
    <w:rsid w:val="00A130D3"/>
    <w:rsid w:val="00A139BB"/>
    <w:rsid w:val="00A13EAF"/>
    <w:rsid w:val="00A143D3"/>
    <w:rsid w:val="00A147C9"/>
    <w:rsid w:val="00A14833"/>
    <w:rsid w:val="00A176D5"/>
    <w:rsid w:val="00A1780C"/>
    <w:rsid w:val="00A215B6"/>
    <w:rsid w:val="00A217B2"/>
    <w:rsid w:val="00A21F3E"/>
    <w:rsid w:val="00A222A1"/>
    <w:rsid w:val="00A229B2"/>
    <w:rsid w:val="00A23042"/>
    <w:rsid w:val="00A23B71"/>
    <w:rsid w:val="00A23C2A"/>
    <w:rsid w:val="00A2480E"/>
    <w:rsid w:val="00A24DE6"/>
    <w:rsid w:val="00A24EBE"/>
    <w:rsid w:val="00A24FBA"/>
    <w:rsid w:val="00A25168"/>
    <w:rsid w:val="00A25311"/>
    <w:rsid w:val="00A2534E"/>
    <w:rsid w:val="00A25672"/>
    <w:rsid w:val="00A25751"/>
    <w:rsid w:val="00A25D08"/>
    <w:rsid w:val="00A26425"/>
    <w:rsid w:val="00A26794"/>
    <w:rsid w:val="00A26F11"/>
    <w:rsid w:val="00A27446"/>
    <w:rsid w:val="00A27846"/>
    <w:rsid w:val="00A27BD8"/>
    <w:rsid w:val="00A27D35"/>
    <w:rsid w:val="00A27F02"/>
    <w:rsid w:val="00A30644"/>
    <w:rsid w:val="00A30DEC"/>
    <w:rsid w:val="00A3113F"/>
    <w:rsid w:val="00A31171"/>
    <w:rsid w:val="00A311DE"/>
    <w:rsid w:val="00A31436"/>
    <w:rsid w:val="00A31B45"/>
    <w:rsid w:val="00A322CD"/>
    <w:rsid w:val="00A32686"/>
    <w:rsid w:val="00A32BE9"/>
    <w:rsid w:val="00A32C66"/>
    <w:rsid w:val="00A32DFF"/>
    <w:rsid w:val="00A33366"/>
    <w:rsid w:val="00A33684"/>
    <w:rsid w:val="00A343F4"/>
    <w:rsid w:val="00A34C6B"/>
    <w:rsid w:val="00A3512C"/>
    <w:rsid w:val="00A351CC"/>
    <w:rsid w:val="00A3675E"/>
    <w:rsid w:val="00A3699B"/>
    <w:rsid w:val="00A36D58"/>
    <w:rsid w:val="00A37503"/>
    <w:rsid w:val="00A405BC"/>
    <w:rsid w:val="00A41AC1"/>
    <w:rsid w:val="00A41CA4"/>
    <w:rsid w:val="00A41CEA"/>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0E6"/>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039"/>
    <w:rsid w:val="00A71BA0"/>
    <w:rsid w:val="00A728AD"/>
    <w:rsid w:val="00A73BF7"/>
    <w:rsid w:val="00A744AD"/>
    <w:rsid w:val="00A747AC"/>
    <w:rsid w:val="00A74B22"/>
    <w:rsid w:val="00A74B37"/>
    <w:rsid w:val="00A75114"/>
    <w:rsid w:val="00A75148"/>
    <w:rsid w:val="00A76F66"/>
    <w:rsid w:val="00A77543"/>
    <w:rsid w:val="00A77617"/>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48D"/>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1DCA"/>
    <w:rsid w:val="00AA23FB"/>
    <w:rsid w:val="00AA2718"/>
    <w:rsid w:val="00AA29DF"/>
    <w:rsid w:val="00AA2A14"/>
    <w:rsid w:val="00AA362E"/>
    <w:rsid w:val="00AA4571"/>
    <w:rsid w:val="00AA4CE6"/>
    <w:rsid w:val="00AA52E1"/>
    <w:rsid w:val="00AA62D6"/>
    <w:rsid w:val="00AA6640"/>
    <w:rsid w:val="00AA66DF"/>
    <w:rsid w:val="00AA6796"/>
    <w:rsid w:val="00AA78B2"/>
    <w:rsid w:val="00AA7C0D"/>
    <w:rsid w:val="00AA7DD1"/>
    <w:rsid w:val="00AB103D"/>
    <w:rsid w:val="00AB1754"/>
    <w:rsid w:val="00AB1EF3"/>
    <w:rsid w:val="00AB2AC2"/>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2E47"/>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6F1D"/>
    <w:rsid w:val="00AD7D83"/>
    <w:rsid w:val="00AE0668"/>
    <w:rsid w:val="00AE0F9A"/>
    <w:rsid w:val="00AE1244"/>
    <w:rsid w:val="00AE194D"/>
    <w:rsid w:val="00AE1AA7"/>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2E5C"/>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0FC1"/>
    <w:rsid w:val="00B012CF"/>
    <w:rsid w:val="00B015FC"/>
    <w:rsid w:val="00B01A92"/>
    <w:rsid w:val="00B01B48"/>
    <w:rsid w:val="00B01C30"/>
    <w:rsid w:val="00B02F23"/>
    <w:rsid w:val="00B03245"/>
    <w:rsid w:val="00B03CE0"/>
    <w:rsid w:val="00B041F7"/>
    <w:rsid w:val="00B04778"/>
    <w:rsid w:val="00B04E48"/>
    <w:rsid w:val="00B05A03"/>
    <w:rsid w:val="00B06A47"/>
    <w:rsid w:val="00B06EA0"/>
    <w:rsid w:val="00B07665"/>
    <w:rsid w:val="00B1096B"/>
    <w:rsid w:val="00B1123C"/>
    <w:rsid w:val="00B11D88"/>
    <w:rsid w:val="00B123E4"/>
    <w:rsid w:val="00B12512"/>
    <w:rsid w:val="00B12BF6"/>
    <w:rsid w:val="00B1388F"/>
    <w:rsid w:val="00B14544"/>
    <w:rsid w:val="00B149EA"/>
    <w:rsid w:val="00B157D6"/>
    <w:rsid w:val="00B16159"/>
    <w:rsid w:val="00B16562"/>
    <w:rsid w:val="00B166BC"/>
    <w:rsid w:val="00B16A8C"/>
    <w:rsid w:val="00B16D29"/>
    <w:rsid w:val="00B17053"/>
    <w:rsid w:val="00B1719E"/>
    <w:rsid w:val="00B176FD"/>
    <w:rsid w:val="00B17D32"/>
    <w:rsid w:val="00B17DBA"/>
    <w:rsid w:val="00B17FFD"/>
    <w:rsid w:val="00B203BE"/>
    <w:rsid w:val="00B2069D"/>
    <w:rsid w:val="00B210DB"/>
    <w:rsid w:val="00B2125E"/>
    <w:rsid w:val="00B21AC5"/>
    <w:rsid w:val="00B21EFA"/>
    <w:rsid w:val="00B2239D"/>
    <w:rsid w:val="00B223B3"/>
    <w:rsid w:val="00B22538"/>
    <w:rsid w:val="00B24214"/>
    <w:rsid w:val="00B2459A"/>
    <w:rsid w:val="00B24708"/>
    <w:rsid w:val="00B24D95"/>
    <w:rsid w:val="00B252D4"/>
    <w:rsid w:val="00B25B90"/>
    <w:rsid w:val="00B27D89"/>
    <w:rsid w:val="00B27DB1"/>
    <w:rsid w:val="00B302BB"/>
    <w:rsid w:val="00B30554"/>
    <w:rsid w:val="00B3055F"/>
    <w:rsid w:val="00B3068F"/>
    <w:rsid w:val="00B30898"/>
    <w:rsid w:val="00B30979"/>
    <w:rsid w:val="00B30AC8"/>
    <w:rsid w:val="00B30CEA"/>
    <w:rsid w:val="00B31908"/>
    <w:rsid w:val="00B31D3E"/>
    <w:rsid w:val="00B31D5E"/>
    <w:rsid w:val="00B31FBF"/>
    <w:rsid w:val="00B3233B"/>
    <w:rsid w:val="00B3287D"/>
    <w:rsid w:val="00B32F87"/>
    <w:rsid w:val="00B33394"/>
    <w:rsid w:val="00B33CE0"/>
    <w:rsid w:val="00B33EAC"/>
    <w:rsid w:val="00B34BDF"/>
    <w:rsid w:val="00B34FE6"/>
    <w:rsid w:val="00B3551C"/>
    <w:rsid w:val="00B359A7"/>
    <w:rsid w:val="00B35FC1"/>
    <w:rsid w:val="00B368D9"/>
    <w:rsid w:val="00B3699E"/>
    <w:rsid w:val="00B37854"/>
    <w:rsid w:val="00B40021"/>
    <w:rsid w:val="00B40678"/>
    <w:rsid w:val="00B4080D"/>
    <w:rsid w:val="00B40DCB"/>
    <w:rsid w:val="00B41056"/>
    <w:rsid w:val="00B411DB"/>
    <w:rsid w:val="00B413C6"/>
    <w:rsid w:val="00B41C66"/>
    <w:rsid w:val="00B42273"/>
    <w:rsid w:val="00B424B6"/>
    <w:rsid w:val="00B43A30"/>
    <w:rsid w:val="00B44709"/>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09A9"/>
    <w:rsid w:val="00B712C7"/>
    <w:rsid w:val="00B71986"/>
    <w:rsid w:val="00B71B06"/>
    <w:rsid w:val="00B72BAC"/>
    <w:rsid w:val="00B73A00"/>
    <w:rsid w:val="00B741D0"/>
    <w:rsid w:val="00B7494D"/>
    <w:rsid w:val="00B7560A"/>
    <w:rsid w:val="00B75AF1"/>
    <w:rsid w:val="00B75F6D"/>
    <w:rsid w:val="00B7632D"/>
    <w:rsid w:val="00B76501"/>
    <w:rsid w:val="00B766CD"/>
    <w:rsid w:val="00B76FA2"/>
    <w:rsid w:val="00B772DE"/>
    <w:rsid w:val="00B80303"/>
    <w:rsid w:val="00B80E8A"/>
    <w:rsid w:val="00B81936"/>
    <w:rsid w:val="00B81E4A"/>
    <w:rsid w:val="00B83109"/>
    <w:rsid w:val="00B8383C"/>
    <w:rsid w:val="00B83AF3"/>
    <w:rsid w:val="00B84D7D"/>
    <w:rsid w:val="00B852B7"/>
    <w:rsid w:val="00B856FF"/>
    <w:rsid w:val="00B85888"/>
    <w:rsid w:val="00B85CBF"/>
    <w:rsid w:val="00B85D0A"/>
    <w:rsid w:val="00B85D18"/>
    <w:rsid w:val="00B8671F"/>
    <w:rsid w:val="00B86CBC"/>
    <w:rsid w:val="00B87471"/>
    <w:rsid w:val="00B87D49"/>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05B"/>
    <w:rsid w:val="00BA4ACB"/>
    <w:rsid w:val="00BA4D96"/>
    <w:rsid w:val="00BA4EFA"/>
    <w:rsid w:val="00BA5539"/>
    <w:rsid w:val="00BA5C6D"/>
    <w:rsid w:val="00BA5D95"/>
    <w:rsid w:val="00BA69FA"/>
    <w:rsid w:val="00BA6AB3"/>
    <w:rsid w:val="00BA6EE1"/>
    <w:rsid w:val="00BA6F29"/>
    <w:rsid w:val="00BA733E"/>
    <w:rsid w:val="00BA74D7"/>
    <w:rsid w:val="00BB03CC"/>
    <w:rsid w:val="00BB0514"/>
    <w:rsid w:val="00BB0FC8"/>
    <w:rsid w:val="00BB174C"/>
    <w:rsid w:val="00BB1ED5"/>
    <w:rsid w:val="00BB2387"/>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24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5699"/>
    <w:rsid w:val="00BC7052"/>
    <w:rsid w:val="00BC759E"/>
    <w:rsid w:val="00BC7C01"/>
    <w:rsid w:val="00BC7F89"/>
    <w:rsid w:val="00BD00CF"/>
    <w:rsid w:val="00BD0B4B"/>
    <w:rsid w:val="00BD0C86"/>
    <w:rsid w:val="00BD22D9"/>
    <w:rsid w:val="00BD3143"/>
    <w:rsid w:val="00BD33F4"/>
    <w:rsid w:val="00BD3C64"/>
    <w:rsid w:val="00BD41D7"/>
    <w:rsid w:val="00BD4544"/>
    <w:rsid w:val="00BD584D"/>
    <w:rsid w:val="00BD65B2"/>
    <w:rsid w:val="00BD7C43"/>
    <w:rsid w:val="00BE0587"/>
    <w:rsid w:val="00BE180E"/>
    <w:rsid w:val="00BE1858"/>
    <w:rsid w:val="00BE190E"/>
    <w:rsid w:val="00BE2540"/>
    <w:rsid w:val="00BE2699"/>
    <w:rsid w:val="00BE26FA"/>
    <w:rsid w:val="00BE339A"/>
    <w:rsid w:val="00BE3B73"/>
    <w:rsid w:val="00BE3C0E"/>
    <w:rsid w:val="00BE598F"/>
    <w:rsid w:val="00BE6552"/>
    <w:rsid w:val="00BE69BD"/>
    <w:rsid w:val="00BE7C72"/>
    <w:rsid w:val="00BF025B"/>
    <w:rsid w:val="00BF073D"/>
    <w:rsid w:val="00BF07DB"/>
    <w:rsid w:val="00BF129F"/>
    <w:rsid w:val="00BF1959"/>
    <w:rsid w:val="00BF1D3B"/>
    <w:rsid w:val="00BF22F5"/>
    <w:rsid w:val="00BF2B58"/>
    <w:rsid w:val="00BF386F"/>
    <w:rsid w:val="00BF4594"/>
    <w:rsid w:val="00BF5AEB"/>
    <w:rsid w:val="00BF69B6"/>
    <w:rsid w:val="00BF6ABE"/>
    <w:rsid w:val="00BF6BED"/>
    <w:rsid w:val="00BF6C92"/>
    <w:rsid w:val="00BF73B5"/>
    <w:rsid w:val="00BF780E"/>
    <w:rsid w:val="00BF7878"/>
    <w:rsid w:val="00BF7B00"/>
    <w:rsid w:val="00C00518"/>
    <w:rsid w:val="00C00C5D"/>
    <w:rsid w:val="00C00F86"/>
    <w:rsid w:val="00C01740"/>
    <w:rsid w:val="00C0177E"/>
    <w:rsid w:val="00C01B4A"/>
    <w:rsid w:val="00C02966"/>
    <w:rsid w:val="00C02B55"/>
    <w:rsid w:val="00C03EB7"/>
    <w:rsid w:val="00C04406"/>
    <w:rsid w:val="00C0495E"/>
    <w:rsid w:val="00C04FFE"/>
    <w:rsid w:val="00C05075"/>
    <w:rsid w:val="00C0533D"/>
    <w:rsid w:val="00C0676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2FC7"/>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2E34"/>
    <w:rsid w:val="00C23DFD"/>
    <w:rsid w:val="00C23E06"/>
    <w:rsid w:val="00C251F5"/>
    <w:rsid w:val="00C25EEE"/>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5F4"/>
    <w:rsid w:val="00C37C99"/>
    <w:rsid w:val="00C37CB5"/>
    <w:rsid w:val="00C37E0B"/>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1E2"/>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01E"/>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46FB"/>
    <w:rsid w:val="00C75E83"/>
    <w:rsid w:val="00C7706C"/>
    <w:rsid w:val="00C77938"/>
    <w:rsid w:val="00C77AC5"/>
    <w:rsid w:val="00C77CAE"/>
    <w:rsid w:val="00C77EBF"/>
    <w:rsid w:val="00C80574"/>
    <w:rsid w:val="00C80EBC"/>
    <w:rsid w:val="00C80F5E"/>
    <w:rsid w:val="00C8106D"/>
    <w:rsid w:val="00C822DC"/>
    <w:rsid w:val="00C8357B"/>
    <w:rsid w:val="00C83595"/>
    <w:rsid w:val="00C83859"/>
    <w:rsid w:val="00C83FE2"/>
    <w:rsid w:val="00C840C6"/>
    <w:rsid w:val="00C84434"/>
    <w:rsid w:val="00C84604"/>
    <w:rsid w:val="00C84723"/>
    <w:rsid w:val="00C8502B"/>
    <w:rsid w:val="00C85777"/>
    <w:rsid w:val="00C85D49"/>
    <w:rsid w:val="00C86519"/>
    <w:rsid w:val="00C865A4"/>
    <w:rsid w:val="00C8691A"/>
    <w:rsid w:val="00C86B7F"/>
    <w:rsid w:val="00C87941"/>
    <w:rsid w:val="00C87AB8"/>
    <w:rsid w:val="00C87B0E"/>
    <w:rsid w:val="00C87E49"/>
    <w:rsid w:val="00C906F5"/>
    <w:rsid w:val="00C90917"/>
    <w:rsid w:val="00C90E94"/>
    <w:rsid w:val="00C91381"/>
    <w:rsid w:val="00C916E3"/>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97B3A"/>
    <w:rsid w:val="00C97BAC"/>
    <w:rsid w:val="00CA02E5"/>
    <w:rsid w:val="00CA02FE"/>
    <w:rsid w:val="00CA0664"/>
    <w:rsid w:val="00CA1743"/>
    <w:rsid w:val="00CA237E"/>
    <w:rsid w:val="00CA3DBD"/>
    <w:rsid w:val="00CA4139"/>
    <w:rsid w:val="00CA42C1"/>
    <w:rsid w:val="00CA47CB"/>
    <w:rsid w:val="00CA5166"/>
    <w:rsid w:val="00CA5EBF"/>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C51"/>
    <w:rsid w:val="00CC1E27"/>
    <w:rsid w:val="00CC3078"/>
    <w:rsid w:val="00CC3925"/>
    <w:rsid w:val="00CC45EE"/>
    <w:rsid w:val="00CC4E78"/>
    <w:rsid w:val="00CC4EEC"/>
    <w:rsid w:val="00CC4F9F"/>
    <w:rsid w:val="00CC565E"/>
    <w:rsid w:val="00CC5A0F"/>
    <w:rsid w:val="00CC5A8B"/>
    <w:rsid w:val="00CC620F"/>
    <w:rsid w:val="00CC6D92"/>
    <w:rsid w:val="00CC70B1"/>
    <w:rsid w:val="00CC718A"/>
    <w:rsid w:val="00CC7433"/>
    <w:rsid w:val="00CC7915"/>
    <w:rsid w:val="00CC7BF3"/>
    <w:rsid w:val="00CC7C6B"/>
    <w:rsid w:val="00CD03A8"/>
    <w:rsid w:val="00CD03AD"/>
    <w:rsid w:val="00CD066D"/>
    <w:rsid w:val="00CD0A3B"/>
    <w:rsid w:val="00CD1769"/>
    <w:rsid w:val="00CD2536"/>
    <w:rsid w:val="00CD28BB"/>
    <w:rsid w:val="00CD2D93"/>
    <w:rsid w:val="00CD338F"/>
    <w:rsid w:val="00CD41CC"/>
    <w:rsid w:val="00CD46EA"/>
    <w:rsid w:val="00CD483E"/>
    <w:rsid w:val="00CD4A66"/>
    <w:rsid w:val="00CD5A4E"/>
    <w:rsid w:val="00CD5F1C"/>
    <w:rsid w:val="00CD6085"/>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6C91"/>
    <w:rsid w:val="00CE7209"/>
    <w:rsid w:val="00CE75F2"/>
    <w:rsid w:val="00CE7939"/>
    <w:rsid w:val="00CE7FDF"/>
    <w:rsid w:val="00CF06D5"/>
    <w:rsid w:val="00CF06DE"/>
    <w:rsid w:val="00CF0E17"/>
    <w:rsid w:val="00CF14EB"/>
    <w:rsid w:val="00CF1D58"/>
    <w:rsid w:val="00CF1F79"/>
    <w:rsid w:val="00CF23C5"/>
    <w:rsid w:val="00CF2677"/>
    <w:rsid w:val="00CF2CB6"/>
    <w:rsid w:val="00CF43C4"/>
    <w:rsid w:val="00CF63E5"/>
    <w:rsid w:val="00CF66FF"/>
    <w:rsid w:val="00CF686A"/>
    <w:rsid w:val="00CF705D"/>
    <w:rsid w:val="00CF7B33"/>
    <w:rsid w:val="00D00392"/>
    <w:rsid w:val="00D00B14"/>
    <w:rsid w:val="00D0182F"/>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2D7C"/>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7AC"/>
    <w:rsid w:val="00D3495E"/>
    <w:rsid w:val="00D354EB"/>
    <w:rsid w:val="00D35747"/>
    <w:rsid w:val="00D37664"/>
    <w:rsid w:val="00D4021F"/>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327"/>
    <w:rsid w:val="00D4558C"/>
    <w:rsid w:val="00D45631"/>
    <w:rsid w:val="00D456B0"/>
    <w:rsid w:val="00D457AB"/>
    <w:rsid w:val="00D45A95"/>
    <w:rsid w:val="00D45A98"/>
    <w:rsid w:val="00D45B9E"/>
    <w:rsid w:val="00D45E0B"/>
    <w:rsid w:val="00D45F21"/>
    <w:rsid w:val="00D4630D"/>
    <w:rsid w:val="00D464BD"/>
    <w:rsid w:val="00D46B03"/>
    <w:rsid w:val="00D4785E"/>
    <w:rsid w:val="00D5003D"/>
    <w:rsid w:val="00D5020B"/>
    <w:rsid w:val="00D50778"/>
    <w:rsid w:val="00D50D63"/>
    <w:rsid w:val="00D5148A"/>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97D"/>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3E8"/>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87DA8"/>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5CE"/>
    <w:rsid w:val="00DA1942"/>
    <w:rsid w:val="00DA1993"/>
    <w:rsid w:val="00DA1B9B"/>
    <w:rsid w:val="00DA2140"/>
    <w:rsid w:val="00DA22F0"/>
    <w:rsid w:val="00DA2DE7"/>
    <w:rsid w:val="00DA62B5"/>
    <w:rsid w:val="00DA649F"/>
    <w:rsid w:val="00DA6C21"/>
    <w:rsid w:val="00DA72F8"/>
    <w:rsid w:val="00DA758B"/>
    <w:rsid w:val="00DA765A"/>
    <w:rsid w:val="00DA7A8A"/>
    <w:rsid w:val="00DA7EE1"/>
    <w:rsid w:val="00DB0683"/>
    <w:rsid w:val="00DB204F"/>
    <w:rsid w:val="00DB27C4"/>
    <w:rsid w:val="00DB2857"/>
    <w:rsid w:val="00DB33DD"/>
    <w:rsid w:val="00DB374C"/>
    <w:rsid w:val="00DB48B9"/>
    <w:rsid w:val="00DB4B5C"/>
    <w:rsid w:val="00DB4CE3"/>
    <w:rsid w:val="00DB58DD"/>
    <w:rsid w:val="00DB5F88"/>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802"/>
    <w:rsid w:val="00DC7CE8"/>
    <w:rsid w:val="00DD0085"/>
    <w:rsid w:val="00DD008C"/>
    <w:rsid w:val="00DD1114"/>
    <w:rsid w:val="00DD138F"/>
    <w:rsid w:val="00DD13C0"/>
    <w:rsid w:val="00DD1477"/>
    <w:rsid w:val="00DD1C9F"/>
    <w:rsid w:val="00DD21DA"/>
    <w:rsid w:val="00DD2519"/>
    <w:rsid w:val="00DD2736"/>
    <w:rsid w:val="00DD2A10"/>
    <w:rsid w:val="00DD2ADA"/>
    <w:rsid w:val="00DD2E73"/>
    <w:rsid w:val="00DD2E82"/>
    <w:rsid w:val="00DD314D"/>
    <w:rsid w:val="00DD37E7"/>
    <w:rsid w:val="00DD39A8"/>
    <w:rsid w:val="00DD452A"/>
    <w:rsid w:val="00DD47C8"/>
    <w:rsid w:val="00DD4FAA"/>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2F4"/>
    <w:rsid w:val="00DE5470"/>
    <w:rsid w:val="00DE5711"/>
    <w:rsid w:val="00DE5F20"/>
    <w:rsid w:val="00DE661B"/>
    <w:rsid w:val="00DE6E2B"/>
    <w:rsid w:val="00DE6ED4"/>
    <w:rsid w:val="00DE7037"/>
    <w:rsid w:val="00DE72BE"/>
    <w:rsid w:val="00DF0AF7"/>
    <w:rsid w:val="00DF144A"/>
    <w:rsid w:val="00DF17DB"/>
    <w:rsid w:val="00DF1869"/>
    <w:rsid w:val="00DF24B1"/>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46A"/>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079"/>
    <w:rsid w:val="00E14179"/>
    <w:rsid w:val="00E146F6"/>
    <w:rsid w:val="00E146F8"/>
    <w:rsid w:val="00E15B66"/>
    <w:rsid w:val="00E16072"/>
    <w:rsid w:val="00E160F5"/>
    <w:rsid w:val="00E1616E"/>
    <w:rsid w:val="00E16240"/>
    <w:rsid w:val="00E16397"/>
    <w:rsid w:val="00E166A9"/>
    <w:rsid w:val="00E167E1"/>
    <w:rsid w:val="00E17225"/>
    <w:rsid w:val="00E20832"/>
    <w:rsid w:val="00E20941"/>
    <w:rsid w:val="00E20B63"/>
    <w:rsid w:val="00E21018"/>
    <w:rsid w:val="00E213D4"/>
    <w:rsid w:val="00E217CA"/>
    <w:rsid w:val="00E2216E"/>
    <w:rsid w:val="00E2272C"/>
    <w:rsid w:val="00E22C18"/>
    <w:rsid w:val="00E22FEC"/>
    <w:rsid w:val="00E23403"/>
    <w:rsid w:val="00E24B5E"/>
    <w:rsid w:val="00E24BA1"/>
    <w:rsid w:val="00E24E55"/>
    <w:rsid w:val="00E2520F"/>
    <w:rsid w:val="00E2534F"/>
    <w:rsid w:val="00E25A55"/>
    <w:rsid w:val="00E25B02"/>
    <w:rsid w:val="00E25CFD"/>
    <w:rsid w:val="00E25D98"/>
    <w:rsid w:val="00E262E0"/>
    <w:rsid w:val="00E2694C"/>
    <w:rsid w:val="00E270AB"/>
    <w:rsid w:val="00E27351"/>
    <w:rsid w:val="00E27A96"/>
    <w:rsid w:val="00E30A51"/>
    <w:rsid w:val="00E30EE4"/>
    <w:rsid w:val="00E30F82"/>
    <w:rsid w:val="00E3203A"/>
    <w:rsid w:val="00E32664"/>
    <w:rsid w:val="00E32C8E"/>
    <w:rsid w:val="00E33261"/>
    <w:rsid w:val="00E34543"/>
    <w:rsid w:val="00E345D2"/>
    <w:rsid w:val="00E347D3"/>
    <w:rsid w:val="00E355F1"/>
    <w:rsid w:val="00E3566E"/>
    <w:rsid w:val="00E3567D"/>
    <w:rsid w:val="00E3568B"/>
    <w:rsid w:val="00E357B2"/>
    <w:rsid w:val="00E35E7C"/>
    <w:rsid w:val="00E35F01"/>
    <w:rsid w:val="00E365AF"/>
    <w:rsid w:val="00E36E67"/>
    <w:rsid w:val="00E375BF"/>
    <w:rsid w:val="00E3782C"/>
    <w:rsid w:val="00E37A98"/>
    <w:rsid w:val="00E40342"/>
    <w:rsid w:val="00E41326"/>
    <w:rsid w:val="00E4140F"/>
    <w:rsid w:val="00E419A5"/>
    <w:rsid w:val="00E41B29"/>
    <w:rsid w:val="00E41B4B"/>
    <w:rsid w:val="00E42587"/>
    <w:rsid w:val="00E4270D"/>
    <w:rsid w:val="00E42A6B"/>
    <w:rsid w:val="00E42AB8"/>
    <w:rsid w:val="00E42B7C"/>
    <w:rsid w:val="00E43E42"/>
    <w:rsid w:val="00E43FBD"/>
    <w:rsid w:val="00E448B7"/>
    <w:rsid w:val="00E460C8"/>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4C0"/>
    <w:rsid w:val="00E6378C"/>
    <w:rsid w:val="00E63E0C"/>
    <w:rsid w:val="00E64158"/>
    <w:rsid w:val="00E6448D"/>
    <w:rsid w:val="00E655C9"/>
    <w:rsid w:val="00E655D1"/>
    <w:rsid w:val="00E65907"/>
    <w:rsid w:val="00E65C12"/>
    <w:rsid w:val="00E65C56"/>
    <w:rsid w:val="00E660CD"/>
    <w:rsid w:val="00E66292"/>
    <w:rsid w:val="00E6638F"/>
    <w:rsid w:val="00E6658A"/>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36D"/>
    <w:rsid w:val="00E865C4"/>
    <w:rsid w:val="00E865CE"/>
    <w:rsid w:val="00E86712"/>
    <w:rsid w:val="00E86BCE"/>
    <w:rsid w:val="00E871A9"/>
    <w:rsid w:val="00E87ED1"/>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5D8E"/>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106"/>
    <w:rsid w:val="00EB444B"/>
    <w:rsid w:val="00EB4CA8"/>
    <w:rsid w:val="00EB4E31"/>
    <w:rsid w:val="00EB5160"/>
    <w:rsid w:val="00EB58C7"/>
    <w:rsid w:val="00EB58CF"/>
    <w:rsid w:val="00EB5A03"/>
    <w:rsid w:val="00EB5C52"/>
    <w:rsid w:val="00EB5C85"/>
    <w:rsid w:val="00EB5DC1"/>
    <w:rsid w:val="00EB6D85"/>
    <w:rsid w:val="00EB6E93"/>
    <w:rsid w:val="00EB70A4"/>
    <w:rsid w:val="00EB79EA"/>
    <w:rsid w:val="00EB7FCE"/>
    <w:rsid w:val="00EC0799"/>
    <w:rsid w:val="00EC121F"/>
    <w:rsid w:val="00EC1554"/>
    <w:rsid w:val="00EC1B6F"/>
    <w:rsid w:val="00EC1F2D"/>
    <w:rsid w:val="00EC28CC"/>
    <w:rsid w:val="00EC3339"/>
    <w:rsid w:val="00EC3E8D"/>
    <w:rsid w:val="00EC42F8"/>
    <w:rsid w:val="00EC4989"/>
    <w:rsid w:val="00EC4A1B"/>
    <w:rsid w:val="00EC4EBE"/>
    <w:rsid w:val="00EC5275"/>
    <w:rsid w:val="00EC76CF"/>
    <w:rsid w:val="00EC77B6"/>
    <w:rsid w:val="00EC7C0C"/>
    <w:rsid w:val="00ED0C16"/>
    <w:rsid w:val="00ED0DC7"/>
    <w:rsid w:val="00ED1268"/>
    <w:rsid w:val="00ED1DC6"/>
    <w:rsid w:val="00ED209B"/>
    <w:rsid w:val="00ED2787"/>
    <w:rsid w:val="00ED2CE2"/>
    <w:rsid w:val="00ED2DE8"/>
    <w:rsid w:val="00ED315B"/>
    <w:rsid w:val="00ED33FC"/>
    <w:rsid w:val="00ED42E8"/>
    <w:rsid w:val="00ED4A3A"/>
    <w:rsid w:val="00ED4CED"/>
    <w:rsid w:val="00ED51C8"/>
    <w:rsid w:val="00ED55DB"/>
    <w:rsid w:val="00ED5A55"/>
    <w:rsid w:val="00ED5B78"/>
    <w:rsid w:val="00ED5C67"/>
    <w:rsid w:val="00ED5DB2"/>
    <w:rsid w:val="00ED5EE0"/>
    <w:rsid w:val="00ED697D"/>
    <w:rsid w:val="00ED6CEC"/>
    <w:rsid w:val="00ED73B9"/>
    <w:rsid w:val="00ED7411"/>
    <w:rsid w:val="00ED7950"/>
    <w:rsid w:val="00ED7E03"/>
    <w:rsid w:val="00ED7F3E"/>
    <w:rsid w:val="00EE0116"/>
    <w:rsid w:val="00EE02A7"/>
    <w:rsid w:val="00EE0430"/>
    <w:rsid w:val="00EE08C5"/>
    <w:rsid w:val="00EE1386"/>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0B86"/>
    <w:rsid w:val="00EF13E9"/>
    <w:rsid w:val="00EF22B7"/>
    <w:rsid w:val="00EF260F"/>
    <w:rsid w:val="00EF2C7C"/>
    <w:rsid w:val="00EF393F"/>
    <w:rsid w:val="00EF4A38"/>
    <w:rsid w:val="00EF5623"/>
    <w:rsid w:val="00EF577C"/>
    <w:rsid w:val="00EF57DC"/>
    <w:rsid w:val="00EF595E"/>
    <w:rsid w:val="00EF5E21"/>
    <w:rsid w:val="00EF6136"/>
    <w:rsid w:val="00EF6436"/>
    <w:rsid w:val="00EF67DA"/>
    <w:rsid w:val="00EF7124"/>
    <w:rsid w:val="00EF7384"/>
    <w:rsid w:val="00EF744F"/>
    <w:rsid w:val="00EF77A6"/>
    <w:rsid w:val="00EF7CDF"/>
    <w:rsid w:val="00F0044A"/>
    <w:rsid w:val="00F00EAA"/>
    <w:rsid w:val="00F00FD5"/>
    <w:rsid w:val="00F01B51"/>
    <w:rsid w:val="00F01DAE"/>
    <w:rsid w:val="00F01FAD"/>
    <w:rsid w:val="00F02806"/>
    <w:rsid w:val="00F02B98"/>
    <w:rsid w:val="00F02C2E"/>
    <w:rsid w:val="00F03222"/>
    <w:rsid w:val="00F032A4"/>
    <w:rsid w:val="00F03537"/>
    <w:rsid w:val="00F03EE0"/>
    <w:rsid w:val="00F0480A"/>
    <w:rsid w:val="00F0499F"/>
    <w:rsid w:val="00F05F84"/>
    <w:rsid w:val="00F065D6"/>
    <w:rsid w:val="00F0671C"/>
    <w:rsid w:val="00F07198"/>
    <w:rsid w:val="00F07575"/>
    <w:rsid w:val="00F0779F"/>
    <w:rsid w:val="00F1017E"/>
    <w:rsid w:val="00F10AFF"/>
    <w:rsid w:val="00F10EB1"/>
    <w:rsid w:val="00F11188"/>
    <w:rsid w:val="00F116B4"/>
    <w:rsid w:val="00F1174E"/>
    <w:rsid w:val="00F126A8"/>
    <w:rsid w:val="00F1334C"/>
    <w:rsid w:val="00F133E3"/>
    <w:rsid w:val="00F13921"/>
    <w:rsid w:val="00F1417A"/>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243"/>
    <w:rsid w:val="00F34532"/>
    <w:rsid w:val="00F346E3"/>
    <w:rsid w:val="00F34725"/>
    <w:rsid w:val="00F3565B"/>
    <w:rsid w:val="00F359EB"/>
    <w:rsid w:val="00F35C40"/>
    <w:rsid w:val="00F36428"/>
    <w:rsid w:val="00F3656D"/>
    <w:rsid w:val="00F368F7"/>
    <w:rsid w:val="00F36AA8"/>
    <w:rsid w:val="00F377F6"/>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2DA"/>
    <w:rsid w:val="00F46943"/>
    <w:rsid w:val="00F46984"/>
    <w:rsid w:val="00F46CA3"/>
    <w:rsid w:val="00F46E11"/>
    <w:rsid w:val="00F46E88"/>
    <w:rsid w:val="00F472AA"/>
    <w:rsid w:val="00F500F9"/>
    <w:rsid w:val="00F5047A"/>
    <w:rsid w:val="00F50491"/>
    <w:rsid w:val="00F504C4"/>
    <w:rsid w:val="00F50B9B"/>
    <w:rsid w:val="00F50C57"/>
    <w:rsid w:val="00F510FD"/>
    <w:rsid w:val="00F511B0"/>
    <w:rsid w:val="00F51433"/>
    <w:rsid w:val="00F5171B"/>
    <w:rsid w:val="00F51A87"/>
    <w:rsid w:val="00F52939"/>
    <w:rsid w:val="00F52B84"/>
    <w:rsid w:val="00F53752"/>
    <w:rsid w:val="00F5388C"/>
    <w:rsid w:val="00F538F4"/>
    <w:rsid w:val="00F54219"/>
    <w:rsid w:val="00F542A0"/>
    <w:rsid w:val="00F5483F"/>
    <w:rsid w:val="00F55531"/>
    <w:rsid w:val="00F555C4"/>
    <w:rsid w:val="00F55DB5"/>
    <w:rsid w:val="00F560B4"/>
    <w:rsid w:val="00F56281"/>
    <w:rsid w:val="00F56594"/>
    <w:rsid w:val="00F56FD0"/>
    <w:rsid w:val="00F57102"/>
    <w:rsid w:val="00F5729B"/>
    <w:rsid w:val="00F57665"/>
    <w:rsid w:val="00F57868"/>
    <w:rsid w:val="00F57D23"/>
    <w:rsid w:val="00F602FE"/>
    <w:rsid w:val="00F60CE2"/>
    <w:rsid w:val="00F610E0"/>
    <w:rsid w:val="00F611D1"/>
    <w:rsid w:val="00F61A15"/>
    <w:rsid w:val="00F6347F"/>
    <w:rsid w:val="00F636E5"/>
    <w:rsid w:val="00F638A8"/>
    <w:rsid w:val="00F63BE9"/>
    <w:rsid w:val="00F644F1"/>
    <w:rsid w:val="00F64CE3"/>
    <w:rsid w:val="00F650C8"/>
    <w:rsid w:val="00F65227"/>
    <w:rsid w:val="00F65FF2"/>
    <w:rsid w:val="00F6698E"/>
    <w:rsid w:val="00F67417"/>
    <w:rsid w:val="00F678A1"/>
    <w:rsid w:val="00F701DB"/>
    <w:rsid w:val="00F71B90"/>
    <w:rsid w:val="00F7215F"/>
    <w:rsid w:val="00F725C2"/>
    <w:rsid w:val="00F73B04"/>
    <w:rsid w:val="00F73F75"/>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4863"/>
    <w:rsid w:val="00F85285"/>
    <w:rsid w:val="00F85EE3"/>
    <w:rsid w:val="00F86AF6"/>
    <w:rsid w:val="00F86F43"/>
    <w:rsid w:val="00F873E3"/>
    <w:rsid w:val="00F87CD9"/>
    <w:rsid w:val="00F87DF1"/>
    <w:rsid w:val="00F9024D"/>
    <w:rsid w:val="00F914B7"/>
    <w:rsid w:val="00F91AEE"/>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16A"/>
    <w:rsid w:val="00FA7269"/>
    <w:rsid w:val="00FA73AE"/>
    <w:rsid w:val="00FA75F8"/>
    <w:rsid w:val="00FA7D78"/>
    <w:rsid w:val="00FB0339"/>
    <w:rsid w:val="00FB059B"/>
    <w:rsid w:val="00FB10F0"/>
    <w:rsid w:val="00FB1878"/>
    <w:rsid w:val="00FB1FBE"/>
    <w:rsid w:val="00FB275B"/>
    <w:rsid w:val="00FB2EAD"/>
    <w:rsid w:val="00FB31A7"/>
    <w:rsid w:val="00FB38E3"/>
    <w:rsid w:val="00FB3981"/>
    <w:rsid w:val="00FB3AC8"/>
    <w:rsid w:val="00FB3D71"/>
    <w:rsid w:val="00FB3D84"/>
    <w:rsid w:val="00FB458B"/>
    <w:rsid w:val="00FB4C59"/>
    <w:rsid w:val="00FB5700"/>
    <w:rsid w:val="00FB5D95"/>
    <w:rsid w:val="00FB633B"/>
    <w:rsid w:val="00FB66D2"/>
    <w:rsid w:val="00FB6A6A"/>
    <w:rsid w:val="00FB78A1"/>
    <w:rsid w:val="00FB7BCA"/>
    <w:rsid w:val="00FB7F09"/>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CD1"/>
    <w:rsid w:val="00FD1E9A"/>
    <w:rsid w:val="00FD2A30"/>
    <w:rsid w:val="00FD34DC"/>
    <w:rsid w:val="00FD4128"/>
    <w:rsid w:val="00FD46C9"/>
    <w:rsid w:val="00FD4D74"/>
    <w:rsid w:val="00FD51C2"/>
    <w:rsid w:val="00FD53CF"/>
    <w:rsid w:val="00FD6707"/>
    <w:rsid w:val="00FD67EA"/>
    <w:rsid w:val="00FD67F6"/>
    <w:rsid w:val="00FD6EE2"/>
    <w:rsid w:val="00FD6FC4"/>
    <w:rsid w:val="00FD79BE"/>
    <w:rsid w:val="00FD7C41"/>
    <w:rsid w:val="00FE0385"/>
    <w:rsid w:val="00FE07A7"/>
    <w:rsid w:val="00FE07C0"/>
    <w:rsid w:val="00FE0E16"/>
    <w:rsid w:val="00FE142D"/>
    <w:rsid w:val="00FE1B67"/>
    <w:rsid w:val="00FE1C0E"/>
    <w:rsid w:val="00FE20E1"/>
    <w:rsid w:val="00FE252E"/>
    <w:rsid w:val="00FE3D1F"/>
    <w:rsid w:val="00FE3D7C"/>
    <w:rsid w:val="00FE3E2F"/>
    <w:rsid w:val="00FE4654"/>
    <w:rsid w:val="00FE4E65"/>
    <w:rsid w:val="00FE5735"/>
    <w:rsid w:val="00FE65AD"/>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668D1"/>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prastojilentel"/>
    <w:next w:val="Lentelstinklelis"/>
    <w:uiPriority w:val="39"/>
    <w:rsid w:val="003C247B"/>
    <w:pPr>
      <w:spacing w:after="0" w:line="240" w:lineRule="auto"/>
    </w:pPr>
    <w:rPr>
      <w:rFonts w:ascii="Times New Roman" w:eastAsia="Calibri" w:hAnsi="Calibri" w:cs="Arial"/>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3C247B"/>
    <w:pPr>
      <w:spacing w:after="0" w:line="240" w:lineRule="auto"/>
    </w:pPr>
    <w:rPr>
      <w:rFonts w:ascii="Times New Roman" w:eastAsia="Calibri" w:hAnsi="Calibri" w:cs="Arial"/>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rsid w:val="003C247B"/>
    <w:pPr>
      <w:spacing w:after="0" w:line="240" w:lineRule="auto"/>
      <w:ind w:firstLine="72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
    <w:name w:val="Lentelės tinklelis31"/>
    <w:basedOn w:val="prastojilentel"/>
    <w:next w:val="Lentelstinklelis"/>
    <w:uiPriority w:val="39"/>
    <w:rsid w:val="00DD2E73"/>
    <w:pPr>
      <w:spacing w:after="0" w:line="240" w:lineRule="auto"/>
    </w:pPr>
    <w:rPr>
      <w:rFonts w:ascii="Times New Roman" w:eastAsia="Calibri"/>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4">
    <w:name w:val="Lentelės tinklelis4"/>
    <w:basedOn w:val="prastojilentel"/>
    <w:next w:val="Lentelstinklelis"/>
    <w:uiPriority w:val="39"/>
    <w:rsid w:val="00BF69B6"/>
    <w:pPr>
      <w:spacing w:after="0" w:line="240" w:lineRule="auto"/>
    </w:pPr>
    <w:rPr>
      <w:rFonts w:ascii="Times New Roman" w:eastAsia="Times New Roman" w:hAnsi="Aptos"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6111494">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766028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94355699">
      <w:bodyDiv w:val="1"/>
      <w:marLeft w:val="0"/>
      <w:marRight w:val="0"/>
      <w:marTop w:val="0"/>
      <w:marBottom w:val="0"/>
      <w:divBdr>
        <w:top w:val="none" w:sz="0" w:space="0" w:color="auto"/>
        <w:left w:val="none" w:sz="0" w:space="0" w:color="auto"/>
        <w:bottom w:val="none" w:sz="0" w:space="0" w:color="auto"/>
        <w:right w:val="none" w:sz="0" w:space="0" w:color="auto"/>
      </w:divBdr>
    </w:div>
    <w:div w:id="707608715">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15008970">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02845636">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537012">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867835">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5784104">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klausk.vpt.lt/hc/lt/articles/360016427719-88-straipsnis-Subtiekimas" TargetMode="External"/><Relationship Id="rId7" Type="http://schemas.openxmlformats.org/officeDocument/2006/relationships/settings" Target="settings.xml"/><Relationship Id="rId12" Type="http://schemas.openxmlformats.org/officeDocument/2006/relationships/hyperlink" Target="mailto:info@lazdijai.lt" TargetMode="External"/><Relationship Id="rId17" Type="http://schemas.openxmlformats.org/officeDocument/2006/relationships/header" Target="header1.xm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vpt.lrv.lt/media/viesa/saugykla/2024/5/XNqhLtSLXOs.pdf" TargetMode="External"/><Relationship Id="rId20" Type="http://schemas.openxmlformats.org/officeDocument/2006/relationships/hyperlink" Target="https://vpt.lrv.lt/uploads/vpt/documents/files/mp/pavyzdiniai/pasalinimo_pagrindu_lentele.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virginijus.blazauskas@lazdijai.lt"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dita.zagurskiene@lazdijai.lt" TargetMode="Externa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www.e-tar.lt/portal/lt/legalAct/35e281a0b0c711ec8d9390588bf2de65/asr" TargetMode="External"/><Relationship Id="rId2" Type="http://schemas.openxmlformats.org/officeDocument/2006/relationships/hyperlink" Target="https://e-seimas.lrs.lt/portal/legalAct/lt/TAD/1a061730b0c711ecaf79c2120caf5094/asr" TargetMode="External"/><Relationship Id="rId1" Type="http://schemas.openxmlformats.org/officeDocument/2006/relationships/hyperlink" Target="https://www.infolex.lt/ta/13580"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43</Pages>
  <Words>46943</Words>
  <Characters>26758</Characters>
  <Application>Microsoft Office Word</Application>
  <DocSecurity>0</DocSecurity>
  <Lines>222</Lines>
  <Paragraphs>147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73554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Edita Zagurskienė</cp:lastModifiedBy>
  <cp:revision>154</cp:revision>
  <dcterms:created xsi:type="dcterms:W3CDTF">2025-05-13T16:34:00Z</dcterms:created>
  <dcterms:modified xsi:type="dcterms:W3CDTF">2025-05-15T17:40:00Z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