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1A85" w14:textId="18C5BD06" w:rsidR="00F159F1" w:rsidRDefault="007675A8" w:rsidP="007675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2E07AE">
        <w:rPr>
          <w:rFonts w:ascii="Times New Roman" w:hAnsi="Times New Roman" w:cs="Times New Roman"/>
          <w:sz w:val="24"/>
          <w:szCs w:val="24"/>
        </w:rPr>
        <w:t xml:space="preserve">3 </w:t>
      </w:r>
      <w:r>
        <w:rPr>
          <w:rFonts w:ascii="Times New Roman" w:hAnsi="Times New Roman" w:cs="Times New Roman"/>
          <w:sz w:val="24"/>
          <w:szCs w:val="24"/>
        </w:rPr>
        <w:t>priedas</w:t>
      </w:r>
    </w:p>
    <w:p w14:paraId="5FA0B997" w14:textId="77777777" w:rsidR="007675A8" w:rsidRDefault="007675A8" w:rsidP="007675A8">
      <w:pPr>
        <w:spacing w:after="0" w:line="240" w:lineRule="auto"/>
        <w:jc w:val="right"/>
        <w:rPr>
          <w:rFonts w:ascii="Times New Roman" w:hAnsi="Times New Roman" w:cs="Times New Roman"/>
          <w:sz w:val="24"/>
          <w:szCs w:val="24"/>
        </w:rPr>
      </w:pPr>
    </w:p>
    <w:p w14:paraId="43C8445F" w14:textId="33FCD04A" w:rsidR="007675A8" w:rsidRDefault="007675A8" w:rsidP="007675A8">
      <w:pPr>
        <w:spacing w:after="0" w:line="240" w:lineRule="auto"/>
        <w:jc w:val="center"/>
        <w:rPr>
          <w:rFonts w:ascii="Times New Roman" w:hAnsi="Times New Roman" w:cs="Times New Roman"/>
          <w:b/>
          <w:bCs/>
          <w:sz w:val="24"/>
          <w:szCs w:val="24"/>
        </w:rPr>
      </w:pPr>
      <w:r w:rsidRPr="007675A8">
        <w:rPr>
          <w:rFonts w:ascii="Times New Roman" w:hAnsi="Times New Roman" w:cs="Times New Roman"/>
          <w:b/>
          <w:bCs/>
          <w:sz w:val="24"/>
          <w:szCs w:val="24"/>
        </w:rPr>
        <w:t>TIEKĖJO PAŠALINIMO PAGRINDAI</w:t>
      </w:r>
    </w:p>
    <w:p w14:paraId="7F7146C4" w14:textId="77777777" w:rsidR="00CF700F" w:rsidRDefault="00CF700F" w:rsidP="007675A8">
      <w:pPr>
        <w:spacing w:after="0" w:line="240" w:lineRule="auto"/>
        <w:jc w:val="center"/>
        <w:rPr>
          <w:rFonts w:ascii="Times New Roman" w:hAnsi="Times New Roman" w:cs="Times New Roman"/>
          <w:b/>
          <w:bCs/>
          <w:sz w:val="24"/>
          <w:szCs w:val="24"/>
        </w:rPr>
      </w:pPr>
    </w:p>
    <w:p w14:paraId="5353DDF0" w14:textId="7ECEED2F" w:rsidR="00D668BF" w:rsidRDefault="004E38B2" w:rsidP="00D668BF">
      <w:pPr>
        <w:pStyle w:val="Body2"/>
        <w:numPr>
          <w:ilvl w:val="1"/>
          <w:numId w:val="9"/>
        </w:numPr>
        <w:tabs>
          <w:tab w:val="left" w:pos="1134"/>
        </w:tabs>
        <w:spacing w:after="0"/>
        <w:ind w:left="0" w:firstLine="567"/>
        <w:rPr>
          <w:sz w:val="24"/>
          <w:szCs w:val="24"/>
          <w:lang w:val="lt-LT"/>
        </w:rPr>
      </w:pPr>
      <w:r w:rsidRPr="54822A2E">
        <w:rPr>
          <w:sz w:val="24"/>
          <w:szCs w:val="24"/>
          <w:lang w:val="lt-LT"/>
        </w:rPr>
        <w:t xml:space="preserve">Tiekėjas, teikdamas pasiūlymą, turi pateikti užpildytą EBVPD (Pirkimo sąlygų </w:t>
      </w:r>
      <w:r w:rsidRPr="00FA5845">
        <w:rPr>
          <w:color w:val="auto"/>
          <w:sz w:val="24"/>
          <w:szCs w:val="24"/>
          <w:lang w:val="lt-LT"/>
        </w:rPr>
        <w:t xml:space="preserve">4 priedas </w:t>
      </w:r>
      <w:r w:rsidRPr="54822A2E">
        <w:rPr>
          <w:sz w:val="24"/>
          <w:szCs w:val="24"/>
          <w:lang w:val="lt-LT"/>
        </w:rPr>
        <w:t>„</w:t>
      </w:r>
      <w:r w:rsidRPr="54822A2E">
        <w:rPr>
          <w:rFonts w:eastAsia="Times New Roman" w:cs="Times New Roman"/>
          <w:sz w:val="24"/>
          <w:szCs w:val="24"/>
          <w:lang w:val="lt-LT"/>
        </w:rPr>
        <w:t>Europos bendrasis viešųjų pirkimų dokumentas</w:t>
      </w:r>
      <w:r w:rsidRPr="54822A2E">
        <w:rPr>
          <w:rFonts w:eastAsia="Times New Roman" w:cs="Times New Roman"/>
          <w:sz w:val="24"/>
          <w:szCs w:val="24"/>
        </w:rPr>
        <w:t xml:space="preserve">“) </w:t>
      </w:r>
      <w:r w:rsidRPr="54822A2E">
        <w:rPr>
          <w:sz w:val="24"/>
          <w:szCs w:val="24"/>
          <w:lang w:val="lt-LT"/>
        </w:rPr>
        <w:t>– aktualią deklaraciją, pakeičiančią kompetentingų institucijų išduodamus dokumentus ir preliminariai patvirtinančią, kad tiekėjas ir ūkio subjektai, kurių pajėgumais jis remiasi pagal Viešųjų pirkimų įstatymo 49 straipsnį, atitinka Pirkimo sąlygose nustatytus reikalavimus dėl pašalinimo pagrindų nebuvimo, kvalifikacijos reikalavimus (jeigu taikoma), reikalavimus dėl kokybės vadybos sistemos ir (arba) aplinkos apsaugos vadybos sistemos standartų laikymosi (jeigu taikoma) ir reikalavimus dėl nacionalinio saugumo (jeigu taikoma) (</w:t>
      </w:r>
      <w:r w:rsidRPr="54822A2E">
        <w:rPr>
          <w:color w:val="auto"/>
          <w:sz w:val="24"/>
          <w:szCs w:val="24"/>
          <w:lang w:val="lt-LT"/>
        </w:rPr>
        <w:t>toliau visi kartu – Reikalavimai</w:t>
      </w:r>
      <w:r w:rsidRPr="54822A2E">
        <w:rPr>
          <w:sz w:val="24"/>
          <w:szCs w:val="24"/>
          <w:lang w:val="lt-LT"/>
        </w:rPr>
        <w:t>).</w:t>
      </w:r>
    </w:p>
    <w:p w14:paraId="21FDCF55" w14:textId="2FD0372E" w:rsidR="004E38B2" w:rsidRPr="00D668BF" w:rsidRDefault="004E38B2" w:rsidP="00D668BF">
      <w:pPr>
        <w:pStyle w:val="Body2"/>
        <w:numPr>
          <w:ilvl w:val="1"/>
          <w:numId w:val="9"/>
        </w:numPr>
        <w:tabs>
          <w:tab w:val="left" w:pos="1134"/>
        </w:tabs>
        <w:spacing w:after="0"/>
        <w:ind w:left="0" w:firstLine="567"/>
        <w:rPr>
          <w:sz w:val="24"/>
          <w:szCs w:val="24"/>
          <w:lang w:val="lt-LT"/>
        </w:rPr>
      </w:pPr>
      <w:r w:rsidRPr="00D668BF">
        <w:rPr>
          <w:sz w:val="24"/>
          <w:szCs w:val="24"/>
          <w:lang w:val="lt-LT"/>
        </w:rPr>
        <w:t xml:space="preserve">Jeigu Pirkime dalyvauja Ūkio subjektų grupė, veikianti pagal jungtinės veiklos sutartį, EBVPD teikiamas už kiekvieną Ūkio subjektų grupės narį atskirai. Jeigu tiekėjas pasitelkia kitus ūkio subjektus, kurių pajėgumais (kvalifikacijai pagrįsti)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specialistą (fizinį asmenį), kurio kvalifikacija tiekėjas remiasi, tačiau tiekėjas laimėjimo atveju neketina jo įdarbinti, tiekėjas kartu su pasiūlymu pateikia pasitelkiamo specialisto EBVPD. Jeigu tiekėjas pasiūlyme nurodo specialistą (fizinį asmenį), kurio kvalifikacija tiekėjas remiasi, ir kuris pasiūlymo teikimo metu dar nėra tiekėjo, ūkio subjekto, kurio pajėgumais tiekėjas remiasi, darbuotojas, tačiau kurį laimėjimo ir Pirkimo sutarties sudarymo atveju jį ketinama įdarbinti (toliau – </w:t>
      </w:r>
      <w:proofErr w:type="spellStart"/>
      <w:r w:rsidRPr="00D668BF">
        <w:rPr>
          <w:sz w:val="24"/>
          <w:szCs w:val="24"/>
          <w:lang w:val="lt-LT"/>
        </w:rPr>
        <w:t>kvazisubtiekėjas</w:t>
      </w:r>
      <w:proofErr w:type="spellEnd"/>
      <w:r w:rsidRPr="00D668BF">
        <w:rPr>
          <w:sz w:val="24"/>
          <w:szCs w:val="24"/>
          <w:lang w:val="lt-LT"/>
        </w:rPr>
        <w:t xml:space="preserve">), tokiu atveju kartu su pasiūlymu nereikia pateikti specialisto (fizinio asmens), kurį laimėjimo atveju ketinama įdarbinti, </w:t>
      </w:r>
      <w:proofErr w:type="spellStart"/>
      <w:r w:rsidRPr="00D668BF">
        <w:rPr>
          <w:sz w:val="24"/>
          <w:szCs w:val="24"/>
          <w:lang w:val="lt-LT"/>
        </w:rPr>
        <w:t>kvazisubtiekėjo</w:t>
      </w:r>
      <w:proofErr w:type="spellEnd"/>
      <w:r w:rsidRPr="00D668BF">
        <w:rPr>
          <w:sz w:val="24"/>
          <w:szCs w:val="24"/>
          <w:lang w:val="lt-LT"/>
        </w:rPr>
        <w:t xml:space="preserve"> EBVPD.</w:t>
      </w:r>
    </w:p>
    <w:p w14:paraId="7823E944" w14:textId="77777777" w:rsidR="00311FD1" w:rsidRDefault="004E38B2" w:rsidP="00311FD1">
      <w:pPr>
        <w:pStyle w:val="Body2"/>
        <w:numPr>
          <w:ilvl w:val="1"/>
          <w:numId w:val="9"/>
        </w:numPr>
        <w:tabs>
          <w:tab w:val="left" w:pos="1134"/>
        </w:tabs>
        <w:spacing w:after="0"/>
        <w:ind w:left="0" w:firstLine="567"/>
        <w:rPr>
          <w:sz w:val="24"/>
          <w:szCs w:val="24"/>
          <w:lang w:val="lt-LT"/>
        </w:rPr>
      </w:pPr>
      <w:r w:rsidRPr="00937439">
        <w:rPr>
          <w:sz w:val="24"/>
          <w:szCs w:val="24"/>
        </w:rPr>
        <w:t xml:space="preserve">EBVPD </w:t>
      </w:r>
      <w:r w:rsidRPr="00937439">
        <w:rPr>
          <w:sz w:val="24"/>
          <w:szCs w:val="24"/>
          <w:lang w:val="lt-LT"/>
        </w:rPr>
        <w:t xml:space="preserve">turi būti užpildytas pagal Viešųjų pirkimų įstatymo 50 straipsnio 2 dalyje nustatytus reikalavimus (EBVPD pildomas jį įkėlus į interneto svetainę </w:t>
      </w:r>
      <w:hyperlink r:id="rId10" w:history="1">
        <w:r w:rsidRPr="00937439">
          <w:rPr>
            <w:rStyle w:val="Hyperlink"/>
            <w:sz w:val="24"/>
            <w:szCs w:val="24"/>
            <w:lang w:val="lt-LT"/>
          </w:rPr>
          <w:t>http://ebvpd.eviesiejipirkimai.lt/espd-web/</w:t>
        </w:r>
      </w:hyperlink>
      <w:r w:rsidRPr="00937439">
        <w:rPr>
          <w:sz w:val="24"/>
          <w:szCs w:val="24"/>
          <w:u w:val="single"/>
          <w:bdr w:val="none" w:sz="0" w:space="0" w:color="auto" w:frame="1"/>
          <w:lang w:val="lt-LT"/>
        </w:rPr>
        <w:t>).</w:t>
      </w:r>
      <w:r>
        <w:t xml:space="preserve"> </w:t>
      </w:r>
      <w:r w:rsidRPr="007E4114">
        <w:rPr>
          <w:sz w:val="24"/>
          <w:szCs w:val="24"/>
          <w:lang w:val="lt-LT"/>
        </w:rPr>
        <w:t xml:space="preserve">Papildomą informaciją, kaip pildyti EBVPD formą galima rasti Viešųjų pirkimų tarnybos tinklalapyje, adresu: </w:t>
      </w:r>
      <w:hyperlink r:id="rId11" w:history="1">
        <w:r w:rsidRPr="007E4114">
          <w:rPr>
            <w:color w:val="0000FF"/>
            <w:sz w:val="24"/>
            <w:szCs w:val="24"/>
            <w:u w:val="single"/>
            <w:lang w:val="lt-LT"/>
          </w:rPr>
          <w:t>http://vpt.lrv.lt/lt/naujienos/ebvpd-pildymo-rekomendacijos</w:t>
        </w:r>
      </w:hyperlink>
      <w:r w:rsidRPr="007E4114">
        <w:rPr>
          <w:sz w:val="24"/>
          <w:szCs w:val="24"/>
          <w:lang w:val="lt-LT"/>
        </w:rPr>
        <w:t>.</w:t>
      </w:r>
    </w:p>
    <w:p w14:paraId="451D8AD4" w14:textId="360787C0" w:rsidR="00311FD1" w:rsidRPr="00C569FE" w:rsidRDefault="00311FD1" w:rsidP="00311FD1">
      <w:pPr>
        <w:pStyle w:val="Body2"/>
        <w:numPr>
          <w:ilvl w:val="1"/>
          <w:numId w:val="9"/>
        </w:numPr>
        <w:tabs>
          <w:tab w:val="left" w:pos="1134"/>
        </w:tabs>
        <w:spacing w:after="0"/>
        <w:ind w:left="0" w:firstLine="567"/>
        <w:rPr>
          <w:sz w:val="24"/>
          <w:szCs w:val="24"/>
          <w:lang w:val="lt-LT"/>
        </w:rPr>
      </w:pPr>
      <w:r w:rsidRPr="00C569FE">
        <w:rPr>
          <w:sz w:val="24"/>
          <w:szCs w:val="24"/>
          <w:lang w:val="lt-LT"/>
        </w:rPr>
        <w:t>Tiekėjai gali pakartotinai naudoti EBVPD, kurį jie naudojo ankstesnėje pirkimo procedūroje, jeigu jie patvirtina, kad šiame dokumente esanti informacija yra teisinga.</w:t>
      </w:r>
    </w:p>
    <w:p w14:paraId="33C9C8AA" w14:textId="77777777" w:rsidR="004E38B2" w:rsidRDefault="004E38B2" w:rsidP="007675A8">
      <w:pPr>
        <w:spacing w:after="0" w:line="240" w:lineRule="auto"/>
        <w:jc w:val="center"/>
        <w:rPr>
          <w:rFonts w:ascii="Times New Roman" w:hAnsi="Times New Roman" w:cs="Times New Roman"/>
          <w:b/>
          <w:bCs/>
          <w:sz w:val="24"/>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728"/>
        <w:gridCol w:w="1530"/>
        <w:gridCol w:w="4369"/>
      </w:tblGrid>
      <w:tr w:rsidR="007675A8" w:rsidRPr="007675A8" w14:paraId="755708AF"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3ED59" w14:textId="77777777" w:rsidR="007675A8" w:rsidRPr="007675A8" w:rsidRDefault="007675A8" w:rsidP="007675A8">
            <w:pPr>
              <w:spacing w:after="0" w:line="240" w:lineRule="auto"/>
              <w:ind w:left="-79" w:right="-108"/>
              <w:jc w:val="center"/>
              <w:rPr>
                <w:rFonts w:ascii="Times New Roman" w:eastAsia="Times New Roman" w:hAnsi="Times New Roman" w:cs="Times New Roman"/>
                <w:b/>
              </w:rPr>
            </w:pPr>
            <w:r w:rsidRPr="007675A8">
              <w:rPr>
                <w:rFonts w:ascii="Times New Roman" w:eastAsia="Times New Roman" w:hAnsi="Times New Roman" w:cs="Times New Roman"/>
                <w:b/>
              </w:rPr>
              <w:t>Eil.</w:t>
            </w:r>
          </w:p>
          <w:p w14:paraId="03A5407C" w14:textId="77777777" w:rsidR="007675A8" w:rsidRPr="007675A8" w:rsidRDefault="007675A8" w:rsidP="007675A8">
            <w:pPr>
              <w:spacing w:after="0" w:line="240" w:lineRule="auto"/>
              <w:ind w:left="-79" w:right="-108"/>
              <w:jc w:val="center"/>
              <w:rPr>
                <w:rFonts w:ascii="Times New Roman" w:eastAsia="Times New Roman" w:hAnsi="Times New Roman" w:cs="Times New Roman"/>
                <w:b/>
              </w:rPr>
            </w:pPr>
            <w:r w:rsidRPr="007675A8">
              <w:rPr>
                <w:rFonts w:ascii="Times New Roman" w:eastAsia="Times New Roman" w:hAnsi="Times New Roman" w:cs="Times New Roman"/>
                <w:b/>
              </w:rPr>
              <w:t>Nr.</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77DA8"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Tiekėjo pašalinimo pagrindai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811B"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Viešųjų pirkimo įstatymo (toliau – VPĮ) str., d., p. bei EBVPD formos dalis pildymui</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1B203"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Pašalinimo pagrindų nebuvimą įrodantys dokumentai</w:t>
            </w:r>
          </w:p>
        </w:tc>
      </w:tr>
      <w:tr w:rsidR="007675A8" w:rsidRPr="007675A8" w14:paraId="242C2BE8" w14:textId="77777777" w:rsidTr="007675A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1B7C"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Pagal Viešųjų pirkimų įstatymo 46 straipsnio 1 – 4 dalių nuostatas</w:t>
            </w:r>
          </w:p>
        </w:tc>
      </w:tr>
      <w:tr w:rsidR="004A1050" w:rsidRPr="007675A8" w14:paraId="6DD36F91" w14:textId="77777777" w:rsidTr="00D072D9">
        <w:trPr>
          <w:trHeight w:val="17961"/>
        </w:trPr>
        <w:tc>
          <w:tcPr>
            <w:tcW w:w="269" w:type="pct"/>
            <w:tcBorders>
              <w:top w:val="single" w:sz="4" w:space="0" w:color="000000" w:themeColor="text1"/>
              <w:left w:val="single" w:sz="4" w:space="0" w:color="000000" w:themeColor="text1"/>
              <w:right w:val="single" w:sz="4" w:space="0" w:color="000000" w:themeColor="text1"/>
            </w:tcBorders>
          </w:tcPr>
          <w:p w14:paraId="4D9D1E2D" w14:textId="77777777" w:rsidR="004A1050" w:rsidRPr="007675A8" w:rsidRDefault="004A1050" w:rsidP="007675A8">
            <w:pPr>
              <w:spacing w:after="0" w:line="240" w:lineRule="auto"/>
              <w:ind w:right="-108" w:hanging="112"/>
              <w:jc w:val="center"/>
              <w:rPr>
                <w:rFonts w:ascii="Times New Roman" w:eastAsia="Times New Roman" w:hAnsi="Times New Roman" w:cs="Times New Roman"/>
              </w:rPr>
            </w:pPr>
            <w:r w:rsidRPr="007675A8">
              <w:rPr>
                <w:rFonts w:ascii="Times New Roman" w:eastAsia="Times New Roman" w:hAnsi="Times New Roman" w:cs="Times New Roman"/>
              </w:rPr>
              <w:lastRenderedPageBreak/>
              <w:t>1.</w:t>
            </w:r>
          </w:p>
        </w:tc>
        <w:tc>
          <w:tcPr>
            <w:tcW w:w="1832" w:type="pct"/>
            <w:tcBorders>
              <w:top w:val="single" w:sz="4" w:space="0" w:color="000000" w:themeColor="text1"/>
              <w:left w:val="single" w:sz="4" w:space="0" w:color="000000" w:themeColor="text1"/>
              <w:right w:val="single" w:sz="4" w:space="0" w:color="000000" w:themeColor="text1"/>
            </w:tcBorders>
          </w:tcPr>
          <w:p w14:paraId="1F9B7559"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Perkančioji organizacija pašalina tiekėją iš Pirkimo procedūros, jeigu sužino, kad tiekėjas arba jo atsakingas asmuo, nurodytas Viešųjų pirkimų įstatymo 46 straipsnio 2 dalies 2 punkte, nuteistas už šią nusikalstamą veiką:</w:t>
            </w:r>
          </w:p>
          <w:p w14:paraId="29F1985F" w14:textId="77777777" w:rsidR="004A1050" w:rsidRPr="00F46758" w:rsidRDefault="004A1050" w:rsidP="007675A8">
            <w:pPr>
              <w:tabs>
                <w:tab w:val="left" w:pos="327"/>
              </w:tabs>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1) dalyvavimą nusikalstamame susivienijime, jo organizavimą ar vadovavimą jam;</w:t>
            </w:r>
          </w:p>
          <w:p w14:paraId="346F4177"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2) kyšininkavimą, prekybą poveikiu, papirkimą;</w:t>
            </w:r>
          </w:p>
          <w:p w14:paraId="2B2F3A9D"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E85E58"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4) nusikalstamą bankrotą;</w:t>
            </w:r>
          </w:p>
          <w:p w14:paraId="6678307B"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5) teroristinį ir su teroristine veikla susijusį nusikaltimą;</w:t>
            </w:r>
          </w:p>
          <w:p w14:paraId="2BE8C8B5"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6) nusikalstamu būdu gauto turto legalizavimą;</w:t>
            </w:r>
          </w:p>
          <w:p w14:paraId="1C68A26B"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7) prekybą žmonėmis, vaiko pirkimą arba pardavimą;</w:t>
            </w:r>
          </w:p>
          <w:p w14:paraId="752BB477"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28B73204" w14:textId="77777777" w:rsidR="004A1050" w:rsidRPr="00F46758" w:rsidRDefault="004A1050" w:rsidP="007675A8">
            <w:pPr>
              <w:spacing w:after="0" w:line="240" w:lineRule="auto"/>
              <w:jc w:val="both"/>
              <w:rPr>
                <w:rFonts w:ascii="Times New Roman" w:eastAsiaTheme="minorEastAsia" w:hAnsi="Times New Roman" w:cs="Times New Roman"/>
                <w:b/>
                <w:bCs/>
              </w:rPr>
            </w:pPr>
          </w:p>
          <w:p w14:paraId="170695CD"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Laikoma, kad tiekėjas arba jo atsakingas asmuo nuteistas už aukščiau nurodytą nusikalstamą veiką, kai dėl:</w:t>
            </w:r>
          </w:p>
          <w:p w14:paraId="72ADA4D9"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1) tiekėjo, kuris yra fizinis asmuo, per pastaruosius 5 (penkis) metus buvo priimtas ir įsiteisėjęs apkaltinamasis teismo nuosprendis ir šis asmuo turi neišnykusį ar nepanaikintą teistumą;</w:t>
            </w:r>
          </w:p>
          <w:p w14:paraId="0A9A0EB3" w14:textId="2534C293"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lastRenderedPageBreak/>
              <w:t>2) tiekėjo, kuris yra juridinis asmuo, kita organizacija ar jos struktūrinis padalinys, vadovo,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533291DD" w14:textId="5148A48A" w:rsidR="004A1050" w:rsidRPr="00F46758" w:rsidRDefault="004A1050" w:rsidP="007675A8">
            <w:pPr>
              <w:spacing w:after="0" w:line="240" w:lineRule="auto"/>
              <w:jc w:val="both"/>
              <w:rPr>
                <w:rFonts w:ascii="Times New Roman" w:eastAsia="Times New Roman" w:hAnsi="Times New Roman" w:cs="Times New Roman"/>
              </w:rPr>
            </w:pPr>
            <w:r w:rsidRPr="00F46758">
              <w:rPr>
                <w:rFonts w:ascii="Times New Roman" w:eastAsiaTheme="minorEastAsia" w:hAnsi="Times New Roman" w:cs="Times New Roman"/>
              </w:rPr>
              <w:t xml:space="preserve">3) tiekėjo, kuris yra juridinis asmuo, kita organizacija ar jos </w:t>
            </w:r>
            <w:r w:rsidRPr="00F46758">
              <w:rPr>
                <w:rFonts w:ascii="Times New Roman" w:eastAsiaTheme="minorEastAsia" w:hAnsi="Times New Roman" w:cs="Times New Roman"/>
                <w:bCs/>
              </w:rPr>
              <w:t>struktūrinis</w:t>
            </w:r>
            <w:r w:rsidRPr="00F46758">
              <w:rPr>
                <w:rFonts w:ascii="Times New Roman" w:eastAsiaTheme="minorEastAsia" w:hAnsi="Times New Roman" w:cs="Times New Roman"/>
              </w:rPr>
              <w:t xml:space="preserve"> padalinys, per pastaruosius 5 (penkis) metus buvo priimtas ir įsiteisėjęs apkaltinamasis teismo nuosprendis arba Viešųjų pirkimų įstatymo 46 straipsnio 3 dalies atveju – galutinis administracinis sprendimas, jeigu toks sprendimas priimamas pagal tiekėjo šalies teisės aktų reikalavimus.</w:t>
            </w:r>
          </w:p>
          <w:p w14:paraId="5612A4E6" w14:textId="77777777" w:rsidR="004A1050" w:rsidRPr="00F46758" w:rsidRDefault="004A1050" w:rsidP="007675A8">
            <w:pPr>
              <w:spacing w:after="0" w:line="240" w:lineRule="auto"/>
              <w:jc w:val="both"/>
              <w:rPr>
                <w:rFonts w:ascii="Times New Roman" w:eastAsiaTheme="minorEastAsia" w:hAnsi="Times New Roman" w:cs="Times New Roman"/>
              </w:rPr>
            </w:pPr>
          </w:p>
        </w:tc>
        <w:tc>
          <w:tcPr>
            <w:tcW w:w="752" w:type="pct"/>
            <w:tcBorders>
              <w:top w:val="single" w:sz="4" w:space="0" w:color="000000" w:themeColor="text1"/>
              <w:left w:val="single" w:sz="4" w:space="0" w:color="000000" w:themeColor="text1"/>
              <w:right w:val="single" w:sz="4" w:space="0" w:color="000000" w:themeColor="text1"/>
            </w:tcBorders>
          </w:tcPr>
          <w:p w14:paraId="244CEEB0" w14:textId="77777777" w:rsidR="004A1050" w:rsidRPr="00F46758" w:rsidRDefault="004A1050" w:rsidP="007675A8">
            <w:pPr>
              <w:spacing w:after="0" w:line="240" w:lineRule="auto"/>
              <w:jc w:val="center"/>
              <w:rPr>
                <w:rFonts w:ascii="Times New Roman" w:eastAsiaTheme="minorEastAsia" w:hAnsi="Times New Roman" w:cs="Times New Roman"/>
                <w:b/>
                <w:iCs/>
              </w:rPr>
            </w:pPr>
            <w:r w:rsidRPr="00F46758">
              <w:rPr>
                <w:rFonts w:ascii="Times New Roman" w:eastAsiaTheme="minorEastAsia" w:hAnsi="Times New Roman" w:cs="Times New Roman"/>
                <w:b/>
                <w:iCs/>
              </w:rPr>
              <w:lastRenderedPageBreak/>
              <w:t>VPĮ 46 straipsnio 1 dalis</w:t>
            </w:r>
          </w:p>
          <w:p w14:paraId="366D9554" w14:textId="77777777" w:rsidR="004A1050" w:rsidRPr="00F46758" w:rsidRDefault="004A1050" w:rsidP="007675A8">
            <w:pPr>
              <w:spacing w:after="0" w:line="240" w:lineRule="auto"/>
              <w:jc w:val="center"/>
              <w:rPr>
                <w:rFonts w:ascii="Times New Roman" w:eastAsiaTheme="minorEastAsia" w:hAnsi="Times New Roman" w:cs="Times New Roman"/>
                <w:b/>
                <w:iCs/>
              </w:rPr>
            </w:pPr>
          </w:p>
          <w:p w14:paraId="2506849E" w14:textId="77777777" w:rsidR="004A1050" w:rsidRPr="00F46758" w:rsidRDefault="004A1050" w:rsidP="007675A8">
            <w:pPr>
              <w:spacing w:after="0" w:line="240" w:lineRule="auto"/>
              <w:jc w:val="center"/>
              <w:rPr>
                <w:rFonts w:ascii="Times New Roman" w:eastAsiaTheme="minorEastAsia" w:hAnsi="Times New Roman" w:cs="Times New Roman"/>
                <w:bCs/>
                <w:iCs/>
              </w:rPr>
            </w:pPr>
            <w:r w:rsidRPr="00F46758">
              <w:rPr>
                <w:rFonts w:ascii="Times New Roman" w:eastAsiaTheme="minorEastAsia" w:hAnsi="Times New Roman" w:cs="Times New Roman"/>
                <w:bCs/>
                <w:iCs/>
              </w:rPr>
              <w:t>EBVPD III dalies A1-A6 punktai</w:t>
            </w:r>
          </w:p>
          <w:p w14:paraId="061A77B8" w14:textId="77777777" w:rsidR="004A1050" w:rsidRPr="00F46758" w:rsidRDefault="004A1050" w:rsidP="007675A8">
            <w:pPr>
              <w:spacing w:after="0" w:line="240" w:lineRule="auto"/>
              <w:jc w:val="center"/>
              <w:rPr>
                <w:rFonts w:ascii="Times New Roman" w:eastAsiaTheme="minorEastAsia" w:hAnsi="Times New Roman" w:cs="Times New Roman"/>
                <w:bCs/>
                <w:iCs/>
              </w:rPr>
            </w:pPr>
          </w:p>
          <w:p w14:paraId="406F8AE9" w14:textId="77777777" w:rsidR="004A1050" w:rsidRPr="00F46758" w:rsidRDefault="004A1050" w:rsidP="007675A8">
            <w:pPr>
              <w:spacing w:after="0" w:line="240" w:lineRule="auto"/>
              <w:jc w:val="center"/>
              <w:rPr>
                <w:rFonts w:ascii="Times New Roman" w:eastAsiaTheme="minorEastAsia" w:hAnsi="Times New Roman" w:cs="Times New Roman"/>
                <w:bCs/>
                <w:iCs/>
              </w:rPr>
            </w:pPr>
            <w:r w:rsidRPr="00F46758">
              <w:rPr>
                <w:rFonts w:ascii="Times New Roman" w:eastAsiaTheme="minorEastAsia" w:hAnsi="Times New Roman" w:cs="Times New Roman"/>
                <w:bCs/>
                <w:iCs/>
              </w:rPr>
              <w:t>EBVPD III dalies D1 punktas</w:t>
            </w:r>
          </w:p>
        </w:tc>
        <w:tc>
          <w:tcPr>
            <w:tcW w:w="2147" w:type="pct"/>
            <w:tcBorders>
              <w:top w:val="single" w:sz="4" w:space="0" w:color="000000" w:themeColor="text1"/>
              <w:left w:val="single" w:sz="4" w:space="0" w:color="000000" w:themeColor="text1"/>
              <w:right w:val="single" w:sz="4" w:space="0" w:color="000000" w:themeColor="text1"/>
            </w:tcBorders>
          </w:tcPr>
          <w:p w14:paraId="793D9242" w14:textId="77777777" w:rsidR="004A1050" w:rsidRPr="00F46758" w:rsidRDefault="004A1050" w:rsidP="007675A8">
            <w:pPr>
              <w:spacing w:after="0" w:line="240" w:lineRule="auto"/>
              <w:jc w:val="both"/>
              <w:rPr>
                <w:rFonts w:ascii="Times New Roman" w:eastAsiaTheme="minorEastAsia" w:hAnsi="Times New Roman" w:cs="Times New Roman"/>
                <w:bCs/>
                <w:iCs/>
              </w:rPr>
            </w:pPr>
            <w:r w:rsidRPr="00F46758">
              <w:rPr>
                <w:rFonts w:ascii="Times New Roman" w:eastAsiaTheme="minorEastAsia" w:hAnsi="Times New Roman" w:cs="Times New Roman"/>
                <w:b/>
                <w:iCs/>
              </w:rPr>
              <w:t>Pateikiami atsakymai pildant EBVPD</w:t>
            </w:r>
            <w:r w:rsidRPr="00F46758">
              <w:rPr>
                <w:rFonts w:ascii="Times New Roman" w:eastAsiaTheme="minorEastAsia" w:hAnsi="Times New Roman" w:cs="Times New Roman"/>
                <w:bCs/>
                <w:iCs/>
              </w:rPr>
              <w:t>.</w:t>
            </w:r>
          </w:p>
          <w:p w14:paraId="4A20EC28" w14:textId="77777777" w:rsidR="004A1050" w:rsidRPr="00F46758" w:rsidRDefault="004A1050" w:rsidP="007675A8">
            <w:pPr>
              <w:pBdr>
                <w:top w:val="nil"/>
                <w:left w:val="nil"/>
                <w:bottom w:val="nil"/>
                <w:right w:val="nil"/>
                <w:between w:val="nil"/>
              </w:pBdr>
              <w:spacing w:after="0" w:line="240" w:lineRule="auto"/>
              <w:jc w:val="both"/>
              <w:rPr>
                <w:rFonts w:ascii="Times New Roman" w:eastAsia="Times New Roman" w:hAnsi="Times New Roman" w:cs="Times New Roman"/>
                <w:bCs/>
                <w:lang w:eastAsia="lt-LT"/>
              </w:rPr>
            </w:pPr>
            <w:r w:rsidRPr="00F46758">
              <w:rPr>
                <w:rFonts w:ascii="Times New Roman" w:eastAsia="Times New Roman" w:hAnsi="Times New Roman" w:cs="Times New Roman"/>
                <w:bCs/>
                <w:lang w:eastAsia="lt-LT"/>
              </w:rPr>
              <w:t xml:space="preserve">EBVPD nurodytą informaciją pagrindžiantys dokumentai kartu su pasiūlymu </w:t>
            </w:r>
            <w:r w:rsidRPr="00F46758">
              <w:rPr>
                <w:rFonts w:ascii="Times New Roman" w:eastAsia="Times New Roman" w:hAnsi="Times New Roman" w:cs="Times New Roman"/>
                <w:b/>
                <w:lang w:eastAsia="lt-LT"/>
              </w:rPr>
              <w:t>neteikiami</w:t>
            </w:r>
            <w:r w:rsidRPr="00F46758">
              <w:rPr>
                <w:rFonts w:ascii="Times New Roman" w:eastAsia="Times New Roman" w:hAnsi="Times New Roman" w:cs="Times New Roman"/>
                <w:bCs/>
                <w:lang w:eastAsia="lt-LT"/>
              </w:rPr>
              <w:t>.</w:t>
            </w:r>
          </w:p>
          <w:p w14:paraId="6C108FDF" w14:textId="77777777" w:rsidR="004A1050" w:rsidRPr="00F46758" w:rsidRDefault="004A1050" w:rsidP="007675A8">
            <w:pPr>
              <w:spacing w:after="0" w:line="240" w:lineRule="auto"/>
              <w:jc w:val="both"/>
              <w:rPr>
                <w:rFonts w:ascii="Times New Roman" w:eastAsiaTheme="minorEastAsia" w:hAnsi="Times New Roman" w:cs="Times New Roman"/>
                <w:b/>
                <w:bCs/>
              </w:rPr>
            </w:pPr>
          </w:p>
          <w:p w14:paraId="526C59F1" w14:textId="77777777" w:rsidR="004A1050" w:rsidRPr="00F46758" w:rsidRDefault="004A1050" w:rsidP="007675A8">
            <w:pPr>
              <w:spacing w:after="0" w:line="240" w:lineRule="auto"/>
              <w:jc w:val="both"/>
              <w:rPr>
                <w:rFonts w:ascii="Times New Roman" w:eastAsia="Times New Roman" w:hAnsi="Times New Roman" w:cs="Times New Roman"/>
                <w:bCs/>
                <w:lang w:eastAsia="lt-LT"/>
              </w:rPr>
            </w:pPr>
            <w:r w:rsidRPr="00F46758">
              <w:rPr>
                <w:rFonts w:ascii="Times New Roman" w:eastAsiaTheme="minorEastAsia" w:hAnsi="Times New Roman" w:cs="Times New Roman"/>
                <w:bCs/>
                <w:iCs/>
                <w:lang w:eastAsia="lt-LT"/>
              </w:rPr>
              <w:t xml:space="preserve">Perkančiajai organizacijai atlikus EBVPD patikrinimo procedūrą, patikrinus pasiūlymus ir išrinkus </w:t>
            </w:r>
            <w:r w:rsidRPr="00F46758">
              <w:rPr>
                <w:rFonts w:ascii="Times New Roman" w:eastAsiaTheme="minorEastAsia" w:hAnsi="Times New Roman" w:cs="Times New Roman"/>
                <w:b/>
                <w:iCs/>
                <w:lang w:eastAsia="lt-LT"/>
              </w:rPr>
              <w:t>galimą laimėtoją</w:t>
            </w:r>
            <w:r w:rsidRPr="00F46758">
              <w:rPr>
                <w:rFonts w:ascii="Times New Roman" w:eastAsiaTheme="minorEastAsia" w:hAnsi="Times New Roman" w:cs="Times New Roman"/>
                <w:bCs/>
                <w:iCs/>
                <w:lang w:eastAsia="lt-LT"/>
              </w:rPr>
              <w:t>, tik jo prašoma dokumentų, patvirtinančių pašalinimo pagrindų nebuvimą:</w:t>
            </w:r>
            <w:r w:rsidRPr="00F46758">
              <w:rPr>
                <w:rFonts w:ascii="Times New Roman" w:eastAsia="Times New Roman" w:hAnsi="Times New Roman" w:cs="Times New Roman"/>
                <w:bCs/>
                <w:lang w:eastAsia="lt-LT"/>
              </w:rPr>
              <w:t xml:space="preserve"> </w:t>
            </w:r>
          </w:p>
          <w:p w14:paraId="21C35D2D" w14:textId="77777777" w:rsidR="004A1050" w:rsidRPr="00F46758" w:rsidRDefault="004A1050" w:rsidP="007675A8">
            <w:pPr>
              <w:spacing w:after="0" w:line="240" w:lineRule="auto"/>
              <w:jc w:val="both"/>
              <w:rPr>
                <w:rFonts w:ascii="Times New Roman" w:eastAsia="Times New Roman" w:hAnsi="Times New Roman" w:cs="Times New Roman"/>
                <w:b/>
                <w:bCs/>
                <w:lang w:eastAsia="lt-LT"/>
              </w:rPr>
            </w:pPr>
            <w:r w:rsidRPr="00F46758">
              <w:rPr>
                <w:rFonts w:ascii="Times New Roman" w:eastAsia="Times New Roman" w:hAnsi="Times New Roman" w:cs="Times New Roman"/>
                <w:bCs/>
                <w:lang w:eastAsia="lt-LT"/>
              </w:rPr>
              <w:t xml:space="preserve">1) Dėl patvirtinimo apie nepriimtą ir neįsiteisėjusį apkaltinamąjį teismo nuosprendį </w:t>
            </w:r>
            <w:r w:rsidRPr="00F46758">
              <w:rPr>
                <w:rFonts w:ascii="Times New Roman" w:eastAsia="Times New Roman" w:hAnsi="Times New Roman" w:cs="Times New Roman"/>
                <w:bCs/>
                <w:u w:val="single"/>
              </w:rPr>
              <w:t>iš Lietuvoje įsteigtų subjektų</w:t>
            </w:r>
            <w:r w:rsidRPr="00F46758">
              <w:rPr>
                <w:rFonts w:ascii="Times New Roman" w:eastAsia="Times New Roman" w:hAnsi="Times New Roman" w:cs="Times New Roman"/>
                <w:bCs/>
                <w:lang w:eastAsia="lt-LT"/>
              </w:rPr>
              <w:t xml:space="preserve"> prašoma:</w:t>
            </w:r>
          </w:p>
          <w:p w14:paraId="5EDA4D08" w14:textId="77777777" w:rsidR="004A1050" w:rsidRPr="00F46758" w:rsidRDefault="004A1050" w:rsidP="007675A8">
            <w:pPr>
              <w:numPr>
                <w:ilvl w:val="0"/>
                <w:numId w:val="1"/>
              </w:numPr>
              <w:spacing w:after="0" w:line="240" w:lineRule="auto"/>
              <w:ind w:left="312" w:hanging="357"/>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iCs/>
                <w:lang w:eastAsia="lt-LT"/>
              </w:rPr>
              <w:t>i</w:t>
            </w:r>
            <w:r w:rsidRPr="00F46758">
              <w:rPr>
                <w:rFonts w:ascii="Times New Roman" w:eastAsiaTheme="minorEastAsia" w:hAnsi="Times New Roman" w:cs="Times New Roman"/>
                <w:bCs/>
                <w:lang w:eastAsia="lt-LT"/>
              </w:rPr>
              <w:t>šrašo iš teismo sprendimo arba</w:t>
            </w:r>
          </w:p>
          <w:p w14:paraId="77CA02E5" w14:textId="77777777" w:rsidR="004A1050" w:rsidRPr="00F46758" w:rsidRDefault="004A1050" w:rsidP="007675A8">
            <w:pPr>
              <w:numPr>
                <w:ilvl w:val="0"/>
                <w:numId w:val="1"/>
              </w:numPr>
              <w:spacing w:after="0" w:line="240" w:lineRule="auto"/>
              <w:ind w:left="312" w:hanging="357"/>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lang w:eastAsia="lt-LT"/>
              </w:rPr>
              <w:t>Informatikos ir ryšių departamento prie Vidaus reikalų ministerijos, arba</w:t>
            </w:r>
          </w:p>
          <w:p w14:paraId="1BDE06FA" w14:textId="77777777" w:rsidR="004A1050" w:rsidRPr="00F46758" w:rsidRDefault="004A1050" w:rsidP="007675A8">
            <w:pPr>
              <w:numPr>
                <w:ilvl w:val="0"/>
                <w:numId w:val="1"/>
              </w:numPr>
              <w:spacing w:after="0" w:line="240" w:lineRule="auto"/>
              <w:ind w:left="312" w:hanging="357"/>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lang w:eastAsia="lt-LT"/>
              </w:rPr>
              <w:t>valstybės įmonės Registrų centro Lietuvos Respublikos Vyriausybės nustatyta tvarka išduoto dokumento, patvirtinančio jungtinius kompetentingų institucijų tvarkomus duomenis.</w:t>
            </w:r>
          </w:p>
          <w:p w14:paraId="2FBE5AFF" w14:textId="77777777" w:rsidR="004A1050" w:rsidRPr="00F46758" w:rsidRDefault="004A1050" w:rsidP="007675A8">
            <w:pPr>
              <w:spacing w:after="0" w:line="240" w:lineRule="auto"/>
              <w:ind w:left="-45"/>
              <w:jc w:val="both"/>
              <w:rPr>
                <w:rFonts w:ascii="Times New Roman" w:eastAsiaTheme="minorEastAsia" w:hAnsi="Times New Roman" w:cs="Times New Roman"/>
                <w:bCs/>
                <w:lang w:eastAsia="lt-LT"/>
              </w:rPr>
            </w:pPr>
            <w:r w:rsidRPr="00F46758">
              <w:rPr>
                <w:rFonts w:ascii="Times New Roman" w:eastAsiaTheme="minorEastAsia" w:hAnsi="Times New Roman" w:cs="Times New Roman"/>
                <w:bCs/>
                <w:u w:val="single"/>
                <w:lang w:eastAsia="lt-LT"/>
              </w:rPr>
              <w:t>Iš ne Lietuvoje įsteigtų subjektų</w:t>
            </w:r>
            <w:r w:rsidRPr="00F46758">
              <w:rPr>
                <w:rFonts w:ascii="Times New Roman" w:eastAsiaTheme="minorEastAsia" w:hAnsi="Times New Roman" w:cs="Times New Roman"/>
                <w:bCs/>
                <w:lang w:eastAsia="lt-LT"/>
              </w:rPr>
              <w:t xml:space="preserve"> prašoma:</w:t>
            </w:r>
          </w:p>
          <w:p w14:paraId="34B5A8A0" w14:textId="77777777" w:rsidR="004A1050" w:rsidRPr="00F46758" w:rsidRDefault="004A1050" w:rsidP="007675A8">
            <w:pPr>
              <w:numPr>
                <w:ilvl w:val="0"/>
                <w:numId w:val="7"/>
              </w:numPr>
              <w:spacing w:after="0" w:line="240" w:lineRule="auto"/>
              <w:ind w:left="315" w:hanging="284"/>
              <w:contextualSpacing/>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lang w:eastAsia="lt-LT"/>
              </w:rPr>
              <w:t>atitinkamos užsienio šalies kompetentingos institucijos dokumento.</w:t>
            </w:r>
          </w:p>
          <w:p w14:paraId="3812E09C" w14:textId="77777777" w:rsidR="004A1050" w:rsidRPr="00F46758" w:rsidRDefault="004A1050" w:rsidP="007675A8">
            <w:pPr>
              <w:spacing w:after="0" w:line="240" w:lineRule="auto"/>
              <w:ind w:left="31"/>
              <w:jc w:val="both"/>
              <w:rPr>
                <w:rFonts w:ascii="Times New Roman" w:eastAsiaTheme="minorEastAsia" w:hAnsi="Times New Roman" w:cs="Times New Roman"/>
                <w:b/>
                <w:bCs/>
                <w:lang w:eastAsia="lt-LT"/>
              </w:rPr>
            </w:pPr>
          </w:p>
          <w:p w14:paraId="473F9C62" w14:textId="77777777" w:rsidR="004A1050" w:rsidRPr="00F46758" w:rsidRDefault="004A1050" w:rsidP="007675A8">
            <w:pPr>
              <w:spacing w:after="0" w:line="240" w:lineRule="auto"/>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lang w:eastAsia="lt-LT"/>
              </w:rPr>
              <w:t xml:space="preserve">Nurodyti dokumentai turi būti išduoti ne anksčiau kaip </w:t>
            </w:r>
            <w:r w:rsidRPr="00F46758">
              <w:rPr>
                <w:rFonts w:ascii="Times New Roman" w:eastAsiaTheme="minorEastAsia" w:hAnsi="Times New Roman" w:cs="Times New Roman"/>
                <w:b/>
                <w:bCs/>
                <w:lang w:eastAsia="lt-LT"/>
              </w:rPr>
              <w:t>180</w:t>
            </w:r>
            <w:r w:rsidRPr="00F46758">
              <w:rPr>
                <w:rFonts w:ascii="Times New Roman" w:eastAsiaTheme="minorEastAsia" w:hAnsi="Times New Roman" w:cs="Times New Roman"/>
                <w:lang w:eastAsia="lt-LT"/>
              </w:rPr>
              <w:t xml:space="preserve"> (vienas šimtas aštuoniasdešimt) dienų iki </w:t>
            </w:r>
            <w:r w:rsidRPr="00F46758">
              <w:rPr>
                <w:rFonts w:ascii="Times New Roman" w:eastAsia="Times New Roman" w:hAnsi="Times New Roman" w:cs="Times New Roman"/>
                <w:lang w:eastAsia="lt-LT"/>
              </w:rPr>
              <w:t>tos dienos, kai galimas laimėtojas turės pateikti pašalinimo pagrindų nebuvimą patvirtinančius dokumentus</w:t>
            </w:r>
            <w:r w:rsidRPr="00F46758">
              <w:rPr>
                <w:rFonts w:ascii="Times New Roman" w:eastAsiaTheme="minorEastAsia" w:hAnsi="Times New Roman" w:cs="Times New Roman"/>
                <w:lang w:eastAsia="lt-LT"/>
              </w:rPr>
              <w:t xml:space="preserve">. </w:t>
            </w:r>
            <w:r w:rsidRPr="00F46758">
              <w:rPr>
                <w:rFonts w:ascii="Times New Roman" w:eastAsiaTheme="minorEastAsia" w:hAnsi="Times New Roman" w:cs="Times New Roman"/>
                <w:i/>
                <w:iCs/>
                <w:lang w:eastAsia="lt-LT"/>
              </w:rPr>
              <w:t>Pvz., jeigu Perkančioji organizacija 2022-10-10 kreipėsi į galimą laimėtoją prašydama iki 2022-10-14 pateikti įrodančius dokumentus, jie turi būti išduoti ne anksčiau kaip 180 dienų, jas skaičiuojant atgal nuo 2022-10-14.</w:t>
            </w:r>
          </w:p>
          <w:p w14:paraId="6E5F4207" w14:textId="77777777" w:rsidR="004A1050" w:rsidRPr="00F46758" w:rsidRDefault="004A1050" w:rsidP="007675A8">
            <w:pPr>
              <w:spacing w:after="0" w:line="240" w:lineRule="auto"/>
              <w:jc w:val="both"/>
              <w:rPr>
                <w:rFonts w:ascii="Times New Roman" w:eastAsiaTheme="minorEastAsia" w:hAnsi="Times New Roman" w:cs="Times New Roman"/>
                <w:bCs/>
                <w:lang w:eastAsia="lt-LT"/>
              </w:rPr>
            </w:pPr>
            <w:r w:rsidRPr="00F46758">
              <w:rPr>
                <w:rFonts w:ascii="Times New Roman" w:eastAsiaTheme="minorEastAsia" w:hAnsi="Times New Roman" w:cs="Times New Roman"/>
                <w:bCs/>
                <w:lang w:eastAsia="lt-LT"/>
              </w:rPr>
              <w:t>Jeigu dokumentas išduotas anksčiau, tačiau jame nurodytas galiojimo terminas ilgesnis nei pašalinimo pagrindų nebuvimą patvirtinančių dokumentų pagal EBVPD galutinis pateikimo terminas, toks dokumentas jo galiojimo laikotarpiu yra priimtinas.</w:t>
            </w:r>
          </w:p>
          <w:p w14:paraId="5774EBFF" w14:textId="77777777" w:rsidR="004A1050" w:rsidRPr="00F46758" w:rsidRDefault="004A1050" w:rsidP="007675A8">
            <w:pPr>
              <w:spacing w:after="0" w:line="240" w:lineRule="auto"/>
              <w:jc w:val="both"/>
              <w:rPr>
                <w:rFonts w:ascii="Times New Roman" w:eastAsiaTheme="minorEastAsia" w:hAnsi="Times New Roman" w:cs="Times New Roman"/>
                <w:bCs/>
                <w:lang w:eastAsia="lt-LT"/>
              </w:rPr>
            </w:pPr>
            <w:r w:rsidRPr="00F46758">
              <w:rPr>
                <w:rFonts w:ascii="Times New Roman" w:eastAsiaTheme="minorEastAsia" w:hAnsi="Times New Roman" w:cs="Times New Roman"/>
                <w:bCs/>
                <w:lang w:eastAsia="lt-LT"/>
              </w:rPr>
              <w:t>2) Dėl tiekėjo turimo kolegialaus valdymo ir (ar) priežiūros organo prašoma:</w:t>
            </w:r>
          </w:p>
          <w:p w14:paraId="3B8E6D61" w14:textId="77777777" w:rsidR="004A1050" w:rsidRPr="00F46758" w:rsidRDefault="004A1050" w:rsidP="007675A8">
            <w:pPr>
              <w:numPr>
                <w:ilvl w:val="0"/>
                <w:numId w:val="6"/>
              </w:numPr>
              <w:spacing w:after="0" w:line="240" w:lineRule="auto"/>
              <w:ind w:left="320" w:hanging="283"/>
              <w:contextualSpacing/>
              <w:jc w:val="both"/>
              <w:rPr>
                <w:rFonts w:ascii="Times New Roman" w:eastAsiaTheme="minorEastAsia" w:hAnsi="Times New Roman" w:cs="Times New Roman"/>
                <w:lang w:eastAsia="lt-LT"/>
              </w:rPr>
            </w:pPr>
            <w:r w:rsidRPr="00F46758">
              <w:rPr>
                <w:rFonts w:ascii="Times New Roman" w:eastAsiaTheme="minorEastAsia" w:hAnsi="Times New Roman" w:cs="Times New Roman"/>
                <w:lang w:eastAsia="lt-LT"/>
              </w:rPr>
              <w:t>įstatų arba</w:t>
            </w:r>
          </w:p>
          <w:p w14:paraId="6206F09D" w14:textId="77777777" w:rsidR="004A1050" w:rsidRPr="00F46758" w:rsidRDefault="004A1050" w:rsidP="007675A8">
            <w:pPr>
              <w:numPr>
                <w:ilvl w:val="0"/>
                <w:numId w:val="6"/>
              </w:numPr>
              <w:spacing w:after="0" w:line="240" w:lineRule="auto"/>
              <w:ind w:left="324" w:hanging="284"/>
              <w:contextualSpacing/>
              <w:jc w:val="both"/>
              <w:rPr>
                <w:rFonts w:ascii="Times New Roman" w:eastAsiaTheme="minorEastAsia" w:hAnsi="Times New Roman" w:cs="Times New Roman"/>
                <w:lang w:eastAsia="lt-LT"/>
              </w:rPr>
            </w:pPr>
            <w:r w:rsidRPr="00F46758">
              <w:rPr>
                <w:rFonts w:ascii="Times New Roman" w:eastAsiaTheme="minorEastAsia" w:hAnsi="Times New Roman" w:cs="Times New Roman"/>
                <w:bCs/>
                <w:lang w:eastAsia="lt-LT"/>
              </w:rPr>
              <w:t xml:space="preserve">valstybės įmonės Registrų centro Lietuvos Respublikos Vyriausybės nustatyta tvarka išduoto Lietuvos Respublikos juridinių asmenų registro pagrindinių duomenų išrašo ar kito lygiaverčio dokumento, </w:t>
            </w:r>
            <w:r w:rsidRPr="00F46758">
              <w:rPr>
                <w:rFonts w:ascii="Times New Roman" w:eastAsiaTheme="minorEastAsia" w:hAnsi="Times New Roman" w:cs="Times New Roman"/>
                <w:bCs/>
                <w:lang w:eastAsia="lt-LT"/>
              </w:rPr>
              <w:lastRenderedPageBreak/>
              <w:t>kuriame pateikiama informacija apie tiekėjo valdybos narius.</w:t>
            </w:r>
          </w:p>
          <w:p w14:paraId="3F4990BA" w14:textId="77777777" w:rsidR="004A1050" w:rsidRPr="00F46758" w:rsidRDefault="004A1050" w:rsidP="007675A8">
            <w:pPr>
              <w:spacing w:after="0" w:line="240" w:lineRule="auto"/>
              <w:jc w:val="both"/>
              <w:rPr>
                <w:rFonts w:ascii="Times New Roman" w:eastAsia="Times New Roman" w:hAnsi="Times New Roman" w:cs="Times New Roman"/>
                <w:bCs/>
                <w:iCs/>
              </w:rPr>
            </w:pPr>
            <w:r w:rsidRPr="00F46758">
              <w:rPr>
                <w:rFonts w:ascii="Times New Roman" w:eastAsia="Times New Roman" w:hAnsi="Times New Roman" w:cs="Times New Roman"/>
                <w:b/>
                <w:iCs/>
              </w:rPr>
              <w:t>Pastaba.</w:t>
            </w:r>
            <w:r w:rsidRPr="00F46758">
              <w:rPr>
                <w:rFonts w:ascii="Times New Roman" w:eastAsia="Times New Roman" w:hAnsi="Times New Roman" w:cs="Times New Roman"/>
                <w:bCs/>
                <w:iCs/>
              </w:rPr>
              <w:t xml:space="preserve"> Jeigu tiekėjas turi kolegialaus valdymo ir (ar) priežiūros organą, teikiamuose dokumentuose turi būti informacija apie kolegialaus valdymo ir (ar) priežiūros organą, jo narius ir šio pašalinimo pagrindo nebuvimą patvirtinanti informacija apie kiekvieną kolegialaus valdymo ir (ar) priežiūros organo narį.</w:t>
            </w:r>
          </w:p>
          <w:p w14:paraId="0441F34F" w14:textId="77777777" w:rsidR="004A1050" w:rsidRPr="00F46758" w:rsidRDefault="004A1050" w:rsidP="007675A8">
            <w:pPr>
              <w:spacing w:after="0" w:line="240" w:lineRule="auto"/>
              <w:jc w:val="both"/>
              <w:rPr>
                <w:rFonts w:ascii="Times New Roman" w:eastAsiaTheme="minorEastAsia" w:hAnsi="Times New Roman" w:cs="Times New Roman"/>
                <w:bCs/>
                <w:lang w:eastAsia="lt-LT"/>
              </w:rPr>
            </w:pPr>
          </w:p>
          <w:p w14:paraId="7D7EC048" w14:textId="0C3734AE" w:rsidR="00785AF0" w:rsidRPr="00F46758" w:rsidRDefault="00785AF0" w:rsidP="00785AF0">
            <w:pPr>
              <w:spacing w:after="0" w:line="240" w:lineRule="auto"/>
              <w:jc w:val="both"/>
              <w:rPr>
                <w:rFonts w:ascii="Times New Roman" w:eastAsiaTheme="minorEastAsia" w:hAnsi="Times New Roman" w:cs="Times New Roman"/>
                <w:b/>
                <w:lang w:eastAsia="lt-LT"/>
              </w:rPr>
            </w:pPr>
            <w:r w:rsidRPr="00F46758">
              <w:rPr>
                <w:rFonts w:ascii="Times New Roman" w:eastAsiaTheme="minorEastAsia" w:hAnsi="Times New Roman" w:cs="Times New Roman"/>
                <w:b/>
                <w:lang w:eastAsia="lt-LT"/>
              </w:rPr>
              <w:t>P</w:t>
            </w:r>
            <w:r w:rsidR="00AE38E2" w:rsidRPr="00F46758">
              <w:rPr>
                <w:rFonts w:ascii="Times New Roman" w:eastAsiaTheme="minorEastAsia" w:hAnsi="Times New Roman" w:cs="Times New Roman"/>
                <w:b/>
                <w:lang w:eastAsia="lt-LT"/>
              </w:rPr>
              <w:t xml:space="preserve">astaba. </w:t>
            </w:r>
            <w:r w:rsidRPr="00F46758">
              <w:rPr>
                <w:rFonts w:ascii="Times New Roman" w:eastAsiaTheme="minorEastAsia" w:hAnsi="Times New Roman" w:cs="Times New Roman"/>
                <w:bCs/>
                <w:lang w:eastAsia="lt-LT"/>
              </w:rPr>
              <w:t xml:space="preserve">Pažymų, patvirtinančių VPĮ 46 straipsnyje nurodytų tiekėjo pašalinimo pagrindų nebuvimą, pateikti nereikalaujama. Jų </w:t>
            </w:r>
            <w:r w:rsidR="003D04C6" w:rsidRPr="00F46758">
              <w:rPr>
                <w:rFonts w:ascii="Times New Roman" w:eastAsiaTheme="minorEastAsia" w:hAnsi="Times New Roman" w:cs="Times New Roman"/>
                <w:bCs/>
                <w:lang w:eastAsia="lt-LT"/>
              </w:rPr>
              <w:t>P</w:t>
            </w:r>
            <w:r w:rsidRPr="00F46758">
              <w:rPr>
                <w:rFonts w:ascii="Times New Roman" w:eastAsiaTheme="minorEastAsia" w:hAnsi="Times New Roman" w:cs="Times New Roman"/>
                <w:bCs/>
                <w:lang w:eastAsia="lt-LT"/>
              </w:rPr>
              <w:t>erkančioji organizacija reikalaus tik turėdama pagrįstų abejonių dėl tiekėjo patikimumo.</w:t>
            </w:r>
          </w:p>
          <w:p w14:paraId="54D4FD02" w14:textId="77777777" w:rsidR="00785AF0" w:rsidRPr="00F46758" w:rsidRDefault="00785AF0" w:rsidP="00785AF0">
            <w:pPr>
              <w:spacing w:after="0" w:line="240" w:lineRule="auto"/>
              <w:jc w:val="both"/>
              <w:rPr>
                <w:rFonts w:ascii="Times New Roman" w:eastAsiaTheme="minorEastAsia" w:hAnsi="Times New Roman" w:cs="Times New Roman"/>
                <w:bCs/>
                <w:lang w:eastAsia="lt-LT"/>
              </w:rPr>
            </w:pPr>
          </w:p>
          <w:p w14:paraId="711FD8F7" w14:textId="77777777" w:rsidR="004A1050" w:rsidRPr="00F46758" w:rsidRDefault="004A1050" w:rsidP="007675A8">
            <w:pPr>
              <w:spacing w:after="0" w:line="240" w:lineRule="auto"/>
              <w:jc w:val="both"/>
              <w:rPr>
                <w:rFonts w:ascii="Times New Roman" w:eastAsia="Times New Roman" w:hAnsi="Times New Roman" w:cs="Times New Roman"/>
                <w:bCs/>
              </w:rPr>
            </w:pPr>
            <w:r w:rsidRPr="00F46758">
              <w:rPr>
                <w:rFonts w:ascii="Times New Roman" w:eastAsia="Times New Roman" w:hAnsi="Times New Roman" w:cs="Times New Roman"/>
                <w:bCs/>
                <w:i/>
                <w:u w:val="single"/>
              </w:rPr>
              <w:t>Pateikiamas skenuotas dokumentas elektronine forma.</w:t>
            </w:r>
          </w:p>
        </w:tc>
      </w:tr>
      <w:tr w:rsidR="00DE1A07" w:rsidRPr="007675A8" w14:paraId="144E8479" w14:textId="77777777" w:rsidTr="000D2FFA">
        <w:trPr>
          <w:trHeight w:val="29775"/>
        </w:trPr>
        <w:tc>
          <w:tcPr>
            <w:tcW w:w="269" w:type="pct"/>
            <w:tcBorders>
              <w:top w:val="single" w:sz="4" w:space="0" w:color="000000" w:themeColor="text1"/>
              <w:left w:val="single" w:sz="4" w:space="0" w:color="000000" w:themeColor="text1"/>
              <w:right w:val="single" w:sz="4" w:space="0" w:color="000000" w:themeColor="text1"/>
            </w:tcBorders>
          </w:tcPr>
          <w:p w14:paraId="276B9676" w14:textId="77777777" w:rsidR="00DE1A07" w:rsidRPr="007675A8" w:rsidRDefault="00DE1A07"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lastRenderedPageBreak/>
              <w:t>2.</w:t>
            </w:r>
          </w:p>
        </w:tc>
        <w:tc>
          <w:tcPr>
            <w:tcW w:w="1832" w:type="pct"/>
            <w:tcBorders>
              <w:top w:val="single" w:sz="4" w:space="0" w:color="000000" w:themeColor="text1"/>
              <w:left w:val="single" w:sz="4" w:space="0" w:color="000000" w:themeColor="text1"/>
              <w:right w:val="single" w:sz="4" w:space="0" w:color="000000" w:themeColor="text1"/>
            </w:tcBorders>
          </w:tcPr>
          <w:p w14:paraId="6577EDAE" w14:textId="77777777" w:rsidR="00DE1A07" w:rsidRPr="007675A8" w:rsidRDefault="00DE1A07"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rPr>
              <w:t xml:space="preserve">Perkančioji organizacija </w:t>
            </w:r>
            <w:r w:rsidRPr="007675A8">
              <w:rPr>
                <w:rFonts w:ascii="Times New Roman" w:eastAsiaTheme="minorEastAsia" w:hAnsi="Times New Roman" w:cs="Times New Roman"/>
                <w:bCs/>
              </w:rPr>
              <w:t xml:space="preserve">pašalina tiekėją iš Pirkimo procedūros, jeigu sužino, kad tiekėjas yra nuteistas už įsipareigojimų, </w:t>
            </w:r>
            <w:r w:rsidRPr="007675A8">
              <w:rPr>
                <w:rFonts w:ascii="Times New Roman" w:eastAsia="Times New Roman" w:hAnsi="Times New Roman" w:cs="Times New Roman"/>
                <w:bCs/>
              </w:rPr>
              <w:t xml:space="preserve">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4E60A9F"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48324A81"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Laikoma, kad tiekėjas nuteistas už aukščiau nurodytą nusikalstamą veiką, kai dėl:</w:t>
            </w:r>
          </w:p>
          <w:p w14:paraId="4C612169"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1) tiekėjo, kuris yra fizinis asmuo, per pastaruosius 5 (penkis) metus buvo priimtas ir įsiteisėjęs apkaltinamasis teismo nuosprendis ir šis asmuo turi neišnykusį ar nepanaikintą teistumą;</w:t>
            </w:r>
          </w:p>
          <w:p w14:paraId="454B9E39" w14:textId="1D4C21E4"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2) tiekėjo, kuris yra juridinis asmuo, kita organizacija ar </w:t>
            </w:r>
            <w:r w:rsidRPr="00EC433E">
              <w:rPr>
                <w:rFonts w:ascii="Times New Roman" w:eastAsia="Times New Roman" w:hAnsi="Times New Roman" w:cs="Times New Roman"/>
                <w:bCs/>
              </w:rPr>
              <w:t xml:space="preserve">jos </w:t>
            </w:r>
            <w:r w:rsidRPr="00EC433E">
              <w:rPr>
                <w:rFonts w:ascii="Times New Roman" w:eastAsiaTheme="minorEastAsia" w:hAnsi="Times New Roman" w:cs="Times New Roman"/>
                <w:bCs/>
              </w:rPr>
              <w:t>struktūrinis</w:t>
            </w:r>
            <w:r w:rsidRPr="00EC433E">
              <w:rPr>
                <w:rFonts w:ascii="Times New Roman" w:eastAsia="Times New Roman" w:hAnsi="Times New Roman" w:cs="Times New Roman"/>
                <w:bCs/>
              </w:rPr>
              <w:t xml:space="preserve"> </w:t>
            </w:r>
            <w:r w:rsidRPr="007675A8">
              <w:rPr>
                <w:rFonts w:ascii="Times New Roman" w:eastAsia="Times New Roman" w:hAnsi="Times New Roman" w:cs="Times New Roman"/>
                <w:bCs/>
              </w:rPr>
              <w:t>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101CBD3"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3CF50C55"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Tačiau ši nuostata netaikoma, jeigu:</w:t>
            </w:r>
          </w:p>
          <w:p w14:paraId="1FE6F8F1"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7AE8EF3E"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2) įsiskolinimo suma neviršija 50 Eur (penkiasdešimt eurų);</w:t>
            </w:r>
          </w:p>
          <w:p w14:paraId="552F187B" w14:textId="77777777" w:rsidR="00DE1A07" w:rsidRPr="007675A8" w:rsidRDefault="00DE1A07"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7675A8">
              <w:rPr>
                <w:rFonts w:ascii="Times New Roman" w:eastAsia="Times New Roman" w:hAnsi="Times New Roman" w:cs="Times New Roman"/>
                <w:bCs/>
              </w:rPr>
              <w:lastRenderedPageBreak/>
              <w:t>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752" w:type="pct"/>
            <w:tcBorders>
              <w:top w:val="single" w:sz="4" w:space="0" w:color="000000" w:themeColor="text1"/>
              <w:left w:val="single" w:sz="4" w:space="0" w:color="000000" w:themeColor="text1"/>
              <w:right w:val="single" w:sz="4" w:space="0" w:color="000000" w:themeColor="text1"/>
            </w:tcBorders>
          </w:tcPr>
          <w:p w14:paraId="0ACB0360" w14:textId="77777777" w:rsidR="00DE1A07" w:rsidRPr="007675A8" w:rsidRDefault="00DE1A07" w:rsidP="007675A8">
            <w:pPr>
              <w:spacing w:after="0" w:line="240" w:lineRule="auto"/>
              <w:jc w:val="center"/>
              <w:rPr>
                <w:rFonts w:ascii="Times New Roman" w:eastAsiaTheme="minorEastAsia" w:hAnsi="Times New Roman" w:cs="Times New Roman"/>
                <w:b/>
                <w:iCs/>
              </w:rPr>
            </w:pPr>
            <w:r w:rsidRPr="007675A8">
              <w:rPr>
                <w:rFonts w:ascii="Times New Roman" w:eastAsiaTheme="minorEastAsia" w:hAnsi="Times New Roman" w:cs="Times New Roman"/>
                <w:b/>
                <w:iCs/>
              </w:rPr>
              <w:lastRenderedPageBreak/>
              <w:t>VPĮ 46 straipsnio 3 dalis</w:t>
            </w:r>
          </w:p>
          <w:p w14:paraId="294D2170" w14:textId="77777777" w:rsidR="00DE1A07" w:rsidRPr="007675A8" w:rsidRDefault="00DE1A07" w:rsidP="007675A8">
            <w:pPr>
              <w:spacing w:after="0" w:line="240" w:lineRule="auto"/>
              <w:jc w:val="center"/>
              <w:rPr>
                <w:rFonts w:ascii="Times New Roman" w:eastAsiaTheme="minorEastAsia" w:hAnsi="Times New Roman" w:cs="Times New Roman"/>
                <w:b/>
                <w:iCs/>
              </w:rPr>
            </w:pPr>
          </w:p>
          <w:p w14:paraId="0F089BEF" w14:textId="77777777" w:rsidR="00DE1A07" w:rsidRPr="007675A8" w:rsidRDefault="00DE1A07" w:rsidP="007675A8">
            <w:pPr>
              <w:spacing w:after="0" w:line="240" w:lineRule="auto"/>
              <w:jc w:val="center"/>
              <w:rPr>
                <w:rFonts w:ascii="Times New Roman" w:eastAsiaTheme="minorEastAsia" w:hAnsi="Times New Roman" w:cs="Times New Roman"/>
                <w:bCs/>
                <w:i/>
              </w:rPr>
            </w:pPr>
            <w:r w:rsidRPr="007675A8">
              <w:rPr>
                <w:rFonts w:ascii="Times New Roman" w:eastAsiaTheme="minorEastAsia" w:hAnsi="Times New Roman" w:cs="Times New Roman"/>
                <w:bCs/>
                <w:iCs/>
              </w:rPr>
              <w:t>EBVPD III dalies B1 ir B2 punktai</w:t>
            </w:r>
          </w:p>
        </w:tc>
        <w:tc>
          <w:tcPr>
            <w:tcW w:w="2147" w:type="pct"/>
            <w:tcBorders>
              <w:top w:val="single" w:sz="4" w:space="0" w:color="000000" w:themeColor="text1"/>
              <w:left w:val="single" w:sz="4" w:space="0" w:color="000000" w:themeColor="text1"/>
              <w:right w:val="single" w:sz="4" w:space="0" w:color="000000" w:themeColor="text1"/>
            </w:tcBorders>
          </w:tcPr>
          <w:p w14:paraId="7CE59E1D" w14:textId="77777777" w:rsidR="00DE1A07" w:rsidRPr="007675A8" w:rsidRDefault="00DE1A07" w:rsidP="007675A8">
            <w:pPr>
              <w:spacing w:after="0" w:line="240" w:lineRule="auto"/>
              <w:jc w:val="both"/>
              <w:rPr>
                <w:rFonts w:ascii="Times New Roman" w:eastAsia="Times New Roman" w:hAnsi="Times New Roman" w:cs="Times New Roman"/>
                <w:bCs/>
                <w:iCs/>
              </w:rPr>
            </w:pPr>
            <w:r w:rsidRPr="007675A8">
              <w:rPr>
                <w:rFonts w:ascii="Times New Roman" w:eastAsia="Times New Roman" w:hAnsi="Times New Roman" w:cs="Times New Roman"/>
                <w:b/>
                <w:iCs/>
              </w:rPr>
              <w:t>Pateikiami atsakymai pildant EBVPD</w:t>
            </w:r>
            <w:r w:rsidRPr="007675A8">
              <w:rPr>
                <w:rFonts w:ascii="Times New Roman" w:eastAsia="Times New Roman" w:hAnsi="Times New Roman" w:cs="Times New Roman"/>
                <w:bCs/>
                <w:iCs/>
              </w:rPr>
              <w:t>.</w:t>
            </w:r>
          </w:p>
          <w:p w14:paraId="0FEFC782" w14:textId="77777777" w:rsidR="00DE1A07" w:rsidRPr="007675A8" w:rsidRDefault="00DE1A07" w:rsidP="007675A8">
            <w:pPr>
              <w:pBdr>
                <w:top w:val="nil"/>
                <w:left w:val="nil"/>
                <w:bottom w:val="nil"/>
                <w:right w:val="nil"/>
                <w:between w:val="nil"/>
              </w:pBdr>
              <w:spacing w:after="4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rPr>
              <w:t xml:space="preserve">EBVPD nurodytą informaciją pagrindžiantys dokumentai kartu su pasiūlymu </w:t>
            </w:r>
            <w:r w:rsidRPr="007675A8">
              <w:rPr>
                <w:rFonts w:ascii="Times New Roman" w:eastAsia="Times New Roman" w:hAnsi="Times New Roman" w:cs="Times New Roman"/>
                <w:b/>
              </w:rPr>
              <w:t>neteikiami</w:t>
            </w:r>
            <w:r w:rsidRPr="007675A8">
              <w:rPr>
                <w:rFonts w:ascii="Times New Roman" w:eastAsia="Times New Roman" w:hAnsi="Times New Roman" w:cs="Times New Roman"/>
                <w:bCs/>
              </w:rPr>
              <w:t>.</w:t>
            </w:r>
          </w:p>
          <w:p w14:paraId="7CC57B33" w14:textId="77777777" w:rsidR="00DE1A07" w:rsidRPr="007675A8" w:rsidRDefault="00DE1A07" w:rsidP="007675A8">
            <w:pPr>
              <w:spacing w:after="0" w:line="240" w:lineRule="auto"/>
              <w:jc w:val="both"/>
              <w:rPr>
                <w:rFonts w:ascii="Times New Roman" w:eastAsia="Times New Roman" w:hAnsi="Times New Roman" w:cs="Times New Roman"/>
                <w:b/>
                <w:bCs/>
                <w:iCs/>
              </w:rPr>
            </w:pPr>
          </w:p>
          <w:p w14:paraId="3F143D7A"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iCs/>
              </w:rPr>
              <w:t xml:space="preserve">Perkančiajai organizacijai atlikus EBVPD patikrinimo procedūrą, patikrinus pasiūlymus ir išrinkus </w:t>
            </w:r>
            <w:r w:rsidRPr="007675A8">
              <w:rPr>
                <w:rFonts w:ascii="Times New Roman" w:eastAsia="Times New Roman" w:hAnsi="Times New Roman" w:cs="Times New Roman"/>
                <w:b/>
                <w:iCs/>
              </w:rPr>
              <w:t>galimą laimėtoją</w:t>
            </w:r>
            <w:r w:rsidRPr="007675A8">
              <w:rPr>
                <w:rFonts w:ascii="Times New Roman" w:eastAsia="Times New Roman" w:hAnsi="Times New Roman" w:cs="Times New Roman"/>
                <w:bCs/>
                <w:iCs/>
              </w:rPr>
              <w:t>, tik jo yra prašoma dokumentų, patvirtinančių pašalinimo pagrindų nebuvimą:</w:t>
            </w:r>
          </w:p>
          <w:p w14:paraId="0687452B"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1) Dėl įsipareigojimų, susijusių su mokesčių mokėjimu, įvykdymo </w:t>
            </w:r>
            <w:r w:rsidRPr="007675A8">
              <w:rPr>
                <w:rFonts w:ascii="Times New Roman" w:eastAsia="Times New Roman" w:hAnsi="Times New Roman" w:cs="Times New Roman"/>
                <w:bCs/>
                <w:u w:val="single"/>
              </w:rPr>
              <w:t xml:space="preserve">iš Lietuvoje įsteigtų subjektų </w:t>
            </w:r>
            <w:r w:rsidRPr="007675A8">
              <w:rPr>
                <w:rFonts w:ascii="Times New Roman" w:eastAsia="Times New Roman" w:hAnsi="Times New Roman" w:cs="Times New Roman"/>
                <w:bCs/>
              </w:rPr>
              <w:t>prašoma:</w:t>
            </w:r>
          </w:p>
          <w:p w14:paraId="0E753FEA"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rPr>
            </w:pPr>
            <w:r w:rsidRPr="007675A8">
              <w:rPr>
                <w:rFonts w:ascii="Times New Roman" w:eastAsia="Times New Roman" w:hAnsi="Times New Roman" w:cs="Times New Roman"/>
              </w:rPr>
              <w:t>išrašo iš teismo sprendimo (jeigu toks yra) arba</w:t>
            </w:r>
          </w:p>
          <w:p w14:paraId="4321BDD0"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Valstybinės mokesčių inspekcijos prie Lietuvos Respublikos finansų ministerijos išduoto dokumento, arba </w:t>
            </w:r>
          </w:p>
          <w:p w14:paraId="007BAB2F"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valstybės įmonės Registrų centro Lietuvos Respublikos Vyriausybės nustatyta tvarka išduoto dokumento, patvirtinančio jungtinius kompetentingų institucijų tvarkomus duomenis.</w:t>
            </w:r>
          </w:p>
          <w:p w14:paraId="2362DCA7" w14:textId="77777777" w:rsidR="00DE1A07" w:rsidRPr="007675A8" w:rsidRDefault="00DE1A07" w:rsidP="007675A8">
            <w:pPr>
              <w:spacing w:after="0" w:line="240" w:lineRule="auto"/>
              <w:ind w:left="315" w:hanging="284"/>
              <w:jc w:val="both"/>
              <w:rPr>
                <w:rFonts w:ascii="Times New Roman" w:eastAsia="Times New Roman" w:hAnsi="Times New Roman" w:cs="Times New Roman"/>
              </w:rPr>
            </w:pPr>
            <w:r w:rsidRPr="007675A8">
              <w:rPr>
                <w:rFonts w:ascii="Times New Roman" w:eastAsia="Times New Roman" w:hAnsi="Times New Roman" w:cs="Times New Roman"/>
                <w:u w:val="single"/>
              </w:rPr>
              <w:t>Iš ne Lietuvoje įsteigtų subjektų</w:t>
            </w:r>
            <w:r w:rsidRPr="007675A8">
              <w:rPr>
                <w:rFonts w:ascii="Times New Roman" w:eastAsia="Times New Roman" w:hAnsi="Times New Roman" w:cs="Times New Roman"/>
              </w:rPr>
              <w:t xml:space="preserve"> prašoma:</w:t>
            </w:r>
          </w:p>
          <w:p w14:paraId="22B7BD73"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rPr>
              <w:t xml:space="preserve">atitinkamos užsienio šalies kompetentingos institucijos </w:t>
            </w:r>
            <w:r w:rsidRPr="007675A8">
              <w:rPr>
                <w:rFonts w:ascii="Times New Roman" w:eastAsia="Times New Roman" w:hAnsi="Times New Roman" w:cs="Times New Roman"/>
                <w:bCs/>
              </w:rPr>
              <w:t>dokumento.</w:t>
            </w:r>
          </w:p>
          <w:p w14:paraId="7DEBAE64" w14:textId="77777777" w:rsidR="00DE1A07" w:rsidRPr="007675A8" w:rsidRDefault="00DE1A07" w:rsidP="007675A8">
            <w:pPr>
              <w:spacing w:after="0" w:line="240" w:lineRule="auto"/>
              <w:ind w:left="37"/>
              <w:jc w:val="both"/>
              <w:rPr>
                <w:rFonts w:ascii="Times New Roman" w:eastAsia="Times New Roman" w:hAnsi="Times New Roman" w:cs="Times New Roman"/>
                <w:b/>
                <w:bCs/>
              </w:rPr>
            </w:pPr>
          </w:p>
          <w:p w14:paraId="558E3111" w14:textId="77777777" w:rsidR="00DE1A07" w:rsidRPr="007675A8" w:rsidRDefault="00DE1A07" w:rsidP="007675A8">
            <w:pPr>
              <w:spacing w:after="0" w:line="240" w:lineRule="auto"/>
              <w:jc w:val="both"/>
              <w:rPr>
                <w:rFonts w:ascii="Times New Roman" w:eastAsiaTheme="minorEastAsia" w:hAnsi="Times New Roman" w:cs="Times New Roman"/>
                <w:b/>
                <w:bCs/>
                <w:lang w:eastAsia="lt-LT"/>
              </w:rPr>
            </w:pPr>
            <w:r w:rsidRPr="007675A8">
              <w:rPr>
                <w:rFonts w:ascii="Times New Roman" w:eastAsia="Times New Roman" w:hAnsi="Times New Roman" w:cs="Times New Roman"/>
                <w:bCs/>
              </w:rPr>
              <w:t>Nurodyti dokumentai turi būti išduoti ne anksčiau kaip 120 (vienas šimtas dvidešimt) dienų iki tos dienos, kai galimas laimėtojas turės pateikti pašalinimo pagrindų nebuvimą patvirtinančius dokumentus.</w:t>
            </w:r>
            <w:r w:rsidRPr="007675A8">
              <w:rPr>
                <w:rFonts w:ascii="Times New Roman" w:eastAsiaTheme="minorEastAsia" w:hAnsi="Times New Roman" w:cs="Times New Roman"/>
                <w:bCs/>
                <w:i/>
                <w:iCs/>
                <w:lang w:eastAsia="lt-LT"/>
              </w:rPr>
              <w:t xml:space="preserve"> Pvz., jeigu Perkančioji organizacija 2022-10-10 kreipėsi į galimą laimėtoją prašydama iki 2022-10-14 pateikti įrodančius dokumentus, jie turi būti išduoti ne anksčiau kaip 120 dienų, jas skaičiuojant atgal nuo 2022-10-14.</w:t>
            </w:r>
          </w:p>
          <w:p w14:paraId="4AFD4FA3" w14:textId="77777777" w:rsidR="00DE1A07" w:rsidRPr="007675A8" w:rsidRDefault="00DE1A07" w:rsidP="007675A8">
            <w:pPr>
              <w:spacing w:after="0" w:line="240" w:lineRule="auto"/>
              <w:ind w:left="37"/>
              <w:jc w:val="both"/>
              <w:rPr>
                <w:rFonts w:ascii="Times New Roman" w:eastAsia="Times New Roman" w:hAnsi="Times New Roman" w:cs="Times New Roman"/>
                <w:b/>
                <w:bCs/>
              </w:rPr>
            </w:pPr>
          </w:p>
          <w:p w14:paraId="72E500B8"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Jeigu dokumentas išduotas anksčiau, tačiau jame nurodytas galiojimo terminas ilgesnis nei pašalinimo pagrindų nebuvimą patvirtinančių dokumentų pagal EBVPD galutinis pateikimo terminas, toks dokumentas jo galiojimo laikotarpiu yra priimtinas.</w:t>
            </w:r>
          </w:p>
          <w:p w14:paraId="5659913F" w14:textId="77777777" w:rsidR="00DE1A07" w:rsidRPr="007675A8" w:rsidRDefault="00DE1A07" w:rsidP="007675A8">
            <w:pPr>
              <w:spacing w:after="0" w:line="240" w:lineRule="auto"/>
              <w:jc w:val="both"/>
              <w:rPr>
                <w:rFonts w:ascii="Times New Roman" w:eastAsia="Times New Roman" w:hAnsi="Times New Roman" w:cs="Times New Roman"/>
                <w:i/>
                <w:iCs/>
                <w:u w:val="single"/>
              </w:rPr>
            </w:pPr>
            <w:r w:rsidRPr="007675A8">
              <w:rPr>
                <w:rFonts w:ascii="Times New Roman" w:eastAsia="Times New Roman" w:hAnsi="Times New Roman" w:cs="Times New Roman"/>
                <w:i/>
                <w:iCs/>
                <w:u w:val="single"/>
              </w:rPr>
              <w:t>Pateikiamas skenuotas dokumentas elektronine forma.</w:t>
            </w:r>
          </w:p>
          <w:p w14:paraId="45260836"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5F15CFCA"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2) Dėl įsipareigojimų, susijusių su socialinio draudimo įmokų mokėjimu, įvykdymo </w:t>
            </w:r>
            <w:r w:rsidRPr="007675A8">
              <w:rPr>
                <w:rFonts w:ascii="Times New Roman" w:eastAsia="Times New Roman" w:hAnsi="Times New Roman" w:cs="Times New Roman"/>
                <w:bCs/>
                <w:u w:val="single"/>
              </w:rPr>
              <w:t>iš Lietuvoje įsteigtų subjektų</w:t>
            </w:r>
            <w:r w:rsidRPr="007675A8">
              <w:rPr>
                <w:rFonts w:ascii="Times New Roman" w:eastAsia="Times New Roman" w:hAnsi="Times New Roman" w:cs="Times New Roman"/>
                <w:bCs/>
              </w:rPr>
              <w:t xml:space="preserve"> prašoma:</w:t>
            </w:r>
          </w:p>
          <w:p w14:paraId="62D15FDB"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675A8">
                <w:rPr>
                  <w:rFonts w:ascii="Times New Roman" w:eastAsia="Times New Roman" w:hAnsi="Times New Roman" w:cs="Times New Roman"/>
                  <w:bCs/>
                  <w:color w:val="0000FF"/>
                  <w:u w:val="single"/>
                </w:rPr>
                <w:t>http://draudejai.sodra.lt/draudeju_viesi_duomenys/</w:t>
              </w:r>
            </w:hyperlink>
            <w:r w:rsidRPr="007675A8">
              <w:rPr>
                <w:rFonts w:ascii="Times New Roman" w:eastAsia="Times New Roman" w:hAnsi="Times New Roman" w:cs="Times New Roman"/>
                <w:bCs/>
              </w:rPr>
              <w:t xml:space="preserve"> bet kuriuo pasiūlymų vertinimo metu ir paskutinę dokumentų, pagrindžiančių EBVPD nurodytą informaciją pateikimo termino dieną.</w:t>
            </w:r>
          </w:p>
          <w:p w14:paraId="15574ED8"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(jeigu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7878BA" w14:textId="77777777" w:rsidR="00DE1A07" w:rsidRPr="007675A8" w:rsidRDefault="00DE1A07"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rPr>
              <w:t>2.2) Jeigu tiekėjas yra fizinis asmuo, registruotas Lietuvos Respublikoje, jis pateikia:</w:t>
            </w:r>
          </w:p>
          <w:p w14:paraId="15BC639F" w14:textId="77777777" w:rsidR="00DE1A07" w:rsidRPr="007675A8" w:rsidRDefault="00DE1A07" w:rsidP="007675A8">
            <w:pPr>
              <w:numPr>
                <w:ilvl w:val="0"/>
                <w:numId w:val="3"/>
              </w:numPr>
              <w:spacing w:after="0" w:line="240" w:lineRule="auto"/>
              <w:ind w:left="315" w:hanging="278"/>
              <w:jc w:val="both"/>
              <w:rPr>
                <w:rFonts w:ascii="Times New Roman" w:eastAsia="Times New Roman" w:hAnsi="Times New Roman" w:cs="Times New Roman"/>
              </w:rPr>
            </w:pPr>
            <w:r w:rsidRPr="007675A8">
              <w:rPr>
                <w:rFonts w:ascii="Times New Roman" w:eastAsia="Times New Roman" w:hAnsi="Times New Roman" w:cs="Times New Roman"/>
              </w:rPr>
              <w:t>išrašą iš teismo sprendimo (jeigu toks yra) arba</w:t>
            </w:r>
          </w:p>
          <w:p w14:paraId="77467B63" w14:textId="77777777" w:rsidR="00DE1A07" w:rsidRPr="007675A8" w:rsidRDefault="00DE1A07" w:rsidP="007675A8">
            <w:pPr>
              <w:numPr>
                <w:ilvl w:val="0"/>
                <w:numId w:val="3"/>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„Sodros“ išduotą dokumentą, arba </w:t>
            </w:r>
          </w:p>
          <w:p w14:paraId="65F880BF" w14:textId="77777777" w:rsidR="00DE1A07" w:rsidRPr="007675A8" w:rsidRDefault="00DE1A07" w:rsidP="007675A8">
            <w:pPr>
              <w:numPr>
                <w:ilvl w:val="0"/>
                <w:numId w:val="3"/>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valstybės įmonės Registrų centras Lietuvos Respublikos Vyriausybės nustatyta tvarka išduotą dokumentą, patvirtinantį jungtinius kompetentingų institucijų tvarkomus duomenis;</w:t>
            </w:r>
          </w:p>
          <w:p w14:paraId="096FFBED" w14:textId="77777777" w:rsidR="00DE1A07" w:rsidRPr="007675A8" w:rsidRDefault="00DE1A07"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u w:val="single"/>
              </w:rPr>
              <w:t>Iš ne Lietuvoje įsteigtų subjektų</w:t>
            </w:r>
            <w:r w:rsidRPr="007675A8">
              <w:rPr>
                <w:rFonts w:ascii="Times New Roman" w:eastAsia="Times New Roman" w:hAnsi="Times New Roman" w:cs="Times New Roman"/>
                <w:bCs/>
              </w:rPr>
              <w:t xml:space="preserve"> prašoma:</w:t>
            </w:r>
          </w:p>
          <w:p w14:paraId="28207317" w14:textId="77777777" w:rsidR="00DE1A07" w:rsidRPr="007675A8" w:rsidRDefault="00DE1A07" w:rsidP="007675A8">
            <w:pPr>
              <w:numPr>
                <w:ilvl w:val="0"/>
                <w:numId w:val="7"/>
              </w:numPr>
              <w:spacing w:after="0" w:line="240" w:lineRule="auto"/>
              <w:ind w:left="315" w:hanging="284"/>
              <w:jc w:val="both"/>
              <w:rPr>
                <w:rFonts w:ascii="Times New Roman" w:eastAsia="Times New Roman" w:hAnsi="Times New Roman" w:cs="Times New Roman"/>
                <w:bCs/>
              </w:rPr>
            </w:pPr>
            <w:r w:rsidRPr="007675A8">
              <w:rPr>
                <w:rFonts w:ascii="Times New Roman" w:eastAsia="Times New Roman" w:hAnsi="Times New Roman" w:cs="Times New Roman"/>
                <w:bCs/>
              </w:rPr>
              <w:t xml:space="preserve">atitinkamos užsienio šalies kompetentingos institucijos dokumento. </w:t>
            </w:r>
          </w:p>
          <w:p w14:paraId="7FEBF179"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199BB109" w14:textId="77777777" w:rsidR="00DE1A07" w:rsidRPr="007675A8" w:rsidRDefault="00DE1A07" w:rsidP="007675A8">
            <w:pPr>
              <w:spacing w:after="0" w:line="240" w:lineRule="auto"/>
              <w:jc w:val="both"/>
              <w:rPr>
                <w:rFonts w:ascii="Times New Roman" w:eastAsiaTheme="minorEastAsia" w:hAnsi="Times New Roman" w:cs="Times New Roman"/>
                <w:b/>
                <w:bCs/>
                <w:lang w:eastAsia="lt-LT"/>
              </w:rPr>
            </w:pPr>
            <w:r w:rsidRPr="007675A8">
              <w:rPr>
                <w:rFonts w:ascii="Times New Roman" w:eastAsia="Times New Roman" w:hAnsi="Times New Roman" w:cs="Times New Roman"/>
                <w:bCs/>
              </w:rPr>
              <w:t xml:space="preserve">Nurodyti dokumentai turi būti išduoti ne anksčiau kaip 120 (vienas šimtas dvidešimt) dienų iki tos dienos, kai galimas laimėtojas turės pateikti pašalinimo pagrindų nebuvimą patvirtinančius dokumentus. </w:t>
            </w:r>
            <w:r w:rsidRPr="007675A8">
              <w:rPr>
                <w:rFonts w:ascii="Times New Roman" w:eastAsiaTheme="minorEastAsia" w:hAnsi="Times New Roman" w:cs="Times New Roman"/>
                <w:bCs/>
                <w:i/>
                <w:iCs/>
                <w:lang w:eastAsia="lt-LT"/>
              </w:rPr>
              <w:t xml:space="preserve"> Pvz., jeigu Perkančioji organizacija 2022-10-10 kreipėsi į galimą laimėtoją prašydama iki 2022-10-14 pateikti įrodančius dokumentus, jie turi būti išduoti ne anksčiau kaip 120 dienų, jas skaičiuojant atgal nuo 2022-10-14.</w:t>
            </w:r>
          </w:p>
          <w:p w14:paraId="04E36656" w14:textId="77777777" w:rsidR="00DE1A07" w:rsidRDefault="00DE1A07" w:rsidP="007675A8">
            <w:pPr>
              <w:tabs>
                <w:tab w:val="left" w:pos="328"/>
              </w:tabs>
              <w:spacing w:after="0" w:line="240" w:lineRule="auto"/>
              <w:ind w:left="45"/>
              <w:contextualSpacing/>
              <w:jc w:val="both"/>
              <w:rPr>
                <w:rFonts w:ascii="Times New Roman" w:eastAsia="Times New Roman" w:hAnsi="Times New Roman" w:cs="Times New Roman"/>
                <w:bCs/>
                <w:lang w:val="x-none" w:eastAsia="x-none"/>
              </w:rPr>
            </w:pPr>
            <w:r w:rsidRPr="007675A8">
              <w:rPr>
                <w:rFonts w:ascii="Times New Roman" w:eastAsia="Times New Roman" w:hAnsi="Times New Roman" w:cs="Times New Roman"/>
                <w:bCs/>
                <w:lang w:val="x-none" w:eastAsia="x-none"/>
              </w:rPr>
              <w:lastRenderedPageBreak/>
              <w:t>Jei</w:t>
            </w:r>
            <w:r w:rsidRPr="007675A8">
              <w:rPr>
                <w:rFonts w:ascii="Times New Roman" w:eastAsia="Times New Roman" w:hAnsi="Times New Roman" w:cs="Times New Roman"/>
                <w:bCs/>
                <w:lang w:eastAsia="x-none"/>
              </w:rPr>
              <w:t>gu</w:t>
            </w:r>
            <w:r w:rsidRPr="007675A8">
              <w:rPr>
                <w:rFonts w:ascii="Times New Roman" w:eastAsia="Times New Roman" w:hAnsi="Times New Roman" w:cs="Times New Roman"/>
                <w:bCs/>
                <w:lang w:val="x-none" w:eastAsia="x-none"/>
              </w:rPr>
              <w:t xml:space="preserve"> dokumentas išduotas anksčiau, tačiau jame nurodytas galiojimo terminas ilgesnis nei </w:t>
            </w:r>
            <w:r w:rsidRPr="007675A8">
              <w:rPr>
                <w:rFonts w:ascii="Times New Roman" w:eastAsia="Times New Roman" w:hAnsi="Times New Roman" w:cs="Times New Roman"/>
                <w:bCs/>
                <w:lang w:eastAsia="x-none"/>
              </w:rPr>
              <w:t>pašalinimo pagrindų nebuvimą patvirtinančių dokumentų pagal EBVPD galutinis pateikimo terminas,</w:t>
            </w:r>
            <w:r w:rsidRPr="007675A8">
              <w:rPr>
                <w:rFonts w:ascii="Times New Roman" w:eastAsia="Times New Roman" w:hAnsi="Times New Roman" w:cs="Times New Roman"/>
                <w:bCs/>
                <w:lang w:val="x-none" w:eastAsia="x-none"/>
              </w:rPr>
              <w:t xml:space="preserve"> toks dokumentas jo galiojimo laikotarpiu yra priimtinas.</w:t>
            </w:r>
          </w:p>
          <w:p w14:paraId="245AFE3A" w14:textId="77777777" w:rsidR="00DE1A07" w:rsidRPr="007419EE" w:rsidRDefault="00DE1A07" w:rsidP="007675A8">
            <w:pPr>
              <w:tabs>
                <w:tab w:val="left" w:pos="328"/>
              </w:tabs>
              <w:spacing w:after="0" w:line="240" w:lineRule="auto"/>
              <w:ind w:left="45"/>
              <w:contextualSpacing/>
              <w:jc w:val="both"/>
              <w:rPr>
                <w:rFonts w:ascii="Times New Roman" w:eastAsia="Times New Roman" w:hAnsi="Times New Roman" w:cs="Times New Roman"/>
                <w:bCs/>
                <w:lang w:val="x-none" w:eastAsia="x-none"/>
              </w:rPr>
            </w:pPr>
          </w:p>
          <w:p w14:paraId="4C1F9552" w14:textId="6821FC51" w:rsidR="00DE1A07" w:rsidRPr="00EC433E" w:rsidRDefault="00DE1A07" w:rsidP="00D75E61">
            <w:pPr>
              <w:pStyle w:val="NoSpacing"/>
              <w:jc w:val="both"/>
              <w:rPr>
                <w:rFonts w:ascii="Times New Roman" w:hAnsi="Times New Roman" w:cs="Times New Roman"/>
                <w:b/>
                <w:bCs/>
                <w:sz w:val="22"/>
                <w:szCs w:val="22"/>
              </w:rPr>
            </w:pPr>
            <w:r w:rsidRPr="00EC433E">
              <w:rPr>
                <w:rFonts w:ascii="Times New Roman" w:hAnsi="Times New Roman" w:cs="Times New Roman"/>
                <w:b/>
                <w:bCs/>
                <w:sz w:val="22"/>
                <w:szCs w:val="22"/>
              </w:rPr>
              <w:t>P</w:t>
            </w:r>
            <w:r w:rsidR="00AE38E2" w:rsidRPr="00EC433E">
              <w:rPr>
                <w:rFonts w:ascii="Times New Roman" w:hAnsi="Times New Roman" w:cs="Times New Roman"/>
                <w:b/>
                <w:bCs/>
                <w:sz w:val="22"/>
                <w:szCs w:val="22"/>
              </w:rPr>
              <w:t xml:space="preserve">astaba. </w:t>
            </w:r>
            <w:r w:rsidRPr="00EC433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B6C43C1" w14:textId="77777777" w:rsidR="00DE1A07" w:rsidRPr="007419EE" w:rsidRDefault="00DE1A07" w:rsidP="007675A8">
            <w:pPr>
              <w:tabs>
                <w:tab w:val="left" w:pos="328"/>
              </w:tabs>
              <w:spacing w:after="0" w:line="240" w:lineRule="auto"/>
              <w:ind w:left="45"/>
              <w:contextualSpacing/>
              <w:jc w:val="both"/>
              <w:rPr>
                <w:rFonts w:ascii="Times New Roman" w:eastAsia="Times New Roman" w:hAnsi="Times New Roman" w:cs="Times New Roman"/>
              </w:rPr>
            </w:pPr>
          </w:p>
          <w:p w14:paraId="22D9B055" w14:textId="77777777" w:rsidR="00DE1A07" w:rsidRPr="007675A8" w:rsidRDefault="00DE1A07" w:rsidP="007675A8">
            <w:pPr>
              <w:tabs>
                <w:tab w:val="left" w:pos="328"/>
              </w:tabs>
              <w:spacing w:after="0" w:line="240" w:lineRule="auto"/>
              <w:ind w:left="45"/>
              <w:contextualSpacing/>
              <w:jc w:val="both"/>
              <w:rPr>
                <w:rFonts w:ascii="Times New Roman" w:eastAsia="Times New Roman" w:hAnsi="Times New Roman" w:cs="Times New Roman"/>
                <w:i/>
                <w:iCs/>
                <w:u w:val="single"/>
              </w:rPr>
            </w:pPr>
            <w:r w:rsidRPr="007675A8">
              <w:rPr>
                <w:rFonts w:ascii="Times New Roman" w:eastAsia="Times New Roman" w:hAnsi="Times New Roman" w:cs="Times New Roman"/>
                <w:bCs/>
                <w:i/>
                <w:iCs/>
                <w:u w:val="single"/>
                <w:lang w:val="x-none" w:eastAsia="x-none"/>
              </w:rPr>
              <w:t>Pateikiamas skenuotas dok</w:t>
            </w:r>
            <w:r w:rsidRPr="007675A8">
              <w:rPr>
                <w:rFonts w:ascii="Times New Roman" w:eastAsia="Times New Roman" w:hAnsi="Times New Roman" w:cs="Times New Roman"/>
                <w:bCs/>
                <w:i/>
                <w:iCs/>
                <w:u w:val="single"/>
                <w:lang w:val="en-US" w:eastAsia="x-none"/>
              </w:rPr>
              <w:t xml:space="preserve">umentas </w:t>
            </w:r>
            <w:r w:rsidRPr="007675A8">
              <w:rPr>
                <w:rFonts w:ascii="Times New Roman" w:eastAsia="Times New Roman" w:hAnsi="Times New Roman" w:cs="Times New Roman"/>
                <w:bCs/>
                <w:i/>
                <w:iCs/>
                <w:u w:val="single"/>
                <w:lang w:eastAsia="x-none"/>
              </w:rPr>
              <w:t>elektronine forma.</w:t>
            </w:r>
          </w:p>
        </w:tc>
      </w:tr>
      <w:tr w:rsidR="007675A8" w:rsidRPr="007675A8" w14:paraId="2DC62401"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AB5C"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lastRenderedPageBreak/>
              <w:t>3.</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0E16F" w14:textId="77777777" w:rsidR="007675A8" w:rsidRPr="007675A8" w:rsidRDefault="007675A8" w:rsidP="007675A8">
            <w:pPr>
              <w:spacing w:after="0" w:line="240" w:lineRule="auto"/>
              <w:jc w:val="both"/>
              <w:rPr>
                <w:rFonts w:ascii="Times New Roman" w:eastAsia="Times New Roman" w:hAnsi="Times New Roman" w:cs="Times New Roman"/>
                <w:lang w:eastAsia="lt-LT"/>
              </w:rPr>
            </w:pPr>
            <w:r w:rsidRPr="007675A8">
              <w:rPr>
                <w:rFonts w:ascii="Times New Roman" w:eastAsia="Times New Roman" w:hAnsi="Times New Roman" w:cs="Times New Roman"/>
                <w:bCs/>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52036"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VPĮ 46 straipsnio 4 dalies 1 punktas</w:t>
            </w:r>
          </w:p>
          <w:p w14:paraId="44119CFF"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C10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0B355"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65ACB5C5"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2D1CCFE9"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0013F"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4.</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CA148" w14:textId="77777777" w:rsidR="007675A8" w:rsidRPr="007675A8" w:rsidRDefault="007675A8"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Perkančioji organizacija pašalina tiekėją iš Pirkimo procedūros, jeigu jis Pirkimo metu pateko į interesų konflikto situaciją, kaip apibrėžta Viešųjų pirkimų įstatymo 21 straipsnyje, ir atitinkamos padėties negalima ištaisyti. </w:t>
            </w:r>
          </w:p>
          <w:p w14:paraId="3864275D"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FD50"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VPĮ 46 straipsnio 4 dalies 2 punktas</w:t>
            </w:r>
          </w:p>
          <w:p w14:paraId="3F70E0CC"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C12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B9F7"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2E2719FD"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7AF7803A"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0DEAF"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5.</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AC87"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Perkančioji organizacija pašalina tiekėją iš Pirkimo procedūros, jeigu pažeista konkurencija, kaip nustatyta Viešųjų pirkimų įstatymo 27 straipsnio 3 ir 4 dalyse, ir atitinkamos padėties negalima ištaisyti.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67F6C"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VPĮ 46 straipsnio 4 dalies 3 punktas</w:t>
            </w:r>
          </w:p>
          <w:p w14:paraId="79F33DE7"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C13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C7CC"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63EFA0C5"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7954E8C2"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F2909"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6.</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5EA66" w14:textId="77777777" w:rsidR="007675A8" w:rsidRPr="00095662" w:rsidRDefault="007675A8" w:rsidP="007675A8">
            <w:pPr>
              <w:spacing w:after="0" w:line="240" w:lineRule="auto"/>
              <w:jc w:val="both"/>
              <w:rPr>
                <w:rFonts w:ascii="Times New Roman" w:eastAsia="Times New Roman" w:hAnsi="Times New Roman" w:cs="Times New Roman"/>
                <w:bCs/>
              </w:rPr>
            </w:pPr>
            <w:r w:rsidRPr="00095662">
              <w:rPr>
                <w:rFonts w:ascii="Times New Roman" w:eastAsia="Times New Roman" w:hAnsi="Times New Roman" w:cs="Times New Roman"/>
                <w:bCs/>
              </w:rPr>
              <w:t xml:space="preserve">Perkančioji organizacija pašalina tiekėją iš Pirkimo procedūros, jeigu jis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F8E4ABC" w14:textId="77777777" w:rsidR="007675A8" w:rsidRPr="00095662" w:rsidRDefault="007675A8" w:rsidP="007675A8">
            <w:pPr>
              <w:spacing w:after="0" w:line="240" w:lineRule="auto"/>
              <w:jc w:val="both"/>
              <w:rPr>
                <w:rFonts w:ascii="Times New Roman" w:eastAsia="Times New Roman" w:hAnsi="Times New Roman" w:cs="Times New Roman"/>
                <w:bCs/>
              </w:rPr>
            </w:pPr>
            <w:r w:rsidRPr="00095662">
              <w:rPr>
                <w:rFonts w:ascii="Times New Roman" w:eastAsia="Times New Roman" w:hAnsi="Times New Roman" w:cs="Times New Roman"/>
                <w:bCs/>
              </w:rPr>
              <w:t xml:space="preserve">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095662">
              <w:rPr>
                <w:rFonts w:ascii="Times New Roman" w:eastAsia="Times New Roman" w:hAnsi="Times New Roman" w:cs="Times New Roman"/>
                <w:bCs/>
              </w:rPr>
              <w:lastRenderedPageBreak/>
              <w:t xml:space="preserve">nurodytą melagingą informaciją arba tiekėjas dėl pateiktos melagingos informacijos negalėjo pateikti patvirtinančių dokumentų, reikalaujamų pagal Viešųjų pirkimų įstatymo 50 straipsnį, dėl ko per pastaruosius 1 (vienus0 metus buvo pašalintas iš pirkimo ar koncesijos suteikimo procedūrų. </w:t>
            </w:r>
          </w:p>
          <w:p w14:paraId="30D5D58E" w14:textId="77777777" w:rsidR="007675A8" w:rsidRPr="00095662" w:rsidRDefault="007675A8" w:rsidP="007675A8">
            <w:pPr>
              <w:spacing w:after="0" w:line="240" w:lineRule="auto"/>
              <w:jc w:val="both"/>
              <w:rPr>
                <w:rFonts w:ascii="Times New Roman" w:eastAsia="Times New Roman" w:hAnsi="Times New Roman" w:cs="Times New Roman"/>
              </w:rPr>
            </w:pPr>
            <w:r w:rsidRPr="00095662">
              <w:rPr>
                <w:rFonts w:ascii="Times New Roman" w:eastAsia="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1 (vienus) metus buvo pašalintas iš pirkimo ar koncesijos suteikimo procedūrų arba taikomos kitos panašios sankcijos.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E7876"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lastRenderedPageBreak/>
              <w:t>VPĮ 46 straipsnio 4 dalies 4 punktas</w:t>
            </w:r>
          </w:p>
          <w:p w14:paraId="27101279"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C15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16A00"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016C44C4"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3196C09C" w14:textId="77777777" w:rsidR="007675A8" w:rsidRPr="007675A8" w:rsidRDefault="007675A8" w:rsidP="007675A8">
            <w:pPr>
              <w:spacing w:after="0" w:line="240" w:lineRule="auto"/>
              <w:jc w:val="both"/>
              <w:rPr>
                <w:rFonts w:ascii="Times New Roman" w:eastAsia="Times New Roman" w:hAnsi="Times New Roman" w:cs="Times New Roman"/>
                <w:b/>
              </w:rPr>
            </w:pPr>
          </w:p>
          <w:p w14:paraId="7F67FD5B"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b/>
              </w:rPr>
              <w:t>Priimant sprendimus dėl tiekėjo pašalinimo iš Pirkimo procedūros šiame punkte nurodytu pašalinimo pagrindu, be kita ko, gali būti atsižvelgiama į pagal Viešųjų pirkimų įstatymo 52 straipsnį skelbiamą informaciją:</w:t>
            </w:r>
          </w:p>
          <w:p w14:paraId="536F8BD9" w14:textId="77777777" w:rsidR="007675A8" w:rsidRPr="007675A8" w:rsidRDefault="007675A8" w:rsidP="007675A8">
            <w:pPr>
              <w:spacing w:after="0" w:line="240" w:lineRule="auto"/>
              <w:jc w:val="both"/>
              <w:rPr>
                <w:rFonts w:ascii="Times New Roman" w:eastAsia="Times New Roman" w:hAnsi="Times New Roman" w:cs="Times New Roman"/>
                <w:bCs/>
              </w:rPr>
            </w:pPr>
            <w:hyperlink r:id="rId13" w:history="1">
              <w:r w:rsidRPr="007675A8">
                <w:rPr>
                  <w:rFonts w:ascii="Times New Roman" w:eastAsia="Times New Roman" w:hAnsi="Times New Roman" w:cs="Times New Roman"/>
                  <w:bCs/>
                  <w:color w:val="0000FF"/>
                  <w:u w:val="single"/>
                </w:rPr>
                <w:t>https://vpt.lrv.lt/melaginga-informacija-pateikusiu-tiekeju-sarasas-3</w:t>
              </w:r>
            </w:hyperlink>
            <w:r w:rsidRPr="007675A8">
              <w:rPr>
                <w:rFonts w:ascii="Times New Roman" w:eastAsia="Times New Roman" w:hAnsi="Times New Roman" w:cs="Times New Roman"/>
                <w:bCs/>
              </w:rPr>
              <w:t xml:space="preserve"> </w:t>
            </w:r>
          </w:p>
        </w:tc>
      </w:tr>
      <w:tr w:rsidR="007675A8" w:rsidRPr="007675A8" w14:paraId="34C241DE"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24E04"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7.</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7CCE4"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Perkančioji organizacija pašalina tiekėją iš Pirkimo procedūros, jeigu jis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C0DB6"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5 punktas</w:t>
            </w:r>
          </w:p>
          <w:p w14:paraId="30D6D283"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3C56CBCC" w14:textId="77777777" w:rsidR="007675A8" w:rsidRPr="007675A8" w:rsidRDefault="007675A8" w:rsidP="007675A8">
            <w:pPr>
              <w:spacing w:after="0" w:line="240" w:lineRule="auto"/>
              <w:jc w:val="center"/>
              <w:rPr>
                <w:rFonts w:ascii="Times New Roman" w:eastAsia="Yu Mincho" w:hAnsi="Times New Roman" w:cs="Times New Roman"/>
                <w:lang w:eastAsia="lt-LT"/>
              </w:rPr>
            </w:pPr>
            <w:r w:rsidRPr="007675A8">
              <w:rPr>
                <w:rFonts w:ascii="Times New Roman" w:eastAsia="Yu Mincho" w:hAnsi="Times New Roman" w:cs="Times New Roman"/>
                <w:lang w:eastAsia="lt-LT"/>
              </w:rPr>
              <w:t>EBVPD</w:t>
            </w:r>
            <w:r w:rsidRPr="007675A8">
              <w:rPr>
                <w:rFonts w:ascii="Times New Roman" w:eastAsia="Arial" w:hAnsi="Times New Roman" w:cs="Times New Roman"/>
                <w:lang w:eastAsia="lt-LT"/>
              </w:rPr>
              <w:t xml:space="preserve"> III dalies C15 punktas</w:t>
            </w:r>
          </w:p>
          <w:p w14:paraId="68D533A3" w14:textId="77777777" w:rsidR="007675A8" w:rsidRPr="007675A8" w:rsidRDefault="007675A8" w:rsidP="007675A8">
            <w:pPr>
              <w:spacing w:after="200" w:line="276" w:lineRule="auto"/>
              <w:rPr>
                <w:rFonts w:ascii="Times New Roman" w:eastAsia="Calibri" w:hAnsi="Times New Roman" w:cs="Times New Roman"/>
                <w:b/>
                <w:lang w:val="x-none" w:eastAsia="x-none"/>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AEEF2"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481DA7FC"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3A554C4D"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BAE4" w14:textId="77777777" w:rsidR="007675A8" w:rsidRPr="007675A8" w:rsidRDefault="007675A8" w:rsidP="007675A8">
            <w:pPr>
              <w:spacing w:after="0" w:line="240" w:lineRule="auto"/>
              <w:ind w:left="22" w:right="-108" w:hanging="134"/>
              <w:jc w:val="center"/>
              <w:rPr>
                <w:rFonts w:ascii="Times New Roman" w:eastAsia="Times New Roman" w:hAnsi="Times New Roman" w:cs="Times New Roman"/>
              </w:rPr>
            </w:pPr>
            <w:r w:rsidRPr="007675A8">
              <w:rPr>
                <w:rFonts w:ascii="Times New Roman" w:eastAsia="Times New Roman" w:hAnsi="Times New Roman" w:cs="Times New Roman"/>
              </w:rPr>
              <w:t>8.</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F7D1E" w14:textId="77777777" w:rsidR="007675A8" w:rsidRPr="007675A8" w:rsidRDefault="007675A8"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Perkančioji organizacija pašalina tiekėją iš Pirkimo procedūros, jeigu jis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7675A8">
              <w:rPr>
                <w:rFonts w:ascii="Times New Roman" w:eastAsia="Times New Roman" w:hAnsi="Times New Roman" w:cs="Times New Roman"/>
                <w:bCs/>
              </w:rPr>
              <w:lastRenderedPageBreak/>
              <w:t xml:space="preserve">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52FBBE4"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0B6C"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lastRenderedPageBreak/>
              <w:t>VPĮ 46 straipsnio 4 dalies 6 punktas</w:t>
            </w:r>
          </w:p>
          <w:p w14:paraId="1DEAEFCD"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58FE3C79" w14:textId="77777777" w:rsidR="007675A8" w:rsidRPr="007675A8" w:rsidRDefault="007675A8" w:rsidP="007675A8">
            <w:pPr>
              <w:spacing w:after="0" w:line="240" w:lineRule="auto"/>
              <w:jc w:val="center"/>
              <w:rPr>
                <w:rFonts w:ascii="Times New Roman" w:eastAsia="Yu Mincho" w:hAnsi="Times New Roman" w:cs="Times New Roman"/>
                <w:lang w:eastAsia="lt-LT"/>
              </w:rPr>
            </w:pPr>
            <w:r w:rsidRPr="007675A8">
              <w:rPr>
                <w:rFonts w:ascii="Times New Roman" w:eastAsia="Yu Mincho" w:hAnsi="Times New Roman" w:cs="Times New Roman"/>
                <w:lang w:eastAsia="lt-LT"/>
              </w:rPr>
              <w:t>EBVPD</w:t>
            </w:r>
            <w:r w:rsidRPr="007675A8">
              <w:rPr>
                <w:rFonts w:ascii="Times New Roman" w:eastAsia="Arial" w:hAnsi="Times New Roman" w:cs="Times New Roman"/>
                <w:lang w:eastAsia="lt-LT"/>
              </w:rPr>
              <w:t xml:space="preserve"> III dalies C14 punktas</w:t>
            </w:r>
          </w:p>
          <w:p w14:paraId="2C62E638" w14:textId="77777777" w:rsidR="007675A8" w:rsidRPr="007675A8" w:rsidRDefault="007675A8" w:rsidP="007675A8">
            <w:pPr>
              <w:spacing w:after="200" w:line="276" w:lineRule="auto"/>
              <w:rPr>
                <w:rFonts w:ascii="Times New Roman" w:eastAsia="Calibri" w:hAnsi="Times New Roman" w:cs="Times New Roman"/>
                <w:b/>
                <w:lang w:val="x-none" w:eastAsia="x-none"/>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BA46"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0DC4F7A9"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585DB4E8" w14:textId="77777777" w:rsidR="007675A8" w:rsidRPr="007675A8" w:rsidRDefault="007675A8" w:rsidP="007675A8">
            <w:pPr>
              <w:spacing w:after="0" w:line="240" w:lineRule="auto"/>
              <w:rPr>
                <w:rFonts w:ascii="Times New Roman" w:eastAsia="Times New Roman" w:hAnsi="Times New Roman" w:cs="Times New Roman"/>
              </w:rPr>
            </w:pPr>
          </w:p>
          <w:p w14:paraId="1DF2100F" w14:textId="77777777" w:rsidR="007675A8" w:rsidRPr="007675A8" w:rsidRDefault="007675A8"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
                <w:bCs/>
              </w:rPr>
              <w:t xml:space="preserve">Priimant sprendimus dėl tiekėjo pašalinimo iš Pirkimo procedūros šiame punkte nurodytu pašalinimo pagrindu, gali būti atsižvelgiama į pagal Viešųjų pirkimų įstatymo 91 straipsnį skelbiamą informaciją: </w:t>
            </w:r>
          </w:p>
          <w:p w14:paraId="6A5ED8E0" w14:textId="77777777" w:rsidR="007675A8" w:rsidRPr="007675A8" w:rsidRDefault="007675A8" w:rsidP="007675A8">
            <w:pPr>
              <w:spacing w:after="0" w:line="240" w:lineRule="auto"/>
              <w:rPr>
                <w:rFonts w:ascii="Times New Roman" w:eastAsia="Times New Roman" w:hAnsi="Times New Roman" w:cs="Times New Roman"/>
              </w:rPr>
            </w:pPr>
          </w:p>
          <w:p w14:paraId="53B309E0" w14:textId="77777777" w:rsidR="007675A8" w:rsidRPr="007675A8" w:rsidRDefault="007675A8" w:rsidP="007675A8">
            <w:pPr>
              <w:spacing w:after="0" w:line="240" w:lineRule="auto"/>
              <w:rPr>
                <w:rFonts w:ascii="Times New Roman" w:eastAsia="Times New Roman" w:hAnsi="Times New Roman" w:cs="Times New Roman"/>
              </w:rPr>
            </w:pPr>
            <w:hyperlink r:id="rId14" w:history="1">
              <w:r w:rsidRPr="007675A8">
                <w:rPr>
                  <w:rFonts w:ascii="Times New Roman" w:eastAsia="Times New Roman" w:hAnsi="Times New Roman" w:cs="Times New Roman"/>
                  <w:color w:val="0000FF"/>
                  <w:u w:val="single"/>
                </w:rPr>
                <w:t>https://vpt.lrv.lt/lt/pasalinimo-pagrindai-1/nepatikimi-tiekejai-1</w:t>
              </w:r>
            </w:hyperlink>
            <w:r w:rsidRPr="007675A8">
              <w:rPr>
                <w:rFonts w:ascii="Times New Roman" w:eastAsia="Times New Roman" w:hAnsi="Times New Roman" w:cs="Times New Roman"/>
              </w:rPr>
              <w:t xml:space="preserve"> </w:t>
            </w:r>
          </w:p>
          <w:p w14:paraId="168EC3EC" w14:textId="77777777" w:rsidR="007675A8" w:rsidRPr="007675A8" w:rsidRDefault="007675A8" w:rsidP="007675A8">
            <w:pPr>
              <w:spacing w:after="0" w:line="240" w:lineRule="auto"/>
              <w:rPr>
                <w:rFonts w:ascii="Times New Roman" w:eastAsia="Times New Roman" w:hAnsi="Times New Roman" w:cs="Times New Roman"/>
              </w:rPr>
            </w:pPr>
          </w:p>
          <w:p w14:paraId="7DFEFDA3" w14:textId="77777777" w:rsidR="007675A8" w:rsidRPr="007675A8" w:rsidRDefault="007675A8" w:rsidP="007675A8">
            <w:pPr>
              <w:spacing w:after="0" w:line="240" w:lineRule="auto"/>
              <w:rPr>
                <w:rFonts w:ascii="Times New Roman" w:eastAsia="Times New Roman" w:hAnsi="Times New Roman" w:cs="Times New Roman"/>
              </w:rPr>
            </w:pPr>
            <w:hyperlink r:id="rId15" w:history="1">
              <w:r w:rsidRPr="007675A8">
                <w:rPr>
                  <w:rFonts w:ascii="Times New Roman" w:eastAsia="Times New Roman" w:hAnsi="Times New Roman" w:cs="Times New Roman"/>
                  <w:color w:val="0000FF"/>
                  <w:u w:val="single"/>
                </w:rPr>
                <w:t>https://vpt.lrv.lt/lt/pasalinimo-pagrindai-1/nepatikimu-koncesininku-sarasas-1/nepatikimu-koncesininku-sarasas</w:t>
              </w:r>
            </w:hyperlink>
            <w:r w:rsidRPr="007675A8">
              <w:rPr>
                <w:rFonts w:ascii="Times New Roman" w:eastAsia="Times New Roman" w:hAnsi="Times New Roman" w:cs="Times New Roman"/>
              </w:rPr>
              <w:t xml:space="preserve"> </w:t>
            </w:r>
          </w:p>
        </w:tc>
      </w:tr>
      <w:tr w:rsidR="007675A8" w:rsidRPr="007675A8" w14:paraId="6F98DFE1"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D0A00" w14:textId="77777777" w:rsidR="007675A8" w:rsidRPr="007675A8" w:rsidRDefault="007675A8" w:rsidP="007675A8">
            <w:pPr>
              <w:spacing w:after="0" w:line="240" w:lineRule="auto"/>
              <w:ind w:left="22" w:right="-108" w:hanging="134"/>
              <w:jc w:val="center"/>
              <w:rPr>
                <w:rFonts w:ascii="Times New Roman" w:eastAsia="Times New Roman" w:hAnsi="Times New Roman" w:cs="Times New Roman"/>
              </w:rPr>
            </w:pPr>
            <w:r w:rsidRPr="007675A8">
              <w:rPr>
                <w:rFonts w:ascii="Times New Roman" w:eastAsia="Times New Roman" w:hAnsi="Times New Roman" w:cs="Times New Roman"/>
              </w:rPr>
              <w:lastRenderedPageBreak/>
              <w:t>9.</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58EA6"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 xml:space="preserve">Perkančioji organizacija pašalina tiekėją iš Pirkimo </w:t>
            </w:r>
            <w:r w:rsidRPr="000B1228">
              <w:rPr>
                <w:rFonts w:ascii="Times New Roman" w:eastAsia="Times New Roman" w:hAnsi="Times New Roman" w:cs="Times New Roman"/>
                <w:bCs/>
              </w:rPr>
              <w:t>procedūros, jeigu jis yra padaręs rimtą profesinį pažeidimą, dėl kurio Perkančioji organizacija abejoja tiekėjo sąžiningumu, kai jis yra padaręs finansinės atskaitomybės ir audito teisės aktų pažeidimą ir nuo jo padarymo dienos praėjo mažiau kaip 1 (vieni) metai.</w:t>
            </w:r>
            <w:r w:rsidRPr="007675A8">
              <w:rPr>
                <w:rFonts w:ascii="Times New Roman" w:eastAsia="Times New Roman" w:hAnsi="Times New Roman" w:cs="Times New Roman"/>
                <w:bCs/>
              </w:rPr>
              <w:t xml:space="preserve"> </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E3878"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7 punkto a papunktis</w:t>
            </w:r>
          </w:p>
          <w:p w14:paraId="21D915FB"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202D157A"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lang w:val="x-none" w:eastAsia="lt-LT"/>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B43F"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4918C74D"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56A2BCE6" w14:textId="77777777" w:rsidR="007675A8" w:rsidRPr="007675A8" w:rsidRDefault="007675A8" w:rsidP="007675A8">
            <w:pPr>
              <w:spacing w:after="0" w:line="240" w:lineRule="auto"/>
              <w:jc w:val="both"/>
              <w:rPr>
                <w:rFonts w:ascii="Times New Roman" w:eastAsia="Times New Roman" w:hAnsi="Times New Roman" w:cs="Times New Roman"/>
                <w:b/>
              </w:rPr>
            </w:pPr>
          </w:p>
          <w:p w14:paraId="3C359AEC" w14:textId="77777777" w:rsidR="007675A8" w:rsidRPr="007675A8" w:rsidRDefault="007675A8"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
              </w:rPr>
              <w:t xml:space="preserve">Priimant sprendimus dėl tiekėjo pašalinimo iš Pirkimo procedūros šiame punkte nurodytu pašalinimo pagrindu, be kita ko, atsižvelgiama į nacionalinėje duomenų bazėje adresu: </w:t>
            </w:r>
            <w:hyperlink r:id="rId16" w:history="1">
              <w:r w:rsidRPr="007675A8">
                <w:rPr>
                  <w:rFonts w:ascii="Times New Roman" w:eastAsia="Times New Roman" w:hAnsi="Times New Roman" w:cs="Times New Roman"/>
                  <w:bCs/>
                  <w:color w:val="0000FF"/>
                  <w:u w:val="single"/>
                </w:rPr>
                <w:t>https://www.registrucentras.lt/jar/p/index.php</w:t>
              </w:r>
            </w:hyperlink>
            <w:r w:rsidRPr="007675A8">
              <w:rPr>
                <w:rFonts w:ascii="Times New Roman" w:eastAsia="Times New Roman" w:hAnsi="Times New Roman" w:cs="Times New Roman"/>
                <w:bCs/>
              </w:rPr>
              <w:t xml:space="preserve"> </w:t>
            </w:r>
          </w:p>
          <w:p w14:paraId="6F8521A1"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b/>
              </w:rPr>
              <w:t>paskelbtą informaciją, taip pat į šiame informaciniame pranešime pateiktą informaciją:</w:t>
            </w:r>
          </w:p>
          <w:p w14:paraId="61680BC8" w14:textId="77777777" w:rsidR="007675A8" w:rsidRPr="007675A8" w:rsidRDefault="007675A8" w:rsidP="007675A8">
            <w:pPr>
              <w:spacing w:after="0" w:line="240" w:lineRule="auto"/>
              <w:jc w:val="both"/>
              <w:rPr>
                <w:rFonts w:ascii="Times New Roman" w:eastAsia="Times New Roman" w:hAnsi="Times New Roman" w:cs="Times New Roman"/>
                <w:bCs/>
              </w:rPr>
            </w:pPr>
            <w:hyperlink r:id="rId17" w:history="1">
              <w:r w:rsidRPr="007675A8">
                <w:rPr>
                  <w:rFonts w:ascii="Times New Roman" w:eastAsia="Times New Roman" w:hAnsi="Times New Roman" w:cs="Times New Roman"/>
                  <w:bCs/>
                  <w:color w:val="0000FF"/>
                  <w:u w:val="single"/>
                </w:rPr>
                <w:t>https://vpt.lrv.lt/lt/naujienos/finansiniu-ataskaitu-nepateikimas-gali-tapti-kliutimi-dalyvauti-viesuosiuose-pirkimuose</w:t>
              </w:r>
            </w:hyperlink>
            <w:r w:rsidRPr="007675A8">
              <w:rPr>
                <w:rFonts w:ascii="Times New Roman" w:eastAsia="Times New Roman" w:hAnsi="Times New Roman" w:cs="Times New Roman"/>
                <w:bCs/>
              </w:rPr>
              <w:t xml:space="preserve"> </w:t>
            </w:r>
          </w:p>
        </w:tc>
      </w:tr>
      <w:tr w:rsidR="007675A8" w:rsidRPr="007675A8" w14:paraId="6AF20928"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ADFA" w14:textId="77777777" w:rsidR="007675A8" w:rsidRPr="007675A8" w:rsidRDefault="007675A8" w:rsidP="007675A8">
            <w:pPr>
              <w:spacing w:after="0" w:line="240" w:lineRule="auto"/>
              <w:ind w:left="22" w:right="-108" w:hanging="276"/>
              <w:jc w:val="center"/>
              <w:rPr>
                <w:rFonts w:ascii="Times New Roman" w:eastAsia="Times New Roman" w:hAnsi="Times New Roman" w:cs="Times New Roman"/>
              </w:rPr>
            </w:pPr>
            <w:r w:rsidRPr="007675A8">
              <w:rPr>
                <w:rFonts w:ascii="Times New Roman" w:eastAsia="Times New Roman" w:hAnsi="Times New Roman" w:cs="Times New Roman"/>
              </w:rPr>
              <w:lastRenderedPageBreak/>
              <w:t>10.</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37BF"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Calibri" w:hAnsi="Times New Roman" w:cs="Times New Roman"/>
              </w:rPr>
              <w:t>Perkančioji organizacija pašalina tiekėją iš Pirkimo procedūros, jeigu jis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75A8">
              <w:rPr>
                <w:rFonts w:ascii="Times New Roman" w:eastAsia="Calibri" w:hAnsi="Times New Roman" w:cs="Times New Roman"/>
                <w:vertAlign w:val="superscript"/>
              </w:rPr>
              <w:t>1</w:t>
            </w:r>
            <w:r w:rsidRPr="007675A8">
              <w:rPr>
                <w:rFonts w:ascii="Times New Roman" w:eastAsia="Calibri" w:hAnsi="Times New Roman" w:cs="Times New Roman"/>
              </w:rPr>
              <w:t xml:space="preserve"> straipsnio 1 dalyje.</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371C2"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7 punkto b papunktis</w:t>
            </w:r>
          </w:p>
          <w:p w14:paraId="64EFCB02"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5E4BFA05"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lang w:val="x-none" w:eastAsia="lt-LT"/>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38582"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1EE59117" w14:textId="77777777" w:rsidR="007675A8" w:rsidRPr="007675A8" w:rsidRDefault="007675A8" w:rsidP="007675A8">
            <w:pPr>
              <w:widowControl w:val="0"/>
              <w:suppressAutoHyphens/>
              <w:snapToGrid w:val="0"/>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67FBD00F" w14:textId="77777777" w:rsidR="007675A8" w:rsidRPr="007675A8" w:rsidRDefault="007675A8" w:rsidP="007675A8">
            <w:pPr>
              <w:widowControl w:val="0"/>
              <w:suppressAutoHyphens/>
              <w:snapToGrid w:val="0"/>
              <w:spacing w:after="0" w:line="240" w:lineRule="auto"/>
              <w:jc w:val="both"/>
              <w:rPr>
                <w:rFonts w:ascii="Times New Roman" w:eastAsia="Arial" w:hAnsi="Times New Roman" w:cs="Times New Roman"/>
                <w:kern w:val="1"/>
                <w:lang w:eastAsia="ar-SA"/>
              </w:rPr>
            </w:pPr>
          </w:p>
          <w:p w14:paraId="4269ABD6" w14:textId="77777777" w:rsidR="007675A8" w:rsidRPr="007675A8" w:rsidRDefault="007675A8" w:rsidP="007675A8">
            <w:pPr>
              <w:widowControl w:val="0"/>
              <w:suppressAutoHyphens/>
              <w:snapToGrid w:val="0"/>
              <w:spacing w:after="0" w:line="240" w:lineRule="auto"/>
              <w:jc w:val="both"/>
              <w:rPr>
                <w:rFonts w:ascii="Times New Roman" w:eastAsia="Arial" w:hAnsi="Times New Roman" w:cs="Times New Roman"/>
                <w:kern w:val="1"/>
                <w:lang w:eastAsia="ar-SA"/>
              </w:rPr>
            </w:pPr>
            <w:r w:rsidRPr="007675A8">
              <w:rPr>
                <w:rFonts w:ascii="Times New Roman" w:eastAsia="Arial" w:hAnsi="Times New Roman" w:cs="Times New Roman"/>
                <w:b/>
                <w:bCs/>
                <w:kern w:val="1"/>
                <w:lang w:eastAsia="ar-SA"/>
              </w:rPr>
              <w:t>Priimant sprendimus dėl tiekėjo pašalinimo iš Pirkimo procedūros šiame punkte nurodytu pašalinimo pagrindu, be kita ko, atsižvelgiama į nacionalinėje duomenų bazėje</w:t>
            </w:r>
            <w:r w:rsidRPr="007675A8">
              <w:rPr>
                <w:rFonts w:ascii="Times New Roman" w:eastAsia="Arial" w:hAnsi="Times New Roman" w:cs="Times New Roman"/>
                <w:kern w:val="1"/>
                <w:vertAlign w:val="superscript"/>
                <w:lang w:eastAsia="ar-SA"/>
              </w:rPr>
              <w:footnoteReference w:id="2"/>
            </w:r>
            <w:r w:rsidRPr="007675A8">
              <w:rPr>
                <w:rFonts w:ascii="Times New Roman" w:eastAsia="Arial" w:hAnsi="Times New Roman" w:cs="Times New Roman"/>
                <w:b/>
                <w:bCs/>
                <w:kern w:val="1"/>
                <w:lang w:eastAsia="ar-SA"/>
              </w:rPr>
              <w:t xml:space="preserve"> adresu</w:t>
            </w:r>
            <w:r w:rsidRPr="007675A8">
              <w:rPr>
                <w:rFonts w:ascii="Times New Roman" w:eastAsia="Arial" w:hAnsi="Times New Roman" w:cs="Times New Roman"/>
                <w:kern w:val="1"/>
                <w:lang w:eastAsia="ar-SA"/>
              </w:rPr>
              <w:t xml:space="preserve"> </w:t>
            </w:r>
            <w:hyperlink r:id="rId18" w:history="1">
              <w:r w:rsidRPr="007675A8">
                <w:rPr>
                  <w:rFonts w:ascii="Times New Roman" w:eastAsia="Arial" w:hAnsi="Times New Roman" w:cs="Times New Roman"/>
                  <w:color w:val="0000FF"/>
                  <w:kern w:val="1"/>
                  <w:u w:val="single"/>
                  <w:lang w:eastAsia="ar-SA"/>
                </w:rPr>
                <w:t>https://www.vmi.lt/evmi/mokesciu-moketoju-informacija</w:t>
              </w:r>
            </w:hyperlink>
            <w:r w:rsidRPr="007675A8">
              <w:rPr>
                <w:rFonts w:ascii="Times New Roman" w:eastAsia="Arial" w:hAnsi="Times New Roman" w:cs="Times New Roman"/>
                <w:kern w:val="1"/>
                <w:lang w:eastAsia="ar-SA"/>
              </w:rPr>
              <w:t xml:space="preserve"> </w:t>
            </w:r>
            <w:r w:rsidRPr="007675A8">
              <w:rPr>
                <w:rFonts w:ascii="Times New Roman" w:eastAsia="Arial" w:hAnsi="Times New Roman" w:cs="Times New Roman"/>
                <w:b/>
                <w:bCs/>
                <w:kern w:val="1"/>
                <w:lang w:eastAsia="ar-SA"/>
              </w:rPr>
              <w:t>skelbiamą informaciją</w:t>
            </w:r>
            <w:r w:rsidRPr="007675A8">
              <w:rPr>
                <w:rFonts w:ascii="Times New Roman" w:eastAsia="Arial" w:hAnsi="Times New Roman" w:cs="Times New Roman"/>
                <w:kern w:val="1"/>
                <w:lang w:eastAsia="ar-SA"/>
              </w:rPr>
              <w:t>.</w:t>
            </w:r>
          </w:p>
        </w:tc>
      </w:tr>
      <w:tr w:rsidR="007675A8" w:rsidRPr="007675A8" w14:paraId="3EAEDD7D"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2A42" w14:textId="77777777" w:rsidR="007675A8" w:rsidRPr="007675A8" w:rsidRDefault="007675A8" w:rsidP="007675A8">
            <w:pPr>
              <w:spacing w:after="0" w:line="240" w:lineRule="auto"/>
              <w:ind w:left="22" w:right="-108" w:hanging="276"/>
              <w:jc w:val="center"/>
              <w:rPr>
                <w:rFonts w:ascii="Times New Roman" w:eastAsia="Times New Roman" w:hAnsi="Times New Roman" w:cs="Times New Roman"/>
              </w:rPr>
            </w:pPr>
            <w:r w:rsidRPr="007675A8">
              <w:rPr>
                <w:rFonts w:ascii="Times New Roman" w:eastAsia="Times New Roman" w:hAnsi="Times New Roman" w:cs="Times New Roman"/>
              </w:rPr>
              <w:t>11.</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00104" w14:textId="77777777" w:rsidR="007675A8" w:rsidRPr="007675A8" w:rsidRDefault="007675A8" w:rsidP="007675A8">
            <w:pPr>
              <w:spacing w:after="0" w:line="240" w:lineRule="auto"/>
              <w:jc w:val="both"/>
              <w:rPr>
                <w:rFonts w:ascii="Times New Roman" w:eastAsia="Calibri" w:hAnsi="Times New Roman" w:cs="Times New Roman"/>
              </w:rPr>
            </w:pPr>
            <w:r w:rsidRPr="007675A8">
              <w:rPr>
                <w:rFonts w:ascii="Times New Roman" w:eastAsia="Calibri" w:hAnsi="Times New Roman" w:cs="Times New Roman"/>
              </w:rPr>
              <w:t>Perkančioji organizacija pašalina tiekėją iš Pirkimo procedūros, jeigu jis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3C486"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7 punkto c papunktis</w:t>
            </w:r>
          </w:p>
          <w:p w14:paraId="57A75339"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49308600"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lang w:val="x-none" w:eastAsia="lt-LT"/>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19519"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1D11DDE4" w14:textId="77777777" w:rsidR="007675A8" w:rsidRPr="007675A8" w:rsidRDefault="007675A8" w:rsidP="007675A8">
            <w:pPr>
              <w:widowControl w:val="0"/>
              <w:suppressAutoHyphens/>
              <w:snapToGrid w:val="0"/>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517A2654" w14:textId="77777777" w:rsidR="007675A8" w:rsidRPr="007675A8" w:rsidRDefault="007675A8" w:rsidP="007675A8">
            <w:pPr>
              <w:widowControl w:val="0"/>
              <w:suppressAutoHyphens/>
              <w:snapToGrid w:val="0"/>
              <w:spacing w:after="0" w:line="240" w:lineRule="auto"/>
              <w:jc w:val="both"/>
              <w:rPr>
                <w:rFonts w:ascii="Times New Roman" w:eastAsia="Times New Roman" w:hAnsi="Times New Roman" w:cs="Times New Roman"/>
              </w:rPr>
            </w:pPr>
          </w:p>
          <w:p w14:paraId="561D4EB0" w14:textId="77777777" w:rsidR="007675A8" w:rsidRPr="007675A8" w:rsidRDefault="007675A8" w:rsidP="007675A8">
            <w:pPr>
              <w:spacing w:after="0" w:line="240" w:lineRule="auto"/>
              <w:jc w:val="both"/>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 xml:space="preserve">Priimant sprendimus dėl tiekėjo pašalinimo iš </w:t>
            </w:r>
            <w:r w:rsidRPr="007675A8">
              <w:rPr>
                <w:rFonts w:ascii="Times New Roman" w:eastAsia="Calibri" w:hAnsi="Times New Roman" w:cs="Times New Roman"/>
                <w:b/>
                <w:lang w:eastAsia="x-none"/>
              </w:rPr>
              <w:t xml:space="preserve">Pirkimo </w:t>
            </w:r>
            <w:r w:rsidRPr="007675A8">
              <w:rPr>
                <w:rFonts w:ascii="Times New Roman" w:eastAsia="Calibri" w:hAnsi="Times New Roman" w:cs="Times New Roman"/>
                <w:b/>
                <w:lang w:val="x-none" w:eastAsia="x-none"/>
              </w:rPr>
              <w:t xml:space="preserve">procedūros šiame punkte nurodytu pašalinimo pagrindu, be kita ko, atsižvelgiama į nacionalinėje duomenų bazėje adresu: </w:t>
            </w:r>
          </w:p>
          <w:p w14:paraId="3D609E8A" w14:textId="77777777" w:rsidR="007675A8" w:rsidRPr="007675A8" w:rsidRDefault="007675A8" w:rsidP="007675A8">
            <w:pPr>
              <w:spacing w:after="0" w:line="240" w:lineRule="auto"/>
              <w:jc w:val="both"/>
              <w:rPr>
                <w:rFonts w:ascii="Times New Roman" w:eastAsia="Calibri" w:hAnsi="Times New Roman" w:cs="Times New Roman"/>
                <w:b/>
                <w:lang w:val="x-none" w:eastAsia="x-none"/>
              </w:rPr>
            </w:pPr>
            <w:hyperlink r:id="rId19" w:history="1">
              <w:r w:rsidRPr="007675A8">
                <w:rPr>
                  <w:rFonts w:ascii="Times New Roman" w:eastAsia="Calibri" w:hAnsi="Times New Roman" w:cs="Times New Roman"/>
                  <w:bCs/>
                  <w:color w:val="0000FF"/>
                  <w:u w:val="single"/>
                  <w:lang w:val="x-none" w:eastAsia="x-none"/>
                </w:rPr>
                <w:t>https://kt.gov.lt/lt/atviri-duomenys/diskvalifikavimas-is-viesuju-pirkimu</w:t>
              </w:r>
            </w:hyperlink>
            <w:r w:rsidRPr="007675A8">
              <w:rPr>
                <w:rFonts w:ascii="Times New Roman" w:eastAsia="Calibri" w:hAnsi="Times New Roman" w:cs="Times New Roman"/>
                <w:bCs/>
                <w:lang w:eastAsia="x-none"/>
              </w:rPr>
              <w:t xml:space="preserve"> </w:t>
            </w:r>
            <w:r w:rsidRPr="007675A8">
              <w:rPr>
                <w:rFonts w:ascii="Times New Roman" w:eastAsia="Calibri" w:hAnsi="Times New Roman" w:cs="Times New Roman"/>
                <w:b/>
                <w:lang w:val="x-none" w:eastAsia="x-none"/>
              </w:rPr>
              <w:t>skelbiamą informaciją.</w:t>
            </w:r>
          </w:p>
        </w:tc>
      </w:tr>
    </w:tbl>
    <w:p w14:paraId="4ECF14F2" w14:textId="77777777" w:rsidR="00B657DA" w:rsidRPr="00B657DA" w:rsidRDefault="00B657DA" w:rsidP="00B657DA">
      <w:pPr>
        <w:tabs>
          <w:tab w:val="left" w:pos="0"/>
          <w:tab w:val="left" w:pos="880"/>
          <w:tab w:val="center" w:pos="4819"/>
          <w:tab w:val="right" w:pos="9638"/>
        </w:tabs>
        <w:spacing w:after="0" w:line="240" w:lineRule="auto"/>
        <w:jc w:val="both"/>
        <w:rPr>
          <w:rFonts w:ascii="Times New Roman" w:eastAsia="Times New Roman" w:hAnsi="Times New Roman" w:cs="Times New Roman"/>
          <w:b/>
          <w:sz w:val="20"/>
          <w:szCs w:val="20"/>
          <w:lang w:eastAsia="x-none"/>
        </w:rPr>
      </w:pPr>
      <w:r w:rsidRPr="00B657DA">
        <w:rPr>
          <w:rFonts w:ascii="Times New Roman" w:eastAsia="Times New Roman" w:hAnsi="Times New Roman" w:cs="Times New Roman"/>
          <w:b/>
          <w:sz w:val="20"/>
          <w:szCs w:val="20"/>
          <w:lang w:eastAsia="x-none"/>
        </w:rPr>
        <w:t>Pastabos:</w:t>
      </w:r>
    </w:p>
    <w:p w14:paraId="79635A55" w14:textId="77777777" w:rsidR="00B657DA" w:rsidRPr="00B657DA" w:rsidRDefault="00B657DA" w:rsidP="00B657DA">
      <w:pPr>
        <w:tabs>
          <w:tab w:val="left" w:pos="0"/>
          <w:tab w:val="left" w:pos="880"/>
          <w:tab w:val="center" w:pos="4819"/>
          <w:tab w:val="right" w:pos="9638"/>
        </w:tabs>
        <w:spacing w:after="0" w:line="240" w:lineRule="auto"/>
        <w:jc w:val="both"/>
        <w:rPr>
          <w:rFonts w:ascii="Times New Roman" w:eastAsia="Times New Roman" w:hAnsi="Times New Roman" w:cs="Times New Roman"/>
          <w:i/>
          <w:sz w:val="20"/>
          <w:szCs w:val="20"/>
          <w:lang w:eastAsia="x-none"/>
        </w:rPr>
      </w:pPr>
      <w:r w:rsidRPr="00B657DA">
        <w:rPr>
          <w:rFonts w:ascii="Times New Roman" w:eastAsia="Times New Roman" w:hAnsi="Times New Roman" w:cs="Times New Roman"/>
          <w:bCs/>
          <w:i/>
          <w:iCs/>
          <w:sz w:val="20"/>
          <w:szCs w:val="20"/>
          <w:lang w:eastAsia="x-none"/>
        </w:rPr>
        <w:t>1)</w:t>
      </w:r>
      <w:r w:rsidRPr="00B657DA">
        <w:rPr>
          <w:rFonts w:ascii="Times New Roman" w:eastAsia="Times New Roman" w:hAnsi="Times New Roman" w:cs="Times New Roman"/>
          <w:b/>
          <w:sz w:val="20"/>
          <w:szCs w:val="20"/>
          <w:lang w:eastAsia="x-none"/>
        </w:rPr>
        <w:t xml:space="preserve"> </w:t>
      </w:r>
      <w:r w:rsidRPr="00B657DA">
        <w:rPr>
          <w:rFonts w:ascii="Times New Roman" w:eastAsia="Times New Roman" w:hAnsi="Times New Roman" w:cs="Times New Roman"/>
          <w:bCs/>
          <w:i/>
          <w:iCs/>
          <w:sz w:val="20"/>
          <w:szCs w:val="20"/>
          <w:lang w:eastAsia="x-none"/>
        </w:rPr>
        <w:t>J</w:t>
      </w:r>
      <w:r w:rsidRPr="00B657DA">
        <w:rPr>
          <w:rFonts w:ascii="Times New Roman" w:eastAsia="Times New Roman" w:hAnsi="Times New Roman" w:cs="Times New Roman"/>
          <w:i/>
          <w:sz w:val="20"/>
          <w:szCs w:val="20"/>
          <w:lang w:eastAsia="x-none"/>
        </w:rPr>
        <w:t>eigu tiekėjas negali pateikti dokumentų, patvirtinančių, kad nėra pašalinimo pagrindų, numatytų Viešųjų pirkimų įstatymo 46 straipsnio 1 ir 3 dalyse, nes valstybėje narėje ar atitinkamoje šalyje tokie dokumentai neišduodami arba toje šalyje išduodami dokumentai neapima visų 46 straipsnio 1 ir 3 dalyse keliamų klausimų, jie gali būti pakeisti:</w:t>
      </w:r>
    </w:p>
    <w:p w14:paraId="738D6796" w14:textId="77777777" w:rsidR="00B657DA" w:rsidRPr="00B657DA" w:rsidRDefault="00B657DA" w:rsidP="00B657DA">
      <w:pPr>
        <w:numPr>
          <w:ilvl w:val="0"/>
          <w:numId w:val="8"/>
        </w:numPr>
        <w:tabs>
          <w:tab w:val="left" w:pos="0"/>
          <w:tab w:val="left" w:pos="880"/>
          <w:tab w:val="center" w:pos="4819"/>
          <w:tab w:val="right" w:pos="9638"/>
        </w:tabs>
        <w:spacing w:after="0" w:line="240" w:lineRule="auto"/>
        <w:contextualSpacing/>
        <w:jc w:val="both"/>
        <w:rPr>
          <w:rFonts w:ascii="Times New Roman" w:eastAsia="Times New Roman" w:hAnsi="Times New Roman" w:cs="Times New Roman"/>
          <w:i/>
          <w:sz w:val="20"/>
          <w:szCs w:val="20"/>
          <w:lang w:eastAsia="x-none"/>
        </w:rPr>
      </w:pPr>
      <w:r w:rsidRPr="00B657DA">
        <w:rPr>
          <w:rFonts w:ascii="Times New Roman" w:eastAsia="Times New Roman" w:hAnsi="Times New Roman" w:cs="Times New Roman"/>
          <w:i/>
          <w:sz w:val="20"/>
          <w:szCs w:val="20"/>
          <w:lang w:eastAsia="x-none"/>
        </w:rPr>
        <w:t>priesaikos deklaracija;</w:t>
      </w:r>
    </w:p>
    <w:p w14:paraId="12CBD750" w14:textId="77777777" w:rsidR="00B657DA" w:rsidRPr="00B657DA" w:rsidRDefault="00B657DA" w:rsidP="00B657DA">
      <w:pPr>
        <w:numPr>
          <w:ilvl w:val="0"/>
          <w:numId w:val="8"/>
        </w:numPr>
        <w:tabs>
          <w:tab w:val="left" w:pos="0"/>
          <w:tab w:val="left" w:pos="880"/>
          <w:tab w:val="center" w:pos="4819"/>
          <w:tab w:val="right" w:pos="9638"/>
        </w:tabs>
        <w:spacing w:after="0" w:line="240" w:lineRule="auto"/>
        <w:contextualSpacing/>
        <w:jc w:val="both"/>
        <w:rPr>
          <w:rFonts w:ascii="Times New Roman" w:eastAsia="Times New Roman" w:hAnsi="Times New Roman" w:cs="Times New Roman"/>
          <w:i/>
          <w:sz w:val="20"/>
          <w:szCs w:val="20"/>
          <w:lang w:eastAsia="x-none"/>
        </w:rPr>
      </w:pPr>
      <w:r w:rsidRPr="00B657DA">
        <w:rPr>
          <w:rFonts w:ascii="Times New Roman" w:eastAsia="Times New Roman" w:hAnsi="Times New Roman" w:cs="Times New Roman"/>
          <w:i/>
          <w:sz w:val="20"/>
          <w:szCs w:val="20"/>
          <w:lang w:eastAsia="x-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13E59D" w14:textId="72F335DC" w:rsidR="007675A8" w:rsidRPr="00E623DA" w:rsidRDefault="00B657DA" w:rsidP="00E623DA">
      <w:pPr>
        <w:tabs>
          <w:tab w:val="left" w:pos="0"/>
          <w:tab w:val="left" w:pos="880"/>
          <w:tab w:val="center" w:pos="4819"/>
          <w:tab w:val="right" w:pos="9638"/>
        </w:tabs>
        <w:spacing w:after="0" w:line="240" w:lineRule="auto"/>
        <w:jc w:val="both"/>
        <w:rPr>
          <w:rFonts w:ascii="Times New Roman" w:eastAsia="Times New Roman" w:hAnsi="Times New Roman" w:cs="Times New Roman"/>
          <w:i/>
          <w:iCs/>
          <w:sz w:val="20"/>
          <w:szCs w:val="20"/>
          <w:lang w:eastAsia="x-none"/>
        </w:rPr>
      </w:pPr>
      <w:r w:rsidRPr="00B657DA">
        <w:rPr>
          <w:rFonts w:ascii="Times New Roman" w:eastAsia="Times New Roman" w:hAnsi="Times New Roman" w:cs="Times New Roman"/>
          <w:i/>
          <w:sz w:val="20"/>
          <w:szCs w:val="20"/>
          <w:lang w:eastAsia="x-none"/>
        </w:rPr>
        <w:t>2)</w:t>
      </w:r>
      <w:r w:rsidRPr="00B657DA">
        <w:rPr>
          <w:rFonts w:ascii="Verdana" w:eastAsia="Verdana" w:hAnsi="Verdana" w:cs="Verdana"/>
          <w:lang w:eastAsia="lt-LT"/>
        </w:rPr>
        <w:t xml:space="preserve"> </w:t>
      </w:r>
      <w:r w:rsidRPr="00B657DA">
        <w:rPr>
          <w:rFonts w:ascii="Times New Roman" w:eastAsia="Verdana" w:hAnsi="Times New Roman" w:cs="Times New Roman"/>
          <w:i/>
          <w:iCs/>
          <w:sz w:val="20"/>
          <w:szCs w:val="20"/>
          <w:lang w:eastAsia="lt-LT"/>
        </w:rPr>
        <w:t>Perkančioji organizacija visų pirma reikalauja tokios rūšies pažymų ir tokių dokumentinių įrodymų formų, apie kuriuos pateikta informacija Europos Komisijos informacinėje dokumentų saugykloje „e-</w:t>
      </w:r>
      <w:proofErr w:type="spellStart"/>
      <w:r w:rsidRPr="00B657DA">
        <w:rPr>
          <w:rFonts w:ascii="Times New Roman" w:eastAsia="Verdana" w:hAnsi="Times New Roman" w:cs="Times New Roman"/>
          <w:i/>
          <w:iCs/>
          <w:sz w:val="20"/>
          <w:szCs w:val="20"/>
          <w:lang w:eastAsia="lt-LT"/>
        </w:rPr>
        <w:t>Certis</w:t>
      </w:r>
      <w:proofErr w:type="spellEnd"/>
      <w:r w:rsidRPr="00B657DA">
        <w:rPr>
          <w:rFonts w:ascii="Times New Roman" w:eastAsia="Verdana" w:hAnsi="Times New Roman" w:cs="Times New Roman"/>
          <w:i/>
          <w:iCs/>
          <w:sz w:val="20"/>
          <w:szCs w:val="20"/>
          <w:lang w:eastAsia="lt-LT"/>
        </w:rPr>
        <w:t>“. Lentelės stulpelyje „Pašalinimo pagrindų nebuvimą įrodantys dokumentai“ nurodomi doku</w:t>
      </w:r>
      <w:r w:rsidRPr="00B657DA">
        <w:rPr>
          <w:rFonts w:ascii="Times New Roman" w:eastAsiaTheme="minorEastAsia" w:hAnsi="Times New Roman" w:cs="Times New Roman"/>
          <w:i/>
          <w:iCs/>
          <w:sz w:val="20"/>
          <w:szCs w:val="20"/>
          <w:lang w:eastAsia="lt-LT"/>
        </w:rPr>
        <w:t>mentai, kuriuos turi pateikti Lietuvos Respublikoje registruoti tiekėjai. Dėl dokumentų, kuriuos turi pateikti užsienio šalių tiekėjai, informaciją Perkančioji organizacija pasitikrina „e-</w:t>
      </w:r>
      <w:proofErr w:type="spellStart"/>
      <w:r w:rsidRPr="00B657DA">
        <w:rPr>
          <w:rFonts w:ascii="Times New Roman" w:eastAsiaTheme="minorEastAsia" w:hAnsi="Times New Roman" w:cs="Times New Roman"/>
          <w:i/>
          <w:iCs/>
          <w:sz w:val="20"/>
          <w:szCs w:val="20"/>
          <w:lang w:eastAsia="lt-LT"/>
        </w:rPr>
        <w:t>Certis</w:t>
      </w:r>
      <w:proofErr w:type="spellEnd"/>
      <w:r w:rsidRPr="00B657DA">
        <w:rPr>
          <w:rFonts w:ascii="Times New Roman" w:eastAsiaTheme="minorEastAsia" w:hAnsi="Times New Roman" w:cs="Times New Roman"/>
          <w:i/>
          <w:iCs/>
          <w:sz w:val="20"/>
          <w:szCs w:val="20"/>
          <w:lang w:eastAsia="lt-LT"/>
        </w:rPr>
        <w:t xml:space="preserve">“, adresu </w:t>
      </w:r>
      <w:hyperlink r:id="rId20" w:history="1">
        <w:r w:rsidRPr="00B657DA">
          <w:rPr>
            <w:rFonts w:ascii="Times New Roman" w:eastAsia="Calibri" w:hAnsi="Times New Roman" w:cs="Times New Roman"/>
            <w:i/>
            <w:iCs/>
            <w:sz w:val="20"/>
            <w:szCs w:val="20"/>
            <w:lang w:eastAsia="lt-LT"/>
          </w:rPr>
          <w:t>https://ec.europa.eu/tools/ecertis/</w:t>
        </w:r>
      </w:hyperlink>
      <w:r w:rsidRPr="00B657DA">
        <w:rPr>
          <w:rFonts w:ascii="Times New Roman" w:eastAsiaTheme="minorEastAsia" w:hAnsi="Times New Roman" w:cs="Times New Roman"/>
          <w:i/>
          <w:iCs/>
          <w:sz w:val="20"/>
          <w:szCs w:val="20"/>
          <w:lang w:eastAsia="lt-LT"/>
        </w:rPr>
        <w:t>.</w:t>
      </w:r>
    </w:p>
    <w:sectPr w:rsidR="007675A8" w:rsidRPr="00E623DA" w:rsidSect="00E145E5">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4FCB6" w14:textId="77777777" w:rsidR="00E145E5" w:rsidRDefault="00E145E5" w:rsidP="007675A8">
      <w:pPr>
        <w:spacing w:after="0" w:line="240" w:lineRule="auto"/>
      </w:pPr>
      <w:r>
        <w:separator/>
      </w:r>
    </w:p>
  </w:endnote>
  <w:endnote w:type="continuationSeparator" w:id="0">
    <w:p w14:paraId="4965E2A6" w14:textId="77777777" w:rsidR="00E145E5" w:rsidRDefault="00E145E5" w:rsidP="007675A8">
      <w:pPr>
        <w:spacing w:after="0" w:line="240" w:lineRule="auto"/>
      </w:pPr>
      <w:r>
        <w:continuationSeparator/>
      </w:r>
    </w:p>
  </w:endnote>
  <w:endnote w:type="continuationNotice" w:id="1">
    <w:p w14:paraId="10A4E5F7" w14:textId="77777777" w:rsidR="00BF5BB8" w:rsidRDefault="00BF5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0001A" w14:textId="77777777" w:rsidR="00E145E5" w:rsidRDefault="00E145E5" w:rsidP="007675A8">
      <w:pPr>
        <w:spacing w:after="0" w:line="240" w:lineRule="auto"/>
      </w:pPr>
      <w:r>
        <w:separator/>
      </w:r>
    </w:p>
  </w:footnote>
  <w:footnote w:type="continuationSeparator" w:id="0">
    <w:p w14:paraId="14DCD021" w14:textId="77777777" w:rsidR="00E145E5" w:rsidRDefault="00E145E5" w:rsidP="007675A8">
      <w:pPr>
        <w:spacing w:after="0" w:line="240" w:lineRule="auto"/>
      </w:pPr>
      <w:r>
        <w:continuationSeparator/>
      </w:r>
    </w:p>
  </w:footnote>
  <w:footnote w:type="continuationNotice" w:id="1">
    <w:p w14:paraId="1780E992" w14:textId="77777777" w:rsidR="00BF5BB8" w:rsidRDefault="00BF5BB8">
      <w:pPr>
        <w:spacing w:after="0" w:line="240" w:lineRule="auto"/>
      </w:pPr>
    </w:p>
  </w:footnote>
  <w:footnote w:id="2">
    <w:p w14:paraId="5573D794" w14:textId="1C3A7AAA" w:rsidR="007675A8" w:rsidRPr="00F04D71" w:rsidRDefault="007675A8" w:rsidP="007675A8">
      <w:pPr>
        <w:pStyle w:val="FootnoteText"/>
        <w:jc w:val="both"/>
        <w:rPr>
          <w:sz w:val="18"/>
          <w:szCs w:val="18"/>
          <w:lang w:val="lt-LT"/>
        </w:rPr>
      </w:pPr>
      <w:r>
        <w:rPr>
          <w:rStyle w:val="FootnoteReference"/>
        </w:rPr>
        <w:footnoteRef/>
      </w:r>
      <w:r>
        <w:t xml:space="preserve"> </w:t>
      </w:r>
      <w:r w:rsidRPr="00F04D71">
        <w:rPr>
          <w:rFonts w:eastAsia="Arial"/>
          <w:kern w:val="1"/>
          <w:sz w:val="18"/>
          <w:szCs w:val="18"/>
          <w:lang w:eastAsia="ar-SA"/>
        </w:rPr>
        <w:t xml:space="preserve">Tuo atveju, jeigu dėl Valstybinės mokesčių inspekcijos prie Lietuvos Respublikos finansų ministerijos informacinės sistemos techninių trikdžių Perkančioji organizacija neturės galimybės patikrinti neatlygintinai prieinamų duomenų apie tiekėją, ji turės teisę prašyti tiekėjo pateikti nustatyta tvarka išduotą dokumentą (išrašą iš teismo sprendimo, arba Valstybinės mokesčių inspekcijos prie Lietuvos Respublikos finansų ministerijos išduotą dokumentą, arba valstybės įmonės Registrų centro Lietuvos Respublikos Vyriausybės nustatyta tvarka išduotą dokumentą, patvirtinantį jungtinius kompetentingų institucijų tvarkomus duomenis), patvirtinantį ar paneigiantį </w:t>
      </w:r>
      <w:r w:rsidRPr="00864FE9">
        <w:rPr>
          <w:rFonts w:eastAsia="Arial"/>
          <w:kern w:val="1"/>
          <w:sz w:val="18"/>
          <w:szCs w:val="18"/>
          <w:lang w:val="lt-LT" w:eastAsia="ar-SA"/>
        </w:rPr>
        <w:t>Pirkimo</w:t>
      </w:r>
      <w:r w:rsidRPr="00F04D71">
        <w:rPr>
          <w:rFonts w:eastAsia="Arial"/>
          <w:kern w:val="1"/>
          <w:sz w:val="18"/>
          <w:szCs w:val="18"/>
          <w:lang w:eastAsia="ar-SA"/>
        </w:rPr>
        <w:t xml:space="preserve"> </w:t>
      </w:r>
      <w:r w:rsidRPr="00F04D71">
        <w:rPr>
          <w:rFonts w:eastAsia="Arial"/>
          <w:kern w:val="1"/>
          <w:sz w:val="18"/>
          <w:szCs w:val="18"/>
          <w:lang w:val="lt-LT" w:eastAsia="ar-SA"/>
        </w:rPr>
        <w:t>sąlygų</w:t>
      </w:r>
      <w:r>
        <w:rPr>
          <w:rFonts w:eastAsia="Arial"/>
          <w:kern w:val="1"/>
          <w:sz w:val="18"/>
          <w:szCs w:val="18"/>
          <w:lang w:val="lt-LT" w:eastAsia="ar-SA"/>
        </w:rPr>
        <w:t xml:space="preserve"> priedo </w:t>
      </w:r>
      <w:r w:rsidRPr="00F04D71">
        <w:rPr>
          <w:rFonts w:eastAsia="Arial"/>
          <w:kern w:val="1"/>
          <w:sz w:val="18"/>
          <w:szCs w:val="18"/>
          <w:lang w:val="lt-LT" w:eastAsia="ar-SA"/>
        </w:rPr>
        <w:t xml:space="preserve">„Tiekėjo pašalinimo pagrindai“ </w:t>
      </w:r>
      <w:r w:rsidR="00226F3A" w:rsidRPr="00226F3A">
        <w:rPr>
          <w:rFonts w:eastAsia="Arial"/>
          <w:kern w:val="1"/>
          <w:sz w:val="18"/>
          <w:szCs w:val="18"/>
          <w:lang w:val="lt-LT" w:eastAsia="ar-SA"/>
        </w:rPr>
        <w:t xml:space="preserve">lentelės </w:t>
      </w:r>
      <w:r w:rsidRPr="00F04D71">
        <w:rPr>
          <w:rFonts w:eastAsia="Arial"/>
          <w:kern w:val="1"/>
          <w:sz w:val="18"/>
          <w:szCs w:val="18"/>
          <w:lang w:val="lt-LT" w:eastAsia="ar-SA"/>
        </w:rPr>
        <w:t xml:space="preserve">Eil. Nr. </w:t>
      </w:r>
      <w:r w:rsidRPr="00F04D71">
        <w:rPr>
          <w:rFonts w:eastAsia="Arial"/>
          <w:kern w:val="1"/>
          <w:sz w:val="18"/>
          <w:szCs w:val="18"/>
          <w:lang w:eastAsia="ar-SA"/>
        </w:rPr>
        <w:t>10 nurodytų aplinkybių buvimą ar nebuvimą</w:t>
      </w:r>
      <w:r w:rsidRPr="00F04D71">
        <w:rPr>
          <w:rFonts w:eastAsia="Arial"/>
          <w:kern w:val="1"/>
          <w:sz w:val="18"/>
          <w:szCs w:val="18"/>
          <w:lang w:val="lt-LT"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1883"/>
    <w:multiLevelType w:val="hybridMultilevel"/>
    <w:tmpl w:val="2C82D8E0"/>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 w15:restartNumberingAfterBreak="0">
    <w:nsid w:val="066176CF"/>
    <w:multiLevelType w:val="hybridMultilevel"/>
    <w:tmpl w:val="44F61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9711E9"/>
    <w:multiLevelType w:val="hybridMultilevel"/>
    <w:tmpl w:val="A3CA0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1A412A"/>
    <w:multiLevelType w:val="multilevel"/>
    <w:tmpl w:val="5BF8D6D4"/>
    <w:lvl w:ilvl="0">
      <w:start w:val="5"/>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Arial Unicode MS" w:hAnsi="Times New Roman" w:cs="Arial Unicode M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711214"/>
    <w:multiLevelType w:val="hybridMultilevel"/>
    <w:tmpl w:val="933CF734"/>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57468DC"/>
    <w:multiLevelType w:val="hybridMultilevel"/>
    <w:tmpl w:val="A76414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8A2D1B"/>
    <w:multiLevelType w:val="hybridMultilevel"/>
    <w:tmpl w:val="4B403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E47B41"/>
    <w:multiLevelType w:val="hybridMultilevel"/>
    <w:tmpl w:val="25F484E8"/>
    <w:lvl w:ilvl="0" w:tplc="04090001">
      <w:start w:val="1"/>
      <w:numFmt w:val="bullet"/>
      <w:lvlText w:val=""/>
      <w:lvlJc w:val="left"/>
      <w:pPr>
        <w:ind w:left="675" w:hanging="360"/>
      </w:pPr>
      <w:rPr>
        <w:rFonts w:ascii="Symbol" w:hAnsi="Symbol" w:hint="default"/>
      </w:rPr>
    </w:lvl>
    <w:lvl w:ilvl="1" w:tplc="04270003" w:tentative="1">
      <w:start w:val="1"/>
      <w:numFmt w:val="bullet"/>
      <w:lvlText w:val="o"/>
      <w:lvlJc w:val="left"/>
      <w:pPr>
        <w:ind w:left="1395" w:hanging="360"/>
      </w:pPr>
      <w:rPr>
        <w:rFonts w:ascii="Courier New" w:hAnsi="Courier New" w:cs="Courier New" w:hint="default"/>
      </w:rPr>
    </w:lvl>
    <w:lvl w:ilvl="2" w:tplc="04270005" w:tentative="1">
      <w:start w:val="1"/>
      <w:numFmt w:val="bullet"/>
      <w:lvlText w:val=""/>
      <w:lvlJc w:val="left"/>
      <w:pPr>
        <w:ind w:left="2115" w:hanging="360"/>
      </w:pPr>
      <w:rPr>
        <w:rFonts w:ascii="Wingdings" w:hAnsi="Wingdings" w:hint="default"/>
      </w:rPr>
    </w:lvl>
    <w:lvl w:ilvl="3" w:tplc="04270001" w:tentative="1">
      <w:start w:val="1"/>
      <w:numFmt w:val="bullet"/>
      <w:lvlText w:val=""/>
      <w:lvlJc w:val="left"/>
      <w:pPr>
        <w:ind w:left="2835" w:hanging="360"/>
      </w:pPr>
      <w:rPr>
        <w:rFonts w:ascii="Symbol" w:hAnsi="Symbol" w:hint="default"/>
      </w:rPr>
    </w:lvl>
    <w:lvl w:ilvl="4" w:tplc="04270003" w:tentative="1">
      <w:start w:val="1"/>
      <w:numFmt w:val="bullet"/>
      <w:lvlText w:val="o"/>
      <w:lvlJc w:val="left"/>
      <w:pPr>
        <w:ind w:left="3555" w:hanging="360"/>
      </w:pPr>
      <w:rPr>
        <w:rFonts w:ascii="Courier New" w:hAnsi="Courier New" w:cs="Courier New" w:hint="default"/>
      </w:rPr>
    </w:lvl>
    <w:lvl w:ilvl="5" w:tplc="04270005" w:tentative="1">
      <w:start w:val="1"/>
      <w:numFmt w:val="bullet"/>
      <w:lvlText w:val=""/>
      <w:lvlJc w:val="left"/>
      <w:pPr>
        <w:ind w:left="4275" w:hanging="360"/>
      </w:pPr>
      <w:rPr>
        <w:rFonts w:ascii="Wingdings" w:hAnsi="Wingdings" w:hint="default"/>
      </w:rPr>
    </w:lvl>
    <w:lvl w:ilvl="6" w:tplc="04270001" w:tentative="1">
      <w:start w:val="1"/>
      <w:numFmt w:val="bullet"/>
      <w:lvlText w:val=""/>
      <w:lvlJc w:val="left"/>
      <w:pPr>
        <w:ind w:left="4995" w:hanging="360"/>
      </w:pPr>
      <w:rPr>
        <w:rFonts w:ascii="Symbol" w:hAnsi="Symbol" w:hint="default"/>
      </w:rPr>
    </w:lvl>
    <w:lvl w:ilvl="7" w:tplc="04270003" w:tentative="1">
      <w:start w:val="1"/>
      <w:numFmt w:val="bullet"/>
      <w:lvlText w:val="o"/>
      <w:lvlJc w:val="left"/>
      <w:pPr>
        <w:ind w:left="5715" w:hanging="360"/>
      </w:pPr>
      <w:rPr>
        <w:rFonts w:ascii="Courier New" w:hAnsi="Courier New" w:cs="Courier New" w:hint="default"/>
      </w:rPr>
    </w:lvl>
    <w:lvl w:ilvl="8" w:tplc="04270005" w:tentative="1">
      <w:start w:val="1"/>
      <w:numFmt w:val="bullet"/>
      <w:lvlText w:val=""/>
      <w:lvlJc w:val="left"/>
      <w:pPr>
        <w:ind w:left="6435" w:hanging="360"/>
      </w:pPr>
      <w:rPr>
        <w:rFonts w:ascii="Wingdings" w:hAnsi="Wingdings" w:hint="default"/>
      </w:rPr>
    </w:lvl>
  </w:abstractNum>
  <w:num w:numId="1" w16cid:durableId="1478571048">
    <w:abstractNumId w:val="5"/>
  </w:num>
  <w:num w:numId="2" w16cid:durableId="273292397">
    <w:abstractNumId w:val="1"/>
  </w:num>
  <w:num w:numId="3" w16cid:durableId="885675456">
    <w:abstractNumId w:val="0"/>
  </w:num>
  <w:num w:numId="4" w16cid:durableId="1704164194">
    <w:abstractNumId w:val="7"/>
  </w:num>
  <w:num w:numId="5" w16cid:durableId="956136005">
    <w:abstractNumId w:val="4"/>
  </w:num>
  <w:num w:numId="6" w16cid:durableId="1951350296">
    <w:abstractNumId w:val="2"/>
  </w:num>
  <w:num w:numId="7" w16cid:durableId="1335066066">
    <w:abstractNumId w:val="8"/>
  </w:num>
  <w:num w:numId="8" w16cid:durableId="1832019351">
    <w:abstractNumId w:val="6"/>
  </w:num>
  <w:num w:numId="9" w16cid:durableId="95240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A8"/>
    <w:rsid w:val="00095662"/>
    <w:rsid w:val="000B1228"/>
    <w:rsid w:val="000D379C"/>
    <w:rsid w:val="000F0A83"/>
    <w:rsid w:val="00147690"/>
    <w:rsid w:val="0018413A"/>
    <w:rsid w:val="00185F85"/>
    <w:rsid w:val="001B1ADB"/>
    <w:rsid w:val="00203CC6"/>
    <w:rsid w:val="00212468"/>
    <w:rsid w:val="00226F3A"/>
    <w:rsid w:val="00240CC7"/>
    <w:rsid w:val="002412E6"/>
    <w:rsid w:val="002E07AE"/>
    <w:rsid w:val="00311FD1"/>
    <w:rsid w:val="003847B8"/>
    <w:rsid w:val="003B14C0"/>
    <w:rsid w:val="003D04C6"/>
    <w:rsid w:val="004A1050"/>
    <w:rsid w:val="004E38B2"/>
    <w:rsid w:val="005715C4"/>
    <w:rsid w:val="00590B0E"/>
    <w:rsid w:val="005B348D"/>
    <w:rsid w:val="005E7BDA"/>
    <w:rsid w:val="0063744C"/>
    <w:rsid w:val="00660B62"/>
    <w:rsid w:val="00684268"/>
    <w:rsid w:val="006913BA"/>
    <w:rsid w:val="006B46AB"/>
    <w:rsid w:val="00714657"/>
    <w:rsid w:val="00726538"/>
    <w:rsid w:val="007419EE"/>
    <w:rsid w:val="0074273C"/>
    <w:rsid w:val="00757501"/>
    <w:rsid w:val="007675A8"/>
    <w:rsid w:val="00785AF0"/>
    <w:rsid w:val="007A2440"/>
    <w:rsid w:val="007B517F"/>
    <w:rsid w:val="00891E28"/>
    <w:rsid w:val="0091327E"/>
    <w:rsid w:val="0094381D"/>
    <w:rsid w:val="00972C46"/>
    <w:rsid w:val="009C2187"/>
    <w:rsid w:val="009F359D"/>
    <w:rsid w:val="00A73F83"/>
    <w:rsid w:val="00AA0804"/>
    <w:rsid w:val="00AE38E2"/>
    <w:rsid w:val="00B01C84"/>
    <w:rsid w:val="00B6096D"/>
    <w:rsid w:val="00B657DA"/>
    <w:rsid w:val="00BF5BB8"/>
    <w:rsid w:val="00C53198"/>
    <w:rsid w:val="00C569FE"/>
    <w:rsid w:val="00C76A40"/>
    <w:rsid w:val="00CB55A8"/>
    <w:rsid w:val="00CC1FC8"/>
    <w:rsid w:val="00CE2144"/>
    <w:rsid w:val="00CF700F"/>
    <w:rsid w:val="00CF77D9"/>
    <w:rsid w:val="00D50E10"/>
    <w:rsid w:val="00D578A9"/>
    <w:rsid w:val="00D668BF"/>
    <w:rsid w:val="00D75E61"/>
    <w:rsid w:val="00DD0CDC"/>
    <w:rsid w:val="00DE1A07"/>
    <w:rsid w:val="00E145E5"/>
    <w:rsid w:val="00E44604"/>
    <w:rsid w:val="00E623DA"/>
    <w:rsid w:val="00E945F7"/>
    <w:rsid w:val="00EC433E"/>
    <w:rsid w:val="00ED4C4C"/>
    <w:rsid w:val="00F159F1"/>
    <w:rsid w:val="00F46758"/>
    <w:rsid w:val="00FA5845"/>
    <w:rsid w:val="12A7F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D2E5"/>
  <w15:chartTrackingRefBased/>
  <w15:docId w15:val="{1BF1D3DF-A7DB-43AB-886B-4D0CA58D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675A8"/>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7675A8"/>
    <w:rPr>
      <w:rFonts w:ascii="Times New Roman" w:eastAsia="Times New Roman" w:hAnsi="Times New Roman" w:cs="Times New Roman"/>
      <w:sz w:val="20"/>
      <w:szCs w:val="20"/>
      <w:lang w:val="x-none" w:eastAsia="x-none"/>
    </w:rPr>
  </w:style>
  <w:style w:type="character" w:styleId="FootnoteReference">
    <w:name w:val="footnote reference"/>
    <w:aliases w:val="fr"/>
    <w:uiPriority w:val="99"/>
    <w:rsid w:val="007675A8"/>
    <w:rPr>
      <w:vertAlign w:val="superscript"/>
    </w:rPr>
  </w:style>
  <w:style w:type="paragraph" w:styleId="CommentText">
    <w:name w:val="annotation text"/>
    <w:basedOn w:val="Normal"/>
    <w:link w:val="CommentTextChar"/>
    <w:uiPriority w:val="99"/>
    <w:semiHidden/>
    <w:unhideWhenUsed/>
    <w:rsid w:val="00B657DA"/>
    <w:pPr>
      <w:spacing w:line="240" w:lineRule="auto"/>
    </w:pPr>
    <w:rPr>
      <w:sz w:val="20"/>
      <w:szCs w:val="20"/>
    </w:rPr>
  </w:style>
  <w:style w:type="character" w:customStyle="1" w:styleId="CommentTextChar">
    <w:name w:val="Comment Text Char"/>
    <w:basedOn w:val="DefaultParagraphFont"/>
    <w:link w:val="CommentText"/>
    <w:uiPriority w:val="99"/>
    <w:semiHidden/>
    <w:rsid w:val="00B657DA"/>
    <w:rPr>
      <w:sz w:val="20"/>
      <w:szCs w:val="20"/>
    </w:rPr>
  </w:style>
  <w:style w:type="character" w:styleId="CommentReference">
    <w:name w:val="annotation reference"/>
    <w:uiPriority w:val="99"/>
    <w:rsid w:val="00B657DA"/>
    <w:rPr>
      <w:sz w:val="16"/>
      <w:szCs w:val="16"/>
    </w:rPr>
  </w:style>
  <w:style w:type="character" w:styleId="Hyperlink">
    <w:name w:val="Hyperlink"/>
    <w:aliases w:val="Alna,IVPK Hyperlink"/>
    <w:uiPriority w:val="99"/>
    <w:rsid w:val="004E38B2"/>
    <w:rPr>
      <w:color w:val="0000FF"/>
      <w:u w:val="single"/>
    </w:rPr>
  </w:style>
  <w:style w:type="paragraph" w:customStyle="1" w:styleId="Body2">
    <w:name w:val="Body 2"/>
    <w:rsid w:val="004E38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basedOn w:val="Normal"/>
    <w:uiPriority w:val="34"/>
    <w:qFormat/>
    <w:rsid w:val="00311FD1"/>
    <w:pPr>
      <w:ind w:left="720"/>
      <w:contextualSpacing/>
    </w:pPr>
  </w:style>
  <w:style w:type="paragraph" w:styleId="Revision">
    <w:name w:val="Revision"/>
    <w:hidden/>
    <w:uiPriority w:val="99"/>
    <w:semiHidden/>
    <w:rsid w:val="00D668BF"/>
    <w:pPr>
      <w:spacing w:after="0" w:line="240" w:lineRule="auto"/>
    </w:pPr>
  </w:style>
  <w:style w:type="paragraph" w:styleId="NoSpacing">
    <w:name w:val="No Spacing"/>
    <w:link w:val="NoSpacingChar"/>
    <w:uiPriority w:val="1"/>
    <w:qFormat/>
    <w:rsid w:val="00D75E6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75E61"/>
    <w:rPr>
      <w:rFonts w:eastAsiaTheme="minorEastAsia"/>
      <w:sz w:val="21"/>
      <w:szCs w:val="21"/>
      <w:lang w:eastAsia="lt-LT"/>
    </w:rPr>
  </w:style>
  <w:style w:type="paragraph" w:styleId="Header">
    <w:name w:val="header"/>
    <w:basedOn w:val="Normal"/>
    <w:link w:val="HeaderChar"/>
    <w:uiPriority w:val="99"/>
    <w:semiHidden/>
    <w:unhideWhenUsed/>
    <w:rsid w:val="00BF5BB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F5BB8"/>
  </w:style>
  <w:style w:type="paragraph" w:styleId="Footer">
    <w:name w:val="footer"/>
    <w:basedOn w:val="Normal"/>
    <w:link w:val="FooterChar"/>
    <w:uiPriority w:val="99"/>
    <w:semiHidden/>
    <w:unhideWhenUsed/>
    <w:rsid w:val="00BF5BB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pt.lrv.lt/lt/naujienos/ebvpd-pildymo-rekomendacijo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805C7-3F58-437B-A323-E865E07642D9}">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145e010-5644-4f1f-9c7d-751197bd32f4"/>
    <ds:schemaRef ds:uri="99ea85bc-557b-4575-b2d3-2574f27995e1"/>
    <ds:schemaRef ds:uri="http://purl.org/dc/terms/"/>
  </ds:schemaRefs>
</ds:datastoreItem>
</file>

<file path=customXml/itemProps2.xml><?xml version="1.0" encoding="utf-8"?>
<ds:datastoreItem xmlns:ds="http://schemas.openxmlformats.org/officeDocument/2006/customXml" ds:itemID="{03DC5E53-4C16-44F1-B65D-4F41299E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D5A8D-067A-42DD-8BFD-6E44551EA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16152</Words>
  <Characters>9207</Characters>
  <Application>Microsoft Office Word</Application>
  <DocSecurity>0</DocSecurity>
  <Lines>76</Lines>
  <Paragraphs>50</Paragraphs>
  <ScaleCrop>false</ScaleCrop>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Regina Kaleinikova</cp:lastModifiedBy>
  <cp:revision>3</cp:revision>
  <dcterms:created xsi:type="dcterms:W3CDTF">2024-11-15T11:42:00Z</dcterms:created>
  <dcterms:modified xsi:type="dcterms:W3CDTF">2024-11-15T12:11:00Z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