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AF7242" w14:paraId="16F5C89B" w14:textId="77777777" w:rsidTr="006B0C62">
        <w:tc>
          <w:tcPr>
            <w:tcW w:w="2608" w:type="dxa"/>
          </w:tcPr>
          <w:p w14:paraId="6197C88E" w14:textId="77777777" w:rsidR="00AF7242" w:rsidRDefault="00AF7242" w:rsidP="006B0C62">
            <w:pPr>
              <w:widowControl w:val="0"/>
            </w:pPr>
            <w:r>
              <w:br w:type="page"/>
              <w:t>Konkurso sąlygų aprašo</w:t>
            </w:r>
          </w:p>
        </w:tc>
      </w:tr>
      <w:tr w:rsidR="00AF7242" w:rsidRPr="00C55F0B" w14:paraId="7ED19FA8" w14:textId="77777777" w:rsidTr="006B0C62">
        <w:tc>
          <w:tcPr>
            <w:tcW w:w="2608" w:type="dxa"/>
          </w:tcPr>
          <w:p w14:paraId="6E1D8DB1" w14:textId="59605A45" w:rsidR="00AF7242" w:rsidRPr="00C55F0B" w:rsidRDefault="0041040B" w:rsidP="006B0C62">
            <w:pPr>
              <w:widowControl w:val="0"/>
              <w:rPr>
                <w:highlight w:val="yellow"/>
              </w:rPr>
            </w:pPr>
            <w:r>
              <w:t>3</w:t>
            </w:r>
            <w:r w:rsidR="00AF7242" w:rsidRPr="00C55F0B">
              <w:t xml:space="preserve"> priedas</w:t>
            </w:r>
          </w:p>
        </w:tc>
      </w:tr>
    </w:tbl>
    <w:p w14:paraId="4AE6E0A6" w14:textId="77777777" w:rsidR="00AF7242" w:rsidRDefault="00AF7242" w:rsidP="00AF7242">
      <w:pPr>
        <w:keepNext/>
        <w:keepLines/>
        <w:jc w:val="center"/>
        <w:rPr>
          <w:b/>
          <w:bCs/>
          <w:lang w:eastAsia="lt-LT"/>
        </w:rPr>
      </w:pPr>
    </w:p>
    <w:p w14:paraId="16451A72" w14:textId="77777777" w:rsidR="00AF7242" w:rsidRDefault="00AF7242" w:rsidP="00AF7242">
      <w:pPr>
        <w:keepNext/>
        <w:keepLines/>
        <w:jc w:val="center"/>
        <w:rPr>
          <w:b/>
        </w:rPr>
      </w:pPr>
      <w:bookmarkStart w:id="0" w:name="_Hlk123210963"/>
      <w:r w:rsidRPr="00C55F0B">
        <w:rPr>
          <w:b/>
          <w:bCs/>
          <w:lang w:eastAsia="lt-LT"/>
        </w:rPr>
        <w:t>SUTEIKTŲ PASLAUGŲ</w:t>
      </w:r>
      <w:r w:rsidRPr="00C55F0B">
        <w:rPr>
          <w:bCs/>
          <w:lang w:eastAsia="lt-LT"/>
        </w:rPr>
        <w:t xml:space="preserve"> </w:t>
      </w:r>
      <w:r w:rsidRPr="00C55F0B">
        <w:rPr>
          <w:b/>
        </w:rPr>
        <w:t>SĄRAŠAS</w:t>
      </w:r>
    </w:p>
    <w:p w14:paraId="74144E98" w14:textId="77777777" w:rsidR="00AF7242" w:rsidRDefault="00AF7242" w:rsidP="00AF7242">
      <w:pPr>
        <w:keepNext/>
        <w:keepLines/>
        <w:jc w:val="center"/>
        <w:rPr>
          <w:b/>
        </w:rPr>
      </w:pPr>
    </w:p>
    <w:p w14:paraId="4A180C7D" w14:textId="77777777" w:rsidR="00AF7242" w:rsidRDefault="00AF7242" w:rsidP="00AF7242">
      <w:pPr>
        <w:ind w:right="-881"/>
        <w:jc w:val="both"/>
        <w:rPr>
          <w:lang w:eastAsia="lt-LT"/>
        </w:rPr>
      </w:pPr>
      <w:r>
        <w:rPr>
          <w:lang w:eastAsia="lt-LT"/>
        </w:rPr>
        <w:t>Teikiamas dėl šio nustatyto kvalifikacijos reikalavimo:</w:t>
      </w:r>
    </w:p>
    <w:p w14:paraId="1155D13B" w14:textId="5711493D" w:rsidR="0041040B" w:rsidRPr="0041040B" w:rsidRDefault="0041040B" w:rsidP="0041040B">
      <w:pPr>
        <w:keepNext/>
        <w:ind w:right="-598"/>
        <w:jc w:val="both"/>
        <w:rPr>
          <w:b/>
          <w:bCs/>
        </w:rPr>
      </w:pPr>
      <w:r w:rsidRPr="00DF5D79">
        <w:t xml:space="preserve">Per paskutinius 3 metus arba per laiką nuo tiekėjo įregistravimo dienos (jeigu tiekėjas veiklą vykdė mažiau nei 3 metus) iki pasiūlymų pateikimo termino pabaigos tiekėjas turi būti tinkamai suteikęs </w:t>
      </w:r>
      <w:r w:rsidRPr="00DF5D79">
        <w:rPr>
          <w:b/>
          <w:bCs/>
        </w:rPr>
        <w:t>bent vieno ypatingojo statinio (</w:t>
      </w:r>
      <w:r w:rsidR="005B1BA8">
        <w:rPr>
          <w:b/>
          <w:bCs/>
        </w:rPr>
        <w:t xml:space="preserve">inžinerinių </w:t>
      </w:r>
      <w:r w:rsidR="005B1BA8" w:rsidRPr="00DF5D79">
        <w:rPr>
          <w:b/>
          <w:bCs/>
        </w:rPr>
        <w:t>statinių grupė</w:t>
      </w:r>
      <w:r w:rsidR="005B1BA8">
        <w:rPr>
          <w:b/>
          <w:bCs/>
        </w:rPr>
        <w:t xml:space="preserve">: </w:t>
      </w:r>
      <w:r w:rsidR="005B1BA8" w:rsidRPr="00DF5D79">
        <w:rPr>
          <w:b/>
          <w:bCs/>
        </w:rPr>
        <w:t>susisiekimo komunikacij</w:t>
      </w:r>
      <w:r w:rsidR="005B1BA8">
        <w:rPr>
          <w:b/>
          <w:bCs/>
        </w:rPr>
        <w:t xml:space="preserve">ų statiniai - </w:t>
      </w:r>
      <w:r w:rsidR="005B1BA8" w:rsidRPr="00DF5D79">
        <w:rPr>
          <w:b/>
          <w:bCs/>
        </w:rPr>
        <w:t xml:space="preserve"> keliai ir (ar) g</w:t>
      </w:r>
      <w:r w:rsidRPr="00DF5D79">
        <w:rPr>
          <w:b/>
          <w:bCs/>
        </w:rPr>
        <w:t xml:space="preserve">atvės) naujos statybos ir (ar) rekonstravimo ir (ar) kapitalinio remonto </w:t>
      </w:r>
      <w:r w:rsidRPr="00DF5D79">
        <w:t>techninio projekto arba techninio darbo projekto, arba techninio projekto ir darbo projekto (tam pačiam objektui) parengimo paslaugų*,</w:t>
      </w:r>
      <w:r w:rsidRPr="00DF5D79">
        <w:rPr>
          <w:b/>
          <w:bCs/>
        </w:rPr>
        <w:t xml:space="preserve"> kurių vertė yra ne mažesnė kaip </w:t>
      </w:r>
      <w:r w:rsidRPr="003B34A6">
        <w:rPr>
          <w:b/>
          <w:bCs/>
        </w:rPr>
        <w:t>38</w:t>
      </w:r>
      <w:r>
        <w:rPr>
          <w:b/>
          <w:bCs/>
        </w:rPr>
        <w:t xml:space="preserve"> </w:t>
      </w:r>
      <w:r w:rsidRPr="003B34A6">
        <w:rPr>
          <w:b/>
          <w:bCs/>
        </w:rPr>
        <w:t>429,75</w:t>
      </w:r>
      <w:r w:rsidRPr="00DF5D79">
        <w:rPr>
          <w:b/>
          <w:bCs/>
        </w:rPr>
        <w:t>Eur be PVM.</w:t>
      </w:r>
      <w:r>
        <w:rPr>
          <w:b/>
          <w:bCs/>
        </w:rPr>
        <w:t xml:space="preserve"> </w:t>
      </w:r>
    </w:p>
    <w:p w14:paraId="0A248338" w14:textId="10427BBD" w:rsidR="0041040B" w:rsidRPr="0041040B" w:rsidRDefault="0041040B" w:rsidP="0041040B">
      <w:pPr>
        <w:widowControl w:val="0"/>
        <w:suppressAutoHyphens/>
        <w:ind w:right="-598"/>
        <w:jc w:val="both"/>
        <w:rPr>
          <w:i/>
          <w:iCs/>
        </w:rPr>
      </w:pPr>
      <w:r w:rsidRPr="0041040B">
        <w:t>*</w:t>
      </w:r>
      <w:r w:rsidRPr="0041040B">
        <w:rPr>
          <w:i/>
          <w:iCs/>
        </w:rPr>
        <w:t>jeigu projektas tam pačiam objektui buvo rengiamas pagal dvi sutartis (techninio projekto parengimo ir darbo projekto parengimo), šių abiejų sutarčių vertė sumuojama.</w:t>
      </w:r>
    </w:p>
    <w:p w14:paraId="35CAA9E0" w14:textId="77777777" w:rsidR="0041040B" w:rsidRPr="0041040B" w:rsidRDefault="0041040B" w:rsidP="0041040B">
      <w:pPr>
        <w:widowControl w:val="0"/>
        <w:suppressAutoHyphens/>
        <w:ind w:right="-598"/>
        <w:jc w:val="both"/>
        <w:rPr>
          <w:i/>
          <w:iCs/>
        </w:rPr>
      </w:pPr>
      <w:r w:rsidRPr="0041040B">
        <w:rPr>
          <w:i/>
          <w:iCs/>
        </w:rPr>
        <w:t>Pastabos:</w:t>
      </w:r>
    </w:p>
    <w:p w14:paraId="3AE3C87F" w14:textId="77777777" w:rsidR="0041040B" w:rsidRPr="0041040B" w:rsidRDefault="0041040B" w:rsidP="0041040B">
      <w:pPr>
        <w:ind w:right="-598"/>
        <w:jc w:val="both"/>
        <w:rPr>
          <w:color w:val="FF0000"/>
        </w:rPr>
      </w:pPr>
      <w:r w:rsidRPr="0041040B">
        <w:rPr>
          <w:i/>
          <w:iCs/>
        </w:rPr>
        <w:t xml:space="preserve">- jeigu tiekėjas teikia informaciją apie paslaugas, kurios pradėtos ir baigtos vykdyti per paskutinius 3 metus, laikoma, kad jo patirtis atitinka keliamą reikalavimą. Jeigu tiekėjas teikia informaciją apie paslaugas, kurios pradėtos teikti anksčiau nei per paskutinius 3 metus, tačiau pabaigtos teikti per paskutinius 3 metus, laikoma, kad jo patirtis atitinka keliamą reikalavimą, jei suteiktų paslaugų dalies vertė per paskutinius 3 metus iki pasiūlymų pateikimo termino pabaigos yra </w:t>
      </w:r>
      <w:r w:rsidRPr="0041040B">
        <w:rPr>
          <w:b/>
          <w:bCs/>
          <w:i/>
          <w:iCs/>
        </w:rPr>
        <w:t xml:space="preserve">ne mažesnė kaip </w:t>
      </w:r>
      <w:r w:rsidRPr="0041040B">
        <w:rPr>
          <w:b/>
          <w:bCs/>
          <w:i/>
        </w:rPr>
        <w:t>reikalaujama</w:t>
      </w:r>
      <w:r w:rsidRPr="0041040B">
        <w:rPr>
          <w:b/>
          <w:i/>
        </w:rPr>
        <w:t>;</w:t>
      </w:r>
    </w:p>
    <w:p w14:paraId="4F8F8CF9" w14:textId="77777777" w:rsidR="0041040B" w:rsidRPr="0041040B" w:rsidRDefault="0041040B" w:rsidP="0041040B">
      <w:pPr>
        <w:widowControl w:val="0"/>
        <w:tabs>
          <w:tab w:val="left" w:pos="34"/>
          <w:tab w:val="left" w:pos="176"/>
        </w:tabs>
        <w:suppressAutoHyphens/>
        <w:jc w:val="both"/>
        <w:rPr>
          <w:i/>
          <w:iCs/>
        </w:rPr>
      </w:pPr>
      <w:r w:rsidRPr="0041040B">
        <w:rPr>
          <w:i/>
          <w:iCs/>
        </w:rPr>
        <w:t>- </w:t>
      </w:r>
      <w:r w:rsidRPr="0041040B">
        <w:rPr>
          <w:i/>
        </w:rPr>
        <w:t>projekto vykdymo priežiūra nėra įskaičiuojama į projekto parengimo paslaugų vertę;</w:t>
      </w:r>
    </w:p>
    <w:p w14:paraId="15EE8C33" w14:textId="3A7E0995" w:rsidR="00215C21" w:rsidRPr="0041040B" w:rsidRDefault="0041040B" w:rsidP="0041040B">
      <w:pPr>
        <w:pStyle w:val="Sraopastraipa"/>
        <w:keepLines/>
        <w:widowControl w:val="0"/>
        <w:tabs>
          <w:tab w:val="left" w:pos="175"/>
        </w:tabs>
        <w:ind w:left="33" w:right="-598"/>
        <w:jc w:val="both"/>
        <w:rPr>
          <w:bCs/>
          <w:i/>
          <w:sz w:val="24"/>
          <w:szCs w:val="24"/>
        </w:rPr>
      </w:pPr>
      <w:r w:rsidRPr="0041040B">
        <w:rPr>
          <w:bCs/>
          <w:i/>
          <w:sz w:val="24"/>
          <w:szCs w:val="24"/>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bl>
      <w:tblPr>
        <w:tblW w:w="14601" w:type="dxa"/>
        <w:tblInd w:w="-5" w:type="dxa"/>
        <w:tblLayout w:type="fixed"/>
        <w:tblCellMar>
          <w:left w:w="70" w:type="dxa"/>
          <w:right w:w="70" w:type="dxa"/>
        </w:tblCellMar>
        <w:tblLook w:val="0000" w:firstRow="0" w:lastRow="0" w:firstColumn="0" w:lastColumn="0" w:noHBand="0" w:noVBand="0"/>
      </w:tblPr>
      <w:tblGrid>
        <w:gridCol w:w="741"/>
        <w:gridCol w:w="3654"/>
        <w:gridCol w:w="4110"/>
        <w:gridCol w:w="2410"/>
        <w:gridCol w:w="1985"/>
        <w:gridCol w:w="1701"/>
      </w:tblGrid>
      <w:tr w:rsidR="005A593E" w:rsidRPr="00616DC0" w14:paraId="14CADDBA" w14:textId="77777777" w:rsidTr="00686268">
        <w:trPr>
          <w:cantSplit/>
          <w:trHeight w:val="1163"/>
        </w:trPr>
        <w:tc>
          <w:tcPr>
            <w:tcW w:w="741" w:type="dxa"/>
            <w:tcBorders>
              <w:top w:val="single" w:sz="4" w:space="0" w:color="000000"/>
              <w:left w:val="single" w:sz="4" w:space="0" w:color="000000"/>
              <w:bottom w:val="single" w:sz="4" w:space="0" w:color="000000"/>
            </w:tcBorders>
            <w:shd w:val="clear" w:color="auto" w:fill="F2F2F2" w:themeFill="background1" w:themeFillShade="F2"/>
            <w:vAlign w:val="center"/>
          </w:tcPr>
          <w:p w14:paraId="74CCB673" w14:textId="77777777" w:rsidR="005A593E" w:rsidRPr="00BA1636" w:rsidRDefault="005A593E" w:rsidP="006B0C62">
            <w:pPr>
              <w:keepNext/>
              <w:keepLines/>
              <w:jc w:val="center"/>
              <w:rPr>
                <w:b/>
                <w:sz w:val="22"/>
                <w:szCs w:val="22"/>
              </w:rPr>
            </w:pPr>
            <w:r w:rsidRPr="00BA1636">
              <w:rPr>
                <w:b/>
                <w:sz w:val="22"/>
                <w:szCs w:val="22"/>
              </w:rPr>
              <w:t>Eil. Nr.</w:t>
            </w:r>
          </w:p>
        </w:tc>
        <w:tc>
          <w:tcPr>
            <w:tcW w:w="3654" w:type="dxa"/>
            <w:tcBorders>
              <w:top w:val="single" w:sz="4" w:space="0" w:color="000000"/>
              <w:left w:val="single" w:sz="4" w:space="0" w:color="000000"/>
              <w:bottom w:val="single" w:sz="4" w:space="0" w:color="000000"/>
            </w:tcBorders>
            <w:shd w:val="clear" w:color="auto" w:fill="F2F2F2" w:themeFill="background1" w:themeFillShade="F2"/>
            <w:vAlign w:val="center"/>
          </w:tcPr>
          <w:p w14:paraId="6C803E67" w14:textId="77777777" w:rsidR="005A593E" w:rsidRPr="00043E4C" w:rsidRDefault="005A593E" w:rsidP="006B0C62">
            <w:pPr>
              <w:keepNext/>
              <w:keepLines/>
              <w:jc w:val="center"/>
              <w:rPr>
                <w:b/>
                <w:sz w:val="22"/>
                <w:szCs w:val="22"/>
              </w:rPr>
            </w:pPr>
            <w:r w:rsidRPr="00043E4C">
              <w:rPr>
                <w:b/>
                <w:sz w:val="22"/>
                <w:szCs w:val="22"/>
              </w:rPr>
              <w:t>Sutarties pavadinimas</w:t>
            </w:r>
          </w:p>
        </w:tc>
        <w:tc>
          <w:tcPr>
            <w:tcW w:w="4110" w:type="dxa"/>
            <w:tcBorders>
              <w:top w:val="single" w:sz="4" w:space="0" w:color="000000"/>
              <w:left w:val="single" w:sz="4" w:space="0" w:color="auto"/>
              <w:bottom w:val="single" w:sz="4" w:space="0" w:color="000000"/>
            </w:tcBorders>
            <w:shd w:val="clear" w:color="auto" w:fill="F2F2F2" w:themeFill="background1" w:themeFillShade="F2"/>
            <w:vAlign w:val="center"/>
          </w:tcPr>
          <w:p w14:paraId="6CCA9060" w14:textId="6AF9CA31" w:rsidR="005A593E" w:rsidRPr="005A593E" w:rsidRDefault="005A593E" w:rsidP="005A593E">
            <w:pPr>
              <w:keepNext/>
              <w:keepLines/>
              <w:jc w:val="center"/>
              <w:rPr>
                <w:b/>
                <w:sz w:val="22"/>
                <w:szCs w:val="22"/>
              </w:rPr>
            </w:pPr>
            <w:r w:rsidRPr="00DB347B">
              <w:rPr>
                <w:b/>
                <w:bCs/>
                <w:sz w:val="22"/>
                <w:szCs w:val="22"/>
              </w:rPr>
              <w:t>Per paskutinius 3 metus</w:t>
            </w:r>
            <w:r w:rsidRPr="00043E4C">
              <w:rPr>
                <w:sz w:val="22"/>
                <w:szCs w:val="22"/>
              </w:rPr>
              <w:t xml:space="preserve"> iki pasiūlymų pateikimo termino pabaigo</w:t>
            </w:r>
            <w:r w:rsidRPr="00043E4C">
              <w:rPr>
                <w:b/>
                <w:sz w:val="22"/>
                <w:szCs w:val="22"/>
              </w:rPr>
              <w:t>s</w:t>
            </w:r>
            <w:r w:rsidR="0078037B">
              <w:rPr>
                <w:b/>
                <w:sz w:val="22"/>
                <w:szCs w:val="22"/>
              </w:rPr>
              <w:t xml:space="preserve"> </w:t>
            </w:r>
            <w:r w:rsidR="0041040B">
              <w:rPr>
                <w:b/>
                <w:sz w:val="22"/>
                <w:szCs w:val="22"/>
                <w:u w:val="single"/>
              </w:rPr>
              <w:t>tinkamai</w:t>
            </w:r>
            <w:r w:rsidR="0078037B">
              <w:rPr>
                <w:b/>
                <w:sz w:val="22"/>
                <w:szCs w:val="22"/>
              </w:rPr>
              <w:t xml:space="preserve"> </w:t>
            </w:r>
            <w:r w:rsidRPr="00043E4C">
              <w:rPr>
                <w:b/>
                <w:sz w:val="22"/>
                <w:szCs w:val="22"/>
              </w:rPr>
              <w:t xml:space="preserve"> </w:t>
            </w:r>
            <w:r w:rsidRPr="00043E4C">
              <w:rPr>
                <w:b/>
                <w:sz w:val="22"/>
                <w:szCs w:val="22"/>
                <w:u w:val="single"/>
              </w:rPr>
              <w:t xml:space="preserve">suteiktų </w:t>
            </w:r>
            <w:r w:rsidR="00641424">
              <w:rPr>
                <w:b/>
                <w:sz w:val="22"/>
                <w:szCs w:val="22"/>
                <w:u w:val="single"/>
              </w:rPr>
              <w:t>reikalavime nurodytų</w:t>
            </w:r>
            <w:r w:rsidR="00686268" w:rsidRPr="00686268">
              <w:rPr>
                <w:b/>
                <w:sz w:val="22"/>
                <w:szCs w:val="22"/>
                <w:u w:val="single"/>
              </w:rPr>
              <w:t xml:space="preserve"> paslaugų</w:t>
            </w:r>
            <w:r w:rsidR="00686268">
              <w:rPr>
                <w:b/>
                <w:sz w:val="22"/>
                <w:szCs w:val="22"/>
                <w:u w:val="single"/>
              </w:rPr>
              <w:t xml:space="preserve"> vertė</w:t>
            </w:r>
            <w:r w:rsidRPr="00043E4C">
              <w:rPr>
                <w:b/>
                <w:sz w:val="22"/>
                <w:szCs w:val="22"/>
                <w:u w:val="single"/>
              </w:rPr>
              <w:t>, Eur be PVM</w:t>
            </w:r>
            <w:r w:rsidR="00147357" w:rsidRPr="00147357">
              <w:rPr>
                <w:b/>
                <w:color w:val="0000FF"/>
                <w:sz w:val="22"/>
                <w:szCs w:val="22"/>
                <w:u w:val="single"/>
              </w:rPr>
              <w:t xml:space="preserve"> </w:t>
            </w:r>
            <w:r w:rsidR="0078037B">
              <w:rPr>
                <w:b/>
                <w:color w:val="0000FF"/>
                <w:sz w:val="22"/>
                <w:szCs w:val="22"/>
                <w:u w:val="single"/>
              </w:rPr>
              <w:t>(</w:t>
            </w:r>
            <w:r w:rsidR="00DB347B" w:rsidRPr="00147357">
              <w:rPr>
                <w:b/>
                <w:color w:val="0000FF"/>
                <w:sz w:val="22"/>
                <w:szCs w:val="22"/>
                <w:u w:val="single"/>
              </w:rPr>
              <w:t>išminusuojant nereikalaujamų paslaugų</w:t>
            </w:r>
            <w:r w:rsidR="0041040B">
              <w:rPr>
                <w:b/>
                <w:color w:val="0000FF"/>
                <w:sz w:val="22"/>
                <w:szCs w:val="22"/>
                <w:u w:val="single"/>
              </w:rPr>
              <w:t xml:space="preserve"> </w:t>
            </w:r>
            <w:r w:rsidR="0041040B" w:rsidRPr="0041040B">
              <w:rPr>
                <w:bCs/>
                <w:color w:val="0000FF"/>
                <w:sz w:val="22"/>
                <w:szCs w:val="22"/>
                <w:u w:val="single"/>
              </w:rPr>
              <w:t>(pvz. projekto vykdymo priežiūros, tyrinėjimu)</w:t>
            </w:r>
            <w:r w:rsidR="00DB347B" w:rsidRPr="0041040B">
              <w:rPr>
                <w:bCs/>
                <w:color w:val="0000FF"/>
                <w:sz w:val="22"/>
                <w:szCs w:val="22"/>
                <w:u w:val="single"/>
              </w:rPr>
              <w:t>,</w:t>
            </w:r>
            <w:r w:rsidR="00DB347B" w:rsidRPr="00147357">
              <w:rPr>
                <w:b/>
                <w:color w:val="0000FF"/>
                <w:sz w:val="22"/>
                <w:szCs w:val="22"/>
                <w:u w:val="single"/>
              </w:rPr>
              <w:t xml:space="preserve"> kitų ūkio subjektų, subteikėjų suteiktų paslaugų vertes)</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2338B6C4" w14:textId="77777777" w:rsidR="005A593E" w:rsidRDefault="005A593E" w:rsidP="00F827C5">
            <w:pPr>
              <w:keepNext/>
              <w:keepLines/>
              <w:jc w:val="center"/>
              <w:rPr>
                <w:b/>
                <w:sz w:val="22"/>
                <w:szCs w:val="22"/>
              </w:rPr>
            </w:pPr>
          </w:p>
          <w:p w14:paraId="5ACD83B8" w14:textId="77F8EA12" w:rsidR="005A593E" w:rsidRDefault="005A593E" w:rsidP="00F827C5">
            <w:pPr>
              <w:keepNext/>
              <w:keepLines/>
              <w:jc w:val="center"/>
              <w:rPr>
                <w:b/>
                <w:sz w:val="22"/>
                <w:szCs w:val="22"/>
              </w:rPr>
            </w:pPr>
            <w:r w:rsidRPr="00043E4C">
              <w:rPr>
                <w:b/>
                <w:sz w:val="22"/>
                <w:szCs w:val="22"/>
              </w:rPr>
              <w:t>Paslaugų pradžios ir pabaigos datos</w:t>
            </w:r>
          </w:p>
          <w:p w14:paraId="3211A332" w14:textId="0741C64B" w:rsidR="005A593E" w:rsidRPr="006E6080" w:rsidRDefault="005A593E" w:rsidP="006E6080">
            <w:pPr>
              <w:keepNext/>
              <w:keepLines/>
              <w:jc w:val="center"/>
              <w:rPr>
                <w:i/>
                <w:iCs/>
                <w:sz w:val="22"/>
                <w:szCs w:val="22"/>
              </w:rPr>
            </w:pPr>
            <w:r w:rsidRPr="00F827C5">
              <w:rPr>
                <w:i/>
                <w:iCs/>
                <w:sz w:val="22"/>
                <w:szCs w:val="22"/>
              </w:rPr>
              <w:t>(nurod</w:t>
            </w:r>
            <w:r>
              <w:rPr>
                <w:i/>
                <w:iCs/>
                <w:sz w:val="22"/>
                <w:szCs w:val="22"/>
              </w:rPr>
              <w:t>yti mėnesio tikslumu</w:t>
            </w:r>
            <w:r w:rsidRPr="00F827C5">
              <w:rPr>
                <w:i/>
                <w:iCs/>
                <w:sz w:val="22"/>
                <w:szCs w:val="22"/>
              </w:rPr>
              <w:t>)</w:t>
            </w:r>
          </w:p>
          <w:p w14:paraId="69AE736D" w14:textId="7D2EB854" w:rsidR="005A593E" w:rsidRPr="00043E4C" w:rsidRDefault="005A593E" w:rsidP="00E41EDB">
            <w:pPr>
              <w:keepNext/>
              <w:keepLines/>
              <w:rPr>
                <w:i/>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D59E5" w14:textId="77777777" w:rsidR="005A593E" w:rsidRPr="00043E4C" w:rsidRDefault="005A593E" w:rsidP="006B0C62">
            <w:pPr>
              <w:keepNext/>
              <w:keepLines/>
              <w:jc w:val="center"/>
              <w:rPr>
                <w:sz w:val="22"/>
                <w:szCs w:val="22"/>
              </w:rPr>
            </w:pPr>
            <w:r w:rsidRPr="00043E4C">
              <w:rPr>
                <w:b/>
                <w:sz w:val="22"/>
                <w:szCs w:val="22"/>
              </w:rPr>
              <w:t>Užsakovo kontaktiniai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E8400" w14:textId="77777777" w:rsidR="005A593E" w:rsidRPr="00043E4C" w:rsidRDefault="005A593E" w:rsidP="006B0C62">
            <w:pPr>
              <w:pStyle w:val="Sraopastraipa"/>
              <w:tabs>
                <w:tab w:val="left" w:pos="317"/>
              </w:tabs>
              <w:ind w:left="34"/>
              <w:jc w:val="center"/>
              <w:rPr>
                <w:sz w:val="22"/>
                <w:szCs w:val="22"/>
              </w:rPr>
            </w:pPr>
            <w:r w:rsidRPr="00043E4C">
              <w:rPr>
                <w:b/>
                <w:sz w:val="22"/>
                <w:szCs w:val="22"/>
              </w:rPr>
              <w:t xml:space="preserve">Užsakovo pažyma </w:t>
            </w:r>
            <w:r w:rsidRPr="00BA1636">
              <w:rPr>
                <w:sz w:val="22"/>
                <w:szCs w:val="22"/>
              </w:rPr>
              <w:t>(</w:t>
            </w:r>
            <w:r w:rsidRPr="00BA1636">
              <w:rPr>
                <w:i/>
                <w:sz w:val="22"/>
                <w:szCs w:val="22"/>
              </w:rPr>
              <w:t>nurodoma, ar pridedama / nepridedama)</w:t>
            </w:r>
          </w:p>
        </w:tc>
      </w:tr>
      <w:tr w:rsidR="005A593E" w:rsidRPr="00616DC0" w14:paraId="3C3C70A8" w14:textId="77777777" w:rsidTr="00686268">
        <w:trPr>
          <w:cantSplit/>
          <w:trHeight w:val="149"/>
        </w:trPr>
        <w:tc>
          <w:tcPr>
            <w:tcW w:w="741" w:type="dxa"/>
            <w:tcBorders>
              <w:top w:val="single" w:sz="4" w:space="0" w:color="000000"/>
              <w:left w:val="single" w:sz="4" w:space="0" w:color="000000"/>
              <w:bottom w:val="single" w:sz="4" w:space="0" w:color="000000"/>
            </w:tcBorders>
          </w:tcPr>
          <w:p w14:paraId="45A8E76F" w14:textId="77777777" w:rsidR="005A593E" w:rsidRPr="00E86973" w:rsidRDefault="005A593E" w:rsidP="006B0C62">
            <w:pPr>
              <w:keepNext/>
              <w:keepLines/>
              <w:jc w:val="center"/>
              <w:rPr>
                <w:b/>
              </w:rPr>
            </w:pPr>
            <w:r w:rsidRPr="00E86973">
              <w:rPr>
                <w:b/>
              </w:rPr>
              <w:t>1</w:t>
            </w:r>
            <w:r>
              <w:rPr>
                <w:b/>
              </w:rPr>
              <w:t>.</w:t>
            </w:r>
          </w:p>
        </w:tc>
        <w:tc>
          <w:tcPr>
            <w:tcW w:w="3654" w:type="dxa"/>
            <w:tcBorders>
              <w:top w:val="single" w:sz="4" w:space="0" w:color="000000"/>
              <w:left w:val="single" w:sz="4" w:space="0" w:color="000000"/>
              <w:bottom w:val="single" w:sz="4" w:space="0" w:color="000000"/>
            </w:tcBorders>
          </w:tcPr>
          <w:p w14:paraId="7BC3765F" w14:textId="77777777" w:rsidR="005A593E" w:rsidRPr="00616DC0" w:rsidRDefault="005A593E" w:rsidP="006B0C62">
            <w:pPr>
              <w:keepNext/>
              <w:keepLines/>
            </w:pPr>
          </w:p>
        </w:tc>
        <w:tc>
          <w:tcPr>
            <w:tcW w:w="4110" w:type="dxa"/>
            <w:tcBorders>
              <w:top w:val="single" w:sz="4" w:space="0" w:color="000000"/>
              <w:left w:val="single" w:sz="4" w:space="0" w:color="auto"/>
              <w:bottom w:val="single" w:sz="4" w:space="0" w:color="000000"/>
            </w:tcBorders>
          </w:tcPr>
          <w:p w14:paraId="636E9FC8" w14:textId="06B3FE67" w:rsidR="005A593E" w:rsidRPr="00616DC0" w:rsidRDefault="005A593E" w:rsidP="006B0C62">
            <w:pPr>
              <w:keepNext/>
              <w:keepLines/>
            </w:pPr>
          </w:p>
        </w:tc>
        <w:tc>
          <w:tcPr>
            <w:tcW w:w="2410" w:type="dxa"/>
            <w:tcBorders>
              <w:top w:val="single" w:sz="4" w:space="0" w:color="000000"/>
              <w:left w:val="single" w:sz="4" w:space="0" w:color="000000"/>
              <w:bottom w:val="single" w:sz="4" w:space="0" w:color="000000"/>
            </w:tcBorders>
          </w:tcPr>
          <w:p w14:paraId="25F4B89A" w14:textId="77777777" w:rsidR="005A593E" w:rsidRPr="00616DC0" w:rsidRDefault="005A593E" w:rsidP="006B0C62">
            <w:pPr>
              <w:keepNext/>
              <w:keepLines/>
            </w:pPr>
          </w:p>
        </w:tc>
        <w:tc>
          <w:tcPr>
            <w:tcW w:w="1985" w:type="dxa"/>
            <w:tcBorders>
              <w:top w:val="single" w:sz="4" w:space="0" w:color="auto"/>
              <w:left w:val="single" w:sz="4" w:space="0" w:color="auto"/>
              <w:bottom w:val="single" w:sz="4" w:space="0" w:color="auto"/>
              <w:right w:val="single" w:sz="4" w:space="0" w:color="auto"/>
            </w:tcBorders>
          </w:tcPr>
          <w:p w14:paraId="09D90A6F" w14:textId="77777777" w:rsidR="005A593E" w:rsidRPr="00616DC0" w:rsidRDefault="005A593E" w:rsidP="006B0C62">
            <w:pPr>
              <w:keepNext/>
              <w:keepLines/>
            </w:pPr>
          </w:p>
        </w:tc>
        <w:tc>
          <w:tcPr>
            <w:tcW w:w="1701" w:type="dxa"/>
            <w:tcBorders>
              <w:top w:val="single" w:sz="4" w:space="0" w:color="auto"/>
              <w:left w:val="single" w:sz="4" w:space="0" w:color="auto"/>
              <w:bottom w:val="single" w:sz="4" w:space="0" w:color="auto"/>
              <w:right w:val="single" w:sz="4" w:space="0" w:color="auto"/>
            </w:tcBorders>
          </w:tcPr>
          <w:p w14:paraId="6671F121" w14:textId="77777777" w:rsidR="005A593E" w:rsidRPr="00616DC0" w:rsidRDefault="005A593E" w:rsidP="006B0C62">
            <w:pPr>
              <w:keepNext/>
              <w:keepLines/>
            </w:pPr>
          </w:p>
        </w:tc>
      </w:tr>
      <w:tr w:rsidR="005A593E" w:rsidRPr="00616DC0" w14:paraId="183D8EAF" w14:textId="77777777" w:rsidTr="00686268">
        <w:trPr>
          <w:cantSplit/>
          <w:trHeight w:val="149"/>
        </w:trPr>
        <w:tc>
          <w:tcPr>
            <w:tcW w:w="741" w:type="dxa"/>
            <w:tcBorders>
              <w:top w:val="single" w:sz="4" w:space="0" w:color="000000"/>
              <w:left w:val="single" w:sz="4" w:space="0" w:color="000000"/>
              <w:bottom w:val="single" w:sz="4" w:space="0" w:color="000000"/>
            </w:tcBorders>
          </w:tcPr>
          <w:p w14:paraId="75BAA58F" w14:textId="77777777" w:rsidR="005A593E" w:rsidRPr="00E86973" w:rsidRDefault="005A593E" w:rsidP="006B0C62">
            <w:pPr>
              <w:keepNext/>
              <w:keepLines/>
              <w:jc w:val="center"/>
              <w:rPr>
                <w:b/>
              </w:rPr>
            </w:pPr>
            <w:r w:rsidRPr="00E86973">
              <w:rPr>
                <w:b/>
              </w:rPr>
              <w:t>2.</w:t>
            </w:r>
          </w:p>
        </w:tc>
        <w:tc>
          <w:tcPr>
            <w:tcW w:w="3654" w:type="dxa"/>
            <w:tcBorders>
              <w:top w:val="single" w:sz="4" w:space="0" w:color="000000"/>
              <w:left w:val="single" w:sz="4" w:space="0" w:color="000000"/>
              <w:bottom w:val="single" w:sz="4" w:space="0" w:color="000000"/>
            </w:tcBorders>
          </w:tcPr>
          <w:p w14:paraId="146E5890" w14:textId="77777777" w:rsidR="005A593E" w:rsidRPr="00616DC0" w:rsidRDefault="005A593E" w:rsidP="006B0C62">
            <w:pPr>
              <w:keepNext/>
              <w:keepLines/>
            </w:pPr>
          </w:p>
        </w:tc>
        <w:tc>
          <w:tcPr>
            <w:tcW w:w="4110" w:type="dxa"/>
            <w:tcBorders>
              <w:top w:val="single" w:sz="4" w:space="0" w:color="000000"/>
              <w:left w:val="single" w:sz="4" w:space="0" w:color="auto"/>
              <w:bottom w:val="single" w:sz="4" w:space="0" w:color="000000"/>
            </w:tcBorders>
          </w:tcPr>
          <w:p w14:paraId="131AF646" w14:textId="47913EC7" w:rsidR="005A593E" w:rsidRPr="00616DC0" w:rsidRDefault="005A593E" w:rsidP="006B0C62">
            <w:pPr>
              <w:keepNext/>
              <w:keepLines/>
            </w:pPr>
          </w:p>
        </w:tc>
        <w:tc>
          <w:tcPr>
            <w:tcW w:w="2410" w:type="dxa"/>
            <w:tcBorders>
              <w:top w:val="single" w:sz="4" w:space="0" w:color="000000"/>
              <w:left w:val="single" w:sz="4" w:space="0" w:color="000000"/>
              <w:bottom w:val="single" w:sz="4" w:space="0" w:color="000000"/>
            </w:tcBorders>
          </w:tcPr>
          <w:p w14:paraId="0C6687B7" w14:textId="77777777" w:rsidR="005A593E" w:rsidRPr="00616DC0" w:rsidRDefault="005A593E" w:rsidP="006B0C62">
            <w:pPr>
              <w:keepNext/>
              <w:keepLines/>
            </w:pPr>
          </w:p>
        </w:tc>
        <w:tc>
          <w:tcPr>
            <w:tcW w:w="1985" w:type="dxa"/>
            <w:tcBorders>
              <w:top w:val="single" w:sz="4" w:space="0" w:color="auto"/>
              <w:left w:val="single" w:sz="4" w:space="0" w:color="auto"/>
              <w:bottom w:val="single" w:sz="4" w:space="0" w:color="auto"/>
              <w:right w:val="single" w:sz="4" w:space="0" w:color="auto"/>
            </w:tcBorders>
          </w:tcPr>
          <w:p w14:paraId="168C5387" w14:textId="77777777" w:rsidR="005A593E" w:rsidRPr="00616DC0" w:rsidRDefault="005A593E" w:rsidP="006B0C62">
            <w:pPr>
              <w:keepNext/>
              <w:keepLines/>
            </w:pPr>
          </w:p>
        </w:tc>
        <w:tc>
          <w:tcPr>
            <w:tcW w:w="1701" w:type="dxa"/>
            <w:tcBorders>
              <w:top w:val="single" w:sz="4" w:space="0" w:color="auto"/>
              <w:left w:val="single" w:sz="4" w:space="0" w:color="auto"/>
              <w:bottom w:val="single" w:sz="4" w:space="0" w:color="auto"/>
              <w:right w:val="single" w:sz="4" w:space="0" w:color="auto"/>
            </w:tcBorders>
          </w:tcPr>
          <w:p w14:paraId="206D32AB" w14:textId="77777777" w:rsidR="005A593E" w:rsidRPr="00616DC0" w:rsidRDefault="005A593E" w:rsidP="006B0C62">
            <w:pPr>
              <w:keepNext/>
              <w:keepLines/>
            </w:pPr>
          </w:p>
        </w:tc>
      </w:tr>
      <w:tr w:rsidR="005A593E" w:rsidRPr="00616DC0" w14:paraId="33A5D1D4" w14:textId="77777777" w:rsidTr="00686268">
        <w:trPr>
          <w:cantSplit/>
          <w:trHeight w:val="149"/>
        </w:trPr>
        <w:tc>
          <w:tcPr>
            <w:tcW w:w="741" w:type="dxa"/>
            <w:tcBorders>
              <w:top w:val="single" w:sz="4" w:space="0" w:color="000000"/>
              <w:left w:val="single" w:sz="4" w:space="0" w:color="000000"/>
              <w:bottom w:val="single" w:sz="4" w:space="0" w:color="000000"/>
            </w:tcBorders>
          </w:tcPr>
          <w:p w14:paraId="0C978AC5" w14:textId="77777777" w:rsidR="005A593E" w:rsidRPr="00E86973" w:rsidRDefault="005A593E" w:rsidP="006B0C62">
            <w:pPr>
              <w:keepNext/>
              <w:keepLines/>
              <w:jc w:val="center"/>
              <w:rPr>
                <w:b/>
              </w:rPr>
            </w:pPr>
            <w:r>
              <w:rPr>
                <w:b/>
              </w:rPr>
              <w:t>...</w:t>
            </w:r>
          </w:p>
        </w:tc>
        <w:tc>
          <w:tcPr>
            <w:tcW w:w="3654" w:type="dxa"/>
            <w:tcBorders>
              <w:top w:val="single" w:sz="4" w:space="0" w:color="000000"/>
              <w:left w:val="single" w:sz="4" w:space="0" w:color="000000"/>
              <w:bottom w:val="single" w:sz="4" w:space="0" w:color="000000"/>
            </w:tcBorders>
          </w:tcPr>
          <w:p w14:paraId="2CB36E13" w14:textId="77777777" w:rsidR="005A593E" w:rsidRPr="00616DC0" w:rsidRDefault="005A593E" w:rsidP="006B0C62">
            <w:pPr>
              <w:keepNext/>
              <w:keepLines/>
            </w:pPr>
          </w:p>
        </w:tc>
        <w:tc>
          <w:tcPr>
            <w:tcW w:w="4110" w:type="dxa"/>
            <w:tcBorders>
              <w:top w:val="single" w:sz="4" w:space="0" w:color="000000"/>
              <w:left w:val="single" w:sz="4" w:space="0" w:color="auto"/>
              <w:bottom w:val="single" w:sz="4" w:space="0" w:color="000000"/>
            </w:tcBorders>
          </w:tcPr>
          <w:p w14:paraId="4ADB9F46" w14:textId="7FF7F0D8" w:rsidR="005A593E" w:rsidRPr="00616DC0" w:rsidRDefault="005A593E" w:rsidP="006B0C62">
            <w:pPr>
              <w:keepNext/>
              <w:keepLines/>
            </w:pPr>
          </w:p>
        </w:tc>
        <w:tc>
          <w:tcPr>
            <w:tcW w:w="2410" w:type="dxa"/>
            <w:tcBorders>
              <w:top w:val="single" w:sz="4" w:space="0" w:color="000000"/>
              <w:left w:val="single" w:sz="4" w:space="0" w:color="000000"/>
              <w:bottom w:val="single" w:sz="4" w:space="0" w:color="000000"/>
            </w:tcBorders>
          </w:tcPr>
          <w:p w14:paraId="667A1E50" w14:textId="77777777" w:rsidR="005A593E" w:rsidRPr="00616DC0" w:rsidRDefault="005A593E" w:rsidP="006B0C62">
            <w:pPr>
              <w:keepNext/>
              <w:keepLines/>
            </w:pPr>
          </w:p>
        </w:tc>
        <w:tc>
          <w:tcPr>
            <w:tcW w:w="1985" w:type="dxa"/>
            <w:tcBorders>
              <w:top w:val="single" w:sz="4" w:space="0" w:color="auto"/>
              <w:left w:val="single" w:sz="4" w:space="0" w:color="auto"/>
              <w:bottom w:val="single" w:sz="4" w:space="0" w:color="auto"/>
              <w:right w:val="single" w:sz="4" w:space="0" w:color="auto"/>
            </w:tcBorders>
          </w:tcPr>
          <w:p w14:paraId="266D7426" w14:textId="77777777" w:rsidR="005A593E" w:rsidRPr="00616DC0" w:rsidRDefault="005A593E" w:rsidP="006B0C62">
            <w:pPr>
              <w:keepNext/>
              <w:keepLines/>
            </w:pPr>
          </w:p>
        </w:tc>
        <w:tc>
          <w:tcPr>
            <w:tcW w:w="1701" w:type="dxa"/>
            <w:tcBorders>
              <w:top w:val="single" w:sz="4" w:space="0" w:color="auto"/>
              <w:left w:val="single" w:sz="4" w:space="0" w:color="auto"/>
              <w:bottom w:val="single" w:sz="4" w:space="0" w:color="auto"/>
              <w:right w:val="single" w:sz="4" w:space="0" w:color="auto"/>
            </w:tcBorders>
          </w:tcPr>
          <w:p w14:paraId="500D91F9" w14:textId="77777777" w:rsidR="005A593E" w:rsidRPr="00616DC0" w:rsidRDefault="005A593E" w:rsidP="006B0C62">
            <w:pPr>
              <w:keepNext/>
              <w:keepLines/>
            </w:pPr>
          </w:p>
        </w:tc>
      </w:tr>
    </w:tbl>
    <w:p w14:paraId="7B6F79B8" w14:textId="473EC70A" w:rsidR="00AF7242" w:rsidRPr="00291567" w:rsidRDefault="00AF7242" w:rsidP="00AF7242">
      <w:pPr>
        <w:tabs>
          <w:tab w:val="left" w:pos="319"/>
        </w:tabs>
        <w:ind w:right="-881"/>
        <w:jc w:val="both"/>
        <w:rPr>
          <w:iCs/>
          <w:lang w:eastAsia="lt-LT"/>
        </w:rPr>
      </w:pPr>
      <w:r w:rsidRPr="00291567">
        <w:rPr>
          <w:iCs/>
        </w:rPr>
        <w:t xml:space="preserve">Pastaba: prie šio sąrašo pridedamos </w:t>
      </w:r>
      <w:r w:rsidRPr="005A593E">
        <w:rPr>
          <w:b/>
          <w:bCs/>
          <w:iCs/>
          <w:u w:val="single"/>
          <w:lang w:eastAsia="lt-LT"/>
        </w:rPr>
        <w:t>Užsakovų pažym</w:t>
      </w:r>
      <w:r w:rsidR="006278C9" w:rsidRPr="005A593E">
        <w:rPr>
          <w:b/>
          <w:bCs/>
          <w:iCs/>
          <w:u w:val="single"/>
          <w:lang w:eastAsia="lt-LT"/>
        </w:rPr>
        <w:t>os</w:t>
      </w:r>
      <w:r w:rsidR="006278C9">
        <w:rPr>
          <w:b/>
          <w:bCs/>
          <w:iCs/>
          <w:lang w:eastAsia="lt-LT"/>
        </w:rPr>
        <w:t xml:space="preserve">, </w:t>
      </w:r>
      <w:r w:rsidRPr="00291567">
        <w:rPr>
          <w:iCs/>
          <w:lang w:eastAsia="lt-LT"/>
        </w:rPr>
        <w:t>kuriuose turi būti nurodyta:</w:t>
      </w:r>
    </w:p>
    <w:p w14:paraId="5A6D8B4D" w14:textId="3D904679" w:rsidR="005A593E" w:rsidRPr="009A68EC" w:rsidRDefault="00AF7242" w:rsidP="005A593E">
      <w:pPr>
        <w:tabs>
          <w:tab w:val="left" w:pos="344"/>
          <w:tab w:val="left" w:pos="1665"/>
        </w:tabs>
        <w:jc w:val="both"/>
      </w:pPr>
      <w:r w:rsidRPr="004F3D3B">
        <w:rPr>
          <w:lang w:eastAsia="lt-LT"/>
        </w:rPr>
        <w:t xml:space="preserve">- </w:t>
      </w:r>
      <w:r w:rsidR="005A593E" w:rsidRPr="009A68EC">
        <w:t>suteiktų paslaugų bendros sumos</w:t>
      </w:r>
      <w:r w:rsidR="00BF370F">
        <w:t>;</w:t>
      </w:r>
    </w:p>
    <w:p w14:paraId="3785F0D3" w14:textId="3CE0D5AD" w:rsidR="005A593E" w:rsidRPr="009A68EC" w:rsidRDefault="005A593E" w:rsidP="005A593E">
      <w:pPr>
        <w:tabs>
          <w:tab w:val="left" w:pos="344"/>
          <w:tab w:val="left" w:pos="1665"/>
        </w:tabs>
        <w:jc w:val="both"/>
      </w:pPr>
      <w:r w:rsidRPr="009A68EC">
        <w:t xml:space="preserve">- paslaugų pradžios ir pabaigos datos, </w:t>
      </w:r>
    </w:p>
    <w:p w14:paraId="28749F0D" w14:textId="77777777" w:rsidR="005A593E" w:rsidRPr="009A68EC" w:rsidRDefault="005A593E" w:rsidP="005A593E">
      <w:pPr>
        <w:tabs>
          <w:tab w:val="left" w:pos="344"/>
          <w:tab w:val="left" w:pos="1665"/>
        </w:tabs>
        <w:jc w:val="both"/>
      </w:pPr>
      <w:r w:rsidRPr="009A68EC">
        <w:t>- paslaugų gavėjai,</w:t>
      </w:r>
    </w:p>
    <w:p w14:paraId="1D068BBE" w14:textId="187227C4" w:rsidR="005A593E" w:rsidRDefault="005A593E" w:rsidP="005A593E">
      <w:pPr>
        <w:widowControl w:val="0"/>
        <w:jc w:val="both"/>
        <w:rPr>
          <w:b/>
          <w:bCs/>
        </w:rPr>
      </w:pPr>
      <w:r w:rsidRPr="009A68EC">
        <w:t xml:space="preserve">- </w:t>
      </w:r>
      <w:r w:rsidRPr="009A68EC">
        <w:rPr>
          <w:b/>
          <w:bCs/>
        </w:rPr>
        <w:t>ar paslaugos</w:t>
      </w:r>
      <w:r w:rsidRPr="009A68EC">
        <w:t xml:space="preserve"> </w:t>
      </w:r>
      <w:r w:rsidRPr="009A68EC">
        <w:rPr>
          <w:b/>
          <w:bCs/>
        </w:rPr>
        <w:t>buvo suteiktos tinkamai</w:t>
      </w:r>
      <w:r>
        <w:rPr>
          <w:b/>
          <w:bCs/>
        </w:rPr>
        <w:t>.</w:t>
      </w:r>
    </w:p>
    <w:p w14:paraId="1F2BBF95" w14:textId="77777777" w:rsidR="005A593E" w:rsidRDefault="005A593E" w:rsidP="005A593E">
      <w:pPr>
        <w:widowControl w:val="0"/>
        <w:jc w:val="both"/>
        <w:rPr>
          <w:b/>
          <w:bCs/>
        </w:rPr>
      </w:pPr>
    </w:p>
    <w:p w14:paraId="35CD4D28" w14:textId="772CF4F9" w:rsidR="00AF7242" w:rsidRDefault="00AF7242" w:rsidP="005A593E">
      <w:pPr>
        <w:ind w:right="-881"/>
        <w:jc w:val="both"/>
        <w:rPr>
          <w:i/>
          <w:iCs/>
        </w:rPr>
      </w:pPr>
      <w:r>
        <w:rPr>
          <w:b/>
        </w:rPr>
        <w:t>A</w:t>
      </w:r>
      <w:r w:rsidRPr="001B5BBE">
        <w:rPr>
          <w:b/>
        </w:rPr>
        <w:t xml:space="preserve">tkreipiamas dėmesys, kad vadovaujantis </w:t>
      </w:r>
      <w:r w:rsidRPr="001B5BBE">
        <w:t>Viešųjų pirkimų tarnybos direktoriaus 2022 m. gruodžio 30 d. įsakymu Nr. 1S-240 patvirtintom</w:t>
      </w:r>
      <w:r>
        <w:t>i</w:t>
      </w:r>
      <w:r w:rsidRPr="001B5BBE">
        <w:t xml:space="preserve">s </w:t>
      </w:r>
      <w:hyperlink r:id="rId5" w:history="1">
        <w:r w:rsidRPr="001B5BBE">
          <w:rPr>
            <w:rStyle w:val="Hipersaitas"/>
          </w:rPr>
          <w:t>Pasiūlymo patikslinimo, papildymo ar paaiškinimo taisyklėmis</w:t>
        </w:r>
      </w:hyperlink>
      <w:r>
        <w:rPr>
          <w:rStyle w:val="Hipersaitas"/>
        </w:rPr>
        <w:t xml:space="preserve">, </w:t>
      </w:r>
      <w:r w:rsidRPr="001B5BBE">
        <w:rPr>
          <w:b/>
          <w:bCs/>
        </w:rPr>
        <w:t xml:space="preserve">numatoma, kad tiekėjai </w:t>
      </w:r>
      <w:r w:rsidRPr="001B5BBE">
        <w:rPr>
          <w:b/>
          <w:bCs/>
          <w:u w:val="single"/>
        </w:rPr>
        <w:t>vieną kartą gali tikslinti tik pradinius</w:t>
      </w:r>
      <w:r w:rsidRPr="001B5BBE">
        <w:rPr>
          <w:u w:val="single"/>
        </w:rPr>
        <w:t xml:space="preserve"> </w:t>
      </w:r>
      <w:r w:rsidRPr="001B5BBE">
        <w:rPr>
          <w:b/>
          <w:bCs/>
          <w:u w:val="single"/>
        </w:rPr>
        <w:t>kvalifikacijos duomenis</w:t>
      </w:r>
      <w:r w:rsidRPr="001B5BBE">
        <w:rPr>
          <w:u w:val="single"/>
        </w:rPr>
        <w:t xml:space="preserve"> </w:t>
      </w:r>
      <w:r w:rsidRPr="001B5BBE">
        <w:lastRenderedPageBreak/>
        <w:t>(nepriklausomai, ar pateiktus su pasiūlymu ar Perkančiosios organizacijos (PO) prašymu). Tai reiškia, kad jeigu tiekėjo pateikti pradiniai kvalifikacijos duomenys</w:t>
      </w:r>
      <w:r w:rsidR="00377A42">
        <w:t xml:space="preserve"> bus neaiškūs, netikslūs</w:t>
      </w:r>
      <w:r w:rsidRPr="001B5BBE">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063BC2">
        <w:rPr>
          <w:i/>
          <w:iCs/>
        </w:rPr>
        <w:t>.</w:t>
      </w:r>
    </w:p>
    <w:p w14:paraId="7BE0AB4A" w14:textId="77777777" w:rsidR="00AF7242" w:rsidRPr="008F1816" w:rsidRDefault="00AF7242" w:rsidP="00AF7242">
      <w:pPr>
        <w:tabs>
          <w:tab w:val="left" w:pos="851"/>
        </w:tabs>
        <w:ind w:right="-881"/>
        <w:jc w:val="both"/>
        <w:rPr>
          <w:i/>
        </w:rPr>
      </w:pPr>
    </w:p>
    <w:p w14:paraId="2B55A3AB" w14:textId="77777777" w:rsidR="00AF7242" w:rsidRPr="007D7830" w:rsidRDefault="00AF7242" w:rsidP="00AF7242">
      <w:pPr>
        <w:widowControl w:val="0"/>
        <w:jc w:val="both"/>
        <w:rPr>
          <w:sz w:val="20"/>
          <w:szCs w:val="20"/>
        </w:rPr>
      </w:pPr>
    </w:p>
    <w:p w14:paraId="0F74AB45" w14:textId="77777777" w:rsidR="00AF7242" w:rsidRPr="007D7830" w:rsidRDefault="00AF7242" w:rsidP="00AF7242">
      <w:pPr>
        <w:widowControl w:val="0"/>
        <w:jc w:val="both"/>
        <w:rPr>
          <w:sz w:val="20"/>
          <w:szCs w:val="20"/>
        </w:rPr>
      </w:pPr>
    </w:p>
    <w:bookmarkEnd w:id="0"/>
    <w:p w14:paraId="30F471B3" w14:textId="77777777" w:rsidR="004A4933" w:rsidRDefault="004A4933"/>
    <w:sectPr w:rsidR="004A4933" w:rsidSect="00AF7242">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12E3"/>
    <w:multiLevelType w:val="hybridMultilevel"/>
    <w:tmpl w:val="80FCBD48"/>
    <w:lvl w:ilvl="0" w:tplc="1F1268BC">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20"/>
    <w:rsid w:val="00021774"/>
    <w:rsid w:val="000971E5"/>
    <w:rsid w:val="00147357"/>
    <w:rsid w:val="00215C21"/>
    <w:rsid w:val="002305B2"/>
    <w:rsid w:val="003010C3"/>
    <w:rsid w:val="00347DE0"/>
    <w:rsid w:val="00377A42"/>
    <w:rsid w:val="003B5CB5"/>
    <w:rsid w:val="0041040B"/>
    <w:rsid w:val="004A4933"/>
    <w:rsid w:val="00593D3C"/>
    <w:rsid w:val="005A593E"/>
    <w:rsid w:val="005B1BA8"/>
    <w:rsid w:val="006278C9"/>
    <w:rsid w:val="00641424"/>
    <w:rsid w:val="00686268"/>
    <w:rsid w:val="006E6080"/>
    <w:rsid w:val="0078037B"/>
    <w:rsid w:val="007B00ED"/>
    <w:rsid w:val="00865D14"/>
    <w:rsid w:val="008E4E6B"/>
    <w:rsid w:val="00AF7242"/>
    <w:rsid w:val="00BA1120"/>
    <w:rsid w:val="00BF370F"/>
    <w:rsid w:val="00DB347B"/>
    <w:rsid w:val="00E41EDB"/>
    <w:rsid w:val="00E671E8"/>
    <w:rsid w:val="00F82583"/>
    <w:rsid w:val="00F82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6B8D"/>
  <w15:chartTrackingRefBased/>
  <w15:docId w15:val="{81FB4C19-CB80-447F-97AC-A9537CC7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24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F724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724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724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F724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F7242"/>
    <w:rPr>
      <w:rFonts w:ascii="Times New Roman" w:eastAsia="Times New Roman" w:hAnsi="Times New Roman" w:cs="Times New Roman"/>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215C21"/>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15C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66ae9a80883011ed8df094f359a60216/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2268</Words>
  <Characters>1294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26</cp:revision>
  <dcterms:created xsi:type="dcterms:W3CDTF">2023-05-02T14:29:00Z</dcterms:created>
  <dcterms:modified xsi:type="dcterms:W3CDTF">2025-05-09T11:49:00Z</dcterms:modified>
</cp:coreProperties>
</file>