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C987" w14:textId="77777777" w:rsidR="005F2B31" w:rsidRDefault="005F2B31">
      <w:pPr>
        <w:spacing w:after="120" w:line="20" w:lineRule="atLeast"/>
        <w:contextualSpacing/>
        <w:jc w:val="center"/>
        <w:rPr>
          <w:b/>
          <w:bCs/>
          <w:color w:val="00B050"/>
          <w:sz w:val="24"/>
          <w:szCs w:val="24"/>
        </w:rPr>
      </w:pPr>
    </w:p>
    <w:sdt>
      <w:sdtPr>
        <w:rPr>
          <w:rFonts w:asciiTheme="majorHAnsi" w:eastAsiaTheme="majorEastAsia" w:hAnsiTheme="majorHAnsi" w:cstheme="majorBidi"/>
          <w:color w:val="262626" w:themeColor="text1" w:themeTint="D9"/>
          <w:sz w:val="40"/>
          <w:szCs w:val="40"/>
        </w:rPr>
        <w:id w:val="-1713880702"/>
        <w:docPartObj>
          <w:docPartGallery w:val="Table of Contents"/>
          <w:docPartUnique/>
        </w:docPartObj>
      </w:sdtPr>
      <w:sdtEndPr/>
      <w:sdtContent>
        <w:p w14:paraId="62841E60" w14:textId="77777777" w:rsidR="005F2B31" w:rsidRDefault="003471B3">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NACIONALINĖ ŠVIETIMO AGENTŪRA</w:t>
          </w:r>
        </w:p>
        <w:p w14:paraId="018E3D05" w14:textId="77777777" w:rsidR="005F2B31" w:rsidRDefault="005F2B31">
          <w:pPr>
            <w:spacing w:after="0" w:line="240" w:lineRule="auto"/>
            <w:contextualSpacing/>
            <w:jc w:val="center"/>
            <w:rPr>
              <w:rFonts w:ascii="Times New Roman" w:hAnsi="Times New Roman" w:cs="Times New Roman"/>
              <w:sz w:val="24"/>
              <w:szCs w:val="24"/>
            </w:rPr>
          </w:pPr>
        </w:p>
        <w:p w14:paraId="48C78AC2" w14:textId="77777777" w:rsidR="005F2B31" w:rsidRDefault="003471B3">
          <w:pPr>
            <w:tabs>
              <w:tab w:val="left" w:pos="87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2A23192F" w14:textId="77777777" w:rsidR="005F2B31" w:rsidRDefault="005F2B31">
          <w:pPr>
            <w:spacing w:after="0" w:line="240" w:lineRule="auto"/>
            <w:contextualSpacing/>
            <w:jc w:val="center"/>
            <w:rPr>
              <w:rFonts w:ascii="Times New Roman" w:hAnsi="Times New Roman" w:cs="Times New Roman"/>
              <w:sz w:val="24"/>
              <w:szCs w:val="24"/>
            </w:rPr>
          </w:pPr>
        </w:p>
        <w:p w14:paraId="1F89E3D0" w14:textId="77777777" w:rsidR="005F2B31" w:rsidRDefault="003471B3">
          <w:pPr>
            <w:spacing w:after="0" w:line="240" w:lineRule="auto"/>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07F55DD6" w14:textId="77777777" w:rsidR="005F2B31" w:rsidRDefault="003471B3">
          <w:pPr>
            <w:spacing w:after="0" w:line="240" w:lineRule="auto"/>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komisijos protokolu 2025-05-08 Nr. </w:t>
          </w:r>
        </w:p>
        <w:p w14:paraId="6B1D81DA" w14:textId="77777777" w:rsidR="005F2B31" w:rsidRDefault="005F2B31">
          <w:pPr>
            <w:spacing w:after="0" w:line="240" w:lineRule="auto"/>
            <w:contextualSpacing/>
            <w:jc w:val="center"/>
            <w:rPr>
              <w:rFonts w:ascii="Times New Roman" w:hAnsi="Times New Roman" w:cs="Times New Roman"/>
              <w:sz w:val="24"/>
              <w:szCs w:val="24"/>
            </w:rPr>
          </w:pPr>
        </w:p>
        <w:p w14:paraId="660B815A" w14:textId="77777777" w:rsidR="005F2B31" w:rsidRDefault="005F2B31">
          <w:pPr>
            <w:spacing w:after="0" w:line="240" w:lineRule="auto"/>
            <w:contextualSpacing/>
            <w:jc w:val="center"/>
            <w:rPr>
              <w:rFonts w:ascii="Times New Roman" w:hAnsi="Times New Roman" w:cs="Times New Roman"/>
              <w:sz w:val="24"/>
              <w:szCs w:val="24"/>
            </w:rPr>
          </w:pPr>
        </w:p>
        <w:p w14:paraId="626E4EF5" w14:textId="77777777" w:rsidR="005F2B31" w:rsidRDefault="003471B3">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VIEŠOJO PIRKIMO „PASTATO K. KALINAUSKO G. 7, VILNIUJE DALIES PATALPŲ ATNAUJINIMO DARBAI </w:t>
          </w:r>
          <w:r>
            <w:rPr>
              <w:rFonts w:ascii="Times New Roman" w:hAnsi="Times New Roman" w:cs="Times New Roman"/>
              <w:b/>
              <w:bCs/>
              <w:sz w:val="24"/>
              <w:szCs w:val="24"/>
            </w:rPr>
            <w:t>(REMONTUOJAMAS PLOTAS APIE 176 KV. M., PRIESTATO II A. IR EVAKUACINĖ LAIPTINĖ)“</w:t>
          </w:r>
        </w:p>
        <w:p w14:paraId="3CD7F11C" w14:textId="77777777" w:rsidR="005F2B31" w:rsidRDefault="003471B3">
          <w:pPr>
            <w:spacing w:after="0" w:line="240" w:lineRule="auto"/>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43498C6C" w14:textId="7DFF402F" w:rsidR="005F2B31" w:rsidRDefault="003471B3">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2</w:t>
          </w:r>
          <w:r>
            <w:rPr>
              <w:rFonts w:ascii="Times New Roman" w:hAnsi="Times New Roman" w:cs="Times New Roman"/>
              <w:b/>
              <w:bCs/>
              <w:sz w:val="24"/>
              <w:szCs w:val="24"/>
            </w:rPr>
            <w:t>.</w:t>
          </w:r>
          <w:r>
            <w:rPr>
              <w:rFonts w:ascii="Times New Roman" w:hAnsi="Times New Roman" w:cs="Times New Roman"/>
              <w:i/>
              <w:iCs/>
              <w:sz w:val="24"/>
              <w:szCs w:val="24"/>
            </w:rPr>
            <w:t xml:space="preserve"> </w:t>
          </w:r>
        </w:p>
        <w:p w14:paraId="779CEF7C" w14:textId="77777777" w:rsidR="005F2B31" w:rsidRDefault="005F2B31">
          <w:pPr>
            <w:spacing w:after="120" w:line="20" w:lineRule="atLeast"/>
            <w:contextualSpacing/>
            <w:jc w:val="center"/>
            <w:rPr>
              <w:rFonts w:cstheme="minorHAnsi"/>
              <w:b/>
              <w:bCs/>
              <w:color w:val="0070C0"/>
              <w:sz w:val="28"/>
              <w:szCs w:val="28"/>
            </w:rPr>
          </w:pPr>
        </w:p>
        <w:p w14:paraId="5A9C6999" w14:textId="77777777" w:rsidR="005F2B31" w:rsidRDefault="005F2B31">
          <w:pPr>
            <w:spacing w:after="120" w:line="20" w:lineRule="atLeast"/>
            <w:contextualSpacing/>
            <w:rPr>
              <w:rFonts w:cstheme="minorHAnsi"/>
              <w:sz w:val="28"/>
              <w:szCs w:val="28"/>
            </w:rPr>
          </w:pPr>
        </w:p>
        <w:p w14:paraId="3D8BEEAB" w14:textId="77777777" w:rsidR="005F2B31" w:rsidRDefault="003471B3">
          <w:pPr>
            <w:spacing w:after="120" w:line="20" w:lineRule="atLeast"/>
            <w:contextualSpacing/>
            <w:rPr>
              <w:rFonts w:cstheme="minorHAnsi"/>
            </w:rPr>
          </w:pPr>
          <w:r>
            <w:br w:type="page"/>
          </w:r>
        </w:p>
        <w:p w14:paraId="3C4FF907" w14:textId="77777777" w:rsidR="005F2B31" w:rsidRDefault="003471B3">
          <w:pPr>
            <w:pStyle w:val="Turinioantrat"/>
            <w:spacing w:before="0" w:after="0"/>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63115264" w14:textId="77777777" w:rsidR="005F2B31" w:rsidRDefault="003471B3">
          <w:pPr>
            <w:pStyle w:val="Turinys1"/>
            <w:spacing w:line="240" w:lineRule="auto"/>
            <w:rPr>
              <w:rFonts w:ascii="Times New Roman" w:hAnsi="Times New Roman" w:cs="Times New Roman"/>
              <w:sz w:val="24"/>
              <w:szCs w:val="24"/>
              <w:lang w:val="en-US" w:eastAsia="en-US"/>
            </w:rPr>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26333928">
            <w:r>
              <w:rPr>
                <w:rStyle w:val="IndexLink"/>
                <w:rFonts w:ascii="Times New Roman" w:hAnsi="Times New Roman" w:cs="Times New Roman"/>
                <w:webHidden/>
                <w:sz w:val="24"/>
                <w:szCs w:val="24"/>
              </w:rPr>
              <w:t>1.</w:t>
            </w:r>
            <w:r>
              <w:rPr>
                <w:rStyle w:val="IndexLink"/>
                <w:rFonts w:ascii="Times New Roman" w:hAnsi="Times New Roman" w:cs="Times New Roman"/>
                <w:sz w:val="24"/>
                <w:szCs w:val="24"/>
                <w:lang w:val="en-US" w:eastAsia="en-US"/>
              </w:rPr>
              <w:tab/>
            </w:r>
            <w:r>
              <w:rPr>
                <w:webHidden/>
              </w:rPr>
              <w:fldChar w:fldCharType="begin"/>
            </w:r>
            <w:r>
              <w:rPr>
                <w:webHidden/>
              </w:rPr>
              <w:instrText>PAGEREF _Toc126333928 \h</w:instrText>
            </w:r>
            <w:r>
              <w:rPr>
                <w:webHidden/>
              </w:rPr>
            </w:r>
            <w:r>
              <w:rPr>
                <w:webHidden/>
              </w:rPr>
              <w:fldChar w:fldCharType="separate"/>
            </w:r>
            <w:r>
              <w:rPr>
                <w:rStyle w:val="IndexLink"/>
                <w:rFonts w:ascii="Times New Roman" w:hAnsi="Times New Roman" w:cs="Times New Roman"/>
                <w:sz w:val="24"/>
                <w:szCs w:val="24"/>
              </w:rPr>
              <w:t xml:space="preserve">Bendra </w:t>
            </w:r>
            <w:r>
              <w:rPr>
                <w:rStyle w:val="IndexLink"/>
                <w:rFonts w:ascii="Times New Roman" w:hAnsi="Times New Roman" w:cs="Times New Roman"/>
                <w:sz w:val="24"/>
                <w:szCs w:val="24"/>
              </w:rPr>
              <w:t>informacija</w:t>
            </w:r>
            <w:r>
              <w:rPr>
                <w:rStyle w:val="IndexLink"/>
                <w:rFonts w:ascii="Times New Roman" w:hAnsi="Times New Roman" w:cs="Times New Roman"/>
                <w:sz w:val="24"/>
                <w:szCs w:val="24"/>
              </w:rPr>
              <w:tab/>
              <w:t>2</w:t>
            </w:r>
            <w:r>
              <w:rPr>
                <w:webHidden/>
              </w:rPr>
              <w:fldChar w:fldCharType="end"/>
            </w:r>
          </w:hyperlink>
        </w:p>
        <w:p w14:paraId="2A929FCB" w14:textId="77777777" w:rsidR="005F2B31" w:rsidRDefault="003471B3">
          <w:pPr>
            <w:pStyle w:val="Turinys1"/>
            <w:spacing w:line="240" w:lineRule="auto"/>
            <w:rPr>
              <w:rFonts w:ascii="Times New Roman" w:hAnsi="Times New Roman" w:cs="Times New Roman"/>
              <w:sz w:val="24"/>
              <w:szCs w:val="24"/>
              <w:lang w:val="en-US" w:eastAsia="en-US"/>
            </w:rPr>
          </w:pPr>
          <w:hyperlink w:anchor="_Toc126333929">
            <w:r>
              <w:rPr>
                <w:rStyle w:val="IndexLink"/>
                <w:rFonts w:ascii="Times New Roman" w:hAnsi="Times New Roman" w:cs="Times New Roman"/>
                <w:webHidden/>
                <w:sz w:val="24"/>
                <w:szCs w:val="24"/>
              </w:rPr>
              <w:t>2.  Pirkimo objektas</w:t>
            </w:r>
            <w:r>
              <w:rPr>
                <w:webHidden/>
              </w:rPr>
              <w:fldChar w:fldCharType="begin"/>
            </w:r>
            <w:r>
              <w:rPr>
                <w:webHidden/>
              </w:rPr>
              <w:instrText>PAGEREF _Toc126333929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560903F0" w14:textId="77777777" w:rsidR="005F2B31" w:rsidRDefault="003471B3">
          <w:pPr>
            <w:pStyle w:val="Turinys1"/>
            <w:spacing w:line="240" w:lineRule="auto"/>
            <w:rPr>
              <w:rFonts w:ascii="Times New Roman" w:hAnsi="Times New Roman" w:cs="Times New Roman"/>
              <w:sz w:val="24"/>
              <w:szCs w:val="24"/>
              <w:lang w:val="en-US" w:eastAsia="en-US"/>
            </w:rPr>
          </w:pPr>
          <w:hyperlink w:anchor="_Toc126333930">
            <w:r>
              <w:rPr>
                <w:rStyle w:val="IndexLink"/>
                <w:rFonts w:ascii="Times New Roman" w:hAnsi="Times New Roman" w:cs="Times New Roman"/>
                <w:webHidden/>
                <w:sz w:val="24"/>
                <w:szCs w:val="24"/>
              </w:rPr>
              <w:t>3.  Susitikimai su tiekėjais ir objekto apžiūra</w:t>
            </w:r>
            <w:r>
              <w:rPr>
                <w:webHidden/>
              </w:rPr>
              <w:fldChar w:fldCharType="begin"/>
            </w:r>
            <w:r>
              <w:rPr>
                <w:webHidden/>
              </w:rPr>
              <w:instrText>PAGEREF _Toc126333930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32E8FC2F" w14:textId="77777777" w:rsidR="005F2B31" w:rsidRDefault="003471B3">
          <w:pPr>
            <w:pStyle w:val="Turinys1"/>
            <w:spacing w:line="240" w:lineRule="auto"/>
            <w:rPr>
              <w:rFonts w:ascii="Times New Roman" w:hAnsi="Times New Roman" w:cs="Times New Roman"/>
              <w:sz w:val="24"/>
              <w:szCs w:val="24"/>
              <w:lang w:val="en-US" w:eastAsia="en-US"/>
            </w:rPr>
          </w:pPr>
          <w:hyperlink w:anchor="_Toc126333931">
            <w:r>
              <w:rPr>
                <w:rStyle w:val="IndexLink"/>
                <w:rFonts w:ascii="Times New Roman" w:hAnsi="Times New Roman" w:cs="Times New Roman"/>
                <w:webHidden/>
                <w:sz w:val="24"/>
                <w:szCs w:val="24"/>
              </w:rPr>
              <w:t>4.  Tiekėjų pašalinimo pagrindai ir kvalifikacijos reikalavimai</w:t>
            </w:r>
            <w:r>
              <w:rPr>
                <w:webHidden/>
              </w:rPr>
              <w:fldChar w:fldCharType="begin"/>
            </w:r>
            <w:r>
              <w:rPr>
                <w:webHidden/>
              </w:rPr>
              <w:instrText>PAGEREF _Toc126333931 \h</w:instrText>
            </w:r>
            <w:r>
              <w:rPr>
                <w:webHidden/>
              </w:rPr>
            </w:r>
            <w:r>
              <w:rPr>
                <w:webHidden/>
              </w:rPr>
              <w:fldChar w:fldCharType="separate"/>
            </w:r>
            <w:r>
              <w:rPr>
                <w:rStyle w:val="IndexLink"/>
                <w:rFonts w:ascii="Times New Roman" w:hAnsi="Times New Roman" w:cs="Times New Roman"/>
                <w:sz w:val="24"/>
                <w:szCs w:val="24"/>
              </w:rPr>
              <w:tab/>
              <w:t>4</w:t>
            </w:r>
            <w:r>
              <w:rPr>
                <w:webHidden/>
              </w:rPr>
              <w:fldChar w:fldCharType="end"/>
            </w:r>
          </w:hyperlink>
        </w:p>
        <w:p w14:paraId="2F1F636D" w14:textId="77777777" w:rsidR="005F2B31" w:rsidRDefault="003471B3">
          <w:pPr>
            <w:pStyle w:val="Turinys1"/>
            <w:spacing w:line="240" w:lineRule="auto"/>
            <w:rPr>
              <w:rFonts w:ascii="Times New Roman" w:hAnsi="Times New Roman" w:cs="Times New Roman"/>
              <w:sz w:val="24"/>
              <w:szCs w:val="24"/>
              <w:lang w:val="en-US" w:eastAsia="en-US"/>
            </w:rPr>
          </w:pPr>
          <w:hyperlink w:anchor="_Toc126333932">
            <w:r>
              <w:rPr>
                <w:rStyle w:val="IndexLink"/>
                <w:rFonts w:ascii="Times New Roman" w:hAnsi="Times New Roman" w:cs="Times New Roman"/>
                <w:webHidden/>
                <w:sz w:val="24"/>
                <w:szCs w:val="24"/>
              </w:rPr>
              <w:t>5.  Reikalavimai, susiję su nacionaliniu saugumu</w:t>
            </w:r>
            <w:r>
              <w:rPr>
                <w:webHidden/>
              </w:rPr>
              <w:fldChar w:fldCharType="begin"/>
            </w:r>
            <w:r>
              <w:rPr>
                <w:webHidden/>
              </w:rPr>
              <w:instrText>PAGEREF _Toc126333932 \h</w:instrText>
            </w:r>
            <w:r>
              <w:rPr>
                <w:webHidden/>
              </w:rPr>
            </w:r>
            <w:r>
              <w:rPr>
                <w:webHidden/>
              </w:rPr>
              <w:fldChar w:fldCharType="separate"/>
            </w:r>
            <w:r>
              <w:rPr>
                <w:rStyle w:val="IndexLink"/>
                <w:rFonts w:ascii="Times New Roman" w:hAnsi="Times New Roman" w:cs="Times New Roman"/>
                <w:sz w:val="24"/>
                <w:szCs w:val="24"/>
              </w:rPr>
              <w:tab/>
              <w:t>4</w:t>
            </w:r>
            <w:r>
              <w:rPr>
                <w:webHidden/>
              </w:rPr>
              <w:fldChar w:fldCharType="end"/>
            </w:r>
          </w:hyperlink>
        </w:p>
        <w:p w14:paraId="623629F5"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hAnsi="Times New Roman" w:cs="Times New Roman"/>
              <w:sz w:val="24"/>
              <w:szCs w:val="24"/>
            </w:rPr>
            <w:t xml:space="preserve">6.  Specialieji reikalavimai pasiūlymų rengimui ir pateikimui             </w:t>
          </w:r>
          <w:r>
            <w:rPr>
              <w:rFonts w:ascii="Times New Roman" w:hAnsi="Times New Roman" w:cs="Times New Roman"/>
              <w:sz w:val="24"/>
              <w:szCs w:val="24"/>
            </w:rPr>
            <w:t xml:space="preserve">                                                   5</w:t>
          </w:r>
        </w:p>
        <w:p w14:paraId="52F48248"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7.</w:t>
          </w:r>
          <w:r>
            <w:rPr>
              <w:rFonts w:ascii="Times New Roman" w:hAnsi="Times New Roman" w:cs="Times New Roman"/>
              <w:sz w:val="24"/>
              <w:szCs w:val="24"/>
              <w:lang w:val="en-US" w:eastAsia="en-US"/>
            </w:rPr>
            <w:tab/>
          </w:r>
          <w:r>
            <w:rPr>
              <w:rFonts w:ascii="Times New Roman" w:hAnsi="Times New Roman" w:cs="Times New Roman"/>
              <w:sz w:val="24"/>
              <w:szCs w:val="24"/>
            </w:rPr>
            <w:t>Pasiūlymo galiojimo užtikrinimas                                                                                                      5</w:t>
          </w:r>
        </w:p>
        <w:p w14:paraId="0936DBAD" w14:textId="77777777" w:rsidR="005F2B31" w:rsidRDefault="003471B3">
          <w:pPr>
            <w:pStyle w:val="Turinys1"/>
            <w:spacing w:line="240" w:lineRule="auto"/>
            <w:rPr>
              <w:rFonts w:ascii="Times New Roman" w:hAnsi="Times New Roman" w:cs="Times New Roman"/>
              <w:sz w:val="24"/>
              <w:szCs w:val="24"/>
              <w:lang w:val="en-US" w:eastAsia="en-US"/>
            </w:rPr>
          </w:pPr>
          <w:hyperlink w:anchor="_Toc126333935">
            <w:r>
              <w:rPr>
                <w:rStyle w:val="IndexLink"/>
                <w:rFonts w:ascii="Times New Roman" w:eastAsia="Calibri" w:hAnsi="Times New Roman" w:cs="Times New Roman"/>
                <w:webHidden/>
                <w:sz w:val="24"/>
                <w:szCs w:val="24"/>
              </w:rPr>
              <w:t>8.</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 xml:space="preserve">Elektroninis </w:t>
            </w:r>
            <w:r>
              <w:rPr>
                <w:rStyle w:val="IndexLink"/>
                <w:rFonts w:ascii="Times New Roman" w:hAnsi="Times New Roman" w:cs="Times New Roman"/>
                <w:sz w:val="24"/>
                <w:szCs w:val="24"/>
              </w:rPr>
              <w:t>aukcionas</w:t>
            </w:r>
          </w:hyperlink>
          <w:r>
            <w:rPr>
              <w:rFonts w:ascii="Times New Roman" w:hAnsi="Times New Roman" w:cs="Times New Roman"/>
              <w:sz w:val="24"/>
              <w:szCs w:val="24"/>
            </w:rPr>
            <w:t xml:space="preserve">                                                                                                                        5</w:t>
          </w:r>
        </w:p>
        <w:p w14:paraId="18963552"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9.</w:t>
          </w:r>
          <w:r>
            <w:rPr>
              <w:rFonts w:ascii="Times New Roman" w:hAnsi="Times New Roman" w:cs="Times New Roman"/>
              <w:sz w:val="24"/>
              <w:szCs w:val="24"/>
              <w:lang w:val="en-US" w:eastAsia="en-US"/>
            </w:rPr>
            <w:tab/>
          </w:r>
          <w:r>
            <w:rPr>
              <w:rFonts w:ascii="Times New Roman" w:hAnsi="Times New Roman" w:cs="Times New Roman"/>
              <w:sz w:val="24"/>
              <w:szCs w:val="24"/>
            </w:rPr>
            <w:t>Pasiūlymų vertinimas                                                                                                                         5</w:t>
          </w:r>
        </w:p>
        <w:p w14:paraId="55884A7A"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10. </w:t>
          </w:r>
          <w:r>
            <w:rPr>
              <w:rFonts w:ascii="Times New Roman" w:hAnsi="Times New Roman" w:cs="Times New Roman"/>
              <w:sz w:val="24"/>
              <w:szCs w:val="24"/>
            </w:rPr>
            <w:t>Sutarties sudarymas                                                                                                                          5</w:t>
          </w:r>
        </w:p>
        <w:p w14:paraId="689E134B"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hAnsi="Times New Roman" w:cs="Times New Roman"/>
              <w:sz w:val="24"/>
              <w:szCs w:val="24"/>
            </w:rPr>
            <w:t>11.Kitos sąlygos                                                                                                                                      5</w:t>
          </w:r>
        </w:p>
        <w:p w14:paraId="13571072"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hAnsi="Times New Roman" w:cs="Times New Roman"/>
              <w:sz w:val="24"/>
              <w:szCs w:val="24"/>
            </w:rPr>
            <w:t xml:space="preserve">  Pirkimo sąlygų 1 priedas „Terminai“                                                                                                   6</w:t>
          </w:r>
        </w:p>
        <w:p w14:paraId="0E1EA3FC" w14:textId="77777777"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2 priedas„Statinio+architektūros+dalies+aiškinamojo+rašto+papildymas“              10                                                                          </w:t>
          </w:r>
        </w:p>
        <w:p w14:paraId="4885A15C" w14:textId="77777777"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3 priedas „Tiekėjų pašalinimo pagrindai“                                                                   </w:t>
          </w:r>
          <w:r>
            <w:rPr>
              <w:rFonts w:ascii="Times New Roman" w:hAnsi="Times New Roman" w:cs="Times New Roman"/>
              <w:sz w:val="24"/>
              <w:szCs w:val="24"/>
            </w:rPr>
            <w:t>11</w:t>
          </w:r>
        </w:p>
        <w:p w14:paraId="498C23B5" w14:textId="77777777"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Pirkimo sąlygų 4 priedas „Tiekėjų kvalifikacijos reikalavimai ir reikalaujami kokybės bei aplinkos apsaugos vadybos sistemų standartai“</w:t>
          </w:r>
          <w:r>
            <w:rPr>
              <w:rFonts w:ascii="Times New Roman" w:hAnsi="Times New Roman" w:cs="Times New Roman"/>
              <w:sz w:val="24"/>
              <w:szCs w:val="24"/>
            </w:rPr>
            <w:t xml:space="preserve">                                                                                                 24</w:t>
          </w:r>
        </w:p>
        <w:p w14:paraId="2042B611" w14:textId="77777777"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5 priedas „EBVPD“ </w:t>
          </w:r>
          <w:r>
            <w:rPr>
              <w:rFonts w:ascii="Times New Roman" w:hAnsi="Times New Roman" w:cs="Times New Roman"/>
              <w:sz w:val="24"/>
              <w:szCs w:val="24"/>
            </w:rPr>
            <w:t>(XML formatu)                                                                          25</w:t>
          </w:r>
        </w:p>
        <w:p w14:paraId="3A4F5F73" w14:textId="77777777"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6 priedas „Pasiūlymo forma                                                                                        </w:t>
          </w:r>
          <w:r>
            <w:rPr>
              <w:rFonts w:ascii="Times New Roman" w:hAnsi="Times New Roman" w:cs="Times New Roman"/>
              <w:sz w:val="24"/>
              <w:szCs w:val="24"/>
            </w:rPr>
            <w:t>26</w:t>
          </w:r>
        </w:p>
        <w:p w14:paraId="120D9E3D" w14:textId="77777777" w:rsidR="005F2B31" w:rsidRDefault="003471B3">
          <w:pPr>
            <w:pStyle w:val="Turinys2"/>
            <w:spacing w:line="240" w:lineRule="auto"/>
            <w:rPr>
              <w:rFonts w:ascii="Times New Roman" w:hAnsi="Times New Roman" w:cs="Times New Roman"/>
              <w:sz w:val="24"/>
              <w:szCs w:val="24"/>
            </w:rPr>
          </w:pPr>
          <w:r>
            <w:rPr>
              <w:rFonts w:ascii="Times New Roman" w:hAnsi="Times New Roman" w:cs="Times New Roman"/>
              <w:sz w:val="24"/>
              <w:szCs w:val="24"/>
            </w:rPr>
            <w:t>Pirkimo sąlygų 7 priedas „Sutarties projektas“                                                                                    27</w:t>
          </w:r>
        </w:p>
        <w:p w14:paraId="2F7C4D5F" w14:textId="77777777" w:rsidR="005F2B31" w:rsidRDefault="003471B3">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Pirkimo sąlygų 8 priedas „Techninis projektas“</w:t>
          </w:r>
        </w:p>
        <w:p w14:paraId="4EB10CBA" w14:textId="77777777" w:rsidR="005F2B31" w:rsidRDefault="003471B3">
          <w:pPr>
            <w:widowControl w:val="0"/>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Pirkimo sąlygų 9 priedas „Įkainotas veiklų sąrašas“.</w:t>
          </w:r>
        </w:p>
        <w:p w14:paraId="794225E4" w14:textId="77777777" w:rsidR="005F2B31" w:rsidRDefault="005F2B31"/>
        <w:p w14:paraId="79B4925D" w14:textId="77777777" w:rsidR="005F2B31" w:rsidRDefault="005F2B31"/>
        <w:p w14:paraId="1F5FE16A" w14:textId="77777777" w:rsidR="005F2B31" w:rsidRDefault="003471B3">
          <w:pPr>
            <w:pStyle w:val="Turinioantrat"/>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3C575B14" w14:textId="77777777" w:rsidR="005F2B31" w:rsidRDefault="003471B3">
      <w:pPr>
        <w:spacing w:after="120" w:line="20" w:lineRule="atLeast"/>
        <w:contextualSpacing/>
        <w:rPr>
          <w:rFonts w:cstheme="minorHAnsi"/>
        </w:rPr>
      </w:pPr>
      <w:r>
        <w:br w:type="page"/>
      </w:r>
    </w:p>
    <w:p w14:paraId="7E4DD13F" w14:textId="77777777" w:rsidR="005F2B31" w:rsidRDefault="003471B3">
      <w:pPr>
        <w:pStyle w:val="Antrat1"/>
        <w:numPr>
          <w:ilvl w:val="0"/>
          <w:numId w:val="1"/>
        </w:numPr>
        <w:spacing w:before="0" w:line="20" w:lineRule="atLeast"/>
        <w:ind w:left="567" w:hanging="567"/>
        <w:contextualSpacing/>
        <w:rPr>
          <w:rFonts w:asciiTheme="minorHAnsi" w:hAnsiTheme="minorHAnsi" w:cstheme="minorHAnsi"/>
        </w:rPr>
      </w:pPr>
      <w:bookmarkStart w:id="0" w:name="_Toc126333928"/>
      <w:r>
        <w:rPr>
          <w:rFonts w:asciiTheme="minorHAnsi" w:hAnsiTheme="minorHAnsi" w:cstheme="minorHAnsi"/>
        </w:rPr>
        <w:lastRenderedPageBreak/>
        <w:t>Bendra informacija</w:t>
      </w:r>
      <w:bookmarkEnd w:id="0"/>
    </w:p>
    <w:p w14:paraId="0A616CEE" w14:textId="77777777" w:rsidR="005F2B31" w:rsidRDefault="003471B3">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569C907F" w14:textId="77777777" w:rsidR="005F2B31" w:rsidRDefault="003471B3">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1.2. Pirkimas neatliekamas naudojantis centralizuotų pirkimų katalogu, nes </w:t>
      </w:r>
      <w:r>
        <w:rPr>
          <w:rFonts w:ascii="Times New Roman" w:hAnsi="Times New Roman" w:cs="Times New Roman"/>
          <w:sz w:val="24"/>
          <w:szCs w:val="24"/>
        </w:rPr>
        <w:t>kataloge nėra Perkančiosios poreikius atitinkančių paslaugų.</w:t>
      </w:r>
    </w:p>
    <w:p w14:paraId="4F602E27" w14:textId="77777777" w:rsidR="005F2B31" w:rsidRDefault="003471B3">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1.3.  </w:t>
      </w:r>
      <w:r>
        <w:rPr>
          <w:rFonts w:ascii="Times New Roman" w:eastAsia="Times New Roman" w:hAnsi="Times New Roman" w:cs="Times New Roman"/>
          <w:sz w:val="24"/>
          <w:szCs w:val="24"/>
        </w:rPr>
        <w:t>Perkančioji organizacija nerezervuoja teisės dalyvauti pirkime.</w:t>
      </w:r>
    </w:p>
    <w:p w14:paraId="37D77C17"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1.4. Stebėtojai dalyvauti Komisijos </w:t>
      </w:r>
      <w:r>
        <w:rPr>
          <w:rFonts w:ascii="Times New Roman" w:hAnsi="Times New Roman" w:cs="Times New Roman"/>
          <w:sz w:val="24"/>
          <w:szCs w:val="24"/>
        </w:rPr>
        <w:t>posėdžiuose nėra kviečiami.</w:t>
      </w:r>
    </w:p>
    <w:p w14:paraId="60C043BD" w14:textId="77777777" w:rsidR="005F2B31" w:rsidRDefault="003471B3">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 Atliekamas žaliasis pirkimas. Pirkimas vykdomas vadovaujantis Lietuvos Respublikos aplinkos ministro 2011 m. birželio 28 d. įsakymo Nr. D1-508 „</w:t>
      </w:r>
      <w:hyperlink r:id="rId11">
        <w:r>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Pr>
          <w:rFonts w:ascii="Times New Roman" w:hAnsi="Times New Roman" w:cs="Times New Roman"/>
          <w:sz w:val="24"/>
          <w:szCs w:val="24"/>
        </w:rPr>
        <w:t>“  (toliau – Tvarkos aprašas) 4.3 papunkčiu:</w:t>
      </w:r>
    </w:p>
    <w:p w14:paraId="4AF38B24" w14:textId="77777777" w:rsidR="005F2B31" w:rsidRDefault="003471B3">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1.5.1. pirkimo objektas (dalis) tenkina Tvarko aprašo 4.3 papunktyje nustatytą sąlygą, t. y.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w:t>
      </w:r>
      <w:r>
        <w:rPr>
          <w:rFonts w:ascii="Times New Roman" w:hAnsi="Times New Roman" w:cs="Times New Roman"/>
          <w:sz w:val="24"/>
          <w:szCs w:val="24"/>
        </w:rPr>
        <w:t>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w:t>
      </w:r>
      <w:r>
        <w:rPr>
          <w:rFonts w:ascii="Times New Roman" w:hAnsi="Times New Roman" w:cs="Times New Roman"/>
          <w:sz w:val="24"/>
          <w:szCs w:val="24"/>
        </w:rPr>
        <w:t>sčių negali pateikti sertifikatų per nustatytą laiką).</w:t>
      </w:r>
    </w:p>
    <w:p w14:paraId="7C2DC9FA" w14:textId="77777777" w:rsidR="005F2B31" w:rsidRDefault="003471B3">
      <w:pPr>
        <w:pStyle w:val="Sraopastraipa"/>
        <w:numPr>
          <w:ilvl w:val="1"/>
          <w:numId w:val="3"/>
        </w:numPr>
        <w:tabs>
          <w:tab w:val="left" w:pos="993"/>
        </w:tabs>
        <w:spacing w:after="0" w:line="240" w:lineRule="auto"/>
        <w:ind w:left="720" w:firstLine="20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Išankstinis skelbimas apie pirkimą nebuvo paskelbtas. </w:t>
      </w:r>
    </w:p>
    <w:p w14:paraId="03AA7D3A" w14:textId="77777777" w:rsidR="005F2B31" w:rsidRDefault="003471B3">
      <w:pPr>
        <w:pStyle w:val="Sraopastraipa"/>
        <w:numPr>
          <w:ilvl w:val="1"/>
          <w:numId w:val="3"/>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E92C1DC" w14:textId="77777777" w:rsidR="005F2B31" w:rsidRDefault="003471B3">
      <w:pPr>
        <w:pStyle w:val="Sraopastraipa"/>
        <w:numPr>
          <w:ilvl w:val="1"/>
          <w:numId w:val="3"/>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1F23D9B5" w14:textId="77777777" w:rsidR="005F2B31" w:rsidRDefault="003471B3">
      <w:pPr>
        <w:pStyle w:val="Sraopastraipa"/>
        <w:numPr>
          <w:ilvl w:val="1"/>
          <w:numId w:val="3"/>
        </w:numPr>
        <w:tabs>
          <w:tab w:val="left" w:pos="851"/>
          <w:tab w:val="left" w:pos="993"/>
        </w:tabs>
        <w:spacing w:after="0" w:line="240" w:lineRule="auto"/>
        <w:ind w:left="720" w:firstLine="20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3D63C4DA" w14:textId="77777777" w:rsidR="005F2B31" w:rsidRDefault="003471B3">
      <w:pPr>
        <w:pStyle w:val="Antrat1"/>
        <w:spacing w:line="20" w:lineRule="atLeast"/>
        <w:contextualSpacing/>
      </w:pPr>
      <w:bookmarkStart w:id="1" w:name="_Toc335201954"/>
      <w:bookmarkStart w:id="2" w:name="_Ref39426332"/>
      <w:bookmarkStart w:id="3" w:name="_Ref39426338"/>
      <w:bookmarkStart w:id="4" w:name="_Toc126333929"/>
      <w:bookmarkEnd w:id="1"/>
      <w:r>
        <w:rPr>
          <w:rFonts w:ascii="Calibri" w:hAnsi="Calibri" w:cs="Calibri"/>
        </w:rPr>
        <w:t>2</w:t>
      </w:r>
      <w:r>
        <w:t xml:space="preserve">. </w:t>
      </w:r>
      <w:r>
        <w:rPr>
          <w:rFonts w:asciiTheme="minorHAnsi" w:hAnsiTheme="minorHAnsi" w:cstheme="minorHAnsi"/>
        </w:rPr>
        <w:t>Pirkimo objektas</w:t>
      </w:r>
      <w:bookmarkEnd w:id="2"/>
      <w:bookmarkEnd w:id="3"/>
      <w:bookmarkEnd w:id="4"/>
    </w:p>
    <w:p w14:paraId="3783BFB4" w14:textId="77777777" w:rsidR="005F2B31" w:rsidRDefault="003471B3">
      <w:pPr>
        <w:spacing w:after="0" w:line="240" w:lineRule="auto"/>
        <w:jc w:val="both"/>
        <w:textAlignment w:val="baseline"/>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Perkančioji organizacija numato įsigyti </w:t>
      </w:r>
      <w:r>
        <w:rPr>
          <w:rFonts w:ascii="Times New Roman" w:hAnsi="Times New Roman" w:cs="Times New Roman"/>
          <w:sz w:val="24"/>
          <w:szCs w:val="24"/>
        </w:rPr>
        <w:t xml:space="preserve">darbus </w:t>
      </w:r>
      <w:bookmarkStart w:id="5" w:name="_Hlk196205970"/>
      <w:r>
        <w:rPr>
          <w:rFonts w:ascii="Times New Roman" w:hAnsi="Times New Roman" w:cs="Times New Roman"/>
          <w:sz w:val="24"/>
          <w:szCs w:val="24"/>
        </w:rPr>
        <w:t>Kalinausko g. 7, Vilniuje esančio pastato II a. patalpose tarp ašių 3-6 ir F-G,</w:t>
      </w:r>
      <w:bookmarkEnd w:id="5"/>
      <w:r>
        <w:rPr>
          <w:rFonts w:ascii="Times New Roman" w:hAnsi="Times New Roman" w:cs="Times New Roman"/>
          <w:sz w:val="24"/>
          <w:szCs w:val="24"/>
        </w:rPr>
        <w:t xml:space="preserve">  pagal pateiktą projektą 1-TP-002.07 . Reikalavimai pirkimo objektui nustatyti specialiųjų pirkimo sąlygų 2</w:t>
      </w:r>
      <w:r>
        <w:rPr>
          <w:rFonts w:ascii="Times New Roman" w:hAnsi="Times New Roman" w:cs="Times New Roman"/>
          <w:color w:val="00B050"/>
          <w:sz w:val="24"/>
          <w:szCs w:val="24"/>
        </w:rPr>
        <w:t xml:space="preserve"> </w:t>
      </w:r>
      <w:r>
        <w:rPr>
          <w:rFonts w:ascii="Times New Roman" w:hAnsi="Times New Roman" w:cs="Times New Roman"/>
          <w:sz w:val="24"/>
          <w:szCs w:val="24"/>
        </w:rPr>
        <w:t>priede.</w:t>
      </w:r>
    </w:p>
    <w:p w14:paraId="545E346E" w14:textId="77777777" w:rsidR="005F2B31" w:rsidRDefault="003471B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2.2. Pirkimo objektas skaidomas į 2</w:t>
      </w:r>
      <w:r>
        <w:rPr>
          <w:rFonts w:ascii="Times New Roman" w:hAnsi="Times New Roman" w:cs="Times New Roman"/>
          <w:i/>
          <w:iCs/>
          <w:sz w:val="24"/>
          <w:szCs w:val="24"/>
        </w:rPr>
        <w:t xml:space="preserve"> </w:t>
      </w:r>
      <w:r>
        <w:rPr>
          <w:rFonts w:ascii="Times New Roman" w:hAnsi="Times New Roman" w:cs="Times New Roman"/>
          <w:sz w:val="24"/>
          <w:szCs w:val="24"/>
        </w:rPr>
        <w:t>dalis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xml:space="preserve">), kurių apimtys ir dalykas, reikalavimai ir techninė specifikacija apibrėžti </w:t>
      </w:r>
      <w:bookmarkStart w:id="6" w:name="_Hlk91152632"/>
      <w:r>
        <w:rPr>
          <w:rFonts w:ascii="Times New Roman" w:hAnsi="Times New Roman" w:cs="Times New Roman"/>
          <w:sz w:val="24"/>
          <w:szCs w:val="24"/>
        </w:rPr>
        <w:t>specialiųjų pirkimo sąlygų 2 priede</w:t>
      </w:r>
      <w:bookmarkEnd w:id="6"/>
      <w:r>
        <w:rPr>
          <w:rFonts w:ascii="Times New Roman" w:hAnsi="Times New Roman" w:cs="Times New Roman"/>
          <w:sz w:val="24"/>
          <w:szCs w:val="24"/>
        </w:rPr>
        <w:t>. Perkančioji organizacija sudarys atskiras sutartis dėl pirkimo dalių, dėl kurių laimėtoju nustatytas tas pats tiekėjas.</w:t>
      </w:r>
    </w:p>
    <w:p w14:paraId="3D0E4A36" w14:textId="77777777" w:rsidR="005F2B31" w:rsidRDefault="003471B3">
      <w:pPr>
        <w:spacing w:after="0" w:line="240" w:lineRule="auto"/>
        <w:ind w:firstLine="357"/>
        <w:jc w:val="both"/>
        <w:rPr>
          <w:sz w:val="24"/>
          <w:szCs w:val="24"/>
        </w:rPr>
      </w:pPr>
      <w:r>
        <w:rPr>
          <w:rFonts w:ascii="Times New Roman" w:hAnsi="Times New Roman" w:cs="Times New Roman"/>
          <w:sz w:val="24"/>
          <w:szCs w:val="24"/>
        </w:rPr>
        <w:t xml:space="preserve">2.2.1. pirkimo dalis. „Remonto darbai K. Kalinausko g. 7, Vilniuje esančio pastato II a. patalpose tarp ašių 3-6 ir F-G “; </w:t>
      </w:r>
    </w:p>
    <w:p w14:paraId="6841C2D2" w14:textId="77777777" w:rsidR="005F2B31" w:rsidRDefault="003471B3">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2.2.2. pirkimo dalis. „Evakuacinės laiptinės prie ašių G ir 6 remontas“. </w:t>
      </w:r>
    </w:p>
    <w:p w14:paraId="3DDBDDE3"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DC2103"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2.5. Jeigu apibūdinant pirkimo objektą techninėje specifikacijoje nurodytas standartas, </w:t>
      </w:r>
      <w:r>
        <w:rPr>
          <w:rFonts w:ascii="Times New Roman" w:hAnsi="Times New Roman" w:cs="Times New Roman"/>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w:t>
      </w:r>
      <w:r>
        <w:rPr>
          <w:rFonts w:ascii="Times New Roman" w:hAnsi="Times New Roman" w:cs="Times New Roman"/>
          <w:color w:val="000000"/>
          <w:sz w:val="24"/>
          <w:szCs w:val="24"/>
        </w:rPr>
        <w:t xml:space="preserve">ykdymu bei prekių naudojimu), </w:t>
      </w:r>
      <w:r>
        <w:rPr>
          <w:rFonts w:ascii="Times New Roman" w:hAnsi="Times New Roman" w:cs="Times New Roman"/>
          <w:sz w:val="24"/>
          <w:szCs w:val="24"/>
        </w:rPr>
        <w:t xml:space="preserve">turi būti laikoma, kad kiekviena tokia nuoroda yra pateikta su žodžiais „arba lygiavertis“. </w:t>
      </w:r>
    </w:p>
    <w:p w14:paraId="35EB37DF" w14:textId="77777777" w:rsidR="005F2B31" w:rsidRDefault="005F2B31">
      <w:pPr>
        <w:spacing w:after="0" w:line="240" w:lineRule="auto"/>
        <w:jc w:val="both"/>
        <w:rPr>
          <w:rFonts w:cstheme="minorHAnsi"/>
        </w:rPr>
      </w:pPr>
    </w:p>
    <w:p w14:paraId="1BCB404E" w14:textId="77777777" w:rsidR="005F2B31" w:rsidRDefault="003471B3">
      <w:pPr>
        <w:pStyle w:val="Antrat1"/>
        <w:spacing w:line="20" w:lineRule="atLeast"/>
        <w:contextualSpacing/>
        <w:rPr>
          <w:rFonts w:asciiTheme="minorHAnsi" w:hAnsiTheme="minorHAnsi" w:cstheme="minorHAnsi"/>
        </w:rPr>
      </w:pPr>
      <w:bookmarkStart w:id="7" w:name="_Toc126333930"/>
      <w:r>
        <w:rPr>
          <w:rFonts w:asciiTheme="minorHAnsi" w:hAnsiTheme="minorHAnsi" w:cstheme="minorHAnsi"/>
        </w:rPr>
        <w:t xml:space="preserve">3. </w:t>
      </w:r>
      <w:bookmarkStart w:id="8" w:name="_Ref39427921"/>
      <w:bookmarkStart w:id="9" w:name="_Ref39427927"/>
      <w:bookmarkStart w:id="10" w:name="_Ref39740354"/>
      <w:r>
        <w:rPr>
          <w:rFonts w:asciiTheme="minorHAnsi" w:hAnsiTheme="minorHAnsi" w:cstheme="minorHAnsi"/>
        </w:rPr>
        <w:t>Susitikimai su tiekėjais</w:t>
      </w:r>
      <w:bookmarkEnd w:id="8"/>
      <w:bookmarkEnd w:id="9"/>
      <w:r>
        <w:rPr>
          <w:rFonts w:asciiTheme="minorHAnsi" w:hAnsiTheme="minorHAnsi" w:cstheme="minorHAnsi"/>
        </w:rPr>
        <w:t xml:space="preserve"> ir objekto apžiūra</w:t>
      </w:r>
      <w:bookmarkEnd w:id="7"/>
      <w:bookmarkEnd w:id="10"/>
    </w:p>
    <w:p w14:paraId="5F6E9F17" w14:textId="77777777" w:rsidR="005F2B31" w:rsidRDefault="003471B3">
      <w:pPr>
        <w:pStyle w:val="Sraopastraipa"/>
        <w:tabs>
          <w:tab w:val="left" w:pos="707"/>
        </w:tabs>
        <w:spacing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Kadangi darbų kiekių žiniaraščiuose pateikti darbų kiekiai yra orientaciniai, tiekėjams iki pasiūlymų pateikimo bus sudarytos sąlygos tiksliau įvertinti reikiamų atlikti darbų apimtis. Tiekėjas prisiima riziką, jei per PO nustatytą terminą neatvyks į objektą patikslinti darbų apimties ir dėl to neįvertins papildomų darbų poreikio – šiuos darbus, būtinus sutarčiai įvykdyti pilna apimtimi, tiekėjas privalės atlikti savo sąskaita.</w:t>
      </w:r>
    </w:p>
    <w:p w14:paraId="31DA1C62"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Tiekėjui, prieš pateikiant pasiūlymą, iš anksto suderintu laiku bus sudarytos sąlygos apžiūrėti pastatą ir įsivertinti reikiamus atlikti darbų kiekius, darbų apimtis, medžiagas. </w:t>
      </w:r>
      <w:r>
        <w:rPr>
          <w:rFonts w:ascii="Times New Roman" w:hAnsi="Times New Roman" w:cs="Times New Roman"/>
          <w:b/>
          <w:bCs/>
          <w:sz w:val="24"/>
          <w:szCs w:val="24"/>
          <w:u w:val="single"/>
        </w:rPr>
        <w:t>NŠA atsakingas asmuo dėl patalpų apžiūros:</w:t>
      </w:r>
      <w:r>
        <w:rPr>
          <w:rFonts w:ascii="Times New Roman" w:hAnsi="Times New Roman" w:cs="Times New Roman"/>
          <w:sz w:val="24"/>
          <w:szCs w:val="24"/>
        </w:rPr>
        <w:t xml:space="preserve"> Administravimo skyriaus specialistas Rolandas </w:t>
      </w:r>
      <w:proofErr w:type="spellStart"/>
      <w:r>
        <w:rPr>
          <w:rFonts w:ascii="Times New Roman" w:hAnsi="Times New Roman" w:cs="Times New Roman"/>
          <w:color w:val="212529"/>
          <w:sz w:val="24"/>
          <w:szCs w:val="24"/>
          <w:shd w:val="clear" w:color="auto" w:fill="FBFBFB"/>
        </w:rPr>
        <w:t>Pruckus</w:t>
      </w:r>
      <w:proofErr w:type="spellEnd"/>
      <w:r>
        <w:rPr>
          <w:rFonts w:ascii="Times New Roman" w:hAnsi="Times New Roman" w:cs="Times New Roman"/>
          <w:color w:val="212529"/>
          <w:sz w:val="24"/>
          <w:szCs w:val="24"/>
          <w:shd w:val="clear" w:color="auto" w:fill="FBFBFB"/>
        </w:rPr>
        <w:t>, +370 658 18137, rolandas.pruckus@nsa.smm.lt</w:t>
      </w:r>
    </w:p>
    <w:p w14:paraId="177FAC14" w14:textId="77777777" w:rsidR="005F2B31" w:rsidRDefault="003471B3">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Pr>
          <w:rFonts w:asciiTheme="minorHAnsi" w:hAnsiTheme="minorHAnsi" w:cstheme="minorHAnsi"/>
        </w:rPr>
        <w:t>Tiekėjų pašalinimo pagrindai</w:t>
      </w:r>
      <w:bookmarkEnd w:id="11"/>
      <w:bookmarkEnd w:id="12"/>
      <w:bookmarkEnd w:id="13"/>
      <w:r>
        <w:rPr>
          <w:rFonts w:asciiTheme="minorHAnsi" w:hAnsiTheme="minorHAnsi" w:cstheme="minorHAnsi"/>
        </w:rPr>
        <w:t xml:space="preserve"> ir kvalifikacijos reikalavimai</w:t>
      </w:r>
      <w:bookmarkEnd w:id="14"/>
    </w:p>
    <w:p w14:paraId="17F931E4"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Pr>
          <w:rFonts w:ascii="Times New Roman" w:hAnsi="Times New Roman" w:cs="Times New Roman"/>
          <w:color w:val="00B050"/>
          <w:sz w:val="24"/>
          <w:szCs w:val="24"/>
        </w:rPr>
        <w:t xml:space="preserve">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4DFBBB43" w14:textId="77777777" w:rsidR="005F2B31" w:rsidRDefault="003471B3">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4D4BE576" w14:textId="77777777" w:rsidR="005F2B31" w:rsidRDefault="003471B3">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Pr>
          <w:rFonts w:ascii="Calibri" w:hAnsi="Calibri" w:cs="Calibri"/>
        </w:rPr>
        <w:t>Reikalavimai, susiję su nacionaliniu saugumu</w:t>
      </w:r>
      <w:bookmarkEnd w:id="15"/>
      <w:r>
        <w:t xml:space="preserve"> </w:t>
      </w:r>
    </w:p>
    <w:p w14:paraId="73AEBDD3" w14:textId="77777777" w:rsidR="005F2B31" w:rsidRDefault="003471B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Netaikoma.</w:t>
      </w:r>
    </w:p>
    <w:p w14:paraId="11B53F51" w14:textId="77777777" w:rsidR="005F2B31" w:rsidRDefault="003471B3">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Pr>
          <w:rFonts w:asciiTheme="minorHAnsi" w:hAnsiTheme="minorHAnsi" w:cstheme="minorBidi"/>
        </w:rPr>
        <w:t>6. Specialieji reikalavimai pasiūlymų rengimui ir pateikimui</w:t>
      </w:r>
      <w:bookmarkEnd w:id="16"/>
      <w:bookmarkEnd w:id="17"/>
      <w:bookmarkEnd w:id="18"/>
    </w:p>
    <w:p w14:paraId="714ABD0C" w14:textId="77777777" w:rsidR="005F2B31" w:rsidRDefault="003471B3">
      <w:pPr>
        <w:tabs>
          <w:tab w:val="left" w:pos="142"/>
          <w:tab w:val="left" w:pos="851"/>
          <w:tab w:val="left" w:pos="1560"/>
        </w:tabs>
        <w:spacing w:after="0" w:line="20" w:lineRule="atLeast"/>
        <w:ind w:firstLine="851"/>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5B435F28"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color w:val="00B050"/>
          <w:sz w:val="24"/>
          <w:szCs w:val="24"/>
          <w:shd w:val="clear" w:color="auto" w:fill="FFFFFF"/>
        </w:rPr>
        <w:t>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priede pateiktą pasiūlymo formą.</w:t>
      </w:r>
    </w:p>
    <w:p w14:paraId="42A66DA7"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užpildytas EBVPD (specialiųjų pirkimo sąlygų </w:t>
      </w:r>
      <w:r>
        <w:rPr>
          <w:rFonts w:ascii="Times New Roman" w:hAnsi="Times New Roman" w:cs="Times New Roman"/>
          <w:color w:val="00B050"/>
          <w:sz w:val="24"/>
          <w:szCs w:val="24"/>
        </w:rPr>
        <w:t xml:space="preserve">5 </w:t>
      </w:r>
      <w:r>
        <w:rPr>
          <w:rFonts w:ascii="Times New Roman" w:hAnsi="Times New Roman" w:cs="Times New Roman"/>
          <w:sz w:val="24"/>
          <w:szCs w:val="24"/>
        </w:rPr>
        <w:t>priedas). Pasirašydamas pasiūlymą, tiekėjas patvirtina ir EBVPD tikrumą;</w:t>
      </w:r>
    </w:p>
    <w:p w14:paraId="05C97DA2"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lastRenderedPageBreak/>
        <w:t>jungtinės veiklos sutarties kopija (jeigu pirkime dalyvauja ūkio subjektų grupė jungtinės veiklos sutarties pagrindu);</w:t>
      </w:r>
    </w:p>
    <w:p w14:paraId="1DE55ACA"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02D8ADEF" w14:textId="77777777" w:rsidR="005F2B31" w:rsidRDefault="003471B3">
      <w:pPr>
        <w:pStyle w:val="Sraopastraipa"/>
        <w:numPr>
          <w:ilvl w:val="2"/>
          <w:numId w:val="5"/>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 (jeigu reikalaujama);</w:t>
      </w:r>
    </w:p>
    <w:p w14:paraId="4D95664A"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821520"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4716136"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dokumentai, patvirtinantys, kad ūkio subjektas, kurio pajėgumais tiekėjas remiasi, atsižvelgdamas į specialiųjų pirkimo sąlygų </w:t>
      </w:r>
      <w:r>
        <w:rPr>
          <w:rFonts w:ascii="Times New Roman" w:hAnsi="Times New Roman" w:cs="Times New Roman"/>
          <w:color w:val="00B050"/>
          <w:sz w:val="24"/>
          <w:szCs w:val="24"/>
        </w:rPr>
        <w:t xml:space="preserve">2 </w:t>
      </w:r>
      <w:r>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4"/>
          <w:szCs w:val="24"/>
        </w:rPr>
        <w:t xml:space="preserve"> </w:t>
      </w:r>
    </w:p>
    <w:p w14:paraId="1CAB46BC" w14:textId="77777777" w:rsidR="005F2B31" w:rsidRDefault="003471B3">
      <w:pPr>
        <w:spacing w:after="0" w:line="24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6.2.</w:t>
      </w:r>
      <w:r>
        <w:rPr>
          <w:rFonts w:ascii="Times New Roman" w:eastAsia="Calibri" w:hAnsi="Times New Roman" w:cs="Times New Roman"/>
          <w:i/>
          <w:color w:val="FF0000"/>
          <w:sz w:val="24"/>
          <w:szCs w:val="24"/>
        </w:rPr>
        <w:t xml:space="preserve"> </w:t>
      </w:r>
      <w:r>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71C56645" w14:textId="77777777" w:rsidR="005F2B31" w:rsidRDefault="003471B3">
      <w:pPr>
        <w:pStyle w:val="Sraopastraipa"/>
        <w:spacing w:after="0" w:line="240" w:lineRule="auto"/>
        <w:ind w:left="0" w:firstLine="851"/>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6.2.1 pateikiami kvalifikuotu elektroniniu parašu pasirašyti elektroninėmis priemonėmis suformuoti dokumentai;</w:t>
      </w:r>
    </w:p>
    <w:p w14:paraId="3CF16C50" w14:textId="77777777" w:rsidR="005F2B31" w:rsidRDefault="003471B3">
      <w:pPr>
        <w:pStyle w:val="Sraopastraipa"/>
        <w:numPr>
          <w:ilvl w:val="2"/>
          <w:numId w:val="6"/>
        </w:numPr>
        <w:tabs>
          <w:tab w:val="left" w:pos="1418"/>
        </w:tabs>
        <w:spacing w:after="0" w:line="240" w:lineRule="auto"/>
        <w:ind w:left="0" w:firstLine="851"/>
        <w:jc w:val="both"/>
        <w:rPr>
          <w:rFonts w:ascii="Times New Roman" w:hAnsi="Times New Roman" w:cs="Times New Roman"/>
          <w:bCs/>
          <w:iCs/>
          <w:sz w:val="24"/>
          <w:szCs w:val="24"/>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14D50DA9" w14:textId="77777777" w:rsidR="005F2B31" w:rsidRDefault="003471B3">
      <w:pPr>
        <w:pStyle w:val="Sraopastraipa"/>
        <w:spacing w:after="0" w:line="240" w:lineRule="auto"/>
        <w:ind w:left="0" w:firstLine="709"/>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6.2.3. elektroninėmis priemonėmis suformuoti dokumentai (kai tiekėją atstovaujantis ir visą pasiūlymą pasirašantis asmuo sutampa su </w:t>
      </w:r>
      <w:r>
        <w:rPr>
          <w:rFonts w:ascii="Times New Roman" w:eastAsia="Calibri" w:hAnsi="Times New Roman" w:cs="Times New Roman"/>
          <w:bCs/>
          <w:iCs/>
          <w:sz w:val="24"/>
          <w:szCs w:val="24"/>
        </w:rPr>
        <w:t>atitinkamą dokumentą turinčiu teisę pasirašyti asmeniu);</w:t>
      </w:r>
    </w:p>
    <w:p w14:paraId="4C79C2A4" w14:textId="77777777" w:rsidR="005F2B31" w:rsidRDefault="003471B3">
      <w:pPr>
        <w:pStyle w:val="Sraopastraipa"/>
        <w:spacing w:after="0" w:line="20" w:lineRule="atLeast"/>
        <w:ind w:left="0" w:firstLine="709"/>
        <w:jc w:val="both"/>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6.2.4. skaitmeninės dokumentų kopijos (</w:t>
      </w:r>
      <w:r>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Pr>
          <w:rFonts w:ascii="Times New Roman" w:eastAsia="Calibri" w:hAnsi="Times New Roman" w:cs="Times New Roman"/>
          <w:bCs/>
          <w:iCs/>
          <w:sz w:val="24"/>
          <w:szCs w:val="24"/>
        </w:rPr>
        <w:t>.</w:t>
      </w:r>
    </w:p>
    <w:p w14:paraId="762CFAE5" w14:textId="77777777" w:rsidR="005F2B31" w:rsidRDefault="003471B3">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6.3. Pasiūlymas turi būti parengtas, lietuvių  kalba.</w:t>
      </w:r>
      <w:r>
        <w:rPr>
          <w:rFonts w:ascii="Times New Roman" w:hAnsi="Times New Roman" w:cs="Times New Roman"/>
          <w:color w:val="00B050"/>
          <w:sz w:val="24"/>
          <w:szCs w:val="24"/>
        </w:rPr>
        <w:t xml:space="preserve"> </w:t>
      </w:r>
      <w:r>
        <w:rPr>
          <w:rFonts w:ascii="Times New Roman" w:hAnsi="Times New Roman" w:cs="Times New Roman"/>
          <w:color w:val="7030A0"/>
          <w:sz w:val="24"/>
          <w:szCs w:val="24"/>
        </w:rPr>
        <w:t>(</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6A223EB" w14:textId="77777777" w:rsidR="005F2B31" w:rsidRDefault="003471B3">
      <w:pPr>
        <w:pStyle w:val="Sraopastraipa"/>
        <w:spacing w:line="240" w:lineRule="auto"/>
        <w:ind w:left="-142" w:firstLine="852"/>
        <w:jc w:val="both"/>
        <w:rPr>
          <w:rFonts w:ascii="Times New Roman" w:hAnsi="Times New Roman" w:cs="Times New Roman"/>
          <w:sz w:val="24"/>
          <w:szCs w:val="24"/>
        </w:rPr>
      </w:pPr>
      <w:r>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0548CA9D" w14:textId="77777777" w:rsidR="005F2B31" w:rsidRDefault="003471B3">
      <w:pPr>
        <w:pStyle w:val="Sraopastraipa"/>
        <w:spacing w:line="240" w:lineRule="auto"/>
        <w:ind w:left="-142" w:firstLine="852"/>
        <w:jc w:val="both"/>
        <w:rPr>
          <w:rFonts w:cstheme="minorHAnsi"/>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ir lyginamos su visais mokesčiais, įskaitant</w:t>
      </w:r>
      <w:r>
        <w:t xml:space="preserve"> PVM. </w:t>
      </w:r>
    </w:p>
    <w:p w14:paraId="54918D26" w14:textId="77777777" w:rsidR="005F2B31" w:rsidRDefault="003471B3">
      <w:pPr>
        <w:pStyle w:val="Antrat1"/>
        <w:numPr>
          <w:ilvl w:val="0"/>
          <w:numId w:val="4"/>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6EE0D9C5" w14:textId="77777777" w:rsidR="005F2B31" w:rsidRDefault="003471B3">
      <w:pPr>
        <w:pStyle w:val="Sraopastraipa"/>
        <w:spacing w:after="0" w:line="240" w:lineRule="auto"/>
        <w:ind w:left="-142" w:firstLine="709"/>
        <w:jc w:val="both"/>
        <w:rPr>
          <w:rFonts w:ascii="Times New Roman" w:hAnsi="Times New Roman" w:cs="Times New Roman"/>
          <w:sz w:val="24"/>
          <w:szCs w:val="24"/>
        </w:rPr>
      </w:pPr>
      <w:r>
        <w:rPr>
          <w:rFonts w:ascii="Times New Roman" w:hAnsi="Times New Roman" w:cs="Times New Roman"/>
        </w:rPr>
        <w:t>7.1</w:t>
      </w:r>
      <w:r>
        <w:rPr>
          <w:rFonts w:ascii="Times New Roman" w:hAnsi="Times New Roman" w:cs="Times New Roman"/>
          <w:sz w:val="24"/>
          <w:szCs w:val="24"/>
        </w:rPr>
        <w:t>.  P</w:t>
      </w:r>
      <w:r>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0F5B25" w14:textId="77777777" w:rsidR="005F2B31" w:rsidRDefault="003471B3">
      <w:pPr>
        <w:pStyle w:val="Antrat1"/>
        <w:numPr>
          <w:ilvl w:val="0"/>
          <w:numId w:val="4"/>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r>
        <w:rPr>
          <w:rFonts w:asciiTheme="minorHAnsi" w:hAnsiTheme="minorHAnsi" w:cstheme="minorHAnsi"/>
        </w:rPr>
        <w:lastRenderedPageBreak/>
        <w:t>Elektroninis aukcionas</w:t>
      </w:r>
      <w:bookmarkEnd w:id="27"/>
      <w:bookmarkEnd w:id="28"/>
      <w:bookmarkEnd w:id="29"/>
      <w:bookmarkEnd w:id="30"/>
      <w:bookmarkEnd w:id="31"/>
    </w:p>
    <w:p w14:paraId="3F286898" w14:textId="77777777" w:rsidR="005F2B31" w:rsidRDefault="003471B3">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0C415402" w14:textId="77777777" w:rsidR="005F2B31" w:rsidRDefault="003471B3">
      <w:pPr>
        <w:pStyle w:val="Antrat1"/>
        <w:numPr>
          <w:ilvl w:val="0"/>
          <w:numId w:val="4"/>
        </w:numPr>
        <w:tabs>
          <w:tab w:val="left" w:pos="709"/>
        </w:tabs>
        <w:spacing w:line="20" w:lineRule="atLeast"/>
        <w:contextualSpacing/>
        <w:rPr>
          <w:rFonts w:asciiTheme="minorHAnsi" w:hAnsiTheme="minorHAnsi" w:cstheme="minorHAnsi"/>
        </w:rPr>
      </w:pPr>
      <w:bookmarkStart w:id="32" w:name="_Ref39667303"/>
      <w:bookmarkStart w:id="33" w:name="_Ref39667308"/>
      <w:bookmarkStart w:id="34" w:name="_Toc126333936"/>
      <w:bookmarkStart w:id="35" w:name="_Ref39485250"/>
      <w:bookmarkStart w:id="36" w:name="_Ref39485258"/>
      <w:r>
        <w:rPr>
          <w:rFonts w:asciiTheme="minorHAnsi" w:hAnsiTheme="minorHAnsi" w:cstheme="minorHAnsi"/>
        </w:rPr>
        <w:t>Pasiūlymų vertinimas</w:t>
      </w:r>
      <w:bookmarkEnd w:id="32"/>
      <w:bookmarkEnd w:id="33"/>
      <w:bookmarkEnd w:id="34"/>
      <w:bookmarkEnd w:id="35"/>
      <w:bookmarkEnd w:id="36"/>
    </w:p>
    <w:p w14:paraId="41407A76" w14:textId="77777777" w:rsidR="005F2B31" w:rsidRDefault="003471B3">
      <w:pPr>
        <w:pStyle w:val="Sraopastraipa"/>
        <w:spacing w:after="0" w:line="240" w:lineRule="auto"/>
        <w:ind w:left="0" w:firstLine="709"/>
        <w:jc w:val="both"/>
        <w:rPr>
          <w:rFonts w:ascii="Times New Roman" w:eastAsia="Calibri" w:hAnsi="Times New Roman" w:cs="Times New Roman"/>
          <w:sz w:val="24"/>
          <w:szCs w:val="24"/>
        </w:rPr>
      </w:pPr>
      <w:r>
        <w:rPr>
          <w:rFonts w:cstheme="minorHAnsi"/>
        </w:rPr>
        <w:t xml:space="preserve">9.1. </w:t>
      </w:r>
      <w:r>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Pr>
          <w:rFonts w:ascii="Times New Roman" w:eastAsia="Calibri" w:hAnsi="Times New Roman" w:cs="Times New Roman"/>
          <w:sz w:val="24"/>
          <w:szCs w:val="24"/>
        </w:rPr>
        <w:t xml:space="preserve">specialiųjų pirkimo sąlygų </w:t>
      </w:r>
      <w:r>
        <w:rPr>
          <w:rFonts w:ascii="Times New Roman" w:hAnsi="Times New Roman" w:cs="Times New Roman"/>
          <w:color w:val="00B050"/>
          <w:sz w:val="24"/>
          <w:szCs w:val="24"/>
          <w:shd w:val="clear" w:color="auto" w:fill="FFFFFF"/>
        </w:rPr>
        <w:t>6</w:t>
      </w:r>
      <w:bookmarkEnd w:id="37"/>
      <w:r>
        <w:rPr>
          <w:rFonts w:ascii="Times New Roman" w:eastAsia="Calibri" w:hAnsi="Times New Roman" w:cs="Times New Roman"/>
          <w:sz w:val="24"/>
          <w:szCs w:val="24"/>
        </w:rPr>
        <w:t xml:space="preserve"> priede.</w:t>
      </w:r>
      <w:r>
        <w:rPr>
          <w:rFonts w:ascii="Times New Roman" w:eastAsia="Calibri" w:hAnsi="Times New Roman" w:cs="Times New Roman"/>
          <w:color w:val="7030A0"/>
          <w:sz w:val="24"/>
          <w:szCs w:val="24"/>
        </w:rPr>
        <w:t xml:space="preserve"> </w:t>
      </w:r>
    </w:p>
    <w:p w14:paraId="61A6E160" w14:textId="77777777" w:rsidR="005F2B31" w:rsidRDefault="003471B3">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visų pirkimo objekto dalių</w:t>
      </w:r>
      <w:r>
        <w:rPr>
          <w:rFonts w:ascii="Times New Roman" w:hAnsi="Times New Roman" w:cs="Times New Roman"/>
          <w:i/>
          <w:iCs/>
          <w:sz w:val="24"/>
          <w:szCs w:val="24"/>
        </w:rPr>
        <w:t>.</w:t>
      </w:r>
    </w:p>
    <w:p w14:paraId="5A20F7EA" w14:textId="77777777" w:rsidR="005F2B31" w:rsidRDefault="003471B3">
      <w:pPr>
        <w:pStyle w:val="Betarp"/>
        <w:numPr>
          <w:ilvl w:val="1"/>
          <w:numId w:val="4"/>
        </w:numPr>
        <w:spacing w:line="20" w:lineRule="atLeast"/>
        <w:ind w:left="0" w:firstLine="710"/>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Perkančioji organizacija atmes tiekėjo pasiūlymą, jeigu kartu su pasiūlymu nebus pateikti šie pirkimo sąlygose reikalaujami pateikti dokumentai: pasiūlymo forma (6 priedas).</w:t>
      </w:r>
      <w:r>
        <w:rPr>
          <w:rFonts w:ascii="Times New Roman" w:hAnsi="Times New Roman" w:cs="Times New Roman"/>
          <w:color w:val="00B050"/>
          <w:sz w:val="24"/>
          <w:szCs w:val="24"/>
        </w:rPr>
        <w:t xml:space="preserve"> </w:t>
      </w:r>
    </w:p>
    <w:p w14:paraId="3DD3B642" w14:textId="77777777" w:rsidR="005F2B31" w:rsidRDefault="003471B3">
      <w:pPr>
        <w:pStyle w:val="Antrat1"/>
        <w:numPr>
          <w:ilvl w:val="0"/>
          <w:numId w:val="4"/>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t>Sutarties sudarymas</w:t>
      </w:r>
      <w:bookmarkEnd w:id="38"/>
      <w:bookmarkEnd w:id="39"/>
      <w:bookmarkEnd w:id="40"/>
    </w:p>
    <w:p w14:paraId="7E03CB2E" w14:textId="77777777" w:rsidR="005F2B31" w:rsidRDefault="003471B3">
      <w:pPr>
        <w:pStyle w:val="Sraopastraipa"/>
        <w:numPr>
          <w:ilvl w:val="1"/>
          <w:numId w:val="7"/>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 pirkimo procedūra atliekama siekiant sudaryti sutartį su </w:t>
      </w:r>
      <w:r>
        <w:rPr>
          <w:rFonts w:ascii="Times New Roman" w:hAnsi="Times New Roman" w:cs="Times New Roman"/>
          <w:color w:val="000000" w:themeColor="text1"/>
          <w:sz w:val="24"/>
          <w:szCs w:val="24"/>
        </w:rPr>
        <w:t>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Pr>
          <w:rFonts w:ascii="Times New Roman" w:hAnsi="Times New Roman" w:cs="Times New Roman"/>
          <w:sz w:val="24"/>
          <w:szCs w:val="24"/>
        </w:rPr>
        <w:t xml:space="preserve">Sutarties sąlygos pateikiamos </w:t>
      </w:r>
      <w:r>
        <w:rPr>
          <w:rFonts w:ascii="Times New Roman" w:hAnsi="Times New Roman" w:cs="Times New Roman"/>
          <w:color w:val="00B050"/>
          <w:sz w:val="24"/>
          <w:szCs w:val="24"/>
        </w:rPr>
        <w:t>Pirkimo sąlygų 7  priede „Sutarties projektas“</w:t>
      </w:r>
      <w:r>
        <w:rPr>
          <w:rFonts w:ascii="Times New Roman" w:hAnsi="Times New Roman" w:cs="Times New Roman"/>
          <w:sz w:val="24"/>
          <w:szCs w:val="24"/>
        </w:rPr>
        <w:t>.</w:t>
      </w:r>
    </w:p>
    <w:p w14:paraId="72968F4E" w14:textId="77777777" w:rsidR="005F2B31" w:rsidRDefault="003471B3">
      <w:pPr>
        <w:pStyle w:val="Antrat1"/>
        <w:numPr>
          <w:ilvl w:val="0"/>
          <w:numId w:val="7"/>
        </w:numPr>
        <w:tabs>
          <w:tab w:val="left" w:pos="567"/>
        </w:tabs>
        <w:spacing w:line="20" w:lineRule="atLeast"/>
        <w:contextualSpacing/>
        <w:jc w:val="both"/>
        <w:rPr>
          <w:rFonts w:asciiTheme="minorHAnsi" w:hAnsiTheme="minorHAnsi" w:cstheme="minorHAnsi"/>
          <w:b/>
          <w:bCs/>
        </w:rPr>
      </w:pPr>
      <w:bookmarkStart w:id="41" w:name="_Toc147739116"/>
      <w:bookmarkStart w:id="42" w:name="_Toc126333938"/>
      <w:bookmarkEnd w:id="41"/>
      <w:r>
        <w:rPr>
          <w:rFonts w:asciiTheme="minorHAnsi" w:hAnsiTheme="minorHAnsi" w:cstheme="minorHAnsi"/>
        </w:rPr>
        <w:t>Kitos sąlygos</w:t>
      </w:r>
      <w:bookmarkEnd w:id="42"/>
    </w:p>
    <w:p w14:paraId="15049D3F" w14:textId="77777777" w:rsidR="005F2B31" w:rsidRDefault="003471B3">
      <w:pPr>
        <w:pStyle w:val="Sraopastraipa"/>
        <w:shd w:val="clear" w:color="auto" w:fill="FFFFFF"/>
        <w:spacing w:after="0" w:line="240" w:lineRule="auto"/>
        <w:ind w:left="444"/>
        <w:jc w:val="both"/>
        <w:rPr>
          <w:rFonts w:ascii="Times New Roman" w:eastAsia="Times New Roman" w:hAnsi="Times New Roman" w:cs="Times New Roman"/>
          <w:i/>
          <w:iCs/>
        </w:rPr>
      </w:pPr>
      <w:r>
        <w:rPr>
          <w:rFonts w:ascii="Times New Roman" w:eastAsia="Times New Roman" w:hAnsi="Times New Roman" w:cs="Times New Roman"/>
          <w:i/>
          <w:iCs/>
        </w:rPr>
        <w:t>netaikomos</w:t>
      </w:r>
    </w:p>
    <w:p w14:paraId="6D1141BE" w14:textId="77777777" w:rsidR="005F2B31" w:rsidRDefault="005F2B31">
      <w:pPr>
        <w:shd w:val="clear" w:color="auto" w:fill="FFFFFF"/>
        <w:spacing w:after="0" w:line="240" w:lineRule="auto"/>
        <w:jc w:val="both"/>
        <w:rPr>
          <w:rFonts w:eastAsia="Times New Roman" w:cstheme="minorHAnsi"/>
          <w:i/>
          <w:iCs/>
          <w:color w:val="7030A0"/>
        </w:rPr>
      </w:pPr>
    </w:p>
    <w:p w14:paraId="4A13F748" w14:textId="77777777" w:rsidR="005F2B31" w:rsidRDefault="003471B3">
      <w:pPr>
        <w:shd w:val="clear" w:color="auto" w:fill="FFFFFF"/>
        <w:spacing w:after="0" w:line="240" w:lineRule="auto"/>
        <w:jc w:val="center"/>
        <w:rPr>
          <w:rFonts w:eastAsia="Calibri" w:cstheme="minorHAnsi"/>
        </w:rPr>
        <w:sectPr w:rsidR="005F2B31">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12082"/>
        </w:sectPr>
      </w:pPr>
      <w:r>
        <w:rPr>
          <w:rFonts w:eastAsia="Calibri" w:cstheme="minorHAnsi"/>
        </w:rPr>
        <w:t>__________</w:t>
      </w:r>
    </w:p>
    <w:p w14:paraId="7B02564D" w14:textId="77777777" w:rsidR="005F2B31" w:rsidRDefault="003471B3">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Pirkimo sąlygų 1 priedas „Terminai“</w:t>
      </w:r>
    </w:p>
    <w:p w14:paraId="23B5BD50" w14:textId="77777777" w:rsidR="005F2B31" w:rsidRDefault="005F2B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2"/>
        <w:gridCol w:w="3556"/>
        <w:gridCol w:w="2886"/>
      </w:tblGrid>
      <w:tr w:rsidR="005F2B31" w14:paraId="10A4D40F"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2C6AED" w14:textId="77777777" w:rsidR="005F2B31" w:rsidRDefault="003471B3">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0EB6CD" w14:textId="77777777" w:rsidR="005F2B31" w:rsidRDefault="003471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5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87B2DC" w14:textId="77777777" w:rsidR="005F2B31" w:rsidRDefault="003471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04E57A57" w14:textId="77777777" w:rsidR="005F2B31" w:rsidRDefault="003471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931BF7" w14:textId="77777777" w:rsidR="005F2B31" w:rsidRDefault="003471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PASTABOS</w:t>
            </w:r>
          </w:p>
        </w:tc>
      </w:tr>
      <w:tr w:rsidR="005F2B31" w14:paraId="298C5A9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E680AB5" w14:textId="77777777" w:rsidR="005F2B31" w:rsidRDefault="003471B3">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186F91A1" w14:textId="77777777" w:rsidR="005F2B31" w:rsidRDefault="003471B3">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B329918"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F27EBC3" w14:textId="77777777" w:rsidR="005F2B31" w:rsidRDefault="003471B3">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5F2B31" w14:paraId="4F187BE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87C99B8" w14:textId="77777777" w:rsidR="005F2B31" w:rsidRDefault="003471B3">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2F21DE2B" w14:textId="77777777" w:rsidR="005F2B31" w:rsidRDefault="003471B3">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4154E58C"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0F70219" w14:textId="77777777" w:rsidR="005F2B31" w:rsidRDefault="005F2B31">
            <w:pPr>
              <w:spacing w:after="0" w:line="240" w:lineRule="auto"/>
              <w:rPr>
                <w:rFonts w:ascii="Times New Roman" w:hAnsi="Times New Roman" w:cs="Times New Roman"/>
                <w:iCs/>
                <w:sz w:val="24"/>
                <w:szCs w:val="24"/>
              </w:rPr>
            </w:pPr>
          </w:p>
        </w:tc>
      </w:tr>
      <w:tr w:rsidR="005F2B31" w14:paraId="588061B3"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95652D0" w14:textId="77777777" w:rsidR="005F2B31" w:rsidRDefault="003471B3">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FB3E61A" w14:textId="77777777" w:rsidR="005F2B31" w:rsidRDefault="003471B3">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338F6D0E"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57846F" w14:textId="77777777" w:rsidR="005F2B31" w:rsidRDefault="005F2B31">
            <w:pPr>
              <w:spacing w:after="0" w:line="240" w:lineRule="auto"/>
              <w:rPr>
                <w:rFonts w:ascii="Times New Roman" w:hAnsi="Times New Roman" w:cs="Times New Roman"/>
                <w:iCs/>
                <w:color w:val="7030A0"/>
                <w:sz w:val="24"/>
                <w:szCs w:val="24"/>
              </w:rPr>
            </w:pPr>
          </w:p>
        </w:tc>
      </w:tr>
      <w:tr w:rsidR="005F2B31" w14:paraId="701632F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03105E4"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03BBCAF5"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Perkančioji organizacija pirkimo sąlygų </w:t>
            </w:r>
            <w:r>
              <w:rPr>
                <w:rFonts w:ascii="Times New Roman" w:hAnsi="Times New Roman" w:cs="Times New Roman"/>
                <w:sz w:val="24"/>
                <w:szCs w:val="24"/>
              </w:rPr>
              <w:t>paaiškinimą, patikslinimą pateikia visiems tiekėjams ne vėliau kaip:</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5665C549"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(keturios)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94E68C6" w14:textId="77777777" w:rsidR="005F2B31" w:rsidRDefault="005F2B31">
            <w:pPr>
              <w:spacing w:after="0" w:line="240" w:lineRule="auto"/>
              <w:rPr>
                <w:rFonts w:ascii="Times New Roman" w:hAnsi="Times New Roman" w:cs="Times New Roman"/>
                <w:sz w:val="24"/>
                <w:szCs w:val="24"/>
              </w:rPr>
            </w:pPr>
          </w:p>
        </w:tc>
      </w:tr>
      <w:tr w:rsidR="005F2B31" w14:paraId="2508CF9F"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EAD3E8A"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744F8B0"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2C057FDC" w14:textId="77777777" w:rsidR="005F2B31" w:rsidRDefault="003471B3">
            <w:pPr>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Tiekėjui, norinčiam apžiūrėti objektą, CVP IS priemonėmis pateikus prašymą ne vėliau kaip likus trims darbo dienoms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A06E194"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K. Kalinausko g. 7, Vilnius</w:t>
            </w:r>
          </w:p>
        </w:tc>
      </w:tr>
      <w:tr w:rsidR="005F2B31" w14:paraId="25F1179F"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E11CCF8"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6BF12780"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1D853870" w14:textId="77777777" w:rsidR="005F2B31" w:rsidRDefault="003471B3">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D2D990" w14:textId="77777777" w:rsidR="005F2B31" w:rsidRDefault="005F2B31">
            <w:pPr>
              <w:spacing w:after="0" w:line="240" w:lineRule="auto"/>
              <w:rPr>
                <w:rFonts w:ascii="Times New Roman" w:hAnsi="Times New Roman" w:cs="Times New Roman"/>
                <w:sz w:val="24"/>
                <w:szCs w:val="24"/>
              </w:rPr>
            </w:pPr>
          </w:p>
        </w:tc>
      </w:tr>
      <w:tr w:rsidR="005F2B31" w14:paraId="081D2D5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D23EBFB"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5620BF05"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414CFD8E" w14:textId="77777777" w:rsidR="005F2B31" w:rsidRDefault="003471B3">
            <w:pPr>
              <w:pStyle w:val="Body2"/>
              <w:spacing w:after="0"/>
              <w:rPr>
                <w:rFonts w:cs="Times New Roman"/>
                <w:color w:val="auto"/>
                <w:sz w:val="24"/>
                <w:szCs w:val="24"/>
                <w:lang w:val="lt-LT"/>
              </w:rPr>
            </w:pPr>
            <w:r>
              <w:rPr>
                <w:rFonts w:cs="Times New Roman"/>
                <w:color w:val="auto"/>
                <w:sz w:val="24"/>
                <w:szCs w:val="24"/>
                <w:lang w:val="lt-LT"/>
              </w:rPr>
              <w:t>NETAIKOMA</w:t>
            </w:r>
          </w:p>
          <w:p w14:paraId="41A80927" w14:textId="77777777" w:rsidR="005F2B31" w:rsidRDefault="005F2B31">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673EB77" w14:textId="77777777" w:rsidR="005F2B31" w:rsidRDefault="005F2B31">
            <w:pPr>
              <w:spacing w:after="0" w:line="240" w:lineRule="auto"/>
              <w:rPr>
                <w:rFonts w:ascii="Times New Roman" w:hAnsi="Times New Roman" w:cs="Times New Roman"/>
                <w:sz w:val="24"/>
                <w:szCs w:val="24"/>
              </w:rPr>
            </w:pPr>
          </w:p>
        </w:tc>
      </w:tr>
      <w:tr w:rsidR="005F2B31" w14:paraId="47662FA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2604448"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22285F6A"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1E13682" w14:textId="77777777" w:rsidR="005F2B31" w:rsidRDefault="003471B3">
            <w:pPr>
              <w:spacing w:after="0" w:line="240" w:lineRule="auto"/>
              <w:rPr>
                <w:rFonts w:ascii="Times New Roman" w:hAnsi="Times New Roman" w:cs="Times New Roman"/>
                <w:iCs/>
                <w:sz w:val="24"/>
                <w:szCs w:val="24"/>
              </w:rPr>
            </w:pPr>
            <w:r>
              <w:rPr>
                <w:rFonts w:ascii="Times New Roman" w:hAnsi="Times New Roman" w:cs="Times New Roman"/>
                <w:iCs/>
                <w:sz w:val="24"/>
                <w:szCs w:val="24"/>
              </w:rPr>
              <w:t>2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7F4DA44" w14:textId="77777777" w:rsidR="005F2B31" w:rsidRDefault="005F2B31">
            <w:pPr>
              <w:spacing w:after="0" w:line="240" w:lineRule="auto"/>
              <w:rPr>
                <w:rFonts w:ascii="Times New Roman" w:hAnsi="Times New Roman" w:cs="Times New Roman"/>
                <w:sz w:val="24"/>
                <w:szCs w:val="24"/>
              </w:rPr>
            </w:pPr>
          </w:p>
        </w:tc>
      </w:tr>
      <w:tr w:rsidR="005F2B31" w14:paraId="52FFFB8D"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3F1F6A" w14:textId="77777777" w:rsidR="005F2B31" w:rsidRDefault="005F2B31">
            <w:pPr>
              <w:pStyle w:val="Sraopastraipa"/>
              <w:numPr>
                <w:ilvl w:val="0"/>
                <w:numId w:val="8"/>
              </w:num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2EA5081D"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w:t>
            </w:r>
            <w:r>
              <w:rPr>
                <w:rFonts w:ascii="Times New Roman" w:hAnsi="Times New Roman" w:cs="Times New Roman"/>
                <w:sz w:val="24"/>
                <w:szCs w:val="24"/>
              </w:rPr>
              <w:lastRenderedPageBreak/>
              <w:t xml:space="preserve">patvirtinantį dokumentą ne vėliau kaip per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C351BE0" w14:textId="77777777" w:rsidR="005F2B31" w:rsidRDefault="003471B3">
            <w:pPr>
              <w:pStyle w:val="Body2"/>
              <w:spacing w:after="0"/>
              <w:rPr>
                <w:rFonts w:cs="Times New Roman"/>
                <w:color w:val="auto"/>
                <w:sz w:val="24"/>
                <w:szCs w:val="24"/>
                <w:lang w:val="lt-LT"/>
              </w:rPr>
            </w:pPr>
            <w:r>
              <w:rPr>
                <w:rFonts w:cs="Times New Roman"/>
                <w:color w:val="auto"/>
                <w:sz w:val="24"/>
                <w:szCs w:val="24"/>
                <w:lang w:val="lt-LT"/>
              </w:rPr>
              <w:lastRenderedPageBreak/>
              <w:t>NETAIKOMA</w:t>
            </w:r>
          </w:p>
          <w:p w14:paraId="6C7B23F5" w14:textId="77777777" w:rsidR="005F2B31" w:rsidRDefault="005F2B31">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B1F6810" w14:textId="77777777" w:rsidR="005F2B31" w:rsidRDefault="005F2B31">
            <w:pPr>
              <w:spacing w:after="0" w:line="240" w:lineRule="auto"/>
              <w:rPr>
                <w:rFonts w:ascii="Times New Roman" w:hAnsi="Times New Roman" w:cs="Times New Roman"/>
                <w:sz w:val="24"/>
                <w:szCs w:val="24"/>
              </w:rPr>
            </w:pPr>
          </w:p>
          <w:p w14:paraId="0EE8039C" w14:textId="77777777" w:rsidR="005F2B31" w:rsidRDefault="005F2B31">
            <w:pPr>
              <w:rPr>
                <w:rFonts w:ascii="Times New Roman" w:hAnsi="Times New Roman" w:cs="Times New Roman"/>
                <w:sz w:val="24"/>
                <w:szCs w:val="24"/>
              </w:rPr>
            </w:pPr>
          </w:p>
          <w:p w14:paraId="75DF2A52" w14:textId="77777777" w:rsidR="005F2B31" w:rsidRDefault="005F2B31">
            <w:pPr>
              <w:rPr>
                <w:rFonts w:ascii="Times New Roman" w:hAnsi="Times New Roman" w:cs="Times New Roman"/>
                <w:sz w:val="24"/>
                <w:szCs w:val="24"/>
              </w:rPr>
            </w:pPr>
          </w:p>
          <w:p w14:paraId="0D6783E7" w14:textId="77777777" w:rsidR="005F2B31" w:rsidRDefault="005F2B31">
            <w:pPr>
              <w:rPr>
                <w:rFonts w:ascii="Times New Roman" w:hAnsi="Times New Roman" w:cs="Times New Roman"/>
                <w:sz w:val="24"/>
                <w:szCs w:val="24"/>
              </w:rPr>
            </w:pPr>
          </w:p>
          <w:p w14:paraId="573BEEFC" w14:textId="77777777" w:rsidR="005F2B31" w:rsidRDefault="005F2B31">
            <w:pPr>
              <w:rPr>
                <w:rFonts w:ascii="Times New Roman" w:hAnsi="Times New Roman" w:cs="Times New Roman"/>
                <w:sz w:val="24"/>
                <w:szCs w:val="24"/>
              </w:rPr>
            </w:pPr>
          </w:p>
          <w:p w14:paraId="314C30FC" w14:textId="77777777" w:rsidR="005F2B31" w:rsidRDefault="005F2B31">
            <w:pPr>
              <w:rPr>
                <w:rFonts w:ascii="Times New Roman" w:hAnsi="Times New Roman" w:cs="Times New Roman"/>
                <w:sz w:val="24"/>
                <w:szCs w:val="24"/>
              </w:rPr>
            </w:pPr>
          </w:p>
        </w:tc>
      </w:tr>
      <w:tr w:rsidR="005F2B31" w14:paraId="1965F5F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1623F6B"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127B4A0"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1B494647" w14:textId="77777777" w:rsidR="005F2B31" w:rsidRDefault="003471B3">
            <w:pPr>
              <w:pStyle w:val="Body2"/>
              <w:spacing w:after="0"/>
              <w:rPr>
                <w:rFonts w:cs="Times New Roman"/>
                <w:color w:val="auto"/>
                <w:sz w:val="24"/>
                <w:szCs w:val="24"/>
                <w:lang w:val="lt-LT"/>
              </w:rPr>
            </w:pPr>
            <w:r>
              <w:rPr>
                <w:rFonts w:cs="Times New Roman"/>
                <w:color w:val="auto"/>
                <w:sz w:val="24"/>
                <w:szCs w:val="24"/>
                <w:lang w:val="lt-LT"/>
              </w:rPr>
              <w:t>NETAIKOMA</w:t>
            </w:r>
          </w:p>
          <w:p w14:paraId="6519D7D9" w14:textId="77777777" w:rsidR="005F2B31" w:rsidRDefault="005F2B31">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B7A99AB" w14:textId="77777777" w:rsidR="005F2B31" w:rsidRDefault="005F2B31">
            <w:pPr>
              <w:spacing w:after="0" w:line="240" w:lineRule="auto"/>
              <w:rPr>
                <w:rFonts w:ascii="Times New Roman" w:hAnsi="Times New Roman" w:cs="Times New Roman"/>
                <w:sz w:val="24"/>
                <w:szCs w:val="24"/>
              </w:rPr>
            </w:pPr>
          </w:p>
        </w:tc>
      </w:tr>
      <w:tr w:rsidR="005F2B31" w14:paraId="6DE395E2"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798B03B"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37ADC28B"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informuoja pirkimo dalyvius apie </w:t>
            </w:r>
            <w:r>
              <w:rPr>
                <w:rFonts w:ascii="Times New Roman" w:hAnsi="Times New Roman" w:cs="Times New Roman"/>
                <w:bCs/>
                <w:sz w:val="24"/>
                <w:szCs w:val="24"/>
              </w:rPr>
              <w:t>EBVPD vertinimo rezultatus 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200D12C2"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956229" w14:textId="77777777" w:rsidR="005F2B31" w:rsidRDefault="005F2B31">
            <w:pPr>
              <w:spacing w:after="0" w:line="240" w:lineRule="auto"/>
              <w:rPr>
                <w:rFonts w:ascii="Times New Roman" w:hAnsi="Times New Roman" w:cs="Times New Roman"/>
                <w:bCs/>
                <w:sz w:val="24"/>
                <w:szCs w:val="24"/>
              </w:rPr>
            </w:pPr>
          </w:p>
        </w:tc>
      </w:tr>
      <w:tr w:rsidR="005F2B31" w14:paraId="09D47C9D"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EF9FAE2"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671A8CA3"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0922F92"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337AC2A" w14:textId="77777777" w:rsidR="005F2B31" w:rsidRDefault="005F2B31">
            <w:pPr>
              <w:spacing w:after="0" w:line="240" w:lineRule="auto"/>
              <w:rPr>
                <w:rFonts w:ascii="Times New Roman" w:hAnsi="Times New Roman" w:cs="Times New Roman"/>
                <w:sz w:val="24"/>
                <w:szCs w:val="24"/>
              </w:rPr>
            </w:pPr>
          </w:p>
        </w:tc>
      </w:tr>
      <w:tr w:rsidR="005F2B31" w14:paraId="0288BF5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7BD383C"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12332E7"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6E64B83C"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8FCBA6D" w14:textId="77777777" w:rsidR="005F2B31" w:rsidRDefault="005F2B31">
            <w:pPr>
              <w:pStyle w:val="tajtip"/>
              <w:shd w:val="clear" w:color="auto" w:fill="FFFFFF"/>
              <w:spacing w:beforeAutospacing="0" w:after="0" w:afterAutospacing="0"/>
              <w:ind w:firstLine="313"/>
            </w:pPr>
          </w:p>
        </w:tc>
      </w:tr>
      <w:tr w:rsidR="005F2B31" w14:paraId="2804F80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3213AFB"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3CE088E0"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CEFD41E"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5 (penkias) darbo dienas</w:t>
            </w:r>
          </w:p>
          <w:p w14:paraId="67A93519"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6166F4BE" w14:textId="77777777" w:rsidR="005F2B31" w:rsidRDefault="00347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(penkiolika) dienų nuo pranešimo išsiuntimo tiekėjams dienos, jeigu šis pranešimas </w:t>
            </w:r>
            <w:r>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5C8161C" w14:textId="77777777" w:rsidR="005F2B31" w:rsidRDefault="005F2B31">
            <w:pPr>
              <w:spacing w:after="0" w:line="240" w:lineRule="auto"/>
              <w:rPr>
                <w:rFonts w:ascii="Times New Roman" w:hAnsi="Times New Roman" w:cs="Times New Roman"/>
                <w:bCs/>
                <w:sz w:val="24"/>
                <w:szCs w:val="24"/>
              </w:rPr>
            </w:pPr>
          </w:p>
        </w:tc>
      </w:tr>
      <w:tr w:rsidR="005F2B31" w14:paraId="4E8BB43C"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1AC05CC" w14:textId="77777777" w:rsidR="005F2B31" w:rsidRDefault="005F2B31">
            <w:pPr>
              <w:pStyle w:val="Sraopastraipa"/>
              <w:numPr>
                <w:ilvl w:val="0"/>
                <w:numId w:val="8"/>
              </w:num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1F675A79"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Perkančioji organizacija privalo išnagrinėti tiekėjo pretenziją priimti motyvuotą sprendimą ir apie jį, taip </w:t>
            </w:r>
            <w:r>
              <w:rPr>
                <w:rFonts w:ascii="Times New Roman" w:hAnsi="Times New Roman" w:cs="Times New Roman"/>
                <w:sz w:val="24"/>
                <w:szCs w:val="24"/>
              </w:rPr>
              <w:t>pat apie anksčiau praneštų pirkimo procedūros terminų pasikeitimą raštu pranešti pretenziją pateikusiam tiekėjui ir suinteresuotiems pirkimo dalyviams 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5B0694FE"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68EC797" w14:textId="77777777" w:rsidR="005F2B31" w:rsidRDefault="005F2B31">
            <w:pPr>
              <w:spacing w:after="0" w:line="240" w:lineRule="auto"/>
              <w:rPr>
                <w:rFonts w:ascii="Times New Roman" w:hAnsi="Times New Roman" w:cs="Times New Roman"/>
                <w:sz w:val="24"/>
                <w:szCs w:val="24"/>
              </w:rPr>
            </w:pPr>
          </w:p>
        </w:tc>
      </w:tr>
      <w:tr w:rsidR="005F2B31" w14:paraId="65D9CD9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08E4D78"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4E3ECF1B"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5A9C28D5"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3D74E0B" w14:textId="77777777" w:rsidR="005F2B31" w:rsidRDefault="005F2B31">
            <w:pPr>
              <w:spacing w:after="0" w:line="240" w:lineRule="auto"/>
              <w:rPr>
                <w:rFonts w:ascii="Times New Roman" w:hAnsi="Times New Roman" w:cs="Times New Roman"/>
                <w:sz w:val="24"/>
                <w:szCs w:val="24"/>
              </w:rPr>
            </w:pPr>
          </w:p>
        </w:tc>
      </w:tr>
      <w:tr w:rsidR="005F2B31" w14:paraId="20DC9E2D"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FB112A3" w14:textId="77777777" w:rsidR="005F2B31" w:rsidRDefault="005F2B31">
            <w:pPr>
              <w:pStyle w:val="Sraopastraipa"/>
              <w:numPr>
                <w:ilvl w:val="0"/>
                <w:numId w:val="8"/>
              </w:num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724EFEC"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5F15228D"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bCs/>
                <w:sz w:val="24"/>
                <w:szCs w:val="24"/>
              </w:rPr>
              <w:t>5 (penkių) darbo dienų,</w:t>
            </w:r>
            <w:r>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8DB51C4" w14:textId="77777777" w:rsidR="005F2B31" w:rsidRDefault="005F2B31">
            <w:pPr>
              <w:spacing w:after="0" w:line="240" w:lineRule="auto"/>
              <w:rPr>
                <w:rFonts w:ascii="Times New Roman" w:hAnsi="Times New Roman" w:cs="Times New Roman"/>
                <w:sz w:val="24"/>
                <w:szCs w:val="24"/>
              </w:rPr>
            </w:pPr>
          </w:p>
        </w:tc>
      </w:tr>
      <w:tr w:rsidR="005F2B31" w14:paraId="481A5003"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AACF33F" w14:textId="77777777" w:rsidR="005F2B31" w:rsidRDefault="005F2B31">
            <w:pPr>
              <w:pStyle w:val="Sraopastraipa"/>
              <w:numPr>
                <w:ilvl w:val="0"/>
                <w:numId w:val="8"/>
              </w:num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67FC9BFD"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 xml:space="preserve">suinteresuotas dalyvis paprašys perkančiosios organizacijos pateikti </w:t>
            </w:r>
            <w:r>
              <w:rPr>
                <w:rFonts w:ascii="Times New Roman" w:hAnsi="Times New Roman" w:cs="Times New Roman"/>
                <w:iCs/>
                <w:sz w:val="24"/>
                <w:szCs w:val="24"/>
              </w:rPr>
              <w:lastRenderedPageBreak/>
              <w:t>laimėjusį pasiūlymą</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60F92C86" w14:textId="77777777" w:rsidR="005F2B31" w:rsidRDefault="003471B3">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lastRenderedPageBreak/>
              <w:t xml:space="preserve">VPĮ 102 straipsnio 1 dalyje nustatytas terminas ir atidėjimo terminas pratęsiami papildomam terminui, jį </w:t>
            </w:r>
            <w:r>
              <w:rPr>
                <w:rFonts w:ascii="Times New Roman" w:hAnsi="Times New Roman" w:cs="Times New Roman"/>
                <w:sz w:val="24"/>
                <w:szCs w:val="24"/>
              </w:rPr>
              <w:t xml:space="preserve">skaičiuojant nuo </w:t>
            </w:r>
            <w:r>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Pr>
                <w:rFonts w:ascii="Times New Roman" w:hAnsi="Times New Roman" w:cs="Times New Roman"/>
                <w:i/>
                <w:iCs/>
                <w:sz w:val="24"/>
                <w:szCs w:val="24"/>
              </w:rPr>
              <w:t xml:space="preserve"> </w:t>
            </w:r>
            <w:r>
              <w:rPr>
                <w:rFonts w:ascii="Times New Roman" w:hAnsi="Times New Roman" w:cs="Times New Roman"/>
                <w:sz w:val="24"/>
                <w:szCs w:val="24"/>
              </w:rPr>
              <w:t>vienai darbo dienai.</w:t>
            </w:r>
            <w:r>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22DF4EF" w14:textId="77777777" w:rsidR="005F2B31" w:rsidRDefault="005F2B31">
            <w:pPr>
              <w:spacing w:after="0" w:line="240" w:lineRule="auto"/>
              <w:rPr>
                <w:rFonts w:ascii="Times New Roman" w:hAnsi="Times New Roman" w:cs="Times New Roman"/>
                <w:sz w:val="24"/>
                <w:szCs w:val="24"/>
              </w:rPr>
            </w:pPr>
          </w:p>
        </w:tc>
      </w:tr>
    </w:tbl>
    <w:p w14:paraId="347C5F1A" w14:textId="77777777" w:rsidR="005F2B31" w:rsidRDefault="005F2B31">
      <w:pPr>
        <w:tabs>
          <w:tab w:val="left" w:pos="2977"/>
        </w:tabs>
        <w:spacing w:after="0" w:line="240" w:lineRule="auto"/>
        <w:jc w:val="center"/>
        <w:rPr>
          <w:rFonts w:ascii="Times New Roman" w:eastAsia="Calibri" w:hAnsi="Times New Roman" w:cs="Times New Roman"/>
          <w:sz w:val="24"/>
          <w:szCs w:val="24"/>
        </w:rPr>
      </w:pPr>
    </w:p>
    <w:p w14:paraId="22594462" w14:textId="77777777" w:rsidR="005F2B31" w:rsidRDefault="003471B3">
      <w:pPr>
        <w:spacing w:after="0" w:line="240" w:lineRule="auto"/>
        <w:rPr>
          <w:rFonts w:ascii="Times New Roman" w:eastAsia="Calibri" w:hAnsi="Times New Roman" w:cs="Times New Roman"/>
          <w:sz w:val="24"/>
          <w:szCs w:val="24"/>
        </w:rPr>
      </w:pPr>
      <w:r>
        <w:br w:type="page"/>
      </w:r>
    </w:p>
    <w:p w14:paraId="55A13892" w14:textId="77777777" w:rsidR="005F2B31" w:rsidRDefault="005F2B31">
      <w:pPr>
        <w:rPr>
          <w:rFonts w:eastAsia="Calibri" w:cstheme="minorHAnsi"/>
        </w:rPr>
      </w:pPr>
    </w:p>
    <w:p w14:paraId="25041221" w14:textId="77777777" w:rsidR="005F2B31" w:rsidRDefault="003471B3">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Pr>
          <w:rFonts w:asciiTheme="minorHAnsi" w:eastAsia="Calibri" w:hAnsiTheme="minorHAnsi" w:cstheme="minorHAnsi"/>
          <w:color w:val="0070C0"/>
          <w:sz w:val="21"/>
          <w:szCs w:val="21"/>
        </w:rPr>
        <w:t xml:space="preserve">Pirkimo sąlygų 2 priedas </w:t>
      </w:r>
      <w:r>
        <w:rPr>
          <w:rFonts w:asciiTheme="minorHAnsi" w:eastAsia="Calibri" w:hAnsiTheme="minorHAnsi" w:cstheme="minorHAnsi"/>
          <w:color w:val="0070C0"/>
          <w:sz w:val="21"/>
          <w:szCs w:val="21"/>
        </w:rPr>
        <w:t>„</w:t>
      </w:r>
      <w:proofErr w:type="spellStart"/>
      <w:r>
        <w:rPr>
          <w:rFonts w:asciiTheme="minorHAnsi" w:eastAsia="Calibri" w:hAnsiTheme="minorHAnsi" w:cstheme="minorHAnsi"/>
          <w:color w:val="0070C0"/>
          <w:sz w:val="21"/>
          <w:szCs w:val="21"/>
        </w:rPr>
        <w:t>Statinio+architektūros+dalies+aiškinamojo+rašto+papildymas</w:t>
      </w:r>
      <w:proofErr w:type="spellEnd"/>
      <w:r>
        <w:rPr>
          <w:rFonts w:asciiTheme="minorHAnsi" w:eastAsia="Calibri" w:hAnsiTheme="minorHAnsi" w:cstheme="minorHAnsi"/>
          <w:color w:val="0070C0"/>
          <w:sz w:val="21"/>
          <w:szCs w:val="21"/>
        </w:rPr>
        <w:t>“</w:t>
      </w:r>
      <w:bookmarkEnd w:id="43"/>
      <w:bookmarkEnd w:id="44"/>
      <w:bookmarkEnd w:id="45"/>
      <w:bookmarkEnd w:id="46"/>
      <w:bookmarkEnd w:id="47"/>
    </w:p>
    <w:p w14:paraId="283854B5" w14:textId="77777777" w:rsidR="005F2B31" w:rsidRDefault="005F2B31">
      <w:pPr>
        <w:jc w:val="center"/>
        <w:rPr>
          <w:rFonts w:cstheme="minorHAnsi"/>
          <w:b/>
          <w:bCs/>
        </w:rPr>
      </w:pPr>
    </w:p>
    <w:p w14:paraId="141659A1" w14:textId="77777777" w:rsidR="005F2B31" w:rsidRDefault="003471B3">
      <w:pPr>
        <w:rPr>
          <w:rFonts w:ascii="Times New Roman" w:hAnsi="Times New Roman" w:cs="Times New Roman"/>
          <w:b/>
          <w:bCs/>
          <w:sz w:val="24"/>
          <w:szCs w:val="24"/>
        </w:rPr>
      </w:pPr>
      <w:r>
        <w:rPr>
          <w:rFonts w:ascii="Times New Roman" w:hAnsi="Times New Roman" w:cs="Times New Roman"/>
          <w:b/>
          <w:bCs/>
          <w:sz w:val="24"/>
          <w:szCs w:val="24"/>
        </w:rPr>
        <w:t>Pateikiamas atskiru priedu.</w:t>
      </w:r>
    </w:p>
    <w:p w14:paraId="38793FF8" w14:textId="77777777" w:rsidR="005F2B31" w:rsidRDefault="003471B3">
      <w:pPr>
        <w:rPr>
          <w:rFonts w:cstheme="minorHAnsi"/>
          <w:b/>
          <w:bCs/>
          <w:smallCaps/>
          <w:sz w:val="22"/>
          <w:szCs w:val="22"/>
        </w:rPr>
      </w:pPr>
      <w:r>
        <w:br w:type="page"/>
      </w:r>
    </w:p>
    <w:p w14:paraId="1E97D5B4" w14:textId="77777777" w:rsidR="005F2B31" w:rsidRDefault="003471B3">
      <w:pPr>
        <w:pStyle w:val="Antrat2"/>
        <w:spacing w:before="0"/>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Pr>
          <w:rFonts w:asciiTheme="minorHAnsi" w:eastAsia="Calibri" w:hAnsiTheme="minorHAnsi" w:cstheme="minorHAnsi"/>
          <w:color w:val="0070C0"/>
          <w:sz w:val="21"/>
          <w:szCs w:val="21"/>
        </w:rPr>
        <w:lastRenderedPageBreak/>
        <w:t>Pirkimo sąlygų 3 priedas „Tiekėjų pašalinimo pagrindai“</w:t>
      </w:r>
      <w:bookmarkEnd w:id="48"/>
      <w:bookmarkEnd w:id="49"/>
      <w:bookmarkEnd w:id="50"/>
    </w:p>
    <w:p w14:paraId="41EE0E3E" w14:textId="77777777" w:rsidR="005F2B31" w:rsidRDefault="005F2B31">
      <w:pPr>
        <w:jc w:val="center"/>
        <w:rPr>
          <w:rFonts w:cstheme="minorHAnsi"/>
          <w:b/>
          <w:bCs/>
          <w:smallCaps/>
          <w:sz w:val="22"/>
          <w:szCs w:val="22"/>
        </w:rPr>
      </w:pPr>
    </w:p>
    <w:p w14:paraId="64A52EAC" w14:textId="77777777" w:rsidR="005F2B31" w:rsidRDefault="003471B3">
      <w:pPr>
        <w:pStyle w:val="Paantrat"/>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TIEKĖJŲ PAŠALINIMO PAGRINDAI</w:t>
      </w:r>
    </w:p>
    <w:p w14:paraId="2FFC67A2" w14:textId="77777777" w:rsidR="005F2B31" w:rsidRDefault="005F2B31">
      <w:pPr>
        <w:spacing w:after="0" w:line="240" w:lineRule="auto"/>
        <w:rPr>
          <w:rFonts w:ascii="Times New Roman" w:hAnsi="Times New Roman" w:cs="Times New Roman"/>
          <w:b/>
          <w:bCs/>
          <w:sz w:val="24"/>
          <w:szCs w:val="24"/>
        </w:rPr>
      </w:pPr>
    </w:p>
    <w:p w14:paraId="012081F4" w14:textId="77777777" w:rsidR="005F2B31" w:rsidRDefault="003471B3">
      <w:pPr>
        <w:pStyle w:val="Betarp"/>
        <w:numPr>
          <w:ilvl w:val="0"/>
          <w:numId w:val="17"/>
        </w:numPr>
        <w:ind w:left="0" w:firstLine="851"/>
        <w:jc w:val="both"/>
        <w:rPr>
          <w:rFonts w:ascii="Verdana" w:hAnsi="Verdana"/>
          <w:sz w:val="22"/>
          <w:szCs w:val="22"/>
        </w:rPr>
      </w:pPr>
      <w:r>
        <w:rPr>
          <w:rFonts w:ascii="Verdana" w:hAnsi="Verdana"/>
          <w:sz w:val="22"/>
          <w:szCs w:val="22"/>
        </w:rPr>
        <w:t xml:space="preserve">Su </w:t>
      </w:r>
      <w:r>
        <w:rPr>
          <w:rFonts w:ascii="Verdana" w:hAnsi="Verdana"/>
          <w:color w:val="00B050"/>
          <w:sz w:val="22"/>
          <w:szCs w:val="22"/>
        </w:rPr>
        <w:t xml:space="preserve">pasiūlymu </w:t>
      </w:r>
      <w:r>
        <w:rPr>
          <w:rFonts w:ascii="Verdana" w:hAnsi="Verdana"/>
          <w:sz w:val="22"/>
          <w:szCs w:val="22"/>
        </w:rPr>
        <w:t xml:space="preserve">teikiamas tik EBVPD. Perkančioji organizacija su </w:t>
      </w:r>
      <w:r>
        <w:rPr>
          <w:rFonts w:ascii="Verdana" w:hAnsi="Verdana"/>
          <w:color w:val="00B050"/>
          <w:sz w:val="22"/>
          <w:szCs w:val="22"/>
        </w:rPr>
        <w:t xml:space="preserve">pasiūlymu </w:t>
      </w:r>
      <w:r>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w:t>
      </w:r>
      <w:r>
        <w:rPr>
          <w:rFonts w:ascii="Verdana" w:hAnsi="Verdana"/>
          <w:sz w:val="22"/>
          <w:szCs w:val="22"/>
        </w:rPr>
        <w:t xml:space="preserve"> procedūros atlikimą. </w:t>
      </w:r>
    </w:p>
    <w:p w14:paraId="572627C9" w14:textId="77777777" w:rsidR="005F2B31" w:rsidRDefault="003471B3">
      <w:pPr>
        <w:pStyle w:val="Betarp"/>
        <w:numPr>
          <w:ilvl w:val="0"/>
          <w:numId w:val="17"/>
        </w:numPr>
        <w:ind w:left="0" w:firstLine="851"/>
        <w:jc w:val="both"/>
        <w:rPr>
          <w:rFonts w:ascii="Verdana" w:hAnsi="Verdana"/>
          <w:sz w:val="22"/>
          <w:szCs w:val="22"/>
        </w:rPr>
      </w:pPr>
      <w:r>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DD1220F" w14:textId="77777777" w:rsidR="005F2B31" w:rsidRDefault="003471B3">
      <w:pPr>
        <w:pStyle w:val="Betarp"/>
        <w:numPr>
          <w:ilvl w:val="0"/>
          <w:numId w:val="17"/>
        </w:numPr>
        <w:ind w:left="0" w:firstLine="851"/>
        <w:jc w:val="both"/>
        <w:rPr>
          <w:rFonts w:ascii="Verdana" w:eastAsia="Verdana" w:hAnsi="Verdana" w:cs="Verdana"/>
          <w:sz w:val="22"/>
          <w:szCs w:val="22"/>
        </w:rPr>
      </w:pPr>
      <w:r>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B148F2A" w14:textId="77777777" w:rsidR="005F2B31" w:rsidRDefault="003471B3">
      <w:pPr>
        <w:pStyle w:val="Betarp"/>
        <w:numPr>
          <w:ilvl w:val="0"/>
          <w:numId w:val="17"/>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w:t>
      </w:r>
      <w:r>
        <w:rPr>
          <w:rFonts w:ascii="Verdana" w:eastAsia="Verdana" w:hAnsi="Verdana" w:cs="Verdana"/>
          <w:color w:val="000000" w:themeColor="text1"/>
          <w:sz w:val="22"/>
          <w:szCs w:val="22"/>
        </w:rPr>
        <w:t>rocedūros VPĮ 46 straipsnio 4 dalies 4 ir 6 punktuose nurodytais pašalinimo pagrindais, gali būti atsižvelgiama į pagal VPĮ 52 ir 91 straipsnius skelbiamą informaciją.</w:t>
      </w:r>
    </w:p>
    <w:p w14:paraId="2EC4FF86" w14:textId="77777777" w:rsidR="005F2B31" w:rsidRDefault="003471B3">
      <w:pPr>
        <w:pStyle w:val="Betarp"/>
        <w:numPr>
          <w:ilvl w:val="0"/>
          <w:numId w:val="17"/>
        </w:numPr>
        <w:ind w:left="0" w:firstLine="851"/>
        <w:jc w:val="both"/>
        <w:rPr>
          <w:rFonts w:ascii="Verdana" w:hAnsi="Verdana"/>
          <w:sz w:val="22"/>
          <w:szCs w:val="22"/>
        </w:rPr>
      </w:pPr>
      <w:r>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Verdana" w:eastAsia="Verdana" w:hAnsi="Verdana" w:cs="Verdana"/>
          <w:sz w:val="22"/>
          <w:szCs w:val="22"/>
        </w:rPr>
        <w:t>Certis</w:t>
      </w:r>
      <w:proofErr w:type="spellEnd"/>
      <w:r>
        <w:rPr>
          <w:rFonts w:ascii="Verdana" w:eastAsia="Verdana" w:hAnsi="Verdana" w:cs="Verdana"/>
          <w:sz w:val="22"/>
          <w:szCs w:val="22"/>
        </w:rPr>
        <w:t>“. Lentelės ketvirtame stulpelyje nurodomi doku</w:t>
      </w:r>
      <w:r>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Pr>
          <w:rFonts w:ascii="Verdana" w:hAnsi="Verdana"/>
          <w:sz w:val="22"/>
          <w:szCs w:val="22"/>
        </w:rPr>
        <w:t>Certis</w:t>
      </w:r>
      <w:proofErr w:type="spellEnd"/>
      <w:r>
        <w:rPr>
          <w:rFonts w:ascii="Verdana" w:hAnsi="Verdana"/>
          <w:sz w:val="22"/>
          <w:szCs w:val="22"/>
        </w:rPr>
        <w:t xml:space="preserve">“, adresu </w:t>
      </w:r>
      <w:hyperlink r:id="rId15">
        <w:r>
          <w:rPr>
            <w:rStyle w:val="Hipersaitas"/>
            <w:rFonts w:ascii="Verdana" w:eastAsia="Calibri" w:hAnsi="Verdana" w:cs="Calibri"/>
            <w:sz w:val="22"/>
            <w:szCs w:val="22"/>
          </w:rPr>
          <w:t>https://ec.europa.eu/tools/ecertis/</w:t>
        </w:r>
      </w:hyperlink>
      <w:r>
        <w:rPr>
          <w:rFonts w:ascii="Verdana" w:hAnsi="Verdana"/>
          <w:sz w:val="22"/>
          <w:szCs w:val="22"/>
        </w:rPr>
        <w:t xml:space="preserve">. </w:t>
      </w:r>
    </w:p>
    <w:p w14:paraId="568B732C" w14:textId="77777777" w:rsidR="005F2B31" w:rsidRDefault="003471B3">
      <w:pPr>
        <w:pStyle w:val="Betarp"/>
        <w:numPr>
          <w:ilvl w:val="0"/>
          <w:numId w:val="17"/>
        </w:numPr>
        <w:ind w:left="0" w:firstLine="851"/>
        <w:jc w:val="both"/>
        <w:rPr>
          <w:rFonts w:ascii="Verdana" w:hAnsi="Verdana"/>
          <w:sz w:val="22"/>
          <w:szCs w:val="22"/>
        </w:rPr>
      </w:pPr>
      <w:r>
        <w:rPr>
          <w:rFonts w:ascii="Verdana" w:hAnsi="Verdana"/>
          <w:sz w:val="22"/>
          <w:szCs w:val="22"/>
        </w:rPr>
        <w:t>Perkančioji organizacija nereikalauja iš tiekėjo pateikti dokumentų, patvirtinančių jo pašalinimo pagrindų nebuvimą, jeigu ji:</w:t>
      </w:r>
    </w:p>
    <w:p w14:paraId="3ECE415E" w14:textId="77777777" w:rsidR="005F2B31" w:rsidRDefault="003471B3">
      <w:pPr>
        <w:pStyle w:val="Betarp"/>
        <w:numPr>
          <w:ilvl w:val="1"/>
          <w:numId w:val="17"/>
        </w:numPr>
        <w:ind w:left="0" w:firstLine="851"/>
        <w:jc w:val="both"/>
        <w:rPr>
          <w:rFonts w:ascii="Verdana" w:hAnsi="Verdana"/>
          <w:sz w:val="22"/>
          <w:szCs w:val="22"/>
        </w:rPr>
      </w:pPr>
      <w:r>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AE7996" w14:textId="77777777" w:rsidR="005F2B31" w:rsidRDefault="003471B3">
      <w:pPr>
        <w:pStyle w:val="Betarp"/>
        <w:numPr>
          <w:ilvl w:val="1"/>
          <w:numId w:val="17"/>
        </w:numPr>
        <w:ind w:left="0" w:firstLine="851"/>
        <w:jc w:val="both"/>
        <w:rPr>
          <w:rFonts w:ascii="Verdana" w:hAnsi="Verdana"/>
          <w:sz w:val="22"/>
          <w:szCs w:val="22"/>
        </w:rPr>
      </w:pPr>
      <w:r>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7B1915" w14:textId="77777777" w:rsidR="005F2B31" w:rsidRDefault="003471B3">
      <w:pPr>
        <w:pStyle w:val="Betarp"/>
        <w:ind w:firstLine="851"/>
        <w:jc w:val="both"/>
        <w:rPr>
          <w:rFonts w:ascii="Verdana" w:hAnsi="Verdana" w:cs="Times New Roman"/>
          <w:sz w:val="22"/>
          <w:szCs w:val="22"/>
        </w:rPr>
      </w:pPr>
      <w:r>
        <w:rPr>
          <w:rFonts w:ascii="Verdana" w:hAnsi="Verdana"/>
          <w:sz w:val="22"/>
          <w:szCs w:val="22"/>
        </w:rPr>
        <w:t xml:space="preserve">6¹. Nuo </w:t>
      </w:r>
      <w:r>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7DE6D6" w14:textId="77777777" w:rsidR="005F2B31" w:rsidRDefault="003471B3">
      <w:pPr>
        <w:pStyle w:val="Betarp"/>
        <w:ind w:firstLine="851"/>
        <w:jc w:val="both"/>
        <w:rPr>
          <w:rFonts w:ascii="Verdana" w:hAnsi="Verdana" w:cs="Times New Roman"/>
          <w:sz w:val="22"/>
          <w:szCs w:val="22"/>
        </w:rPr>
      </w:pPr>
      <w:r>
        <w:rPr>
          <w:rFonts w:ascii="Verdana" w:hAnsi="Verdana" w:cs="Times New Roman"/>
          <w:sz w:val="22"/>
          <w:szCs w:val="22"/>
        </w:rPr>
        <w:lastRenderedPageBreak/>
        <w:t>6</w:t>
      </w:r>
      <w:r>
        <w:rPr>
          <w:rStyle w:val="FootnoteCharacters"/>
          <w:rFonts w:ascii="Verdana" w:hAnsi="Verdana" w:cs="Times New Roman"/>
          <w:sz w:val="22"/>
          <w:szCs w:val="22"/>
        </w:rPr>
        <w:t>2</w:t>
      </w:r>
      <w:r>
        <w:rPr>
          <w:rFonts w:ascii="Verdana" w:hAnsi="Verdana" w:cs="Times New Roman"/>
          <w:sz w:val="22"/>
          <w:szCs w:val="22"/>
        </w:rPr>
        <w:t>. Nuo 2024-07-01 įsigaliojus PĮ 37 straipsnio 1 dalies pakeitimui, a</w:t>
      </w:r>
      <w:r>
        <w:rPr>
          <w:rFonts w:ascii="Verdana" w:hAnsi="Verdana"/>
        </w:rPr>
        <w:t xml:space="preserve">tliekant supaprastintus pirkimus, kai tiekėjas pateikia EBVPD, pažymų, patvirtinančių VPĮ 46 straipsnyje nurodytų tiekėjo </w:t>
      </w:r>
      <w:r>
        <w:rPr>
          <w:rFonts w:ascii="Verdana" w:hAnsi="Verdana"/>
        </w:rPr>
        <w:t>pašalinimo pagrindų nebuvimą, nereikalaujama. Pažymų, patvirtinančių tiekėjo pašalinimo pagrindų nebuvimą, perkantysis subjektas gali reikalauti iš tiekėjų tik turėdamas pagrįstų abejonių dėl šių tiekėjų patikimumo.</w:t>
      </w:r>
    </w:p>
    <w:p w14:paraId="1F0D8007" w14:textId="77777777" w:rsidR="005F2B31" w:rsidRDefault="003471B3">
      <w:pPr>
        <w:pStyle w:val="Betarp"/>
        <w:numPr>
          <w:ilvl w:val="0"/>
          <w:numId w:val="17"/>
        </w:numPr>
        <w:ind w:left="0" w:firstLine="851"/>
        <w:jc w:val="both"/>
        <w:rPr>
          <w:rFonts w:ascii="Verdana" w:hAnsi="Verdana"/>
          <w:sz w:val="22"/>
          <w:szCs w:val="22"/>
        </w:rPr>
      </w:pPr>
      <w:r>
        <w:rPr>
          <w:rFonts w:ascii="Verdana" w:hAnsi="Verdana" w:cs="Times New Roman"/>
          <w:sz w:val="22"/>
          <w:szCs w:val="22"/>
        </w:rPr>
        <w:t>Jeigu tiekėjas negali pateikti</w:t>
      </w:r>
      <w:r>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F54FAD" w14:textId="77777777" w:rsidR="005F2B31" w:rsidRDefault="003471B3">
      <w:pPr>
        <w:pStyle w:val="Betarp"/>
        <w:numPr>
          <w:ilvl w:val="1"/>
          <w:numId w:val="17"/>
        </w:numPr>
        <w:ind w:left="0" w:firstLine="851"/>
        <w:jc w:val="both"/>
        <w:rPr>
          <w:rFonts w:ascii="Verdana" w:hAnsi="Verdana"/>
          <w:sz w:val="22"/>
          <w:szCs w:val="22"/>
        </w:rPr>
      </w:pPr>
      <w:r>
        <w:rPr>
          <w:rFonts w:ascii="Verdana" w:hAnsi="Verdana"/>
          <w:sz w:val="22"/>
          <w:szCs w:val="22"/>
        </w:rPr>
        <w:t>priesaikos deklaracija;</w:t>
      </w:r>
    </w:p>
    <w:p w14:paraId="54FE9675" w14:textId="77777777" w:rsidR="005F2B31" w:rsidRDefault="003471B3">
      <w:pPr>
        <w:ind w:firstLine="851"/>
        <w:jc w:val="both"/>
      </w:pPr>
      <w:r>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DEF4F3" w14:textId="77777777" w:rsidR="005F2B31" w:rsidRDefault="005F2B3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51"/>
        <w:gridCol w:w="2410"/>
        <w:gridCol w:w="3257"/>
      </w:tblGrid>
      <w:tr w:rsidR="005F2B31" w14:paraId="531C25BE" w14:textId="77777777">
        <w:tc>
          <w:tcPr>
            <w:tcW w:w="703" w:type="dxa"/>
            <w:tcBorders>
              <w:top w:val="single" w:sz="4" w:space="0" w:color="000000"/>
              <w:left w:val="single" w:sz="4" w:space="0" w:color="000000"/>
              <w:bottom w:val="single" w:sz="4" w:space="0" w:color="000000"/>
              <w:right w:val="single" w:sz="4" w:space="0" w:color="000000"/>
            </w:tcBorders>
            <w:vAlign w:val="center"/>
          </w:tcPr>
          <w:p w14:paraId="1567DE14" w14:textId="77777777" w:rsidR="005F2B31" w:rsidRDefault="003471B3">
            <w:pPr>
              <w:pStyle w:val="Betarp"/>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51" w:type="dxa"/>
            <w:tcBorders>
              <w:top w:val="single" w:sz="4" w:space="0" w:color="000000"/>
              <w:left w:val="single" w:sz="4" w:space="0" w:color="000000"/>
              <w:bottom w:val="single" w:sz="4" w:space="0" w:color="000000"/>
              <w:right w:val="single" w:sz="4" w:space="0" w:color="000000"/>
            </w:tcBorders>
            <w:vAlign w:val="center"/>
          </w:tcPr>
          <w:p w14:paraId="4CBF69E6" w14:textId="77777777" w:rsidR="005F2B31" w:rsidRDefault="003471B3">
            <w:pPr>
              <w:pStyle w:val="Betarp"/>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64E8514" w14:textId="77777777" w:rsidR="005F2B31" w:rsidRDefault="003471B3">
            <w:pPr>
              <w:pStyle w:val="Betarp"/>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257" w:type="dxa"/>
            <w:tcBorders>
              <w:top w:val="single" w:sz="4" w:space="0" w:color="000000"/>
              <w:left w:val="single" w:sz="4" w:space="0" w:color="000000"/>
              <w:bottom w:val="single" w:sz="4" w:space="0" w:color="000000"/>
              <w:right w:val="single" w:sz="4" w:space="0" w:color="000000"/>
            </w:tcBorders>
            <w:vAlign w:val="center"/>
          </w:tcPr>
          <w:p w14:paraId="6D543903" w14:textId="77777777" w:rsidR="005F2B31" w:rsidRDefault="003471B3">
            <w:pPr>
              <w:pStyle w:val="Betarp"/>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5F2B31" w14:paraId="4E89F524" w14:textId="77777777">
        <w:tc>
          <w:tcPr>
            <w:tcW w:w="703" w:type="dxa"/>
            <w:tcBorders>
              <w:top w:val="single" w:sz="4" w:space="0" w:color="000000"/>
              <w:left w:val="single" w:sz="4" w:space="0" w:color="000000"/>
              <w:bottom w:val="single" w:sz="4" w:space="0" w:color="000000"/>
              <w:right w:val="single" w:sz="4" w:space="0" w:color="000000"/>
            </w:tcBorders>
          </w:tcPr>
          <w:p w14:paraId="79E0DB63"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24D5E59"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2D296010"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1) </w:t>
            </w:r>
            <w:r>
              <w:rPr>
                <w:rFonts w:ascii="Times New Roman" w:hAnsi="Times New Roman" w:cs="Times New Roman"/>
                <w:bCs/>
                <w:sz w:val="24"/>
                <w:szCs w:val="24"/>
                <w:lang w:eastAsia="en-US"/>
              </w:rPr>
              <w:t>dalyvavimą nusikalstamame susivienijime, jo organizavimą ar vadovavimą jam;</w:t>
            </w:r>
          </w:p>
          <w:p w14:paraId="27571696"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530A4AFD"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EBA539"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072E6955"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1A8B8B64"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766F46EE"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2600FCDE"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EF1936A" w14:textId="77777777" w:rsidR="005F2B31" w:rsidRDefault="005F2B31">
            <w:pPr>
              <w:pStyle w:val="Betarp"/>
              <w:jc w:val="both"/>
              <w:rPr>
                <w:rFonts w:ascii="Times New Roman" w:hAnsi="Times New Roman" w:cs="Times New Roman"/>
                <w:b/>
                <w:bCs/>
                <w:sz w:val="24"/>
                <w:szCs w:val="24"/>
                <w:lang w:eastAsia="en-US"/>
              </w:rPr>
            </w:pPr>
          </w:p>
          <w:p w14:paraId="64B0F6EA"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73FD4BB1" w14:textId="77777777" w:rsidR="005F2B31" w:rsidRDefault="003471B3">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4DB997" w14:textId="77777777" w:rsidR="005F2B31" w:rsidRDefault="005F2B31">
            <w:pPr>
              <w:pStyle w:val="Betarp"/>
              <w:jc w:val="both"/>
              <w:rPr>
                <w:rFonts w:ascii="Times New Roman" w:hAnsi="Times New Roman" w:cs="Times New Roman"/>
                <w:b/>
                <w:bCs/>
                <w:sz w:val="24"/>
                <w:szCs w:val="24"/>
                <w:lang w:eastAsia="en-US"/>
              </w:rPr>
            </w:pPr>
          </w:p>
          <w:p w14:paraId="5BD5AC19" w14:textId="77777777" w:rsidR="005F2B31" w:rsidRDefault="003471B3">
            <w:pPr>
              <w:pStyle w:val="Betarp"/>
              <w:jc w:val="both"/>
              <w:rPr>
                <w:rFonts w:ascii="Verdana" w:hAnsi="Verdana"/>
                <w:sz w:val="22"/>
                <w:szCs w:val="22"/>
                <w:lang w:eastAsia="en-US"/>
              </w:rPr>
            </w:pPr>
            <w:r>
              <w:rPr>
                <w:rFonts w:ascii="Verdana" w:hAnsi="Verdana"/>
                <w:sz w:val="22"/>
                <w:szCs w:val="22"/>
                <w:lang w:eastAsia="en-US"/>
              </w:rPr>
              <w:lastRenderedPageBreak/>
              <w:t xml:space="preserve">2) tiekėjo, kuris yra juridinis asmuo, kita organizacija ar jos </w:t>
            </w:r>
            <w:r>
              <w:rPr>
                <w:rFonts w:ascii="Verdana" w:hAnsi="Verdana"/>
                <w:b/>
                <w:bCs/>
                <w:sz w:val="22"/>
                <w:szCs w:val="22"/>
                <w:lang w:eastAsia="en-US"/>
              </w:rPr>
              <w:t>struktūrinis</w:t>
            </w:r>
            <w:r>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38178B" w14:textId="77777777" w:rsidR="005F2B31" w:rsidRDefault="005F2B31">
            <w:pPr>
              <w:pStyle w:val="Betarp"/>
              <w:jc w:val="both"/>
              <w:rPr>
                <w:rFonts w:ascii="Times New Roman" w:hAnsi="Times New Roman" w:cs="Times New Roman"/>
                <w:bCs/>
                <w:sz w:val="24"/>
                <w:szCs w:val="24"/>
                <w:lang w:eastAsia="en-US"/>
              </w:rPr>
            </w:pPr>
          </w:p>
          <w:p w14:paraId="15EC0EE2" w14:textId="77777777" w:rsidR="005F2B31" w:rsidRDefault="003471B3">
            <w:pPr>
              <w:pStyle w:val="Betarp"/>
              <w:jc w:val="both"/>
              <w:rPr>
                <w:rFonts w:ascii="Times New Roman" w:hAnsi="Times New Roman" w:cs="Times New Roman"/>
                <w:b/>
                <w:bCs/>
                <w:sz w:val="24"/>
                <w:szCs w:val="24"/>
                <w:lang w:eastAsia="en-US"/>
              </w:rPr>
            </w:pPr>
            <w:r>
              <w:rPr>
                <w:rFonts w:ascii="Verdana" w:hAnsi="Verdana" w:cstheme="minorHAnsi"/>
                <w:bCs/>
                <w:sz w:val="22"/>
                <w:szCs w:val="22"/>
                <w:lang w:eastAsia="en-US"/>
              </w:rPr>
              <w:t xml:space="preserve">3) tiekėjo, kuris yra juridinis asmuo, kita organizacija ar jos </w:t>
            </w:r>
            <w:r>
              <w:rPr>
                <w:rFonts w:ascii="Verdana" w:hAnsi="Verdana" w:cstheme="minorHAnsi"/>
                <w:b/>
                <w:sz w:val="22"/>
                <w:szCs w:val="22"/>
                <w:lang w:eastAsia="en-US"/>
              </w:rPr>
              <w:t>struktūrinis</w:t>
            </w:r>
            <w:r>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C03B059" w14:textId="77777777" w:rsidR="005F2B31" w:rsidRDefault="003471B3">
            <w:pPr>
              <w:pStyle w:val="Betarp"/>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5490FB4E" w14:textId="77777777" w:rsidR="005F2B31" w:rsidRDefault="005F2B31">
            <w:pPr>
              <w:pStyle w:val="Betarp"/>
              <w:jc w:val="both"/>
              <w:rPr>
                <w:rFonts w:ascii="Times New Roman" w:eastAsia="Yu Mincho" w:hAnsi="Times New Roman" w:cs="Times New Roman"/>
                <w:sz w:val="24"/>
                <w:szCs w:val="24"/>
                <w:lang w:eastAsia="en-US"/>
              </w:rPr>
            </w:pPr>
          </w:p>
          <w:p w14:paraId="5905C949"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4E07C937" w14:textId="77777777" w:rsidR="005F2B31" w:rsidRDefault="005F2B31">
            <w:pPr>
              <w:pStyle w:val="Betarp"/>
              <w:jc w:val="both"/>
              <w:rPr>
                <w:rFonts w:ascii="Times New Roman" w:eastAsia="Yu Mincho" w:hAnsi="Times New Roman" w:cs="Times New Roman"/>
                <w:sz w:val="24"/>
                <w:szCs w:val="24"/>
                <w:lang w:eastAsia="en-US"/>
              </w:rPr>
            </w:pPr>
          </w:p>
          <w:p w14:paraId="1BBF18B3"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257" w:type="dxa"/>
            <w:tcBorders>
              <w:top w:val="single" w:sz="4" w:space="0" w:color="000000"/>
              <w:left w:val="single" w:sz="4" w:space="0" w:color="000000"/>
              <w:bottom w:val="single" w:sz="4" w:space="0" w:color="000000"/>
              <w:right w:val="single" w:sz="4" w:space="0" w:color="000000"/>
            </w:tcBorders>
          </w:tcPr>
          <w:p w14:paraId="0D235D14"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20B677C6" w14:textId="77777777" w:rsidR="005F2B31" w:rsidRDefault="003471B3">
            <w:pPr>
              <w:pStyle w:val="Betarp"/>
              <w:numPr>
                <w:ilvl w:val="0"/>
                <w:numId w:val="11"/>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išrašo iš teismo </w:t>
            </w:r>
            <w:r>
              <w:rPr>
                <w:rFonts w:ascii="Times New Roman" w:hAnsi="Times New Roman" w:cs="Times New Roman"/>
                <w:sz w:val="24"/>
                <w:szCs w:val="24"/>
              </w:rPr>
              <w:t>sprendimo arba</w:t>
            </w:r>
          </w:p>
          <w:p w14:paraId="131DA08D" w14:textId="77777777" w:rsidR="005F2B31" w:rsidRDefault="003471B3">
            <w:pPr>
              <w:pStyle w:val="Betarp"/>
              <w:numPr>
                <w:ilvl w:val="0"/>
                <w:numId w:val="11"/>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72A50ED8" w14:textId="77777777" w:rsidR="005F2B31" w:rsidRDefault="003471B3">
            <w:pPr>
              <w:pStyle w:val="Betarp"/>
              <w:numPr>
                <w:ilvl w:val="0"/>
                <w:numId w:val="11"/>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1377B91" w14:textId="77777777" w:rsidR="005F2B31" w:rsidRDefault="005F2B31">
            <w:pPr>
              <w:pStyle w:val="Betarp"/>
              <w:jc w:val="both"/>
              <w:rPr>
                <w:rFonts w:ascii="Times New Roman" w:hAnsi="Times New Roman" w:cs="Times New Roman"/>
                <w:sz w:val="24"/>
                <w:szCs w:val="24"/>
                <w:lang w:eastAsia="en-US"/>
              </w:rPr>
            </w:pPr>
          </w:p>
          <w:p w14:paraId="088C3056"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52711BC" w14:textId="77777777" w:rsidR="005F2B31" w:rsidRDefault="003471B3">
            <w:pPr>
              <w:pStyle w:val="Betarp"/>
              <w:numPr>
                <w:ilvl w:val="0"/>
                <w:numId w:val="11"/>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w:t>
            </w:r>
          </w:p>
          <w:p w14:paraId="46E01F81" w14:textId="77777777" w:rsidR="005F2B31" w:rsidRDefault="005F2B31">
            <w:pPr>
              <w:pStyle w:val="Betarp"/>
              <w:jc w:val="both"/>
              <w:rPr>
                <w:rFonts w:ascii="Times New Roman" w:hAnsi="Times New Roman" w:cs="Times New Roman"/>
                <w:sz w:val="24"/>
                <w:szCs w:val="24"/>
              </w:rPr>
            </w:pPr>
          </w:p>
          <w:p w14:paraId="1F257946" w14:textId="77777777" w:rsidR="005F2B31" w:rsidRDefault="003471B3">
            <w:pPr>
              <w:pStyle w:val="Betarp"/>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BAA2AFF" w14:textId="77777777" w:rsidR="005F2B31" w:rsidRDefault="005F2B31">
            <w:pPr>
              <w:pStyle w:val="Betarp"/>
              <w:jc w:val="both"/>
              <w:rPr>
                <w:rFonts w:ascii="Times New Roman" w:hAnsi="Times New Roman" w:cs="Times New Roman"/>
                <w:b/>
                <w:bCs/>
                <w:sz w:val="24"/>
                <w:szCs w:val="24"/>
              </w:rPr>
            </w:pPr>
          </w:p>
          <w:p w14:paraId="4A407E29" w14:textId="77777777" w:rsidR="005F2B31" w:rsidRDefault="003471B3">
            <w:pPr>
              <w:pStyle w:val="Betarp"/>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34B8BF" w14:textId="77777777" w:rsidR="005F2B31" w:rsidRDefault="005F2B31">
            <w:pPr>
              <w:pStyle w:val="Betarp"/>
              <w:jc w:val="both"/>
              <w:rPr>
                <w:rFonts w:ascii="Times New Roman" w:hAnsi="Times New Roman" w:cs="Times New Roman"/>
                <w:bCs/>
                <w:sz w:val="24"/>
                <w:szCs w:val="24"/>
              </w:rPr>
            </w:pPr>
          </w:p>
          <w:p w14:paraId="2CA046AA" w14:textId="77777777" w:rsidR="005F2B31" w:rsidRDefault="003471B3">
            <w:pPr>
              <w:pStyle w:val="Betarp"/>
              <w:jc w:val="both"/>
              <w:rPr>
                <w:rFonts w:ascii="Verdana" w:hAnsi="Verdana" w:cs="Times New Roman"/>
                <w:b/>
                <w:bCs/>
                <w:i/>
                <w:iCs/>
                <w:sz w:val="22"/>
                <w:szCs w:val="22"/>
              </w:rPr>
            </w:pPr>
            <w:r>
              <w:rPr>
                <w:rFonts w:ascii="Verdana" w:hAnsi="Verdana" w:cs="Times New Roman"/>
                <w:b/>
                <w:bCs/>
                <w:i/>
                <w:iCs/>
                <w:sz w:val="22"/>
                <w:szCs w:val="22"/>
              </w:rPr>
              <w:t>PASTABA</w:t>
            </w:r>
          </w:p>
          <w:p w14:paraId="1BC3A1FB" w14:textId="77777777" w:rsidR="005F2B31" w:rsidRDefault="003471B3">
            <w:pPr>
              <w:pStyle w:val="Betarp"/>
              <w:jc w:val="both"/>
              <w:rPr>
                <w:rFonts w:ascii="Verdana" w:hAnsi="Verdana" w:cs="Times New Roman"/>
                <w:sz w:val="22"/>
                <w:szCs w:val="22"/>
              </w:rPr>
            </w:pPr>
            <w:r>
              <w:rPr>
                <w:rFonts w:ascii="Verdana" w:hAnsi="Verdana" w:cs="Times New Roman"/>
                <w:sz w:val="22"/>
                <w:szCs w:val="22"/>
              </w:rPr>
              <w:t xml:space="preserve">Pažymų, patvirtinančių VPĮ 46 </w:t>
            </w:r>
            <w:r>
              <w:rPr>
                <w:rFonts w:ascii="Verdana" w:hAnsi="Verdana" w:cs="Times New Roman"/>
                <w:sz w:val="22"/>
                <w:szCs w:val="22"/>
              </w:rPr>
              <w:t xml:space="preserve">straipsnyje nurodytų tiekėjo pašalinimo pagrindų nebuvimą, pateikti nereikalaujama. Jų perkantysis subjektas reikalaus tik turėdamas pagrįstų abejonių dėl </w:t>
            </w:r>
            <w:r>
              <w:rPr>
                <w:rFonts w:ascii="Verdana" w:hAnsi="Verdana" w:cs="Times New Roman"/>
                <w:sz w:val="22"/>
                <w:szCs w:val="22"/>
              </w:rPr>
              <w:lastRenderedPageBreak/>
              <w:t>tiekėjo patikimumo.</w:t>
            </w:r>
          </w:p>
          <w:p w14:paraId="3B29D2D4" w14:textId="77777777" w:rsidR="005F2B31" w:rsidRDefault="005F2B31">
            <w:pPr>
              <w:pStyle w:val="Betarp"/>
              <w:jc w:val="both"/>
              <w:rPr>
                <w:rFonts w:ascii="Times New Roman" w:hAnsi="Times New Roman" w:cs="Times New Roman"/>
                <w:b/>
                <w:bCs/>
                <w:sz w:val="24"/>
                <w:szCs w:val="24"/>
              </w:rPr>
            </w:pPr>
          </w:p>
        </w:tc>
      </w:tr>
      <w:tr w:rsidR="005F2B31" w14:paraId="43E53500" w14:textId="77777777">
        <w:tc>
          <w:tcPr>
            <w:tcW w:w="703" w:type="dxa"/>
            <w:tcBorders>
              <w:top w:val="single" w:sz="4" w:space="0" w:color="000000"/>
              <w:left w:val="single" w:sz="4" w:space="0" w:color="000000"/>
              <w:bottom w:val="single" w:sz="4" w:space="0" w:color="000000"/>
              <w:right w:val="single" w:sz="4" w:space="0" w:color="000000"/>
            </w:tcBorders>
          </w:tcPr>
          <w:p w14:paraId="1D8E5606"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7886E5E4" w14:textId="77777777" w:rsidR="005F2B31" w:rsidRDefault="003471B3">
            <w:pPr>
              <w:pStyle w:val="Betarp"/>
              <w:jc w:val="both"/>
              <w:rPr>
                <w:rFonts w:ascii="Times New Roman" w:hAnsi="Times New Roman" w:cs="Times New Roman"/>
                <w:sz w:val="24"/>
                <w:szCs w:val="24"/>
                <w:lang w:eastAsia="en-US"/>
              </w:rPr>
            </w:pPr>
            <w:r>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A2E4121" w14:textId="77777777" w:rsidR="005F2B31" w:rsidRDefault="003471B3">
            <w:pPr>
              <w:pStyle w:val="Betarp"/>
              <w:jc w:val="both"/>
              <w:rPr>
                <w:rFonts w:ascii="Verdana" w:eastAsia="Yu Mincho" w:hAnsi="Verdana" w:cs="Arial"/>
                <w:b/>
                <w:bCs/>
                <w:sz w:val="22"/>
                <w:szCs w:val="22"/>
                <w:lang w:eastAsia="en-US"/>
              </w:rPr>
            </w:pPr>
            <w:r>
              <w:rPr>
                <w:rFonts w:ascii="Verdana" w:eastAsia="Yu Mincho" w:hAnsi="Verdana" w:cs="Arial"/>
                <w:b/>
                <w:bCs/>
                <w:sz w:val="22"/>
                <w:szCs w:val="22"/>
                <w:lang w:eastAsia="en-US"/>
              </w:rPr>
              <w:t>VPĮ 46 straipsnio 2¹ dalis</w:t>
            </w:r>
          </w:p>
          <w:p w14:paraId="0B857F02" w14:textId="77777777" w:rsidR="005F2B31" w:rsidRDefault="005F2B31">
            <w:pPr>
              <w:pStyle w:val="Betarp"/>
              <w:jc w:val="both"/>
              <w:rPr>
                <w:rFonts w:ascii="Verdana" w:eastAsia="Yu Mincho" w:hAnsi="Verdana" w:cs="Arial"/>
                <w:b/>
                <w:bCs/>
                <w:sz w:val="22"/>
                <w:szCs w:val="22"/>
              </w:rPr>
            </w:pPr>
          </w:p>
          <w:p w14:paraId="1B663869" w14:textId="77777777" w:rsidR="005F2B31" w:rsidRDefault="003471B3">
            <w:pPr>
              <w:pStyle w:val="Betarp"/>
              <w:jc w:val="both"/>
              <w:rPr>
                <w:rFonts w:ascii="Times New Roman" w:eastAsia="Yu Mincho" w:hAnsi="Times New Roman" w:cs="Times New Roman"/>
                <w:b/>
                <w:bCs/>
                <w:sz w:val="24"/>
                <w:szCs w:val="24"/>
              </w:rPr>
            </w:pPr>
            <w:r>
              <w:rPr>
                <w:rFonts w:ascii="Verdana" w:eastAsia="Yu Mincho" w:hAnsi="Verdana" w:cs="Arial"/>
                <w:sz w:val="22"/>
                <w:szCs w:val="22"/>
                <w:lang w:eastAsia="en-US"/>
              </w:rPr>
              <w:t>EBVPD III dalies D2 punktas</w:t>
            </w:r>
          </w:p>
        </w:tc>
        <w:tc>
          <w:tcPr>
            <w:tcW w:w="3257" w:type="dxa"/>
            <w:tcBorders>
              <w:top w:val="single" w:sz="4" w:space="0" w:color="000000"/>
              <w:left w:val="single" w:sz="4" w:space="0" w:color="000000"/>
              <w:bottom w:val="single" w:sz="4" w:space="0" w:color="000000"/>
              <w:right w:val="single" w:sz="4" w:space="0" w:color="000000"/>
            </w:tcBorders>
          </w:tcPr>
          <w:p w14:paraId="3B8ECEF7" w14:textId="77777777" w:rsidR="005F2B31" w:rsidRDefault="003471B3">
            <w:pPr>
              <w:pStyle w:val="Betarp"/>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70A6A3C2" w14:textId="77777777" w:rsidR="005F2B31" w:rsidRDefault="005F2B31">
            <w:pPr>
              <w:pStyle w:val="Betarp"/>
              <w:tabs>
                <w:tab w:val="left" w:pos="256"/>
              </w:tabs>
              <w:jc w:val="both"/>
              <w:rPr>
                <w:rFonts w:ascii="Times New Roman" w:hAnsi="Times New Roman" w:cs="Times New Roman"/>
                <w:sz w:val="24"/>
                <w:szCs w:val="24"/>
              </w:rPr>
            </w:pPr>
          </w:p>
        </w:tc>
      </w:tr>
      <w:tr w:rsidR="005F2B31" w14:paraId="242CA8CC" w14:textId="77777777">
        <w:tc>
          <w:tcPr>
            <w:tcW w:w="703" w:type="dxa"/>
            <w:tcBorders>
              <w:top w:val="single" w:sz="4" w:space="0" w:color="000000"/>
              <w:left w:val="single" w:sz="4" w:space="0" w:color="000000"/>
              <w:bottom w:val="single" w:sz="4" w:space="0" w:color="000000"/>
              <w:right w:val="single" w:sz="4" w:space="0" w:color="000000"/>
            </w:tcBorders>
          </w:tcPr>
          <w:p w14:paraId="4B2F0DA7"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672B9289"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Pr>
                <w:rFonts w:ascii="Times New Roman" w:hAnsi="Times New Roman" w:cs="Times New Roman"/>
                <w:sz w:val="24"/>
                <w:szCs w:val="24"/>
                <w:lang w:eastAsia="en-US"/>
              </w:rPr>
              <w:lastRenderedPageBreak/>
              <w:t xml:space="preserve">perkančioji organizacija turi kitų įrodymų apie šių įsipareigojimų nevykdymą. </w:t>
            </w:r>
          </w:p>
          <w:p w14:paraId="0DA18DEE" w14:textId="77777777" w:rsidR="005F2B31" w:rsidRDefault="005F2B31">
            <w:pPr>
              <w:pStyle w:val="Betarp"/>
              <w:jc w:val="both"/>
              <w:rPr>
                <w:rFonts w:ascii="Times New Roman" w:hAnsi="Times New Roman" w:cs="Times New Roman"/>
                <w:b/>
                <w:bCs/>
                <w:sz w:val="24"/>
                <w:szCs w:val="24"/>
                <w:lang w:eastAsia="en-US"/>
              </w:rPr>
            </w:pPr>
          </w:p>
          <w:p w14:paraId="09CE961E"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5561A848" w14:textId="77777777" w:rsidR="005F2B31" w:rsidRDefault="003471B3">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 tiekėjo, kuris yra fizinis asmuo, per </w:t>
            </w:r>
            <w:r>
              <w:rPr>
                <w:rFonts w:ascii="Times New Roman" w:hAnsi="Times New Roman" w:cs="Times New Roman"/>
                <w:bCs/>
                <w:sz w:val="24"/>
                <w:szCs w:val="24"/>
                <w:lang w:eastAsia="en-US"/>
              </w:rPr>
              <w:t>pastaruosius 5 metus buvo priimtas ir įsiteisėjęs apkaltinamasis teismo nuosprendis ir šis asmuo turi neišnykusį ar nepanaikintą teistumą;</w:t>
            </w:r>
          </w:p>
          <w:p w14:paraId="1E81B284"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AA3C0E"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4DCED793"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3311139"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2) įsiskolinimo suma neviršija 50 Eur (penkiasdešimt eurų);</w:t>
            </w:r>
          </w:p>
          <w:p w14:paraId="5C6E83FC"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Pr>
                <w:rFonts w:ascii="Times New Roman" w:hAnsi="Times New Roman" w:cs="Times New Roman"/>
                <w:bCs/>
                <w:sz w:val="24"/>
                <w:szCs w:val="24"/>
                <w:lang w:eastAsia="en-US"/>
              </w:rPr>
              <w:t>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16CA30F1"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65C45195" w14:textId="77777777" w:rsidR="005F2B31" w:rsidRDefault="005F2B31">
            <w:pPr>
              <w:pStyle w:val="Betarp"/>
              <w:jc w:val="both"/>
              <w:rPr>
                <w:rFonts w:ascii="Times New Roman" w:eastAsia="Arial" w:hAnsi="Times New Roman" w:cs="Times New Roman"/>
                <w:sz w:val="24"/>
                <w:szCs w:val="24"/>
              </w:rPr>
            </w:pPr>
          </w:p>
          <w:p w14:paraId="377ABEA2" w14:textId="77777777" w:rsidR="005F2B31" w:rsidRDefault="003471B3">
            <w:pPr>
              <w:pStyle w:val="Betarp"/>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257" w:type="dxa"/>
            <w:tcBorders>
              <w:top w:val="single" w:sz="4" w:space="0" w:color="000000"/>
              <w:left w:val="single" w:sz="4" w:space="0" w:color="000000"/>
              <w:bottom w:val="single" w:sz="4" w:space="0" w:color="000000"/>
              <w:right w:val="single" w:sz="4" w:space="0" w:color="000000"/>
            </w:tcBorders>
          </w:tcPr>
          <w:p w14:paraId="7AF03034" w14:textId="77777777" w:rsidR="005F2B31" w:rsidRDefault="003471B3">
            <w:pPr>
              <w:pStyle w:val="Betarp"/>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6B76358C" w14:textId="77777777" w:rsidR="005F2B31" w:rsidRDefault="005F2B31">
            <w:pPr>
              <w:pStyle w:val="Betarp"/>
              <w:tabs>
                <w:tab w:val="left" w:pos="256"/>
              </w:tabs>
              <w:jc w:val="both"/>
              <w:rPr>
                <w:rFonts w:ascii="Times New Roman" w:hAnsi="Times New Roman" w:cs="Times New Roman"/>
                <w:b/>
                <w:bCs/>
                <w:sz w:val="24"/>
                <w:szCs w:val="24"/>
              </w:rPr>
            </w:pPr>
          </w:p>
          <w:p w14:paraId="30F12309" w14:textId="77777777" w:rsidR="005F2B31" w:rsidRDefault="003471B3">
            <w:pPr>
              <w:pStyle w:val="Betarp"/>
              <w:numPr>
                <w:ilvl w:val="0"/>
                <w:numId w:val="10"/>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išrašo iš teismo sprendimo (jei toks yra) arba Valstybinės mokesčių inspekcijos prie Lietuvos Respublikos </w:t>
            </w:r>
            <w:r>
              <w:rPr>
                <w:rFonts w:ascii="Times New Roman" w:hAnsi="Times New Roman" w:cs="Times New Roman"/>
                <w:sz w:val="24"/>
                <w:szCs w:val="24"/>
              </w:rPr>
              <w:t xml:space="preserve">finansų ministerijos išduoto </w:t>
            </w:r>
            <w:r>
              <w:rPr>
                <w:rFonts w:ascii="Times New Roman" w:hAnsi="Times New Roman" w:cs="Times New Roman"/>
                <w:sz w:val="24"/>
                <w:szCs w:val="24"/>
              </w:rPr>
              <w:lastRenderedPageBreak/>
              <w:t>dokumento,</w:t>
            </w:r>
          </w:p>
          <w:p w14:paraId="2DD9EEC1" w14:textId="77777777" w:rsidR="005F2B31" w:rsidRDefault="003471B3">
            <w:pPr>
              <w:pStyle w:val="Betarp"/>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CA93DD4" w14:textId="77777777" w:rsidR="005F2B31" w:rsidRDefault="005F2B31">
            <w:pPr>
              <w:pStyle w:val="Betarp"/>
              <w:tabs>
                <w:tab w:val="left" w:pos="256"/>
              </w:tabs>
              <w:jc w:val="both"/>
              <w:rPr>
                <w:rFonts w:ascii="Times New Roman" w:hAnsi="Times New Roman" w:cs="Times New Roman"/>
                <w:sz w:val="24"/>
                <w:szCs w:val="24"/>
              </w:rPr>
            </w:pPr>
          </w:p>
          <w:p w14:paraId="23B5AE15"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BE41AB9" w14:textId="77777777" w:rsidR="005F2B31" w:rsidRDefault="003471B3">
            <w:pPr>
              <w:pStyle w:val="Betarp"/>
              <w:numPr>
                <w:ilvl w:val="0"/>
                <w:numId w:val="11"/>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w:t>
            </w:r>
          </w:p>
          <w:p w14:paraId="48E1DC6F" w14:textId="77777777" w:rsidR="005F2B31" w:rsidRDefault="005F2B31">
            <w:pPr>
              <w:pStyle w:val="Betarp"/>
              <w:tabs>
                <w:tab w:val="left" w:pos="256"/>
              </w:tabs>
              <w:jc w:val="both"/>
              <w:rPr>
                <w:rFonts w:ascii="Times New Roman" w:eastAsia="Yu Mincho" w:hAnsi="Times New Roman" w:cs="Times New Roman"/>
                <w:sz w:val="24"/>
                <w:szCs w:val="24"/>
              </w:rPr>
            </w:pPr>
          </w:p>
          <w:p w14:paraId="1BD27521" w14:textId="77777777" w:rsidR="005F2B31" w:rsidRDefault="003471B3">
            <w:pPr>
              <w:pStyle w:val="Betarp"/>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Pr>
                <w:rFonts w:ascii="Times New Roman" w:eastAsia="Times New Roman" w:hAnsi="Times New Roman" w:cs="Times New Roman"/>
                <w:i/>
                <w:iCs/>
                <w:sz w:val="24"/>
                <w:szCs w:val="24"/>
              </w:rPr>
              <w:t>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3E42E8E" w14:textId="77777777" w:rsidR="005F2B31" w:rsidRDefault="005F2B31">
            <w:pPr>
              <w:pStyle w:val="Betarp"/>
              <w:tabs>
                <w:tab w:val="left" w:pos="256"/>
              </w:tabs>
              <w:jc w:val="both"/>
              <w:rPr>
                <w:rFonts w:ascii="Times New Roman" w:hAnsi="Times New Roman" w:cs="Times New Roman"/>
                <w:i/>
                <w:iCs/>
                <w:color w:val="7030A0"/>
                <w:sz w:val="24"/>
                <w:szCs w:val="24"/>
              </w:rPr>
            </w:pPr>
          </w:p>
          <w:p w14:paraId="13DAE6F0" w14:textId="77777777" w:rsidR="005F2B31" w:rsidRDefault="003471B3">
            <w:pPr>
              <w:pStyle w:val="Betarp"/>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 xml:space="preserve">Jei dokumentas išduotas anksčiau, tačiau jame nurodytas galiojimo terminas </w:t>
            </w:r>
            <w:r>
              <w:rPr>
                <w:rFonts w:ascii="Times New Roman" w:hAnsi="Times New Roman" w:cs="Times New Roman"/>
                <w:bCs/>
                <w:sz w:val="24"/>
                <w:szCs w:val="24"/>
              </w:rPr>
              <w:lastRenderedPageBreak/>
              <w:t>ilgesnis nei pašalinimo pagrindų nebuvimą patvirtinančių dokumentų pagal EBVPD galutinis pateikimo terminas, toks dokumentas jo galiojimo laikotarpiu yra priimtinas.</w:t>
            </w:r>
          </w:p>
          <w:p w14:paraId="4FDA47A6" w14:textId="77777777" w:rsidR="005F2B31" w:rsidRDefault="005F2B31">
            <w:pPr>
              <w:pStyle w:val="Betarp"/>
              <w:tabs>
                <w:tab w:val="left" w:pos="256"/>
              </w:tabs>
              <w:jc w:val="both"/>
              <w:rPr>
                <w:rFonts w:ascii="Times New Roman" w:hAnsi="Times New Roman" w:cs="Times New Roman"/>
                <w:b/>
                <w:bCs/>
                <w:sz w:val="24"/>
                <w:szCs w:val="24"/>
              </w:rPr>
            </w:pPr>
          </w:p>
          <w:p w14:paraId="03FB8992" w14:textId="77777777" w:rsidR="005F2B31" w:rsidRDefault="003471B3">
            <w:pPr>
              <w:pStyle w:val="Betarp"/>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 xml:space="preserve">2) Dėl </w:t>
            </w:r>
            <w:r>
              <w:rPr>
                <w:rFonts w:ascii="Times New Roman" w:hAnsi="Times New Roman" w:cs="Times New Roman"/>
                <w:bCs/>
                <w:sz w:val="24"/>
                <w:szCs w:val="24"/>
              </w:rPr>
              <w:t>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63D9467B" w14:textId="77777777" w:rsidR="005F2B31" w:rsidRDefault="003471B3">
            <w:pPr>
              <w:pStyle w:val="Betarp"/>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Style w:val="Hipersaitas"/>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2171CF7A" w14:textId="77777777" w:rsidR="005F2B31" w:rsidRDefault="005F2B31">
            <w:pPr>
              <w:pStyle w:val="Betarp"/>
              <w:tabs>
                <w:tab w:val="left" w:pos="256"/>
              </w:tabs>
              <w:jc w:val="both"/>
              <w:rPr>
                <w:rFonts w:ascii="Times New Roman" w:hAnsi="Times New Roman" w:cs="Times New Roman"/>
                <w:b/>
                <w:bCs/>
                <w:sz w:val="24"/>
                <w:szCs w:val="24"/>
              </w:rPr>
            </w:pPr>
          </w:p>
          <w:p w14:paraId="2631394A"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w:t>
            </w:r>
            <w:r>
              <w:rPr>
                <w:rFonts w:ascii="Times New Roman" w:hAnsi="Times New Roman" w:cs="Times New Roman"/>
                <w:sz w:val="24"/>
                <w:szCs w:val="24"/>
              </w:rPr>
              <w:t xml:space="preserve">kos Vyriausybės </w:t>
            </w:r>
            <w:r>
              <w:rPr>
                <w:rFonts w:ascii="Times New Roman" w:hAnsi="Times New Roman" w:cs="Times New Roman"/>
                <w:sz w:val="24"/>
                <w:szCs w:val="24"/>
              </w:rPr>
              <w:lastRenderedPageBreak/>
              <w:t>nustatyta tvarka išduotą dokumentą, patvirtinantį jungtinius kompetentingų institucijų tvarkomus duomenis.</w:t>
            </w:r>
          </w:p>
          <w:p w14:paraId="496F87AD" w14:textId="77777777" w:rsidR="005F2B31" w:rsidRDefault="005F2B31">
            <w:pPr>
              <w:pStyle w:val="Betarp"/>
              <w:tabs>
                <w:tab w:val="left" w:pos="256"/>
              </w:tabs>
              <w:jc w:val="both"/>
              <w:rPr>
                <w:rFonts w:ascii="Times New Roman" w:hAnsi="Times New Roman" w:cs="Times New Roman"/>
                <w:b/>
                <w:bCs/>
                <w:sz w:val="24"/>
                <w:szCs w:val="24"/>
              </w:rPr>
            </w:pPr>
          </w:p>
          <w:p w14:paraId="56B4CFBD"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9261F8" w14:textId="77777777" w:rsidR="005F2B31" w:rsidRDefault="005F2B31">
            <w:pPr>
              <w:pStyle w:val="Betarp"/>
              <w:tabs>
                <w:tab w:val="left" w:pos="256"/>
              </w:tabs>
              <w:jc w:val="both"/>
              <w:rPr>
                <w:rFonts w:ascii="Times New Roman" w:hAnsi="Times New Roman" w:cs="Times New Roman"/>
                <w:b/>
                <w:bCs/>
                <w:sz w:val="24"/>
                <w:szCs w:val="24"/>
              </w:rPr>
            </w:pPr>
          </w:p>
          <w:p w14:paraId="17C55EE8"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9D6AED8" w14:textId="77777777" w:rsidR="005F2B31" w:rsidRDefault="003471B3">
            <w:pPr>
              <w:pStyle w:val="Betarp"/>
              <w:numPr>
                <w:ilvl w:val="0"/>
                <w:numId w:val="11"/>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Fonts w:ascii="Times New Roman" w:hAnsi="Times New Roman" w:cs="Times New Roman"/>
                <w:sz w:val="24"/>
                <w:szCs w:val="24"/>
              </w:rPr>
              <w:footnoteReference w:id="3"/>
            </w:r>
            <w:r>
              <w:rPr>
                <w:rFonts w:ascii="Times New Roman" w:hAnsi="Times New Roman" w:cs="Times New Roman"/>
                <w:sz w:val="24"/>
                <w:szCs w:val="24"/>
              </w:rPr>
              <w:t>.</w:t>
            </w:r>
          </w:p>
          <w:p w14:paraId="0BFE4FAA" w14:textId="77777777" w:rsidR="005F2B31" w:rsidRDefault="005F2B31">
            <w:pPr>
              <w:pStyle w:val="Betarp"/>
              <w:tabs>
                <w:tab w:val="left" w:pos="256"/>
              </w:tabs>
              <w:jc w:val="both"/>
              <w:rPr>
                <w:rFonts w:ascii="Times New Roman" w:hAnsi="Times New Roman" w:cs="Times New Roman"/>
                <w:b/>
                <w:bCs/>
                <w:sz w:val="24"/>
                <w:szCs w:val="24"/>
              </w:rPr>
            </w:pPr>
          </w:p>
          <w:p w14:paraId="3642F344" w14:textId="77777777" w:rsidR="005F2B31" w:rsidRDefault="003471B3">
            <w:pPr>
              <w:pStyle w:val="Betarp"/>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w:t>
            </w:r>
            <w:r>
              <w:rPr>
                <w:rFonts w:ascii="Times New Roman" w:hAnsi="Times New Roman" w:cs="Times New Roman"/>
                <w:i/>
                <w:iCs/>
                <w:color w:val="000000" w:themeColor="text1"/>
                <w:sz w:val="24"/>
                <w:szCs w:val="24"/>
              </w:rPr>
              <w:lastRenderedPageBreak/>
              <w:t>10-10 kreipėsi į tiekėją prašydama iki 2022-10-14 pateikti įrodančius dokumentus, jie turi būti išduoti ne anksčiau kaip 120 dienų, jas skaičiuojant atgal nuo 2022-10-14.</w:t>
            </w:r>
          </w:p>
          <w:p w14:paraId="417B4E9F" w14:textId="77777777" w:rsidR="005F2B31" w:rsidRDefault="005F2B31">
            <w:pPr>
              <w:pStyle w:val="Betarp"/>
              <w:tabs>
                <w:tab w:val="left" w:pos="256"/>
              </w:tabs>
              <w:jc w:val="both"/>
              <w:rPr>
                <w:rFonts w:ascii="Times New Roman" w:hAnsi="Times New Roman" w:cs="Times New Roman"/>
                <w:b/>
                <w:bCs/>
                <w:sz w:val="24"/>
                <w:szCs w:val="24"/>
              </w:rPr>
            </w:pPr>
          </w:p>
          <w:p w14:paraId="3283F836"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Jei </w:t>
            </w:r>
            <w:r>
              <w:rPr>
                <w:rFonts w:ascii="Times New Roman" w:hAnsi="Times New Roman" w:cs="Times New Roman"/>
                <w:sz w:val="24"/>
                <w:szCs w:val="24"/>
              </w:rPr>
              <w:t>dokumentas išduotas anksčiau, tačiau jame nurodytas galiojimo terminas ilgesnis nei pašalinimo pagrindų nebuvimą patvirtinančių dokumentų pagal EBVPD galutinis pateikimo terminas, toks dokumentas jo galiojimo laikotarpiu yra priimtinas.</w:t>
            </w:r>
          </w:p>
          <w:p w14:paraId="0BD61047" w14:textId="77777777" w:rsidR="005F2B31" w:rsidRDefault="005F2B31">
            <w:pPr>
              <w:pStyle w:val="Betarp"/>
              <w:tabs>
                <w:tab w:val="left" w:pos="256"/>
              </w:tabs>
              <w:jc w:val="both"/>
              <w:rPr>
                <w:rFonts w:ascii="Times New Roman" w:hAnsi="Times New Roman" w:cs="Times New Roman"/>
                <w:sz w:val="24"/>
                <w:szCs w:val="24"/>
              </w:rPr>
            </w:pPr>
          </w:p>
          <w:p w14:paraId="2E3B3369" w14:textId="77777777" w:rsidR="005F2B31" w:rsidRDefault="003471B3">
            <w:pPr>
              <w:pStyle w:val="Betarp"/>
              <w:jc w:val="both"/>
              <w:rPr>
                <w:rFonts w:ascii="Verdana" w:hAnsi="Verdana" w:cs="Times New Roman"/>
                <w:b/>
                <w:bCs/>
                <w:i/>
                <w:iCs/>
                <w:sz w:val="22"/>
                <w:szCs w:val="22"/>
              </w:rPr>
            </w:pPr>
            <w:bookmarkStart w:id="51" w:name="_Hlk90887843"/>
            <w:bookmarkEnd w:id="51"/>
            <w:r>
              <w:rPr>
                <w:rFonts w:ascii="Verdana" w:hAnsi="Verdana" w:cs="Times New Roman"/>
                <w:b/>
                <w:bCs/>
                <w:i/>
                <w:iCs/>
                <w:sz w:val="22"/>
                <w:szCs w:val="22"/>
              </w:rPr>
              <w:t>PASTABA</w:t>
            </w:r>
          </w:p>
          <w:p w14:paraId="302FFECA" w14:textId="77777777" w:rsidR="005F2B31" w:rsidRDefault="003471B3">
            <w:pPr>
              <w:pStyle w:val="Betarp"/>
              <w:jc w:val="both"/>
              <w:rPr>
                <w:rFonts w:ascii="Verdana" w:hAnsi="Verdana" w:cs="Times New Roman"/>
                <w:sz w:val="22"/>
                <w:szCs w:val="22"/>
              </w:rPr>
            </w:pPr>
            <w:r>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C4E5556" w14:textId="77777777" w:rsidR="005F2B31" w:rsidRDefault="005F2B31">
            <w:pPr>
              <w:pStyle w:val="Betarp"/>
              <w:tabs>
                <w:tab w:val="left" w:pos="256"/>
              </w:tabs>
              <w:jc w:val="both"/>
              <w:rPr>
                <w:rFonts w:ascii="Times New Roman" w:hAnsi="Times New Roman" w:cs="Times New Roman"/>
                <w:b/>
                <w:bCs/>
                <w:sz w:val="24"/>
                <w:szCs w:val="24"/>
              </w:rPr>
            </w:pPr>
          </w:p>
        </w:tc>
      </w:tr>
      <w:tr w:rsidR="005F2B31" w14:paraId="65323510" w14:textId="77777777">
        <w:tc>
          <w:tcPr>
            <w:tcW w:w="703" w:type="dxa"/>
            <w:tcBorders>
              <w:top w:val="single" w:sz="4" w:space="0" w:color="000000"/>
              <w:left w:val="single" w:sz="4" w:space="0" w:color="000000"/>
              <w:bottom w:val="single" w:sz="4" w:space="0" w:color="000000"/>
              <w:right w:val="single" w:sz="4" w:space="0" w:color="000000"/>
            </w:tcBorders>
          </w:tcPr>
          <w:p w14:paraId="60546ACE"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219252BB"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057C8703"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15541E9D" w14:textId="77777777" w:rsidR="005F2B31" w:rsidRDefault="005F2B31">
            <w:pPr>
              <w:pStyle w:val="Betarp"/>
              <w:jc w:val="both"/>
              <w:rPr>
                <w:rFonts w:ascii="Times New Roman" w:eastAsia="Yu Mincho" w:hAnsi="Times New Roman" w:cs="Times New Roman"/>
                <w:sz w:val="24"/>
                <w:szCs w:val="24"/>
              </w:rPr>
            </w:pPr>
          </w:p>
          <w:p w14:paraId="57271A11"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257" w:type="dxa"/>
            <w:tcBorders>
              <w:top w:val="single" w:sz="4" w:space="0" w:color="000000"/>
              <w:left w:val="single" w:sz="4" w:space="0" w:color="000000"/>
              <w:bottom w:val="single" w:sz="4" w:space="0" w:color="000000"/>
              <w:right w:val="single" w:sz="4" w:space="0" w:color="000000"/>
            </w:tcBorders>
          </w:tcPr>
          <w:p w14:paraId="121FDE63"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Iš Lietuvoje įsteigtų subjektų įrodančių dokumentų </w:t>
            </w:r>
            <w:r>
              <w:rPr>
                <w:rFonts w:ascii="Times New Roman" w:hAnsi="Times New Roman" w:cs="Times New Roman"/>
                <w:sz w:val="24"/>
                <w:szCs w:val="24"/>
                <w:lang w:eastAsia="en-US"/>
              </w:rPr>
              <w:t>nereikalaujama. Užtenka pateikto EBVPD.</w:t>
            </w:r>
          </w:p>
          <w:p w14:paraId="6BA33821" w14:textId="77777777" w:rsidR="005F2B31" w:rsidRDefault="005F2B31">
            <w:pPr>
              <w:pStyle w:val="Betarp"/>
              <w:jc w:val="both"/>
              <w:rPr>
                <w:rFonts w:ascii="Times New Roman" w:hAnsi="Times New Roman" w:cs="Times New Roman"/>
                <w:bCs/>
                <w:iCs/>
                <w:sz w:val="24"/>
                <w:szCs w:val="24"/>
                <w:lang w:eastAsia="en-US"/>
              </w:rPr>
            </w:pPr>
          </w:p>
          <w:p w14:paraId="6FAD44B8" w14:textId="77777777" w:rsidR="005F2B31" w:rsidRDefault="005F2B31">
            <w:pPr>
              <w:pStyle w:val="Betarp"/>
              <w:jc w:val="both"/>
              <w:rPr>
                <w:rFonts w:ascii="Times New Roman" w:hAnsi="Times New Roman" w:cs="Times New Roman"/>
                <w:b/>
                <w:bCs/>
                <w:iCs/>
                <w:sz w:val="24"/>
                <w:szCs w:val="24"/>
                <w:lang w:eastAsia="en-US"/>
              </w:rPr>
            </w:pPr>
          </w:p>
        </w:tc>
      </w:tr>
      <w:tr w:rsidR="005F2B31" w14:paraId="4523CE2A" w14:textId="77777777">
        <w:tc>
          <w:tcPr>
            <w:tcW w:w="703" w:type="dxa"/>
            <w:tcBorders>
              <w:top w:val="single" w:sz="4" w:space="0" w:color="000000"/>
              <w:left w:val="single" w:sz="4" w:space="0" w:color="000000"/>
              <w:bottom w:val="single" w:sz="4" w:space="0" w:color="000000"/>
              <w:right w:val="single" w:sz="4" w:space="0" w:color="000000"/>
            </w:tcBorders>
          </w:tcPr>
          <w:p w14:paraId="522A8825"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4B5CB68"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D493811"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Laikoma, kad atitinkamos padėties dėl interesų konflikto negalima ištaisyti, jeigu į interesų konfliktą patekę </w:t>
            </w:r>
            <w:r>
              <w:rPr>
                <w:rFonts w:ascii="Times New Roman" w:hAnsi="Times New Roman" w:cs="Times New Roman"/>
                <w:sz w:val="24"/>
                <w:szCs w:val="24"/>
              </w:rPr>
              <w:lastRenderedPageBreak/>
              <w:t>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CF88B23"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2 punktas</w:t>
            </w:r>
          </w:p>
          <w:p w14:paraId="75FEA8EF" w14:textId="77777777" w:rsidR="005F2B31" w:rsidRDefault="005F2B31">
            <w:pPr>
              <w:pStyle w:val="Betarp"/>
              <w:jc w:val="both"/>
              <w:rPr>
                <w:rFonts w:ascii="Times New Roman" w:eastAsia="Yu Mincho" w:hAnsi="Times New Roman" w:cs="Times New Roman"/>
                <w:sz w:val="24"/>
                <w:szCs w:val="24"/>
              </w:rPr>
            </w:pPr>
          </w:p>
          <w:p w14:paraId="45A3D641" w14:textId="77777777" w:rsidR="005F2B31" w:rsidRDefault="003471B3">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257" w:type="dxa"/>
            <w:tcBorders>
              <w:top w:val="single" w:sz="4" w:space="0" w:color="000000"/>
              <w:left w:val="single" w:sz="4" w:space="0" w:color="000000"/>
              <w:bottom w:val="single" w:sz="4" w:space="0" w:color="000000"/>
              <w:right w:val="single" w:sz="4" w:space="0" w:color="000000"/>
            </w:tcBorders>
          </w:tcPr>
          <w:p w14:paraId="395F5827"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Iš </w:t>
            </w:r>
            <w:r>
              <w:rPr>
                <w:rFonts w:ascii="Times New Roman" w:hAnsi="Times New Roman" w:cs="Times New Roman"/>
                <w:sz w:val="24"/>
                <w:szCs w:val="24"/>
                <w:lang w:eastAsia="en-US"/>
              </w:rPr>
              <w:t>Lietuvoje įsteigtų subjektų įrodančių dokumentų nereikalaujama. Užtenka pateikto EBVPD.</w:t>
            </w:r>
          </w:p>
          <w:p w14:paraId="19C59029" w14:textId="77777777" w:rsidR="005F2B31" w:rsidRDefault="005F2B31">
            <w:pPr>
              <w:pStyle w:val="Betarp"/>
              <w:jc w:val="both"/>
              <w:rPr>
                <w:rFonts w:ascii="Times New Roman" w:hAnsi="Times New Roman" w:cs="Times New Roman"/>
                <w:bCs/>
                <w:iCs/>
                <w:sz w:val="24"/>
                <w:szCs w:val="24"/>
                <w:lang w:eastAsia="en-US"/>
              </w:rPr>
            </w:pPr>
          </w:p>
          <w:p w14:paraId="4B382D04" w14:textId="77777777" w:rsidR="005F2B31" w:rsidRDefault="005F2B31">
            <w:pPr>
              <w:pStyle w:val="Betarp"/>
              <w:jc w:val="both"/>
              <w:rPr>
                <w:rFonts w:ascii="Times New Roman" w:hAnsi="Times New Roman" w:cs="Times New Roman"/>
                <w:b/>
                <w:bCs/>
                <w:iCs/>
                <w:sz w:val="24"/>
                <w:szCs w:val="24"/>
                <w:lang w:eastAsia="en-US"/>
              </w:rPr>
            </w:pPr>
          </w:p>
        </w:tc>
      </w:tr>
      <w:tr w:rsidR="005F2B31" w14:paraId="1A12F89E" w14:textId="77777777">
        <w:tc>
          <w:tcPr>
            <w:tcW w:w="703" w:type="dxa"/>
            <w:tcBorders>
              <w:top w:val="single" w:sz="4" w:space="0" w:color="000000"/>
              <w:left w:val="single" w:sz="4" w:space="0" w:color="000000"/>
              <w:bottom w:val="single" w:sz="4" w:space="0" w:color="000000"/>
              <w:right w:val="single" w:sz="4" w:space="0" w:color="000000"/>
            </w:tcBorders>
          </w:tcPr>
          <w:p w14:paraId="09A907B0"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3498AA07"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FBFA622"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56554D27" w14:textId="77777777" w:rsidR="005F2B31" w:rsidRDefault="005F2B31">
            <w:pPr>
              <w:pStyle w:val="Betarp"/>
              <w:jc w:val="both"/>
              <w:rPr>
                <w:rFonts w:ascii="Times New Roman" w:eastAsia="Yu Mincho" w:hAnsi="Times New Roman" w:cs="Times New Roman"/>
                <w:sz w:val="24"/>
                <w:szCs w:val="24"/>
              </w:rPr>
            </w:pPr>
          </w:p>
          <w:p w14:paraId="217DB31A"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 xml:space="preserve">EBVPD </w:t>
            </w:r>
            <w:r>
              <w:rPr>
                <w:rFonts w:ascii="Times New Roman" w:eastAsia="Yu Mincho" w:hAnsi="Times New Roman" w:cs="Times New Roman"/>
                <w:sz w:val="24"/>
                <w:szCs w:val="24"/>
              </w:rPr>
              <w:t>III dalies C13 punktas</w:t>
            </w:r>
            <w:r>
              <w:rPr>
                <w:rFonts w:ascii="Times New Roman" w:eastAsia="Yu Mincho" w:hAnsi="Times New Roman" w:cs="Times New Roman"/>
                <w:sz w:val="24"/>
                <w:szCs w:val="24"/>
                <w:lang w:eastAsia="en-US"/>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6E4CAF6E"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EF2F7A4" w14:textId="77777777" w:rsidR="005F2B31" w:rsidRDefault="005F2B31">
            <w:pPr>
              <w:pStyle w:val="Betarp"/>
              <w:jc w:val="both"/>
              <w:rPr>
                <w:rFonts w:ascii="Times New Roman" w:hAnsi="Times New Roman" w:cs="Times New Roman"/>
                <w:b/>
                <w:bCs/>
                <w:iCs/>
                <w:sz w:val="24"/>
                <w:szCs w:val="24"/>
                <w:lang w:eastAsia="en-US"/>
              </w:rPr>
            </w:pPr>
          </w:p>
        </w:tc>
      </w:tr>
      <w:tr w:rsidR="005F2B31" w14:paraId="090ABFFE" w14:textId="77777777">
        <w:tc>
          <w:tcPr>
            <w:tcW w:w="703" w:type="dxa"/>
            <w:tcBorders>
              <w:top w:val="single" w:sz="4" w:space="0" w:color="000000"/>
              <w:left w:val="single" w:sz="4" w:space="0" w:color="000000"/>
              <w:bottom w:val="single" w:sz="4" w:space="0" w:color="000000"/>
              <w:right w:val="single" w:sz="4" w:space="0" w:color="000000"/>
            </w:tcBorders>
          </w:tcPr>
          <w:p w14:paraId="64D8750D"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5F0F61A4"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21BC53" w14:textId="77777777" w:rsidR="005F2B31" w:rsidRDefault="003471B3">
            <w:pPr>
              <w:pStyle w:val="Betarp"/>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w:t>
            </w:r>
            <w:r>
              <w:rPr>
                <w:rFonts w:ascii="Times New Roman" w:hAnsi="Times New Roman" w:cs="Times New Roman"/>
                <w:bCs/>
                <w:sz w:val="24"/>
                <w:szCs w:val="24"/>
              </w:rPr>
              <w:t xml:space="preserve">mų pagal VPĮ 50 straipsnį, dėl ko per </w:t>
            </w:r>
            <w:r>
              <w:rPr>
                <w:rFonts w:ascii="Times New Roman" w:hAnsi="Times New Roman" w:cs="Times New Roman"/>
                <w:bCs/>
                <w:sz w:val="24"/>
                <w:szCs w:val="24"/>
              </w:rPr>
              <w:lastRenderedPageBreak/>
              <w:t xml:space="preserve">pastaruosius vienus metus buvo pašalintas iš pirkimo ar koncesijos suteikimo procedūrų. </w:t>
            </w:r>
          </w:p>
          <w:p w14:paraId="65429DA2" w14:textId="77777777" w:rsidR="005F2B31" w:rsidRDefault="003471B3">
            <w:pPr>
              <w:pStyle w:val="Betarp"/>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47A635D4"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4E6BE805" w14:textId="77777777" w:rsidR="005F2B31" w:rsidRDefault="005F2B31">
            <w:pPr>
              <w:pStyle w:val="Betarp"/>
              <w:jc w:val="both"/>
              <w:rPr>
                <w:rFonts w:ascii="Times New Roman" w:eastAsia="Yu Mincho" w:hAnsi="Times New Roman" w:cs="Times New Roman"/>
                <w:sz w:val="24"/>
                <w:szCs w:val="24"/>
              </w:rPr>
            </w:pPr>
          </w:p>
          <w:p w14:paraId="1CB0F823"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4C2C14E8"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22AD8FA" w14:textId="77777777" w:rsidR="005F2B31" w:rsidRDefault="005F2B31">
            <w:pPr>
              <w:pStyle w:val="Betarp"/>
              <w:jc w:val="both"/>
              <w:rPr>
                <w:rFonts w:ascii="Times New Roman" w:hAnsi="Times New Roman" w:cs="Times New Roman"/>
                <w:bCs/>
                <w:iCs/>
                <w:sz w:val="24"/>
                <w:szCs w:val="24"/>
                <w:lang w:eastAsia="en-US"/>
              </w:rPr>
            </w:pPr>
          </w:p>
          <w:p w14:paraId="50D2E0B6" w14:textId="77777777" w:rsidR="005F2B31" w:rsidRDefault="005F2B31">
            <w:pPr>
              <w:pStyle w:val="Betarp"/>
              <w:jc w:val="both"/>
              <w:rPr>
                <w:rFonts w:ascii="Times New Roman" w:hAnsi="Times New Roman" w:cs="Times New Roman"/>
                <w:bCs/>
                <w:iCs/>
                <w:sz w:val="24"/>
                <w:szCs w:val="24"/>
                <w:lang w:eastAsia="en-US"/>
              </w:rPr>
            </w:pPr>
          </w:p>
          <w:p w14:paraId="4503838E"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DAA578" w14:textId="77777777" w:rsidR="005F2B31" w:rsidRDefault="003471B3">
            <w:pPr>
              <w:pStyle w:val="Betarp"/>
              <w:jc w:val="both"/>
              <w:rPr>
                <w:rFonts w:ascii="Times New Roman" w:hAnsi="Times New Roman" w:cs="Times New Roman"/>
                <w:sz w:val="24"/>
                <w:szCs w:val="24"/>
              </w:rPr>
            </w:pPr>
            <w:hyperlink r:id="rId17">
              <w:r>
                <w:rPr>
                  <w:rStyle w:val="Hipersaitas"/>
                  <w:rFonts w:ascii="Times New Roman" w:hAnsi="Times New Roman" w:cs="Times New Roman"/>
                  <w:sz w:val="24"/>
                  <w:szCs w:val="24"/>
                </w:rPr>
                <w:t>https://vpt.lrv.lt/lt/nuorodos/kiti-duomenys/powerbi/melaginga-informacija-pateikusiu-tiekeju-sarasas-3/</w:t>
              </w:r>
            </w:hyperlink>
          </w:p>
        </w:tc>
      </w:tr>
      <w:tr w:rsidR="005F2B31" w14:paraId="1721D1C3" w14:textId="77777777">
        <w:tc>
          <w:tcPr>
            <w:tcW w:w="703" w:type="dxa"/>
            <w:tcBorders>
              <w:top w:val="single" w:sz="4" w:space="0" w:color="000000"/>
              <w:left w:val="single" w:sz="4" w:space="0" w:color="000000"/>
              <w:bottom w:val="single" w:sz="4" w:space="0" w:color="000000"/>
              <w:right w:val="single" w:sz="4" w:space="0" w:color="000000"/>
            </w:tcBorders>
          </w:tcPr>
          <w:p w14:paraId="7C742D1D"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0FF3BA6F"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1443E268"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5 punktas</w:t>
            </w:r>
          </w:p>
          <w:p w14:paraId="0B517E76" w14:textId="77777777" w:rsidR="005F2B31" w:rsidRDefault="005F2B31">
            <w:pPr>
              <w:pStyle w:val="Betarp"/>
              <w:jc w:val="both"/>
              <w:rPr>
                <w:rFonts w:ascii="Times New Roman" w:eastAsia="Yu Mincho" w:hAnsi="Times New Roman" w:cs="Times New Roman"/>
                <w:sz w:val="24"/>
                <w:szCs w:val="24"/>
              </w:rPr>
            </w:pPr>
          </w:p>
          <w:p w14:paraId="506D1DB4" w14:textId="77777777" w:rsidR="005F2B31" w:rsidRDefault="003471B3">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05195C02" w14:textId="77777777" w:rsidR="005F2B31" w:rsidRDefault="005F2B31">
            <w:pPr>
              <w:pStyle w:val="Betarp"/>
              <w:jc w:val="both"/>
              <w:rPr>
                <w:rFonts w:ascii="Times New Roman" w:eastAsia="Yu Mincho" w:hAnsi="Times New Roman" w:cs="Times New Roman"/>
                <w:sz w:val="24"/>
                <w:szCs w:val="24"/>
                <w:lang w:eastAsia="en-US"/>
              </w:rPr>
            </w:pPr>
          </w:p>
          <w:p w14:paraId="38EB757F" w14:textId="77777777" w:rsidR="005F2B31" w:rsidRDefault="005F2B31">
            <w:pPr>
              <w:pStyle w:val="Betarp"/>
              <w:jc w:val="both"/>
              <w:rPr>
                <w:rFonts w:ascii="Times New Roman" w:eastAsia="Yu Mincho" w:hAnsi="Times New Roman" w:cs="Times New Roman"/>
                <w:sz w:val="24"/>
                <w:szCs w:val="24"/>
                <w:lang w:eastAsia="en-US"/>
              </w:rPr>
            </w:pPr>
          </w:p>
        </w:tc>
        <w:tc>
          <w:tcPr>
            <w:tcW w:w="3257" w:type="dxa"/>
            <w:tcBorders>
              <w:top w:val="single" w:sz="4" w:space="0" w:color="000000"/>
              <w:left w:val="single" w:sz="4" w:space="0" w:color="000000"/>
              <w:bottom w:val="single" w:sz="4" w:space="0" w:color="000000"/>
              <w:right w:val="single" w:sz="4" w:space="0" w:color="000000"/>
            </w:tcBorders>
          </w:tcPr>
          <w:p w14:paraId="3C074887"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Iš Lietuvoje įsteigtų </w:t>
            </w:r>
            <w:r>
              <w:rPr>
                <w:rFonts w:ascii="Times New Roman" w:hAnsi="Times New Roman" w:cs="Times New Roman"/>
                <w:sz w:val="24"/>
                <w:szCs w:val="24"/>
                <w:lang w:eastAsia="en-US"/>
              </w:rPr>
              <w:t>subjektų įrodančių dokumentų nereikalaujama. Užtenka pateikto EBVPD.</w:t>
            </w:r>
          </w:p>
          <w:p w14:paraId="7E763024" w14:textId="77777777" w:rsidR="005F2B31" w:rsidRDefault="005F2B31">
            <w:pPr>
              <w:pStyle w:val="Betarp"/>
              <w:jc w:val="both"/>
              <w:rPr>
                <w:rFonts w:ascii="Times New Roman" w:hAnsi="Times New Roman" w:cs="Times New Roman"/>
                <w:b/>
                <w:bCs/>
                <w:iCs/>
                <w:sz w:val="24"/>
                <w:szCs w:val="24"/>
                <w:lang w:eastAsia="en-US"/>
              </w:rPr>
            </w:pPr>
          </w:p>
        </w:tc>
      </w:tr>
      <w:tr w:rsidR="005F2B31" w14:paraId="51F288BD" w14:textId="77777777">
        <w:tc>
          <w:tcPr>
            <w:tcW w:w="703" w:type="dxa"/>
            <w:tcBorders>
              <w:top w:val="single" w:sz="4" w:space="0" w:color="000000"/>
              <w:left w:val="single" w:sz="4" w:space="0" w:color="000000"/>
              <w:bottom w:val="single" w:sz="4" w:space="0" w:color="000000"/>
              <w:right w:val="single" w:sz="4" w:space="0" w:color="000000"/>
            </w:tcBorders>
          </w:tcPr>
          <w:p w14:paraId="0778E2E9"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3A5B98B" w14:textId="77777777" w:rsidR="005F2B31" w:rsidRDefault="00347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Pr>
                <w:rFonts w:ascii="Times New Roman" w:hAnsi="Times New Roman" w:cs="Times New Roman"/>
                <w:sz w:val="24"/>
                <w:szCs w:val="24"/>
              </w:rPr>
              <w:lastRenderedPageBreak/>
              <w:t>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w:t>
            </w:r>
            <w:r>
              <w:rPr>
                <w:rFonts w:ascii="Times New Roman" w:hAnsi="Times New Roman" w:cs="Times New Roman"/>
                <w:sz w:val="24"/>
                <w:szCs w:val="24"/>
              </w:rPr>
              <w:t xml:space="preserve">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CBEC7A" w14:textId="77777777" w:rsidR="005F2B31" w:rsidRDefault="00347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Pr>
                <w:rFonts w:ascii="Times New Roman" w:hAnsi="Times New Roman" w:cs="Times New Roman"/>
                <w:sz w:val="24"/>
                <w:szCs w:val="24"/>
              </w:rPr>
              <w:lastRenderedPageBreak/>
              <w:t>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753BDC22"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14790010" w14:textId="77777777" w:rsidR="005F2B31" w:rsidRDefault="005F2B31">
            <w:pPr>
              <w:pStyle w:val="Betarp"/>
              <w:jc w:val="both"/>
              <w:rPr>
                <w:rFonts w:ascii="Times New Roman" w:eastAsia="Yu Mincho" w:hAnsi="Times New Roman" w:cs="Times New Roman"/>
                <w:sz w:val="24"/>
                <w:szCs w:val="24"/>
              </w:rPr>
            </w:pPr>
          </w:p>
          <w:p w14:paraId="01041519" w14:textId="77777777" w:rsidR="005F2B31" w:rsidRDefault="003471B3">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14AA04CD" w14:textId="77777777" w:rsidR="005F2B31" w:rsidRDefault="005F2B31">
            <w:pPr>
              <w:pStyle w:val="Betarp"/>
              <w:jc w:val="both"/>
              <w:rPr>
                <w:rFonts w:ascii="Times New Roman" w:eastAsia="Yu Mincho" w:hAnsi="Times New Roman" w:cs="Times New Roman"/>
                <w:sz w:val="24"/>
                <w:szCs w:val="24"/>
                <w:lang w:eastAsia="en-US"/>
              </w:rPr>
            </w:pPr>
          </w:p>
          <w:p w14:paraId="5986E019" w14:textId="77777777" w:rsidR="005F2B31" w:rsidRDefault="005F2B31">
            <w:pPr>
              <w:pStyle w:val="Betarp"/>
              <w:jc w:val="both"/>
              <w:rPr>
                <w:rFonts w:ascii="Times New Roman" w:eastAsia="Yu Mincho" w:hAnsi="Times New Roman" w:cs="Times New Roman"/>
                <w:sz w:val="24"/>
                <w:szCs w:val="24"/>
                <w:lang w:eastAsia="en-US"/>
              </w:rPr>
            </w:pPr>
          </w:p>
        </w:tc>
        <w:tc>
          <w:tcPr>
            <w:tcW w:w="3257" w:type="dxa"/>
            <w:tcBorders>
              <w:top w:val="single" w:sz="4" w:space="0" w:color="000000"/>
              <w:left w:val="single" w:sz="4" w:space="0" w:color="000000"/>
              <w:bottom w:val="single" w:sz="4" w:space="0" w:color="000000"/>
              <w:right w:val="single" w:sz="4" w:space="0" w:color="000000"/>
            </w:tcBorders>
          </w:tcPr>
          <w:p w14:paraId="26500A32"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7A3D98F" w14:textId="77777777" w:rsidR="005F2B31" w:rsidRDefault="005F2B31">
            <w:pPr>
              <w:pStyle w:val="Betarp"/>
              <w:jc w:val="both"/>
              <w:rPr>
                <w:rFonts w:ascii="Times New Roman" w:hAnsi="Times New Roman" w:cs="Times New Roman"/>
                <w:bCs/>
                <w:iCs/>
                <w:sz w:val="24"/>
                <w:szCs w:val="24"/>
                <w:lang w:eastAsia="en-US"/>
              </w:rPr>
            </w:pPr>
          </w:p>
          <w:p w14:paraId="13DE2209"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w:t>
            </w:r>
            <w:r>
              <w:rPr>
                <w:rFonts w:ascii="Times New Roman" w:hAnsi="Times New Roman" w:cs="Times New Roman"/>
                <w:b/>
                <w:bCs/>
                <w:sz w:val="24"/>
                <w:szCs w:val="24"/>
              </w:rPr>
              <w:lastRenderedPageBreak/>
              <w:t xml:space="preserve">atsižvelgiama į pagal VPĮ 91 straipsnį skelbiamą informaciją: </w:t>
            </w:r>
          </w:p>
          <w:p w14:paraId="4BCC7A00" w14:textId="77777777" w:rsidR="005F2B31" w:rsidRDefault="005F2B31">
            <w:pPr>
              <w:pStyle w:val="Betarp"/>
              <w:jc w:val="both"/>
              <w:rPr>
                <w:rFonts w:ascii="Times New Roman" w:hAnsi="Times New Roman" w:cs="Times New Roman"/>
                <w:sz w:val="24"/>
                <w:szCs w:val="24"/>
              </w:rPr>
            </w:pPr>
          </w:p>
          <w:p w14:paraId="7E713DD1" w14:textId="77777777" w:rsidR="005F2B31" w:rsidRDefault="003471B3">
            <w:pPr>
              <w:pStyle w:val="Betarp"/>
              <w:jc w:val="both"/>
              <w:rPr>
                <w:rFonts w:ascii="Times New Roman" w:hAnsi="Times New Roman" w:cs="Times New Roman"/>
                <w:sz w:val="24"/>
                <w:szCs w:val="24"/>
              </w:rPr>
            </w:pPr>
            <w:hyperlink r:id="rId18">
              <w:r>
                <w:rPr>
                  <w:rStyle w:val="Hipersaitas"/>
                  <w:rFonts w:ascii="Times New Roman" w:hAnsi="Times New Roman" w:cs="Times New Roman"/>
                  <w:sz w:val="24"/>
                  <w:szCs w:val="24"/>
                </w:rPr>
                <w:t>https://vpt.lrv.lt/lt/nuorodos/kiti-duomenys/powerbi/nepatikimi-tiekejai-1/</w:t>
              </w:r>
            </w:hyperlink>
          </w:p>
          <w:p w14:paraId="595D89BD" w14:textId="77777777" w:rsidR="005F2B31" w:rsidRDefault="005F2B31">
            <w:pPr>
              <w:pStyle w:val="Betarp"/>
              <w:jc w:val="both"/>
              <w:rPr>
                <w:rFonts w:ascii="Times New Roman" w:hAnsi="Times New Roman" w:cs="Times New Roman"/>
                <w:sz w:val="24"/>
                <w:szCs w:val="24"/>
              </w:rPr>
            </w:pPr>
          </w:p>
          <w:p w14:paraId="7479F997" w14:textId="77777777" w:rsidR="005F2B31" w:rsidRDefault="003471B3">
            <w:pPr>
              <w:pStyle w:val="Betarp"/>
              <w:jc w:val="both"/>
              <w:rPr>
                <w:rFonts w:ascii="Times New Roman" w:hAnsi="Times New Roman" w:cs="Times New Roman"/>
                <w:sz w:val="24"/>
                <w:szCs w:val="24"/>
              </w:rPr>
            </w:pPr>
            <w:hyperlink r:id="rId19">
              <w:r>
                <w:rPr>
                  <w:rStyle w:val="Hipersaitas"/>
                  <w:rFonts w:ascii="Times New Roman" w:hAnsi="Times New Roman" w:cs="Times New Roman"/>
                  <w:sz w:val="24"/>
                  <w:szCs w:val="24"/>
                </w:rPr>
                <w:t>https://vpt.lrv.lt/lt/pasalinimo-pagrindai-1/nepatikimu-koncesininku-sarasas-1/nepatikimu-koncesininku-sarasas/</w:t>
              </w:r>
            </w:hyperlink>
          </w:p>
          <w:p w14:paraId="0668FF35" w14:textId="77777777" w:rsidR="005F2B31" w:rsidRDefault="005F2B31">
            <w:pPr>
              <w:pStyle w:val="Betarp"/>
              <w:jc w:val="both"/>
              <w:rPr>
                <w:rFonts w:ascii="Times New Roman" w:hAnsi="Times New Roman" w:cs="Times New Roman"/>
                <w:bCs/>
                <w:sz w:val="24"/>
                <w:szCs w:val="24"/>
              </w:rPr>
            </w:pPr>
          </w:p>
          <w:p w14:paraId="051356B8" w14:textId="77777777" w:rsidR="005F2B31" w:rsidRDefault="005F2B31">
            <w:pPr>
              <w:pStyle w:val="Betarp"/>
              <w:jc w:val="both"/>
              <w:rPr>
                <w:rFonts w:ascii="Times New Roman" w:hAnsi="Times New Roman" w:cs="Times New Roman"/>
                <w:b/>
                <w:bCs/>
                <w:sz w:val="24"/>
                <w:szCs w:val="24"/>
              </w:rPr>
            </w:pPr>
          </w:p>
        </w:tc>
      </w:tr>
      <w:tr w:rsidR="005F2B31" w14:paraId="3EBE0360" w14:textId="77777777">
        <w:tc>
          <w:tcPr>
            <w:tcW w:w="703" w:type="dxa"/>
            <w:tcBorders>
              <w:top w:val="single" w:sz="4" w:space="0" w:color="000000"/>
              <w:left w:val="single" w:sz="4" w:space="0" w:color="000000"/>
              <w:bottom w:val="single" w:sz="4" w:space="0" w:color="000000"/>
              <w:right w:val="single" w:sz="4" w:space="0" w:color="000000"/>
            </w:tcBorders>
          </w:tcPr>
          <w:p w14:paraId="6074A7D4" w14:textId="77777777" w:rsidR="005F2B31" w:rsidRDefault="005F2B31">
            <w:pPr>
              <w:pStyle w:val="Betarp"/>
              <w:numPr>
                <w:ilvl w:val="0"/>
                <w:numId w:val="12"/>
              </w:numPr>
              <w:rPr>
                <w:rFonts w:ascii="Times New Roman" w:hAnsi="Times New Roman" w:cs="Times New Roman"/>
                <w:sz w:val="24"/>
                <w:szCs w:val="24"/>
              </w:rPr>
            </w:pPr>
          </w:p>
          <w:p w14:paraId="765762CE" w14:textId="77777777" w:rsidR="005F2B31" w:rsidRDefault="005F2B31">
            <w:pPr>
              <w:pStyle w:val="Betarp"/>
              <w:rPr>
                <w:rFonts w:ascii="Times New Roman" w:hAnsi="Times New Roman" w:cs="Times New Roman"/>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11765D2B"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rPr>
              <w:t xml:space="preserve">Tiekėjas yra padaręs rimtą profesinį pažeidimą, dėl kurio perkančioji organizacija abejoja </w:t>
            </w:r>
            <w:r>
              <w:rPr>
                <w:rFonts w:ascii="Times New Roman" w:hAnsi="Times New Roman" w:cs="Times New Roman"/>
                <w:sz w:val="24"/>
                <w:szCs w:val="24"/>
              </w:rPr>
              <w:t>tiekėjo sąžiningumu, kai jis</w:t>
            </w:r>
            <w:bookmarkStart w:id="52" w:name="part_030e6c6c64ba4f96a23474e439d1b80c"/>
            <w:bookmarkEnd w:id="52"/>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4E0F67E" w14:textId="77777777" w:rsidR="005F2B31" w:rsidRDefault="005F2B31">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55CF845"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1AAD4742" w14:textId="77777777" w:rsidR="005F2B31" w:rsidRDefault="005F2B31">
            <w:pPr>
              <w:pStyle w:val="Betarp"/>
              <w:jc w:val="both"/>
              <w:rPr>
                <w:rFonts w:ascii="Times New Roman" w:eastAsia="Yu Mincho" w:hAnsi="Times New Roman" w:cs="Times New Roman"/>
                <w:sz w:val="24"/>
                <w:szCs w:val="24"/>
              </w:rPr>
            </w:pPr>
          </w:p>
          <w:p w14:paraId="049380CD" w14:textId="77777777" w:rsidR="005F2B31" w:rsidRDefault="003471B3">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257" w:type="dxa"/>
            <w:tcBorders>
              <w:top w:val="single" w:sz="4" w:space="0" w:color="000000"/>
              <w:left w:val="single" w:sz="4" w:space="0" w:color="000000"/>
              <w:bottom w:val="single" w:sz="4" w:space="0" w:color="000000"/>
              <w:right w:val="single" w:sz="4" w:space="0" w:color="000000"/>
            </w:tcBorders>
          </w:tcPr>
          <w:p w14:paraId="29C0F970"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0">
              <w:r>
                <w:rPr>
                  <w:rStyle w:val="Hipersaitas"/>
                  <w:rFonts w:ascii="Times New Roman" w:hAnsi="Times New Roman" w:cs="Times New Roman"/>
                  <w:sz w:val="24"/>
                  <w:szCs w:val="24"/>
                  <w:u w:val="single"/>
                </w:rPr>
                <w:t>https://www.registrucentras.lt/jar/p/index.php</w:t>
              </w:r>
            </w:hyperlink>
          </w:p>
          <w:p w14:paraId="6B2E03AB"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5F4FA9FC" w14:textId="77777777" w:rsidR="005F2B31" w:rsidRDefault="003471B3">
            <w:pPr>
              <w:pStyle w:val="Betarp"/>
              <w:jc w:val="both"/>
              <w:rPr>
                <w:rFonts w:ascii="Times New Roman" w:hAnsi="Times New Roman" w:cs="Times New Roman"/>
                <w:sz w:val="24"/>
                <w:szCs w:val="24"/>
              </w:rPr>
            </w:pPr>
            <w:hyperlink r:id="rId21">
              <w:r>
                <w:rPr>
                  <w:rStyle w:val="Hipersaitas"/>
                  <w:rFonts w:ascii="Times New Roman" w:hAnsi="Times New Roman" w:cs="Times New Roman"/>
                  <w:sz w:val="24"/>
                  <w:szCs w:val="24"/>
                </w:rPr>
                <w:t>https://vpt.lrv.lt/lt/naujienos-3/finansiniu-ataskaitu-nepateikimas-gali-tapti-kliutimi-dalyvauti-viesuosiuose-pirkimuose/</w:t>
              </w:r>
            </w:hyperlink>
          </w:p>
          <w:p w14:paraId="0E3913EC" w14:textId="77777777" w:rsidR="005F2B31" w:rsidRDefault="005F2B31">
            <w:pPr>
              <w:pStyle w:val="Betarp"/>
              <w:jc w:val="both"/>
              <w:rPr>
                <w:rFonts w:ascii="Times New Roman" w:hAnsi="Times New Roman" w:cs="Times New Roman"/>
                <w:b/>
                <w:bCs/>
                <w:iCs/>
                <w:sz w:val="24"/>
                <w:szCs w:val="24"/>
              </w:rPr>
            </w:pPr>
          </w:p>
        </w:tc>
      </w:tr>
      <w:tr w:rsidR="005F2B31" w14:paraId="4884C821" w14:textId="77777777">
        <w:tc>
          <w:tcPr>
            <w:tcW w:w="703" w:type="dxa"/>
            <w:tcBorders>
              <w:top w:val="single" w:sz="4" w:space="0" w:color="000000"/>
              <w:left w:val="single" w:sz="4" w:space="0" w:color="000000"/>
              <w:bottom w:val="single" w:sz="4" w:space="0" w:color="000000"/>
              <w:right w:val="single" w:sz="4" w:space="0" w:color="000000"/>
            </w:tcBorders>
          </w:tcPr>
          <w:p w14:paraId="1A944E06" w14:textId="77777777" w:rsidR="005F2B31" w:rsidRDefault="005F2B31">
            <w:pPr>
              <w:pStyle w:val="Betarp"/>
              <w:numPr>
                <w:ilvl w:val="0"/>
                <w:numId w:val="12"/>
              </w:numPr>
              <w:rPr>
                <w:rFonts w:ascii="Times New Roman" w:hAnsi="Times New Roman" w:cs="Times New Roman"/>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681EEFB"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1B9F2DF"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b papunktis</w:t>
            </w:r>
          </w:p>
          <w:p w14:paraId="55A706C3" w14:textId="77777777" w:rsidR="005F2B31" w:rsidRDefault="005F2B31">
            <w:pPr>
              <w:pStyle w:val="Betarp"/>
              <w:jc w:val="both"/>
              <w:rPr>
                <w:rFonts w:ascii="Times New Roman" w:eastAsia="Yu Mincho" w:hAnsi="Times New Roman" w:cs="Times New Roman"/>
                <w:sz w:val="24"/>
                <w:szCs w:val="24"/>
              </w:rPr>
            </w:pPr>
          </w:p>
          <w:p w14:paraId="03BB5810"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57" w:type="dxa"/>
            <w:tcBorders>
              <w:top w:val="single" w:sz="4" w:space="0" w:color="000000"/>
              <w:left w:val="single" w:sz="4" w:space="0" w:color="000000"/>
              <w:bottom w:val="single" w:sz="4" w:space="0" w:color="000000"/>
              <w:right w:val="single" w:sz="4" w:space="0" w:color="000000"/>
            </w:tcBorders>
          </w:tcPr>
          <w:p w14:paraId="452E1389"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3B051AE" w14:textId="77777777" w:rsidR="005F2B31" w:rsidRDefault="005F2B31">
            <w:pPr>
              <w:pStyle w:val="Betarp"/>
              <w:jc w:val="both"/>
              <w:rPr>
                <w:rFonts w:ascii="Times New Roman" w:hAnsi="Times New Roman" w:cs="Times New Roman"/>
                <w:b/>
                <w:bCs/>
                <w:iCs/>
                <w:sz w:val="24"/>
                <w:szCs w:val="24"/>
                <w:lang w:eastAsia="en-US"/>
              </w:rPr>
            </w:pPr>
          </w:p>
          <w:p w14:paraId="6E3A2AB1"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Priimant sprendimus dėl </w:t>
            </w:r>
            <w:r>
              <w:rPr>
                <w:rFonts w:ascii="Times New Roman" w:hAnsi="Times New Roman" w:cs="Times New Roman"/>
                <w:sz w:val="24"/>
                <w:szCs w:val="24"/>
              </w:rPr>
              <w:t>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ipersaitas"/>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5F2B31" w14:paraId="6CBAD6AB" w14:textId="77777777">
        <w:tc>
          <w:tcPr>
            <w:tcW w:w="703" w:type="dxa"/>
            <w:tcBorders>
              <w:top w:val="single" w:sz="4" w:space="0" w:color="000000"/>
              <w:left w:val="single" w:sz="4" w:space="0" w:color="000000"/>
              <w:bottom w:val="single" w:sz="4" w:space="0" w:color="000000"/>
              <w:right w:val="single" w:sz="4" w:space="0" w:color="000000"/>
            </w:tcBorders>
          </w:tcPr>
          <w:p w14:paraId="28FE6F55" w14:textId="77777777" w:rsidR="005F2B31" w:rsidRDefault="005F2B31">
            <w:pPr>
              <w:pStyle w:val="Betarp"/>
              <w:numPr>
                <w:ilvl w:val="0"/>
                <w:numId w:val="12"/>
              </w:numPr>
              <w:rPr>
                <w:rFonts w:ascii="Times New Roman" w:hAnsi="Times New Roman" w:cs="Times New Roman"/>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401E572"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 xml:space="preserve">yra padaręs draudimo sudaryti draudžiamus </w:t>
            </w:r>
            <w:r>
              <w:rPr>
                <w:rFonts w:ascii="Times New Roman" w:hAnsi="Times New Roman" w:cs="Times New Roman"/>
                <w:color w:val="000000" w:themeColor="text1"/>
                <w:sz w:val="24"/>
                <w:szCs w:val="24"/>
              </w:rPr>
              <w:t xml:space="preserve">susitarimus, </w:t>
            </w:r>
            <w:r>
              <w:rPr>
                <w:rFonts w:ascii="Times New Roman" w:hAnsi="Times New Roman" w:cs="Times New Roman"/>
                <w:color w:val="000000" w:themeColor="text1"/>
                <w:sz w:val="24"/>
                <w:szCs w:val="24"/>
              </w:rPr>
              <w:lastRenderedPageBreak/>
              <w:t>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7CC30E4"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c papunktis</w:t>
            </w:r>
          </w:p>
          <w:p w14:paraId="0F7C5294" w14:textId="77777777" w:rsidR="005F2B31" w:rsidRDefault="005F2B31">
            <w:pPr>
              <w:pStyle w:val="Betarp"/>
              <w:jc w:val="both"/>
              <w:rPr>
                <w:rFonts w:ascii="Times New Roman" w:eastAsia="Yu Mincho" w:hAnsi="Times New Roman" w:cs="Times New Roman"/>
                <w:sz w:val="24"/>
                <w:szCs w:val="24"/>
              </w:rPr>
            </w:pPr>
          </w:p>
          <w:p w14:paraId="2F78B0A3"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57" w:type="dxa"/>
            <w:tcBorders>
              <w:top w:val="single" w:sz="4" w:space="0" w:color="000000"/>
              <w:left w:val="single" w:sz="4" w:space="0" w:color="000000"/>
              <w:bottom w:val="single" w:sz="4" w:space="0" w:color="000000"/>
              <w:right w:val="single" w:sz="4" w:space="0" w:color="000000"/>
            </w:tcBorders>
          </w:tcPr>
          <w:p w14:paraId="441D31E2"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F0F8EAF" w14:textId="77777777" w:rsidR="005F2B31" w:rsidRDefault="005F2B31">
            <w:pPr>
              <w:pStyle w:val="Betarp"/>
              <w:jc w:val="both"/>
              <w:rPr>
                <w:rFonts w:ascii="Times New Roman" w:hAnsi="Times New Roman" w:cs="Times New Roman"/>
                <w:bCs/>
                <w:iCs/>
                <w:sz w:val="24"/>
                <w:szCs w:val="24"/>
                <w:lang w:eastAsia="en-US"/>
              </w:rPr>
            </w:pPr>
          </w:p>
          <w:p w14:paraId="02E1926A" w14:textId="77777777" w:rsidR="005F2B31" w:rsidRDefault="003471B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Priimant sprendimus dėl </w:t>
            </w:r>
            <w:r>
              <w:rPr>
                <w:rFonts w:ascii="Times New Roman" w:hAnsi="Times New Roman" w:cs="Times New Roman"/>
                <w:b/>
                <w:bCs/>
                <w:sz w:val="24"/>
                <w:szCs w:val="24"/>
              </w:rPr>
              <w:lastRenderedPageBreak/>
              <w:t xml:space="preserve">tiekėjo pašalinimo iš pirkimo procedūros šiame punkte nurodytu pašalinimo pagrindu, be kita ko, atsižvelgiama į nacionalinėje duomenų bazėje adresu: </w:t>
            </w:r>
          </w:p>
          <w:p w14:paraId="22BAA0E3" w14:textId="77777777" w:rsidR="005F2B31" w:rsidRDefault="003471B3">
            <w:pPr>
              <w:spacing w:after="0" w:line="240" w:lineRule="auto"/>
              <w:rPr>
                <w:rFonts w:ascii="Times New Roman" w:hAnsi="Times New Roman" w:cs="Times New Roman"/>
                <w:bCs/>
                <w:iCs/>
                <w:sz w:val="24"/>
                <w:szCs w:val="24"/>
                <w:lang w:eastAsia="en-US"/>
              </w:rPr>
            </w:pPr>
            <w:hyperlink r:id="rId23">
              <w:r>
                <w:rPr>
                  <w:rStyle w:val="Hipersaitas"/>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 </w:t>
            </w:r>
          </w:p>
        </w:tc>
      </w:tr>
    </w:tbl>
    <w:p w14:paraId="56CA436C" w14:textId="77777777" w:rsidR="005F2B31" w:rsidRDefault="005F2B31">
      <w:pPr>
        <w:spacing w:after="0" w:line="240" w:lineRule="auto"/>
        <w:rPr>
          <w:rFonts w:ascii="Times New Roman" w:hAnsi="Times New Roman" w:cs="Times New Roman"/>
          <w:color w:val="7030A0"/>
          <w:sz w:val="24"/>
          <w:szCs w:val="24"/>
        </w:rPr>
      </w:pPr>
    </w:p>
    <w:p w14:paraId="28897641" w14:textId="77777777" w:rsidR="005F2B31" w:rsidRDefault="003471B3">
      <w:pPr>
        <w:jc w:val="center"/>
        <w:rPr>
          <w:rFonts w:cstheme="minorHAnsi"/>
          <w:b/>
          <w:bCs/>
          <w:smallCaps/>
          <w:sz w:val="22"/>
          <w:szCs w:val="22"/>
        </w:rPr>
      </w:pPr>
      <w:r>
        <w:rPr>
          <w:rFonts w:cstheme="minorHAnsi"/>
          <w:smallCaps/>
          <w:sz w:val="22"/>
          <w:szCs w:val="22"/>
        </w:rPr>
        <w:t>__________</w:t>
      </w:r>
      <w:r>
        <w:br w:type="page"/>
      </w:r>
    </w:p>
    <w:p w14:paraId="3C8A644B" w14:textId="77777777" w:rsidR="005F2B31" w:rsidRDefault="003471B3">
      <w:pPr>
        <w:pStyle w:val="Antrat2"/>
        <w:spacing w:before="0"/>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3"/>
      <w:bookmarkEnd w:id="54"/>
      <w:bookmarkEnd w:id="55"/>
      <w:bookmarkEnd w:id="56"/>
    </w:p>
    <w:p w14:paraId="2436726E" w14:textId="77777777" w:rsidR="005F2B31" w:rsidRDefault="005F2B31">
      <w:pPr>
        <w:rPr>
          <w:rFonts w:ascii="Times New Roman" w:hAnsi="Times New Roman" w:cstheme="minorHAnsi"/>
          <w:b/>
          <w:bCs/>
          <w:smallCaps/>
          <w:sz w:val="22"/>
          <w:szCs w:val="22"/>
        </w:rPr>
      </w:pPr>
    </w:p>
    <w:p w14:paraId="57D0AFFD" w14:textId="77777777" w:rsidR="005F2B31" w:rsidRDefault="003471B3">
      <w:pPr>
        <w:pStyle w:val="Paantrat"/>
        <w:spacing w:line="240" w:lineRule="auto"/>
        <w:jc w:val="center"/>
        <w:rPr>
          <w:rFonts w:ascii="Times New Roman" w:hAnsi="Times New Roman"/>
        </w:rPr>
      </w:pPr>
      <w:r>
        <w:rPr>
          <w:rFonts w:ascii="Times New Roman" w:hAnsi="Times New Roman"/>
          <w:smallCaps/>
        </w:rPr>
        <w:t xml:space="preserve">TIEKĖJŲ KVALIFIKACIJOS REIKALAVIMAI IR REIKALAVIMAI LAIKYTIS </w:t>
      </w:r>
      <w:r>
        <w:rPr>
          <w:rFonts w:ascii="Times New Roman" w:hAnsi="Times New Roman"/>
          <w:lang w:eastAsia="en-US"/>
        </w:rPr>
        <w:t>KOKYBĖS VADYBOS SISTEMOS IR (ARBA) APLINKOS APSAUGOS VADYBOS SISTEMOS STANDARTŲ</w:t>
      </w:r>
    </w:p>
    <w:p w14:paraId="7BFC686E" w14:textId="77777777" w:rsidR="005F2B31" w:rsidRDefault="005F2B31">
      <w:pPr>
        <w:spacing w:before="60" w:after="60" w:line="120" w:lineRule="auto"/>
        <w:rPr>
          <w:rFonts w:ascii="Times New Roman" w:hAnsi="Times New Roman" w:cs="Times New Roman"/>
          <w:b/>
        </w:rPr>
      </w:pPr>
    </w:p>
    <w:p w14:paraId="1D3F36E7" w14:textId="77777777" w:rsidR="005F2B31" w:rsidRDefault="003471B3">
      <w:pPr>
        <w:pStyle w:val="Sraopastraipa"/>
        <w:spacing w:before="60" w:after="60" w:line="240" w:lineRule="auto"/>
        <w:ind w:left="0"/>
        <w:jc w:val="center"/>
        <w:rPr>
          <w:rFonts w:ascii="Times New Roman" w:hAnsi="Times New Roman"/>
        </w:rPr>
      </w:pPr>
      <w:r>
        <w:rPr>
          <w:rFonts w:ascii="Times New Roman" w:hAnsi="Times New Roman" w:cs="Times New Roman"/>
          <w:b/>
        </w:rPr>
        <w:t>TIEKĖJŲ KVALIFIKACIJOS REIKALAVIMAI</w:t>
      </w:r>
    </w:p>
    <w:p w14:paraId="1D2A07F9" w14:textId="77777777" w:rsidR="005F2B31" w:rsidRDefault="005F2B31">
      <w:pPr>
        <w:pStyle w:val="Sraopastraipa"/>
        <w:spacing w:before="60" w:after="60" w:line="240" w:lineRule="auto"/>
        <w:ind w:left="0"/>
        <w:rPr>
          <w:rFonts w:ascii="Times New Roman" w:hAnsi="Times New Roman" w:cs="Calibri Light"/>
          <w:b/>
        </w:rPr>
      </w:pPr>
    </w:p>
    <w:p w14:paraId="70809CF1" w14:textId="77777777" w:rsidR="005F2B31" w:rsidRDefault="003471B3">
      <w:pPr>
        <w:shd w:val="clear" w:color="auto" w:fill="FFFFFF"/>
        <w:spacing w:after="0" w:line="240" w:lineRule="auto"/>
        <w:rPr>
          <w:rFonts w:ascii="Times New Roman" w:hAnsi="Times New Roman"/>
        </w:rPr>
      </w:pPr>
      <w:r>
        <w:rPr>
          <w:rFonts w:ascii="Times New Roman" w:eastAsia="Times New Roman" w:hAnsi="Times New Roman" w:cs="Times New Roman"/>
          <w:b/>
          <w:bCs/>
          <w:color w:val="000000"/>
        </w:rPr>
        <w:t xml:space="preserve">1 lentelė. Kvalifikacijos reikalavimai teikėjams (taikomi 1 ir 2 </w:t>
      </w:r>
      <w:r>
        <w:rPr>
          <w:rFonts w:ascii="Times New Roman" w:eastAsia="Times New Roman" w:hAnsi="Times New Roman" w:cs="Times New Roman"/>
          <w:b/>
          <w:bCs/>
          <w:color w:val="000000"/>
        </w:rPr>
        <w:t>pirkimo dalims): </w:t>
      </w:r>
    </w:p>
    <w:p w14:paraId="1111C051" w14:textId="77777777" w:rsidR="005F2B31" w:rsidRDefault="003471B3">
      <w:pPr>
        <w:shd w:val="clear" w:color="auto" w:fill="FFFFFF"/>
        <w:spacing w:after="0" w:line="240" w:lineRule="auto"/>
        <w:textAlignment w:val="baseline"/>
        <w:rPr>
          <w:rFonts w:ascii="Times New Roman" w:hAnsi="Times New Roman"/>
        </w:rPr>
      </w:pPr>
      <w:r>
        <w:rPr>
          <w:rFonts w:ascii="Times New Roman" w:eastAsia="Times New Roman" w:hAnsi="Times New Roman" w:cs="Times New Roman"/>
          <w:color w:val="242424"/>
        </w:rPr>
        <w:t></w:t>
      </w:r>
    </w:p>
    <w:tbl>
      <w:tblPr>
        <w:tblW w:w="9628" w:type="dxa"/>
        <w:tblLayout w:type="fixed"/>
        <w:tblLook w:val="04A0" w:firstRow="1" w:lastRow="0" w:firstColumn="1" w:lastColumn="0" w:noHBand="0" w:noVBand="1"/>
      </w:tblPr>
      <w:tblGrid>
        <w:gridCol w:w="860"/>
        <w:gridCol w:w="4204"/>
        <w:gridCol w:w="4564"/>
      </w:tblGrid>
      <w:tr w:rsidR="005F2B31" w14:paraId="28C8FBF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710B9327" w14:textId="77777777" w:rsidR="005F2B31" w:rsidRDefault="003471B3">
            <w:pPr>
              <w:jc w:val="center"/>
              <w:rPr>
                <w:rFonts w:ascii="Times New Roman" w:hAnsi="Times New Roman"/>
              </w:rPr>
            </w:pPr>
            <w:r>
              <w:rPr>
                <w:rFonts w:ascii="Times New Roman" w:hAnsi="Times New Roman" w:cs="Times New Roman"/>
                <w:sz w:val="24"/>
              </w:rPr>
              <w:t>Eil. Nr.</w:t>
            </w:r>
          </w:p>
        </w:tc>
        <w:tc>
          <w:tcPr>
            <w:tcW w:w="4204" w:type="dxa"/>
            <w:tcBorders>
              <w:top w:val="single" w:sz="4" w:space="0" w:color="000000"/>
              <w:left w:val="single" w:sz="4" w:space="0" w:color="000000"/>
              <w:bottom w:val="single" w:sz="4" w:space="0" w:color="000000"/>
              <w:right w:val="single" w:sz="4" w:space="0" w:color="000000"/>
            </w:tcBorders>
            <w:shd w:val="clear" w:color="auto" w:fill="auto"/>
          </w:tcPr>
          <w:p w14:paraId="6419340E" w14:textId="77777777" w:rsidR="005F2B31" w:rsidRDefault="003471B3">
            <w:pPr>
              <w:jc w:val="center"/>
              <w:rPr>
                <w:rFonts w:ascii="Times New Roman" w:hAnsi="Times New Roman"/>
              </w:rPr>
            </w:pPr>
            <w:bookmarkStart w:id="57" w:name="_Hlk182990202"/>
            <w:r>
              <w:rPr>
                <w:rFonts w:ascii="Times New Roman" w:hAnsi="Times New Roman" w:cs="Times New Roman"/>
                <w:sz w:val="24"/>
              </w:rPr>
              <w:t>Kvalifikacijos reikalavimai</w:t>
            </w:r>
            <w:bookmarkEnd w:id="57"/>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35EEE4B6" w14:textId="77777777" w:rsidR="005F2B31" w:rsidRDefault="003471B3">
            <w:pPr>
              <w:jc w:val="center"/>
              <w:rPr>
                <w:rFonts w:ascii="Times New Roman" w:hAnsi="Times New Roman"/>
              </w:rPr>
            </w:pPr>
            <w:r>
              <w:rPr>
                <w:rFonts w:ascii="Times New Roman" w:hAnsi="Times New Roman" w:cs="Times New Roman"/>
                <w:sz w:val="24"/>
              </w:rPr>
              <w:t>Kvalifikacijos reikalavimus patvirtinantys dokumentai</w:t>
            </w:r>
          </w:p>
        </w:tc>
      </w:tr>
      <w:tr w:rsidR="005F2B31" w14:paraId="1BF13B8A" w14:textId="77777777">
        <w:tc>
          <w:tcPr>
            <w:tcW w:w="9628" w:type="dxa"/>
            <w:gridSpan w:val="3"/>
            <w:tcBorders>
              <w:left w:val="single" w:sz="4" w:space="0" w:color="000000"/>
              <w:bottom w:val="single" w:sz="4" w:space="0" w:color="000000"/>
              <w:right w:val="single" w:sz="4" w:space="0" w:color="000000"/>
            </w:tcBorders>
            <w:shd w:val="clear" w:color="auto" w:fill="auto"/>
          </w:tcPr>
          <w:p w14:paraId="417761D7" w14:textId="77777777" w:rsidR="005F2B31" w:rsidRDefault="003471B3">
            <w:pPr>
              <w:jc w:val="cente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b/>
                <w:bCs/>
                <w:sz w:val="22"/>
                <w:szCs w:val="22"/>
                <w:lang w:eastAsia="en-US"/>
              </w:rPr>
              <w:t>Techninis ir profesinis pajėgumas</w:t>
            </w:r>
          </w:p>
        </w:tc>
      </w:tr>
      <w:tr w:rsidR="005F2B31" w14:paraId="1D75B036" w14:textId="77777777">
        <w:tc>
          <w:tcPr>
            <w:tcW w:w="860" w:type="dxa"/>
            <w:tcBorders>
              <w:left w:val="single" w:sz="4" w:space="0" w:color="000000"/>
              <w:bottom w:val="single" w:sz="4" w:space="0" w:color="000000"/>
              <w:right w:val="single" w:sz="4" w:space="0" w:color="000000"/>
            </w:tcBorders>
            <w:shd w:val="clear" w:color="auto" w:fill="auto"/>
          </w:tcPr>
          <w:p w14:paraId="1085ED16" w14:textId="77777777" w:rsidR="005F2B31" w:rsidRDefault="003471B3">
            <w:pPr>
              <w:jc w:val="center"/>
              <w:rPr>
                <w:rFonts w:ascii="Times New Roman" w:hAnsi="Times New Roman" w:cs="Times New Roman"/>
                <w:sz w:val="24"/>
              </w:rPr>
            </w:pPr>
            <w:r>
              <w:rPr>
                <w:rFonts w:ascii="Times New Roman" w:hAnsi="Times New Roman" w:cs="Times New Roman"/>
                <w:sz w:val="24"/>
                <w:lang w:val="en-US"/>
              </w:rPr>
              <w:t>1.</w:t>
            </w:r>
            <w:r>
              <w:rPr>
                <w:rFonts w:ascii="Times New Roman" w:hAnsi="Times New Roman" w:cs="Times New Roman"/>
                <w:sz w:val="24"/>
              </w:rPr>
              <w:t>‍</w:t>
            </w:r>
          </w:p>
        </w:tc>
        <w:tc>
          <w:tcPr>
            <w:tcW w:w="4204" w:type="dxa"/>
            <w:tcBorders>
              <w:left w:val="single" w:sz="4" w:space="0" w:color="000000"/>
              <w:bottom w:val="single" w:sz="4" w:space="0" w:color="000000"/>
              <w:right w:val="single" w:sz="4" w:space="0" w:color="000000"/>
            </w:tcBorders>
            <w:shd w:val="clear" w:color="auto" w:fill="auto"/>
          </w:tcPr>
          <w:p w14:paraId="7CE51132" w14:textId="77777777" w:rsidR="005F2B31" w:rsidRDefault="003471B3">
            <w:pPr>
              <w:spacing w:after="0" w:line="240" w:lineRule="auto"/>
              <w:jc w:val="both"/>
              <w:rPr>
                <w:rFonts w:ascii="Times New Roman" w:hAnsi="Times New Roman"/>
              </w:rPr>
            </w:pPr>
            <w:r>
              <w:rPr>
                <w:rFonts w:ascii="Times New Roman" w:hAnsi="Times New Roman"/>
                <w:sz w:val="22"/>
                <w:szCs w:val="22"/>
              </w:rPr>
              <w:t xml:space="preserve">Tiekėjas per paskutinius 5* metus iki pasiūlymo pateikimo termino pabaigos pagal vieną ar daugiau sutarčių yra atlikęs savo jėgomis gyvenamųjų/negyvenamųjų pastatų statybos, ir/ar rekonstrukcijos, ir/ar remonto darbus už ne mažesnę vertę kaip </w:t>
            </w:r>
          </w:p>
          <w:p w14:paraId="7AD1B1CF" w14:textId="77777777" w:rsidR="005F2B31" w:rsidRDefault="005F2B31">
            <w:pPr>
              <w:spacing w:after="0" w:line="240" w:lineRule="auto"/>
              <w:jc w:val="both"/>
              <w:rPr>
                <w:rFonts w:ascii="Times New Roman" w:hAnsi="Times New Roman"/>
              </w:rPr>
            </w:pPr>
          </w:p>
          <w:p w14:paraId="599F3BC6" w14:textId="77777777" w:rsidR="005F2B31" w:rsidRDefault="003471B3">
            <w:pPr>
              <w:jc w:val="both"/>
              <w:rPr>
                <w:rFonts w:ascii="Times New Roman" w:hAnsi="Times New Roman"/>
              </w:rPr>
            </w:pPr>
            <w:r>
              <w:rPr>
                <w:rFonts w:ascii="Times New Roman" w:eastAsia="Calibri" w:hAnsi="Times New Roman" w:cs="Times New Roman"/>
                <w:bCs/>
                <w:color w:val="000000"/>
                <w:sz w:val="24"/>
              </w:rPr>
              <w:t>70000,00   Eur. (1-oji pirkimo dalis)</w:t>
            </w:r>
          </w:p>
          <w:p w14:paraId="4CC4F238" w14:textId="77777777" w:rsidR="005F2B31" w:rsidRDefault="003471B3">
            <w:pPr>
              <w:jc w:val="both"/>
              <w:rPr>
                <w:rFonts w:ascii="Times New Roman" w:hAnsi="Times New Roman"/>
              </w:rPr>
            </w:pPr>
            <w:r>
              <w:rPr>
                <w:rFonts w:ascii="Times New Roman" w:eastAsia="Calibri" w:hAnsi="Times New Roman" w:cs="Times New Roman"/>
                <w:bCs/>
                <w:color w:val="000000"/>
                <w:sz w:val="24"/>
                <w:szCs w:val="22"/>
              </w:rPr>
              <w:t>15000,00   Eur. (2-oji pirkimo dalis)</w:t>
            </w:r>
          </w:p>
        </w:tc>
        <w:tc>
          <w:tcPr>
            <w:tcW w:w="4564" w:type="dxa"/>
            <w:tcBorders>
              <w:left w:val="single" w:sz="4" w:space="0" w:color="000000"/>
              <w:bottom w:val="single" w:sz="4" w:space="0" w:color="000000"/>
              <w:right w:val="single" w:sz="4" w:space="0" w:color="000000"/>
            </w:tcBorders>
            <w:shd w:val="clear" w:color="auto" w:fill="auto"/>
          </w:tcPr>
          <w:p w14:paraId="3A8D3FA3" w14:textId="77777777" w:rsidR="005F2B31" w:rsidRDefault="003471B3">
            <w:pPr>
              <w:spacing w:after="0" w:line="240" w:lineRule="auto"/>
              <w:jc w:val="both"/>
              <w:rPr>
                <w:rFonts w:ascii="Times New Roman" w:hAnsi="Times New Roman"/>
              </w:rPr>
            </w:pPr>
            <w:r>
              <w:rPr>
                <w:rFonts w:ascii="Times New Roman" w:eastAsia="Arial Unicode MS" w:hAnsi="Times New Roman" w:cs="Times New Roman"/>
                <w:b/>
                <w:bCs/>
                <w:i/>
                <w:iCs/>
                <w:sz w:val="22"/>
                <w:szCs w:val="22"/>
                <w:lang w:eastAsia="en-US"/>
              </w:rPr>
              <w:t>Pateikiama su pasiūlymu: EBVPD</w:t>
            </w:r>
          </w:p>
          <w:p w14:paraId="57CF1C44" w14:textId="77777777" w:rsidR="005F2B31" w:rsidRDefault="003471B3">
            <w:pPr>
              <w:spacing w:after="0" w:line="240" w:lineRule="auto"/>
              <w:jc w:val="both"/>
              <w:rPr>
                <w:rFonts w:ascii="Times New Roman" w:hAnsi="Times New Roman"/>
              </w:rPr>
            </w:pPr>
            <w:r>
              <w:rPr>
                <w:rFonts w:ascii="Times New Roman" w:eastAsia="Arial Unicode MS" w:hAnsi="Times New Roman" w:cs="Times New Roman"/>
                <w:b/>
                <w:bCs/>
                <w:i/>
                <w:iCs/>
                <w:sz w:val="22"/>
                <w:szCs w:val="22"/>
                <w:lang w:eastAsia="en-US"/>
              </w:rPr>
              <w:t>Dokumentai, kuriuos turės pateikti galimas laimėtojas:</w:t>
            </w:r>
          </w:p>
          <w:p w14:paraId="3F7C448E" w14:textId="77777777" w:rsidR="005F2B31" w:rsidRDefault="005F2B31">
            <w:pPr>
              <w:spacing w:line="252" w:lineRule="auto"/>
              <w:jc w:val="both"/>
              <w:rPr>
                <w:rFonts w:ascii="Times New Roman" w:hAnsi="Times New Roman" w:cs="Times New Roman"/>
                <w:sz w:val="22"/>
                <w:szCs w:val="22"/>
                <w:lang w:eastAsia="en-US"/>
              </w:rPr>
            </w:pPr>
          </w:p>
          <w:p w14:paraId="1D5ECBFD" w14:textId="77777777" w:rsidR="005F2B31" w:rsidRDefault="003471B3">
            <w:pPr>
              <w:spacing w:line="252" w:lineRule="auto"/>
              <w:jc w:val="both"/>
              <w:rPr>
                <w:rFonts w:ascii="Times New Roman" w:hAnsi="Times New Roman"/>
              </w:rPr>
            </w:pPr>
            <w:r>
              <w:rPr>
                <w:rFonts w:ascii="Times New Roman" w:hAnsi="Times New Roman"/>
                <w:sz w:val="22"/>
                <w:szCs w:val="22"/>
                <w:lang w:eastAsia="en-US"/>
              </w:rPr>
              <w:t xml:space="preserve">Per paskutinius 5* metus atliktų darbų sąrašas kartu su užsakovų (tiek viešųjų, tiek </w:t>
            </w:r>
            <w:r>
              <w:rPr>
                <w:rFonts w:ascii="Times New Roman" w:hAnsi="Times New Roman"/>
                <w:sz w:val="22"/>
                <w:szCs w:val="22"/>
                <w:lang w:eastAsia="en-US"/>
              </w:rPr>
              <w:t>privačiųjų) pažymomis, apie tai, kad darbų atlikimas ir galutiniai rezultatai buvo tinkami, o darbai atlikti savo jėgomis.</w:t>
            </w:r>
            <w:r>
              <w:rPr>
                <w:rFonts w:ascii="Times New Roman" w:hAnsi="Times New Roman"/>
                <w:sz w:val="22"/>
                <w:szCs w:val="22"/>
                <w:lang w:eastAsia="en-US"/>
              </w:rPr>
              <w:t xml:space="preserve"> </w:t>
            </w:r>
            <w:r>
              <w:rPr>
                <w:rFonts w:ascii="Times New Roman" w:hAnsi="Times New Roman"/>
                <w:sz w:val="22"/>
                <w:szCs w:val="22"/>
                <w:lang w:val="en-US" w:eastAsia="en-US"/>
              </w:rPr>
              <w:t>S</w:t>
            </w:r>
            <w:proofErr w:type="spellStart"/>
            <w:r>
              <w:rPr>
                <w:rFonts w:ascii="Times New Roman" w:hAnsi="Times New Roman"/>
                <w:sz w:val="22"/>
                <w:szCs w:val="22"/>
                <w:lang w:eastAsia="en-US"/>
              </w:rPr>
              <w:t>ąraše</w:t>
            </w:r>
            <w:proofErr w:type="spellEnd"/>
            <w:r>
              <w:rPr>
                <w:rFonts w:ascii="Times New Roman" w:hAnsi="Times New Roman"/>
                <w:sz w:val="22"/>
                <w:szCs w:val="22"/>
                <w:lang w:eastAsia="en-US"/>
              </w:rPr>
              <w:t xml:space="preserve"> turi nurodyti šią informaciją:  sutarties pradžia ir pabaiga (mėnesio tikslumu), atlikti darbai gyvenamuose/ negyvenamuose pastatuose</w:t>
            </w:r>
            <w:r>
              <w:rPr>
                <w:rFonts w:cs="Calibri"/>
                <w:bCs/>
                <w:iCs/>
                <w:sz w:val="22"/>
                <w:szCs w:val="22"/>
                <w:lang w:eastAsia="en-US"/>
              </w:rPr>
              <w:t>, statybos darbų rūšys, atliktų darbų vertė, tiekėjo atliktų nurodytų darbų dalis įvykdytoje (-</w:t>
            </w:r>
            <w:proofErr w:type="spellStart"/>
            <w:r>
              <w:rPr>
                <w:rFonts w:cs="Calibri"/>
                <w:bCs/>
                <w:iCs/>
                <w:sz w:val="22"/>
                <w:szCs w:val="22"/>
                <w:lang w:eastAsia="en-US"/>
              </w:rPr>
              <w:t>ose</w:t>
            </w:r>
            <w:proofErr w:type="spellEnd"/>
            <w:r>
              <w:rPr>
                <w:rFonts w:cs="Calibri"/>
                <w:bCs/>
                <w:iCs/>
                <w:sz w:val="22"/>
                <w:szCs w:val="22"/>
                <w:lang w:eastAsia="en-US"/>
              </w:rPr>
              <w:t>) / vykdomoje (-</w:t>
            </w:r>
            <w:proofErr w:type="spellStart"/>
            <w:r>
              <w:rPr>
                <w:rFonts w:cs="Calibri"/>
                <w:bCs/>
                <w:iCs/>
                <w:sz w:val="22"/>
                <w:szCs w:val="22"/>
                <w:lang w:eastAsia="en-US"/>
              </w:rPr>
              <w:t>ose</w:t>
            </w:r>
            <w:proofErr w:type="spellEnd"/>
            <w:r>
              <w:rPr>
                <w:rFonts w:cs="Calibri"/>
                <w:bCs/>
                <w:iCs/>
                <w:sz w:val="22"/>
                <w:szCs w:val="22"/>
                <w:lang w:eastAsia="en-US"/>
              </w:rPr>
              <w:t>) sutartyje (-</w:t>
            </w:r>
            <w:proofErr w:type="spellStart"/>
            <w:r>
              <w:rPr>
                <w:rFonts w:cs="Calibri"/>
                <w:bCs/>
                <w:iCs/>
                <w:sz w:val="22"/>
                <w:szCs w:val="22"/>
                <w:lang w:eastAsia="en-US"/>
              </w:rPr>
              <w:t>yse</w:t>
            </w:r>
            <w:proofErr w:type="spellEnd"/>
            <w:r>
              <w:rPr>
                <w:rFonts w:cs="Calibri"/>
                <w:bCs/>
                <w:iCs/>
                <w:sz w:val="22"/>
                <w:szCs w:val="22"/>
                <w:lang w:eastAsia="en-US"/>
              </w:rPr>
              <w:t>), paties tiekėjo atlikti darbai, jei sutartį vykdė ne vienas, o su kitais ūkio subjektais, užsakovo kontaktai</w:t>
            </w:r>
          </w:p>
          <w:p w14:paraId="58C45890" w14:textId="77777777" w:rsidR="005F2B31" w:rsidRDefault="005F2B31">
            <w:pPr>
              <w:spacing w:line="252" w:lineRule="auto"/>
              <w:jc w:val="both"/>
              <w:rPr>
                <w:rFonts w:ascii="Times New Roman" w:hAnsi="Times New Roman"/>
              </w:rPr>
            </w:pPr>
          </w:p>
          <w:p w14:paraId="7F867A3B" w14:textId="77777777" w:rsidR="005F2B31" w:rsidRDefault="003471B3">
            <w:pPr>
              <w:spacing w:line="259" w:lineRule="auto"/>
              <w:ind w:firstLine="592"/>
              <w:jc w:val="both"/>
              <w:rPr>
                <w:rFonts w:ascii="Times New Roman" w:hAnsi="Times New Roman"/>
              </w:rPr>
            </w:pPr>
            <w:r>
              <w:rPr>
                <w:rFonts w:ascii="Times New Roman" w:hAnsi="Times New Roman" w:cs="Times New Roman"/>
                <w:iCs/>
                <w:sz w:val="22"/>
                <w:szCs w:val="22"/>
              </w:rPr>
              <w:t></w:t>
            </w:r>
            <w:r>
              <w:rPr>
                <w:rFonts w:ascii="Times New Roman" w:hAnsi="Times New Roman" w:cs="Times New Roman"/>
                <w:iCs/>
                <w:sz w:val="22"/>
                <w:szCs w:val="22"/>
              </w:rPr>
              <w:tab/>
            </w:r>
            <w:r>
              <w:rPr>
                <w:rFonts w:ascii="Times New Roman" w:hAnsi="Times New Roman" w:cs="Times New Roman"/>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650C152E" w14:textId="77777777" w:rsidR="005F2B31" w:rsidRDefault="003471B3">
            <w:pPr>
              <w:spacing w:line="259" w:lineRule="auto"/>
              <w:ind w:firstLine="592"/>
              <w:jc w:val="both"/>
              <w:rPr>
                <w:rFonts w:ascii="Times New Roman" w:hAnsi="Times New Roman"/>
              </w:rPr>
            </w:pPr>
            <w:r>
              <w:rPr>
                <w:rFonts w:ascii="Times New Roman" w:hAnsi="Times New Roman" w:cs="Times New Roman"/>
                <w:color w:val="000000"/>
                <w:sz w:val="22"/>
                <w:szCs w:val="22"/>
              </w:rPr>
              <w:t></w:t>
            </w:r>
            <w:r>
              <w:rPr>
                <w:rFonts w:ascii="Times New Roman" w:hAnsi="Times New Roman" w:cs="Times New Roman"/>
                <w:color w:val="000000"/>
                <w:sz w:val="22"/>
                <w:szCs w:val="22"/>
              </w:rPr>
              <w:tab/>
              <w:t xml:space="preserve">tiekėjas gali remtis kitų ūkio subjektų pajėgumais tik tuo atveju, jeigu tie subjektai patys vykdys tą pirkimo sutarties dalį, </w:t>
            </w:r>
            <w:r>
              <w:rPr>
                <w:rFonts w:ascii="Times New Roman" w:hAnsi="Times New Roman" w:cs="Times New Roman"/>
                <w:color w:val="000000"/>
                <w:sz w:val="22"/>
                <w:szCs w:val="22"/>
              </w:rPr>
              <w:lastRenderedPageBreak/>
              <w:t>kuriai reikia jų turimų pajėgumų;</w:t>
            </w:r>
          </w:p>
          <w:p w14:paraId="1B956758" w14:textId="77777777" w:rsidR="005F2B31" w:rsidRDefault="003471B3">
            <w:pPr>
              <w:spacing w:line="259" w:lineRule="auto"/>
              <w:ind w:firstLine="592"/>
              <w:jc w:val="both"/>
              <w:rPr>
                <w:rFonts w:ascii="Times New Roman" w:hAnsi="Times New Roman"/>
              </w:rPr>
            </w:pPr>
            <w:r>
              <w:rPr>
                <w:rFonts w:ascii="Times New Roman" w:hAnsi="Times New Roman" w:cs="Times New Roman"/>
                <w:color w:val="000000"/>
                <w:sz w:val="22"/>
                <w:szCs w:val="22"/>
              </w:rPr>
              <w:t></w:t>
            </w:r>
            <w:r>
              <w:rPr>
                <w:rFonts w:ascii="Times New Roman" w:hAnsi="Times New Roman" w:cs="Times New Roman"/>
                <w:color w:val="000000"/>
                <w:sz w:val="22"/>
                <w:szCs w:val="22"/>
              </w:rPr>
              <w:tab/>
            </w:r>
            <w:r>
              <w:rPr>
                <w:rFonts w:ascii="Times New Roman" w:hAnsi="Times New Roman" w:cs="Times New Roman"/>
                <w:iCs/>
                <w:color w:val="000000"/>
                <w:sz w:val="22"/>
                <w:szCs w:val="22"/>
              </w:rPr>
              <w:t xml:space="preserve">subtiekėjams šis reikalavimas </w:t>
            </w:r>
            <w:r>
              <w:rPr>
                <w:rFonts w:ascii="Times New Roman" w:hAnsi="Times New Roman" w:cs="Times New Roman"/>
                <w:color w:val="000000"/>
                <w:sz w:val="22"/>
                <w:szCs w:val="22"/>
              </w:rPr>
              <w:t>nenustatomas</w:t>
            </w:r>
            <w:r>
              <w:rPr>
                <w:rFonts w:ascii="Times New Roman" w:hAnsi="Times New Roman" w:cs="Times New Roman"/>
                <w:iCs/>
                <w:color w:val="000000"/>
                <w:sz w:val="22"/>
                <w:szCs w:val="22"/>
              </w:rPr>
              <w:t>.</w:t>
            </w:r>
          </w:p>
          <w:p w14:paraId="4DAA6872" w14:textId="77777777" w:rsidR="005F2B31" w:rsidRDefault="003471B3">
            <w:pPr>
              <w:spacing w:line="259" w:lineRule="auto"/>
              <w:ind w:firstLine="592"/>
              <w:jc w:val="both"/>
              <w:rPr>
                <w:rFonts w:ascii="Times New Roman" w:hAnsi="Times New Roman"/>
              </w:rPr>
            </w:pPr>
            <w:r>
              <w:rPr>
                <w:rFonts w:ascii="Times New Roman" w:hAnsi="Times New Roman" w:cs="Times New Roman"/>
                <w:i/>
                <w:sz w:val="22"/>
                <w:szCs w:val="24"/>
                <w:lang w:eastAsia="en-U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5F2B31" w14:paraId="2D946F0A" w14:textId="77777777">
        <w:tc>
          <w:tcPr>
            <w:tcW w:w="860" w:type="dxa"/>
            <w:tcBorders>
              <w:top w:val="single" w:sz="4" w:space="0" w:color="000000"/>
              <w:left w:val="single" w:sz="4" w:space="0" w:color="000000"/>
              <w:bottom w:val="single" w:sz="4" w:space="0" w:color="000000"/>
              <w:right w:val="single" w:sz="4" w:space="0" w:color="000000"/>
            </w:tcBorders>
          </w:tcPr>
          <w:p w14:paraId="46F5D671" w14:textId="77777777" w:rsidR="005F2B31" w:rsidRDefault="003471B3">
            <w:pPr>
              <w:jc w:val="center"/>
              <w:rPr>
                <w:rFonts w:ascii="Times New Roman" w:hAnsi="Times New Roman"/>
              </w:rPr>
            </w:pPr>
            <w:r>
              <w:rPr>
                <w:rFonts w:ascii="Times New Roman" w:hAnsi="Times New Roman" w:cs="Times New Roman"/>
                <w:sz w:val="24"/>
                <w:lang w:val="en-US"/>
              </w:rPr>
              <w:lastRenderedPageBreak/>
              <w:t>2</w:t>
            </w:r>
            <w:r>
              <w:rPr>
                <w:rFonts w:ascii="Times New Roman" w:hAnsi="Times New Roman" w:cs="Times New Roman"/>
                <w:sz w:val="24"/>
              </w:rPr>
              <w:t>.</w:t>
            </w:r>
          </w:p>
        </w:tc>
        <w:tc>
          <w:tcPr>
            <w:tcW w:w="4204" w:type="dxa"/>
            <w:tcBorders>
              <w:top w:val="single" w:sz="4" w:space="0" w:color="000000"/>
              <w:left w:val="single" w:sz="4" w:space="0" w:color="000000"/>
              <w:bottom w:val="single" w:sz="4" w:space="0" w:color="000000"/>
              <w:right w:val="single" w:sz="4" w:space="0" w:color="000000"/>
            </w:tcBorders>
          </w:tcPr>
          <w:p w14:paraId="60308A2F" w14:textId="77777777" w:rsidR="005F2B31" w:rsidRDefault="003471B3">
            <w:pPr>
              <w:tabs>
                <w:tab w:val="left" w:pos="408"/>
                <w:tab w:val="left" w:pos="811"/>
                <w:tab w:val="left" w:pos="1560"/>
              </w:tabs>
              <w:spacing w:after="0" w:line="240" w:lineRule="auto"/>
              <w:ind w:left="34" w:firstLine="316"/>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 xml:space="preserve">Tiekėjas privalo turėti šiuos </w:t>
            </w:r>
            <w:r>
              <w:rPr>
                <w:rFonts w:ascii="Times New Roman" w:eastAsia="Times New Roman" w:hAnsi="Times New Roman" w:cs="Arial"/>
                <w:sz w:val="24"/>
                <w:szCs w:val="24"/>
                <w:lang w:eastAsia="en-US"/>
              </w:rPr>
              <w:t>specialistus pirkimo sutarčiai vykdyti:</w:t>
            </w:r>
          </w:p>
          <w:p w14:paraId="413224CF" w14:textId="77777777" w:rsidR="005F2B31" w:rsidRDefault="003471B3">
            <w:pPr>
              <w:jc w:val="both"/>
              <w:rPr>
                <w:rFonts w:ascii="Times New Roman" w:hAnsi="Times New Roman"/>
                <w:sz w:val="24"/>
                <w:szCs w:val="24"/>
              </w:rPr>
            </w:pPr>
            <w:r>
              <w:rPr>
                <w:rFonts w:ascii="Times New Roman" w:eastAsia="Times New Roman" w:hAnsi="Times New Roman" w:cs="Arial"/>
                <w:sz w:val="24"/>
                <w:szCs w:val="24"/>
                <w:lang w:eastAsia="en-US"/>
              </w:rPr>
              <w:t xml:space="preserve">bent 1 specialistą, Lietuvos Respublikos statybos įstatymo nustatyta tvarka turintį teisę eiti </w:t>
            </w:r>
            <w:r>
              <w:rPr>
                <w:rFonts w:ascii="Times New Roman" w:eastAsia="Times New Roman" w:hAnsi="Times New Roman" w:cs="Arial"/>
                <w:b/>
                <w:bCs/>
                <w:i/>
                <w:iCs/>
                <w:sz w:val="24"/>
                <w:szCs w:val="24"/>
                <w:lang w:eastAsia="en-US"/>
              </w:rPr>
              <w:t xml:space="preserve">ypatingojo statinio statybos vadovo </w:t>
            </w:r>
            <w:r>
              <w:rPr>
                <w:rFonts w:ascii="Times New Roman" w:eastAsia="Times New Roman" w:hAnsi="Times New Roman" w:cs="Arial"/>
                <w:sz w:val="24"/>
                <w:szCs w:val="24"/>
                <w:lang w:eastAsia="en-US"/>
              </w:rPr>
              <w:t xml:space="preserve">pareigas negyvenamųjų pastatų, esančių </w:t>
            </w:r>
            <w:r>
              <w:rPr>
                <w:rFonts w:ascii="Times New Roman" w:eastAsia="Times New Roman" w:hAnsi="Times New Roman" w:cs="Arial"/>
                <w:i/>
                <w:iCs/>
                <w:sz w:val="24"/>
                <w:szCs w:val="24"/>
                <w:lang w:eastAsia="en-US"/>
              </w:rPr>
              <w:t>kultūros paveldo</w:t>
            </w:r>
            <w:r>
              <w:rPr>
                <w:rFonts w:ascii="Times New Roman" w:eastAsia="Times New Roman" w:hAnsi="Times New Roman" w:cs="Arial"/>
                <w:sz w:val="24"/>
                <w:szCs w:val="24"/>
                <w:lang w:eastAsia="en-US"/>
              </w:rPr>
              <w:t xml:space="preserve"> objekto teritorijoje, jo apsaugos zonoje ir kultūros paveldo vietovėje,  pogrupyje</w:t>
            </w:r>
          </w:p>
          <w:p w14:paraId="3BBAFD14" w14:textId="77777777" w:rsidR="005F2B31" w:rsidRDefault="003471B3">
            <w:pPr>
              <w:jc w:val="both"/>
              <w:rPr>
                <w:rFonts w:ascii="Times New Roman" w:hAnsi="Times New Roman"/>
                <w:sz w:val="24"/>
                <w:szCs w:val="24"/>
              </w:rPr>
            </w:pPr>
            <w:r>
              <w:rPr>
                <w:rFonts w:ascii="Times New Roman" w:hAnsi="Times New Roman" w:cs="Times New Roman"/>
                <w:b/>
                <w:sz w:val="24"/>
                <w:szCs w:val="24"/>
              </w:rPr>
              <w:t>taikoma 1 ir 2 pirkimo daliai</w:t>
            </w:r>
          </w:p>
        </w:tc>
        <w:tc>
          <w:tcPr>
            <w:tcW w:w="4564" w:type="dxa"/>
            <w:tcBorders>
              <w:top w:val="single" w:sz="4" w:space="0" w:color="000000"/>
              <w:left w:val="single" w:sz="4" w:space="0" w:color="000000"/>
              <w:bottom w:val="single" w:sz="4" w:space="0" w:color="000000"/>
              <w:right w:val="single" w:sz="4" w:space="0" w:color="000000"/>
            </w:tcBorders>
          </w:tcPr>
          <w:p w14:paraId="0F8BC6FA" w14:textId="77777777" w:rsidR="005F2B31" w:rsidRDefault="005F2B31">
            <w:pPr>
              <w:pStyle w:val="Sraopastraipa"/>
              <w:tabs>
                <w:tab w:val="left" w:pos="9000"/>
              </w:tabs>
              <w:jc w:val="both"/>
              <w:rPr>
                <w:rFonts w:ascii="Times New Roman" w:hAnsi="Times New Roman"/>
                <w:sz w:val="24"/>
                <w:szCs w:val="24"/>
              </w:rPr>
            </w:pPr>
          </w:p>
          <w:p w14:paraId="005D2F14" w14:textId="77777777" w:rsidR="005F2B31" w:rsidRDefault="003471B3">
            <w:pPr>
              <w:spacing w:after="0" w:line="240" w:lineRule="auto"/>
              <w:jc w:val="both"/>
              <w:rPr>
                <w:rFonts w:ascii="Times New Roman" w:hAnsi="Times New Roman"/>
                <w:sz w:val="24"/>
                <w:szCs w:val="24"/>
              </w:rPr>
            </w:pPr>
            <w:r>
              <w:rPr>
                <w:rFonts w:ascii="Times New Roman" w:eastAsia="Arial Unicode MS" w:hAnsi="Times New Roman" w:cs="Times New Roman"/>
                <w:b/>
                <w:bCs/>
                <w:i/>
                <w:iCs/>
                <w:sz w:val="24"/>
                <w:szCs w:val="24"/>
                <w:lang w:eastAsia="en-US"/>
              </w:rPr>
              <w:t>Pateikiama su pasiūlymu: EBVPD</w:t>
            </w:r>
          </w:p>
          <w:p w14:paraId="11E3C5F8" w14:textId="77777777" w:rsidR="005F2B31" w:rsidRDefault="003471B3">
            <w:pPr>
              <w:spacing w:after="0" w:line="240" w:lineRule="auto"/>
              <w:jc w:val="both"/>
              <w:rPr>
                <w:rFonts w:ascii="Times New Roman" w:hAnsi="Times New Roman"/>
                <w:sz w:val="24"/>
                <w:szCs w:val="24"/>
              </w:rPr>
            </w:pPr>
            <w:r>
              <w:rPr>
                <w:rFonts w:ascii="Times New Roman" w:eastAsia="Arial Unicode MS" w:hAnsi="Times New Roman"/>
                <w:b/>
                <w:bCs/>
                <w:i/>
                <w:iCs/>
                <w:sz w:val="24"/>
                <w:szCs w:val="24"/>
                <w:lang w:eastAsia="en-US"/>
              </w:rPr>
              <w:t>Dokumentai, kuriuos turės pateikti galimas laimėtojas:</w:t>
            </w:r>
          </w:p>
          <w:p w14:paraId="6A2E7B4E" w14:textId="77777777" w:rsidR="005F2B31" w:rsidRDefault="005F2B31">
            <w:pPr>
              <w:spacing w:after="0" w:line="240" w:lineRule="auto"/>
              <w:jc w:val="both"/>
              <w:rPr>
                <w:rFonts w:eastAsia="Arial Unicode MS"/>
                <w:b/>
                <w:bCs/>
                <w:i/>
                <w:iCs/>
                <w:lang w:eastAsia="en-US"/>
              </w:rPr>
            </w:pPr>
          </w:p>
          <w:p w14:paraId="143D6119" w14:textId="77777777" w:rsidR="005F2B31" w:rsidRDefault="003471B3">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1)</w:t>
            </w:r>
            <w:r>
              <w:rPr>
                <w:rFonts w:ascii="Times New Roman" w:eastAsia="Times New Roman" w:hAnsi="Times New Roman" w:cs="Arial"/>
                <w:sz w:val="24"/>
                <w:szCs w:val="24"/>
                <w:lang w:eastAsia="en-US"/>
              </w:rPr>
              <w:tab/>
              <w:t xml:space="preserve">už sutarties vykdymą atsakingų </w:t>
            </w:r>
            <w:r>
              <w:rPr>
                <w:rFonts w:ascii="Times New Roman" w:eastAsia="Times New Roman" w:hAnsi="Times New Roman" w:cs="Arial"/>
                <w:i/>
                <w:iCs/>
                <w:sz w:val="24"/>
                <w:szCs w:val="24"/>
                <w:lang w:eastAsia="en-US"/>
              </w:rPr>
              <w:t>specialistų sąrašas</w:t>
            </w:r>
            <w:r>
              <w:rPr>
                <w:rFonts w:ascii="Times New Roman" w:eastAsia="Times New Roman" w:hAnsi="Times New Roman" w:cs="Arial"/>
                <w:sz w:val="24"/>
                <w:szCs w:val="24"/>
                <w:lang w:eastAsia="en-US"/>
              </w:rPr>
              <w:t>, kuriame turi būti nurodyta:</w:t>
            </w:r>
          </w:p>
          <w:p w14:paraId="11C2A825" w14:textId="77777777" w:rsidR="005F2B31" w:rsidRDefault="003471B3">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w:t>
            </w:r>
            <w:r>
              <w:rPr>
                <w:rFonts w:ascii="Times New Roman" w:eastAsia="Times New Roman" w:hAnsi="Times New Roman" w:cs="Arial"/>
                <w:sz w:val="24"/>
                <w:szCs w:val="24"/>
                <w:lang w:eastAsia="en-US"/>
              </w:rPr>
              <w:tab/>
              <w:t>siūlomo specialisto vardas, pavardė;</w:t>
            </w:r>
          </w:p>
          <w:p w14:paraId="73B93F6C" w14:textId="77777777" w:rsidR="005F2B31" w:rsidRDefault="003471B3">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w:t>
            </w:r>
            <w:r>
              <w:rPr>
                <w:rFonts w:ascii="Times New Roman" w:eastAsia="Times New Roman" w:hAnsi="Times New Roman"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Pr>
                <w:rFonts w:ascii="Times New Roman" w:eastAsia="Times New Roman" w:hAnsi="Times New Roman" w:cs="Arial"/>
                <w:sz w:val="24"/>
                <w:szCs w:val="24"/>
                <w:lang w:eastAsia="en-US"/>
              </w:rPr>
              <w:t>Kvazisubtiekėjas</w:t>
            </w:r>
            <w:proofErr w:type="spellEnd"/>
            <w:r>
              <w:rPr>
                <w:rFonts w:ascii="Times New Roman" w:eastAsia="Times New Roman" w:hAnsi="Times New Roman"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24C303FA" w14:textId="77777777" w:rsidR="005F2B31" w:rsidRDefault="003471B3">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w:t>
            </w:r>
            <w:r>
              <w:rPr>
                <w:rFonts w:ascii="Times New Roman" w:eastAsia="Times New Roman" w:hAnsi="Times New Roman" w:cs="Arial"/>
                <w:sz w:val="24"/>
                <w:szCs w:val="24"/>
                <w:lang w:eastAsia="en-US"/>
              </w:rPr>
              <w:tab/>
              <w:t>pozicija, į kurią specialistas siūlomas;</w:t>
            </w:r>
          </w:p>
          <w:p w14:paraId="687C5D78" w14:textId="77777777" w:rsidR="005F2B31" w:rsidRDefault="003471B3">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w:t>
            </w:r>
            <w:r>
              <w:rPr>
                <w:rFonts w:ascii="Times New Roman" w:eastAsia="Times New Roman" w:hAnsi="Times New Roman" w:cs="Arial"/>
                <w:sz w:val="24"/>
                <w:szCs w:val="24"/>
                <w:lang w:eastAsia="en-US"/>
              </w:rPr>
              <w:tab/>
              <w:t>duomenys apie specialisto turimą SSVA išduotą kvalifikacijos atestatą ar (specialistui iš užsienio) išduotą teisės pripažinimo dokumentą.</w:t>
            </w:r>
          </w:p>
          <w:p w14:paraId="061AA1A9" w14:textId="77777777" w:rsidR="005F2B31" w:rsidRDefault="005F2B31">
            <w:pPr>
              <w:tabs>
                <w:tab w:val="left" w:pos="646"/>
              </w:tabs>
              <w:spacing w:after="0" w:line="240" w:lineRule="auto"/>
              <w:ind w:left="28" w:firstLine="283"/>
              <w:jc w:val="both"/>
              <w:rPr>
                <w:rFonts w:ascii="Times New Roman" w:eastAsia="Times New Roman" w:hAnsi="Times New Roman" w:cs="Arial"/>
                <w:sz w:val="24"/>
                <w:szCs w:val="24"/>
                <w:lang w:eastAsia="en-US"/>
              </w:rPr>
            </w:pPr>
          </w:p>
          <w:p w14:paraId="46B8746F" w14:textId="77777777" w:rsidR="005F2B31" w:rsidRDefault="003471B3">
            <w:pPr>
              <w:pStyle w:val="Sraopastraipa"/>
              <w:numPr>
                <w:ilvl w:val="0"/>
                <w:numId w:val="18"/>
              </w:numPr>
              <w:suppressLineNumbers/>
              <w:tabs>
                <w:tab w:val="left" w:pos="218"/>
                <w:tab w:val="left" w:pos="886"/>
              </w:tabs>
              <w:snapToGrid w:val="0"/>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bCs/>
                <w:sz w:val="24"/>
                <w:szCs w:val="24"/>
              </w:rPr>
              <w:t xml:space="preserve">Turimą </w:t>
            </w:r>
            <w:r>
              <w:rPr>
                <w:rFonts w:ascii="Times New Roman" w:eastAsia="Times New Roman" w:hAnsi="Times New Roman" w:cs="Arial"/>
                <w:bCs/>
                <w:i/>
                <w:iCs/>
                <w:sz w:val="24"/>
                <w:szCs w:val="24"/>
              </w:rPr>
              <w:t>kvalifikaciją patvirtinantys dokumentai:</w:t>
            </w:r>
          </w:p>
          <w:p w14:paraId="2D57AE53" w14:textId="77777777" w:rsidR="005F2B31" w:rsidRDefault="003471B3">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Times New Roman" w:hAnsi="Times New Roman" w:cs="Arial"/>
                <w:bCs/>
                <w:iCs/>
                <w:sz w:val="24"/>
                <w:szCs w:val="24"/>
              </w:rPr>
              <w:t xml:space="preserve">Lietuvos Respublikos ir trečiųjų šalių piliečiams ir kitiems fiziniams asmenims (išskyrus užsienio šalies specialistus*) SSVA (iki 2022-04-30 SPSC) išduoti kvalifikacijos atestatai, ar užsienio šalies </w:t>
            </w:r>
            <w:r>
              <w:rPr>
                <w:rFonts w:ascii="Times New Roman" w:eastAsia="Times New Roman" w:hAnsi="Times New Roman" w:cs="Arial"/>
                <w:bCs/>
                <w:iCs/>
                <w:sz w:val="24"/>
                <w:szCs w:val="24"/>
              </w:rPr>
              <w:lastRenderedPageBreak/>
              <w:t>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7C7847D" w14:textId="77777777" w:rsidR="005F2B31" w:rsidRDefault="003471B3">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Times New Roman" w:hAnsi="Times New Roman"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Pr>
                <w:rFonts w:ascii="Times New Roman" w:eastAsia="Times New Roman" w:hAnsi="Times New Roman" w:cs="Times New Roman"/>
                <w:sz w:val="24"/>
                <w:szCs w:val="24"/>
              </w:rPr>
              <w:t xml:space="preserve"> </w:t>
            </w:r>
            <w:r>
              <w:rPr>
                <w:rFonts w:ascii="Times New Roman" w:eastAsia="Times New Roman" w:hAnsi="Times New Roman" w:cs="Arial"/>
                <w:bCs/>
                <w:iCs/>
                <w:sz w:val="24"/>
                <w:szCs w:val="24"/>
              </w:rPr>
              <w:t xml:space="preserve">ir projekto vadovo pareigas. </w:t>
            </w:r>
          </w:p>
          <w:p w14:paraId="5C327D2F" w14:textId="77777777" w:rsidR="005F2B31" w:rsidRDefault="005F2B31">
            <w:pPr>
              <w:suppressLineNumbers/>
              <w:tabs>
                <w:tab w:val="left" w:pos="218"/>
                <w:tab w:val="left" w:pos="886"/>
              </w:tabs>
              <w:snapToGrid w:val="0"/>
              <w:spacing w:after="0" w:line="240" w:lineRule="auto"/>
              <w:ind w:left="28"/>
              <w:jc w:val="both"/>
              <w:rPr>
                <w:rFonts w:ascii="Times New Roman" w:eastAsia="Times New Roman" w:hAnsi="Times New Roman" w:cs="Arial"/>
                <w:bCs/>
                <w:iCs/>
                <w:sz w:val="24"/>
                <w:szCs w:val="24"/>
              </w:rPr>
            </w:pPr>
          </w:p>
          <w:p w14:paraId="17F962BF" w14:textId="77777777" w:rsidR="005F2B31" w:rsidRDefault="003471B3">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Times New Roman" w:hAnsi="Times New Roman"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554DF7BA" w14:textId="77777777" w:rsidR="005F2B31" w:rsidRDefault="003471B3">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Times New Roman" w:hAnsi="Times New Roman" w:cs="Arial"/>
                <w:bCs/>
                <w:iCs/>
                <w:sz w:val="24"/>
                <w:szCs w:val="24"/>
              </w:rPr>
              <w:t>Perkančioji organizacija informaciją apie Lietuvoje išduotus kvalifikacijos dokumentus pasitikrina SSVA registruose https://www.ssva.lt/cms/registrai.</w:t>
            </w:r>
          </w:p>
          <w:p w14:paraId="2B257935" w14:textId="77777777" w:rsidR="005F2B31" w:rsidRDefault="003471B3">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Calibri" w:hAnsi="Times New Roman" w:cs="Arial"/>
                <w:bCs/>
                <w:iCs/>
                <w:sz w:val="24"/>
                <w:szCs w:val="24"/>
                <w:u w:val="single"/>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57A7A98A" w14:textId="77777777" w:rsidR="005F2B31" w:rsidRDefault="005F2B31">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p>
          <w:p w14:paraId="561FF151" w14:textId="77777777" w:rsidR="005F2B31" w:rsidRDefault="003471B3">
            <w:pPr>
              <w:spacing w:after="0"/>
              <w:rPr>
                <w:rFonts w:ascii="Calibri" w:hAnsi="Calibri" w:cs="Calibri"/>
                <w:bCs/>
              </w:rPr>
            </w:pPr>
            <w:r>
              <w:rPr>
                <w:rFonts w:eastAsia="Times New Roman" w:cs="Calibri"/>
                <w:bCs/>
                <w:iCs/>
                <w:sz w:val="24"/>
                <w:szCs w:val="24"/>
                <w:u w:val="single"/>
              </w:rPr>
              <w:t xml:space="preserve">Jei kvalifikacijos dokumente yra nurodyta </w:t>
            </w:r>
            <w:r>
              <w:rPr>
                <w:rFonts w:eastAsia="Times New Roman" w:cs="Calibri"/>
                <w:bCs/>
                <w:iCs/>
                <w:sz w:val="24"/>
                <w:szCs w:val="24"/>
                <w:u w:val="single"/>
              </w:rPr>
              <w:lastRenderedPageBreak/>
              <w:t>visa reikalaujama statinių grupė (neišskirti / nenurodyti pogrupiai) arba nurodytas konkretus pogrupis, atitinkantis nurodytą kvalifikacijos reikalavime, – tokie kvalifikacijos dokumentai yra tinkami.</w:t>
            </w:r>
          </w:p>
          <w:p w14:paraId="227996A1" w14:textId="77777777" w:rsidR="005F2B31" w:rsidRDefault="003471B3">
            <w:pPr>
              <w:spacing w:after="0"/>
              <w:rPr>
                <w:rFonts w:ascii="Calibri" w:hAnsi="Calibri" w:cs="Calibri"/>
                <w:bCs/>
              </w:rPr>
            </w:pPr>
            <w:r>
              <w:rPr>
                <w:rFonts w:eastAsia="Times New Roman" w:cs="Calibri"/>
                <w:bCs/>
                <w:iCs/>
                <w:sz w:val="24"/>
                <w:szCs w:val="24"/>
                <w:u w:val="single"/>
              </w:rPr>
              <w:t>Taip pat bus tinkamu laikomas ir atestatas, kuriame nustatyta  „gyvenamieji ir negyvenamieji pastatai</w:t>
            </w:r>
          </w:p>
        </w:tc>
      </w:tr>
      <w:tr w:rsidR="005F2B31" w14:paraId="3CCDC063" w14:textId="77777777">
        <w:tc>
          <w:tcPr>
            <w:tcW w:w="9628" w:type="dxa"/>
            <w:gridSpan w:val="3"/>
            <w:tcBorders>
              <w:left w:val="single" w:sz="4" w:space="0" w:color="000000"/>
              <w:bottom w:val="single" w:sz="4" w:space="0" w:color="000000"/>
              <w:right w:val="single" w:sz="4" w:space="0" w:color="000000"/>
            </w:tcBorders>
          </w:tcPr>
          <w:p w14:paraId="3274903A" w14:textId="77777777" w:rsidR="005F2B31" w:rsidRDefault="003471B3">
            <w:pPr>
              <w:jc w:val="center"/>
              <w:rPr>
                <w:rFonts w:ascii="Times New Roman" w:hAnsi="Times New Roman" w:cs="Times New Roman"/>
                <w:sz w:val="24"/>
              </w:rPr>
            </w:pPr>
            <w:r>
              <w:rPr>
                <w:rFonts w:ascii="Times New Roman" w:hAnsi="Times New Roman" w:cs="Times New Roman"/>
                <w:b/>
                <w:sz w:val="22"/>
                <w:szCs w:val="22"/>
                <w:lang w:eastAsia="en-US"/>
              </w:rPr>
              <w:lastRenderedPageBreak/>
              <w:t>Aplinkos apsaugos vadybos sistemos</w:t>
            </w:r>
            <w:r>
              <w:rPr>
                <w:rFonts w:ascii="Times New Roman" w:hAnsi="Times New Roman" w:cs="Times New Roman"/>
                <w:sz w:val="24"/>
              </w:rPr>
              <w:t>‍</w:t>
            </w:r>
          </w:p>
        </w:tc>
      </w:tr>
      <w:tr w:rsidR="005F2B31" w14:paraId="6A8A998F" w14:textId="77777777">
        <w:tc>
          <w:tcPr>
            <w:tcW w:w="860" w:type="dxa"/>
            <w:tcBorders>
              <w:left w:val="single" w:sz="4" w:space="0" w:color="000000"/>
              <w:bottom w:val="single" w:sz="4" w:space="0" w:color="000000"/>
              <w:right w:val="single" w:sz="4" w:space="0" w:color="000000"/>
            </w:tcBorders>
          </w:tcPr>
          <w:p w14:paraId="3C5A5C19" w14:textId="77777777" w:rsidR="005F2B31" w:rsidRDefault="003471B3">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3.</w:t>
            </w:r>
          </w:p>
        </w:tc>
        <w:tc>
          <w:tcPr>
            <w:tcW w:w="4204" w:type="dxa"/>
            <w:tcBorders>
              <w:left w:val="single" w:sz="4" w:space="0" w:color="000000"/>
              <w:bottom w:val="single" w:sz="4" w:space="0" w:color="000000"/>
              <w:right w:val="single" w:sz="4" w:space="0" w:color="000000"/>
            </w:tcBorders>
          </w:tcPr>
          <w:p w14:paraId="718C0585" w14:textId="77777777" w:rsidR="005F2B31" w:rsidRDefault="003471B3">
            <w:pPr>
              <w:spacing w:line="252" w:lineRule="auto"/>
              <w:jc w:val="both"/>
              <w:rPr>
                <w:rFonts w:ascii="Times New Roman" w:hAnsi="Times New Roman"/>
                <w:sz w:val="24"/>
                <w:szCs w:val="24"/>
              </w:rPr>
            </w:pPr>
            <w:r>
              <w:rPr>
                <w:rFonts w:ascii="Times New Roman" w:eastAsia="Arial Unicode MS" w:hAnsi="Times New Roman"/>
                <w:sz w:val="24"/>
                <w:szCs w:val="24"/>
                <w:lang w:eastAsia="en-US"/>
              </w:rPr>
              <w:t xml:space="preserve">Tiekėjas </w:t>
            </w:r>
            <w:r>
              <w:rPr>
                <w:rFonts w:ascii="Times New Roman" w:eastAsia="Arial Unicode MS" w:hAnsi="Times New Roman"/>
                <w:b/>
                <w:bCs/>
                <w:sz w:val="24"/>
                <w:szCs w:val="24"/>
                <w:lang w:eastAsia="en-US"/>
              </w:rPr>
              <w:t>atliekamiems statybos darbams</w:t>
            </w:r>
            <w:r>
              <w:rPr>
                <w:rFonts w:ascii="Times New Roman" w:eastAsia="Arial Unicode MS" w:hAnsi="Times New Roman"/>
                <w:sz w:val="24"/>
                <w:szCs w:val="24"/>
                <w:lang w:eastAsia="en-US"/>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564" w:type="dxa"/>
            <w:tcBorders>
              <w:left w:val="single" w:sz="4" w:space="0" w:color="000000"/>
              <w:bottom w:val="single" w:sz="4" w:space="0" w:color="000000"/>
              <w:right w:val="single" w:sz="4" w:space="0" w:color="000000"/>
            </w:tcBorders>
          </w:tcPr>
          <w:p w14:paraId="23BCA260" w14:textId="77777777" w:rsidR="005F2B31" w:rsidRDefault="003471B3">
            <w:pPr>
              <w:spacing w:after="0" w:line="240" w:lineRule="auto"/>
              <w:jc w:val="both"/>
              <w:rPr>
                <w:rFonts w:ascii="Times New Roman" w:hAnsi="Times New Roman"/>
                <w:sz w:val="24"/>
                <w:szCs w:val="24"/>
              </w:rPr>
            </w:pPr>
            <w:r>
              <w:rPr>
                <w:rFonts w:ascii="Times New Roman" w:eastAsia="Arial Unicode MS" w:hAnsi="Times New Roman" w:cs="Times New Roman"/>
                <w:b/>
                <w:bCs/>
                <w:i/>
                <w:iCs/>
                <w:sz w:val="24"/>
                <w:szCs w:val="24"/>
                <w:lang w:eastAsia="en-US"/>
              </w:rPr>
              <w:t>Pateikiama su pasiūlymu: EBVPD</w:t>
            </w:r>
          </w:p>
          <w:p w14:paraId="16ADF573" w14:textId="77777777" w:rsidR="005F2B31" w:rsidRDefault="003471B3">
            <w:pPr>
              <w:spacing w:after="0" w:line="240" w:lineRule="auto"/>
              <w:jc w:val="both"/>
              <w:rPr>
                <w:rFonts w:ascii="Times New Roman" w:hAnsi="Times New Roman"/>
                <w:sz w:val="24"/>
                <w:szCs w:val="24"/>
              </w:rPr>
            </w:pPr>
            <w:r>
              <w:rPr>
                <w:rFonts w:ascii="Times New Roman" w:eastAsia="Arial Unicode MS" w:hAnsi="Times New Roman" w:cs="Times New Roman"/>
                <w:b/>
                <w:bCs/>
                <w:i/>
                <w:iCs/>
                <w:sz w:val="24"/>
                <w:szCs w:val="24"/>
                <w:lang w:eastAsia="en-US"/>
              </w:rPr>
              <w:t>Dokumentai, kuriuos turės pateikti galimas laimėtojas:</w:t>
            </w:r>
          </w:p>
          <w:p w14:paraId="2AADF593" w14:textId="77777777" w:rsidR="005F2B31" w:rsidRDefault="003471B3">
            <w:pPr>
              <w:spacing w:line="252" w:lineRule="auto"/>
              <w:jc w:val="both"/>
              <w:rPr>
                <w:rFonts w:ascii="Times New Roman" w:hAnsi="Times New Roman"/>
                <w:sz w:val="24"/>
                <w:szCs w:val="24"/>
              </w:rPr>
            </w:pPr>
            <w:r>
              <w:rPr>
                <w:rFonts w:ascii="Times New Roman" w:eastAsia="Arial Unicode MS" w:hAnsi="Times New Roman" w:cs="Times New Roman"/>
                <w:sz w:val="24"/>
                <w:szCs w:val="24"/>
                <w:lang w:eastAsia="en-US"/>
              </w:rPr>
              <w:t xml:space="preserve">nepriklausomos įstaigos išduotas sertifikatas. Perkančioji organizacija pripažįsta lygiaverčius sertifikatus, išduotus kitose valstybėse narėse įsteigtų nepriklausomų įstaigų. </w:t>
            </w:r>
          </w:p>
          <w:p w14:paraId="6EB2D61A" w14:textId="77777777" w:rsidR="005F2B31" w:rsidRDefault="003471B3">
            <w:pPr>
              <w:spacing w:line="252" w:lineRule="auto"/>
              <w:jc w:val="both"/>
              <w:rPr>
                <w:rFonts w:ascii="Times New Roman" w:hAnsi="Times New Roman"/>
                <w:sz w:val="24"/>
                <w:szCs w:val="24"/>
              </w:rPr>
            </w:pPr>
            <w:r>
              <w:rPr>
                <w:rFonts w:ascii="Times New Roman" w:eastAsia="Arial Unicode MS" w:hAnsi="Times New Roman" w:cs="Times New Roman"/>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CC8B25" w14:textId="77777777" w:rsidR="005F2B31" w:rsidRDefault="005F2B31">
            <w:pPr>
              <w:spacing w:line="252" w:lineRule="auto"/>
              <w:jc w:val="both"/>
              <w:rPr>
                <w:rFonts w:ascii="Times New Roman" w:hAnsi="Times New Roman"/>
                <w:sz w:val="24"/>
                <w:szCs w:val="24"/>
              </w:rPr>
            </w:pPr>
          </w:p>
          <w:p w14:paraId="0B02F345" w14:textId="77777777" w:rsidR="005F2B31" w:rsidRDefault="003471B3">
            <w:pPr>
              <w:spacing w:after="0" w:line="240" w:lineRule="auto"/>
              <w:jc w:val="both"/>
              <w:rPr>
                <w:rFonts w:ascii="Times New Roman" w:hAnsi="Times New Roman"/>
                <w:sz w:val="24"/>
                <w:szCs w:val="24"/>
              </w:rPr>
            </w:pPr>
            <w:r>
              <w:rPr>
                <w:rFonts w:ascii="Times New Roman" w:eastAsia="Arial Unicode MS" w:hAnsi="Times New Roman" w:cs="Times New Roman"/>
                <w:sz w:val="24"/>
                <w:szCs w:val="24"/>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0B3B55F7" w14:textId="77777777" w:rsidR="005F2B31" w:rsidRDefault="003471B3">
            <w:pPr>
              <w:spacing w:after="0" w:line="240" w:lineRule="auto"/>
              <w:jc w:val="both"/>
              <w:rPr>
                <w:rFonts w:ascii="Times New Roman" w:hAnsi="Times New Roman"/>
                <w:sz w:val="24"/>
                <w:szCs w:val="24"/>
              </w:rPr>
            </w:pPr>
            <w:r>
              <w:rPr>
                <w:rFonts w:ascii="Times New Roman" w:eastAsia="Arial Unicode MS" w:hAnsi="Times New Roman" w:cs="Times New Roman"/>
                <w:sz w:val="24"/>
                <w:szCs w:val="24"/>
                <w:lang w:eastAsia="en-US"/>
              </w:rPr>
              <w:t>Tiekėjas gali remtis kitų ūkio subjektų pajėgumais tik tuo atveju, jeigu tie subjektai patys vykdys tą pirkimo sutarties dalį, kuriai reikia jų turimų pajėgumų.</w:t>
            </w:r>
          </w:p>
          <w:p w14:paraId="7E5DAB89" w14:textId="77777777" w:rsidR="005F2B31" w:rsidRDefault="003471B3">
            <w:pPr>
              <w:spacing w:line="252" w:lineRule="auto"/>
              <w:jc w:val="both"/>
              <w:rPr>
                <w:rFonts w:ascii="Times New Roman" w:hAnsi="Times New Roman"/>
                <w:sz w:val="24"/>
                <w:szCs w:val="24"/>
              </w:rPr>
            </w:pPr>
            <w:r>
              <w:rPr>
                <w:rFonts w:ascii="Times New Roman" w:eastAsia="Arial Unicode MS" w:hAnsi="Times New Roman" w:cs="Times New Roman"/>
                <w:sz w:val="24"/>
                <w:szCs w:val="24"/>
                <w:lang w:eastAsia="en-US"/>
              </w:rPr>
              <w:t xml:space="preserve">Subtiekėjai privalo laikytis reikalaujamų aplinkos apsaugos </w:t>
            </w:r>
            <w:r>
              <w:rPr>
                <w:rFonts w:ascii="Times New Roman" w:eastAsia="Arial Unicode MS" w:hAnsi="Times New Roman" w:cs="Times New Roman"/>
                <w:sz w:val="24"/>
                <w:szCs w:val="24"/>
                <w:lang w:eastAsia="en-US"/>
              </w:rPr>
              <w:t>vadybos priemonių, atsižvelgiant į jų prisiimamus įsipareigojimus pirkimo sutarčiai vykdyti.</w:t>
            </w:r>
          </w:p>
        </w:tc>
      </w:tr>
    </w:tbl>
    <w:p w14:paraId="6231E747" w14:textId="77777777" w:rsidR="005F2B31" w:rsidRDefault="005F2B31">
      <w:pPr>
        <w:sectPr w:rsidR="005F2B31">
          <w:headerReference w:type="default" r:id="rId24"/>
          <w:footerReference w:type="default" r:id="rId25"/>
          <w:headerReference w:type="first" r:id="rId26"/>
          <w:footerReference w:type="first" r:id="rId27"/>
          <w:pgSz w:w="12240" w:h="15840"/>
          <w:pgMar w:top="1134" w:right="567" w:bottom="1134" w:left="1701" w:header="720" w:footer="720" w:gutter="0"/>
          <w:pgNumType w:start="13"/>
          <w:cols w:space="1296"/>
          <w:formProt w:val="0"/>
          <w:titlePg/>
          <w:docGrid w:linePitch="360" w:charSpace="12082"/>
        </w:sectPr>
      </w:pPr>
    </w:p>
    <w:p w14:paraId="2F8270F3" w14:textId="77777777" w:rsidR="005F2B31" w:rsidRDefault="003471B3">
      <w:pPr>
        <w:pStyle w:val="Antrat2"/>
        <w:ind w:left="5103"/>
        <w:rPr>
          <w:rFonts w:ascii="Times New Roman" w:hAnsi="Times New Roman"/>
        </w:rPr>
      </w:pPr>
      <w:bookmarkStart w:id="58" w:name="_Ref38291379"/>
      <w:bookmarkStart w:id="59" w:name="_Ref38291394"/>
      <w:bookmarkStart w:id="60" w:name="_Ref38898251"/>
      <w:bookmarkStart w:id="61" w:name="_Toc126333943"/>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8"/>
      <w:bookmarkEnd w:id="59"/>
      <w:bookmarkEnd w:id="60"/>
      <w:bookmarkEnd w:id="61"/>
    </w:p>
    <w:p w14:paraId="3A33F22B" w14:textId="77777777" w:rsidR="005F2B31" w:rsidRDefault="005F2B31">
      <w:pPr>
        <w:rPr>
          <w:rFonts w:ascii="Times New Roman" w:hAnsi="Times New Roman" w:cstheme="minorHAnsi"/>
          <w:b/>
          <w:bCs/>
          <w:smallCaps/>
          <w:sz w:val="22"/>
          <w:szCs w:val="22"/>
        </w:rPr>
      </w:pPr>
    </w:p>
    <w:p w14:paraId="75DE37EE" w14:textId="77777777" w:rsidR="005F2B31" w:rsidRDefault="003471B3">
      <w:pPr>
        <w:pStyle w:val="Paantrat"/>
        <w:jc w:val="center"/>
        <w:rPr>
          <w:rFonts w:ascii="Times New Roman" w:hAnsi="Times New Roman"/>
        </w:rPr>
      </w:pPr>
      <w:r>
        <w:rPr>
          <w:rFonts w:ascii="Times New Roman" w:hAnsi="Times New Roman"/>
        </w:rPr>
        <w:t>EUROPOS BENDRASIS VIEŠŲJŲ PIRKIMŲ DOKUMENTAS</w:t>
      </w:r>
    </w:p>
    <w:p w14:paraId="69149D45" w14:textId="77777777" w:rsidR="005F2B31" w:rsidRDefault="003471B3">
      <w:pPr>
        <w:jc w:val="both"/>
        <w:rPr>
          <w:rFonts w:ascii="Times New Roman" w:hAnsi="Times New Roman"/>
        </w:rPr>
      </w:pPr>
      <w:r>
        <w:rPr>
          <w:rFonts w:ascii="Times New Roman" w:hAnsi="Times New Roman" w:cstheme="minorHAnsi"/>
          <w:sz w:val="22"/>
          <w:szCs w:val="22"/>
        </w:rPr>
        <w:t>„</w:t>
      </w:r>
      <w:r>
        <w:rPr>
          <w:rFonts w:ascii="Times New Roman" w:hAnsi="Times New Roman" w:cstheme="minorHAnsi"/>
          <w:sz w:val="22"/>
          <w:szCs w:val="22"/>
        </w:rPr>
        <w:t>Europos bendrasis viešųjų pirkimų dokumentas (EBVPD)“ pateikiamas PDF ir .</w:t>
      </w:r>
      <w:proofErr w:type="spellStart"/>
      <w:r>
        <w:rPr>
          <w:rFonts w:ascii="Times New Roman" w:hAnsi="Times New Roman" w:cstheme="minorHAnsi"/>
          <w:sz w:val="22"/>
          <w:szCs w:val="22"/>
        </w:rPr>
        <w:t>xml</w:t>
      </w:r>
      <w:proofErr w:type="spellEnd"/>
      <w:r>
        <w:rPr>
          <w:rFonts w:ascii="Times New Roman" w:hAnsi="Times New Roman" w:cstheme="minorHAnsi"/>
          <w:sz w:val="22"/>
          <w:szCs w:val="22"/>
        </w:rPr>
        <w:t xml:space="preserve"> formatais.</w:t>
      </w:r>
    </w:p>
    <w:p w14:paraId="56E24AFD" w14:textId="77777777" w:rsidR="005F2B31" w:rsidRDefault="003471B3">
      <w:pPr>
        <w:rPr>
          <w:rFonts w:ascii="Times New Roman" w:hAnsi="Times New Roman"/>
        </w:rPr>
      </w:pPr>
      <w:r>
        <w:rPr>
          <w:rFonts w:ascii="Times New Roman" w:hAnsi="Times New Roman" w:cstheme="minorHAnsi"/>
          <w:smallCaps/>
          <w:sz w:val="22"/>
          <w:szCs w:val="22"/>
        </w:rPr>
        <w:t>__________</w:t>
      </w:r>
    </w:p>
    <w:p w14:paraId="4263AD78" w14:textId="77777777" w:rsidR="005F2B31" w:rsidRDefault="005F2B31">
      <w:pPr>
        <w:rPr>
          <w:rFonts w:ascii="Times New Roman" w:hAnsi="Times New Roman" w:cstheme="minorHAnsi"/>
          <w:sz w:val="22"/>
          <w:szCs w:val="22"/>
        </w:rPr>
      </w:pPr>
    </w:p>
    <w:p w14:paraId="05029B1B" w14:textId="77777777" w:rsidR="005F2B31" w:rsidRDefault="005F2B31">
      <w:pPr>
        <w:rPr>
          <w:rFonts w:ascii="Times New Roman" w:hAnsi="Times New Roman" w:cstheme="minorHAnsi"/>
          <w:sz w:val="22"/>
          <w:szCs w:val="22"/>
        </w:rPr>
      </w:pPr>
    </w:p>
    <w:p w14:paraId="50050B5D" w14:textId="77777777" w:rsidR="005F2B31" w:rsidRDefault="005F2B31">
      <w:pPr>
        <w:rPr>
          <w:rFonts w:ascii="Times New Roman" w:hAnsi="Times New Roman" w:cstheme="minorHAnsi"/>
          <w:sz w:val="22"/>
          <w:szCs w:val="22"/>
        </w:rPr>
      </w:pPr>
    </w:p>
    <w:p w14:paraId="6C91BD3C" w14:textId="77777777" w:rsidR="005F2B31" w:rsidRDefault="005F2B31">
      <w:pPr>
        <w:rPr>
          <w:rFonts w:ascii="Times New Roman" w:hAnsi="Times New Roman" w:cstheme="minorHAnsi"/>
          <w:sz w:val="22"/>
          <w:szCs w:val="22"/>
        </w:rPr>
      </w:pPr>
    </w:p>
    <w:p w14:paraId="2E158775" w14:textId="77777777" w:rsidR="005F2B31" w:rsidRDefault="005F2B31">
      <w:pPr>
        <w:rPr>
          <w:rFonts w:ascii="Times New Roman" w:hAnsi="Times New Roman" w:cstheme="minorHAnsi"/>
          <w:sz w:val="22"/>
          <w:szCs w:val="22"/>
        </w:rPr>
      </w:pPr>
    </w:p>
    <w:p w14:paraId="0AFA5345" w14:textId="77777777" w:rsidR="005F2B31" w:rsidRDefault="005F2B31">
      <w:pPr>
        <w:rPr>
          <w:rFonts w:ascii="Times New Roman" w:hAnsi="Times New Roman" w:cstheme="minorHAnsi"/>
          <w:sz w:val="22"/>
          <w:szCs w:val="22"/>
        </w:rPr>
      </w:pPr>
    </w:p>
    <w:p w14:paraId="405947A5" w14:textId="77777777" w:rsidR="005F2B31" w:rsidRDefault="005F2B31">
      <w:pPr>
        <w:rPr>
          <w:rFonts w:ascii="Times New Roman" w:hAnsi="Times New Roman" w:cstheme="minorHAnsi"/>
          <w:sz w:val="22"/>
          <w:szCs w:val="22"/>
        </w:rPr>
      </w:pPr>
    </w:p>
    <w:p w14:paraId="3C1E6D04" w14:textId="77777777" w:rsidR="005F2B31" w:rsidRDefault="005F2B31">
      <w:pPr>
        <w:rPr>
          <w:rFonts w:ascii="Times New Roman" w:hAnsi="Times New Roman" w:cstheme="minorHAnsi"/>
          <w:sz w:val="22"/>
          <w:szCs w:val="22"/>
        </w:rPr>
      </w:pPr>
    </w:p>
    <w:p w14:paraId="764917C1" w14:textId="77777777" w:rsidR="005F2B31" w:rsidRDefault="005F2B31">
      <w:pPr>
        <w:rPr>
          <w:rFonts w:ascii="Times New Roman" w:hAnsi="Times New Roman" w:cstheme="minorHAnsi"/>
          <w:sz w:val="22"/>
          <w:szCs w:val="22"/>
        </w:rPr>
      </w:pPr>
    </w:p>
    <w:p w14:paraId="6D213721" w14:textId="77777777" w:rsidR="005F2B31" w:rsidRDefault="005F2B31">
      <w:pPr>
        <w:rPr>
          <w:rFonts w:ascii="Times New Roman" w:hAnsi="Times New Roman" w:cstheme="minorHAnsi"/>
          <w:sz w:val="22"/>
          <w:szCs w:val="22"/>
        </w:rPr>
      </w:pPr>
    </w:p>
    <w:p w14:paraId="2E4CDC1C" w14:textId="77777777" w:rsidR="005F2B31" w:rsidRDefault="005F2B31">
      <w:pPr>
        <w:rPr>
          <w:rFonts w:ascii="Times New Roman" w:hAnsi="Times New Roman" w:cstheme="minorHAnsi"/>
          <w:sz w:val="22"/>
          <w:szCs w:val="22"/>
        </w:rPr>
      </w:pPr>
    </w:p>
    <w:p w14:paraId="55A4E008" w14:textId="77777777" w:rsidR="005F2B31" w:rsidRDefault="005F2B31">
      <w:pPr>
        <w:rPr>
          <w:rFonts w:ascii="Times New Roman" w:hAnsi="Times New Roman" w:cstheme="minorHAnsi"/>
          <w:sz w:val="22"/>
          <w:szCs w:val="22"/>
        </w:rPr>
      </w:pPr>
    </w:p>
    <w:p w14:paraId="31338626" w14:textId="77777777" w:rsidR="005F2B31" w:rsidRDefault="005F2B31">
      <w:pPr>
        <w:rPr>
          <w:rFonts w:ascii="Times New Roman" w:hAnsi="Times New Roman" w:cstheme="minorHAnsi"/>
          <w:sz w:val="22"/>
          <w:szCs w:val="22"/>
        </w:rPr>
      </w:pPr>
    </w:p>
    <w:p w14:paraId="20AE2138" w14:textId="77777777" w:rsidR="005F2B31" w:rsidRDefault="005F2B31">
      <w:pPr>
        <w:rPr>
          <w:rFonts w:ascii="Times New Roman" w:hAnsi="Times New Roman" w:cstheme="minorHAnsi"/>
          <w:sz w:val="22"/>
          <w:szCs w:val="22"/>
        </w:rPr>
      </w:pPr>
    </w:p>
    <w:p w14:paraId="533D2AC6" w14:textId="77777777" w:rsidR="005F2B31" w:rsidRDefault="005F2B31">
      <w:pPr>
        <w:rPr>
          <w:rFonts w:ascii="Times New Roman" w:hAnsi="Times New Roman" w:cstheme="minorHAnsi"/>
          <w:sz w:val="22"/>
          <w:szCs w:val="22"/>
        </w:rPr>
      </w:pPr>
    </w:p>
    <w:p w14:paraId="6C9EC811" w14:textId="77777777" w:rsidR="005F2B31" w:rsidRDefault="005F2B31">
      <w:pPr>
        <w:rPr>
          <w:rFonts w:ascii="Times New Roman" w:hAnsi="Times New Roman" w:cstheme="minorHAnsi"/>
          <w:sz w:val="22"/>
          <w:szCs w:val="22"/>
        </w:rPr>
      </w:pPr>
    </w:p>
    <w:p w14:paraId="226E21B9" w14:textId="77777777" w:rsidR="005F2B31" w:rsidRDefault="005F2B31">
      <w:pPr>
        <w:rPr>
          <w:rFonts w:ascii="Times New Roman" w:hAnsi="Times New Roman" w:cstheme="minorHAnsi"/>
          <w:sz w:val="22"/>
          <w:szCs w:val="22"/>
        </w:rPr>
      </w:pPr>
    </w:p>
    <w:p w14:paraId="76107F42" w14:textId="77777777" w:rsidR="005F2B31" w:rsidRDefault="005F2B31">
      <w:pPr>
        <w:rPr>
          <w:rFonts w:ascii="Times New Roman" w:hAnsi="Times New Roman" w:cstheme="minorHAnsi"/>
          <w:sz w:val="22"/>
          <w:szCs w:val="22"/>
        </w:rPr>
      </w:pPr>
    </w:p>
    <w:p w14:paraId="71EF0AFF" w14:textId="77777777" w:rsidR="005F2B31" w:rsidRDefault="005F2B31">
      <w:pPr>
        <w:rPr>
          <w:rFonts w:ascii="Times New Roman" w:hAnsi="Times New Roman" w:cstheme="minorHAnsi"/>
          <w:sz w:val="22"/>
          <w:szCs w:val="22"/>
        </w:rPr>
      </w:pPr>
    </w:p>
    <w:p w14:paraId="7A85DAEF" w14:textId="77777777" w:rsidR="005F2B31" w:rsidRDefault="005F2B31">
      <w:pPr>
        <w:rPr>
          <w:rFonts w:ascii="Times New Roman" w:hAnsi="Times New Roman" w:cstheme="minorHAnsi"/>
          <w:sz w:val="22"/>
          <w:szCs w:val="22"/>
        </w:rPr>
      </w:pPr>
    </w:p>
    <w:p w14:paraId="7C2CFE3A" w14:textId="77777777" w:rsidR="005F2B31" w:rsidRDefault="005F2B31">
      <w:pPr>
        <w:rPr>
          <w:rFonts w:ascii="Times New Roman" w:hAnsi="Times New Roman" w:cstheme="minorHAnsi"/>
          <w:sz w:val="22"/>
          <w:szCs w:val="22"/>
        </w:rPr>
      </w:pPr>
    </w:p>
    <w:p w14:paraId="6521FD91" w14:textId="77777777" w:rsidR="005F2B31" w:rsidRDefault="005F2B31">
      <w:pPr>
        <w:rPr>
          <w:rFonts w:ascii="Times New Roman" w:hAnsi="Times New Roman" w:cstheme="minorHAnsi"/>
          <w:sz w:val="22"/>
          <w:szCs w:val="22"/>
        </w:rPr>
      </w:pPr>
    </w:p>
    <w:p w14:paraId="64097F50" w14:textId="77777777" w:rsidR="005F2B31" w:rsidRDefault="005F2B31">
      <w:pPr>
        <w:rPr>
          <w:rFonts w:ascii="Times New Roman" w:hAnsi="Times New Roman" w:cstheme="minorHAnsi"/>
          <w:sz w:val="22"/>
          <w:szCs w:val="22"/>
        </w:rPr>
      </w:pPr>
    </w:p>
    <w:p w14:paraId="5B65FF85" w14:textId="77777777" w:rsidR="005F2B31" w:rsidRDefault="003471B3">
      <w:pPr>
        <w:pStyle w:val="Antrat2"/>
        <w:ind w:left="5103"/>
        <w:rPr>
          <w:rFonts w:ascii="Times New Roman" w:hAnsi="Times New Roman"/>
        </w:rPr>
      </w:pPr>
      <w:bookmarkStart w:id="62" w:name="_Ref38540913"/>
      <w:bookmarkStart w:id="63" w:name="_Ref38898051"/>
      <w:bookmarkStart w:id="64" w:name="_Ref38901392"/>
      <w:bookmarkStart w:id="65" w:name="_Toc126333944"/>
      <w:r>
        <w:rPr>
          <w:rFonts w:asciiTheme="minorHAnsi" w:eastAsia="Calibri" w:hAnsiTheme="minorHAnsi" w:cstheme="minorHAnsi"/>
          <w:color w:val="0070C0"/>
          <w:sz w:val="21"/>
          <w:szCs w:val="21"/>
        </w:rPr>
        <w:lastRenderedPageBreak/>
        <w:t>Pirkimo sąlygų 6 priedas „Pasiūlymo forma“</w:t>
      </w:r>
      <w:bookmarkEnd w:id="62"/>
      <w:bookmarkEnd w:id="63"/>
      <w:bookmarkEnd w:id="64"/>
      <w:bookmarkEnd w:id="65"/>
    </w:p>
    <w:p w14:paraId="73087AE3" w14:textId="77777777" w:rsidR="005F2B31" w:rsidRDefault="005F2B31">
      <w:pPr>
        <w:rPr>
          <w:rFonts w:ascii="Times New Roman" w:hAnsi="Times New Roman" w:cstheme="minorHAnsi"/>
          <w:color w:val="7030A0"/>
        </w:rPr>
      </w:pPr>
    </w:p>
    <w:p w14:paraId="275F540C" w14:textId="77777777" w:rsidR="005F2B31" w:rsidRDefault="003471B3">
      <w:pPr>
        <w:rPr>
          <w:rFonts w:ascii="Times New Roman" w:hAnsi="Times New Roman"/>
        </w:rPr>
      </w:pPr>
      <w:r>
        <w:rPr>
          <w:rFonts w:ascii="Times New Roman" w:hAnsi="Times New Roman" w:cs="Times New Roman"/>
          <w:color w:val="7030A0"/>
          <w:sz w:val="24"/>
          <w:szCs w:val="24"/>
        </w:rPr>
        <w:t>Pateikiamas atskiru dokumentu.</w:t>
      </w:r>
    </w:p>
    <w:p w14:paraId="0F281453" w14:textId="77777777" w:rsidR="005F2B31" w:rsidRDefault="005F2B31">
      <w:pPr>
        <w:jc w:val="both"/>
        <w:rPr>
          <w:rFonts w:ascii="Times New Roman" w:eastAsia="Calibri" w:hAnsi="Times New Roman" w:cstheme="minorHAnsi"/>
          <w:color w:val="0070C0"/>
        </w:rPr>
      </w:pPr>
    </w:p>
    <w:sectPr w:rsidR="005F2B31">
      <w:headerReference w:type="default" r:id="rId28"/>
      <w:footerReference w:type="default" r:id="rId29"/>
      <w:headerReference w:type="first" r:id="rId30"/>
      <w:footerReference w:type="first" r:id="rId31"/>
      <w:pgSz w:w="12240" w:h="15840"/>
      <w:pgMar w:top="1134" w:right="567" w:bottom="1134" w:left="1701" w:header="720" w:footer="720" w:gutter="0"/>
      <w:pgNumType w:start="22"/>
      <w:cols w:space="1296"/>
      <w:formProt w:val="0"/>
      <w:titlePg/>
      <w:docGrid w:linePitch="360" w:charSpace="1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0250" w14:textId="77777777" w:rsidR="003471B3" w:rsidRDefault="003471B3">
      <w:pPr>
        <w:spacing w:after="0" w:line="240" w:lineRule="auto"/>
      </w:pPr>
      <w:r>
        <w:separator/>
      </w:r>
    </w:p>
  </w:endnote>
  <w:endnote w:type="continuationSeparator" w:id="0">
    <w:p w14:paraId="1D06AFF6" w14:textId="77777777" w:rsidR="003471B3" w:rsidRDefault="0034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728D2509" w14:textId="77777777" w:rsidR="005F2B31" w:rsidRDefault="003471B3">
        <w:pPr>
          <w:pStyle w:val="Porat"/>
          <w:jc w:val="right"/>
        </w:pPr>
        <w:r>
          <w:fldChar w:fldCharType="begin"/>
        </w:r>
        <w:r>
          <w:instrText xml:space="preserve"> PAGE </w:instrText>
        </w:r>
        <w:r>
          <w:fldChar w:fldCharType="separate"/>
        </w:r>
        <w:r>
          <w:t>5</w:t>
        </w:r>
        <w:r>
          <w:fldChar w:fldCharType="end"/>
        </w:r>
      </w:p>
    </w:sdtContent>
  </w:sdt>
  <w:p w14:paraId="2BD2B831" w14:textId="77777777" w:rsidR="005F2B31" w:rsidRDefault="005F2B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CD6E" w14:textId="77777777" w:rsidR="005F2B31" w:rsidRDefault="005F2B31">
    <w:pPr>
      <w:pStyle w:val="Porat"/>
      <w:jc w:val="right"/>
    </w:pPr>
  </w:p>
  <w:p w14:paraId="36BEB061" w14:textId="77777777" w:rsidR="005F2B31" w:rsidRDefault="005F2B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38637"/>
      <w:docPartObj>
        <w:docPartGallery w:val="Page Numbers (Bottom of Page)"/>
        <w:docPartUnique/>
      </w:docPartObj>
    </w:sdtPr>
    <w:sdtEndPr/>
    <w:sdtContent>
      <w:p w14:paraId="7607D8C6" w14:textId="77777777" w:rsidR="005F2B31" w:rsidRDefault="003471B3">
        <w:pPr>
          <w:pStyle w:val="Porat"/>
          <w:jc w:val="right"/>
        </w:pPr>
        <w:r>
          <w:fldChar w:fldCharType="begin"/>
        </w:r>
        <w:r>
          <w:instrText xml:space="preserve"> PAGE </w:instrText>
        </w:r>
        <w:r>
          <w:fldChar w:fldCharType="separate"/>
        </w:r>
        <w:r>
          <w:t>3</w:t>
        </w:r>
        <w:r>
          <w:t>1</w:t>
        </w:r>
        <w:r>
          <w:fldChar w:fldCharType="end"/>
        </w:r>
      </w:p>
    </w:sdtContent>
  </w:sdt>
  <w:p w14:paraId="26140B8F" w14:textId="77777777" w:rsidR="005F2B31" w:rsidRDefault="005F2B3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DBB5" w14:textId="77777777" w:rsidR="005F2B31" w:rsidRDefault="003471B3">
    <w:pPr>
      <w:pStyle w:val="Porat"/>
      <w:jc w:val="right"/>
    </w:pPr>
    <w:r>
      <w:fldChar w:fldCharType="begin"/>
    </w:r>
    <w:r>
      <w:instrText xml:space="preserve"> PAGE </w:instrText>
    </w:r>
    <w:r>
      <w:fldChar w:fldCharType="separate"/>
    </w:r>
    <w:r>
      <w:t>1</w:t>
    </w:r>
    <w:r>
      <w:t>3</w:t>
    </w:r>
    <w:r>
      <w:fldChar w:fldCharType="end"/>
    </w:r>
  </w:p>
  <w:p w14:paraId="5D445E68" w14:textId="77777777" w:rsidR="005F2B31" w:rsidRDefault="005F2B3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79292"/>
      <w:docPartObj>
        <w:docPartGallery w:val="Page Numbers (Bottom of Page)"/>
        <w:docPartUnique/>
      </w:docPartObj>
    </w:sdtPr>
    <w:sdtEndPr/>
    <w:sdtContent>
      <w:p w14:paraId="4088E566" w14:textId="77777777" w:rsidR="005F2B31" w:rsidRDefault="003471B3">
        <w:pPr>
          <w:pStyle w:val="Porat"/>
          <w:jc w:val="right"/>
        </w:pPr>
        <w:r>
          <w:fldChar w:fldCharType="begin"/>
        </w:r>
        <w:r>
          <w:instrText xml:space="preserve"> PAGE </w:instrText>
        </w:r>
        <w:r>
          <w:fldChar w:fldCharType="separate"/>
        </w:r>
        <w:r>
          <w:t>2</w:t>
        </w:r>
        <w:r>
          <w:t>3</w:t>
        </w:r>
        <w:r>
          <w:fldChar w:fldCharType="end"/>
        </w:r>
      </w:p>
    </w:sdtContent>
  </w:sdt>
  <w:p w14:paraId="5ED54821" w14:textId="77777777" w:rsidR="005F2B31" w:rsidRDefault="005F2B3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DAB9" w14:textId="77777777" w:rsidR="005F2B31" w:rsidRDefault="003471B3">
    <w:pPr>
      <w:pStyle w:val="Porat"/>
      <w:jc w:val="right"/>
    </w:pPr>
    <w:r>
      <w:fldChar w:fldCharType="begin"/>
    </w:r>
    <w:r>
      <w:instrText xml:space="preserve"> PAGE </w:instrText>
    </w:r>
    <w:r>
      <w:fldChar w:fldCharType="separate"/>
    </w:r>
    <w:r>
      <w:t>2</w:t>
    </w:r>
    <w:r>
      <w:t>2</w:t>
    </w:r>
    <w:r>
      <w:fldChar w:fldCharType="end"/>
    </w:r>
  </w:p>
  <w:p w14:paraId="1665C3B3" w14:textId="77777777" w:rsidR="005F2B31" w:rsidRDefault="005F2B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5494" w14:textId="77777777" w:rsidR="005F2B31" w:rsidRDefault="003471B3">
      <w:pPr>
        <w:rPr>
          <w:sz w:val="12"/>
        </w:rPr>
      </w:pPr>
      <w:r>
        <w:separator/>
      </w:r>
    </w:p>
  </w:footnote>
  <w:footnote w:type="continuationSeparator" w:id="0">
    <w:p w14:paraId="37B8BDCA" w14:textId="77777777" w:rsidR="005F2B31" w:rsidRDefault="003471B3">
      <w:pPr>
        <w:rPr>
          <w:sz w:val="12"/>
        </w:rPr>
      </w:pPr>
      <w:r>
        <w:continuationSeparator/>
      </w:r>
    </w:p>
  </w:footnote>
  <w:footnote w:id="1">
    <w:p w14:paraId="05A1D130" w14:textId="77777777" w:rsidR="005F2B31" w:rsidRDefault="003471B3">
      <w:pPr>
        <w:pStyle w:val="Puslapioinaostekstas"/>
        <w:jc w:val="both"/>
        <w:rPr>
          <w:i/>
          <w:iCs/>
        </w:rPr>
      </w:pPr>
      <w:r>
        <w:rPr>
          <w:rStyle w:val="FootnoteCharacter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E2DCDB" w14:textId="77777777" w:rsidR="005F2B31" w:rsidRDefault="003471B3">
      <w:pPr>
        <w:pStyle w:val="Puslapioinaostekstas"/>
        <w:numPr>
          <w:ilvl w:val="0"/>
          <w:numId w:val="13"/>
        </w:numPr>
        <w:spacing w:after="0" w:line="240" w:lineRule="auto"/>
        <w:jc w:val="both"/>
        <w:rPr>
          <w:rFonts w:ascii="Calibri" w:eastAsia="Yu Mincho" w:hAnsi="Calibri" w:cs="Arial"/>
          <w:i/>
          <w:iCs/>
        </w:rPr>
      </w:pPr>
      <w:r>
        <w:rPr>
          <w:rFonts w:eastAsia="Yu Mincho" w:cs="Arial"/>
          <w:i/>
          <w:iCs/>
        </w:rPr>
        <w:t xml:space="preserve">priesaikos deklaracija; </w:t>
      </w:r>
    </w:p>
    <w:p w14:paraId="393F7CCC" w14:textId="77777777" w:rsidR="005F2B31" w:rsidRDefault="003471B3">
      <w:pPr>
        <w:pStyle w:val="Puslapioinaostekstas"/>
        <w:numPr>
          <w:ilvl w:val="0"/>
          <w:numId w:val="13"/>
        </w:numPr>
        <w:spacing w:after="0" w:line="240" w:lineRule="auto"/>
        <w:jc w:val="both"/>
        <w:rPr>
          <w:rFonts w:ascii="Calibri" w:eastAsia="Yu Mincho" w:hAnsi="Calibri" w:cs="Arial"/>
        </w:rPr>
      </w:pPr>
      <w:r>
        <w:rPr>
          <w:rFonts w:eastAsia="Yu Mincho" w:cs="Arial"/>
          <w:i/>
          <w:iCs/>
        </w:rPr>
        <w:t xml:space="preserve">oficialia tiekėjo deklaracija, jeigu šalyje nenaudojama </w:t>
      </w:r>
      <w:r>
        <w:rPr>
          <w:rFonts w:eastAsia="Yu Mincho" w:cs="Arial"/>
          <w:i/>
          <w:iCs/>
        </w:rPr>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383A3" w14:textId="77777777" w:rsidR="005F2B31" w:rsidRDefault="003471B3">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FDE2C6" w14:textId="77777777" w:rsidR="005F2B31" w:rsidRDefault="003471B3">
      <w:pPr>
        <w:pStyle w:val="Puslapioinaostekstas"/>
        <w:numPr>
          <w:ilvl w:val="0"/>
          <w:numId w:val="14"/>
        </w:numPr>
        <w:spacing w:after="0" w:line="240" w:lineRule="auto"/>
        <w:jc w:val="both"/>
        <w:rPr>
          <w:rFonts w:ascii="Calibri" w:eastAsia="Yu Mincho" w:hAnsi="Calibri" w:cs="Arial"/>
          <w:i/>
          <w:iCs/>
        </w:rPr>
      </w:pPr>
      <w:r>
        <w:rPr>
          <w:rFonts w:eastAsia="Yu Mincho" w:cs="Arial"/>
          <w:i/>
          <w:iCs/>
        </w:rPr>
        <w:t xml:space="preserve">priesaikos deklaracija; </w:t>
      </w:r>
    </w:p>
    <w:p w14:paraId="20F1A89D" w14:textId="77777777" w:rsidR="005F2B31" w:rsidRDefault="003471B3">
      <w:pPr>
        <w:pStyle w:val="Puslapioinaostekstas"/>
        <w:numPr>
          <w:ilvl w:val="0"/>
          <w:numId w:val="14"/>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DE4AFA" w14:textId="77777777" w:rsidR="005F2B31" w:rsidRDefault="003471B3">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EF3EA5" w14:textId="77777777" w:rsidR="005F2B31" w:rsidRDefault="003471B3">
      <w:pPr>
        <w:pStyle w:val="Puslapioinaostekstas"/>
        <w:numPr>
          <w:ilvl w:val="0"/>
          <w:numId w:val="15"/>
        </w:numPr>
        <w:spacing w:after="0" w:line="240" w:lineRule="auto"/>
        <w:jc w:val="both"/>
        <w:rPr>
          <w:rFonts w:ascii="Calibri" w:eastAsia="Yu Mincho" w:hAnsi="Calibri" w:cs="Arial"/>
          <w:i/>
          <w:iCs/>
        </w:rPr>
      </w:pPr>
      <w:r>
        <w:rPr>
          <w:rFonts w:eastAsia="Yu Mincho" w:cs="Arial"/>
          <w:i/>
          <w:iCs/>
        </w:rPr>
        <w:t xml:space="preserve">priesaikos deklaracija; </w:t>
      </w:r>
    </w:p>
    <w:p w14:paraId="30433A73" w14:textId="77777777" w:rsidR="005F2B31" w:rsidRDefault="003471B3">
      <w:pPr>
        <w:pStyle w:val="Puslapioinaostekstas"/>
        <w:numPr>
          <w:ilvl w:val="0"/>
          <w:numId w:val="15"/>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5C48" w14:textId="77777777" w:rsidR="005F2B31" w:rsidRDefault="005F2B31">
    <w:pPr>
      <w:pStyle w:val="Antrats"/>
      <w:jc w:val="right"/>
    </w:pPr>
  </w:p>
  <w:p w14:paraId="46CAE848" w14:textId="77777777" w:rsidR="005F2B31" w:rsidRDefault="005F2B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5539" w14:textId="77777777" w:rsidR="005F2B31" w:rsidRDefault="005F2B31">
    <w:pPr>
      <w:pStyle w:val="Antrats"/>
      <w:jc w:val="right"/>
    </w:pPr>
  </w:p>
  <w:p w14:paraId="4D673B48" w14:textId="77777777" w:rsidR="005F2B31" w:rsidRDefault="005F2B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394D" w14:textId="77777777" w:rsidR="005F2B31" w:rsidRDefault="005F2B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23C7" w14:textId="77777777" w:rsidR="005F2B31" w:rsidRDefault="005F2B31">
    <w:pPr>
      <w:pStyle w:val="Antrats"/>
      <w:jc w:val="right"/>
    </w:pPr>
  </w:p>
  <w:p w14:paraId="27AE446A" w14:textId="77777777" w:rsidR="005F2B31" w:rsidRDefault="005F2B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8BD7" w14:textId="77777777" w:rsidR="005F2B31" w:rsidRDefault="005F2B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FA3"/>
    <w:multiLevelType w:val="multilevel"/>
    <w:tmpl w:val="2594EA16"/>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 w15:restartNumberingAfterBreak="0">
    <w:nsid w:val="177C2C78"/>
    <w:multiLevelType w:val="multilevel"/>
    <w:tmpl w:val="6B8C5B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872584"/>
    <w:multiLevelType w:val="multilevel"/>
    <w:tmpl w:val="F4ECBB96"/>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24D077A1"/>
    <w:multiLevelType w:val="multilevel"/>
    <w:tmpl w:val="7C487B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6EE265B"/>
    <w:multiLevelType w:val="multilevel"/>
    <w:tmpl w:val="518A6DC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5" w15:restartNumberingAfterBreak="0">
    <w:nsid w:val="27040120"/>
    <w:multiLevelType w:val="multilevel"/>
    <w:tmpl w:val="C07023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6E68A4"/>
    <w:multiLevelType w:val="multilevel"/>
    <w:tmpl w:val="516295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91549D3"/>
    <w:multiLevelType w:val="multilevel"/>
    <w:tmpl w:val="E8603334"/>
    <w:lvl w:ilvl="0">
      <w:start w:val="6"/>
      <w:numFmt w:val="decimal"/>
      <w:lvlText w:val="%1."/>
      <w:lvlJc w:val="left"/>
      <w:pPr>
        <w:tabs>
          <w:tab w:val="num" w:pos="0"/>
        </w:tabs>
        <w:ind w:left="504" w:hanging="504"/>
      </w:pPr>
      <w:rPr>
        <w:rFonts w:eastAsiaTheme="minorHAnsi"/>
        <w:i w:val="0"/>
      </w:rPr>
    </w:lvl>
    <w:lvl w:ilvl="1">
      <w:start w:val="1"/>
      <w:numFmt w:val="decimal"/>
      <w:lvlText w:val="%1.%2."/>
      <w:lvlJc w:val="left"/>
      <w:pPr>
        <w:tabs>
          <w:tab w:val="num" w:pos="0"/>
        </w:tabs>
        <w:ind w:left="858" w:hanging="504"/>
      </w:pPr>
      <w:rPr>
        <w:rFonts w:eastAsiaTheme="minorHAnsi"/>
        <w:i w:val="0"/>
      </w:rPr>
    </w:lvl>
    <w:lvl w:ilvl="2">
      <w:start w:val="1"/>
      <w:numFmt w:val="decimal"/>
      <w:lvlText w:val="%1.%2.%3."/>
      <w:lvlJc w:val="left"/>
      <w:pPr>
        <w:tabs>
          <w:tab w:val="num" w:pos="0"/>
        </w:tabs>
        <w:ind w:left="1428" w:hanging="720"/>
      </w:pPr>
      <w:rPr>
        <w:rFonts w:eastAsiaTheme="minorHAnsi"/>
        <w:b w:val="0"/>
        <w:bCs/>
        <w:i w:val="0"/>
      </w:rPr>
    </w:lvl>
    <w:lvl w:ilvl="3">
      <w:start w:val="1"/>
      <w:numFmt w:val="decimal"/>
      <w:lvlText w:val="%1.%2.%3.%4."/>
      <w:lvlJc w:val="left"/>
      <w:pPr>
        <w:tabs>
          <w:tab w:val="num" w:pos="0"/>
        </w:tabs>
        <w:ind w:left="1782" w:hanging="720"/>
      </w:pPr>
      <w:rPr>
        <w:rFonts w:eastAsiaTheme="minorHAnsi"/>
        <w:i w:val="0"/>
      </w:rPr>
    </w:lvl>
    <w:lvl w:ilvl="4">
      <w:start w:val="1"/>
      <w:numFmt w:val="decimal"/>
      <w:lvlText w:val="%1.%2.%3.%4.%5."/>
      <w:lvlJc w:val="left"/>
      <w:pPr>
        <w:tabs>
          <w:tab w:val="num" w:pos="0"/>
        </w:tabs>
        <w:ind w:left="2496" w:hanging="1080"/>
      </w:pPr>
      <w:rPr>
        <w:rFonts w:eastAsiaTheme="minorHAnsi"/>
        <w:i w:val="0"/>
      </w:rPr>
    </w:lvl>
    <w:lvl w:ilvl="5">
      <w:start w:val="1"/>
      <w:numFmt w:val="decimal"/>
      <w:lvlText w:val="%1.%2.%3.%4.%5.%6."/>
      <w:lvlJc w:val="left"/>
      <w:pPr>
        <w:tabs>
          <w:tab w:val="num" w:pos="0"/>
        </w:tabs>
        <w:ind w:left="2850" w:hanging="1080"/>
      </w:pPr>
      <w:rPr>
        <w:rFonts w:eastAsiaTheme="minorHAnsi"/>
        <w:i w:val="0"/>
      </w:rPr>
    </w:lvl>
    <w:lvl w:ilvl="6">
      <w:start w:val="1"/>
      <w:numFmt w:val="decimal"/>
      <w:lvlText w:val="%1.%2.%3.%4.%5.%6.%7."/>
      <w:lvlJc w:val="left"/>
      <w:pPr>
        <w:tabs>
          <w:tab w:val="num" w:pos="0"/>
        </w:tabs>
        <w:ind w:left="3564" w:hanging="1440"/>
      </w:pPr>
      <w:rPr>
        <w:rFonts w:eastAsiaTheme="minorHAnsi"/>
        <w:i w:val="0"/>
      </w:rPr>
    </w:lvl>
    <w:lvl w:ilvl="7">
      <w:start w:val="1"/>
      <w:numFmt w:val="decimal"/>
      <w:lvlText w:val="%1.%2.%3.%4.%5.%6.%7.%8."/>
      <w:lvlJc w:val="left"/>
      <w:pPr>
        <w:tabs>
          <w:tab w:val="num" w:pos="0"/>
        </w:tabs>
        <w:ind w:left="3918" w:hanging="1440"/>
      </w:pPr>
      <w:rPr>
        <w:rFonts w:eastAsiaTheme="minorHAnsi"/>
        <w:i w:val="0"/>
      </w:rPr>
    </w:lvl>
    <w:lvl w:ilvl="8">
      <w:start w:val="1"/>
      <w:numFmt w:val="decimal"/>
      <w:lvlText w:val="%1.%2.%3.%4.%5.%6.%7.%8.%9."/>
      <w:lvlJc w:val="left"/>
      <w:pPr>
        <w:tabs>
          <w:tab w:val="num" w:pos="0"/>
        </w:tabs>
        <w:ind w:left="4632" w:hanging="1800"/>
      </w:pPr>
      <w:rPr>
        <w:rFonts w:eastAsiaTheme="minorHAnsi"/>
        <w:i w:val="0"/>
      </w:rPr>
    </w:lvl>
  </w:abstractNum>
  <w:abstractNum w:abstractNumId="8" w15:restartNumberingAfterBreak="0">
    <w:nsid w:val="334E6C33"/>
    <w:multiLevelType w:val="multilevel"/>
    <w:tmpl w:val="6E9CDD3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350B1AC9"/>
    <w:multiLevelType w:val="multilevel"/>
    <w:tmpl w:val="9F727A5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6995D3C"/>
    <w:multiLevelType w:val="multilevel"/>
    <w:tmpl w:val="479A5308"/>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1" w15:restartNumberingAfterBreak="0">
    <w:nsid w:val="39430A6E"/>
    <w:multiLevelType w:val="multilevel"/>
    <w:tmpl w:val="8B5CD50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3A677D5"/>
    <w:multiLevelType w:val="multilevel"/>
    <w:tmpl w:val="08C49C1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B415493"/>
    <w:multiLevelType w:val="multilevel"/>
    <w:tmpl w:val="BE78B372"/>
    <w:lvl w:ilvl="0">
      <w:start w:val="1"/>
      <w:numFmt w:val="decimal"/>
      <w:pStyle w:val="Skaiiai2lygis"/>
      <w:lvlText w:val="%1."/>
      <w:lvlJc w:val="right"/>
      <w:pPr>
        <w:tabs>
          <w:tab w:val="num" w:pos="0"/>
        </w:tabs>
        <w:ind w:left="360" w:hanging="360"/>
      </w:pPr>
    </w:lvl>
    <w:lvl w:ilvl="1">
      <w:start w:val="1"/>
      <w:numFmt w:val="decimal"/>
      <w:lvlText w:val="%1.%2."/>
      <w:lvlJc w:val="left"/>
      <w:pPr>
        <w:tabs>
          <w:tab w:val="num" w:pos="0"/>
        </w:tabs>
        <w:ind w:left="792" w:hanging="432"/>
      </w:pPr>
      <w:rPr>
        <w:rFonts w:ascii="Trebuchet MS" w:hAnsi="Trebuchet MS"/>
        <w:b w:val="0"/>
      </w:rPr>
    </w:lvl>
    <w:lvl w:ilvl="2">
      <w:start w:val="1"/>
      <w:numFmt w:val="decimal"/>
      <w:lvlText w:val="%1.%2.%3."/>
      <w:lvlJc w:val="left"/>
      <w:pPr>
        <w:tabs>
          <w:tab w:val="num" w:pos="0"/>
        </w:tabs>
        <w:ind w:left="794" w:hanging="437"/>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2E81A63"/>
    <w:multiLevelType w:val="multilevel"/>
    <w:tmpl w:val="DD92A9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57453C1"/>
    <w:multiLevelType w:val="multilevel"/>
    <w:tmpl w:val="D1AC4D7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57E2F52"/>
    <w:multiLevelType w:val="multilevel"/>
    <w:tmpl w:val="2E5855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5EA5FD7"/>
    <w:multiLevelType w:val="multilevel"/>
    <w:tmpl w:val="20EEB46A"/>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8" w15:restartNumberingAfterBreak="0">
    <w:nsid w:val="7B664814"/>
    <w:multiLevelType w:val="multilevel"/>
    <w:tmpl w:val="B5F88372"/>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num w:numId="1" w16cid:durableId="550845911">
    <w:abstractNumId w:val="8"/>
  </w:num>
  <w:num w:numId="2" w16cid:durableId="527375213">
    <w:abstractNumId w:val="12"/>
  </w:num>
  <w:num w:numId="3" w16cid:durableId="1171794376">
    <w:abstractNumId w:val="18"/>
  </w:num>
  <w:num w:numId="4" w16cid:durableId="1355811763">
    <w:abstractNumId w:val="17"/>
  </w:num>
  <w:num w:numId="5" w16cid:durableId="108284880">
    <w:abstractNumId w:val="7"/>
  </w:num>
  <w:num w:numId="6" w16cid:durableId="278536641">
    <w:abstractNumId w:val="0"/>
  </w:num>
  <w:num w:numId="7" w16cid:durableId="667707040">
    <w:abstractNumId w:val="2"/>
  </w:num>
  <w:num w:numId="8" w16cid:durableId="1813793717">
    <w:abstractNumId w:val="9"/>
  </w:num>
  <w:num w:numId="9" w16cid:durableId="136803200">
    <w:abstractNumId w:val="14"/>
  </w:num>
  <w:num w:numId="10" w16cid:durableId="1977176182">
    <w:abstractNumId w:val="6"/>
  </w:num>
  <w:num w:numId="11" w16cid:durableId="106854322">
    <w:abstractNumId w:val="1"/>
  </w:num>
  <w:num w:numId="12" w16cid:durableId="1476144124">
    <w:abstractNumId w:val="10"/>
  </w:num>
  <w:num w:numId="13" w16cid:durableId="456948139">
    <w:abstractNumId w:val="11"/>
  </w:num>
  <w:num w:numId="14" w16cid:durableId="250701881">
    <w:abstractNumId w:val="16"/>
  </w:num>
  <w:num w:numId="15" w16cid:durableId="1606421098">
    <w:abstractNumId w:val="5"/>
  </w:num>
  <w:num w:numId="16" w16cid:durableId="1213730671">
    <w:abstractNumId w:val="13"/>
  </w:num>
  <w:num w:numId="17" w16cid:durableId="1866938522">
    <w:abstractNumId w:val="4"/>
  </w:num>
  <w:num w:numId="18" w16cid:durableId="1502044283">
    <w:abstractNumId w:val="15"/>
  </w:num>
  <w:num w:numId="19" w16cid:durableId="1774395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31"/>
    <w:rsid w:val="00076B2D"/>
    <w:rsid w:val="003471B3"/>
    <w:rsid w:val="005F2B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7DBC"/>
  <w15:docId w15:val="{564E2CCE-C10B-4C67-9561-640F4873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577741"/>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rsid w:val="005376DA"/>
  </w:style>
  <w:style w:type="character" w:customStyle="1" w:styleId="linenumber1">
    <w:name w:val="line number1"/>
    <w:qFormat/>
  </w:style>
  <w:style w:type="character" w:styleId="Eilutsnumeris">
    <w:name w:val="line numbe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Standard">
    <w:name w:val="Standard"/>
    <w:qFormat/>
    <w:rsid w:val="004615FD"/>
    <w:pPr>
      <w:textAlignment w:val="baseline"/>
    </w:pPr>
    <w:rPr>
      <w:rFonts w:ascii="Liberation Serif" w:eastAsia="NSimSun" w:hAnsi="Liberation Serif"/>
      <w:kern w:val="2"/>
      <w:sz w:val="24"/>
      <w:szCs w:val="24"/>
      <w:lang w:val="en-US" w:eastAsia="zh-CN" w:bidi="hi-IN"/>
    </w:rPr>
  </w:style>
  <w:style w:type="paragraph" w:customStyle="1" w:styleId="Skaiiai2lygis">
    <w:name w:val="Skaičiai_2 lygis"/>
    <w:basedOn w:val="Standard"/>
    <w:qFormat/>
    <w:rsid w:val="004615FD"/>
    <w:pPr>
      <w:numPr>
        <w:numId w:val="16"/>
      </w:numPr>
      <w:jc w:val="both"/>
    </w:pPr>
    <w:rPr>
      <w:rFonts w:ascii="Times New Roman" w:eastAsia="Times New Roman" w:hAnsi="Times New Roman" w:cs="Times New Roman"/>
      <w:color w:val="000000"/>
      <w:sz w:val="22"/>
      <w:szCs w:val="22"/>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uiPriority w:val="39"/>
    <w:qFormat/>
    <w:rsid w:val="009F2A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 Id="rId30" Type="http://schemas.openxmlformats.org/officeDocument/2006/relationships/header" Target="head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2.xml><?xml version="1.0" encoding="utf-8"?>
<ds:datastoreItem xmlns:ds="http://schemas.openxmlformats.org/officeDocument/2006/customXml" ds:itemID="{05206E2E-651A-4E9D-BCC2-513B710DB4F2}">
  <ds:schemaRef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bd2a18c2-06d4-44cd-af38-3237b532008a"/>
    <ds:schemaRef ds:uri="441e4d8e-a8ab-46be-9694-e40af28e9c61"/>
    <ds:schemaRef ds:uri="http://purl.org/dc/terms/"/>
  </ds:schemaRefs>
</ds:datastoreItem>
</file>

<file path=customXml/itemProps3.xml><?xml version="1.0" encoding="utf-8"?>
<ds:datastoreItem xmlns:ds="http://schemas.openxmlformats.org/officeDocument/2006/customXml" ds:itemID="{1789972C-6E2E-4657-92AA-05CB7700F941}">
  <ds:schemaRefs>
    <ds:schemaRef ds:uri="http://schemas.openxmlformats.org/officeDocument/2006/bibliography"/>
  </ds:schemaRefs>
</ds:datastoreItem>
</file>

<file path=customXml/itemProps4.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30840</Words>
  <Characters>17579</Characters>
  <Application>Microsoft Office Word</Application>
  <DocSecurity>0</DocSecurity>
  <Lines>146</Lines>
  <Paragraphs>96</Paragraphs>
  <ScaleCrop>false</ScaleCrop>
  <Company/>
  <LinksUpToDate>false</LinksUpToDate>
  <CharactersWithSpaces>48323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dc:description/>
  <cp:lastModifiedBy>Dainius Linauskas</cp:lastModifiedBy>
  <cp:revision>2</cp:revision>
  <dcterms:created xsi:type="dcterms:W3CDTF">2025-05-16T12:16:00Z</dcterms:created>
  <dcterms:modified xsi:type="dcterms:W3CDTF">2025-05-16T12:16:00Z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