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1C62D00E" w:rsidR="00E359FC" w:rsidRPr="00D3481B" w:rsidRDefault="003265DF" w:rsidP="007A2FB3">
      <w:pPr>
        <w:jc w:val="left"/>
        <w:rPr>
          <w:sz w:val="24"/>
          <w:szCs w:val="24"/>
          <w:lang w:val="en-US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356B72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56B72">
        <w:rPr>
          <w:sz w:val="24"/>
          <w:szCs w:val="24"/>
        </w:rPr>
        <w:t>1</w:t>
      </w:r>
      <w:r w:rsidR="00CF30B7">
        <w:rPr>
          <w:sz w:val="24"/>
          <w:szCs w:val="24"/>
          <w:lang w:val="en-US"/>
        </w:rPr>
        <w:t>9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4D5E702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390A25">
        <w:rPr>
          <w:b/>
          <w:bCs/>
          <w:sz w:val="24"/>
          <w:szCs w:val="24"/>
        </w:rPr>
        <w:t>Ų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390A25">
        <w:rPr>
          <w:b/>
          <w:bCs/>
          <w:sz w:val="24"/>
          <w:szCs w:val="24"/>
        </w:rPr>
        <w:t>Ų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46753C23" w:rsidR="00BF721F" w:rsidRPr="00051CA6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proofErr w:type="spellStart"/>
      <w:r w:rsidR="00051CA6" w:rsidRPr="00051CA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Didždvario</w:t>
      </w:r>
      <w:proofErr w:type="spellEnd"/>
      <w:r w:rsidR="00051CA6" w:rsidRPr="00051CA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 gimnazijos Vilniaus g. 188, Šiauliai, stadiono rangos darbai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356B72" w:rsidRPr="00356B7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2626365</w:t>
      </w:r>
      <w:r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51CCA368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051CA6">
        <w:rPr>
          <w:color w:val="000000" w:themeColor="text1"/>
          <w:sz w:val="24"/>
          <w:szCs w:val="24"/>
        </w:rPr>
        <w:t>Informuojame, kad CVP IS susirašinėjimo</w:t>
      </w:r>
      <w:r w:rsidRPr="0063100C">
        <w:rPr>
          <w:color w:val="000000" w:themeColor="text1"/>
          <w:sz w:val="24"/>
          <w:szCs w:val="24"/>
        </w:rPr>
        <w:t xml:space="preserve"> priemonėmis gaut</w:t>
      </w:r>
      <w:r w:rsidR="00390A25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</w:t>
      </w:r>
      <w:r w:rsidR="00390A25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390A25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390A25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763DD17B" w14:textId="602AA9CE" w:rsidR="00356B72" w:rsidRDefault="00356B72" w:rsidP="00356B72">
      <w:pPr>
        <w:ind w:firstLine="709"/>
        <w:rPr>
          <w:i/>
          <w:iCs/>
          <w:sz w:val="23"/>
          <w:szCs w:val="23"/>
        </w:rPr>
      </w:pPr>
      <w:r w:rsidRPr="00994ABF">
        <w:rPr>
          <w:b/>
          <w:bCs/>
          <w:sz w:val="23"/>
          <w:szCs w:val="23"/>
        </w:rPr>
        <w:t>Klausimas.</w:t>
      </w:r>
      <w:r w:rsidRPr="00994ABF">
        <w:rPr>
          <w:sz w:val="23"/>
          <w:szCs w:val="23"/>
        </w:rPr>
        <w:t xml:space="preserve"> </w:t>
      </w:r>
      <w:r w:rsidRPr="00994ABF">
        <w:rPr>
          <w:i/>
          <w:iCs/>
          <w:sz w:val="23"/>
          <w:szCs w:val="23"/>
        </w:rPr>
        <w:t>„</w:t>
      </w:r>
      <w:r w:rsidR="00CF30B7" w:rsidRPr="00CF30B7">
        <w:rPr>
          <w:i/>
          <w:iCs/>
          <w:sz w:val="23"/>
          <w:szCs w:val="23"/>
        </w:rPr>
        <w:t xml:space="preserve">1. SP dalies žiniaraščio </w:t>
      </w:r>
      <w:proofErr w:type="spellStart"/>
      <w:r w:rsidR="00CF30B7" w:rsidRPr="00CF30B7">
        <w:rPr>
          <w:i/>
          <w:iCs/>
          <w:sz w:val="23"/>
          <w:szCs w:val="23"/>
        </w:rPr>
        <w:t>poz</w:t>
      </w:r>
      <w:proofErr w:type="spellEnd"/>
      <w:r w:rsidR="00CF30B7" w:rsidRPr="00CF30B7">
        <w:rPr>
          <w:i/>
          <w:iCs/>
          <w:sz w:val="23"/>
          <w:szCs w:val="23"/>
        </w:rPr>
        <w:t>. 7.8 Betono pamatų (lauko treniruoklių, suoliukų) įrengimas kiekis nurodytas 20 m3. Prašome patikslinti ar neįsivėlusi klaida dėl kiekio. Projekte numatyti 12 treniruoklių ir 8 suoliukai, todėl 20 m3 betono pamatams stipriai per daug. Ar į tą kiekį yra įskaičiuot ne vien suoliukų ir treniruoklių pamatai?</w:t>
      </w:r>
      <w:r w:rsidR="00CF30B7" w:rsidRPr="00CF30B7">
        <w:rPr>
          <w:i/>
          <w:iCs/>
          <w:sz w:val="23"/>
          <w:szCs w:val="23"/>
        </w:rPr>
        <w:br/>
        <w:t>2. Lietaus nuotekų dalyje nuo KŠ -2 iki esamo šulinio numatytas vamzdžių klojimas prastūmimo metodu. Ar galima įmanoma darbus toje vietoje atlikti atviru būdu?</w:t>
      </w:r>
      <w:r w:rsidR="00CF30B7" w:rsidRPr="00CF30B7">
        <w:rPr>
          <w:i/>
          <w:iCs/>
          <w:sz w:val="23"/>
          <w:szCs w:val="23"/>
        </w:rPr>
        <w:br/>
        <w:t>3. Prašome patikslinti, kokia medžiaga užpilami drenažo vamzdžiai? Smėliu?</w:t>
      </w:r>
      <w:r w:rsidR="00CF30B7" w:rsidRPr="00CF30B7">
        <w:rPr>
          <w:i/>
          <w:iCs/>
          <w:sz w:val="23"/>
          <w:szCs w:val="23"/>
        </w:rPr>
        <w:br/>
        <w:t xml:space="preserve">4. Prašome patikslinti, ar lauko apšvietimo dalyje esantis kiekių žiniaraštis priklauso būtent </w:t>
      </w:r>
      <w:proofErr w:type="spellStart"/>
      <w:r w:rsidR="00CF30B7" w:rsidRPr="00CF30B7">
        <w:rPr>
          <w:i/>
          <w:iCs/>
          <w:sz w:val="23"/>
          <w:szCs w:val="23"/>
        </w:rPr>
        <w:t>Didždvario</w:t>
      </w:r>
      <w:proofErr w:type="spellEnd"/>
      <w:r w:rsidR="00CF30B7" w:rsidRPr="00CF30B7">
        <w:rPr>
          <w:i/>
          <w:iCs/>
          <w:sz w:val="23"/>
          <w:szCs w:val="23"/>
        </w:rPr>
        <w:t xml:space="preserve"> gimnazijos aikštynui? Kadangi ant kiekių žiniaraščio yra visai kito objekto pavadinimas (Kitos paskirties inžinerinio statinio (kiemo aikštelės) dalies rekonstravimas ir paskirties keitimas į sporto paskirties inžinerinį statinį (sporto aikštyną), Ukmergės g 34, </w:t>
      </w:r>
      <w:proofErr w:type="spellStart"/>
      <w:r w:rsidR="00CF30B7" w:rsidRPr="00CF30B7">
        <w:rPr>
          <w:i/>
          <w:iCs/>
          <w:sz w:val="23"/>
          <w:szCs w:val="23"/>
        </w:rPr>
        <w:t>PAnevėžio</w:t>
      </w:r>
      <w:proofErr w:type="spellEnd"/>
      <w:r w:rsidR="00CF30B7" w:rsidRPr="00CF30B7">
        <w:rPr>
          <w:i/>
          <w:iCs/>
          <w:sz w:val="23"/>
          <w:szCs w:val="23"/>
        </w:rPr>
        <w:t xml:space="preserve"> m), neatitinka projekto numeris, statytojas, kyla klausimas ar tikrai geras kiekių žiniaraštis ar tik koregavimo klaida ? Žiūrėti bylos 25 pl.</w:t>
      </w:r>
      <w:r w:rsidR="00CF30B7" w:rsidRPr="00CF30B7">
        <w:rPr>
          <w:i/>
          <w:iCs/>
          <w:sz w:val="23"/>
          <w:szCs w:val="23"/>
        </w:rPr>
        <w:br/>
        <w:t xml:space="preserve">5. SP dalies žiniaraštyje </w:t>
      </w:r>
      <w:proofErr w:type="spellStart"/>
      <w:r w:rsidR="00CF30B7" w:rsidRPr="00CF30B7">
        <w:rPr>
          <w:i/>
          <w:iCs/>
          <w:sz w:val="23"/>
          <w:szCs w:val="23"/>
        </w:rPr>
        <w:t>poz</w:t>
      </w:r>
      <w:proofErr w:type="spellEnd"/>
      <w:r w:rsidR="00CF30B7" w:rsidRPr="00CF30B7">
        <w:rPr>
          <w:i/>
          <w:iCs/>
          <w:sz w:val="23"/>
          <w:szCs w:val="23"/>
        </w:rPr>
        <w:t>. 7.16 numatytas augalinio grunto užpylimas ir užsėjimas 500 m2. Ar reikia įsivertinti naujo augalinio grunto atsivežimą? Ar galima naudoti nukastą gruntą?</w:t>
      </w:r>
      <w:r w:rsidRPr="00994ABF">
        <w:rPr>
          <w:i/>
          <w:iCs/>
          <w:sz w:val="23"/>
          <w:szCs w:val="23"/>
        </w:rPr>
        <w:t>“.</w:t>
      </w:r>
    </w:p>
    <w:p w14:paraId="16E32D96" w14:textId="77777777" w:rsidR="008C4E27" w:rsidRPr="00994ABF" w:rsidRDefault="008C4E27" w:rsidP="00356B72">
      <w:pPr>
        <w:ind w:firstLine="709"/>
        <w:rPr>
          <w:i/>
          <w:iCs/>
          <w:sz w:val="23"/>
          <w:szCs w:val="23"/>
        </w:rPr>
      </w:pPr>
    </w:p>
    <w:p w14:paraId="499309CA" w14:textId="21210697" w:rsidR="00CF30B7" w:rsidRPr="005D5A66" w:rsidRDefault="00356B72" w:rsidP="005D5A66">
      <w:pPr>
        <w:ind w:firstLine="709"/>
        <w:rPr>
          <w:b/>
          <w:bCs/>
          <w:sz w:val="23"/>
          <w:szCs w:val="23"/>
        </w:rPr>
      </w:pPr>
      <w:r w:rsidRPr="004C3F57">
        <w:rPr>
          <w:b/>
          <w:bCs/>
          <w:noProof/>
          <w:color w:val="000000"/>
          <w:sz w:val="23"/>
          <w:szCs w:val="23"/>
        </w:rPr>
        <w:t>Atsakymas</w:t>
      </w:r>
      <w:r w:rsidRPr="004C3F57">
        <w:rPr>
          <w:noProof/>
          <w:color w:val="000000"/>
          <w:sz w:val="23"/>
          <w:szCs w:val="23"/>
        </w:rPr>
        <w:t>.</w:t>
      </w:r>
      <w:r w:rsidRPr="004C3F57">
        <w:rPr>
          <w:sz w:val="23"/>
          <w:szCs w:val="23"/>
        </w:rPr>
        <w:t xml:space="preserve">  </w:t>
      </w:r>
      <w:r w:rsidR="005D5A66">
        <w:rPr>
          <w:sz w:val="23"/>
          <w:szCs w:val="23"/>
        </w:rPr>
        <w:t xml:space="preserve">1. </w:t>
      </w:r>
      <w:r w:rsidR="005D5A66" w:rsidRPr="005D5A66">
        <w:rPr>
          <w:bCs/>
          <w:sz w:val="23"/>
          <w:szCs w:val="23"/>
        </w:rPr>
        <w:t>Pridedamas patikslintas žiniaraštis.</w:t>
      </w:r>
      <w:r w:rsidR="005D5A66">
        <w:rPr>
          <w:bCs/>
          <w:sz w:val="23"/>
          <w:szCs w:val="23"/>
        </w:rPr>
        <w:t xml:space="preserve"> 2. </w:t>
      </w:r>
      <w:r w:rsidR="005D5A66" w:rsidRPr="005D5A66">
        <w:rPr>
          <w:bCs/>
          <w:sz w:val="23"/>
          <w:szCs w:val="23"/>
        </w:rPr>
        <w:t>Ne, darbus atlikti projekte numatytu būdu</w:t>
      </w:r>
      <w:r w:rsidR="005D5A66">
        <w:rPr>
          <w:bCs/>
          <w:sz w:val="23"/>
          <w:szCs w:val="23"/>
        </w:rPr>
        <w:t xml:space="preserve">. 3. </w:t>
      </w:r>
      <w:r w:rsidR="005D5A66" w:rsidRPr="005D5A66">
        <w:rPr>
          <w:bCs/>
          <w:sz w:val="23"/>
          <w:szCs w:val="23"/>
        </w:rPr>
        <w:t>Užpilama šalčiui nejautrių medžiagų sluoksniu. 4.</w:t>
      </w:r>
      <w:r w:rsidR="005D5A66">
        <w:rPr>
          <w:b/>
          <w:bCs/>
          <w:sz w:val="23"/>
          <w:szCs w:val="23"/>
        </w:rPr>
        <w:t xml:space="preserve"> </w:t>
      </w:r>
      <w:r w:rsidR="005D5A66" w:rsidRPr="005D5A66">
        <w:rPr>
          <w:sz w:val="23"/>
          <w:szCs w:val="23"/>
        </w:rPr>
        <w:t>Techninė klaida, kiekių žiniaraštis tinkamas, pridedama byla su patikslinta štampo lentele.</w:t>
      </w:r>
      <w:r w:rsidR="005D5A66">
        <w:rPr>
          <w:sz w:val="23"/>
          <w:szCs w:val="23"/>
        </w:rPr>
        <w:t xml:space="preserve"> 5. </w:t>
      </w:r>
      <w:r w:rsidR="005D5A66" w:rsidRPr="005D5A66">
        <w:rPr>
          <w:bCs/>
          <w:sz w:val="23"/>
          <w:szCs w:val="23"/>
        </w:rPr>
        <w:t>Galima naudoti nukastą gruntą.</w:t>
      </w:r>
    </w:p>
    <w:p w14:paraId="4B37EE72" w14:textId="5E68C2DE" w:rsidR="004C3F57" w:rsidRPr="004C3F57" w:rsidRDefault="004C3F57" w:rsidP="004C3F57">
      <w:pPr>
        <w:ind w:firstLine="709"/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</w:pPr>
      <w:r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Pridedam</w:t>
      </w:r>
      <w:r w:rsidR="001F12E0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os</w:t>
      </w:r>
      <w:r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 xml:space="preserve"> patikslint</w:t>
      </w:r>
      <w:r w:rsidR="00CF30B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os techninio projekto dalys</w:t>
      </w:r>
      <w:r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 xml:space="preserve"> </w:t>
      </w:r>
      <w:r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(žr.</w:t>
      </w:r>
      <w:r w:rsidRPr="004C3F57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 xml:space="preserve"> </w:t>
      </w:r>
      <w:r w:rsid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,,</w:t>
      </w:r>
      <w:r w:rsidR="001F12E0" w:rsidRP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1_BD_aktuali redakcija</w:t>
      </w:r>
      <w:r w:rsid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“, „</w:t>
      </w:r>
      <w:r w:rsidR="001F12E0" w:rsidRP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2_SP_aktuali redakcija</w:t>
      </w:r>
      <w:r w:rsid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“, „</w:t>
      </w:r>
      <w:r w:rsidR="001F12E0" w:rsidRP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3_EA_aktuali redakcija</w:t>
      </w:r>
      <w:r w:rsid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“, „</w:t>
      </w:r>
      <w:r w:rsidR="001F12E0" w:rsidRP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5_NS_aktuali redakcija</w:t>
      </w:r>
      <w:r w:rsidR="001F12E0">
        <w:rPr>
          <w:rFonts w:eastAsia="Times New Roman"/>
          <w:color w:val="000000" w:themeColor="text1"/>
          <w:sz w:val="23"/>
          <w:szCs w:val="23"/>
          <w:u w:val="single"/>
          <w:bdr w:val="none" w:sz="0" w:space="0" w:color="auto"/>
          <w:lang w:eastAsia="lt-LT"/>
        </w:rPr>
        <w:t>“</w:t>
      </w:r>
      <w:r w:rsidRPr="004C3F57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).</w:t>
      </w:r>
    </w:p>
    <w:p w14:paraId="6A8FE160" w14:textId="77777777" w:rsidR="004C3F57" w:rsidRDefault="004C3F57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4CCD357" w14:textId="7ADBA2DF" w:rsidR="004C3F57" w:rsidRDefault="00390A25" w:rsidP="00390A25">
      <w:pPr>
        <w:pStyle w:val="prastasiniatinklio"/>
        <w:shd w:val="clear" w:color="auto" w:fill="FFFFFF"/>
        <w:ind w:firstLine="709"/>
        <w:rPr>
          <w:color w:val="000000" w:themeColor="text1"/>
        </w:rPr>
      </w:pPr>
      <w:r w:rsidRPr="00390A25">
        <w:rPr>
          <w:color w:val="000000" w:themeColor="text1"/>
        </w:rPr>
        <w:t>Atkreipiame dėmesį, kad rengiant ir teikiant pasiūlymus prašome vadovautis pateikiamais pirkimo dokumentų paaiškinimais ir aktualiomis dokumentų redakcijomis.</w:t>
      </w:r>
    </w:p>
    <w:p w14:paraId="724C260D" w14:textId="77777777" w:rsidR="004C3F57" w:rsidRPr="0063100C" w:rsidRDefault="004C3F57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152656C6" w14:textId="77777777" w:rsidR="00390A25" w:rsidRPr="0063100C" w:rsidRDefault="00390A25" w:rsidP="001E4F7C">
      <w:pPr>
        <w:rPr>
          <w:color w:val="000000" w:themeColor="text1"/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A251D9F" w14:textId="77777777" w:rsidR="00390A25" w:rsidRDefault="00390A25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22CC8"/>
    <w:rsid w:val="0003706B"/>
    <w:rsid w:val="00051CA6"/>
    <w:rsid w:val="0005260B"/>
    <w:rsid w:val="00053B45"/>
    <w:rsid w:val="0006139E"/>
    <w:rsid w:val="00067044"/>
    <w:rsid w:val="000808E7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F12E0"/>
    <w:rsid w:val="001F6874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77539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0CB3"/>
    <w:rsid w:val="002D4C72"/>
    <w:rsid w:val="002D701D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47352"/>
    <w:rsid w:val="00356B72"/>
    <w:rsid w:val="003649F0"/>
    <w:rsid w:val="00374A68"/>
    <w:rsid w:val="00376F51"/>
    <w:rsid w:val="00390110"/>
    <w:rsid w:val="00390A25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C3F57"/>
    <w:rsid w:val="004D01F0"/>
    <w:rsid w:val="004D1488"/>
    <w:rsid w:val="004D74EE"/>
    <w:rsid w:val="004E4A8F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D5A66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4E27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D77"/>
    <w:rsid w:val="00CE5F11"/>
    <w:rsid w:val="00CF2A5B"/>
    <w:rsid w:val="00CF30B7"/>
    <w:rsid w:val="00D15275"/>
    <w:rsid w:val="00D16A3A"/>
    <w:rsid w:val="00D2223E"/>
    <w:rsid w:val="00D225BF"/>
    <w:rsid w:val="00D31D22"/>
    <w:rsid w:val="00D3481B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26</cp:revision>
  <dcterms:created xsi:type="dcterms:W3CDTF">2025-01-10T08:15:00Z</dcterms:created>
  <dcterms:modified xsi:type="dcterms:W3CDTF">2025-05-19T04:28:00Z</dcterms:modified>
</cp:coreProperties>
</file>