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3493F" w14:textId="77777777" w:rsidR="005A5832" w:rsidRPr="00924DB1" w:rsidRDefault="005A5832">
      <w:pPr>
        <w:tabs>
          <w:tab w:val="center" w:pos="4680"/>
          <w:tab w:val="right" w:pos="9360"/>
        </w:tabs>
        <w:spacing w:line="259" w:lineRule="auto"/>
        <w:jc w:val="both"/>
        <w:rPr>
          <w:rFonts w:eastAsia="Arial"/>
          <w:kern w:val="2"/>
          <w:szCs w:val="24"/>
          <w:lang w:val="en-US"/>
        </w:rPr>
      </w:pPr>
    </w:p>
    <w:p w14:paraId="316DDBB7" w14:textId="77777777" w:rsidR="005A5832" w:rsidRPr="00924DB1" w:rsidRDefault="005A5832">
      <w:pPr>
        <w:rPr>
          <w:szCs w:val="24"/>
        </w:rPr>
      </w:pPr>
    </w:p>
    <w:p w14:paraId="5E92CF8C" w14:textId="77777777" w:rsidR="005A5832" w:rsidRPr="00924DB1" w:rsidRDefault="00A10867">
      <w:pPr>
        <w:ind w:left="6375"/>
        <w:textAlignment w:val="baseline"/>
        <w:rPr>
          <w:szCs w:val="24"/>
        </w:rPr>
      </w:pPr>
      <w:r w:rsidRPr="00924DB1">
        <w:rPr>
          <w:szCs w:val="24"/>
        </w:rPr>
        <w:t>PATVIRTINTA </w:t>
      </w:r>
    </w:p>
    <w:p w14:paraId="4131266B" w14:textId="77777777" w:rsidR="005A5832" w:rsidRPr="00924DB1" w:rsidRDefault="00A10867">
      <w:pPr>
        <w:ind w:left="6375"/>
        <w:textAlignment w:val="baseline"/>
        <w:rPr>
          <w:szCs w:val="24"/>
        </w:rPr>
      </w:pPr>
      <w:r w:rsidRPr="00924DB1">
        <w:rPr>
          <w:szCs w:val="24"/>
        </w:rPr>
        <w:t>Viešųjų pirkimų tarnybos direktoriaus 2024 m. vasario 8 d. įsakymu Nr. 1S-19 </w:t>
      </w:r>
    </w:p>
    <w:p w14:paraId="159BBAAE" w14:textId="77777777" w:rsidR="005A5832" w:rsidRPr="00924DB1"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924DB1" w:rsidRDefault="00A10867">
      <w:pPr>
        <w:widowControl w:val="0"/>
        <w:pBdr>
          <w:top w:val="nil"/>
          <w:left w:val="nil"/>
          <w:bottom w:val="nil"/>
          <w:right w:val="nil"/>
          <w:between w:val="nil"/>
        </w:pBdr>
        <w:tabs>
          <w:tab w:val="left" w:pos="567"/>
          <w:tab w:val="left" w:pos="851"/>
        </w:tabs>
        <w:jc w:val="center"/>
        <w:rPr>
          <w:caps/>
          <w:szCs w:val="24"/>
        </w:rPr>
      </w:pPr>
      <w:r w:rsidRPr="00924DB1">
        <w:rPr>
          <w:b/>
          <w:caps/>
          <w:szCs w:val="24"/>
        </w:rPr>
        <w:t xml:space="preserve">Prekių pirkimo-pardavimo sutarties </w:t>
      </w:r>
      <w:r w:rsidRPr="00924DB1">
        <w:rPr>
          <w:b/>
          <w:bCs/>
          <w:caps/>
          <w:szCs w:val="24"/>
        </w:rPr>
        <w:t>Specialiosios</w:t>
      </w:r>
      <w:r w:rsidRPr="00924DB1">
        <w:rPr>
          <w:b/>
          <w:caps/>
          <w:szCs w:val="24"/>
        </w:rPr>
        <w:t xml:space="preserve"> sąlygos</w:t>
      </w:r>
      <w:r w:rsidRPr="00924DB1">
        <w:rPr>
          <w:caps/>
          <w:szCs w:val="24"/>
        </w:rPr>
        <w:t xml:space="preserve"> </w:t>
      </w:r>
    </w:p>
    <w:p w14:paraId="6EE7AD3A" w14:textId="77777777" w:rsidR="005A5832" w:rsidRPr="00924DB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24DB1" w14:paraId="231BD7ED" w14:textId="77777777">
        <w:tc>
          <w:tcPr>
            <w:tcW w:w="2448" w:type="dxa"/>
          </w:tcPr>
          <w:p w14:paraId="48ED8A1F" w14:textId="77777777" w:rsidR="005A5832" w:rsidRPr="00924DB1" w:rsidRDefault="00A10867">
            <w:pPr>
              <w:jc w:val="both"/>
              <w:rPr>
                <w:b/>
                <w:bCs/>
                <w:kern w:val="2"/>
                <w:szCs w:val="24"/>
              </w:rPr>
            </w:pPr>
            <w:r w:rsidRPr="00924DB1">
              <w:rPr>
                <w:b/>
                <w:bCs/>
                <w:kern w:val="2"/>
                <w:szCs w:val="24"/>
              </w:rPr>
              <w:t>Sutarties pavadinimas</w:t>
            </w:r>
          </w:p>
        </w:tc>
        <w:tc>
          <w:tcPr>
            <w:tcW w:w="7110" w:type="dxa"/>
            <w:gridSpan w:val="3"/>
          </w:tcPr>
          <w:p w14:paraId="5BD8B16F" w14:textId="77777777" w:rsidR="005A5832" w:rsidRPr="00924DB1" w:rsidRDefault="005A5832">
            <w:pPr>
              <w:jc w:val="both"/>
              <w:rPr>
                <w:kern w:val="2"/>
                <w:szCs w:val="24"/>
              </w:rPr>
            </w:pPr>
          </w:p>
        </w:tc>
      </w:tr>
      <w:tr w:rsidR="005A5832" w:rsidRPr="00924DB1" w14:paraId="3D9A593D" w14:textId="77777777">
        <w:tc>
          <w:tcPr>
            <w:tcW w:w="2448" w:type="dxa"/>
          </w:tcPr>
          <w:p w14:paraId="7E376873" w14:textId="77777777" w:rsidR="005A5832" w:rsidRPr="00924DB1" w:rsidRDefault="00A10867">
            <w:pPr>
              <w:jc w:val="both"/>
              <w:rPr>
                <w:b/>
                <w:bCs/>
                <w:kern w:val="2"/>
                <w:szCs w:val="24"/>
              </w:rPr>
            </w:pPr>
            <w:r w:rsidRPr="00924DB1">
              <w:rPr>
                <w:b/>
                <w:bCs/>
                <w:kern w:val="2"/>
                <w:szCs w:val="24"/>
              </w:rPr>
              <w:t>Sutarties data</w:t>
            </w:r>
          </w:p>
        </w:tc>
        <w:tc>
          <w:tcPr>
            <w:tcW w:w="2177" w:type="dxa"/>
          </w:tcPr>
          <w:p w14:paraId="2EAEFD50" w14:textId="77777777" w:rsidR="005A5832" w:rsidRPr="00924DB1" w:rsidRDefault="005A5832">
            <w:pPr>
              <w:jc w:val="both"/>
              <w:rPr>
                <w:kern w:val="2"/>
                <w:szCs w:val="24"/>
              </w:rPr>
            </w:pPr>
          </w:p>
        </w:tc>
        <w:tc>
          <w:tcPr>
            <w:tcW w:w="2362" w:type="dxa"/>
          </w:tcPr>
          <w:p w14:paraId="0A38B185" w14:textId="77777777" w:rsidR="005A5832" w:rsidRPr="00924DB1" w:rsidRDefault="00A10867">
            <w:pPr>
              <w:jc w:val="both"/>
              <w:rPr>
                <w:b/>
                <w:bCs/>
                <w:kern w:val="2"/>
                <w:szCs w:val="24"/>
              </w:rPr>
            </w:pPr>
            <w:r w:rsidRPr="00924DB1">
              <w:rPr>
                <w:b/>
                <w:bCs/>
                <w:kern w:val="2"/>
                <w:szCs w:val="24"/>
              </w:rPr>
              <w:t>Sutarties numeris</w:t>
            </w:r>
          </w:p>
        </w:tc>
        <w:tc>
          <w:tcPr>
            <w:tcW w:w="2571" w:type="dxa"/>
          </w:tcPr>
          <w:p w14:paraId="3BFEEB6C" w14:textId="609E6E42" w:rsidR="005A5832" w:rsidRPr="00924DB1" w:rsidRDefault="003F25E1">
            <w:pPr>
              <w:jc w:val="both"/>
              <w:rPr>
                <w:kern w:val="2"/>
                <w:szCs w:val="24"/>
              </w:rPr>
            </w:pPr>
            <w:r w:rsidRPr="00924DB1">
              <w:rPr>
                <w:kern w:val="2"/>
                <w:szCs w:val="24"/>
              </w:rPr>
              <w:t xml:space="preserve">70-VP - </w:t>
            </w:r>
          </w:p>
        </w:tc>
      </w:tr>
    </w:tbl>
    <w:p w14:paraId="655E4C2E" w14:textId="77777777" w:rsidR="005A5832" w:rsidRPr="00924DB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24DB1" w14:paraId="4A2313D3" w14:textId="77777777" w:rsidTr="00433159">
        <w:trPr>
          <w:trHeight w:val="601"/>
        </w:trPr>
        <w:tc>
          <w:tcPr>
            <w:tcW w:w="9558" w:type="dxa"/>
            <w:gridSpan w:val="3"/>
          </w:tcPr>
          <w:p w14:paraId="6D9D6470" w14:textId="77777777" w:rsidR="005A5832" w:rsidRPr="00924DB1" w:rsidRDefault="00A10867">
            <w:pPr>
              <w:jc w:val="center"/>
              <w:rPr>
                <w:b/>
                <w:bCs/>
                <w:kern w:val="2"/>
                <w:szCs w:val="24"/>
              </w:rPr>
            </w:pPr>
            <w:r w:rsidRPr="00924DB1">
              <w:rPr>
                <w:b/>
                <w:bCs/>
                <w:kern w:val="2"/>
                <w:szCs w:val="24"/>
              </w:rPr>
              <w:t>1. SUTARTIES ŠALYS</w:t>
            </w:r>
          </w:p>
        </w:tc>
      </w:tr>
      <w:tr w:rsidR="005A5832" w:rsidRPr="00924DB1" w14:paraId="67FB0C1F" w14:textId="77777777">
        <w:tc>
          <w:tcPr>
            <w:tcW w:w="2808" w:type="dxa"/>
            <w:vMerge w:val="restart"/>
          </w:tcPr>
          <w:p w14:paraId="3EBC584C" w14:textId="77777777" w:rsidR="005A5832" w:rsidRPr="00924DB1" w:rsidRDefault="005A5832">
            <w:pPr>
              <w:jc w:val="center"/>
              <w:rPr>
                <w:b/>
                <w:bCs/>
                <w:kern w:val="2"/>
                <w:szCs w:val="24"/>
              </w:rPr>
            </w:pPr>
          </w:p>
          <w:p w14:paraId="5A9442DC" w14:textId="77777777" w:rsidR="005A5832" w:rsidRPr="00924DB1" w:rsidRDefault="005A5832">
            <w:pPr>
              <w:jc w:val="center"/>
              <w:rPr>
                <w:b/>
                <w:bCs/>
                <w:kern w:val="2"/>
                <w:szCs w:val="24"/>
              </w:rPr>
            </w:pPr>
          </w:p>
          <w:p w14:paraId="04D5D74E" w14:textId="77777777" w:rsidR="005A5832" w:rsidRPr="00924DB1" w:rsidRDefault="005A5832">
            <w:pPr>
              <w:jc w:val="center"/>
              <w:rPr>
                <w:b/>
                <w:bCs/>
                <w:kern w:val="2"/>
                <w:szCs w:val="24"/>
              </w:rPr>
            </w:pPr>
          </w:p>
          <w:p w14:paraId="1AB17599" w14:textId="77777777" w:rsidR="005A5832" w:rsidRPr="00924DB1" w:rsidRDefault="005A5832">
            <w:pPr>
              <w:rPr>
                <w:b/>
                <w:bCs/>
                <w:kern w:val="2"/>
                <w:szCs w:val="24"/>
              </w:rPr>
            </w:pPr>
          </w:p>
          <w:p w14:paraId="24F93325" w14:textId="77777777" w:rsidR="005A5832" w:rsidRPr="00924DB1" w:rsidRDefault="00A10867">
            <w:pPr>
              <w:rPr>
                <w:b/>
                <w:bCs/>
                <w:kern w:val="2"/>
                <w:szCs w:val="24"/>
              </w:rPr>
            </w:pPr>
            <w:r w:rsidRPr="00924DB1">
              <w:rPr>
                <w:b/>
                <w:bCs/>
                <w:kern w:val="2"/>
                <w:szCs w:val="24"/>
              </w:rPr>
              <w:t>1.1. Pirkėjas</w:t>
            </w:r>
          </w:p>
        </w:tc>
        <w:tc>
          <w:tcPr>
            <w:tcW w:w="3240" w:type="dxa"/>
          </w:tcPr>
          <w:p w14:paraId="072BCDA3" w14:textId="77777777" w:rsidR="005A5832" w:rsidRPr="00924DB1" w:rsidRDefault="00A10867">
            <w:pPr>
              <w:rPr>
                <w:kern w:val="2"/>
                <w:szCs w:val="24"/>
              </w:rPr>
            </w:pPr>
            <w:r w:rsidRPr="00924DB1">
              <w:rPr>
                <w:kern w:val="2"/>
                <w:szCs w:val="24"/>
              </w:rPr>
              <w:t>1.1.1. Pavadinimas</w:t>
            </w:r>
          </w:p>
        </w:tc>
        <w:tc>
          <w:tcPr>
            <w:tcW w:w="3510" w:type="dxa"/>
          </w:tcPr>
          <w:p w14:paraId="367CACB9" w14:textId="0A57AE44" w:rsidR="005A5832" w:rsidRPr="00924DB1" w:rsidRDefault="005A5832">
            <w:pPr>
              <w:jc w:val="center"/>
              <w:rPr>
                <w:kern w:val="2"/>
                <w:szCs w:val="24"/>
              </w:rPr>
            </w:pPr>
          </w:p>
        </w:tc>
      </w:tr>
      <w:tr w:rsidR="005A5832" w:rsidRPr="00924DB1" w14:paraId="0C589C2F" w14:textId="77777777">
        <w:tc>
          <w:tcPr>
            <w:tcW w:w="2808" w:type="dxa"/>
            <w:vMerge/>
          </w:tcPr>
          <w:p w14:paraId="250CF614" w14:textId="77777777" w:rsidR="005A5832" w:rsidRPr="00924DB1" w:rsidRDefault="005A5832">
            <w:pPr>
              <w:rPr>
                <w:kern w:val="2"/>
                <w:szCs w:val="24"/>
              </w:rPr>
            </w:pPr>
          </w:p>
        </w:tc>
        <w:tc>
          <w:tcPr>
            <w:tcW w:w="3240" w:type="dxa"/>
          </w:tcPr>
          <w:p w14:paraId="7D49178E" w14:textId="77777777" w:rsidR="005A5832" w:rsidRPr="00924DB1" w:rsidRDefault="00A10867">
            <w:pPr>
              <w:rPr>
                <w:kern w:val="2"/>
                <w:szCs w:val="24"/>
              </w:rPr>
            </w:pPr>
            <w:r w:rsidRPr="00924DB1">
              <w:rPr>
                <w:kern w:val="2"/>
                <w:szCs w:val="24"/>
              </w:rPr>
              <w:t>1.1.2. Juridinio asmens kodas</w:t>
            </w:r>
          </w:p>
        </w:tc>
        <w:tc>
          <w:tcPr>
            <w:tcW w:w="3510" w:type="dxa"/>
          </w:tcPr>
          <w:p w14:paraId="7819AEEC" w14:textId="60C50AD1" w:rsidR="005A5832" w:rsidRPr="00924DB1" w:rsidRDefault="005A5832">
            <w:pPr>
              <w:jc w:val="center"/>
              <w:rPr>
                <w:kern w:val="2"/>
                <w:szCs w:val="24"/>
              </w:rPr>
            </w:pPr>
          </w:p>
        </w:tc>
      </w:tr>
      <w:tr w:rsidR="005A5832" w:rsidRPr="00924DB1" w14:paraId="2A93806E" w14:textId="77777777">
        <w:tc>
          <w:tcPr>
            <w:tcW w:w="2808" w:type="dxa"/>
            <w:vMerge/>
          </w:tcPr>
          <w:p w14:paraId="3E6C61B5" w14:textId="77777777" w:rsidR="005A5832" w:rsidRPr="00924DB1" w:rsidRDefault="005A5832">
            <w:pPr>
              <w:rPr>
                <w:kern w:val="2"/>
                <w:szCs w:val="24"/>
              </w:rPr>
            </w:pPr>
          </w:p>
        </w:tc>
        <w:tc>
          <w:tcPr>
            <w:tcW w:w="3240" w:type="dxa"/>
          </w:tcPr>
          <w:p w14:paraId="5EED4427" w14:textId="77777777" w:rsidR="005A5832" w:rsidRPr="00924DB1" w:rsidRDefault="00A10867">
            <w:pPr>
              <w:rPr>
                <w:kern w:val="2"/>
                <w:szCs w:val="24"/>
              </w:rPr>
            </w:pPr>
            <w:r w:rsidRPr="00924DB1">
              <w:rPr>
                <w:kern w:val="2"/>
                <w:szCs w:val="24"/>
              </w:rPr>
              <w:t>1.1.3. Adresas</w:t>
            </w:r>
          </w:p>
        </w:tc>
        <w:tc>
          <w:tcPr>
            <w:tcW w:w="3510" w:type="dxa"/>
          </w:tcPr>
          <w:p w14:paraId="4F5C7F7B" w14:textId="023CE2E6" w:rsidR="005A5832" w:rsidRPr="00924DB1" w:rsidRDefault="005A5832">
            <w:pPr>
              <w:jc w:val="center"/>
              <w:rPr>
                <w:kern w:val="2"/>
                <w:szCs w:val="24"/>
              </w:rPr>
            </w:pPr>
          </w:p>
        </w:tc>
      </w:tr>
      <w:tr w:rsidR="005A5832" w:rsidRPr="00924DB1" w14:paraId="2FFCB90C" w14:textId="77777777">
        <w:tc>
          <w:tcPr>
            <w:tcW w:w="2808" w:type="dxa"/>
            <w:vMerge/>
          </w:tcPr>
          <w:p w14:paraId="77B2C144" w14:textId="77777777" w:rsidR="005A5832" w:rsidRPr="00924DB1" w:rsidRDefault="005A5832">
            <w:pPr>
              <w:rPr>
                <w:kern w:val="2"/>
                <w:szCs w:val="24"/>
              </w:rPr>
            </w:pPr>
          </w:p>
        </w:tc>
        <w:tc>
          <w:tcPr>
            <w:tcW w:w="3240" w:type="dxa"/>
          </w:tcPr>
          <w:p w14:paraId="1FAD4E95" w14:textId="77777777" w:rsidR="005A5832" w:rsidRPr="00924DB1" w:rsidRDefault="00A10867">
            <w:pPr>
              <w:rPr>
                <w:kern w:val="2"/>
                <w:szCs w:val="24"/>
              </w:rPr>
            </w:pPr>
            <w:r w:rsidRPr="00924DB1">
              <w:rPr>
                <w:kern w:val="2"/>
                <w:szCs w:val="24"/>
              </w:rPr>
              <w:t>1.1.4. PVM mokėtojo kodas</w:t>
            </w:r>
          </w:p>
        </w:tc>
        <w:tc>
          <w:tcPr>
            <w:tcW w:w="3510" w:type="dxa"/>
          </w:tcPr>
          <w:p w14:paraId="56AC6DCA" w14:textId="74D94567" w:rsidR="005A5832" w:rsidRPr="00924DB1" w:rsidRDefault="005A5832">
            <w:pPr>
              <w:jc w:val="center"/>
              <w:rPr>
                <w:kern w:val="2"/>
                <w:szCs w:val="24"/>
              </w:rPr>
            </w:pPr>
          </w:p>
        </w:tc>
      </w:tr>
      <w:tr w:rsidR="005A5832" w:rsidRPr="00924DB1" w14:paraId="404EE54B" w14:textId="77777777">
        <w:tc>
          <w:tcPr>
            <w:tcW w:w="2808" w:type="dxa"/>
            <w:vMerge/>
          </w:tcPr>
          <w:p w14:paraId="0D53D2F6" w14:textId="77777777" w:rsidR="005A5832" w:rsidRPr="00924DB1" w:rsidRDefault="005A5832">
            <w:pPr>
              <w:rPr>
                <w:kern w:val="2"/>
                <w:szCs w:val="24"/>
              </w:rPr>
            </w:pPr>
          </w:p>
        </w:tc>
        <w:tc>
          <w:tcPr>
            <w:tcW w:w="3240" w:type="dxa"/>
          </w:tcPr>
          <w:p w14:paraId="63D0D36C" w14:textId="77777777" w:rsidR="005A5832" w:rsidRPr="00924DB1" w:rsidRDefault="00A10867">
            <w:pPr>
              <w:rPr>
                <w:kern w:val="2"/>
                <w:szCs w:val="24"/>
              </w:rPr>
            </w:pPr>
            <w:r w:rsidRPr="00924DB1">
              <w:rPr>
                <w:kern w:val="2"/>
                <w:szCs w:val="24"/>
              </w:rPr>
              <w:t>1.1.5. Atsiskaitomoji sąskaita</w:t>
            </w:r>
          </w:p>
        </w:tc>
        <w:tc>
          <w:tcPr>
            <w:tcW w:w="3510" w:type="dxa"/>
          </w:tcPr>
          <w:p w14:paraId="5D4BCEF1" w14:textId="4E4874EF" w:rsidR="005A5832" w:rsidRPr="00924DB1" w:rsidRDefault="005A5832">
            <w:pPr>
              <w:jc w:val="center"/>
              <w:rPr>
                <w:kern w:val="2"/>
                <w:szCs w:val="24"/>
              </w:rPr>
            </w:pPr>
          </w:p>
        </w:tc>
      </w:tr>
      <w:tr w:rsidR="005A5832" w:rsidRPr="00924DB1" w14:paraId="5639980C" w14:textId="77777777">
        <w:tc>
          <w:tcPr>
            <w:tcW w:w="2808" w:type="dxa"/>
            <w:vMerge/>
          </w:tcPr>
          <w:p w14:paraId="2DBF3DBF" w14:textId="77777777" w:rsidR="005A5832" w:rsidRPr="00924DB1" w:rsidRDefault="005A5832">
            <w:pPr>
              <w:rPr>
                <w:kern w:val="2"/>
                <w:szCs w:val="24"/>
              </w:rPr>
            </w:pPr>
          </w:p>
        </w:tc>
        <w:tc>
          <w:tcPr>
            <w:tcW w:w="3240" w:type="dxa"/>
          </w:tcPr>
          <w:p w14:paraId="1CB09783" w14:textId="77777777" w:rsidR="005A5832" w:rsidRPr="00924DB1" w:rsidRDefault="00A10867">
            <w:pPr>
              <w:rPr>
                <w:kern w:val="2"/>
                <w:szCs w:val="24"/>
              </w:rPr>
            </w:pPr>
            <w:r w:rsidRPr="00924DB1">
              <w:rPr>
                <w:kern w:val="2"/>
                <w:szCs w:val="24"/>
              </w:rPr>
              <w:t>1.1.6. Bankas, banko kodas</w:t>
            </w:r>
          </w:p>
        </w:tc>
        <w:tc>
          <w:tcPr>
            <w:tcW w:w="3510" w:type="dxa"/>
          </w:tcPr>
          <w:p w14:paraId="3DB14F3C" w14:textId="4CBAD09C" w:rsidR="005A5832" w:rsidRPr="00924DB1" w:rsidRDefault="005A5832">
            <w:pPr>
              <w:jc w:val="center"/>
              <w:rPr>
                <w:kern w:val="2"/>
                <w:szCs w:val="24"/>
              </w:rPr>
            </w:pPr>
          </w:p>
        </w:tc>
      </w:tr>
      <w:tr w:rsidR="005A5832" w:rsidRPr="00924DB1" w14:paraId="3C6CA9D3" w14:textId="77777777">
        <w:tc>
          <w:tcPr>
            <w:tcW w:w="2808" w:type="dxa"/>
            <w:vMerge/>
          </w:tcPr>
          <w:p w14:paraId="7A8AE9BC" w14:textId="77777777" w:rsidR="005A5832" w:rsidRPr="00924DB1" w:rsidRDefault="005A5832">
            <w:pPr>
              <w:rPr>
                <w:kern w:val="2"/>
                <w:szCs w:val="24"/>
              </w:rPr>
            </w:pPr>
          </w:p>
        </w:tc>
        <w:tc>
          <w:tcPr>
            <w:tcW w:w="3240" w:type="dxa"/>
          </w:tcPr>
          <w:p w14:paraId="3E35C849" w14:textId="77777777" w:rsidR="005A5832" w:rsidRPr="00924DB1" w:rsidRDefault="00A10867">
            <w:pPr>
              <w:rPr>
                <w:kern w:val="2"/>
                <w:szCs w:val="24"/>
              </w:rPr>
            </w:pPr>
            <w:r w:rsidRPr="00924DB1">
              <w:rPr>
                <w:kern w:val="2"/>
                <w:szCs w:val="24"/>
              </w:rPr>
              <w:t>1.1.7. Telefonas</w:t>
            </w:r>
          </w:p>
        </w:tc>
        <w:tc>
          <w:tcPr>
            <w:tcW w:w="3510" w:type="dxa"/>
          </w:tcPr>
          <w:p w14:paraId="30515D15" w14:textId="35E1DE11" w:rsidR="005A5832" w:rsidRPr="00924DB1" w:rsidRDefault="005A5832">
            <w:pPr>
              <w:jc w:val="center"/>
              <w:rPr>
                <w:kern w:val="2"/>
                <w:szCs w:val="24"/>
              </w:rPr>
            </w:pPr>
          </w:p>
        </w:tc>
      </w:tr>
      <w:tr w:rsidR="005A5832" w:rsidRPr="00924DB1" w14:paraId="2DD42AC0" w14:textId="77777777">
        <w:tc>
          <w:tcPr>
            <w:tcW w:w="2808" w:type="dxa"/>
            <w:vMerge/>
          </w:tcPr>
          <w:p w14:paraId="2FBBCA29" w14:textId="77777777" w:rsidR="005A5832" w:rsidRPr="00924DB1" w:rsidRDefault="005A5832">
            <w:pPr>
              <w:rPr>
                <w:kern w:val="2"/>
                <w:szCs w:val="24"/>
              </w:rPr>
            </w:pPr>
          </w:p>
        </w:tc>
        <w:tc>
          <w:tcPr>
            <w:tcW w:w="3240" w:type="dxa"/>
          </w:tcPr>
          <w:p w14:paraId="52475DD0" w14:textId="77777777" w:rsidR="005A5832" w:rsidRPr="00924DB1" w:rsidRDefault="00A10867">
            <w:pPr>
              <w:rPr>
                <w:kern w:val="2"/>
                <w:szCs w:val="24"/>
              </w:rPr>
            </w:pPr>
            <w:r w:rsidRPr="00924DB1">
              <w:rPr>
                <w:kern w:val="2"/>
                <w:szCs w:val="24"/>
              </w:rPr>
              <w:t>1.1.8. El. paštas</w:t>
            </w:r>
          </w:p>
        </w:tc>
        <w:tc>
          <w:tcPr>
            <w:tcW w:w="3510" w:type="dxa"/>
          </w:tcPr>
          <w:p w14:paraId="16E6C304" w14:textId="35111382" w:rsidR="005A5832" w:rsidRPr="00924DB1" w:rsidRDefault="005A5832">
            <w:pPr>
              <w:jc w:val="center"/>
              <w:rPr>
                <w:kern w:val="2"/>
                <w:szCs w:val="24"/>
              </w:rPr>
            </w:pPr>
          </w:p>
        </w:tc>
      </w:tr>
      <w:tr w:rsidR="005A5832" w:rsidRPr="00924DB1" w14:paraId="04E6F496" w14:textId="77777777">
        <w:tc>
          <w:tcPr>
            <w:tcW w:w="2808" w:type="dxa"/>
            <w:vMerge/>
          </w:tcPr>
          <w:p w14:paraId="3F78C75D" w14:textId="77777777" w:rsidR="005A5832" w:rsidRPr="00924DB1" w:rsidRDefault="005A5832">
            <w:pPr>
              <w:rPr>
                <w:kern w:val="2"/>
                <w:szCs w:val="24"/>
              </w:rPr>
            </w:pPr>
          </w:p>
        </w:tc>
        <w:tc>
          <w:tcPr>
            <w:tcW w:w="3240" w:type="dxa"/>
          </w:tcPr>
          <w:p w14:paraId="17851CCB" w14:textId="77777777" w:rsidR="005A5832" w:rsidRPr="00924DB1" w:rsidRDefault="00A10867">
            <w:pPr>
              <w:rPr>
                <w:kern w:val="2"/>
                <w:szCs w:val="24"/>
              </w:rPr>
            </w:pPr>
            <w:r w:rsidRPr="00924DB1">
              <w:rPr>
                <w:kern w:val="2"/>
                <w:szCs w:val="24"/>
              </w:rPr>
              <w:t>1.1.9. Šalies atstovas</w:t>
            </w:r>
          </w:p>
        </w:tc>
        <w:tc>
          <w:tcPr>
            <w:tcW w:w="3510" w:type="dxa"/>
          </w:tcPr>
          <w:p w14:paraId="68AE61B3" w14:textId="6B263A31" w:rsidR="005A5832" w:rsidRPr="00924DB1" w:rsidRDefault="005A5832">
            <w:pPr>
              <w:jc w:val="center"/>
              <w:rPr>
                <w:kern w:val="2"/>
                <w:szCs w:val="24"/>
              </w:rPr>
            </w:pPr>
          </w:p>
        </w:tc>
      </w:tr>
      <w:tr w:rsidR="005A5832" w:rsidRPr="00924DB1" w14:paraId="3789DCB5" w14:textId="77777777">
        <w:tc>
          <w:tcPr>
            <w:tcW w:w="2808" w:type="dxa"/>
            <w:vMerge/>
          </w:tcPr>
          <w:p w14:paraId="2B41C8D4" w14:textId="77777777" w:rsidR="005A5832" w:rsidRPr="00924DB1" w:rsidRDefault="005A5832">
            <w:pPr>
              <w:rPr>
                <w:kern w:val="2"/>
                <w:szCs w:val="24"/>
              </w:rPr>
            </w:pPr>
          </w:p>
        </w:tc>
        <w:tc>
          <w:tcPr>
            <w:tcW w:w="3240" w:type="dxa"/>
          </w:tcPr>
          <w:p w14:paraId="15C2388C" w14:textId="77777777" w:rsidR="005A5832" w:rsidRPr="00924DB1" w:rsidRDefault="00A10867">
            <w:pPr>
              <w:rPr>
                <w:kern w:val="2"/>
                <w:szCs w:val="24"/>
              </w:rPr>
            </w:pPr>
            <w:r w:rsidRPr="00924DB1">
              <w:rPr>
                <w:kern w:val="2"/>
                <w:szCs w:val="24"/>
              </w:rPr>
              <w:t>1.1.10. Atstovavimo pagrindas</w:t>
            </w:r>
          </w:p>
        </w:tc>
        <w:tc>
          <w:tcPr>
            <w:tcW w:w="3510" w:type="dxa"/>
          </w:tcPr>
          <w:p w14:paraId="570009EE" w14:textId="34934D15" w:rsidR="005A5832" w:rsidRPr="00924DB1" w:rsidRDefault="005A5832">
            <w:pPr>
              <w:jc w:val="center"/>
              <w:rPr>
                <w:kern w:val="2"/>
                <w:szCs w:val="24"/>
              </w:rPr>
            </w:pPr>
          </w:p>
        </w:tc>
      </w:tr>
      <w:tr w:rsidR="005A5832" w:rsidRPr="00924DB1" w14:paraId="7764308C" w14:textId="77777777">
        <w:tc>
          <w:tcPr>
            <w:tcW w:w="2808" w:type="dxa"/>
            <w:vMerge w:val="restart"/>
          </w:tcPr>
          <w:p w14:paraId="3EE4DF26" w14:textId="77777777" w:rsidR="005A5832" w:rsidRPr="00924DB1" w:rsidRDefault="005A5832">
            <w:pPr>
              <w:rPr>
                <w:b/>
                <w:bCs/>
                <w:kern w:val="2"/>
                <w:szCs w:val="24"/>
              </w:rPr>
            </w:pPr>
          </w:p>
          <w:p w14:paraId="6D519503" w14:textId="77777777" w:rsidR="005A5832" w:rsidRPr="00924DB1" w:rsidRDefault="005A5832">
            <w:pPr>
              <w:rPr>
                <w:b/>
                <w:bCs/>
                <w:kern w:val="2"/>
                <w:szCs w:val="24"/>
              </w:rPr>
            </w:pPr>
          </w:p>
          <w:p w14:paraId="6DCE769E" w14:textId="77777777" w:rsidR="005A5832" w:rsidRPr="00924DB1" w:rsidRDefault="005A5832">
            <w:pPr>
              <w:rPr>
                <w:b/>
                <w:bCs/>
                <w:kern w:val="2"/>
                <w:szCs w:val="24"/>
              </w:rPr>
            </w:pPr>
          </w:p>
          <w:p w14:paraId="24A98635" w14:textId="77777777" w:rsidR="005A5832" w:rsidRPr="00924DB1" w:rsidRDefault="00A10867">
            <w:pPr>
              <w:rPr>
                <w:b/>
                <w:bCs/>
                <w:kern w:val="2"/>
                <w:szCs w:val="24"/>
              </w:rPr>
            </w:pPr>
            <w:r w:rsidRPr="00924DB1">
              <w:rPr>
                <w:b/>
                <w:bCs/>
                <w:kern w:val="2"/>
                <w:szCs w:val="24"/>
              </w:rPr>
              <w:t>1.2. Tiekėjas</w:t>
            </w:r>
          </w:p>
          <w:p w14:paraId="711EF287" w14:textId="77777777" w:rsidR="005A5832" w:rsidRPr="00924DB1" w:rsidRDefault="005A5832" w:rsidP="00E14299">
            <w:pPr>
              <w:rPr>
                <w:b/>
                <w:bCs/>
                <w:kern w:val="2"/>
                <w:szCs w:val="24"/>
              </w:rPr>
            </w:pPr>
          </w:p>
        </w:tc>
        <w:tc>
          <w:tcPr>
            <w:tcW w:w="3240" w:type="dxa"/>
          </w:tcPr>
          <w:p w14:paraId="4B4B20E6" w14:textId="77777777" w:rsidR="005A5832" w:rsidRPr="00924DB1" w:rsidRDefault="00A10867">
            <w:pPr>
              <w:rPr>
                <w:kern w:val="2"/>
                <w:szCs w:val="24"/>
              </w:rPr>
            </w:pPr>
            <w:r w:rsidRPr="00924DB1">
              <w:rPr>
                <w:kern w:val="2"/>
                <w:szCs w:val="24"/>
              </w:rPr>
              <w:t>1.2.1. Pavadinimas</w:t>
            </w:r>
          </w:p>
        </w:tc>
        <w:tc>
          <w:tcPr>
            <w:tcW w:w="3510" w:type="dxa"/>
          </w:tcPr>
          <w:p w14:paraId="1C39FB23" w14:textId="77777777" w:rsidR="005A5832" w:rsidRPr="00924DB1" w:rsidRDefault="005A5832">
            <w:pPr>
              <w:jc w:val="center"/>
              <w:rPr>
                <w:kern w:val="2"/>
                <w:szCs w:val="24"/>
              </w:rPr>
            </w:pPr>
          </w:p>
        </w:tc>
      </w:tr>
      <w:tr w:rsidR="005A5832" w:rsidRPr="00924DB1" w14:paraId="7620FF3C" w14:textId="77777777">
        <w:tc>
          <w:tcPr>
            <w:tcW w:w="2808" w:type="dxa"/>
            <w:vMerge/>
          </w:tcPr>
          <w:p w14:paraId="59A76BF6" w14:textId="77777777" w:rsidR="005A5832" w:rsidRPr="00924DB1" w:rsidRDefault="005A5832">
            <w:pPr>
              <w:rPr>
                <w:b/>
                <w:bCs/>
                <w:kern w:val="2"/>
                <w:szCs w:val="24"/>
              </w:rPr>
            </w:pPr>
          </w:p>
        </w:tc>
        <w:tc>
          <w:tcPr>
            <w:tcW w:w="3240" w:type="dxa"/>
          </w:tcPr>
          <w:p w14:paraId="06E59503" w14:textId="77777777" w:rsidR="005A5832" w:rsidRPr="00924DB1" w:rsidRDefault="00A10867">
            <w:pPr>
              <w:rPr>
                <w:kern w:val="2"/>
                <w:szCs w:val="24"/>
              </w:rPr>
            </w:pPr>
            <w:r w:rsidRPr="00924DB1">
              <w:rPr>
                <w:kern w:val="2"/>
                <w:szCs w:val="24"/>
              </w:rPr>
              <w:t>1.2.2. Juridinio asmens kodas</w:t>
            </w:r>
          </w:p>
        </w:tc>
        <w:tc>
          <w:tcPr>
            <w:tcW w:w="3510" w:type="dxa"/>
          </w:tcPr>
          <w:p w14:paraId="309242FF" w14:textId="77777777" w:rsidR="005A5832" w:rsidRPr="00924DB1" w:rsidRDefault="005A5832">
            <w:pPr>
              <w:jc w:val="center"/>
              <w:rPr>
                <w:kern w:val="2"/>
                <w:szCs w:val="24"/>
              </w:rPr>
            </w:pPr>
          </w:p>
        </w:tc>
      </w:tr>
      <w:tr w:rsidR="005A5832" w:rsidRPr="00924DB1" w14:paraId="7689A0D1" w14:textId="77777777">
        <w:tc>
          <w:tcPr>
            <w:tcW w:w="2808" w:type="dxa"/>
            <w:vMerge/>
          </w:tcPr>
          <w:p w14:paraId="6AEC8F64" w14:textId="77777777" w:rsidR="005A5832" w:rsidRPr="00924DB1" w:rsidRDefault="005A5832">
            <w:pPr>
              <w:rPr>
                <w:b/>
                <w:bCs/>
                <w:kern w:val="2"/>
                <w:szCs w:val="24"/>
              </w:rPr>
            </w:pPr>
          </w:p>
        </w:tc>
        <w:tc>
          <w:tcPr>
            <w:tcW w:w="3240" w:type="dxa"/>
          </w:tcPr>
          <w:p w14:paraId="1045CD11" w14:textId="77777777" w:rsidR="005A5832" w:rsidRPr="00924DB1" w:rsidRDefault="00A10867">
            <w:pPr>
              <w:rPr>
                <w:kern w:val="2"/>
                <w:szCs w:val="24"/>
              </w:rPr>
            </w:pPr>
            <w:r w:rsidRPr="00924DB1">
              <w:rPr>
                <w:kern w:val="2"/>
                <w:szCs w:val="24"/>
              </w:rPr>
              <w:t>1.2.3. Adresas</w:t>
            </w:r>
          </w:p>
        </w:tc>
        <w:tc>
          <w:tcPr>
            <w:tcW w:w="3510" w:type="dxa"/>
          </w:tcPr>
          <w:p w14:paraId="60D8C1A4" w14:textId="77777777" w:rsidR="005A5832" w:rsidRPr="00924DB1" w:rsidRDefault="005A5832">
            <w:pPr>
              <w:jc w:val="center"/>
              <w:rPr>
                <w:kern w:val="2"/>
                <w:szCs w:val="24"/>
              </w:rPr>
            </w:pPr>
          </w:p>
        </w:tc>
      </w:tr>
      <w:tr w:rsidR="005A5832" w:rsidRPr="00924DB1" w14:paraId="74515245" w14:textId="77777777">
        <w:tc>
          <w:tcPr>
            <w:tcW w:w="2808" w:type="dxa"/>
            <w:vMerge/>
          </w:tcPr>
          <w:p w14:paraId="18EB75E1" w14:textId="77777777" w:rsidR="005A5832" w:rsidRPr="00924DB1" w:rsidRDefault="005A5832">
            <w:pPr>
              <w:rPr>
                <w:b/>
                <w:bCs/>
                <w:kern w:val="2"/>
                <w:szCs w:val="24"/>
              </w:rPr>
            </w:pPr>
          </w:p>
        </w:tc>
        <w:tc>
          <w:tcPr>
            <w:tcW w:w="3240" w:type="dxa"/>
          </w:tcPr>
          <w:p w14:paraId="1C15E745" w14:textId="77777777" w:rsidR="005A5832" w:rsidRPr="00924DB1" w:rsidRDefault="00A10867">
            <w:pPr>
              <w:rPr>
                <w:kern w:val="2"/>
                <w:szCs w:val="24"/>
              </w:rPr>
            </w:pPr>
            <w:r w:rsidRPr="00924DB1">
              <w:rPr>
                <w:kern w:val="2"/>
                <w:szCs w:val="24"/>
              </w:rPr>
              <w:t>1.2.4. PVM mokėtojo kodas</w:t>
            </w:r>
          </w:p>
        </w:tc>
        <w:tc>
          <w:tcPr>
            <w:tcW w:w="3510" w:type="dxa"/>
          </w:tcPr>
          <w:p w14:paraId="0F561431" w14:textId="77777777" w:rsidR="005A5832" w:rsidRPr="00924DB1" w:rsidRDefault="005A5832">
            <w:pPr>
              <w:jc w:val="center"/>
              <w:rPr>
                <w:kern w:val="2"/>
                <w:szCs w:val="24"/>
              </w:rPr>
            </w:pPr>
          </w:p>
        </w:tc>
      </w:tr>
      <w:tr w:rsidR="005A5832" w:rsidRPr="00924DB1" w14:paraId="67ACF326" w14:textId="77777777">
        <w:tc>
          <w:tcPr>
            <w:tcW w:w="2808" w:type="dxa"/>
            <w:vMerge/>
          </w:tcPr>
          <w:p w14:paraId="6ECE234A" w14:textId="77777777" w:rsidR="005A5832" w:rsidRPr="00924DB1" w:rsidRDefault="005A5832">
            <w:pPr>
              <w:rPr>
                <w:b/>
                <w:bCs/>
                <w:kern w:val="2"/>
                <w:szCs w:val="24"/>
              </w:rPr>
            </w:pPr>
          </w:p>
        </w:tc>
        <w:tc>
          <w:tcPr>
            <w:tcW w:w="3240" w:type="dxa"/>
          </w:tcPr>
          <w:p w14:paraId="752CC265" w14:textId="77777777" w:rsidR="005A5832" w:rsidRPr="00924DB1" w:rsidRDefault="00A10867">
            <w:pPr>
              <w:rPr>
                <w:kern w:val="2"/>
                <w:szCs w:val="24"/>
              </w:rPr>
            </w:pPr>
            <w:r w:rsidRPr="00924DB1">
              <w:rPr>
                <w:kern w:val="2"/>
                <w:szCs w:val="24"/>
              </w:rPr>
              <w:t>1.2.5. Atsiskaitomoji sąskaita</w:t>
            </w:r>
          </w:p>
        </w:tc>
        <w:tc>
          <w:tcPr>
            <w:tcW w:w="3510" w:type="dxa"/>
          </w:tcPr>
          <w:p w14:paraId="512A87EA" w14:textId="77777777" w:rsidR="005A5832" w:rsidRPr="00924DB1" w:rsidRDefault="005A5832">
            <w:pPr>
              <w:jc w:val="center"/>
              <w:rPr>
                <w:kern w:val="2"/>
                <w:szCs w:val="24"/>
              </w:rPr>
            </w:pPr>
          </w:p>
        </w:tc>
      </w:tr>
      <w:tr w:rsidR="005A5832" w:rsidRPr="00924DB1" w14:paraId="6C77EA71" w14:textId="77777777">
        <w:tc>
          <w:tcPr>
            <w:tcW w:w="2808" w:type="dxa"/>
            <w:vMerge/>
          </w:tcPr>
          <w:p w14:paraId="70F8DC28" w14:textId="77777777" w:rsidR="005A5832" w:rsidRPr="00924DB1" w:rsidRDefault="005A5832">
            <w:pPr>
              <w:rPr>
                <w:b/>
                <w:bCs/>
                <w:kern w:val="2"/>
                <w:szCs w:val="24"/>
              </w:rPr>
            </w:pPr>
          </w:p>
        </w:tc>
        <w:tc>
          <w:tcPr>
            <w:tcW w:w="3240" w:type="dxa"/>
          </w:tcPr>
          <w:p w14:paraId="1622E531" w14:textId="77777777" w:rsidR="005A5832" w:rsidRPr="00924DB1" w:rsidRDefault="00A10867">
            <w:pPr>
              <w:rPr>
                <w:kern w:val="2"/>
                <w:szCs w:val="24"/>
              </w:rPr>
            </w:pPr>
            <w:r w:rsidRPr="00924DB1">
              <w:rPr>
                <w:kern w:val="2"/>
                <w:szCs w:val="24"/>
              </w:rPr>
              <w:t>1.2.6. Bankas, banko kodas</w:t>
            </w:r>
          </w:p>
        </w:tc>
        <w:tc>
          <w:tcPr>
            <w:tcW w:w="3510" w:type="dxa"/>
          </w:tcPr>
          <w:p w14:paraId="53BF499D" w14:textId="77777777" w:rsidR="005A5832" w:rsidRPr="00924DB1" w:rsidRDefault="005A5832">
            <w:pPr>
              <w:jc w:val="center"/>
              <w:rPr>
                <w:kern w:val="2"/>
                <w:szCs w:val="24"/>
              </w:rPr>
            </w:pPr>
          </w:p>
        </w:tc>
      </w:tr>
      <w:tr w:rsidR="005A5832" w:rsidRPr="00924DB1" w14:paraId="1A4DD5FA" w14:textId="77777777">
        <w:tc>
          <w:tcPr>
            <w:tcW w:w="2808" w:type="dxa"/>
            <w:vMerge/>
          </w:tcPr>
          <w:p w14:paraId="4F69EC28" w14:textId="77777777" w:rsidR="005A5832" w:rsidRPr="00924DB1" w:rsidRDefault="005A5832">
            <w:pPr>
              <w:rPr>
                <w:b/>
                <w:bCs/>
                <w:kern w:val="2"/>
                <w:szCs w:val="24"/>
              </w:rPr>
            </w:pPr>
          </w:p>
        </w:tc>
        <w:tc>
          <w:tcPr>
            <w:tcW w:w="3240" w:type="dxa"/>
          </w:tcPr>
          <w:p w14:paraId="2D95A528" w14:textId="77777777" w:rsidR="005A5832" w:rsidRPr="00924DB1" w:rsidRDefault="00A10867">
            <w:pPr>
              <w:rPr>
                <w:kern w:val="2"/>
                <w:szCs w:val="24"/>
              </w:rPr>
            </w:pPr>
            <w:r w:rsidRPr="00924DB1">
              <w:rPr>
                <w:kern w:val="2"/>
                <w:szCs w:val="24"/>
              </w:rPr>
              <w:t>1.2.7. Telefonas</w:t>
            </w:r>
          </w:p>
        </w:tc>
        <w:tc>
          <w:tcPr>
            <w:tcW w:w="3510" w:type="dxa"/>
          </w:tcPr>
          <w:p w14:paraId="60EDB536" w14:textId="77777777" w:rsidR="005A5832" w:rsidRPr="00924DB1" w:rsidRDefault="005A5832">
            <w:pPr>
              <w:jc w:val="center"/>
              <w:rPr>
                <w:kern w:val="2"/>
                <w:szCs w:val="24"/>
              </w:rPr>
            </w:pPr>
          </w:p>
        </w:tc>
      </w:tr>
      <w:tr w:rsidR="005A5832" w:rsidRPr="00924DB1" w14:paraId="237ED846" w14:textId="77777777">
        <w:tc>
          <w:tcPr>
            <w:tcW w:w="2808" w:type="dxa"/>
            <w:vMerge/>
          </w:tcPr>
          <w:p w14:paraId="371686E0" w14:textId="77777777" w:rsidR="005A5832" w:rsidRPr="00924DB1" w:rsidRDefault="005A5832">
            <w:pPr>
              <w:rPr>
                <w:b/>
                <w:bCs/>
                <w:kern w:val="2"/>
                <w:szCs w:val="24"/>
              </w:rPr>
            </w:pPr>
          </w:p>
        </w:tc>
        <w:tc>
          <w:tcPr>
            <w:tcW w:w="3240" w:type="dxa"/>
          </w:tcPr>
          <w:p w14:paraId="76411BE9" w14:textId="77777777" w:rsidR="005A5832" w:rsidRPr="00924DB1" w:rsidRDefault="00A10867">
            <w:pPr>
              <w:rPr>
                <w:kern w:val="2"/>
                <w:szCs w:val="24"/>
              </w:rPr>
            </w:pPr>
            <w:r w:rsidRPr="00924DB1">
              <w:rPr>
                <w:kern w:val="2"/>
                <w:szCs w:val="24"/>
              </w:rPr>
              <w:t>1.2.8. El. paštas</w:t>
            </w:r>
          </w:p>
        </w:tc>
        <w:tc>
          <w:tcPr>
            <w:tcW w:w="3510" w:type="dxa"/>
          </w:tcPr>
          <w:p w14:paraId="3AD89FFF" w14:textId="77777777" w:rsidR="005A5832" w:rsidRPr="00924DB1" w:rsidRDefault="005A5832">
            <w:pPr>
              <w:jc w:val="center"/>
              <w:rPr>
                <w:kern w:val="2"/>
                <w:szCs w:val="24"/>
              </w:rPr>
            </w:pPr>
          </w:p>
        </w:tc>
      </w:tr>
      <w:tr w:rsidR="005A5832" w:rsidRPr="00924DB1" w14:paraId="666AE2EA" w14:textId="77777777">
        <w:tc>
          <w:tcPr>
            <w:tcW w:w="2808" w:type="dxa"/>
            <w:vMerge/>
          </w:tcPr>
          <w:p w14:paraId="543BB8B7" w14:textId="77777777" w:rsidR="005A5832" w:rsidRPr="00924DB1" w:rsidRDefault="005A5832">
            <w:pPr>
              <w:rPr>
                <w:b/>
                <w:bCs/>
                <w:kern w:val="2"/>
                <w:szCs w:val="24"/>
              </w:rPr>
            </w:pPr>
          </w:p>
        </w:tc>
        <w:tc>
          <w:tcPr>
            <w:tcW w:w="3240" w:type="dxa"/>
          </w:tcPr>
          <w:p w14:paraId="122A22AB" w14:textId="77777777" w:rsidR="005A5832" w:rsidRPr="00924DB1" w:rsidRDefault="00A10867">
            <w:pPr>
              <w:rPr>
                <w:kern w:val="2"/>
                <w:szCs w:val="24"/>
              </w:rPr>
            </w:pPr>
            <w:r w:rsidRPr="00924DB1">
              <w:rPr>
                <w:kern w:val="2"/>
                <w:szCs w:val="24"/>
              </w:rPr>
              <w:t>1.2.9. Šalies atstovas</w:t>
            </w:r>
          </w:p>
        </w:tc>
        <w:tc>
          <w:tcPr>
            <w:tcW w:w="3510" w:type="dxa"/>
          </w:tcPr>
          <w:p w14:paraId="7580B9F5" w14:textId="77777777" w:rsidR="005A5832" w:rsidRPr="00924DB1" w:rsidRDefault="005A5832">
            <w:pPr>
              <w:jc w:val="center"/>
              <w:rPr>
                <w:kern w:val="2"/>
                <w:szCs w:val="24"/>
              </w:rPr>
            </w:pPr>
          </w:p>
        </w:tc>
      </w:tr>
      <w:tr w:rsidR="005A5832" w:rsidRPr="00924DB1" w14:paraId="292C776B" w14:textId="77777777">
        <w:tc>
          <w:tcPr>
            <w:tcW w:w="2808" w:type="dxa"/>
            <w:vMerge/>
          </w:tcPr>
          <w:p w14:paraId="2D900F0A" w14:textId="77777777" w:rsidR="005A5832" w:rsidRPr="00924DB1" w:rsidRDefault="005A5832">
            <w:pPr>
              <w:rPr>
                <w:b/>
                <w:bCs/>
                <w:kern w:val="2"/>
                <w:szCs w:val="24"/>
              </w:rPr>
            </w:pPr>
          </w:p>
        </w:tc>
        <w:tc>
          <w:tcPr>
            <w:tcW w:w="3240" w:type="dxa"/>
          </w:tcPr>
          <w:p w14:paraId="0A9DB8EB" w14:textId="77777777" w:rsidR="005A5832" w:rsidRPr="00924DB1" w:rsidRDefault="00A10867">
            <w:pPr>
              <w:rPr>
                <w:kern w:val="2"/>
                <w:szCs w:val="24"/>
              </w:rPr>
            </w:pPr>
            <w:r w:rsidRPr="00924DB1">
              <w:rPr>
                <w:kern w:val="2"/>
                <w:szCs w:val="24"/>
              </w:rPr>
              <w:t>1.2.10. Atstovavimo pagrindas</w:t>
            </w:r>
          </w:p>
        </w:tc>
        <w:tc>
          <w:tcPr>
            <w:tcW w:w="3510" w:type="dxa"/>
          </w:tcPr>
          <w:p w14:paraId="5FCBD162" w14:textId="77777777" w:rsidR="005A5832" w:rsidRPr="00924DB1" w:rsidRDefault="005A5832">
            <w:pPr>
              <w:jc w:val="center"/>
              <w:rPr>
                <w:kern w:val="2"/>
                <w:szCs w:val="24"/>
              </w:rPr>
            </w:pPr>
          </w:p>
        </w:tc>
      </w:tr>
    </w:tbl>
    <w:p w14:paraId="29EDFD0B" w14:textId="77777777" w:rsidR="005A5832" w:rsidRPr="00924DB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24DB1" w14:paraId="7696E671" w14:textId="77777777">
        <w:trPr>
          <w:trHeight w:val="300"/>
        </w:trPr>
        <w:tc>
          <w:tcPr>
            <w:tcW w:w="9535" w:type="dxa"/>
            <w:gridSpan w:val="4"/>
          </w:tcPr>
          <w:p w14:paraId="2A11592D" w14:textId="77777777" w:rsidR="005A5832" w:rsidRPr="00924DB1" w:rsidRDefault="00A10867">
            <w:pPr>
              <w:jc w:val="center"/>
              <w:rPr>
                <w:b/>
                <w:bCs/>
                <w:kern w:val="2"/>
                <w:szCs w:val="24"/>
              </w:rPr>
            </w:pPr>
            <w:r w:rsidRPr="00924DB1">
              <w:rPr>
                <w:b/>
                <w:bCs/>
                <w:kern w:val="2"/>
                <w:szCs w:val="24"/>
              </w:rPr>
              <w:t>2. ATSAKINGI ASMENYS</w:t>
            </w:r>
          </w:p>
        </w:tc>
      </w:tr>
      <w:tr w:rsidR="005A5832" w:rsidRPr="00924DB1" w14:paraId="26292B4A" w14:textId="77777777">
        <w:trPr>
          <w:trHeight w:val="300"/>
        </w:trPr>
        <w:tc>
          <w:tcPr>
            <w:tcW w:w="2704" w:type="dxa"/>
            <w:gridSpan w:val="2"/>
          </w:tcPr>
          <w:p w14:paraId="161367C0" w14:textId="77777777" w:rsidR="005A5832" w:rsidRPr="00924DB1" w:rsidRDefault="00A10867">
            <w:pPr>
              <w:rPr>
                <w:b/>
                <w:bCs/>
                <w:kern w:val="2"/>
                <w:szCs w:val="24"/>
              </w:rPr>
            </w:pPr>
            <w:r w:rsidRPr="00924DB1">
              <w:rPr>
                <w:b/>
                <w:bCs/>
                <w:kern w:val="2"/>
                <w:szCs w:val="24"/>
              </w:rPr>
              <w:t xml:space="preserve">2.1. Pirkėjo kontaktiniai asmenys, atsakingi už Sutarties vykdymą, Prekių priėmimą, Sąskaitų per </w:t>
            </w:r>
            <w:r w:rsidRPr="00924DB1">
              <w:rPr>
                <w:b/>
                <w:bCs/>
                <w:kern w:val="2"/>
                <w:szCs w:val="24"/>
              </w:rPr>
              <w:lastRenderedPageBreak/>
              <w:t>informacinę sistemą „E. sąskaita“ priėmimą</w:t>
            </w:r>
          </w:p>
        </w:tc>
        <w:tc>
          <w:tcPr>
            <w:tcW w:w="6831" w:type="dxa"/>
            <w:gridSpan w:val="2"/>
          </w:tcPr>
          <w:p w14:paraId="017FFD68" w14:textId="41F3F412" w:rsidR="005A5832" w:rsidRPr="00924DB1" w:rsidRDefault="005A5832" w:rsidP="00E14299">
            <w:pPr>
              <w:jc w:val="both"/>
              <w:rPr>
                <w:color w:val="4472C4"/>
                <w:kern w:val="2"/>
                <w:szCs w:val="24"/>
              </w:rPr>
            </w:pPr>
          </w:p>
        </w:tc>
      </w:tr>
      <w:tr w:rsidR="005A5832" w:rsidRPr="00924DB1" w14:paraId="17A4E02F" w14:textId="77777777">
        <w:trPr>
          <w:trHeight w:val="300"/>
        </w:trPr>
        <w:tc>
          <w:tcPr>
            <w:tcW w:w="2704" w:type="dxa"/>
            <w:gridSpan w:val="2"/>
          </w:tcPr>
          <w:p w14:paraId="146E8BAE" w14:textId="77777777" w:rsidR="005A5832" w:rsidRPr="00924DB1" w:rsidRDefault="00A10867">
            <w:pPr>
              <w:rPr>
                <w:b/>
                <w:bCs/>
                <w:kern w:val="2"/>
                <w:szCs w:val="24"/>
              </w:rPr>
            </w:pPr>
            <w:r w:rsidRPr="00924DB1">
              <w:rPr>
                <w:b/>
                <w:bCs/>
                <w:kern w:val="2"/>
                <w:szCs w:val="24"/>
              </w:rPr>
              <w:t>2.2. Tiekėjo kontaktiniai asmenys, atsakingi už Sutarties vykdymą</w:t>
            </w:r>
          </w:p>
        </w:tc>
        <w:tc>
          <w:tcPr>
            <w:tcW w:w="6831" w:type="dxa"/>
            <w:gridSpan w:val="2"/>
          </w:tcPr>
          <w:p w14:paraId="6FF1505D" w14:textId="77777777" w:rsidR="005A5832" w:rsidRPr="00924DB1" w:rsidRDefault="00A10867">
            <w:pPr>
              <w:rPr>
                <w:color w:val="4472C4"/>
                <w:kern w:val="2"/>
                <w:szCs w:val="24"/>
              </w:rPr>
            </w:pPr>
            <w:r w:rsidRPr="00924DB1">
              <w:rPr>
                <w:color w:val="4472C4"/>
                <w:kern w:val="2"/>
                <w:szCs w:val="24"/>
              </w:rPr>
              <w:t>(nurodyti padalinį / skyrių, pareigas, vardą, pavardę, tel., el. paštą)</w:t>
            </w:r>
          </w:p>
        </w:tc>
      </w:tr>
      <w:tr w:rsidR="005A5832" w:rsidRPr="00924DB1" w14:paraId="4A640CBD" w14:textId="77777777">
        <w:trPr>
          <w:trHeight w:val="300"/>
        </w:trPr>
        <w:tc>
          <w:tcPr>
            <w:tcW w:w="9535" w:type="dxa"/>
            <w:gridSpan w:val="4"/>
          </w:tcPr>
          <w:p w14:paraId="2B392598" w14:textId="77777777" w:rsidR="005A5832" w:rsidRPr="00924DB1" w:rsidRDefault="00A10867">
            <w:pPr>
              <w:jc w:val="center"/>
              <w:rPr>
                <w:b/>
                <w:bCs/>
                <w:kern w:val="2"/>
                <w:szCs w:val="24"/>
              </w:rPr>
            </w:pPr>
            <w:r w:rsidRPr="00924DB1">
              <w:rPr>
                <w:b/>
                <w:bCs/>
                <w:kern w:val="2"/>
                <w:szCs w:val="24"/>
              </w:rPr>
              <w:t>3. SUTARTIES DALYKAS</w:t>
            </w:r>
          </w:p>
        </w:tc>
      </w:tr>
      <w:tr w:rsidR="005A5832" w:rsidRPr="00924DB1" w14:paraId="7A151A7C" w14:textId="77777777">
        <w:trPr>
          <w:trHeight w:val="300"/>
        </w:trPr>
        <w:tc>
          <w:tcPr>
            <w:tcW w:w="2704" w:type="dxa"/>
            <w:gridSpan w:val="2"/>
          </w:tcPr>
          <w:p w14:paraId="7B49844D" w14:textId="77777777" w:rsidR="005A5832" w:rsidRPr="00924DB1" w:rsidRDefault="00A10867">
            <w:pPr>
              <w:rPr>
                <w:b/>
                <w:bCs/>
                <w:kern w:val="2"/>
                <w:szCs w:val="24"/>
              </w:rPr>
            </w:pPr>
            <w:r w:rsidRPr="00924DB1">
              <w:rPr>
                <w:b/>
                <w:bCs/>
                <w:kern w:val="2"/>
                <w:szCs w:val="24"/>
              </w:rPr>
              <w:t xml:space="preserve">3.1. Sutarties dalykas </w:t>
            </w:r>
          </w:p>
        </w:tc>
        <w:tc>
          <w:tcPr>
            <w:tcW w:w="6831" w:type="dxa"/>
            <w:gridSpan w:val="2"/>
          </w:tcPr>
          <w:p w14:paraId="4AFCBF2C" w14:textId="2C4A37EF" w:rsidR="00F53C51" w:rsidRPr="00924DB1" w:rsidRDefault="00A10867" w:rsidP="00E14299">
            <w:pPr>
              <w:jc w:val="both"/>
              <w:rPr>
                <w:color w:val="FF0000"/>
                <w:kern w:val="2"/>
                <w:szCs w:val="24"/>
              </w:rPr>
            </w:pPr>
            <w:r w:rsidRPr="00924DB1">
              <w:rPr>
                <w:kern w:val="2"/>
                <w:szCs w:val="24"/>
              </w:rPr>
              <w:t xml:space="preserve">Tiekėjas įsipareigoja Sutartyje numatytomis sąlygomis perduoti Pirkėjui </w:t>
            </w:r>
            <w:r w:rsidR="00F53C51" w:rsidRPr="00924DB1">
              <w:rPr>
                <w:kern w:val="2"/>
                <w:szCs w:val="24"/>
              </w:rPr>
              <w:t xml:space="preserve"> greiderio </w:t>
            </w:r>
            <w:r w:rsidR="00F53C51" w:rsidRPr="00924DB1">
              <w:rPr>
                <w:szCs w:val="24"/>
                <w:shd w:val="clear" w:color="auto" w:fill="FFFFFF"/>
              </w:rPr>
              <w:t>HBM-Nobas BG180TA-7 atsargines dalis ir suteikti remonto bei priežiūros paslaugas.</w:t>
            </w:r>
          </w:p>
          <w:p w14:paraId="24700FA6" w14:textId="2A14282E" w:rsidR="005A5832" w:rsidRPr="00924DB1" w:rsidRDefault="00F53C51" w:rsidP="00E14299">
            <w:pPr>
              <w:jc w:val="both"/>
              <w:rPr>
                <w:color w:val="000000"/>
                <w:kern w:val="2"/>
                <w:szCs w:val="24"/>
              </w:rPr>
            </w:pPr>
            <w:r w:rsidRPr="00924DB1">
              <w:rPr>
                <w:szCs w:val="24"/>
              </w:rPr>
              <w:t xml:space="preserve">Pirkimo objekto/ planuojamų įsigyti Prekių ir Paslaugų sąrašas </w:t>
            </w:r>
            <w:r w:rsidR="00A10867" w:rsidRPr="00924DB1">
              <w:rPr>
                <w:color w:val="000000"/>
                <w:kern w:val="2"/>
                <w:szCs w:val="24"/>
              </w:rPr>
              <w:t>ir kiti reikalavimai tiekiamoms Prekėms</w:t>
            </w:r>
            <w:r w:rsidRPr="00924DB1">
              <w:rPr>
                <w:color w:val="000000"/>
                <w:kern w:val="2"/>
                <w:szCs w:val="24"/>
              </w:rPr>
              <w:t xml:space="preserve"> ir Paslaugoms</w:t>
            </w:r>
            <w:r w:rsidR="00A10867" w:rsidRPr="00924DB1">
              <w:rPr>
                <w:color w:val="000000"/>
                <w:kern w:val="2"/>
                <w:szCs w:val="24"/>
              </w:rPr>
              <w:t xml:space="preserve"> nustatyti Sutarties priede Nr</w:t>
            </w:r>
            <w:r w:rsidR="003F25E1" w:rsidRPr="00924DB1">
              <w:rPr>
                <w:color w:val="000000"/>
                <w:kern w:val="2"/>
                <w:szCs w:val="24"/>
              </w:rPr>
              <w:t>. 1</w:t>
            </w:r>
            <w:r w:rsidR="00A10867" w:rsidRPr="00924DB1">
              <w:rPr>
                <w:color w:val="000000"/>
                <w:kern w:val="2"/>
                <w:szCs w:val="24"/>
              </w:rPr>
              <w:t xml:space="preserve"> „Techninė specifikacija“ (toliau – Techninė specifikacija) ir </w:t>
            </w:r>
            <w:r w:rsidRPr="00924DB1">
              <w:rPr>
                <w:szCs w:val="24"/>
                <w:shd w:val="clear" w:color="auto" w:fill="FFFFFF"/>
              </w:rPr>
              <w:t xml:space="preserve">Prekių ir Paslaugų įkainių lentelėje priede Nr. 1.1 </w:t>
            </w:r>
          </w:p>
        </w:tc>
      </w:tr>
      <w:tr w:rsidR="005A5832" w:rsidRPr="00924DB1" w14:paraId="0023E2B5" w14:textId="77777777">
        <w:trPr>
          <w:trHeight w:val="300"/>
        </w:trPr>
        <w:tc>
          <w:tcPr>
            <w:tcW w:w="2704" w:type="dxa"/>
            <w:gridSpan w:val="2"/>
          </w:tcPr>
          <w:p w14:paraId="16A5F651" w14:textId="77777777" w:rsidR="005A5832" w:rsidRPr="00924DB1" w:rsidRDefault="00A10867">
            <w:pPr>
              <w:rPr>
                <w:b/>
                <w:bCs/>
                <w:kern w:val="2"/>
                <w:szCs w:val="24"/>
              </w:rPr>
            </w:pPr>
            <w:r w:rsidRPr="00924DB1">
              <w:rPr>
                <w:b/>
                <w:bCs/>
                <w:kern w:val="2"/>
                <w:szCs w:val="24"/>
              </w:rPr>
              <w:t>3.2. Pirkimo numeris</w:t>
            </w:r>
          </w:p>
        </w:tc>
        <w:tc>
          <w:tcPr>
            <w:tcW w:w="6831" w:type="dxa"/>
            <w:gridSpan w:val="2"/>
          </w:tcPr>
          <w:p w14:paraId="77E75139" w14:textId="77777777" w:rsidR="005A5832" w:rsidRPr="00924DB1" w:rsidRDefault="005A5832">
            <w:pPr>
              <w:rPr>
                <w:kern w:val="2"/>
                <w:szCs w:val="24"/>
              </w:rPr>
            </w:pPr>
          </w:p>
        </w:tc>
      </w:tr>
      <w:tr w:rsidR="005A5832" w:rsidRPr="00924DB1" w14:paraId="4354176C" w14:textId="77777777">
        <w:trPr>
          <w:trHeight w:val="300"/>
        </w:trPr>
        <w:tc>
          <w:tcPr>
            <w:tcW w:w="2704" w:type="dxa"/>
            <w:gridSpan w:val="2"/>
          </w:tcPr>
          <w:p w14:paraId="7BBCFBEA" w14:textId="77777777" w:rsidR="005A5832" w:rsidRPr="00924DB1" w:rsidRDefault="00A10867">
            <w:pPr>
              <w:rPr>
                <w:b/>
                <w:bCs/>
                <w:kern w:val="2"/>
                <w:szCs w:val="24"/>
              </w:rPr>
            </w:pPr>
            <w:r w:rsidRPr="00924DB1">
              <w:rPr>
                <w:b/>
                <w:bCs/>
                <w:kern w:val="2"/>
                <w:szCs w:val="24"/>
              </w:rPr>
              <w:t>3.3. Informacija apie Europos Sąjungos lėšomis finansuojamą projektą arba kitą projektą</w:t>
            </w:r>
          </w:p>
        </w:tc>
        <w:tc>
          <w:tcPr>
            <w:tcW w:w="6831" w:type="dxa"/>
            <w:gridSpan w:val="2"/>
          </w:tcPr>
          <w:p w14:paraId="1C1928C3" w14:textId="77777777" w:rsidR="005A5832" w:rsidRPr="00924DB1" w:rsidRDefault="00A10867">
            <w:pPr>
              <w:rPr>
                <w:kern w:val="2"/>
                <w:szCs w:val="24"/>
              </w:rPr>
            </w:pPr>
            <w:r w:rsidRPr="00924DB1">
              <w:rPr>
                <w:kern w:val="2"/>
                <w:szCs w:val="24"/>
              </w:rPr>
              <w:t>Netaikoma</w:t>
            </w:r>
          </w:p>
          <w:p w14:paraId="0C3D8028" w14:textId="77777777" w:rsidR="005A5832" w:rsidRPr="00924DB1" w:rsidRDefault="005A5832">
            <w:pPr>
              <w:rPr>
                <w:kern w:val="2"/>
                <w:szCs w:val="24"/>
              </w:rPr>
            </w:pPr>
          </w:p>
          <w:p w14:paraId="3D38CC8F" w14:textId="77777777" w:rsidR="005A5832" w:rsidRPr="00924DB1" w:rsidRDefault="005A5832">
            <w:pPr>
              <w:rPr>
                <w:color w:val="FF0000"/>
                <w:kern w:val="2"/>
                <w:szCs w:val="24"/>
              </w:rPr>
            </w:pPr>
          </w:p>
          <w:p w14:paraId="470C70E7" w14:textId="57E55BE0" w:rsidR="005A5832" w:rsidRPr="00924DB1" w:rsidRDefault="005A5832">
            <w:pPr>
              <w:rPr>
                <w:kern w:val="2"/>
                <w:szCs w:val="24"/>
              </w:rPr>
            </w:pPr>
          </w:p>
        </w:tc>
      </w:tr>
      <w:tr w:rsidR="005A5832" w:rsidRPr="00924DB1" w14:paraId="6009D207" w14:textId="77777777">
        <w:trPr>
          <w:trHeight w:val="300"/>
        </w:trPr>
        <w:tc>
          <w:tcPr>
            <w:tcW w:w="9535" w:type="dxa"/>
            <w:gridSpan w:val="4"/>
          </w:tcPr>
          <w:p w14:paraId="0C136B58" w14:textId="77777777" w:rsidR="005A5832" w:rsidRPr="00924DB1" w:rsidRDefault="00A10867">
            <w:pPr>
              <w:jc w:val="center"/>
              <w:rPr>
                <w:b/>
                <w:bCs/>
                <w:kern w:val="2"/>
                <w:szCs w:val="24"/>
              </w:rPr>
            </w:pPr>
            <w:r w:rsidRPr="00924DB1">
              <w:rPr>
                <w:b/>
                <w:bCs/>
                <w:kern w:val="2"/>
                <w:szCs w:val="24"/>
              </w:rPr>
              <w:t>4. PREKIŲ PRISTATYMO TERMINAI IR PREKIŲ PERDAVIMO - PRIĖMIMO TVARKA</w:t>
            </w:r>
          </w:p>
        </w:tc>
      </w:tr>
      <w:tr w:rsidR="005A5832" w:rsidRPr="00924DB1" w14:paraId="6D094686" w14:textId="77777777">
        <w:trPr>
          <w:trHeight w:val="300"/>
        </w:trPr>
        <w:tc>
          <w:tcPr>
            <w:tcW w:w="2704" w:type="dxa"/>
            <w:gridSpan w:val="2"/>
          </w:tcPr>
          <w:p w14:paraId="1533394B" w14:textId="77777777" w:rsidR="005A5832" w:rsidRPr="00924DB1" w:rsidRDefault="00A10867">
            <w:pPr>
              <w:rPr>
                <w:b/>
                <w:bCs/>
                <w:kern w:val="2"/>
                <w:szCs w:val="24"/>
              </w:rPr>
            </w:pPr>
            <w:r w:rsidRPr="00924DB1">
              <w:rPr>
                <w:b/>
                <w:bCs/>
                <w:kern w:val="2"/>
                <w:szCs w:val="24"/>
              </w:rPr>
              <w:t>4.1. Prekių pristatymo terminai, kai Prekės pristatomos dalimis</w:t>
            </w:r>
          </w:p>
        </w:tc>
        <w:tc>
          <w:tcPr>
            <w:tcW w:w="6831" w:type="dxa"/>
            <w:gridSpan w:val="2"/>
          </w:tcPr>
          <w:p w14:paraId="4F885F03" w14:textId="1AF8D8E1" w:rsidR="005A5832" w:rsidRPr="00924DB1" w:rsidRDefault="00A10867">
            <w:pPr>
              <w:rPr>
                <w:kern w:val="2"/>
                <w:szCs w:val="24"/>
              </w:rPr>
            </w:pPr>
            <w:r w:rsidRPr="00924DB1">
              <w:rPr>
                <w:kern w:val="2"/>
                <w:szCs w:val="24"/>
              </w:rPr>
              <w:t>Tiekėjas įsipareigoja pristatyti Prekes</w:t>
            </w:r>
            <w:r w:rsidR="00926F52" w:rsidRPr="00924DB1">
              <w:rPr>
                <w:kern w:val="2"/>
                <w:szCs w:val="24"/>
              </w:rPr>
              <w:t xml:space="preserve"> ir suteikti paslaugas</w:t>
            </w:r>
            <w:r w:rsidRPr="00924DB1">
              <w:rPr>
                <w:kern w:val="2"/>
                <w:szCs w:val="24"/>
              </w:rPr>
              <w:t xml:space="preserve"> Techninėje specifikacijoje nustatytais terminais ir sąlygomis.</w:t>
            </w:r>
          </w:p>
          <w:p w14:paraId="3DB1E775" w14:textId="73D51871" w:rsidR="005A5832" w:rsidRPr="00924DB1" w:rsidRDefault="005A5832">
            <w:pPr>
              <w:rPr>
                <w:kern w:val="2"/>
                <w:szCs w:val="24"/>
              </w:rPr>
            </w:pPr>
          </w:p>
        </w:tc>
      </w:tr>
      <w:tr w:rsidR="005A5832" w:rsidRPr="00924DB1" w14:paraId="4E5B9CB2" w14:textId="77777777">
        <w:trPr>
          <w:trHeight w:val="300"/>
        </w:trPr>
        <w:tc>
          <w:tcPr>
            <w:tcW w:w="2704" w:type="dxa"/>
            <w:gridSpan w:val="2"/>
          </w:tcPr>
          <w:p w14:paraId="17E36669" w14:textId="77777777" w:rsidR="005A5832" w:rsidRPr="00924DB1" w:rsidRDefault="00A10867">
            <w:pPr>
              <w:rPr>
                <w:b/>
                <w:bCs/>
                <w:kern w:val="2"/>
                <w:szCs w:val="24"/>
              </w:rPr>
            </w:pPr>
            <w:r w:rsidRPr="00924DB1">
              <w:rPr>
                <w:b/>
                <w:bCs/>
                <w:kern w:val="2"/>
                <w:szCs w:val="24"/>
              </w:rPr>
              <w:t>4.2. Prekių (ar jų dalies) pristatymo termino pratęsimas</w:t>
            </w:r>
          </w:p>
        </w:tc>
        <w:tc>
          <w:tcPr>
            <w:tcW w:w="6831" w:type="dxa"/>
            <w:gridSpan w:val="2"/>
          </w:tcPr>
          <w:p w14:paraId="09DC9AFF" w14:textId="77777777" w:rsidR="005A5832" w:rsidRPr="00924DB1" w:rsidRDefault="00A10867">
            <w:pPr>
              <w:rPr>
                <w:kern w:val="2"/>
                <w:szCs w:val="24"/>
              </w:rPr>
            </w:pPr>
            <w:r w:rsidRPr="00924DB1">
              <w:rPr>
                <w:kern w:val="2"/>
                <w:szCs w:val="24"/>
              </w:rPr>
              <w:t>Netaikoma</w:t>
            </w:r>
          </w:p>
          <w:p w14:paraId="0D24B6DB" w14:textId="77777777" w:rsidR="005A5832" w:rsidRPr="00924DB1" w:rsidRDefault="005A5832">
            <w:pPr>
              <w:rPr>
                <w:color w:val="1F4E79"/>
                <w:kern w:val="2"/>
                <w:szCs w:val="24"/>
              </w:rPr>
            </w:pPr>
          </w:p>
          <w:p w14:paraId="42ABA812" w14:textId="63C3477D" w:rsidR="005A5832" w:rsidRPr="00924DB1" w:rsidRDefault="005A5832">
            <w:pPr>
              <w:rPr>
                <w:kern w:val="2"/>
                <w:szCs w:val="24"/>
              </w:rPr>
            </w:pPr>
          </w:p>
        </w:tc>
      </w:tr>
      <w:tr w:rsidR="005A5832" w:rsidRPr="00924DB1" w14:paraId="2FECB001" w14:textId="77777777">
        <w:trPr>
          <w:trHeight w:val="300"/>
        </w:trPr>
        <w:tc>
          <w:tcPr>
            <w:tcW w:w="2704" w:type="dxa"/>
            <w:gridSpan w:val="2"/>
          </w:tcPr>
          <w:p w14:paraId="2B97308E" w14:textId="77777777" w:rsidR="005A5832" w:rsidRPr="00924DB1" w:rsidRDefault="00A10867">
            <w:pPr>
              <w:rPr>
                <w:b/>
                <w:bCs/>
                <w:kern w:val="2"/>
                <w:szCs w:val="24"/>
              </w:rPr>
            </w:pPr>
            <w:r w:rsidRPr="00924DB1">
              <w:rPr>
                <w:b/>
                <w:bCs/>
                <w:kern w:val="2"/>
                <w:szCs w:val="24"/>
              </w:rPr>
              <w:t>4.3. Užsakymų teikimo tvarka</w:t>
            </w:r>
          </w:p>
        </w:tc>
        <w:tc>
          <w:tcPr>
            <w:tcW w:w="6831" w:type="dxa"/>
            <w:gridSpan w:val="2"/>
          </w:tcPr>
          <w:p w14:paraId="622E93E5" w14:textId="74AFFF22" w:rsidR="005A5832" w:rsidRPr="00924DB1" w:rsidRDefault="00A10867" w:rsidP="00405482">
            <w:pPr>
              <w:rPr>
                <w:kern w:val="2"/>
                <w:szCs w:val="24"/>
              </w:rPr>
            </w:pPr>
            <w:r w:rsidRPr="00924DB1">
              <w:rPr>
                <w:kern w:val="2"/>
                <w:szCs w:val="24"/>
              </w:rPr>
              <w:t xml:space="preserve">Užsakymai teikiami </w:t>
            </w:r>
            <w:r w:rsidR="00405482">
              <w:rPr>
                <w:kern w:val="2"/>
                <w:szCs w:val="24"/>
              </w:rPr>
              <w:t xml:space="preserve"> telefonu atsakingam tiekėjo asmeniui.</w:t>
            </w:r>
          </w:p>
        </w:tc>
      </w:tr>
      <w:tr w:rsidR="005A5832" w:rsidRPr="00924DB1" w14:paraId="013CB572" w14:textId="77777777" w:rsidTr="006A4783">
        <w:trPr>
          <w:trHeight w:val="1408"/>
        </w:trPr>
        <w:tc>
          <w:tcPr>
            <w:tcW w:w="2704" w:type="dxa"/>
            <w:gridSpan w:val="2"/>
          </w:tcPr>
          <w:p w14:paraId="2628DADA" w14:textId="77777777" w:rsidR="005A5832" w:rsidRPr="00924DB1" w:rsidRDefault="00A10867">
            <w:pPr>
              <w:rPr>
                <w:b/>
                <w:bCs/>
                <w:kern w:val="2"/>
                <w:szCs w:val="24"/>
              </w:rPr>
            </w:pPr>
            <w:r w:rsidRPr="00924DB1">
              <w:rPr>
                <w:b/>
                <w:bCs/>
                <w:kern w:val="2"/>
                <w:szCs w:val="24"/>
              </w:rPr>
              <w:t>4.4. Dėl Prekių pristatymo dalimis vertės / apimties</w:t>
            </w:r>
          </w:p>
        </w:tc>
        <w:tc>
          <w:tcPr>
            <w:tcW w:w="6831" w:type="dxa"/>
            <w:gridSpan w:val="2"/>
          </w:tcPr>
          <w:p w14:paraId="0860916D" w14:textId="48EFCFE3" w:rsidR="005A5832" w:rsidRPr="00924DB1" w:rsidRDefault="006A4783">
            <w:pPr>
              <w:rPr>
                <w:kern w:val="2"/>
                <w:szCs w:val="24"/>
              </w:rPr>
            </w:pPr>
            <w:r w:rsidRPr="00924DB1">
              <w:rPr>
                <w:szCs w:val="24"/>
                <w:shd w:val="clear" w:color="auto" w:fill="FFFFFF"/>
              </w:rPr>
              <w:t>Prekių  ir paslaugų kiekis turi būti nustatomas fiksuojamas lydinčiuose</w:t>
            </w:r>
            <w:r w:rsidRPr="00924DB1">
              <w:rPr>
                <w:szCs w:val="24"/>
              </w:rPr>
              <w:t xml:space="preserve"> </w:t>
            </w:r>
            <w:r w:rsidRPr="00924DB1">
              <w:rPr>
                <w:szCs w:val="24"/>
                <w:shd w:val="clear" w:color="auto" w:fill="FFFFFF"/>
              </w:rPr>
              <w:t>dokumentuose (krovinių važtaraščiuose, priėmimo–perdavimo</w:t>
            </w:r>
            <w:r w:rsidRPr="00924DB1">
              <w:rPr>
                <w:szCs w:val="24"/>
              </w:rPr>
              <w:t xml:space="preserve"> </w:t>
            </w:r>
            <w:r w:rsidRPr="00924DB1">
              <w:rPr>
                <w:szCs w:val="24"/>
                <w:shd w:val="clear" w:color="auto" w:fill="FFFFFF"/>
              </w:rPr>
              <w:t>aktuose ir kt.)</w:t>
            </w:r>
          </w:p>
          <w:p w14:paraId="7BB7A6DC" w14:textId="77777777" w:rsidR="005A5832" w:rsidRPr="00924DB1" w:rsidRDefault="005A5832">
            <w:pPr>
              <w:rPr>
                <w:kern w:val="2"/>
                <w:szCs w:val="24"/>
              </w:rPr>
            </w:pPr>
          </w:p>
          <w:p w14:paraId="08AA1D8F" w14:textId="4FB2F794" w:rsidR="005A5832" w:rsidRPr="00924DB1" w:rsidRDefault="005A5832">
            <w:pPr>
              <w:rPr>
                <w:kern w:val="2"/>
                <w:szCs w:val="24"/>
              </w:rPr>
            </w:pPr>
          </w:p>
        </w:tc>
      </w:tr>
      <w:tr w:rsidR="005A5832" w:rsidRPr="00924DB1" w14:paraId="3450053D" w14:textId="77777777">
        <w:trPr>
          <w:trHeight w:val="300"/>
        </w:trPr>
        <w:tc>
          <w:tcPr>
            <w:tcW w:w="2704" w:type="dxa"/>
            <w:gridSpan w:val="2"/>
          </w:tcPr>
          <w:p w14:paraId="11097643" w14:textId="77777777" w:rsidR="005A5832" w:rsidRPr="00924DB1" w:rsidRDefault="00A10867">
            <w:pPr>
              <w:rPr>
                <w:b/>
                <w:bCs/>
                <w:kern w:val="2"/>
                <w:szCs w:val="24"/>
              </w:rPr>
            </w:pPr>
            <w:r w:rsidRPr="00924DB1">
              <w:rPr>
                <w:b/>
                <w:bCs/>
                <w:kern w:val="2"/>
                <w:szCs w:val="24"/>
              </w:rPr>
              <w:t xml:space="preserve">4.5. Kartu su Prekėmis pateikiami dokumentai </w:t>
            </w:r>
          </w:p>
        </w:tc>
        <w:tc>
          <w:tcPr>
            <w:tcW w:w="6831" w:type="dxa"/>
            <w:gridSpan w:val="2"/>
          </w:tcPr>
          <w:p w14:paraId="71F83ABA" w14:textId="57AC2C59" w:rsidR="006A4783" w:rsidRPr="00924DB1" w:rsidRDefault="00A10867">
            <w:pPr>
              <w:rPr>
                <w:kern w:val="2"/>
                <w:szCs w:val="24"/>
              </w:rPr>
            </w:pPr>
            <w:r w:rsidRPr="00924DB1">
              <w:rPr>
                <w:kern w:val="2"/>
                <w:szCs w:val="24"/>
              </w:rPr>
              <w:t xml:space="preserve">Kartu su Prekėmis pateikiami šie dokumentai: </w:t>
            </w:r>
          </w:p>
          <w:p w14:paraId="454C211D" w14:textId="77777777" w:rsidR="006A4783" w:rsidRPr="00924DB1" w:rsidRDefault="006A4783" w:rsidP="006A4783">
            <w:pPr>
              <w:pStyle w:val="Sraopastraipa"/>
              <w:numPr>
                <w:ilvl w:val="0"/>
                <w:numId w:val="1"/>
              </w:numPr>
              <w:rPr>
                <w:kern w:val="2"/>
                <w:szCs w:val="24"/>
              </w:rPr>
            </w:pPr>
            <w:r w:rsidRPr="00924DB1">
              <w:rPr>
                <w:kern w:val="2"/>
                <w:szCs w:val="24"/>
              </w:rPr>
              <w:t>Prekių, paslaugų perdavimo – priėmimo aktas.</w:t>
            </w:r>
          </w:p>
          <w:p w14:paraId="63043AC8" w14:textId="2C07E0E9" w:rsidR="005A5832" w:rsidRPr="00924DB1" w:rsidRDefault="00A10867" w:rsidP="006A4783">
            <w:pPr>
              <w:rPr>
                <w:kern w:val="2"/>
                <w:szCs w:val="24"/>
              </w:rPr>
            </w:pPr>
            <w:r w:rsidRPr="00924DB1">
              <w:rPr>
                <w:kern w:val="2"/>
                <w:szCs w:val="24"/>
              </w:rPr>
              <w:t xml:space="preserve"> Tiekėjui nepateikus nurodytų dokumentų, laikoma, kad Prekės neatitinka Sutartyje nustatytų reikalavimų.</w:t>
            </w:r>
          </w:p>
        </w:tc>
      </w:tr>
      <w:tr w:rsidR="005A5832" w:rsidRPr="00924DB1" w14:paraId="183479D0" w14:textId="77777777">
        <w:trPr>
          <w:trHeight w:val="300"/>
        </w:trPr>
        <w:tc>
          <w:tcPr>
            <w:tcW w:w="9535" w:type="dxa"/>
            <w:gridSpan w:val="4"/>
          </w:tcPr>
          <w:p w14:paraId="7CE5D54A" w14:textId="77777777" w:rsidR="005A5832" w:rsidRPr="00924DB1" w:rsidRDefault="00A10867">
            <w:pPr>
              <w:jc w:val="center"/>
              <w:rPr>
                <w:b/>
                <w:bCs/>
                <w:kern w:val="2"/>
                <w:szCs w:val="24"/>
              </w:rPr>
            </w:pPr>
            <w:r w:rsidRPr="00924DB1">
              <w:rPr>
                <w:b/>
                <w:bCs/>
                <w:kern w:val="2"/>
                <w:szCs w:val="24"/>
              </w:rPr>
              <w:t>5. SUTARTIES KAINA IR ATSISKAITYMO TVARKA</w:t>
            </w:r>
          </w:p>
        </w:tc>
      </w:tr>
      <w:tr w:rsidR="005A5832" w:rsidRPr="00924DB1" w14:paraId="5167AE5E" w14:textId="77777777">
        <w:trPr>
          <w:trHeight w:val="300"/>
        </w:trPr>
        <w:tc>
          <w:tcPr>
            <w:tcW w:w="2704" w:type="dxa"/>
            <w:gridSpan w:val="2"/>
          </w:tcPr>
          <w:p w14:paraId="3031D2D7" w14:textId="77777777" w:rsidR="005A5832" w:rsidRPr="00924DB1" w:rsidRDefault="00A10867">
            <w:pPr>
              <w:rPr>
                <w:b/>
                <w:bCs/>
                <w:kern w:val="2"/>
                <w:szCs w:val="24"/>
              </w:rPr>
            </w:pPr>
            <w:r w:rsidRPr="00924DB1">
              <w:rPr>
                <w:b/>
                <w:bCs/>
                <w:kern w:val="2"/>
                <w:szCs w:val="24"/>
              </w:rPr>
              <w:t>5.1. Sutarčiai taikomas kainos apskaičiavimo būdas</w:t>
            </w:r>
          </w:p>
        </w:tc>
        <w:tc>
          <w:tcPr>
            <w:tcW w:w="6831" w:type="dxa"/>
            <w:gridSpan w:val="2"/>
          </w:tcPr>
          <w:p w14:paraId="144B57E9" w14:textId="4D62814D" w:rsidR="005A5832" w:rsidRPr="00924DB1" w:rsidRDefault="00A10867">
            <w:pPr>
              <w:rPr>
                <w:kern w:val="2"/>
                <w:szCs w:val="24"/>
              </w:rPr>
            </w:pPr>
            <w:r w:rsidRPr="00924DB1">
              <w:rPr>
                <w:kern w:val="2"/>
                <w:szCs w:val="24"/>
              </w:rPr>
              <w:t>Fiksuoto įkainio kainodara</w:t>
            </w:r>
          </w:p>
          <w:p w14:paraId="29784F9A" w14:textId="77777777" w:rsidR="005A5832" w:rsidRPr="00924DB1" w:rsidRDefault="005A5832">
            <w:pPr>
              <w:rPr>
                <w:kern w:val="2"/>
                <w:szCs w:val="24"/>
              </w:rPr>
            </w:pPr>
          </w:p>
          <w:p w14:paraId="7403D0A1" w14:textId="1EE1A185" w:rsidR="005A5832" w:rsidRPr="00924DB1" w:rsidRDefault="005A5832">
            <w:pPr>
              <w:rPr>
                <w:color w:val="4472C4"/>
                <w:kern w:val="2"/>
                <w:szCs w:val="24"/>
              </w:rPr>
            </w:pPr>
          </w:p>
        </w:tc>
      </w:tr>
      <w:tr w:rsidR="005A5832" w:rsidRPr="00924DB1" w14:paraId="5ED65FA3" w14:textId="77777777">
        <w:trPr>
          <w:trHeight w:val="300"/>
        </w:trPr>
        <w:tc>
          <w:tcPr>
            <w:tcW w:w="2704" w:type="dxa"/>
            <w:gridSpan w:val="2"/>
          </w:tcPr>
          <w:p w14:paraId="342014F6" w14:textId="1DF6BAD2" w:rsidR="005A5832" w:rsidRPr="00924DB1" w:rsidRDefault="00A10867">
            <w:pPr>
              <w:rPr>
                <w:b/>
                <w:bCs/>
                <w:kern w:val="2"/>
                <w:szCs w:val="24"/>
              </w:rPr>
            </w:pPr>
            <w:r w:rsidRPr="00924DB1">
              <w:rPr>
                <w:b/>
                <w:bCs/>
                <w:kern w:val="2"/>
                <w:szCs w:val="24"/>
              </w:rPr>
              <w:lastRenderedPageBreak/>
              <w:t xml:space="preserve">5.2. Pradinės Sutarties vertė ir Sutarties kaina, kai taikoma </w:t>
            </w:r>
            <w:r w:rsidRPr="00924DB1">
              <w:rPr>
                <w:b/>
                <w:bCs/>
                <w:kern w:val="2"/>
                <w:szCs w:val="24"/>
                <w:u w:val="single"/>
              </w:rPr>
              <w:t>fiksuoto įkainio</w:t>
            </w:r>
            <w:r w:rsidRPr="00924DB1">
              <w:rPr>
                <w:b/>
                <w:bCs/>
                <w:kern w:val="2"/>
                <w:szCs w:val="24"/>
              </w:rPr>
              <w:t xml:space="preserve"> kainodara</w:t>
            </w:r>
          </w:p>
          <w:p w14:paraId="4DD0FF54" w14:textId="77777777" w:rsidR="005A5832" w:rsidRPr="00924DB1" w:rsidRDefault="005A5832">
            <w:pPr>
              <w:rPr>
                <w:b/>
                <w:bCs/>
                <w:kern w:val="2"/>
                <w:szCs w:val="24"/>
              </w:rPr>
            </w:pPr>
          </w:p>
          <w:p w14:paraId="65E00AD0" w14:textId="77777777" w:rsidR="005A5832" w:rsidRPr="00924DB1" w:rsidRDefault="005A5832">
            <w:pPr>
              <w:rPr>
                <w:b/>
                <w:bCs/>
                <w:kern w:val="2"/>
                <w:szCs w:val="24"/>
              </w:rPr>
            </w:pPr>
          </w:p>
          <w:p w14:paraId="5F0BAA79" w14:textId="77777777" w:rsidR="005A5832" w:rsidRPr="00924DB1" w:rsidRDefault="005A5832">
            <w:pPr>
              <w:rPr>
                <w:b/>
                <w:bCs/>
                <w:kern w:val="2"/>
                <w:szCs w:val="24"/>
              </w:rPr>
            </w:pPr>
          </w:p>
          <w:p w14:paraId="5D97C6C9" w14:textId="77777777" w:rsidR="005A5832" w:rsidRPr="00924DB1" w:rsidRDefault="005A5832">
            <w:pPr>
              <w:rPr>
                <w:b/>
                <w:bCs/>
                <w:kern w:val="2"/>
                <w:szCs w:val="24"/>
              </w:rPr>
            </w:pPr>
          </w:p>
          <w:p w14:paraId="22B1FD44" w14:textId="77777777" w:rsidR="005A5832" w:rsidRPr="00924DB1" w:rsidRDefault="005A5832">
            <w:pPr>
              <w:rPr>
                <w:b/>
                <w:bCs/>
                <w:kern w:val="2"/>
                <w:szCs w:val="24"/>
              </w:rPr>
            </w:pPr>
          </w:p>
          <w:p w14:paraId="214DD0ED" w14:textId="77777777" w:rsidR="005A5832" w:rsidRPr="00924DB1" w:rsidRDefault="005A5832">
            <w:pPr>
              <w:rPr>
                <w:b/>
                <w:bCs/>
                <w:kern w:val="2"/>
                <w:szCs w:val="24"/>
              </w:rPr>
            </w:pPr>
          </w:p>
          <w:p w14:paraId="4154E8EB" w14:textId="77777777" w:rsidR="005A5832" w:rsidRPr="00924DB1" w:rsidRDefault="005A5832">
            <w:pPr>
              <w:rPr>
                <w:b/>
                <w:bCs/>
                <w:kern w:val="2"/>
                <w:szCs w:val="24"/>
              </w:rPr>
            </w:pPr>
          </w:p>
          <w:p w14:paraId="71784A85" w14:textId="77777777" w:rsidR="005A5832" w:rsidRPr="00924DB1" w:rsidRDefault="005A5832">
            <w:pPr>
              <w:rPr>
                <w:b/>
                <w:bCs/>
                <w:kern w:val="2"/>
                <w:szCs w:val="24"/>
              </w:rPr>
            </w:pPr>
          </w:p>
          <w:p w14:paraId="2ECFD7A3" w14:textId="77777777" w:rsidR="005A5832" w:rsidRPr="00924DB1" w:rsidRDefault="005A5832">
            <w:pPr>
              <w:rPr>
                <w:b/>
                <w:bCs/>
                <w:kern w:val="2"/>
                <w:szCs w:val="24"/>
              </w:rPr>
            </w:pPr>
          </w:p>
          <w:p w14:paraId="23806A54" w14:textId="674C1619" w:rsidR="005A5832" w:rsidRPr="00924DB1" w:rsidRDefault="005A5832">
            <w:pPr>
              <w:jc w:val="both"/>
              <w:rPr>
                <w:b/>
                <w:bCs/>
                <w:color w:val="FF0000"/>
                <w:kern w:val="2"/>
                <w:szCs w:val="24"/>
              </w:rPr>
            </w:pPr>
          </w:p>
          <w:p w14:paraId="107BEDA3" w14:textId="77777777" w:rsidR="005A5832" w:rsidRPr="00924DB1" w:rsidRDefault="005A5832">
            <w:pPr>
              <w:rPr>
                <w:b/>
                <w:bCs/>
                <w:kern w:val="2"/>
                <w:szCs w:val="24"/>
              </w:rPr>
            </w:pPr>
          </w:p>
        </w:tc>
        <w:tc>
          <w:tcPr>
            <w:tcW w:w="6831" w:type="dxa"/>
            <w:gridSpan w:val="2"/>
          </w:tcPr>
          <w:p w14:paraId="5396A80A" w14:textId="016FE274" w:rsidR="005A5832" w:rsidRPr="00924DB1" w:rsidRDefault="00A10867" w:rsidP="005930F3">
            <w:pPr>
              <w:jc w:val="both"/>
              <w:rPr>
                <w:kern w:val="2"/>
                <w:szCs w:val="24"/>
              </w:rPr>
            </w:pPr>
            <w:r w:rsidRPr="00924DB1">
              <w:rPr>
                <w:kern w:val="2"/>
                <w:szCs w:val="24"/>
              </w:rPr>
              <w:t xml:space="preserve">Pradinės Sutarties vertė yra </w:t>
            </w:r>
            <w:r w:rsidR="002A782A" w:rsidRPr="00924DB1">
              <w:rPr>
                <w:kern w:val="2"/>
                <w:szCs w:val="24"/>
              </w:rPr>
              <w:t>30000,00</w:t>
            </w:r>
            <w:r w:rsidRPr="00924DB1">
              <w:rPr>
                <w:kern w:val="2"/>
                <w:szCs w:val="24"/>
              </w:rPr>
              <w:t xml:space="preserve"> Eur, (</w:t>
            </w:r>
            <w:r w:rsidR="002A782A" w:rsidRPr="00924DB1">
              <w:rPr>
                <w:kern w:val="2"/>
                <w:szCs w:val="24"/>
              </w:rPr>
              <w:t>trisdešimt tūkstančių</w:t>
            </w:r>
            <w:r w:rsidRPr="00924DB1">
              <w:rPr>
                <w:kern w:val="2"/>
                <w:szCs w:val="24"/>
              </w:rPr>
              <w:t xml:space="preserve">) be pridėtinės vertės mokesčio (toliau – PVM). </w:t>
            </w:r>
          </w:p>
          <w:p w14:paraId="55B95CFA" w14:textId="6ABF2A70" w:rsidR="005A5832" w:rsidRPr="00924DB1" w:rsidRDefault="00A10867" w:rsidP="005930F3">
            <w:pPr>
              <w:jc w:val="both"/>
              <w:rPr>
                <w:kern w:val="2"/>
                <w:szCs w:val="24"/>
              </w:rPr>
            </w:pPr>
            <w:r w:rsidRPr="00924DB1">
              <w:rPr>
                <w:kern w:val="2"/>
                <w:szCs w:val="24"/>
              </w:rPr>
              <w:t xml:space="preserve">PVM sudaro </w:t>
            </w:r>
            <w:r w:rsidR="002A782A" w:rsidRPr="00924DB1">
              <w:rPr>
                <w:kern w:val="2"/>
                <w:szCs w:val="24"/>
              </w:rPr>
              <w:t>6300,00</w:t>
            </w:r>
            <w:r w:rsidRPr="00924DB1">
              <w:rPr>
                <w:kern w:val="2"/>
                <w:szCs w:val="24"/>
              </w:rPr>
              <w:t xml:space="preserve"> Eur, </w:t>
            </w:r>
            <w:r w:rsidR="002A782A" w:rsidRPr="00924DB1">
              <w:rPr>
                <w:kern w:val="2"/>
                <w:szCs w:val="24"/>
              </w:rPr>
              <w:t>(šeši tūkstančiai trys šimtai).</w:t>
            </w:r>
          </w:p>
          <w:p w14:paraId="4330B863" w14:textId="08FEA618" w:rsidR="005A5832" w:rsidRPr="00924DB1" w:rsidRDefault="00A10867" w:rsidP="005930F3">
            <w:pPr>
              <w:jc w:val="both"/>
              <w:rPr>
                <w:kern w:val="2"/>
                <w:szCs w:val="24"/>
              </w:rPr>
            </w:pPr>
            <w:r w:rsidRPr="00924DB1">
              <w:rPr>
                <w:kern w:val="2"/>
                <w:szCs w:val="24"/>
              </w:rPr>
              <w:t xml:space="preserve">Sutarties kaina yra </w:t>
            </w:r>
            <w:r w:rsidR="002A782A" w:rsidRPr="00924DB1">
              <w:rPr>
                <w:kern w:val="2"/>
                <w:szCs w:val="24"/>
              </w:rPr>
              <w:t>36300,00</w:t>
            </w:r>
            <w:r w:rsidRPr="00924DB1">
              <w:rPr>
                <w:kern w:val="2"/>
                <w:szCs w:val="24"/>
              </w:rPr>
              <w:t xml:space="preserve"> Eur, (</w:t>
            </w:r>
            <w:r w:rsidR="002A782A" w:rsidRPr="00924DB1">
              <w:rPr>
                <w:kern w:val="2"/>
                <w:szCs w:val="24"/>
              </w:rPr>
              <w:t>trisdešimt šeši tūkstančiai trys šimtai</w:t>
            </w:r>
            <w:r w:rsidRPr="00924DB1">
              <w:rPr>
                <w:kern w:val="2"/>
                <w:szCs w:val="24"/>
              </w:rPr>
              <w:t>) Eur su PVM.</w:t>
            </w:r>
          </w:p>
          <w:p w14:paraId="3F1E9870" w14:textId="77777777" w:rsidR="005A5832" w:rsidRPr="00924DB1" w:rsidRDefault="005A5832" w:rsidP="005930F3">
            <w:pPr>
              <w:jc w:val="both"/>
              <w:rPr>
                <w:kern w:val="2"/>
                <w:szCs w:val="24"/>
              </w:rPr>
            </w:pPr>
          </w:p>
          <w:p w14:paraId="68D21757" w14:textId="64F7F806" w:rsidR="005A5832" w:rsidRPr="00924DB1" w:rsidRDefault="002A782A" w:rsidP="005930F3">
            <w:pPr>
              <w:jc w:val="both"/>
              <w:rPr>
                <w:color w:val="000000"/>
                <w:kern w:val="2"/>
                <w:szCs w:val="24"/>
              </w:rPr>
            </w:pPr>
            <w:r w:rsidRPr="00924DB1">
              <w:rPr>
                <w:szCs w:val="24"/>
                <w:shd w:val="clear" w:color="auto" w:fill="FFFFFF"/>
              </w:rPr>
              <w:t>Šioje Sutartyje Pradinės Sutarties vertė yra lygi maksimaliai</w:t>
            </w:r>
            <w:r w:rsidRPr="00924DB1">
              <w:rPr>
                <w:szCs w:val="24"/>
              </w:rPr>
              <w:t xml:space="preserve"> </w:t>
            </w:r>
            <w:r w:rsidRPr="00924DB1">
              <w:rPr>
                <w:szCs w:val="24"/>
                <w:shd w:val="clear" w:color="auto" w:fill="FFFFFF"/>
              </w:rPr>
              <w:t>pirkimui skirtai lėšų sumai be PVM pirkimo dokumentuose ir</w:t>
            </w:r>
            <w:r w:rsidRPr="00924DB1">
              <w:rPr>
                <w:szCs w:val="24"/>
              </w:rPr>
              <w:br/>
            </w:r>
            <w:r w:rsidRPr="00924DB1">
              <w:rPr>
                <w:szCs w:val="24"/>
                <w:shd w:val="clear" w:color="auto" w:fill="FFFFFF"/>
              </w:rPr>
              <w:t>Sutartyje priede Nr. 2 „Pasiūlymas“ nurodytais įkainiais be PVM.</w:t>
            </w:r>
            <w:r w:rsidRPr="00924DB1">
              <w:rPr>
                <w:szCs w:val="24"/>
              </w:rPr>
              <w:br/>
            </w:r>
            <w:r w:rsidRPr="00924DB1">
              <w:rPr>
                <w:szCs w:val="24"/>
                <w:shd w:val="clear" w:color="auto" w:fill="FFFFFF"/>
              </w:rPr>
              <w:t>Pirkėjas perka Prekes ir Paslaugas pagal poreikį Sutartyje arba jos priede Nr. 2</w:t>
            </w:r>
            <w:r w:rsidRPr="00924DB1">
              <w:rPr>
                <w:szCs w:val="24"/>
              </w:rPr>
              <w:t xml:space="preserve"> </w:t>
            </w:r>
            <w:r w:rsidRPr="00924DB1">
              <w:rPr>
                <w:szCs w:val="24"/>
                <w:shd w:val="clear" w:color="auto" w:fill="FFFFFF"/>
              </w:rPr>
              <w:t>„Pasiūlymas“ nurodytais įkainiais, neviršijant bendros Sutarties</w:t>
            </w:r>
            <w:r w:rsidRPr="00924DB1">
              <w:rPr>
                <w:szCs w:val="24"/>
              </w:rPr>
              <w:t xml:space="preserve"> </w:t>
            </w:r>
            <w:r w:rsidRPr="00924DB1">
              <w:rPr>
                <w:szCs w:val="24"/>
                <w:shd w:val="clear" w:color="auto" w:fill="FFFFFF"/>
              </w:rPr>
              <w:t>kainos. Sutartyje arba jos priede Techninėje specifikacijoje atskirose</w:t>
            </w:r>
            <w:r w:rsidRPr="00924DB1">
              <w:rPr>
                <w:szCs w:val="24"/>
              </w:rPr>
              <w:t xml:space="preserve"> </w:t>
            </w:r>
            <w:r w:rsidRPr="00924DB1">
              <w:rPr>
                <w:szCs w:val="24"/>
                <w:shd w:val="clear" w:color="auto" w:fill="FFFFFF"/>
              </w:rPr>
              <w:t>eilutėse nurodytas Prekių kiekis gali būti keičiamas (didėti ar mažėti).Pirkėjas neįsipareigoja išpirkti preliminaraus Prekių kiekio ar bet</w:t>
            </w:r>
            <w:r w:rsidR="005930F3" w:rsidRPr="00924DB1">
              <w:rPr>
                <w:szCs w:val="24"/>
              </w:rPr>
              <w:t xml:space="preserve"> </w:t>
            </w:r>
            <w:r w:rsidRPr="00924DB1">
              <w:rPr>
                <w:szCs w:val="24"/>
                <w:shd w:val="clear" w:color="auto" w:fill="FFFFFF"/>
              </w:rPr>
              <w:t>kokios jo dalies</w:t>
            </w:r>
            <w:r w:rsidR="005930F3" w:rsidRPr="00924DB1">
              <w:rPr>
                <w:szCs w:val="24"/>
                <w:shd w:val="clear" w:color="auto" w:fill="FFFFFF"/>
              </w:rPr>
              <w:t>.</w:t>
            </w:r>
          </w:p>
        </w:tc>
      </w:tr>
      <w:tr w:rsidR="005A5832" w:rsidRPr="00924DB1" w14:paraId="1C19A028" w14:textId="77777777">
        <w:trPr>
          <w:trHeight w:val="300"/>
        </w:trPr>
        <w:tc>
          <w:tcPr>
            <w:tcW w:w="2704" w:type="dxa"/>
            <w:gridSpan w:val="2"/>
          </w:tcPr>
          <w:p w14:paraId="0ED0CBB4" w14:textId="77777777" w:rsidR="005A5832" w:rsidRPr="00924DB1" w:rsidRDefault="00A10867">
            <w:pPr>
              <w:rPr>
                <w:b/>
                <w:bCs/>
                <w:kern w:val="2"/>
                <w:szCs w:val="24"/>
              </w:rPr>
            </w:pPr>
            <w:r w:rsidRPr="00924DB1">
              <w:rPr>
                <w:b/>
                <w:bCs/>
                <w:kern w:val="2"/>
                <w:szCs w:val="24"/>
              </w:rPr>
              <w:t xml:space="preserve">5.3. Sutarties kainos / įkainių perskaičiavimas taikant </w:t>
            </w:r>
            <w:r w:rsidRPr="00924DB1">
              <w:rPr>
                <w:b/>
                <w:bCs/>
                <w:kern w:val="2"/>
                <w:szCs w:val="24"/>
                <w:u w:val="single"/>
              </w:rPr>
              <w:t>peržiūros</w:t>
            </w:r>
            <w:r w:rsidRPr="00924DB1">
              <w:rPr>
                <w:b/>
                <w:bCs/>
                <w:kern w:val="2"/>
                <w:szCs w:val="24"/>
              </w:rPr>
              <w:t xml:space="preserve"> taisykles</w:t>
            </w:r>
          </w:p>
          <w:p w14:paraId="1A3B6652" w14:textId="77777777" w:rsidR="005A5832" w:rsidRPr="00924DB1" w:rsidRDefault="005A5832">
            <w:pPr>
              <w:rPr>
                <w:kern w:val="2"/>
                <w:szCs w:val="24"/>
              </w:rPr>
            </w:pPr>
          </w:p>
        </w:tc>
        <w:tc>
          <w:tcPr>
            <w:tcW w:w="6831" w:type="dxa"/>
            <w:gridSpan w:val="2"/>
          </w:tcPr>
          <w:p w14:paraId="00D41BAE" w14:textId="7BB1D453" w:rsidR="005A5832" w:rsidRPr="00924DB1" w:rsidRDefault="00A10867">
            <w:pPr>
              <w:rPr>
                <w:kern w:val="2"/>
                <w:szCs w:val="24"/>
              </w:rPr>
            </w:pPr>
            <w:r w:rsidRPr="00924DB1">
              <w:rPr>
                <w:kern w:val="2"/>
                <w:szCs w:val="24"/>
              </w:rPr>
              <w:t>Sutarties įkainiai bus perskaičiuojami:</w:t>
            </w:r>
          </w:p>
          <w:p w14:paraId="64368AD2" w14:textId="77777777" w:rsidR="005A5832" w:rsidRPr="00924DB1" w:rsidRDefault="00A10867">
            <w:pPr>
              <w:rPr>
                <w:kern w:val="2"/>
                <w:szCs w:val="24"/>
              </w:rPr>
            </w:pPr>
            <w:r w:rsidRPr="00924DB1">
              <w:rPr>
                <w:kern w:val="2"/>
                <w:szCs w:val="24"/>
              </w:rPr>
              <w:t>5.3.1. dėl PVM tarifo pasikeitimo;</w:t>
            </w:r>
          </w:p>
          <w:p w14:paraId="33BE06DA" w14:textId="0B5F8357" w:rsidR="005A5832" w:rsidRPr="00924DB1" w:rsidRDefault="005A5832">
            <w:pPr>
              <w:rPr>
                <w:kern w:val="2"/>
                <w:szCs w:val="24"/>
              </w:rPr>
            </w:pPr>
          </w:p>
        </w:tc>
      </w:tr>
      <w:tr w:rsidR="005A5832" w:rsidRPr="00924DB1" w14:paraId="44043A28" w14:textId="77777777">
        <w:trPr>
          <w:trHeight w:val="300"/>
        </w:trPr>
        <w:tc>
          <w:tcPr>
            <w:tcW w:w="2704" w:type="dxa"/>
            <w:gridSpan w:val="2"/>
          </w:tcPr>
          <w:p w14:paraId="1E21D289" w14:textId="77777777" w:rsidR="005A5832" w:rsidRPr="00924DB1" w:rsidRDefault="00A10867">
            <w:pPr>
              <w:rPr>
                <w:b/>
                <w:bCs/>
                <w:kern w:val="2"/>
                <w:szCs w:val="24"/>
              </w:rPr>
            </w:pPr>
            <w:r w:rsidRPr="00924DB1">
              <w:rPr>
                <w:b/>
                <w:bCs/>
                <w:kern w:val="2"/>
                <w:szCs w:val="24"/>
              </w:rPr>
              <w:t>5.3.1. Sutarties kainos / įkainių peržiūra dėl PVM tarifo pasikeitimo</w:t>
            </w:r>
          </w:p>
        </w:tc>
        <w:tc>
          <w:tcPr>
            <w:tcW w:w="6831" w:type="dxa"/>
            <w:gridSpan w:val="2"/>
          </w:tcPr>
          <w:p w14:paraId="22F59FE8" w14:textId="2E173310" w:rsidR="005A5832" w:rsidRPr="00924DB1" w:rsidRDefault="00A10867">
            <w:pPr>
              <w:rPr>
                <w:kern w:val="2"/>
                <w:szCs w:val="24"/>
              </w:rPr>
            </w:pPr>
            <w:r w:rsidRPr="00924DB1">
              <w:rPr>
                <w:kern w:val="2"/>
                <w:szCs w:val="24"/>
              </w:rPr>
              <w:t>Perskaičiuota Sutarties kaina / Prekių įkainiai įforminami Susitarimu ir turi būti taikomi nuo naujo PVM įvedimo datos (nepriklausomai nuo to, kada pasirašytas Susitarimas).</w:t>
            </w:r>
          </w:p>
        </w:tc>
      </w:tr>
      <w:tr w:rsidR="005A5832" w:rsidRPr="00924DB1" w14:paraId="5D8E4D4D" w14:textId="77777777">
        <w:trPr>
          <w:trHeight w:val="300"/>
        </w:trPr>
        <w:tc>
          <w:tcPr>
            <w:tcW w:w="2704" w:type="dxa"/>
            <w:gridSpan w:val="2"/>
          </w:tcPr>
          <w:p w14:paraId="7137F72E" w14:textId="77777777" w:rsidR="005A5832" w:rsidRPr="00924DB1" w:rsidRDefault="00A10867">
            <w:pPr>
              <w:rPr>
                <w:kern w:val="2"/>
                <w:szCs w:val="24"/>
              </w:rPr>
            </w:pPr>
            <w:r w:rsidRPr="00924DB1">
              <w:rPr>
                <w:b/>
                <w:bCs/>
                <w:kern w:val="2"/>
                <w:szCs w:val="24"/>
              </w:rPr>
              <w:t>5.3.2.</w:t>
            </w:r>
            <w:r w:rsidRPr="00924DB1">
              <w:rPr>
                <w:kern w:val="2"/>
                <w:szCs w:val="24"/>
              </w:rPr>
              <w:t xml:space="preserve"> </w:t>
            </w:r>
            <w:r w:rsidRPr="00924DB1">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924DB1" w:rsidRDefault="00A10867">
            <w:pPr>
              <w:rPr>
                <w:kern w:val="2"/>
                <w:szCs w:val="24"/>
              </w:rPr>
            </w:pPr>
            <w:r w:rsidRPr="00924DB1">
              <w:rPr>
                <w:kern w:val="2"/>
                <w:szCs w:val="24"/>
              </w:rPr>
              <w:t>Netaikoma</w:t>
            </w:r>
          </w:p>
          <w:p w14:paraId="63AD6FD7" w14:textId="77777777" w:rsidR="005A5832" w:rsidRPr="00924DB1" w:rsidRDefault="005A5832">
            <w:pPr>
              <w:rPr>
                <w:kern w:val="2"/>
                <w:szCs w:val="24"/>
              </w:rPr>
            </w:pPr>
          </w:p>
          <w:p w14:paraId="096AB429" w14:textId="50507D13" w:rsidR="005A5832" w:rsidRPr="00924DB1" w:rsidRDefault="005A5832">
            <w:pPr>
              <w:rPr>
                <w:kern w:val="2"/>
                <w:szCs w:val="24"/>
              </w:rPr>
            </w:pPr>
          </w:p>
        </w:tc>
      </w:tr>
      <w:tr w:rsidR="005A5832" w:rsidRPr="00924DB1" w14:paraId="06597448" w14:textId="77777777">
        <w:trPr>
          <w:trHeight w:val="300"/>
        </w:trPr>
        <w:tc>
          <w:tcPr>
            <w:tcW w:w="2704" w:type="dxa"/>
            <w:gridSpan w:val="2"/>
          </w:tcPr>
          <w:p w14:paraId="37387CF5" w14:textId="77777777" w:rsidR="005A5832" w:rsidRPr="00924DB1" w:rsidRDefault="00A10867">
            <w:pPr>
              <w:rPr>
                <w:b/>
                <w:bCs/>
                <w:kern w:val="2"/>
                <w:szCs w:val="24"/>
              </w:rPr>
            </w:pPr>
            <w:r w:rsidRPr="00924DB1">
              <w:rPr>
                <w:b/>
                <w:bCs/>
                <w:kern w:val="2"/>
                <w:szCs w:val="24"/>
              </w:rPr>
              <w:t>5.3.3. Sutarties kainos / įkainių peržiūra dėl kainų lygio pokyčio</w:t>
            </w:r>
          </w:p>
          <w:p w14:paraId="0D1E91C2" w14:textId="77777777" w:rsidR="005A5832" w:rsidRPr="00924DB1" w:rsidRDefault="005A5832">
            <w:pPr>
              <w:rPr>
                <w:color w:val="4472C4"/>
                <w:kern w:val="2"/>
                <w:szCs w:val="24"/>
              </w:rPr>
            </w:pPr>
          </w:p>
          <w:p w14:paraId="68CA6F47" w14:textId="202E67A9" w:rsidR="005A5832" w:rsidRPr="00924DB1" w:rsidRDefault="005A5832">
            <w:pPr>
              <w:rPr>
                <w:b/>
                <w:bCs/>
                <w:kern w:val="2"/>
                <w:szCs w:val="24"/>
                <w:lang w:val="en-US"/>
              </w:rPr>
            </w:pPr>
          </w:p>
        </w:tc>
        <w:tc>
          <w:tcPr>
            <w:tcW w:w="6831" w:type="dxa"/>
            <w:gridSpan w:val="2"/>
          </w:tcPr>
          <w:p w14:paraId="391BF2A6" w14:textId="77777777" w:rsidR="005A5832" w:rsidRPr="00924DB1" w:rsidRDefault="00A10867">
            <w:pPr>
              <w:rPr>
                <w:kern w:val="2"/>
                <w:szCs w:val="24"/>
              </w:rPr>
            </w:pPr>
            <w:r w:rsidRPr="00924DB1">
              <w:rPr>
                <w:kern w:val="2"/>
                <w:szCs w:val="24"/>
              </w:rPr>
              <w:t>Netaikoma</w:t>
            </w:r>
          </w:p>
          <w:p w14:paraId="0038ADD0" w14:textId="77777777" w:rsidR="005A5832" w:rsidRPr="00924DB1" w:rsidRDefault="005A5832">
            <w:pPr>
              <w:rPr>
                <w:kern w:val="2"/>
                <w:szCs w:val="24"/>
              </w:rPr>
            </w:pPr>
          </w:p>
          <w:p w14:paraId="0AD0C670" w14:textId="427C21CD" w:rsidR="005A5832" w:rsidRPr="00924DB1" w:rsidRDefault="005A5832">
            <w:pPr>
              <w:rPr>
                <w:color w:val="4472C4"/>
                <w:kern w:val="2"/>
                <w:szCs w:val="24"/>
              </w:rPr>
            </w:pPr>
          </w:p>
        </w:tc>
      </w:tr>
      <w:tr w:rsidR="005A5832" w:rsidRPr="00924DB1" w14:paraId="56777FC9" w14:textId="77777777">
        <w:trPr>
          <w:trHeight w:val="300"/>
        </w:trPr>
        <w:tc>
          <w:tcPr>
            <w:tcW w:w="2704" w:type="dxa"/>
            <w:gridSpan w:val="2"/>
          </w:tcPr>
          <w:p w14:paraId="3571279F" w14:textId="77777777" w:rsidR="005A5832" w:rsidRPr="00924DB1" w:rsidRDefault="00A10867">
            <w:pPr>
              <w:rPr>
                <w:b/>
                <w:bCs/>
                <w:kern w:val="2"/>
                <w:szCs w:val="24"/>
              </w:rPr>
            </w:pPr>
            <w:r w:rsidRPr="00924DB1">
              <w:rPr>
                <w:b/>
                <w:bCs/>
                <w:kern w:val="2"/>
                <w:szCs w:val="24"/>
              </w:rPr>
              <w:t xml:space="preserve">5.4. Sutarties kainos / įkainių apskaičiavimas taikant </w:t>
            </w:r>
            <w:r w:rsidRPr="00924DB1">
              <w:rPr>
                <w:b/>
                <w:bCs/>
                <w:kern w:val="2"/>
                <w:szCs w:val="24"/>
                <w:u w:val="single"/>
              </w:rPr>
              <w:t>kiekio (apimties)</w:t>
            </w:r>
            <w:r w:rsidRPr="00924DB1">
              <w:rPr>
                <w:b/>
                <w:bCs/>
                <w:kern w:val="2"/>
                <w:szCs w:val="24"/>
              </w:rPr>
              <w:t xml:space="preserve"> keitimo taisykles</w:t>
            </w:r>
          </w:p>
        </w:tc>
        <w:tc>
          <w:tcPr>
            <w:tcW w:w="6831" w:type="dxa"/>
            <w:gridSpan w:val="2"/>
          </w:tcPr>
          <w:p w14:paraId="5109CF3C" w14:textId="77777777" w:rsidR="005A5832" w:rsidRPr="00924DB1" w:rsidRDefault="00A10867">
            <w:pPr>
              <w:rPr>
                <w:kern w:val="2"/>
                <w:szCs w:val="24"/>
              </w:rPr>
            </w:pPr>
            <w:r w:rsidRPr="00924DB1">
              <w:rPr>
                <w:kern w:val="2"/>
                <w:szCs w:val="24"/>
              </w:rPr>
              <w:t>Netaikoma</w:t>
            </w:r>
          </w:p>
          <w:p w14:paraId="00600DC9" w14:textId="77777777" w:rsidR="005A5832" w:rsidRPr="00924DB1" w:rsidRDefault="005A5832">
            <w:pPr>
              <w:rPr>
                <w:kern w:val="2"/>
                <w:szCs w:val="24"/>
              </w:rPr>
            </w:pPr>
          </w:p>
          <w:p w14:paraId="5FBC50E0" w14:textId="1EA4E4EB" w:rsidR="005A5832" w:rsidRPr="00924DB1" w:rsidRDefault="005A5832">
            <w:pPr>
              <w:rPr>
                <w:kern w:val="2"/>
                <w:szCs w:val="24"/>
              </w:rPr>
            </w:pPr>
          </w:p>
        </w:tc>
      </w:tr>
      <w:tr w:rsidR="005A5832" w:rsidRPr="00924DB1" w14:paraId="1DFF763B" w14:textId="77777777">
        <w:trPr>
          <w:trHeight w:val="300"/>
        </w:trPr>
        <w:tc>
          <w:tcPr>
            <w:tcW w:w="2704" w:type="dxa"/>
            <w:gridSpan w:val="2"/>
          </w:tcPr>
          <w:p w14:paraId="416E16C3" w14:textId="77777777" w:rsidR="005A5832" w:rsidRPr="00924DB1" w:rsidRDefault="00A10867">
            <w:pPr>
              <w:rPr>
                <w:b/>
                <w:bCs/>
                <w:kern w:val="2"/>
                <w:szCs w:val="24"/>
              </w:rPr>
            </w:pPr>
            <w:r w:rsidRPr="00924DB1">
              <w:rPr>
                <w:b/>
                <w:bCs/>
                <w:kern w:val="2"/>
                <w:szCs w:val="24"/>
              </w:rPr>
              <w:t>5.5. Atsiskaitymo su Tiekėju terminas ir tvarka</w:t>
            </w:r>
          </w:p>
        </w:tc>
        <w:tc>
          <w:tcPr>
            <w:tcW w:w="6831" w:type="dxa"/>
            <w:gridSpan w:val="2"/>
          </w:tcPr>
          <w:p w14:paraId="1399D9B3" w14:textId="77777777" w:rsidR="005A5832" w:rsidRPr="00924DB1" w:rsidRDefault="00A10867">
            <w:pPr>
              <w:rPr>
                <w:kern w:val="2"/>
                <w:szCs w:val="24"/>
              </w:rPr>
            </w:pPr>
            <w:r w:rsidRPr="00924DB1">
              <w:rPr>
                <w:kern w:val="2"/>
                <w:szCs w:val="24"/>
              </w:rPr>
              <w:t xml:space="preserve">Pirkėjas atsiskaito su Tiekėju ne vėliau kaip per </w:t>
            </w:r>
            <w:r w:rsidR="00643AF8" w:rsidRPr="00924DB1">
              <w:rPr>
                <w:kern w:val="2"/>
                <w:szCs w:val="24"/>
              </w:rPr>
              <w:t>30 (trisdešimt) kalendorinių dienų</w:t>
            </w:r>
            <w:r w:rsidRPr="00924DB1">
              <w:rPr>
                <w:kern w:val="2"/>
                <w:szCs w:val="24"/>
              </w:rPr>
              <w:t xml:space="preserve"> nuo Sąskaitos gavimo dienos.</w:t>
            </w:r>
          </w:p>
          <w:p w14:paraId="5D1F8A09" w14:textId="67D1F911" w:rsidR="00643AF8" w:rsidRPr="00924DB1" w:rsidRDefault="00643AF8">
            <w:pPr>
              <w:rPr>
                <w:kern w:val="2"/>
                <w:szCs w:val="24"/>
              </w:rPr>
            </w:pPr>
            <w:r w:rsidRPr="00924DB1">
              <w:rPr>
                <w:szCs w:val="24"/>
                <w:shd w:val="clear" w:color="auto" w:fill="FFFFFF"/>
              </w:rPr>
              <w:t>Apmokėjimo sąlygos: įvykdžius užsakymą, mokama už konkretų</w:t>
            </w:r>
            <w:r w:rsidRPr="00924DB1">
              <w:rPr>
                <w:szCs w:val="24"/>
              </w:rPr>
              <w:br/>
            </w:r>
            <w:r w:rsidRPr="00924DB1">
              <w:rPr>
                <w:szCs w:val="24"/>
                <w:shd w:val="clear" w:color="auto" w:fill="FFFFFF"/>
              </w:rPr>
              <w:t>kiekį / apimtį pagal nustatytą įkainį.</w:t>
            </w:r>
            <w:r w:rsidRPr="00924DB1">
              <w:rPr>
                <w:szCs w:val="24"/>
              </w:rPr>
              <w:br/>
            </w:r>
            <w:r w:rsidRPr="00924DB1">
              <w:rPr>
                <w:szCs w:val="24"/>
                <w:shd w:val="clear" w:color="auto" w:fill="FFFFFF"/>
              </w:rPr>
              <w:t xml:space="preserve">Pateikiamoje sąskaitoje būtina nurodyti </w:t>
            </w:r>
            <w:r w:rsidRPr="00924DB1">
              <w:rPr>
                <w:b/>
                <w:szCs w:val="24"/>
                <w:shd w:val="clear" w:color="auto" w:fill="FFFFFF"/>
              </w:rPr>
              <w:t>Pirkėjo regioninio</w:t>
            </w:r>
            <w:r w:rsidRPr="00924DB1">
              <w:rPr>
                <w:b/>
                <w:szCs w:val="24"/>
              </w:rPr>
              <w:br/>
            </w:r>
            <w:r w:rsidRPr="00924DB1">
              <w:rPr>
                <w:b/>
                <w:szCs w:val="24"/>
                <w:shd w:val="clear" w:color="auto" w:fill="FFFFFF"/>
              </w:rPr>
              <w:lastRenderedPageBreak/>
              <w:t>padalinio (RP) tikslų pavadinimą</w:t>
            </w:r>
            <w:r w:rsidRPr="00924DB1">
              <w:rPr>
                <w:szCs w:val="24"/>
                <w:shd w:val="clear" w:color="auto" w:fill="FFFFFF"/>
              </w:rPr>
              <w:t xml:space="preserve"> ir šios Sutarties numerį, kurį</w:t>
            </w:r>
            <w:r w:rsidRPr="00924DB1">
              <w:rPr>
                <w:szCs w:val="24"/>
              </w:rPr>
              <w:br/>
            </w:r>
            <w:r w:rsidRPr="00924DB1">
              <w:rPr>
                <w:szCs w:val="24"/>
                <w:shd w:val="clear" w:color="auto" w:fill="FFFFFF"/>
              </w:rPr>
              <w:t>suteikia Pirkėjas.</w:t>
            </w:r>
          </w:p>
        </w:tc>
      </w:tr>
      <w:tr w:rsidR="005A5832" w:rsidRPr="00924DB1" w14:paraId="44D73415" w14:textId="77777777">
        <w:trPr>
          <w:trHeight w:val="300"/>
        </w:trPr>
        <w:tc>
          <w:tcPr>
            <w:tcW w:w="2704" w:type="dxa"/>
            <w:gridSpan w:val="2"/>
          </w:tcPr>
          <w:p w14:paraId="6C676BAE" w14:textId="77777777" w:rsidR="005A5832" w:rsidRPr="00924DB1" w:rsidRDefault="00A10867">
            <w:pPr>
              <w:rPr>
                <w:b/>
                <w:bCs/>
                <w:kern w:val="2"/>
                <w:szCs w:val="24"/>
              </w:rPr>
            </w:pPr>
            <w:r w:rsidRPr="00924DB1">
              <w:rPr>
                <w:b/>
                <w:bCs/>
                <w:kern w:val="2"/>
                <w:szCs w:val="24"/>
              </w:rPr>
              <w:lastRenderedPageBreak/>
              <w:t>5.6. Avansas</w:t>
            </w:r>
          </w:p>
        </w:tc>
        <w:tc>
          <w:tcPr>
            <w:tcW w:w="6831" w:type="dxa"/>
            <w:gridSpan w:val="2"/>
          </w:tcPr>
          <w:p w14:paraId="1B952C75" w14:textId="58FA2C9C" w:rsidR="005A5832" w:rsidRPr="00924DB1" w:rsidRDefault="00A10867" w:rsidP="00643AF8">
            <w:pPr>
              <w:rPr>
                <w:kern w:val="2"/>
                <w:szCs w:val="24"/>
              </w:rPr>
            </w:pPr>
            <w:r w:rsidRPr="00924DB1">
              <w:rPr>
                <w:kern w:val="2"/>
                <w:szCs w:val="24"/>
              </w:rPr>
              <w:t>Netaikoma</w:t>
            </w:r>
          </w:p>
        </w:tc>
      </w:tr>
      <w:tr w:rsidR="005A5832" w:rsidRPr="00924DB1" w14:paraId="390513CB" w14:textId="77777777">
        <w:trPr>
          <w:trHeight w:val="300"/>
        </w:trPr>
        <w:tc>
          <w:tcPr>
            <w:tcW w:w="2704" w:type="dxa"/>
            <w:gridSpan w:val="2"/>
          </w:tcPr>
          <w:p w14:paraId="0EF5F095" w14:textId="77777777" w:rsidR="005A5832" w:rsidRPr="00924DB1" w:rsidRDefault="00A10867">
            <w:pPr>
              <w:rPr>
                <w:b/>
                <w:bCs/>
                <w:kern w:val="2"/>
                <w:szCs w:val="24"/>
              </w:rPr>
            </w:pPr>
            <w:r w:rsidRPr="00924DB1">
              <w:rPr>
                <w:b/>
                <w:bCs/>
                <w:kern w:val="2"/>
                <w:szCs w:val="24"/>
              </w:rPr>
              <w:t>5.7. Avanso užtikrinimas</w:t>
            </w:r>
          </w:p>
        </w:tc>
        <w:tc>
          <w:tcPr>
            <w:tcW w:w="6831" w:type="dxa"/>
            <w:gridSpan w:val="2"/>
          </w:tcPr>
          <w:p w14:paraId="5B2F19FE" w14:textId="28813D2D" w:rsidR="005A5832" w:rsidRPr="00924DB1" w:rsidRDefault="00A10867" w:rsidP="00643AF8">
            <w:pPr>
              <w:rPr>
                <w:kern w:val="2"/>
                <w:szCs w:val="24"/>
              </w:rPr>
            </w:pPr>
            <w:r w:rsidRPr="00924DB1">
              <w:rPr>
                <w:kern w:val="2"/>
                <w:szCs w:val="24"/>
              </w:rPr>
              <w:t>Netaikoma</w:t>
            </w:r>
          </w:p>
        </w:tc>
      </w:tr>
      <w:tr w:rsidR="005A5832" w:rsidRPr="00924DB1" w14:paraId="16A66D78" w14:textId="77777777">
        <w:trPr>
          <w:trHeight w:val="300"/>
        </w:trPr>
        <w:tc>
          <w:tcPr>
            <w:tcW w:w="9535" w:type="dxa"/>
            <w:gridSpan w:val="4"/>
          </w:tcPr>
          <w:p w14:paraId="12D52984" w14:textId="77777777" w:rsidR="005A5832" w:rsidRPr="00924DB1" w:rsidRDefault="00A10867">
            <w:pPr>
              <w:jc w:val="center"/>
              <w:rPr>
                <w:b/>
                <w:bCs/>
                <w:kern w:val="2"/>
                <w:szCs w:val="24"/>
              </w:rPr>
            </w:pPr>
            <w:r w:rsidRPr="00924DB1">
              <w:rPr>
                <w:b/>
                <w:bCs/>
                <w:kern w:val="2"/>
                <w:szCs w:val="24"/>
              </w:rPr>
              <w:t>6. PREKIŲ KOKYBĖ IR GARANTINIAI ĮSIPAREIGOJIMAI</w:t>
            </w:r>
          </w:p>
        </w:tc>
      </w:tr>
      <w:tr w:rsidR="00620E74" w:rsidRPr="00924DB1" w14:paraId="6D983174" w14:textId="77777777">
        <w:trPr>
          <w:trHeight w:val="300"/>
        </w:trPr>
        <w:tc>
          <w:tcPr>
            <w:tcW w:w="2704" w:type="dxa"/>
            <w:gridSpan w:val="2"/>
          </w:tcPr>
          <w:p w14:paraId="09C25722" w14:textId="77777777" w:rsidR="00620E74" w:rsidRPr="00924DB1" w:rsidRDefault="00620E74" w:rsidP="00620E74">
            <w:pPr>
              <w:rPr>
                <w:b/>
                <w:bCs/>
                <w:kern w:val="2"/>
                <w:szCs w:val="24"/>
              </w:rPr>
            </w:pPr>
            <w:r w:rsidRPr="00924DB1">
              <w:rPr>
                <w:b/>
                <w:bCs/>
                <w:kern w:val="2"/>
                <w:szCs w:val="24"/>
              </w:rPr>
              <w:t>6.1. Garantinis terminas</w:t>
            </w:r>
          </w:p>
        </w:tc>
        <w:tc>
          <w:tcPr>
            <w:tcW w:w="6831" w:type="dxa"/>
            <w:gridSpan w:val="2"/>
          </w:tcPr>
          <w:p w14:paraId="1CDFF65F" w14:textId="77777777" w:rsidR="00620E74" w:rsidRPr="00924DB1" w:rsidRDefault="00620E74" w:rsidP="00620E74">
            <w:pPr>
              <w:pStyle w:val="Bodytext1"/>
              <w:tabs>
                <w:tab w:val="left" w:pos="0"/>
              </w:tabs>
              <w:spacing w:before="0" w:after="0" w:line="240" w:lineRule="auto"/>
              <w:ind w:right="55" w:firstLine="0"/>
              <w:jc w:val="both"/>
              <w:rPr>
                <w:kern w:val="2"/>
                <w:sz w:val="24"/>
                <w:szCs w:val="24"/>
              </w:rPr>
            </w:pPr>
          </w:p>
          <w:p w14:paraId="563941A5" w14:textId="1A3B8334" w:rsidR="00620E74" w:rsidRPr="00924DB1" w:rsidRDefault="00924DB1" w:rsidP="00924DB1">
            <w:pPr>
              <w:rPr>
                <w:kern w:val="2"/>
                <w:szCs w:val="24"/>
              </w:rPr>
            </w:pPr>
            <w:r w:rsidRPr="00924DB1">
              <w:rPr>
                <w:szCs w:val="24"/>
                <w:shd w:val="clear" w:color="auto" w:fill="FFFFFF"/>
              </w:rPr>
              <w:t>Reikalavimai nurodyti Techninės</w:t>
            </w:r>
            <w:r w:rsidRPr="00924DB1">
              <w:rPr>
                <w:szCs w:val="24"/>
              </w:rPr>
              <w:t xml:space="preserve"> </w:t>
            </w:r>
            <w:r w:rsidRPr="00924DB1">
              <w:rPr>
                <w:szCs w:val="24"/>
                <w:shd w:val="clear" w:color="auto" w:fill="FFFFFF"/>
              </w:rPr>
              <w:t>specifikacijos 2.17.2 - 2.17.5 punktuose.</w:t>
            </w:r>
          </w:p>
        </w:tc>
      </w:tr>
      <w:tr w:rsidR="00620E74" w:rsidRPr="00924DB1" w14:paraId="7DD6C03C" w14:textId="77777777">
        <w:trPr>
          <w:trHeight w:val="300"/>
        </w:trPr>
        <w:tc>
          <w:tcPr>
            <w:tcW w:w="2704" w:type="dxa"/>
            <w:gridSpan w:val="2"/>
          </w:tcPr>
          <w:p w14:paraId="02AE192B" w14:textId="77777777" w:rsidR="00620E74" w:rsidRPr="00924DB1" w:rsidRDefault="00620E74" w:rsidP="00620E74">
            <w:pPr>
              <w:rPr>
                <w:b/>
                <w:bCs/>
                <w:kern w:val="2"/>
                <w:szCs w:val="24"/>
              </w:rPr>
            </w:pPr>
            <w:r w:rsidRPr="00924DB1">
              <w:rPr>
                <w:b/>
                <w:bCs/>
                <w:kern w:val="2"/>
                <w:szCs w:val="24"/>
              </w:rPr>
              <w:t>6.2. Garantinė priežiūra</w:t>
            </w:r>
          </w:p>
        </w:tc>
        <w:tc>
          <w:tcPr>
            <w:tcW w:w="6831" w:type="dxa"/>
            <w:gridSpan w:val="2"/>
          </w:tcPr>
          <w:p w14:paraId="7F305FC3" w14:textId="09E19242" w:rsidR="00620E74" w:rsidRPr="00924DB1" w:rsidRDefault="00924DB1" w:rsidP="00620E74">
            <w:pPr>
              <w:rPr>
                <w:kern w:val="2"/>
                <w:szCs w:val="24"/>
              </w:rPr>
            </w:pPr>
            <w:r w:rsidRPr="00924DB1">
              <w:rPr>
                <w:szCs w:val="24"/>
                <w:shd w:val="clear" w:color="auto" w:fill="FFFFFF"/>
              </w:rPr>
              <w:t>Reikalavimai nurodyti Techninės</w:t>
            </w:r>
            <w:r w:rsidRPr="00924DB1">
              <w:rPr>
                <w:szCs w:val="24"/>
              </w:rPr>
              <w:t xml:space="preserve"> </w:t>
            </w:r>
            <w:r w:rsidRPr="00924DB1">
              <w:rPr>
                <w:szCs w:val="24"/>
                <w:shd w:val="clear" w:color="auto" w:fill="FFFFFF"/>
              </w:rPr>
              <w:t>specifikacijos 2.17.2 - 2.17.5 punktuose.</w:t>
            </w:r>
          </w:p>
        </w:tc>
      </w:tr>
      <w:tr w:rsidR="00620E74" w:rsidRPr="00924DB1" w14:paraId="4EE15A55" w14:textId="77777777">
        <w:trPr>
          <w:trHeight w:val="300"/>
        </w:trPr>
        <w:tc>
          <w:tcPr>
            <w:tcW w:w="9535" w:type="dxa"/>
            <w:gridSpan w:val="4"/>
          </w:tcPr>
          <w:p w14:paraId="3299BC80" w14:textId="77777777" w:rsidR="00620E74" w:rsidRPr="00924DB1" w:rsidRDefault="00620E74" w:rsidP="00620E74">
            <w:pPr>
              <w:jc w:val="center"/>
              <w:rPr>
                <w:b/>
                <w:bCs/>
                <w:kern w:val="2"/>
                <w:szCs w:val="24"/>
              </w:rPr>
            </w:pPr>
            <w:r w:rsidRPr="00924DB1">
              <w:rPr>
                <w:b/>
                <w:bCs/>
                <w:kern w:val="2"/>
                <w:szCs w:val="24"/>
              </w:rPr>
              <w:t>7. SUTARTIES VYKDYMUI PASITELKIAMI SUBTIEKĖJAI</w:t>
            </w:r>
          </w:p>
        </w:tc>
      </w:tr>
      <w:tr w:rsidR="00620E74" w:rsidRPr="00924DB1" w14:paraId="6AD8FB63" w14:textId="77777777">
        <w:trPr>
          <w:trHeight w:val="300"/>
        </w:trPr>
        <w:tc>
          <w:tcPr>
            <w:tcW w:w="2704" w:type="dxa"/>
            <w:gridSpan w:val="2"/>
          </w:tcPr>
          <w:p w14:paraId="365354EF" w14:textId="77777777" w:rsidR="00620E74" w:rsidRPr="00924DB1" w:rsidRDefault="00620E74" w:rsidP="00620E74">
            <w:pPr>
              <w:rPr>
                <w:b/>
                <w:bCs/>
                <w:kern w:val="2"/>
                <w:szCs w:val="24"/>
              </w:rPr>
            </w:pPr>
            <w:r w:rsidRPr="00924DB1">
              <w:rPr>
                <w:b/>
                <w:bCs/>
                <w:kern w:val="2"/>
                <w:szCs w:val="24"/>
              </w:rPr>
              <w:t>Sutarties vykdymui pasitelkiami subtiekėjai ir (ar) specialistai</w:t>
            </w:r>
          </w:p>
        </w:tc>
        <w:tc>
          <w:tcPr>
            <w:tcW w:w="6831" w:type="dxa"/>
            <w:gridSpan w:val="2"/>
          </w:tcPr>
          <w:p w14:paraId="35EE1770" w14:textId="77777777" w:rsidR="00620E74" w:rsidRPr="00924DB1" w:rsidRDefault="00620E74" w:rsidP="00620E74">
            <w:pPr>
              <w:rPr>
                <w:kern w:val="2"/>
                <w:szCs w:val="24"/>
              </w:rPr>
            </w:pPr>
            <w:r w:rsidRPr="00924DB1">
              <w:rPr>
                <w:kern w:val="2"/>
                <w:szCs w:val="24"/>
              </w:rPr>
              <w:t>Sutarties vykdymui subtiekėjai ir (ar) specialistai nepasitelkiami.</w:t>
            </w:r>
          </w:p>
          <w:p w14:paraId="100A011A" w14:textId="759DE6B3" w:rsidR="00620E74" w:rsidRPr="00924DB1" w:rsidRDefault="00620E74" w:rsidP="00620E74">
            <w:pPr>
              <w:rPr>
                <w:b/>
                <w:bCs/>
                <w:kern w:val="2"/>
                <w:szCs w:val="24"/>
              </w:rPr>
            </w:pPr>
          </w:p>
        </w:tc>
      </w:tr>
      <w:tr w:rsidR="00620E74" w:rsidRPr="00924DB1" w14:paraId="70E51143" w14:textId="77777777">
        <w:trPr>
          <w:trHeight w:val="300"/>
        </w:trPr>
        <w:tc>
          <w:tcPr>
            <w:tcW w:w="9535" w:type="dxa"/>
            <w:gridSpan w:val="4"/>
          </w:tcPr>
          <w:p w14:paraId="213106F8" w14:textId="77777777" w:rsidR="00620E74" w:rsidRPr="00924DB1" w:rsidRDefault="00620E74" w:rsidP="00620E74">
            <w:pPr>
              <w:jc w:val="center"/>
              <w:rPr>
                <w:b/>
                <w:bCs/>
                <w:kern w:val="2"/>
                <w:szCs w:val="24"/>
              </w:rPr>
            </w:pPr>
            <w:r w:rsidRPr="00924DB1">
              <w:rPr>
                <w:b/>
                <w:bCs/>
                <w:kern w:val="2"/>
                <w:szCs w:val="24"/>
              </w:rPr>
              <w:t>8. PRIEVOLIŲ PAGAL SUTARTĮ ĮVYKDYMO UŽTIKRINIMAS</w:t>
            </w:r>
          </w:p>
        </w:tc>
      </w:tr>
      <w:tr w:rsidR="00620E74" w:rsidRPr="00924DB1" w14:paraId="4FC00A5A" w14:textId="77777777">
        <w:trPr>
          <w:trHeight w:val="300"/>
        </w:trPr>
        <w:tc>
          <w:tcPr>
            <w:tcW w:w="2704" w:type="dxa"/>
            <w:gridSpan w:val="2"/>
          </w:tcPr>
          <w:p w14:paraId="1ED427E2" w14:textId="77777777" w:rsidR="00620E74" w:rsidRPr="00924DB1" w:rsidRDefault="00620E74" w:rsidP="00620E74">
            <w:pPr>
              <w:rPr>
                <w:b/>
                <w:bCs/>
                <w:kern w:val="2"/>
                <w:szCs w:val="24"/>
              </w:rPr>
            </w:pPr>
            <w:r w:rsidRPr="00924DB1">
              <w:rPr>
                <w:b/>
                <w:bCs/>
                <w:kern w:val="2"/>
                <w:szCs w:val="24"/>
              </w:rPr>
              <w:t>8.1. Prievolių pagal Sutartį įvykdymo užtikrinimas</w:t>
            </w:r>
          </w:p>
        </w:tc>
        <w:tc>
          <w:tcPr>
            <w:tcW w:w="6831" w:type="dxa"/>
            <w:gridSpan w:val="2"/>
          </w:tcPr>
          <w:p w14:paraId="4C0ADC59" w14:textId="1621796D" w:rsidR="00620E74" w:rsidRPr="00924DB1" w:rsidRDefault="00620E74" w:rsidP="00620E74">
            <w:pPr>
              <w:rPr>
                <w:kern w:val="2"/>
                <w:szCs w:val="24"/>
              </w:rPr>
            </w:pPr>
            <w:r w:rsidRPr="00924DB1">
              <w:rPr>
                <w:kern w:val="2"/>
                <w:szCs w:val="24"/>
              </w:rPr>
              <w:t xml:space="preserve">Prievolių pagal Sutartį įvykdymas užtikrinamas </w:t>
            </w:r>
          </w:p>
          <w:p w14:paraId="57B4149A" w14:textId="77777777" w:rsidR="00620E74" w:rsidRPr="00924DB1" w:rsidRDefault="00620E74" w:rsidP="00620E74">
            <w:pPr>
              <w:rPr>
                <w:kern w:val="2"/>
                <w:szCs w:val="24"/>
              </w:rPr>
            </w:pPr>
            <w:r w:rsidRPr="00924DB1">
              <w:rPr>
                <w:kern w:val="2"/>
                <w:szCs w:val="24"/>
              </w:rPr>
              <w:t>Netesybomis (delspinigiais, bauda);</w:t>
            </w:r>
          </w:p>
          <w:p w14:paraId="3DDC83FB" w14:textId="4E4089FE" w:rsidR="00620E74" w:rsidRPr="00924DB1" w:rsidRDefault="00620E74" w:rsidP="00620E74">
            <w:pPr>
              <w:rPr>
                <w:kern w:val="2"/>
                <w:szCs w:val="24"/>
              </w:rPr>
            </w:pPr>
          </w:p>
        </w:tc>
      </w:tr>
      <w:tr w:rsidR="00620E74" w:rsidRPr="00924DB1" w14:paraId="440514AB" w14:textId="77777777">
        <w:trPr>
          <w:trHeight w:val="300"/>
        </w:trPr>
        <w:tc>
          <w:tcPr>
            <w:tcW w:w="2704" w:type="dxa"/>
            <w:gridSpan w:val="2"/>
          </w:tcPr>
          <w:p w14:paraId="1559F431" w14:textId="77777777" w:rsidR="00620E74" w:rsidRPr="00924DB1" w:rsidRDefault="00620E74" w:rsidP="00620E74">
            <w:pPr>
              <w:rPr>
                <w:b/>
                <w:bCs/>
                <w:kern w:val="2"/>
                <w:szCs w:val="24"/>
              </w:rPr>
            </w:pPr>
            <w:r w:rsidRPr="00924DB1">
              <w:rPr>
                <w:b/>
                <w:bCs/>
                <w:kern w:val="2"/>
                <w:szCs w:val="24"/>
              </w:rPr>
              <w:t xml:space="preserve">8.2. Sutarties įvykdymo užtikrinimo pateikimas </w:t>
            </w:r>
          </w:p>
        </w:tc>
        <w:tc>
          <w:tcPr>
            <w:tcW w:w="6831" w:type="dxa"/>
            <w:gridSpan w:val="2"/>
          </w:tcPr>
          <w:p w14:paraId="031E7F44" w14:textId="1FA6FCA1" w:rsidR="00620E74" w:rsidRPr="00924DB1" w:rsidRDefault="00620E74" w:rsidP="00620E74">
            <w:pPr>
              <w:rPr>
                <w:kern w:val="2"/>
                <w:szCs w:val="24"/>
              </w:rPr>
            </w:pPr>
            <w:r w:rsidRPr="00924DB1">
              <w:rPr>
                <w:kern w:val="2"/>
                <w:szCs w:val="24"/>
              </w:rPr>
              <w:t>Netaikoma</w:t>
            </w:r>
          </w:p>
        </w:tc>
      </w:tr>
      <w:tr w:rsidR="00620E74" w:rsidRPr="00924DB1" w14:paraId="3EE8B150" w14:textId="77777777">
        <w:trPr>
          <w:trHeight w:val="300"/>
        </w:trPr>
        <w:tc>
          <w:tcPr>
            <w:tcW w:w="9535" w:type="dxa"/>
            <w:gridSpan w:val="4"/>
          </w:tcPr>
          <w:p w14:paraId="11F6AA1C" w14:textId="77777777" w:rsidR="00620E74" w:rsidRPr="00924DB1" w:rsidRDefault="00620E74" w:rsidP="00620E74">
            <w:pPr>
              <w:ind w:firstLine="720"/>
              <w:jc w:val="center"/>
              <w:rPr>
                <w:b/>
                <w:bCs/>
                <w:kern w:val="2"/>
                <w:szCs w:val="24"/>
              </w:rPr>
            </w:pPr>
            <w:r w:rsidRPr="00924DB1">
              <w:rPr>
                <w:b/>
                <w:bCs/>
                <w:kern w:val="2"/>
                <w:szCs w:val="24"/>
              </w:rPr>
              <w:t>9. ŠALIŲ ATSAKOMYBĖ</w:t>
            </w:r>
            <w:r w:rsidRPr="00924DB1">
              <w:rPr>
                <w:b/>
                <w:bCs/>
                <w:kern w:val="2"/>
                <w:szCs w:val="24"/>
              </w:rPr>
              <w:tab/>
            </w:r>
          </w:p>
        </w:tc>
      </w:tr>
      <w:tr w:rsidR="00620E74" w:rsidRPr="00924DB1" w14:paraId="7476CD9F" w14:textId="77777777">
        <w:trPr>
          <w:trHeight w:val="300"/>
        </w:trPr>
        <w:tc>
          <w:tcPr>
            <w:tcW w:w="2704" w:type="dxa"/>
            <w:gridSpan w:val="2"/>
          </w:tcPr>
          <w:p w14:paraId="7FE72C4A" w14:textId="77777777" w:rsidR="00620E74" w:rsidRPr="00924DB1" w:rsidRDefault="00620E74" w:rsidP="00620E74">
            <w:pPr>
              <w:rPr>
                <w:b/>
                <w:bCs/>
                <w:kern w:val="2"/>
                <w:szCs w:val="24"/>
              </w:rPr>
            </w:pPr>
            <w:r w:rsidRPr="00924DB1">
              <w:rPr>
                <w:b/>
                <w:bCs/>
                <w:kern w:val="2"/>
                <w:szCs w:val="24"/>
              </w:rPr>
              <w:t>9.1. Pirkėjui taikomos netesybos už mokėjimų pagal Sutartį vėlavimą</w:t>
            </w:r>
          </w:p>
        </w:tc>
        <w:tc>
          <w:tcPr>
            <w:tcW w:w="6831" w:type="dxa"/>
            <w:gridSpan w:val="2"/>
          </w:tcPr>
          <w:p w14:paraId="46137B87" w14:textId="1860E171" w:rsidR="00620E74" w:rsidRPr="00924DB1" w:rsidRDefault="00620E74" w:rsidP="00620E74">
            <w:pPr>
              <w:jc w:val="both"/>
              <w:rPr>
                <w:color w:val="FF0000"/>
                <w:kern w:val="2"/>
                <w:szCs w:val="24"/>
              </w:rPr>
            </w:pPr>
            <w:r w:rsidRPr="00924DB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20E74" w:rsidRPr="00924DB1" w14:paraId="30B33F12" w14:textId="77777777">
        <w:trPr>
          <w:trHeight w:val="300"/>
        </w:trPr>
        <w:tc>
          <w:tcPr>
            <w:tcW w:w="2704" w:type="dxa"/>
            <w:gridSpan w:val="2"/>
          </w:tcPr>
          <w:p w14:paraId="0CBB35F7" w14:textId="77777777" w:rsidR="00620E74" w:rsidRPr="00924DB1" w:rsidRDefault="00620E74" w:rsidP="00620E74">
            <w:pPr>
              <w:rPr>
                <w:b/>
                <w:bCs/>
                <w:kern w:val="2"/>
                <w:szCs w:val="24"/>
              </w:rPr>
            </w:pPr>
            <w:r w:rsidRPr="00924DB1">
              <w:rPr>
                <w:b/>
                <w:bCs/>
                <w:kern w:val="2"/>
                <w:szCs w:val="24"/>
              </w:rPr>
              <w:t>9.2. Tiekėjui taikomos netesybos</w:t>
            </w:r>
          </w:p>
        </w:tc>
        <w:tc>
          <w:tcPr>
            <w:tcW w:w="6831" w:type="dxa"/>
            <w:gridSpan w:val="2"/>
          </w:tcPr>
          <w:p w14:paraId="0511F91C" w14:textId="4E237232" w:rsidR="00620E74" w:rsidRPr="00924DB1" w:rsidRDefault="00620E74" w:rsidP="00620E74">
            <w:pPr>
              <w:jc w:val="both"/>
              <w:rPr>
                <w:kern w:val="2"/>
                <w:szCs w:val="24"/>
              </w:rPr>
            </w:pPr>
            <w:r w:rsidRPr="00924DB1">
              <w:rPr>
                <w:kern w:val="2"/>
                <w:szCs w:val="24"/>
              </w:rPr>
              <w:t>9</w:t>
            </w:r>
            <w:r w:rsidRPr="00924DB1">
              <w:rPr>
                <w:kern w:val="2"/>
                <w:szCs w:val="24"/>
                <w:lang w:val="en-US"/>
              </w:rPr>
              <w:t xml:space="preserve">.2.1. </w:t>
            </w:r>
            <w:r w:rsidRPr="00924DB1">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620E74" w:rsidRPr="00924DB1" w:rsidRDefault="00620E74" w:rsidP="00620E74">
            <w:pPr>
              <w:jc w:val="both"/>
              <w:rPr>
                <w:kern w:val="2"/>
                <w:szCs w:val="24"/>
              </w:rPr>
            </w:pPr>
          </w:p>
          <w:p w14:paraId="7907862C" w14:textId="3956822F" w:rsidR="00620E74" w:rsidRPr="00924DB1" w:rsidRDefault="00620E74" w:rsidP="00620E74">
            <w:pPr>
              <w:jc w:val="both"/>
              <w:rPr>
                <w:b/>
                <w:bCs/>
                <w:kern w:val="2"/>
                <w:szCs w:val="24"/>
              </w:rPr>
            </w:pPr>
            <w:r w:rsidRPr="00924DB1">
              <w:rPr>
                <w:kern w:val="2"/>
                <w:szCs w:val="24"/>
              </w:rPr>
              <w:t>9.2.2.</w:t>
            </w:r>
            <w:r w:rsidRPr="00924DB1">
              <w:rPr>
                <w:kern w:val="2"/>
                <w:szCs w:val="24"/>
                <w:lang w:val="en-US"/>
              </w:rPr>
              <w:t xml:space="preserve"> </w:t>
            </w:r>
            <w:r w:rsidRPr="00924DB1">
              <w:rPr>
                <w:kern w:val="2"/>
                <w:szCs w:val="24"/>
              </w:rPr>
              <w:t xml:space="preserve">Tiekėjas privalo sumokėti Pirkėjui netesybas </w:t>
            </w:r>
            <w:r w:rsidRPr="00924DB1">
              <w:rPr>
                <w:color w:val="000000"/>
                <w:kern w:val="2"/>
                <w:szCs w:val="24"/>
              </w:rPr>
              <w:t xml:space="preserve">per30 (trisdešimt) dienų nuo Pirkėjo pareikalavimo. </w:t>
            </w:r>
          </w:p>
        </w:tc>
      </w:tr>
      <w:tr w:rsidR="00620E74" w:rsidRPr="00924DB1" w14:paraId="6C7F8BB5" w14:textId="77777777">
        <w:trPr>
          <w:trHeight w:val="300"/>
        </w:trPr>
        <w:tc>
          <w:tcPr>
            <w:tcW w:w="2704" w:type="dxa"/>
            <w:gridSpan w:val="2"/>
          </w:tcPr>
          <w:p w14:paraId="67875D65" w14:textId="77777777" w:rsidR="00620E74" w:rsidRPr="00924DB1" w:rsidRDefault="00620E74" w:rsidP="00620E74">
            <w:pPr>
              <w:rPr>
                <w:b/>
                <w:bCs/>
                <w:kern w:val="2"/>
                <w:szCs w:val="24"/>
              </w:rPr>
            </w:pPr>
            <w:r w:rsidRPr="00924DB1">
              <w:rPr>
                <w:b/>
                <w:bCs/>
                <w:kern w:val="2"/>
                <w:szCs w:val="24"/>
              </w:rPr>
              <w:t>9.3. Tiekėjui / Pirkėjui taikoma bauda nutraukus Sutartį dėl esminio Sutarties pažeidimo</w:t>
            </w:r>
          </w:p>
        </w:tc>
        <w:tc>
          <w:tcPr>
            <w:tcW w:w="6831" w:type="dxa"/>
            <w:gridSpan w:val="2"/>
          </w:tcPr>
          <w:p w14:paraId="4F16CCF3" w14:textId="357C6F84" w:rsidR="00620E74" w:rsidRPr="00924DB1" w:rsidRDefault="00620E74" w:rsidP="00620E74">
            <w:pPr>
              <w:rPr>
                <w:kern w:val="2"/>
                <w:szCs w:val="24"/>
              </w:rPr>
            </w:pPr>
            <w:r w:rsidRPr="00924DB1">
              <w:rPr>
                <w:kern w:val="2"/>
                <w:szCs w:val="24"/>
              </w:rPr>
              <w:t xml:space="preserve">Nutraukus Sutartį dėl esminio Sutarties pažeidimo, nustatyto Sutarties Specialiosiose sąlygose, mokama 10 % procentų dydžio bauda nuo Pradinės Sutarties vertės be PVM, nurodytos Specialiųjų sąlygų 5.2 punkte. </w:t>
            </w:r>
          </w:p>
          <w:p w14:paraId="187F7386" w14:textId="343F31BB" w:rsidR="00620E74" w:rsidRPr="00924DB1" w:rsidRDefault="00620E74" w:rsidP="00620E74">
            <w:pPr>
              <w:rPr>
                <w:kern w:val="2"/>
                <w:szCs w:val="24"/>
              </w:rPr>
            </w:pPr>
          </w:p>
        </w:tc>
      </w:tr>
      <w:tr w:rsidR="00620E74" w:rsidRPr="00924DB1" w14:paraId="564B5C28" w14:textId="77777777">
        <w:trPr>
          <w:trHeight w:val="300"/>
        </w:trPr>
        <w:tc>
          <w:tcPr>
            <w:tcW w:w="2704" w:type="dxa"/>
            <w:gridSpan w:val="2"/>
          </w:tcPr>
          <w:p w14:paraId="741F8926" w14:textId="77777777" w:rsidR="00620E74" w:rsidRPr="00924DB1" w:rsidRDefault="00620E74" w:rsidP="00620E74">
            <w:pPr>
              <w:rPr>
                <w:b/>
                <w:bCs/>
                <w:kern w:val="2"/>
                <w:szCs w:val="24"/>
              </w:rPr>
            </w:pPr>
            <w:r w:rsidRPr="00924DB1">
              <w:rPr>
                <w:b/>
                <w:bCs/>
                <w:kern w:val="2"/>
                <w:szCs w:val="24"/>
              </w:rPr>
              <w:t xml:space="preserve">9.4. Tiekėjui taikoma bauda dėl esamų </w:t>
            </w:r>
            <w:r w:rsidRPr="00924DB1">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620E74" w:rsidRPr="00924DB1" w:rsidRDefault="00620E74" w:rsidP="00620E74">
            <w:pPr>
              <w:rPr>
                <w:color w:val="000000"/>
                <w:kern w:val="2"/>
                <w:szCs w:val="24"/>
              </w:rPr>
            </w:pPr>
            <w:r w:rsidRPr="00924DB1">
              <w:rPr>
                <w:color w:val="000000"/>
                <w:kern w:val="2"/>
                <w:szCs w:val="24"/>
              </w:rPr>
              <w:lastRenderedPageBreak/>
              <w:t>Netaikoma</w:t>
            </w:r>
          </w:p>
          <w:p w14:paraId="62C3DE21" w14:textId="77777777" w:rsidR="00620E74" w:rsidRPr="00924DB1" w:rsidRDefault="00620E74" w:rsidP="00620E74">
            <w:pPr>
              <w:rPr>
                <w:kern w:val="2"/>
                <w:szCs w:val="24"/>
              </w:rPr>
            </w:pPr>
          </w:p>
          <w:p w14:paraId="26B058CC" w14:textId="77777777" w:rsidR="00620E74" w:rsidRPr="00924DB1" w:rsidRDefault="00620E74" w:rsidP="00620E74">
            <w:pPr>
              <w:rPr>
                <w:kern w:val="2"/>
                <w:szCs w:val="24"/>
              </w:rPr>
            </w:pPr>
          </w:p>
        </w:tc>
      </w:tr>
      <w:tr w:rsidR="00620E74" w:rsidRPr="00924DB1" w14:paraId="135FBF19" w14:textId="77777777">
        <w:trPr>
          <w:trHeight w:val="300"/>
        </w:trPr>
        <w:tc>
          <w:tcPr>
            <w:tcW w:w="2704" w:type="dxa"/>
            <w:gridSpan w:val="2"/>
          </w:tcPr>
          <w:p w14:paraId="241B4067" w14:textId="77777777" w:rsidR="00620E74" w:rsidRPr="00924DB1" w:rsidRDefault="00620E74" w:rsidP="00620E74">
            <w:pPr>
              <w:rPr>
                <w:b/>
                <w:bCs/>
                <w:kern w:val="2"/>
                <w:szCs w:val="24"/>
              </w:rPr>
            </w:pPr>
            <w:r w:rsidRPr="00924DB1">
              <w:rPr>
                <w:b/>
                <w:bCs/>
                <w:kern w:val="2"/>
                <w:szCs w:val="24"/>
              </w:rPr>
              <w:lastRenderedPageBreak/>
              <w:t>9.5. Tiekėjui taikomos baudos dėl aplinkosauginių ir (arba) socialinių kriterijų nesilaikymo</w:t>
            </w:r>
          </w:p>
        </w:tc>
        <w:tc>
          <w:tcPr>
            <w:tcW w:w="6831" w:type="dxa"/>
            <w:gridSpan w:val="2"/>
          </w:tcPr>
          <w:p w14:paraId="4482690A" w14:textId="77777777" w:rsidR="00620E74" w:rsidRPr="00924DB1" w:rsidRDefault="00620E74" w:rsidP="00620E74">
            <w:pPr>
              <w:rPr>
                <w:color w:val="000000"/>
                <w:kern w:val="2"/>
                <w:szCs w:val="24"/>
              </w:rPr>
            </w:pPr>
            <w:r w:rsidRPr="00924DB1">
              <w:rPr>
                <w:color w:val="000000"/>
                <w:kern w:val="2"/>
                <w:szCs w:val="24"/>
              </w:rPr>
              <w:t>Netaikoma</w:t>
            </w:r>
          </w:p>
          <w:p w14:paraId="08E9FB70" w14:textId="41681282" w:rsidR="00620E74" w:rsidRPr="00924DB1" w:rsidRDefault="00620E74" w:rsidP="00620E74">
            <w:pPr>
              <w:rPr>
                <w:color w:val="4472C4"/>
                <w:kern w:val="2"/>
                <w:szCs w:val="24"/>
              </w:rPr>
            </w:pPr>
          </w:p>
        </w:tc>
      </w:tr>
      <w:tr w:rsidR="00620E74" w:rsidRPr="00924DB1" w14:paraId="410DF044" w14:textId="77777777">
        <w:trPr>
          <w:trHeight w:val="300"/>
        </w:trPr>
        <w:tc>
          <w:tcPr>
            <w:tcW w:w="2704" w:type="dxa"/>
            <w:gridSpan w:val="2"/>
          </w:tcPr>
          <w:p w14:paraId="5B32D987" w14:textId="77777777" w:rsidR="00620E74" w:rsidRPr="00924DB1" w:rsidRDefault="00620E74" w:rsidP="00620E74">
            <w:pPr>
              <w:rPr>
                <w:b/>
                <w:bCs/>
                <w:kern w:val="2"/>
                <w:szCs w:val="24"/>
              </w:rPr>
            </w:pPr>
            <w:r w:rsidRPr="00924DB1">
              <w:rPr>
                <w:b/>
                <w:bCs/>
                <w:kern w:val="2"/>
                <w:szCs w:val="24"/>
              </w:rPr>
              <w:t>9.6. Tiekėjui / Pirkėjui taikoma bauda dėl konfidencialumo reikalavimų nesilaikymo</w:t>
            </w:r>
          </w:p>
        </w:tc>
        <w:tc>
          <w:tcPr>
            <w:tcW w:w="6831" w:type="dxa"/>
            <w:gridSpan w:val="2"/>
          </w:tcPr>
          <w:p w14:paraId="48CFF9C4" w14:textId="77777777" w:rsidR="00620E74" w:rsidRPr="00924DB1" w:rsidRDefault="00620E74" w:rsidP="00620E74">
            <w:pPr>
              <w:rPr>
                <w:kern w:val="2"/>
                <w:szCs w:val="24"/>
              </w:rPr>
            </w:pPr>
            <w:r w:rsidRPr="00924DB1">
              <w:rPr>
                <w:kern w:val="2"/>
                <w:szCs w:val="24"/>
              </w:rPr>
              <w:t>Netaikoma</w:t>
            </w:r>
          </w:p>
          <w:p w14:paraId="6DADB95B" w14:textId="77777777" w:rsidR="00620E74" w:rsidRPr="00924DB1" w:rsidRDefault="00620E74" w:rsidP="00620E74">
            <w:pPr>
              <w:rPr>
                <w:color w:val="4472C4"/>
                <w:kern w:val="2"/>
                <w:szCs w:val="24"/>
              </w:rPr>
            </w:pPr>
          </w:p>
          <w:p w14:paraId="322B454A" w14:textId="31EDEB4E" w:rsidR="00620E74" w:rsidRPr="00924DB1" w:rsidRDefault="00620E74" w:rsidP="00620E74">
            <w:pPr>
              <w:rPr>
                <w:color w:val="4472C4"/>
                <w:kern w:val="2"/>
                <w:szCs w:val="24"/>
              </w:rPr>
            </w:pPr>
          </w:p>
        </w:tc>
      </w:tr>
      <w:tr w:rsidR="00620E74" w:rsidRPr="00924DB1" w14:paraId="2EDA0580" w14:textId="77777777">
        <w:trPr>
          <w:trHeight w:val="300"/>
        </w:trPr>
        <w:tc>
          <w:tcPr>
            <w:tcW w:w="2704" w:type="dxa"/>
            <w:gridSpan w:val="2"/>
          </w:tcPr>
          <w:p w14:paraId="4EC72603" w14:textId="77777777" w:rsidR="00620E74" w:rsidRPr="00924DB1" w:rsidRDefault="00620E74" w:rsidP="00620E74">
            <w:pPr>
              <w:rPr>
                <w:b/>
                <w:bCs/>
                <w:kern w:val="2"/>
                <w:szCs w:val="24"/>
              </w:rPr>
            </w:pPr>
            <w:r w:rsidRPr="00924DB1">
              <w:rPr>
                <w:b/>
                <w:bCs/>
                <w:kern w:val="2"/>
                <w:szCs w:val="24"/>
              </w:rPr>
              <w:t>9.7. Tiekėjui taikomos netesybos dėl pirkimo dokumentuose nustatytų kokybinių kriterijų nepasiekimo Sutarties vykdymo metu</w:t>
            </w:r>
          </w:p>
        </w:tc>
        <w:tc>
          <w:tcPr>
            <w:tcW w:w="6831" w:type="dxa"/>
            <w:gridSpan w:val="2"/>
          </w:tcPr>
          <w:p w14:paraId="490A1B9A" w14:textId="46CD7182" w:rsidR="00620E74" w:rsidRPr="00924DB1" w:rsidRDefault="00620E74" w:rsidP="00620E74">
            <w:pPr>
              <w:rPr>
                <w:color w:val="4472C4"/>
                <w:kern w:val="2"/>
                <w:szCs w:val="24"/>
              </w:rPr>
            </w:pPr>
            <w:r w:rsidRPr="00924DB1">
              <w:rPr>
                <w:kern w:val="2"/>
                <w:szCs w:val="24"/>
              </w:rPr>
              <w:t xml:space="preserve">Netaikoma </w:t>
            </w:r>
          </w:p>
          <w:p w14:paraId="32D19F53" w14:textId="04966FDE" w:rsidR="00620E74" w:rsidRPr="00924DB1" w:rsidRDefault="00620E74" w:rsidP="00620E74">
            <w:pPr>
              <w:rPr>
                <w:color w:val="4472C4"/>
                <w:kern w:val="2"/>
                <w:szCs w:val="24"/>
              </w:rPr>
            </w:pPr>
          </w:p>
        </w:tc>
      </w:tr>
      <w:tr w:rsidR="00620E74" w:rsidRPr="00924DB1" w14:paraId="5D59CB2B" w14:textId="77777777">
        <w:trPr>
          <w:trHeight w:val="300"/>
        </w:trPr>
        <w:tc>
          <w:tcPr>
            <w:tcW w:w="2704" w:type="dxa"/>
            <w:gridSpan w:val="2"/>
          </w:tcPr>
          <w:p w14:paraId="7D11CAE0" w14:textId="77777777" w:rsidR="00620E74" w:rsidRPr="00924DB1" w:rsidRDefault="00620E74" w:rsidP="00620E74">
            <w:pPr>
              <w:rPr>
                <w:b/>
                <w:bCs/>
                <w:kern w:val="2"/>
                <w:szCs w:val="24"/>
                <w:lang w:val="en-US"/>
              </w:rPr>
            </w:pPr>
            <w:r w:rsidRPr="00924DB1">
              <w:rPr>
                <w:b/>
                <w:bCs/>
                <w:kern w:val="2"/>
                <w:szCs w:val="24"/>
                <w:lang w:val="en-US"/>
              </w:rPr>
              <w:t xml:space="preserve">9.8. </w:t>
            </w:r>
            <w:r w:rsidRPr="00924DB1">
              <w:rPr>
                <w:b/>
                <w:bCs/>
                <w:kern w:val="2"/>
                <w:szCs w:val="24"/>
              </w:rPr>
              <w:t>Tiekėjui taikomos netesybos dėl Sutarties įvykdymo užtikrinimo nepratęsimo</w:t>
            </w:r>
          </w:p>
        </w:tc>
        <w:tc>
          <w:tcPr>
            <w:tcW w:w="6831" w:type="dxa"/>
            <w:gridSpan w:val="2"/>
          </w:tcPr>
          <w:p w14:paraId="2EA0E93D" w14:textId="77777777" w:rsidR="00620E74" w:rsidRPr="00924DB1" w:rsidRDefault="00620E74" w:rsidP="00620E74">
            <w:pPr>
              <w:rPr>
                <w:kern w:val="2"/>
                <w:szCs w:val="24"/>
              </w:rPr>
            </w:pPr>
            <w:r w:rsidRPr="00924DB1">
              <w:rPr>
                <w:kern w:val="2"/>
                <w:szCs w:val="24"/>
              </w:rPr>
              <w:t>Netaikoma</w:t>
            </w:r>
          </w:p>
          <w:p w14:paraId="6E20985B" w14:textId="77777777" w:rsidR="00620E74" w:rsidRPr="00924DB1" w:rsidRDefault="00620E74" w:rsidP="00620E74">
            <w:pPr>
              <w:rPr>
                <w:color w:val="4472C4"/>
                <w:kern w:val="2"/>
                <w:szCs w:val="24"/>
              </w:rPr>
            </w:pPr>
          </w:p>
          <w:p w14:paraId="00D3EDE3" w14:textId="20AFE8AF" w:rsidR="00620E74" w:rsidRPr="00924DB1" w:rsidRDefault="00620E74" w:rsidP="00620E74">
            <w:pPr>
              <w:rPr>
                <w:color w:val="4472C4"/>
                <w:kern w:val="2"/>
                <w:szCs w:val="24"/>
              </w:rPr>
            </w:pPr>
          </w:p>
        </w:tc>
      </w:tr>
      <w:tr w:rsidR="00620E74" w:rsidRPr="00924DB1" w14:paraId="259B2F59" w14:textId="77777777">
        <w:trPr>
          <w:trHeight w:val="300"/>
        </w:trPr>
        <w:tc>
          <w:tcPr>
            <w:tcW w:w="9535" w:type="dxa"/>
            <w:gridSpan w:val="4"/>
          </w:tcPr>
          <w:p w14:paraId="120D5C50" w14:textId="77777777" w:rsidR="00620E74" w:rsidRPr="00924DB1" w:rsidRDefault="00620E74" w:rsidP="00620E74">
            <w:pPr>
              <w:jc w:val="center"/>
              <w:rPr>
                <w:b/>
                <w:bCs/>
                <w:kern w:val="2"/>
                <w:szCs w:val="24"/>
              </w:rPr>
            </w:pPr>
            <w:r w:rsidRPr="00924DB1">
              <w:rPr>
                <w:b/>
                <w:bCs/>
                <w:kern w:val="2"/>
                <w:szCs w:val="24"/>
              </w:rPr>
              <w:t>10. SUTARTIES GALIOJIMAS IR KEITIMAS</w:t>
            </w:r>
          </w:p>
        </w:tc>
      </w:tr>
      <w:tr w:rsidR="00620E74" w:rsidRPr="00924DB1" w14:paraId="4F6C640F" w14:textId="77777777">
        <w:trPr>
          <w:trHeight w:val="300"/>
        </w:trPr>
        <w:tc>
          <w:tcPr>
            <w:tcW w:w="2704" w:type="dxa"/>
            <w:gridSpan w:val="2"/>
          </w:tcPr>
          <w:p w14:paraId="4D742B58" w14:textId="77777777" w:rsidR="00620E74" w:rsidRPr="00924DB1" w:rsidRDefault="00620E74" w:rsidP="00620E74">
            <w:pPr>
              <w:rPr>
                <w:b/>
                <w:bCs/>
                <w:kern w:val="2"/>
                <w:szCs w:val="24"/>
              </w:rPr>
            </w:pPr>
            <w:r w:rsidRPr="00924DB1">
              <w:rPr>
                <w:b/>
                <w:bCs/>
                <w:kern w:val="2"/>
                <w:szCs w:val="24"/>
              </w:rPr>
              <w:t>10.1. Sutarties sudarymas ir įsigaliojimas</w:t>
            </w:r>
          </w:p>
        </w:tc>
        <w:tc>
          <w:tcPr>
            <w:tcW w:w="6831" w:type="dxa"/>
            <w:gridSpan w:val="2"/>
          </w:tcPr>
          <w:p w14:paraId="6A6552B5" w14:textId="35BE7C3E" w:rsidR="00620E74" w:rsidRPr="00924DB1" w:rsidRDefault="00620E74" w:rsidP="00924DB1">
            <w:pPr>
              <w:shd w:val="clear" w:color="auto" w:fill="FFFFFF"/>
              <w:jc w:val="both"/>
              <w:rPr>
                <w:color w:val="000000"/>
                <w:szCs w:val="24"/>
                <w:lang w:eastAsia="lt-LT"/>
              </w:rPr>
            </w:pPr>
            <w:r w:rsidRPr="00924DB1">
              <w:rPr>
                <w:color w:val="000000"/>
                <w:szCs w:val="24"/>
                <w:lang w:eastAsia="lt-LT"/>
              </w:rPr>
              <w:t>Sutartis laikoma sudaryta ir įsigalioja ją pasirašius</w:t>
            </w:r>
            <w:r w:rsidRPr="00924DB1">
              <w:rPr>
                <w:color w:val="000000"/>
                <w:szCs w:val="24"/>
                <w:lang w:eastAsia="lt-LT"/>
              </w:rPr>
              <w:br/>
              <w:t>įgaliotiems Šalių atstovams, nustatyta tvarka užregistravus, ir</w:t>
            </w:r>
            <w:r w:rsidRPr="00924DB1">
              <w:rPr>
                <w:color w:val="000000"/>
                <w:szCs w:val="24"/>
                <w:lang w:eastAsia="lt-LT"/>
              </w:rPr>
              <w:br/>
              <w:t>galioja iki visiško Sutartinių įsipareigojimų įvykdymo arba</w:t>
            </w:r>
            <w:r w:rsidRPr="00924DB1">
              <w:rPr>
                <w:color w:val="000000"/>
                <w:szCs w:val="24"/>
                <w:lang w:eastAsia="lt-LT"/>
              </w:rPr>
              <w:br/>
              <w:t>Sutarties nutraukimo. Sutarties galiojimo metu Sutarties pradinė vertė, nurodyta Sutarties Specialiųjų sąlygų 5.2 punk</w:t>
            </w:r>
            <w:r w:rsidR="00924DB1" w:rsidRPr="00924DB1">
              <w:rPr>
                <w:color w:val="000000"/>
                <w:szCs w:val="24"/>
                <w:lang w:eastAsia="lt-LT"/>
              </w:rPr>
              <w:t>te, negali būti viršyta.</w:t>
            </w:r>
          </w:p>
          <w:p w14:paraId="59D78BA5" w14:textId="7584F511" w:rsidR="00620E74" w:rsidRPr="00924DB1" w:rsidRDefault="00620E74" w:rsidP="00924DB1">
            <w:pPr>
              <w:jc w:val="both"/>
              <w:rPr>
                <w:rFonts w:eastAsia="Calibri"/>
                <w:i/>
                <w:iCs/>
                <w:szCs w:val="24"/>
              </w:rPr>
            </w:pPr>
          </w:p>
          <w:p w14:paraId="792D06D7" w14:textId="37281084" w:rsidR="00620E74" w:rsidRPr="00924DB1" w:rsidRDefault="00620E74" w:rsidP="00924DB1">
            <w:pPr>
              <w:jc w:val="both"/>
              <w:rPr>
                <w:color w:val="4472C4"/>
                <w:kern w:val="2"/>
                <w:szCs w:val="24"/>
              </w:rPr>
            </w:pPr>
          </w:p>
        </w:tc>
      </w:tr>
      <w:tr w:rsidR="00620E74" w:rsidRPr="00924DB1" w14:paraId="3AC5F97E" w14:textId="77777777">
        <w:trPr>
          <w:trHeight w:val="300"/>
        </w:trPr>
        <w:tc>
          <w:tcPr>
            <w:tcW w:w="2704" w:type="dxa"/>
            <w:gridSpan w:val="2"/>
          </w:tcPr>
          <w:p w14:paraId="0C477A54" w14:textId="77777777" w:rsidR="00620E74" w:rsidRPr="00924DB1" w:rsidRDefault="00620E74" w:rsidP="00620E74">
            <w:pPr>
              <w:rPr>
                <w:b/>
                <w:bCs/>
                <w:kern w:val="2"/>
                <w:szCs w:val="24"/>
              </w:rPr>
            </w:pPr>
            <w:r w:rsidRPr="00924DB1">
              <w:rPr>
                <w:b/>
                <w:bCs/>
                <w:kern w:val="2"/>
                <w:szCs w:val="24"/>
              </w:rPr>
              <w:t>10.2. Sutarties galiojimo termino pratęsimas</w:t>
            </w:r>
          </w:p>
        </w:tc>
        <w:tc>
          <w:tcPr>
            <w:tcW w:w="6831" w:type="dxa"/>
            <w:gridSpan w:val="2"/>
          </w:tcPr>
          <w:p w14:paraId="4E252A2C" w14:textId="5CDD9031" w:rsidR="00924DB1" w:rsidRPr="00924DB1" w:rsidRDefault="00924DB1" w:rsidP="00924DB1">
            <w:pPr>
              <w:shd w:val="clear" w:color="auto" w:fill="FFFFFF"/>
              <w:jc w:val="both"/>
              <w:rPr>
                <w:color w:val="000000"/>
                <w:szCs w:val="24"/>
                <w:lang w:eastAsia="lt-LT"/>
              </w:rPr>
            </w:pPr>
            <w:r w:rsidRPr="00924DB1">
              <w:rPr>
                <w:color w:val="000000"/>
                <w:szCs w:val="24"/>
                <w:lang w:eastAsia="lt-LT"/>
              </w:rPr>
              <w:t>Sutartis gali būti pratęsta automatiškai, tomis pačiomis</w:t>
            </w:r>
            <w:r w:rsidRPr="00924DB1">
              <w:rPr>
                <w:color w:val="000000"/>
                <w:szCs w:val="24"/>
                <w:lang w:eastAsia="lt-LT"/>
              </w:rPr>
              <w:br/>
              <w:t>sąlygomis be atskiro rašytinio Šalių susitarimo 2 (du) kartus po</w:t>
            </w:r>
            <w:r w:rsidRPr="00924DB1">
              <w:rPr>
                <w:color w:val="000000"/>
                <w:szCs w:val="24"/>
                <w:lang w:eastAsia="lt-LT"/>
              </w:rPr>
              <w:br/>
              <w:t>12 (dvylika) mėnesių iki sekančių kalendorinių metų gruodžio</w:t>
            </w:r>
            <w:r w:rsidRPr="00924DB1">
              <w:rPr>
                <w:color w:val="000000"/>
                <w:szCs w:val="24"/>
                <w:lang w:eastAsia="lt-LT"/>
              </w:rPr>
              <w:br/>
              <w:t>31d., jei nebus išnaudota Sutarties pradinė kaina ir jei, likus ne</w:t>
            </w:r>
            <w:r w:rsidRPr="00924DB1">
              <w:rPr>
                <w:color w:val="000000"/>
                <w:szCs w:val="24"/>
                <w:lang w:eastAsia="lt-LT"/>
              </w:rPr>
              <w:br/>
              <w:t>mažiau kaip 30 kalendorinių dienų iki Sutarties galiojimo</w:t>
            </w:r>
            <w:r w:rsidRPr="00924DB1">
              <w:rPr>
                <w:color w:val="000000"/>
                <w:szCs w:val="24"/>
                <w:lang w:eastAsia="lt-LT"/>
              </w:rPr>
              <w:br/>
              <w:t>pabaigos nei viena iš Šalių neinformuos raštu apie ketinimą</w:t>
            </w:r>
            <w:r w:rsidRPr="00924DB1">
              <w:rPr>
                <w:color w:val="000000"/>
                <w:szCs w:val="24"/>
                <w:lang w:eastAsia="lt-LT"/>
              </w:rPr>
              <w:br/>
            </w:r>
            <w:r w:rsidRPr="00924DB1">
              <w:rPr>
                <w:color w:val="000000"/>
                <w:szCs w:val="24"/>
                <w:lang w:eastAsia="lt-LT"/>
              </w:rPr>
              <w:lastRenderedPageBreak/>
              <w:t>nepratęsti Sutarties sekantiems 12 (dvylikai) mėnesių</w:t>
            </w:r>
            <w:r w:rsidRPr="00924DB1">
              <w:rPr>
                <w:color w:val="000000"/>
                <w:szCs w:val="24"/>
                <w:lang w:eastAsia="lt-LT"/>
              </w:rPr>
              <w:br/>
              <w:t>(kalendoriniams metams).</w:t>
            </w:r>
          </w:p>
          <w:p w14:paraId="02CFBE8B" w14:textId="77777777" w:rsidR="00924DB1" w:rsidRPr="00924DB1" w:rsidRDefault="00924DB1" w:rsidP="00924DB1">
            <w:pPr>
              <w:shd w:val="clear" w:color="auto" w:fill="FFFFFF"/>
              <w:jc w:val="both"/>
              <w:rPr>
                <w:color w:val="000000"/>
                <w:szCs w:val="24"/>
                <w:lang w:eastAsia="lt-LT"/>
              </w:rPr>
            </w:pPr>
            <w:r w:rsidRPr="00924DB1">
              <w:rPr>
                <w:color w:val="000000"/>
                <w:szCs w:val="24"/>
                <w:lang w:eastAsia="lt-LT"/>
              </w:rPr>
              <w:t xml:space="preserve"> Bendras Sutarties galiojimo laikotarpis (įvertinus jos galimus pratęsimus) negali būti ilgesnis nei 36 (trisdešimt šeši) mėnesiai.</w:t>
            </w:r>
          </w:p>
          <w:p w14:paraId="24CF2B89" w14:textId="11E3ED63" w:rsidR="00620E74" w:rsidRPr="00924DB1" w:rsidRDefault="00620E74" w:rsidP="00620E74">
            <w:pPr>
              <w:jc w:val="both"/>
              <w:rPr>
                <w:kern w:val="2"/>
                <w:szCs w:val="24"/>
              </w:rPr>
            </w:pPr>
          </w:p>
        </w:tc>
      </w:tr>
      <w:tr w:rsidR="00620E74" w:rsidRPr="00924DB1" w14:paraId="3E00E7BF" w14:textId="77777777">
        <w:trPr>
          <w:trHeight w:val="300"/>
        </w:trPr>
        <w:tc>
          <w:tcPr>
            <w:tcW w:w="9535" w:type="dxa"/>
            <w:gridSpan w:val="4"/>
          </w:tcPr>
          <w:p w14:paraId="58011EA1" w14:textId="77777777" w:rsidR="00620E74" w:rsidRPr="00924DB1" w:rsidRDefault="00620E74" w:rsidP="00620E74">
            <w:pPr>
              <w:jc w:val="center"/>
              <w:rPr>
                <w:b/>
                <w:bCs/>
                <w:kern w:val="2"/>
                <w:szCs w:val="24"/>
              </w:rPr>
            </w:pPr>
            <w:r w:rsidRPr="00924DB1">
              <w:rPr>
                <w:b/>
                <w:bCs/>
                <w:kern w:val="2"/>
                <w:szCs w:val="24"/>
              </w:rPr>
              <w:lastRenderedPageBreak/>
              <w:t>11. SUTARTIES NUTRAUKIMAS</w:t>
            </w:r>
          </w:p>
        </w:tc>
      </w:tr>
      <w:tr w:rsidR="00620E74" w:rsidRPr="00924DB1" w14:paraId="6E59D0C1" w14:textId="77777777">
        <w:trPr>
          <w:trHeight w:val="300"/>
        </w:trPr>
        <w:tc>
          <w:tcPr>
            <w:tcW w:w="2532" w:type="dxa"/>
          </w:tcPr>
          <w:p w14:paraId="43C75B62" w14:textId="77777777" w:rsidR="00620E74" w:rsidRPr="00924DB1" w:rsidRDefault="00620E74" w:rsidP="00620E74">
            <w:pPr>
              <w:rPr>
                <w:b/>
                <w:bCs/>
                <w:kern w:val="2"/>
                <w:szCs w:val="24"/>
              </w:rPr>
            </w:pPr>
            <w:r w:rsidRPr="00924DB1">
              <w:rPr>
                <w:b/>
                <w:bCs/>
                <w:kern w:val="2"/>
                <w:szCs w:val="24"/>
              </w:rPr>
              <w:t>11.1. Sutarties nutraukimo pagrindai</w:t>
            </w:r>
          </w:p>
        </w:tc>
        <w:tc>
          <w:tcPr>
            <w:tcW w:w="7003" w:type="dxa"/>
            <w:gridSpan w:val="3"/>
          </w:tcPr>
          <w:p w14:paraId="3EFF973D" w14:textId="6667B0D9" w:rsidR="00620E74" w:rsidRPr="00924DB1" w:rsidRDefault="00620E74" w:rsidP="00620E74">
            <w:pPr>
              <w:rPr>
                <w:kern w:val="2"/>
                <w:szCs w:val="24"/>
              </w:rPr>
            </w:pPr>
            <w:r w:rsidRPr="00924DB1">
              <w:rPr>
                <w:kern w:val="2"/>
                <w:szCs w:val="24"/>
              </w:rPr>
              <w:t>Sutartis gali būti nutraukiama rašytiniu Šalių susitarimu arba vienašališkai, Bendrosiose sąlygose nustatyta tvarka.</w:t>
            </w:r>
          </w:p>
        </w:tc>
      </w:tr>
      <w:tr w:rsidR="00620E74" w:rsidRPr="00924DB1" w14:paraId="0767D708" w14:textId="77777777">
        <w:trPr>
          <w:trHeight w:val="300"/>
        </w:trPr>
        <w:tc>
          <w:tcPr>
            <w:tcW w:w="2532" w:type="dxa"/>
          </w:tcPr>
          <w:p w14:paraId="06AA74E7" w14:textId="77777777" w:rsidR="00620E74" w:rsidRPr="00924DB1" w:rsidRDefault="00620E74" w:rsidP="00620E74">
            <w:pPr>
              <w:rPr>
                <w:b/>
                <w:bCs/>
                <w:kern w:val="2"/>
                <w:szCs w:val="24"/>
              </w:rPr>
            </w:pPr>
            <w:r w:rsidRPr="00924DB1">
              <w:rPr>
                <w:b/>
                <w:bCs/>
                <w:kern w:val="2"/>
                <w:szCs w:val="24"/>
              </w:rPr>
              <w:t>11.2. Esminiai Sutarties pažeidimai</w:t>
            </w:r>
          </w:p>
          <w:p w14:paraId="54536DE6" w14:textId="77777777" w:rsidR="00620E74" w:rsidRPr="00924DB1" w:rsidRDefault="00620E74" w:rsidP="00620E74">
            <w:pPr>
              <w:rPr>
                <w:b/>
                <w:bCs/>
                <w:kern w:val="2"/>
                <w:szCs w:val="24"/>
              </w:rPr>
            </w:pPr>
          </w:p>
        </w:tc>
        <w:tc>
          <w:tcPr>
            <w:tcW w:w="7003" w:type="dxa"/>
            <w:gridSpan w:val="3"/>
          </w:tcPr>
          <w:p w14:paraId="24E0ED1C" w14:textId="77777777" w:rsidR="00620E74" w:rsidRPr="00924DB1" w:rsidRDefault="00620E74" w:rsidP="00620E74">
            <w:pPr>
              <w:rPr>
                <w:kern w:val="2"/>
                <w:szCs w:val="24"/>
              </w:rPr>
            </w:pPr>
            <w:r w:rsidRPr="00924DB1">
              <w:rPr>
                <w:kern w:val="2"/>
                <w:szCs w:val="24"/>
              </w:rPr>
              <w:t>11.2.1. jeigu Tiekėjas nevykdo prisiimtų įsipareigojimų už Sutartyje nustatytą Sutarties kainą / įkainius;</w:t>
            </w:r>
          </w:p>
          <w:p w14:paraId="63F51A4B" w14:textId="4C8176DB" w:rsidR="00620E74" w:rsidRPr="00924DB1" w:rsidRDefault="00620E74" w:rsidP="00620E74">
            <w:pPr>
              <w:rPr>
                <w:kern w:val="2"/>
                <w:szCs w:val="24"/>
              </w:rPr>
            </w:pPr>
            <w:r w:rsidRPr="00924DB1">
              <w:rPr>
                <w:kern w:val="2"/>
                <w:szCs w:val="24"/>
              </w:rPr>
              <w:t>11.2.2. jeigu Tiekėjas nepateikia Sutarties įvykdymo užtikrinimo pratęsimo ilgiau kaip 30 (trisdešimt) dienų nuo galiojančio Sutarties įvykdymo užtikrinimo termino pabaigos Bendrosiose sąlygose nustatyta tvarka.</w:t>
            </w:r>
          </w:p>
          <w:p w14:paraId="13636D62" w14:textId="5C5C8F74" w:rsidR="00620E74" w:rsidRPr="00924DB1" w:rsidRDefault="00620E74" w:rsidP="00620E74">
            <w:pPr>
              <w:tabs>
                <w:tab w:val="left" w:pos="567"/>
                <w:tab w:val="left" w:pos="851"/>
                <w:tab w:val="left" w:pos="992"/>
                <w:tab w:val="left" w:pos="1134"/>
              </w:tabs>
              <w:spacing w:line="257" w:lineRule="auto"/>
              <w:jc w:val="both"/>
              <w:rPr>
                <w:rFonts w:eastAsia="Arial"/>
                <w:kern w:val="2"/>
                <w:szCs w:val="24"/>
                <w:lang w:val="lt"/>
              </w:rPr>
            </w:pPr>
            <w:r w:rsidRPr="00924DB1">
              <w:rPr>
                <w:rFonts w:eastAsia="Arial"/>
                <w:kern w:val="2"/>
                <w:szCs w:val="24"/>
                <w:lang w:val="lt"/>
              </w:rPr>
              <w:t>11.2.3. Tiekėjas pažeidžia Prekių pristatymo terminus ir dėl Prekių pristatymo vėlavimo Prekės tampa nebereikalingos;</w:t>
            </w:r>
          </w:p>
          <w:p w14:paraId="68680D29" w14:textId="6615A0C0" w:rsidR="00620E74" w:rsidRPr="00924DB1" w:rsidRDefault="00620E74" w:rsidP="00620E74">
            <w:pPr>
              <w:tabs>
                <w:tab w:val="left" w:pos="567"/>
                <w:tab w:val="left" w:pos="851"/>
                <w:tab w:val="left" w:pos="992"/>
                <w:tab w:val="left" w:pos="1134"/>
              </w:tabs>
              <w:spacing w:line="257" w:lineRule="auto"/>
              <w:jc w:val="both"/>
              <w:rPr>
                <w:rFonts w:eastAsia="Arial"/>
                <w:color w:val="FF0000"/>
                <w:kern w:val="2"/>
                <w:szCs w:val="24"/>
                <w:lang w:val="lt"/>
              </w:rPr>
            </w:pPr>
            <w:r w:rsidRPr="00924DB1">
              <w:rPr>
                <w:rFonts w:eastAsia="Arial"/>
                <w:kern w:val="2"/>
                <w:szCs w:val="24"/>
                <w:lang w:val="lt"/>
              </w:rPr>
              <w:t>11.2.4. Tiekėjas daugiau kaip 2 (du) kartus pristato Prekes, kurios neatitinka Sutartyje ir (ar) Įstatymuose nustatytų reikalavimų Prekėms;</w:t>
            </w:r>
          </w:p>
          <w:p w14:paraId="4198364C" w14:textId="3ADCFA9E" w:rsidR="00620E74" w:rsidRPr="00924DB1" w:rsidRDefault="00620E74" w:rsidP="00620E74">
            <w:pPr>
              <w:spacing w:line="257" w:lineRule="auto"/>
              <w:rPr>
                <w:rFonts w:eastAsia="Arial"/>
                <w:color w:val="FF0000"/>
                <w:kern w:val="2"/>
                <w:szCs w:val="24"/>
              </w:rPr>
            </w:pPr>
          </w:p>
        </w:tc>
      </w:tr>
      <w:tr w:rsidR="00620E74" w:rsidRPr="00924DB1" w14:paraId="62F6599E" w14:textId="77777777">
        <w:trPr>
          <w:trHeight w:val="300"/>
        </w:trPr>
        <w:tc>
          <w:tcPr>
            <w:tcW w:w="9535" w:type="dxa"/>
            <w:gridSpan w:val="4"/>
          </w:tcPr>
          <w:p w14:paraId="35B10415" w14:textId="77777777" w:rsidR="00620E74" w:rsidRPr="00924DB1" w:rsidRDefault="00620E74" w:rsidP="00620E74">
            <w:pPr>
              <w:jc w:val="center"/>
              <w:rPr>
                <w:kern w:val="2"/>
                <w:szCs w:val="24"/>
              </w:rPr>
            </w:pPr>
            <w:r w:rsidRPr="00924DB1">
              <w:rPr>
                <w:b/>
                <w:bCs/>
                <w:kern w:val="2"/>
                <w:szCs w:val="24"/>
              </w:rPr>
              <w:t xml:space="preserve">12. APLINKOSAUGINIAI IR SOCIALINIAI KRITERIJAI </w:t>
            </w:r>
            <w:r w:rsidRPr="00924DB1">
              <w:rPr>
                <w:kern w:val="2"/>
                <w:szCs w:val="24"/>
              </w:rPr>
              <w:t>(taikoma, jeigu aplinkosauginiai ir (arba) socialiniai kriterijai nustatomi kaip Sutarties vykdymo sąlygos)</w:t>
            </w:r>
          </w:p>
        </w:tc>
      </w:tr>
      <w:tr w:rsidR="00620E74" w:rsidRPr="00924DB1" w14:paraId="294326FE" w14:textId="77777777">
        <w:trPr>
          <w:trHeight w:val="300"/>
        </w:trPr>
        <w:tc>
          <w:tcPr>
            <w:tcW w:w="2532" w:type="dxa"/>
          </w:tcPr>
          <w:p w14:paraId="1FD8E0E3" w14:textId="77777777" w:rsidR="00620E74" w:rsidRPr="00924DB1" w:rsidRDefault="00620E74" w:rsidP="00620E74">
            <w:pPr>
              <w:rPr>
                <w:b/>
                <w:bCs/>
                <w:kern w:val="2"/>
                <w:szCs w:val="24"/>
              </w:rPr>
            </w:pPr>
            <w:r w:rsidRPr="00924DB1">
              <w:rPr>
                <w:b/>
                <w:bCs/>
                <w:kern w:val="2"/>
                <w:szCs w:val="24"/>
              </w:rPr>
              <w:t>12.1. Aplinkosauginių kriterijų nustatymo teisinis pagrindas</w:t>
            </w:r>
          </w:p>
        </w:tc>
        <w:tc>
          <w:tcPr>
            <w:tcW w:w="7003" w:type="dxa"/>
            <w:gridSpan w:val="3"/>
          </w:tcPr>
          <w:p w14:paraId="5E3819D0" w14:textId="71662251" w:rsidR="00620E74" w:rsidRPr="00924DB1" w:rsidRDefault="00620E74" w:rsidP="00620E74">
            <w:pPr>
              <w:rPr>
                <w:b/>
                <w:bCs/>
                <w:kern w:val="2"/>
                <w:szCs w:val="24"/>
              </w:rPr>
            </w:pPr>
            <w:r w:rsidRPr="00924DB1">
              <w:rPr>
                <w:color w:val="000000"/>
                <w:kern w:val="2"/>
                <w:szCs w:val="24"/>
                <w:shd w:val="clear" w:color="auto" w:fill="FFFFFF"/>
              </w:rPr>
              <w:t xml:space="preserve">Aplinkosauginiai kriterijai Prekėms nustatomi vadovaujantis </w:t>
            </w:r>
            <w:r w:rsidRPr="00924DB1">
              <w:rPr>
                <w:color w:val="000000"/>
                <w:kern w:val="2"/>
                <w:szCs w:val="24"/>
              </w:rPr>
              <w:t xml:space="preserve">Aplinkos apsaugos kriterijų taikymo, vykdant žaliuosius pirkimus, tvarkos aprašo, patvirtinto 2011 m. birželio 28 d. įsakymu </w:t>
            </w:r>
            <w:r w:rsidRPr="00924DB1">
              <w:rPr>
                <w:color w:val="000000"/>
                <w:kern w:val="2"/>
                <w:szCs w:val="24"/>
                <w:lang w:val="en-US"/>
              </w:rPr>
              <w:t>D1-508</w:t>
            </w:r>
            <w:r w:rsidRPr="00924DB1">
              <w:rPr>
                <w:color w:val="000000"/>
                <w:kern w:val="2"/>
                <w:szCs w:val="24"/>
                <w:shd w:val="clear" w:color="auto" w:fill="FFFFFF"/>
              </w:rPr>
              <w:t xml:space="preserve"> „Dėl Aplinkos apsaugos kriterijų taikymo, vykdant žaliuosius pirkimus, tvarkos aprašo patvirtinimo“ (toliau – Tvarkos aprašas) 4.4.4 papunkčiu.</w:t>
            </w:r>
            <w:r w:rsidRPr="00924DB1">
              <w:rPr>
                <w:color w:val="000000"/>
                <w:kern w:val="2"/>
                <w:szCs w:val="24"/>
              </w:rPr>
              <w:t> </w:t>
            </w:r>
          </w:p>
        </w:tc>
      </w:tr>
      <w:tr w:rsidR="00620E74" w:rsidRPr="00924DB1" w14:paraId="3A212E51" w14:textId="77777777">
        <w:trPr>
          <w:trHeight w:val="300"/>
        </w:trPr>
        <w:tc>
          <w:tcPr>
            <w:tcW w:w="2532" w:type="dxa"/>
          </w:tcPr>
          <w:p w14:paraId="103B9D5E" w14:textId="77777777" w:rsidR="00620E74" w:rsidRPr="00924DB1" w:rsidRDefault="00620E74" w:rsidP="00620E74">
            <w:pPr>
              <w:rPr>
                <w:b/>
                <w:bCs/>
                <w:kern w:val="2"/>
                <w:szCs w:val="24"/>
              </w:rPr>
            </w:pPr>
            <w:r w:rsidRPr="00924DB1">
              <w:rPr>
                <w:b/>
                <w:bCs/>
                <w:kern w:val="2"/>
                <w:szCs w:val="24"/>
              </w:rPr>
              <w:t xml:space="preserve">12.2. </w:t>
            </w:r>
            <w:r w:rsidRPr="00924DB1">
              <w:rPr>
                <w:b/>
                <w:bCs/>
                <w:color w:val="000000"/>
                <w:kern w:val="2"/>
                <w:szCs w:val="24"/>
                <w:shd w:val="clear" w:color="auto" w:fill="FFFFFF"/>
              </w:rPr>
              <w:t>Su Prekių pakuotėmis susiję aplinkosauginiai kriterijai</w:t>
            </w:r>
            <w:r w:rsidRPr="00924DB1">
              <w:rPr>
                <w:b/>
                <w:bCs/>
                <w:kern w:val="2"/>
                <w:szCs w:val="24"/>
              </w:rPr>
              <w:t xml:space="preserve"> </w:t>
            </w:r>
          </w:p>
        </w:tc>
        <w:tc>
          <w:tcPr>
            <w:tcW w:w="7003" w:type="dxa"/>
            <w:gridSpan w:val="3"/>
          </w:tcPr>
          <w:p w14:paraId="5216D9AD" w14:textId="77777777" w:rsidR="00620E74" w:rsidRPr="00924DB1" w:rsidRDefault="00620E74" w:rsidP="00620E74">
            <w:pPr>
              <w:rPr>
                <w:kern w:val="2"/>
                <w:szCs w:val="24"/>
                <w:shd w:val="clear" w:color="auto" w:fill="FFFFFF"/>
              </w:rPr>
            </w:pPr>
          </w:p>
          <w:p w14:paraId="35E55601" w14:textId="3ECD40EB" w:rsidR="00620E74" w:rsidRPr="00924DB1" w:rsidRDefault="00620E74" w:rsidP="00620E74">
            <w:pPr>
              <w:rPr>
                <w:kern w:val="2"/>
                <w:szCs w:val="24"/>
                <w:shd w:val="clear" w:color="auto" w:fill="FFFFFF"/>
              </w:rPr>
            </w:pPr>
            <w:r w:rsidRPr="00924DB1">
              <w:rPr>
                <w:kern w:val="2"/>
                <w:szCs w:val="24"/>
                <w:shd w:val="clear" w:color="auto" w:fill="FFFFFF"/>
              </w:rPr>
              <w:t>Netaikoma</w:t>
            </w:r>
          </w:p>
        </w:tc>
      </w:tr>
      <w:tr w:rsidR="00620E74" w:rsidRPr="00924DB1" w14:paraId="366952D4" w14:textId="77777777">
        <w:trPr>
          <w:trHeight w:val="300"/>
        </w:trPr>
        <w:tc>
          <w:tcPr>
            <w:tcW w:w="2532" w:type="dxa"/>
          </w:tcPr>
          <w:p w14:paraId="25FABDFB" w14:textId="77777777" w:rsidR="00620E74" w:rsidRPr="00924DB1" w:rsidRDefault="00620E74" w:rsidP="00620E74">
            <w:pPr>
              <w:rPr>
                <w:b/>
                <w:bCs/>
                <w:kern w:val="2"/>
                <w:szCs w:val="24"/>
              </w:rPr>
            </w:pPr>
            <w:r w:rsidRPr="00924DB1">
              <w:rPr>
                <w:b/>
                <w:bCs/>
                <w:kern w:val="2"/>
                <w:szCs w:val="24"/>
              </w:rPr>
              <w:t xml:space="preserve">12.3. </w:t>
            </w:r>
            <w:r w:rsidRPr="00924DB1">
              <w:rPr>
                <w:b/>
                <w:bCs/>
                <w:kern w:val="2"/>
                <w:szCs w:val="24"/>
                <w:shd w:val="clear" w:color="auto" w:fill="FFFFFF"/>
              </w:rPr>
              <w:t>Su Prekių pristatymu susiję aplinkosauginiai kriterijai</w:t>
            </w:r>
            <w:r w:rsidRPr="00924DB1">
              <w:rPr>
                <w:color w:val="008080"/>
                <w:kern w:val="2"/>
                <w:szCs w:val="24"/>
                <w:u w:val="single"/>
                <w:shd w:val="clear" w:color="auto" w:fill="FFFFFF"/>
              </w:rPr>
              <w:t xml:space="preserve"> </w:t>
            </w:r>
          </w:p>
        </w:tc>
        <w:tc>
          <w:tcPr>
            <w:tcW w:w="7003" w:type="dxa"/>
            <w:gridSpan w:val="3"/>
          </w:tcPr>
          <w:p w14:paraId="1E79530F" w14:textId="0EA6F19C" w:rsidR="00620E74" w:rsidRPr="00924DB1" w:rsidRDefault="00620E74" w:rsidP="00620E74">
            <w:pPr>
              <w:jc w:val="both"/>
              <w:rPr>
                <w:kern w:val="2"/>
                <w:szCs w:val="24"/>
              </w:rPr>
            </w:pPr>
            <w:r w:rsidRPr="00924DB1">
              <w:rPr>
                <w:szCs w:val="24"/>
                <w:shd w:val="clear" w:color="auto" w:fill="FFFFFF"/>
              </w:rPr>
              <w:t>Prekių teikėjas įsipareigoja teikiant Prekes laikytis šių aplinkosaugos</w:t>
            </w:r>
            <w:r w:rsidRPr="00924DB1">
              <w:rPr>
                <w:szCs w:val="24"/>
              </w:rPr>
              <w:br/>
            </w:r>
            <w:r w:rsidRPr="00924DB1">
              <w:rPr>
                <w:szCs w:val="24"/>
                <w:shd w:val="clear" w:color="auto" w:fill="FFFFFF"/>
              </w:rPr>
              <w:t>reikalavimų: mažinti popieriaus sunaudojimą, atsisakyti nebūtino</w:t>
            </w:r>
            <w:r w:rsidRPr="00924DB1">
              <w:rPr>
                <w:szCs w:val="24"/>
              </w:rPr>
              <w:br/>
            </w:r>
            <w:r w:rsidRPr="00924DB1">
              <w:rPr>
                <w:szCs w:val="24"/>
                <w:shd w:val="clear" w:color="auto" w:fill="FFFFFF"/>
              </w:rPr>
              <w:t>dokumentų kopijavimo ir spausdinimo, rengiama dokumentacija,</w:t>
            </w:r>
            <w:r w:rsidRPr="00924DB1">
              <w:rPr>
                <w:szCs w:val="24"/>
              </w:rPr>
              <w:br/>
            </w:r>
            <w:r w:rsidRPr="00924DB1">
              <w:rPr>
                <w:szCs w:val="24"/>
                <w:shd w:val="clear" w:color="auto" w:fill="FFFFFF"/>
              </w:rPr>
              <w:t>paslaugų perdavimo–priėmimo aktai Prekių gavėjui turi būti pateikti</w:t>
            </w:r>
            <w:r w:rsidRPr="00924DB1">
              <w:rPr>
                <w:szCs w:val="24"/>
              </w:rPr>
              <w:br/>
            </w:r>
            <w:r w:rsidRPr="00924DB1">
              <w:rPr>
                <w:szCs w:val="24"/>
                <w:shd w:val="clear" w:color="auto" w:fill="FFFFFF"/>
              </w:rPr>
              <w:t>tik elektroniniu formatu, o dokumentacija, kuri turi būti pasirašoma ir</w:t>
            </w:r>
            <w:r w:rsidRPr="00924DB1">
              <w:rPr>
                <w:szCs w:val="24"/>
              </w:rPr>
              <w:br/>
            </w:r>
            <w:r w:rsidRPr="00924DB1">
              <w:rPr>
                <w:szCs w:val="24"/>
                <w:shd w:val="clear" w:color="auto" w:fill="FFFFFF"/>
              </w:rPr>
              <w:t>prekių perdavimo–priėmimo aktai turi būti pasirašomi elektroniniu</w:t>
            </w:r>
            <w:r w:rsidRPr="00924DB1">
              <w:rPr>
                <w:szCs w:val="24"/>
              </w:rPr>
              <w:br/>
            </w:r>
            <w:r w:rsidRPr="00924DB1">
              <w:rPr>
                <w:szCs w:val="24"/>
                <w:shd w:val="clear" w:color="auto" w:fill="FFFFFF"/>
              </w:rPr>
              <w:t>parašu. Esant būtinybei spausdinti, naudojamas perdirbtas popierius,</w:t>
            </w:r>
            <w:r w:rsidRPr="00924DB1">
              <w:rPr>
                <w:szCs w:val="24"/>
              </w:rPr>
              <w:br/>
            </w:r>
            <w:r w:rsidRPr="00924DB1">
              <w:rPr>
                <w:szCs w:val="24"/>
                <w:shd w:val="clear" w:color="auto" w:fill="FFFFFF"/>
              </w:rPr>
              <w:t>kuris atitinka žaliojo pirkimo reikalavimus, patvirtintus Tvarkos</w:t>
            </w:r>
            <w:r w:rsidRPr="00924DB1">
              <w:rPr>
                <w:szCs w:val="24"/>
              </w:rPr>
              <w:br/>
            </w:r>
            <w:r w:rsidRPr="00924DB1">
              <w:rPr>
                <w:szCs w:val="24"/>
                <w:shd w:val="clear" w:color="auto" w:fill="FFFFFF"/>
              </w:rPr>
              <w:t>apraše</w:t>
            </w:r>
          </w:p>
          <w:p w14:paraId="55C3D5C2" w14:textId="77777777" w:rsidR="00620E74" w:rsidRPr="00924DB1" w:rsidRDefault="00620E74" w:rsidP="00620E74">
            <w:pPr>
              <w:rPr>
                <w:szCs w:val="24"/>
                <w:u w:val="single"/>
              </w:rPr>
            </w:pPr>
          </w:p>
          <w:p w14:paraId="69FD5316" w14:textId="011B4321" w:rsidR="00620E74" w:rsidRPr="00924DB1" w:rsidRDefault="00620E74" w:rsidP="00620E74">
            <w:pPr>
              <w:rPr>
                <w:szCs w:val="24"/>
              </w:rPr>
            </w:pPr>
          </w:p>
        </w:tc>
      </w:tr>
      <w:tr w:rsidR="00620E74" w:rsidRPr="00924DB1" w14:paraId="3484BE57" w14:textId="77777777">
        <w:trPr>
          <w:trHeight w:val="300"/>
        </w:trPr>
        <w:tc>
          <w:tcPr>
            <w:tcW w:w="2532" w:type="dxa"/>
          </w:tcPr>
          <w:p w14:paraId="019B4EB5" w14:textId="77777777" w:rsidR="00620E74" w:rsidRPr="00924DB1" w:rsidRDefault="00620E74" w:rsidP="00620E74">
            <w:pPr>
              <w:rPr>
                <w:b/>
                <w:bCs/>
                <w:kern w:val="2"/>
                <w:szCs w:val="24"/>
              </w:rPr>
            </w:pPr>
            <w:r w:rsidRPr="00924DB1">
              <w:rPr>
                <w:b/>
                <w:bCs/>
                <w:kern w:val="2"/>
                <w:szCs w:val="24"/>
              </w:rPr>
              <w:t xml:space="preserve">12.4. </w:t>
            </w:r>
            <w:r w:rsidRPr="00924DB1">
              <w:rPr>
                <w:b/>
                <w:bCs/>
                <w:kern w:val="2"/>
                <w:szCs w:val="24"/>
                <w:shd w:val="clear" w:color="auto" w:fill="FFFFFF"/>
              </w:rPr>
              <w:t xml:space="preserve">Su Prekėmis susijusių paslaugų </w:t>
            </w:r>
            <w:r w:rsidRPr="00924DB1">
              <w:rPr>
                <w:b/>
                <w:bCs/>
                <w:kern w:val="2"/>
                <w:szCs w:val="24"/>
                <w:shd w:val="clear" w:color="auto" w:fill="FFFFFF"/>
              </w:rPr>
              <w:lastRenderedPageBreak/>
              <w:t>(pavyzdžiui, montavimo, apmokymo ir kitos parengimui naudoti skirtos paslaugos) teikimu susiję aplinkosauginiai k</w:t>
            </w:r>
            <w:r w:rsidRPr="00924DB1">
              <w:rPr>
                <w:b/>
                <w:kern w:val="2"/>
                <w:szCs w:val="24"/>
                <w:shd w:val="clear" w:color="auto" w:fill="FFFFFF"/>
              </w:rPr>
              <w:t>riterijai</w:t>
            </w:r>
          </w:p>
        </w:tc>
        <w:tc>
          <w:tcPr>
            <w:tcW w:w="7003" w:type="dxa"/>
            <w:gridSpan w:val="3"/>
          </w:tcPr>
          <w:p w14:paraId="01AA33FD" w14:textId="77777777" w:rsidR="00620E74" w:rsidRPr="00924DB1" w:rsidRDefault="00620E74" w:rsidP="00620E74">
            <w:pPr>
              <w:rPr>
                <w:kern w:val="2"/>
                <w:szCs w:val="24"/>
              </w:rPr>
            </w:pPr>
          </w:p>
          <w:p w14:paraId="79991493" w14:textId="77777777" w:rsidR="00620E74" w:rsidRPr="00924DB1" w:rsidRDefault="00620E74" w:rsidP="00620E74">
            <w:pPr>
              <w:rPr>
                <w:kern w:val="2"/>
                <w:szCs w:val="24"/>
              </w:rPr>
            </w:pPr>
            <w:r w:rsidRPr="00924DB1">
              <w:rPr>
                <w:kern w:val="2"/>
                <w:szCs w:val="24"/>
              </w:rPr>
              <w:t>Netaikoma</w:t>
            </w:r>
          </w:p>
          <w:p w14:paraId="00B736EE" w14:textId="77777777" w:rsidR="00620E74" w:rsidRPr="00924DB1" w:rsidRDefault="00620E74" w:rsidP="00620E74">
            <w:pPr>
              <w:rPr>
                <w:kern w:val="2"/>
                <w:szCs w:val="24"/>
              </w:rPr>
            </w:pPr>
          </w:p>
          <w:p w14:paraId="19C9FF04" w14:textId="77777777" w:rsidR="00620E74" w:rsidRPr="00924DB1" w:rsidRDefault="00620E74" w:rsidP="00620E74">
            <w:pPr>
              <w:rPr>
                <w:color w:val="FF0000"/>
                <w:szCs w:val="24"/>
                <w:shd w:val="clear" w:color="auto" w:fill="FFFFFF"/>
              </w:rPr>
            </w:pPr>
          </w:p>
          <w:p w14:paraId="47CC95EB" w14:textId="77777777" w:rsidR="00620E74" w:rsidRPr="00924DB1" w:rsidRDefault="00620E74" w:rsidP="00620E74">
            <w:pPr>
              <w:rPr>
                <w:color w:val="FF0000"/>
                <w:kern w:val="2"/>
                <w:szCs w:val="24"/>
                <w:shd w:val="clear" w:color="auto" w:fill="FFFFFF"/>
                <w:lang w:val="en-US"/>
              </w:rPr>
            </w:pPr>
          </w:p>
          <w:p w14:paraId="0EA03E5A" w14:textId="7A1D65FE" w:rsidR="00620E74" w:rsidRPr="00924DB1" w:rsidRDefault="00620E74" w:rsidP="00620E74">
            <w:pPr>
              <w:rPr>
                <w:kern w:val="2"/>
                <w:szCs w:val="24"/>
              </w:rPr>
            </w:pPr>
          </w:p>
        </w:tc>
      </w:tr>
      <w:tr w:rsidR="00620E74" w:rsidRPr="00924DB1" w14:paraId="248F77FB" w14:textId="77777777">
        <w:trPr>
          <w:trHeight w:val="300"/>
        </w:trPr>
        <w:tc>
          <w:tcPr>
            <w:tcW w:w="2532" w:type="dxa"/>
          </w:tcPr>
          <w:p w14:paraId="6386D98F" w14:textId="77777777" w:rsidR="00620E74" w:rsidRPr="00924DB1" w:rsidRDefault="00620E74" w:rsidP="00620E74">
            <w:pPr>
              <w:rPr>
                <w:b/>
                <w:bCs/>
                <w:kern w:val="2"/>
                <w:szCs w:val="24"/>
              </w:rPr>
            </w:pPr>
            <w:r w:rsidRPr="00924DB1">
              <w:rPr>
                <w:b/>
                <w:bCs/>
                <w:kern w:val="2"/>
                <w:szCs w:val="24"/>
              </w:rPr>
              <w:lastRenderedPageBreak/>
              <w:t>12.5. Su perkamomis Prekėmis susiję socialiniai kriterijai</w:t>
            </w:r>
          </w:p>
        </w:tc>
        <w:tc>
          <w:tcPr>
            <w:tcW w:w="7003" w:type="dxa"/>
            <w:gridSpan w:val="3"/>
          </w:tcPr>
          <w:p w14:paraId="47552781" w14:textId="77777777" w:rsidR="00620E74" w:rsidRPr="00924DB1" w:rsidRDefault="00620E74" w:rsidP="00620E74">
            <w:pPr>
              <w:rPr>
                <w:color w:val="000000"/>
                <w:kern w:val="2"/>
                <w:szCs w:val="24"/>
                <w:shd w:val="clear" w:color="auto" w:fill="FFFFFF"/>
              </w:rPr>
            </w:pPr>
            <w:r w:rsidRPr="00924DB1">
              <w:rPr>
                <w:color w:val="000000"/>
                <w:kern w:val="2"/>
                <w:szCs w:val="24"/>
                <w:shd w:val="clear" w:color="auto" w:fill="FFFFFF"/>
              </w:rPr>
              <w:t>Netaikoma</w:t>
            </w:r>
          </w:p>
          <w:p w14:paraId="28D95090" w14:textId="77777777" w:rsidR="00620E74" w:rsidRPr="00924DB1" w:rsidRDefault="00620E74" w:rsidP="00620E74">
            <w:pPr>
              <w:rPr>
                <w:color w:val="000000"/>
                <w:kern w:val="2"/>
                <w:szCs w:val="24"/>
                <w:shd w:val="clear" w:color="auto" w:fill="FFFFFF"/>
              </w:rPr>
            </w:pPr>
          </w:p>
          <w:p w14:paraId="78104E0E" w14:textId="0823FF1D" w:rsidR="00620E74" w:rsidRPr="00924DB1" w:rsidRDefault="00620E74" w:rsidP="00620E74">
            <w:pPr>
              <w:rPr>
                <w:color w:val="0070C0"/>
                <w:kern w:val="2"/>
                <w:szCs w:val="24"/>
              </w:rPr>
            </w:pPr>
          </w:p>
        </w:tc>
      </w:tr>
      <w:tr w:rsidR="00620E74" w:rsidRPr="00924DB1" w14:paraId="3AC4F975" w14:textId="77777777">
        <w:trPr>
          <w:trHeight w:val="300"/>
        </w:trPr>
        <w:tc>
          <w:tcPr>
            <w:tcW w:w="9535" w:type="dxa"/>
            <w:gridSpan w:val="4"/>
          </w:tcPr>
          <w:p w14:paraId="2EFAACA1" w14:textId="77777777" w:rsidR="00620E74" w:rsidRPr="00924DB1" w:rsidRDefault="00620E74" w:rsidP="00620E74">
            <w:pPr>
              <w:jc w:val="center"/>
              <w:rPr>
                <w:b/>
                <w:bCs/>
                <w:kern w:val="2"/>
                <w:szCs w:val="24"/>
              </w:rPr>
            </w:pPr>
            <w:r w:rsidRPr="00924DB1">
              <w:rPr>
                <w:b/>
                <w:bCs/>
                <w:kern w:val="2"/>
                <w:szCs w:val="24"/>
              </w:rPr>
              <w:t xml:space="preserve">13. BENDRŲJŲ SĄLYGŲ PAKEITIMAI IR PAPILDYMAI </w:t>
            </w:r>
          </w:p>
          <w:p w14:paraId="61BD6B29" w14:textId="6D7C18D3" w:rsidR="00620E74" w:rsidRPr="00924DB1" w:rsidRDefault="00620E74" w:rsidP="00620E74">
            <w:pPr>
              <w:jc w:val="center"/>
              <w:rPr>
                <w:kern w:val="2"/>
                <w:szCs w:val="24"/>
              </w:rPr>
            </w:pPr>
            <w:r w:rsidRPr="00924DB1">
              <w:rPr>
                <w:kern w:val="2"/>
                <w:szCs w:val="24"/>
              </w:rPr>
              <w:t xml:space="preserve"> </w:t>
            </w:r>
          </w:p>
        </w:tc>
      </w:tr>
      <w:tr w:rsidR="00620E74" w:rsidRPr="00924DB1" w14:paraId="1A3B3FB7" w14:textId="77777777">
        <w:trPr>
          <w:trHeight w:val="300"/>
        </w:trPr>
        <w:tc>
          <w:tcPr>
            <w:tcW w:w="2532" w:type="dxa"/>
          </w:tcPr>
          <w:p w14:paraId="31A2D71F" w14:textId="77777777" w:rsidR="00620E74" w:rsidRPr="00924DB1" w:rsidRDefault="00620E74" w:rsidP="00620E74">
            <w:pPr>
              <w:rPr>
                <w:b/>
                <w:bCs/>
                <w:kern w:val="2"/>
                <w:szCs w:val="24"/>
              </w:rPr>
            </w:pPr>
            <w:r w:rsidRPr="00924DB1">
              <w:rPr>
                <w:b/>
                <w:bCs/>
                <w:kern w:val="2"/>
                <w:szCs w:val="24"/>
              </w:rPr>
              <w:t xml:space="preserve">13.1. </w:t>
            </w:r>
          </w:p>
        </w:tc>
        <w:tc>
          <w:tcPr>
            <w:tcW w:w="7003" w:type="dxa"/>
            <w:gridSpan w:val="3"/>
          </w:tcPr>
          <w:p w14:paraId="06189AA5" w14:textId="77777777" w:rsidR="00620E74" w:rsidRPr="00924DB1" w:rsidRDefault="00620E74" w:rsidP="00620E74">
            <w:pPr>
              <w:jc w:val="both"/>
              <w:rPr>
                <w:szCs w:val="24"/>
              </w:rPr>
            </w:pPr>
            <w:r w:rsidRPr="00924DB1">
              <w:rPr>
                <w:szCs w:val="24"/>
              </w:rPr>
              <w:t>Šalys susitaria papildyti Sutarties Bendrąsias sąlygas nurodytais punktais, tačiau kitų punktų numeracijos nekeisti:</w:t>
            </w:r>
          </w:p>
          <w:p w14:paraId="78F16316" w14:textId="671CC025" w:rsidR="00620E74" w:rsidRPr="00924DB1" w:rsidRDefault="00620E74" w:rsidP="00620E74">
            <w:pPr>
              <w:jc w:val="both"/>
              <w:rPr>
                <w:szCs w:val="24"/>
              </w:rPr>
            </w:pPr>
            <w:r w:rsidRPr="00924DB1">
              <w:rPr>
                <w:szCs w:val="24"/>
              </w:rPr>
              <w:t>13.1.1.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5F733734" w14:textId="0B169560" w:rsidR="00620E74" w:rsidRPr="00924DB1" w:rsidRDefault="00620E74" w:rsidP="00620E74">
            <w:pPr>
              <w:jc w:val="both"/>
              <w:rPr>
                <w:szCs w:val="24"/>
              </w:rPr>
            </w:pPr>
            <w:r w:rsidRPr="00924DB1">
              <w:rPr>
                <w:szCs w:val="24"/>
              </w:rPr>
              <w:t>13.1.2.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6219BB9A" w14:textId="77777777" w:rsidR="00620E74" w:rsidRPr="00924DB1" w:rsidRDefault="00D46081" w:rsidP="00620E74">
            <w:pPr>
              <w:jc w:val="both"/>
              <w:rPr>
                <w:szCs w:val="24"/>
              </w:rPr>
            </w:pPr>
            <w:hyperlink r:id="rId11" w:tgtFrame="_blank" w:tooltip="https://vmu.lt/wp-content/uploads/2021/08/antikorupcine-politika.pdf" w:history="1">
              <w:r w:rsidR="00620E74" w:rsidRPr="00924DB1">
                <w:rPr>
                  <w:rStyle w:val="Hipersaitas"/>
                  <w:szCs w:val="24"/>
                </w:rPr>
                <w:t>https://vmu.lt/wp-content/uploads/2021/08/Antikorupcine-politika.pdf</w:t>
              </w:r>
            </w:hyperlink>
            <w:r w:rsidR="00620E74" w:rsidRPr="00924DB1">
              <w:rPr>
                <w:szCs w:val="24"/>
              </w:rPr>
              <w:t>.</w:t>
            </w:r>
          </w:p>
          <w:p w14:paraId="103EEA80" w14:textId="7ACB1F1E" w:rsidR="00620E74" w:rsidRPr="00924DB1" w:rsidRDefault="00620E74" w:rsidP="00620E74">
            <w:pPr>
              <w:jc w:val="both"/>
              <w:rPr>
                <w:szCs w:val="24"/>
              </w:rPr>
            </w:pPr>
            <w:r w:rsidRPr="00924DB1">
              <w:rPr>
                <w:szCs w:val="24"/>
              </w:rPr>
              <w:t>13.1.3.Dovanų politika – dokumentas, kuriuo apibrėžiamos valstybės įmonės Valstybinių miškų urėdijos darbuotojų elgesio su dovanomis ir neteisėtu atlygiu principinės nuostatos. Su dokumentu galima susipažinti </w:t>
            </w:r>
            <w:hyperlink r:id="rId12" w:tgtFrame="_blank" w:tooltip="https://vmu.lt/wp-content/uploads/2022/09/dovanu-politika-1.pdf" w:history="1">
              <w:r w:rsidRPr="00924DB1">
                <w:rPr>
                  <w:rStyle w:val="Hipersaitas"/>
                  <w:szCs w:val="24"/>
                </w:rPr>
                <w:t>https://vmu.lt/wp-content/uploads/2022/09/Dovanu-politika-1.pdf</w:t>
              </w:r>
            </w:hyperlink>
            <w:r w:rsidRPr="00924DB1">
              <w:rPr>
                <w:szCs w:val="24"/>
              </w:rPr>
              <w:t> </w:t>
            </w:r>
            <w:r w:rsidRPr="00924DB1">
              <w:rPr>
                <w:szCs w:val="24"/>
              </w:rPr>
              <w:br/>
              <w:t>13.1.4.Interesų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58B6E506" w14:textId="77777777" w:rsidR="00620E74" w:rsidRPr="00924DB1" w:rsidRDefault="00D46081" w:rsidP="00620E74">
            <w:pPr>
              <w:jc w:val="both"/>
              <w:rPr>
                <w:szCs w:val="24"/>
              </w:rPr>
            </w:pPr>
            <w:hyperlink r:id="rId13" w:tgtFrame="_blank" w:tooltip="https://vmu.lt/wp-content/uploads/2021/08/interesu-konfliktu-vengimo-politika.pdf" w:history="1">
              <w:r w:rsidR="00620E74" w:rsidRPr="00924DB1">
                <w:rPr>
                  <w:rStyle w:val="Hipersaitas"/>
                  <w:szCs w:val="24"/>
                </w:rPr>
                <w:t>https://vmu.lt/wp-content/uploads/2021/08/Interesu-konfliktu-vengimo-politika.pdf</w:t>
              </w:r>
            </w:hyperlink>
            <w:r w:rsidR="00620E74" w:rsidRPr="00924DB1">
              <w:rPr>
                <w:szCs w:val="24"/>
              </w:rPr>
              <w:t>.</w:t>
            </w:r>
          </w:p>
          <w:p w14:paraId="7B7CFDAE" w14:textId="08E91D07" w:rsidR="00620E74" w:rsidRPr="00924DB1" w:rsidRDefault="00620E74" w:rsidP="00620E74">
            <w:pPr>
              <w:jc w:val="both"/>
              <w:rPr>
                <w:szCs w:val="24"/>
              </w:rPr>
            </w:pPr>
            <w:r w:rsidRPr="00924DB1">
              <w:rPr>
                <w:szCs w:val="24"/>
              </w:rPr>
              <w:lastRenderedPageBreak/>
              <w:t xml:space="preserve">13.1.5.Tiekėjas įsipareigoja susipažinti su tiekėjo elgesio kodeksu  </w:t>
            </w:r>
            <w:hyperlink r:id="rId14" w:tgtFrame="_blank" w:tooltip="https://vmu.lt/wp-content/uploads/2025/01/tiekeju-elgesio-kodeksas.pdf" w:history="1">
              <w:r w:rsidRPr="00924DB1">
                <w:rPr>
                  <w:rStyle w:val="Hipersaitas"/>
                  <w:szCs w:val="24"/>
                </w:rPr>
                <w:t>https://vmu.lt/wp-content/uploads/2025/01/Tiekeju-elgesio-kodeksas.pdf</w:t>
              </w:r>
            </w:hyperlink>
            <w:r w:rsidRPr="00924DB1">
              <w:rPr>
                <w:szCs w:val="24"/>
              </w:rPr>
              <w:t xml:space="preserve"> prieš pradedant vykdyti sutartį ir laikytis šio kodekso nuostatų bei Pirkėjui pareikalavus pateikti visą informaciją apie teisės aktų ir Tiekėjų elgesio kodekso nuostatų laikymąsi.</w:t>
            </w:r>
          </w:p>
          <w:p w14:paraId="051CE8A3" w14:textId="02D4620B" w:rsidR="00620E74" w:rsidRPr="00924DB1" w:rsidRDefault="00620E74" w:rsidP="00620E74">
            <w:pPr>
              <w:jc w:val="both"/>
              <w:rPr>
                <w:szCs w:val="24"/>
              </w:rPr>
            </w:pPr>
            <w:r w:rsidRPr="00924DB1">
              <w:rPr>
                <w:szCs w:val="24"/>
              </w:rPr>
              <w:t>13.1.6.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3).</w:t>
            </w:r>
          </w:p>
          <w:p w14:paraId="41156266" w14:textId="77777777" w:rsidR="00620E74" w:rsidRPr="00924DB1" w:rsidRDefault="00620E74" w:rsidP="00620E74">
            <w:pPr>
              <w:jc w:val="both"/>
              <w:rPr>
                <w:szCs w:val="24"/>
              </w:rPr>
            </w:pPr>
          </w:p>
          <w:p w14:paraId="1F805B4C" w14:textId="1C295D11" w:rsidR="00620E74" w:rsidRPr="00924DB1" w:rsidRDefault="00620E74" w:rsidP="00620E74">
            <w:pPr>
              <w:jc w:val="both"/>
              <w:rPr>
                <w:kern w:val="2"/>
                <w:szCs w:val="24"/>
              </w:rPr>
            </w:pPr>
          </w:p>
        </w:tc>
      </w:tr>
      <w:tr w:rsidR="00620E74" w:rsidRPr="00924DB1" w14:paraId="2D51BD24" w14:textId="77777777">
        <w:trPr>
          <w:trHeight w:val="300"/>
        </w:trPr>
        <w:tc>
          <w:tcPr>
            <w:tcW w:w="9535" w:type="dxa"/>
            <w:gridSpan w:val="4"/>
          </w:tcPr>
          <w:p w14:paraId="0785A684" w14:textId="77777777" w:rsidR="00620E74" w:rsidRPr="00924DB1" w:rsidRDefault="00620E74" w:rsidP="00620E74">
            <w:pPr>
              <w:jc w:val="center"/>
              <w:rPr>
                <w:b/>
                <w:bCs/>
                <w:kern w:val="2"/>
                <w:szCs w:val="24"/>
              </w:rPr>
            </w:pPr>
            <w:r w:rsidRPr="00924DB1">
              <w:rPr>
                <w:b/>
                <w:bCs/>
                <w:kern w:val="2"/>
                <w:szCs w:val="24"/>
              </w:rPr>
              <w:lastRenderedPageBreak/>
              <w:t>14. SUTARTIES PRIEDAI</w:t>
            </w:r>
          </w:p>
        </w:tc>
      </w:tr>
      <w:tr w:rsidR="00620E74" w:rsidRPr="00924DB1" w14:paraId="2EEAB97F" w14:textId="77777777">
        <w:trPr>
          <w:trHeight w:val="300"/>
        </w:trPr>
        <w:tc>
          <w:tcPr>
            <w:tcW w:w="2532" w:type="dxa"/>
          </w:tcPr>
          <w:p w14:paraId="33D1E7D8" w14:textId="77777777" w:rsidR="00620E74" w:rsidRPr="00924DB1" w:rsidRDefault="00620E74" w:rsidP="00620E74">
            <w:pPr>
              <w:jc w:val="center"/>
              <w:rPr>
                <w:b/>
                <w:bCs/>
                <w:kern w:val="2"/>
                <w:szCs w:val="24"/>
              </w:rPr>
            </w:pPr>
            <w:r w:rsidRPr="00924DB1">
              <w:rPr>
                <w:b/>
                <w:bCs/>
                <w:kern w:val="2"/>
                <w:szCs w:val="24"/>
              </w:rPr>
              <w:t>14.1. Priedas Nr. 1</w:t>
            </w:r>
          </w:p>
        </w:tc>
        <w:tc>
          <w:tcPr>
            <w:tcW w:w="7003" w:type="dxa"/>
            <w:gridSpan w:val="3"/>
          </w:tcPr>
          <w:p w14:paraId="16B8142D" w14:textId="640BA6D5" w:rsidR="00620E74" w:rsidRPr="00924DB1" w:rsidRDefault="00664F13" w:rsidP="00620E74">
            <w:pPr>
              <w:jc w:val="center"/>
              <w:rPr>
                <w:b/>
                <w:bCs/>
                <w:kern w:val="2"/>
                <w:szCs w:val="24"/>
              </w:rPr>
            </w:pPr>
            <w:r>
              <w:rPr>
                <w:b/>
                <w:bCs/>
                <w:kern w:val="2"/>
                <w:szCs w:val="24"/>
              </w:rPr>
              <w:t xml:space="preserve">Techninė specifikacija </w:t>
            </w:r>
          </w:p>
        </w:tc>
      </w:tr>
      <w:tr w:rsidR="00620E74" w:rsidRPr="00924DB1" w14:paraId="0153FAD0" w14:textId="77777777">
        <w:trPr>
          <w:trHeight w:val="300"/>
        </w:trPr>
        <w:tc>
          <w:tcPr>
            <w:tcW w:w="2532" w:type="dxa"/>
          </w:tcPr>
          <w:p w14:paraId="7DDB0AFC" w14:textId="7677CFFD" w:rsidR="00620E74" w:rsidRPr="00924DB1" w:rsidRDefault="00664F13" w:rsidP="00620E74">
            <w:pPr>
              <w:jc w:val="center"/>
              <w:rPr>
                <w:b/>
                <w:bCs/>
                <w:kern w:val="2"/>
                <w:szCs w:val="24"/>
              </w:rPr>
            </w:pPr>
            <w:r>
              <w:rPr>
                <w:b/>
                <w:bCs/>
                <w:kern w:val="2"/>
                <w:szCs w:val="24"/>
              </w:rPr>
              <w:t>14.2. Priedas Nr. 1.1.</w:t>
            </w:r>
          </w:p>
        </w:tc>
        <w:tc>
          <w:tcPr>
            <w:tcW w:w="7003" w:type="dxa"/>
            <w:gridSpan w:val="3"/>
          </w:tcPr>
          <w:p w14:paraId="57415B2F" w14:textId="421CA460" w:rsidR="00620E74" w:rsidRPr="00924DB1" w:rsidRDefault="00664F13" w:rsidP="00620E74">
            <w:pPr>
              <w:jc w:val="center"/>
              <w:rPr>
                <w:b/>
                <w:bCs/>
                <w:kern w:val="2"/>
                <w:szCs w:val="24"/>
              </w:rPr>
            </w:pPr>
            <w:r>
              <w:rPr>
                <w:b/>
                <w:bCs/>
                <w:kern w:val="2"/>
                <w:szCs w:val="24"/>
              </w:rPr>
              <w:t>Techninės specifikacijos priedas</w:t>
            </w:r>
          </w:p>
        </w:tc>
      </w:tr>
      <w:tr w:rsidR="00620E74" w:rsidRPr="00924DB1" w14:paraId="24AAAD54" w14:textId="77777777">
        <w:trPr>
          <w:trHeight w:val="300"/>
        </w:trPr>
        <w:tc>
          <w:tcPr>
            <w:tcW w:w="2532" w:type="dxa"/>
          </w:tcPr>
          <w:p w14:paraId="0DC99DC9" w14:textId="59EAEC61" w:rsidR="00620E74" w:rsidRPr="00924DB1" w:rsidRDefault="00664F13" w:rsidP="00620E74">
            <w:pPr>
              <w:jc w:val="center"/>
              <w:rPr>
                <w:b/>
                <w:bCs/>
                <w:kern w:val="2"/>
                <w:szCs w:val="24"/>
              </w:rPr>
            </w:pPr>
            <w:r>
              <w:rPr>
                <w:b/>
                <w:bCs/>
                <w:kern w:val="2"/>
                <w:szCs w:val="24"/>
              </w:rPr>
              <w:t>14.3. Priedas Nr. 2</w:t>
            </w:r>
          </w:p>
        </w:tc>
        <w:tc>
          <w:tcPr>
            <w:tcW w:w="7003" w:type="dxa"/>
            <w:gridSpan w:val="3"/>
          </w:tcPr>
          <w:p w14:paraId="0AB6DF8C" w14:textId="5FA97460" w:rsidR="00620E74" w:rsidRPr="00924DB1" w:rsidRDefault="00664F13" w:rsidP="00620E74">
            <w:pPr>
              <w:jc w:val="center"/>
              <w:rPr>
                <w:b/>
                <w:bCs/>
                <w:kern w:val="2"/>
                <w:szCs w:val="24"/>
              </w:rPr>
            </w:pPr>
            <w:r>
              <w:rPr>
                <w:b/>
                <w:bCs/>
                <w:kern w:val="2"/>
                <w:szCs w:val="24"/>
              </w:rPr>
              <w:t>Tiekėjo pasiūlymo forma</w:t>
            </w:r>
          </w:p>
        </w:tc>
      </w:tr>
      <w:tr w:rsidR="00620E74" w:rsidRPr="00924DB1" w14:paraId="297D1F65" w14:textId="77777777">
        <w:trPr>
          <w:trHeight w:val="300"/>
        </w:trPr>
        <w:tc>
          <w:tcPr>
            <w:tcW w:w="2532" w:type="dxa"/>
          </w:tcPr>
          <w:p w14:paraId="42C838D5" w14:textId="1464B378" w:rsidR="00620E74" w:rsidRPr="00924DB1" w:rsidRDefault="00664F13" w:rsidP="00620E74">
            <w:pPr>
              <w:jc w:val="center"/>
              <w:rPr>
                <w:b/>
                <w:bCs/>
                <w:kern w:val="2"/>
                <w:szCs w:val="24"/>
              </w:rPr>
            </w:pPr>
            <w:r>
              <w:rPr>
                <w:b/>
                <w:bCs/>
                <w:kern w:val="2"/>
                <w:szCs w:val="24"/>
              </w:rPr>
              <w:t>14.4. Priedas Nr. 3</w:t>
            </w:r>
          </w:p>
        </w:tc>
        <w:tc>
          <w:tcPr>
            <w:tcW w:w="7003" w:type="dxa"/>
            <w:gridSpan w:val="3"/>
          </w:tcPr>
          <w:p w14:paraId="16392640" w14:textId="2CBB7C65" w:rsidR="00620E74" w:rsidRPr="00924DB1" w:rsidRDefault="00664F13" w:rsidP="00620E74">
            <w:pPr>
              <w:jc w:val="center"/>
              <w:rPr>
                <w:b/>
                <w:bCs/>
                <w:kern w:val="2"/>
                <w:szCs w:val="24"/>
              </w:rPr>
            </w:pPr>
            <w:r>
              <w:rPr>
                <w:b/>
                <w:bCs/>
                <w:kern w:val="2"/>
                <w:szCs w:val="24"/>
              </w:rPr>
              <w:t xml:space="preserve">Įsipareigojimas neatskleisti konfidencialios informacijos </w:t>
            </w:r>
          </w:p>
        </w:tc>
      </w:tr>
      <w:tr w:rsidR="00620E74" w:rsidRPr="00924DB1" w14:paraId="1FC5E948" w14:textId="77777777">
        <w:trPr>
          <w:trHeight w:val="300"/>
        </w:trPr>
        <w:tc>
          <w:tcPr>
            <w:tcW w:w="2532" w:type="dxa"/>
          </w:tcPr>
          <w:p w14:paraId="402A3DBC" w14:textId="306CCB98" w:rsidR="00620E74" w:rsidRPr="00924DB1" w:rsidRDefault="00620E74" w:rsidP="00620E74">
            <w:pPr>
              <w:jc w:val="center"/>
              <w:rPr>
                <w:b/>
                <w:bCs/>
                <w:kern w:val="2"/>
                <w:szCs w:val="24"/>
              </w:rPr>
            </w:pPr>
            <w:bookmarkStart w:id="0" w:name="_GoBack"/>
            <w:bookmarkEnd w:id="0"/>
          </w:p>
        </w:tc>
        <w:tc>
          <w:tcPr>
            <w:tcW w:w="7003" w:type="dxa"/>
            <w:gridSpan w:val="3"/>
          </w:tcPr>
          <w:p w14:paraId="2F8F192F" w14:textId="77777777" w:rsidR="00620E74" w:rsidRPr="00924DB1" w:rsidRDefault="00620E74" w:rsidP="00620E74">
            <w:pPr>
              <w:jc w:val="center"/>
              <w:rPr>
                <w:b/>
                <w:bCs/>
                <w:kern w:val="2"/>
                <w:szCs w:val="24"/>
              </w:rPr>
            </w:pPr>
          </w:p>
        </w:tc>
      </w:tr>
      <w:tr w:rsidR="00620E74" w:rsidRPr="00924DB1" w14:paraId="584DB3DF" w14:textId="77777777">
        <w:tc>
          <w:tcPr>
            <w:tcW w:w="9535" w:type="dxa"/>
            <w:gridSpan w:val="4"/>
          </w:tcPr>
          <w:p w14:paraId="06933465" w14:textId="77777777" w:rsidR="00620E74" w:rsidRPr="00924DB1" w:rsidRDefault="00620E74" w:rsidP="00620E74">
            <w:pPr>
              <w:jc w:val="center"/>
              <w:rPr>
                <w:b/>
                <w:bCs/>
                <w:kern w:val="2"/>
                <w:szCs w:val="24"/>
              </w:rPr>
            </w:pPr>
            <w:r w:rsidRPr="00924DB1">
              <w:rPr>
                <w:b/>
                <w:bCs/>
                <w:kern w:val="2"/>
                <w:szCs w:val="24"/>
              </w:rPr>
              <w:t>15. ŠALIŲ ATSTOVŲ PARAŠAI</w:t>
            </w:r>
          </w:p>
        </w:tc>
      </w:tr>
      <w:tr w:rsidR="00620E74" w:rsidRPr="00924DB1" w14:paraId="298A2569" w14:textId="77777777">
        <w:tc>
          <w:tcPr>
            <w:tcW w:w="4788" w:type="dxa"/>
            <w:gridSpan w:val="3"/>
          </w:tcPr>
          <w:p w14:paraId="37FA6028" w14:textId="77777777" w:rsidR="00620E74" w:rsidRPr="00924DB1" w:rsidRDefault="00620E74" w:rsidP="00620E74">
            <w:pPr>
              <w:jc w:val="center"/>
              <w:rPr>
                <w:b/>
                <w:bCs/>
                <w:kern w:val="2"/>
                <w:szCs w:val="24"/>
              </w:rPr>
            </w:pPr>
            <w:r w:rsidRPr="00924DB1">
              <w:rPr>
                <w:b/>
                <w:bCs/>
                <w:kern w:val="2"/>
                <w:szCs w:val="24"/>
              </w:rPr>
              <w:t>PIRKĖJAS</w:t>
            </w:r>
          </w:p>
        </w:tc>
        <w:tc>
          <w:tcPr>
            <w:tcW w:w="4747" w:type="dxa"/>
          </w:tcPr>
          <w:p w14:paraId="1B47B8D3" w14:textId="77777777" w:rsidR="00620E74" w:rsidRPr="00924DB1" w:rsidRDefault="00620E74" w:rsidP="00620E74">
            <w:pPr>
              <w:jc w:val="center"/>
              <w:rPr>
                <w:b/>
                <w:bCs/>
                <w:kern w:val="2"/>
                <w:szCs w:val="24"/>
              </w:rPr>
            </w:pPr>
            <w:r w:rsidRPr="00924DB1">
              <w:rPr>
                <w:b/>
                <w:bCs/>
                <w:kern w:val="2"/>
                <w:szCs w:val="24"/>
              </w:rPr>
              <w:t>TIEKĖJAS</w:t>
            </w:r>
          </w:p>
        </w:tc>
      </w:tr>
      <w:tr w:rsidR="00620E74" w:rsidRPr="00924DB1" w14:paraId="0C351979" w14:textId="77777777">
        <w:tc>
          <w:tcPr>
            <w:tcW w:w="4788" w:type="dxa"/>
            <w:gridSpan w:val="3"/>
          </w:tcPr>
          <w:p w14:paraId="33C9EDCF" w14:textId="77777777" w:rsidR="00620E74" w:rsidRPr="00924DB1" w:rsidRDefault="00620E74" w:rsidP="00620E74">
            <w:pPr>
              <w:jc w:val="center"/>
              <w:rPr>
                <w:color w:val="4472C4"/>
                <w:kern w:val="2"/>
                <w:szCs w:val="24"/>
              </w:rPr>
            </w:pPr>
            <w:r w:rsidRPr="00924DB1">
              <w:rPr>
                <w:color w:val="4472C4"/>
                <w:kern w:val="2"/>
                <w:szCs w:val="24"/>
              </w:rPr>
              <w:t>(nurodomos atstovo pareigos, vardas, pavardė)</w:t>
            </w:r>
          </w:p>
        </w:tc>
        <w:tc>
          <w:tcPr>
            <w:tcW w:w="4747" w:type="dxa"/>
          </w:tcPr>
          <w:p w14:paraId="64B4EEAC" w14:textId="77777777" w:rsidR="00620E74" w:rsidRPr="00924DB1" w:rsidRDefault="00620E74" w:rsidP="00620E74">
            <w:pPr>
              <w:jc w:val="center"/>
              <w:rPr>
                <w:b/>
                <w:bCs/>
                <w:kern w:val="2"/>
                <w:szCs w:val="24"/>
              </w:rPr>
            </w:pPr>
            <w:r w:rsidRPr="00924DB1">
              <w:rPr>
                <w:color w:val="4472C4"/>
                <w:kern w:val="2"/>
                <w:szCs w:val="24"/>
              </w:rPr>
              <w:t>(nurodomos atstovo pareigos, vardas, pavardė)</w:t>
            </w:r>
          </w:p>
        </w:tc>
      </w:tr>
      <w:tr w:rsidR="00620E74" w:rsidRPr="00924DB1" w14:paraId="0B2E258F" w14:textId="77777777">
        <w:tc>
          <w:tcPr>
            <w:tcW w:w="4788" w:type="dxa"/>
            <w:gridSpan w:val="3"/>
          </w:tcPr>
          <w:p w14:paraId="6C1EFA64" w14:textId="77777777" w:rsidR="00620E74" w:rsidRPr="00924DB1" w:rsidRDefault="00620E74" w:rsidP="00620E74">
            <w:pPr>
              <w:jc w:val="center"/>
              <w:rPr>
                <w:b/>
                <w:bCs/>
                <w:color w:val="4472C4"/>
                <w:kern w:val="2"/>
                <w:szCs w:val="24"/>
              </w:rPr>
            </w:pPr>
          </w:p>
          <w:p w14:paraId="7B78BA72" w14:textId="77777777" w:rsidR="00620E74" w:rsidRPr="00924DB1" w:rsidRDefault="00620E74" w:rsidP="00620E74">
            <w:pPr>
              <w:jc w:val="center"/>
              <w:rPr>
                <w:b/>
                <w:bCs/>
                <w:color w:val="4472C4"/>
                <w:kern w:val="2"/>
                <w:szCs w:val="24"/>
              </w:rPr>
            </w:pPr>
            <w:r w:rsidRPr="00924DB1">
              <w:rPr>
                <w:b/>
                <w:bCs/>
                <w:color w:val="4472C4"/>
                <w:kern w:val="2"/>
                <w:szCs w:val="24"/>
              </w:rPr>
              <w:t>(parašas)</w:t>
            </w:r>
          </w:p>
          <w:p w14:paraId="6195ABD0" w14:textId="77777777" w:rsidR="00620E74" w:rsidRPr="00924DB1" w:rsidRDefault="00620E74" w:rsidP="00620E74">
            <w:pPr>
              <w:jc w:val="center"/>
              <w:rPr>
                <w:b/>
                <w:bCs/>
                <w:color w:val="4472C4"/>
                <w:kern w:val="2"/>
                <w:szCs w:val="24"/>
              </w:rPr>
            </w:pPr>
          </w:p>
          <w:p w14:paraId="45ED22E7" w14:textId="77777777" w:rsidR="00620E74" w:rsidRPr="00924DB1" w:rsidRDefault="00620E74" w:rsidP="00620E74">
            <w:pPr>
              <w:jc w:val="center"/>
              <w:rPr>
                <w:b/>
                <w:bCs/>
                <w:color w:val="4472C4"/>
                <w:kern w:val="2"/>
                <w:szCs w:val="24"/>
              </w:rPr>
            </w:pPr>
          </w:p>
        </w:tc>
        <w:tc>
          <w:tcPr>
            <w:tcW w:w="4747" w:type="dxa"/>
          </w:tcPr>
          <w:p w14:paraId="3560D7AD" w14:textId="77777777" w:rsidR="00620E74" w:rsidRPr="00924DB1" w:rsidRDefault="00620E74" w:rsidP="00620E74">
            <w:pPr>
              <w:jc w:val="center"/>
              <w:rPr>
                <w:b/>
                <w:bCs/>
                <w:color w:val="4472C4"/>
                <w:kern w:val="2"/>
                <w:szCs w:val="24"/>
              </w:rPr>
            </w:pPr>
          </w:p>
          <w:p w14:paraId="5F3EE6EE" w14:textId="77777777" w:rsidR="00620E74" w:rsidRPr="00924DB1" w:rsidRDefault="00620E74" w:rsidP="00620E74">
            <w:pPr>
              <w:jc w:val="center"/>
              <w:rPr>
                <w:b/>
                <w:bCs/>
                <w:color w:val="4472C4"/>
                <w:kern w:val="2"/>
                <w:szCs w:val="24"/>
              </w:rPr>
            </w:pPr>
            <w:r w:rsidRPr="00924DB1">
              <w:rPr>
                <w:b/>
                <w:bCs/>
                <w:color w:val="4472C4"/>
                <w:kern w:val="2"/>
                <w:szCs w:val="24"/>
              </w:rPr>
              <w:t>(parašas)</w:t>
            </w:r>
          </w:p>
        </w:tc>
      </w:tr>
    </w:tbl>
    <w:p w14:paraId="0463A469" w14:textId="77777777" w:rsidR="005A5832" w:rsidRPr="00924DB1" w:rsidRDefault="00A10867">
      <w:pPr>
        <w:jc w:val="center"/>
        <w:rPr>
          <w:szCs w:val="24"/>
        </w:rPr>
      </w:pPr>
      <w:r w:rsidRPr="00924DB1">
        <w:rPr>
          <w:color w:val="000000"/>
          <w:szCs w:val="24"/>
        </w:rPr>
        <w:t>_______________</w:t>
      </w:r>
    </w:p>
    <w:sectPr w:rsidR="005A5832" w:rsidRPr="00924DB1" w:rsidSect="005B7A1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DC6CA" w14:textId="77777777" w:rsidR="00AA3A15" w:rsidRDefault="00AA3A15">
      <w:pPr>
        <w:rPr>
          <w:kern w:val="2"/>
          <w:sz w:val="22"/>
          <w:szCs w:val="22"/>
          <w:lang w:val="en-US"/>
        </w:rPr>
      </w:pPr>
      <w:r>
        <w:rPr>
          <w:kern w:val="2"/>
          <w:sz w:val="22"/>
          <w:szCs w:val="22"/>
          <w:lang w:val="en-US"/>
        </w:rPr>
        <w:separator/>
      </w:r>
    </w:p>
  </w:endnote>
  <w:endnote w:type="continuationSeparator" w:id="0">
    <w:p w14:paraId="5ECFDD57" w14:textId="77777777" w:rsidR="00AA3A15" w:rsidRDefault="00AA3A15">
      <w:pPr>
        <w:rPr>
          <w:kern w:val="2"/>
          <w:sz w:val="22"/>
          <w:szCs w:val="22"/>
          <w:lang w:val="en-US"/>
        </w:rPr>
      </w:pPr>
      <w:r>
        <w:rPr>
          <w:kern w:val="2"/>
          <w:sz w:val="22"/>
          <w:szCs w:val="22"/>
          <w:lang w:val="en-US"/>
        </w:rPr>
        <w:continuationSeparator/>
      </w:r>
    </w:p>
  </w:endnote>
  <w:endnote w:type="continuationNotice" w:id="1">
    <w:p w14:paraId="16A03710" w14:textId="77777777" w:rsidR="00AA3A15" w:rsidRDefault="00AA3A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3F25E1" w:rsidRDefault="003F25E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3F25E1" w:rsidRDefault="003F25E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3F25E1" w:rsidRDefault="003F25E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DA2C" w14:textId="77777777" w:rsidR="00AA3A15" w:rsidRDefault="00AA3A15">
      <w:pPr>
        <w:rPr>
          <w:kern w:val="2"/>
          <w:sz w:val="22"/>
          <w:szCs w:val="22"/>
          <w:lang w:val="en-US"/>
        </w:rPr>
      </w:pPr>
      <w:r>
        <w:rPr>
          <w:kern w:val="2"/>
          <w:sz w:val="22"/>
          <w:szCs w:val="22"/>
          <w:lang w:val="en-US"/>
        </w:rPr>
        <w:separator/>
      </w:r>
    </w:p>
  </w:footnote>
  <w:footnote w:type="continuationSeparator" w:id="0">
    <w:p w14:paraId="11F575BE" w14:textId="77777777" w:rsidR="00AA3A15" w:rsidRDefault="00AA3A15">
      <w:pPr>
        <w:rPr>
          <w:kern w:val="2"/>
          <w:sz w:val="22"/>
          <w:szCs w:val="22"/>
          <w:lang w:val="en-US"/>
        </w:rPr>
      </w:pPr>
      <w:r>
        <w:rPr>
          <w:kern w:val="2"/>
          <w:sz w:val="22"/>
          <w:szCs w:val="22"/>
          <w:lang w:val="en-US"/>
        </w:rPr>
        <w:continuationSeparator/>
      </w:r>
    </w:p>
  </w:footnote>
  <w:footnote w:type="continuationNotice" w:id="1">
    <w:p w14:paraId="3140FE7A" w14:textId="77777777" w:rsidR="00AA3A15" w:rsidRDefault="00AA3A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3F25E1" w:rsidRDefault="003F25E1">
    <w:pPr>
      <w:tabs>
        <w:tab w:val="center" w:pos="4680"/>
        <w:tab w:val="right" w:pos="9360"/>
      </w:tabs>
      <w:spacing w:after="160" w:line="259" w:lineRule="auto"/>
      <w:rPr>
        <w:kern w:val="2"/>
        <w:sz w:val="22"/>
        <w:szCs w:val="22"/>
        <w:lang w:val="en-US"/>
      </w:rPr>
    </w:pPr>
  </w:p>
  <w:p w14:paraId="434F0E27" w14:textId="77777777" w:rsidR="003F25E1" w:rsidRDefault="003F25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2D131D6D" w:rsidR="003F25E1" w:rsidRPr="00A10867" w:rsidRDefault="003F25E1" w:rsidP="00A10867">
    <w:pPr>
      <w:tabs>
        <w:tab w:val="center" w:pos="4819"/>
        <w:tab w:val="right" w:pos="9638"/>
      </w:tabs>
      <w:jc w:val="center"/>
    </w:pPr>
    <w:r>
      <w:fldChar w:fldCharType="begin"/>
    </w:r>
    <w:r>
      <w:instrText>PAGE   \* MERGEFORMAT</w:instrText>
    </w:r>
    <w:r>
      <w:fldChar w:fldCharType="separate"/>
    </w:r>
    <w:r w:rsidR="00D4608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3F25E1" w:rsidRDefault="003F25E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37D6A"/>
    <w:multiLevelType w:val="hybridMultilevel"/>
    <w:tmpl w:val="231C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E60FF"/>
    <w:rsid w:val="00242876"/>
    <w:rsid w:val="002A782A"/>
    <w:rsid w:val="002C450C"/>
    <w:rsid w:val="00313288"/>
    <w:rsid w:val="003F25E1"/>
    <w:rsid w:val="00405482"/>
    <w:rsid w:val="00433159"/>
    <w:rsid w:val="004527CF"/>
    <w:rsid w:val="005930F3"/>
    <w:rsid w:val="005A5832"/>
    <w:rsid w:val="005B7A1D"/>
    <w:rsid w:val="005F445B"/>
    <w:rsid w:val="005F5B23"/>
    <w:rsid w:val="00620E74"/>
    <w:rsid w:val="00643AF8"/>
    <w:rsid w:val="00661B37"/>
    <w:rsid w:val="00664F13"/>
    <w:rsid w:val="006A4783"/>
    <w:rsid w:val="00760176"/>
    <w:rsid w:val="007D1C18"/>
    <w:rsid w:val="00895971"/>
    <w:rsid w:val="00924DB1"/>
    <w:rsid w:val="00926F52"/>
    <w:rsid w:val="00A10867"/>
    <w:rsid w:val="00A35759"/>
    <w:rsid w:val="00AA3A15"/>
    <w:rsid w:val="00AB5AA9"/>
    <w:rsid w:val="00C63608"/>
    <w:rsid w:val="00D26036"/>
    <w:rsid w:val="00D46081"/>
    <w:rsid w:val="00E14299"/>
    <w:rsid w:val="00E2040B"/>
    <w:rsid w:val="00F5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F25E1"/>
    <w:rPr>
      <w:color w:val="0563C1" w:themeColor="hyperlink"/>
      <w:u w:val="single"/>
    </w:rPr>
  </w:style>
  <w:style w:type="character" w:styleId="Komentaronuoroda">
    <w:name w:val="annotation reference"/>
    <w:basedOn w:val="Numatytasispastraiposriftas"/>
    <w:semiHidden/>
    <w:unhideWhenUsed/>
    <w:rsid w:val="006A4783"/>
    <w:rPr>
      <w:sz w:val="16"/>
      <w:szCs w:val="16"/>
    </w:rPr>
  </w:style>
  <w:style w:type="paragraph" w:styleId="Komentarotekstas">
    <w:name w:val="annotation text"/>
    <w:basedOn w:val="prastasis"/>
    <w:link w:val="KomentarotekstasDiagrama"/>
    <w:semiHidden/>
    <w:unhideWhenUsed/>
    <w:rsid w:val="006A4783"/>
    <w:rPr>
      <w:sz w:val="20"/>
    </w:rPr>
  </w:style>
  <w:style w:type="character" w:customStyle="1" w:styleId="KomentarotekstasDiagrama">
    <w:name w:val="Komentaro tekstas Diagrama"/>
    <w:basedOn w:val="Numatytasispastraiposriftas"/>
    <w:link w:val="Komentarotekstas"/>
    <w:semiHidden/>
    <w:rsid w:val="006A4783"/>
    <w:rPr>
      <w:sz w:val="20"/>
    </w:rPr>
  </w:style>
  <w:style w:type="paragraph" w:styleId="Komentarotema">
    <w:name w:val="annotation subject"/>
    <w:basedOn w:val="Komentarotekstas"/>
    <w:next w:val="Komentarotekstas"/>
    <w:link w:val="KomentarotemaDiagrama"/>
    <w:semiHidden/>
    <w:unhideWhenUsed/>
    <w:rsid w:val="006A4783"/>
    <w:rPr>
      <w:b/>
      <w:bCs/>
    </w:rPr>
  </w:style>
  <w:style w:type="character" w:customStyle="1" w:styleId="KomentarotemaDiagrama">
    <w:name w:val="Komentaro tema Diagrama"/>
    <w:basedOn w:val="KomentarotekstasDiagrama"/>
    <w:link w:val="Komentarotema"/>
    <w:semiHidden/>
    <w:rsid w:val="006A4783"/>
    <w:rPr>
      <w:b/>
      <w:bCs/>
      <w:sz w:val="20"/>
    </w:rPr>
  </w:style>
  <w:style w:type="paragraph" w:styleId="Debesliotekstas">
    <w:name w:val="Balloon Text"/>
    <w:basedOn w:val="prastasis"/>
    <w:link w:val="DebesliotekstasDiagrama"/>
    <w:semiHidden/>
    <w:unhideWhenUsed/>
    <w:rsid w:val="006A47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4783"/>
    <w:rPr>
      <w:rFonts w:ascii="Segoe UI" w:hAnsi="Segoe UI" w:cs="Segoe UI"/>
      <w:sz w:val="18"/>
      <w:szCs w:val="18"/>
    </w:rPr>
  </w:style>
  <w:style w:type="paragraph" w:styleId="Sraopastraipa">
    <w:name w:val="List Paragraph"/>
    <w:basedOn w:val="prastasis"/>
    <w:rsid w:val="006A4783"/>
    <w:pPr>
      <w:ind w:left="720"/>
      <w:contextualSpacing/>
    </w:pPr>
  </w:style>
  <w:style w:type="character" w:customStyle="1" w:styleId="Bodytext">
    <w:name w:val="Body text_"/>
    <w:link w:val="Bodytext1"/>
    <w:rsid w:val="00620E74"/>
    <w:rPr>
      <w:sz w:val="23"/>
      <w:szCs w:val="23"/>
      <w:shd w:val="clear" w:color="auto" w:fill="FFFFFF"/>
    </w:rPr>
  </w:style>
  <w:style w:type="paragraph" w:customStyle="1" w:styleId="Bodytext1">
    <w:name w:val="Body text1"/>
    <w:basedOn w:val="prastasis"/>
    <w:link w:val="Bodytext"/>
    <w:rsid w:val="00620E74"/>
    <w:pPr>
      <w:shd w:val="clear" w:color="auto" w:fill="FFFFFF"/>
      <w:spacing w:before="240" w:after="240" w:line="274" w:lineRule="exact"/>
      <w:ind w:hanging="106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11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7211653">
      <w:bodyDiv w:val="1"/>
      <w:marLeft w:val="0"/>
      <w:marRight w:val="0"/>
      <w:marTop w:val="0"/>
      <w:marBottom w:val="0"/>
      <w:divBdr>
        <w:top w:val="none" w:sz="0" w:space="0" w:color="auto"/>
        <w:left w:val="none" w:sz="0" w:space="0" w:color="auto"/>
        <w:bottom w:val="none" w:sz="0" w:space="0" w:color="auto"/>
        <w:right w:val="none" w:sz="0" w:space="0" w:color="auto"/>
      </w:divBdr>
      <w:divsChild>
        <w:div w:id="1398287682">
          <w:marLeft w:val="0"/>
          <w:marRight w:val="0"/>
          <w:marTop w:val="15"/>
          <w:marBottom w:val="0"/>
          <w:divBdr>
            <w:top w:val="single" w:sz="48" w:space="0" w:color="auto"/>
            <w:left w:val="single" w:sz="48" w:space="0" w:color="auto"/>
            <w:bottom w:val="single" w:sz="48" w:space="0" w:color="auto"/>
            <w:right w:val="single" w:sz="48" w:space="0" w:color="auto"/>
          </w:divBdr>
          <w:divsChild>
            <w:div w:id="1781951114">
              <w:marLeft w:val="0"/>
              <w:marRight w:val="0"/>
              <w:marTop w:val="0"/>
              <w:marBottom w:val="0"/>
              <w:divBdr>
                <w:top w:val="none" w:sz="0" w:space="0" w:color="auto"/>
                <w:left w:val="none" w:sz="0" w:space="0" w:color="auto"/>
                <w:bottom w:val="none" w:sz="0" w:space="0" w:color="auto"/>
                <w:right w:val="none" w:sz="0" w:space="0" w:color="auto"/>
              </w:divBdr>
            </w:div>
          </w:divsChild>
        </w:div>
        <w:div w:id="67267440">
          <w:marLeft w:val="0"/>
          <w:marRight w:val="0"/>
          <w:marTop w:val="15"/>
          <w:marBottom w:val="0"/>
          <w:divBdr>
            <w:top w:val="single" w:sz="48" w:space="0" w:color="auto"/>
            <w:left w:val="single" w:sz="48" w:space="0" w:color="auto"/>
            <w:bottom w:val="single" w:sz="48" w:space="0" w:color="auto"/>
            <w:right w:val="single" w:sz="48" w:space="0" w:color="auto"/>
          </w:divBdr>
          <w:divsChild>
            <w:div w:id="11347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7704">
      <w:bodyDiv w:val="1"/>
      <w:marLeft w:val="0"/>
      <w:marRight w:val="0"/>
      <w:marTop w:val="0"/>
      <w:marBottom w:val="0"/>
      <w:divBdr>
        <w:top w:val="none" w:sz="0" w:space="0" w:color="auto"/>
        <w:left w:val="none" w:sz="0" w:space="0" w:color="auto"/>
        <w:bottom w:val="none" w:sz="0" w:space="0" w:color="auto"/>
        <w:right w:val="none" w:sz="0" w:space="0" w:color="auto"/>
      </w:divBdr>
      <w:divsChild>
        <w:div w:id="115106663">
          <w:marLeft w:val="0"/>
          <w:marRight w:val="0"/>
          <w:marTop w:val="15"/>
          <w:marBottom w:val="0"/>
          <w:divBdr>
            <w:top w:val="single" w:sz="48" w:space="0" w:color="auto"/>
            <w:left w:val="single" w:sz="48" w:space="0" w:color="auto"/>
            <w:bottom w:val="single" w:sz="48" w:space="0" w:color="auto"/>
            <w:right w:val="single" w:sz="48" w:space="0" w:color="auto"/>
          </w:divBdr>
          <w:divsChild>
            <w:div w:id="421494196">
              <w:marLeft w:val="0"/>
              <w:marRight w:val="0"/>
              <w:marTop w:val="0"/>
              <w:marBottom w:val="0"/>
              <w:divBdr>
                <w:top w:val="none" w:sz="0" w:space="0" w:color="auto"/>
                <w:left w:val="none" w:sz="0" w:space="0" w:color="auto"/>
                <w:bottom w:val="none" w:sz="0" w:space="0" w:color="auto"/>
                <w:right w:val="none" w:sz="0" w:space="0" w:color="auto"/>
              </w:divBdr>
            </w:div>
          </w:divsChild>
        </w:div>
        <w:div w:id="446311316">
          <w:marLeft w:val="0"/>
          <w:marRight w:val="0"/>
          <w:marTop w:val="15"/>
          <w:marBottom w:val="0"/>
          <w:divBdr>
            <w:top w:val="single" w:sz="48" w:space="0" w:color="auto"/>
            <w:left w:val="single" w:sz="48" w:space="0" w:color="auto"/>
            <w:bottom w:val="single" w:sz="48" w:space="0" w:color="auto"/>
            <w:right w:val="single" w:sz="48" w:space="0" w:color="auto"/>
          </w:divBdr>
          <w:divsChild>
            <w:div w:id="20528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purl.org/dc/terms/"/>
    <ds:schemaRef ds:uri="http://schemas.microsoft.com/office/infopath/2007/PartnerControls"/>
    <ds:schemaRef ds:uri="http://purl.org/dc/dcmitype/"/>
    <ds:schemaRef ds:uri="6255fc34-32b5-4914-9001-6e016d400544"/>
    <ds:schemaRef ds:uri="http://schemas.openxmlformats.org/package/2006/metadata/core-properties"/>
    <ds:schemaRef ds:uri="http://schemas.microsoft.com/office/2006/documentManagement/types"/>
    <ds:schemaRef ds:uri="http://www.w3.org/XML/1998/namespace"/>
    <ds:schemaRef ds:uri="1c713a7c-8a7c-4327-be4a-3e364f1677f1"/>
    <ds:schemaRef ds:uri="http://schemas.microsoft.com/office/2006/metadata/propertie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1BA0D60-BCE4-44AA-9D9D-FDEEA99A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9241</Words>
  <Characters>5268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Žižienė | VMU</cp:lastModifiedBy>
  <cp:revision>14</cp:revision>
  <dcterms:created xsi:type="dcterms:W3CDTF">2024-02-09T05:02:00Z</dcterms:created>
  <dcterms:modified xsi:type="dcterms:W3CDTF">2025-05-12T10:32:00Z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