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128AFF39" w14:textId="77777777" w:rsidR="00B34D1C" w:rsidRPr="00B34D1C" w:rsidRDefault="00B34D1C" w:rsidP="00B34D1C">
      <w:pPr>
        <w:jc w:val="center"/>
        <w:rPr>
          <w:rFonts w:ascii="Times New Roman" w:eastAsia="Times New Roman" w:hAnsi="Times New Roman"/>
          <w:b/>
          <w:caps/>
          <w:color w:val="000000" w:themeColor="text1"/>
          <w:lang w:eastAsia="en-GB"/>
        </w:rPr>
      </w:pPr>
      <w:r w:rsidRPr="00B34D1C">
        <w:rPr>
          <w:rFonts w:ascii="Times New Roman" w:eastAsia="Times New Roman" w:hAnsi="Times New Roman"/>
          <w:b/>
          <w:caps/>
          <w:color w:val="000000" w:themeColor="text1"/>
          <w:lang w:eastAsia="en-GB"/>
        </w:rPr>
        <w:t>,,VANDENTIEKIO TINKLŲ BERŽŲ G., RASŲ G., PANEVĖŽIUKO K., BABTŲ SEN., KAUNO R. SAV. REKONSTRUKCIJA IR PLĖTRA“</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E4149B" w14:textId="7A4F89F4" w:rsidR="003B699F" w:rsidRPr="003B699F" w:rsidRDefault="003B699F" w:rsidP="003B699F">
            <w:pPr>
              <w:tabs>
                <w:tab w:val="left" w:pos="1418"/>
              </w:tabs>
              <w:suppressAutoHyphens/>
              <w:autoSpaceDN w:val="0"/>
              <w:jc w:val="both"/>
              <w:textAlignment w:val="baseline"/>
              <w:rPr>
                <w:rFonts w:ascii="Times New Roman" w:hAnsi="Times New Roman"/>
                <w:b/>
                <w:bCs/>
                <w:lang w:val="en-US" w:eastAsia="en-GB"/>
              </w:rPr>
            </w:pPr>
            <w:r w:rsidRPr="003B699F">
              <w:rPr>
                <w:rFonts w:ascii="Times New Roman" w:hAnsi="Times New Roman"/>
                <w:b/>
                <w:bCs/>
                <w:lang w:val="en-US" w:eastAsia="en-GB"/>
              </w:rPr>
              <w:t>Vandentiekio tinklų Beržų g., Rasų g., Panevėžiuko k., Babtų sen., Kauno r. sav. rekonstrukcij</w:t>
            </w:r>
            <w:r>
              <w:rPr>
                <w:rFonts w:ascii="Times New Roman" w:hAnsi="Times New Roman"/>
                <w:b/>
                <w:bCs/>
                <w:lang w:val="en-US" w:eastAsia="en-GB"/>
              </w:rPr>
              <w:t>a</w:t>
            </w:r>
            <w:r w:rsidRPr="003B699F">
              <w:rPr>
                <w:rFonts w:ascii="Times New Roman" w:hAnsi="Times New Roman"/>
                <w:b/>
                <w:bCs/>
                <w:lang w:val="en-US" w:eastAsia="en-GB"/>
              </w:rPr>
              <w:t xml:space="preserve"> ir plėtr</w:t>
            </w:r>
            <w:r>
              <w:rPr>
                <w:rFonts w:ascii="Times New Roman" w:hAnsi="Times New Roman"/>
                <w:b/>
                <w:bCs/>
                <w:lang w:val="en-US" w:eastAsia="en-GB"/>
              </w:rPr>
              <w:t>a</w:t>
            </w:r>
          </w:p>
          <w:p w14:paraId="0CB6F4C1" w14:textId="5B52CDDA" w:rsidR="001C67F5" w:rsidRPr="003B699F" w:rsidRDefault="001C67F5" w:rsidP="001C67F5">
            <w:pPr>
              <w:autoSpaceDE w:val="0"/>
              <w:adjustRightInd w:val="0"/>
              <w:spacing w:after="0" w:line="240" w:lineRule="auto"/>
              <w:rPr>
                <w:rFonts w:ascii="Times New Roman" w:hAnsi="Times New Roman"/>
                <w:b/>
                <w:bCs/>
                <w:lang w:val="en-US"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2.</w:t>
            </w:r>
          </w:p>
        </w:tc>
        <w:tc>
          <w:tcPr>
            <w:tcW w:w="3715" w:type="dxa"/>
            <w:tcBorders>
              <w:top w:val="single" w:sz="4" w:space="0" w:color="auto"/>
              <w:left w:val="single" w:sz="4" w:space="0" w:color="auto"/>
              <w:bottom w:val="single" w:sz="4" w:space="0" w:color="auto"/>
              <w:right w:val="single" w:sz="4" w:space="0" w:color="auto"/>
            </w:tcBorders>
          </w:tcPr>
          <w:p w14:paraId="3A156E35" w14:textId="7CFDDAB7" w:rsidR="000A2B64" w:rsidRPr="001C67F5" w:rsidRDefault="00D165E9" w:rsidP="000A2B64">
            <w:pPr>
              <w:autoSpaceDE w:val="0"/>
              <w:adjustRightInd w:val="0"/>
              <w:spacing w:after="0" w:line="240" w:lineRule="auto"/>
              <w:rPr>
                <w:rFonts w:ascii="Times New Roman" w:hAnsi="Times New Roman"/>
                <w:lang w:eastAsia="en-GB"/>
              </w:rPr>
            </w:pPr>
            <w:r>
              <w:rPr>
                <w:rFonts w:ascii="Times New Roman" w:hAnsi="Times New Roman"/>
                <w:lang w:eastAsia="en-GB"/>
              </w:rPr>
              <w:t>Vandentiekio tinkl</w:t>
            </w:r>
            <w:r w:rsidR="00BE0285">
              <w:rPr>
                <w:rFonts w:ascii="Times New Roman" w:hAnsi="Times New Roman"/>
                <w:lang w:eastAsia="en-GB"/>
              </w:rPr>
              <w:t>ų rekonstrukcija</w:t>
            </w:r>
            <w:r w:rsidR="005F4077">
              <w:rPr>
                <w:rFonts w:ascii="Times New Roman" w:hAnsi="Times New Roman"/>
                <w:lang w:eastAsia="en-GB"/>
              </w:rPr>
              <w:t xml:space="preserve"> </w:t>
            </w:r>
            <w:r w:rsidR="003B699F">
              <w:rPr>
                <w:rFonts w:ascii="Times New Roman" w:hAnsi="Times New Roman"/>
                <w:lang w:eastAsia="en-GB"/>
              </w:rPr>
              <w:t>Beržų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3B699F" w:rsidRPr="001C67F5" w14:paraId="0BF87E0E" w14:textId="77777777" w:rsidTr="00BE0285">
        <w:trPr>
          <w:trHeight w:val="433"/>
        </w:trPr>
        <w:tc>
          <w:tcPr>
            <w:tcW w:w="675" w:type="dxa"/>
            <w:tcBorders>
              <w:top w:val="single" w:sz="4" w:space="0" w:color="auto"/>
              <w:left w:val="single" w:sz="4" w:space="0" w:color="auto"/>
              <w:bottom w:val="single" w:sz="4" w:space="0" w:color="auto"/>
              <w:right w:val="single" w:sz="4" w:space="0" w:color="auto"/>
            </w:tcBorders>
            <w:vAlign w:val="center"/>
          </w:tcPr>
          <w:p w14:paraId="54D0C288" w14:textId="5B7E18A7" w:rsidR="003B699F" w:rsidRDefault="003B699F" w:rsidP="003B699F">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67C3C248" w14:textId="566462CF" w:rsidR="003B699F" w:rsidRDefault="003B699F" w:rsidP="003B699F">
            <w:pPr>
              <w:autoSpaceDE w:val="0"/>
              <w:adjustRightInd w:val="0"/>
              <w:spacing w:after="0" w:line="240" w:lineRule="auto"/>
              <w:rPr>
                <w:rFonts w:ascii="Times New Roman" w:hAnsi="Times New Roman"/>
                <w:lang w:eastAsia="en-GB"/>
              </w:rPr>
            </w:pPr>
            <w:r>
              <w:rPr>
                <w:rFonts w:ascii="Times New Roman" w:hAnsi="Times New Roman"/>
                <w:lang w:eastAsia="en-GB"/>
              </w:rPr>
              <w:t>Vandentiekio tinkl</w:t>
            </w:r>
            <w:r w:rsidR="00BE0285">
              <w:rPr>
                <w:rFonts w:ascii="Times New Roman" w:hAnsi="Times New Roman"/>
                <w:lang w:eastAsia="en-GB"/>
              </w:rPr>
              <w:t>ų rekonstrukcija</w:t>
            </w:r>
            <w:r>
              <w:rPr>
                <w:rFonts w:ascii="Times New Roman" w:hAnsi="Times New Roman"/>
                <w:lang w:eastAsia="en-GB"/>
              </w:rPr>
              <w:t xml:space="preserve"> Rasų g.</w:t>
            </w:r>
          </w:p>
        </w:tc>
        <w:tc>
          <w:tcPr>
            <w:tcW w:w="992" w:type="dxa"/>
            <w:tcBorders>
              <w:top w:val="single" w:sz="4" w:space="0" w:color="auto"/>
              <w:left w:val="single" w:sz="4" w:space="0" w:color="auto"/>
              <w:bottom w:val="single" w:sz="4" w:space="0" w:color="auto"/>
              <w:right w:val="single" w:sz="4" w:space="0" w:color="auto"/>
            </w:tcBorders>
          </w:tcPr>
          <w:p w14:paraId="5C012D0E" w14:textId="103AB726"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42A5751" w14:textId="3790E54D"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4811C"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BA0256" w14:textId="77777777" w:rsidR="003B699F" w:rsidRPr="001C67F5" w:rsidRDefault="003B699F" w:rsidP="003B699F">
            <w:pPr>
              <w:autoSpaceDE w:val="0"/>
              <w:adjustRightInd w:val="0"/>
              <w:spacing w:after="0" w:line="240" w:lineRule="auto"/>
              <w:rPr>
                <w:rFonts w:ascii="Times New Roman" w:hAnsi="Times New Roman"/>
                <w:lang w:eastAsia="en-GB"/>
              </w:rPr>
            </w:pPr>
          </w:p>
        </w:tc>
      </w:tr>
      <w:tr w:rsidR="00BE0285" w:rsidRPr="001C67F5" w14:paraId="22C0625F" w14:textId="77777777" w:rsidTr="00BE0285">
        <w:trPr>
          <w:trHeight w:val="657"/>
        </w:trPr>
        <w:tc>
          <w:tcPr>
            <w:tcW w:w="675" w:type="dxa"/>
            <w:tcBorders>
              <w:top w:val="single" w:sz="4" w:space="0" w:color="auto"/>
              <w:left w:val="single" w:sz="4" w:space="0" w:color="auto"/>
              <w:bottom w:val="single" w:sz="4" w:space="0" w:color="auto"/>
              <w:right w:val="single" w:sz="4" w:space="0" w:color="auto"/>
            </w:tcBorders>
            <w:vAlign w:val="center"/>
          </w:tcPr>
          <w:p w14:paraId="5F1F84AA" w14:textId="294F3D00" w:rsidR="00BE0285" w:rsidRDefault="00BE0285" w:rsidP="00BE0285">
            <w:pPr>
              <w:autoSpaceDE w:val="0"/>
              <w:adjustRightInd w:val="0"/>
              <w:spacing w:after="0" w:line="240" w:lineRule="auto"/>
              <w:rPr>
                <w:rFonts w:ascii="Times New Roman" w:hAnsi="Times New Roman"/>
                <w:lang w:eastAsia="en-GB"/>
              </w:rPr>
            </w:pPr>
            <w:r>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573147D2" w14:textId="0671BF81" w:rsidR="00BE0285" w:rsidRDefault="00BE0285" w:rsidP="00BE0285">
            <w:pPr>
              <w:autoSpaceDE w:val="0"/>
              <w:adjustRightInd w:val="0"/>
              <w:spacing w:after="0" w:line="240" w:lineRule="auto"/>
              <w:rPr>
                <w:rFonts w:ascii="Times New Roman" w:hAnsi="Times New Roman"/>
                <w:lang w:eastAsia="en-GB"/>
              </w:rPr>
            </w:pPr>
            <w:r>
              <w:rPr>
                <w:rFonts w:ascii="Times New Roman" w:hAnsi="Times New Roman"/>
                <w:lang w:eastAsia="en-GB"/>
              </w:rPr>
              <w:t xml:space="preserve">Vandentiekio tinklų rekonstrukcija </w:t>
            </w:r>
            <w:r>
              <w:rPr>
                <w:rFonts w:ascii="Times New Roman" w:hAnsi="Times New Roman"/>
                <w:lang w:eastAsia="en-GB"/>
              </w:rPr>
              <w:t>Vilties g.</w:t>
            </w:r>
          </w:p>
        </w:tc>
        <w:tc>
          <w:tcPr>
            <w:tcW w:w="992" w:type="dxa"/>
            <w:tcBorders>
              <w:top w:val="single" w:sz="4" w:space="0" w:color="auto"/>
              <w:left w:val="single" w:sz="4" w:space="0" w:color="auto"/>
              <w:bottom w:val="single" w:sz="4" w:space="0" w:color="auto"/>
              <w:right w:val="single" w:sz="4" w:space="0" w:color="auto"/>
            </w:tcBorders>
          </w:tcPr>
          <w:p w14:paraId="189D29DE" w14:textId="3F7EEE31" w:rsidR="00BE0285" w:rsidRPr="001C67F5" w:rsidRDefault="00BE0285" w:rsidP="00BE028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605BF6AC" w14:textId="03849237" w:rsidR="00BE0285" w:rsidRPr="001C67F5" w:rsidRDefault="00BE0285" w:rsidP="00BE028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131A32" w14:textId="77777777" w:rsidR="00BE0285" w:rsidRPr="001C67F5" w:rsidRDefault="00BE0285" w:rsidP="00BE028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E0D7B7" w14:textId="77777777" w:rsidR="00BE0285" w:rsidRPr="001C67F5" w:rsidRDefault="00BE0285" w:rsidP="00BE0285">
            <w:pPr>
              <w:autoSpaceDE w:val="0"/>
              <w:adjustRightInd w:val="0"/>
              <w:spacing w:after="0" w:line="240" w:lineRule="auto"/>
              <w:rPr>
                <w:rFonts w:ascii="Times New Roman" w:hAnsi="Times New Roman"/>
                <w:lang w:eastAsia="en-GB"/>
              </w:rPr>
            </w:pPr>
          </w:p>
        </w:tc>
      </w:tr>
      <w:tr w:rsidR="00BE0285" w:rsidRPr="001C67F5" w14:paraId="07766CAB"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79BEC0E" w14:textId="446B5C09" w:rsidR="00BE0285" w:rsidRDefault="00BE0285" w:rsidP="00BE0285">
            <w:pPr>
              <w:autoSpaceDE w:val="0"/>
              <w:adjustRightInd w:val="0"/>
              <w:spacing w:after="0" w:line="240" w:lineRule="auto"/>
              <w:rPr>
                <w:rFonts w:ascii="Times New Roman" w:hAnsi="Times New Roman"/>
                <w:lang w:eastAsia="en-GB"/>
              </w:rPr>
            </w:pPr>
            <w:r>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33BBBA2B" w14:textId="18B26801" w:rsidR="00BE0285" w:rsidRDefault="00BE0285" w:rsidP="00BE0285">
            <w:pPr>
              <w:autoSpaceDE w:val="0"/>
              <w:adjustRightInd w:val="0"/>
              <w:spacing w:after="0" w:line="240" w:lineRule="auto"/>
              <w:rPr>
                <w:rFonts w:ascii="Times New Roman" w:hAnsi="Times New Roman"/>
                <w:lang w:eastAsia="en-GB"/>
              </w:rPr>
            </w:pPr>
            <w:r>
              <w:rPr>
                <w:rFonts w:ascii="Times New Roman" w:hAnsi="Times New Roman"/>
                <w:lang w:eastAsia="en-GB"/>
              </w:rPr>
              <w:t xml:space="preserve">Vandentiekio tinklų rekonstrukcija </w:t>
            </w:r>
            <w:r>
              <w:rPr>
                <w:rFonts w:ascii="Times New Roman" w:hAnsi="Times New Roman"/>
                <w:lang w:eastAsia="en-GB"/>
              </w:rPr>
              <w:t>Taikos g.</w:t>
            </w:r>
          </w:p>
        </w:tc>
        <w:tc>
          <w:tcPr>
            <w:tcW w:w="992" w:type="dxa"/>
            <w:tcBorders>
              <w:top w:val="single" w:sz="4" w:space="0" w:color="auto"/>
              <w:left w:val="single" w:sz="4" w:space="0" w:color="auto"/>
              <w:bottom w:val="single" w:sz="4" w:space="0" w:color="auto"/>
              <w:right w:val="single" w:sz="4" w:space="0" w:color="auto"/>
            </w:tcBorders>
          </w:tcPr>
          <w:p w14:paraId="43E1CF60" w14:textId="1D71F3EA" w:rsidR="00BE0285" w:rsidRPr="001C67F5" w:rsidRDefault="00BE0285" w:rsidP="00BE028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8DD61DA" w14:textId="37A707D0" w:rsidR="00BE0285" w:rsidRPr="001C67F5" w:rsidRDefault="00BE0285" w:rsidP="00BE028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FFC913" w14:textId="77777777" w:rsidR="00BE0285" w:rsidRPr="001C67F5" w:rsidRDefault="00BE0285" w:rsidP="00BE028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D1D8C9" w14:textId="77777777" w:rsidR="00BE0285" w:rsidRPr="001C67F5" w:rsidRDefault="00BE0285" w:rsidP="00BE0285">
            <w:pPr>
              <w:autoSpaceDE w:val="0"/>
              <w:adjustRightInd w:val="0"/>
              <w:spacing w:after="0" w:line="240" w:lineRule="auto"/>
              <w:rPr>
                <w:rFonts w:ascii="Times New Roman" w:hAnsi="Times New Roman"/>
                <w:lang w:eastAsia="en-GB"/>
              </w:rPr>
            </w:pPr>
          </w:p>
        </w:tc>
      </w:tr>
      <w:tr w:rsidR="003B699F"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3B699F" w:rsidRPr="001C67F5" w:rsidRDefault="003B699F" w:rsidP="003B699F">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3B699F" w:rsidRPr="001C67F5" w:rsidRDefault="003B699F" w:rsidP="003B699F">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3B699F" w:rsidRPr="001C67F5" w:rsidRDefault="003B699F" w:rsidP="003B699F">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B34D1C">
        <w:rPr>
          <w:b/>
          <w:bCs/>
          <w:iCs/>
          <w:sz w:val="22"/>
          <w:szCs w:val="22"/>
          <w:lang w:val="fi-FI"/>
        </w:rPr>
        <w:t>3</w:t>
      </w:r>
      <w:r w:rsidRPr="00436E42">
        <w:rPr>
          <w:b/>
          <w:bCs/>
          <w:iCs/>
          <w:sz w:val="22"/>
          <w:szCs w:val="22"/>
        </w:rPr>
        <w:t xml:space="preserve">. lentelė. </w:t>
      </w:r>
      <w:r w:rsidRPr="00436E42">
        <w:rPr>
          <w:b/>
          <w:sz w:val="22"/>
          <w:szCs w:val="22"/>
          <w:u w:val="single"/>
          <w:lang w:eastAsia="lt-LT"/>
        </w:rPr>
        <w:t>Pasiūlymo ekonominio naudingumo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shd w:val="clear" w:color="auto" w:fill="auto"/>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shd w:val="clear" w:color="auto" w:fill="auto"/>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shd w:val="clear" w:color="auto" w:fill="auto"/>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shd w:val="clear" w:color="auto" w:fill="auto"/>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shd w:val="clear" w:color="auto" w:fill="auto"/>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shd w:val="clear" w:color="auto" w:fill="auto"/>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shd w:val="clear" w:color="auto" w:fill="auto"/>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shd w:val="clear" w:color="auto" w:fill="auto"/>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shd w:val="clear" w:color="auto" w:fill="auto"/>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B34D1C">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jei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B34D1C">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049B" w14:textId="77777777" w:rsidR="00C46979" w:rsidRDefault="00C46979">
      <w:pPr>
        <w:spacing w:after="0" w:line="240" w:lineRule="auto"/>
      </w:pPr>
      <w:r>
        <w:separator/>
      </w:r>
    </w:p>
  </w:endnote>
  <w:endnote w:type="continuationSeparator" w:id="0">
    <w:p w14:paraId="15CCA3EC" w14:textId="77777777" w:rsidR="00C46979" w:rsidRDefault="00C4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32C6" w14:textId="77777777" w:rsidR="00C46979" w:rsidRDefault="00C46979">
      <w:pPr>
        <w:spacing w:after="0" w:line="240" w:lineRule="auto"/>
      </w:pPr>
      <w:r>
        <w:separator/>
      </w:r>
    </w:p>
  </w:footnote>
  <w:footnote w:type="continuationSeparator" w:id="0">
    <w:p w14:paraId="565031AE" w14:textId="77777777" w:rsidR="00C46979" w:rsidRDefault="00C46979">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B699F"/>
    <w:rsid w:val="003C243F"/>
    <w:rsid w:val="003C32DD"/>
    <w:rsid w:val="003C4915"/>
    <w:rsid w:val="003C6C0C"/>
    <w:rsid w:val="003C791B"/>
    <w:rsid w:val="003D01C6"/>
    <w:rsid w:val="003D213C"/>
    <w:rsid w:val="003D2EDD"/>
    <w:rsid w:val="003D5166"/>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0E0C"/>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73E6F"/>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4D1C"/>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85"/>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6979"/>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45E7"/>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876</Words>
  <Characters>4998</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8</cp:revision>
  <cp:lastPrinted>2022-05-06T07:33:00Z</cp:lastPrinted>
  <dcterms:created xsi:type="dcterms:W3CDTF">2025-03-30T14:58:00Z</dcterms:created>
  <dcterms:modified xsi:type="dcterms:W3CDTF">2025-05-19T06:38:00Z</dcterms:modified>
</cp:coreProperties>
</file>