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DF3F" w14:textId="77777777" w:rsidR="00090E7A" w:rsidRPr="00090E7A" w:rsidRDefault="00090E7A" w:rsidP="00090E7A">
      <w:pPr>
        <w:spacing w:after="0" w:line="240" w:lineRule="auto"/>
        <w:jc w:val="right"/>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 priedas</w:t>
      </w:r>
    </w:p>
    <w:p w14:paraId="7E075D4F"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7B938F57" w14:textId="77777777" w:rsidR="00090E7A" w:rsidRPr="00090E7A" w:rsidRDefault="00090E7A" w:rsidP="00090E7A">
      <w:pPr>
        <w:spacing w:after="0" w:line="240" w:lineRule="auto"/>
        <w:jc w:val="center"/>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TECHNINĖ SPECIFIKACIJA</w:t>
      </w:r>
    </w:p>
    <w:p w14:paraId="66EEEF2B"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bookmarkStart w:id="0" w:name="_Hlk517775256"/>
    </w:p>
    <w:p w14:paraId="775A3A7B" w14:textId="77777777" w:rsidR="00090E7A" w:rsidRPr="00090E7A" w:rsidRDefault="00090E7A" w:rsidP="00090E7A">
      <w:pPr>
        <w:pStyle w:val="Sraopastraipa"/>
        <w:numPr>
          <w:ilvl w:val="0"/>
          <w:numId w:val="47"/>
        </w:numPr>
        <w:spacing w:after="0" w:line="240" w:lineRule="auto"/>
        <w:jc w:val="both"/>
        <w:rPr>
          <w:rFonts w:ascii="Times New Roman" w:hAnsi="Times New Roman" w:cs="Times New Roman"/>
          <w:b/>
        </w:rPr>
      </w:pPr>
      <w:bookmarkStart w:id="1" w:name="_Hlk520207957"/>
      <w:r w:rsidRPr="00090E7A">
        <w:rPr>
          <w:rFonts w:ascii="Times New Roman" w:hAnsi="Times New Roman" w:cs="Times New Roman"/>
          <w:b/>
        </w:rPr>
        <w:t>Bendrieji paslaugos reikalavimai</w:t>
      </w:r>
    </w:p>
    <w:p w14:paraId="5B82762B" w14:textId="77777777" w:rsidR="00090E7A" w:rsidRPr="00090E7A" w:rsidRDefault="00090E7A" w:rsidP="00090E7A">
      <w:pPr>
        <w:spacing w:after="0" w:line="240" w:lineRule="auto"/>
        <w:jc w:val="both"/>
        <w:rPr>
          <w:rFonts w:ascii="Times New Roman" w:eastAsia="Times New Roman" w:hAnsi="Times New Roman" w:cs="Times New Roman"/>
          <w:bCs/>
          <w:sz w:val="24"/>
          <w:szCs w:val="20"/>
          <w:lang w:eastAsia="en-US"/>
        </w:rPr>
      </w:pP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68"/>
        <w:gridCol w:w="7343"/>
      </w:tblGrid>
      <w:tr w:rsidR="00090E7A" w:rsidRPr="00090E7A" w14:paraId="1BE34B0A" w14:textId="77777777" w:rsidTr="00832DF2">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FC48A2" w14:textId="77777777" w:rsidR="00090E7A" w:rsidRPr="00090E7A" w:rsidRDefault="00090E7A" w:rsidP="00832DF2">
            <w:pPr>
              <w:tabs>
                <w:tab w:val="left" w:pos="321"/>
              </w:tabs>
              <w:spacing w:after="0" w:line="240" w:lineRule="auto"/>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Aprašymas, parametrai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B2FBE"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3DA1B867" w14:textId="77777777" w:rsidTr="00832DF2">
        <w:tc>
          <w:tcPr>
            <w:tcW w:w="2268" w:type="dxa"/>
            <w:vMerge w:val="restart"/>
            <w:tcBorders>
              <w:top w:val="single" w:sz="4" w:space="0" w:color="00000A"/>
              <w:left w:val="single" w:sz="4" w:space="0" w:color="00000A"/>
              <w:right w:val="single" w:sz="4" w:space="0" w:color="00000A"/>
            </w:tcBorders>
            <w:shd w:val="clear" w:color="auto" w:fill="auto"/>
            <w:tcMar>
              <w:left w:w="108" w:type="dxa"/>
            </w:tcMar>
          </w:tcPr>
          <w:p w14:paraId="79C28F41"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Paslaugos apimtis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FE9B89"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Daugiafunkcinių spausdintuvų pateikimas, paskirstymas į eksploatacijos vietas, pastatymas, sujungimas ir parengimas darbui, įskaitant visas eksploatacinių medžiagų sąnaudas ir Paslaugų teikėjo specialistų darbo laiką.</w:t>
            </w:r>
          </w:p>
        </w:tc>
      </w:tr>
      <w:tr w:rsidR="00090E7A" w:rsidRPr="00090E7A" w14:paraId="13E423BD" w14:textId="77777777" w:rsidTr="00832DF2">
        <w:tc>
          <w:tcPr>
            <w:tcW w:w="2268" w:type="dxa"/>
            <w:vMerge/>
            <w:tcBorders>
              <w:left w:val="single" w:sz="4" w:space="0" w:color="00000A"/>
              <w:right w:val="single" w:sz="4" w:space="0" w:color="00000A"/>
            </w:tcBorders>
            <w:shd w:val="clear" w:color="auto" w:fill="auto"/>
            <w:tcMar>
              <w:left w:w="108" w:type="dxa"/>
            </w:tcMar>
          </w:tcPr>
          <w:p w14:paraId="002C14E6"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2A67F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Tvarkyklių pateikimas Klientui ir jų atnaujinimas.</w:t>
            </w:r>
          </w:p>
        </w:tc>
      </w:tr>
      <w:tr w:rsidR="00090E7A" w:rsidRPr="00090E7A" w14:paraId="5665828D" w14:textId="77777777" w:rsidTr="00832DF2">
        <w:tc>
          <w:tcPr>
            <w:tcW w:w="2268" w:type="dxa"/>
            <w:vMerge/>
            <w:tcBorders>
              <w:left w:val="single" w:sz="4" w:space="0" w:color="00000A"/>
              <w:right w:val="single" w:sz="4" w:space="0" w:color="00000A"/>
            </w:tcBorders>
            <w:shd w:val="clear" w:color="auto" w:fill="auto"/>
            <w:tcMar>
              <w:left w:w="108" w:type="dxa"/>
            </w:tcMar>
          </w:tcPr>
          <w:p w14:paraId="323BCED2"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7A1AD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kopijavimo, skenavimo optimizavimo valdymo ir apskaitos programinė įranga, dokumentų spausdinimo priežiūros ir prevencijos sistema, PDF failų apdorojimo sistema pagal QR kodus, programinių įrangų diegimas, konfigūravimas.</w:t>
            </w:r>
          </w:p>
        </w:tc>
      </w:tr>
      <w:tr w:rsidR="00090E7A" w:rsidRPr="00090E7A" w14:paraId="6C9F7053" w14:textId="77777777" w:rsidTr="00832DF2">
        <w:tc>
          <w:tcPr>
            <w:tcW w:w="2268" w:type="dxa"/>
            <w:vMerge/>
            <w:tcBorders>
              <w:left w:val="single" w:sz="4" w:space="0" w:color="00000A"/>
              <w:right w:val="single" w:sz="4" w:space="0" w:color="00000A"/>
            </w:tcBorders>
            <w:shd w:val="clear" w:color="auto" w:fill="auto"/>
            <w:tcMar>
              <w:left w:w="108" w:type="dxa"/>
            </w:tcMar>
          </w:tcPr>
          <w:p w14:paraId="0F4E3524"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59585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Autentifikavimo įrenginiai, jų montavimas, konfigūravimas, parengimas darbui ir garantinė priežiūra Paslaugos teikimo metu.</w:t>
            </w:r>
          </w:p>
        </w:tc>
      </w:tr>
      <w:tr w:rsidR="00090E7A" w:rsidRPr="00090E7A" w14:paraId="6103F798" w14:textId="77777777" w:rsidTr="00832DF2">
        <w:tc>
          <w:tcPr>
            <w:tcW w:w="2268" w:type="dxa"/>
            <w:vMerge/>
            <w:tcBorders>
              <w:left w:val="single" w:sz="4" w:space="0" w:color="00000A"/>
              <w:right w:val="single" w:sz="4" w:space="0" w:color="00000A"/>
            </w:tcBorders>
            <w:shd w:val="clear" w:color="auto" w:fill="auto"/>
            <w:tcMar>
              <w:left w:w="108" w:type="dxa"/>
            </w:tcMar>
          </w:tcPr>
          <w:p w14:paraId="3BA5151E"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27E83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Autentifikavimo įrenginių suderinimas su Kliento turimomis praėjimo kortelėmis. </w:t>
            </w:r>
          </w:p>
        </w:tc>
      </w:tr>
      <w:tr w:rsidR="00090E7A" w:rsidRPr="00090E7A" w14:paraId="0C8D60A8" w14:textId="77777777" w:rsidTr="00832DF2">
        <w:tc>
          <w:tcPr>
            <w:tcW w:w="2268" w:type="dxa"/>
            <w:vMerge/>
            <w:tcBorders>
              <w:left w:val="single" w:sz="4" w:space="0" w:color="00000A"/>
              <w:right w:val="single" w:sz="4" w:space="0" w:color="00000A"/>
            </w:tcBorders>
            <w:shd w:val="clear" w:color="auto" w:fill="auto"/>
            <w:tcMar>
              <w:left w:w="108" w:type="dxa"/>
            </w:tcMar>
          </w:tcPr>
          <w:p w14:paraId="703E60DA"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1674D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Administratoriaus mokymai techninės bei programinės įrangos naudojimo ir administravimo klausimais.</w:t>
            </w:r>
          </w:p>
        </w:tc>
      </w:tr>
      <w:tr w:rsidR="00090E7A" w:rsidRPr="00090E7A" w14:paraId="0D74ECE8" w14:textId="77777777" w:rsidTr="00832DF2">
        <w:tc>
          <w:tcPr>
            <w:tcW w:w="2268" w:type="dxa"/>
            <w:vMerge/>
            <w:tcBorders>
              <w:left w:val="single" w:sz="4" w:space="0" w:color="00000A"/>
              <w:right w:val="single" w:sz="4" w:space="0" w:color="00000A"/>
            </w:tcBorders>
            <w:shd w:val="clear" w:color="auto" w:fill="auto"/>
            <w:tcMar>
              <w:left w:w="108" w:type="dxa"/>
            </w:tcMar>
          </w:tcPr>
          <w:p w14:paraId="26C1CCDF"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D578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Eksploatacinės medžiagos (dažomieji milteliai, būgnai, nešikliai ir pan.) ir tiekimas įrenginių naudojimo vietose.</w:t>
            </w:r>
          </w:p>
        </w:tc>
      </w:tr>
      <w:tr w:rsidR="00090E7A" w:rsidRPr="00090E7A" w14:paraId="0C5FC4EC" w14:textId="77777777" w:rsidTr="00832DF2">
        <w:tc>
          <w:tcPr>
            <w:tcW w:w="2268" w:type="dxa"/>
            <w:vMerge/>
            <w:tcBorders>
              <w:left w:val="single" w:sz="4" w:space="0" w:color="00000A"/>
              <w:right w:val="single" w:sz="4" w:space="0" w:color="00000A"/>
            </w:tcBorders>
            <w:shd w:val="clear" w:color="auto" w:fill="auto"/>
            <w:tcMar>
              <w:left w:w="108" w:type="dxa"/>
            </w:tcMar>
          </w:tcPr>
          <w:p w14:paraId="59B13F98"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E196B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Eksploatacinių medžiagų tiekimas ir gedimų šalinimas – </w:t>
            </w:r>
            <w:r w:rsidRPr="00090E7A">
              <w:rPr>
                <w:rFonts w:ascii="Times New Roman" w:eastAsia="Times New Roman" w:hAnsi="Times New Roman" w:cs="Times New Roman"/>
                <w:b/>
                <w:sz w:val="24"/>
                <w:szCs w:val="20"/>
                <w:lang w:eastAsia="en-US"/>
              </w:rPr>
              <w:t>Paslaugų teikėjas privalo nuotoliniu būdu fiksuoti eksploatacinių medžiagų likutį ir pristatyti Klientui iki medžiagų pasibaigimo.</w:t>
            </w:r>
            <w:r w:rsidRPr="00090E7A">
              <w:rPr>
                <w:rFonts w:ascii="Times New Roman" w:eastAsia="Times New Roman" w:hAnsi="Times New Roman" w:cs="Times New Roman"/>
                <w:sz w:val="24"/>
                <w:szCs w:val="20"/>
                <w:lang w:eastAsia="en-US"/>
              </w:rPr>
              <w:t xml:space="preserve"> Taip pat įrangos gedimai turi būti fiksuojami nuotoliniu būdu.</w:t>
            </w:r>
          </w:p>
        </w:tc>
      </w:tr>
      <w:tr w:rsidR="00090E7A" w:rsidRPr="00090E7A" w14:paraId="15AB0CB8" w14:textId="77777777" w:rsidTr="00832DF2">
        <w:tc>
          <w:tcPr>
            <w:tcW w:w="2268" w:type="dxa"/>
            <w:vMerge/>
            <w:tcBorders>
              <w:left w:val="single" w:sz="4" w:space="0" w:color="00000A"/>
              <w:right w:val="single" w:sz="4" w:space="0" w:color="00000A"/>
            </w:tcBorders>
            <w:shd w:val="clear" w:color="auto" w:fill="auto"/>
            <w:tcMar>
              <w:left w:w="108" w:type="dxa"/>
            </w:tcMar>
          </w:tcPr>
          <w:p w14:paraId="51124E80"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5A6A4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Profilaktikos darbai ir laiku atliekamas besidėvinčių detalių keitimas pagal daugiafunkcinių spausdintuvų gamintojo rekomenduojamą periodiškumą.</w:t>
            </w:r>
          </w:p>
        </w:tc>
      </w:tr>
      <w:tr w:rsidR="00090E7A" w:rsidRPr="00090E7A" w14:paraId="28561866" w14:textId="77777777" w:rsidTr="00832DF2">
        <w:tc>
          <w:tcPr>
            <w:tcW w:w="2268" w:type="dxa"/>
            <w:vMerge/>
            <w:tcBorders>
              <w:left w:val="single" w:sz="4" w:space="0" w:color="00000A"/>
              <w:right w:val="single" w:sz="4" w:space="0" w:color="00000A"/>
            </w:tcBorders>
            <w:shd w:val="clear" w:color="auto" w:fill="auto"/>
            <w:tcMar>
              <w:left w:w="108" w:type="dxa"/>
            </w:tcMar>
          </w:tcPr>
          <w:p w14:paraId="5E139ECC"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BFDB8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Techninės ir programinės įrangos gedimų šalinimas nurodytomis sąlygomis ir terminais, įskaitant reikiamas keisti detales.</w:t>
            </w:r>
          </w:p>
        </w:tc>
      </w:tr>
      <w:tr w:rsidR="00090E7A" w:rsidRPr="00090E7A" w14:paraId="636B3AFE" w14:textId="77777777" w:rsidTr="00832DF2">
        <w:trPr>
          <w:trHeight w:val="687"/>
        </w:trPr>
        <w:tc>
          <w:tcPr>
            <w:tcW w:w="2268" w:type="dxa"/>
            <w:vMerge w:val="restart"/>
            <w:tcBorders>
              <w:top w:val="single" w:sz="4" w:space="0" w:color="00000A"/>
              <w:left w:val="single" w:sz="4" w:space="0" w:color="00000A"/>
              <w:right w:val="single" w:sz="4" w:space="0" w:color="00000A"/>
            </w:tcBorders>
            <w:shd w:val="clear" w:color="auto" w:fill="auto"/>
            <w:tcMar>
              <w:left w:w="108" w:type="dxa"/>
            </w:tcMar>
          </w:tcPr>
          <w:p w14:paraId="09F2BDAD"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Pasirengimas teikti paslaugą</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63474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b/>
              </w:rPr>
              <w:t xml:space="preserve">Prieš pradedant teikti spausdinimo paslaugas, tiekėjas perkančiajai organizacijai privalės pademonstruoti paslaugos  veikimą, </w:t>
            </w:r>
            <w:proofErr w:type="spellStart"/>
            <w:r w:rsidRPr="00090E7A">
              <w:rPr>
                <w:rFonts w:ascii="Times New Roman" w:hAnsi="Times New Roman" w:cs="Times New Roman"/>
                <w:b/>
              </w:rPr>
              <w:t>t.y</w:t>
            </w:r>
            <w:proofErr w:type="spellEnd"/>
            <w:r w:rsidRPr="00090E7A">
              <w:rPr>
                <w:rFonts w:ascii="Times New Roman" w:hAnsi="Times New Roman" w:cs="Times New Roman"/>
                <w:b/>
              </w:rPr>
              <w:t>. kaip prekė  bei paslauga atitinka techninės specifikacijos reikalavimus</w:t>
            </w:r>
            <w:r w:rsidRPr="00090E7A">
              <w:rPr>
                <w:rFonts w:ascii="Times New Roman" w:hAnsi="Times New Roman" w:cs="Times New Roman"/>
              </w:rPr>
              <w:t xml:space="preserve">. Paslaugos pavyzdžio pristatymo vieta, laikas turi būti suderinamas su Perkančiosios organizacijos atstovu, </w:t>
            </w:r>
            <w:r w:rsidRPr="00090E7A">
              <w:rPr>
                <w:rFonts w:ascii="Times New Roman" w:eastAsia="Times New Roman" w:hAnsi="Times New Roman" w:cs="Times New Roman"/>
                <w:sz w:val="24"/>
                <w:szCs w:val="24"/>
                <w:lang w:eastAsia="en-US"/>
              </w:rPr>
              <w:t xml:space="preserve">ne vėliau kaip 10  darbo dienų po sprendimo dėl galimo laimėjusio pirkimo pasiūlymo nustatymo. </w:t>
            </w:r>
          </w:p>
          <w:p w14:paraId="3BB32A5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
        </w:tc>
      </w:tr>
      <w:tr w:rsidR="00090E7A" w:rsidRPr="00090E7A" w14:paraId="29C0BC5F" w14:textId="77777777" w:rsidTr="00832DF2">
        <w:trPr>
          <w:trHeight w:val="687"/>
        </w:trPr>
        <w:tc>
          <w:tcPr>
            <w:tcW w:w="2268" w:type="dxa"/>
            <w:vMerge/>
            <w:tcBorders>
              <w:left w:val="single" w:sz="4" w:space="0" w:color="00000A"/>
              <w:right w:val="single" w:sz="4" w:space="0" w:color="00000A"/>
            </w:tcBorders>
            <w:shd w:val="clear" w:color="auto" w:fill="auto"/>
            <w:tcMar>
              <w:left w:w="108" w:type="dxa"/>
            </w:tcMar>
          </w:tcPr>
          <w:p w14:paraId="23C30CC0"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CCD98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Siekiant užtikrinti minimalų darbuotojų trukdymą, diegimo darbai atliekami su Klientu suderintu laiku.</w:t>
            </w:r>
          </w:p>
        </w:tc>
      </w:tr>
      <w:tr w:rsidR="00090E7A" w:rsidRPr="00090E7A" w14:paraId="69C4D95D" w14:textId="77777777" w:rsidTr="00832DF2">
        <w:trPr>
          <w:trHeight w:val="1009"/>
        </w:trPr>
        <w:tc>
          <w:tcPr>
            <w:tcW w:w="2268" w:type="dxa"/>
            <w:vMerge/>
            <w:tcBorders>
              <w:left w:val="single" w:sz="4" w:space="0" w:color="00000A"/>
              <w:right w:val="single" w:sz="4" w:space="0" w:color="00000A"/>
            </w:tcBorders>
            <w:shd w:val="clear" w:color="auto" w:fill="auto"/>
            <w:tcMar>
              <w:left w:w="108" w:type="dxa"/>
            </w:tcMar>
          </w:tcPr>
          <w:p w14:paraId="62075D2E"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E914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Paslaugos turi būti pradėtos teikti per 30 darbo dienų nuo pirkimo sutarties įsigaliojimo dienos.</w:t>
            </w:r>
          </w:p>
          <w:p w14:paraId="2B68AD15"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Per 5 darbo dienas nuo pirkimo sutarties įsigaliojimo Paslaugų teikėjas turi pateikti ir suderinti su Klientu išsamų paslaugos įdiegimo projekto planą.</w:t>
            </w:r>
          </w:p>
        </w:tc>
      </w:tr>
      <w:tr w:rsidR="00090E7A" w:rsidRPr="00090E7A" w14:paraId="3E9F1254" w14:textId="77777777" w:rsidTr="00832DF2">
        <w:trPr>
          <w:trHeight w:val="1163"/>
        </w:trPr>
        <w:tc>
          <w:tcPr>
            <w:tcW w:w="2268" w:type="dxa"/>
            <w:vMerge/>
            <w:tcBorders>
              <w:left w:val="single" w:sz="4" w:space="0" w:color="00000A"/>
              <w:bottom w:val="single" w:sz="4" w:space="0" w:color="00000A"/>
              <w:right w:val="single" w:sz="4" w:space="0" w:color="00000A"/>
            </w:tcBorders>
            <w:shd w:val="clear" w:color="auto" w:fill="auto"/>
            <w:tcMar>
              <w:left w:w="108" w:type="dxa"/>
            </w:tcMar>
          </w:tcPr>
          <w:p w14:paraId="3FD3C3B7"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0811C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Iki paslaugų teikimo pradžios turi būti:</w:t>
            </w:r>
          </w:p>
          <w:p w14:paraId="629EF860" w14:textId="77777777" w:rsidR="00090E7A" w:rsidRPr="00090E7A" w:rsidRDefault="00090E7A" w:rsidP="00832DF2">
            <w:pPr>
              <w:numPr>
                <w:ilvl w:val="0"/>
                <w:numId w:val="2"/>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parengtos ir suderintos Paslaugų teikėjo pagalbos tarnybos procedūros (gedimų registracijos tvarka, ataskaitų formos ir pan.);</w:t>
            </w:r>
          </w:p>
          <w:p w14:paraId="07AB6919" w14:textId="77777777" w:rsidR="00090E7A" w:rsidRPr="00090E7A" w:rsidRDefault="00090E7A" w:rsidP="00832DF2">
            <w:pPr>
              <w:numPr>
                <w:ilvl w:val="0"/>
                <w:numId w:val="2"/>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atlikti reikiamos techninės ir programinės įrangos pristatymo, montavimo, diegimo ir konfigūravimo darbai;</w:t>
            </w:r>
          </w:p>
          <w:p w14:paraId="55EB9EFA" w14:textId="77777777" w:rsidR="00090E7A" w:rsidRPr="00090E7A" w:rsidRDefault="00090E7A" w:rsidP="00832DF2">
            <w:pPr>
              <w:numPr>
                <w:ilvl w:val="0"/>
                <w:numId w:val="2"/>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pateikti sprendimai, leidžiantys automatizuotai diegti naudotojų spausdinimo tvarkykles naudotojų darbo vietose (turi būti suderinama su Kliento naudojamomis Windows 8, Windows 10, Windows </w:t>
            </w:r>
            <w:proofErr w:type="spellStart"/>
            <w:r w:rsidRPr="00090E7A">
              <w:rPr>
                <w:rFonts w:ascii="Times New Roman" w:eastAsia="Times New Roman" w:hAnsi="Times New Roman" w:cs="Times New Roman"/>
                <w:sz w:val="24"/>
                <w:szCs w:val="20"/>
                <w:lang w:eastAsia="en-US"/>
              </w:rPr>
              <w:t>server</w:t>
            </w:r>
            <w:proofErr w:type="spellEnd"/>
            <w:r w:rsidRPr="00090E7A">
              <w:rPr>
                <w:rFonts w:ascii="Times New Roman" w:eastAsia="Times New Roman" w:hAnsi="Times New Roman" w:cs="Times New Roman"/>
                <w:sz w:val="24"/>
                <w:szCs w:val="20"/>
                <w:lang w:eastAsia="en-US"/>
              </w:rPr>
              <w:t xml:space="preserve"> 2012 R2);</w:t>
            </w:r>
          </w:p>
          <w:p w14:paraId="4B3EADD1" w14:textId="77777777" w:rsidR="00090E7A" w:rsidRPr="00090E7A" w:rsidRDefault="00090E7A" w:rsidP="00832DF2">
            <w:pPr>
              <w:numPr>
                <w:ilvl w:val="0"/>
                <w:numId w:val="2"/>
              </w:num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sz w:val="24"/>
                <w:szCs w:val="20"/>
                <w:lang w:eastAsia="en-US"/>
              </w:rPr>
              <w:t>surengti administratorių mokymai daugiafunkcinių spausdintuvų, autentifikavimo įrenginių ir sistemos naudojimo (administravimo) klausimais.</w:t>
            </w:r>
          </w:p>
        </w:tc>
      </w:tr>
      <w:tr w:rsidR="00090E7A" w:rsidRPr="00090E7A" w14:paraId="454A5480" w14:textId="77777777" w:rsidTr="00832DF2">
        <w:trPr>
          <w:trHeight w:val="88"/>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8EED77"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Paslaugos teikimo užtikrinimas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38DCF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galimybė pasiekiama turi būti bet kuriuo paros metu (24/7). Gedimo registravimas turi būti nuo 7 val. iki 18 val. darbo dienomis.</w:t>
            </w:r>
          </w:p>
          <w:p w14:paraId="3D82282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
        </w:tc>
      </w:tr>
      <w:tr w:rsidR="00090E7A" w:rsidRPr="00090E7A" w14:paraId="67895090"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989C86"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B99B5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Sutrikusi daugiafunkcinio spausdintuvo veikla turi būti atkuriama ne ilgiau kaip per 12 darbo valandų nuo gedimo užfiksavimo monitoringo sistemoje.</w:t>
            </w:r>
          </w:p>
        </w:tc>
      </w:tr>
      <w:tr w:rsidR="00090E7A" w:rsidRPr="00090E7A" w14:paraId="25103957"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E49D19"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6B9A6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Reakcijos laikas nuo pranešimo išsiuntimo ne ilgiau kaip 2 darbo valandos. Reakcijos laikas pradedamas skaičiuoti nuo automatinio pranešimo išsiuntimo laiko arba Kliento pranešimo (nuo pirmojo pranešimo, nepriklausomai nuo pranešimo rūšies).</w:t>
            </w:r>
          </w:p>
        </w:tc>
      </w:tr>
      <w:tr w:rsidR="00090E7A" w:rsidRPr="00090E7A" w14:paraId="15055379"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748E1A"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7C70E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b/>
                <w:sz w:val="24"/>
                <w:szCs w:val="20"/>
                <w:lang w:eastAsia="en-US"/>
              </w:rPr>
              <w:t xml:space="preserve">Paslaugų teikėjas turi palaikyti įrenginyje ne mažesnį eksploatacinių medžiagų kiekį, nei yra reikalinga įrenginiui veikti 5 darbo dienas (atsižvelgiant į šio įrenginio naudojimosi statistiką). </w:t>
            </w:r>
            <w:r w:rsidRPr="00090E7A">
              <w:rPr>
                <w:rFonts w:ascii="Times New Roman" w:eastAsia="Times New Roman" w:hAnsi="Times New Roman" w:cs="Times New Roman"/>
                <w:sz w:val="24"/>
                <w:szCs w:val="20"/>
                <w:lang w:eastAsia="en-US"/>
              </w:rPr>
              <w:t>Eksploatacinės medžiagos turi būti tiekiamos ne ilgiau nei per 12 darbo valandų nuo automatinio pranešimo išsiuntimo laiko. Eksploatacinių medžiagų tiekimas turi būti atliekamas Kliento darbo metu.</w:t>
            </w:r>
          </w:p>
        </w:tc>
      </w:tr>
      <w:tr w:rsidR="00090E7A" w:rsidRPr="00090E7A" w14:paraId="639CBD74"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6009D9"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688D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įsipareigoja Paslaugoms valdyti ir kokybei užtikrinti paskirti atsakingą asmenį (taip pat paskirti jį pavaduojantį asmenį), kuris bus atsakingas už bendravimą su Kliento atstovais, paslaugų koordinavimą, paslaugų teikimo proceso priežiūrą ir pakeitimus, optimizavimo ir plėtros projektų inicijavimą, ataskaitų teikimą.</w:t>
            </w:r>
          </w:p>
        </w:tc>
      </w:tr>
      <w:tr w:rsidR="00090E7A" w:rsidRPr="00090E7A" w14:paraId="237A3ABC" w14:textId="77777777" w:rsidTr="00832DF2">
        <w:trPr>
          <w:trHeight w:val="276"/>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CF611"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18A55E" w14:textId="77777777" w:rsidR="00090E7A" w:rsidRPr="00090E7A" w:rsidRDefault="00090E7A" w:rsidP="00832DF2">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Paslaugų teikėjas privalo turėti pagalbos tarnybos sistemą (</w:t>
            </w:r>
            <w:proofErr w:type="spellStart"/>
            <w:r w:rsidRPr="00090E7A">
              <w:rPr>
                <w:rFonts w:ascii="Times New Roman" w:eastAsia="Times New Roman" w:hAnsi="Times New Roman" w:cs="Times New Roman"/>
                <w:b/>
                <w:i/>
                <w:iCs/>
                <w:sz w:val="24"/>
                <w:szCs w:val="20"/>
                <w:lang w:eastAsia="en-US"/>
              </w:rPr>
              <w:t>Service</w:t>
            </w:r>
            <w:proofErr w:type="spellEnd"/>
            <w:r w:rsidRPr="00090E7A">
              <w:rPr>
                <w:rFonts w:ascii="Times New Roman" w:eastAsia="Times New Roman" w:hAnsi="Times New Roman" w:cs="Times New Roman"/>
                <w:b/>
                <w:i/>
                <w:iCs/>
                <w:sz w:val="24"/>
                <w:szCs w:val="20"/>
                <w:lang w:eastAsia="en-US"/>
              </w:rPr>
              <w:t xml:space="preserve"> </w:t>
            </w:r>
            <w:proofErr w:type="spellStart"/>
            <w:r w:rsidRPr="00090E7A">
              <w:rPr>
                <w:rFonts w:ascii="Times New Roman" w:eastAsia="Times New Roman" w:hAnsi="Times New Roman" w:cs="Times New Roman"/>
                <w:b/>
                <w:i/>
                <w:iCs/>
                <w:sz w:val="24"/>
                <w:szCs w:val="20"/>
                <w:lang w:eastAsia="en-US"/>
              </w:rPr>
              <w:t>Desk</w:t>
            </w:r>
            <w:proofErr w:type="spellEnd"/>
            <w:r w:rsidRPr="00090E7A">
              <w:rPr>
                <w:rFonts w:ascii="Times New Roman" w:eastAsia="Times New Roman" w:hAnsi="Times New Roman" w:cs="Times New Roman"/>
                <w:b/>
                <w:sz w:val="24"/>
                <w:szCs w:val="20"/>
                <w:lang w:eastAsia="en-US"/>
              </w:rPr>
              <w:t>), prieinamą Klientui internetu (</w:t>
            </w:r>
            <w:proofErr w:type="spellStart"/>
            <w:r w:rsidRPr="00090E7A">
              <w:rPr>
                <w:rFonts w:ascii="Times New Roman" w:eastAsia="Times New Roman" w:hAnsi="Times New Roman" w:cs="Times New Roman"/>
                <w:b/>
                <w:sz w:val="24"/>
                <w:szCs w:val="20"/>
                <w:lang w:eastAsia="en-US"/>
              </w:rPr>
              <w:t>web</w:t>
            </w:r>
            <w:proofErr w:type="spellEnd"/>
            <w:r w:rsidRPr="00090E7A">
              <w:rPr>
                <w:rFonts w:ascii="Times New Roman" w:eastAsia="Times New Roman" w:hAnsi="Times New Roman" w:cs="Times New Roman"/>
                <w:b/>
                <w:sz w:val="24"/>
                <w:szCs w:val="20"/>
                <w:lang w:eastAsia="en-US"/>
              </w:rPr>
              <w:t>), kuri turi turėti vartotojo portalą, kuriame matoma informaciją apie visų registruotų užklausų, susijusių su teikiamomis Paslaugomis, eigą ir būseną tikruoju laiku (</w:t>
            </w:r>
            <w:proofErr w:type="spellStart"/>
            <w:r w:rsidRPr="00090E7A">
              <w:rPr>
                <w:rFonts w:ascii="Times New Roman" w:eastAsia="Times New Roman" w:hAnsi="Times New Roman" w:cs="Times New Roman"/>
                <w:b/>
                <w:sz w:val="24"/>
                <w:szCs w:val="20"/>
                <w:lang w:eastAsia="en-US"/>
              </w:rPr>
              <w:t>on</w:t>
            </w:r>
            <w:proofErr w:type="spellEnd"/>
            <w:r w:rsidRPr="00090E7A">
              <w:rPr>
                <w:rFonts w:ascii="Times New Roman" w:eastAsia="Times New Roman" w:hAnsi="Times New Roman" w:cs="Times New Roman"/>
                <w:b/>
                <w:sz w:val="24"/>
                <w:szCs w:val="20"/>
                <w:lang w:eastAsia="en-US"/>
              </w:rPr>
              <w:t>-line).</w:t>
            </w:r>
          </w:p>
          <w:p w14:paraId="7D8CF40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Klientas turi turėti galimybę apie daugiafunkcinių spausdintuvų ir Sistemos sutrikimus pranešti Paslaugų teikėjui centralizuotos pagalbos tarnybos užklausų registravimo sistemos vartotojo portale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Paslaugų teikėjo nurodytu telefono numeriu arba elektroniniu paštu.</w:t>
            </w:r>
          </w:p>
        </w:tc>
      </w:tr>
      <w:tr w:rsidR="00090E7A" w:rsidRPr="00090E7A" w14:paraId="389377F9"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2C0CC0"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1DC0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
        </w:tc>
      </w:tr>
      <w:tr w:rsidR="00090E7A" w:rsidRPr="00090E7A" w14:paraId="4BE70C63"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6E6D8B"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6D180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Paslauga turi užtikrinti nenutrūkstamą Kliento darbą ir</w:t>
            </w:r>
          </w:p>
          <w:p w14:paraId="0B40B18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nereikalauti atskiro Kliento darbuotojų įsitraukimo bei papildomų specialistų skyrimo valdyti šią Paslaugą organizacijoje. Eksploatacinių medžiagų keitimo, įrangos taisymo darbus atlieka Paslaugų teikėjo atstovai.</w:t>
            </w:r>
          </w:p>
        </w:tc>
      </w:tr>
      <w:tr w:rsidR="00090E7A" w:rsidRPr="00090E7A" w14:paraId="284F3DA9"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D32055"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8C4C1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Paslaugų teikėjas visą pirkimo sutarties galiojimo laikotarpį turi teikti garantinę Sistemos priežiūrą (Sistemos programinės ir techninės įrangos ir jų priedų sutrikimų, klaidų šalinimas, jeigu reikia, daugiafunkcinių </w:t>
            </w:r>
            <w:r w:rsidRPr="00090E7A">
              <w:rPr>
                <w:rFonts w:ascii="Times New Roman" w:eastAsia="Times New Roman" w:hAnsi="Times New Roman" w:cs="Times New Roman"/>
                <w:sz w:val="24"/>
                <w:szCs w:val="20"/>
                <w:lang w:eastAsia="en-US"/>
              </w:rPr>
              <w:lastRenderedPageBreak/>
              <w:t xml:space="preserve">spausdintuvų programinės įrangos atnaujinimų diegimas (angl. </w:t>
            </w:r>
            <w:proofErr w:type="spellStart"/>
            <w:r w:rsidRPr="00090E7A">
              <w:rPr>
                <w:rFonts w:ascii="Times New Roman" w:eastAsia="Times New Roman" w:hAnsi="Times New Roman" w:cs="Times New Roman"/>
                <w:i/>
                <w:iCs/>
                <w:sz w:val="24"/>
                <w:szCs w:val="20"/>
                <w:lang w:eastAsia="en-US"/>
              </w:rPr>
              <w:t>firmware</w:t>
            </w:r>
            <w:proofErr w:type="spellEnd"/>
            <w:r w:rsidRPr="00090E7A">
              <w:rPr>
                <w:rFonts w:ascii="Times New Roman" w:eastAsia="Times New Roman" w:hAnsi="Times New Roman" w:cs="Times New Roman"/>
                <w:sz w:val="24"/>
                <w:szCs w:val="20"/>
                <w:lang w:eastAsia="en-US"/>
              </w:rPr>
              <w:t>), rekomendacijos ir konsultacijos Sistemos plėtros, optimizavimo bei funkcionalumo didinimo klausimais).</w:t>
            </w:r>
          </w:p>
        </w:tc>
      </w:tr>
      <w:tr w:rsidR="00090E7A" w:rsidRPr="00090E7A" w14:paraId="73E0C714"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FD3E30"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4756F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bookmarkStart w:id="2" w:name="_Hlk84942255"/>
            <w:r w:rsidRPr="00090E7A">
              <w:rPr>
                <w:rFonts w:ascii="Times New Roman" w:eastAsia="Times New Roman" w:hAnsi="Times New Roman" w:cs="Times New Roman"/>
                <w:sz w:val="24"/>
                <w:szCs w:val="20"/>
                <w:lang w:eastAsia="en-US"/>
              </w:rPr>
              <w:t>Paslaugų teikėjas turi įsipareigoti suteikti lygiavertę pakaitinę įrangą darbingumui atkurti, kai nėra įmanoma gedimo ar sutrikimo pašalinti per numatytą 12 darbo valandų laiką.</w:t>
            </w:r>
            <w:bookmarkEnd w:id="2"/>
          </w:p>
        </w:tc>
      </w:tr>
      <w:tr w:rsidR="00090E7A" w:rsidRPr="00090E7A" w14:paraId="7C37F204" w14:textId="77777777" w:rsidTr="00832DF2">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4250B1"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1E448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teikėjo atsakingi asmenys, gavę pranešimą apie stebimos sistemos sutrikimus, atvyksta į Kliento  patalpas pašalinti sutrikimo.</w:t>
            </w:r>
          </w:p>
        </w:tc>
      </w:tr>
      <w:tr w:rsidR="00090E7A" w:rsidRPr="00090E7A" w14:paraId="0D7E59B9" w14:textId="77777777" w:rsidTr="00832DF2">
        <w:trPr>
          <w:trHeight w:val="557"/>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C70C7"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Mokymai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8F365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privalo organizuoti mokymus ne mažiau kaip 2 administratoriams, Sistemos administravimo ir naudojimo klausimais. Mokymai turi vykti lietuvių kalba Kliento patalpose. Mokymų trukmė ne trumpesnė kaip 1 darbo diena. Pasibaigus mokymams administratorius turi mokėti atlikti tokias funkcijas:</w:t>
            </w:r>
          </w:p>
          <w:p w14:paraId="15259735" w14:textId="77777777" w:rsidR="00090E7A" w:rsidRPr="00090E7A" w:rsidRDefault="00090E7A" w:rsidP="00832DF2">
            <w:pPr>
              <w:numPr>
                <w:ilvl w:val="0"/>
                <w:numId w:val="3"/>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Programinės įrangos serverio nustatymai ir konfigūracija;</w:t>
            </w:r>
          </w:p>
          <w:p w14:paraId="5E2684AC" w14:textId="77777777" w:rsidR="00090E7A" w:rsidRPr="00090E7A" w:rsidRDefault="00090E7A" w:rsidP="00832DF2">
            <w:pPr>
              <w:numPr>
                <w:ilvl w:val="0"/>
                <w:numId w:val="3"/>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Vartotojų konfigūravimas ir administravimas;</w:t>
            </w:r>
          </w:p>
          <w:p w14:paraId="06BCB213" w14:textId="77777777" w:rsidR="00090E7A" w:rsidRPr="00090E7A" w:rsidRDefault="00090E7A" w:rsidP="00832DF2">
            <w:pPr>
              <w:numPr>
                <w:ilvl w:val="0"/>
                <w:numId w:val="3"/>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Techninės įrangos administravimas;</w:t>
            </w:r>
          </w:p>
          <w:p w14:paraId="1008327C" w14:textId="77777777" w:rsidR="00090E7A" w:rsidRPr="00090E7A" w:rsidRDefault="00090E7A" w:rsidP="00832DF2">
            <w:pPr>
              <w:numPr>
                <w:ilvl w:val="0"/>
                <w:numId w:val="3"/>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Ataskaitų administravimas.</w:t>
            </w:r>
          </w:p>
          <w:p w14:paraId="25857FA3"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Administratoriui turi būti pateiktos instrukcijos ir mokymui naudotos medžiagos kopija lietuvių kalba.</w:t>
            </w:r>
          </w:p>
        </w:tc>
      </w:tr>
      <w:tr w:rsidR="00090E7A" w:rsidRPr="00090E7A" w14:paraId="65C9974D" w14:textId="77777777" w:rsidTr="00832DF2">
        <w:trPr>
          <w:trHeight w:val="902"/>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44C8F3"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DDFBB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privalo organizuoti mokymus Kliento darbuotojams naudotis Paslaugų teikėjo pateiktais daugiafunkciniais spausdintuvais. Mokymai turės vykti lietuvių kalba Kliento patalpose ar nuotoliniu būdu iš anksto su Klientu suderintu laiku.  Turi būti apmokyti visi Kliento darbuotojai. Pasibaigus mokymams Kliento darbuotojas turi mokėti:</w:t>
            </w:r>
          </w:p>
          <w:p w14:paraId="1F0DF1AC" w14:textId="77777777" w:rsidR="00090E7A" w:rsidRPr="00090E7A" w:rsidRDefault="00090E7A" w:rsidP="00832DF2">
            <w:pPr>
              <w:numPr>
                <w:ilvl w:val="0"/>
                <w:numId w:val="4"/>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Aktyvuoti kortelę ir autorizuotis;</w:t>
            </w:r>
          </w:p>
          <w:p w14:paraId="74FD1FAF" w14:textId="77777777" w:rsidR="00090E7A" w:rsidRPr="00090E7A" w:rsidRDefault="00090E7A" w:rsidP="00832DF2">
            <w:pPr>
              <w:numPr>
                <w:ilvl w:val="0"/>
                <w:numId w:val="4"/>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Spausdinti;</w:t>
            </w:r>
          </w:p>
          <w:p w14:paraId="2DB5725D" w14:textId="77777777" w:rsidR="00090E7A" w:rsidRPr="00090E7A" w:rsidRDefault="00090E7A" w:rsidP="00832DF2">
            <w:pPr>
              <w:numPr>
                <w:ilvl w:val="0"/>
                <w:numId w:val="4"/>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Kopijuoti;</w:t>
            </w:r>
          </w:p>
          <w:p w14:paraId="24F121F1" w14:textId="77777777" w:rsidR="00090E7A" w:rsidRPr="00090E7A" w:rsidRDefault="00090E7A" w:rsidP="00832DF2">
            <w:pPr>
              <w:numPr>
                <w:ilvl w:val="0"/>
                <w:numId w:val="4"/>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Skenuoti.</w:t>
            </w:r>
          </w:p>
          <w:p w14:paraId="51AFF15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Kliento darbuotojams turi būti pateiktos instrukcijos ir mokymui naudotos medžiagos elektroninė kopija lietuvių kalba (PDF arba DOCX formatu).</w:t>
            </w:r>
          </w:p>
        </w:tc>
      </w:tr>
      <w:tr w:rsidR="00090E7A" w:rsidRPr="00090E7A" w14:paraId="6102E7A6" w14:textId="77777777" w:rsidTr="00832DF2">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BE4DE0" w14:textId="77777777" w:rsidR="00090E7A" w:rsidRPr="00090E7A" w:rsidRDefault="00090E7A" w:rsidP="00832DF2">
            <w:pPr>
              <w:numPr>
                <w:ilvl w:val="0"/>
                <w:numId w:val="6"/>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Mokymų medžiaga</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BE493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Pasirengimo teikti paslaugą metu Paslaugų teikėjas turi parengti ir su Klientu suderinti naudotojo atmintinę lietuvių kalba su trumpai aprašytomis paslaugomis:</w:t>
            </w:r>
          </w:p>
          <w:p w14:paraId="2B0C9237" w14:textId="77777777" w:rsidR="00090E7A" w:rsidRPr="00090E7A" w:rsidRDefault="00090E7A" w:rsidP="00832DF2">
            <w:pPr>
              <w:numPr>
                <w:ilvl w:val="0"/>
                <w:numId w:val="5"/>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naujo naudotojo autorizacija ir autentifikavimo kortelės aktyvavimas;</w:t>
            </w:r>
          </w:p>
          <w:p w14:paraId="1C520559" w14:textId="77777777" w:rsidR="00090E7A" w:rsidRPr="00090E7A" w:rsidRDefault="00090E7A" w:rsidP="00832DF2">
            <w:pPr>
              <w:numPr>
                <w:ilvl w:val="0"/>
                <w:numId w:val="5"/>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spausdinimas;</w:t>
            </w:r>
          </w:p>
          <w:p w14:paraId="11A3F81C" w14:textId="77777777" w:rsidR="00090E7A" w:rsidRPr="00090E7A" w:rsidRDefault="00090E7A" w:rsidP="00832DF2">
            <w:pPr>
              <w:numPr>
                <w:ilvl w:val="0"/>
                <w:numId w:val="5"/>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kopijavimas;</w:t>
            </w:r>
          </w:p>
          <w:p w14:paraId="5A71F64E" w14:textId="77777777" w:rsidR="00090E7A" w:rsidRPr="00090E7A" w:rsidRDefault="00090E7A" w:rsidP="00832DF2">
            <w:pPr>
              <w:numPr>
                <w:ilvl w:val="0"/>
                <w:numId w:val="5"/>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w:t>
            </w:r>
          </w:p>
        </w:tc>
      </w:tr>
      <w:tr w:rsidR="00090E7A" w:rsidRPr="00090E7A" w14:paraId="629FBB0F" w14:textId="77777777" w:rsidTr="00832DF2">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7DB8ED" w14:textId="77777777" w:rsidR="00090E7A" w:rsidRPr="00090E7A" w:rsidRDefault="00090E7A" w:rsidP="00832DF2">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2C2BF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Klientas turi teisę keisti daugiafunkcinių spausdintuvų išdėstymą ir perkelti juos į kitus padalinius ar vietas. Daugiafunkcinių spausdintuvų perkėlimas turi būti nemokamas.</w:t>
            </w:r>
          </w:p>
        </w:tc>
      </w:tr>
    </w:tbl>
    <w:p w14:paraId="24D812DB" w14:textId="77777777" w:rsidR="00090E7A" w:rsidRPr="00090E7A" w:rsidRDefault="00090E7A" w:rsidP="00090E7A">
      <w:pPr>
        <w:spacing w:after="0" w:line="240" w:lineRule="auto"/>
        <w:jc w:val="both"/>
        <w:rPr>
          <w:rFonts w:ascii="Times New Roman" w:eastAsia="Times New Roman" w:hAnsi="Times New Roman" w:cs="Times New Roman"/>
          <w:b/>
          <w:bCs/>
          <w:sz w:val="24"/>
          <w:szCs w:val="20"/>
          <w:lang w:eastAsia="en-US"/>
        </w:rPr>
      </w:pPr>
    </w:p>
    <w:p w14:paraId="10581E53" w14:textId="77777777" w:rsidR="00090E7A" w:rsidRPr="00090E7A" w:rsidRDefault="00090E7A" w:rsidP="00090E7A">
      <w:pPr>
        <w:pStyle w:val="Sraopastraipa"/>
        <w:numPr>
          <w:ilvl w:val="0"/>
          <w:numId w:val="47"/>
        </w:numPr>
        <w:spacing w:after="0" w:line="240" w:lineRule="auto"/>
        <w:jc w:val="both"/>
        <w:rPr>
          <w:rFonts w:ascii="Times New Roman" w:hAnsi="Times New Roman" w:cs="Times New Roman"/>
          <w:b/>
          <w:bCs/>
        </w:rPr>
      </w:pPr>
      <w:r w:rsidRPr="00090E7A">
        <w:rPr>
          <w:rFonts w:ascii="Times New Roman" w:hAnsi="Times New Roman" w:cs="Times New Roman"/>
          <w:b/>
          <w:bCs/>
        </w:rPr>
        <w:t xml:space="preserve">Bendrieji reikalavimai </w:t>
      </w:r>
      <w:r w:rsidRPr="00090E7A">
        <w:rPr>
          <w:rFonts w:ascii="Times New Roman" w:hAnsi="Times New Roman" w:cs="Times New Roman"/>
          <w:b/>
        </w:rPr>
        <w:t>spausdinimo įrangai</w:t>
      </w:r>
    </w:p>
    <w:p w14:paraId="1F900390" w14:textId="77777777" w:rsidR="00090E7A" w:rsidRPr="00090E7A" w:rsidRDefault="00090E7A" w:rsidP="00090E7A">
      <w:pPr>
        <w:spacing w:after="0" w:line="240" w:lineRule="auto"/>
        <w:jc w:val="both"/>
        <w:rPr>
          <w:rFonts w:ascii="Times New Roman" w:eastAsia="Times New Roman" w:hAnsi="Times New Roman" w:cs="Times New Roman"/>
          <w:bCs/>
          <w:sz w:val="24"/>
          <w:szCs w:val="20"/>
          <w:lang w:eastAsia="en-US"/>
        </w:rPr>
      </w:pP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68"/>
        <w:gridCol w:w="7343"/>
      </w:tblGrid>
      <w:tr w:rsidR="00090E7A" w:rsidRPr="00090E7A" w14:paraId="6C10D351" w14:textId="77777777" w:rsidTr="00832DF2">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561A2"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Aprašymas, parametrai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DF7823"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3D43EFD8" w14:textId="77777777" w:rsidTr="00832DF2">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87CD40" w14:textId="77777777" w:rsidR="00090E7A" w:rsidRPr="00090E7A" w:rsidRDefault="00090E7A" w:rsidP="00832DF2">
            <w:pPr>
              <w:pStyle w:val="Sraopastraipa"/>
              <w:numPr>
                <w:ilvl w:val="3"/>
                <w:numId w:val="5"/>
              </w:numPr>
              <w:spacing w:after="0" w:line="240" w:lineRule="auto"/>
              <w:ind w:left="321"/>
              <w:jc w:val="both"/>
              <w:rPr>
                <w:rFonts w:ascii="Times New Roman" w:hAnsi="Times New Roman" w:cs="Times New Roman"/>
              </w:rPr>
            </w:pPr>
            <w:r w:rsidRPr="00090E7A">
              <w:rPr>
                <w:rFonts w:ascii="Times New Roman" w:hAnsi="Times New Roman" w:cs="Times New Roman"/>
              </w:rPr>
              <w:t xml:space="preserve">Naudotojų autentifikavimas, </w:t>
            </w:r>
            <w:r w:rsidRPr="00090E7A">
              <w:rPr>
                <w:rFonts w:ascii="Times New Roman" w:hAnsi="Times New Roman" w:cs="Times New Roman"/>
              </w:rPr>
              <w:lastRenderedPageBreak/>
              <w:t>spausdinimas, skenavimas</w:t>
            </w:r>
          </w:p>
          <w:p w14:paraId="60D9EFA2" w14:textId="77777777" w:rsidR="00090E7A" w:rsidRPr="00090E7A" w:rsidRDefault="00090E7A" w:rsidP="00832DF2">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CAFC76"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lastRenderedPageBreak/>
              <w:t>A, B, C, D daugiafunkciniai spausdintuvai privalo turėti naudotojų autentifikavimo įrenginius, veikiančius su Kliento autentifikavimo kortele (</w:t>
            </w:r>
            <w:proofErr w:type="spellStart"/>
            <w:r w:rsidRPr="00090E7A">
              <w:rPr>
                <w:rFonts w:ascii="Times New Roman" w:eastAsia="Times New Roman" w:hAnsi="Times New Roman" w:cs="Times New Roman"/>
                <w:sz w:val="24"/>
                <w:szCs w:val="20"/>
                <w:lang w:eastAsia="en-US"/>
              </w:rPr>
              <w:t>Wiegand</w:t>
            </w:r>
            <w:proofErr w:type="spellEnd"/>
            <w:r w:rsidRPr="00090E7A">
              <w:rPr>
                <w:rFonts w:ascii="Times New Roman" w:eastAsia="Times New Roman" w:hAnsi="Times New Roman" w:cs="Times New Roman"/>
                <w:sz w:val="24"/>
                <w:szCs w:val="20"/>
                <w:lang w:eastAsia="en-US"/>
              </w:rPr>
              <w:t xml:space="preserve"> arba </w:t>
            </w:r>
            <w:proofErr w:type="spellStart"/>
            <w:r w:rsidRPr="00090E7A">
              <w:rPr>
                <w:rFonts w:ascii="Times New Roman" w:eastAsia="Times New Roman" w:hAnsi="Times New Roman" w:cs="Times New Roman"/>
                <w:sz w:val="24"/>
                <w:szCs w:val="20"/>
                <w:lang w:eastAsia="en-US"/>
              </w:rPr>
              <w:t>Track</w:t>
            </w:r>
            <w:proofErr w:type="spellEnd"/>
            <w:r w:rsidRPr="00090E7A">
              <w:rPr>
                <w:rFonts w:ascii="Times New Roman" w:eastAsia="Times New Roman" w:hAnsi="Times New Roman" w:cs="Times New Roman"/>
                <w:sz w:val="24"/>
                <w:szCs w:val="20"/>
                <w:lang w:eastAsia="en-US"/>
              </w:rPr>
              <w:t xml:space="preserve"> II tipai). </w:t>
            </w:r>
          </w:p>
        </w:tc>
      </w:tr>
      <w:tr w:rsidR="00090E7A" w:rsidRPr="00090E7A" w14:paraId="6F33E772" w14:textId="77777777" w:rsidTr="00832DF2">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54F50D" w14:textId="77777777" w:rsidR="00090E7A" w:rsidRPr="00090E7A" w:rsidRDefault="00090E7A" w:rsidP="00832DF2">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49EDC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pritaikytas </w:t>
            </w:r>
            <w:proofErr w:type="spellStart"/>
            <w:r w:rsidRPr="00090E7A">
              <w:rPr>
                <w:rFonts w:ascii="Times New Roman" w:eastAsia="Times New Roman" w:hAnsi="Times New Roman" w:cs="Times New Roman"/>
                <w:i/>
                <w:iCs/>
                <w:sz w:val="24"/>
                <w:szCs w:val="20"/>
                <w:lang w:eastAsia="en-US"/>
              </w:rPr>
              <w:t>FollowMe</w:t>
            </w:r>
            <w:proofErr w:type="spellEnd"/>
            <w:r w:rsidRPr="00090E7A">
              <w:rPr>
                <w:rFonts w:ascii="Times New Roman" w:eastAsia="Times New Roman" w:hAnsi="Times New Roman" w:cs="Times New Roman"/>
                <w:i/>
                <w:iCs/>
                <w:sz w:val="24"/>
                <w:szCs w:val="20"/>
                <w:lang w:eastAsia="en-US"/>
              </w:rPr>
              <w:t xml:space="preserve"> </w:t>
            </w:r>
            <w:r w:rsidRPr="00090E7A">
              <w:rPr>
                <w:rFonts w:ascii="Times New Roman" w:eastAsia="Times New Roman" w:hAnsi="Times New Roman" w:cs="Times New Roman"/>
                <w:iCs/>
                <w:sz w:val="24"/>
                <w:szCs w:val="20"/>
                <w:lang w:eastAsia="en-US"/>
              </w:rPr>
              <w:t>funkcionalumas</w:t>
            </w:r>
            <w:r w:rsidRPr="00090E7A">
              <w:rPr>
                <w:rFonts w:ascii="Times New Roman" w:eastAsia="Times New Roman" w:hAnsi="Times New Roman" w:cs="Times New Roman"/>
                <w:sz w:val="24"/>
                <w:szCs w:val="20"/>
                <w:lang w:eastAsia="en-US"/>
              </w:rPr>
              <w:t>, t. y. naudotojas pasiuntęs spaudą į spausdintuvą jį gali pasiimti iš bet kurio spausdintuvo.</w:t>
            </w:r>
          </w:p>
        </w:tc>
      </w:tr>
      <w:tr w:rsidR="00090E7A" w:rsidRPr="00090E7A" w14:paraId="6DC02221" w14:textId="77777777" w:rsidTr="00832DF2">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42FFCB" w14:textId="77777777" w:rsidR="00090E7A" w:rsidRPr="00090E7A" w:rsidRDefault="00090E7A" w:rsidP="00832DF2">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5BE07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autentifikavimosi naudotojas, skenuodamas dokumentą (-</w:t>
            </w:r>
            <w:proofErr w:type="spellStart"/>
            <w:r w:rsidRPr="00090E7A">
              <w:rPr>
                <w:rFonts w:ascii="Times New Roman" w:eastAsia="Times New Roman" w:hAnsi="Times New Roman" w:cs="Times New Roman"/>
                <w:sz w:val="24"/>
                <w:szCs w:val="20"/>
                <w:lang w:eastAsia="en-US"/>
              </w:rPr>
              <w:t>us</w:t>
            </w:r>
            <w:proofErr w:type="spellEnd"/>
            <w:r w:rsidRPr="00090E7A">
              <w:rPr>
                <w:rFonts w:ascii="Times New Roman" w:eastAsia="Times New Roman" w:hAnsi="Times New Roman" w:cs="Times New Roman"/>
                <w:sz w:val="24"/>
                <w:szCs w:val="20"/>
                <w:lang w:eastAsia="en-US"/>
              </w:rPr>
              <w:t xml:space="preserve">), įrenginio ekrane turi matyti tik savo el. pašto adresą (automatiškai paimamą iš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į kurį skenuota dokumento kopija ir bus nusiųsta.</w:t>
            </w:r>
          </w:p>
        </w:tc>
      </w:tr>
      <w:tr w:rsidR="00090E7A" w:rsidRPr="00090E7A" w14:paraId="4DD98F41" w14:textId="77777777" w:rsidTr="00832DF2">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EA3C74" w14:textId="77777777" w:rsidR="00090E7A" w:rsidRPr="00090E7A" w:rsidRDefault="00090E7A" w:rsidP="00832DF2">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1E20B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naudotojo autentifikacijos daugiafunkcio įrenginio ekrane turi būti rodomi tik to naudotojo spausdinti nusiųstų dokumentų sąrašas. Naudotojui turi būti leidžiama pasirinkti spausdinti norimą dokumentą.</w:t>
            </w:r>
          </w:p>
        </w:tc>
      </w:tr>
      <w:tr w:rsidR="00090E7A" w:rsidRPr="00090E7A" w14:paraId="3AD7297A" w14:textId="77777777" w:rsidTr="00832DF2">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597FD0" w14:textId="77777777" w:rsidR="00090E7A" w:rsidRPr="00090E7A" w:rsidRDefault="00090E7A" w:rsidP="00832DF2">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9282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Autentifikavimo įrenginys turi būti tvirtinamas prie daugiafunkcinių spausdintuvų, ir patogiai pasiekiamas vartotojui.</w:t>
            </w:r>
          </w:p>
        </w:tc>
      </w:tr>
      <w:tr w:rsidR="00090E7A" w:rsidRPr="00090E7A" w14:paraId="4F45904A" w14:textId="77777777" w:rsidTr="00832DF2">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F1312" w14:textId="77777777" w:rsidR="00090E7A" w:rsidRPr="00090E7A" w:rsidRDefault="00090E7A" w:rsidP="00832DF2">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6B8D01" w14:textId="77777777" w:rsidR="00090E7A" w:rsidRPr="00090E7A" w:rsidRDefault="00090E7A" w:rsidP="00832DF2">
            <w:pPr>
              <w:spacing w:after="0" w:line="240" w:lineRule="auto"/>
              <w:ind w:left="183" w:hanging="142"/>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sz w:val="24"/>
                <w:szCs w:val="20"/>
                <w:lang w:eastAsia="en-US"/>
              </w:rPr>
              <w:t xml:space="preserve">A, B, C, D tipo daugiafunkcinių spausdintuvų vartotojai po autentifikavimo, </w:t>
            </w:r>
            <w:r w:rsidRPr="00090E7A">
              <w:rPr>
                <w:rFonts w:ascii="Times New Roman" w:eastAsia="Times New Roman" w:hAnsi="Times New Roman" w:cs="Times New Roman"/>
                <w:b/>
                <w:sz w:val="24"/>
                <w:szCs w:val="20"/>
                <w:lang w:eastAsia="en-US"/>
              </w:rPr>
              <w:t>skenuojant dokumentus, privalo turėti šį funkcionalumą:</w:t>
            </w:r>
          </w:p>
          <w:p w14:paraId="6E0D35C1" w14:textId="77777777" w:rsidR="00090E7A" w:rsidRPr="00090E7A" w:rsidRDefault="00090E7A" w:rsidP="00832DF2">
            <w:pPr>
              <w:numPr>
                <w:ilvl w:val="0"/>
                <w:numId w:val="10"/>
              </w:numPr>
              <w:spacing w:after="0" w:line="240" w:lineRule="auto"/>
              <w:ind w:left="183" w:hanging="142"/>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palaikyti formatus </w:t>
            </w: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searchable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doc</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docx</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xls</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xlsx</w:t>
            </w:r>
            <w:proofErr w:type="spellEnd"/>
            <w:r w:rsidRPr="00090E7A">
              <w:rPr>
                <w:rFonts w:ascii="Times New Roman" w:eastAsia="Times New Roman" w:hAnsi="Times New Roman" w:cs="Times New Roman"/>
                <w:sz w:val="24"/>
                <w:szCs w:val="20"/>
                <w:lang w:eastAsia="en-US"/>
              </w:rPr>
              <w:t xml:space="preserve"> su papildomos informacijos įvedimu (vartotojo įvedami administraciniai metaduomenys): dokumento </w:t>
            </w:r>
            <w:proofErr w:type="spellStart"/>
            <w:r w:rsidRPr="00090E7A">
              <w:rPr>
                <w:rFonts w:ascii="Times New Roman" w:eastAsia="Times New Roman" w:hAnsi="Times New Roman" w:cs="Times New Roman"/>
                <w:sz w:val="24"/>
                <w:szCs w:val="20"/>
                <w:lang w:eastAsia="en-US"/>
              </w:rPr>
              <w:t>nr.</w:t>
            </w:r>
            <w:proofErr w:type="spellEnd"/>
            <w:r w:rsidRPr="00090E7A">
              <w:rPr>
                <w:rFonts w:ascii="Times New Roman" w:eastAsia="Times New Roman" w:hAnsi="Times New Roman" w:cs="Times New Roman"/>
                <w:sz w:val="24"/>
                <w:szCs w:val="20"/>
                <w:lang w:eastAsia="en-US"/>
              </w:rPr>
              <w:t>, dokumento data ir dokumento tipas;</w:t>
            </w:r>
          </w:p>
          <w:p w14:paraId="0BD41784" w14:textId="77777777" w:rsidR="00090E7A" w:rsidRPr="00090E7A" w:rsidRDefault="00090E7A" w:rsidP="00832DF2">
            <w:pPr>
              <w:numPr>
                <w:ilvl w:val="0"/>
                <w:numId w:val="10"/>
              </w:numPr>
              <w:spacing w:after="0" w:line="240" w:lineRule="auto"/>
              <w:ind w:left="183" w:hanging="142"/>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papildomos informacijos įvedimas (vartotojo įvedami administraciniai metaduomenys) turi būti susietas su skenuojamu dokumentu ir įvedamas tiesiogiai per įrenginio valdymo ekraną;</w:t>
            </w:r>
          </w:p>
          <w:p w14:paraId="6296D3BB" w14:textId="77777777" w:rsidR="00090E7A" w:rsidRPr="00090E7A" w:rsidRDefault="00090E7A" w:rsidP="00832DF2">
            <w:pPr>
              <w:numPr>
                <w:ilvl w:val="0"/>
                <w:numId w:val="10"/>
              </w:numPr>
              <w:spacing w:after="0" w:line="240" w:lineRule="auto"/>
              <w:ind w:left="183" w:hanging="142"/>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integruota į programinės įrangos sistemą su naudotojų autentifikavimu. </w:t>
            </w:r>
            <w:r w:rsidRPr="00090E7A">
              <w:rPr>
                <w:rFonts w:ascii="Times New Roman" w:eastAsia="Times New Roman" w:hAnsi="Times New Roman" w:cs="Times New Roman"/>
                <w:b/>
                <w:sz w:val="24"/>
                <w:szCs w:val="20"/>
                <w:lang w:eastAsia="en-US"/>
              </w:rPr>
              <w:t>Šiam funkcionalumui tenkinti, negali būti naudojama atskira programinė įranga.</w:t>
            </w:r>
            <w:r w:rsidRPr="00090E7A">
              <w:rPr>
                <w:rFonts w:ascii="Times New Roman" w:eastAsia="Times New Roman" w:hAnsi="Times New Roman" w:cs="Times New Roman"/>
                <w:sz w:val="24"/>
                <w:szCs w:val="20"/>
                <w:lang w:eastAsia="en-US"/>
              </w:rPr>
              <w:t xml:space="preserve"> </w:t>
            </w:r>
          </w:p>
        </w:tc>
      </w:tr>
      <w:tr w:rsidR="00090E7A" w:rsidRPr="00090E7A" w14:paraId="33E15738" w14:textId="77777777" w:rsidTr="00832DF2">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D3B2E" w14:textId="77777777" w:rsidR="00090E7A" w:rsidRPr="00090E7A" w:rsidRDefault="00090E7A" w:rsidP="00832DF2">
            <w:pPr>
              <w:pStyle w:val="Sraopastraipa"/>
              <w:numPr>
                <w:ilvl w:val="3"/>
                <w:numId w:val="5"/>
              </w:numPr>
              <w:spacing w:after="0" w:line="240" w:lineRule="auto"/>
              <w:ind w:left="321"/>
              <w:jc w:val="both"/>
              <w:rPr>
                <w:rFonts w:ascii="Times New Roman" w:hAnsi="Times New Roman" w:cs="Times New Roman"/>
              </w:rPr>
            </w:pPr>
            <w:r w:rsidRPr="00090E7A">
              <w:rPr>
                <w:rFonts w:ascii="Times New Roman" w:hAnsi="Times New Roman" w:cs="Times New Roman"/>
              </w:rPr>
              <w:t>Spausdinimo taškų aprūpinimas reikalinga įranga</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94147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Kiekvienam atskiram tipui siūloma spausdinimo įranga turi būti vienoda t. y. to paties gamintojo ir modelio. Visa įranga negali būti daugiau kaip dvejų skirtingų gamintojų.</w:t>
            </w:r>
          </w:p>
        </w:tc>
      </w:tr>
      <w:tr w:rsidR="00090E7A" w:rsidRPr="00090E7A" w14:paraId="43476533" w14:textId="77777777" w:rsidTr="00832DF2">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DBD835" w14:textId="77777777" w:rsidR="00090E7A" w:rsidRPr="00090E7A" w:rsidRDefault="00090E7A" w:rsidP="00832DF2">
            <w:pPr>
              <w:pStyle w:val="Sraopastraipa"/>
              <w:numPr>
                <w:ilvl w:val="3"/>
                <w:numId w:val="5"/>
              </w:numPr>
              <w:spacing w:after="0" w:line="240" w:lineRule="auto"/>
              <w:ind w:left="321"/>
              <w:jc w:val="both"/>
              <w:rPr>
                <w:rFonts w:ascii="Times New Roman" w:hAnsi="Times New Roman" w:cs="Times New Roman"/>
              </w:rPr>
            </w:pPr>
            <w:r w:rsidRPr="00090E7A">
              <w:rPr>
                <w:rFonts w:ascii="Times New Roman" w:hAnsi="Times New Roman" w:cs="Times New Roman"/>
              </w:rPr>
              <w:t>Eksploatavimas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02536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Paslaugoms teikti turi būti naudojamos tik originalios eksploatacinės dalys (būgnai ir kt. dalys), to paties gamintojo kaip ir siūloma techninė įranga. Nespalvotiems spausdintuvams kasetės gali būti atnaujintos to paties gamintojo.</w:t>
            </w:r>
          </w:p>
        </w:tc>
      </w:tr>
      <w:tr w:rsidR="00090E7A" w:rsidRPr="00090E7A" w14:paraId="611EABD3" w14:textId="77777777" w:rsidTr="00832DF2">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21EE2" w14:textId="77777777" w:rsidR="00090E7A" w:rsidRPr="00090E7A" w:rsidRDefault="00090E7A" w:rsidP="00832DF2">
            <w:pPr>
              <w:pStyle w:val="Sraopastraipa"/>
              <w:numPr>
                <w:ilvl w:val="3"/>
                <w:numId w:val="5"/>
              </w:numPr>
              <w:spacing w:after="0" w:line="240" w:lineRule="auto"/>
              <w:ind w:left="321"/>
              <w:jc w:val="both"/>
              <w:rPr>
                <w:rFonts w:ascii="Times New Roman" w:hAnsi="Times New Roman" w:cs="Times New Roman"/>
              </w:rPr>
            </w:pPr>
            <w:r w:rsidRPr="00090E7A">
              <w:rPr>
                <w:rFonts w:ascii="Times New Roman" w:hAnsi="Times New Roman" w:cs="Times New Roman"/>
              </w:rPr>
              <w:t>Technologija</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67974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bookmarkStart w:id="3" w:name="_Hlk84942407"/>
            <w:r w:rsidRPr="00090E7A">
              <w:rPr>
                <w:rFonts w:ascii="Times New Roman" w:eastAsia="Times New Roman" w:hAnsi="Times New Roman" w:cs="Times New Roman"/>
                <w:sz w:val="24"/>
                <w:szCs w:val="20"/>
                <w:lang w:eastAsia="en-US"/>
              </w:rPr>
              <w:t>Technologiniuose procesuose neturi būti naudojami ofsetinių plokščių ryškinimo procesai (pavyzdžiui, turi būti naudojama tiesioginė iš kompiuterio į plokštę technologija (</w:t>
            </w:r>
            <w:r w:rsidRPr="00090E7A">
              <w:rPr>
                <w:rFonts w:ascii="Times New Roman" w:eastAsia="Times New Roman" w:hAnsi="Times New Roman" w:cs="Times New Roman"/>
                <w:i/>
                <w:iCs/>
                <w:sz w:val="24"/>
                <w:szCs w:val="20"/>
                <w:lang w:eastAsia="en-US"/>
              </w:rPr>
              <w:t>angl.</w:t>
            </w:r>
            <w:r w:rsidRPr="00090E7A">
              <w:rPr>
                <w:rFonts w:ascii="Times New Roman" w:eastAsia="Times New Roman" w:hAnsi="Times New Roman" w:cs="Times New Roman"/>
                <w:sz w:val="24"/>
                <w:szCs w:val="20"/>
                <w:lang w:eastAsia="en-US"/>
              </w:rPr>
              <w:t xml:space="preserve"> </w:t>
            </w:r>
            <w:r w:rsidRPr="00090E7A">
              <w:rPr>
                <w:rFonts w:ascii="Times New Roman" w:eastAsia="Times New Roman" w:hAnsi="Times New Roman" w:cs="Times New Roman"/>
                <w:i/>
                <w:iCs/>
                <w:sz w:val="24"/>
                <w:szCs w:val="20"/>
                <w:lang w:eastAsia="en-US"/>
              </w:rPr>
              <w:t xml:space="preserve">Computer to </w:t>
            </w:r>
            <w:proofErr w:type="spellStart"/>
            <w:r w:rsidRPr="00090E7A">
              <w:rPr>
                <w:rFonts w:ascii="Times New Roman" w:eastAsia="Times New Roman" w:hAnsi="Times New Roman" w:cs="Times New Roman"/>
                <w:i/>
                <w:iCs/>
                <w:sz w:val="24"/>
                <w:szCs w:val="20"/>
                <w:lang w:eastAsia="en-US"/>
              </w:rPr>
              <w:t>Plate</w:t>
            </w:r>
            <w:proofErr w:type="spellEnd"/>
            <w:r w:rsidRPr="00090E7A">
              <w:rPr>
                <w:rFonts w:ascii="Times New Roman" w:eastAsia="Times New Roman" w:hAnsi="Times New Roman" w:cs="Times New Roman"/>
                <w:sz w:val="24"/>
                <w:szCs w:val="20"/>
                <w:lang w:eastAsia="en-US"/>
              </w:rPr>
              <w:t>).</w:t>
            </w:r>
          </w:p>
          <w:p w14:paraId="6A2323B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 pasiūlymu turi būti pateikti techniniai dokumentai arba Paslaugų teikėjo deklaracija su turimos technologijos aprašymu, arba kiti lygiaverčiai įrodymai</w:t>
            </w:r>
            <w:bookmarkEnd w:id="3"/>
          </w:p>
        </w:tc>
      </w:tr>
    </w:tbl>
    <w:p w14:paraId="70B2B742"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132D579D" w14:textId="77777777" w:rsidR="00090E7A" w:rsidRPr="00090E7A" w:rsidRDefault="00090E7A" w:rsidP="00090E7A">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Techniniai reikalavimai spausdinimo įrangai </w:t>
      </w:r>
    </w:p>
    <w:p w14:paraId="4D86E672"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A tipo įranga:</w:t>
      </w:r>
      <w:r w:rsidRPr="00090E7A">
        <w:rPr>
          <w:rFonts w:ascii="Times New Roman" w:eastAsia="Times New Roman" w:hAnsi="Times New Roman" w:cs="Times New Roman"/>
          <w:b/>
          <w:sz w:val="24"/>
          <w:szCs w:val="20"/>
          <w:lang w:eastAsia="en-US"/>
        </w:rPr>
        <w:tab/>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375"/>
        <w:gridCol w:w="5555"/>
      </w:tblGrid>
      <w:tr w:rsidR="00090E7A" w:rsidRPr="00090E7A" w14:paraId="3F2E750A"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4B437709"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375" w:type="dxa"/>
            <w:tcBorders>
              <w:top w:val="single" w:sz="4" w:space="0" w:color="00000A"/>
              <w:bottom w:val="single" w:sz="4" w:space="0" w:color="00000A"/>
              <w:right w:val="single" w:sz="4" w:space="0" w:color="00000A"/>
            </w:tcBorders>
            <w:shd w:val="clear" w:color="auto" w:fill="auto"/>
            <w:vAlign w:val="bottom"/>
          </w:tcPr>
          <w:p w14:paraId="763A6304"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555" w:type="dxa"/>
            <w:tcBorders>
              <w:top w:val="single" w:sz="4" w:space="0" w:color="00000A"/>
              <w:bottom w:val="single" w:sz="4" w:space="0" w:color="00000A"/>
              <w:right w:val="single" w:sz="4" w:space="0" w:color="00000A"/>
            </w:tcBorders>
            <w:shd w:val="clear" w:color="auto" w:fill="auto"/>
          </w:tcPr>
          <w:p w14:paraId="38F58CFC"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0D8E51FF"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44CE422"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44D8F4F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555" w:type="dxa"/>
            <w:tcBorders>
              <w:bottom w:val="single" w:sz="4" w:space="0" w:color="00000A"/>
              <w:right w:val="single" w:sz="4" w:space="0" w:color="00000A"/>
            </w:tcBorders>
            <w:shd w:val="clear" w:color="auto" w:fill="auto"/>
          </w:tcPr>
          <w:p w14:paraId="5239C6D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090E7A" w:rsidRPr="00090E7A" w14:paraId="5475D651"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7EC4AFA"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F051A2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555" w:type="dxa"/>
            <w:tcBorders>
              <w:bottom w:val="single" w:sz="4" w:space="0" w:color="00000A"/>
              <w:right w:val="single" w:sz="4" w:space="0" w:color="00000A"/>
            </w:tcBorders>
            <w:shd w:val="clear" w:color="auto" w:fill="auto"/>
          </w:tcPr>
          <w:p w14:paraId="71C9595A"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090E7A" w:rsidRPr="00090E7A" w14:paraId="42C9D83E"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7ABCE99"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521900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555" w:type="dxa"/>
            <w:tcBorders>
              <w:bottom w:val="single" w:sz="4" w:space="0" w:color="00000A"/>
              <w:right w:val="single" w:sz="4" w:space="0" w:color="00000A"/>
            </w:tcBorders>
            <w:shd w:val="clear" w:color="auto" w:fill="auto"/>
          </w:tcPr>
          <w:p w14:paraId="139E810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090E7A" w:rsidRPr="00090E7A" w14:paraId="659CCC25"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99A6A"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5825B0D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555" w:type="dxa"/>
            <w:tcBorders>
              <w:top w:val="single" w:sz="4" w:space="0" w:color="00000A"/>
              <w:bottom w:val="single" w:sz="4" w:space="0" w:color="00000A"/>
              <w:right w:val="single" w:sz="4" w:space="0" w:color="00000A"/>
            </w:tcBorders>
            <w:shd w:val="clear" w:color="auto" w:fill="auto"/>
          </w:tcPr>
          <w:p w14:paraId="38FD39B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A3</w:t>
            </w:r>
          </w:p>
        </w:tc>
      </w:tr>
      <w:tr w:rsidR="00090E7A" w:rsidRPr="00090E7A" w14:paraId="43132409"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508208"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9378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4595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50 juodai baltų psl./min. A4 formatu.</w:t>
            </w:r>
          </w:p>
        </w:tc>
      </w:tr>
      <w:tr w:rsidR="00090E7A" w:rsidRPr="00090E7A" w14:paraId="7A0CC18A"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A3C2B"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30C321B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555" w:type="dxa"/>
            <w:tcBorders>
              <w:top w:val="single" w:sz="4" w:space="0" w:color="00000A"/>
              <w:bottom w:val="single" w:sz="4" w:space="0" w:color="00000A"/>
              <w:right w:val="single" w:sz="4" w:space="0" w:color="00000A"/>
            </w:tcBorders>
            <w:shd w:val="clear" w:color="auto" w:fill="auto"/>
          </w:tcPr>
          <w:p w14:paraId="48F1A9D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090E7A" w:rsidRPr="00090E7A" w14:paraId="769F71D1" w14:textId="77777777" w:rsidTr="00832DF2">
        <w:trPr>
          <w:trHeight w:val="31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669CCAF"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3DE31A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555" w:type="dxa"/>
            <w:tcBorders>
              <w:bottom w:val="single" w:sz="4" w:space="0" w:color="00000A"/>
              <w:right w:val="single" w:sz="4" w:space="0" w:color="00000A"/>
            </w:tcBorders>
            <w:shd w:val="clear" w:color="auto" w:fill="auto"/>
          </w:tcPr>
          <w:p w14:paraId="6E24034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4-ių branduolių (</w:t>
            </w:r>
            <w:proofErr w:type="spellStart"/>
            <w:r w:rsidRPr="00090E7A">
              <w:rPr>
                <w:rFonts w:ascii="Times New Roman" w:eastAsia="Times New Roman" w:hAnsi="Times New Roman" w:cs="Times New Roman"/>
                <w:sz w:val="24"/>
                <w:szCs w:val="20"/>
                <w:lang w:eastAsia="en-US"/>
              </w:rPr>
              <w:t>Quad</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090E7A" w:rsidRPr="00090E7A" w14:paraId="3B1F0853"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DDE5ED4"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6E8C74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555" w:type="dxa"/>
            <w:tcBorders>
              <w:bottom w:val="single" w:sz="4" w:space="0" w:color="00000A"/>
              <w:right w:val="single" w:sz="4" w:space="0" w:color="00000A"/>
            </w:tcBorders>
            <w:shd w:val="clear" w:color="auto" w:fill="auto"/>
          </w:tcPr>
          <w:p w14:paraId="1B30D31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090E7A" w:rsidRPr="00090E7A" w14:paraId="54DF3693" w14:textId="77777777" w:rsidTr="00832DF2">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08F325E"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008C0E4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555" w:type="dxa"/>
            <w:tcBorders>
              <w:bottom w:val="single" w:sz="4" w:space="0" w:color="00000A"/>
              <w:right w:val="single" w:sz="4" w:space="0" w:color="00000A"/>
            </w:tcBorders>
            <w:shd w:val="clear" w:color="auto" w:fill="auto"/>
          </w:tcPr>
          <w:p w14:paraId="180D64C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090E7A" w:rsidRPr="00090E7A" w14:paraId="1BD055EE"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23D916A"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5F004FD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555" w:type="dxa"/>
            <w:tcBorders>
              <w:bottom w:val="single" w:sz="4" w:space="0" w:color="00000A"/>
              <w:right w:val="single" w:sz="4" w:space="0" w:color="00000A"/>
            </w:tcBorders>
            <w:shd w:val="clear" w:color="auto" w:fill="auto"/>
          </w:tcPr>
          <w:p w14:paraId="2A04F8F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4GB</w:t>
            </w:r>
          </w:p>
        </w:tc>
      </w:tr>
      <w:tr w:rsidR="00090E7A" w:rsidRPr="00090E7A" w14:paraId="78236D6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27D4D66"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C0F15E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555" w:type="dxa"/>
            <w:tcBorders>
              <w:bottom w:val="single" w:sz="4" w:space="0" w:color="00000A"/>
              <w:right w:val="single" w:sz="4" w:space="0" w:color="00000A"/>
            </w:tcBorders>
            <w:shd w:val="clear" w:color="auto" w:fill="auto"/>
          </w:tcPr>
          <w:p w14:paraId="29C7FC3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090E7A" w:rsidRPr="00090E7A" w14:paraId="5373DC41" w14:textId="77777777" w:rsidTr="00832DF2">
        <w:trPr>
          <w:trHeight w:val="689"/>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2299EDB"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11BFEA2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555" w:type="dxa"/>
            <w:tcBorders>
              <w:bottom w:val="single" w:sz="4" w:space="0" w:color="00000A"/>
              <w:right w:val="single" w:sz="4" w:space="0" w:color="00000A"/>
            </w:tcBorders>
            <w:shd w:val="clear" w:color="auto" w:fill="auto"/>
          </w:tcPr>
          <w:p w14:paraId="0A860B8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090E7A" w:rsidRPr="00090E7A" w14:paraId="4C1E908E" w14:textId="77777777" w:rsidTr="00832DF2">
        <w:trPr>
          <w:trHeight w:val="27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ED590A4"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021AB40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555" w:type="dxa"/>
            <w:tcBorders>
              <w:bottom w:val="single" w:sz="4" w:space="0" w:color="00000A"/>
              <w:right w:val="single" w:sz="4" w:space="0" w:color="00000A"/>
            </w:tcBorders>
            <w:shd w:val="clear" w:color="auto" w:fill="auto"/>
          </w:tcPr>
          <w:p w14:paraId="557A33B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090E7A" w:rsidRPr="00090E7A" w14:paraId="224FD2A4"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B9C7459"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4C284F3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555" w:type="dxa"/>
            <w:tcBorders>
              <w:bottom w:val="single" w:sz="4" w:space="0" w:color="00000A"/>
              <w:right w:val="single" w:sz="4" w:space="0" w:color="00000A"/>
            </w:tcBorders>
            <w:shd w:val="clear" w:color="auto" w:fill="auto"/>
          </w:tcPr>
          <w:p w14:paraId="4174363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090E7A" w:rsidRPr="00090E7A" w14:paraId="6FAC5637"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B509313"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0D27344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555" w:type="dxa"/>
            <w:tcBorders>
              <w:bottom w:val="single" w:sz="4" w:space="0" w:color="00000A"/>
              <w:right w:val="single" w:sz="4" w:space="0" w:color="00000A"/>
            </w:tcBorders>
            <w:shd w:val="clear" w:color="auto" w:fill="auto"/>
          </w:tcPr>
          <w:p w14:paraId="340CF1FD"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Windows 8 (32/64BIT)</w:t>
            </w:r>
            <w:r w:rsidRPr="00090E7A">
              <w:rPr>
                <w:rFonts w:ascii="Times New Roman" w:eastAsia="Times New Roman" w:hAnsi="Times New Roman" w:cs="Times New Roman"/>
                <w:sz w:val="24"/>
                <w:szCs w:val="20"/>
                <w:lang w:eastAsia="en-US"/>
              </w:rPr>
              <w:br/>
              <w:t>Windows 10 (32/64BIT)</w:t>
            </w:r>
          </w:p>
        </w:tc>
      </w:tr>
      <w:tr w:rsidR="00090E7A" w:rsidRPr="00090E7A" w14:paraId="6AA34F46"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1747DFB"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D11E5B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555" w:type="dxa"/>
            <w:tcBorders>
              <w:bottom w:val="single" w:sz="4" w:space="0" w:color="00000A"/>
              <w:right w:val="single" w:sz="4" w:space="0" w:color="00000A"/>
            </w:tcBorders>
            <w:shd w:val="clear" w:color="auto" w:fill="auto"/>
          </w:tcPr>
          <w:p w14:paraId="22A68E0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090E7A" w:rsidRPr="00090E7A" w14:paraId="4DDDD492"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6251B21"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88E8DA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555" w:type="dxa"/>
            <w:tcBorders>
              <w:bottom w:val="single" w:sz="4" w:space="0" w:color="00000A"/>
              <w:right w:val="single" w:sz="4" w:space="0" w:color="00000A"/>
            </w:tcBorders>
            <w:shd w:val="clear" w:color="auto" w:fill="auto"/>
          </w:tcPr>
          <w:p w14:paraId="7FDC9F7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3000 lapų</w:t>
            </w:r>
          </w:p>
        </w:tc>
      </w:tr>
      <w:tr w:rsidR="00090E7A" w:rsidRPr="00090E7A" w14:paraId="44B89BF8"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230BE21"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2FAD0B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555" w:type="dxa"/>
            <w:tcBorders>
              <w:bottom w:val="single" w:sz="4" w:space="0" w:color="00000A"/>
              <w:right w:val="single" w:sz="4" w:space="0" w:color="00000A"/>
            </w:tcBorders>
            <w:shd w:val="clear" w:color="auto" w:fill="auto"/>
          </w:tcPr>
          <w:p w14:paraId="5B2565A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400 lapų</w:t>
            </w:r>
          </w:p>
        </w:tc>
      </w:tr>
      <w:tr w:rsidR="00090E7A" w:rsidRPr="00090E7A" w14:paraId="2DBA83A2"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94441B2"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4A994A3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555" w:type="dxa"/>
            <w:tcBorders>
              <w:bottom w:val="single" w:sz="4" w:space="0" w:color="00000A"/>
              <w:right w:val="single" w:sz="4" w:space="0" w:color="00000A"/>
            </w:tcBorders>
            <w:shd w:val="clear" w:color="auto" w:fill="auto"/>
          </w:tcPr>
          <w:p w14:paraId="75C1FAA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 atvaizdų per min. </w:t>
            </w:r>
          </w:p>
        </w:tc>
      </w:tr>
      <w:tr w:rsidR="00090E7A" w:rsidRPr="00090E7A" w14:paraId="308D5FB3" w14:textId="77777777" w:rsidTr="00832DF2">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758ADF3"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501623C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555" w:type="dxa"/>
            <w:tcBorders>
              <w:bottom w:val="single" w:sz="4" w:space="0" w:color="00000A"/>
              <w:right w:val="single" w:sz="4" w:space="0" w:color="00000A"/>
            </w:tcBorders>
            <w:shd w:val="clear" w:color="auto" w:fill="auto"/>
          </w:tcPr>
          <w:p w14:paraId="7C67AE0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Vienpusis ir dvipusis, galimybė siųsti į el. paštą, USB, failų serverį (SMB, FTP), į internetinį faksą (SMTP, TCP/IP), į atminties kaupiklį</w:t>
            </w:r>
          </w:p>
        </w:tc>
      </w:tr>
      <w:tr w:rsidR="00090E7A" w:rsidRPr="00090E7A" w14:paraId="48710DEC"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A9D1F3C"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8C4060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555" w:type="dxa"/>
            <w:tcBorders>
              <w:bottom w:val="single" w:sz="4" w:space="0" w:color="00000A"/>
              <w:right w:val="single" w:sz="4" w:space="0" w:color="00000A"/>
            </w:tcBorders>
            <w:shd w:val="clear" w:color="auto" w:fill="auto"/>
          </w:tcPr>
          <w:p w14:paraId="5328347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090E7A" w:rsidRPr="00090E7A" w14:paraId="1002A7B1"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42FF106"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E3E484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555" w:type="dxa"/>
            <w:tcBorders>
              <w:bottom w:val="single" w:sz="4" w:space="0" w:color="00000A"/>
              <w:right w:val="single" w:sz="4" w:space="0" w:color="00000A"/>
            </w:tcBorders>
            <w:shd w:val="clear" w:color="auto" w:fill="auto"/>
          </w:tcPr>
          <w:p w14:paraId="266872A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090E7A" w:rsidRPr="00090E7A" w14:paraId="03FA5415"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0E7E7EC"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6BB9328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555" w:type="dxa"/>
            <w:tcBorders>
              <w:bottom w:val="single" w:sz="4" w:space="0" w:color="00000A"/>
              <w:right w:val="single" w:sz="4" w:space="0" w:color="00000A"/>
            </w:tcBorders>
            <w:shd w:val="clear" w:color="auto" w:fill="auto"/>
          </w:tcPr>
          <w:p w14:paraId="3AD4778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50000 spaudų, kai lapo padengimas 5%</w:t>
            </w:r>
          </w:p>
        </w:tc>
      </w:tr>
      <w:tr w:rsidR="00090E7A" w:rsidRPr="00090E7A" w14:paraId="264290DF" w14:textId="77777777" w:rsidTr="00832DF2">
        <w:trPr>
          <w:trHeight w:val="284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85B88"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C493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E65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r w:rsidRPr="00090E7A">
              <w:rPr>
                <w:rFonts w:ascii="Times New Roman" w:eastAsia="Times New Roman" w:hAnsi="Times New Roman" w:cs="Times New Roman"/>
                <w:sz w:val="24"/>
                <w:szCs w:val="20"/>
                <w:lang w:eastAsia="en-US"/>
              </w:rPr>
              <w:br/>
              <w:t>1. įrenginio funkcijų (kopijavimas, skenavimas, spausdinimas, konfigūravimas);</w:t>
            </w:r>
            <w:r w:rsidRPr="00090E7A">
              <w:rPr>
                <w:rFonts w:ascii="Times New Roman" w:eastAsia="Times New Roman" w:hAnsi="Times New Roman" w:cs="Times New Roman"/>
                <w:sz w:val="24"/>
                <w:szCs w:val="20"/>
                <w:lang w:eastAsia="en-US"/>
              </w:rPr>
              <w:br/>
              <w:t>2. galimybė teikti pagalbą vartotojams, atliekant kasdieninių funkcijų nustatymus;</w:t>
            </w:r>
            <w:r w:rsidRPr="00090E7A">
              <w:rPr>
                <w:rFonts w:ascii="Times New Roman" w:eastAsia="Times New Roman" w:hAnsi="Times New Roman" w:cs="Times New Roman"/>
                <w:sz w:val="24"/>
                <w:szCs w:val="20"/>
                <w:lang w:eastAsia="en-US"/>
              </w:rPr>
              <w:br/>
              <w:t>3. organizuoti personalo mokymus, demonstruojant įrenginio funkcionalumą;</w:t>
            </w:r>
            <w:r w:rsidRPr="00090E7A">
              <w:rPr>
                <w:rFonts w:ascii="Times New Roman" w:eastAsia="Times New Roman" w:hAnsi="Times New Roman" w:cs="Times New Roman"/>
                <w:sz w:val="24"/>
                <w:szCs w:val="20"/>
                <w:lang w:eastAsia="en-US"/>
              </w:rPr>
              <w:br/>
              <w:t>4. stebėti įrenginio būseną ir pranešimų kodus.</w:t>
            </w:r>
          </w:p>
        </w:tc>
      </w:tr>
      <w:tr w:rsidR="00090E7A" w:rsidRPr="00090E7A" w14:paraId="19C1F63D"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C83FD"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75207DF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555" w:type="dxa"/>
            <w:tcBorders>
              <w:top w:val="single" w:sz="4" w:space="0" w:color="00000A"/>
              <w:bottom w:val="single" w:sz="4" w:space="0" w:color="00000A"/>
              <w:right w:val="single" w:sz="4" w:space="0" w:color="00000A"/>
            </w:tcBorders>
            <w:shd w:val="clear" w:color="auto" w:fill="auto"/>
          </w:tcPr>
          <w:p w14:paraId="7A8D4CA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090E7A" w:rsidRPr="00090E7A" w14:paraId="06DCFDCC"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040BA"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FECC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Energijos sąnaudos (TEC)</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7A38A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5 kWh, pateikti nuorodą į internetinį puslapį arba pridėti dokumentą, patvirtinantį atitikimą reikalavimui</w:t>
            </w:r>
          </w:p>
        </w:tc>
      </w:tr>
      <w:tr w:rsidR="00090E7A" w:rsidRPr="00090E7A" w14:paraId="0261D966"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13062"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33A9FF1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rėžimu</w:t>
            </w:r>
          </w:p>
        </w:tc>
        <w:tc>
          <w:tcPr>
            <w:tcW w:w="5555" w:type="dxa"/>
            <w:tcBorders>
              <w:top w:val="single" w:sz="4" w:space="0" w:color="00000A"/>
              <w:bottom w:val="single" w:sz="4" w:space="0" w:color="00000A"/>
              <w:right w:val="single" w:sz="4" w:space="0" w:color="00000A"/>
            </w:tcBorders>
            <w:shd w:val="clear" w:color="auto" w:fill="auto"/>
          </w:tcPr>
          <w:p w14:paraId="1BAACC0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090E7A" w:rsidRPr="00090E7A" w14:paraId="52202D60"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DE203"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213483A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555" w:type="dxa"/>
            <w:tcBorders>
              <w:top w:val="single" w:sz="4" w:space="0" w:color="00000A"/>
              <w:bottom w:val="single" w:sz="4" w:space="0" w:color="00000A"/>
              <w:right w:val="single" w:sz="4" w:space="0" w:color="00000A"/>
            </w:tcBorders>
            <w:shd w:val="clear" w:color="auto" w:fill="auto"/>
          </w:tcPr>
          <w:p w14:paraId="76AA8F8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0851184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lastRenderedPageBreak/>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2A1DBE7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090E7A" w:rsidRPr="00090E7A" w14:paraId="4D4ECF24"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98F6C" w14:textId="77777777" w:rsidR="00090E7A" w:rsidRPr="00090E7A" w:rsidRDefault="00090E7A" w:rsidP="00832DF2">
            <w:pPr>
              <w:numPr>
                <w:ilvl w:val="0"/>
                <w:numId w:val="11"/>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4D7FEA0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555" w:type="dxa"/>
            <w:tcBorders>
              <w:top w:val="single" w:sz="4" w:space="0" w:color="00000A"/>
              <w:bottom w:val="single" w:sz="4" w:space="0" w:color="00000A"/>
              <w:right w:val="single" w:sz="4" w:space="0" w:color="00000A"/>
            </w:tcBorders>
            <w:shd w:val="clear" w:color="auto" w:fill="auto"/>
          </w:tcPr>
          <w:p w14:paraId="3F4175B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6 vnt. Kiekis gali didėti arba mažėti 2 vnt.</w:t>
            </w:r>
          </w:p>
        </w:tc>
      </w:tr>
    </w:tbl>
    <w:p w14:paraId="636D7F1A"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7AB1FF47"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B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33"/>
        <w:gridCol w:w="5697"/>
      </w:tblGrid>
      <w:tr w:rsidR="00090E7A" w:rsidRPr="00090E7A" w14:paraId="16A568FE"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199B4A25"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33" w:type="dxa"/>
            <w:tcBorders>
              <w:top w:val="single" w:sz="4" w:space="0" w:color="00000A"/>
              <w:bottom w:val="single" w:sz="4" w:space="0" w:color="00000A"/>
              <w:right w:val="single" w:sz="4" w:space="0" w:color="00000A"/>
            </w:tcBorders>
            <w:shd w:val="clear" w:color="auto" w:fill="auto"/>
            <w:vAlign w:val="bottom"/>
          </w:tcPr>
          <w:p w14:paraId="757830F3"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97" w:type="dxa"/>
            <w:tcBorders>
              <w:top w:val="single" w:sz="4" w:space="0" w:color="00000A"/>
              <w:bottom w:val="single" w:sz="4" w:space="0" w:color="00000A"/>
              <w:right w:val="single" w:sz="4" w:space="0" w:color="00000A"/>
            </w:tcBorders>
            <w:shd w:val="clear" w:color="auto" w:fill="auto"/>
          </w:tcPr>
          <w:p w14:paraId="1EFACD5F"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00BCD041"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2B98395"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01F9C48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97" w:type="dxa"/>
            <w:tcBorders>
              <w:bottom w:val="single" w:sz="4" w:space="0" w:color="00000A"/>
              <w:right w:val="single" w:sz="4" w:space="0" w:color="00000A"/>
            </w:tcBorders>
            <w:shd w:val="clear" w:color="auto" w:fill="auto"/>
          </w:tcPr>
          <w:p w14:paraId="65F4F08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090E7A" w:rsidRPr="00090E7A" w14:paraId="55D83E00"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68E0A3A"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22B513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97" w:type="dxa"/>
            <w:tcBorders>
              <w:bottom w:val="single" w:sz="4" w:space="0" w:color="00000A"/>
              <w:right w:val="single" w:sz="4" w:space="0" w:color="00000A"/>
            </w:tcBorders>
            <w:shd w:val="clear" w:color="auto" w:fill="auto"/>
          </w:tcPr>
          <w:p w14:paraId="02D8E510"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090E7A" w:rsidRPr="00090E7A" w14:paraId="1973BF08"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3CF5FC4"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2599C3E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97" w:type="dxa"/>
            <w:tcBorders>
              <w:bottom w:val="single" w:sz="4" w:space="0" w:color="00000A"/>
              <w:right w:val="single" w:sz="4" w:space="0" w:color="00000A"/>
            </w:tcBorders>
            <w:shd w:val="clear" w:color="auto" w:fill="auto"/>
          </w:tcPr>
          <w:p w14:paraId="16FD961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090E7A" w:rsidRPr="00090E7A" w14:paraId="31D9259D"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874651C"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457966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97" w:type="dxa"/>
            <w:tcBorders>
              <w:bottom w:val="single" w:sz="4" w:space="0" w:color="00000A"/>
              <w:right w:val="single" w:sz="4" w:space="0" w:color="00000A"/>
            </w:tcBorders>
            <w:shd w:val="clear" w:color="auto" w:fill="auto"/>
          </w:tcPr>
          <w:p w14:paraId="5F32905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A3</w:t>
            </w:r>
          </w:p>
        </w:tc>
      </w:tr>
      <w:tr w:rsidR="00090E7A" w:rsidRPr="00090E7A" w14:paraId="546B154F"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284CC1A"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B96FA0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97" w:type="dxa"/>
            <w:tcBorders>
              <w:bottom w:val="single" w:sz="4" w:space="0" w:color="00000A"/>
              <w:right w:val="single" w:sz="4" w:space="0" w:color="00000A"/>
            </w:tcBorders>
            <w:shd w:val="clear" w:color="auto" w:fill="auto"/>
          </w:tcPr>
          <w:p w14:paraId="1A01DC3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50 juodai baltų ir spalvotų psl./min. A4 formatu</w:t>
            </w:r>
          </w:p>
        </w:tc>
      </w:tr>
      <w:tr w:rsidR="00090E7A" w:rsidRPr="00090E7A" w14:paraId="46E99BFA"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B1D48EC"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1D835BA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97" w:type="dxa"/>
            <w:tcBorders>
              <w:bottom w:val="single" w:sz="4" w:space="0" w:color="00000A"/>
              <w:right w:val="single" w:sz="4" w:space="0" w:color="00000A"/>
            </w:tcBorders>
            <w:shd w:val="clear" w:color="auto" w:fill="auto"/>
          </w:tcPr>
          <w:p w14:paraId="5360E2C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090E7A" w:rsidRPr="00090E7A" w14:paraId="1676C592" w14:textId="77777777" w:rsidTr="00832DF2">
        <w:trPr>
          <w:trHeight w:val="273"/>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B11A6EE"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3F3DBB8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97" w:type="dxa"/>
            <w:tcBorders>
              <w:bottom w:val="single" w:sz="4" w:space="0" w:color="00000A"/>
              <w:right w:val="single" w:sz="4" w:space="0" w:color="00000A"/>
            </w:tcBorders>
            <w:shd w:val="clear" w:color="auto" w:fill="auto"/>
          </w:tcPr>
          <w:p w14:paraId="3E4FCCF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4-ių branduolių (</w:t>
            </w:r>
            <w:proofErr w:type="spellStart"/>
            <w:r w:rsidRPr="00090E7A">
              <w:rPr>
                <w:rFonts w:ascii="Times New Roman" w:eastAsia="Times New Roman" w:hAnsi="Times New Roman" w:cs="Times New Roman"/>
                <w:sz w:val="24"/>
                <w:szCs w:val="20"/>
                <w:lang w:eastAsia="en-US"/>
              </w:rPr>
              <w:t>Quad</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090E7A" w:rsidRPr="00090E7A" w14:paraId="0917F2D0"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5864176"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A8A3A6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97" w:type="dxa"/>
            <w:tcBorders>
              <w:bottom w:val="single" w:sz="4" w:space="0" w:color="00000A"/>
              <w:right w:val="single" w:sz="4" w:space="0" w:color="00000A"/>
            </w:tcBorders>
            <w:shd w:val="clear" w:color="auto" w:fill="auto"/>
          </w:tcPr>
          <w:p w14:paraId="53EEBEB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090E7A" w:rsidRPr="00090E7A" w14:paraId="575ED16C" w14:textId="77777777" w:rsidTr="00832DF2">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6CAD819"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5ED11C4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97" w:type="dxa"/>
            <w:tcBorders>
              <w:bottom w:val="single" w:sz="4" w:space="0" w:color="00000A"/>
              <w:right w:val="single" w:sz="4" w:space="0" w:color="00000A"/>
            </w:tcBorders>
            <w:shd w:val="clear" w:color="auto" w:fill="auto"/>
          </w:tcPr>
          <w:p w14:paraId="1737EBD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090E7A" w:rsidRPr="00090E7A" w14:paraId="0351C9AE"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B94F8EB"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D1E43A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97" w:type="dxa"/>
            <w:tcBorders>
              <w:bottom w:val="single" w:sz="4" w:space="0" w:color="00000A"/>
              <w:right w:val="single" w:sz="4" w:space="0" w:color="00000A"/>
            </w:tcBorders>
            <w:shd w:val="clear" w:color="auto" w:fill="auto"/>
          </w:tcPr>
          <w:p w14:paraId="1D1680A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4GB</w:t>
            </w:r>
          </w:p>
        </w:tc>
      </w:tr>
      <w:tr w:rsidR="00090E7A" w:rsidRPr="00090E7A" w14:paraId="615B7D78"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3B2D13B"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2E11A70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697" w:type="dxa"/>
            <w:tcBorders>
              <w:bottom w:val="single" w:sz="4" w:space="0" w:color="00000A"/>
              <w:right w:val="single" w:sz="4" w:space="0" w:color="00000A"/>
            </w:tcBorders>
            <w:shd w:val="clear" w:color="auto" w:fill="auto"/>
          </w:tcPr>
          <w:p w14:paraId="76421CE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090E7A" w:rsidRPr="00090E7A" w14:paraId="493A2886" w14:textId="77777777" w:rsidTr="00832DF2">
        <w:trPr>
          <w:trHeight w:val="679"/>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DE93D3D"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7DEFC1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697" w:type="dxa"/>
            <w:tcBorders>
              <w:bottom w:val="single" w:sz="4" w:space="0" w:color="00000A"/>
              <w:right w:val="single" w:sz="4" w:space="0" w:color="00000A"/>
            </w:tcBorders>
            <w:shd w:val="clear" w:color="auto" w:fill="auto"/>
          </w:tcPr>
          <w:p w14:paraId="5078E6C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090E7A" w:rsidRPr="00090E7A" w14:paraId="45DBBEBE" w14:textId="77777777" w:rsidTr="00832DF2">
        <w:trPr>
          <w:trHeight w:val="4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17A6A"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2174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34E9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090E7A" w:rsidRPr="00090E7A" w14:paraId="13411165"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15378"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bottom w:val="single" w:sz="4" w:space="0" w:color="00000A"/>
              <w:right w:val="single" w:sz="4" w:space="0" w:color="00000A"/>
            </w:tcBorders>
            <w:shd w:val="clear" w:color="auto" w:fill="auto"/>
          </w:tcPr>
          <w:p w14:paraId="715BF14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97" w:type="dxa"/>
            <w:tcBorders>
              <w:top w:val="single" w:sz="4" w:space="0" w:color="00000A"/>
              <w:bottom w:val="single" w:sz="4" w:space="0" w:color="00000A"/>
              <w:right w:val="single" w:sz="4" w:space="0" w:color="00000A"/>
            </w:tcBorders>
            <w:shd w:val="clear" w:color="auto" w:fill="auto"/>
          </w:tcPr>
          <w:p w14:paraId="6F43B34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090E7A" w:rsidRPr="00090E7A" w14:paraId="7B6D2FB7"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2451380"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F09FE19"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97" w:type="dxa"/>
            <w:tcBorders>
              <w:bottom w:val="single" w:sz="4" w:space="0" w:color="00000A"/>
              <w:right w:val="single" w:sz="4" w:space="0" w:color="00000A"/>
            </w:tcBorders>
            <w:shd w:val="clear" w:color="auto" w:fill="auto"/>
          </w:tcPr>
          <w:p w14:paraId="6D65F4CC"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Windows 8 (32/64BIT)</w:t>
            </w:r>
            <w:r w:rsidRPr="00090E7A">
              <w:rPr>
                <w:rFonts w:ascii="Times New Roman" w:eastAsia="Times New Roman" w:hAnsi="Times New Roman" w:cs="Times New Roman"/>
                <w:sz w:val="24"/>
                <w:szCs w:val="20"/>
                <w:lang w:eastAsia="en-US"/>
              </w:rPr>
              <w:br/>
              <w:t>Windows 10 (32/64BIT)</w:t>
            </w:r>
          </w:p>
        </w:tc>
      </w:tr>
      <w:tr w:rsidR="00090E7A" w:rsidRPr="00090E7A" w14:paraId="71A087A1"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6CC7831"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0D2BBB4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697" w:type="dxa"/>
            <w:tcBorders>
              <w:bottom w:val="single" w:sz="4" w:space="0" w:color="00000A"/>
              <w:right w:val="single" w:sz="4" w:space="0" w:color="00000A"/>
            </w:tcBorders>
            <w:shd w:val="clear" w:color="auto" w:fill="auto"/>
          </w:tcPr>
          <w:p w14:paraId="61BB831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090E7A" w:rsidRPr="00090E7A" w14:paraId="2B92DB9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68024DF"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D1362B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97" w:type="dxa"/>
            <w:tcBorders>
              <w:bottom w:val="single" w:sz="4" w:space="0" w:color="00000A"/>
              <w:right w:val="single" w:sz="4" w:space="0" w:color="00000A"/>
            </w:tcBorders>
            <w:shd w:val="clear" w:color="auto" w:fill="auto"/>
          </w:tcPr>
          <w:p w14:paraId="1BBFE3C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3000 lapų</w:t>
            </w:r>
          </w:p>
        </w:tc>
      </w:tr>
      <w:tr w:rsidR="00090E7A" w:rsidRPr="00090E7A" w14:paraId="62DCE9EC"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BFFA2A0"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590E9B6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97" w:type="dxa"/>
            <w:tcBorders>
              <w:bottom w:val="single" w:sz="4" w:space="0" w:color="00000A"/>
              <w:right w:val="single" w:sz="4" w:space="0" w:color="00000A"/>
            </w:tcBorders>
            <w:shd w:val="clear" w:color="auto" w:fill="auto"/>
          </w:tcPr>
          <w:p w14:paraId="206BCE7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400 lapų</w:t>
            </w:r>
          </w:p>
        </w:tc>
      </w:tr>
      <w:tr w:rsidR="00090E7A" w:rsidRPr="00090E7A" w14:paraId="44D38F10"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006E723"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33DE12D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697" w:type="dxa"/>
            <w:tcBorders>
              <w:bottom w:val="single" w:sz="4" w:space="0" w:color="00000A"/>
              <w:right w:val="single" w:sz="4" w:space="0" w:color="00000A"/>
            </w:tcBorders>
            <w:shd w:val="clear" w:color="auto" w:fill="auto"/>
          </w:tcPr>
          <w:p w14:paraId="698595E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 atvaizdų per min. </w:t>
            </w:r>
          </w:p>
        </w:tc>
      </w:tr>
      <w:tr w:rsidR="00090E7A" w:rsidRPr="00090E7A" w14:paraId="34B3F7A0" w14:textId="77777777" w:rsidTr="00832DF2">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32426BE"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1CEEF6E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697" w:type="dxa"/>
            <w:tcBorders>
              <w:bottom w:val="single" w:sz="4" w:space="0" w:color="00000A"/>
              <w:right w:val="single" w:sz="4" w:space="0" w:color="00000A"/>
            </w:tcBorders>
            <w:shd w:val="clear" w:color="auto" w:fill="auto"/>
          </w:tcPr>
          <w:p w14:paraId="1682D86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USB, failų serverį (SMB, FTP), į internetinį faksą (SMTP, TCP/IP), į atminties kaupiklį</w:t>
            </w:r>
          </w:p>
        </w:tc>
      </w:tr>
      <w:tr w:rsidR="00090E7A" w:rsidRPr="00090E7A" w14:paraId="2E2FBDB1"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72F8EA9"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680EBE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697" w:type="dxa"/>
            <w:tcBorders>
              <w:bottom w:val="single" w:sz="4" w:space="0" w:color="00000A"/>
              <w:right w:val="single" w:sz="4" w:space="0" w:color="00000A"/>
            </w:tcBorders>
            <w:shd w:val="clear" w:color="auto" w:fill="auto"/>
          </w:tcPr>
          <w:p w14:paraId="4AE7803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090E7A" w:rsidRPr="00090E7A" w14:paraId="32DA2437"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88CE9BE"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50F011F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697" w:type="dxa"/>
            <w:tcBorders>
              <w:bottom w:val="single" w:sz="4" w:space="0" w:color="00000A"/>
              <w:right w:val="single" w:sz="4" w:space="0" w:color="00000A"/>
            </w:tcBorders>
            <w:shd w:val="clear" w:color="auto" w:fill="auto"/>
          </w:tcPr>
          <w:p w14:paraId="24ECFE0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090E7A" w:rsidRPr="00090E7A" w14:paraId="0712457D"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C2B5E"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8A9B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64836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25000 spaudų, kai lapo padengimas 5%</w:t>
            </w:r>
          </w:p>
        </w:tc>
      </w:tr>
      <w:tr w:rsidR="00090E7A" w:rsidRPr="00090E7A" w14:paraId="6B378617" w14:textId="77777777" w:rsidTr="00832DF2">
        <w:trPr>
          <w:trHeight w:val="269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0086ED"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bottom w:val="single" w:sz="4" w:space="0" w:color="00000A"/>
              <w:right w:val="single" w:sz="4" w:space="0" w:color="00000A"/>
            </w:tcBorders>
            <w:shd w:val="clear" w:color="auto" w:fill="auto"/>
          </w:tcPr>
          <w:p w14:paraId="26452CF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697" w:type="dxa"/>
            <w:tcBorders>
              <w:top w:val="single" w:sz="4" w:space="0" w:color="00000A"/>
              <w:bottom w:val="single" w:sz="4" w:space="0" w:color="00000A"/>
              <w:right w:val="single" w:sz="4" w:space="0" w:color="00000A"/>
            </w:tcBorders>
            <w:shd w:val="clear" w:color="auto" w:fill="auto"/>
          </w:tcPr>
          <w:p w14:paraId="46DB6ED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r w:rsidRPr="00090E7A">
              <w:rPr>
                <w:rFonts w:ascii="Times New Roman" w:eastAsia="Times New Roman" w:hAnsi="Times New Roman" w:cs="Times New Roman"/>
                <w:sz w:val="24"/>
                <w:szCs w:val="20"/>
                <w:lang w:eastAsia="en-US"/>
              </w:rPr>
              <w:br/>
              <w:t>1. įrenginio funkcijų (kopijavimas, skenavimas, spausdinimas) konfigūravimas;</w:t>
            </w:r>
            <w:r w:rsidRPr="00090E7A">
              <w:rPr>
                <w:rFonts w:ascii="Times New Roman" w:eastAsia="Times New Roman" w:hAnsi="Times New Roman" w:cs="Times New Roman"/>
                <w:sz w:val="24"/>
                <w:szCs w:val="20"/>
                <w:lang w:eastAsia="en-US"/>
              </w:rPr>
              <w:br/>
              <w:t>2. galimybė teikti pagalbą vartotojams, atliekant kasdieninių funkcijų nustatymus;</w:t>
            </w:r>
            <w:r w:rsidRPr="00090E7A">
              <w:rPr>
                <w:rFonts w:ascii="Times New Roman" w:eastAsia="Times New Roman" w:hAnsi="Times New Roman" w:cs="Times New Roman"/>
                <w:sz w:val="24"/>
                <w:szCs w:val="20"/>
                <w:lang w:eastAsia="en-US"/>
              </w:rPr>
              <w:br/>
              <w:t>3. organizuoti personalo mokymus, demonstruojant įrenginio funkcionalumą;</w:t>
            </w:r>
            <w:r w:rsidRPr="00090E7A">
              <w:rPr>
                <w:rFonts w:ascii="Times New Roman" w:eastAsia="Times New Roman" w:hAnsi="Times New Roman" w:cs="Times New Roman"/>
                <w:sz w:val="24"/>
                <w:szCs w:val="20"/>
                <w:lang w:eastAsia="en-US"/>
              </w:rPr>
              <w:br/>
              <w:t xml:space="preserve">4. stebėti įrenginio būseną ir pranešimų kodus.  </w:t>
            </w:r>
          </w:p>
        </w:tc>
      </w:tr>
      <w:tr w:rsidR="00090E7A" w:rsidRPr="00090E7A" w14:paraId="6AF9A0B0" w14:textId="77777777" w:rsidTr="00832DF2">
        <w:trPr>
          <w:trHeight w:val="62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C2020B5"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07939F7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697" w:type="dxa"/>
            <w:tcBorders>
              <w:bottom w:val="single" w:sz="4" w:space="0" w:color="00000A"/>
              <w:right w:val="single" w:sz="4" w:space="0" w:color="00000A"/>
            </w:tcBorders>
            <w:shd w:val="clear" w:color="auto" w:fill="auto"/>
          </w:tcPr>
          <w:p w14:paraId="455863C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090E7A" w:rsidRPr="00090E7A" w14:paraId="42531423"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5966B63"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6A27A9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Energijos sąnaudos (TEC)</w:t>
            </w:r>
          </w:p>
        </w:tc>
        <w:tc>
          <w:tcPr>
            <w:tcW w:w="5697" w:type="dxa"/>
            <w:tcBorders>
              <w:bottom w:val="single" w:sz="4" w:space="0" w:color="00000A"/>
              <w:right w:val="single" w:sz="4" w:space="0" w:color="00000A"/>
            </w:tcBorders>
            <w:shd w:val="clear" w:color="auto" w:fill="auto"/>
          </w:tcPr>
          <w:p w14:paraId="5245296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5 kWh, pateikti nuorodą į internetinį puslapį arba pridėti dokumentą, patvirtinantį atitikimą reikalavimui</w:t>
            </w:r>
          </w:p>
        </w:tc>
      </w:tr>
      <w:tr w:rsidR="00090E7A" w:rsidRPr="00090E7A" w14:paraId="5EDDB0A8"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08385EE1"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right w:val="single" w:sz="4" w:space="0" w:color="00000A"/>
            </w:tcBorders>
            <w:shd w:val="clear" w:color="auto" w:fill="auto"/>
          </w:tcPr>
          <w:p w14:paraId="759CA13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rėžimu</w:t>
            </w:r>
          </w:p>
        </w:tc>
        <w:tc>
          <w:tcPr>
            <w:tcW w:w="5697" w:type="dxa"/>
            <w:tcBorders>
              <w:right w:val="single" w:sz="4" w:space="0" w:color="00000A"/>
            </w:tcBorders>
            <w:shd w:val="clear" w:color="auto" w:fill="auto"/>
          </w:tcPr>
          <w:p w14:paraId="14E2E0F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090E7A" w:rsidRPr="00090E7A" w14:paraId="061BE8F5"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79CF1510"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right w:val="single" w:sz="4" w:space="0" w:color="00000A"/>
            </w:tcBorders>
            <w:shd w:val="clear" w:color="auto" w:fill="auto"/>
          </w:tcPr>
          <w:p w14:paraId="1868069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97" w:type="dxa"/>
            <w:tcBorders>
              <w:right w:val="single" w:sz="4" w:space="0" w:color="00000A"/>
            </w:tcBorders>
            <w:shd w:val="clear" w:color="auto" w:fill="auto"/>
          </w:tcPr>
          <w:p w14:paraId="69D0B6F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0708678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6879075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090E7A" w:rsidRPr="00090E7A" w14:paraId="32A8D814"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7C4A9A3" w14:textId="77777777" w:rsidR="00090E7A" w:rsidRPr="00090E7A" w:rsidRDefault="00090E7A" w:rsidP="00832DF2">
            <w:pPr>
              <w:numPr>
                <w:ilvl w:val="0"/>
                <w:numId w:val="12"/>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EACB99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97" w:type="dxa"/>
            <w:tcBorders>
              <w:bottom w:val="single" w:sz="4" w:space="0" w:color="00000A"/>
              <w:right w:val="single" w:sz="4" w:space="0" w:color="00000A"/>
            </w:tcBorders>
            <w:shd w:val="clear" w:color="auto" w:fill="auto"/>
          </w:tcPr>
          <w:p w14:paraId="5359AF5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5 vnt. Kiekis gali didėti arba mažėti 2 vnt.</w:t>
            </w:r>
          </w:p>
        </w:tc>
      </w:tr>
    </w:tbl>
    <w:p w14:paraId="12763C94"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5CFEADEA"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C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33"/>
        <w:gridCol w:w="5697"/>
      </w:tblGrid>
      <w:tr w:rsidR="00090E7A" w:rsidRPr="00090E7A" w14:paraId="565B42A3"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3162D408"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33" w:type="dxa"/>
            <w:tcBorders>
              <w:top w:val="single" w:sz="4" w:space="0" w:color="00000A"/>
              <w:bottom w:val="single" w:sz="4" w:space="0" w:color="00000A"/>
              <w:right w:val="single" w:sz="4" w:space="0" w:color="00000A"/>
            </w:tcBorders>
            <w:shd w:val="clear" w:color="auto" w:fill="auto"/>
            <w:vAlign w:val="bottom"/>
          </w:tcPr>
          <w:p w14:paraId="376D1192"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97" w:type="dxa"/>
            <w:tcBorders>
              <w:top w:val="single" w:sz="4" w:space="0" w:color="00000A"/>
              <w:bottom w:val="single" w:sz="4" w:space="0" w:color="00000A"/>
              <w:right w:val="single" w:sz="4" w:space="0" w:color="00000A"/>
            </w:tcBorders>
            <w:shd w:val="clear" w:color="auto" w:fill="auto"/>
          </w:tcPr>
          <w:p w14:paraId="6E47DFA2"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64341C98"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6183991"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A6514B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97" w:type="dxa"/>
            <w:tcBorders>
              <w:bottom w:val="single" w:sz="4" w:space="0" w:color="00000A"/>
              <w:right w:val="single" w:sz="4" w:space="0" w:color="00000A"/>
            </w:tcBorders>
            <w:shd w:val="clear" w:color="auto" w:fill="auto"/>
          </w:tcPr>
          <w:p w14:paraId="42D799C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090E7A" w:rsidRPr="00090E7A" w14:paraId="48E1493E"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E39EC3A"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F28545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97" w:type="dxa"/>
            <w:tcBorders>
              <w:bottom w:val="single" w:sz="4" w:space="0" w:color="00000A"/>
              <w:right w:val="single" w:sz="4" w:space="0" w:color="00000A"/>
            </w:tcBorders>
            <w:shd w:val="clear" w:color="auto" w:fill="auto"/>
          </w:tcPr>
          <w:p w14:paraId="5937B32A"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090E7A" w:rsidRPr="00090E7A" w14:paraId="32EEA0A6"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5C3BA73"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0D488F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97" w:type="dxa"/>
            <w:tcBorders>
              <w:bottom w:val="single" w:sz="4" w:space="0" w:color="00000A"/>
              <w:right w:val="single" w:sz="4" w:space="0" w:color="00000A"/>
            </w:tcBorders>
            <w:shd w:val="clear" w:color="auto" w:fill="auto"/>
          </w:tcPr>
          <w:p w14:paraId="34977EF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090E7A" w:rsidRPr="00090E7A" w14:paraId="21B6C781"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5CEC2"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bottom w:val="single" w:sz="4" w:space="0" w:color="00000A"/>
              <w:right w:val="single" w:sz="4" w:space="0" w:color="00000A"/>
            </w:tcBorders>
            <w:shd w:val="clear" w:color="auto" w:fill="auto"/>
          </w:tcPr>
          <w:p w14:paraId="1929A2C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97" w:type="dxa"/>
            <w:tcBorders>
              <w:top w:val="single" w:sz="4" w:space="0" w:color="00000A"/>
              <w:bottom w:val="single" w:sz="4" w:space="0" w:color="00000A"/>
              <w:right w:val="single" w:sz="4" w:space="0" w:color="00000A"/>
            </w:tcBorders>
            <w:shd w:val="clear" w:color="auto" w:fill="auto"/>
          </w:tcPr>
          <w:p w14:paraId="6D56458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A3</w:t>
            </w:r>
          </w:p>
        </w:tc>
      </w:tr>
      <w:tr w:rsidR="00090E7A" w:rsidRPr="00090E7A" w14:paraId="25BDD122"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C1069D0"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1CB85B7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97" w:type="dxa"/>
            <w:tcBorders>
              <w:bottom w:val="single" w:sz="4" w:space="0" w:color="00000A"/>
              <w:right w:val="single" w:sz="4" w:space="0" w:color="00000A"/>
            </w:tcBorders>
            <w:shd w:val="clear" w:color="auto" w:fill="auto"/>
          </w:tcPr>
          <w:p w14:paraId="679A4E6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 juodai baltų ir spalvotų psl./min. A4 formatu</w:t>
            </w:r>
          </w:p>
        </w:tc>
      </w:tr>
      <w:tr w:rsidR="00090E7A" w:rsidRPr="00090E7A" w14:paraId="21DD817A"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E0CBC6C"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9A5687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97" w:type="dxa"/>
            <w:tcBorders>
              <w:bottom w:val="single" w:sz="4" w:space="0" w:color="00000A"/>
              <w:right w:val="single" w:sz="4" w:space="0" w:color="00000A"/>
            </w:tcBorders>
            <w:shd w:val="clear" w:color="auto" w:fill="auto"/>
          </w:tcPr>
          <w:p w14:paraId="69A60A1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090E7A" w:rsidRPr="00090E7A" w14:paraId="0EF52F2F" w14:textId="77777777" w:rsidTr="00832DF2">
        <w:trPr>
          <w:trHeight w:val="319"/>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9BCE17D"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E234CC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97" w:type="dxa"/>
            <w:tcBorders>
              <w:bottom w:val="single" w:sz="4" w:space="0" w:color="00000A"/>
              <w:right w:val="single" w:sz="4" w:space="0" w:color="00000A"/>
            </w:tcBorders>
            <w:shd w:val="clear" w:color="auto" w:fill="auto"/>
          </w:tcPr>
          <w:p w14:paraId="5B455C5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4-ių branduolių (</w:t>
            </w:r>
            <w:proofErr w:type="spellStart"/>
            <w:r w:rsidRPr="00090E7A">
              <w:rPr>
                <w:rFonts w:ascii="Times New Roman" w:eastAsia="Times New Roman" w:hAnsi="Times New Roman" w:cs="Times New Roman"/>
                <w:sz w:val="24"/>
                <w:szCs w:val="20"/>
                <w:lang w:eastAsia="en-US"/>
              </w:rPr>
              <w:t>Quad</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090E7A" w:rsidRPr="00090E7A" w14:paraId="4912FC76"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F1FD7EB"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33AB34E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97" w:type="dxa"/>
            <w:tcBorders>
              <w:bottom w:val="single" w:sz="4" w:space="0" w:color="00000A"/>
              <w:right w:val="single" w:sz="4" w:space="0" w:color="00000A"/>
            </w:tcBorders>
            <w:shd w:val="clear" w:color="auto" w:fill="auto"/>
          </w:tcPr>
          <w:p w14:paraId="4A19565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090E7A" w:rsidRPr="00090E7A" w14:paraId="59518E57" w14:textId="77777777" w:rsidTr="00832DF2">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86C0A10"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3CB07C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97" w:type="dxa"/>
            <w:tcBorders>
              <w:bottom w:val="single" w:sz="4" w:space="0" w:color="00000A"/>
              <w:right w:val="single" w:sz="4" w:space="0" w:color="00000A"/>
            </w:tcBorders>
            <w:shd w:val="clear" w:color="auto" w:fill="auto"/>
          </w:tcPr>
          <w:p w14:paraId="7EF6B38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090E7A" w:rsidRPr="00090E7A" w14:paraId="49FFD02C"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8CE9312"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17ECEFD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97" w:type="dxa"/>
            <w:tcBorders>
              <w:bottom w:val="single" w:sz="4" w:space="0" w:color="00000A"/>
              <w:right w:val="single" w:sz="4" w:space="0" w:color="00000A"/>
            </w:tcBorders>
            <w:shd w:val="clear" w:color="auto" w:fill="auto"/>
          </w:tcPr>
          <w:p w14:paraId="77BA87F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4GB</w:t>
            </w:r>
          </w:p>
        </w:tc>
      </w:tr>
      <w:tr w:rsidR="00090E7A" w:rsidRPr="00090E7A" w14:paraId="2C4B5589"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5E20AF6"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BCB7D8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697" w:type="dxa"/>
            <w:tcBorders>
              <w:bottom w:val="single" w:sz="4" w:space="0" w:color="00000A"/>
              <w:right w:val="single" w:sz="4" w:space="0" w:color="00000A"/>
            </w:tcBorders>
            <w:shd w:val="clear" w:color="auto" w:fill="auto"/>
          </w:tcPr>
          <w:p w14:paraId="489C393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090E7A" w:rsidRPr="00090E7A" w14:paraId="44A3B0B4" w14:textId="77777777" w:rsidTr="00832DF2">
        <w:trPr>
          <w:trHeight w:val="63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11D33D9"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385AE5D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697" w:type="dxa"/>
            <w:tcBorders>
              <w:bottom w:val="single" w:sz="4" w:space="0" w:color="00000A"/>
              <w:right w:val="single" w:sz="4" w:space="0" w:color="00000A"/>
            </w:tcBorders>
            <w:shd w:val="clear" w:color="auto" w:fill="auto"/>
          </w:tcPr>
          <w:p w14:paraId="122F88E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090E7A" w:rsidRPr="00090E7A" w14:paraId="5FD4B65A" w14:textId="77777777" w:rsidTr="00832DF2">
        <w:trPr>
          <w:trHeight w:val="27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EB85D"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3B2D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16B0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090E7A" w:rsidRPr="00090E7A" w14:paraId="62775457"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64725C"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bottom w:val="single" w:sz="4" w:space="0" w:color="00000A"/>
              <w:right w:val="single" w:sz="4" w:space="0" w:color="00000A"/>
            </w:tcBorders>
            <w:shd w:val="clear" w:color="auto" w:fill="auto"/>
          </w:tcPr>
          <w:p w14:paraId="6E84213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97" w:type="dxa"/>
            <w:tcBorders>
              <w:top w:val="single" w:sz="4" w:space="0" w:color="00000A"/>
              <w:bottom w:val="single" w:sz="4" w:space="0" w:color="00000A"/>
              <w:right w:val="single" w:sz="4" w:space="0" w:color="00000A"/>
            </w:tcBorders>
            <w:shd w:val="clear" w:color="auto" w:fill="auto"/>
          </w:tcPr>
          <w:p w14:paraId="5DFA32A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090E7A" w:rsidRPr="00090E7A" w14:paraId="3BE48726"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6EB759C"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620B99A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97" w:type="dxa"/>
            <w:tcBorders>
              <w:bottom w:val="single" w:sz="4" w:space="0" w:color="00000A"/>
              <w:right w:val="single" w:sz="4" w:space="0" w:color="00000A"/>
            </w:tcBorders>
            <w:shd w:val="clear" w:color="auto" w:fill="auto"/>
          </w:tcPr>
          <w:p w14:paraId="72121CB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Windows 8 (32/64BIT)</w:t>
            </w:r>
            <w:r w:rsidRPr="00090E7A">
              <w:rPr>
                <w:rFonts w:ascii="Times New Roman" w:eastAsia="Times New Roman" w:hAnsi="Times New Roman" w:cs="Times New Roman"/>
                <w:sz w:val="24"/>
                <w:szCs w:val="20"/>
                <w:lang w:eastAsia="en-US"/>
              </w:rPr>
              <w:br/>
              <w:t>Windows 10 (32/64BIT)</w:t>
            </w:r>
          </w:p>
        </w:tc>
      </w:tr>
      <w:tr w:rsidR="00090E7A" w:rsidRPr="00090E7A" w14:paraId="490AD26D"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921A195"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2A40B6B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697" w:type="dxa"/>
            <w:tcBorders>
              <w:bottom w:val="single" w:sz="4" w:space="0" w:color="00000A"/>
              <w:right w:val="single" w:sz="4" w:space="0" w:color="00000A"/>
            </w:tcBorders>
            <w:shd w:val="clear" w:color="auto" w:fill="auto"/>
          </w:tcPr>
          <w:p w14:paraId="0FAF097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090E7A" w:rsidRPr="00090E7A" w14:paraId="459F12B7"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F378247"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F8DC01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97" w:type="dxa"/>
            <w:tcBorders>
              <w:bottom w:val="single" w:sz="4" w:space="0" w:color="00000A"/>
              <w:right w:val="single" w:sz="4" w:space="0" w:color="00000A"/>
            </w:tcBorders>
            <w:shd w:val="clear" w:color="auto" w:fill="auto"/>
          </w:tcPr>
          <w:p w14:paraId="0C0F64E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3000 lapų</w:t>
            </w:r>
          </w:p>
        </w:tc>
      </w:tr>
      <w:tr w:rsidR="00090E7A" w:rsidRPr="00090E7A" w14:paraId="69307F85"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29DC8AE"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A2878A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97" w:type="dxa"/>
            <w:tcBorders>
              <w:bottom w:val="single" w:sz="4" w:space="0" w:color="00000A"/>
              <w:right w:val="single" w:sz="4" w:space="0" w:color="00000A"/>
            </w:tcBorders>
            <w:shd w:val="clear" w:color="auto" w:fill="auto"/>
          </w:tcPr>
          <w:p w14:paraId="7DA9766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400 lapų</w:t>
            </w:r>
          </w:p>
        </w:tc>
      </w:tr>
      <w:tr w:rsidR="00090E7A" w:rsidRPr="00090E7A" w14:paraId="1D1B428A"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4990862"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7DE33CC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697" w:type="dxa"/>
            <w:tcBorders>
              <w:bottom w:val="single" w:sz="4" w:space="0" w:color="00000A"/>
              <w:right w:val="single" w:sz="4" w:space="0" w:color="00000A"/>
            </w:tcBorders>
            <w:shd w:val="clear" w:color="auto" w:fill="auto"/>
          </w:tcPr>
          <w:p w14:paraId="119F08A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120 atvaizdų per min.</w:t>
            </w:r>
          </w:p>
        </w:tc>
      </w:tr>
      <w:tr w:rsidR="00090E7A" w:rsidRPr="00090E7A" w14:paraId="478F1711" w14:textId="77777777" w:rsidTr="00832DF2">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9D45C22"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22DF607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697" w:type="dxa"/>
            <w:tcBorders>
              <w:bottom w:val="single" w:sz="4" w:space="0" w:color="00000A"/>
              <w:right w:val="single" w:sz="4" w:space="0" w:color="00000A"/>
            </w:tcBorders>
            <w:shd w:val="clear" w:color="auto" w:fill="auto"/>
          </w:tcPr>
          <w:p w14:paraId="6E838B9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USB, failų serverį (SMB, FTP), į internetinį faksą (SMTP, TCP/IP), į atminties kaupiklį.</w:t>
            </w:r>
          </w:p>
        </w:tc>
      </w:tr>
      <w:tr w:rsidR="00090E7A" w:rsidRPr="00090E7A" w14:paraId="7B5ADFDD"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774C0B7"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351208A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697" w:type="dxa"/>
            <w:tcBorders>
              <w:bottom w:val="single" w:sz="4" w:space="0" w:color="00000A"/>
              <w:right w:val="single" w:sz="4" w:space="0" w:color="00000A"/>
            </w:tcBorders>
            <w:shd w:val="clear" w:color="auto" w:fill="auto"/>
          </w:tcPr>
          <w:p w14:paraId="0FE2657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090E7A" w:rsidRPr="00090E7A" w14:paraId="761BF4EE"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84B217C"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25508A2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697" w:type="dxa"/>
            <w:tcBorders>
              <w:bottom w:val="single" w:sz="4" w:space="0" w:color="00000A"/>
              <w:right w:val="single" w:sz="4" w:space="0" w:color="00000A"/>
            </w:tcBorders>
            <w:shd w:val="clear" w:color="auto" w:fill="auto"/>
          </w:tcPr>
          <w:p w14:paraId="1DD100E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090E7A" w:rsidRPr="00090E7A" w14:paraId="56043FD0"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99040F4"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1E18991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97" w:type="dxa"/>
            <w:tcBorders>
              <w:bottom w:val="single" w:sz="4" w:space="0" w:color="00000A"/>
              <w:right w:val="single" w:sz="4" w:space="0" w:color="00000A"/>
            </w:tcBorders>
            <w:shd w:val="clear" w:color="auto" w:fill="auto"/>
          </w:tcPr>
          <w:p w14:paraId="30B6205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25000 spaudų, kai lapo padengimas 5%</w:t>
            </w:r>
          </w:p>
        </w:tc>
      </w:tr>
      <w:tr w:rsidR="00090E7A" w:rsidRPr="00090E7A" w14:paraId="31DB5A4C" w14:textId="77777777" w:rsidTr="00832DF2">
        <w:trPr>
          <w:trHeight w:val="2683"/>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0F8F5"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BCC8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6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17AA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r w:rsidRPr="00090E7A">
              <w:rPr>
                <w:rFonts w:ascii="Times New Roman" w:eastAsia="Times New Roman" w:hAnsi="Times New Roman" w:cs="Times New Roman"/>
                <w:sz w:val="24"/>
                <w:szCs w:val="20"/>
                <w:lang w:eastAsia="en-US"/>
              </w:rPr>
              <w:br/>
              <w:t>1. įrenginio funkcijų (kopijavimas, skenavimas, spausdinimas) konfigūravimas;</w:t>
            </w:r>
            <w:r w:rsidRPr="00090E7A">
              <w:rPr>
                <w:rFonts w:ascii="Times New Roman" w:eastAsia="Times New Roman" w:hAnsi="Times New Roman" w:cs="Times New Roman"/>
                <w:sz w:val="24"/>
                <w:szCs w:val="20"/>
                <w:lang w:eastAsia="en-US"/>
              </w:rPr>
              <w:br/>
              <w:t>2. galimybė teikti pagalbą vartotojams, atliekant kasdieninių funkcijų nustatymus;</w:t>
            </w:r>
            <w:r w:rsidRPr="00090E7A">
              <w:rPr>
                <w:rFonts w:ascii="Times New Roman" w:eastAsia="Times New Roman" w:hAnsi="Times New Roman" w:cs="Times New Roman"/>
                <w:sz w:val="24"/>
                <w:szCs w:val="20"/>
                <w:lang w:eastAsia="en-US"/>
              </w:rPr>
              <w:br/>
              <w:t>3. organizuoti personalo mokymus, demonstruojant įrenginio funkcionalumą;</w:t>
            </w:r>
            <w:r w:rsidRPr="00090E7A">
              <w:rPr>
                <w:rFonts w:ascii="Times New Roman" w:eastAsia="Times New Roman" w:hAnsi="Times New Roman" w:cs="Times New Roman"/>
                <w:sz w:val="24"/>
                <w:szCs w:val="20"/>
                <w:lang w:eastAsia="en-US"/>
              </w:rPr>
              <w:br/>
              <w:t xml:space="preserve">4. stebėti įrenginio būseną ir pranešimų kodus.  </w:t>
            </w:r>
          </w:p>
        </w:tc>
      </w:tr>
      <w:tr w:rsidR="00090E7A" w:rsidRPr="00090E7A" w14:paraId="067991C5" w14:textId="77777777" w:rsidTr="00832DF2">
        <w:trPr>
          <w:trHeight w:val="60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3D23A"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top w:val="single" w:sz="4" w:space="0" w:color="00000A"/>
              <w:bottom w:val="single" w:sz="4" w:space="0" w:color="00000A"/>
              <w:right w:val="single" w:sz="4" w:space="0" w:color="00000A"/>
            </w:tcBorders>
            <w:shd w:val="clear" w:color="auto" w:fill="auto"/>
          </w:tcPr>
          <w:p w14:paraId="4444D2E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697" w:type="dxa"/>
            <w:tcBorders>
              <w:top w:val="single" w:sz="4" w:space="0" w:color="00000A"/>
              <w:bottom w:val="single" w:sz="4" w:space="0" w:color="00000A"/>
              <w:right w:val="single" w:sz="4" w:space="0" w:color="00000A"/>
            </w:tcBorders>
            <w:shd w:val="clear" w:color="auto" w:fill="auto"/>
          </w:tcPr>
          <w:p w14:paraId="1F5B23C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090E7A" w:rsidRPr="00090E7A" w14:paraId="1165EA4C"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0D9F6AE"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44D928F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Energijos sąnaudos (TEC)</w:t>
            </w:r>
          </w:p>
        </w:tc>
        <w:tc>
          <w:tcPr>
            <w:tcW w:w="5697" w:type="dxa"/>
            <w:tcBorders>
              <w:bottom w:val="single" w:sz="4" w:space="0" w:color="00000A"/>
              <w:right w:val="single" w:sz="4" w:space="0" w:color="00000A"/>
            </w:tcBorders>
            <w:shd w:val="clear" w:color="auto" w:fill="auto"/>
          </w:tcPr>
          <w:p w14:paraId="5A051E3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5 kWh, pateikti nuorodą į internetinį puslapį arba pridėti dokumentą, patvirtinantį atitikimą reikalavimui</w:t>
            </w:r>
          </w:p>
        </w:tc>
      </w:tr>
      <w:tr w:rsidR="00090E7A" w:rsidRPr="00090E7A" w14:paraId="00061DB3"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0DDA1AD0"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right w:val="single" w:sz="4" w:space="0" w:color="00000A"/>
            </w:tcBorders>
            <w:shd w:val="clear" w:color="auto" w:fill="auto"/>
          </w:tcPr>
          <w:p w14:paraId="03434FB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rėžimu</w:t>
            </w:r>
          </w:p>
        </w:tc>
        <w:tc>
          <w:tcPr>
            <w:tcW w:w="5697" w:type="dxa"/>
            <w:tcBorders>
              <w:right w:val="single" w:sz="4" w:space="0" w:color="00000A"/>
            </w:tcBorders>
            <w:shd w:val="clear" w:color="auto" w:fill="auto"/>
          </w:tcPr>
          <w:p w14:paraId="485500A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090E7A" w:rsidRPr="00090E7A" w14:paraId="42DBD0E2"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05AE1427"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right w:val="single" w:sz="4" w:space="0" w:color="00000A"/>
            </w:tcBorders>
            <w:shd w:val="clear" w:color="auto" w:fill="auto"/>
          </w:tcPr>
          <w:p w14:paraId="0247D18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97" w:type="dxa"/>
            <w:tcBorders>
              <w:right w:val="single" w:sz="4" w:space="0" w:color="00000A"/>
            </w:tcBorders>
            <w:shd w:val="clear" w:color="auto" w:fill="auto"/>
          </w:tcPr>
          <w:p w14:paraId="183DA90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108A9E2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30E1007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090E7A" w:rsidRPr="00090E7A" w14:paraId="7B5864A5"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5E934E0" w14:textId="77777777" w:rsidR="00090E7A" w:rsidRPr="00090E7A" w:rsidRDefault="00090E7A" w:rsidP="00832DF2">
            <w:pPr>
              <w:numPr>
                <w:ilvl w:val="0"/>
                <w:numId w:val="13"/>
              </w:numPr>
              <w:spacing w:after="0" w:line="240" w:lineRule="auto"/>
              <w:ind w:left="0" w:firstLine="0"/>
              <w:jc w:val="both"/>
              <w:rPr>
                <w:rFonts w:ascii="Times New Roman" w:eastAsia="Times New Roman" w:hAnsi="Times New Roman" w:cs="Times New Roman"/>
                <w:sz w:val="24"/>
                <w:szCs w:val="20"/>
                <w:lang w:eastAsia="en-US"/>
              </w:rPr>
            </w:pPr>
          </w:p>
        </w:tc>
        <w:tc>
          <w:tcPr>
            <w:tcW w:w="3233" w:type="dxa"/>
            <w:tcBorders>
              <w:bottom w:val="single" w:sz="4" w:space="0" w:color="00000A"/>
              <w:right w:val="single" w:sz="4" w:space="0" w:color="00000A"/>
            </w:tcBorders>
            <w:shd w:val="clear" w:color="auto" w:fill="auto"/>
          </w:tcPr>
          <w:p w14:paraId="5E9E2B2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97" w:type="dxa"/>
            <w:tcBorders>
              <w:bottom w:val="single" w:sz="4" w:space="0" w:color="00000A"/>
              <w:right w:val="single" w:sz="4" w:space="0" w:color="00000A"/>
            </w:tcBorders>
            <w:shd w:val="clear" w:color="auto" w:fill="auto"/>
          </w:tcPr>
          <w:p w14:paraId="74EB20D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14 vnt. Kiekis gali didėti arba mažėti 4 vnt.</w:t>
            </w:r>
          </w:p>
        </w:tc>
      </w:tr>
    </w:tbl>
    <w:p w14:paraId="091A0E26"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479D7330"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D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61"/>
        <w:gridCol w:w="5669"/>
      </w:tblGrid>
      <w:tr w:rsidR="00090E7A" w:rsidRPr="00090E7A" w14:paraId="75A7F07F"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7E58D8CB"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61" w:type="dxa"/>
            <w:tcBorders>
              <w:top w:val="single" w:sz="4" w:space="0" w:color="00000A"/>
              <w:bottom w:val="single" w:sz="4" w:space="0" w:color="00000A"/>
              <w:right w:val="single" w:sz="4" w:space="0" w:color="00000A"/>
            </w:tcBorders>
            <w:shd w:val="clear" w:color="auto" w:fill="auto"/>
            <w:vAlign w:val="bottom"/>
          </w:tcPr>
          <w:p w14:paraId="3181D437"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69" w:type="dxa"/>
            <w:tcBorders>
              <w:top w:val="single" w:sz="4" w:space="0" w:color="00000A"/>
              <w:bottom w:val="single" w:sz="4" w:space="0" w:color="00000A"/>
              <w:right w:val="single" w:sz="4" w:space="0" w:color="00000A"/>
            </w:tcBorders>
            <w:shd w:val="clear" w:color="auto" w:fill="auto"/>
          </w:tcPr>
          <w:p w14:paraId="5CB70E2E"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5B9DC756"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6C226A8"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151D1E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69" w:type="dxa"/>
            <w:tcBorders>
              <w:bottom w:val="single" w:sz="4" w:space="0" w:color="00000A"/>
              <w:right w:val="single" w:sz="4" w:space="0" w:color="00000A"/>
            </w:tcBorders>
            <w:shd w:val="clear" w:color="auto" w:fill="auto"/>
          </w:tcPr>
          <w:p w14:paraId="5AED45D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090E7A" w:rsidRPr="00090E7A" w14:paraId="7A62FBD7"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EF513D8"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B072B0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69" w:type="dxa"/>
            <w:tcBorders>
              <w:bottom w:val="single" w:sz="4" w:space="0" w:color="00000A"/>
              <w:right w:val="single" w:sz="4" w:space="0" w:color="00000A"/>
            </w:tcBorders>
            <w:shd w:val="clear" w:color="auto" w:fill="auto"/>
          </w:tcPr>
          <w:p w14:paraId="4D095732"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090E7A" w:rsidRPr="00090E7A" w14:paraId="61A55F0E"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2646FC6"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220E4C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69" w:type="dxa"/>
            <w:tcBorders>
              <w:bottom w:val="single" w:sz="4" w:space="0" w:color="00000A"/>
              <w:right w:val="single" w:sz="4" w:space="0" w:color="00000A"/>
            </w:tcBorders>
            <w:shd w:val="clear" w:color="auto" w:fill="auto"/>
          </w:tcPr>
          <w:p w14:paraId="62F4BA8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090E7A" w:rsidRPr="00090E7A" w14:paraId="38795C33"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C7FE5"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bottom w:val="single" w:sz="4" w:space="0" w:color="00000A"/>
              <w:right w:val="single" w:sz="4" w:space="0" w:color="00000A"/>
            </w:tcBorders>
            <w:shd w:val="clear" w:color="auto" w:fill="auto"/>
          </w:tcPr>
          <w:p w14:paraId="4C03259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69" w:type="dxa"/>
            <w:tcBorders>
              <w:top w:val="single" w:sz="4" w:space="0" w:color="00000A"/>
              <w:bottom w:val="single" w:sz="4" w:space="0" w:color="00000A"/>
              <w:right w:val="single" w:sz="4" w:space="0" w:color="00000A"/>
            </w:tcBorders>
            <w:shd w:val="clear" w:color="auto" w:fill="auto"/>
          </w:tcPr>
          <w:p w14:paraId="2FC5206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A4</w:t>
            </w:r>
          </w:p>
        </w:tc>
      </w:tr>
      <w:tr w:rsidR="00090E7A" w:rsidRPr="00090E7A" w14:paraId="11EED3A0"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2D2D444"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0D25EFF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69" w:type="dxa"/>
            <w:tcBorders>
              <w:bottom w:val="single" w:sz="4" w:space="0" w:color="00000A"/>
              <w:right w:val="single" w:sz="4" w:space="0" w:color="00000A"/>
            </w:tcBorders>
            <w:shd w:val="clear" w:color="auto" w:fill="auto"/>
          </w:tcPr>
          <w:p w14:paraId="0373F0F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 juodai baltų psl./min. A4 formatu</w:t>
            </w:r>
          </w:p>
        </w:tc>
      </w:tr>
      <w:tr w:rsidR="00090E7A" w:rsidRPr="00090E7A" w14:paraId="098024CE"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2394997"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AC8DCA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69" w:type="dxa"/>
            <w:tcBorders>
              <w:bottom w:val="single" w:sz="4" w:space="0" w:color="00000A"/>
              <w:right w:val="single" w:sz="4" w:space="0" w:color="00000A"/>
            </w:tcBorders>
            <w:shd w:val="clear" w:color="auto" w:fill="auto"/>
          </w:tcPr>
          <w:p w14:paraId="46C4DDD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090E7A" w:rsidRPr="00090E7A" w14:paraId="66BF5857"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410AB2F"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5E83F45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Pabudimo laikas iš miego rėžimo</w:t>
            </w:r>
          </w:p>
        </w:tc>
        <w:tc>
          <w:tcPr>
            <w:tcW w:w="5669" w:type="dxa"/>
            <w:tcBorders>
              <w:bottom w:val="single" w:sz="4" w:space="0" w:color="00000A"/>
              <w:right w:val="single" w:sz="4" w:space="0" w:color="00000A"/>
            </w:tcBorders>
            <w:shd w:val="clear" w:color="auto" w:fill="auto"/>
          </w:tcPr>
          <w:p w14:paraId="0741149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9 sek.</w:t>
            </w:r>
          </w:p>
        </w:tc>
      </w:tr>
      <w:tr w:rsidR="00090E7A" w:rsidRPr="00090E7A" w14:paraId="299B69F9" w14:textId="77777777" w:rsidTr="00832DF2">
        <w:trPr>
          <w:trHeight w:val="309"/>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5ACF4FE"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673FA9F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69" w:type="dxa"/>
            <w:tcBorders>
              <w:bottom w:val="single" w:sz="4" w:space="0" w:color="00000A"/>
              <w:right w:val="single" w:sz="4" w:space="0" w:color="00000A"/>
            </w:tcBorders>
            <w:shd w:val="clear" w:color="auto" w:fill="auto"/>
          </w:tcPr>
          <w:p w14:paraId="1069101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4-ių branduolių (</w:t>
            </w:r>
            <w:proofErr w:type="spellStart"/>
            <w:r w:rsidRPr="00090E7A">
              <w:rPr>
                <w:rFonts w:ascii="Times New Roman" w:eastAsia="Times New Roman" w:hAnsi="Times New Roman" w:cs="Times New Roman"/>
                <w:sz w:val="24"/>
                <w:szCs w:val="20"/>
                <w:lang w:eastAsia="en-US"/>
              </w:rPr>
              <w:t>Quad</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090E7A" w:rsidRPr="00090E7A" w14:paraId="2FB7B289"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A3D3598"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93DF4A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69" w:type="dxa"/>
            <w:tcBorders>
              <w:bottom w:val="single" w:sz="4" w:space="0" w:color="00000A"/>
              <w:right w:val="single" w:sz="4" w:space="0" w:color="00000A"/>
            </w:tcBorders>
            <w:shd w:val="clear" w:color="auto" w:fill="auto"/>
          </w:tcPr>
          <w:p w14:paraId="48DF0B0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090E7A" w:rsidRPr="00090E7A" w14:paraId="1C6F7205" w14:textId="77777777" w:rsidTr="00832DF2">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549102E"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4EFE897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69" w:type="dxa"/>
            <w:tcBorders>
              <w:bottom w:val="single" w:sz="4" w:space="0" w:color="00000A"/>
              <w:right w:val="single" w:sz="4" w:space="0" w:color="00000A"/>
            </w:tcBorders>
            <w:shd w:val="clear" w:color="auto" w:fill="auto"/>
          </w:tcPr>
          <w:p w14:paraId="15EC11B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090E7A" w:rsidRPr="00090E7A" w14:paraId="70425961"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A75DE90"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16E835B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69" w:type="dxa"/>
            <w:tcBorders>
              <w:bottom w:val="single" w:sz="4" w:space="0" w:color="00000A"/>
              <w:right w:val="single" w:sz="4" w:space="0" w:color="00000A"/>
            </w:tcBorders>
            <w:shd w:val="clear" w:color="auto" w:fill="auto"/>
          </w:tcPr>
          <w:p w14:paraId="6561B3F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 GB</w:t>
            </w:r>
          </w:p>
        </w:tc>
      </w:tr>
      <w:tr w:rsidR="00090E7A" w:rsidRPr="00090E7A" w14:paraId="201CA20D"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C6BDD18"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110DA92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669" w:type="dxa"/>
            <w:tcBorders>
              <w:bottom w:val="single" w:sz="4" w:space="0" w:color="00000A"/>
              <w:right w:val="single" w:sz="4" w:space="0" w:color="00000A"/>
            </w:tcBorders>
            <w:shd w:val="clear" w:color="auto" w:fill="auto"/>
          </w:tcPr>
          <w:p w14:paraId="541E0E6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090E7A" w:rsidRPr="00090E7A" w14:paraId="1DE8E337"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5818B84"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55D202A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669" w:type="dxa"/>
            <w:tcBorders>
              <w:bottom w:val="single" w:sz="4" w:space="0" w:color="00000A"/>
              <w:right w:val="single" w:sz="4" w:space="0" w:color="00000A"/>
            </w:tcBorders>
            <w:shd w:val="clear" w:color="auto" w:fill="auto"/>
          </w:tcPr>
          <w:p w14:paraId="74BD516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090E7A" w:rsidRPr="00090E7A" w14:paraId="522ABE2E" w14:textId="77777777" w:rsidTr="00832DF2">
        <w:trPr>
          <w:trHeight w:val="41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18622"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636EF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A4BE7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090E7A" w:rsidRPr="00090E7A" w14:paraId="56E9578D"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CECF57"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bottom w:val="single" w:sz="4" w:space="0" w:color="00000A"/>
              <w:right w:val="single" w:sz="4" w:space="0" w:color="00000A"/>
            </w:tcBorders>
            <w:shd w:val="clear" w:color="auto" w:fill="auto"/>
          </w:tcPr>
          <w:p w14:paraId="34F5144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69" w:type="dxa"/>
            <w:tcBorders>
              <w:top w:val="single" w:sz="4" w:space="0" w:color="00000A"/>
              <w:bottom w:val="single" w:sz="4" w:space="0" w:color="00000A"/>
              <w:right w:val="single" w:sz="4" w:space="0" w:color="00000A"/>
            </w:tcBorders>
            <w:shd w:val="clear" w:color="auto" w:fill="auto"/>
          </w:tcPr>
          <w:p w14:paraId="391788D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090E7A" w:rsidRPr="00090E7A" w14:paraId="09DF14FA"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0D0A5F2"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6F7B1A11"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69" w:type="dxa"/>
            <w:tcBorders>
              <w:bottom w:val="single" w:sz="4" w:space="0" w:color="00000A"/>
              <w:right w:val="single" w:sz="4" w:space="0" w:color="00000A"/>
            </w:tcBorders>
            <w:shd w:val="clear" w:color="auto" w:fill="auto"/>
          </w:tcPr>
          <w:p w14:paraId="60A3E041"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Windows 8 (32/64BIT)</w:t>
            </w:r>
            <w:r w:rsidRPr="00090E7A">
              <w:rPr>
                <w:rFonts w:ascii="Times New Roman" w:eastAsia="Times New Roman" w:hAnsi="Times New Roman" w:cs="Times New Roman"/>
                <w:sz w:val="24"/>
                <w:szCs w:val="20"/>
                <w:lang w:eastAsia="en-US"/>
              </w:rPr>
              <w:br/>
              <w:t>Windows 10 (32/64BIT)</w:t>
            </w:r>
          </w:p>
        </w:tc>
      </w:tr>
      <w:tr w:rsidR="00090E7A" w:rsidRPr="00090E7A" w14:paraId="20F777CA"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E347BDC"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4E8073D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669" w:type="dxa"/>
            <w:tcBorders>
              <w:bottom w:val="single" w:sz="4" w:space="0" w:color="00000A"/>
              <w:right w:val="single" w:sz="4" w:space="0" w:color="00000A"/>
            </w:tcBorders>
            <w:shd w:val="clear" w:color="auto" w:fill="auto"/>
          </w:tcPr>
          <w:p w14:paraId="30EA20C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090E7A" w:rsidRPr="00090E7A" w14:paraId="565BF0B9"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0BB3488"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8DB2F6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69" w:type="dxa"/>
            <w:tcBorders>
              <w:bottom w:val="single" w:sz="4" w:space="0" w:color="00000A"/>
              <w:right w:val="single" w:sz="4" w:space="0" w:color="00000A"/>
            </w:tcBorders>
            <w:shd w:val="clear" w:color="auto" w:fill="auto"/>
          </w:tcPr>
          <w:p w14:paraId="4BB769A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1000 lapų</w:t>
            </w:r>
          </w:p>
        </w:tc>
      </w:tr>
      <w:tr w:rsidR="00090E7A" w:rsidRPr="00090E7A" w14:paraId="0BD966C4"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02EBBA1"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BE0E1D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69" w:type="dxa"/>
            <w:tcBorders>
              <w:bottom w:val="single" w:sz="4" w:space="0" w:color="00000A"/>
              <w:right w:val="single" w:sz="4" w:space="0" w:color="00000A"/>
            </w:tcBorders>
            <w:shd w:val="clear" w:color="auto" w:fill="auto"/>
          </w:tcPr>
          <w:p w14:paraId="3D449A1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250 lapų</w:t>
            </w:r>
          </w:p>
        </w:tc>
      </w:tr>
      <w:tr w:rsidR="00090E7A" w:rsidRPr="00090E7A" w14:paraId="56E70200"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E4815F7"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1E7F776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669" w:type="dxa"/>
            <w:tcBorders>
              <w:bottom w:val="single" w:sz="4" w:space="0" w:color="00000A"/>
              <w:right w:val="single" w:sz="4" w:space="0" w:color="00000A"/>
            </w:tcBorders>
            <w:shd w:val="clear" w:color="auto" w:fill="auto"/>
          </w:tcPr>
          <w:p w14:paraId="1B13852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50 atvaizdų per min. </w:t>
            </w:r>
          </w:p>
        </w:tc>
      </w:tr>
      <w:tr w:rsidR="00090E7A" w:rsidRPr="00090E7A" w14:paraId="2F31D58C" w14:textId="77777777" w:rsidTr="00832DF2">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744B0FC"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1469E7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669" w:type="dxa"/>
            <w:tcBorders>
              <w:bottom w:val="single" w:sz="4" w:space="0" w:color="00000A"/>
              <w:right w:val="single" w:sz="4" w:space="0" w:color="00000A"/>
            </w:tcBorders>
            <w:shd w:val="clear" w:color="auto" w:fill="auto"/>
          </w:tcPr>
          <w:p w14:paraId="2D3A433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USB, failų serverį (SMB, FTP), į internetinį faksą (SMTP, TCP/IP), į atminties kaupiklį  .</w:t>
            </w:r>
          </w:p>
        </w:tc>
      </w:tr>
      <w:tr w:rsidR="00090E7A" w:rsidRPr="00090E7A" w14:paraId="7DE7AD08"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5DA2EA8"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E3CB1D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669" w:type="dxa"/>
            <w:tcBorders>
              <w:bottom w:val="single" w:sz="4" w:space="0" w:color="00000A"/>
              <w:right w:val="single" w:sz="4" w:space="0" w:color="00000A"/>
            </w:tcBorders>
            <w:shd w:val="clear" w:color="auto" w:fill="auto"/>
          </w:tcPr>
          <w:p w14:paraId="397FFBB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090E7A" w:rsidRPr="00090E7A" w14:paraId="2E6DBD36"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BE61626"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04EC8E9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669" w:type="dxa"/>
            <w:tcBorders>
              <w:bottom w:val="single" w:sz="4" w:space="0" w:color="00000A"/>
              <w:right w:val="single" w:sz="4" w:space="0" w:color="00000A"/>
            </w:tcBorders>
            <w:shd w:val="clear" w:color="auto" w:fill="auto"/>
          </w:tcPr>
          <w:p w14:paraId="0227081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7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090E7A" w:rsidRPr="00090E7A" w14:paraId="4F460FFC"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3008135"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0569AEC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69" w:type="dxa"/>
            <w:tcBorders>
              <w:bottom w:val="single" w:sz="4" w:space="0" w:color="00000A"/>
              <w:right w:val="single" w:sz="4" w:space="0" w:color="00000A"/>
            </w:tcBorders>
            <w:shd w:val="clear" w:color="auto" w:fill="auto"/>
          </w:tcPr>
          <w:p w14:paraId="426246E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25000 spaudų, kai lapo padengimas 5%</w:t>
            </w:r>
          </w:p>
        </w:tc>
      </w:tr>
      <w:tr w:rsidR="00090E7A" w:rsidRPr="00090E7A" w14:paraId="4A66C056" w14:textId="77777777" w:rsidTr="00832DF2">
        <w:trPr>
          <w:trHeight w:val="281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0261D"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23122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6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7B75E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r w:rsidRPr="00090E7A">
              <w:rPr>
                <w:rFonts w:ascii="Times New Roman" w:eastAsia="Times New Roman" w:hAnsi="Times New Roman" w:cs="Times New Roman"/>
                <w:sz w:val="24"/>
                <w:szCs w:val="20"/>
                <w:lang w:eastAsia="en-US"/>
              </w:rPr>
              <w:br/>
              <w:t>1. įrenginio funkcijų (kopijavimas, skenavimas, spausdinimas) konfigūravimas;</w:t>
            </w:r>
            <w:r w:rsidRPr="00090E7A">
              <w:rPr>
                <w:rFonts w:ascii="Times New Roman" w:eastAsia="Times New Roman" w:hAnsi="Times New Roman" w:cs="Times New Roman"/>
                <w:sz w:val="24"/>
                <w:szCs w:val="20"/>
                <w:lang w:eastAsia="en-US"/>
              </w:rPr>
              <w:br/>
              <w:t>2. galimybė teikti pagalbą vartotojams, atliekant kasdieninių funkcijų nustatymus;</w:t>
            </w:r>
            <w:r w:rsidRPr="00090E7A">
              <w:rPr>
                <w:rFonts w:ascii="Times New Roman" w:eastAsia="Times New Roman" w:hAnsi="Times New Roman" w:cs="Times New Roman"/>
                <w:sz w:val="24"/>
                <w:szCs w:val="20"/>
                <w:lang w:eastAsia="en-US"/>
              </w:rPr>
              <w:br/>
              <w:t>3. organizuoti personalo mokymus, demonstruojant įrenginio funkcionalumą;</w:t>
            </w:r>
            <w:r w:rsidRPr="00090E7A">
              <w:rPr>
                <w:rFonts w:ascii="Times New Roman" w:eastAsia="Times New Roman" w:hAnsi="Times New Roman" w:cs="Times New Roman"/>
                <w:sz w:val="24"/>
                <w:szCs w:val="20"/>
                <w:lang w:eastAsia="en-US"/>
              </w:rPr>
              <w:br/>
              <w:t xml:space="preserve">4. stebėti įrenginio būseną ir pranešimų kodus.  </w:t>
            </w:r>
          </w:p>
        </w:tc>
      </w:tr>
      <w:tr w:rsidR="00090E7A" w:rsidRPr="00090E7A" w14:paraId="76A1F639" w14:textId="77777777" w:rsidTr="00832DF2">
        <w:trPr>
          <w:trHeight w:val="573"/>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ED7D87"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bottom w:val="single" w:sz="4" w:space="0" w:color="00000A"/>
              <w:right w:val="single" w:sz="4" w:space="0" w:color="00000A"/>
            </w:tcBorders>
            <w:shd w:val="clear" w:color="auto" w:fill="auto"/>
          </w:tcPr>
          <w:p w14:paraId="4BF59F8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669" w:type="dxa"/>
            <w:tcBorders>
              <w:top w:val="single" w:sz="4" w:space="0" w:color="00000A"/>
              <w:bottom w:val="single" w:sz="4" w:space="0" w:color="00000A"/>
              <w:right w:val="single" w:sz="4" w:space="0" w:color="00000A"/>
            </w:tcBorders>
            <w:shd w:val="clear" w:color="auto" w:fill="auto"/>
          </w:tcPr>
          <w:p w14:paraId="28F5BEB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090E7A" w:rsidRPr="00090E7A" w14:paraId="5929628E"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E6FEC0F"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66BFBEF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Energijos sąnaudos (TEC)</w:t>
            </w:r>
          </w:p>
        </w:tc>
        <w:tc>
          <w:tcPr>
            <w:tcW w:w="5669" w:type="dxa"/>
            <w:tcBorders>
              <w:bottom w:val="single" w:sz="4" w:space="0" w:color="00000A"/>
              <w:right w:val="single" w:sz="4" w:space="0" w:color="00000A"/>
            </w:tcBorders>
            <w:shd w:val="clear" w:color="auto" w:fill="auto"/>
          </w:tcPr>
          <w:p w14:paraId="650DB01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5 kWh, pateikti nuorodą į internetinį puslapį arba pridėti dokumentą, patvirtinantį atitikimą reikalavimui</w:t>
            </w:r>
          </w:p>
        </w:tc>
      </w:tr>
      <w:tr w:rsidR="00090E7A" w:rsidRPr="00090E7A" w14:paraId="13254E72"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23B6D9A0"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right w:val="single" w:sz="4" w:space="0" w:color="00000A"/>
            </w:tcBorders>
            <w:shd w:val="clear" w:color="auto" w:fill="auto"/>
          </w:tcPr>
          <w:p w14:paraId="38C7822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rėžimu</w:t>
            </w:r>
          </w:p>
        </w:tc>
        <w:tc>
          <w:tcPr>
            <w:tcW w:w="5669" w:type="dxa"/>
            <w:tcBorders>
              <w:right w:val="single" w:sz="4" w:space="0" w:color="00000A"/>
            </w:tcBorders>
            <w:shd w:val="clear" w:color="auto" w:fill="auto"/>
          </w:tcPr>
          <w:p w14:paraId="58D8E06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090E7A" w:rsidRPr="00090E7A" w14:paraId="7512747D"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193F3765"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right w:val="single" w:sz="4" w:space="0" w:color="00000A"/>
            </w:tcBorders>
            <w:shd w:val="clear" w:color="auto" w:fill="auto"/>
          </w:tcPr>
          <w:p w14:paraId="293CD83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69" w:type="dxa"/>
            <w:tcBorders>
              <w:right w:val="single" w:sz="4" w:space="0" w:color="00000A"/>
            </w:tcBorders>
            <w:shd w:val="clear" w:color="auto" w:fill="auto"/>
          </w:tcPr>
          <w:p w14:paraId="1E3F642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00F1685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483D5C8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090E7A" w:rsidRPr="00090E7A" w14:paraId="73B85260"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00BCA7B" w14:textId="77777777" w:rsidR="00090E7A" w:rsidRPr="00090E7A" w:rsidRDefault="00090E7A" w:rsidP="00832DF2">
            <w:pPr>
              <w:numPr>
                <w:ilvl w:val="0"/>
                <w:numId w:val="14"/>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F63C04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69" w:type="dxa"/>
            <w:tcBorders>
              <w:bottom w:val="single" w:sz="4" w:space="0" w:color="00000A"/>
              <w:right w:val="single" w:sz="4" w:space="0" w:color="00000A"/>
            </w:tcBorders>
            <w:shd w:val="clear" w:color="auto" w:fill="auto"/>
          </w:tcPr>
          <w:p w14:paraId="70D342D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35 vnt. Kiekis gali didėti arba mažėti 6 vnt.</w:t>
            </w:r>
          </w:p>
        </w:tc>
      </w:tr>
    </w:tbl>
    <w:p w14:paraId="013D1B19"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2045490E"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E tipo įranga:</w:t>
      </w:r>
    </w:p>
    <w:tbl>
      <w:tblPr>
        <w:tblW w:w="96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60"/>
        <w:gridCol w:w="5637"/>
      </w:tblGrid>
      <w:tr w:rsidR="00090E7A" w:rsidRPr="00090E7A" w14:paraId="6DABFC8F"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1D104FB1"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60" w:type="dxa"/>
            <w:tcBorders>
              <w:top w:val="single" w:sz="4" w:space="0" w:color="00000A"/>
              <w:bottom w:val="single" w:sz="4" w:space="0" w:color="00000A"/>
              <w:right w:val="single" w:sz="4" w:space="0" w:color="00000A"/>
            </w:tcBorders>
            <w:shd w:val="clear" w:color="auto" w:fill="auto"/>
            <w:vAlign w:val="bottom"/>
          </w:tcPr>
          <w:p w14:paraId="15CE01B9"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37" w:type="dxa"/>
            <w:tcBorders>
              <w:top w:val="single" w:sz="4" w:space="0" w:color="00000A"/>
              <w:bottom w:val="single" w:sz="4" w:space="0" w:color="00000A"/>
              <w:right w:val="single" w:sz="4" w:space="0" w:color="00000A"/>
            </w:tcBorders>
            <w:shd w:val="clear" w:color="auto" w:fill="auto"/>
          </w:tcPr>
          <w:p w14:paraId="1B24CBD2"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4D01B7AA"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A04E428"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8B1D1D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37" w:type="dxa"/>
            <w:tcBorders>
              <w:bottom w:val="single" w:sz="4" w:space="0" w:color="00000A"/>
              <w:right w:val="single" w:sz="4" w:space="0" w:color="00000A"/>
            </w:tcBorders>
            <w:shd w:val="clear" w:color="auto" w:fill="auto"/>
          </w:tcPr>
          <w:p w14:paraId="48CBC99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090E7A" w:rsidRPr="00090E7A" w14:paraId="6F829DB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5EFE0BA"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E8D35F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37" w:type="dxa"/>
            <w:tcBorders>
              <w:bottom w:val="single" w:sz="4" w:space="0" w:color="00000A"/>
              <w:right w:val="single" w:sz="4" w:space="0" w:color="00000A"/>
            </w:tcBorders>
            <w:shd w:val="clear" w:color="auto" w:fill="auto"/>
          </w:tcPr>
          <w:p w14:paraId="3A5BD18B"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090E7A" w:rsidRPr="00090E7A" w14:paraId="304FB138"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0E9FFC8"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C063DE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37" w:type="dxa"/>
            <w:tcBorders>
              <w:bottom w:val="single" w:sz="4" w:space="0" w:color="00000A"/>
              <w:right w:val="single" w:sz="4" w:space="0" w:color="00000A"/>
            </w:tcBorders>
            <w:shd w:val="clear" w:color="auto" w:fill="auto"/>
          </w:tcPr>
          <w:p w14:paraId="06817AC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090E7A" w:rsidRPr="00090E7A" w14:paraId="32317253"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4E84C6"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6B4896C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37" w:type="dxa"/>
            <w:tcBorders>
              <w:top w:val="single" w:sz="4" w:space="0" w:color="00000A"/>
              <w:bottom w:val="single" w:sz="4" w:space="0" w:color="00000A"/>
              <w:right w:val="single" w:sz="4" w:space="0" w:color="00000A"/>
            </w:tcBorders>
            <w:shd w:val="clear" w:color="auto" w:fill="auto"/>
          </w:tcPr>
          <w:p w14:paraId="5ACE2A1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A4</w:t>
            </w:r>
          </w:p>
        </w:tc>
      </w:tr>
      <w:tr w:rsidR="00090E7A" w:rsidRPr="00090E7A" w14:paraId="78868E40"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DFB95F2"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7B43CCF"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37" w:type="dxa"/>
            <w:tcBorders>
              <w:bottom w:val="single" w:sz="4" w:space="0" w:color="00000A"/>
              <w:right w:val="single" w:sz="4" w:space="0" w:color="00000A"/>
            </w:tcBorders>
            <w:shd w:val="clear" w:color="auto" w:fill="auto"/>
          </w:tcPr>
          <w:p w14:paraId="488D872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 juodai baltų psl./min. A4 formatu</w:t>
            </w:r>
          </w:p>
        </w:tc>
      </w:tr>
      <w:tr w:rsidR="00090E7A" w:rsidRPr="00090E7A" w14:paraId="65937513"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D0C1819"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40551AC"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37" w:type="dxa"/>
            <w:tcBorders>
              <w:bottom w:val="single" w:sz="4" w:space="0" w:color="00000A"/>
              <w:right w:val="single" w:sz="4" w:space="0" w:color="00000A"/>
            </w:tcBorders>
            <w:shd w:val="clear" w:color="auto" w:fill="auto"/>
          </w:tcPr>
          <w:p w14:paraId="4B1AFE1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090E7A" w:rsidRPr="00090E7A" w14:paraId="7B8330D5"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4FF523C"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202BD10"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Pabudimo laikas iš miego rėžimo</w:t>
            </w:r>
          </w:p>
        </w:tc>
        <w:tc>
          <w:tcPr>
            <w:tcW w:w="5637" w:type="dxa"/>
            <w:tcBorders>
              <w:bottom w:val="single" w:sz="4" w:space="0" w:color="00000A"/>
              <w:right w:val="single" w:sz="4" w:space="0" w:color="00000A"/>
            </w:tcBorders>
            <w:shd w:val="clear" w:color="auto" w:fill="auto"/>
          </w:tcPr>
          <w:p w14:paraId="2E1BCC8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9 sek.</w:t>
            </w:r>
          </w:p>
        </w:tc>
      </w:tr>
      <w:tr w:rsidR="00090E7A" w:rsidRPr="00090E7A" w14:paraId="06C5D992" w14:textId="77777777" w:rsidTr="00832DF2">
        <w:trPr>
          <w:trHeight w:val="293"/>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2F565FE"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B56C2D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37" w:type="dxa"/>
            <w:tcBorders>
              <w:bottom w:val="single" w:sz="4" w:space="0" w:color="00000A"/>
              <w:right w:val="single" w:sz="4" w:space="0" w:color="00000A"/>
            </w:tcBorders>
            <w:shd w:val="clear" w:color="auto" w:fill="auto"/>
          </w:tcPr>
          <w:p w14:paraId="5A7CF4B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4-ių branduolių (</w:t>
            </w:r>
            <w:proofErr w:type="spellStart"/>
            <w:r w:rsidRPr="00090E7A">
              <w:rPr>
                <w:rFonts w:ascii="Times New Roman" w:eastAsia="Times New Roman" w:hAnsi="Times New Roman" w:cs="Times New Roman"/>
                <w:sz w:val="24"/>
                <w:szCs w:val="20"/>
                <w:lang w:eastAsia="en-US"/>
              </w:rPr>
              <w:t>Quad</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090E7A" w:rsidRPr="00090E7A" w14:paraId="30BCD2D9"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F386085"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0DBCE2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37" w:type="dxa"/>
            <w:tcBorders>
              <w:bottom w:val="single" w:sz="4" w:space="0" w:color="00000A"/>
              <w:right w:val="single" w:sz="4" w:space="0" w:color="00000A"/>
            </w:tcBorders>
            <w:shd w:val="clear" w:color="auto" w:fill="auto"/>
          </w:tcPr>
          <w:p w14:paraId="6B8036A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090E7A" w:rsidRPr="00090E7A" w14:paraId="18C78277" w14:textId="77777777" w:rsidTr="00832DF2">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6F19B2F"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DDB377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37" w:type="dxa"/>
            <w:tcBorders>
              <w:bottom w:val="single" w:sz="4" w:space="0" w:color="00000A"/>
              <w:right w:val="single" w:sz="4" w:space="0" w:color="00000A"/>
            </w:tcBorders>
            <w:shd w:val="clear" w:color="auto" w:fill="auto"/>
          </w:tcPr>
          <w:p w14:paraId="2DEA839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090E7A" w:rsidRPr="00090E7A" w14:paraId="29CA815C"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8E4C8B4"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BF4611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37" w:type="dxa"/>
            <w:tcBorders>
              <w:bottom w:val="single" w:sz="4" w:space="0" w:color="00000A"/>
              <w:right w:val="single" w:sz="4" w:space="0" w:color="00000A"/>
            </w:tcBorders>
            <w:shd w:val="clear" w:color="auto" w:fill="auto"/>
          </w:tcPr>
          <w:p w14:paraId="293D253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2GB</w:t>
            </w:r>
          </w:p>
        </w:tc>
      </w:tr>
      <w:tr w:rsidR="00090E7A" w:rsidRPr="00090E7A" w14:paraId="69300B2D"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8D164FC"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41C0B1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637" w:type="dxa"/>
            <w:tcBorders>
              <w:bottom w:val="single" w:sz="4" w:space="0" w:color="00000A"/>
              <w:right w:val="single" w:sz="4" w:space="0" w:color="00000A"/>
            </w:tcBorders>
            <w:shd w:val="clear" w:color="auto" w:fill="auto"/>
          </w:tcPr>
          <w:p w14:paraId="72E2284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090E7A" w:rsidRPr="00090E7A" w14:paraId="75D7A776" w14:textId="77777777" w:rsidTr="00832DF2">
        <w:trPr>
          <w:trHeight w:val="61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329A007"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EED0ED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637" w:type="dxa"/>
            <w:tcBorders>
              <w:bottom w:val="single" w:sz="4" w:space="0" w:color="00000A"/>
              <w:right w:val="single" w:sz="4" w:space="0" w:color="00000A"/>
            </w:tcBorders>
            <w:shd w:val="clear" w:color="auto" w:fill="auto"/>
          </w:tcPr>
          <w:p w14:paraId="075F80A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090E7A" w:rsidRPr="00090E7A" w14:paraId="71846307" w14:textId="77777777" w:rsidTr="00832DF2">
        <w:trPr>
          <w:trHeight w:val="227"/>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D40526D"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7A7037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37" w:type="dxa"/>
            <w:tcBorders>
              <w:bottom w:val="single" w:sz="4" w:space="0" w:color="00000A"/>
              <w:right w:val="single" w:sz="4" w:space="0" w:color="00000A"/>
            </w:tcBorders>
            <w:shd w:val="clear" w:color="auto" w:fill="auto"/>
          </w:tcPr>
          <w:p w14:paraId="3D3D3E1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090E7A" w:rsidRPr="00090E7A" w14:paraId="6088858C"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ED7FFD8"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F7F0ED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37" w:type="dxa"/>
            <w:tcBorders>
              <w:bottom w:val="single" w:sz="4" w:space="0" w:color="00000A"/>
              <w:right w:val="single" w:sz="4" w:space="0" w:color="00000A"/>
            </w:tcBorders>
            <w:shd w:val="clear" w:color="auto" w:fill="auto"/>
          </w:tcPr>
          <w:p w14:paraId="0869DE7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090E7A" w:rsidRPr="00090E7A" w14:paraId="659C5022" w14:textId="77777777" w:rsidTr="00832DF2">
        <w:trPr>
          <w:trHeight w:val="528"/>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83189"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114144"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01A825"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Windows 8 (32/64BIT)</w:t>
            </w:r>
            <w:r w:rsidRPr="00090E7A">
              <w:rPr>
                <w:rFonts w:ascii="Times New Roman" w:eastAsia="Times New Roman" w:hAnsi="Times New Roman" w:cs="Times New Roman"/>
                <w:sz w:val="24"/>
                <w:szCs w:val="20"/>
                <w:lang w:eastAsia="en-US"/>
              </w:rPr>
              <w:br/>
              <w:t>Windows 10 (32/64BIT)</w:t>
            </w:r>
          </w:p>
        </w:tc>
      </w:tr>
      <w:tr w:rsidR="00090E7A" w:rsidRPr="00090E7A" w14:paraId="7F9A3C03"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BB0723"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7A0D9AE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637" w:type="dxa"/>
            <w:tcBorders>
              <w:top w:val="single" w:sz="4" w:space="0" w:color="00000A"/>
              <w:bottom w:val="single" w:sz="4" w:space="0" w:color="00000A"/>
              <w:right w:val="single" w:sz="4" w:space="0" w:color="00000A"/>
            </w:tcBorders>
            <w:shd w:val="clear" w:color="auto" w:fill="auto"/>
          </w:tcPr>
          <w:p w14:paraId="76FDBF2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090E7A" w:rsidRPr="00090E7A" w14:paraId="7AB2A0CF"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AFD3600"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F0D820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37" w:type="dxa"/>
            <w:tcBorders>
              <w:bottom w:val="single" w:sz="4" w:space="0" w:color="00000A"/>
              <w:right w:val="single" w:sz="4" w:space="0" w:color="00000A"/>
            </w:tcBorders>
            <w:shd w:val="clear" w:color="auto" w:fill="auto"/>
          </w:tcPr>
          <w:p w14:paraId="0442333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500 lapų</w:t>
            </w:r>
          </w:p>
        </w:tc>
      </w:tr>
      <w:tr w:rsidR="00090E7A" w:rsidRPr="00090E7A" w14:paraId="3F3B8140"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1D02660"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95D106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37" w:type="dxa"/>
            <w:tcBorders>
              <w:bottom w:val="single" w:sz="4" w:space="0" w:color="00000A"/>
              <w:right w:val="single" w:sz="4" w:space="0" w:color="00000A"/>
            </w:tcBorders>
            <w:shd w:val="clear" w:color="auto" w:fill="auto"/>
          </w:tcPr>
          <w:p w14:paraId="224B565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250 lapų</w:t>
            </w:r>
          </w:p>
        </w:tc>
      </w:tr>
      <w:tr w:rsidR="00090E7A" w:rsidRPr="00090E7A" w14:paraId="2DD9CFD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8DA3895"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6B99F2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637" w:type="dxa"/>
            <w:tcBorders>
              <w:bottom w:val="single" w:sz="4" w:space="0" w:color="00000A"/>
              <w:right w:val="single" w:sz="4" w:space="0" w:color="00000A"/>
            </w:tcBorders>
            <w:shd w:val="clear" w:color="auto" w:fill="auto"/>
          </w:tcPr>
          <w:p w14:paraId="6A1B214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50 atvaizdų per min. </w:t>
            </w:r>
          </w:p>
        </w:tc>
      </w:tr>
      <w:tr w:rsidR="00090E7A" w:rsidRPr="00090E7A" w14:paraId="65DED15C" w14:textId="77777777" w:rsidTr="00832DF2">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807DD93"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0CC222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637" w:type="dxa"/>
            <w:tcBorders>
              <w:bottom w:val="single" w:sz="4" w:space="0" w:color="00000A"/>
              <w:right w:val="single" w:sz="4" w:space="0" w:color="00000A"/>
            </w:tcBorders>
            <w:shd w:val="clear" w:color="auto" w:fill="auto"/>
          </w:tcPr>
          <w:p w14:paraId="3246EC2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į įrenginio kietąjį diską, į FTP, į USB</w:t>
            </w:r>
          </w:p>
        </w:tc>
      </w:tr>
      <w:tr w:rsidR="00090E7A" w:rsidRPr="00090E7A" w14:paraId="00EFC3B1"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012B46A"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8A01DA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637" w:type="dxa"/>
            <w:tcBorders>
              <w:bottom w:val="single" w:sz="4" w:space="0" w:color="00000A"/>
              <w:right w:val="single" w:sz="4" w:space="0" w:color="00000A"/>
            </w:tcBorders>
            <w:shd w:val="clear" w:color="auto" w:fill="auto"/>
          </w:tcPr>
          <w:p w14:paraId="119E4CA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090E7A" w:rsidRPr="00090E7A" w14:paraId="5AC9B786"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9331E0B"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9143D1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637" w:type="dxa"/>
            <w:tcBorders>
              <w:bottom w:val="single" w:sz="4" w:space="0" w:color="00000A"/>
              <w:right w:val="single" w:sz="4" w:space="0" w:color="00000A"/>
            </w:tcBorders>
            <w:shd w:val="clear" w:color="auto" w:fill="auto"/>
          </w:tcPr>
          <w:p w14:paraId="6877E64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7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090E7A" w:rsidRPr="00090E7A" w14:paraId="309BCC5C"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79278BC"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92E6AB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37" w:type="dxa"/>
            <w:tcBorders>
              <w:bottom w:val="single" w:sz="4" w:space="0" w:color="00000A"/>
              <w:right w:val="single" w:sz="4" w:space="0" w:color="00000A"/>
            </w:tcBorders>
            <w:shd w:val="clear" w:color="auto" w:fill="auto"/>
          </w:tcPr>
          <w:p w14:paraId="24C18F1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25000 spaudų, kai lapo padengimas 5%</w:t>
            </w:r>
          </w:p>
        </w:tc>
      </w:tr>
      <w:tr w:rsidR="00090E7A" w:rsidRPr="00090E7A" w14:paraId="3C70FFB5" w14:textId="77777777" w:rsidTr="00832DF2">
        <w:trPr>
          <w:trHeight w:val="277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BBF2F"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25F2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8C59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r w:rsidRPr="00090E7A">
              <w:rPr>
                <w:rFonts w:ascii="Times New Roman" w:eastAsia="Times New Roman" w:hAnsi="Times New Roman" w:cs="Times New Roman"/>
                <w:sz w:val="24"/>
                <w:szCs w:val="20"/>
                <w:lang w:eastAsia="en-US"/>
              </w:rPr>
              <w:br/>
              <w:t>1. įrenginio funkcijų (kopijavimas, skenavimas, spausdinimas) konfigūravimas;</w:t>
            </w:r>
            <w:r w:rsidRPr="00090E7A">
              <w:rPr>
                <w:rFonts w:ascii="Times New Roman" w:eastAsia="Times New Roman" w:hAnsi="Times New Roman" w:cs="Times New Roman"/>
                <w:sz w:val="24"/>
                <w:szCs w:val="20"/>
                <w:lang w:eastAsia="en-US"/>
              </w:rPr>
              <w:br/>
              <w:t>2. galimybė teikti pagalbą vartotojams, atliekant kasdieninių funkcijų nustatymus;</w:t>
            </w:r>
            <w:r w:rsidRPr="00090E7A">
              <w:rPr>
                <w:rFonts w:ascii="Times New Roman" w:eastAsia="Times New Roman" w:hAnsi="Times New Roman" w:cs="Times New Roman"/>
                <w:sz w:val="24"/>
                <w:szCs w:val="20"/>
                <w:lang w:eastAsia="en-US"/>
              </w:rPr>
              <w:br/>
              <w:t>3. organizuoti personalo mokymus, demonstruojant įrenginio funkcionalumą;</w:t>
            </w:r>
            <w:r w:rsidRPr="00090E7A">
              <w:rPr>
                <w:rFonts w:ascii="Times New Roman" w:eastAsia="Times New Roman" w:hAnsi="Times New Roman" w:cs="Times New Roman"/>
                <w:sz w:val="24"/>
                <w:szCs w:val="20"/>
                <w:lang w:eastAsia="en-US"/>
              </w:rPr>
              <w:br/>
              <w:t xml:space="preserve">4. stebėti įrenginio būseną ir pranešimų kodus.  </w:t>
            </w:r>
          </w:p>
        </w:tc>
      </w:tr>
      <w:tr w:rsidR="00090E7A" w:rsidRPr="00090E7A" w14:paraId="4F0CDDFA"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E9207"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0804F72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Energijos sąnaudos (TEC)</w:t>
            </w:r>
          </w:p>
        </w:tc>
        <w:tc>
          <w:tcPr>
            <w:tcW w:w="5637" w:type="dxa"/>
            <w:tcBorders>
              <w:top w:val="single" w:sz="4" w:space="0" w:color="00000A"/>
              <w:bottom w:val="single" w:sz="4" w:space="0" w:color="00000A"/>
              <w:right w:val="single" w:sz="4" w:space="0" w:color="00000A"/>
            </w:tcBorders>
            <w:shd w:val="clear" w:color="auto" w:fill="auto"/>
          </w:tcPr>
          <w:p w14:paraId="418965A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5 kWh, pateikti nuorodą į internetinį puslapį arba pridėti dokumentą, patvirtinantį atitikimą reikalavimui</w:t>
            </w:r>
          </w:p>
        </w:tc>
      </w:tr>
      <w:tr w:rsidR="00090E7A" w:rsidRPr="00090E7A" w14:paraId="37D3AFB8"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3BACAFC4"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6ADFB3E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rėžimu</w:t>
            </w:r>
          </w:p>
        </w:tc>
        <w:tc>
          <w:tcPr>
            <w:tcW w:w="5637" w:type="dxa"/>
            <w:tcBorders>
              <w:right w:val="single" w:sz="4" w:space="0" w:color="00000A"/>
            </w:tcBorders>
            <w:shd w:val="clear" w:color="auto" w:fill="auto"/>
          </w:tcPr>
          <w:p w14:paraId="2305FD5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090E7A" w:rsidRPr="00090E7A" w14:paraId="18ED5472"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4F08EE86"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24B36BD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37" w:type="dxa"/>
            <w:tcBorders>
              <w:right w:val="single" w:sz="4" w:space="0" w:color="00000A"/>
            </w:tcBorders>
            <w:shd w:val="clear" w:color="auto" w:fill="auto"/>
          </w:tcPr>
          <w:p w14:paraId="123DC75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6714339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0D0BCE1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090E7A" w:rsidRPr="00090E7A" w14:paraId="407A2C42"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3CD4CF6" w14:textId="77777777" w:rsidR="00090E7A" w:rsidRPr="00090E7A" w:rsidRDefault="00090E7A" w:rsidP="00832DF2">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60E785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37" w:type="dxa"/>
            <w:tcBorders>
              <w:bottom w:val="single" w:sz="4" w:space="0" w:color="00000A"/>
              <w:right w:val="single" w:sz="4" w:space="0" w:color="00000A"/>
            </w:tcBorders>
            <w:shd w:val="clear" w:color="auto" w:fill="auto"/>
          </w:tcPr>
          <w:p w14:paraId="042CA9C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21 vnt. Kiekis gali didėti arba mažėti 4 vnt.</w:t>
            </w:r>
          </w:p>
        </w:tc>
      </w:tr>
    </w:tbl>
    <w:p w14:paraId="2A00A836"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7641D6FC"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F tipo įranga:</w:t>
      </w:r>
    </w:p>
    <w:tbl>
      <w:tblPr>
        <w:tblW w:w="96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60"/>
        <w:gridCol w:w="5637"/>
      </w:tblGrid>
      <w:tr w:rsidR="00090E7A" w:rsidRPr="00090E7A" w14:paraId="2FAC0C7B"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14:paraId="56E18AAA"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60" w:type="dxa"/>
            <w:tcBorders>
              <w:top w:val="single" w:sz="4" w:space="0" w:color="00000A"/>
              <w:bottom w:val="single" w:sz="4" w:space="0" w:color="00000A"/>
              <w:right w:val="single" w:sz="4" w:space="0" w:color="00000A"/>
            </w:tcBorders>
            <w:shd w:val="clear" w:color="auto" w:fill="auto"/>
            <w:vAlign w:val="bottom"/>
          </w:tcPr>
          <w:p w14:paraId="25918509"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37" w:type="dxa"/>
            <w:tcBorders>
              <w:top w:val="single" w:sz="4" w:space="0" w:color="00000A"/>
              <w:bottom w:val="single" w:sz="4" w:space="0" w:color="00000A"/>
              <w:right w:val="single" w:sz="4" w:space="0" w:color="00000A"/>
            </w:tcBorders>
            <w:shd w:val="clear" w:color="auto" w:fill="auto"/>
          </w:tcPr>
          <w:p w14:paraId="5AA9659D"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15C653F4"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667995B"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F732D9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37" w:type="dxa"/>
            <w:tcBorders>
              <w:bottom w:val="single" w:sz="4" w:space="0" w:color="00000A"/>
              <w:right w:val="single" w:sz="4" w:space="0" w:color="00000A"/>
            </w:tcBorders>
            <w:shd w:val="clear" w:color="auto" w:fill="auto"/>
          </w:tcPr>
          <w:p w14:paraId="00AA067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090E7A" w:rsidRPr="00090E7A" w14:paraId="0354896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748F79E0"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F43819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37" w:type="dxa"/>
            <w:tcBorders>
              <w:bottom w:val="single" w:sz="4" w:space="0" w:color="00000A"/>
              <w:right w:val="single" w:sz="4" w:space="0" w:color="00000A"/>
            </w:tcBorders>
            <w:shd w:val="clear" w:color="auto" w:fill="auto"/>
          </w:tcPr>
          <w:p w14:paraId="1BCF8601"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090E7A" w:rsidRPr="00090E7A" w14:paraId="7802D945"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D28720F"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3AC9F6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37" w:type="dxa"/>
            <w:tcBorders>
              <w:bottom w:val="single" w:sz="4" w:space="0" w:color="00000A"/>
              <w:right w:val="single" w:sz="4" w:space="0" w:color="00000A"/>
            </w:tcBorders>
            <w:shd w:val="clear" w:color="auto" w:fill="auto"/>
          </w:tcPr>
          <w:p w14:paraId="406B861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090E7A" w:rsidRPr="00090E7A" w14:paraId="6DD1B0A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0561485"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15DEDB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37" w:type="dxa"/>
            <w:tcBorders>
              <w:bottom w:val="single" w:sz="4" w:space="0" w:color="00000A"/>
              <w:right w:val="single" w:sz="4" w:space="0" w:color="00000A"/>
            </w:tcBorders>
            <w:shd w:val="clear" w:color="auto" w:fill="auto"/>
          </w:tcPr>
          <w:p w14:paraId="2B7620B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A4</w:t>
            </w:r>
          </w:p>
        </w:tc>
      </w:tr>
      <w:tr w:rsidR="00090E7A" w:rsidRPr="00090E7A" w14:paraId="55C1F971" w14:textId="77777777" w:rsidTr="00832DF2">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073860F"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AEAC38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37" w:type="dxa"/>
            <w:tcBorders>
              <w:bottom w:val="single" w:sz="4" w:space="0" w:color="00000A"/>
              <w:right w:val="single" w:sz="4" w:space="0" w:color="00000A"/>
            </w:tcBorders>
            <w:shd w:val="clear" w:color="auto" w:fill="auto"/>
          </w:tcPr>
          <w:p w14:paraId="6B5C7A0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 juodai baltų psl./min. A4 formatu</w:t>
            </w:r>
          </w:p>
        </w:tc>
      </w:tr>
      <w:tr w:rsidR="00090E7A" w:rsidRPr="00090E7A" w14:paraId="795D66F3"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D8B45FC"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308978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37" w:type="dxa"/>
            <w:tcBorders>
              <w:bottom w:val="single" w:sz="4" w:space="0" w:color="00000A"/>
              <w:right w:val="single" w:sz="4" w:space="0" w:color="00000A"/>
            </w:tcBorders>
            <w:shd w:val="clear" w:color="auto" w:fill="auto"/>
          </w:tcPr>
          <w:p w14:paraId="6BAA251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090E7A" w:rsidRPr="00090E7A" w14:paraId="7D58FAB1" w14:textId="77777777" w:rsidTr="00832DF2">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436DB1"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3EB0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Pabudimo laikas iš miego rėžimo</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ED441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9 sek.</w:t>
            </w:r>
          </w:p>
        </w:tc>
      </w:tr>
      <w:tr w:rsidR="00090E7A" w:rsidRPr="00090E7A" w14:paraId="1F6A7FBA" w14:textId="77777777" w:rsidTr="00832DF2">
        <w:trPr>
          <w:trHeight w:val="31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6532F"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770207B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37" w:type="dxa"/>
            <w:tcBorders>
              <w:top w:val="single" w:sz="4" w:space="0" w:color="00000A"/>
              <w:bottom w:val="single" w:sz="4" w:space="0" w:color="00000A"/>
              <w:right w:val="single" w:sz="4" w:space="0" w:color="00000A"/>
            </w:tcBorders>
            <w:shd w:val="clear" w:color="auto" w:fill="auto"/>
          </w:tcPr>
          <w:p w14:paraId="23EEE8E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2-ų branduolių (</w:t>
            </w:r>
            <w:proofErr w:type="spellStart"/>
            <w:r w:rsidRPr="00090E7A">
              <w:rPr>
                <w:rFonts w:ascii="Times New Roman" w:eastAsia="Times New Roman" w:hAnsi="Times New Roman" w:cs="Times New Roman"/>
                <w:sz w:val="24"/>
                <w:szCs w:val="20"/>
                <w:lang w:eastAsia="en-US"/>
              </w:rPr>
              <w:t>Dual</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090E7A" w:rsidRPr="00090E7A" w14:paraId="30BC4973"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53B2BBD1"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ADC121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37" w:type="dxa"/>
            <w:tcBorders>
              <w:bottom w:val="single" w:sz="4" w:space="0" w:color="00000A"/>
              <w:right w:val="single" w:sz="4" w:space="0" w:color="00000A"/>
            </w:tcBorders>
            <w:shd w:val="clear" w:color="auto" w:fill="auto"/>
          </w:tcPr>
          <w:p w14:paraId="37AE31E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800 MHz</w:t>
            </w:r>
          </w:p>
        </w:tc>
      </w:tr>
      <w:tr w:rsidR="00090E7A" w:rsidRPr="00090E7A" w14:paraId="637DD378" w14:textId="77777777" w:rsidTr="00832DF2">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425A89E8"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6696DE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37" w:type="dxa"/>
            <w:tcBorders>
              <w:bottom w:val="single" w:sz="4" w:space="0" w:color="00000A"/>
              <w:right w:val="single" w:sz="4" w:space="0" w:color="00000A"/>
            </w:tcBorders>
            <w:shd w:val="clear" w:color="auto" w:fill="auto"/>
          </w:tcPr>
          <w:p w14:paraId="35AA5B5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090E7A" w:rsidRPr="00090E7A" w14:paraId="7B70DC75"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6D268067"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918D92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37" w:type="dxa"/>
            <w:tcBorders>
              <w:bottom w:val="single" w:sz="4" w:space="0" w:color="00000A"/>
              <w:right w:val="single" w:sz="4" w:space="0" w:color="00000A"/>
            </w:tcBorders>
            <w:shd w:val="clear" w:color="auto" w:fill="auto"/>
          </w:tcPr>
          <w:p w14:paraId="494F1F4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512 MB</w:t>
            </w:r>
          </w:p>
        </w:tc>
      </w:tr>
      <w:tr w:rsidR="00090E7A" w:rsidRPr="00090E7A" w14:paraId="06448AB7" w14:textId="77777777" w:rsidTr="00832DF2">
        <w:trPr>
          <w:trHeight w:val="279"/>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3C66EA3"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E8F3FE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37" w:type="dxa"/>
            <w:tcBorders>
              <w:bottom w:val="single" w:sz="4" w:space="0" w:color="00000A"/>
              <w:right w:val="single" w:sz="4" w:space="0" w:color="00000A"/>
            </w:tcBorders>
            <w:shd w:val="clear" w:color="auto" w:fill="auto"/>
          </w:tcPr>
          <w:p w14:paraId="38934ED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090E7A" w:rsidRPr="00090E7A" w14:paraId="6EC5E47B"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0E8A4495"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975C12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37" w:type="dxa"/>
            <w:tcBorders>
              <w:bottom w:val="single" w:sz="4" w:space="0" w:color="00000A"/>
              <w:right w:val="single" w:sz="4" w:space="0" w:color="00000A"/>
            </w:tcBorders>
            <w:shd w:val="clear" w:color="auto" w:fill="auto"/>
          </w:tcPr>
          <w:p w14:paraId="657FB16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090E7A" w:rsidRPr="00090E7A" w14:paraId="3046D5D0" w14:textId="77777777" w:rsidTr="00832DF2">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8DB2CA2"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B4C168C"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37" w:type="dxa"/>
            <w:tcBorders>
              <w:bottom w:val="single" w:sz="4" w:space="0" w:color="00000A"/>
              <w:right w:val="single" w:sz="4" w:space="0" w:color="00000A"/>
            </w:tcBorders>
            <w:shd w:val="clear" w:color="auto" w:fill="auto"/>
          </w:tcPr>
          <w:p w14:paraId="4109CE94" w14:textId="77777777" w:rsidR="00090E7A" w:rsidRPr="00090E7A" w:rsidRDefault="00090E7A" w:rsidP="00832DF2">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Windows 8 (32/64BIT)</w:t>
            </w:r>
            <w:r w:rsidRPr="00090E7A">
              <w:rPr>
                <w:rFonts w:ascii="Times New Roman" w:eastAsia="Times New Roman" w:hAnsi="Times New Roman" w:cs="Times New Roman"/>
                <w:sz w:val="24"/>
                <w:szCs w:val="20"/>
                <w:lang w:eastAsia="en-US"/>
              </w:rPr>
              <w:br/>
              <w:t>Windows 10 (32/64BIT)</w:t>
            </w:r>
          </w:p>
        </w:tc>
      </w:tr>
      <w:tr w:rsidR="00090E7A" w:rsidRPr="00090E7A" w14:paraId="64E118DD"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885626F"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01DF5F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37" w:type="dxa"/>
            <w:tcBorders>
              <w:bottom w:val="single" w:sz="4" w:space="0" w:color="00000A"/>
              <w:right w:val="single" w:sz="4" w:space="0" w:color="00000A"/>
            </w:tcBorders>
            <w:shd w:val="clear" w:color="auto" w:fill="auto"/>
          </w:tcPr>
          <w:p w14:paraId="3871128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250 lapų</w:t>
            </w:r>
          </w:p>
        </w:tc>
      </w:tr>
      <w:tr w:rsidR="00090E7A" w:rsidRPr="00090E7A" w14:paraId="7FBC8FED"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A83C33C"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BE58C5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37" w:type="dxa"/>
            <w:tcBorders>
              <w:bottom w:val="single" w:sz="4" w:space="0" w:color="00000A"/>
              <w:right w:val="single" w:sz="4" w:space="0" w:color="00000A"/>
            </w:tcBorders>
            <w:shd w:val="clear" w:color="auto" w:fill="auto"/>
          </w:tcPr>
          <w:p w14:paraId="5044F01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150 lapų</w:t>
            </w:r>
          </w:p>
        </w:tc>
      </w:tr>
      <w:tr w:rsidR="00090E7A" w:rsidRPr="00090E7A" w14:paraId="6EB79F4A"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EA7FEA"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A27C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4A2D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25000 spaudų, kai lapo padengimas 5%</w:t>
            </w:r>
          </w:p>
        </w:tc>
      </w:tr>
      <w:tr w:rsidR="00090E7A" w:rsidRPr="00090E7A" w14:paraId="1D3414AE" w14:textId="77777777" w:rsidTr="00832DF2">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66D8E4"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259B51C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Energijos sąnaudos (TEC)</w:t>
            </w:r>
          </w:p>
        </w:tc>
        <w:tc>
          <w:tcPr>
            <w:tcW w:w="5637" w:type="dxa"/>
            <w:tcBorders>
              <w:top w:val="single" w:sz="4" w:space="0" w:color="00000A"/>
              <w:bottom w:val="single" w:sz="4" w:space="0" w:color="00000A"/>
              <w:right w:val="single" w:sz="4" w:space="0" w:color="00000A"/>
            </w:tcBorders>
            <w:shd w:val="clear" w:color="auto" w:fill="auto"/>
          </w:tcPr>
          <w:p w14:paraId="529E47C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5 kWh, pateikti nuorodą į internetinį puslapį arba pridėti dokumentą, patvirtinantį atitikimą reikalavimui</w:t>
            </w:r>
          </w:p>
        </w:tc>
      </w:tr>
      <w:tr w:rsidR="00090E7A" w:rsidRPr="00090E7A" w14:paraId="33C9AC78"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720A0EF4"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06ECAC3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rėžimu</w:t>
            </w:r>
          </w:p>
        </w:tc>
        <w:tc>
          <w:tcPr>
            <w:tcW w:w="5637" w:type="dxa"/>
            <w:tcBorders>
              <w:right w:val="single" w:sz="4" w:space="0" w:color="00000A"/>
            </w:tcBorders>
            <w:shd w:val="clear" w:color="auto" w:fill="auto"/>
          </w:tcPr>
          <w:p w14:paraId="409874E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090E7A" w:rsidRPr="00090E7A" w14:paraId="43EE40A3" w14:textId="77777777" w:rsidTr="00832DF2">
        <w:trPr>
          <w:trHeight w:val="264"/>
        </w:trPr>
        <w:tc>
          <w:tcPr>
            <w:tcW w:w="709" w:type="dxa"/>
            <w:tcBorders>
              <w:left w:val="single" w:sz="4" w:space="0" w:color="00000A"/>
              <w:right w:val="single" w:sz="4" w:space="0" w:color="00000A"/>
            </w:tcBorders>
            <w:shd w:val="clear" w:color="auto" w:fill="auto"/>
            <w:tcMar>
              <w:left w:w="103" w:type="dxa"/>
            </w:tcMar>
            <w:vAlign w:val="center"/>
          </w:tcPr>
          <w:p w14:paraId="5AEA364F"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66324FC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37" w:type="dxa"/>
            <w:tcBorders>
              <w:right w:val="single" w:sz="4" w:space="0" w:color="00000A"/>
            </w:tcBorders>
            <w:shd w:val="clear" w:color="auto" w:fill="auto"/>
          </w:tcPr>
          <w:p w14:paraId="332CB39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54F3215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0E53E7B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090E7A" w:rsidRPr="00090E7A" w14:paraId="4817DBDA" w14:textId="77777777" w:rsidTr="00832DF2">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2632742D" w14:textId="77777777" w:rsidR="00090E7A" w:rsidRPr="00090E7A" w:rsidRDefault="00090E7A" w:rsidP="00832DF2">
            <w:pPr>
              <w:numPr>
                <w:ilvl w:val="0"/>
                <w:numId w:val="16"/>
              </w:numPr>
              <w:spacing w:after="0" w:line="240" w:lineRule="auto"/>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89F965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37" w:type="dxa"/>
            <w:tcBorders>
              <w:bottom w:val="single" w:sz="4" w:space="0" w:color="00000A"/>
              <w:right w:val="single" w:sz="4" w:space="0" w:color="00000A"/>
            </w:tcBorders>
            <w:shd w:val="clear" w:color="auto" w:fill="auto"/>
          </w:tcPr>
          <w:p w14:paraId="1D57B06C" w14:textId="77777777" w:rsidR="00090E7A" w:rsidRPr="00090E7A" w:rsidRDefault="00090E7A" w:rsidP="00832DF2">
            <w:pPr>
              <w:pStyle w:val="Sraopastraipa"/>
              <w:ind w:left="47"/>
              <w:rPr>
                <w:rFonts w:ascii="Times New Roman" w:hAnsi="Times New Roman" w:cs="Times New Roman"/>
              </w:rPr>
            </w:pPr>
            <w:r w:rsidRPr="00090E7A">
              <w:rPr>
                <w:rFonts w:ascii="Times New Roman" w:hAnsi="Times New Roman" w:cs="Times New Roman"/>
              </w:rPr>
              <w:t>26 vnt. Kiekis gali didėti arba mažėti 4 vnt.</w:t>
            </w:r>
          </w:p>
        </w:tc>
      </w:tr>
    </w:tbl>
    <w:p w14:paraId="565A1203" w14:textId="77777777" w:rsidR="00090E7A" w:rsidRPr="00090E7A" w:rsidRDefault="00090E7A" w:rsidP="00090E7A">
      <w:pPr>
        <w:spacing w:after="0" w:line="240" w:lineRule="auto"/>
        <w:jc w:val="both"/>
        <w:rPr>
          <w:rFonts w:ascii="Times New Roman" w:eastAsia="Times New Roman" w:hAnsi="Times New Roman" w:cs="Times New Roman"/>
          <w:b/>
          <w:bCs/>
          <w:sz w:val="24"/>
          <w:szCs w:val="20"/>
          <w:lang w:eastAsia="en-US"/>
        </w:rPr>
      </w:pPr>
    </w:p>
    <w:p w14:paraId="5871D26F" w14:textId="77777777" w:rsidR="00090E7A" w:rsidRPr="00090E7A" w:rsidRDefault="00090E7A" w:rsidP="00090E7A">
      <w:pPr>
        <w:pStyle w:val="Sraopastraipa"/>
        <w:numPr>
          <w:ilvl w:val="0"/>
          <w:numId w:val="47"/>
        </w:numPr>
        <w:tabs>
          <w:tab w:val="left" w:pos="993"/>
        </w:tabs>
        <w:spacing w:after="0" w:line="240" w:lineRule="auto"/>
        <w:jc w:val="both"/>
        <w:rPr>
          <w:rFonts w:ascii="Times New Roman" w:hAnsi="Times New Roman" w:cs="Times New Roman"/>
          <w:b/>
          <w:bCs/>
        </w:rPr>
      </w:pPr>
      <w:r w:rsidRPr="00090E7A">
        <w:rPr>
          <w:rFonts w:ascii="Times New Roman" w:hAnsi="Times New Roman" w:cs="Times New Roman"/>
          <w:b/>
          <w:bCs/>
        </w:rPr>
        <w:t>Autentifikavimo įrangos reikalavimai</w:t>
      </w: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124"/>
        <w:gridCol w:w="7487"/>
      </w:tblGrid>
      <w:tr w:rsidR="00090E7A" w:rsidRPr="00090E7A" w14:paraId="08979216" w14:textId="77777777" w:rsidTr="00832DF2">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A2C1E5"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F5324C"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465B5C38" w14:textId="77777777" w:rsidTr="00832DF2">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CC0EDD"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r w:rsidRPr="00090E7A">
              <w:rPr>
                <w:rFonts w:ascii="Times New Roman" w:hAnsi="Times New Roman" w:cs="Times New Roman"/>
              </w:rPr>
              <w:t>Autentifikavimo įranga</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6308F4"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sz w:val="24"/>
                <w:szCs w:val="20"/>
                <w:lang w:eastAsia="en-US"/>
              </w:rPr>
              <w:t>Visi siūlomi autentifikavimo įrenginiai turi nuskaityti Kliento turimas autentifikavimo korteles (</w:t>
            </w:r>
            <w:proofErr w:type="spellStart"/>
            <w:r w:rsidRPr="00090E7A">
              <w:rPr>
                <w:rFonts w:ascii="Times New Roman" w:eastAsia="Times New Roman" w:hAnsi="Times New Roman" w:cs="Times New Roman"/>
                <w:sz w:val="24"/>
                <w:szCs w:val="20"/>
                <w:lang w:eastAsia="en-US"/>
              </w:rPr>
              <w:t>Wiegand</w:t>
            </w:r>
            <w:proofErr w:type="spellEnd"/>
            <w:r w:rsidRPr="00090E7A">
              <w:rPr>
                <w:rFonts w:ascii="Times New Roman" w:eastAsia="Times New Roman" w:hAnsi="Times New Roman" w:cs="Times New Roman"/>
                <w:sz w:val="24"/>
                <w:szCs w:val="20"/>
                <w:lang w:eastAsia="en-US"/>
              </w:rPr>
              <w:t xml:space="preserve"> arba </w:t>
            </w:r>
            <w:proofErr w:type="spellStart"/>
            <w:r w:rsidRPr="00090E7A">
              <w:rPr>
                <w:rFonts w:ascii="Times New Roman" w:eastAsia="Times New Roman" w:hAnsi="Times New Roman" w:cs="Times New Roman"/>
                <w:sz w:val="24"/>
                <w:szCs w:val="20"/>
                <w:lang w:eastAsia="en-US"/>
              </w:rPr>
              <w:t>Track</w:t>
            </w:r>
            <w:proofErr w:type="spellEnd"/>
            <w:r w:rsidRPr="00090E7A">
              <w:rPr>
                <w:rFonts w:ascii="Times New Roman" w:eastAsia="Times New Roman" w:hAnsi="Times New Roman" w:cs="Times New Roman"/>
                <w:sz w:val="24"/>
                <w:szCs w:val="20"/>
                <w:lang w:eastAsia="en-US"/>
              </w:rPr>
              <w:t xml:space="preserve"> II tipai).</w:t>
            </w:r>
          </w:p>
        </w:tc>
      </w:tr>
      <w:tr w:rsidR="00090E7A" w:rsidRPr="00090E7A" w14:paraId="7A87AA5C" w14:textId="77777777" w:rsidTr="00832DF2">
        <w:trPr>
          <w:trHeight w:val="645"/>
        </w:trPr>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EDB98B"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r w:rsidRPr="00090E7A">
              <w:rPr>
                <w:rFonts w:ascii="Times New Roman" w:hAnsi="Times New Roman" w:cs="Times New Roman"/>
              </w:rPr>
              <w:t>Suderinamumas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F3E43B"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 xml:space="preserve">Naudotojų autentifikavimo įranga turi jungtis prie </w:t>
            </w:r>
            <w:r w:rsidRPr="00090E7A">
              <w:rPr>
                <w:rFonts w:ascii="Times New Roman" w:eastAsia="Times New Roman" w:hAnsi="Times New Roman" w:cs="Times New Roman"/>
                <w:b/>
                <w:sz w:val="24"/>
                <w:szCs w:val="20"/>
                <w:lang w:eastAsia="en-US"/>
              </w:rPr>
              <w:t xml:space="preserve">A, B, C, D </w:t>
            </w:r>
            <w:r w:rsidRPr="00090E7A">
              <w:rPr>
                <w:rFonts w:ascii="Times New Roman" w:eastAsia="Times New Roman" w:hAnsi="Times New Roman" w:cs="Times New Roman"/>
                <w:sz w:val="24"/>
                <w:szCs w:val="20"/>
                <w:lang w:eastAsia="en-US"/>
              </w:rPr>
              <w:t xml:space="preserve">tipo įrenginių standartine daugiafunkciame įrenginyje </w:t>
            </w:r>
            <w:proofErr w:type="spellStart"/>
            <w:r w:rsidRPr="00090E7A">
              <w:rPr>
                <w:rFonts w:ascii="Times New Roman" w:eastAsia="Times New Roman" w:hAnsi="Times New Roman" w:cs="Times New Roman"/>
                <w:sz w:val="24"/>
                <w:szCs w:val="20"/>
                <w:lang w:eastAsia="en-US"/>
              </w:rPr>
              <w:t>gamykliškai</w:t>
            </w:r>
            <w:proofErr w:type="spellEnd"/>
            <w:r w:rsidRPr="00090E7A">
              <w:rPr>
                <w:rFonts w:ascii="Times New Roman" w:eastAsia="Times New Roman" w:hAnsi="Times New Roman" w:cs="Times New Roman"/>
                <w:sz w:val="24"/>
                <w:szCs w:val="20"/>
                <w:lang w:eastAsia="en-US"/>
              </w:rPr>
              <w:t xml:space="preserve"> įmontuota jungtimi, kad esant poreikiui autentifikavimo įranga galima būtų permontuoti prie kito įrenginio.</w:t>
            </w:r>
          </w:p>
        </w:tc>
      </w:tr>
      <w:tr w:rsidR="00090E7A" w:rsidRPr="00090E7A" w14:paraId="1C357A36" w14:textId="77777777" w:rsidTr="00832DF2">
        <w:trPr>
          <w:trHeight w:val="856"/>
        </w:trPr>
        <w:tc>
          <w:tcPr>
            <w:tcW w:w="21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9F8016"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r w:rsidRPr="00090E7A">
              <w:rPr>
                <w:rFonts w:ascii="Times New Roman" w:hAnsi="Times New Roman" w:cs="Times New Roman"/>
              </w:rPr>
              <w:lastRenderedPageBreak/>
              <w:t>Registracija</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019EC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galimybė administratoriui centralizuotai užregistruoti autentifikavimo korteles, susiejant jas su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naudotojų duomenimis.</w:t>
            </w:r>
          </w:p>
        </w:tc>
      </w:tr>
      <w:tr w:rsidR="00090E7A" w:rsidRPr="00090E7A" w14:paraId="48764FE8" w14:textId="77777777" w:rsidTr="00832DF2">
        <w:trPr>
          <w:trHeight w:val="902"/>
        </w:trPr>
        <w:tc>
          <w:tcPr>
            <w:tcW w:w="21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9E2064"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4D6DB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Pirmą kartą naudojantis įrenginiais</w:t>
            </w:r>
            <w:r w:rsidRPr="00090E7A">
              <w:rPr>
                <w:rFonts w:ascii="Times New Roman" w:eastAsia="Times New Roman" w:hAnsi="Times New Roman" w:cs="Times New Roman"/>
                <w:bCs/>
                <w:sz w:val="24"/>
                <w:szCs w:val="20"/>
                <w:lang w:eastAsia="en-US"/>
              </w:rPr>
              <w:t xml:space="preserve"> (su Autentifikavimo įranga) </w:t>
            </w:r>
            <w:r w:rsidRPr="00090E7A">
              <w:rPr>
                <w:rFonts w:ascii="Times New Roman" w:eastAsia="Times New Roman" w:hAnsi="Times New Roman" w:cs="Times New Roman"/>
                <w:sz w:val="24"/>
                <w:szCs w:val="20"/>
                <w:lang w:eastAsia="en-US"/>
              </w:rPr>
              <w:t xml:space="preserve">naudotojui turi būti suteikiama galimybė registruotis įrenginio ekrane įvedant savo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prisijungimo vardą ir slaptažodį ir pridedant autentifikavimo kortelę prie kortelių skaitytuvo. Po šio veiksmo naudotojas turi būti atpažįstamas</w:t>
            </w:r>
            <w:r w:rsidRPr="00090E7A">
              <w:rPr>
                <w:rFonts w:ascii="Times New Roman" w:eastAsia="Times New Roman" w:hAnsi="Times New Roman" w:cs="Times New Roman"/>
                <w:bCs/>
                <w:sz w:val="24"/>
                <w:szCs w:val="20"/>
                <w:lang w:eastAsia="en-US"/>
              </w:rPr>
              <w:t xml:space="preserve"> </w:t>
            </w:r>
            <w:r w:rsidRPr="00090E7A">
              <w:rPr>
                <w:rFonts w:ascii="Times New Roman" w:eastAsia="Times New Roman" w:hAnsi="Times New Roman" w:cs="Times New Roman"/>
                <w:sz w:val="24"/>
                <w:szCs w:val="20"/>
                <w:lang w:eastAsia="en-US"/>
              </w:rPr>
              <w:t>tik pridėjęs autentifikavimo kortelę.</w:t>
            </w:r>
          </w:p>
        </w:tc>
      </w:tr>
      <w:tr w:rsidR="00090E7A" w:rsidRPr="00090E7A" w14:paraId="5EFE042E" w14:textId="77777777" w:rsidTr="00832DF2">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455FD"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r w:rsidRPr="00090E7A">
              <w:rPr>
                <w:rFonts w:ascii="Times New Roman" w:hAnsi="Times New Roman" w:cs="Times New Roman"/>
              </w:rPr>
              <w:t>Skenavimo funkcionalumas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3BB8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autentifikavimosi naudotojas, skenuodamas dokumentą (-</w:t>
            </w:r>
            <w:proofErr w:type="spellStart"/>
            <w:r w:rsidRPr="00090E7A">
              <w:rPr>
                <w:rFonts w:ascii="Times New Roman" w:eastAsia="Times New Roman" w:hAnsi="Times New Roman" w:cs="Times New Roman"/>
                <w:sz w:val="24"/>
                <w:szCs w:val="20"/>
                <w:lang w:eastAsia="en-US"/>
              </w:rPr>
              <w:t>us</w:t>
            </w:r>
            <w:proofErr w:type="spellEnd"/>
            <w:r w:rsidRPr="00090E7A">
              <w:rPr>
                <w:rFonts w:ascii="Times New Roman" w:eastAsia="Times New Roman" w:hAnsi="Times New Roman" w:cs="Times New Roman"/>
                <w:sz w:val="24"/>
                <w:szCs w:val="20"/>
                <w:lang w:eastAsia="en-US"/>
              </w:rPr>
              <w:t xml:space="preserve">), įrenginių ekrane turi matyti tik savo el. pašto adresą (automatiškai paimamą iš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į kurį skenuota dokumento kopija ir bus nusiųsta.</w:t>
            </w:r>
          </w:p>
        </w:tc>
      </w:tr>
      <w:tr w:rsidR="00090E7A" w:rsidRPr="00090E7A" w14:paraId="7CA31FD2" w14:textId="77777777" w:rsidTr="00832DF2">
        <w:tc>
          <w:tcPr>
            <w:tcW w:w="2124" w:type="dxa"/>
            <w:vMerge w:val="restart"/>
            <w:tcBorders>
              <w:top w:val="single" w:sz="4" w:space="0" w:color="00000A"/>
              <w:left w:val="single" w:sz="4" w:space="0" w:color="00000A"/>
              <w:right w:val="single" w:sz="4" w:space="0" w:color="00000A"/>
            </w:tcBorders>
            <w:shd w:val="clear" w:color="auto" w:fill="auto"/>
            <w:tcMar>
              <w:left w:w="108" w:type="dxa"/>
            </w:tcMar>
          </w:tcPr>
          <w:p w14:paraId="51F34641"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r w:rsidRPr="00090E7A">
              <w:rPr>
                <w:rFonts w:ascii="Times New Roman" w:hAnsi="Times New Roman" w:cs="Times New Roman"/>
              </w:rPr>
              <w:t>Spausdinimo funkcionalumas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B1AE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naudotojo autentifikavimo įrenginių ekrane turi būti rodomas tik to naudotojo spausdinti nusiųstų dokumentų sąrašas. Naudotojui turi būti leidžiama pasirinkti norimą spausdinti dokumentą.</w:t>
            </w:r>
          </w:p>
        </w:tc>
      </w:tr>
      <w:tr w:rsidR="00090E7A" w:rsidRPr="00090E7A" w14:paraId="5E88E9CE" w14:textId="77777777" w:rsidTr="00832DF2">
        <w:tc>
          <w:tcPr>
            <w:tcW w:w="2124" w:type="dxa"/>
            <w:vMerge/>
            <w:tcBorders>
              <w:left w:val="single" w:sz="4" w:space="0" w:color="00000A"/>
              <w:right w:val="single" w:sz="4" w:space="0" w:color="00000A"/>
            </w:tcBorders>
            <w:shd w:val="clear" w:color="auto" w:fill="auto"/>
            <w:tcMar>
              <w:left w:w="108" w:type="dxa"/>
            </w:tcMar>
          </w:tcPr>
          <w:p w14:paraId="1908C5AF"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9490F0"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Naudotojui baigus darbą, įrenginys</w:t>
            </w:r>
            <w:r w:rsidRPr="00090E7A">
              <w:rPr>
                <w:rFonts w:ascii="Times New Roman" w:eastAsia="Times New Roman" w:hAnsi="Times New Roman" w:cs="Times New Roman"/>
                <w:bCs/>
                <w:sz w:val="24"/>
                <w:szCs w:val="20"/>
                <w:lang w:eastAsia="en-US"/>
              </w:rPr>
              <w:t xml:space="preserve"> </w:t>
            </w:r>
            <w:r w:rsidRPr="00090E7A">
              <w:rPr>
                <w:rFonts w:ascii="Times New Roman" w:eastAsia="Times New Roman" w:hAnsi="Times New Roman" w:cs="Times New Roman"/>
                <w:sz w:val="24"/>
                <w:szCs w:val="20"/>
                <w:lang w:eastAsia="en-US"/>
              </w:rPr>
              <w:t>užrakinamas dar kartą pridėjus autentifikavimo kortelę arba automatiškai po administratoriaus nustatyto laiko.</w:t>
            </w:r>
          </w:p>
        </w:tc>
      </w:tr>
      <w:tr w:rsidR="00090E7A" w:rsidRPr="00090E7A" w14:paraId="60723F82" w14:textId="77777777" w:rsidTr="00832DF2">
        <w:tc>
          <w:tcPr>
            <w:tcW w:w="2124" w:type="dxa"/>
            <w:tcBorders>
              <w:left w:val="single" w:sz="4" w:space="0" w:color="00000A"/>
              <w:bottom w:val="single" w:sz="4" w:space="0" w:color="00000A"/>
              <w:right w:val="single" w:sz="4" w:space="0" w:color="00000A"/>
            </w:tcBorders>
            <w:shd w:val="clear" w:color="auto" w:fill="auto"/>
            <w:tcMar>
              <w:left w:w="108" w:type="dxa"/>
            </w:tcMar>
          </w:tcPr>
          <w:p w14:paraId="457E5A87" w14:textId="77777777" w:rsidR="00090E7A" w:rsidRPr="00090E7A" w:rsidRDefault="00090E7A" w:rsidP="00832DF2">
            <w:pPr>
              <w:pStyle w:val="Sraopastraipa"/>
              <w:numPr>
                <w:ilvl w:val="0"/>
                <w:numId w:val="49"/>
              </w:numPr>
              <w:spacing w:after="0" w:line="240" w:lineRule="auto"/>
              <w:ind w:left="321"/>
              <w:jc w:val="both"/>
              <w:rPr>
                <w:rFonts w:ascii="Times New Roman" w:hAnsi="Times New Roman" w:cs="Times New Roman"/>
              </w:rPr>
            </w:pPr>
            <w:r w:rsidRPr="00090E7A">
              <w:rPr>
                <w:rFonts w:ascii="Times New Roman" w:hAnsi="Times New Roman" w:cs="Times New Roman"/>
              </w:rPr>
              <w:t>Preliminarus kiekis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63D86B" w14:textId="77777777" w:rsidR="00090E7A" w:rsidRPr="00090E7A" w:rsidRDefault="00090E7A" w:rsidP="00832DF2">
            <w:pPr>
              <w:pStyle w:val="Sraopastraipa"/>
              <w:numPr>
                <w:ilvl w:val="0"/>
                <w:numId w:val="54"/>
              </w:numPr>
              <w:tabs>
                <w:tab w:val="left" w:pos="526"/>
              </w:tabs>
              <w:spacing w:after="0" w:line="240" w:lineRule="auto"/>
              <w:jc w:val="both"/>
              <w:rPr>
                <w:rFonts w:ascii="Times New Roman" w:hAnsi="Times New Roman" w:cs="Times New Roman"/>
              </w:rPr>
            </w:pPr>
            <w:r w:rsidRPr="00090E7A">
              <w:rPr>
                <w:rFonts w:ascii="Times New Roman" w:hAnsi="Times New Roman" w:cs="Times New Roman"/>
              </w:rPr>
              <w:t>vnt. Kiekis gali didėti arba mažėti 14 vnt.</w:t>
            </w:r>
          </w:p>
        </w:tc>
      </w:tr>
    </w:tbl>
    <w:p w14:paraId="19FB58BD"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5A87FD76" w14:textId="77777777" w:rsidR="00090E7A" w:rsidRPr="00090E7A" w:rsidRDefault="00090E7A" w:rsidP="00090E7A">
      <w:pPr>
        <w:pStyle w:val="Sraopastraipa"/>
        <w:numPr>
          <w:ilvl w:val="0"/>
          <w:numId w:val="47"/>
        </w:numPr>
        <w:tabs>
          <w:tab w:val="left" w:pos="1134"/>
        </w:tabs>
        <w:spacing w:after="0" w:line="240" w:lineRule="auto"/>
        <w:jc w:val="both"/>
        <w:rPr>
          <w:rFonts w:ascii="Times New Roman" w:hAnsi="Times New Roman" w:cs="Times New Roman"/>
          <w:b/>
          <w:bCs/>
        </w:rPr>
      </w:pPr>
      <w:r w:rsidRPr="00090E7A">
        <w:rPr>
          <w:rFonts w:ascii="Times New Roman" w:hAnsi="Times New Roman" w:cs="Times New Roman"/>
          <w:b/>
          <w:bCs/>
        </w:rPr>
        <w:t>Reikalavimai vartotojų apskaitos ir valdymo programinei įrangai</w:t>
      </w: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127"/>
        <w:gridCol w:w="7484"/>
      </w:tblGrid>
      <w:tr w:rsidR="00090E7A" w:rsidRPr="00090E7A" w14:paraId="568AB875" w14:textId="77777777" w:rsidTr="00832DF2">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13778D"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bookmarkStart w:id="4" w:name="_Hlk85550631"/>
            <w:r w:rsidRPr="00090E7A">
              <w:rPr>
                <w:rFonts w:ascii="Times New Roman" w:eastAsia="Times New Roman" w:hAnsi="Times New Roman" w:cs="Times New Roman"/>
                <w:b/>
                <w:bCs/>
                <w:sz w:val="24"/>
                <w:szCs w:val="20"/>
                <w:lang w:eastAsia="en-US"/>
              </w:rPr>
              <w:t>Reikalavimas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DE3457" w14:textId="77777777" w:rsidR="00090E7A" w:rsidRPr="00090E7A" w:rsidRDefault="00090E7A" w:rsidP="00832DF2">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090E7A" w:rsidRPr="00090E7A" w14:paraId="1A0B8847" w14:textId="77777777" w:rsidTr="00832DF2">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22D34BF4"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t>Diegimas ir konfigūravimas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159540" w14:textId="77777777" w:rsidR="00090E7A" w:rsidRPr="00090E7A" w:rsidRDefault="00090E7A" w:rsidP="00832DF2">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sz w:val="24"/>
                <w:szCs w:val="20"/>
                <w:lang w:eastAsia="en-US"/>
              </w:rPr>
              <w:t>Programinė įranga turi būti suderinama su siūloma spausdinimo įranga;</w:t>
            </w:r>
          </w:p>
        </w:tc>
      </w:tr>
      <w:tr w:rsidR="00090E7A" w:rsidRPr="00090E7A" w14:paraId="2F71037D" w14:textId="77777777" w:rsidTr="00832DF2">
        <w:tc>
          <w:tcPr>
            <w:tcW w:w="2127" w:type="dxa"/>
            <w:vMerge/>
            <w:tcBorders>
              <w:left w:val="single" w:sz="4" w:space="0" w:color="00000A"/>
              <w:right w:val="single" w:sz="4" w:space="0" w:color="00000A"/>
            </w:tcBorders>
            <w:shd w:val="clear" w:color="auto" w:fill="auto"/>
            <w:tcMar>
              <w:left w:w="108" w:type="dxa"/>
            </w:tcMar>
          </w:tcPr>
          <w:p w14:paraId="4777BEF8"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60C4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būti suderinama su Microsoft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LDAP Windows Server 2008 ir naujesne Windows šeimos operacinės sistemos versija;</w:t>
            </w:r>
          </w:p>
        </w:tc>
      </w:tr>
      <w:tr w:rsidR="00090E7A" w:rsidRPr="00090E7A" w14:paraId="5BFBA842" w14:textId="77777777" w:rsidTr="00832DF2">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1D9F9F24"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A8DB8F"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programinę įrangą turi įdiegti ir sukonfigūruoti Kliento skirtuose virtualiuose serveriuose. Sukonfigūruojamas ir išbandomas perjungimas tarp Duomenų centrų, kad būtų užtikrintas nepertraukiamas paslaugų tiekimas;</w:t>
            </w:r>
          </w:p>
        </w:tc>
      </w:tr>
      <w:tr w:rsidR="00090E7A" w:rsidRPr="00090E7A" w14:paraId="6245AFA0" w14:textId="77777777" w:rsidTr="00832DF2">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6072C55D"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t>Funkcionalumas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A756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Programinėje įrangoje turi būti saugaus spausdinimo, skenavimo, kopijavimo funkcionalumas;</w:t>
            </w:r>
          </w:p>
        </w:tc>
      </w:tr>
      <w:tr w:rsidR="00090E7A" w:rsidRPr="00090E7A" w14:paraId="438B020E" w14:textId="77777777" w:rsidTr="00832DF2">
        <w:tc>
          <w:tcPr>
            <w:tcW w:w="2127" w:type="dxa"/>
            <w:vMerge/>
            <w:tcBorders>
              <w:left w:val="single" w:sz="4" w:space="0" w:color="00000A"/>
              <w:right w:val="single" w:sz="4" w:space="0" w:color="00000A"/>
            </w:tcBorders>
            <w:shd w:val="clear" w:color="auto" w:fill="auto"/>
            <w:tcMar>
              <w:left w:w="108" w:type="dxa"/>
            </w:tcMar>
          </w:tcPr>
          <w:p w14:paraId="266F7F78"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79D91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būti įdiegta ir sukonfigūruota taip, kad kiekvienas programinės įrangos vartotojas, išsiuntęs dokumentus spausdinimui, po autentifikacijos galėtų juos atsispausdinti iš bet kurio, atskirose spausdinimo įrangos eksploatavimo vietose, vidiniame tinkle esančio spausdinimo įrenginio, </w:t>
            </w:r>
            <w:proofErr w:type="spellStart"/>
            <w:r w:rsidRPr="00090E7A">
              <w:rPr>
                <w:rFonts w:ascii="Times New Roman" w:eastAsia="Times New Roman" w:hAnsi="Times New Roman" w:cs="Times New Roman"/>
                <w:sz w:val="24"/>
                <w:szCs w:val="20"/>
                <w:lang w:eastAsia="en-US"/>
              </w:rPr>
              <w:t>t.y</w:t>
            </w:r>
            <w:proofErr w:type="spellEnd"/>
            <w:r w:rsidRPr="00090E7A">
              <w:rPr>
                <w:rFonts w:ascii="Times New Roman" w:eastAsia="Times New Roman" w:hAnsi="Times New Roman" w:cs="Times New Roman"/>
                <w:sz w:val="24"/>
                <w:szCs w:val="20"/>
                <w:lang w:eastAsia="en-US"/>
              </w:rPr>
              <w:t xml:space="preserve">. programinė įranga turi turėti </w:t>
            </w:r>
            <w:proofErr w:type="spellStart"/>
            <w:r w:rsidRPr="00090E7A">
              <w:rPr>
                <w:rFonts w:ascii="Times New Roman" w:eastAsia="Times New Roman" w:hAnsi="Times New Roman" w:cs="Times New Roman"/>
                <w:sz w:val="24"/>
                <w:szCs w:val="20"/>
                <w:lang w:eastAsia="en-US"/>
              </w:rPr>
              <w:t>FollowMe</w:t>
            </w:r>
            <w:proofErr w:type="spellEnd"/>
            <w:r w:rsidRPr="00090E7A">
              <w:rPr>
                <w:rFonts w:ascii="Times New Roman" w:eastAsia="Times New Roman" w:hAnsi="Times New Roman" w:cs="Times New Roman"/>
                <w:sz w:val="24"/>
                <w:szCs w:val="20"/>
                <w:lang w:eastAsia="en-US"/>
              </w:rPr>
              <w:t xml:space="preserve"> funkciją visos organizacijos mastu;</w:t>
            </w:r>
          </w:p>
        </w:tc>
      </w:tr>
      <w:tr w:rsidR="00090E7A" w:rsidRPr="00090E7A" w14:paraId="6F9D2213" w14:textId="77777777" w:rsidTr="00832DF2">
        <w:tc>
          <w:tcPr>
            <w:tcW w:w="2127" w:type="dxa"/>
            <w:vMerge/>
            <w:tcBorders>
              <w:left w:val="single" w:sz="4" w:space="0" w:color="00000A"/>
              <w:right w:val="single" w:sz="4" w:space="0" w:color="00000A"/>
            </w:tcBorders>
            <w:shd w:val="clear" w:color="auto" w:fill="auto"/>
            <w:tcMar>
              <w:left w:w="108" w:type="dxa"/>
            </w:tcMar>
          </w:tcPr>
          <w:p w14:paraId="46DAA8BB"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7D90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neriboti nei vartotojų, nei spausdinimo įrangos kiekio;</w:t>
            </w:r>
          </w:p>
        </w:tc>
      </w:tr>
      <w:tr w:rsidR="00090E7A" w:rsidRPr="00090E7A" w14:paraId="6C8375BA" w14:textId="77777777" w:rsidTr="00832DF2">
        <w:tc>
          <w:tcPr>
            <w:tcW w:w="2127" w:type="dxa"/>
            <w:vMerge/>
            <w:tcBorders>
              <w:left w:val="single" w:sz="4" w:space="0" w:color="00000A"/>
              <w:right w:val="single" w:sz="4" w:space="0" w:color="00000A"/>
            </w:tcBorders>
            <w:shd w:val="clear" w:color="auto" w:fill="auto"/>
            <w:tcMar>
              <w:left w:w="108" w:type="dxa"/>
            </w:tcMar>
          </w:tcPr>
          <w:p w14:paraId="7A3138DF"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5FBA8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centralizuota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sąsaja programinės įrangos administravimui. Jungtis prie administravimo sąsajos turi būti galima naudojant interneto naršykles, nediegiant papildomos taikomosios programinės įrangos darbo vietoje;</w:t>
            </w:r>
          </w:p>
        </w:tc>
      </w:tr>
      <w:tr w:rsidR="00090E7A" w:rsidRPr="00090E7A" w14:paraId="7FD888FF" w14:textId="77777777" w:rsidTr="00832DF2">
        <w:tc>
          <w:tcPr>
            <w:tcW w:w="2127" w:type="dxa"/>
            <w:vMerge/>
            <w:tcBorders>
              <w:left w:val="single" w:sz="4" w:space="0" w:color="00000A"/>
              <w:right w:val="single" w:sz="4" w:space="0" w:color="00000A"/>
            </w:tcBorders>
            <w:shd w:val="clear" w:color="auto" w:fill="auto"/>
            <w:tcMar>
              <w:left w:w="108" w:type="dxa"/>
            </w:tcMar>
          </w:tcPr>
          <w:p w14:paraId="0A48529D"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96160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Sistema turi stebėti ir prognozuoti eksploatacinių medžiagų ir periodiškai keičiamų detalių keitimo terminus arba sunaudojimo procentus</w:t>
            </w:r>
          </w:p>
        </w:tc>
      </w:tr>
      <w:tr w:rsidR="00090E7A" w:rsidRPr="00090E7A" w14:paraId="22866EDD" w14:textId="77777777" w:rsidTr="00832DF2">
        <w:tc>
          <w:tcPr>
            <w:tcW w:w="2127" w:type="dxa"/>
            <w:vMerge/>
            <w:tcBorders>
              <w:left w:val="single" w:sz="4" w:space="0" w:color="00000A"/>
              <w:right w:val="single" w:sz="4" w:space="0" w:color="00000A"/>
            </w:tcBorders>
            <w:shd w:val="clear" w:color="auto" w:fill="auto"/>
            <w:tcMar>
              <w:left w:w="108" w:type="dxa"/>
            </w:tcMar>
          </w:tcPr>
          <w:p w14:paraId="310C9925"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5BF9A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privalo užtikrinti spausdinamų spaudų srautų valdymą bei apskaitą. Turi tiksliai apskaityti visą spausdinimo įrangą, esančią visuose Kliento taškuose ir atspausdintus/ nukopijuotus spaudus priskirti konkrečiam vartotojui ar jų grupei;</w:t>
            </w:r>
          </w:p>
        </w:tc>
      </w:tr>
      <w:tr w:rsidR="00090E7A" w:rsidRPr="00090E7A" w14:paraId="2017E088" w14:textId="77777777" w:rsidTr="00832DF2">
        <w:tc>
          <w:tcPr>
            <w:tcW w:w="2127" w:type="dxa"/>
            <w:vMerge/>
            <w:tcBorders>
              <w:left w:val="single" w:sz="4" w:space="0" w:color="00000A"/>
              <w:right w:val="single" w:sz="4" w:space="0" w:color="00000A"/>
            </w:tcBorders>
            <w:shd w:val="clear" w:color="auto" w:fill="auto"/>
            <w:tcMar>
              <w:left w:w="108" w:type="dxa"/>
            </w:tcMar>
          </w:tcPr>
          <w:p w14:paraId="1A57E848"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6DD6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Vartotojų autentifikavimui ir administravimui programinė įranga turi naudoti katalogų serverį Microsoft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(toliau – AD), kuri yra naudojama Kliento. Spausdinimo ir kopijavimo darbai leidžiami tik sistemoje registruotiems vartotojams. Turi būti palaikoma pilna integracija su AD, t. y. sukūrus/ suteikus teises/pakeitus/panaikinus naudotoją AD, tai turi būti automatiškai padaryta ir programinėje įrangoje. Turi būti galimybė valdyti prieigą prie tam tikrų įrenginių ar funkcijų (pvz. spalvotas spausdinimas) naudojant AD grupes.</w:t>
            </w:r>
          </w:p>
        </w:tc>
      </w:tr>
      <w:tr w:rsidR="00090E7A" w:rsidRPr="00090E7A" w14:paraId="3E3A85ED" w14:textId="77777777" w:rsidTr="00832DF2">
        <w:tc>
          <w:tcPr>
            <w:tcW w:w="2127" w:type="dxa"/>
            <w:vMerge/>
            <w:tcBorders>
              <w:left w:val="single" w:sz="4" w:space="0" w:color="00000A"/>
              <w:right w:val="single" w:sz="4" w:space="0" w:color="00000A"/>
            </w:tcBorders>
            <w:shd w:val="clear" w:color="auto" w:fill="auto"/>
            <w:tcMar>
              <w:left w:w="108" w:type="dxa"/>
            </w:tcMar>
          </w:tcPr>
          <w:p w14:paraId="4F0D7269"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EAF80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leisti administratoriui kiekvieną spausdinimo įrangą aprašyti (pvz., įrenginio modelio pavadinimas, aukštas, kuriame jis stovi, papildomi komentarai ir pan.), kad vėliau ši informacija būtų pateikiama peržiūrint išsamų spausdinimo įrangos aprašymą;</w:t>
            </w:r>
          </w:p>
        </w:tc>
      </w:tr>
      <w:tr w:rsidR="00090E7A" w:rsidRPr="00090E7A" w14:paraId="6D148251" w14:textId="77777777" w:rsidTr="00832DF2">
        <w:tc>
          <w:tcPr>
            <w:tcW w:w="2127" w:type="dxa"/>
            <w:vMerge/>
            <w:tcBorders>
              <w:left w:val="single" w:sz="4" w:space="0" w:color="00000A"/>
              <w:right w:val="single" w:sz="4" w:space="0" w:color="00000A"/>
            </w:tcBorders>
            <w:shd w:val="clear" w:color="auto" w:fill="auto"/>
            <w:tcMar>
              <w:left w:w="108" w:type="dxa"/>
            </w:tcMar>
          </w:tcPr>
          <w:p w14:paraId="6630BD52"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DBE60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Privalo būti galimybė taikyti ir kurti taisykles pagal vartotojus, vartotojų grupes ar įrenginius;</w:t>
            </w:r>
          </w:p>
        </w:tc>
      </w:tr>
      <w:tr w:rsidR="00090E7A" w:rsidRPr="00090E7A" w14:paraId="4B01A0FD" w14:textId="77777777" w:rsidTr="00832DF2">
        <w:tc>
          <w:tcPr>
            <w:tcW w:w="2127" w:type="dxa"/>
            <w:vMerge/>
            <w:tcBorders>
              <w:left w:val="single" w:sz="4" w:space="0" w:color="00000A"/>
              <w:right w:val="single" w:sz="4" w:space="0" w:color="00000A"/>
            </w:tcBorders>
            <w:shd w:val="clear" w:color="auto" w:fill="auto"/>
            <w:tcMar>
              <w:left w:w="108" w:type="dxa"/>
            </w:tcMar>
          </w:tcPr>
          <w:p w14:paraId="46D84D4B"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1A176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Privalo būti galimybė sukurti daugiau nei vieną taisyklę spausdinimo įrenginiui ar vartotojui;</w:t>
            </w:r>
          </w:p>
        </w:tc>
      </w:tr>
      <w:tr w:rsidR="00090E7A" w:rsidRPr="00090E7A" w14:paraId="3C66BCD2" w14:textId="77777777" w:rsidTr="00832DF2">
        <w:tc>
          <w:tcPr>
            <w:tcW w:w="2127" w:type="dxa"/>
            <w:vMerge/>
            <w:tcBorders>
              <w:left w:val="single" w:sz="4" w:space="0" w:color="00000A"/>
              <w:right w:val="single" w:sz="4" w:space="0" w:color="00000A"/>
            </w:tcBorders>
            <w:shd w:val="clear" w:color="auto" w:fill="auto"/>
            <w:tcMar>
              <w:left w:w="108" w:type="dxa"/>
            </w:tcMar>
          </w:tcPr>
          <w:p w14:paraId="1889F56F"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96FE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kaupti informaciją apie konkretaus padalinio ir darbuotojų spausdinimo bei dauginimo statistiką, spausdintų dokumentų pavadinimus. Darbuotojas, kuriam suteikta tokia teisė  prisijungęs prie sistemos turi matyt šią sukauptą informaciją. Turi būti numatyta galimybė eksportuoti sukauptą informaciją pagal  pasirinktą periodą (diena, savaitė, mėnuo, metai arba pasirinktinas laikotarpis) į „Excel“ tipo dokumentą;</w:t>
            </w:r>
          </w:p>
        </w:tc>
      </w:tr>
      <w:tr w:rsidR="00090E7A" w:rsidRPr="00090E7A" w14:paraId="1150E592" w14:textId="77777777" w:rsidTr="00832DF2">
        <w:tc>
          <w:tcPr>
            <w:tcW w:w="2127" w:type="dxa"/>
            <w:vMerge/>
            <w:tcBorders>
              <w:left w:val="single" w:sz="4" w:space="0" w:color="00000A"/>
              <w:right w:val="single" w:sz="4" w:space="0" w:color="00000A"/>
            </w:tcBorders>
            <w:shd w:val="clear" w:color="auto" w:fill="auto"/>
            <w:tcMar>
              <w:left w:w="108" w:type="dxa"/>
            </w:tcMar>
          </w:tcPr>
          <w:p w14:paraId="4C669E47"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D2E96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siųsti administratoriui pranešimus, susijusius su spausdinimo įrangos problemomis (pvz. besibaigiantis </w:t>
            </w:r>
            <w:proofErr w:type="spellStart"/>
            <w:r w:rsidRPr="00090E7A">
              <w:rPr>
                <w:rFonts w:ascii="Times New Roman" w:eastAsia="Times New Roman" w:hAnsi="Times New Roman" w:cs="Times New Roman"/>
                <w:sz w:val="24"/>
                <w:szCs w:val="20"/>
                <w:lang w:eastAsia="en-US"/>
              </w:rPr>
              <w:t>toneris</w:t>
            </w:r>
            <w:proofErr w:type="spellEnd"/>
            <w:r w:rsidRPr="00090E7A">
              <w:rPr>
                <w:rFonts w:ascii="Times New Roman" w:eastAsia="Times New Roman" w:hAnsi="Times New Roman" w:cs="Times New Roman"/>
                <w:sz w:val="24"/>
                <w:szCs w:val="20"/>
                <w:lang w:eastAsia="en-US"/>
              </w:rPr>
              <w:t>, trūksta popieriaus ir pan.). Programinės įrangos administratorius turi turėti galimybę nustatyti kokio tipo pranešimai bus siunčiami;</w:t>
            </w:r>
          </w:p>
        </w:tc>
      </w:tr>
      <w:tr w:rsidR="00090E7A" w:rsidRPr="00090E7A" w14:paraId="60B71B5E" w14:textId="77777777" w:rsidTr="00832DF2">
        <w:tc>
          <w:tcPr>
            <w:tcW w:w="2127" w:type="dxa"/>
            <w:vMerge/>
            <w:tcBorders>
              <w:left w:val="single" w:sz="4" w:space="0" w:color="00000A"/>
              <w:right w:val="single" w:sz="4" w:space="0" w:color="00000A"/>
            </w:tcBorders>
            <w:shd w:val="clear" w:color="auto" w:fill="auto"/>
            <w:tcMar>
              <w:left w:w="108" w:type="dxa"/>
            </w:tcMar>
          </w:tcPr>
          <w:p w14:paraId="6783BAA6"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9C5D6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Spausdinamų bei dauginamų darbų tikslus lapų skaičius apskaitomas Sistemai tiesiogiai komunikuojant (</w:t>
            </w:r>
            <w:proofErr w:type="spellStart"/>
            <w:r w:rsidRPr="00090E7A">
              <w:rPr>
                <w:rFonts w:ascii="Times New Roman" w:eastAsia="Times New Roman" w:hAnsi="Times New Roman" w:cs="Times New Roman"/>
                <w:sz w:val="24"/>
                <w:szCs w:val="20"/>
                <w:lang w:eastAsia="en-US"/>
              </w:rPr>
              <w:t>on</w:t>
            </w:r>
            <w:proofErr w:type="spellEnd"/>
            <w:r w:rsidRPr="00090E7A">
              <w:rPr>
                <w:rFonts w:ascii="Times New Roman" w:eastAsia="Times New Roman" w:hAnsi="Times New Roman" w:cs="Times New Roman"/>
                <w:sz w:val="24"/>
                <w:szCs w:val="20"/>
                <w:lang w:eastAsia="en-US"/>
              </w:rPr>
              <w:t>-line režimu) su kontroliuojamu spausdinimo bei dauginimo įrenginiu. Apie realizuotą darbų lapų skaičių patvirtinimą programa turi gauti iš įrenginio ir šią informaciją priskirti konkrečiam vartotojui;</w:t>
            </w:r>
          </w:p>
        </w:tc>
      </w:tr>
      <w:tr w:rsidR="00090E7A" w:rsidRPr="00090E7A" w14:paraId="3932DAC6" w14:textId="77777777" w:rsidTr="00832DF2">
        <w:tc>
          <w:tcPr>
            <w:tcW w:w="2127" w:type="dxa"/>
            <w:vMerge/>
            <w:tcBorders>
              <w:left w:val="single" w:sz="4" w:space="0" w:color="00000A"/>
              <w:right w:val="single" w:sz="4" w:space="0" w:color="00000A"/>
            </w:tcBorders>
            <w:shd w:val="clear" w:color="auto" w:fill="auto"/>
            <w:tcMar>
              <w:left w:w="108" w:type="dxa"/>
            </w:tcMar>
          </w:tcPr>
          <w:p w14:paraId="6BA1C9C6"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C6AEF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stebėti bei raportuoti spausdinimo įrangos techninę būklę. Pranešimai apie spausdinimo įrangos galimus ar įvykusius darbingumo sutrikimus, turi būti programinės įrangos automatiškai siunčiami Paslaugų teikėjui be Kliento papildomo įsikišimo. Klientui pageidaujant, pranešimai gali būti siunčiami ir Kliento elektroniniu paštu;</w:t>
            </w:r>
          </w:p>
        </w:tc>
      </w:tr>
      <w:tr w:rsidR="00090E7A" w:rsidRPr="00090E7A" w14:paraId="10D733D5" w14:textId="77777777" w:rsidTr="00832DF2">
        <w:tc>
          <w:tcPr>
            <w:tcW w:w="2127" w:type="dxa"/>
            <w:vMerge/>
            <w:tcBorders>
              <w:left w:val="single" w:sz="4" w:space="0" w:color="00000A"/>
              <w:right w:val="single" w:sz="4" w:space="0" w:color="00000A"/>
            </w:tcBorders>
            <w:shd w:val="clear" w:color="auto" w:fill="auto"/>
            <w:tcMar>
              <w:left w:w="108" w:type="dxa"/>
            </w:tcMar>
          </w:tcPr>
          <w:p w14:paraId="6EFFBBBD"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D22B6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Programinės įrangos sisteminiai pranešimai turi būti lietuvių arba anglų kalba;</w:t>
            </w:r>
          </w:p>
        </w:tc>
      </w:tr>
      <w:tr w:rsidR="00090E7A" w:rsidRPr="00090E7A" w14:paraId="586BECA0" w14:textId="77777777" w:rsidTr="00832DF2">
        <w:tc>
          <w:tcPr>
            <w:tcW w:w="2127" w:type="dxa"/>
            <w:vMerge/>
            <w:tcBorders>
              <w:left w:val="single" w:sz="4" w:space="0" w:color="00000A"/>
              <w:right w:val="single" w:sz="4" w:space="0" w:color="00000A"/>
            </w:tcBorders>
            <w:shd w:val="clear" w:color="auto" w:fill="auto"/>
            <w:tcMar>
              <w:left w:w="108" w:type="dxa"/>
            </w:tcMar>
          </w:tcPr>
          <w:p w14:paraId="2AEC3511"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BC99F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automatiškai naikinti neatspausdintus dokumentus po nustatyto laiko (valandos, paros ir t.t.);</w:t>
            </w:r>
          </w:p>
        </w:tc>
      </w:tr>
      <w:tr w:rsidR="00090E7A" w:rsidRPr="00090E7A" w14:paraId="44B8E2C2" w14:textId="77777777" w:rsidTr="00832DF2">
        <w:tc>
          <w:tcPr>
            <w:tcW w:w="2127" w:type="dxa"/>
            <w:vMerge/>
            <w:tcBorders>
              <w:left w:val="single" w:sz="4" w:space="0" w:color="00000A"/>
              <w:right w:val="single" w:sz="4" w:space="0" w:color="00000A"/>
            </w:tcBorders>
            <w:shd w:val="clear" w:color="auto" w:fill="auto"/>
            <w:tcMar>
              <w:left w:w="108" w:type="dxa"/>
            </w:tcMar>
          </w:tcPr>
          <w:p w14:paraId="3F61AA0A"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C51B6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spausdinamus ar kopijuojamus dokumentus priskirti konkrečiam projektui prieš atspausdinant ar nukopijuojant dokumentą.</w:t>
            </w:r>
          </w:p>
        </w:tc>
      </w:tr>
      <w:tr w:rsidR="00090E7A" w:rsidRPr="00090E7A" w14:paraId="2C4C941E" w14:textId="77777777" w:rsidTr="00832DF2">
        <w:tc>
          <w:tcPr>
            <w:tcW w:w="2127" w:type="dxa"/>
            <w:vMerge/>
            <w:tcBorders>
              <w:left w:val="single" w:sz="4" w:space="0" w:color="00000A"/>
              <w:right w:val="single" w:sz="4" w:space="0" w:color="00000A"/>
            </w:tcBorders>
            <w:shd w:val="clear" w:color="auto" w:fill="auto"/>
            <w:tcMar>
              <w:left w:w="108" w:type="dxa"/>
            </w:tcMar>
          </w:tcPr>
          <w:p w14:paraId="03E009FE"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EBFCC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Pilna dokumento peržiūra „</w:t>
            </w:r>
            <w:proofErr w:type="spellStart"/>
            <w:r w:rsidRPr="00090E7A">
              <w:rPr>
                <w:rFonts w:ascii="Times New Roman" w:eastAsia="Times New Roman" w:hAnsi="Times New Roman" w:cs="Times New Roman"/>
                <w:sz w:val="24"/>
                <w:szCs w:val="20"/>
                <w:lang w:eastAsia="en-US"/>
              </w:rPr>
              <w:t>Preview</w:t>
            </w:r>
            <w:proofErr w:type="spellEnd"/>
            <w:r w:rsidRPr="00090E7A">
              <w:rPr>
                <w:rFonts w:ascii="Times New Roman" w:eastAsia="Times New Roman" w:hAnsi="Times New Roman" w:cs="Times New Roman"/>
                <w:sz w:val="24"/>
                <w:szCs w:val="20"/>
                <w:lang w:eastAsia="en-US"/>
              </w:rPr>
              <w:t>“ įrenginio ekrane prieš spausdinant.</w:t>
            </w:r>
          </w:p>
        </w:tc>
      </w:tr>
      <w:tr w:rsidR="00090E7A" w:rsidRPr="00090E7A" w14:paraId="30061869" w14:textId="77777777" w:rsidTr="00832DF2">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10DAFD1F"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t>Teksto atpažinimas (toliau - OCR)</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2D46E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vartotojų apskaitos ir valdymo programinę įrangą praplėsti papildomais funkcionalumais:</w:t>
            </w:r>
          </w:p>
        </w:tc>
      </w:tr>
      <w:tr w:rsidR="00090E7A" w:rsidRPr="00090E7A" w14:paraId="0E34118A" w14:textId="77777777" w:rsidTr="00832DF2">
        <w:tc>
          <w:tcPr>
            <w:tcW w:w="2127" w:type="dxa"/>
            <w:vMerge/>
            <w:tcBorders>
              <w:left w:val="single" w:sz="4" w:space="0" w:color="00000A"/>
              <w:right w:val="single" w:sz="4" w:space="0" w:color="00000A"/>
            </w:tcBorders>
            <w:shd w:val="clear" w:color="auto" w:fill="auto"/>
            <w:tcMar>
              <w:left w:w="108" w:type="dxa"/>
            </w:tcMar>
          </w:tcPr>
          <w:p w14:paraId="74E33DB9"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C3CA48"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papildomos informacijos įvedimui skenuojant dokumentus (vartotojo įvedami administraciniai metaduomenys (</w:t>
            </w:r>
            <w:proofErr w:type="spellStart"/>
            <w:r w:rsidRPr="00090E7A">
              <w:rPr>
                <w:rFonts w:ascii="Times New Roman" w:eastAsia="Times New Roman" w:hAnsi="Times New Roman" w:cs="Times New Roman"/>
                <w:sz w:val="24"/>
                <w:szCs w:val="20"/>
                <w:lang w:eastAsia="en-US"/>
              </w:rPr>
              <w:t>pvz</w:t>
            </w:r>
            <w:proofErr w:type="spellEnd"/>
            <w:r w:rsidRPr="00090E7A">
              <w:rPr>
                <w:rFonts w:ascii="Times New Roman" w:eastAsia="Times New Roman" w:hAnsi="Times New Roman" w:cs="Times New Roman"/>
                <w:sz w:val="24"/>
                <w:szCs w:val="20"/>
                <w:lang w:eastAsia="en-US"/>
              </w:rPr>
              <w:t xml:space="preserve"> dokumento Nr., dokumento data ir dokumento tipas) susieti su skenuojamu dokumentu ir įvedami tiesiogiai per įrenginio valdymo ekraną;</w:t>
            </w:r>
          </w:p>
        </w:tc>
      </w:tr>
      <w:tr w:rsidR="00090E7A" w:rsidRPr="00090E7A" w14:paraId="22F5D0E2" w14:textId="77777777" w:rsidTr="00832DF2">
        <w:tc>
          <w:tcPr>
            <w:tcW w:w="2127" w:type="dxa"/>
            <w:vMerge/>
            <w:tcBorders>
              <w:left w:val="single" w:sz="4" w:space="0" w:color="00000A"/>
              <w:right w:val="single" w:sz="4" w:space="0" w:color="00000A"/>
            </w:tcBorders>
            <w:shd w:val="clear" w:color="auto" w:fill="auto"/>
            <w:tcMar>
              <w:left w:w="108" w:type="dxa"/>
            </w:tcMar>
          </w:tcPr>
          <w:p w14:paraId="7E918564"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7384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OCR sprendimas turi turėti galimybę skenuotus dokumentus išsaugoti šiais formatais: TIFF, JPEG, PDF su paieškos funkcija (angl. </w:t>
            </w:r>
            <w:proofErr w:type="spellStart"/>
            <w:r w:rsidRPr="00090E7A">
              <w:rPr>
                <w:rFonts w:ascii="Times New Roman" w:eastAsia="Times New Roman" w:hAnsi="Times New Roman" w:cs="Times New Roman"/>
                <w:sz w:val="24"/>
                <w:szCs w:val="20"/>
                <w:lang w:eastAsia="en-US"/>
              </w:rPr>
              <w:t>searchable</w:t>
            </w:r>
            <w:proofErr w:type="spellEnd"/>
            <w:r w:rsidRPr="00090E7A">
              <w:rPr>
                <w:rFonts w:ascii="Times New Roman" w:eastAsia="Times New Roman" w:hAnsi="Times New Roman" w:cs="Times New Roman"/>
                <w:sz w:val="24"/>
                <w:szCs w:val="20"/>
                <w:lang w:eastAsia="en-US"/>
              </w:rPr>
              <w:t>), DOC, DOCX;</w:t>
            </w:r>
          </w:p>
        </w:tc>
      </w:tr>
      <w:tr w:rsidR="00090E7A" w:rsidRPr="00090E7A" w14:paraId="3309B623" w14:textId="77777777" w:rsidTr="00832DF2">
        <w:tc>
          <w:tcPr>
            <w:tcW w:w="2127" w:type="dxa"/>
            <w:vMerge/>
            <w:tcBorders>
              <w:left w:val="single" w:sz="4" w:space="0" w:color="00000A"/>
              <w:right w:val="single" w:sz="4" w:space="0" w:color="00000A"/>
            </w:tcBorders>
            <w:shd w:val="clear" w:color="auto" w:fill="auto"/>
            <w:tcMar>
              <w:left w:w="108" w:type="dxa"/>
            </w:tcMar>
          </w:tcPr>
          <w:p w14:paraId="4B5B3B94"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096F9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su OCR turi turėti galimybę pateikti dokumentus, nukreipiant failus į aplanką (</w:t>
            </w:r>
            <w:proofErr w:type="spellStart"/>
            <w:r w:rsidRPr="00090E7A">
              <w:rPr>
                <w:rFonts w:ascii="Times New Roman" w:eastAsia="Times New Roman" w:hAnsi="Times New Roman" w:cs="Times New Roman"/>
                <w:sz w:val="24"/>
                <w:szCs w:val="20"/>
                <w:lang w:eastAsia="en-US"/>
              </w:rPr>
              <w:t>Hotfolder</w:t>
            </w:r>
            <w:proofErr w:type="spellEnd"/>
            <w:r w:rsidRPr="00090E7A">
              <w:rPr>
                <w:rFonts w:ascii="Times New Roman" w:eastAsia="Times New Roman" w:hAnsi="Times New Roman" w:cs="Times New Roman"/>
                <w:sz w:val="24"/>
                <w:szCs w:val="20"/>
                <w:lang w:eastAsia="en-US"/>
              </w:rPr>
              <w:t xml:space="preserve"> / </w:t>
            </w:r>
            <w:proofErr w:type="spellStart"/>
            <w:r w:rsidRPr="00090E7A">
              <w:rPr>
                <w:rFonts w:ascii="Times New Roman" w:eastAsia="Times New Roman" w:hAnsi="Times New Roman" w:cs="Times New Roman"/>
                <w:sz w:val="24"/>
                <w:szCs w:val="20"/>
                <w:lang w:eastAsia="en-US"/>
              </w:rPr>
              <w:t>network</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folder</w:t>
            </w:r>
            <w:proofErr w:type="spellEnd"/>
            <w:r w:rsidRPr="00090E7A">
              <w:rPr>
                <w:rFonts w:ascii="Times New Roman" w:eastAsia="Times New Roman" w:hAnsi="Times New Roman" w:cs="Times New Roman"/>
                <w:sz w:val="24"/>
                <w:szCs w:val="20"/>
                <w:lang w:eastAsia="en-US"/>
              </w:rPr>
              <w:t>) arba siunčiami el. paštu (</w:t>
            </w:r>
            <w:proofErr w:type="spellStart"/>
            <w:r w:rsidRPr="00090E7A">
              <w:rPr>
                <w:rFonts w:ascii="Times New Roman" w:eastAsia="Times New Roman" w:hAnsi="Times New Roman" w:cs="Times New Roman"/>
                <w:sz w:val="24"/>
                <w:szCs w:val="20"/>
                <w:lang w:eastAsia="en-US"/>
              </w:rPr>
              <w:t>email</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submitting</w:t>
            </w:r>
            <w:proofErr w:type="spellEnd"/>
            <w:r w:rsidRPr="00090E7A">
              <w:rPr>
                <w:rFonts w:ascii="Times New Roman" w:eastAsia="Times New Roman" w:hAnsi="Times New Roman" w:cs="Times New Roman"/>
                <w:sz w:val="24"/>
                <w:szCs w:val="20"/>
                <w:lang w:eastAsia="en-US"/>
              </w:rPr>
              <w:t>) iš įrenginio.</w:t>
            </w:r>
          </w:p>
        </w:tc>
      </w:tr>
      <w:tr w:rsidR="00090E7A" w:rsidRPr="00090E7A" w14:paraId="16976B8F" w14:textId="77777777" w:rsidTr="00832DF2">
        <w:tc>
          <w:tcPr>
            <w:tcW w:w="2127" w:type="dxa"/>
            <w:vMerge/>
            <w:tcBorders>
              <w:left w:val="single" w:sz="4" w:space="0" w:color="00000A"/>
              <w:right w:val="single" w:sz="4" w:space="0" w:color="00000A"/>
            </w:tcBorders>
            <w:shd w:val="clear" w:color="auto" w:fill="auto"/>
            <w:tcMar>
              <w:left w:w="108" w:type="dxa"/>
            </w:tcMar>
          </w:tcPr>
          <w:p w14:paraId="169D39DB"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C13192"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turėti galimybę atpažinti dokumentus pagal brūkšninius kodus;</w:t>
            </w:r>
          </w:p>
        </w:tc>
      </w:tr>
      <w:tr w:rsidR="00090E7A" w:rsidRPr="00090E7A" w14:paraId="550F3E59" w14:textId="77777777" w:rsidTr="00832DF2">
        <w:tc>
          <w:tcPr>
            <w:tcW w:w="2127" w:type="dxa"/>
            <w:vMerge/>
            <w:tcBorders>
              <w:left w:val="single" w:sz="4" w:space="0" w:color="00000A"/>
              <w:right w:val="single" w:sz="4" w:space="0" w:color="00000A"/>
            </w:tcBorders>
            <w:shd w:val="clear" w:color="auto" w:fill="auto"/>
            <w:tcMar>
              <w:left w:w="108" w:type="dxa"/>
            </w:tcMar>
          </w:tcPr>
          <w:p w14:paraId="4A06054C"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05FED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turėti galimybę atpažinti dokumentus pagal OCR zonas. Galimybė aptikti brūkšninius kodus, tekstus, skaičius ir datas;</w:t>
            </w:r>
          </w:p>
        </w:tc>
      </w:tr>
      <w:tr w:rsidR="00090E7A" w:rsidRPr="00090E7A" w14:paraId="264762D6" w14:textId="77777777" w:rsidTr="00832DF2">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44D7C2E9"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D31A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Vieną sprendimą / sistemą turėtų sudaryti spausdinimo valdymas ir dokumentų fiksavimas su OCR funkcijomis, kad būtų maksimaliai padidintas duomenų perdavimo ir vienos sąsajos naudojimo efektyvumas;</w:t>
            </w:r>
          </w:p>
        </w:tc>
      </w:tr>
      <w:tr w:rsidR="00090E7A" w:rsidRPr="00090E7A" w14:paraId="14A859D6" w14:textId="77777777" w:rsidTr="00832DF2">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1BA76CEF"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t>Ataskaitos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0AC15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Ataskaitos turi būti vieningos spausdinimo ir kopijavimo darbams, tačiau turi būti galimybė atskirai pamatuoti spausdinimo, kopijavimo, skenavimo siuntimo ir gavimo apimtis ir apskaityti kiekius per laikotarpį;</w:t>
            </w:r>
          </w:p>
        </w:tc>
      </w:tr>
      <w:tr w:rsidR="00090E7A" w:rsidRPr="00090E7A" w14:paraId="13809D23" w14:textId="77777777" w:rsidTr="00832DF2">
        <w:tc>
          <w:tcPr>
            <w:tcW w:w="2127" w:type="dxa"/>
            <w:vMerge/>
            <w:tcBorders>
              <w:left w:val="single" w:sz="4" w:space="0" w:color="00000A"/>
              <w:right w:val="single" w:sz="4" w:space="0" w:color="00000A"/>
            </w:tcBorders>
            <w:shd w:val="clear" w:color="auto" w:fill="auto"/>
            <w:tcMar>
              <w:left w:w="108" w:type="dxa"/>
            </w:tcMar>
          </w:tcPr>
          <w:p w14:paraId="198B2CCE"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42937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privalo kaupti tokią statistinę informaciją iš visų spausdintuvų:</w:t>
            </w:r>
          </w:p>
          <w:p w14:paraId="141F4BE1"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w:t>
            </w:r>
            <w:r w:rsidRPr="00090E7A">
              <w:rPr>
                <w:rFonts w:ascii="Times New Roman" w:eastAsia="Times New Roman" w:hAnsi="Times New Roman" w:cs="Times New Roman"/>
                <w:sz w:val="24"/>
                <w:szCs w:val="20"/>
                <w:lang w:eastAsia="en-US"/>
              </w:rPr>
              <w:tab/>
              <w:t>vienpusis/ dvipusis spausdinimas;</w:t>
            </w:r>
          </w:p>
          <w:p w14:paraId="0FAEAF33"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b)</w:t>
            </w:r>
            <w:r w:rsidRPr="00090E7A">
              <w:rPr>
                <w:rFonts w:ascii="Times New Roman" w:eastAsia="Times New Roman" w:hAnsi="Times New Roman" w:cs="Times New Roman"/>
                <w:sz w:val="24"/>
                <w:szCs w:val="20"/>
                <w:lang w:eastAsia="en-US"/>
              </w:rPr>
              <w:tab/>
              <w:t>spalvotas/ nespalvotas spausdinimas. Privalo būti spalvotų/ monochrominių kopijų atpažinimo funkcija tame pačiame spaudinyje, dėl tikslios spalvotų/monochrominių kopijų apskaitos;</w:t>
            </w:r>
          </w:p>
          <w:p w14:paraId="3B83F90E"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c)</w:t>
            </w:r>
            <w:r w:rsidRPr="00090E7A">
              <w:rPr>
                <w:rFonts w:ascii="Times New Roman" w:eastAsia="Times New Roman" w:hAnsi="Times New Roman" w:cs="Times New Roman"/>
                <w:sz w:val="24"/>
                <w:szCs w:val="20"/>
                <w:lang w:eastAsia="en-US"/>
              </w:rPr>
              <w:tab/>
              <w:t>spausdinamo lapo formatas;</w:t>
            </w:r>
          </w:p>
          <w:p w14:paraId="50F64EC9"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w:t>
            </w:r>
            <w:r w:rsidRPr="00090E7A">
              <w:rPr>
                <w:rFonts w:ascii="Times New Roman" w:eastAsia="Times New Roman" w:hAnsi="Times New Roman" w:cs="Times New Roman"/>
                <w:sz w:val="24"/>
                <w:szCs w:val="20"/>
                <w:lang w:eastAsia="en-US"/>
              </w:rPr>
              <w:tab/>
              <w:t>spausdinamo dokumento pavadinimas;</w:t>
            </w:r>
          </w:p>
          <w:p w14:paraId="14395C33"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ab/>
              <w:t>spausdinimą įvykdęs vartotojas;</w:t>
            </w:r>
          </w:p>
          <w:p w14:paraId="7792C892"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f)</w:t>
            </w:r>
            <w:r w:rsidRPr="00090E7A">
              <w:rPr>
                <w:rFonts w:ascii="Times New Roman" w:eastAsia="Times New Roman" w:hAnsi="Times New Roman" w:cs="Times New Roman"/>
                <w:sz w:val="24"/>
                <w:szCs w:val="20"/>
                <w:lang w:eastAsia="en-US"/>
              </w:rPr>
              <w:tab/>
              <w:t>spausdinimo laikas ir data;</w:t>
            </w:r>
          </w:p>
          <w:p w14:paraId="55258425"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w:t>
            </w:r>
            <w:r w:rsidRPr="00090E7A">
              <w:rPr>
                <w:rFonts w:ascii="Times New Roman" w:eastAsia="Times New Roman" w:hAnsi="Times New Roman" w:cs="Times New Roman"/>
                <w:sz w:val="24"/>
                <w:szCs w:val="20"/>
                <w:lang w:eastAsia="en-US"/>
              </w:rPr>
              <w:tab/>
              <w:t>spausdinamo darbo kaina;</w:t>
            </w:r>
          </w:p>
          <w:p w14:paraId="1B4B6A11"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h)</w:t>
            </w:r>
            <w:r w:rsidRPr="00090E7A">
              <w:rPr>
                <w:rFonts w:ascii="Times New Roman" w:eastAsia="Times New Roman" w:hAnsi="Times New Roman" w:cs="Times New Roman"/>
                <w:sz w:val="24"/>
                <w:szCs w:val="20"/>
                <w:lang w:eastAsia="en-US"/>
              </w:rPr>
              <w:tab/>
              <w:t>spausdinamų lapų skaičius;</w:t>
            </w:r>
          </w:p>
          <w:p w14:paraId="3730D3DC"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w:t>
            </w:r>
            <w:r w:rsidRPr="00090E7A">
              <w:rPr>
                <w:rFonts w:ascii="Times New Roman" w:eastAsia="Times New Roman" w:hAnsi="Times New Roman" w:cs="Times New Roman"/>
                <w:sz w:val="24"/>
                <w:szCs w:val="20"/>
                <w:lang w:eastAsia="en-US"/>
              </w:rPr>
              <w:tab/>
              <w:t>pagal poreikį draudimai turi būti taikomi „standartinėms“ ir numatomoms funkcijoms;</w:t>
            </w:r>
          </w:p>
          <w:p w14:paraId="673C75E9"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j)</w:t>
            </w:r>
            <w:r w:rsidRPr="00090E7A">
              <w:rPr>
                <w:rFonts w:ascii="Times New Roman" w:eastAsia="Times New Roman" w:hAnsi="Times New Roman" w:cs="Times New Roman"/>
                <w:sz w:val="24"/>
                <w:szCs w:val="20"/>
                <w:lang w:eastAsia="en-US"/>
              </w:rPr>
              <w:tab/>
              <w:t>draudimai gali būti nustatomi centralizuotai arba tik reikiamiems įrenginiams;</w:t>
            </w:r>
          </w:p>
          <w:p w14:paraId="1584676E" w14:textId="77777777" w:rsidR="00090E7A" w:rsidRPr="00090E7A" w:rsidRDefault="00090E7A" w:rsidP="00832DF2">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w:t>
            </w:r>
            <w:r w:rsidRPr="00090E7A">
              <w:rPr>
                <w:rFonts w:ascii="Times New Roman" w:eastAsia="Times New Roman" w:hAnsi="Times New Roman" w:cs="Times New Roman"/>
                <w:sz w:val="24"/>
                <w:szCs w:val="20"/>
                <w:lang w:eastAsia="en-US"/>
              </w:rPr>
              <w:tab/>
              <w:t>turi būti galimybė apriboti elektroninio siuntimo funkciją pagal vartotojų grupes (pvz. siųsti tik į savo el. pašto adresą);</w:t>
            </w:r>
          </w:p>
        </w:tc>
      </w:tr>
      <w:tr w:rsidR="00090E7A" w:rsidRPr="00090E7A" w14:paraId="31630717" w14:textId="77777777" w:rsidTr="00832DF2">
        <w:tc>
          <w:tcPr>
            <w:tcW w:w="2127" w:type="dxa"/>
            <w:vMerge/>
            <w:tcBorders>
              <w:left w:val="single" w:sz="4" w:space="0" w:color="00000A"/>
              <w:right w:val="single" w:sz="4" w:space="0" w:color="00000A"/>
            </w:tcBorders>
            <w:shd w:val="clear" w:color="auto" w:fill="auto"/>
            <w:tcMar>
              <w:left w:w="108" w:type="dxa"/>
            </w:tcMar>
          </w:tcPr>
          <w:p w14:paraId="481907B4"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4962E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Ataskaitose duomenys turi būti pateikiami pagal įrenginius, vartotojus, padalinius, duomenų tipus;</w:t>
            </w:r>
          </w:p>
        </w:tc>
      </w:tr>
      <w:tr w:rsidR="00090E7A" w:rsidRPr="00090E7A" w14:paraId="5F6A9B0A" w14:textId="77777777" w:rsidTr="00832DF2">
        <w:tc>
          <w:tcPr>
            <w:tcW w:w="2127" w:type="dxa"/>
            <w:vMerge/>
            <w:tcBorders>
              <w:left w:val="single" w:sz="4" w:space="0" w:color="00000A"/>
              <w:right w:val="single" w:sz="4" w:space="0" w:color="00000A"/>
            </w:tcBorders>
            <w:shd w:val="clear" w:color="auto" w:fill="auto"/>
            <w:tcMar>
              <w:left w:w="108" w:type="dxa"/>
            </w:tcMar>
          </w:tcPr>
          <w:p w14:paraId="3F13BD6C"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6AE53"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Ataskaitos turi būti siunčiamos el. paštu nurodytiems adresatams nustatytu periodiškumu, kurį nustato administratorius (kas mėnesį, kas savaitę, kiekvieną dieną) ir rankiniu būdu. Ataskaitos turi būti pateikiamos XLSX, XLS, CSV, PDF, HTML formatais;</w:t>
            </w:r>
          </w:p>
        </w:tc>
      </w:tr>
      <w:tr w:rsidR="00090E7A" w:rsidRPr="00090E7A" w14:paraId="743744C2" w14:textId="77777777" w:rsidTr="00832DF2">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17CAB643"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BEE3D5"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pritaikyti bei kurti ataskaitas individualiam vartojimui ir išsisaugoti sukurtą ataskaitos šabloną;</w:t>
            </w:r>
          </w:p>
        </w:tc>
      </w:tr>
      <w:tr w:rsidR="00090E7A" w:rsidRPr="00090E7A" w14:paraId="7C70DFCE" w14:textId="77777777" w:rsidTr="00832DF2">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0755B347"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t>Atnaujinimai</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B546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turėti gamintojo versijų atnaujinimą visą sutarties galiojimo laikotarpį. Atnaujinimai diegiami tik iš anksto suderinus su Klientu ne darbo metu.</w:t>
            </w:r>
          </w:p>
        </w:tc>
      </w:tr>
      <w:tr w:rsidR="00090E7A" w:rsidRPr="00090E7A" w14:paraId="1E7DDB32" w14:textId="77777777" w:rsidTr="00832DF2">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1146E87C"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51A041"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Sistema turi turėti versijų atnaujinimo nemokamą garantiją ne trumpesniam terminui nei paslaugų teikimo laikotarpis.</w:t>
            </w:r>
          </w:p>
        </w:tc>
      </w:tr>
      <w:tr w:rsidR="00090E7A" w:rsidRPr="00090E7A" w14:paraId="6FC1E195" w14:textId="77777777" w:rsidTr="00832DF2">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5D4ED11F"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t>Kiti reikalavimai</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B988CD"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gali turėti Kliento suteiktas sistemos vartotojo (ir) arba administratoriaus teises;</w:t>
            </w:r>
          </w:p>
        </w:tc>
      </w:tr>
      <w:tr w:rsidR="00090E7A" w:rsidRPr="00090E7A" w14:paraId="60163C53" w14:textId="77777777" w:rsidTr="00832DF2">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7BF80B69"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DAA5C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Klientas turi turėti pačias aukščiausias sistemos administratoriaus teises. Šiomis teisėmis turi būti realizuojamas limitų nustatymas, ataskaitų </w:t>
            </w:r>
            <w:r w:rsidRPr="00090E7A">
              <w:rPr>
                <w:rFonts w:ascii="Times New Roman" w:eastAsia="Times New Roman" w:hAnsi="Times New Roman" w:cs="Times New Roman"/>
                <w:sz w:val="24"/>
                <w:szCs w:val="20"/>
                <w:lang w:eastAsia="en-US"/>
              </w:rPr>
              <w:lastRenderedPageBreak/>
              <w:t>formavimas, ataskaitų formų kūrimas, vartotojų redagavimas, vartotojų grupių kūrimas ir redagavimas, vartotojų kortelių konfigūravimas.</w:t>
            </w:r>
          </w:p>
        </w:tc>
      </w:tr>
      <w:tr w:rsidR="00090E7A" w:rsidRPr="00090E7A" w14:paraId="4588812E" w14:textId="77777777" w:rsidTr="00832DF2">
        <w:tc>
          <w:tcPr>
            <w:tcW w:w="2127" w:type="dxa"/>
            <w:tcBorders>
              <w:left w:val="single" w:sz="4" w:space="0" w:color="00000A"/>
              <w:bottom w:val="single" w:sz="4" w:space="0" w:color="00000A"/>
              <w:right w:val="single" w:sz="4" w:space="0" w:color="00000A"/>
            </w:tcBorders>
            <w:shd w:val="clear" w:color="auto" w:fill="auto"/>
            <w:tcMar>
              <w:left w:w="108" w:type="dxa"/>
            </w:tcMar>
          </w:tcPr>
          <w:p w14:paraId="50151A30" w14:textId="77777777" w:rsidR="00090E7A" w:rsidRPr="00090E7A" w:rsidRDefault="00090E7A" w:rsidP="00832DF2">
            <w:pPr>
              <w:pStyle w:val="Sraopastraipa"/>
              <w:numPr>
                <w:ilvl w:val="0"/>
                <w:numId w:val="50"/>
              </w:numPr>
              <w:spacing w:after="0" w:line="240" w:lineRule="auto"/>
              <w:ind w:left="321"/>
              <w:jc w:val="both"/>
              <w:rPr>
                <w:rFonts w:ascii="Times New Roman" w:hAnsi="Times New Roman" w:cs="Times New Roman"/>
              </w:rPr>
            </w:pPr>
            <w:r w:rsidRPr="00090E7A">
              <w:rPr>
                <w:rFonts w:ascii="Times New Roman" w:hAnsi="Times New Roman" w:cs="Times New Roman"/>
              </w:rPr>
              <w:lastRenderedPageBreak/>
              <w:t>Preliminarus kiekis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9A7BB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48 vnt.  Kiekis gali didėti arba mažėti 14 vnt.</w:t>
            </w:r>
          </w:p>
        </w:tc>
      </w:tr>
      <w:bookmarkEnd w:id="4"/>
    </w:tbl>
    <w:p w14:paraId="20D0A4EB"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7F5391BA" w14:textId="77777777" w:rsidR="00090E7A" w:rsidRPr="00090E7A" w:rsidRDefault="00090E7A" w:rsidP="00090E7A">
      <w:pPr>
        <w:spacing w:after="0" w:line="240" w:lineRule="auto"/>
        <w:jc w:val="both"/>
        <w:rPr>
          <w:rFonts w:ascii="Times New Roman" w:eastAsia="Times New Roman" w:hAnsi="Times New Roman" w:cs="Times New Roman"/>
          <w:sz w:val="24"/>
          <w:szCs w:val="20"/>
          <w:lang w:eastAsia="en-US"/>
        </w:rPr>
      </w:pPr>
    </w:p>
    <w:p w14:paraId="440A7BEA"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Nuotolinė įrenginių stebėjimo ir spaudų apskaitos programinės įrangos reikalavimai</w:t>
      </w:r>
    </w:p>
    <w:p w14:paraId="614096B3" w14:textId="77777777" w:rsidR="00090E7A" w:rsidRPr="00090E7A" w:rsidRDefault="00090E7A" w:rsidP="00090E7A">
      <w:pPr>
        <w:numPr>
          <w:ilvl w:val="0"/>
          <w:numId w:val="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Paslaugai teikti Paslaugų teikėjas privalo naudoti nuotolinę įrenginių stebėjimo ir spaudų apskaitos programinę įrangą bei įdiegti agentą Kliento infrastruktūroje.</w:t>
      </w:r>
    </w:p>
    <w:p w14:paraId="05E230F0" w14:textId="77777777" w:rsidR="00090E7A" w:rsidRPr="00090E7A" w:rsidRDefault="00090E7A" w:rsidP="00090E7A">
      <w:pPr>
        <w:numPr>
          <w:ilvl w:val="0"/>
          <w:numId w:val="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būti vieningoje sistemoje, tai yra nesusidėti iš skirtingų modulių ir tenkinti šio priedo 5 lentelėje nurodytus reikalavimus.</w:t>
      </w:r>
    </w:p>
    <w:p w14:paraId="517C2DD8" w14:textId="77777777" w:rsidR="00090E7A" w:rsidRPr="00090E7A" w:rsidRDefault="00090E7A" w:rsidP="00090E7A">
      <w:pPr>
        <w:spacing w:after="0" w:line="240" w:lineRule="auto"/>
        <w:jc w:val="both"/>
        <w:rPr>
          <w:rFonts w:ascii="Times New Roman" w:eastAsia="Times New Roman" w:hAnsi="Times New Roman" w:cs="Times New Roman"/>
          <w:iCs/>
          <w:sz w:val="24"/>
          <w:szCs w:val="20"/>
          <w:lang w:eastAsia="en-US"/>
        </w:rPr>
      </w:pPr>
    </w:p>
    <w:p w14:paraId="23F79C53" w14:textId="77777777" w:rsidR="00090E7A" w:rsidRPr="00090E7A" w:rsidRDefault="00090E7A" w:rsidP="00090E7A">
      <w:pPr>
        <w:pStyle w:val="Sraopastraipa"/>
        <w:numPr>
          <w:ilvl w:val="0"/>
          <w:numId w:val="47"/>
        </w:numPr>
        <w:spacing w:after="0" w:line="240" w:lineRule="auto"/>
        <w:jc w:val="both"/>
        <w:rPr>
          <w:rFonts w:ascii="Times New Roman" w:hAnsi="Times New Roman" w:cs="Times New Roman"/>
          <w:b/>
        </w:rPr>
      </w:pPr>
      <w:r w:rsidRPr="00090E7A">
        <w:rPr>
          <w:rFonts w:ascii="Times New Roman" w:hAnsi="Times New Roman" w:cs="Times New Roman"/>
          <w:b/>
          <w:iCs/>
        </w:rPr>
        <w:t>Į</w:t>
      </w:r>
      <w:r w:rsidRPr="00090E7A">
        <w:rPr>
          <w:rFonts w:ascii="Times New Roman" w:hAnsi="Times New Roman" w:cs="Times New Roman"/>
          <w:b/>
        </w:rPr>
        <w:t>renginių stebėjimo ir spaudų apskaitos programinė įranga</w:t>
      </w:r>
    </w:p>
    <w:p w14:paraId="6D34E25C" w14:textId="77777777" w:rsidR="00090E7A" w:rsidRPr="00090E7A" w:rsidRDefault="00090E7A" w:rsidP="00090E7A">
      <w:pPr>
        <w:spacing w:after="0" w:line="240" w:lineRule="auto"/>
        <w:jc w:val="both"/>
        <w:rPr>
          <w:rFonts w:ascii="Times New Roman" w:eastAsia="Times New Roman" w:hAnsi="Times New Roman" w:cs="Times New Roman"/>
          <w:b/>
          <w:iCs/>
          <w:sz w:val="24"/>
          <w:szCs w:val="20"/>
          <w:lang w:eastAsia="en-US"/>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9"/>
        <w:gridCol w:w="8930"/>
      </w:tblGrid>
      <w:tr w:rsidR="00090E7A" w:rsidRPr="00090E7A" w14:paraId="5DADEA63" w14:textId="77777777" w:rsidTr="00832DF2">
        <w:tc>
          <w:tcPr>
            <w:tcW w:w="709" w:type="dxa"/>
            <w:tcBorders>
              <w:top w:val="single" w:sz="4" w:space="0" w:color="00000A"/>
              <w:left w:val="single" w:sz="4" w:space="0" w:color="00000A"/>
              <w:bottom w:val="single" w:sz="4" w:space="0" w:color="00000A"/>
              <w:right w:val="single" w:sz="4" w:space="0" w:color="00000A"/>
            </w:tcBorders>
          </w:tcPr>
          <w:p w14:paraId="20DCC4D5" w14:textId="77777777" w:rsidR="00090E7A" w:rsidRPr="00090E7A" w:rsidRDefault="00090E7A" w:rsidP="00832DF2">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77D7F3" w14:textId="77777777" w:rsidR="00090E7A" w:rsidRPr="00090E7A" w:rsidRDefault="00090E7A" w:rsidP="00832DF2">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Privalomi minimalūs reikalavimai</w:t>
            </w:r>
          </w:p>
          <w:p w14:paraId="20A46470" w14:textId="77777777" w:rsidR="00090E7A" w:rsidRPr="00090E7A" w:rsidRDefault="00090E7A" w:rsidP="00832DF2">
            <w:pPr>
              <w:spacing w:after="0" w:line="240" w:lineRule="auto"/>
              <w:jc w:val="both"/>
              <w:rPr>
                <w:rFonts w:ascii="Times New Roman" w:eastAsia="Times New Roman" w:hAnsi="Times New Roman" w:cs="Times New Roman"/>
                <w:b/>
                <w:sz w:val="24"/>
                <w:szCs w:val="20"/>
                <w:lang w:eastAsia="en-US"/>
              </w:rPr>
            </w:pPr>
          </w:p>
        </w:tc>
      </w:tr>
      <w:tr w:rsidR="00090E7A" w:rsidRPr="00090E7A" w14:paraId="0226C378" w14:textId="77777777" w:rsidTr="00832DF2">
        <w:tc>
          <w:tcPr>
            <w:tcW w:w="709" w:type="dxa"/>
            <w:tcBorders>
              <w:top w:val="single" w:sz="4" w:space="0" w:color="00000A"/>
              <w:left w:val="single" w:sz="4" w:space="0" w:color="00000A"/>
              <w:bottom w:val="single" w:sz="4" w:space="0" w:color="00000A"/>
              <w:right w:val="single" w:sz="4" w:space="0" w:color="00000A"/>
            </w:tcBorders>
          </w:tcPr>
          <w:p w14:paraId="7405BFAA"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96C596"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Nuotolinė įrenginių stebėjimo ir spaudų apskaitos Programinės įrangos pavadinimas, gamintojas, versija</w:t>
            </w:r>
          </w:p>
        </w:tc>
      </w:tr>
      <w:tr w:rsidR="00090E7A" w:rsidRPr="00090E7A" w14:paraId="726B999C" w14:textId="77777777" w:rsidTr="00832DF2">
        <w:tc>
          <w:tcPr>
            <w:tcW w:w="709" w:type="dxa"/>
            <w:tcBorders>
              <w:top w:val="single" w:sz="4" w:space="0" w:color="00000A"/>
              <w:left w:val="single" w:sz="4" w:space="0" w:color="00000A"/>
              <w:bottom w:val="single" w:sz="4" w:space="0" w:color="00000A"/>
              <w:right w:val="single" w:sz="4" w:space="0" w:color="00000A"/>
            </w:tcBorders>
          </w:tcPr>
          <w:p w14:paraId="24257A02"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C6670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Paslaugoms teikti Paslaugų teikėjas privalo naudoti nuotolinę įrenginių stebėjimo ir spaudų apskaitos programinę įrangą bei įdiegti agentą Kliento infrastruktūroje.</w:t>
            </w:r>
          </w:p>
        </w:tc>
      </w:tr>
      <w:tr w:rsidR="00090E7A" w:rsidRPr="00090E7A" w14:paraId="00FE65FC" w14:textId="77777777" w:rsidTr="00832DF2">
        <w:tc>
          <w:tcPr>
            <w:tcW w:w="709" w:type="dxa"/>
            <w:tcBorders>
              <w:top w:val="single" w:sz="4" w:space="0" w:color="00000A"/>
              <w:left w:val="single" w:sz="4" w:space="0" w:color="00000A"/>
              <w:bottom w:val="single" w:sz="4" w:space="0" w:color="00000A"/>
              <w:right w:val="single" w:sz="4" w:space="0" w:color="00000A"/>
            </w:tcBorders>
          </w:tcPr>
          <w:p w14:paraId="24F0F19B"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18B6B"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būti vieningoje sistemoje, tai yra nesusidėti iš skirtingų modulių ir tenkinti toliau nurodytus reikalavimus</w:t>
            </w:r>
          </w:p>
        </w:tc>
      </w:tr>
      <w:tr w:rsidR="00090E7A" w:rsidRPr="00090E7A" w14:paraId="647B3B2D" w14:textId="77777777" w:rsidTr="00832DF2">
        <w:tc>
          <w:tcPr>
            <w:tcW w:w="709" w:type="dxa"/>
            <w:tcBorders>
              <w:top w:val="single" w:sz="4" w:space="0" w:color="00000A"/>
              <w:left w:val="single" w:sz="4" w:space="0" w:color="00000A"/>
              <w:bottom w:val="single" w:sz="4" w:space="0" w:color="00000A"/>
              <w:right w:val="single" w:sz="4" w:space="0" w:color="00000A"/>
            </w:tcBorders>
          </w:tcPr>
          <w:p w14:paraId="3A9B2D6B"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A368A"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Programinės įrangos agentas diegiamas Kliento infrastruktūroje.</w:t>
            </w:r>
          </w:p>
        </w:tc>
      </w:tr>
      <w:tr w:rsidR="00090E7A" w:rsidRPr="00090E7A" w14:paraId="1FD72AD9" w14:textId="77777777" w:rsidTr="00832DF2">
        <w:tc>
          <w:tcPr>
            <w:tcW w:w="709" w:type="dxa"/>
            <w:tcBorders>
              <w:top w:val="single" w:sz="4" w:space="0" w:color="00000A"/>
              <w:left w:val="single" w:sz="4" w:space="0" w:color="00000A"/>
              <w:bottom w:val="single" w:sz="4" w:space="0" w:color="00000A"/>
              <w:right w:val="single" w:sz="4" w:space="0" w:color="00000A"/>
            </w:tcBorders>
          </w:tcPr>
          <w:p w14:paraId="669A0E87"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2C4170"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būti suderinama su siūloma spausdinimo įranga.</w:t>
            </w:r>
          </w:p>
        </w:tc>
      </w:tr>
      <w:tr w:rsidR="00090E7A" w:rsidRPr="00090E7A" w14:paraId="6619970D" w14:textId="77777777" w:rsidTr="00832DF2">
        <w:tc>
          <w:tcPr>
            <w:tcW w:w="709" w:type="dxa"/>
            <w:tcBorders>
              <w:top w:val="single" w:sz="4" w:space="0" w:color="00000A"/>
              <w:left w:val="single" w:sz="4" w:space="0" w:color="00000A"/>
              <w:bottom w:val="single" w:sz="4" w:space="0" w:color="00000A"/>
              <w:right w:val="single" w:sz="4" w:space="0" w:color="00000A"/>
            </w:tcBorders>
          </w:tcPr>
          <w:p w14:paraId="1C939369"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AEF0C"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privalo fiksuoti:</w:t>
            </w:r>
          </w:p>
          <w:p w14:paraId="41017946"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modelį</w:t>
            </w:r>
          </w:p>
          <w:p w14:paraId="70964B11"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unikalų numerį</w:t>
            </w:r>
          </w:p>
          <w:p w14:paraId="50CAC6CF"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IP adresą</w:t>
            </w:r>
          </w:p>
          <w:p w14:paraId="0E39C1CD"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Host</w:t>
            </w:r>
            <w:proofErr w:type="spellEnd"/>
            <w:r w:rsidRPr="00090E7A">
              <w:rPr>
                <w:rFonts w:ascii="Times New Roman" w:eastAsia="Times New Roman" w:hAnsi="Times New Roman" w:cs="Times New Roman"/>
                <w:sz w:val="24"/>
                <w:szCs w:val="20"/>
                <w:lang w:eastAsia="en-US"/>
              </w:rPr>
              <w:t xml:space="preserve"> name</w:t>
            </w:r>
          </w:p>
          <w:p w14:paraId="58CC9DB4"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MAC adresą</w:t>
            </w:r>
          </w:p>
          <w:p w14:paraId="3CCAE020"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On</w:t>
            </w:r>
            <w:proofErr w:type="spellEnd"/>
            <w:r w:rsidRPr="00090E7A">
              <w:rPr>
                <w:rFonts w:ascii="Times New Roman" w:eastAsia="Times New Roman" w:hAnsi="Times New Roman" w:cs="Times New Roman"/>
                <w:sz w:val="24"/>
                <w:szCs w:val="20"/>
                <w:lang w:eastAsia="en-US"/>
              </w:rPr>
              <w:t xml:space="preserve">-line režimu faktinius įrangos skaitiklių rodmenis </w:t>
            </w:r>
            <w:r w:rsidRPr="00090E7A">
              <w:rPr>
                <w:rFonts w:ascii="Times New Roman" w:eastAsia="Times New Roman" w:hAnsi="Times New Roman" w:cs="Times New Roman"/>
                <w:i/>
                <w:sz w:val="24"/>
                <w:szCs w:val="20"/>
                <w:lang w:eastAsia="en-US"/>
              </w:rPr>
              <w:t>(</w:t>
            </w:r>
            <w:proofErr w:type="spellStart"/>
            <w:r w:rsidRPr="00090E7A">
              <w:rPr>
                <w:rFonts w:ascii="Times New Roman" w:eastAsia="Times New Roman" w:hAnsi="Times New Roman" w:cs="Times New Roman"/>
                <w:i/>
                <w:sz w:val="24"/>
                <w:szCs w:val="20"/>
                <w:lang w:eastAsia="en-US"/>
              </w:rPr>
              <w:t>hardware</w:t>
            </w:r>
            <w:proofErr w:type="spellEnd"/>
            <w:r w:rsidRPr="00090E7A">
              <w:rPr>
                <w:rFonts w:ascii="Times New Roman" w:eastAsia="Times New Roman" w:hAnsi="Times New Roman" w:cs="Times New Roman"/>
                <w:sz w:val="24"/>
                <w:szCs w:val="20"/>
                <w:lang w:eastAsia="en-US"/>
              </w:rPr>
              <w:t>)</w:t>
            </w:r>
          </w:p>
          <w:p w14:paraId="4E050E61"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Kliento atsakingo asmens vardą ir kontaktinius duomenis</w:t>
            </w:r>
          </w:p>
          <w:p w14:paraId="33058883"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įrenginio būsenos aprašymą (gedimo aprašymą)</w:t>
            </w:r>
          </w:p>
          <w:p w14:paraId="7652EB4B" w14:textId="77777777" w:rsidR="00090E7A" w:rsidRPr="00090E7A" w:rsidRDefault="00090E7A" w:rsidP="00832DF2">
            <w:pPr>
              <w:numPr>
                <w:ilvl w:val="4"/>
                <w:numId w:val="8"/>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įrenginio vietą (adresas, aukštas, kabinetas)</w:t>
            </w:r>
          </w:p>
        </w:tc>
      </w:tr>
      <w:tr w:rsidR="00090E7A" w:rsidRPr="00090E7A" w14:paraId="7F1F0B37" w14:textId="77777777" w:rsidTr="00832DF2">
        <w:tc>
          <w:tcPr>
            <w:tcW w:w="709" w:type="dxa"/>
            <w:tcBorders>
              <w:top w:val="single" w:sz="4" w:space="0" w:color="00000A"/>
              <w:left w:val="single" w:sz="4" w:space="0" w:color="00000A"/>
              <w:bottom w:val="single" w:sz="4" w:space="0" w:color="00000A"/>
              <w:right w:val="single" w:sz="4" w:space="0" w:color="00000A"/>
            </w:tcBorders>
          </w:tcPr>
          <w:p w14:paraId="7EC4C2D5"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7361E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stebėti ir informuoti apie įrenginių techninę būklę bei prognozuoti eksploatacinių medžiagų likutį </w:t>
            </w:r>
            <w:r w:rsidRPr="00090E7A">
              <w:rPr>
                <w:rFonts w:ascii="Times New Roman" w:eastAsia="Times New Roman" w:hAnsi="Times New Roman" w:cs="Times New Roman"/>
                <w:b/>
                <w:bCs/>
                <w:sz w:val="24"/>
                <w:szCs w:val="20"/>
                <w:lang w:eastAsia="en-US"/>
              </w:rPr>
              <w:t>(procentais ir dienomis).</w:t>
            </w:r>
            <w:r w:rsidRPr="00090E7A">
              <w:rPr>
                <w:rFonts w:ascii="Times New Roman" w:eastAsia="Times New Roman" w:hAnsi="Times New Roman" w:cs="Times New Roman"/>
                <w:sz w:val="24"/>
                <w:szCs w:val="20"/>
                <w:lang w:eastAsia="en-US"/>
              </w:rPr>
              <w:t xml:space="preserve"> </w:t>
            </w:r>
          </w:p>
          <w:p w14:paraId="2E7FFD24"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Pranešimus programinė įranga turi automatiškai siųsti Paslaugų teikėjui el. paštu be Kliento atstovų papildomo įsitraukimo. Klientui pageidaujant, pranešimai turi būti siunčiami ir Kliento atstovams elektroniniu paštu lietuvių kalba. </w:t>
            </w:r>
          </w:p>
        </w:tc>
      </w:tr>
      <w:tr w:rsidR="00090E7A" w:rsidRPr="00090E7A" w14:paraId="24807D67" w14:textId="77777777" w:rsidTr="00832DF2">
        <w:tc>
          <w:tcPr>
            <w:tcW w:w="709" w:type="dxa"/>
            <w:tcBorders>
              <w:top w:val="single" w:sz="4" w:space="0" w:color="00000A"/>
              <w:left w:val="single" w:sz="4" w:space="0" w:color="00000A"/>
              <w:bottom w:val="single" w:sz="4" w:space="0" w:color="00000A"/>
              <w:right w:val="single" w:sz="4" w:space="0" w:color="00000A"/>
            </w:tcBorders>
          </w:tcPr>
          <w:p w14:paraId="64FE4593"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BFF757"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Realiu laiku turi būti rodoma įrenginių būklė, eksploatacinių medžiagų likutis (procentais ir dienomis), neveikimo priežastis (-</w:t>
            </w:r>
            <w:proofErr w:type="spellStart"/>
            <w:r w:rsidRPr="00090E7A">
              <w:rPr>
                <w:rFonts w:ascii="Times New Roman" w:eastAsia="Times New Roman" w:hAnsi="Times New Roman" w:cs="Times New Roman"/>
                <w:sz w:val="24"/>
                <w:szCs w:val="20"/>
                <w:lang w:eastAsia="en-US"/>
              </w:rPr>
              <w:t>ys</w:t>
            </w:r>
            <w:proofErr w:type="spellEnd"/>
            <w:r w:rsidRPr="00090E7A">
              <w:rPr>
                <w:rFonts w:ascii="Times New Roman" w:eastAsia="Times New Roman" w:hAnsi="Times New Roman" w:cs="Times New Roman"/>
                <w:sz w:val="24"/>
                <w:szCs w:val="20"/>
                <w:lang w:eastAsia="en-US"/>
              </w:rPr>
              <w:t>).</w:t>
            </w:r>
          </w:p>
        </w:tc>
      </w:tr>
      <w:tr w:rsidR="00090E7A" w:rsidRPr="00090E7A" w14:paraId="49F93A68" w14:textId="77777777" w:rsidTr="00832DF2">
        <w:tc>
          <w:tcPr>
            <w:tcW w:w="709" w:type="dxa"/>
            <w:tcBorders>
              <w:top w:val="single" w:sz="4" w:space="0" w:color="00000A"/>
              <w:left w:val="single" w:sz="4" w:space="0" w:color="00000A"/>
              <w:bottom w:val="single" w:sz="4" w:space="0" w:color="00000A"/>
              <w:right w:val="single" w:sz="4" w:space="0" w:color="00000A"/>
            </w:tcBorders>
          </w:tcPr>
          <w:p w14:paraId="7057A61E"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8CB499"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teikiama informacija apie pasirinkto spausdintuvo buvusius veiklos sutrikimus.</w:t>
            </w:r>
          </w:p>
        </w:tc>
      </w:tr>
      <w:tr w:rsidR="00090E7A" w:rsidRPr="00090E7A" w14:paraId="55494D4A" w14:textId="77777777" w:rsidTr="00832DF2">
        <w:trPr>
          <w:trHeight w:val="215"/>
        </w:trPr>
        <w:tc>
          <w:tcPr>
            <w:tcW w:w="709" w:type="dxa"/>
            <w:tcBorders>
              <w:top w:val="single" w:sz="4" w:space="0" w:color="00000A"/>
              <w:left w:val="single" w:sz="4" w:space="0" w:color="00000A"/>
              <w:bottom w:val="single" w:sz="4" w:space="0" w:color="00000A"/>
              <w:right w:val="single" w:sz="4" w:space="0" w:color="00000A"/>
            </w:tcBorders>
          </w:tcPr>
          <w:p w14:paraId="7942861D" w14:textId="77777777" w:rsidR="00090E7A" w:rsidRPr="00090E7A" w:rsidRDefault="00090E7A" w:rsidP="00832DF2">
            <w:pPr>
              <w:pStyle w:val="Sraopastraipa"/>
              <w:numPr>
                <w:ilvl w:val="0"/>
                <w:numId w:val="51"/>
              </w:numPr>
              <w:spacing w:after="0" w:line="240" w:lineRule="auto"/>
              <w:ind w:left="0" w:firstLine="0"/>
              <w:jc w:val="both"/>
              <w:rPr>
                <w:rFonts w:ascii="Times New Roman" w:hAnsi="Times New Roman" w:cs="Times New Roman"/>
              </w:rPr>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1FFAAE" w14:textId="77777777" w:rsidR="00090E7A" w:rsidRPr="00090E7A" w:rsidRDefault="00090E7A" w:rsidP="00832DF2">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turėti vartotojo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portalą ir atvaizduoti:</w:t>
            </w:r>
          </w:p>
          <w:p w14:paraId="4DE08727" w14:textId="77777777" w:rsidR="00090E7A" w:rsidRPr="00090E7A" w:rsidRDefault="00090E7A" w:rsidP="00832DF2">
            <w:pPr>
              <w:numPr>
                <w:ilvl w:val="0"/>
                <w:numId w:val="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įrenginių būseną/statusą;</w:t>
            </w:r>
          </w:p>
          <w:p w14:paraId="39ADC7DF" w14:textId="77777777" w:rsidR="00090E7A" w:rsidRPr="00090E7A" w:rsidRDefault="00090E7A" w:rsidP="00832DF2">
            <w:pPr>
              <w:numPr>
                <w:ilvl w:val="0"/>
                <w:numId w:val="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įrenginių eksploatacinių medžiagų likučius </w:t>
            </w:r>
            <w:r w:rsidRPr="00090E7A">
              <w:rPr>
                <w:rFonts w:ascii="Times New Roman" w:eastAsia="Times New Roman" w:hAnsi="Times New Roman" w:cs="Times New Roman"/>
                <w:b/>
                <w:bCs/>
                <w:sz w:val="24"/>
                <w:szCs w:val="20"/>
                <w:lang w:eastAsia="en-US"/>
              </w:rPr>
              <w:t>(procentais ir dienomis);</w:t>
            </w:r>
          </w:p>
          <w:p w14:paraId="5AD994A5" w14:textId="77777777" w:rsidR="00090E7A" w:rsidRPr="00090E7A" w:rsidRDefault="00090E7A" w:rsidP="00832DF2">
            <w:pPr>
              <w:numPr>
                <w:ilvl w:val="0"/>
                <w:numId w:val="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galimą atspausdinti lapų skaičių kiekvienu įrenginiu atskirai; </w:t>
            </w:r>
          </w:p>
          <w:p w14:paraId="68286797" w14:textId="77777777" w:rsidR="00090E7A" w:rsidRPr="00090E7A" w:rsidRDefault="00090E7A" w:rsidP="00832DF2">
            <w:pPr>
              <w:numPr>
                <w:ilvl w:val="0"/>
                <w:numId w:val="7"/>
              </w:num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On</w:t>
            </w:r>
            <w:proofErr w:type="spellEnd"/>
            <w:r w:rsidRPr="00090E7A">
              <w:rPr>
                <w:rFonts w:ascii="Times New Roman" w:eastAsia="Times New Roman" w:hAnsi="Times New Roman" w:cs="Times New Roman"/>
                <w:sz w:val="24"/>
                <w:szCs w:val="20"/>
                <w:lang w:eastAsia="en-US"/>
              </w:rPr>
              <w:t>-line režimu faktinius įrangos skaitiklių rodmenis (</w:t>
            </w:r>
            <w:proofErr w:type="spellStart"/>
            <w:r w:rsidRPr="00090E7A">
              <w:rPr>
                <w:rFonts w:ascii="Times New Roman" w:eastAsia="Times New Roman" w:hAnsi="Times New Roman" w:cs="Times New Roman"/>
                <w:i/>
                <w:sz w:val="24"/>
                <w:szCs w:val="20"/>
                <w:lang w:eastAsia="en-US"/>
              </w:rPr>
              <w:t>hardware</w:t>
            </w:r>
            <w:proofErr w:type="spellEnd"/>
            <w:r w:rsidRPr="00090E7A">
              <w:rPr>
                <w:rFonts w:ascii="Times New Roman" w:eastAsia="Times New Roman" w:hAnsi="Times New Roman" w:cs="Times New Roman"/>
                <w:sz w:val="24"/>
                <w:szCs w:val="20"/>
                <w:lang w:eastAsia="en-US"/>
              </w:rPr>
              <w:t>);</w:t>
            </w:r>
          </w:p>
          <w:p w14:paraId="711AEA0A" w14:textId="77777777" w:rsidR="00090E7A" w:rsidRPr="00090E7A" w:rsidRDefault="00090E7A" w:rsidP="00832DF2">
            <w:pPr>
              <w:numPr>
                <w:ilvl w:val="0"/>
                <w:numId w:val="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spausdinamų lapų padengimą kiekvienai spalvai atskirai;</w:t>
            </w:r>
          </w:p>
          <w:p w14:paraId="309167D6" w14:textId="77777777" w:rsidR="00090E7A" w:rsidRPr="00090E7A" w:rsidRDefault="00090E7A" w:rsidP="00832DF2">
            <w:pPr>
              <w:numPr>
                <w:ilvl w:val="0"/>
                <w:numId w:val="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lastRenderedPageBreak/>
              <w:t>naudojamos įrangos suvestinę (eksploatacijos vietą, atsakingą asmenį, naudojimo istoriją).</w:t>
            </w:r>
          </w:p>
        </w:tc>
      </w:tr>
    </w:tbl>
    <w:p w14:paraId="7826F3D6" w14:textId="77777777" w:rsidR="00090E7A" w:rsidRPr="00090E7A" w:rsidRDefault="00090E7A" w:rsidP="00090E7A">
      <w:pPr>
        <w:spacing w:after="160" w:line="278" w:lineRule="auto"/>
        <w:rPr>
          <w:rFonts w:ascii="Times New Roman" w:hAnsi="Times New Roman" w:cs="Times New Roman"/>
          <w:b/>
          <w:bCs/>
        </w:rPr>
      </w:pPr>
      <w:bookmarkStart w:id="5" w:name="_Hlk84942446"/>
    </w:p>
    <w:bookmarkEnd w:id="5"/>
    <w:p w14:paraId="4321DE30"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p>
    <w:p w14:paraId="0555B075"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Papildomos paslaugos</w:t>
      </w:r>
    </w:p>
    <w:p w14:paraId="435F23E3" w14:textId="77777777" w:rsidR="00090E7A" w:rsidRPr="00090E7A" w:rsidRDefault="00090E7A" w:rsidP="00090E7A">
      <w:pPr>
        <w:numPr>
          <w:ilvl w:val="0"/>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pagal Kliento užsakymus įsipareigoja teikti papildomas paslaugas, kurios šioje techninėje specifikacijoje objektyviai negalimos apibrėžti paslaugos vystymui (pvz. dėl Kliento kaltės sugadintos įrangos keitimas ar taisymas ir t.t.), pagal valandinį įkainį.</w:t>
      </w:r>
    </w:p>
    <w:p w14:paraId="33F09BD3" w14:textId="77777777" w:rsidR="00090E7A" w:rsidRPr="00090E7A" w:rsidRDefault="00090E7A" w:rsidP="00090E7A">
      <w:pPr>
        <w:numPr>
          <w:ilvl w:val="0"/>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Papildomos paslaugos užsakomos tokia tvarka:</w:t>
      </w:r>
    </w:p>
    <w:p w14:paraId="3096B7C2" w14:textId="77777777" w:rsidR="00090E7A" w:rsidRPr="00090E7A" w:rsidRDefault="00090E7A" w:rsidP="00090E7A">
      <w:pPr>
        <w:numPr>
          <w:ilvl w:val="1"/>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Klientas suformuoja užsakymo raštą, kuriame yra pateikta papildomų paslaugų apimtis;</w:t>
      </w:r>
    </w:p>
    <w:p w14:paraId="2114599B" w14:textId="77777777" w:rsidR="00090E7A" w:rsidRPr="00090E7A" w:rsidRDefault="00090E7A" w:rsidP="00090E7A">
      <w:pPr>
        <w:numPr>
          <w:ilvl w:val="1"/>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objektyviai įvertina papildomų paslaugų apimtis ir pateikia Klientui informaciją apie užduočiai įvykdyti būtinų, papildomų paslaugų teikimo valandas;</w:t>
      </w:r>
    </w:p>
    <w:p w14:paraId="24BE57C4" w14:textId="77777777" w:rsidR="00090E7A" w:rsidRPr="00090E7A" w:rsidRDefault="00090E7A" w:rsidP="00090E7A">
      <w:pPr>
        <w:numPr>
          <w:ilvl w:val="1"/>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Klientui patvirtinus sąmatą, pradedamos teikti papildomos paslaugos;</w:t>
      </w:r>
    </w:p>
    <w:p w14:paraId="3539C67B" w14:textId="77777777" w:rsidR="00090E7A" w:rsidRPr="00090E7A" w:rsidRDefault="00090E7A" w:rsidP="00090E7A">
      <w:pPr>
        <w:numPr>
          <w:ilvl w:val="1"/>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Papildomoms paslaugoms reikalingos valandos suderinamos abiejų šalių sutarimu. Suderinus paslaugų teikimo laiko sąnaudas nustatomas papildomų paslaugų suteikimo terminas;</w:t>
      </w:r>
    </w:p>
    <w:p w14:paraId="04803314" w14:textId="03D2B8F8" w:rsidR="00090E7A" w:rsidRPr="00090E7A" w:rsidRDefault="00090E7A" w:rsidP="00090E7A">
      <w:pPr>
        <w:numPr>
          <w:ilvl w:val="1"/>
          <w:numId w:val="17"/>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Papildomos paslaugos teikiamos pagal Sutartyje nurodytą fiksuotą 1 valandos įkainį. Preliminarus 36 mėn. sutarties papildomų paslaugų valandų kiekis yra </w:t>
      </w:r>
      <w:r>
        <w:rPr>
          <w:rFonts w:ascii="Times New Roman" w:eastAsia="Times New Roman" w:hAnsi="Times New Roman" w:cs="Times New Roman"/>
          <w:sz w:val="24"/>
          <w:szCs w:val="20"/>
          <w:lang w:eastAsia="en-US"/>
        </w:rPr>
        <w:t>3</w:t>
      </w:r>
      <w:r w:rsidRPr="00090E7A">
        <w:rPr>
          <w:rFonts w:ascii="Times New Roman" w:eastAsia="Times New Roman" w:hAnsi="Times New Roman" w:cs="Times New Roman"/>
          <w:sz w:val="24"/>
          <w:szCs w:val="20"/>
          <w:lang w:eastAsia="en-US"/>
        </w:rPr>
        <w:t>00 val., kuris gali kisti (didėti arba mažėti) 50 %.</w:t>
      </w:r>
    </w:p>
    <w:bookmarkEnd w:id="1"/>
    <w:p w14:paraId="45344A4D" w14:textId="77777777" w:rsidR="00090E7A" w:rsidRPr="00090E7A" w:rsidRDefault="00090E7A" w:rsidP="00090E7A">
      <w:pPr>
        <w:spacing w:after="0" w:line="240" w:lineRule="auto"/>
        <w:jc w:val="both"/>
        <w:rPr>
          <w:rFonts w:ascii="Times New Roman" w:eastAsia="Times New Roman" w:hAnsi="Times New Roman" w:cs="Times New Roman"/>
          <w:b/>
          <w:sz w:val="24"/>
          <w:szCs w:val="20"/>
          <w:lang w:eastAsia="en-US"/>
        </w:rPr>
      </w:pPr>
    </w:p>
    <w:bookmarkEnd w:id="0"/>
    <w:p w14:paraId="2A910692" w14:textId="0213431E" w:rsidR="009D3552" w:rsidRPr="00090E7A" w:rsidRDefault="00090E7A" w:rsidP="00090E7A">
      <w:pPr>
        <w:jc w:val="center"/>
        <w:rPr>
          <w:rFonts w:ascii="Times New Roman" w:hAnsi="Times New Roman" w:cs="Times New Roman"/>
        </w:rPr>
      </w:pPr>
      <w:r w:rsidRPr="00090E7A">
        <w:rPr>
          <w:rFonts w:ascii="Times New Roman" w:eastAsia="Times New Roman" w:hAnsi="Times New Roman" w:cs="Times New Roman"/>
          <w:b/>
          <w:bCs/>
          <w:sz w:val="24"/>
          <w:szCs w:val="20"/>
          <w:lang w:eastAsia="en-US"/>
        </w:rPr>
        <w:t>_____________________________</w:t>
      </w:r>
    </w:p>
    <w:sectPr w:rsidR="009D3552" w:rsidRPr="00090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7F129F"/>
    <w:multiLevelType w:val="hybridMultilevel"/>
    <w:tmpl w:val="1E6C90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958A8"/>
    <w:multiLevelType w:val="multilevel"/>
    <w:tmpl w:val="D95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9D309E"/>
    <w:multiLevelType w:val="multilevel"/>
    <w:tmpl w:val="B2C0124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090D69DB"/>
    <w:multiLevelType w:val="hybridMultilevel"/>
    <w:tmpl w:val="4E9AC082"/>
    <w:lvl w:ilvl="0" w:tplc="A9746348">
      <w:start w:val="48"/>
      <w:numFmt w:val="decimal"/>
      <w:lvlText w:val="%1"/>
      <w:lvlJc w:val="left"/>
      <w:pPr>
        <w:ind w:left="602" w:hanging="360"/>
      </w:pPr>
      <w:rPr>
        <w:rFonts w:hint="default"/>
      </w:rPr>
    </w:lvl>
    <w:lvl w:ilvl="1" w:tplc="04270019" w:tentative="1">
      <w:start w:val="1"/>
      <w:numFmt w:val="lowerLetter"/>
      <w:lvlText w:val="%2."/>
      <w:lvlJc w:val="left"/>
      <w:pPr>
        <w:ind w:left="1322" w:hanging="360"/>
      </w:pPr>
    </w:lvl>
    <w:lvl w:ilvl="2" w:tplc="0427001B" w:tentative="1">
      <w:start w:val="1"/>
      <w:numFmt w:val="lowerRoman"/>
      <w:lvlText w:val="%3."/>
      <w:lvlJc w:val="right"/>
      <w:pPr>
        <w:ind w:left="2042" w:hanging="180"/>
      </w:pPr>
    </w:lvl>
    <w:lvl w:ilvl="3" w:tplc="0427000F" w:tentative="1">
      <w:start w:val="1"/>
      <w:numFmt w:val="decimal"/>
      <w:lvlText w:val="%4."/>
      <w:lvlJc w:val="left"/>
      <w:pPr>
        <w:ind w:left="2762" w:hanging="360"/>
      </w:pPr>
    </w:lvl>
    <w:lvl w:ilvl="4" w:tplc="04270019" w:tentative="1">
      <w:start w:val="1"/>
      <w:numFmt w:val="lowerLetter"/>
      <w:lvlText w:val="%5."/>
      <w:lvlJc w:val="left"/>
      <w:pPr>
        <w:ind w:left="3482" w:hanging="360"/>
      </w:pPr>
    </w:lvl>
    <w:lvl w:ilvl="5" w:tplc="0427001B" w:tentative="1">
      <w:start w:val="1"/>
      <w:numFmt w:val="lowerRoman"/>
      <w:lvlText w:val="%6."/>
      <w:lvlJc w:val="right"/>
      <w:pPr>
        <w:ind w:left="4202" w:hanging="180"/>
      </w:pPr>
    </w:lvl>
    <w:lvl w:ilvl="6" w:tplc="0427000F" w:tentative="1">
      <w:start w:val="1"/>
      <w:numFmt w:val="decimal"/>
      <w:lvlText w:val="%7."/>
      <w:lvlJc w:val="left"/>
      <w:pPr>
        <w:ind w:left="4922" w:hanging="360"/>
      </w:pPr>
    </w:lvl>
    <w:lvl w:ilvl="7" w:tplc="04270019" w:tentative="1">
      <w:start w:val="1"/>
      <w:numFmt w:val="lowerLetter"/>
      <w:lvlText w:val="%8."/>
      <w:lvlJc w:val="left"/>
      <w:pPr>
        <w:ind w:left="5642" w:hanging="360"/>
      </w:pPr>
    </w:lvl>
    <w:lvl w:ilvl="8" w:tplc="0427001B" w:tentative="1">
      <w:start w:val="1"/>
      <w:numFmt w:val="lowerRoman"/>
      <w:lvlText w:val="%9."/>
      <w:lvlJc w:val="right"/>
      <w:pPr>
        <w:ind w:left="6362" w:hanging="180"/>
      </w:pPr>
    </w:lvl>
  </w:abstractNum>
  <w:abstractNum w:abstractNumId="6" w15:restartNumberingAfterBreak="0">
    <w:nsid w:val="09E715E8"/>
    <w:multiLevelType w:val="multilevel"/>
    <w:tmpl w:val="24F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9" w15:restartNumberingAfterBreak="0">
    <w:nsid w:val="101661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2A5E8C"/>
    <w:multiLevelType w:val="multilevel"/>
    <w:tmpl w:val="C6D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20E37"/>
    <w:multiLevelType w:val="multilevel"/>
    <w:tmpl w:val="FF6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66A7E"/>
    <w:multiLevelType w:val="multilevel"/>
    <w:tmpl w:val="49EA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7402F"/>
    <w:multiLevelType w:val="hybridMultilevel"/>
    <w:tmpl w:val="297A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5" w15:restartNumberingAfterBreak="0">
    <w:nsid w:val="190E64D2"/>
    <w:multiLevelType w:val="multilevel"/>
    <w:tmpl w:val="F072F45A"/>
    <w:lvl w:ilvl="0">
      <w:start w:val="1"/>
      <w:numFmt w:val="lowerLetter"/>
      <w:lvlText w:val="%1)"/>
      <w:lvlJc w:val="left"/>
      <w:pPr>
        <w:ind w:left="720" w:hanging="360"/>
      </w:pPr>
      <w:rPr>
        <w:rFonts w:ascii="Times New Roman" w:eastAsia="Calibri"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7D49C3"/>
    <w:multiLevelType w:val="hybridMultilevel"/>
    <w:tmpl w:val="E9CAA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5E7D99"/>
    <w:multiLevelType w:val="multilevel"/>
    <w:tmpl w:val="4AEE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0755C38"/>
    <w:multiLevelType w:val="hybridMultilevel"/>
    <w:tmpl w:val="5E3A5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9717C4"/>
    <w:multiLevelType w:val="multilevel"/>
    <w:tmpl w:val="E58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5B3E35"/>
    <w:multiLevelType w:val="hybridMultilevel"/>
    <w:tmpl w:val="83DE4A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95B4BF7"/>
    <w:multiLevelType w:val="hybridMultilevel"/>
    <w:tmpl w:val="80C6AC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C86AC0"/>
    <w:multiLevelType w:val="multilevel"/>
    <w:tmpl w:val="135C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42FD9"/>
    <w:multiLevelType w:val="multilevel"/>
    <w:tmpl w:val="B468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B70B61"/>
    <w:multiLevelType w:val="multilevel"/>
    <w:tmpl w:val="658C1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6F2498"/>
    <w:multiLevelType w:val="multilevel"/>
    <w:tmpl w:val="47CEF7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bullet"/>
      <w:lvlText w:val=""/>
      <w:lvlJc w:val="left"/>
      <w:pPr>
        <w:tabs>
          <w:tab w:val="num" w:pos="2520"/>
        </w:tabs>
        <w:ind w:left="2232" w:hanging="792"/>
      </w:pPr>
      <w:rPr>
        <w:rFonts w:ascii="Symbol" w:hAnsi="Symbol" w:cs="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1BB143B"/>
    <w:multiLevelType w:val="multilevel"/>
    <w:tmpl w:val="A88EC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34"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3C12CB9"/>
    <w:multiLevelType w:val="multilevel"/>
    <w:tmpl w:val="E7846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621514"/>
    <w:multiLevelType w:val="multilevel"/>
    <w:tmpl w:val="96E4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C6E1020"/>
    <w:multiLevelType w:val="multilevel"/>
    <w:tmpl w:val="9894F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E481D2E"/>
    <w:multiLevelType w:val="multilevel"/>
    <w:tmpl w:val="CA34AEF6"/>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5"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D6298F"/>
    <w:multiLevelType w:val="hybridMultilevel"/>
    <w:tmpl w:val="2E54B6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9917A4F"/>
    <w:multiLevelType w:val="multilevel"/>
    <w:tmpl w:val="000AF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B90197"/>
    <w:multiLevelType w:val="hybridMultilevel"/>
    <w:tmpl w:val="5E3A5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AA1358E"/>
    <w:multiLevelType w:val="multilevel"/>
    <w:tmpl w:val="968E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0D6C60"/>
    <w:multiLevelType w:val="hybridMultilevel"/>
    <w:tmpl w:val="A4E0CD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B1363D3"/>
    <w:multiLevelType w:val="multilevel"/>
    <w:tmpl w:val="D92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520059"/>
    <w:multiLevelType w:val="multilevel"/>
    <w:tmpl w:val="ECCCD26A"/>
    <w:lvl w:ilvl="0">
      <w:start w:val="1"/>
      <w:numFmt w:val="decimal"/>
      <w:suff w:val="space"/>
      <w:lvlText w:val="%1."/>
      <w:lvlJc w:val="left"/>
      <w:pPr>
        <w:ind w:left="2771" w:hanging="360"/>
      </w:pPr>
      <w:rPr>
        <w:rFonts w:hint="default"/>
        <w:b/>
        <w:sz w:val="24"/>
        <w:szCs w:val="24"/>
      </w:rPr>
    </w:lvl>
    <w:lvl w:ilvl="1">
      <w:start w:val="1"/>
      <w:numFmt w:val="lowerLetter"/>
      <w:lvlText w:val="%2."/>
      <w:lvlJc w:val="left"/>
      <w:pPr>
        <w:ind w:left="3371" w:hanging="360"/>
      </w:pPr>
      <w:rPr>
        <w:rFonts w:hint="default"/>
      </w:rPr>
    </w:lvl>
    <w:lvl w:ilvl="2">
      <w:start w:val="1"/>
      <w:numFmt w:val="lowerRoman"/>
      <w:lvlText w:val="%3."/>
      <w:lvlJc w:val="right"/>
      <w:pPr>
        <w:ind w:left="4091" w:hanging="180"/>
      </w:pPr>
      <w:rPr>
        <w:rFonts w:hint="default"/>
      </w:rPr>
    </w:lvl>
    <w:lvl w:ilvl="3">
      <w:start w:val="1"/>
      <w:numFmt w:val="decimal"/>
      <w:lvlText w:val="%4."/>
      <w:lvlJc w:val="left"/>
      <w:pPr>
        <w:ind w:left="4811" w:hanging="360"/>
      </w:pPr>
      <w:rPr>
        <w:rFonts w:hint="default"/>
      </w:rPr>
    </w:lvl>
    <w:lvl w:ilvl="4">
      <w:start w:val="1"/>
      <w:numFmt w:val="lowerLetter"/>
      <w:lvlText w:val="%5."/>
      <w:lvlJc w:val="left"/>
      <w:pPr>
        <w:ind w:left="5531" w:hanging="360"/>
      </w:pPr>
      <w:rPr>
        <w:rFonts w:hint="default"/>
      </w:rPr>
    </w:lvl>
    <w:lvl w:ilvl="5">
      <w:start w:val="1"/>
      <w:numFmt w:val="lowerRoman"/>
      <w:lvlText w:val="%6."/>
      <w:lvlJc w:val="right"/>
      <w:pPr>
        <w:ind w:left="6251" w:hanging="180"/>
      </w:pPr>
      <w:rPr>
        <w:rFonts w:hint="default"/>
      </w:rPr>
    </w:lvl>
    <w:lvl w:ilvl="6">
      <w:start w:val="1"/>
      <w:numFmt w:val="decimal"/>
      <w:lvlText w:val="%7."/>
      <w:lvlJc w:val="left"/>
      <w:pPr>
        <w:ind w:left="6971" w:hanging="360"/>
      </w:pPr>
      <w:rPr>
        <w:rFonts w:hint="default"/>
      </w:rPr>
    </w:lvl>
    <w:lvl w:ilvl="7">
      <w:start w:val="1"/>
      <w:numFmt w:val="lowerLetter"/>
      <w:lvlText w:val="%8."/>
      <w:lvlJc w:val="left"/>
      <w:pPr>
        <w:ind w:left="7691" w:hanging="360"/>
      </w:pPr>
      <w:rPr>
        <w:rFonts w:hint="default"/>
      </w:rPr>
    </w:lvl>
    <w:lvl w:ilvl="8">
      <w:start w:val="1"/>
      <w:numFmt w:val="lowerRoman"/>
      <w:lvlText w:val="%9."/>
      <w:lvlJc w:val="right"/>
      <w:pPr>
        <w:ind w:left="8411" w:hanging="180"/>
      </w:pPr>
      <w:rPr>
        <w:rFonts w:hint="default"/>
      </w:rPr>
    </w:lvl>
  </w:abstractNum>
  <w:abstractNum w:abstractNumId="5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6" w15:restartNumberingAfterBreak="0">
    <w:nsid w:val="4DF87516"/>
    <w:multiLevelType w:val="hybridMultilevel"/>
    <w:tmpl w:val="29C4C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F193349"/>
    <w:multiLevelType w:val="hybridMultilevel"/>
    <w:tmpl w:val="8FAAC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F470D28"/>
    <w:multiLevelType w:val="hybridMultilevel"/>
    <w:tmpl w:val="2E54B6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0" w15:restartNumberingAfterBreak="0">
    <w:nsid w:val="5253125D"/>
    <w:multiLevelType w:val="multilevel"/>
    <w:tmpl w:val="6ED08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7231771"/>
    <w:multiLevelType w:val="multilevel"/>
    <w:tmpl w:val="DD7E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AB10969"/>
    <w:multiLevelType w:val="hybridMultilevel"/>
    <w:tmpl w:val="80C6AC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E7F79AE"/>
    <w:multiLevelType w:val="hybridMultilevel"/>
    <w:tmpl w:val="A4E0CD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2D26F1C"/>
    <w:multiLevelType w:val="multilevel"/>
    <w:tmpl w:val="B854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0513CD"/>
    <w:multiLevelType w:val="hybridMultilevel"/>
    <w:tmpl w:val="8FAAC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B3D40A0"/>
    <w:multiLevelType w:val="hybridMultilevel"/>
    <w:tmpl w:val="29C4C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2EA52EF"/>
    <w:multiLevelType w:val="multilevel"/>
    <w:tmpl w:val="A66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775B35C1"/>
    <w:multiLevelType w:val="multilevel"/>
    <w:tmpl w:val="E7DC91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3"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74"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C7D2B98"/>
    <w:multiLevelType w:val="multilevel"/>
    <w:tmpl w:val="44BC5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C8F4BE0"/>
    <w:multiLevelType w:val="hybridMultilevel"/>
    <w:tmpl w:val="297A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2013938">
    <w:abstractNumId w:val="27"/>
  </w:num>
  <w:num w:numId="2" w16cid:durableId="986588693">
    <w:abstractNumId w:val="15"/>
  </w:num>
  <w:num w:numId="3" w16cid:durableId="595947551">
    <w:abstractNumId w:val="42"/>
  </w:num>
  <w:num w:numId="4" w16cid:durableId="631593786">
    <w:abstractNumId w:val="49"/>
  </w:num>
  <w:num w:numId="5" w16cid:durableId="2047438861">
    <w:abstractNumId w:val="41"/>
  </w:num>
  <w:num w:numId="6" w16cid:durableId="535578551">
    <w:abstractNumId w:val="60"/>
  </w:num>
  <w:num w:numId="7" w16cid:durableId="1893882368">
    <w:abstractNumId w:val="71"/>
  </w:num>
  <w:num w:numId="8" w16cid:durableId="258754800">
    <w:abstractNumId w:val="31"/>
  </w:num>
  <w:num w:numId="9" w16cid:durableId="521550670">
    <w:abstractNumId w:val="35"/>
  </w:num>
  <w:num w:numId="10" w16cid:durableId="1160386446">
    <w:abstractNumId w:val="32"/>
  </w:num>
  <w:num w:numId="11" w16cid:durableId="1307666653">
    <w:abstractNumId w:val="63"/>
  </w:num>
  <w:num w:numId="12" w16cid:durableId="1197159775">
    <w:abstractNumId w:val="66"/>
  </w:num>
  <w:num w:numId="13" w16cid:durableId="1986079138">
    <w:abstractNumId w:val="56"/>
  </w:num>
  <w:num w:numId="14" w16cid:durableId="1380132673">
    <w:abstractNumId w:val="48"/>
  </w:num>
  <w:num w:numId="15" w16cid:durableId="2134446477">
    <w:abstractNumId w:val="76"/>
  </w:num>
  <w:num w:numId="16" w16cid:durableId="220334059">
    <w:abstractNumId w:val="64"/>
  </w:num>
  <w:num w:numId="17" w16cid:durableId="472598944">
    <w:abstractNumId w:val="9"/>
  </w:num>
  <w:num w:numId="18" w16cid:durableId="94641369">
    <w:abstractNumId w:val="19"/>
  </w:num>
  <w:num w:numId="19" w16cid:durableId="360470928">
    <w:abstractNumId w:val="43"/>
  </w:num>
  <w:num w:numId="20" w16cid:durableId="432435976">
    <w:abstractNumId w:val="22"/>
  </w:num>
  <w:num w:numId="21" w16cid:durableId="567963117">
    <w:abstractNumId w:val="21"/>
  </w:num>
  <w:num w:numId="22" w16cid:durableId="348718249">
    <w:abstractNumId w:val="23"/>
  </w:num>
  <w:num w:numId="23" w16cid:durableId="979461846">
    <w:abstractNumId w:val="47"/>
  </w:num>
  <w:num w:numId="24" w16cid:durableId="814107613">
    <w:abstractNumId w:val="74"/>
  </w:num>
  <w:num w:numId="25" w16cid:durableId="423495869">
    <w:abstractNumId w:val="59"/>
  </w:num>
  <w:num w:numId="26" w16cid:durableId="592398131">
    <w:abstractNumId w:val="40"/>
  </w:num>
  <w:num w:numId="27" w16cid:durableId="479350007">
    <w:abstractNumId w:val="38"/>
  </w:num>
  <w:num w:numId="28" w16cid:durableId="867256116">
    <w:abstractNumId w:val="73"/>
  </w:num>
  <w:num w:numId="29" w16cid:durableId="57172273">
    <w:abstractNumId w:val="14"/>
  </w:num>
  <w:num w:numId="30" w16cid:durableId="1508447159">
    <w:abstractNumId w:val="72"/>
  </w:num>
  <w:num w:numId="31" w16cid:durableId="165675817">
    <w:abstractNumId w:val="55"/>
  </w:num>
  <w:num w:numId="32" w16cid:durableId="7562975">
    <w:abstractNumId w:val="70"/>
  </w:num>
  <w:num w:numId="33" w16cid:durableId="938174646">
    <w:abstractNumId w:val="36"/>
  </w:num>
  <w:num w:numId="34" w16cid:durableId="350179888">
    <w:abstractNumId w:val="3"/>
  </w:num>
  <w:num w:numId="35" w16cid:durableId="1654020710">
    <w:abstractNumId w:val="34"/>
  </w:num>
  <w:num w:numId="36" w16cid:durableId="344988835">
    <w:abstractNumId w:val="67"/>
  </w:num>
  <w:num w:numId="37" w16cid:durableId="472677280">
    <w:abstractNumId w:val="7"/>
  </w:num>
  <w:num w:numId="38" w16cid:durableId="393771559">
    <w:abstractNumId w:val="62"/>
  </w:num>
  <w:num w:numId="39" w16cid:durableId="1041788192">
    <w:abstractNumId w:val="8"/>
  </w:num>
  <w:num w:numId="40" w16cid:durableId="1457869793">
    <w:abstractNumId w:val="44"/>
  </w:num>
  <w:num w:numId="41" w16cid:durableId="1681152554">
    <w:abstractNumId w:val="45"/>
  </w:num>
  <w:num w:numId="42" w16cid:durableId="1358657330">
    <w:abstractNumId w:val="37"/>
  </w:num>
  <w:num w:numId="43" w16cid:durableId="360518901">
    <w:abstractNumId w:val="33"/>
  </w:num>
  <w:num w:numId="44" w16cid:durableId="1512334721">
    <w:abstractNumId w:val="0"/>
  </w:num>
  <w:num w:numId="45" w16cid:durableId="754591997">
    <w:abstractNumId w:val="46"/>
  </w:num>
  <w:num w:numId="46" w16cid:durableId="1061177508">
    <w:abstractNumId w:val="18"/>
  </w:num>
  <w:num w:numId="47" w16cid:durableId="388840821">
    <w:abstractNumId w:val="16"/>
  </w:num>
  <w:num w:numId="48" w16cid:durableId="1161696244">
    <w:abstractNumId w:val="4"/>
  </w:num>
  <w:num w:numId="49" w16cid:durableId="48382423">
    <w:abstractNumId w:val="75"/>
  </w:num>
  <w:num w:numId="50" w16cid:durableId="1181702466">
    <w:abstractNumId w:val="50"/>
  </w:num>
  <w:num w:numId="51" w16cid:durableId="817458498">
    <w:abstractNumId w:val="25"/>
  </w:num>
  <w:num w:numId="52" w16cid:durableId="1781025216">
    <w:abstractNumId w:val="20"/>
  </w:num>
  <w:num w:numId="53" w16cid:durableId="794830402">
    <w:abstractNumId w:val="1"/>
  </w:num>
  <w:num w:numId="54" w16cid:durableId="1028408824">
    <w:abstractNumId w:val="5"/>
  </w:num>
  <w:num w:numId="55" w16cid:durableId="1284462640">
    <w:abstractNumId w:val="26"/>
  </w:num>
  <w:num w:numId="56" w16cid:durableId="1845169032">
    <w:abstractNumId w:val="57"/>
  </w:num>
  <w:num w:numId="57" w16cid:durableId="1013874296">
    <w:abstractNumId w:val="68"/>
  </w:num>
  <w:num w:numId="58" w16cid:durableId="2122065670">
    <w:abstractNumId w:val="58"/>
  </w:num>
  <w:num w:numId="59" w16cid:durableId="846941838">
    <w:abstractNumId w:val="13"/>
  </w:num>
  <w:num w:numId="60" w16cid:durableId="637220041">
    <w:abstractNumId w:val="52"/>
  </w:num>
  <w:num w:numId="61" w16cid:durableId="1224364506">
    <w:abstractNumId w:val="54"/>
  </w:num>
  <w:num w:numId="62" w16cid:durableId="16544940">
    <w:abstractNumId w:val="69"/>
  </w:num>
  <w:num w:numId="63" w16cid:durableId="856579726">
    <w:abstractNumId w:val="29"/>
  </w:num>
  <w:num w:numId="64" w16cid:durableId="663433609">
    <w:abstractNumId w:val="53"/>
  </w:num>
  <w:num w:numId="65" w16cid:durableId="468860346">
    <w:abstractNumId w:val="12"/>
  </w:num>
  <w:num w:numId="66" w16cid:durableId="2095471312">
    <w:abstractNumId w:val="61"/>
  </w:num>
  <w:num w:numId="67" w16cid:durableId="858738230">
    <w:abstractNumId w:val="39"/>
  </w:num>
  <w:num w:numId="68" w16cid:durableId="1699575601">
    <w:abstractNumId w:val="65"/>
  </w:num>
  <w:num w:numId="69" w16cid:durableId="872768254">
    <w:abstractNumId w:val="51"/>
  </w:num>
  <w:num w:numId="70" w16cid:durableId="1979915569">
    <w:abstractNumId w:val="2"/>
  </w:num>
  <w:num w:numId="71" w16cid:durableId="96220736">
    <w:abstractNumId w:val="11"/>
  </w:num>
  <w:num w:numId="72" w16cid:durableId="1189176663">
    <w:abstractNumId w:val="28"/>
  </w:num>
  <w:num w:numId="73" w16cid:durableId="188226261">
    <w:abstractNumId w:val="6"/>
  </w:num>
  <w:num w:numId="74" w16cid:durableId="1965500355">
    <w:abstractNumId w:val="10"/>
  </w:num>
  <w:num w:numId="75" w16cid:durableId="1795712905">
    <w:abstractNumId w:val="24"/>
  </w:num>
  <w:num w:numId="76" w16cid:durableId="1371221031">
    <w:abstractNumId w:val="30"/>
  </w:num>
  <w:num w:numId="77" w16cid:durableId="1671055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7A"/>
    <w:rsid w:val="00090E7A"/>
    <w:rsid w:val="001248F1"/>
    <w:rsid w:val="0016697F"/>
    <w:rsid w:val="0044648F"/>
    <w:rsid w:val="009409AD"/>
    <w:rsid w:val="009D3552"/>
    <w:rsid w:val="00BB2A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67E1"/>
  <w15:chartTrackingRefBased/>
  <w15:docId w15:val="{4498FCAE-979A-624E-A35C-F012AC7D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E7A"/>
    <w:pPr>
      <w:spacing w:after="200" w:line="276" w:lineRule="auto"/>
    </w:pPr>
    <w:rPr>
      <w:rFonts w:eastAsiaTheme="minorEastAsia"/>
      <w:kern w:val="0"/>
      <w:sz w:val="22"/>
      <w:szCs w:val="22"/>
      <w:lang w:val="lt-LT" w:eastAsia="zh-CN"/>
      <w14:ligatures w14:val="none"/>
    </w:rPr>
  </w:style>
  <w:style w:type="paragraph" w:styleId="Antrat1">
    <w:name w:val="heading 1"/>
    <w:basedOn w:val="prastasis"/>
    <w:next w:val="prastasis"/>
    <w:link w:val="Antrat1Diagrama"/>
    <w:uiPriority w:val="9"/>
    <w:qFormat/>
    <w:rsid w:val="0009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0E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0E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0E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0E7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E7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E7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E7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E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0E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0E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0E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0E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0E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E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E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E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E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E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E7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E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E7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90E7A"/>
    <w:rPr>
      <w:i/>
      <w:iCs/>
      <w:color w:val="404040" w:themeColor="text1" w:themeTint="BF"/>
    </w:rPr>
  </w:style>
  <w:style w:type="paragraph" w:styleId="Sraopastraipa">
    <w:name w:val="List Paragraph"/>
    <w:aliases w:val="Numbering,ERP-List Paragraph,List Paragraph11,Bullet EY"/>
    <w:basedOn w:val="prastasis"/>
    <w:link w:val="SraopastraipaDiagrama"/>
    <w:uiPriority w:val="34"/>
    <w:qFormat/>
    <w:rsid w:val="00090E7A"/>
    <w:pPr>
      <w:ind w:left="720"/>
      <w:contextualSpacing/>
    </w:pPr>
  </w:style>
  <w:style w:type="character" w:styleId="Rykuspabraukimas">
    <w:name w:val="Intense Emphasis"/>
    <w:basedOn w:val="Numatytasispastraiposriftas"/>
    <w:uiPriority w:val="21"/>
    <w:qFormat/>
    <w:rsid w:val="00090E7A"/>
    <w:rPr>
      <w:i/>
      <w:iCs/>
      <w:color w:val="0F4761" w:themeColor="accent1" w:themeShade="BF"/>
    </w:rPr>
  </w:style>
  <w:style w:type="paragraph" w:styleId="Iskirtacitata">
    <w:name w:val="Intense Quote"/>
    <w:basedOn w:val="prastasis"/>
    <w:next w:val="prastasis"/>
    <w:link w:val="IskirtacitataDiagrama"/>
    <w:uiPriority w:val="30"/>
    <w:qFormat/>
    <w:rsid w:val="0009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0E7A"/>
    <w:rPr>
      <w:i/>
      <w:iCs/>
      <w:color w:val="0F4761" w:themeColor="accent1" w:themeShade="BF"/>
    </w:rPr>
  </w:style>
  <w:style w:type="character" w:styleId="Rykinuoroda">
    <w:name w:val="Intense Reference"/>
    <w:basedOn w:val="Numatytasispastraiposriftas"/>
    <w:uiPriority w:val="32"/>
    <w:qFormat/>
    <w:rsid w:val="00090E7A"/>
    <w:rPr>
      <w:b/>
      <w:bCs/>
      <w:smallCaps/>
      <w:color w:val="0F4761" w:themeColor="accent1" w:themeShade="BF"/>
      <w:spacing w:val="5"/>
    </w:rPr>
  </w:style>
  <w:style w:type="numbering" w:customStyle="1" w:styleId="Sraonra1">
    <w:name w:val="Sąrašo nėra1"/>
    <w:next w:val="Sraonra"/>
    <w:uiPriority w:val="99"/>
    <w:semiHidden/>
    <w:unhideWhenUsed/>
    <w:rsid w:val="00090E7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90E7A"/>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090E7A"/>
    <w:rPr>
      <w:rFonts w:ascii="Times New Roman" w:eastAsia="Times New Roman" w:hAnsi="Times New Roman" w:cs="Times New Roman"/>
      <w:kern w:val="0"/>
      <w:szCs w:val="20"/>
      <w:lang w:val="lt-LT"/>
      <w14:ligatures w14:val="none"/>
    </w:rPr>
  </w:style>
  <w:style w:type="paragraph" w:styleId="Antrats">
    <w:name w:val="header"/>
    <w:basedOn w:val="prastasis"/>
    <w:link w:val="AntratsDiagrama"/>
    <w:uiPriority w:val="99"/>
    <w:rsid w:val="00090E7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090E7A"/>
    <w:rPr>
      <w:rFonts w:ascii="Times New Roman" w:eastAsia="Times New Roman" w:hAnsi="Times New Roman" w:cs="Times New Roman"/>
      <w:kern w:val="0"/>
      <w:szCs w:val="20"/>
      <w:lang w:val="lt-LT"/>
      <w14:ligatures w14:val="none"/>
    </w:rPr>
  </w:style>
  <w:style w:type="character" w:styleId="Puslapionumeris">
    <w:name w:val="page number"/>
    <w:basedOn w:val="Numatytasispastraiposriftas"/>
    <w:rsid w:val="00090E7A"/>
  </w:style>
  <w:style w:type="paragraph" w:styleId="Porat">
    <w:name w:val="footer"/>
    <w:basedOn w:val="prastasis"/>
    <w:link w:val="PoratDiagrama"/>
    <w:uiPriority w:val="99"/>
    <w:rsid w:val="00090E7A"/>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090E7A"/>
    <w:rPr>
      <w:rFonts w:ascii="Times New Roman" w:eastAsia="Times New Roman" w:hAnsi="Times New Roman" w:cs="Times New Roman"/>
      <w:kern w:val="0"/>
      <w:szCs w:val="20"/>
      <w:lang w:val="lt-LT"/>
      <w14:ligatures w14:val="none"/>
    </w:rPr>
  </w:style>
  <w:style w:type="paragraph" w:customStyle="1" w:styleId="Paraai">
    <w:name w:val="Parašai"/>
    <w:basedOn w:val="prastasis"/>
    <w:rsid w:val="00090E7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090E7A"/>
    <w:rPr>
      <w:rFonts w:cs="Times New Roman"/>
      <w:color w:val="0000FF"/>
      <w:u w:val="single"/>
    </w:rPr>
  </w:style>
  <w:style w:type="table" w:styleId="Lentelstinklelis">
    <w:name w:val="Table Grid"/>
    <w:aliases w:val="Smart Text Table"/>
    <w:basedOn w:val="prastojilentel"/>
    <w:uiPriority w:val="59"/>
    <w:rsid w:val="00090E7A"/>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90E7A"/>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090E7A"/>
    <w:rPr>
      <w:rFonts w:ascii="Times New Roman" w:eastAsia="Times New Roman" w:hAnsi="Times New Roman" w:cs="Times New Roman"/>
      <w:kern w:val="0"/>
      <w:szCs w:val="20"/>
      <w:lang w:val="lt-LT"/>
      <w14:ligatures w14:val="none"/>
    </w:rPr>
  </w:style>
  <w:style w:type="paragraph" w:customStyle="1" w:styleId="1">
    <w:name w:val="Стиль1"/>
    <w:basedOn w:val="prastasis"/>
    <w:rsid w:val="00090E7A"/>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090E7A"/>
    <w:rPr>
      <w:rFonts w:cs="Times New Roman"/>
      <w:vertAlign w:val="superscript"/>
    </w:rPr>
  </w:style>
  <w:style w:type="character" w:customStyle="1" w:styleId="SraopastraipaDiagrama">
    <w:name w:val="Sąrašo pastraipa Diagrama"/>
    <w:aliases w:val="Numbering Diagrama,ERP-List Paragraph Diagrama,List Paragraph11 Diagrama,Bullet EY Diagrama"/>
    <w:link w:val="Sraopastraipa"/>
    <w:uiPriority w:val="34"/>
    <w:qFormat/>
    <w:rsid w:val="00090E7A"/>
  </w:style>
  <w:style w:type="character" w:styleId="Komentaronuoroda">
    <w:name w:val="annotation reference"/>
    <w:basedOn w:val="Numatytasispastraiposriftas"/>
    <w:uiPriority w:val="99"/>
    <w:semiHidden/>
    <w:unhideWhenUsed/>
    <w:rsid w:val="00090E7A"/>
    <w:rPr>
      <w:sz w:val="16"/>
      <w:szCs w:val="16"/>
    </w:rPr>
  </w:style>
  <w:style w:type="paragraph" w:styleId="Komentarotekstas">
    <w:name w:val="annotation text"/>
    <w:basedOn w:val="prastasis"/>
    <w:link w:val="KomentarotekstasDiagrama"/>
    <w:uiPriority w:val="99"/>
    <w:semiHidden/>
    <w:unhideWhenUsed/>
    <w:rsid w:val="00090E7A"/>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090E7A"/>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iPriority w:val="99"/>
    <w:semiHidden/>
    <w:unhideWhenUsed/>
    <w:rsid w:val="00090E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0E7A"/>
    <w:rPr>
      <w:rFonts w:ascii="Tahoma" w:eastAsiaTheme="minorEastAsia" w:hAnsi="Tahoma" w:cs="Tahoma"/>
      <w:kern w:val="0"/>
      <w:sz w:val="16"/>
      <w:szCs w:val="16"/>
      <w:lang w:val="lt-LT" w:eastAsia="zh-CN"/>
      <w14:ligatures w14:val="none"/>
    </w:rPr>
  </w:style>
  <w:style w:type="table" w:customStyle="1" w:styleId="Lentelstinklelis1">
    <w:name w:val="Lentelės tinklelis1"/>
    <w:basedOn w:val="prastojilentel"/>
    <w:next w:val="Lentelstinklelis"/>
    <w:rsid w:val="00090E7A"/>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90E7A"/>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90E7A"/>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90E7A"/>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nhideWhenUsed/>
    <w:rsid w:val="00090E7A"/>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qFormat/>
    <w:rsid w:val="00090E7A"/>
    <w:rPr>
      <w:rFonts w:eastAsiaTheme="minorEastAsia"/>
      <w:kern w:val="0"/>
      <w:sz w:val="20"/>
      <w:szCs w:val="20"/>
      <w:lang w:val="lt-LT" w:eastAsia="zh-CN"/>
      <w14:ligatures w14:val="none"/>
    </w:rPr>
  </w:style>
  <w:style w:type="paragraph" w:styleId="Komentarotema">
    <w:name w:val="annotation subject"/>
    <w:basedOn w:val="Komentarotekstas"/>
    <w:next w:val="Komentarotekstas"/>
    <w:link w:val="KomentarotemaDiagrama"/>
    <w:uiPriority w:val="99"/>
    <w:semiHidden/>
    <w:unhideWhenUsed/>
    <w:rsid w:val="00090E7A"/>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090E7A"/>
    <w:rPr>
      <w:rFonts w:ascii="Times New Roman" w:eastAsiaTheme="minorEastAsia" w:hAnsi="Times New Roman" w:cs="Times New Roman"/>
      <w:b/>
      <w:bCs/>
      <w:kern w:val="0"/>
      <w:sz w:val="20"/>
      <w:szCs w:val="20"/>
      <w:lang w:val="lt-LT" w:eastAsia="zh-CN"/>
      <w14:ligatures w14:val="none"/>
    </w:rPr>
  </w:style>
  <w:style w:type="character" w:styleId="Perirtashipersaitas">
    <w:name w:val="FollowedHyperlink"/>
    <w:basedOn w:val="Numatytasispastraiposriftas"/>
    <w:uiPriority w:val="99"/>
    <w:semiHidden/>
    <w:unhideWhenUsed/>
    <w:rsid w:val="00090E7A"/>
    <w:rPr>
      <w:color w:val="96607D" w:themeColor="followedHyperlink"/>
      <w:u w:val="single"/>
    </w:rPr>
  </w:style>
  <w:style w:type="character" w:customStyle="1" w:styleId="ListLabel1">
    <w:name w:val="ListLabel 1"/>
    <w:qFormat/>
    <w:rsid w:val="00090E7A"/>
    <w:rPr>
      <w:b w:val="0"/>
      <w:i w:val="0"/>
      <w:color w:val="00000A"/>
    </w:rPr>
  </w:style>
  <w:style w:type="character" w:customStyle="1" w:styleId="ListLabel2">
    <w:name w:val="ListLabel 2"/>
    <w:qFormat/>
    <w:rsid w:val="00090E7A"/>
    <w:rPr>
      <w:b w:val="0"/>
    </w:rPr>
  </w:style>
  <w:style w:type="character" w:customStyle="1" w:styleId="ListLabel3">
    <w:name w:val="ListLabel 3"/>
    <w:qFormat/>
    <w:rsid w:val="00090E7A"/>
    <w:rPr>
      <w:rFonts w:ascii="TimesNewRomanPSMT" w:eastAsia="Calibri" w:hAnsi="TimesNewRomanPSMT" w:cs="TimesNewRomanPSMT"/>
      <w:b/>
      <w:sz w:val="22"/>
    </w:rPr>
  </w:style>
  <w:style w:type="character" w:customStyle="1" w:styleId="ListLabel4">
    <w:name w:val="ListLabel 4"/>
    <w:qFormat/>
    <w:rsid w:val="00090E7A"/>
    <w:rPr>
      <w:rFonts w:ascii="TimesNewRomanPSMT" w:eastAsia="Calibri" w:hAnsi="TimesNewRomanPSMT" w:cs="TimesNewRomanPSMT"/>
      <w:sz w:val="22"/>
    </w:rPr>
  </w:style>
  <w:style w:type="character" w:customStyle="1" w:styleId="ListLabel5">
    <w:name w:val="ListLabel 5"/>
    <w:qFormat/>
    <w:rsid w:val="00090E7A"/>
    <w:rPr>
      <w:rFonts w:cs="Courier New"/>
    </w:rPr>
  </w:style>
  <w:style w:type="character" w:customStyle="1" w:styleId="ListLabel6">
    <w:name w:val="ListLabel 6"/>
    <w:qFormat/>
    <w:rsid w:val="00090E7A"/>
    <w:rPr>
      <w:rFonts w:cs="Courier New"/>
    </w:rPr>
  </w:style>
  <w:style w:type="character" w:customStyle="1" w:styleId="ListLabel7">
    <w:name w:val="ListLabel 7"/>
    <w:qFormat/>
    <w:rsid w:val="00090E7A"/>
    <w:rPr>
      <w:rFonts w:cs="Courier New"/>
    </w:rPr>
  </w:style>
  <w:style w:type="character" w:customStyle="1" w:styleId="ListLabel8">
    <w:name w:val="ListLabel 8"/>
    <w:qFormat/>
    <w:rsid w:val="00090E7A"/>
    <w:rPr>
      <w:b w:val="0"/>
    </w:rPr>
  </w:style>
  <w:style w:type="character" w:customStyle="1" w:styleId="ListLabel9">
    <w:name w:val="ListLabel 9"/>
    <w:qFormat/>
    <w:rsid w:val="00090E7A"/>
    <w:rPr>
      <w:rFonts w:cs="Courier New"/>
    </w:rPr>
  </w:style>
  <w:style w:type="character" w:customStyle="1" w:styleId="ListLabel10">
    <w:name w:val="ListLabel 10"/>
    <w:qFormat/>
    <w:rsid w:val="00090E7A"/>
    <w:rPr>
      <w:rFonts w:cs="Courier New"/>
    </w:rPr>
  </w:style>
  <w:style w:type="character" w:customStyle="1" w:styleId="ListLabel11">
    <w:name w:val="ListLabel 11"/>
    <w:qFormat/>
    <w:rsid w:val="00090E7A"/>
    <w:rPr>
      <w:rFonts w:cs="Courier New"/>
    </w:rPr>
  </w:style>
  <w:style w:type="character" w:customStyle="1" w:styleId="Inaosramenys">
    <w:name w:val="Išnašos rašmenys"/>
    <w:qFormat/>
    <w:rsid w:val="00090E7A"/>
  </w:style>
  <w:style w:type="character" w:customStyle="1" w:styleId="Inaosprieraias">
    <w:name w:val="Išnašos prieraišas"/>
    <w:rsid w:val="00090E7A"/>
    <w:rPr>
      <w:vertAlign w:val="superscript"/>
    </w:rPr>
  </w:style>
  <w:style w:type="character" w:customStyle="1" w:styleId="Galinsinaosprieraias">
    <w:name w:val="Galinės išnašos prieraišas"/>
    <w:rsid w:val="00090E7A"/>
    <w:rPr>
      <w:vertAlign w:val="superscript"/>
    </w:rPr>
  </w:style>
  <w:style w:type="character" w:customStyle="1" w:styleId="Galinsinaosramenys">
    <w:name w:val="Galinės išnašos rašmenys"/>
    <w:qFormat/>
    <w:rsid w:val="00090E7A"/>
  </w:style>
  <w:style w:type="paragraph" w:styleId="Antrat">
    <w:name w:val="caption"/>
    <w:basedOn w:val="prastasis"/>
    <w:next w:val="Pagrindinistekstas"/>
    <w:qFormat/>
    <w:rsid w:val="00090E7A"/>
    <w:pPr>
      <w:suppressLineNumbers/>
      <w:spacing w:before="120" w:after="120"/>
    </w:pPr>
    <w:rPr>
      <w:rFonts w:ascii="Times New Roman" w:eastAsia="Times New Roman" w:hAnsi="Times New Roman" w:cs="Arial"/>
      <w:i/>
      <w:iCs/>
      <w:sz w:val="24"/>
      <w:szCs w:val="24"/>
      <w:lang w:eastAsia="en-US"/>
    </w:rPr>
  </w:style>
  <w:style w:type="paragraph" w:styleId="Sraas">
    <w:name w:val="List"/>
    <w:basedOn w:val="Pagrindinistekstas"/>
    <w:rsid w:val="00090E7A"/>
    <w:pPr>
      <w:spacing w:after="120" w:line="276" w:lineRule="auto"/>
      <w:ind w:firstLine="0"/>
      <w:jc w:val="left"/>
    </w:pPr>
    <w:rPr>
      <w:rFonts w:cs="Arial"/>
      <w:szCs w:val="24"/>
    </w:rPr>
  </w:style>
  <w:style w:type="paragraph" w:customStyle="1" w:styleId="Rodykl">
    <w:name w:val="Rodyklė"/>
    <w:basedOn w:val="prastasis"/>
    <w:qFormat/>
    <w:rsid w:val="00090E7A"/>
    <w:pPr>
      <w:suppressLineNumbers/>
    </w:pPr>
    <w:rPr>
      <w:rFonts w:ascii="Times New Roman" w:eastAsia="Times New Roman" w:hAnsi="Times New Roman" w:cs="Arial"/>
      <w:sz w:val="24"/>
      <w:szCs w:val="24"/>
      <w:lang w:eastAsia="en-US"/>
    </w:rPr>
  </w:style>
  <w:style w:type="table" w:customStyle="1" w:styleId="TableGrid1">
    <w:name w:val="Table Grid1"/>
    <w:basedOn w:val="prastojilentel"/>
    <w:uiPriority w:val="59"/>
    <w:rsid w:val="00090E7A"/>
    <w:rPr>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090E7A"/>
    <w:pPr>
      <w:autoSpaceDN w:val="0"/>
      <w:spacing w:after="0" w:line="240" w:lineRule="auto"/>
    </w:pPr>
    <w:rPr>
      <w:rFonts w:ascii="Calibri" w:eastAsia="Calibri" w:hAnsi="Calibri" w:cs="Calibri"/>
      <w:lang w:eastAsia="en-US"/>
    </w:rPr>
  </w:style>
  <w:style w:type="paragraph" w:styleId="Pataisymai">
    <w:name w:val="Revision"/>
    <w:hidden/>
    <w:uiPriority w:val="99"/>
    <w:semiHidden/>
    <w:rsid w:val="00090E7A"/>
    <w:rPr>
      <w:rFonts w:eastAsiaTheme="minorEastAsia"/>
      <w:kern w:val="0"/>
      <w:sz w:val="22"/>
      <w:szCs w:val="22"/>
      <w:lang w:val="lt-LT" w:eastAsia="zh-CN"/>
      <w14:ligatures w14:val="none"/>
    </w:rPr>
  </w:style>
  <w:style w:type="table" w:customStyle="1" w:styleId="Lentelstinklelis4">
    <w:name w:val="Lentelės tinklelis4"/>
    <w:basedOn w:val="prastojilentel"/>
    <w:next w:val="Lentelstinklelis"/>
    <w:rsid w:val="00090E7A"/>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24885</Words>
  <Characters>14186</Characters>
  <Application>Microsoft Office Word</Application>
  <DocSecurity>0</DocSecurity>
  <Lines>118</Lines>
  <Paragraphs>77</Paragraphs>
  <ScaleCrop>false</ScaleCrop>
  <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Miniauskas</dc:creator>
  <cp:keywords/>
  <dc:description/>
  <cp:lastModifiedBy>Jurgita Mikalauskienė</cp:lastModifiedBy>
  <cp:revision>2</cp:revision>
  <dcterms:created xsi:type="dcterms:W3CDTF">2024-12-06T06:45:00Z</dcterms:created>
  <dcterms:modified xsi:type="dcterms:W3CDTF">2024-12-06T06:45:00Z</dcterms:modified>
</cp:coreProperties>
</file>