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0AF0846" w:rsidR="00D526C8" w:rsidRPr="00282DFD" w:rsidRDefault="00D526C8" w:rsidP="007A2D23">
          <w:pPr>
            <w:spacing w:after="120" w:line="20" w:lineRule="atLeast"/>
            <w:contextualSpacing/>
            <w:rPr>
              <w:rFonts w:ascii="Arial" w:hAnsi="Arial" w:cs="Arial"/>
              <w:sz w:val="24"/>
              <w:szCs w:val="24"/>
            </w:rPr>
          </w:pPr>
        </w:p>
        <w:p w14:paraId="46315E48" w14:textId="77777777" w:rsidR="00C32E53" w:rsidRPr="00282DFD" w:rsidRDefault="00C32E53" w:rsidP="007A2D23">
          <w:pPr>
            <w:spacing w:after="120" w:line="20" w:lineRule="atLeast"/>
            <w:contextualSpacing/>
            <w:rPr>
              <w:rFonts w:ascii="Arial" w:hAnsi="Arial" w:cs="Arial"/>
              <w:sz w:val="24"/>
              <w:szCs w:val="24"/>
            </w:rPr>
          </w:pPr>
        </w:p>
        <w:p w14:paraId="47EF0C37" w14:textId="19126F9D" w:rsidR="00D526C8" w:rsidRPr="00282DFD"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282DFD" w:rsidRPr="00282DF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282DFD" w:rsidRDefault="00D07746" w:rsidP="00994BD6">
                <w:pPr>
                  <w:pStyle w:val="NoSpacing"/>
                  <w:rPr>
                    <w:sz w:val="24"/>
                  </w:rPr>
                </w:pPr>
              </w:p>
            </w:tc>
          </w:tr>
          <w:tr w:rsidR="00282DFD" w:rsidRPr="00282DFD" w14:paraId="1E4F3454" w14:textId="77777777" w:rsidTr="002E6572">
            <w:tc>
              <w:tcPr>
                <w:tcW w:w="7966" w:type="dxa"/>
              </w:tcPr>
              <w:sdt>
                <w:sdtPr>
                  <w:rPr>
                    <w:rFonts w:asciiTheme="majorHAnsi" w:eastAsiaTheme="majorEastAsia" w:hAnsiTheme="majorHAnsi" w:cstheme="majorBidi"/>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282DFD" w:rsidRDefault="00765995" w:rsidP="00994BD6">
                    <w:pPr>
                      <w:pStyle w:val="NoSpacing"/>
                      <w:spacing w:line="216" w:lineRule="auto"/>
                      <w:rPr>
                        <w:rFonts w:asciiTheme="majorHAnsi" w:eastAsiaTheme="majorEastAsia" w:hAnsiTheme="majorHAnsi" w:cstheme="majorBidi"/>
                        <w:sz w:val="88"/>
                        <w:szCs w:val="88"/>
                      </w:rPr>
                    </w:pPr>
                    <w:r w:rsidRPr="00282DFD">
                      <w:rPr>
                        <w:rFonts w:asciiTheme="majorHAnsi" w:eastAsiaTheme="majorEastAsia" w:hAnsiTheme="majorHAnsi" w:cstheme="majorBidi"/>
                        <w:sz w:val="88"/>
                        <w:szCs w:val="88"/>
                      </w:rPr>
                      <w:t>Viešojo pirkimo skelbiamos apklausos bendrosios sąlygos</w:t>
                    </w:r>
                  </w:p>
                </w:sdtContent>
              </w:sdt>
            </w:tc>
          </w:tr>
          <w:tr w:rsidR="00282DFD" w:rsidRPr="00282DFD" w14:paraId="459B5D25" w14:textId="77777777" w:rsidTr="004507A5">
            <w:trPr>
              <w:trHeight w:val="24"/>
            </w:trPr>
            <w:sdt>
              <w:sdtPr>
                <w:rPr>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282DFD" w:rsidRDefault="003F296B" w:rsidP="00994BD6">
                    <w:pPr>
                      <w:pStyle w:val="NoSpacing"/>
                      <w:rPr>
                        <w:sz w:val="24"/>
                      </w:rPr>
                    </w:pPr>
                    <w:r w:rsidRPr="00282DFD">
                      <w:rPr>
                        <w:sz w:val="24"/>
                        <w:szCs w:val="24"/>
                      </w:rPr>
                      <w:t>2024-</w:t>
                    </w:r>
                    <w:r w:rsidR="008F5217" w:rsidRPr="00282DFD">
                      <w:rPr>
                        <w:sz w:val="24"/>
                        <w:szCs w:val="24"/>
                      </w:rPr>
                      <w:t>12</w:t>
                    </w:r>
                    <w:r w:rsidRPr="00282DFD">
                      <w:rPr>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4B40FA"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4B40FA"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4B40FA"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4B40FA"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4B40FA"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4B40FA"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4B40FA"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4B40FA"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4B40FA"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4B40FA"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4B40FA"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4B40FA"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4B40FA"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4B40FA"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4B40FA"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4B40FA"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4B40FA"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B40F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282DFD" w:rsidRDefault="00F83398" w:rsidP="00ED4A1C">
      <w:pPr>
        <w:pStyle w:val="ListParagraph"/>
        <w:spacing w:after="0" w:line="240" w:lineRule="auto"/>
        <w:ind w:left="0" w:firstLine="697"/>
        <w:jc w:val="both"/>
        <w:rPr>
          <w:rFonts w:ascii="Arial" w:eastAsia="Calibri" w:hAnsi="Arial" w:cs="Arial"/>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bookmarkStart w:id="47" w:name="_GoBack"/>
      <w:bookmarkEnd w:id="47"/>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9DF04" w14:textId="77777777" w:rsidR="004B40FA" w:rsidRDefault="004B40FA" w:rsidP="00D05666">
      <w:r>
        <w:separator/>
      </w:r>
    </w:p>
  </w:endnote>
  <w:endnote w:type="continuationSeparator" w:id="0">
    <w:p w14:paraId="0DEE6921" w14:textId="77777777" w:rsidR="004B40FA" w:rsidRDefault="004B40FA" w:rsidP="00D05666">
      <w:r>
        <w:continuationSeparator/>
      </w:r>
    </w:p>
  </w:endnote>
  <w:endnote w:type="continuationNotice" w:id="1">
    <w:p w14:paraId="5D10C27E" w14:textId="77777777" w:rsidR="004B40FA" w:rsidRDefault="004B4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30DCE" w14:textId="77777777" w:rsidR="004B40FA" w:rsidRDefault="004B40FA" w:rsidP="00D05666">
      <w:r>
        <w:separator/>
      </w:r>
    </w:p>
  </w:footnote>
  <w:footnote w:type="continuationSeparator" w:id="0">
    <w:p w14:paraId="4ED1D4C6" w14:textId="77777777" w:rsidR="004B40FA" w:rsidRDefault="004B40FA" w:rsidP="00D05666">
      <w:r>
        <w:continuationSeparator/>
      </w:r>
    </w:p>
  </w:footnote>
  <w:footnote w:type="continuationNotice" w:id="1">
    <w:p w14:paraId="4316AB4C" w14:textId="77777777" w:rsidR="004B40FA" w:rsidRDefault="004B40FA">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6B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2DFD"/>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40FA"/>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3F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A6F1B"/>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F3E8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30A2B6-4E6E-4427-A755-121DEE69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33291</Words>
  <Characters>18977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Ina Kalvaitienė</cp:lastModifiedBy>
  <cp:revision>3</cp:revision>
  <dcterms:created xsi:type="dcterms:W3CDTF">2025-03-27T08:08:00Z</dcterms:created>
  <dcterms:modified xsi:type="dcterms:W3CDTF">2025-04-02T10:31:00Z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