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18" w:rsidRDefault="001D6B18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1D6B18" w:rsidRDefault="001D6B18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PRANEŠIMAS APIE PIRKIMO </w:t>
      </w:r>
      <w:r w:rsidR="002505F1">
        <w:rPr>
          <w:rFonts w:ascii="Verdana" w:hAnsi="Verdana"/>
          <w:color w:val="00241A"/>
          <w:sz w:val="21"/>
          <w:szCs w:val="21"/>
          <w:shd w:val="clear" w:color="auto" w:fill="FFFFFF"/>
        </w:rPr>
        <w:t xml:space="preserve">NR. 2311531 </w:t>
      </w:r>
      <w:bookmarkStart w:id="0" w:name="_GoBack"/>
      <w:bookmarkEnd w:id="0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NUTRAUKIMĄ</w:t>
      </w:r>
    </w:p>
    <w:p w:rsidR="001D6B18" w:rsidRDefault="001D6B18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1D6B18" w:rsidRDefault="001D6B18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2025-05-19</w:t>
      </w:r>
    </w:p>
    <w:p w:rsidR="001D6B18" w:rsidRDefault="001D6B18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6C6383" w:rsidRDefault="001D6B18">
      <w:r>
        <w:rPr>
          <w:rFonts w:ascii="Verdana" w:hAnsi="Verdana"/>
          <w:color w:val="00241A"/>
          <w:sz w:val="21"/>
          <w:szCs w:val="21"/>
          <w:shd w:val="clear" w:color="auto" w:fill="FFFFFF"/>
        </w:rPr>
        <w:t>Perkančioji organizacija vadovaudamasi VPĮ 29 str. 4 d. nuostatą savo iniciatyva nutraukia pradėtas pirkimo procedūras dėl pirkimo dokumentuose padarytų esminių klaidų, dėl kurių pirkimas tampa nebetikslingas ar jį įvykdžius būtų įsigytas perkančiosios organizacijos poreikių neatitinkantis pirkimo objektas.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Perkančioji organizacija patikslins Pirkimo sąlygas ir artimiausiu metu paskelbs apie pirkimą iš naujo.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Atsiprašome už sukeltus nepatogumus.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 komisija</w:t>
      </w:r>
    </w:p>
    <w:sectPr w:rsidR="006C6383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8"/>
    <w:rsid w:val="00147150"/>
    <w:rsid w:val="001D6B18"/>
    <w:rsid w:val="002505F1"/>
    <w:rsid w:val="0028128D"/>
    <w:rsid w:val="006C6383"/>
    <w:rsid w:val="00AA0D58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B8BF"/>
  <w15:chartTrackingRefBased/>
  <w15:docId w15:val="{D1E76961-8AF7-412F-A543-4BF9ADD7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2</cp:revision>
  <dcterms:created xsi:type="dcterms:W3CDTF">2025-05-19T11:19:00Z</dcterms:created>
  <dcterms:modified xsi:type="dcterms:W3CDTF">2025-05-19T11:20:00Z</dcterms:modified>
</cp:coreProperties>
</file>