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ED295" w14:textId="1B795FC8" w:rsidR="008474BF" w:rsidRDefault="00B3560C" w:rsidP="008474BF">
      <w:pPr>
        <w:jc w:val="center"/>
        <w:rPr>
          <w:rFonts w:ascii="Times New Roman" w:hAnsi="Times New Roman" w:cs="Times New Roman"/>
          <w:b/>
          <w:bCs/>
          <w:sz w:val="24"/>
          <w:szCs w:val="24"/>
        </w:rPr>
      </w:pPr>
      <w:r>
        <w:rPr>
          <w:rFonts w:ascii="Times New Roman" w:hAnsi="Times New Roman" w:cs="Times New Roman"/>
          <w:b/>
          <w:bCs/>
          <w:sz w:val="24"/>
          <w:szCs w:val="24"/>
        </w:rPr>
        <w:t xml:space="preserve">NPS JĖGOS IR VALDYMO SKYDO </w:t>
      </w:r>
      <w:r w:rsidR="00D171CE">
        <w:rPr>
          <w:rFonts w:ascii="Times New Roman" w:hAnsi="Times New Roman" w:cs="Times New Roman"/>
          <w:b/>
          <w:bCs/>
          <w:sz w:val="24"/>
          <w:szCs w:val="24"/>
        </w:rPr>
        <w:t xml:space="preserve">ATNAUJINIMO </w:t>
      </w:r>
      <w:r>
        <w:rPr>
          <w:rFonts w:ascii="Times New Roman" w:hAnsi="Times New Roman" w:cs="Times New Roman"/>
          <w:b/>
          <w:bCs/>
          <w:sz w:val="24"/>
          <w:szCs w:val="24"/>
        </w:rPr>
        <w:t>MEDŽIAGŲ</w:t>
      </w:r>
      <w:r w:rsidR="008474BF">
        <w:rPr>
          <w:rFonts w:ascii="Times New Roman" w:hAnsi="Times New Roman" w:cs="Times New Roman"/>
          <w:b/>
          <w:bCs/>
          <w:sz w:val="24"/>
          <w:szCs w:val="24"/>
        </w:rPr>
        <w:t>SPECIFIKACIJA</w:t>
      </w:r>
    </w:p>
    <w:p w14:paraId="2F418B73" w14:textId="558D09B5" w:rsidR="008474BF" w:rsidRPr="004D0777" w:rsidRDefault="008474BF" w:rsidP="008474BF">
      <w:pPr>
        <w:jc w:val="center"/>
        <w:rPr>
          <w:rFonts w:ascii="Times New Roman" w:hAnsi="Times New Roman" w:cs="Times New Roman"/>
          <w:b/>
          <w:bCs/>
          <w:sz w:val="24"/>
          <w:szCs w:val="24"/>
        </w:rPr>
      </w:pPr>
      <w:r>
        <w:rPr>
          <w:rFonts w:ascii="Times New Roman" w:hAnsi="Times New Roman" w:cs="Times New Roman"/>
          <w:b/>
          <w:bCs/>
          <w:sz w:val="24"/>
          <w:szCs w:val="24"/>
        </w:rPr>
        <w:t>202</w:t>
      </w:r>
      <w:r w:rsidR="00D54BF4">
        <w:rPr>
          <w:rFonts w:ascii="Times New Roman" w:hAnsi="Times New Roman" w:cs="Times New Roman"/>
          <w:b/>
          <w:bCs/>
          <w:sz w:val="24"/>
          <w:szCs w:val="24"/>
        </w:rPr>
        <w:t>5</w:t>
      </w:r>
      <w:r>
        <w:rPr>
          <w:rFonts w:ascii="Times New Roman" w:hAnsi="Times New Roman" w:cs="Times New Roman"/>
          <w:b/>
          <w:bCs/>
          <w:sz w:val="24"/>
          <w:szCs w:val="24"/>
        </w:rPr>
        <w:t>-</w:t>
      </w:r>
      <w:r w:rsidR="00FD5263">
        <w:rPr>
          <w:rFonts w:ascii="Times New Roman" w:hAnsi="Times New Roman" w:cs="Times New Roman"/>
          <w:b/>
          <w:bCs/>
          <w:sz w:val="24"/>
          <w:szCs w:val="24"/>
        </w:rPr>
        <w:t>0</w:t>
      </w:r>
      <w:r w:rsidR="00AF7772">
        <w:rPr>
          <w:rFonts w:ascii="Times New Roman" w:hAnsi="Times New Roman" w:cs="Times New Roman"/>
          <w:b/>
          <w:bCs/>
          <w:sz w:val="24"/>
          <w:szCs w:val="24"/>
        </w:rPr>
        <w:t>4</w:t>
      </w:r>
      <w:r>
        <w:rPr>
          <w:rFonts w:ascii="Times New Roman" w:hAnsi="Times New Roman" w:cs="Times New Roman"/>
          <w:b/>
          <w:bCs/>
          <w:sz w:val="24"/>
          <w:szCs w:val="24"/>
        </w:rPr>
        <w:t>-</w:t>
      </w:r>
      <w:r w:rsidR="00D54BF4">
        <w:rPr>
          <w:rFonts w:ascii="Times New Roman" w:hAnsi="Times New Roman" w:cs="Times New Roman"/>
          <w:b/>
          <w:bCs/>
          <w:sz w:val="24"/>
          <w:szCs w:val="24"/>
        </w:rPr>
        <w:t>24</w:t>
      </w:r>
    </w:p>
    <w:p w14:paraId="008F9538" w14:textId="77777777" w:rsidR="008474BF" w:rsidRDefault="008474BF" w:rsidP="008474BF">
      <w:pPr>
        <w:jc w:val="both"/>
        <w:rPr>
          <w:rFonts w:ascii="Times New Roman" w:hAnsi="Times New Roman" w:cs="Times New Roman"/>
          <w:sz w:val="24"/>
          <w:szCs w:val="24"/>
        </w:rPr>
      </w:pPr>
    </w:p>
    <w:p w14:paraId="1F5C420A" w14:textId="5107F1B1" w:rsidR="008474BF" w:rsidRPr="00A87C21" w:rsidRDefault="008474BF" w:rsidP="008474BF">
      <w:pPr>
        <w:jc w:val="both"/>
        <w:rPr>
          <w:rFonts w:ascii="Times New Roman" w:hAnsi="Times New Roman" w:cs="Times New Roman"/>
          <w:sz w:val="24"/>
          <w:szCs w:val="24"/>
        </w:rPr>
      </w:pPr>
      <w:r w:rsidRPr="00A87C21">
        <w:rPr>
          <w:rFonts w:ascii="Times New Roman" w:hAnsi="Times New Roman" w:cs="Times New Roman"/>
          <w:sz w:val="24"/>
          <w:szCs w:val="24"/>
        </w:rPr>
        <w:t xml:space="preserve">UAB “Aukštaitijos vandenys“ </w:t>
      </w:r>
      <w:r w:rsidR="005B7DF3">
        <w:rPr>
          <w:rFonts w:ascii="Times New Roman" w:hAnsi="Times New Roman" w:cs="Times New Roman"/>
          <w:sz w:val="24"/>
          <w:szCs w:val="24"/>
        </w:rPr>
        <w:t>,</w:t>
      </w:r>
      <w:r>
        <w:rPr>
          <w:rFonts w:ascii="Times New Roman" w:hAnsi="Times New Roman" w:cs="Times New Roman"/>
          <w:sz w:val="24"/>
          <w:szCs w:val="24"/>
        </w:rPr>
        <w:t>toliau PIRKĖJAS</w:t>
      </w:r>
      <w:r w:rsidR="005B7DF3">
        <w:rPr>
          <w:rFonts w:ascii="Times New Roman" w:hAnsi="Times New Roman" w:cs="Times New Roman"/>
          <w:sz w:val="24"/>
          <w:szCs w:val="24"/>
        </w:rPr>
        <w:t>,</w:t>
      </w:r>
      <w:r>
        <w:rPr>
          <w:rFonts w:ascii="Times New Roman" w:hAnsi="Times New Roman" w:cs="Times New Roman"/>
          <w:sz w:val="24"/>
          <w:szCs w:val="24"/>
        </w:rPr>
        <w:t xml:space="preserve"> </w:t>
      </w:r>
      <w:r w:rsidRPr="00A87C21">
        <w:rPr>
          <w:rFonts w:ascii="Times New Roman" w:hAnsi="Times New Roman" w:cs="Times New Roman"/>
          <w:sz w:val="24"/>
          <w:szCs w:val="24"/>
        </w:rPr>
        <w:t xml:space="preserve">kviečia dalyvauti </w:t>
      </w:r>
      <w:r w:rsidR="00D171CE">
        <w:rPr>
          <w:rFonts w:ascii="Times New Roman" w:hAnsi="Times New Roman" w:cs="Times New Roman"/>
          <w:sz w:val="24"/>
          <w:szCs w:val="24"/>
        </w:rPr>
        <w:t>TIEKĖJŲ</w:t>
      </w:r>
      <w:r w:rsidRPr="00A87C21">
        <w:rPr>
          <w:rFonts w:ascii="Times New Roman" w:hAnsi="Times New Roman" w:cs="Times New Roman"/>
          <w:sz w:val="24"/>
          <w:szCs w:val="24"/>
        </w:rPr>
        <w:t xml:space="preserve"> apklausoje pagal toliau pateiktas sąlygas.</w:t>
      </w:r>
    </w:p>
    <w:p w14:paraId="315E320E" w14:textId="6B6F3DB1" w:rsidR="008474BF" w:rsidRPr="00A87C21" w:rsidRDefault="008474BF" w:rsidP="008474BF">
      <w:pPr>
        <w:numPr>
          <w:ilvl w:val="0"/>
          <w:numId w:val="5"/>
        </w:numPr>
        <w:jc w:val="both"/>
        <w:rPr>
          <w:rFonts w:ascii="Times New Roman" w:hAnsi="Times New Roman" w:cs="Times New Roman"/>
          <w:b/>
          <w:bCs/>
          <w:i/>
          <w:iCs/>
          <w:sz w:val="24"/>
          <w:szCs w:val="24"/>
          <w:lang w:val="ru-RU"/>
        </w:rPr>
      </w:pPr>
      <w:r w:rsidRPr="00A87C21">
        <w:rPr>
          <w:rFonts w:ascii="Times New Roman" w:hAnsi="Times New Roman" w:cs="Times New Roman"/>
          <w:b/>
          <w:bCs/>
          <w:iCs/>
          <w:sz w:val="24"/>
          <w:szCs w:val="24"/>
        </w:rPr>
        <w:t>Pirkimo objektas-</w:t>
      </w:r>
      <w:r w:rsidRPr="00A87C21">
        <w:rPr>
          <w:rFonts w:ascii="Times New Roman" w:hAnsi="Times New Roman" w:cs="Times New Roman"/>
          <w:b/>
          <w:bCs/>
          <w:sz w:val="24"/>
          <w:szCs w:val="24"/>
        </w:rPr>
        <w:t xml:space="preserve"> </w:t>
      </w:r>
      <w:r w:rsidR="00B3560C">
        <w:rPr>
          <w:rFonts w:ascii="Times New Roman" w:hAnsi="Times New Roman" w:cs="Times New Roman"/>
          <w:b/>
          <w:bCs/>
          <w:sz w:val="24"/>
          <w:szCs w:val="24"/>
        </w:rPr>
        <w:t>NPS</w:t>
      </w:r>
      <w:r>
        <w:rPr>
          <w:rFonts w:ascii="Times New Roman" w:hAnsi="Times New Roman" w:cs="Times New Roman"/>
          <w:b/>
          <w:bCs/>
          <w:sz w:val="24"/>
          <w:szCs w:val="24"/>
        </w:rPr>
        <w:t xml:space="preserve"> </w:t>
      </w:r>
      <w:r w:rsidR="008F3381">
        <w:rPr>
          <w:rFonts w:ascii="Times New Roman" w:hAnsi="Times New Roman" w:cs="Times New Roman"/>
          <w:b/>
          <w:bCs/>
          <w:sz w:val="24"/>
          <w:szCs w:val="24"/>
        </w:rPr>
        <w:t>jėgos ir valdymo komponentai</w:t>
      </w:r>
      <w:r w:rsidRPr="00A87C21">
        <w:rPr>
          <w:rFonts w:ascii="Times New Roman" w:hAnsi="Times New Roman" w:cs="Times New Roman"/>
          <w:b/>
          <w:bCs/>
          <w:sz w:val="24"/>
          <w:szCs w:val="24"/>
        </w:rPr>
        <w:t>.</w:t>
      </w:r>
      <w:r w:rsidR="00B3560C">
        <w:rPr>
          <w:rFonts w:ascii="Times New Roman" w:hAnsi="Times New Roman" w:cs="Times New Roman"/>
          <w:b/>
          <w:bCs/>
          <w:sz w:val="24"/>
          <w:szCs w:val="24"/>
        </w:rPr>
        <w:t xml:space="preserve"> Viso 10 komplektų.</w:t>
      </w:r>
    </w:p>
    <w:p w14:paraId="05B31FD0" w14:textId="77777777" w:rsidR="008474BF" w:rsidRPr="00A87C21" w:rsidRDefault="008474BF" w:rsidP="008474BF">
      <w:pPr>
        <w:numPr>
          <w:ilvl w:val="0"/>
          <w:numId w:val="4"/>
        </w:numPr>
        <w:jc w:val="both"/>
        <w:rPr>
          <w:rFonts w:ascii="Times New Roman" w:hAnsi="Times New Roman" w:cs="Times New Roman"/>
          <w:b/>
          <w:bCs/>
          <w:iCs/>
          <w:sz w:val="24"/>
          <w:szCs w:val="24"/>
        </w:rPr>
      </w:pPr>
      <w:r w:rsidRPr="00A87C21">
        <w:rPr>
          <w:rFonts w:ascii="Times New Roman" w:hAnsi="Times New Roman" w:cs="Times New Roman"/>
          <w:b/>
          <w:bCs/>
          <w:iCs/>
          <w:sz w:val="24"/>
          <w:szCs w:val="24"/>
        </w:rPr>
        <w:t>Pirkimas į dalis neskaidomas.</w:t>
      </w:r>
    </w:p>
    <w:p w14:paraId="43D82CCA" w14:textId="38CFFEAC" w:rsidR="008474BF" w:rsidRPr="00A87C21" w:rsidRDefault="008474BF" w:rsidP="008474BF">
      <w:pPr>
        <w:numPr>
          <w:ilvl w:val="0"/>
          <w:numId w:val="4"/>
        </w:numPr>
        <w:jc w:val="both"/>
        <w:rPr>
          <w:rFonts w:ascii="Times New Roman" w:hAnsi="Times New Roman" w:cs="Times New Roman"/>
          <w:b/>
          <w:bCs/>
          <w:sz w:val="24"/>
          <w:szCs w:val="24"/>
        </w:rPr>
      </w:pPr>
      <w:r w:rsidRPr="00A87C21">
        <w:rPr>
          <w:rFonts w:ascii="Times New Roman" w:hAnsi="Times New Roman" w:cs="Times New Roman"/>
          <w:b/>
          <w:bCs/>
          <w:sz w:val="24"/>
          <w:szCs w:val="24"/>
        </w:rPr>
        <w:t>Pasiūlymo kaina- bendra pasiūlymo suma, turi būti nurodyta Eurais be PVM.</w:t>
      </w:r>
    </w:p>
    <w:p w14:paraId="573B28BF" w14:textId="77777777" w:rsidR="008474BF" w:rsidRPr="00A87C21" w:rsidRDefault="008474BF" w:rsidP="008474BF">
      <w:pPr>
        <w:jc w:val="both"/>
        <w:rPr>
          <w:rFonts w:ascii="Times New Roman" w:hAnsi="Times New Roman" w:cs="Times New Roman"/>
          <w:b/>
          <w:sz w:val="24"/>
          <w:szCs w:val="24"/>
        </w:rPr>
      </w:pPr>
    </w:p>
    <w:tbl>
      <w:tblPr>
        <w:tblW w:w="10490" w:type="dxa"/>
        <w:tblInd w:w="-287" w:type="dxa"/>
        <w:tblLayout w:type="fixed"/>
        <w:tblCellMar>
          <w:left w:w="10" w:type="dxa"/>
          <w:right w:w="10" w:type="dxa"/>
        </w:tblCellMar>
        <w:tblLook w:val="04A0" w:firstRow="1" w:lastRow="0" w:firstColumn="1" w:lastColumn="0" w:noHBand="0" w:noVBand="1"/>
      </w:tblPr>
      <w:tblGrid>
        <w:gridCol w:w="514"/>
        <w:gridCol w:w="5157"/>
        <w:gridCol w:w="969"/>
        <w:gridCol w:w="2291"/>
        <w:gridCol w:w="1559"/>
      </w:tblGrid>
      <w:tr w:rsidR="008474BF" w:rsidRPr="00A87C21" w14:paraId="6BB30C9F" w14:textId="77777777" w:rsidTr="00AC2EF7">
        <w:tc>
          <w:tcPr>
            <w:tcW w:w="514"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13970400" w14:textId="77777777" w:rsidR="008474BF" w:rsidRPr="00A87C21" w:rsidRDefault="008474BF" w:rsidP="00B3560C">
            <w:pPr>
              <w:jc w:val="center"/>
              <w:rPr>
                <w:rFonts w:ascii="Times New Roman" w:hAnsi="Times New Roman" w:cs="Times New Roman"/>
                <w:b/>
                <w:bCs/>
                <w:sz w:val="24"/>
                <w:szCs w:val="24"/>
              </w:rPr>
            </w:pPr>
            <w:proofErr w:type="spellStart"/>
            <w:r w:rsidRPr="00A87C21">
              <w:rPr>
                <w:rFonts w:ascii="Times New Roman" w:hAnsi="Times New Roman" w:cs="Times New Roman"/>
                <w:b/>
                <w:bCs/>
                <w:sz w:val="24"/>
                <w:szCs w:val="24"/>
              </w:rPr>
              <w:t>Eil.Nr</w:t>
            </w:r>
            <w:proofErr w:type="spellEnd"/>
            <w:r w:rsidRPr="00A87C21">
              <w:rPr>
                <w:rFonts w:ascii="Times New Roman" w:hAnsi="Times New Roman" w:cs="Times New Roman"/>
                <w:b/>
                <w:bCs/>
                <w:sz w:val="24"/>
                <w:szCs w:val="24"/>
              </w:rPr>
              <w:t>.</w:t>
            </w:r>
          </w:p>
        </w:tc>
        <w:tc>
          <w:tcPr>
            <w:tcW w:w="5157"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23813AF6"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Įrangos pavadinimas</w:t>
            </w:r>
          </w:p>
        </w:tc>
        <w:tc>
          <w:tcPr>
            <w:tcW w:w="969"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2FBFA35E"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Mato vnt.</w:t>
            </w:r>
          </w:p>
        </w:tc>
        <w:tc>
          <w:tcPr>
            <w:tcW w:w="2291" w:type="dxa"/>
            <w:tcBorders>
              <w:top w:val="single" w:sz="2" w:space="0" w:color="000000"/>
              <w:left w:val="single" w:sz="2" w:space="0" w:color="000000"/>
              <w:bottom w:val="single" w:sz="4" w:space="0" w:color="auto"/>
            </w:tcBorders>
            <w:shd w:val="clear" w:color="auto" w:fill="CFE7F5"/>
            <w:tcMar>
              <w:top w:w="55" w:type="dxa"/>
              <w:left w:w="55" w:type="dxa"/>
              <w:bottom w:w="55" w:type="dxa"/>
              <w:right w:w="55" w:type="dxa"/>
            </w:tcMar>
            <w:vAlign w:val="center"/>
          </w:tcPr>
          <w:p w14:paraId="65EB293C"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Kiekis</w:t>
            </w:r>
          </w:p>
        </w:tc>
        <w:tc>
          <w:tcPr>
            <w:tcW w:w="1559" w:type="dxa"/>
            <w:tcBorders>
              <w:top w:val="single" w:sz="2" w:space="0" w:color="000000"/>
              <w:left w:val="single" w:sz="2" w:space="0" w:color="000000"/>
              <w:bottom w:val="single" w:sz="4" w:space="0" w:color="auto"/>
              <w:right w:val="single" w:sz="2" w:space="0" w:color="000000"/>
            </w:tcBorders>
            <w:shd w:val="clear" w:color="auto" w:fill="CFE7F5"/>
            <w:tcMar>
              <w:top w:w="55" w:type="dxa"/>
              <w:left w:w="55" w:type="dxa"/>
              <w:bottom w:w="55" w:type="dxa"/>
              <w:right w:w="55" w:type="dxa"/>
            </w:tcMar>
            <w:vAlign w:val="center"/>
          </w:tcPr>
          <w:p w14:paraId="0999C5B5" w14:textId="7E4BEA16" w:rsidR="008474BF" w:rsidRPr="00A87C21" w:rsidRDefault="00B3560C" w:rsidP="00B3560C">
            <w:pPr>
              <w:jc w:val="center"/>
              <w:rPr>
                <w:rFonts w:ascii="Times New Roman" w:hAnsi="Times New Roman" w:cs="Times New Roman"/>
                <w:b/>
                <w:bCs/>
                <w:sz w:val="24"/>
                <w:szCs w:val="24"/>
              </w:rPr>
            </w:pPr>
            <w:r>
              <w:rPr>
                <w:rFonts w:ascii="Times New Roman" w:hAnsi="Times New Roman" w:cs="Times New Roman"/>
                <w:b/>
                <w:bCs/>
                <w:sz w:val="24"/>
                <w:szCs w:val="24"/>
              </w:rPr>
              <w:t>K</w:t>
            </w:r>
            <w:r w:rsidR="008474BF" w:rsidRPr="00A87C21">
              <w:rPr>
                <w:rFonts w:ascii="Times New Roman" w:hAnsi="Times New Roman" w:cs="Times New Roman"/>
                <w:b/>
                <w:bCs/>
                <w:sz w:val="24"/>
                <w:szCs w:val="24"/>
              </w:rPr>
              <w:t>aina €,</w:t>
            </w:r>
          </w:p>
          <w:p w14:paraId="6B425B3C" w14:textId="77777777" w:rsidR="008474BF" w:rsidRPr="00A87C21" w:rsidRDefault="008474BF" w:rsidP="00B3560C">
            <w:pPr>
              <w:jc w:val="center"/>
              <w:rPr>
                <w:rFonts w:ascii="Times New Roman" w:hAnsi="Times New Roman" w:cs="Times New Roman"/>
                <w:b/>
                <w:bCs/>
                <w:sz w:val="24"/>
                <w:szCs w:val="24"/>
              </w:rPr>
            </w:pPr>
            <w:r w:rsidRPr="00A87C21">
              <w:rPr>
                <w:rFonts w:ascii="Times New Roman" w:hAnsi="Times New Roman" w:cs="Times New Roman"/>
                <w:b/>
                <w:bCs/>
                <w:sz w:val="24"/>
                <w:szCs w:val="24"/>
              </w:rPr>
              <w:t>be PVM</w:t>
            </w:r>
          </w:p>
        </w:tc>
      </w:tr>
      <w:tr w:rsidR="008474BF" w:rsidRPr="00A87C21" w14:paraId="1BE4E9A8" w14:textId="77777777" w:rsidTr="00AC2EF7">
        <w:tc>
          <w:tcPr>
            <w:tcW w:w="514"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4EF82B78" w14:textId="77777777" w:rsidR="008474BF" w:rsidRPr="00A87C21" w:rsidRDefault="008474BF" w:rsidP="0029108D">
            <w:pPr>
              <w:jc w:val="both"/>
              <w:rPr>
                <w:rFonts w:ascii="Times New Roman" w:hAnsi="Times New Roman" w:cs="Times New Roman"/>
                <w:sz w:val="24"/>
                <w:szCs w:val="24"/>
              </w:rPr>
            </w:pPr>
            <w:r w:rsidRPr="00A87C21">
              <w:rPr>
                <w:rFonts w:ascii="Times New Roman" w:hAnsi="Times New Roman" w:cs="Times New Roman"/>
                <w:sz w:val="24"/>
                <w:szCs w:val="24"/>
              </w:rPr>
              <w:t>1.</w:t>
            </w:r>
          </w:p>
        </w:tc>
        <w:tc>
          <w:tcPr>
            <w:tcW w:w="5157"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21A8703D" w14:textId="2912349F" w:rsidR="008474BF" w:rsidRPr="00A87C21" w:rsidRDefault="008474BF" w:rsidP="0029108D">
            <w:pPr>
              <w:jc w:val="both"/>
              <w:rPr>
                <w:rFonts w:ascii="Times New Roman" w:hAnsi="Times New Roman" w:cs="Times New Roman"/>
                <w:sz w:val="24"/>
                <w:szCs w:val="24"/>
              </w:rPr>
            </w:pPr>
            <w:r w:rsidRPr="00A87C21">
              <w:rPr>
                <w:rFonts w:ascii="Times New Roman" w:hAnsi="Times New Roman" w:cs="Times New Roman"/>
                <w:sz w:val="24"/>
                <w:szCs w:val="24"/>
              </w:rPr>
              <w:t xml:space="preserve">Techninės įrangos kaina </w:t>
            </w:r>
            <w:r w:rsidR="00AC2EF7">
              <w:rPr>
                <w:rFonts w:ascii="Times New Roman" w:hAnsi="Times New Roman" w:cs="Times New Roman"/>
                <w:sz w:val="24"/>
                <w:szCs w:val="24"/>
              </w:rPr>
              <w:t>pagal Priede Nr.1 pateiktą specifikaciją.</w:t>
            </w:r>
          </w:p>
        </w:tc>
        <w:tc>
          <w:tcPr>
            <w:tcW w:w="969"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55E69F3D" w14:textId="406E4D81" w:rsidR="008474BF" w:rsidRPr="00A87C21" w:rsidRDefault="008474BF" w:rsidP="0029108D">
            <w:pPr>
              <w:jc w:val="both"/>
              <w:rPr>
                <w:rFonts w:ascii="Times New Roman" w:hAnsi="Times New Roman" w:cs="Times New Roman"/>
                <w:sz w:val="24"/>
                <w:szCs w:val="24"/>
              </w:rPr>
            </w:pPr>
            <w:proofErr w:type="spellStart"/>
            <w:r w:rsidRPr="00A87C21">
              <w:rPr>
                <w:rFonts w:ascii="Times New Roman" w:hAnsi="Times New Roman" w:cs="Times New Roman"/>
                <w:sz w:val="24"/>
                <w:szCs w:val="24"/>
              </w:rPr>
              <w:t>Kompl</w:t>
            </w:r>
            <w:proofErr w:type="spellEnd"/>
            <w:r w:rsidRPr="00A87C21">
              <w:rPr>
                <w:rFonts w:ascii="Times New Roman" w:hAnsi="Times New Roman" w:cs="Times New Roman"/>
                <w:sz w:val="24"/>
                <w:szCs w:val="24"/>
              </w:rPr>
              <w:t>.</w:t>
            </w:r>
          </w:p>
        </w:tc>
        <w:tc>
          <w:tcPr>
            <w:tcW w:w="2291" w:type="dxa"/>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0B77C127" w14:textId="1B3E9EEF" w:rsidR="008474BF" w:rsidRPr="00A87C21" w:rsidRDefault="008474BF" w:rsidP="0029108D">
            <w:pPr>
              <w:jc w:val="center"/>
              <w:rPr>
                <w:rFonts w:ascii="Times New Roman" w:hAnsi="Times New Roman" w:cs="Times New Roman"/>
                <w:sz w:val="24"/>
                <w:szCs w:val="24"/>
              </w:rPr>
            </w:pPr>
            <w:r w:rsidRPr="00A87C21">
              <w:rPr>
                <w:rFonts w:ascii="Times New Roman" w:hAnsi="Times New Roman" w:cs="Times New Roman"/>
                <w:sz w:val="24"/>
                <w:szCs w:val="24"/>
              </w:rPr>
              <w:t>1</w:t>
            </w:r>
            <w:r w:rsidR="00D54BF4">
              <w:rPr>
                <w:rFonts w:ascii="Times New Roman" w:hAnsi="Times New Roman" w:cs="Times New Roman"/>
                <w:sz w:val="24"/>
                <w:szCs w:val="24"/>
              </w:rPr>
              <w:t xml:space="preserve">0 </w:t>
            </w:r>
            <w:proofErr w:type="spellStart"/>
            <w:r w:rsidR="00D54BF4">
              <w:rPr>
                <w:rFonts w:ascii="Times New Roman" w:hAnsi="Times New Roman" w:cs="Times New Roman"/>
                <w:sz w:val="24"/>
                <w:szCs w:val="24"/>
              </w:rPr>
              <w:t>kompl</w:t>
            </w:r>
            <w:proofErr w:type="spellEnd"/>
            <w:r w:rsidR="00D54BF4">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0C39AE6B" w14:textId="77777777" w:rsidR="008474BF" w:rsidRPr="00A87C21" w:rsidRDefault="008474BF" w:rsidP="0029108D">
            <w:pPr>
              <w:jc w:val="both"/>
              <w:rPr>
                <w:rFonts w:ascii="Times New Roman" w:hAnsi="Times New Roman" w:cs="Times New Roman"/>
                <w:sz w:val="24"/>
                <w:szCs w:val="24"/>
                <w:lang w:val="ru-RU"/>
              </w:rPr>
            </w:pPr>
          </w:p>
        </w:tc>
      </w:tr>
      <w:tr w:rsidR="00B3560C" w:rsidRPr="00A87C21" w14:paraId="5658C3BD" w14:textId="77777777" w:rsidTr="00AC2EF7">
        <w:tc>
          <w:tcPr>
            <w:tcW w:w="5671" w:type="dxa"/>
            <w:gridSpan w:val="2"/>
            <w:tcBorders>
              <w:top w:val="single" w:sz="4" w:space="0" w:color="auto"/>
              <w:bottom w:val="nil"/>
              <w:right w:val="single" w:sz="4" w:space="0" w:color="auto"/>
            </w:tcBorders>
            <w:shd w:val="clear" w:color="auto" w:fill="auto"/>
            <w:tcMar>
              <w:top w:w="55" w:type="dxa"/>
              <w:left w:w="55" w:type="dxa"/>
              <w:bottom w:w="55" w:type="dxa"/>
              <w:right w:w="55" w:type="dxa"/>
            </w:tcMar>
          </w:tcPr>
          <w:p w14:paraId="4E4CD8A3" w14:textId="77777777" w:rsidR="00B3560C" w:rsidRPr="00A87C21" w:rsidRDefault="00B3560C" w:rsidP="0029108D">
            <w:pPr>
              <w:jc w:val="both"/>
              <w:rPr>
                <w:rFonts w:ascii="Times New Roman" w:hAnsi="Times New Roman" w:cs="Times New Roman"/>
                <w:sz w:val="24"/>
                <w:szCs w:val="24"/>
              </w:rPr>
            </w:pPr>
          </w:p>
        </w:tc>
        <w:tc>
          <w:tcPr>
            <w:tcW w:w="3260" w:type="dxa"/>
            <w:gridSpan w:val="2"/>
            <w:tcBorders>
              <w:top w:val="single" w:sz="4" w:space="0" w:color="auto"/>
              <w:left w:val="single" w:sz="4" w:space="0" w:color="auto"/>
              <w:bottom w:val="single" w:sz="4" w:space="0" w:color="auto"/>
              <w:right w:val="single" w:sz="4" w:space="0" w:color="auto"/>
            </w:tcBorders>
            <w:shd w:val="clear" w:color="auto" w:fill="CFE7F5"/>
            <w:tcMar>
              <w:top w:w="55" w:type="dxa"/>
              <w:left w:w="55" w:type="dxa"/>
              <w:bottom w:w="55" w:type="dxa"/>
              <w:right w:w="55" w:type="dxa"/>
            </w:tcMar>
          </w:tcPr>
          <w:p w14:paraId="5C02E400" w14:textId="29E0D48C" w:rsidR="00B3560C" w:rsidRPr="00B3560C" w:rsidRDefault="00B3560C" w:rsidP="00B3560C">
            <w:pPr>
              <w:jc w:val="right"/>
              <w:rPr>
                <w:rFonts w:ascii="Times New Roman" w:hAnsi="Times New Roman" w:cs="Times New Roman"/>
                <w:b/>
                <w:bCs/>
                <w:sz w:val="24"/>
                <w:szCs w:val="24"/>
              </w:rPr>
            </w:pPr>
            <w:r w:rsidRPr="00B3560C">
              <w:rPr>
                <w:rFonts w:ascii="Times New Roman" w:hAnsi="Times New Roman" w:cs="Times New Roman"/>
                <w:b/>
                <w:bCs/>
                <w:sz w:val="24"/>
                <w:szCs w:val="24"/>
              </w:rPr>
              <w:t>Kaina 10 komplektų be PVM</w:t>
            </w:r>
            <w:r w:rsidR="00AC2EF7">
              <w:rPr>
                <w:rFonts w:ascii="Times New Roman" w:hAnsi="Times New Roman" w:cs="Times New Roman"/>
                <w:b/>
                <w:bCs/>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75F1BFD2" w14:textId="77777777" w:rsidR="00B3560C" w:rsidRPr="00A87C21" w:rsidRDefault="00B3560C" w:rsidP="0029108D">
            <w:pPr>
              <w:jc w:val="both"/>
              <w:rPr>
                <w:rFonts w:ascii="Times New Roman" w:hAnsi="Times New Roman" w:cs="Times New Roman"/>
                <w:sz w:val="24"/>
                <w:szCs w:val="24"/>
                <w:lang w:val="ru-RU"/>
              </w:rPr>
            </w:pPr>
          </w:p>
        </w:tc>
      </w:tr>
    </w:tbl>
    <w:p w14:paraId="37E4A102" w14:textId="77777777" w:rsidR="008474BF" w:rsidRPr="00A87C21" w:rsidRDefault="008474BF" w:rsidP="008474BF">
      <w:pPr>
        <w:jc w:val="both"/>
        <w:rPr>
          <w:rFonts w:ascii="Times New Roman" w:hAnsi="Times New Roman" w:cs="Times New Roman"/>
          <w:sz w:val="24"/>
          <w:szCs w:val="24"/>
        </w:rPr>
      </w:pPr>
    </w:p>
    <w:p w14:paraId="59892079" w14:textId="10B93CDB" w:rsidR="006C5038" w:rsidRDefault="008474BF" w:rsidP="006C5038">
      <w:pPr>
        <w:numPr>
          <w:ilvl w:val="0"/>
          <w:numId w:val="4"/>
        </w:numPr>
        <w:jc w:val="both"/>
        <w:rPr>
          <w:rFonts w:ascii="Times New Roman" w:hAnsi="Times New Roman" w:cs="Times New Roman"/>
          <w:b/>
          <w:bCs/>
          <w:sz w:val="24"/>
          <w:szCs w:val="24"/>
        </w:rPr>
      </w:pPr>
      <w:r w:rsidRPr="00A87C21">
        <w:rPr>
          <w:rFonts w:ascii="Times New Roman" w:hAnsi="Times New Roman" w:cs="Times New Roman"/>
          <w:b/>
          <w:bCs/>
          <w:sz w:val="24"/>
          <w:szCs w:val="24"/>
        </w:rPr>
        <w:t xml:space="preserve">Įranga </w:t>
      </w:r>
      <w:r w:rsidR="00AC2EF7">
        <w:rPr>
          <w:rFonts w:ascii="Times New Roman" w:hAnsi="Times New Roman" w:cs="Times New Roman"/>
          <w:b/>
          <w:bCs/>
          <w:sz w:val="24"/>
          <w:szCs w:val="24"/>
        </w:rPr>
        <w:t xml:space="preserve">pateikiama </w:t>
      </w:r>
      <w:r w:rsidRPr="00A87C21">
        <w:rPr>
          <w:rFonts w:ascii="Times New Roman" w:hAnsi="Times New Roman" w:cs="Times New Roman"/>
          <w:b/>
          <w:bCs/>
          <w:sz w:val="24"/>
          <w:szCs w:val="24"/>
        </w:rPr>
        <w:t xml:space="preserve">adresu </w:t>
      </w:r>
      <w:r w:rsidR="00AC2EF7">
        <w:rPr>
          <w:rFonts w:ascii="Times New Roman" w:hAnsi="Times New Roman" w:cs="Times New Roman"/>
          <w:b/>
          <w:bCs/>
          <w:sz w:val="24"/>
          <w:szCs w:val="24"/>
        </w:rPr>
        <w:t xml:space="preserve">Velžio kelias 13, </w:t>
      </w:r>
      <w:r w:rsidRPr="00A87C21">
        <w:rPr>
          <w:rFonts w:ascii="Times New Roman" w:hAnsi="Times New Roman" w:cs="Times New Roman"/>
          <w:b/>
          <w:bCs/>
          <w:sz w:val="24"/>
          <w:szCs w:val="24"/>
        </w:rPr>
        <w:t>Panevėž</w:t>
      </w:r>
      <w:r w:rsidR="00AC2EF7">
        <w:rPr>
          <w:rFonts w:ascii="Times New Roman" w:hAnsi="Times New Roman" w:cs="Times New Roman"/>
          <w:b/>
          <w:bCs/>
          <w:sz w:val="24"/>
          <w:szCs w:val="24"/>
        </w:rPr>
        <w:t>ys.</w:t>
      </w:r>
    </w:p>
    <w:p w14:paraId="387D142E" w14:textId="538ADCE9" w:rsidR="00F3590A" w:rsidRDefault="006204CA" w:rsidP="00F3590A">
      <w:pPr>
        <w:numPr>
          <w:ilvl w:val="0"/>
          <w:numId w:val="4"/>
        </w:numPr>
        <w:jc w:val="both"/>
        <w:rPr>
          <w:rFonts w:ascii="Times New Roman" w:hAnsi="Times New Roman" w:cs="Times New Roman"/>
          <w:b/>
          <w:bCs/>
          <w:sz w:val="24"/>
          <w:szCs w:val="24"/>
        </w:rPr>
      </w:pPr>
      <w:r>
        <w:rPr>
          <w:rFonts w:ascii="Times New Roman" w:hAnsi="Times New Roman" w:cs="Times New Roman"/>
          <w:b/>
          <w:bCs/>
          <w:sz w:val="24"/>
          <w:szCs w:val="24"/>
        </w:rPr>
        <w:t>Atnaujinimo</w:t>
      </w:r>
      <w:r w:rsidR="006C5038">
        <w:rPr>
          <w:rFonts w:ascii="Times New Roman" w:hAnsi="Times New Roman" w:cs="Times New Roman"/>
          <w:b/>
          <w:bCs/>
          <w:sz w:val="24"/>
          <w:szCs w:val="24"/>
        </w:rPr>
        <w:t xml:space="preserve"> </w:t>
      </w:r>
      <w:r w:rsidR="00AC2EF7">
        <w:rPr>
          <w:rFonts w:ascii="Times New Roman" w:hAnsi="Times New Roman" w:cs="Times New Roman"/>
          <w:b/>
          <w:bCs/>
          <w:sz w:val="24"/>
          <w:szCs w:val="24"/>
        </w:rPr>
        <w:t>medžiagų</w:t>
      </w:r>
      <w:r w:rsidR="002C526E" w:rsidRPr="006C5038">
        <w:rPr>
          <w:rFonts w:ascii="Times New Roman" w:hAnsi="Times New Roman" w:cs="Times New Roman"/>
          <w:b/>
          <w:bCs/>
          <w:sz w:val="24"/>
          <w:szCs w:val="24"/>
        </w:rPr>
        <w:t xml:space="preserve"> </w:t>
      </w:r>
      <w:r w:rsidR="006C5038">
        <w:rPr>
          <w:rFonts w:ascii="Times New Roman" w:hAnsi="Times New Roman" w:cs="Times New Roman"/>
          <w:b/>
          <w:bCs/>
          <w:sz w:val="24"/>
          <w:szCs w:val="24"/>
        </w:rPr>
        <w:t>specifikacija</w:t>
      </w:r>
      <w:r w:rsidR="00AC2EF7">
        <w:rPr>
          <w:rFonts w:ascii="Times New Roman" w:hAnsi="Times New Roman" w:cs="Times New Roman"/>
          <w:b/>
          <w:bCs/>
          <w:sz w:val="24"/>
          <w:szCs w:val="24"/>
        </w:rPr>
        <w:t xml:space="preserve"> pateikiama Priedas Nr.1</w:t>
      </w:r>
    </w:p>
    <w:p w14:paraId="43CB0D7F" w14:textId="767D1A88" w:rsidR="008E77DA" w:rsidRPr="00101D31" w:rsidRDefault="008E77DA" w:rsidP="008E77DA">
      <w:pPr>
        <w:numPr>
          <w:ilvl w:val="0"/>
          <w:numId w:val="4"/>
        </w:numPr>
        <w:jc w:val="both"/>
        <w:rPr>
          <w:rFonts w:ascii="Times New Roman" w:hAnsi="Times New Roman" w:cs="Times New Roman"/>
          <w:b/>
          <w:bCs/>
          <w:sz w:val="24"/>
          <w:szCs w:val="24"/>
        </w:rPr>
      </w:pPr>
      <w:r w:rsidRPr="00101D31">
        <w:rPr>
          <w:rFonts w:ascii="Times New Roman" w:hAnsi="Times New Roman" w:cs="Times New Roman"/>
          <w:b/>
          <w:bCs/>
          <w:sz w:val="24"/>
          <w:szCs w:val="24"/>
        </w:rPr>
        <w:t>Privalomos sąlygos apklausos dalyviams:</w:t>
      </w:r>
    </w:p>
    <w:p w14:paraId="5FD19222" w14:textId="2D1D1D2E" w:rsidR="008E77DA" w:rsidRPr="00101D31" w:rsidRDefault="008E77DA" w:rsidP="008E77DA">
      <w:pPr>
        <w:numPr>
          <w:ilvl w:val="1"/>
          <w:numId w:val="4"/>
        </w:numPr>
        <w:jc w:val="both"/>
        <w:rPr>
          <w:rFonts w:ascii="Times New Roman" w:hAnsi="Times New Roman" w:cs="Times New Roman"/>
          <w:sz w:val="24"/>
          <w:szCs w:val="24"/>
        </w:rPr>
      </w:pPr>
      <w:r w:rsidRPr="00101D31">
        <w:rPr>
          <w:rFonts w:ascii="Times New Roman" w:hAnsi="Times New Roman" w:cs="Times New Roman"/>
          <w:sz w:val="24"/>
          <w:szCs w:val="24"/>
        </w:rPr>
        <w:t>Reikalinga pateikti įrangos kainą su visais įskaičiuotais mokesčiais</w:t>
      </w:r>
      <w:r w:rsidR="00AC2EF7">
        <w:rPr>
          <w:rFonts w:ascii="Times New Roman" w:hAnsi="Times New Roman" w:cs="Times New Roman"/>
          <w:sz w:val="24"/>
          <w:szCs w:val="24"/>
        </w:rPr>
        <w:t xml:space="preserve"> ir</w:t>
      </w:r>
      <w:r w:rsidRPr="00101D31">
        <w:rPr>
          <w:rFonts w:ascii="Times New Roman" w:hAnsi="Times New Roman" w:cs="Times New Roman"/>
          <w:sz w:val="24"/>
          <w:szCs w:val="24"/>
        </w:rPr>
        <w:t xml:space="preserve"> pristatymo išlaidomis. </w:t>
      </w:r>
    </w:p>
    <w:p w14:paraId="7EE2FE10" w14:textId="692F102E" w:rsidR="008E77DA" w:rsidRPr="00D62DE4" w:rsidRDefault="00AC2EF7" w:rsidP="008E77DA">
      <w:pPr>
        <w:numPr>
          <w:ilvl w:val="1"/>
          <w:numId w:val="4"/>
        </w:numPr>
        <w:jc w:val="both"/>
        <w:rPr>
          <w:rFonts w:ascii="Times New Roman" w:hAnsi="Times New Roman" w:cs="Times New Roman"/>
          <w:sz w:val="24"/>
          <w:szCs w:val="24"/>
        </w:rPr>
      </w:pPr>
      <w:r>
        <w:rPr>
          <w:rFonts w:ascii="Times New Roman" w:hAnsi="Times New Roman" w:cs="Times New Roman"/>
          <w:sz w:val="24"/>
          <w:szCs w:val="24"/>
        </w:rPr>
        <w:t xml:space="preserve">Įrangą </w:t>
      </w:r>
      <w:r w:rsidR="008E77DA" w:rsidRPr="00D62DE4">
        <w:rPr>
          <w:rFonts w:ascii="Times New Roman" w:hAnsi="Times New Roman" w:cs="Times New Roman"/>
          <w:sz w:val="24"/>
          <w:szCs w:val="24"/>
        </w:rPr>
        <w:t xml:space="preserve">reikalinga </w:t>
      </w:r>
      <w:r>
        <w:rPr>
          <w:rFonts w:ascii="Times New Roman" w:hAnsi="Times New Roman" w:cs="Times New Roman"/>
          <w:sz w:val="24"/>
          <w:szCs w:val="24"/>
        </w:rPr>
        <w:t>pateikti</w:t>
      </w:r>
      <w:r w:rsidR="008E77DA" w:rsidRPr="00D62DE4">
        <w:rPr>
          <w:rFonts w:ascii="Times New Roman" w:hAnsi="Times New Roman" w:cs="Times New Roman"/>
          <w:sz w:val="24"/>
          <w:szCs w:val="24"/>
        </w:rPr>
        <w:t xml:space="preserve"> per</w:t>
      </w:r>
      <w:r w:rsidR="008E77DA">
        <w:rPr>
          <w:rFonts w:ascii="Times New Roman" w:hAnsi="Times New Roman" w:cs="Times New Roman"/>
          <w:sz w:val="24"/>
          <w:szCs w:val="24"/>
        </w:rPr>
        <w:t xml:space="preserve"> </w:t>
      </w:r>
      <w:r w:rsidR="00D54BF4">
        <w:rPr>
          <w:rFonts w:ascii="Times New Roman" w:hAnsi="Times New Roman" w:cs="Times New Roman"/>
          <w:sz w:val="24"/>
          <w:szCs w:val="24"/>
        </w:rPr>
        <w:t>10</w:t>
      </w:r>
      <w:r w:rsidR="00C12E07">
        <w:rPr>
          <w:rFonts w:ascii="Times New Roman" w:hAnsi="Times New Roman" w:cs="Times New Roman"/>
          <w:sz w:val="24"/>
          <w:szCs w:val="24"/>
        </w:rPr>
        <w:t xml:space="preserve"> </w:t>
      </w:r>
      <w:r w:rsidR="00D54BF4">
        <w:rPr>
          <w:rFonts w:ascii="Times New Roman" w:hAnsi="Times New Roman" w:cs="Times New Roman"/>
          <w:sz w:val="24"/>
          <w:szCs w:val="24"/>
        </w:rPr>
        <w:t>savaičių</w:t>
      </w:r>
      <w:r w:rsidR="008E77DA">
        <w:rPr>
          <w:rFonts w:ascii="Times New Roman" w:hAnsi="Times New Roman" w:cs="Times New Roman"/>
          <w:sz w:val="24"/>
          <w:szCs w:val="24"/>
        </w:rPr>
        <w:t xml:space="preserve"> </w:t>
      </w:r>
      <w:r w:rsidR="008E77DA" w:rsidRPr="00D62DE4">
        <w:rPr>
          <w:rFonts w:ascii="Times New Roman" w:hAnsi="Times New Roman" w:cs="Times New Roman"/>
          <w:sz w:val="24"/>
          <w:szCs w:val="24"/>
        </w:rPr>
        <w:t>po sutarties pasirašymo</w:t>
      </w:r>
      <w:r w:rsidR="007E0228">
        <w:rPr>
          <w:rFonts w:ascii="Times New Roman" w:hAnsi="Times New Roman" w:cs="Times New Roman"/>
          <w:sz w:val="24"/>
          <w:szCs w:val="24"/>
        </w:rPr>
        <w:t>;</w:t>
      </w:r>
    </w:p>
    <w:p w14:paraId="7106EF3B" w14:textId="537F162D"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Siūloma įranga negali būti naudota, arba naudota ir atnaujinta (</w:t>
      </w:r>
      <w:proofErr w:type="spellStart"/>
      <w:r w:rsidRPr="00D62DE4">
        <w:rPr>
          <w:rFonts w:ascii="Times New Roman" w:hAnsi="Times New Roman" w:cs="Times New Roman"/>
          <w:sz w:val="24"/>
          <w:szCs w:val="24"/>
        </w:rPr>
        <w:t>remarketed</w:t>
      </w:r>
      <w:proofErr w:type="spellEnd"/>
      <w:r w:rsidRPr="00D62DE4">
        <w:rPr>
          <w:rFonts w:ascii="Times New Roman" w:hAnsi="Times New Roman" w:cs="Times New Roman"/>
          <w:sz w:val="24"/>
          <w:szCs w:val="24"/>
        </w:rPr>
        <w:t>/</w:t>
      </w:r>
      <w:proofErr w:type="spellStart"/>
      <w:r w:rsidRPr="00D62DE4">
        <w:rPr>
          <w:rFonts w:ascii="Times New Roman" w:hAnsi="Times New Roman" w:cs="Times New Roman"/>
          <w:sz w:val="24"/>
          <w:szCs w:val="24"/>
        </w:rPr>
        <w:t>refurbished</w:t>
      </w:r>
      <w:proofErr w:type="spellEnd"/>
      <w:r w:rsidRPr="00D62DE4">
        <w:rPr>
          <w:rFonts w:ascii="Times New Roman" w:hAnsi="Times New Roman" w:cs="Times New Roman"/>
          <w:sz w:val="24"/>
          <w:szCs w:val="24"/>
        </w:rPr>
        <w:t>)</w:t>
      </w:r>
      <w:r w:rsidR="0028454E" w:rsidRPr="0028454E">
        <w:t xml:space="preserve"> </w:t>
      </w:r>
      <w:r w:rsidR="0028454E" w:rsidRPr="0028454E">
        <w:rPr>
          <w:rFonts w:ascii="Times New Roman" w:hAnsi="Times New Roman" w:cs="Times New Roman"/>
          <w:sz w:val="24"/>
          <w:szCs w:val="24"/>
        </w:rPr>
        <w:t>ir atitikti Vyriausybės 2022-03-30 nutarimo Nr.280 reikalavimus.</w:t>
      </w:r>
    </w:p>
    <w:p w14:paraId="32148C5E" w14:textId="344C4757" w:rsidR="008E77DA"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 xml:space="preserve">Pasiūlyme reikalinga nurodyti konkretų įrangos </w:t>
      </w:r>
      <w:r w:rsidR="00AC2EF7">
        <w:rPr>
          <w:rFonts w:ascii="Times New Roman" w:hAnsi="Times New Roman" w:cs="Times New Roman"/>
          <w:sz w:val="24"/>
          <w:szCs w:val="24"/>
        </w:rPr>
        <w:t xml:space="preserve">pateikimo </w:t>
      </w:r>
      <w:r w:rsidRPr="00D62DE4">
        <w:rPr>
          <w:rFonts w:ascii="Times New Roman" w:hAnsi="Times New Roman" w:cs="Times New Roman"/>
          <w:sz w:val="24"/>
          <w:szCs w:val="24"/>
        </w:rPr>
        <w:t>terminą.</w:t>
      </w:r>
    </w:p>
    <w:p w14:paraId="23FF032B" w14:textId="3CB10B75" w:rsidR="00AC2EF7" w:rsidRPr="00D62DE4" w:rsidRDefault="00AC2EF7" w:rsidP="008E77DA">
      <w:pPr>
        <w:numPr>
          <w:ilvl w:val="1"/>
          <w:numId w:val="4"/>
        </w:numPr>
        <w:jc w:val="both"/>
        <w:rPr>
          <w:rFonts w:ascii="Times New Roman" w:hAnsi="Times New Roman" w:cs="Times New Roman"/>
          <w:sz w:val="24"/>
          <w:szCs w:val="24"/>
        </w:rPr>
      </w:pPr>
      <w:r>
        <w:rPr>
          <w:rFonts w:ascii="Times New Roman" w:hAnsi="Times New Roman" w:cs="Times New Roman"/>
          <w:sz w:val="24"/>
          <w:szCs w:val="24"/>
        </w:rPr>
        <w:t>Specifikacijoje yra galimas kai kurių komponentų keitimas į analogiškus tuo atveju jei ji</w:t>
      </w:r>
      <w:r w:rsidR="00D54BF4">
        <w:rPr>
          <w:rFonts w:ascii="Times New Roman" w:hAnsi="Times New Roman" w:cs="Times New Roman"/>
          <w:sz w:val="24"/>
          <w:szCs w:val="24"/>
        </w:rPr>
        <w:t>e</w:t>
      </w:r>
      <w:r>
        <w:rPr>
          <w:rFonts w:ascii="Times New Roman" w:hAnsi="Times New Roman" w:cs="Times New Roman"/>
          <w:sz w:val="24"/>
          <w:szCs w:val="24"/>
        </w:rPr>
        <w:t xml:space="preserve"> nėra didesnių išmatavimų ir ne blogesnio funkcionalumo. Galimo keitimo atveju </w:t>
      </w:r>
      <w:r w:rsidR="00D54BF4">
        <w:rPr>
          <w:rFonts w:ascii="Times New Roman" w:hAnsi="Times New Roman" w:cs="Times New Roman"/>
          <w:sz w:val="24"/>
          <w:szCs w:val="24"/>
        </w:rPr>
        <w:t xml:space="preserve">koreguotą </w:t>
      </w:r>
      <w:r>
        <w:rPr>
          <w:rFonts w:ascii="Times New Roman" w:hAnsi="Times New Roman" w:cs="Times New Roman"/>
          <w:sz w:val="24"/>
          <w:szCs w:val="24"/>
        </w:rPr>
        <w:t>specifikaciją būtina suderinti su PIRKĖJU</w:t>
      </w:r>
    </w:p>
    <w:p w14:paraId="5959B535" w14:textId="2848AC46"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Už atliktus darbus P</w:t>
      </w:r>
      <w:r w:rsidR="005B7DF3">
        <w:rPr>
          <w:rFonts w:ascii="Times New Roman" w:hAnsi="Times New Roman" w:cs="Times New Roman"/>
          <w:sz w:val="24"/>
          <w:szCs w:val="24"/>
        </w:rPr>
        <w:t>IRKĖJAS</w:t>
      </w:r>
      <w:r w:rsidRPr="00D62DE4">
        <w:rPr>
          <w:rFonts w:ascii="Times New Roman" w:hAnsi="Times New Roman" w:cs="Times New Roman"/>
          <w:sz w:val="24"/>
          <w:szCs w:val="24"/>
        </w:rPr>
        <w:t xml:space="preserve"> apmoka per 30 darbo dienų pagal T</w:t>
      </w:r>
      <w:r w:rsidR="005B7DF3">
        <w:rPr>
          <w:rFonts w:ascii="Times New Roman" w:hAnsi="Times New Roman" w:cs="Times New Roman"/>
          <w:sz w:val="24"/>
          <w:szCs w:val="24"/>
        </w:rPr>
        <w:t>IEKĖJO</w:t>
      </w:r>
      <w:r w:rsidRPr="00D62DE4">
        <w:rPr>
          <w:rFonts w:ascii="Times New Roman" w:hAnsi="Times New Roman" w:cs="Times New Roman"/>
          <w:sz w:val="24"/>
          <w:szCs w:val="24"/>
        </w:rPr>
        <w:t xml:space="preserve"> </w:t>
      </w:r>
      <w:r w:rsidR="00D54BF4">
        <w:rPr>
          <w:rFonts w:ascii="Times New Roman" w:hAnsi="Times New Roman" w:cs="Times New Roman"/>
          <w:sz w:val="24"/>
          <w:szCs w:val="24"/>
        </w:rPr>
        <w:t>SABIS</w:t>
      </w:r>
      <w:r w:rsidRPr="00D62DE4">
        <w:rPr>
          <w:rFonts w:ascii="Times New Roman" w:hAnsi="Times New Roman" w:cs="Times New Roman"/>
          <w:sz w:val="24"/>
          <w:szCs w:val="24"/>
        </w:rPr>
        <w:t xml:space="preserve"> priemonėmis pateiktą PVM sąskaitą - faktūrą.</w:t>
      </w:r>
    </w:p>
    <w:p w14:paraId="6189A1E5" w14:textId="107460FE"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T</w:t>
      </w:r>
      <w:r w:rsidR="005B7DF3">
        <w:rPr>
          <w:rFonts w:ascii="Times New Roman" w:hAnsi="Times New Roman" w:cs="Times New Roman"/>
          <w:sz w:val="24"/>
          <w:szCs w:val="24"/>
        </w:rPr>
        <w:t>IEKĖJAS</w:t>
      </w:r>
      <w:r w:rsidRPr="00D62DE4">
        <w:rPr>
          <w:rFonts w:ascii="Times New Roman" w:hAnsi="Times New Roman" w:cs="Times New Roman"/>
          <w:sz w:val="24"/>
          <w:szCs w:val="24"/>
        </w:rPr>
        <w:t>, laiku neįvykdęs sutarties įsipareigojimų ir P</w:t>
      </w:r>
      <w:r w:rsidR="005B7DF3">
        <w:rPr>
          <w:rFonts w:ascii="Times New Roman" w:hAnsi="Times New Roman" w:cs="Times New Roman"/>
          <w:sz w:val="24"/>
          <w:szCs w:val="24"/>
        </w:rPr>
        <w:t>IRKĖJUI</w:t>
      </w:r>
      <w:r w:rsidRPr="00D62DE4">
        <w:rPr>
          <w:rFonts w:ascii="Times New Roman" w:hAnsi="Times New Roman" w:cs="Times New Roman"/>
          <w:sz w:val="24"/>
          <w:szCs w:val="24"/>
        </w:rPr>
        <w:t xml:space="preserve"> pareikalavus, turi sumokėti delspinigius 0,02% nuo savalaikiai neperduotų Pirkėjui prekių kainos už kiekvieną uždelstą kalendorinę dieną.</w:t>
      </w:r>
    </w:p>
    <w:p w14:paraId="7814C0C1" w14:textId="749D9AC7"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P</w:t>
      </w:r>
      <w:r w:rsidR="005B7DF3">
        <w:rPr>
          <w:rFonts w:ascii="Times New Roman" w:hAnsi="Times New Roman" w:cs="Times New Roman"/>
          <w:sz w:val="24"/>
          <w:szCs w:val="24"/>
        </w:rPr>
        <w:t>IRKĖJAS</w:t>
      </w:r>
      <w:r w:rsidRPr="00D62DE4">
        <w:rPr>
          <w:rFonts w:ascii="Times New Roman" w:hAnsi="Times New Roman" w:cs="Times New Roman"/>
          <w:sz w:val="24"/>
          <w:szCs w:val="24"/>
        </w:rPr>
        <w:t>, laiku neįvykdęs sutarties įsipareigojimų ir T</w:t>
      </w:r>
      <w:r w:rsidR="005B7DF3">
        <w:rPr>
          <w:rFonts w:ascii="Times New Roman" w:hAnsi="Times New Roman" w:cs="Times New Roman"/>
          <w:sz w:val="24"/>
          <w:szCs w:val="24"/>
        </w:rPr>
        <w:t>IEKĖJUI</w:t>
      </w:r>
      <w:r w:rsidRPr="00D62DE4">
        <w:rPr>
          <w:rFonts w:ascii="Times New Roman" w:hAnsi="Times New Roman" w:cs="Times New Roman"/>
          <w:sz w:val="24"/>
          <w:szCs w:val="24"/>
        </w:rPr>
        <w:t xml:space="preserve"> pareikalavus, turi sumokėti delspinigius 0,02% už kiekvieną uždelstą kalendorinę dieną nuo laiku nesumokėtos sumos.</w:t>
      </w:r>
    </w:p>
    <w:p w14:paraId="4F33A1E6" w14:textId="53574221" w:rsidR="008E77DA" w:rsidRPr="00D62DE4" w:rsidRDefault="008E77DA" w:rsidP="008E77DA">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Sutartyje T</w:t>
      </w:r>
      <w:r w:rsidR="005B7DF3">
        <w:rPr>
          <w:rFonts w:ascii="Times New Roman" w:hAnsi="Times New Roman" w:cs="Times New Roman"/>
          <w:sz w:val="24"/>
          <w:szCs w:val="24"/>
        </w:rPr>
        <w:t>IEKĖJAS</w:t>
      </w:r>
      <w:r w:rsidRPr="00D62DE4">
        <w:rPr>
          <w:rFonts w:ascii="Times New Roman" w:hAnsi="Times New Roman" w:cs="Times New Roman"/>
          <w:sz w:val="24"/>
          <w:szCs w:val="24"/>
        </w:rPr>
        <w:t xml:space="preserve"> nurodo ar yra, o jei yra tai kokia yra pateikiama konfidenciali informacija.</w:t>
      </w:r>
    </w:p>
    <w:p w14:paraId="5A76EED0" w14:textId="0A14E360" w:rsidR="008E77DA" w:rsidRDefault="008E77DA" w:rsidP="005B7DF3">
      <w:pPr>
        <w:numPr>
          <w:ilvl w:val="1"/>
          <w:numId w:val="4"/>
        </w:numPr>
        <w:jc w:val="both"/>
        <w:rPr>
          <w:rFonts w:ascii="Times New Roman" w:hAnsi="Times New Roman" w:cs="Times New Roman"/>
          <w:sz w:val="24"/>
          <w:szCs w:val="24"/>
        </w:rPr>
      </w:pPr>
      <w:r w:rsidRPr="00D62DE4">
        <w:rPr>
          <w:rFonts w:ascii="Times New Roman" w:hAnsi="Times New Roman" w:cs="Times New Roman"/>
          <w:sz w:val="24"/>
          <w:szCs w:val="24"/>
        </w:rPr>
        <w:t xml:space="preserve">Tiesioginį ryšį su </w:t>
      </w:r>
      <w:r w:rsidR="005B7DF3">
        <w:rPr>
          <w:rFonts w:ascii="Times New Roman" w:hAnsi="Times New Roman" w:cs="Times New Roman"/>
          <w:sz w:val="24"/>
          <w:szCs w:val="24"/>
        </w:rPr>
        <w:t>TIEKĖJAIS</w:t>
      </w:r>
      <w:r w:rsidRPr="00D62DE4">
        <w:rPr>
          <w:rFonts w:ascii="Times New Roman" w:hAnsi="Times New Roman" w:cs="Times New Roman"/>
          <w:sz w:val="24"/>
          <w:szCs w:val="24"/>
        </w:rPr>
        <w:t xml:space="preserve"> palaiko Arvydas Matelionis tel.+370 699 95917. el. paštas </w:t>
      </w:r>
      <w:hyperlink r:id="rId8" w:history="1">
        <w:r w:rsidR="005B7DF3" w:rsidRPr="00FA7A79">
          <w:rPr>
            <w:rStyle w:val="Hipersaitas"/>
            <w:rFonts w:ascii="Times New Roman" w:hAnsi="Times New Roman" w:cs="Times New Roman"/>
            <w:sz w:val="24"/>
            <w:szCs w:val="24"/>
          </w:rPr>
          <w:t>arvydas.matelionis@avandenys.lt</w:t>
        </w:r>
      </w:hyperlink>
    </w:p>
    <w:p w14:paraId="502E0D18" w14:textId="3A2438BE" w:rsidR="005B7DF3" w:rsidRDefault="005B7DF3" w:rsidP="005B7DF3">
      <w:pPr>
        <w:jc w:val="both"/>
        <w:rPr>
          <w:rFonts w:ascii="Times New Roman" w:hAnsi="Times New Roman" w:cs="Times New Roman"/>
          <w:sz w:val="24"/>
          <w:szCs w:val="24"/>
        </w:rPr>
      </w:pPr>
    </w:p>
    <w:p w14:paraId="5B17FC48" w14:textId="77777777" w:rsidR="00E96EF1" w:rsidRPr="00C318E9" w:rsidRDefault="00E96EF1" w:rsidP="00E96EF1">
      <w:pPr>
        <w:pStyle w:val="Betarp"/>
        <w:jc w:val="both"/>
        <w:rPr>
          <w:rFonts w:asciiTheme="majorBidi" w:hAnsiTheme="majorBidi" w:cstheme="majorBidi"/>
          <w:b/>
          <w:bCs/>
          <w:sz w:val="24"/>
          <w:szCs w:val="24"/>
        </w:rPr>
      </w:pPr>
      <w:r w:rsidRPr="00C318E9">
        <w:rPr>
          <w:rFonts w:asciiTheme="majorBidi" w:hAnsiTheme="majorBidi" w:cstheme="majorBidi"/>
          <w:b/>
          <w:bCs/>
          <w:sz w:val="24"/>
          <w:szCs w:val="24"/>
        </w:rPr>
        <w:t>Aplinkos apsaugos kriterijų taikymo tvarka vadovaujantis Lietuvos Respublikos aplinkos ministro 2011 m. birželio 28 d. įsakymu Nr. D1-508 (Lietuvos Respublikos aplinkos ministro 2022 m. gruodžio 13 d. įsakymo Nr. D1-401 redakcija)</w:t>
      </w:r>
    </w:p>
    <w:p w14:paraId="42364FD7"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 xml:space="preserve"> </w:t>
      </w:r>
    </w:p>
    <w:p w14:paraId="38A1C459" w14:textId="77777777" w:rsidR="00E96EF1" w:rsidRDefault="00E96EF1" w:rsidP="00E96EF1">
      <w:pPr>
        <w:pStyle w:val="Betarp"/>
        <w:jc w:val="both"/>
        <w:rPr>
          <w:rFonts w:asciiTheme="majorBidi" w:hAnsiTheme="majorBidi" w:cstheme="majorBidi"/>
          <w:sz w:val="24"/>
          <w:szCs w:val="24"/>
        </w:rPr>
      </w:pPr>
    </w:p>
    <w:p w14:paraId="30F64A9F" w14:textId="77777777" w:rsidR="00E96EF1" w:rsidRDefault="00E96EF1" w:rsidP="00E96EF1">
      <w:pPr>
        <w:pStyle w:val="Betarp"/>
        <w:jc w:val="both"/>
        <w:rPr>
          <w:rFonts w:asciiTheme="majorBidi" w:hAnsiTheme="majorBidi" w:cstheme="majorBidi"/>
          <w:sz w:val="24"/>
          <w:szCs w:val="24"/>
        </w:rPr>
      </w:pPr>
    </w:p>
    <w:p w14:paraId="739989C1" w14:textId="77777777" w:rsidR="00E96EF1" w:rsidRDefault="00E96EF1" w:rsidP="00E96EF1">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Pirkimas laikomas žaliuoju, kai perkama prekė, paslauga arba darbas (toliau – produktas)</w:t>
      </w:r>
      <w:r>
        <w:rPr>
          <w:rFonts w:asciiTheme="majorBidi" w:hAnsiTheme="majorBidi" w:cstheme="majorBidi"/>
          <w:sz w:val="24"/>
          <w:szCs w:val="24"/>
        </w:rPr>
        <w:t>, kuris nėra p</w:t>
      </w:r>
      <w:r w:rsidRPr="000648EA">
        <w:rPr>
          <w:rFonts w:asciiTheme="majorBidi" w:hAnsiTheme="majorBidi" w:cstheme="majorBidi"/>
          <w:sz w:val="24"/>
          <w:szCs w:val="24"/>
        </w:rPr>
        <w:t>roduktų, kurių viešiesiems pirkimams ir pirkimams taikytini minimalūs aplinkos apsaugos kriterijai, sąraše, nurodytame Tvarkos aprašo 1 priede</w:t>
      </w:r>
      <w:r>
        <w:rPr>
          <w:rFonts w:asciiTheme="majorBidi" w:hAnsiTheme="majorBidi" w:cstheme="majorBidi"/>
          <w:sz w:val="24"/>
          <w:szCs w:val="24"/>
        </w:rPr>
        <w:t>,</w:t>
      </w:r>
      <w:r w:rsidRPr="000648EA">
        <w:rPr>
          <w:rFonts w:asciiTheme="majorBidi" w:hAnsiTheme="majorBidi" w:cstheme="majorBidi"/>
          <w:sz w:val="24"/>
          <w:szCs w:val="24"/>
        </w:rPr>
        <w:t xml:space="preserve"> tenkina bent vieną iš žemiau esančių p</w:t>
      </w:r>
      <w:r>
        <w:rPr>
          <w:rFonts w:asciiTheme="majorBidi" w:hAnsiTheme="majorBidi" w:cstheme="majorBidi"/>
          <w:sz w:val="24"/>
          <w:szCs w:val="24"/>
        </w:rPr>
        <w:t>unktų</w:t>
      </w:r>
      <w:r w:rsidRPr="000648EA">
        <w:rPr>
          <w:rFonts w:asciiTheme="majorBidi" w:hAnsiTheme="majorBidi" w:cstheme="majorBidi"/>
          <w:sz w:val="24"/>
          <w:szCs w:val="24"/>
        </w:rPr>
        <w:t xml:space="preserve">: </w:t>
      </w:r>
    </w:p>
    <w:p w14:paraId="6446A2B4"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1</w:t>
      </w:r>
      <w:r w:rsidRPr="000648EA">
        <w:rPr>
          <w:rFonts w:asciiTheme="majorBidi" w:hAnsiTheme="majorBidi" w:cstheme="majorBidi"/>
          <w:sz w:val="24"/>
          <w:szCs w:val="24"/>
        </w:rPr>
        <w:t xml:space="preserve">. </w:t>
      </w:r>
      <w:r>
        <w:rPr>
          <w:rFonts w:asciiTheme="majorBidi" w:hAnsiTheme="majorBidi" w:cstheme="majorBidi"/>
          <w:sz w:val="24"/>
          <w:szCs w:val="24"/>
        </w:rPr>
        <w:t xml:space="preserve">Perkamas </w:t>
      </w:r>
      <w:r w:rsidRPr="000648EA">
        <w:rPr>
          <w:rFonts w:asciiTheme="majorBidi" w:hAnsiTheme="majorBidi" w:cstheme="majorBidi"/>
          <w:sz w:val="24"/>
          <w:szCs w:val="24"/>
        </w:rPr>
        <w:t>produkt</w:t>
      </w:r>
      <w:r>
        <w:rPr>
          <w:rFonts w:asciiTheme="majorBidi" w:hAnsiTheme="majorBidi" w:cstheme="majorBidi"/>
          <w:sz w:val="24"/>
          <w:szCs w:val="24"/>
        </w:rPr>
        <w:t>as</w:t>
      </w:r>
      <w:r w:rsidRPr="000648EA">
        <w:rPr>
          <w:rFonts w:asciiTheme="majorBidi" w:hAnsiTheme="majorBidi" w:cstheme="majorBidi"/>
          <w:sz w:val="24"/>
          <w:szCs w:val="24"/>
        </w:rPr>
        <w:t xml:space="preserve">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Nordic</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Swan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Blue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Angel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Distintiu</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Milieukeur</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Österreichisches</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Umweltzeichen</w:t>
      </w:r>
      <w:proofErr w:type="spellEnd"/>
      <w:r w:rsidRPr="000648EA">
        <w:rPr>
          <w:rFonts w:asciiTheme="majorBidi" w:hAnsiTheme="majorBidi" w:cstheme="majorBidi"/>
          <w:sz w:val="24"/>
          <w:szCs w:val="24"/>
        </w:rPr>
        <w:t xml:space="preserve">, NF </w:t>
      </w:r>
      <w:proofErr w:type="spellStart"/>
      <w:r w:rsidRPr="000648EA">
        <w:rPr>
          <w:rFonts w:asciiTheme="majorBidi" w:hAnsiTheme="majorBidi" w:cstheme="majorBidi"/>
          <w:sz w:val="24"/>
          <w:szCs w:val="24"/>
        </w:rPr>
        <w:t>Environnement</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The</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Hungarian</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Eco-label</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Polish</w:t>
      </w:r>
      <w:proofErr w:type="spellEnd"/>
      <w:r w:rsidRPr="000648EA">
        <w:rPr>
          <w:rFonts w:asciiTheme="majorBidi" w:hAnsiTheme="majorBidi" w:cstheme="majorBidi"/>
          <w:sz w:val="24"/>
          <w:szCs w:val="24"/>
        </w:rPr>
        <w:t xml:space="preserve"> </w:t>
      </w:r>
      <w:proofErr w:type="spellStart"/>
      <w:r w:rsidRPr="000648EA">
        <w:rPr>
          <w:rFonts w:asciiTheme="majorBidi" w:hAnsiTheme="majorBidi" w:cstheme="majorBidi"/>
          <w:sz w:val="24"/>
          <w:szCs w:val="24"/>
        </w:rPr>
        <w:t>Eco</w:t>
      </w:r>
      <w:proofErr w:type="spellEnd"/>
      <w:r w:rsidRPr="000648EA">
        <w:rPr>
          <w:rFonts w:asciiTheme="majorBidi" w:hAnsiTheme="majorBidi" w:cstheme="majorBidi"/>
          <w:sz w:val="24"/>
          <w:szCs w:val="24"/>
        </w:rPr>
        <w:t xml:space="preserve"> Mark-</w:t>
      </w:r>
      <w:proofErr w:type="spellStart"/>
      <w:r w:rsidRPr="000648EA">
        <w:rPr>
          <w:rFonts w:asciiTheme="majorBidi" w:hAnsiTheme="majorBidi" w:cstheme="majorBidi"/>
          <w:sz w:val="24"/>
          <w:szCs w:val="24"/>
        </w:rPr>
        <w:t>Znak</w:t>
      </w:r>
      <w:proofErr w:type="spellEnd"/>
      <w:r w:rsidRPr="000648EA">
        <w:rPr>
          <w:rFonts w:asciiTheme="majorBidi" w:hAnsiTheme="majorBidi" w:cstheme="majorBidi"/>
          <w:sz w:val="24"/>
          <w:szCs w:val="24"/>
        </w:rPr>
        <w:t xml:space="preserve"> EKO arba kitu I tipo ekologiniu ženklu)</w:t>
      </w:r>
      <w:r>
        <w:rPr>
          <w:rFonts w:asciiTheme="majorBidi" w:hAnsiTheme="majorBidi" w:cstheme="majorBidi"/>
          <w:sz w:val="24"/>
          <w:szCs w:val="24"/>
        </w:rPr>
        <w:t>.</w:t>
      </w:r>
    </w:p>
    <w:p w14:paraId="04DCBB52"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lastRenderedPageBreak/>
        <w:tab/>
        <w:t xml:space="preserve">Atitiktį žaliojo pirkimo reikalavimams įrodantys dokumentai. </w:t>
      </w:r>
    </w:p>
    <w:p w14:paraId="230AE9CB" w14:textId="77777777" w:rsidR="00E96EF1" w:rsidRDefault="00E96EF1" w:rsidP="00E96EF1">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w:t>
      </w:r>
      <w:r>
        <w:rPr>
          <w:rFonts w:asciiTheme="majorBidi" w:hAnsiTheme="majorBidi" w:cstheme="majorBidi"/>
          <w:sz w:val="24"/>
          <w:szCs w:val="24"/>
        </w:rPr>
        <w:t>, I tipo ekologinio ženklo sertifikatas</w:t>
      </w:r>
      <w:r w:rsidRPr="00717193">
        <w:rPr>
          <w:rFonts w:asciiTheme="majorBidi" w:hAnsiTheme="majorBidi" w:cstheme="majorBidi"/>
          <w:sz w:val="24"/>
          <w:szCs w:val="24"/>
        </w:rPr>
        <w:t xml:space="preserve"> ar kitas lygiavertis dokumentas, kuriuo įrodoma atitiktis taikomiems standartams. </w:t>
      </w:r>
    </w:p>
    <w:p w14:paraId="74B7E2A4" w14:textId="77777777" w:rsidR="00E96EF1" w:rsidRDefault="00E96EF1" w:rsidP="00E96EF1">
      <w:pPr>
        <w:pStyle w:val="Betarp"/>
        <w:ind w:firstLine="1296"/>
        <w:jc w:val="both"/>
        <w:rPr>
          <w:rFonts w:asciiTheme="majorBidi" w:hAnsiTheme="majorBidi" w:cstheme="majorBidi"/>
          <w:sz w:val="24"/>
          <w:szCs w:val="24"/>
        </w:rPr>
      </w:pPr>
      <w:r w:rsidRPr="000648EA">
        <w:rPr>
          <w:rFonts w:asciiTheme="majorBidi" w:hAnsiTheme="majorBidi" w:cstheme="majorBidi"/>
          <w:sz w:val="24"/>
          <w:szCs w:val="24"/>
        </w:rPr>
        <w:t xml:space="preserve"> </w:t>
      </w:r>
    </w:p>
    <w:p w14:paraId="4D7E9BDF"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2</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w:t>
      </w:r>
      <w:r>
        <w:rPr>
          <w:rFonts w:asciiTheme="majorBidi" w:hAnsiTheme="majorBidi" w:cstheme="majorBidi"/>
          <w:sz w:val="24"/>
          <w:szCs w:val="24"/>
        </w:rPr>
        <w:t>m</w:t>
      </w:r>
      <w:r w:rsidRPr="000648EA">
        <w:rPr>
          <w:rFonts w:asciiTheme="majorBidi" w:hAnsiTheme="majorBidi" w:cstheme="majorBidi"/>
          <w:sz w:val="24"/>
          <w:szCs w:val="24"/>
        </w:rPr>
        <w:t xml:space="preserve"> </w:t>
      </w:r>
      <w:r>
        <w:rPr>
          <w:rFonts w:asciiTheme="majorBidi" w:hAnsiTheme="majorBidi" w:cstheme="majorBidi"/>
          <w:sz w:val="24"/>
          <w:szCs w:val="24"/>
        </w:rPr>
        <w:t>produktui</w:t>
      </w:r>
      <w:r w:rsidRPr="000648EA">
        <w:rPr>
          <w:rFonts w:asciiTheme="majorBidi" w:hAnsiTheme="majorBidi" w:cstheme="majorBidi"/>
          <w:sz w:val="24"/>
          <w:szCs w:val="24"/>
        </w:rPr>
        <w:t xml:space="preserve">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r>
        <w:rPr>
          <w:rFonts w:asciiTheme="majorBidi" w:hAnsiTheme="majorBidi" w:cstheme="majorBidi"/>
          <w:sz w:val="24"/>
          <w:szCs w:val="24"/>
        </w:rPr>
        <w:t>.</w:t>
      </w:r>
      <w:r w:rsidRPr="000648EA">
        <w:rPr>
          <w:rFonts w:asciiTheme="majorBidi" w:hAnsiTheme="majorBidi" w:cstheme="majorBidi"/>
          <w:sz w:val="24"/>
          <w:szCs w:val="24"/>
        </w:rPr>
        <w:t xml:space="preserve"> </w:t>
      </w:r>
    </w:p>
    <w:p w14:paraId="0D2EA23E" w14:textId="77777777" w:rsidR="00E96EF1" w:rsidRDefault="00E96EF1" w:rsidP="00E96EF1">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5112CB09" w14:textId="77777777" w:rsidR="00E96EF1" w:rsidRDefault="00E96EF1" w:rsidP="00E96EF1">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5904000B" w14:textId="77777777" w:rsidR="00E96EF1" w:rsidRDefault="00E96EF1" w:rsidP="00E96EF1">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098295CB"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 xml:space="preserve">2.1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71B94085"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2.2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6AED1BDC"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2.3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2552B658"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2.4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712A0557"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2.5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741BBD5C"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2.6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673C5BD8" w14:textId="77777777" w:rsidR="00E96EF1" w:rsidRDefault="00E96EF1" w:rsidP="00E96EF1">
      <w:pPr>
        <w:pStyle w:val="Betarp"/>
        <w:jc w:val="both"/>
        <w:rPr>
          <w:rFonts w:asciiTheme="majorBidi" w:hAnsiTheme="majorBidi" w:cstheme="majorBidi"/>
          <w:sz w:val="24"/>
          <w:szCs w:val="24"/>
        </w:rPr>
      </w:pPr>
    </w:p>
    <w:p w14:paraId="119C5D31"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3</w:t>
      </w:r>
      <w:r w:rsidRPr="000648EA">
        <w:rPr>
          <w:rFonts w:asciiTheme="majorBidi" w:hAnsiTheme="majorBidi" w:cstheme="majorBidi"/>
          <w:sz w:val="24"/>
          <w:szCs w:val="24"/>
        </w:rPr>
        <w:t xml:space="preserve">. </w:t>
      </w:r>
      <w:r>
        <w:rPr>
          <w:rFonts w:asciiTheme="majorBidi" w:hAnsiTheme="majorBidi" w:cstheme="majorBidi"/>
          <w:sz w:val="24"/>
          <w:szCs w:val="24"/>
        </w:rPr>
        <w:t>P</w:t>
      </w:r>
      <w:r w:rsidRPr="000648EA">
        <w:rPr>
          <w:rFonts w:asciiTheme="majorBidi" w:hAnsiTheme="majorBidi" w:cstheme="majorBidi"/>
          <w:sz w:val="24"/>
          <w:szCs w:val="24"/>
        </w:rPr>
        <w:t>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r>
        <w:rPr>
          <w:rFonts w:asciiTheme="majorBidi" w:hAnsiTheme="majorBidi" w:cstheme="majorBidi"/>
          <w:sz w:val="24"/>
          <w:szCs w:val="24"/>
        </w:rPr>
        <w:t>.</w:t>
      </w:r>
    </w:p>
    <w:p w14:paraId="36AFCD9C" w14:textId="77777777" w:rsidR="00E96EF1" w:rsidRDefault="00E96EF1" w:rsidP="00E96EF1">
      <w:pPr>
        <w:pStyle w:val="Betarp"/>
        <w:ind w:firstLine="1296"/>
        <w:jc w:val="both"/>
        <w:rPr>
          <w:rFonts w:asciiTheme="majorBidi" w:hAnsiTheme="majorBidi" w:cstheme="majorBidi"/>
          <w:sz w:val="24"/>
          <w:szCs w:val="24"/>
        </w:rPr>
      </w:pPr>
      <w:r>
        <w:rPr>
          <w:rFonts w:asciiTheme="majorBidi" w:hAnsiTheme="majorBidi" w:cstheme="majorBidi"/>
          <w:sz w:val="24"/>
          <w:szCs w:val="24"/>
        </w:rPr>
        <w:t xml:space="preserve">Atitiktį žaliojo pirkimo reikalavimams įrodantys dokumentai. </w:t>
      </w:r>
    </w:p>
    <w:p w14:paraId="116FA4FA" w14:textId="77777777" w:rsidR="00E96EF1" w:rsidRDefault="00E96EF1" w:rsidP="00E96EF1">
      <w:pPr>
        <w:pStyle w:val="Betarp"/>
        <w:ind w:firstLine="1296"/>
        <w:jc w:val="both"/>
        <w:rPr>
          <w:rFonts w:asciiTheme="majorBidi" w:hAnsiTheme="majorBidi" w:cstheme="majorBidi"/>
          <w:sz w:val="24"/>
          <w:szCs w:val="24"/>
        </w:rPr>
      </w:pPr>
      <w:r>
        <w:rPr>
          <w:rFonts w:asciiTheme="majorBidi" w:hAnsiTheme="majorBidi" w:cstheme="majorBidi"/>
          <w:sz w:val="24"/>
          <w:szCs w:val="24"/>
        </w:rPr>
        <w:t>N</w:t>
      </w:r>
      <w:r w:rsidRPr="00717193">
        <w:rPr>
          <w:rFonts w:asciiTheme="majorBidi" w:hAnsiTheme="majorBidi" w:cstheme="majorBidi"/>
          <w:sz w:val="24"/>
          <w:szCs w:val="24"/>
        </w:rPr>
        <w:t>epriklausomos šalies išduotas sertifikatas ar kitas lygiavertis dokumentas, kuriuo įrodoma atitiktis taikomiems standartams.</w:t>
      </w:r>
    </w:p>
    <w:p w14:paraId="0318D35B" w14:textId="77777777" w:rsidR="00E96EF1" w:rsidRDefault="00E96EF1" w:rsidP="00E96EF1">
      <w:pPr>
        <w:pStyle w:val="Betarp"/>
        <w:ind w:firstLine="1296"/>
        <w:jc w:val="both"/>
        <w:rPr>
          <w:rFonts w:asciiTheme="majorBidi" w:hAnsiTheme="majorBidi" w:cstheme="majorBidi"/>
          <w:sz w:val="24"/>
          <w:szCs w:val="24"/>
        </w:rPr>
      </w:pPr>
      <w:r w:rsidRPr="00717193">
        <w:rPr>
          <w:rFonts w:asciiTheme="majorBidi" w:hAnsiTheme="majorBidi" w:cstheme="majorBidi"/>
          <w:sz w:val="24"/>
          <w:szCs w:val="24"/>
        </w:rPr>
        <w:t>Kiti lygiaverčiai aplinkos apsaugos vadybos užtikrinimo priemonių įrodymai gali būti tiekėjo taikomų aplinkos apsaugos vadybos priemonių aprašymas, atitinkantis visus šiuos reikalavimus:</w:t>
      </w:r>
    </w:p>
    <w:p w14:paraId="6A70F6F0"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 xml:space="preserve">3.1 </w:t>
      </w:r>
      <w:r w:rsidRPr="00717193">
        <w:rPr>
          <w:rFonts w:asciiTheme="majorBidi" w:hAnsiTheme="majorBidi" w:cstheme="majorBidi"/>
          <w:sz w:val="24"/>
          <w:szCs w:val="24"/>
        </w:rPr>
        <w:t xml:space="preserve">. </w:t>
      </w:r>
      <w:r>
        <w:rPr>
          <w:rFonts w:asciiTheme="majorBidi" w:hAnsiTheme="majorBidi" w:cstheme="majorBidi"/>
          <w:sz w:val="24"/>
          <w:szCs w:val="24"/>
        </w:rPr>
        <w:t>A</w:t>
      </w:r>
      <w:r w:rsidRPr="00717193">
        <w:rPr>
          <w:rFonts w:asciiTheme="majorBidi" w:hAnsiTheme="majorBidi" w:cstheme="majorBidi"/>
          <w:sz w:val="24"/>
          <w:szCs w:val="24"/>
        </w:rPr>
        <w:t>pibrėžta įmonės ar įstaigos vadovybės patvirtinta aplinkos apsaugos politika ir atitiktis aplinkos apsaugos reikalavimams teikiant paslaugas ir vykdant darbus</w:t>
      </w:r>
      <w:r>
        <w:rPr>
          <w:rFonts w:asciiTheme="majorBidi" w:hAnsiTheme="majorBidi" w:cstheme="majorBidi"/>
          <w:sz w:val="24"/>
          <w:szCs w:val="24"/>
        </w:rPr>
        <w:t>.</w:t>
      </w:r>
    </w:p>
    <w:p w14:paraId="0ABE4DD4"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3.2 N</w:t>
      </w:r>
      <w:r w:rsidRPr="00717193">
        <w:rPr>
          <w:rFonts w:asciiTheme="majorBidi" w:hAnsiTheme="majorBidi" w:cstheme="majorBidi"/>
          <w:sz w:val="24"/>
          <w:szCs w:val="24"/>
        </w:rPr>
        <w:t>ustatyti reikšmingiausi aplinkos apsaugos aspektai, kuriems poveikį daro arba gali daryti įmonės ar įstaigos vykdoma veikla, ir šiuos aplinkos apsaugos aspektus reglamentuojantys teisės aktai</w:t>
      </w:r>
      <w:r>
        <w:rPr>
          <w:rFonts w:asciiTheme="majorBidi" w:hAnsiTheme="majorBidi" w:cstheme="majorBidi"/>
          <w:sz w:val="24"/>
          <w:szCs w:val="24"/>
        </w:rPr>
        <w:t>.</w:t>
      </w:r>
      <w:r w:rsidRPr="00717193">
        <w:rPr>
          <w:rFonts w:asciiTheme="majorBidi" w:hAnsiTheme="majorBidi" w:cstheme="majorBidi"/>
          <w:sz w:val="24"/>
          <w:szCs w:val="24"/>
        </w:rPr>
        <w:t xml:space="preserve"> </w:t>
      </w:r>
    </w:p>
    <w:p w14:paraId="41BC7311"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3.3 N</w:t>
      </w:r>
      <w:r w:rsidRPr="00717193">
        <w:rPr>
          <w:rFonts w:asciiTheme="majorBidi" w:hAnsiTheme="majorBidi" w:cstheme="majorBidi"/>
          <w:sz w:val="24"/>
          <w:szCs w:val="24"/>
        </w:rPr>
        <w:t>ustatyti aplinkosauginiai tikslai, uždaviniai ir priemonės šiems tikslams pasiekti</w:t>
      </w:r>
      <w:r>
        <w:rPr>
          <w:rFonts w:asciiTheme="majorBidi" w:hAnsiTheme="majorBidi" w:cstheme="majorBidi"/>
          <w:sz w:val="24"/>
          <w:szCs w:val="24"/>
        </w:rPr>
        <w:t>.</w:t>
      </w:r>
    </w:p>
    <w:p w14:paraId="75971DBA"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3.4 N</w:t>
      </w:r>
      <w:r w:rsidRPr="00717193">
        <w:rPr>
          <w:rFonts w:asciiTheme="majorBidi" w:hAnsiTheme="majorBidi" w:cstheme="majorBidi"/>
          <w:sz w:val="24"/>
          <w:szCs w:val="24"/>
        </w:rPr>
        <w:t>umatyta aplinkosauginių tikslų įgyvendinimo stebėsena – paskirti atsakingi asmenys, nustatyta jų atsakomybė, pareigos ir priemonių įgyvendinimo terminai</w:t>
      </w:r>
      <w:r>
        <w:rPr>
          <w:rFonts w:asciiTheme="majorBidi" w:hAnsiTheme="majorBidi" w:cstheme="majorBidi"/>
          <w:sz w:val="24"/>
          <w:szCs w:val="24"/>
        </w:rPr>
        <w:t>.</w:t>
      </w:r>
    </w:p>
    <w:p w14:paraId="415C5E82"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3.5 P</w:t>
      </w:r>
      <w:r w:rsidRPr="00717193">
        <w:rPr>
          <w:rFonts w:asciiTheme="majorBidi" w:hAnsiTheme="majorBidi" w:cstheme="majorBidi"/>
          <w:sz w:val="24"/>
          <w:szCs w:val="24"/>
        </w:rPr>
        <w:t>arengtas aplinkosauginių ir avarinių situacijų valdymo planas</w:t>
      </w:r>
      <w:r>
        <w:rPr>
          <w:rFonts w:asciiTheme="majorBidi" w:hAnsiTheme="majorBidi" w:cstheme="majorBidi"/>
          <w:sz w:val="24"/>
          <w:szCs w:val="24"/>
        </w:rPr>
        <w:t>.</w:t>
      </w:r>
    </w:p>
    <w:p w14:paraId="0FA27779" w14:textId="77777777" w:rsidR="00E96EF1" w:rsidRDefault="00E96EF1" w:rsidP="00E96EF1">
      <w:pPr>
        <w:pStyle w:val="Betarp"/>
        <w:jc w:val="both"/>
        <w:rPr>
          <w:rFonts w:asciiTheme="majorBidi" w:hAnsiTheme="majorBidi" w:cstheme="majorBidi"/>
          <w:sz w:val="24"/>
          <w:szCs w:val="24"/>
        </w:rPr>
      </w:pPr>
      <w:r>
        <w:rPr>
          <w:rFonts w:asciiTheme="majorBidi" w:hAnsiTheme="majorBidi" w:cstheme="majorBidi"/>
          <w:sz w:val="24"/>
          <w:szCs w:val="24"/>
        </w:rPr>
        <w:t>3.6 V</w:t>
      </w:r>
      <w:r w:rsidRPr="00717193">
        <w:rPr>
          <w:rFonts w:asciiTheme="majorBidi" w:hAnsiTheme="majorBidi" w:cstheme="majorBidi"/>
          <w:sz w:val="24"/>
          <w:szCs w:val="24"/>
        </w:rPr>
        <w:t>ykdoma aplinkosauginio gerinimo veiklos kontrolė (pvz., parengiamos metinės ataskaitos, kurios pateikiamos ir pristatomos įmonės vadovybei).</w:t>
      </w:r>
    </w:p>
    <w:p w14:paraId="66CE130E" w14:textId="77777777" w:rsidR="00E96EF1" w:rsidRDefault="00E96EF1" w:rsidP="00E96EF1">
      <w:pPr>
        <w:pStyle w:val="Betarp"/>
        <w:jc w:val="both"/>
        <w:rPr>
          <w:rFonts w:asciiTheme="majorBidi" w:hAnsiTheme="majorBidi" w:cstheme="majorBidi"/>
          <w:sz w:val="24"/>
          <w:szCs w:val="24"/>
        </w:rPr>
      </w:pPr>
    </w:p>
    <w:p w14:paraId="0ABDDF79" w14:textId="77777777" w:rsidR="00E96EF1" w:rsidRDefault="00E96EF1" w:rsidP="00E96EF1">
      <w:pPr>
        <w:pStyle w:val="Betarp"/>
        <w:jc w:val="both"/>
        <w:rPr>
          <w:rFonts w:asciiTheme="majorBidi" w:hAnsiTheme="majorBidi" w:cstheme="majorBidi"/>
          <w:sz w:val="24"/>
          <w:szCs w:val="24"/>
        </w:rPr>
      </w:pPr>
    </w:p>
    <w:p w14:paraId="3132E133" w14:textId="77777777" w:rsidR="00E96EF1" w:rsidRDefault="00E96EF1" w:rsidP="00E96EF1">
      <w:pPr>
        <w:pStyle w:val="Betarp"/>
        <w:rPr>
          <w:rFonts w:ascii="Times New Roman" w:hAnsi="Times New Roman" w:cs="Times New Roman"/>
          <w:b/>
          <w:bCs/>
          <w:sz w:val="24"/>
          <w:szCs w:val="24"/>
        </w:rPr>
      </w:pPr>
      <w:r>
        <w:rPr>
          <w:rFonts w:ascii="Times New Roman" w:hAnsi="Times New Roman" w:cs="Times New Roman"/>
          <w:b/>
          <w:bCs/>
          <w:sz w:val="24"/>
          <w:szCs w:val="24"/>
        </w:rPr>
        <w:t xml:space="preserve">Pakuočių tvarkymo kriterijai. </w:t>
      </w:r>
    </w:p>
    <w:p w14:paraId="07F63CDE" w14:textId="77777777" w:rsidR="00E96EF1" w:rsidRPr="009945C2" w:rsidRDefault="00E96EF1" w:rsidP="00E96EF1">
      <w:pPr>
        <w:pStyle w:val="Betarp"/>
        <w:rPr>
          <w:rFonts w:ascii="Times New Roman" w:hAnsi="Times New Roman" w:cs="Times New Roman"/>
          <w:b/>
          <w:bCs/>
          <w:sz w:val="24"/>
          <w:szCs w:val="24"/>
        </w:rPr>
      </w:pPr>
    </w:p>
    <w:p w14:paraId="0C89D43D" w14:textId="77777777" w:rsidR="00E96EF1" w:rsidRDefault="00E96EF1" w:rsidP="00E96EF1">
      <w:pPr>
        <w:pStyle w:val="Betarp"/>
        <w:ind w:firstLine="1296"/>
        <w:jc w:val="both"/>
        <w:rPr>
          <w:rFonts w:asciiTheme="majorBidi" w:hAnsiTheme="majorBidi" w:cstheme="majorBidi"/>
          <w:sz w:val="24"/>
          <w:szCs w:val="24"/>
        </w:rPr>
      </w:pPr>
      <w:r>
        <w:rPr>
          <w:rFonts w:asciiTheme="majorBidi" w:hAnsiTheme="majorBidi" w:cstheme="majorBidi"/>
          <w:sz w:val="24"/>
          <w:szCs w:val="24"/>
        </w:rPr>
        <w:t>P</w:t>
      </w:r>
      <w:r w:rsidRPr="00E23979">
        <w:rPr>
          <w:rFonts w:asciiTheme="majorBidi" w:hAnsiTheme="majorBidi" w:cstheme="majorBidi"/>
          <w:sz w:val="24"/>
          <w:szCs w:val="24"/>
        </w:rPr>
        <w:t xml:space="preserve">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p w14:paraId="1E9FD57F" w14:textId="77777777" w:rsidR="00E96EF1" w:rsidRPr="00E23979" w:rsidRDefault="00E96EF1" w:rsidP="00E96EF1">
      <w:pPr>
        <w:pStyle w:val="Betarp"/>
        <w:ind w:firstLine="1296"/>
        <w:jc w:val="both"/>
        <w:rPr>
          <w:rFonts w:asciiTheme="majorBidi" w:hAnsiTheme="majorBidi" w:cstheme="majorBidi"/>
          <w:sz w:val="24"/>
          <w:szCs w:val="24"/>
        </w:rPr>
      </w:pPr>
      <w:r w:rsidRPr="00E23979">
        <w:rPr>
          <w:rFonts w:asciiTheme="majorBidi" w:hAnsiTheme="majorBidi" w:cstheme="majorBidi"/>
          <w:sz w:val="24"/>
          <w:szCs w:val="24"/>
        </w:rPr>
        <w:t>Atitiktį reikalavimams įrodantys dokumentai: gamintojo ir (ar) importuotojo raštiškas patvirtinimas apie pakuotės atitiktį arba kiti lygiaverčiai įrodymai</w:t>
      </w:r>
      <w:r>
        <w:rPr>
          <w:rFonts w:asciiTheme="majorBidi" w:hAnsiTheme="majorBidi" w:cstheme="majorBidi"/>
          <w:sz w:val="24"/>
          <w:szCs w:val="24"/>
        </w:rPr>
        <w:t>.</w:t>
      </w:r>
    </w:p>
    <w:p w14:paraId="74CE187D" w14:textId="77777777" w:rsidR="00E96EF1" w:rsidRPr="00211AB8" w:rsidRDefault="00E96EF1" w:rsidP="00E96EF1">
      <w:pPr>
        <w:pStyle w:val="Betarp"/>
        <w:rPr>
          <w:rFonts w:asciiTheme="majorBidi" w:hAnsiTheme="majorBidi" w:cstheme="majorBidi"/>
          <w:sz w:val="24"/>
          <w:szCs w:val="24"/>
        </w:rPr>
      </w:pPr>
    </w:p>
    <w:p w14:paraId="218E6BD2" w14:textId="77777777" w:rsidR="00E96EF1" w:rsidRDefault="00E96EF1" w:rsidP="00E96EF1">
      <w:pPr>
        <w:pStyle w:val="Betarp"/>
        <w:jc w:val="both"/>
        <w:rPr>
          <w:rFonts w:asciiTheme="majorBidi" w:hAnsiTheme="majorBidi" w:cstheme="majorBidi"/>
          <w:sz w:val="24"/>
          <w:szCs w:val="24"/>
        </w:rPr>
      </w:pPr>
    </w:p>
    <w:p w14:paraId="6FCB2D3B" w14:textId="77777777" w:rsidR="00E96EF1" w:rsidRDefault="00E96EF1" w:rsidP="00E96EF1">
      <w:pPr>
        <w:pStyle w:val="Betarp"/>
        <w:jc w:val="both"/>
        <w:rPr>
          <w:rFonts w:asciiTheme="majorBidi" w:hAnsiTheme="majorBidi" w:cstheme="majorBidi"/>
          <w:sz w:val="24"/>
          <w:szCs w:val="24"/>
        </w:rPr>
      </w:pPr>
    </w:p>
    <w:p w14:paraId="60931762" w14:textId="77777777" w:rsidR="00E96EF1" w:rsidRPr="008954DD" w:rsidRDefault="00E96EF1" w:rsidP="00E96EF1">
      <w:pPr>
        <w:pStyle w:val="Betarp"/>
        <w:jc w:val="both"/>
        <w:rPr>
          <w:rFonts w:asciiTheme="majorBidi" w:hAnsiTheme="majorBidi" w:cstheme="majorBidi"/>
          <w:sz w:val="24"/>
          <w:szCs w:val="24"/>
        </w:rPr>
      </w:pPr>
    </w:p>
    <w:p w14:paraId="1AA19C54" w14:textId="44F70B0C" w:rsidR="005B7DF3" w:rsidRDefault="005B7DF3" w:rsidP="005B7DF3">
      <w:pPr>
        <w:jc w:val="both"/>
        <w:rPr>
          <w:rFonts w:ascii="Times New Roman" w:hAnsi="Times New Roman" w:cs="Times New Roman"/>
          <w:sz w:val="24"/>
          <w:szCs w:val="24"/>
        </w:rPr>
      </w:pPr>
    </w:p>
    <w:p w14:paraId="546F9E9B" w14:textId="59247294" w:rsidR="005B7DF3" w:rsidRDefault="005B7DF3" w:rsidP="005B7DF3">
      <w:pPr>
        <w:jc w:val="both"/>
        <w:rPr>
          <w:rFonts w:ascii="Times New Roman" w:hAnsi="Times New Roman" w:cs="Times New Roman"/>
          <w:sz w:val="24"/>
          <w:szCs w:val="24"/>
        </w:rPr>
      </w:pPr>
    </w:p>
    <w:p w14:paraId="664C8289" w14:textId="4A1E526E" w:rsidR="005B7DF3" w:rsidRDefault="005B7DF3" w:rsidP="005B7DF3">
      <w:pPr>
        <w:jc w:val="both"/>
        <w:rPr>
          <w:rFonts w:ascii="Times New Roman" w:hAnsi="Times New Roman" w:cs="Times New Roman"/>
          <w:sz w:val="24"/>
          <w:szCs w:val="24"/>
        </w:rPr>
      </w:pPr>
    </w:p>
    <w:p w14:paraId="084D14B7" w14:textId="77777777" w:rsidR="00213725" w:rsidRDefault="00213725" w:rsidP="005B7DF3">
      <w:pPr>
        <w:jc w:val="both"/>
        <w:rPr>
          <w:rFonts w:ascii="Times New Roman" w:hAnsi="Times New Roman" w:cs="Times New Roman"/>
          <w:sz w:val="24"/>
          <w:szCs w:val="24"/>
        </w:rPr>
      </w:pPr>
    </w:p>
    <w:p w14:paraId="5E8C5973" w14:textId="77777777" w:rsidR="005B7DF3" w:rsidRPr="00F16986" w:rsidRDefault="005B7DF3" w:rsidP="005B7DF3">
      <w:pPr>
        <w:ind w:left="360"/>
        <w:jc w:val="both"/>
        <w:rPr>
          <w:rFonts w:ascii="Times New Roman" w:hAnsi="Times New Roman" w:cs="Times New Roman"/>
          <w:sz w:val="24"/>
          <w:szCs w:val="24"/>
        </w:rPr>
      </w:pPr>
      <w:r w:rsidRPr="00F16986">
        <w:rPr>
          <w:rFonts w:ascii="Times New Roman" w:hAnsi="Times New Roman" w:cs="Times New Roman"/>
          <w:sz w:val="24"/>
          <w:szCs w:val="24"/>
        </w:rPr>
        <w:t>Arvydas Matelionis</w:t>
      </w:r>
    </w:p>
    <w:p w14:paraId="3B87A9DD" w14:textId="1020604A" w:rsidR="005B7DF3" w:rsidRPr="005B7DF3" w:rsidRDefault="005B7DF3" w:rsidP="00213725">
      <w:pPr>
        <w:ind w:left="360"/>
        <w:jc w:val="both"/>
        <w:rPr>
          <w:rFonts w:ascii="Times New Roman" w:hAnsi="Times New Roman" w:cs="Times New Roman"/>
          <w:sz w:val="24"/>
          <w:szCs w:val="24"/>
        </w:rPr>
      </w:pPr>
      <w:r w:rsidRPr="00F16986">
        <w:rPr>
          <w:rFonts w:ascii="Times New Roman" w:hAnsi="Times New Roman" w:cs="Times New Roman"/>
          <w:sz w:val="24"/>
          <w:szCs w:val="24"/>
        </w:rPr>
        <w:t>Mob. +370-699-95917</w:t>
      </w:r>
    </w:p>
    <w:sectPr w:rsidR="005B7DF3" w:rsidRPr="005B7DF3" w:rsidSect="006A01E5">
      <w:headerReference w:type="default" r:id="rId9"/>
      <w:pgSz w:w="11906" w:h="16838"/>
      <w:pgMar w:top="1134" w:right="720" w:bottom="720"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745A" w14:textId="77777777" w:rsidR="00E71C4A" w:rsidRDefault="00E71C4A" w:rsidP="007E324F">
      <w:r>
        <w:separator/>
      </w:r>
    </w:p>
  </w:endnote>
  <w:endnote w:type="continuationSeparator" w:id="0">
    <w:p w14:paraId="034840D8" w14:textId="77777777" w:rsidR="00E71C4A" w:rsidRDefault="00E71C4A" w:rsidP="007E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6F89" w14:textId="77777777" w:rsidR="00E71C4A" w:rsidRDefault="00E71C4A" w:rsidP="007E324F">
      <w:r>
        <w:separator/>
      </w:r>
    </w:p>
  </w:footnote>
  <w:footnote w:type="continuationSeparator" w:id="0">
    <w:p w14:paraId="517E5434" w14:textId="77777777" w:rsidR="00E71C4A" w:rsidRDefault="00E71C4A" w:rsidP="007E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06D59" w14:textId="53F99714" w:rsidR="007E324F" w:rsidRDefault="007E324F" w:rsidP="007E324F">
    <w:pPr>
      <w:pStyle w:val="Antrats"/>
      <w:jc w:val="cent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301112"/>
    <w:multiLevelType w:val="hybridMultilevel"/>
    <w:tmpl w:val="FDC649D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587C1B"/>
    <w:multiLevelType w:val="multilevel"/>
    <w:tmpl w:val="BB9E2744"/>
    <w:styleLink w:val="WWNum1"/>
    <w:lvl w:ilvl="0">
      <w:start w:val="1"/>
      <w:numFmt w:val="decimal"/>
      <w:lvlText w:val="%1."/>
      <w:lvlJc w:val="left"/>
      <w:pPr>
        <w:ind w:left="360" w:hanging="360"/>
      </w:pPr>
      <w:rPr>
        <w:rFonts w:cs="Times New Roman"/>
        <w:b w:val="0"/>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5FF92631"/>
    <w:multiLevelType w:val="hybridMultilevel"/>
    <w:tmpl w:val="AF68DD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59705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0761206">
    <w:abstractNumId w:val="2"/>
  </w:num>
  <w:num w:numId="3" w16cid:durableId="1818064781">
    <w:abstractNumId w:val="0"/>
  </w:num>
  <w:num w:numId="4" w16cid:durableId="1948541742">
    <w:abstractNumId w:val="1"/>
  </w:num>
  <w:num w:numId="5" w16cid:durableId="5874538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875"/>
    <w:rsid w:val="000721F8"/>
    <w:rsid w:val="000A7875"/>
    <w:rsid w:val="000B5B15"/>
    <w:rsid w:val="00101D31"/>
    <w:rsid w:val="0012690F"/>
    <w:rsid w:val="00213725"/>
    <w:rsid w:val="0028454E"/>
    <w:rsid w:val="002C526E"/>
    <w:rsid w:val="004F3130"/>
    <w:rsid w:val="005B7DF3"/>
    <w:rsid w:val="005D39AD"/>
    <w:rsid w:val="006204CA"/>
    <w:rsid w:val="00646E18"/>
    <w:rsid w:val="006627C0"/>
    <w:rsid w:val="006A01E5"/>
    <w:rsid w:val="006C5038"/>
    <w:rsid w:val="0073320D"/>
    <w:rsid w:val="00750C5F"/>
    <w:rsid w:val="007E0228"/>
    <w:rsid w:val="007E324F"/>
    <w:rsid w:val="007F289C"/>
    <w:rsid w:val="00831F9B"/>
    <w:rsid w:val="008474BF"/>
    <w:rsid w:val="008B3EE1"/>
    <w:rsid w:val="008E2EE0"/>
    <w:rsid w:val="008E77DA"/>
    <w:rsid w:val="008F3381"/>
    <w:rsid w:val="00AC2EF7"/>
    <w:rsid w:val="00AF7772"/>
    <w:rsid w:val="00B3560C"/>
    <w:rsid w:val="00B87EF1"/>
    <w:rsid w:val="00C12E07"/>
    <w:rsid w:val="00C20CBD"/>
    <w:rsid w:val="00C32345"/>
    <w:rsid w:val="00CE7253"/>
    <w:rsid w:val="00D171CE"/>
    <w:rsid w:val="00D54BF4"/>
    <w:rsid w:val="00DD5C12"/>
    <w:rsid w:val="00E71C4A"/>
    <w:rsid w:val="00E96EF1"/>
    <w:rsid w:val="00F3590A"/>
    <w:rsid w:val="00FA299B"/>
    <w:rsid w:val="00FD5263"/>
    <w:rsid w:val="00FF08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08D16"/>
  <w15:chartTrackingRefBased/>
  <w15:docId w15:val="{56774467-E70E-4062-BC87-94922BBCB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D5C1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D5C12"/>
    <w:pPr>
      <w:ind w:left="720"/>
    </w:pPr>
  </w:style>
  <w:style w:type="paragraph" w:styleId="Betarp">
    <w:name w:val="No Spacing"/>
    <w:uiPriority w:val="1"/>
    <w:qFormat/>
    <w:rsid w:val="00DD5C12"/>
    <w:pPr>
      <w:spacing w:after="0" w:line="240" w:lineRule="auto"/>
    </w:pPr>
    <w:rPr>
      <w:rFonts w:ascii="Calibri" w:hAnsi="Calibri" w:cs="Calibri"/>
    </w:rPr>
  </w:style>
  <w:style w:type="numbering" w:customStyle="1" w:styleId="WWNum1">
    <w:name w:val="WWNum1"/>
    <w:basedOn w:val="Sraonra"/>
    <w:rsid w:val="008474BF"/>
    <w:pPr>
      <w:numPr>
        <w:numId w:val="4"/>
      </w:numPr>
    </w:pPr>
  </w:style>
  <w:style w:type="character" w:styleId="Hipersaitas">
    <w:name w:val="Hyperlink"/>
    <w:basedOn w:val="Numatytasispastraiposriftas"/>
    <w:uiPriority w:val="99"/>
    <w:unhideWhenUsed/>
    <w:rsid w:val="005B7DF3"/>
    <w:rPr>
      <w:color w:val="0563C1" w:themeColor="hyperlink"/>
      <w:u w:val="single"/>
    </w:rPr>
  </w:style>
  <w:style w:type="character" w:styleId="Neapdorotaspaminjimas">
    <w:name w:val="Unresolved Mention"/>
    <w:basedOn w:val="Numatytasispastraiposriftas"/>
    <w:uiPriority w:val="99"/>
    <w:semiHidden/>
    <w:unhideWhenUsed/>
    <w:rsid w:val="005B7DF3"/>
    <w:rPr>
      <w:color w:val="605E5C"/>
      <w:shd w:val="clear" w:color="auto" w:fill="E1DFDD"/>
    </w:rPr>
  </w:style>
  <w:style w:type="paragraph" w:styleId="Antrats">
    <w:name w:val="header"/>
    <w:basedOn w:val="prastasis"/>
    <w:link w:val="AntratsDiagrama"/>
    <w:uiPriority w:val="99"/>
    <w:unhideWhenUsed/>
    <w:rsid w:val="007E324F"/>
    <w:pPr>
      <w:tabs>
        <w:tab w:val="center" w:pos="4819"/>
        <w:tab w:val="right" w:pos="9638"/>
      </w:tabs>
    </w:pPr>
  </w:style>
  <w:style w:type="character" w:customStyle="1" w:styleId="AntratsDiagrama">
    <w:name w:val="Antraštės Diagrama"/>
    <w:basedOn w:val="Numatytasispastraiposriftas"/>
    <w:link w:val="Antrats"/>
    <w:uiPriority w:val="99"/>
    <w:rsid w:val="007E324F"/>
    <w:rPr>
      <w:rFonts w:ascii="Calibri" w:hAnsi="Calibri" w:cs="Calibri"/>
    </w:rPr>
  </w:style>
  <w:style w:type="paragraph" w:styleId="Porat">
    <w:name w:val="footer"/>
    <w:basedOn w:val="prastasis"/>
    <w:link w:val="PoratDiagrama"/>
    <w:uiPriority w:val="99"/>
    <w:unhideWhenUsed/>
    <w:rsid w:val="007E324F"/>
    <w:pPr>
      <w:tabs>
        <w:tab w:val="center" w:pos="4819"/>
        <w:tab w:val="right" w:pos="9638"/>
      </w:tabs>
    </w:pPr>
  </w:style>
  <w:style w:type="character" w:customStyle="1" w:styleId="PoratDiagrama">
    <w:name w:val="Poraštė Diagrama"/>
    <w:basedOn w:val="Numatytasispastraiposriftas"/>
    <w:link w:val="Porat"/>
    <w:uiPriority w:val="99"/>
    <w:rsid w:val="007E324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02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vydas.matelionis@avanden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C01DF5-D4D5-4B89-9729-D9869980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4991</Words>
  <Characters>2845</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Marinskas</dc:creator>
  <cp:keywords/>
  <dc:description/>
  <cp:lastModifiedBy>Gediminas Ambraška</cp:lastModifiedBy>
  <cp:revision>2</cp:revision>
  <cp:lastPrinted>2023-01-18T10:59:00Z</cp:lastPrinted>
  <dcterms:created xsi:type="dcterms:W3CDTF">2025-04-24T10:50:00Z</dcterms:created>
  <dcterms:modified xsi:type="dcterms:W3CDTF">2025-04-24T10:50:00Z</dcterms:modified>
</cp:coreProperties>
</file>