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849A" w14:textId="77777777" w:rsidR="00A01594" w:rsidRDefault="00A01594" w:rsidP="00A01594">
      <w:pPr>
        <w:spacing w:after="0"/>
        <w:jc w:val="center"/>
        <w:rPr>
          <w:rFonts w:ascii="Calibri Light" w:hAnsi="Calibri Light" w:cs="Calibri Light"/>
          <w:b/>
          <w:lang w:val="lt-LT"/>
        </w:rPr>
      </w:pPr>
      <w:r w:rsidRPr="00A01594">
        <w:rPr>
          <w:rFonts w:ascii="Calibri Light" w:hAnsi="Calibri Light" w:cs="Calibri Light"/>
          <w:b/>
          <w:lang w:val="lt-LT"/>
        </w:rPr>
        <w:t>PRANEŠIMAS</w:t>
      </w:r>
    </w:p>
    <w:p w14:paraId="7932E23B" w14:textId="77777777" w:rsidR="00A01594" w:rsidRPr="00A01594" w:rsidRDefault="00A01594" w:rsidP="00A01594">
      <w:pPr>
        <w:spacing w:after="0"/>
        <w:jc w:val="center"/>
        <w:rPr>
          <w:rFonts w:ascii="Calibri Light" w:hAnsi="Calibri Light" w:cs="Calibri Light"/>
          <w:b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A01594" w:rsidRPr="00A01594" w14:paraId="0D058DBF" w14:textId="77777777" w:rsidTr="00A01594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1DECEB" w14:textId="77777777" w:rsidR="00A01594" w:rsidRPr="00A01594" w:rsidRDefault="00A01594" w:rsidP="00A01594">
            <w:pPr>
              <w:rPr>
                <w:rFonts w:ascii="Calibri Light" w:hAnsi="Calibri Light" w:cs="Calibri Light"/>
                <w:b/>
                <w:lang w:val="lt-LT"/>
              </w:rPr>
            </w:pPr>
            <w:r w:rsidRPr="00A01594">
              <w:rPr>
                <w:rFonts w:ascii="Calibri Light" w:hAnsi="Calibri Light" w:cs="Calibri Light"/>
                <w:b/>
                <w:lang w:val="lt-LT"/>
              </w:rPr>
              <w:t>Pirkimo pavadinimas</w:t>
            </w:r>
          </w:p>
        </w:tc>
        <w:tc>
          <w:tcPr>
            <w:tcW w:w="7228" w:type="dxa"/>
          </w:tcPr>
          <w:p w14:paraId="0716B40A" w14:textId="304401CF" w:rsidR="00A01594" w:rsidRPr="00A01594" w:rsidRDefault="00326D2C" w:rsidP="00A01594">
            <w:pPr>
              <w:jc w:val="both"/>
              <w:rPr>
                <w:rFonts w:ascii="Calibri Light" w:hAnsi="Calibri Light" w:cs="Calibri Light"/>
                <w:lang w:val="lt-LT"/>
              </w:rPr>
            </w:pPr>
            <w:r>
              <w:rPr>
                <w:rFonts w:ascii="Calibri Light" w:hAnsi="Calibri Light" w:cs="Calibri Light"/>
                <w:lang w:val="lt-LT"/>
              </w:rPr>
              <w:t xml:space="preserve">Pirkimas – </w:t>
            </w:r>
            <w:r w:rsidRPr="00326D2C">
              <w:rPr>
                <w:rFonts w:ascii="Calibri Light" w:hAnsi="Calibri Light" w:cs="Calibri Light"/>
                <w:lang w:val="lt-LT"/>
              </w:rPr>
              <w:t>2718760</w:t>
            </w:r>
            <w:r>
              <w:rPr>
                <w:rFonts w:ascii="Calibri Light" w:hAnsi="Calibri Light" w:cs="Calibri Light"/>
                <w:lang w:val="lt-LT"/>
              </w:rPr>
              <w:t xml:space="preserve"> – </w:t>
            </w:r>
            <w:r w:rsidRPr="00326D2C">
              <w:rPr>
                <w:rFonts w:ascii="Calibri Light" w:hAnsi="Calibri Light" w:cs="Calibri Light"/>
                <w:lang w:val="lt-LT"/>
              </w:rPr>
              <w:t>Privačios miškų ūkio arba žemės ūkio paskirties žemės sklypų individualaus vertinimo paslaugo</w:t>
            </w:r>
          </w:p>
        </w:tc>
      </w:tr>
      <w:tr w:rsidR="00A01594" w:rsidRPr="00A01594" w14:paraId="3527E5CD" w14:textId="77777777" w:rsidTr="00A01594">
        <w:tc>
          <w:tcPr>
            <w:tcW w:w="2122" w:type="dxa"/>
            <w:shd w:val="clear" w:color="auto" w:fill="F2F2F2" w:themeFill="background1" w:themeFillShade="F2"/>
          </w:tcPr>
          <w:p w14:paraId="291B8F03" w14:textId="77777777" w:rsidR="00A01594" w:rsidRPr="00A01594" w:rsidRDefault="00A01594" w:rsidP="00A01594">
            <w:pPr>
              <w:jc w:val="both"/>
              <w:rPr>
                <w:rFonts w:ascii="Calibri Light" w:hAnsi="Calibri Light" w:cs="Calibri Light"/>
                <w:b/>
                <w:lang w:val="lt-LT"/>
              </w:rPr>
            </w:pPr>
            <w:r w:rsidRPr="00A01594">
              <w:rPr>
                <w:rFonts w:ascii="Calibri Light" w:hAnsi="Calibri Light" w:cs="Calibri Light"/>
                <w:b/>
                <w:lang w:val="lt-LT"/>
              </w:rPr>
              <w:t>Adresatas</w:t>
            </w:r>
          </w:p>
        </w:tc>
        <w:tc>
          <w:tcPr>
            <w:tcW w:w="7228" w:type="dxa"/>
          </w:tcPr>
          <w:p w14:paraId="214A2987" w14:textId="260B8CA5" w:rsidR="00A01594" w:rsidRPr="00A01594" w:rsidRDefault="00326D2C" w:rsidP="00A01594">
            <w:pPr>
              <w:jc w:val="both"/>
              <w:rPr>
                <w:rFonts w:ascii="Calibri Light" w:hAnsi="Calibri Light" w:cs="Calibri Light"/>
                <w:lang w:val="lt-LT"/>
              </w:rPr>
            </w:pPr>
            <w:r>
              <w:rPr>
                <w:rFonts w:ascii="Calibri Light" w:hAnsi="Calibri Light" w:cs="Calibri Light"/>
                <w:lang w:val="lt-LT"/>
              </w:rPr>
              <w:t>Suinteresuoti tiekėjai</w:t>
            </w:r>
          </w:p>
        </w:tc>
      </w:tr>
    </w:tbl>
    <w:p w14:paraId="56A7C76F" w14:textId="77777777" w:rsidR="00A01594" w:rsidRDefault="00A01594" w:rsidP="00A01594">
      <w:pPr>
        <w:spacing w:after="0"/>
        <w:jc w:val="both"/>
        <w:rPr>
          <w:rFonts w:ascii="Calibri Light" w:hAnsi="Calibri Light" w:cs="Calibri Light"/>
          <w:b/>
          <w:lang w:val="lt-LT"/>
        </w:rPr>
      </w:pPr>
    </w:p>
    <w:p w14:paraId="7D9ABE9E" w14:textId="77777777" w:rsidR="00A01594" w:rsidRPr="00A01594" w:rsidRDefault="00A01594" w:rsidP="00A01594">
      <w:pPr>
        <w:spacing w:after="0"/>
        <w:jc w:val="both"/>
        <w:rPr>
          <w:rFonts w:ascii="Calibri Light" w:hAnsi="Calibri Light" w:cs="Calibri Light"/>
          <w:b/>
          <w:lang w:val="lt-LT"/>
        </w:rPr>
      </w:pPr>
      <w:r w:rsidRPr="00A01594">
        <w:rPr>
          <w:rFonts w:ascii="Calibri Light" w:hAnsi="Calibri Light" w:cs="Calibri Light"/>
          <w:b/>
          <w:lang w:val="lt-LT"/>
        </w:rPr>
        <w:t>Dėl pirkimo procedūrų metų pateikto klausimo</w:t>
      </w:r>
    </w:p>
    <w:p w14:paraId="348FB6AC" w14:textId="77777777" w:rsidR="00A01594" w:rsidRDefault="00A01594" w:rsidP="00A01594">
      <w:pPr>
        <w:spacing w:after="0"/>
        <w:jc w:val="both"/>
        <w:rPr>
          <w:rFonts w:ascii="Calibri Light" w:hAnsi="Calibri Light" w:cs="Calibri Light"/>
          <w:lang w:val="lt-LT"/>
        </w:rPr>
      </w:pPr>
    </w:p>
    <w:p w14:paraId="085FC752" w14:textId="77777777" w:rsidR="00A01594" w:rsidRDefault="00A01594" w:rsidP="00A01594">
      <w:pPr>
        <w:spacing w:after="0"/>
        <w:jc w:val="both"/>
        <w:rPr>
          <w:rFonts w:ascii="Calibri Light" w:hAnsi="Calibri Light" w:cs="Calibri Light"/>
          <w:lang w:val="lt-LT"/>
        </w:rPr>
      </w:pPr>
      <w:r>
        <w:rPr>
          <w:rFonts w:ascii="Calibri Light" w:hAnsi="Calibri Light" w:cs="Calibri Light"/>
          <w:lang w:val="lt-LT"/>
        </w:rPr>
        <w:t>Informuojame suinteresuotus tiekėjus, kad pirkime pateiktas tiekėjo klausimas dėl paslaugų įsigijimo. Pateikiame tiekėjo klausimą ir atsakymą jį: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"/>
        <w:gridCol w:w="3773"/>
        <w:gridCol w:w="5102"/>
      </w:tblGrid>
      <w:tr w:rsidR="001B602D" w14:paraId="535709BD" w14:textId="77777777" w:rsidTr="00326D2C">
        <w:tc>
          <w:tcPr>
            <w:tcW w:w="0" w:type="auto"/>
            <w:shd w:val="clear" w:color="auto" w:fill="F2F2F2" w:themeFill="background1" w:themeFillShade="F2"/>
          </w:tcPr>
          <w:p w14:paraId="5D6E384E" w14:textId="77777777" w:rsidR="00A01594" w:rsidRPr="00A01594" w:rsidRDefault="00A01594" w:rsidP="00A01594">
            <w:pPr>
              <w:jc w:val="center"/>
              <w:rPr>
                <w:rFonts w:ascii="Calibri Light" w:hAnsi="Calibri Light" w:cs="Calibri Light"/>
                <w:b/>
                <w:lang w:val="lt-LT"/>
              </w:rPr>
            </w:pPr>
            <w:r w:rsidRPr="00A01594">
              <w:rPr>
                <w:rFonts w:ascii="Calibri Light" w:hAnsi="Calibri Light" w:cs="Calibri Light"/>
                <w:b/>
                <w:lang w:val="lt-LT"/>
              </w:rPr>
              <w:t>Eil.</w:t>
            </w:r>
          </w:p>
        </w:tc>
        <w:tc>
          <w:tcPr>
            <w:tcW w:w="3773" w:type="dxa"/>
            <w:shd w:val="clear" w:color="auto" w:fill="F2F2F2" w:themeFill="background1" w:themeFillShade="F2"/>
          </w:tcPr>
          <w:p w14:paraId="6872E5EB" w14:textId="77777777" w:rsidR="00A01594" w:rsidRPr="00A01594" w:rsidRDefault="00A01594" w:rsidP="00A01594">
            <w:pPr>
              <w:jc w:val="center"/>
              <w:rPr>
                <w:rFonts w:ascii="Calibri Light" w:hAnsi="Calibri Light" w:cs="Calibri Light"/>
                <w:b/>
                <w:lang w:val="lt-LT"/>
              </w:rPr>
            </w:pPr>
            <w:r w:rsidRPr="00A01594">
              <w:rPr>
                <w:rFonts w:ascii="Calibri Light" w:hAnsi="Calibri Light" w:cs="Calibri Light"/>
                <w:b/>
                <w:lang w:val="lt-LT"/>
              </w:rPr>
              <w:t>Klausimas</w:t>
            </w:r>
          </w:p>
        </w:tc>
        <w:tc>
          <w:tcPr>
            <w:tcW w:w="5102" w:type="dxa"/>
            <w:shd w:val="clear" w:color="auto" w:fill="F2F2F2" w:themeFill="background1" w:themeFillShade="F2"/>
          </w:tcPr>
          <w:p w14:paraId="1AEB638E" w14:textId="77777777" w:rsidR="00A01594" w:rsidRPr="00A01594" w:rsidRDefault="00A01594" w:rsidP="00A01594">
            <w:pPr>
              <w:jc w:val="center"/>
              <w:rPr>
                <w:rFonts w:ascii="Calibri Light" w:hAnsi="Calibri Light" w:cs="Calibri Light"/>
                <w:b/>
                <w:lang w:val="lt-LT"/>
              </w:rPr>
            </w:pPr>
            <w:r w:rsidRPr="00A01594">
              <w:rPr>
                <w:rFonts w:ascii="Calibri Light" w:hAnsi="Calibri Light" w:cs="Calibri Light"/>
                <w:b/>
                <w:lang w:val="lt-LT"/>
              </w:rPr>
              <w:t>Atsakymas</w:t>
            </w:r>
          </w:p>
        </w:tc>
      </w:tr>
      <w:tr w:rsidR="001B602D" w14:paraId="7DD7521C" w14:textId="77777777" w:rsidTr="00326D2C">
        <w:tc>
          <w:tcPr>
            <w:tcW w:w="0" w:type="auto"/>
          </w:tcPr>
          <w:p w14:paraId="4D1D789E" w14:textId="77777777" w:rsidR="00A01594" w:rsidRDefault="00A01594" w:rsidP="00B84797">
            <w:pPr>
              <w:jc w:val="both"/>
              <w:rPr>
                <w:rFonts w:ascii="Calibri Light" w:hAnsi="Calibri Light" w:cs="Calibri Light"/>
                <w:lang w:val="lt-LT"/>
              </w:rPr>
            </w:pPr>
            <w:r>
              <w:rPr>
                <w:rFonts w:ascii="Calibri Light" w:hAnsi="Calibri Light" w:cs="Calibri Light"/>
                <w:lang w:val="lt-LT"/>
              </w:rPr>
              <w:t>1.</w:t>
            </w:r>
          </w:p>
        </w:tc>
        <w:tc>
          <w:tcPr>
            <w:tcW w:w="3773" w:type="dxa"/>
          </w:tcPr>
          <w:p w14:paraId="395F75FD" w14:textId="417B53AB" w:rsidR="00A01594" w:rsidRDefault="00326D2C" w:rsidP="00B84797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326D2C">
              <w:rPr>
                <w:rFonts w:ascii="Calibri Light" w:hAnsi="Calibri Light" w:cs="Calibri Light"/>
                <w:lang w:val="lt-LT"/>
              </w:rPr>
              <w:t>Pateikite objektų sąrašą su adresais ir dydžiais.</w:t>
            </w:r>
          </w:p>
        </w:tc>
        <w:tc>
          <w:tcPr>
            <w:tcW w:w="5102" w:type="dxa"/>
          </w:tcPr>
          <w:p w14:paraId="6316D431" w14:textId="423413D3" w:rsidR="00B84797" w:rsidRDefault="00326D2C" w:rsidP="00B84797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326D2C">
              <w:rPr>
                <w:rFonts w:ascii="Calibri Light" w:hAnsi="Calibri Light" w:cs="Calibri Light"/>
                <w:lang w:val="lt-LT"/>
              </w:rPr>
              <w:t>Vertinamų sklypų plotas preliminariai būtų nuo 0,4 iki 50 ha, vidutiniškai apie 10 ha. Vertinamuose sklypuose gali būti šios naudmenos -  miškai, pelkės, pievos. Sklypai gali būti išsidėstę visoje LR teritorijoje, išskyrus Kuršių Neriją.</w:t>
            </w:r>
          </w:p>
        </w:tc>
      </w:tr>
      <w:tr w:rsidR="00326D2C" w14:paraId="0FDE17EE" w14:textId="77777777" w:rsidTr="00326D2C">
        <w:tc>
          <w:tcPr>
            <w:tcW w:w="0" w:type="auto"/>
          </w:tcPr>
          <w:p w14:paraId="77F50B3D" w14:textId="3F13DF0D" w:rsidR="00326D2C" w:rsidRDefault="00326D2C" w:rsidP="00B84797">
            <w:pPr>
              <w:jc w:val="both"/>
              <w:rPr>
                <w:rFonts w:ascii="Calibri Light" w:hAnsi="Calibri Light" w:cs="Calibri Light"/>
                <w:lang w:val="lt-LT"/>
              </w:rPr>
            </w:pPr>
            <w:r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3773" w:type="dxa"/>
          </w:tcPr>
          <w:p w14:paraId="0EBD1834" w14:textId="1186C3DE" w:rsidR="00326D2C" w:rsidRDefault="00326D2C" w:rsidP="00B84797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326D2C">
              <w:rPr>
                <w:rFonts w:ascii="Calibri Light" w:hAnsi="Calibri Light" w:cs="Calibri Light"/>
                <w:lang w:val="lt-LT"/>
              </w:rPr>
              <w:t>Koks vertinimo tikslas? Nuosavybės teisės perleidimo ar paėmimo visuomenės poreikiams (skaičiuojant nuostolius)?</w:t>
            </w:r>
          </w:p>
        </w:tc>
        <w:tc>
          <w:tcPr>
            <w:tcW w:w="5102" w:type="dxa"/>
          </w:tcPr>
          <w:p w14:paraId="07562BE1" w14:textId="2D7F960E" w:rsidR="00326D2C" w:rsidRDefault="00326D2C" w:rsidP="00B84797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326D2C">
              <w:rPr>
                <w:rFonts w:ascii="Calibri Light" w:hAnsi="Calibri Light" w:cs="Calibri Light"/>
                <w:lang w:val="lt-LT"/>
              </w:rPr>
              <w:t>Nuosavybės teisės perleidimo - sklypai bus išperkami valstybės nuosavybėn, o ne paimamai visuomenės poreikiams.</w:t>
            </w:r>
          </w:p>
        </w:tc>
      </w:tr>
    </w:tbl>
    <w:p w14:paraId="4875F51B" w14:textId="77777777" w:rsidR="00A01594" w:rsidRPr="00A01594" w:rsidRDefault="00A01594" w:rsidP="00A01594">
      <w:pPr>
        <w:spacing w:after="0"/>
        <w:jc w:val="both"/>
        <w:rPr>
          <w:rFonts w:ascii="Calibri Light" w:hAnsi="Calibri Light" w:cs="Calibri Light"/>
          <w:lang w:val="lt-LT"/>
        </w:rPr>
      </w:pPr>
    </w:p>
    <w:sectPr w:rsidR="00A01594" w:rsidRPr="00A015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0F"/>
    <w:rsid w:val="00002A97"/>
    <w:rsid w:val="001B00CF"/>
    <w:rsid w:val="001B602D"/>
    <w:rsid w:val="00326D2C"/>
    <w:rsid w:val="003E2CA3"/>
    <w:rsid w:val="005C7B0F"/>
    <w:rsid w:val="009F000B"/>
    <w:rsid w:val="00A01594"/>
    <w:rsid w:val="00B5200F"/>
    <w:rsid w:val="00B84797"/>
    <w:rsid w:val="00D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99BE"/>
  <w15:chartTrackingRefBased/>
  <w15:docId w15:val="{5DF952E3-B225-43F3-8B7D-0540E572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Evaldas Stadalius</cp:lastModifiedBy>
  <cp:revision>4</cp:revision>
  <dcterms:created xsi:type="dcterms:W3CDTF">2023-07-21T07:26:00Z</dcterms:created>
  <dcterms:modified xsi:type="dcterms:W3CDTF">2025-05-19T12:51:00Z</dcterms:modified>
</cp:coreProperties>
</file>