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5CF84F18" w:rsidR="00243C0D" w:rsidRPr="00060B51" w:rsidRDefault="00243C0D" w:rsidP="00B911DD">
      <w:pPr>
        <w:spacing w:line="240" w:lineRule="auto"/>
        <w:ind w:left="6946"/>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200EEF5C" w:rsidR="00FE7814" w:rsidRPr="00486D0C" w:rsidRDefault="00FE7814" w:rsidP="00C95795">
      <w:pPr>
        <w:pStyle w:val="Paantrat"/>
        <w:spacing w:after="0" w:line="240" w:lineRule="auto"/>
        <w:jc w:val="center"/>
        <w:rPr>
          <w:rFonts w:ascii="Times New Roman" w:hAnsi="Times New Roman" w:cs="Times New Roman"/>
          <w:b/>
          <w:color w:val="auto"/>
          <w:sz w:val="24"/>
          <w:szCs w:val="24"/>
        </w:rPr>
      </w:pPr>
      <w:r w:rsidRPr="001E44FE">
        <w:rPr>
          <w:rFonts w:ascii="Times New Roman" w:hAnsi="Times New Roman" w:cs="Times New Roman"/>
          <w:b/>
          <w:color w:val="000000"/>
          <w:sz w:val="24"/>
          <w:szCs w:val="24"/>
        </w:rPr>
        <w:t xml:space="preserve">DĖL </w:t>
      </w:r>
      <w:r w:rsidR="00A83962" w:rsidRPr="00BA7EC1">
        <w:rPr>
          <w:rFonts w:ascii="Times New Roman" w:hAnsi="Times New Roman" w:cs="Times New Roman"/>
          <w:b/>
          <w:bCs/>
          <w:color w:val="auto"/>
          <w:sz w:val="24"/>
          <w:szCs w:val="24"/>
        </w:rPr>
        <w:t>KOMPRESINĖS TERAPIJOS PRIETAISo (LIMFODRENAŽo)</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BA7EC1">
      <w:pPr>
        <w:pStyle w:val="Sraopastraipa"/>
        <w:numPr>
          <w:ilvl w:val="0"/>
          <w:numId w:val="2"/>
        </w:numPr>
        <w:tabs>
          <w:tab w:val="left" w:pos="567"/>
        </w:tabs>
        <w:spacing w:after="0" w:line="240" w:lineRule="auto"/>
        <w:ind w:left="284"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536"/>
      </w:tblGrid>
      <w:tr w:rsidR="00FE7814" w:rsidRPr="00390BC2" w14:paraId="29CC338D" w14:textId="77777777" w:rsidTr="00F67999">
        <w:tc>
          <w:tcPr>
            <w:tcW w:w="4957"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536"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F67999">
        <w:tc>
          <w:tcPr>
            <w:tcW w:w="4957"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536"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F67999">
        <w:tc>
          <w:tcPr>
            <w:tcW w:w="4957"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536" w:type="dxa"/>
          </w:tcPr>
          <w:p w14:paraId="448777DB" w14:textId="77777777" w:rsidR="00FE7814" w:rsidRPr="00390BC2" w:rsidRDefault="00FE7814" w:rsidP="00CE4350">
            <w:pPr>
              <w:spacing w:after="0" w:line="240" w:lineRule="auto"/>
              <w:rPr>
                <w:szCs w:val="24"/>
              </w:rPr>
            </w:pPr>
          </w:p>
        </w:tc>
      </w:tr>
    </w:tbl>
    <w:p w14:paraId="5DA2B956" w14:textId="77777777" w:rsidR="00FE7814" w:rsidRDefault="00FE7814" w:rsidP="00C95795">
      <w:pPr>
        <w:spacing w:after="0" w:line="240" w:lineRule="auto"/>
        <w:rPr>
          <w:iCs/>
          <w:szCs w:val="24"/>
        </w:rPr>
      </w:pPr>
    </w:p>
    <w:p w14:paraId="3CF023F0" w14:textId="77777777" w:rsidR="007642EE" w:rsidRPr="00390BC2" w:rsidRDefault="007642EE" w:rsidP="00C95795">
      <w:pPr>
        <w:spacing w:after="0" w:line="240" w:lineRule="auto"/>
        <w:rPr>
          <w:iCs/>
          <w:szCs w:val="24"/>
        </w:rPr>
      </w:pPr>
    </w:p>
    <w:p w14:paraId="46ACF9F3" w14:textId="77777777" w:rsidR="00FE7814" w:rsidRPr="00390BC2" w:rsidRDefault="00FE7814" w:rsidP="00BA7EC1">
      <w:pPr>
        <w:pStyle w:val="Sraopastraipa"/>
        <w:numPr>
          <w:ilvl w:val="0"/>
          <w:numId w:val="2"/>
        </w:numPr>
        <w:tabs>
          <w:tab w:val="left" w:pos="567"/>
        </w:tabs>
        <w:spacing w:after="0" w:line="240" w:lineRule="auto"/>
        <w:ind w:left="284" w:hanging="284"/>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r w:rsidRPr="00390BC2">
        <w:rPr>
          <w:rFonts w:ascii="Times New Roman" w:hAnsi="Times New Roman"/>
          <w:b/>
          <w:bCs/>
          <w:i/>
          <w:iCs/>
          <w:sz w:val="24"/>
          <w:szCs w:val="24"/>
        </w:rPr>
        <w:t>nurodomi ir kvazisubtiekėjai – fiziniai asmenys, kuriuos ketinama įdarbinti pirkimo laimėjimo atveju)</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(pildoma, jei tiekėjas pasitelkia kitų ūkio subjektų pajėgumais pagal VPĮ 49 str.)</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643"/>
        <w:gridCol w:w="3685"/>
      </w:tblGrid>
      <w:tr w:rsidR="00FE7814" w:rsidRPr="00390BC2" w14:paraId="1A6C2CEC" w14:textId="77777777" w:rsidTr="007642EE">
        <w:tc>
          <w:tcPr>
            <w:tcW w:w="570"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45"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643"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5"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7642EE">
        <w:tc>
          <w:tcPr>
            <w:tcW w:w="570"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45" w:type="dxa"/>
          </w:tcPr>
          <w:p w14:paraId="10448238" w14:textId="77777777" w:rsidR="00FE7814" w:rsidRPr="00390BC2" w:rsidRDefault="00FE7814" w:rsidP="00CE4350">
            <w:pPr>
              <w:spacing w:after="0" w:line="240" w:lineRule="auto"/>
              <w:rPr>
                <w:bCs/>
                <w:szCs w:val="24"/>
              </w:rPr>
            </w:pPr>
          </w:p>
        </w:tc>
        <w:tc>
          <w:tcPr>
            <w:tcW w:w="2643" w:type="dxa"/>
          </w:tcPr>
          <w:p w14:paraId="2F445F28" w14:textId="77777777" w:rsidR="00FE7814" w:rsidRPr="00390BC2" w:rsidRDefault="00FE7814" w:rsidP="00CE4350">
            <w:pPr>
              <w:spacing w:after="0" w:line="240" w:lineRule="auto"/>
              <w:rPr>
                <w:bCs/>
                <w:szCs w:val="24"/>
              </w:rPr>
            </w:pPr>
          </w:p>
        </w:tc>
        <w:tc>
          <w:tcPr>
            <w:tcW w:w="3685"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7642EE">
        <w:tc>
          <w:tcPr>
            <w:tcW w:w="570"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45" w:type="dxa"/>
          </w:tcPr>
          <w:p w14:paraId="231F38B2" w14:textId="77777777" w:rsidR="00FE7814" w:rsidRPr="00390BC2" w:rsidRDefault="00FE7814" w:rsidP="00CE4350">
            <w:pPr>
              <w:spacing w:after="0" w:line="240" w:lineRule="auto"/>
              <w:rPr>
                <w:bCs/>
                <w:szCs w:val="24"/>
              </w:rPr>
            </w:pPr>
          </w:p>
        </w:tc>
        <w:tc>
          <w:tcPr>
            <w:tcW w:w="2643" w:type="dxa"/>
          </w:tcPr>
          <w:p w14:paraId="7FCEDBA7" w14:textId="77777777" w:rsidR="00FE7814" w:rsidRPr="00390BC2" w:rsidRDefault="00FE7814" w:rsidP="00CE4350">
            <w:pPr>
              <w:spacing w:after="0" w:line="240" w:lineRule="auto"/>
              <w:rPr>
                <w:bCs/>
                <w:szCs w:val="24"/>
              </w:rPr>
            </w:pPr>
          </w:p>
        </w:tc>
        <w:tc>
          <w:tcPr>
            <w:tcW w:w="3685"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Default="00FE7814" w:rsidP="00C95795">
      <w:pPr>
        <w:spacing w:after="0" w:line="240" w:lineRule="auto"/>
        <w:rPr>
          <w:color w:val="000000"/>
          <w:szCs w:val="24"/>
        </w:rPr>
      </w:pPr>
    </w:p>
    <w:p w14:paraId="01DD038E" w14:textId="77777777" w:rsidR="006D5163" w:rsidRDefault="006D5163" w:rsidP="00C95795">
      <w:pPr>
        <w:spacing w:after="0" w:line="240" w:lineRule="auto"/>
        <w:rPr>
          <w:color w:val="000000"/>
          <w:szCs w:val="24"/>
        </w:rPr>
      </w:pPr>
    </w:p>
    <w:p w14:paraId="79355198" w14:textId="77777777" w:rsidR="007642EE" w:rsidRPr="00390BC2" w:rsidRDefault="007642EE" w:rsidP="00C95795">
      <w:pPr>
        <w:spacing w:after="0" w:line="240" w:lineRule="auto"/>
        <w:rPr>
          <w:color w:val="000000"/>
          <w:szCs w:val="24"/>
        </w:rPr>
      </w:pPr>
    </w:p>
    <w:p w14:paraId="58C6BFFC" w14:textId="77777777" w:rsidR="00FE7814" w:rsidRPr="00390BC2" w:rsidRDefault="00FE7814" w:rsidP="00BA7EC1">
      <w:pPr>
        <w:pStyle w:val="Sraopastraipa"/>
        <w:numPr>
          <w:ilvl w:val="0"/>
          <w:numId w:val="2"/>
        </w:numPr>
        <w:tabs>
          <w:tab w:val="left" w:pos="567"/>
        </w:tabs>
        <w:spacing w:after="0" w:line="240" w:lineRule="auto"/>
        <w:ind w:left="284" w:hanging="284"/>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(pildoma, jei tiekėjas pasitelkia subtiekėjus)</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245"/>
        <w:gridCol w:w="5528"/>
      </w:tblGrid>
      <w:tr w:rsidR="00FE7814" w:rsidRPr="00390BC2" w14:paraId="27ACAA63" w14:textId="77777777" w:rsidTr="007642EE">
        <w:tc>
          <w:tcPr>
            <w:tcW w:w="570"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245"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528"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7642EE">
        <w:tc>
          <w:tcPr>
            <w:tcW w:w="570"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245" w:type="dxa"/>
          </w:tcPr>
          <w:p w14:paraId="023CEC12" w14:textId="77777777" w:rsidR="00FE7814" w:rsidRPr="00390BC2" w:rsidRDefault="00FE7814" w:rsidP="00CE4350">
            <w:pPr>
              <w:spacing w:after="0" w:line="240" w:lineRule="auto"/>
              <w:rPr>
                <w:bCs/>
                <w:szCs w:val="24"/>
              </w:rPr>
            </w:pPr>
          </w:p>
        </w:tc>
        <w:tc>
          <w:tcPr>
            <w:tcW w:w="5528"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7642EE">
        <w:tc>
          <w:tcPr>
            <w:tcW w:w="570"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245" w:type="dxa"/>
          </w:tcPr>
          <w:p w14:paraId="46C0DA90" w14:textId="77777777" w:rsidR="00FE7814" w:rsidRPr="00390BC2" w:rsidRDefault="00FE7814" w:rsidP="00CE4350">
            <w:pPr>
              <w:spacing w:after="0" w:line="240" w:lineRule="auto"/>
              <w:rPr>
                <w:bCs/>
                <w:szCs w:val="24"/>
              </w:rPr>
            </w:pPr>
          </w:p>
        </w:tc>
        <w:tc>
          <w:tcPr>
            <w:tcW w:w="5528"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Default="00FE7814" w:rsidP="00C95795">
      <w:pPr>
        <w:spacing w:after="0" w:line="240" w:lineRule="auto"/>
        <w:rPr>
          <w:b/>
          <w:bCs/>
          <w:szCs w:val="24"/>
        </w:rPr>
      </w:pPr>
    </w:p>
    <w:p w14:paraId="103C8D71" w14:textId="430FAA8F" w:rsidR="009B50B3" w:rsidRPr="009B50B3" w:rsidRDefault="009B50B3" w:rsidP="00BA7EC1">
      <w:pPr>
        <w:pStyle w:val="Sraopastraipa"/>
        <w:numPr>
          <w:ilvl w:val="0"/>
          <w:numId w:val="2"/>
        </w:numPr>
        <w:spacing w:after="0" w:line="240" w:lineRule="auto"/>
        <w:ind w:left="567" w:hanging="207"/>
        <w:jc w:val="center"/>
        <w:rPr>
          <w:rFonts w:ascii="Times New Roman" w:hAnsi="Times New Roman"/>
          <w:b/>
          <w:bCs/>
          <w:sz w:val="24"/>
          <w:szCs w:val="24"/>
        </w:rPr>
      </w:pPr>
      <w:r w:rsidRPr="009B50B3">
        <w:rPr>
          <w:rFonts w:ascii="Times New Roman" w:hAnsi="Times New Roman"/>
          <w:b/>
          <w:bCs/>
          <w:sz w:val="24"/>
          <w:szCs w:val="24"/>
        </w:rPr>
        <w:t>PASIŪLYMO KAINA</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824"/>
        <w:gridCol w:w="1422"/>
        <w:gridCol w:w="992"/>
        <w:gridCol w:w="1418"/>
        <w:gridCol w:w="1417"/>
        <w:gridCol w:w="1413"/>
        <w:gridCol w:w="156"/>
      </w:tblGrid>
      <w:tr w:rsidR="009B50B3" w:rsidRPr="00C7182F" w14:paraId="42BF0AB3" w14:textId="77777777" w:rsidTr="009B50B3">
        <w:trPr>
          <w:gridAfter w:val="1"/>
          <w:wAfter w:w="156" w:type="dxa"/>
          <w:trHeight w:val="20"/>
          <w:jc w:val="center"/>
        </w:trPr>
        <w:tc>
          <w:tcPr>
            <w:tcW w:w="715" w:type="dxa"/>
            <w:vAlign w:val="center"/>
          </w:tcPr>
          <w:p w14:paraId="42007326" w14:textId="77777777" w:rsidR="009B50B3" w:rsidRPr="00C7182F" w:rsidRDefault="009B50B3" w:rsidP="00CE0A63">
            <w:pPr>
              <w:spacing w:after="0" w:line="240" w:lineRule="auto"/>
              <w:jc w:val="center"/>
              <w:rPr>
                <w:b/>
                <w:szCs w:val="24"/>
              </w:rPr>
            </w:pPr>
            <w:r w:rsidRPr="00C7182F">
              <w:rPr>
                <w:b/>
                <w:szCs w:val="24"/>
              </w:rPr>
              <w:t>Eilės Nr.</w:t>
            </w:r>
          </w:p>
        </w:tc>
        <w:tc>
          <w:tcPr>
            <w:tcW w:w="2824" w:type="dxa"/>
            <w:vAlign w:val="center"/>
          </w:tcPr>
          <w:p w14:paraId="264E5CD6" w14:textId="77777777" w:rsidR="009B50B3" w:rsidRPr="00C7182F" w:rsidRDefault="009B50B3" w:rsidP="00CE0A63">
            <w:pPr>
              <w:spacing w:after="0" w:line="240" w:lineRule="auto"/>
              <w:jc w:val="center"/>
              <w:rPr>
                <w:b/>
                <w:color w:val="FF0000"/>
                <w:szCs w:val="24"/>
              </w:rPr>
            </w:pPr>
            <w:r w:rsidRPr="00C7182F">
              <w:rPr>
                <w:b/>
                <w:szCs w:val="24"/>
              </w:rPr>
              <w:t>Prekės pavadinimas</w:t>
            </w:r>
          </w:p>
        </w:tc>
        <w:tc>
          <w:tcPr>
            <w:tcW w:w="1422" w:type="dxa"/>
            <w:vAlign w:val="center"/>
          </w:tcPr>
          <w:p w14:paraId="274C4407" w14:textId="77777777" w:rsidR="009B50B3" w:rsidRPr="00C7182F" w:rsidRDefault="009B50B3" w:rsidP="00CE0A63">
            <w:pPr>
              <w:spacing w:after="0" w:line="240" w:lineRule="auto"/>
              <w:jc w:val="center"/>
              <w:rPr>
                <w:b/>
                <w:szCs w:val="24"/>
              </w:rPr>
            </w:pPr>
            <w:r w:rsidRPr="00C7182F">
              <w:rPr>
                <w:b/>
                <w:szCs w:val="24"/>
              </w:rPr>
              <w:t>Mato vnt.</w:t>
            </w:r>
          </w:p>
        </w:tc>
        <w:tc>
          <w:tcPr>
            <w:tcW w:w="992" w:type="dxa"/>
            <w:vAlign w:val="center"/>
          </w:tcPr>
          <w:p w14:paraId="33DA828E" w14:textId="77777777" w:rsidR="009B50B3" w:rsidRPr="00C7182F" w:rsidRDefault="009B50B3" w:rsidP="00CE0A63">
            <w:pPr>
              <w:spacing w:after="0" w:line="240" w:lineRule="auto"/>
              <w:jc w:val="center"/>
              <w:rPr>
                <w:b/>
                <w:szCs w:val="24"/>
              </w:rPr>
            </w:pPr>
            <w:r w:rsidRPr="00C7182F">
              <w:rPr>
                <w:b/>
                <w:szCs w:val="24"/>
              </w:rPr>
              <w:t>Kiekis</w:t>
            </w:r>
          </w:p>
        </w:tc>
        <w:tc>
          <w:tcPr>
            <w:tcW w:w="1418" w:type="dxa"/>
          </w:tcPr>
          <w:p w14:paraId="60CF5C66" w14:textId="1961EADC" w:rsidR="009B50B3" w:rsidRPr="00C7182F" w:rsidRDefault="009B50B3" w:rsidP="00CE0A63">
            <w:pPr>
              <w:spacing w:before="120" w:after="0" w:line="240" w:lineRule="auto"/>
              <w:jc w:val="center"/>
              <w:rPr>
                <w:b/>
                <w:szCs w:val="24"/>
              </w:rPr>
            </w:pPr>
            <w:r w:rsidRPr="00C7182F">
              <w:rPr>
                <w:b/>
                <w:szCs w:val="24"/>
              </w:rPr>
              <w:t>Kaina Eur (be PVM)</w:t>
            </w:r>
            <w:r w:rsidRPr="00C7182F">
              <w:rPr>
                <w:b/>
                <w:bCs/>
                <w:color w:val="FF0000"/>
                <w:szCs w:val="24"/>
              </w:rPr>
              <w:t xml:space="preserve"> *</w:t>
            </w:r>
          </w:p>
        </w:tc>
        <w:tc>
          <w:tcPr>
            <w:tcW w:w="1417" w:type="dxa"/>
            <w:vAlign w:val="center"/>
          </w:tcPr>
          <w:p w14:paraId="0E189497" w14:textId="77777777" w:rsidR="009B50B3" w:rsidRPr="00C7182F" w:rsidRDefault="009B50B3" w:rsidP="00CE0A63">
            <w:pPr>
              <w:spacing w:after="0" w:line="240" w:lineRule="auto"/>
              <w:jc w:val="center"/>
              <w:rPr>
                <w:b/>
                <w:szCs w:val="24"/>
              </w:rPr>
            </w:pPr>
            <w:r w:rsidRPr="00C7182F">
              <w:rPr>
                <w:b/>
                <w:szCs w:val="24"/>
              </w:rPr>
              <w:t>PVM tarifas</w:t>
            </w:r>
          </w:p>
          <w:p w14:paraId="60092F08" w14:textId="14555E94" w:rsidR="009B50B3" w:rsidRPr="00C7182F" w:rsidRDefault="009B50B3" w:rsidP="00CE0A63">
            <w:pPr>
              <w:spacing w:after="0" w:line="240" w:lineRule="auto"/>
              <w:jc w:val="center"/>
              <w:rPr>
                <w:b/>
                <w:szCs w:val="24"/>
              </w:rPr>
            </w:pPr>
            <w:r w:rsidRPr="00C7182F">
              <w:rPr>
                <w:b/>
                <w:szCs w:val="24"/>
              </w:rPr>
              <w:t>_____% ir suma</w:t>
            </w:r>
            <w:r w:rsidRPr="00C7182F">
              <w:rPr>
                <w:b/>
                <w:color w:val="FF0000"/>
                <w:szCs w:val="24"/>
              </w:rPr>
              <w:t>**</w:t>
            </w:r>
          </w:p>
        </w:tc>
        <w:tc>
          <w:tcPr>
            <w:tcW w:w="1413" w:type="dxa"/>
            <w:vAlign w:val="center"/>
          </w:tcPr>
          <w:p w14:paraId="5B5E3F5D" w14:textId="77777777" w:rsidR="009B50B3" w:rsidRPr="00C7182F" w:rsidRDefault="009B50B3" w:rsidP="00CE0A63">
            <w:pPr>
              <w:spacing w:after="0" w:line="240" w:lineRule="auto"/>
              <w:jc w:val="center"/>
              <w:rPr>
                <w:b/>
                <w:szCs w:val="24"/>
              </w:rPr>
            </w:pPr>
            <w:r w:rsidRPr="00C7182F">
              <w:rPr>
                <w:b/>
                <w:szCs w:val="24"/>
              </w:rPr>
              <w:t xml:space="preserve">Kaina Eur </w:t>
            </w:r>
          </w:p>
          <w:p w14:paraId="49B1BD7C" w14:textId="5C7BCC31" w:rsidR="009B50B3" w:rsidRPr="00C7182F" w:rsidRDefault="009B50B3" w:rsidP="00CE0A63">
            <w:pPr>
              <w:spacing w:after="0" w:line="240" w:lineRule="auto"/>
              <w:jc w:val="center"/>
              <w:rPr>
                <w:b/>
                <w:szCs w:val="24"/>
              </w:rPr>
            </w:pPr>
            <w:r w:rsidRPr="00C7182F">
              <w:rPr>
                <w:b/>
                <w:szCs w:val="24"/>
              </w:rPr>
              <w:t>(su PVM)</w:t>
            </w:r>
            <w:r w:rsidRPr="00C7182F">
              <w:rPr>
                <w:b/>
                <w:bCs/>
                <w:color w:val="FF0000"/>
                <w:szCs w:val="24"/>
              </w:rPr>
              <w:t xml:space="preserve"> *</w:t>
            </w:r>
          </w:p>
        </w:tc>
      </w:tr>
      <w:tr w:rsidR="009B50B3" w:rsidRPr="00C7182F" w14:paraId="32B9A5F9" w14:textId="77777777" w:rsidTr="009B50B3">
        <w:trPr>
          <w:gridAfter w:val="1"/>
          <w:wAfter w:w="156" w:type="dxa"/>
          <w:trHeight w:val="301"/>
          <w:jc w:val="center"/>
        </w:trPr>
        <w:tc>
          <w:tcPr>
            <w:tcW w:w="715" w:type="dxa"/>
            <w:tcBorders>
              <w:top w:val="single" w:sz="4" w:space="0" w:color="000000"/>
              <w:left w:val="single" w:sz="4" w:space="0" w:color="000000"/>
              <w:bottom w:val="single" w:sz="4" w:space="0" w:color="000000"/>
              <w:right w:val="single" w:sz="4" w:space="0" w:color="000000"/>
            </w:tcBorders>
          </w:tcPr>
          <w:p w14:paraId="360A47E6" w14:textId="77777777" w:rsidR="009B50B3" w:rsidRPr="00C7182F" w:rsidRDefault="009B50B3" w:rsidP="00CE0A63">
            <w:pPr>
              <w:widowControl w:val="0"/>
              <w:snapToGrid w:val="0"/>
              <w:spacing w:line="240" w:lineRule="auto"/>
              <w:jc w:val="center"/>
              <w:rPr>
                <w:bCs/>
                <w:szCs w:val="24"/>
                <w:lang w:eastAsia="ar-SA"/>
              </w:rPr>
            </w:pPr>
            <w:r w:rsidRPr="00C7182F">
              <w:rPr>
                <w:bCs/>
                <w:szCs w:val="24"/>
                <w:lang w:eastAsia="ar-SA"/>
              </w:rPr>
              <w:t>1.</w:t>
            </w:r>
          </w:p>
        </w:tc>
        <w:tc>
          <w:tcPr>
            <w:tcW w:w="2824" w:type="dxa"/>
            <w:tcBorders>
              <w:top w:val="single" w:sz="4" w:space="0" w:color="000000"/>
              <w:left w:val="single" w:sz="4" w:space="0" w:color="000000"/>
              <w:bottom w:val="single" w:sz="4" w:space="0" w:color="000000"/>
              <w:right w:val="single" w:sz="4" w:space="0" w:color="000000"/>
            </w:tcBorders>
          </w:tcPr>
          <w:p w14:paraId="43751859" w14:textId="77777777" w:rsidR="009B50B3" w:rsidRPr="00C7182F" w:rsidRDefault="009B50B3" w:rsidP="00CE0A63">
            <w:pPr>
              <w:widowControl w:val="0"/>
              <w:suppressAutoHyphens/>
              <w:snapToGrid w:val="0"/>
              <w:spacing w:after="0" w:line="240" w:lineRule="auto"/>
              <w:rPr>
                <w:bCs/>
                <w:szCs w:val="24"/>
                <w:lang w:eastAsia="lt-LT"/>
              </w:rPr>
            </w:pPr>
            <w:r>
              <w:rPr>
                <w:bCs/>
                <w:szCs w:val="24"/>
                <w:lang w:eastAsia="lt-LT"/>
              </w:rPr>
              <w:t>K</w:t>
            </w:r>
            <w:r w:rsidRPr="00A83962">
              <w:rPr>
                <w:bCs/>
                <w:szCs w:val="24"/>
                <w:lang w:eastAsia="lt-LT"/>
              </w:rPr>
              <w:t>ompresinės terapijos prietais</w:t>
            </w:r>
            <w:r>
              <w:rPr>
                <w:bCs/>
                <w:szCs w:val="24"/>
                <w:lang w:eastAsia="lt-LT"/>
              </w:rPr>
              <w:t>as</w:t>
            </w:r>
            <w:r w:rsidRPr="00A83962">
              <w:rPr>
                <w:bCs/>
                <w:szCs w:val="24"/>
                <w:lang w:eastAsia="lt-LT"/>
              </w:rPr>
              <w:t xml:space="preserve"> (limfodrenaž</w:t>
            </w:r>
            <w:r>
              <w:rPr>
                <w:bCs/>
                <w:szCs w:val="24"/>
                <w:lang w:eastAsia="lt-LT"/>
              </w:rPr>
              <w:t>as</w:t>
            </w:r>
            <w:r w:rsidRPr="00A83962">
              <w:rPr>
                <w:bCs/>
                <w:szCs w:val="24"/>
                <w:lang w:eastAsia="lt-LT"/>
              </w:rPr>
              <w:t>)</w:t>
            </w:r>
          </w:p>
        </w:tc>
        <w:tc>
          <w:tcPr>
            <w:tcW w:w="1422" w:type="dxa"/>
            <w:tcBorders>
              <w:top w:val="single" w:sz="4" w:space="0" w:color="000000"/>
              <w:left w:val="single" w:sz="4" w:space="0" w:color="000000"/>
              <w:bottom w:val="single" w:sz="4" w:space="0" w:color="000000"/>
              <w:right w:val="single" w:sz="4" w:space="0" w:color="000000"/>
            </w:tcBorders>
          </w:tcPr>
          <w:p w14:paraId="7E33E758" w14:textId="77777777" w:rsidR="009B50B3" w:rsidRPr="00C7182F" w:rsidRDefault="009B50B3" w:rsidP="00CE0A63">
            <w:pPr>
              <w:widowControl w:val="0"/>
              <w:snapToGrid w:val="0"/>
              <w:spacing w:line="240" w:lineRule="auto"/>
              <w:jc w:val="center"/>
              <w:rPr>
                <w:bCs/>
                <w:szCs w:val="24"/>
                <w:lang w:eastAsia="ar-SA"/>
              </w:rPr>
            </w:pPr>
            <w:r>
              <w:rPr>
                <w:bCs/>
                <w:szCs w:val="24"/>
                <w:lang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283F1315" w14:textId="77777777" w:rsidR="009B50B3" w:rsidRPr="00C7182F" w:rsidRDefault="009B50B3" w:rsidP="00CE0A63">
            <w:pPr>
              <w:widowControl w:val="0"/>
              <w:snapToGrid w:val="0"/>
              <w:spacing w:line="240" w:lineRule="auto"/>
              <w:jc w:val="center"/>
              <w:rPr>
                <w:bCs/>
                <w:szCs w:val="24"/>
                <w:lang w:eastAsia="ar-SA"/>
              </w:rPr>
            </w:pPr>
            <w:r w:rsidRPr="00C7182F">
              <w:rPr>
                <w:bCs/>
                <w:szCs w:val="24"/>
                <w:lang w:eastAsia="ar-SA"/>
              </w:rPr>
              <w:t>1</w:t>
            </w:r>
          </w:p>
        </w:tc>
        <w:tc>
          <w:tcPr>
            <w:tcW w:w="1418" w:type="dxa"/>
          </w:tcPr>
          <w:p w14:paraId="16CBC6B4" w14:textId="77777777" w:rsidR="009B50B3" w:rsidRPr="00C7182F" w:rsidRDefault="009B50B3" w:rsidP="00CE0A63">
            <w:pPr>
              <w:spacing w:line="240" w:lineRule="auto"/>
              <w:jc w:val="center"/>
              <w:rPr>
                <w:szCs w:val="24"/>
              </w:rPr>
            </w:pPr>
          </w:p>
        </w:tc>
        <w:tc>
          <w:tcPr>
            <w:tcW w:w="1417" w:type="dxa"/>
          </w:tcPr>
          <w:p w14:paraId="2292921A" w14:textId="77777777" w:rsidR="009B50B3" w:rsidRPr="00C7182F" w:rsidRDefault="009B50B3" w:rsidP="00CE0A63">
            <w:pPr>
              <w:spacing w:line="240" w:lineRule="auto"/>
              <w:jc w:val="center"/>
              <w:rPr>
                <w:szCs w:val="24"/>
              </w:rPr>
            </w:pPr>
          </w:p>
        </w:tc>
        <w:tc>
          <w:tcPr>
            <w:tcW w:w="1413" w:type="dxa"/>
          </w:tcPr>
          <w:p w14:paraId="6BFBB773" w14:textId="77777777" w:rsidR="009B50B3" w:rsidRPr="00C7182F" w:rsidRDefault="009B50B3" w:rsidP="00CE0A63">
            <w:pPr>
              <w:spacing w:line="240" w:lineRule="auto"/>
              <w:jc w:val="center"/>
              <w:rPr>
                <w:szCs w:val="24"/>
              </w:rPr>
            </w:pPr>
          </w:p>
        </w:tc>
      </w:tr>
      <w:tr w:rsidR="009B50B3" w:rsidRPr="00C7182F" w14:paraId="743D4F73" w14:textId="77777777" w:rsidTr="009B50B3">
        <w:tblPrEx>
          <w:tblLook w:val="01E0" w:firstRow="1" w:lastRow="1" w:firstColumn="1" w:lastColumn="1" w:noHBand="0" w:noVBand="0"/>
        </w:tblPrEx>
        <w:trPr>
          <w:trHeight w:val="515"/>
          <w:jc w:val="center"/>
        </w:trPr>
        <w:tc>
          <w:tcPr>
            <w:tcW w:w="10357" w:type="dxa"/>
            <w:gridSpan w:val="8"/>
            <w:tcBorders>
              <w:top w:val="nil"/>
              <w:left w:val="nil"/>
              <w:bottom w:val="nil"/>
              <w:right w:val="nil"/>
            </w:tcBorders>
          </w:tcPr>
          <w:p w14:paraId="17210A37" w14:textId="77777777" w:rsidR="009B50B3" w:rsidRPr="00C7182F" w:rsidRDefault="009B50B3" w:rsidP="00CE0A63">
            <w:pPr>
              <w:spacing w:after="0" w:line="240" w:lineRule="auto"/>
              <w:rPr>
                <w:szCs w:val="24"/>
              </w:rPr>
            </w:pPr>
          </w:p>
          <w:p w14:paraId="6991A1C4" w14:textId="5DC552BD" w:rsidR="009B50B3" w:rsidRPr="009B50B3" w:rsidRDefault="009B50B3" w:rsidP="009B50B3">
            <w:pPr>
              <w:spacing w:after="0" w:line="240" w:lineRule="auto"/>
              <w:jc w:val="both"/>
              <w:rPr>
                <w:b/>
                <w:bCs/>
                <w:color w:val="FF0000"/>
                <w:szCs w:val="24"/>
              </w:rPr>
            </w:pPr>
            <w:r w:rsidRPr="009B50B3">
              <w:rPr>
                <w:b/>
                <w:bCs/>
                <w:color w:val="FF0000"/>
                <w:szCs w:val="24"/>
              </w:rPr>
              <w:t>Pastaba. TIEKĖJAS KARTU SU PASIŪLYMU PRIVALO PATEIKTI UŽPILDYTĄ PIRKIMO SĄLYGŲ 2 PRIEDĄ „TECHNINĖ SPECIFIKACIJA“ IR PATEIKTI ŠIO DOKUMENTO PRIEDE „TECHNINĖS SPECIFIKACIJOS PRIEDAS“ REIKALAUJAMUS DOKUMENTUS.</w:t>
            </w:r>
          </w:p>
          <w:p w14:paraId="404BCE76" w14:textId="77777777" w:rsidR="009B50B3" w:rsidRPr="009B50B3" w:rsidRDefault="009B50B3" w:rsidP="00CE0A63">
            <w:pPr>
              <w:spacing w:after="0" w:line="240" w:lineRule="auto"/>
              <w:rPr>
                <w:color w:val="FF0000"/>
                <w:szCs w:val="24"/>
              </w:rPr>
            </w:pPr>
          </w:p>
          <w:p w14:paraId="12F7C87A" w14:textId="77777777" w:rsidR="009B50B3" w:rsidRDefault="009B50B3" w:rsidP="00CE0A63">
            <w:pPr>
              <w:spacing w:after="0" w:line="240" w:lineRule="auto"/>
              <w:rPr>
                <w:szCs w:val="24"/>
              </w:rPr>
            </w:pPr>
            <w:r w:rsidRPr="00C7182F">
              <w:rPr>
                <w:szCs w:val="24"/>
              </w:rPr>
              <w:t xml:space="preserve">Bendra pirkimo objekto kaina  su PVM  ................................................................. Eur (suma žodžiais), </w:t>
            </w:r>
          </w:p>
          <w:p w14:paraId="46D2B5DB" w14:textId="77777777" w:rsidR="009B50B3" w:rsidRPr="00C7182F" w:rsidRDefault="009B50B3" w:rsidP="00CE0A63">
            <w:pPr>
              <w:spacing w:after="0" w:line="240" w:lineRule="auto"/>
              <w:rPr>
                <w:szCs w:val="24"/>
              </w:rPr>
            </w:pPr>
            <w:r w:rsidRPr="00C7182F">
              <w:rPr>
                <w:szCs w:val="24"/>
              </w:rPr>
              <w:t>kur PVM sudaro ................................................. Eur.</w:t>
            </w:r>
          </w:p>
          <w:p w14:paraId="1C975B9E" w14:textId="77777777" w:rsidR="009B50B3" w:rsidRDefault="009B50B3" w:rsidP="00CE0A63">
            <w:pPr>
              <w:spacing w:after="0" w:line="240" w:lineRule="auto"/>
              <w:rPr>
                <w:szCs w:val="24"/>
              </w:rPr>
            </w:pPr>
          </w:p>
          <w:p w14:paraId="75A273B1" w14:textId="77777777" w:rsidR="009B50B3" w:rsidRPr="00C7182F" w:rsidRDefault="009B50B3" w:rsidP="00CE0A63">
            <w:pPr>
              <w:spacing w:after="0" w:line="240" w:lineRule="auto"/>
              <w:rPr>
                <w:szCs w:val="24"/>
              </w:rPr>
            </w:pPr>
          </w:p>
        </w:tc>
      </w:tr>
    </w:tbl>
    <w:p w14:paraId="67974542" w14:textId="550D930C" w:rsidR="009B50B3" w:rsidRPr="00736C52" w:rsidRDefault="009B50B3" w:rsidP="009B50B3">
      <w:pPr>
        <w:suppressAutoHyphens/>
        <w:spacing w:after="0" w:line="240" w:lineRule="auto"/>
        <w:jc w:val="both"/>
        <w:rPr>
          <w:sz w:val="20"/>
          <w:szCs w:val="20"/>
          <w:lang w:eastAsia="ar-SA"/>
        </w:rPr>
      </w:pP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3148F63B" w14:textId="04CF2242" w:rsidR="009B50B3" w:rsidRPr="005D0741" w:rsidRDefault="009B50B3" w:rsidP="009B50B3">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569A13DE" w14:textId="77777777" w:rsidR="009B50B3" w:rsidRDefault="009B50B3" w:rsidP="00C95795">
      <w:pPr>
        <w:spacing w:after="0" w:line="240" w:lineRule="auto"/>
        <w:rPr>
          <w:b/>
          <w:bCs/>
          <w:szCs w:val="24"/>
        </w:rPr>
      </w:pPr>
    </w:p>
    <w:p w14:paraId="40C44D87" w14:textId="77777777" w:rsidR="009B50B3" w:rsidRPr="009B50B3" w:rsidRDefault="009B50B3" w:rsidP="00C95795">
      <w:pPr>
        <w:spacing w:after="0" w:line="240" w:lineRule="auto"/>
        <w:rPr>
          <w:b/>
          <w:bCs/>
          <w:szCs w:val="24"/>
        </w:rPr>
      </w:pPr>
    </w:p>
    <w:p w14:paraId="51E387B1" w14:textId="6512F2AB" w:rsidR="00FE7814" w:rsidRPr="009B50B3" w:rsidRDefault="00FE7814" w:rsidP="00BA7EC1">
      <w:pPr>
        <w:pStyle w:val="Sraopastraipa"/>
        <w:numPr>
          <w:ilvl w:val="0"/>
          <w:numId w:val="2"/>
        </w:numPr>
        <w:spacing w:after="0" w:line="240" w:lineRule="auto"/>
        <w:ind w:left="567" w:hanging="207"/>
        <w:jc w:val="center"/>
        <w:rPr>
          <w:rFonts w:ascii="Times New Roman" w:hAnsi="Times New Roman"/>
          <w:b/>
          <w:bCs/>
          <w:sz w:val="24"/>
          <w:szCs w:val="24"/>
        </w:rPr>
      </w:pPr>
      <w:r w:rsidRPr="009B50B3">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402"/>
        <w:gridCol w:w="2885"/>
      </w:tblGrid>
      <w:tr w:rsidR="00FE7814" w:rsidRPr="00390BC2" w14:paraId="158CB183" w14:textId="77777777" w:rsidTr="007642EE">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31AA4045" w14:textId="77777777" w:rsidTr="007642EE">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7642EE">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7642EE">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7642EE">
        <w:tc>
          <w:tcPr>
            <w:tcW w:w="0" w:type="auto"/>
          </w:tcPr>
          <w:p w14:paraId="1F61F7AD" w14:textId="0F4D047E" w:rsidR="00FE7814" w:rsidRPr="00390BC2" w:rsidRDefault="007642EE"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7642EE">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 xml:space="preserve">[nurodomi pirkimo objektą aprašantys ir (ar) reikalavimus techniniai specifikacijai įrodantys dokumentai, visi kiti dokumentai pagal pirkimo sąlygų </w:t>
            </w:r>
            <w:r w:rsidRPr="0061666A">
              <w:rPr>
                <w:color w:val="FF0000"/>
                <w:szCs w:val="24"/>
              </w:rPr>
              <w:lastRenderedPageBreak/>
              <w:t>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7642EE">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7642EE">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7642EE">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1CBDE51E" w14:textId="77777777" w:rsidR="007642EE" w:rsidRPr="00390BC2" w:rsidRDefault="007642EE"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626941"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00609A" w14:textId="3F3F6CA5" w:rsidR="00626941" w:rsidRPr="00626941" w:rsidRDefault="00626941" w:rsidP="00626941">
      <w:pPr>
        <w:pStyle w:val="Sraopastraipa"/>
        <w:numPr>
          <w:ilvl w:val="0"/>
          <w:numId w:val="5"/>
        </w:numPr>
        <w:tabs>
          <w:tab w:val="left" w:pos="851"/>
        </w:tabs>
        <w:spacing w:after="0" w:line="240" w:lineRule="auto"/>
        <w:ind w:left="0" w:firstLine="567"/>
        <w:jc w:val="both"/>
        <w:rPr>
          <w:rFonts w:ascii="Times New Roman" w:hAnsi="Times New Roman"/>
          <w:b/>
          <w:bCs/>
          <w:smallCaps/>
          <w:color w:val="000000"/>
          <w:sz w:val="24"/>
          <w:szCs w:val="24"/>
          <w:lang w:val="lt-LT"/>
        </w:rPr>
      </w:pPr>
      <w:r w:rsidRPr="00626941">
        <w:rPr>
          <w:rFonts w:ascii="Times New Roman" w:eastAsia="Arial" w:hAnsi="Times New Roman"/>
          <w:b/>
          <w:bCs/>
          <w:sz w:val="24"/>
          <w:szCs w:val="24"/>
          <w:lang w:val="lt-LT"/>
        </w:rPr>
        <w:t>nėra paskirtos baudžiamojo poveikio priemonės – uždraudimo juridiniam asmeniui dalyvauti viešuosiuose pirkimuose;</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D48532F"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siūlomos prekės atitinka techninės specifikacijos reikalavimus ir mes siūlome prekes, kurių techniniai parametrai yra nurodyti </w:t>
      </w:r>
      <w:r w:rsidR="00BA7EC1">
        <w:rPr>
          <w:rFonts w:ascii="Times New Roman" w:hAnsi="Times New Roman"/>
          <w:sz w:val="24"/>
          <w:szCs w:val="24"/>
          <w:lang w:val="lt-LT"/>
        </w:rPr>
        <w:t>Pirkimo sąlygų</w:t>
      </w:r>
      <w:r w:rsidRPr="003C4C5F">
        <w:rPr>
          <w:rFonts w:ascii="Times New Roman" w:hAnsi="Times New Roman"/>
          <w:sz w:val="24"/>
          <w:szCs w:val="24"/>
          <w:lang w:val="lt-LT"/>
        </w:rPr>
        <w:t xml:space="preserve"> </w:t>
      </w:r>
      <w:r w:rsidR="00BA7EC1">
        <w:rPr>
          <w:rFonts w:ascii="Times New Roman" w:hAnsi="Times New Roman"/>
          <w:sz w:val="24"/>
          <w:szCs w:val="24"/>
          <w:lang w:val="lt-LT"/>
        </w:rPr>
        <w:t>2</w:t>
      </w:r>
      <w:r w:rsidRPr="003C4C5F">
        <w:rPr>
          <w:rFonts w:ascii="Times New Roman" w:hAnsi="Times New Roman"/>
          <w:sz w:val="24"/>
          <w:szCs w:val="24"/>
          <w:lang w:val="lt-LT"/>
        </w:rPr>
        <w:t xml:space="preserve"> priede “</w:t>
      </w:r>
      <w:r w:rsidR="00BA7EC1">
        <w:rPr>
          <w:rFonts w:ascii="Times New Roman" w:hAnsi="Times New Roman"/>
          <w:sz w:val="24"/>
          <w:szCs w:val="24"/>
          <w:lang w:val="lt-LT"/>
        </w:rPr>
        <w:t>T</w:t>
      </w:r>
      <w:r w:rsidRPr="003C4C5F">
        <w:rPr>
          <w:rFonts w:ascii="Times New Roman" w:hAnsi="Times New Roman"/>
          <w:sz w:val="24"/>
          <w:szCs w:val="24"/>
          <w:lang w:val="lt-LT"/>
        </w:rPr>
        <w: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F5E21D6" w14:textId="77777777" w:rsidR="007642EE" w:rsidRDefault="007642EE" w:rsidP="00C95795">
      <w:pPr>
        <w:spacing w:after="0" w:line="240" w:lineRule="auto"/>
        <w:jc w:val="both"/>
        <w:rPr>
          <w:b/>
          <w:i/>
          <w:color w:val="2F5496"/>
          <w:u w:val="single"/>
        </w:rPr>
      </w:pPr>
    </w:p>
    <w:sectPr w:rsidR="007642EE"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3B78" w14:textId="77777777" w:rsidR="006C2695" w:rsidRDefault="006C2695" w:rsidP="003A41A5">
      <w:r>
        <w:separator/>
      </w:r>
    </w:p>
  </w:endnote>
  <w:endnote w:type="continuationSeparator" w:id="0">
    <w:p w14:paraId="3BEA3478" w14:textId="77777777" w:rsidR="006C2695" w:rsidRDefault="006C2695"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D3FD" w14:textId="77777777" w:rsidR="006C2695" w:rsidRDefault="006C2695" w:rsidP="003A41A5">
      <w:r>
        <w:separator/>
      </w:r>
    </w:p>
  </w:footnote>
  <w:footnote w:type="continuationSeparator" w:id="0">
    <w:p w14:paraId="24D4BD2D" w14:textId="77777777" w:rsidR="006C2695" w:rsidRDefault="006C2695"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609B3"/>
    <w:multiLevelType w:val="hybridMultilevel"/>
    <w:tmpl w:val="C4A460E6"/>
    <w:lvl w:ilvl="0" w:tplc="6D06F9D4">
      <w:start w:val="1"/>
      <w:numFmt w:val="bullet"/>
      <w:lvlText w:val="-"/>
      <w:lvlJc w:val="left"/>
      <w:pPr>
        <w:ind w:left="720" w:hanging="360"/>
      </w:pPr>
      <w:rPr>
        <w:rFonts w:ascii="Times New Roman" w:eastAsia="Tahom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E700B0"/>
    <w:multiLevelType w:val="multilevel"/>
    <w:tmpl w:val="FE8CC7A6"/>
    <w:lvl w:ilvl="0">
      <w:start w:val="1"/>
      <w:numFmt w:val="decimal"/>
      <w:lvlText w:val="%1."/>
      <w:lvlJc w:val="left"/>
      <w:pPr>
        <w:ind w:left="502" w:hanging="360"/>
      </w:p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B1061"/>
    <w:multiLevelType w:val="multilevel"/>
    <w:tmpl w:val="170C68BE"/>
    <w:lvl w:ilvl="0">
      <w:start w:val="13"/>
      <w:numFmt w:val="decimal"/>
      <w:lvlText w:val="%1."/>
      <w:lvlJc w:val="left"/>
      <w:pPr>
        <w:ind w:left="435" w:hanging="435"/>
      </w:pPr>
      <w:rPr>
        <w:rFonts w:hint="default"/>
      </w:rPr>
    </w:lvl>
    <w:lvl w:ilvl="1">
      <w:start w:val="1"/>
      <w:numFmt w:val="decimal"/>
      <w:lvlText w:val="%1.%2."/>
      <w:lvlJc w:val="left"/>
      <w:pPr>
        <w:ind w:left="1057" w:hanging="435"/>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8"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3"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8"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90" w15:restartNumberingAfterBreak="0">
    <w:nsid w:val="7A183221"/>
    <w:multiLevelType w:val="multilevel"/>
    <w:tmpl w:val="B34AD5E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91"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90"/>
  </w:num>
  <w:num w:numId="3" w16cid:durableId="2043087862">
    <w:abstractNumId w:val="1"/>
  </w:num>
  <w:num w:numId="4" w16cid:durableId="1855654288">
    <w:abstractNumId w:val="62"/>
  </w:num>
  <w:num w:numId="5" w16cid:durableId="1477064562">
    <w:abstractNumId w:val="88"/>
  </w:num>
  <w:num w:numId="6" w16cid:durableId="2139299948">
    <w:abstractNumId w:val="2"/>
  </w:num>
  <w:num w:numId="7" w16cid:durableId="1852406865">
    <w:abstractNumId w:val="80"/>
  </w:num>
  <w:num w:numId="8" w16cid:durableId="449932828">
    <w:abstractNumId w:val="35"/>
  </w:num>
  <w:num w:numId="9" w16cid:durableId="1562716061">
    <w:abstractNumId w:val="60"/>
  </w:num>
  <w:num w:numId="10" w16cid:durableId="1969240186">
    <w:abstractNumId w:val="38"/>
  </w:num>
  <w:num w:numId="11" w16cid:durableId="1612785087">
    <w:abstractNumId w:val="68"/>
  </w:num>
  <w:num w:numId="12" w16cid:durableId="760642529">
    <w:abstractNumId w:val="33"/>
  </w:num>
  <w:num w:numId="13" w16cid:durableId="1834639387">
    <w:abstractNumId w:val="52"/>
  </w:num>
  <w:num w:numId="14" w16cid:durableId="1116214627">
    <w:abstractNumId w:val="91"/>
  </w:num>
  <w:num w:numId="15" w16cid:durableId="2050061958">
    <w:abstractNumId w:val="78"/>
  </w:num>
  <w:num w:numId="16" w16cid:durableId="1258711651">
    <w:abstractNumId w:val="24"/>
  </w:num>
  <w:num w:numId="17" w16cid:durableId="1063403966">
    <w:abstractNumId w:val="32"/>
  </w:num>
  <w:num w:numId="18" w16cid:durableId="996958908">
    <w:abstractNumId w:val="51"/>
  </w:num>
  <w:num w:numId="19" w16cid:durableId="1090077998">
    <w:abstractNumId w:val="37"/>
  </w:num>
  <w:num w:numId="20" w16cid:durableId="821968482">
    <w:abstractNumId w:val="26"/>
  </w:num>
  <w:num w:numId="21" w16cid:durableId="1851026666">
    <w:abstractNumId w:val="15"/>
  </w:num>
  <w:num w:numId="22" w16cid:durableId="201477566">
    <w:abstractNumId w:val="83"/>
  </w:num>
  <w:num w:numId="23" w16cid:durableId="473061957">
    <w:abstractNumId w:val="64"/>
  </w:num>
  <w:num w:numId="24" w16cid:durableId="167526977">
    <w:abstractNumId w:val="36"/>
  </w:num>
  <w:num w:numId="25" w16cid:durableId="817069454">
    <w:abstractNumId w:val="6"/>
  </w:num>
  <w:num w:numId="26" w16cid:durableId="953946609">
    <w:abstractNumId w:val="45"/>
  </w:num>
  <w:num w:numId="27" w16cid:durableId="885872907">
    <w:abstractNumId w:val="11"/>
  </w:num>
  <w:num w:numId="28" w16cid:durableId="1722089953">
    <w:abstractNumId w:val="76"/>
  </w:num>
  <w:num w:numId="29" w16cid:durableId="1959290672">
    <w:abstractNumId w:val="56"/>
  </w:num>
  <w:num w:numId="30" w16cid:durableId="1387871477">
    <w:abstractNumId w:val="21"/>
  </w:num>
  <w:num w:numId="31" w16cid:durableId="2100441284">
    <w:abstractNumId w:val="81"/>
  </w:num>
  <w:num w:numId="32" w16cid:durableId="1873953132">
    <w:abstractNumId w:val="69"/>
  </w:num>
  <w:num w:numId="33" w16cid:durableId="585186261">
    <w:abstractNumId w:val="54"/>
  </w:num>
  <w:num w:numId="34" w16cid:durableId="1795829319">
    <w:abstractNumId w:val="20"/>
  </w:num>
  <w:num w:numId="35" w16cid:durableId="13311355">
    <w:abstractNumId w:val="63"/>
  </w:num>
  <w:num w:numId="36" w16cid:durableId="484662895">
    <w:abstractNumId w:val="28"/>
  </w:num>
  <w:num w:numId="37" w16cid:durableId="1546453450">
    <w:abstractNumId w:val="77"/>
  </w:num>
  <w:num w:numId="38" w16cid:durableId="1973291587">
    <w:abstractNumId w:val="75"/>
  </w:num>
  <w:num w:numId="39" w16cid:durableId="1361784532">
    <w:abstractNumId w:val="34"/>
  </w:num>
  <w:num w:numId="40" w16cid:durableId="29378294">
    <w:abstractNumId w:val="86"/>
  </w:num>
  <w:num w:numId="41" w16cid:durableId="1743524467">
    <w:abstractNumId w:val="43"/>
  </w:num>
  <w:num w:numId="42" w16cid:durableId="1543709396">
    <w:abstractNumId w:val="48"/>
  </w:num>
  <w:num w:numId="43" w16cid:durableId="1948078649">
    <w:abstractNumId w:val="79"/>
  </w:num>
  <w:num w:numId="44" w16cid:durableId="1540708046">
    <w:abstractNumId w:val="41"/>
  </w:num>
  <w:num w:numId="45" w16cid:durableId="1162509053">
    <w:abstractNumId w:val="58"/>
  </w:num>
  <w:num w:numId="46" w16cid:durableId="490679349">
    <w:abstractNumId w:val="82"/>
  </w:num>
  <w:num w:numId="47" w16cid:durableId="1488593430">
    <w:abstractNumId w:val="85"/>
  </w:num>
  <w:num w:numId="48" w16cid:durableId="650986870">
    <w:abstractNumId w:val="87"/>
  </w:num>
  <w:num w:numId="49" w16cid:durableId="1137651303">
    <w:abstractNumId w:val="39"/>
  </w:num>
  <w:num w:numId="50" w16cid:durableId="147524912">
    <w:abstractNumId w:val="25"/>
  </w:num>
  <w:num w:numId="51" w16cid:durableId="100490498">
    <w:abstractNumId w:val="49"/>
  </w:num>
  <w:num w:numId="52" w16cid:durableId="549460427">
    <w:abstractNumId w:val="66"/>
  </w:num>
  <w:num w:numId="53" w16cid:durableId="310444148">
    <w:abstractNumId w:val="22"/>
  </w:num>
  <w:num w:numId="54" w16cid:durableId="2067994670">
    <w:abstractNumId w:val="9"/>
  </w:num>
  <w:num w:numId="55" w16cid:durableId="1494176953">
    <w:abstractNumId w:val="47"/>
  </w:num>
  <w:num w:numId="56" w16cid:durableId="1113742545">
    <w:abstractNumId w:val="70"/>
  </w:num>
  <w:num w:numId="57" w16cid:durableId="349456118">
    <w:abstractNumId w:val="67"/>
  </w:num>
  <w:num w:numId="58" w16cid:durableId="1810901005">
    <w:abstractNumId w:val="29"/>
  </w:num>
  <w:num w:numId="59" w16cid:durableId="389235338">
    <w:abstractNumId w:val="40"/>
  </w:num>
  <w:num w:numId="60" w16cid:durableId="1501894545">
    <w:abstractNumId w:val="53"/>
  </w:num>
  <w:num w:numId="61" w16cid:durableId="2071035369">
    <w:abstractNumId w:val="18"/>
  </w:num>
  <w:num w:numId="62" w16cid:durableId="1245843009">
    <w:abstractNumId w:val="71"/>
  </w:num>
  <w:num w:numId="63" w16cid:durableId="1806973372">
    <w:abstractNumId w:val="16"/>
  </w:num>
  <w:num w:numId="64" w16cid:durableId="537204456">
    <w:abstractNumId w:val="55"/>
  </w:num>
  <w:num w:numId="65" w16cid:durableId="755709391">
    <w:abstractNumId w:val="31"/>
  </w:num>
  <w:num w:numId="66" w16cid:durableId="357706891">
    <w:abstractNumId w:val="44"/>
  </w:num>
  <w:num w:numId="67" w16cid:durableId="1727608258">
    <w:abstractNumId w:val="74"/>
  </w:num>
  <w:num w:numId="68" w16cid:durableId="48842799">
    <w:abstractNumId w:val="73"/>
  </w:num>
  <w:num w:numId="69" w16cid:durableId="1559513480">
    <w:abstractNumId w:val="12"/>
  </w:num>
  <w:num w:numId="70" w16cid:durableId="2117365473">
    <w:abstractNumId w:val="10"/>
  </w:num>
  <w:num w:numId="71" w16cid:durableId="529996294">
    <w:abstractNumId w:val="23"/>
  </w:num>
  <w:num w:numId="72" w16cid:durableId="923537569">
    <w:abstractNumId w:val="17"/>
  </w:num>
  <w:num w:numId="73" w16cid:durableId="1832018023">
    <w:abstractNumId w:val="92"/>
  </w:num>
  <w:num w:numId="74" w16cid:durableId="1657144403">
    <w:abstractNumId w:val="14"/>
  </w:num>
  <w:num w:numId="75" w16cid:durableId="1490707948">
    <w:abstractNumId w:val="13"/>
  </w:num>
  <w:num w:numId="76" w16cid:durableId="1037000977">
    <w:abstractNumId w:val="7"/>
  </w:num>
  <w:num w:numId="77" w16cid:durableId="1422487226">
    <w:abstractNumId w:val="0"/>
  </w:num>
  <w:num w:numId="78" w16cid:durableId="1528637692">
    <w:abstractNumId w:val="46"/>
  </w:num>
  <w:num w:numId="79" w16cid:durableId="1760517739">
    <w:abstractNumId w:val="42"/>
  </w:num>
  <w:num w:numId="80" w16cid:durableId="142045719">
    <w:abstractNumId w:val="72"/>
  </w:num>
  <w:num w:numId="81" w16cid:durableId="1238134017">
    <w:abstractNumId w:val="8"/>
  </w:num>
  <w:num w:numId="82" w16cid:durableId="135880433">
    <w:abstractNumId w:val="65"/>
  </w:num>
  <w:num w:numId="83" w16cid:durableId="2127578913">
    <w:abstractNumId w:val="50"/>
  </w:num>
  <w:num w:numId="84" w16cid:durableId="1103651831">
    <w:abstractNumId w:val="19"/>
  </w:num>
  <w:num w:numId="85" w16cid:durableId="5252482">
    <w:abstractNumId w:val="5"/>
  </w:num>
  <w:num w:numId="86" w16cid:durableId="1175412670">
    <w:abstractNumId w:val="84"/>
  </w:num>
  <w:num w:numId="87" w16cid:durableId="822088971">
    <w:abstractNumId w:val="61"/>
  </w:num>
  <w:num w:numId="88" w16cid:durableId="2003193116">
    <w:abstractNumId w:val="30"/>
  </w:num>
  <w:num w:numId="89" w16cid:durableId="286812215">
    <w:abstractNumId w:val="57"/>
  </w:num>
  <w:num w:numId="90" w16cid:durableId="1436366804">
    <w:abstractNumId w:val="59"/>
  </w:num>
  <w:num w:numId="91" w16cid:durableId="1345520437">
    <w:abstractNumId w:val="3"/>
  </w:num>
  <w:num w:numId="92" w16cid:durableId="1438911439">
    <w:abstractNumId w:val="4"/>
  </w:num>
  <w:num w:numId="93" w16cid:durableId="1812597314">
    <w:abstractNumId w:val="2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F409D"/>
    <w:rsid w:val="000F41C6"/>
    <w:rsid w:val="000F51E8"/>
    <w:rsid w:val="000F62E5"/>
    <w:rsid w:val="000F6728"/>
    <w:rsid w:val="000F6BA4"/>
    <w:rsid w:val="000F7D77"/>
    <w:rsid w:val="00103654"/>
    <w:rsid w:val="00104233"/>
    <w:rsid w:val="00106DBD"/>
    <w:rsid w:val="00107695"/>
    <w:rsid w:val="00110549"/>
    <w:rsid w:val="00117703"/>
    <w:rsid w:val="001245AF"/>
    <w:rsid w:val="00124806"/>
    <w:rsid w:val="00124DEC"/>
    <w:rsid w:val="00135C06"/>
    <w:rsid w:val="00141256"/>
    <w:rsid w:val="001433FB"/>
    <w:rsid w:val="00143E42"/>
    <w:rsid w:val="00150A13"/>
    <w:rsid w:val="00154112"/>
    <w:rsid w:val="00161314"/>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2B42"/>
    <w:rsid w:val="001D63C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3108"/>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A64A8"/>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241"/>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86D0C"/>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0B82"/>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B50EA"/>
    <w:rsid w:val="005C2255"/>
    <w:rsid w:val="005C2B55"/>
    <w:rsid w:val="005D0257"/>
    <w:rsid w:val="005D1F19"/>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26941"/>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2695"/>
    <w:rsid w:val="006C50F4"/>
    <w:rsid w:val="006D1350"/>
    <w:rsid w:val="006D3AE7"/>
    <w:rsid w:val="006D4012"/>
    <w:rsid w:val="006D5163"/>
    <w:rsid w:val="006E1F8F"/>
    <w:rsid w:val="006E5A98"/>
    <w:rsid w:val="006F0F2A"/>
    <w:rsid w:val="006F1C4B"/>
    <w:rsid w:val="006F387C"/>
    <w:rsid w:val="006F4581"/>
    <w:rsid w:val="006F6A06"/>
    <w:rsid w:val="006F6B0C"/>
    <w:rsid w:val="00702D65"/>
    <w:rsid w:val="00711181"/>
    <w:rsid w:val="007159ED"/>
    <w:rsid w:val="00716E71"/>
    <w:rsid w:val="00722C5B"/>
    <w:rsid w:val="00745F83"/>
    <w:rsid w:val="00753650"/>
    <w:rsid w:val="00753BB3"/>
    <w:rsid w:val="00754316"/>
    <w:rsid w:val="0075449F"/>
    <w:rsid w:val="00756E55"/>
    <w:rsid w:val="007613F9"/>
    <w:rsid w:val="0076144C"/>
    <w:rsid w:val="007642EE"/>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2A6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296D"/>
    <w:rsid w:val="00893C8A"/>
    <w:rsid w:val="00894867"/>
    <w:rsid w:val="008A5F8D"/>
    <w:rsid w:val="008A61F4"/>
    <w:rsid w:val="008B451D"/>
    <w:rsid w:val="008B4739"/>
    <w:rsid w:val="008B5499"/>
    <w:rsid w:val="008B7BA3"/>
    <w:rsid w:val="008D30CA"/>
    <w:rsid w:val="008D36D7"/>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18E5"/>
    <w:rsid w:val="009B30E7"/>
    <w:rsid w:val="009B48CC"/>
    <w:rsid w:val="009B50B3"/>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962"/>
    <w:rsid w:val="00A83CEA"/>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3991"/>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5EA9"/>
    <w:rsid w:val="00B77A98"/>
    <w:rsid w:val="00B80523"/>
    <w:rsid w:val="00B80CFE"/>
    <w:rsid w:val="00B911DD"/>
    <w:rsid w:val="00B91A26"/>
    <w:rsid w:val="00B92706"/>
    <w:rsid w:val="00B94895"/>
    <w:rsid w:val="00B960B4"/>
    <w:rsid w:val="00BA1AFE"/>
    <w:rsid w:val="00BA7EC1"/>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182F"/>
    <w:rsid w:val="00C72368"/>
    <w:rsid w:val="00C774C3"/>
    <w:rsid w:val="00C77E4F"/>
    <w:rsid w:val="00C77F0C"/>
    <w:rsid w:val="00C91912"/>
    <w:rsid w:val="00C92915"/>
    <w:rsid w:val="00C9330C"/>
    <w:rsid w:val="00C94C5C"/>
    <w:rsid w:val="00C95336"/>
    <w:rsid w:val="00C95795"/>
    <w:rsid w:val="00CA39D8"/>
    <w:rsid w:val="00CA42EF"/>
    <w:rsid w:val="00CA5849"/>
    <w:rsid w:val="00CB2C3A"/>
    <w:rsid w:val="00CB5F87"/>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3492"/>
    <w:rsid w:val="00D342DA"/>
    <w:rsid w:val="00D34878"/>
    <w:rsid w:val="00D37CD4"/>
    <w:rsid w:val="00D55C31"/>
    <w:rsid w:val="00D56911"/>
    <w:rsid w:val="00D57518"/>
    <w:rsid w:val="00D57FF4"/>
    <w:rsid w:val="00D60392"/>
    <w:rsid w:val="00D63D18"/>
    <w:rsid w:val="00D64AEC"/>
    <w:rsid w:val="00D66217"/>
    <w:rsid w:val="00D75EBF"/>
    <w:rsid w:val="00D7696B"/>
    <w:rsid w:val="00D85312"/>
    <w:rsid w:val="00D85775"/>
    <w:rsid w:val="00D86194"/>
    <w:rsid w:val="00D916D4"/>
    <w:rsid w:val="00D952FB"/>
    <w:rsid w:val="00D95734"/>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42504"/>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C6B1A"/>
    <w:rsid w:val="00ED035A"/>
    <w:rsid w:val="00ED253A"/>
    <w:rsid w:val="00EE16A3"/>
    <w:rsid w:val="00EE1FC7"/>
    <w:rsid w:val="00EE3CAC"/>
    <w:rsid w:val="00EE4A12"/>
    <w:rsid w:val="00EE601B"/>
    <w:rsid w:val="00EF6221"/>
    <w:rsid w:val="00F043C1"/>
    <w:rsid w:val="00F054F3"/>
    <w:rsid w:val="00F101DE"/>
    <w:rsid w:val="00F1774A"/>
    <w:rsid w:val="00F22FA7"/>
    <w:rsid w:val="00F30B07"/>
    <w:rsid w:val="00F36B8C"/>
    <w:rsid w:val="00F37742"/>
    <w:rsid w:val="00F400D7"/>
    <w:rsid w:val="00F41882"/>
    <w:rsid w:val="00F4368C"/>
    <w:rsid w:val="00F529CD"/>
    <w:rsid w:val="00F55E5C"/>
    <w:rsid w:val="00F55F54"/>
    <w:rsid w:val="00F6101C"/>
    <w:rsid w:val="00F61B92"/>
    <w:rsid w:val="00F6348E"/>
    <w:rsid w:val="00F67999"/>
    <w:rsid w:val="00F738F8"/>
    <w:rsid w:val="00F82CD6"/>
    <w:rsid w:val="00F82CF3"/>
    <w:rsid w:val="00F8679E"/>
    <w:rsid w:val="00F867F2"/>
    <w:rsid w:val="00F9108F"/>
    <w:rsid w:val="00F96074"/>
    <w:rsid w:val="00FA3BD3"/>
    <w:rsid w:val="00FA4AF1"/>
    <w:rsid w:val="00FA7427"/>
    <w:rsid w:val="00FB1EA9"/>
    <w:rsid w:val="00FC2F61"/>
    <w:rsid w:val="00FC55E8"/>
    <w:rsid w:val="00FC5C22"/>
    <w:rsid w:val="00FC7E9F"/>
    <w:rsid w:val="00FD26D2"/>
    <w:rsid w:val="00FD3979"/>
    <w:rsid w:val="00FD442E"/>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 w:id="540093301">
      <w:bodyDiv w:val="1"/>
      <w:marLeft w:val="0"/>
      <w:marRight w:val="0"/>
      <w:marTop w:val="0"/>
      <w:marBottom w:val="0"/>
      <w:divBdr>
        <w:top w:val="none" w:sz="0" w:space="0" w:color="auto"/>
        <w:left w:val="none" w:sz="0" w:space="0" w:color="auto"/>
        <w:bottom w:val="none" w:sz="0" w:space="0" w:color="auto"/>
        <w:right w:val="none" w:sz="0" w:space="0" w:color="auto"/>
      </w:divBdr>
    </w:div>
    <w:div w:id="10046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3162</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4</cp:revision>
  <cp:lastPrinted>2023-10-23T07:14:00Z</cp:lastPrinted>
  <dcterms:created xsi:type="dcterms:W3CDTF">2025-05-19T06:55:00Z</dcterms:created>
  <dcterms:modified xsi:type="dcterms:W3CDTF">2025-05-19T07:01:00Z</dcterms:modified>
</cp:coreProperties>
</file>