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01B2" w14:textId="77777777" w:rsidR="00B96BBB" w:rsidRDefault="003267F9" w:rsidP="0003297F">
      <w:pPr>
        <w:suppressAutoHyphens/>
        <w:spacing w:after="0" w:line="240" w:lineRule="auto"/>
        <w:jc w:val="both"/>
        <w:rPr>
          <w:rFonts w:ascii="Times New Roman" w:eastAsia="Calibri" w:hAnsi="Times New Roman" w:cs="Times New Roman"/>
          <w:b/>
          <w:bCs/>
        </w:rPr>
      </w:pPr>
      <w:r w:rsidRPr="003267F9">
        <w:rPr>
          <w:rFonts w:ascii="Times New Roman" w:eastAsia="Calibri" w:hAnsi="Times New Roman" w:cs="Times New Roman"/>
          <w:b/>
          <w:bCs/>
        </w:rPr>
        <w:t xml:space="preserve">TIEKĖJŲ KLAUSIMAI / SIŪLYMAI / PASTABOS </w:t>
      </w:r>
    </w:p>
    <w:p w14:paraId="2494BA46" w14:textId="03CFD746" w:rsidR="00B9442A" w:rsidRPr="003267F9" w:rsidRDefault="003267F9" w:rsidP="0003297F">
      <w:pPr>
        <w:suppressAutoHyphens/>
        <w:spacing w:after="0" w:line="240" w:lineRule="auto"/>
        <w:jc w:val="both"/>
        <w:rPr>
          <w:rFonts w:ascii="Times New Roman" w:eastAsia="Calibri" w:hAnsi="Times New Roman" w:cs="Times New Roman"/>
          <w:b/>
          <w:bCs/>
        </w:rPr>
      </w:pPr>
      <w:r w:rsidRPr="003267F9">
        <w:rPr>
          <w:rFonts w:ascii="Times New Roman" w:eastAsia="Calibri" w:hAnsi="Times New Roman" w:cs="Times New Roman"/>
          <w:b/>
          <w:bCs/>
        </w:rPr>
        <w:t>D</w:t>
      </w:r>
      <w:r w:rsidR="00B96BBB" w:rsidRPr="00B96BBB">
        <w:rPr>
          <w:rFonts w:ascii="Times New Roman" w:eastAsia="Calibri" w:hAnsi="Times New Roman" w:cs="Times New Roman"/>
          <w:b/>
          <w:bCs/>
        </w:rPr>
        <w:t>ėl</w:t>
      </w:r>
      <w:r w:rsidR="00B96BBB">
        <w:rPr>
          <w:rFonts w:ascii="Times New Roman" w:eastAsia="Calibri" w:hAnsi="Times New Roman" w:cs="Times New Roman"/>
          <w:b/>
          <w:bCs/>
        </w:rPr>
        <w:t xml:space="preserve"> </w:t>
      </w:r>
      <w:r w:rsidR="00504ED6">
        <w:rPr>
          <w:rFonts w:ascii="Times New Roman" w:eastAsia="Calibri" w:hAnsi="Times New Roman" w:cs="Times New Roman"/>
          <w:b/>
          <w:bCs/>
          <w:color w:val="333333"/>
          <w:sz w:val="23"/>
          <w:szCs w:val="23"/>
          <w:shd w:val="clear" w:color="auto" w:fill="FFFFFF"/>
        </w:rPr>
        <w:t>t</w:t>
      </w:r>
      <w:r w:rsidRPr="003267F9">
        <w:rPr>
          <w:rFonts w:ascii="Times New Roman" w:eastAsia="Calibri" w:hAnsi="Times New Roman" w:cs="Times New Roman"/>
          <w:b/>
          <w:bCs/>
          <w:color w:val="333333"/>
          <w:sz w:val="23"/>
          <w:szCs w:val="23"/>
          <w:shd w:val="clear" w:color="auto" w:fill="FFFFFF"/>
        </w:rPr>
        <w:t xml:space="preserve">echninės specifikacijos projekto. </w:t>
      </w:r>
      <w:r w:rsidRPr="003267F9">
        <w:rPr>
          <w:rFonts w:ascii="Times New Roman" w:eastAsia="Calibri" w:hAnsi="Times New Roman" w:cs="Times New Roman"/>
          <w:b/>
          <w:bCs/>
        </w:rPr>
        <w:t xml:space="preserve">VšĮ Karoliniškių poliklinikos pirkimas </w:t>
      </w:r>
      <w:bookmarkStart w:id="0" w:name="_Hlk164941340"/>
      <w:r w:rsidRPr="003267F9">
        <w:rPr>
          <w:rFonts w:ascii="Times New Roman" w:eastAsia="Calibri" w:hAnsi="Times New Roman" w:cs="Times New Roman"/>
          <w:b/>
          <w:bCs/>
        </w:rPr>
        <w:t>„</w:t>
      </w:r>
      <w:bookmarkEnd w:id="0"/>
      <w:r w:rsidR="00101FE0">
        <w:rPr>
          <w:rFonts w:ascii="Times New Roman" w:eastAsia="Calibri" w:hAnsi="Times New Roman" w:cs="Times New Roman"/>
          <w:b/>
          <w:bCs/>
        </w:rPr>
        <w:t>Sterilizatoriai-autoklavai</w:t>
      </w:r>
      <w:r w:rsidR="00B9442A">
        <w:rPr>
          <w:rFonts w:ascii="Times New Roman" w:eastAsia="Calibri" w:hAnsi="Times New Roman" w:cs="Times New Roman"/>
          <w:b/>
          <w:bCs/>
        </w:rPr>
        <w:t xml:space="preserve">“ </w:t>
      </w:r>
      <w:r w:rsidRPr="003267F9">
        <w:rPr>
          <w:rFonts w:ascii="Times New Roman" w:eastAsia="Calibri" w:hAnsi="Times New Roman" w:cs="Times New Roman"/>
          <w:b/>
          <w:bCs/>
        </w:rPr>
        <w:t>(Nr.</w:t>
      </w:r>
      <w:r w:rsidR="00796209">
        <w:rPr>
          <w:rFonts w:ascii="Times New Roman" w:eastAsia="Calibri" w:hAnsi="Times New Roman" w:cs="Times New Roman"/>
          <w:b/>
          <w:bCs/>
        </w:rPr>
        <w:t xml:space="preserve"> 3</w:t>
      </w:r>
      <w:r w:rsidR="00101FE0">
        <w:rPr>
          <w:rFonts w:ascii="Times New Roman" w:eastAsia="Calibri" w:hAnsi="Times New Roman" w:cs="Times New Roman"/>
          <w:b/>
          <w:bCs/>
        </w:rPr>
        <w:t>724</w:t>
      </w:r>
      <w:r w:rsidRPr="003267F9">
        <w:rPr>
          <w:rFonts w:ascii="Times New Roman" w:eastAsia="Calibri" w:hAnsi="Times New Roman" w:cs="Times New Roman"/>
          <w:b/>
          <w:bCs/>
        </w:rPr>
        <w:t>)</w:t>
      </w:r>
    </w:p>
    <w:tbl>
      <w:tblPr>
        <w:tblW w:w="14312" w:type="dxa"/>
        <w:tblLayout w:type="fixed"/>
        <w:tblLook w:val="04A0" w:firstRow="1" w:lastRow="0" w:firstColumn="1" w:lastColumn="0" w:noHBand="0" w:noVBand="1"/>
      </w:tblPr>
      <w:tblGrid>
        <w:gridCol w:w="1126"/>
        <w:gridCol w:w="2130"/>
        <w:gridCol w:w="3969"/>
        <w:gridCol w:w="3543"/>
        <w:gridCol w:w="3544"/>
      </w:tblGrid>
      <w:tr w:rsidR="003267F9" w:rsidRPr="007D776D" w14:paraId="420B13EE" w14:textId="77777777" w:rsidTr="003267F9">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40339E21" w14:textId="77777777" w:rsidR="003267F9" w:rsidRPr="007D776D" w:rsidRDefault="003267F9" w:rsidP="0003297F">
            <w:pPr>
              <w:widowControl w:val="0"/>
              <w:suppressAutoHyphens/>
              <w:spacing w:after="0" w:line="240" w:lineRule="auto"/>
              <w:jc w:val="center"/>
              <w:rPr>
                <w:rFonts w:ascii="Times New Roman" w:eastAsia="Calibri" w:hAnsi="Times New Roman" w:cs="Times New Roman"/>
                <w:b/>
                <w:color w:val="000000"/>
              </w:rPr>
            </w:pPr>
            <w:r w:rsidRPr="007D776D">
              <w:rPr>
                <w:rFonts w:ascii="Times New Roman" w:eastAsia="Calibri" w:hAnsi="Times New Roman" w:cs="Times New Roman"/>
                <w:b/>
                <w:color w:val="000000"/>
              </w:rPr>
              <w:t>Pirkimo dalies Nr.</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17463175" w14:textId="77777777" w:rsidR="003267F9" w:rsidRPr="007D776D" w:rsidRDefault="003267F9" w:rsidP="0003297F">
            <w:pPr>
              <w:widowControl w:val="0"/>
              <w:suppressAutoHyphens/>
              <w:spacing w:after="0" w:line="240" w:lineRule="auto"/>
              <w:jc w:val="center"/>
              <w:rPr>
                <w:rFonts w:ascii="Times New Roman" w:eastAsia="Calibri" w:hAnsi="Times New Roman" w:cs="Times New Roman"/>
                <w:b/>
                <w:color w:val="000000"/>
              </w:rPr>
            </w:pPr>
            <w:r w:rsidRPr="007D776D">
              <w:rPr>
                <w:rFonts w:ascii="Times New Roman" w:eastAsia="Calibri" w:hAnsi="Times New Roman" w:cs="Times New Roman"/>
                <w:b/>
                <w:color w:val="000000"/>
              </w:rPr>
              <w:t>Pirkimo objektas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AE40455" w14:textId="77777777" w:rsidR="003267F9" w:rsidRPr="007D776D" w:rsidRDefault="003267F9" w:rsidP="0003297F">
            <w:pPr>
              <w:widowControl w:val="0"/>
              <w:suppressAutoHyphens/>
              <w:spacing w:after="0" w:line="240" w:lineRule="auto"/>
              <w:jc w:val="center"/>
              <w:rPr>
                <w:rFonts w:ascii="Times New Roman" w:eastAsia="Calibri" w:hAnsi="Times New Roman" w:cs="Times New Roman"/>
                <w:b/>
                <w:color w:val="000000"/>
              </w:rPr>
            </w:pPr>
            <w:r w:rsidRPr="007D776D">
              <w:rPr>
                <w:rFonts w:ascii="Times New Roman" w:eastAsia="Calibri" w:hAnsi="Times New Roman" w:cs="Times New Roman"/>
                <w:b/>
                <w:color w:val="000000"/>
              </w:rPr>
              <w:t>Reikalaujamos parametrų reikšmės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8871EE0" w14:textId="77777777" w:rsidR="003267F9" w:rsidRPr="007D776D" w:rsidRDefault="003267F9" w:rsidP="0003297F">
            <w:pPr>
              <w:widowControl w:val="0"/>
              <w:suppressAutoHyphens/>
              <w:spacing w:after="0" w:line="240" w:lineRule="auto"/>
              <w:jc w:val="center"/>
              <w:rPr>
                <w:rFonts w:ascii="Times New Roman" w:eastAsia="Calibri" w:hAnsi="Times New Roman" w:cs="Times New Roman"/>
                <w:b/>
              </w:rPr>
            </w:pPr>
            <w:r w:rsidRPr="007D776D">
              <w:rPr>
                <w:rFonts w:ascii="Times New Roman" w:eastAsia="Calibri" w:hAnsi="Times New Roman" w:cs="Times New Roman"/>
                <w:b/>
              </w:rPr>
              <w:t>Tiekėjo klausimai / prašymai / pastabos</w:t>
            </w:r>
          </w:p>
        </w:tc>
        <w:tc>
          <w:tcPr>
            <w:tcW w:w="354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2B843BB" w14:textId="77777777" w:rsidR="003267F9" w:rsidRPr="007D776D" w:rsidRDefault="003267F9" w:rsidP="0003297F">
            <w:pPr>
              <w:widowControl w:val="0"/>
              <w:suppressAutoHyphens/>
              <w:spacing w:after="0" w:line="240" w:lineRule="auto"/>
              <w:jc w:val="center"/>
              <w:rPr>
                <w:rFonts w:ascii="Times New Roman" w:eastAsia="Calibri" w:hAnsi="Times New Roman" w:cs="Times New Roman"/>
                <w:b/>
              </w:rPr>
            </w:pPr>
            <w:r w:rsidRPr="007D776D">
              <w:rPr>
                <w:rFonts w:ascii="Times New Roman" w:eastAsia="Calibri" w:hAnsi="Times New Roman" w:cs="Times New Roman"/>
                <w:b/>
              </w:rPr>
              <w:t>Perkančiosios organizacijos atsakymas</w:t>
            </w:r>
          </w:p>
        </w:tc>
      </w:tr>
      <w:tr w:rsidR="003267F9" w:rsidRPr="007D776D" w14:paraId="5C6FF325" w14:textId="77777777" w:rsidTr="003267F9">
        <w:trPr>
          <w:trHeight w:val="421"/>
        </w:trPr>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E0877BD" w14:textId="3A6DAE8F" w:rsidR="003267F9" w:rsidRPr="007D776D" w:rsidRDefault="003267F9" w:rsidP="0003297F">
            <w:pPr>
              <w:widowControl w:val="0"/>
              <w:suppressAutoHyphens/>
              <w:spacing w:after="0" w:line="240" w:lineRule="auto"/>
              <w:jc w:val="center"/>
              <w:rPr>
                <w:rFonts w:ascii="Times New Roman" w:eastAsia="Calibri" w:hAnsi="Times New Roman" w:cs="Times New Roman"/>
                <w:bCs/>
                <w:color w:val="000000"/>
              </w:rPr>
            </w:pPr>
            <w:r w:rsidRPr="007D776D">
              <w:rPr>
                <w:rFonts w:ascii="Times New Roman" w:eastAsia="Calibri" w:hAnsi="Times New Roman" w:cs="Times New Roman"/>
                <w:bCs/>
                <w:color w:val="000000"/>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69EC03B9" w14:textId="77777777" w:rsidR="003267F9" w:rsidRPr="007D776D" w:rsidRDefault="00101FE0" w:rsidP="0003297F">
            <w:pPr>
              <w:widowControl w:val="0"/>
              <w:suppressAutoHyphens/>
              <w:spacing w:after="0" w:line="240" w:lineRule="auto"/>
              <w:jc w:val="both"/>
              <w:rPr>
                <w:rFonts w:ascii="Times New Roman" w:eastAsia="Calibri" w:hAnsi="Times New Roman" w:cs="Times New Roman"/>
              </w:rPr>
            </w:pPr>
            <w:r w:rsidRPr="007D776D">
              <w:rPr>
                <w:rFonts w:ascii="Times New Roman" w:eastAsia="Calibri" w:hAnsi="Times New Roman" w:cs="Times New Roman"/>
              </w:rPr>
              <w:t>Sterilizatoriai-autoklavai</w:t>
            </w:r>
          </w:p>
          <w:p w14:paraId="27DDB519" w14:textId="77777777" w:rsidR="00AC2842" w:rsidRPr="007D776D" w:rsidRDefault="00AC2842" w:rsidP="0003297F">
            <w:pPr>
              <w:widowControl w:val="0"/>
              <w:suppressAutoHyphens/>
              <w:spacing w:after="0" w:line="240" w:lineRule="auto"/>
              <w:jc w:val="both"/>
              <w:rPr>
                <w:rFonts w:ascii="Times New Roman" w:eastAsia="Calibri" w:hAnsi="Times New Roman" w:cs="Times New Roman"/>
              </w:rPr>
            </w:pPr>
          </w:p>
          <w:p w14:paraId="65E6652D" w14:textId="7F793FFE" w:rsidR="00AC2842" w:rsidRPr="007D776D" w:rsidRDefault="00AC2842" w:rsidP="0003297F">
            <w:pPr>
              <w:widowControl w:val="0"/>
              <w:suppressAutoHyphens/>
              <w:spacing w:after="0" w:line="240" w:lineRule="auto"/>
              <w:jc w:val="both"/>
              <w:rPr>
                <w:rFonts w:ascii="Times New Roman" w:eastAsia="Calibri" w:hAnsi="Times New Roman" w:cs="Times New Roman"/>
                <w:b/>
                <w:color w:val="000000"/>
              </w:rPr>
            </w:pPr>
            <w:r w:rsidRPr="007D776D">
              <w:rPr>
                <w:rFonts w:ascii="Times New Roman" w:hAnsi="Times New Roman" w:cs="Times New Roman"/>
              </w:rPr>
              <w:t>Sterilizatoriaus išoriniai matmenys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C388ABA" w14:textId="77777777" w:rsidR="00101FE0" w:rsidRPr="007D776D" w:rsidRDefault="00101FE0" w:rsidP="0003297F">
            <w:pPr>
              <w:spacing w:after="0" w:line="240" w:lineRule="auto"/>
              <w:jc w:val="both"/>
              <w:rPr>
                <w:rFonts w:ascii="Times New Roman" w:eastAsia="Calibri" w:hAnsi="Times New Roman" w:cs="Times New Roman"/>
                <w:kern w:val="0"/>
                <w14:ligatures w14:val="none"/>
              </w:rPr>
            </w:pPr>
            <w:bookmarkStart w:id="1" w:name="_Hlk189828286"/>
            <w:r w:rsidRPr="007D776D">
              <w:rPr>
                <w:rFonts w:ascii="Times New Roman" w:eastAsia="Calibri" w:hAnsi="Times New Roman" w:cs="Times New Roman"/>
                <w:kern w:val="0"/>
                <w14:ligatures w14:val="none"/>
              </w:rPr>
              <w:t>Vakuumo garo sterilizatorius su integruotu garo generatoriumi, skirtas naudoti sveikatos priežiūros įstaigose. Jei konkursą laimėjusio tiekėjo pateikto sterilizatoriaus matmenys nebus tinkami prie esamų patalpos angų aukščio ir angas reikės pailginti, šiuos darbus (įskaitant apdailos darbus) tiekėjas turės atlikti savo lėšomis (būtinas atitinkamas tiekėjo įsipareigojimas).</w:t>
            </w:r>
          </w:p>
          <w:p w14:paraId="73C8B59E" w14:textId="77777777" w:rsidR="00101FE0" w:rsidRPr="007D776D" w:rsidRDefault="00101FE0" w:rsidP="0003297F">
            <w:pPr>
              <w:spacing w:after="0" w:line="240" w:lineRule="auto"/>
              <w:jc w:val="both"/>
              <w:rPr>
                <w:rFonts w:ascii="Times New Roman" w:eastAsia="Calibri" w:hAnsi="Times New Roman" w:cs="Times New Roman"/>
                <w:kern w:val="0"/>
                <w14:ligatures w14:val="none"/>
              </w:rPr>
            </w:pPr>
          </w:p>
          <w:p w14:paraId="4AAB767A" w14:textId="6E5FFF0E" w:rsidR="00101FE0" w:rsidRPr="007D776D" w:rsidRDefault="00101FE0" w:rsidP="0003297F">
            <w:pPr>
              <w:spacing w:after="0" w:line="240" w:lineRule="auto"/>
              <w:jc w:val="both"/>
              <w:rPr>
                <w:rFonts w:ascii="Times New Roman" w:eastAsia="Calibri" w:hAnsi="Times New Roman" w:cs="Times New Roman"/>
                <w:kern w:val="0"/>
                <w:lang w:val="fi-FI"/>
                <w14:ligatures w14:val="none"/>
              </w:rPr>
            </w:pPr>
            <w:r w:rsidRPr="007D776D">
              <w:rPr>
                <w:rFonts w:ascii="Times New Roman" w:eastAsia="Calibri" w:hAnsi="Times New Roman" w:cs="Times New Roman"/>
                <w:kern w:val="0"/>
                <w:lang w:val="fi-FI"/>
                <w14:ligatures w14:val="none"/>
              </w:rPr>
              <w:t xml:space="preserve">Plotis: 600 mm </w:t>
            </w:r>
            <w:r w:rsidRPr="007D776D">
              <w:rPr>
                <w:rFonts w:ascii="Times New Roman" w:eastAsia="Calibri" w:hAnsi="Times New Roman" w:cs="Times New Roman"/>
                <w:kern w:val="0"/>
                <w:shd w:val="clear" w:color="auto" w:fill="FFFFFF"/>
                <w:lang w:val="fi-FI"/>
                <w14:ligatures w14:val="none"/>
              </w:rPr>
              <w:t>± 50 mm</w:t>
            </w:r>
          </w:p>
          <w:p w14:paraId="2EED0794" w14:textId="77777777" w:rsidR="00101FE0" w:rsidRPr="007D776D" w:rsidRDefault="00101FE0" w:rsidP="0003297F">
            <w:pPr>
              <w:spacing w:after="0" w:line="240" w:lineRule="auto"/>
              <w:jc w:val="both"/>
              <w:rPr>
                <w:rFonts w:ascii="Times New Roman" w:eastAsia="Calibri" w:hAnsi="Times New Roman" w:cs="Times New Roman"/>
                <w:kern w:val="0"/>
                <w:lang w:val="fi-FI"/>
                <w14:ligatures w14:val="none"/>
              </w:rPr>
            </w:pPr>
            <w:r w:rsidRPr="007D776D">
              <w:rPr>
                <w:rFonts w:ascii="Times New Roman" w:eastAsia="Calibri" w:hAnsi="Times New Roman" w:cs="Times New Roman"/>
                <w:kern w:val="0"/>
                <w:lang w:val="fi-FI"/>
                <w14:ligatures w14:val="none"/>
              </w:rPr>
              <w:t xml:space="preserve">Aukštis (su kojelėmis): 1600 mm </w:t>
            </w:r>
            <w:r w:rsidRPr="007D776D">
              <w:rPr>
                <w:rFonts w:ascii="Times New Roman" w:eastAsia="Calibri" w:hAnsi="Times New Roman" w:cs="Times New Roman"/>
                <w:kern w:val="0"/>
                <w:shd w:val="clear" w:color="auto" w:fill="FFFFFF"/>
                <w:lang w:val="fi-FI"/>
                <w14:ligatures w14:val="none"/>
              </w:rPr>
              <w:t>± 100 mm</w:t>
            </w:r>
          </w:p>
          <w:p w14:paraId="390AE9B2" w14:textId="564889C3" w:rsidR="003267F9" w:rsidRPr="007D776D" w:rsidRDefault="00101FE0" w:rsidP="0003297F">
            <w:pPr>
              <w:widowControl w:val="0"/>
              <w:suppressAutoHyphens/>
              <w:spacing w:after="0" w:line="240" w:lineRule="auto"/>
              <w:jc w:val="both"/>
              <w:rPr>
                <w:rFonts w:ascii="Times New Roman" w:eastAsia="Calibri" w:hAnsi="Times New Roman" w:cs="Times New Roman"/>
                <w:b/>
                <w:color w:val="000000"/>
              </w:rPr>
            </w:pPr>
            <w:r w:rsidRPr="007D776D">
              <w:rPr>
                <w:rFonts w:ascii="Times New Roman" w:eastAsia="Calibri" w:hAnsi="Times New Roman" w:cs="Times New Roman"/>
                <w:kern w:val="0"/>
                <w:lang w:val="fi-FI"/>
                <w14:ligatures w14:val="none"/>
              </w:rPr>
              <w:t xml:space="preserve">Gylis: 900 mm </w:t>
            </w:r>
            <w:r w:rsidRPr="007D776D">
              <w:rPr>
                <w:rFonts w:ascii="Times New Roman" w:eastAsia="Calibri" w:hAnsi="Times New Roman" w:cs="Times New Roman"/>
                <w:kern w:val="0"/>
                <w:shd w:val="clear" w:color="auto" w:fill="FFFFFF"/>
                <w:lang w:val="fi-FI"/>
                <w14:ligatures w14:val="none"/>
              </w:rPr>
              <w:t>± 50 mm</w:t>
            </w:r>
            <w:bookmarkEnd w:id="1"/>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5C1B9FE" w14:textId="100BC3AD" w:rsidR="00D4496E" w:rsidRPr="007D776D" w:rsidRDefault="00101FE0" w:rsidP="0003297F">
            <w:pPr>
              <w:widowControl w:val="0"/>
              <w:suppressAutoHyphens/>
              <w:spacing w:after="0" w:line="240" w:lineRule="auto"/>
              <w:jc w:val="both"/>
              <w:rPr>
                <w:rFonts w:ascii="Times New Roman" w:eastAsia="Calibri" w:hAnsi="Times New Roman" w:cs="Times New Roman"/>
                <w:bCs/>
              </w:rPr>
            </w:pPr>
            <w:r w:rsidRPr="007D776D">
              <w:rPr>
                <w:rFonts w:ascii="Times New Roman" w:hAnsi="Times New Roman" w:cs="Times New Roman"/>
              </w:rPr>
              <w:t>Techninės specifikacijos 1 ir 2 punktuose Perkančioji organizacija nurodo, kad jeigu laimėjusio tiekėjo sterilizatoriaus matmenys neatitiks patalpos angos, tiekėjas privalės atlikti apdailos darbus bei pateikia reikalavimus išoriniams sterilizatoriaus matmenims nurodydama paklaidą. Prašome, tikslinti reikalavimą matmenis nurodant ne su paklaida, o įvardijant kokio matmens sterilizatorius negali viršyti. Pvz</w:t>
            </w:r>
            <w:r w:rsidRPr="007D776D">
              <w:rPr>
                <w:rFonts w:ascii="Times New Roman" w:hAnsi="Times New Roman" w:cs="Times New Roman"/>
                <w:i/>
                <w:iCs/>
              </w:rPr>
              <w:t>., Plotis: ne daugiau 650 mm; Aukštis (su kojelėmis): ne daugiau 1700 mm, Gylis: ne daugiau 950 mm</w:t>
            </w:r>
            <w:r w:rsidRPr="007D776D">
              <w:rPr>
                <w:rFonts w:ascii="Times New Roman" w:hAnsi="Times New Roman" w:cs="Times New Roman"/>
              </w:rPr>
              <w:t>. Taip konkurse galės būti siūlomi mažesni sterilizatoriai, kurių darbinė talpa vis tiek atitiks Perkančiosios organizacijos poreikį, o pats sterilizatorius tilps į numatytą vietą.</w:t>
            </w:r>
          </w:p>
        </w:tc>
        <w:tc>
          <w:tcPr>
            <w:tcW w:w="354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9309A0A" w14:textId="77777777" w:rsidR="00655512" w:rsidRPr="007D776D" w:rsidRDefault="00655512"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Šis reikalavimas (techninės specifikacijos 1 punkte) nebus keičiamas</w:t>
            </w:r>
          </w:p>
          <w:p w14:paraId="1A850C1A" w14:textId="42768DF4" w:rsidR="00655512" w:rsidRPr="007D776D" w:rsidRDefault="00655512"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Nurodytas įsipareigojimas yra standartinė ir proporcinga praktika, taikoma siekiant išvengti situacijų, kai įrangos įrengimas tampa objektyviai neįmanomas ar pareikalautų papildomų išlaidų iš perkančiosios organizacijos.</w:t>
            </w:r>
          </w:p>
          <w:p w14:paraId="7D2DF19F" w14:textId="389247A7" w:rsidR="00655512" w:rsidRPr="007D776D" w:rsidRDefault="00655512"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 xml:space="preserve">Techninės specifikacijos 2 punkte pateikti įrenginio matmenys su </w:t>
            </w:r>
            <w:proofErr w:type="spellStart"/>
            <w:r w:rsidRPr="007D776D">
              <w:rPr>
                <w:rFonts w:ascii="Times New Roman" w:eastAsia="Times New Roman" w:hAnsi="Times New Roman" w:cs="Times New Roman"/>
                <w:kern w:val="0"/>
                <w:lang w:eastAsia="lt-LT"/>
                <w14:ligatures w14:val="none"/>
              </w:rPr>
              <w:t>tolerancijomis</w:t>
            </w:r>
            <w:proofErr w:type="spellEnd"/>
            <w:r w:rsidRPr="007D776D">
              <w:rPr>
                <w:rFonts w:ascii="Times New Roman" w:eastAsia="Times New Roman" w:hAnsi="Times New Roman" w:cs="Times New Roman"/>
                <w:kern w:val="0"/>
                <w:lang w:eastAsia="lt-LT"/>
                <w14:ligatures w14:val="none"/>
              </w:rPr>
              <w:t>:</w:t>
            </w:r>
          </w:p>
          <w:p w14:paraId="669B5918" w14:textId="77777777" w:rsidR="00655512" w:rsidRPr="007D776D" w:rsidRDefault="00655512" w:rsidP="0003297F">
            <w:pPr>
              <w:numPr>
                <w:ilvl w:val="0"/>
                <w:numId w:val="6"/>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Plotis: 600 mm ± 50 mm</w:t>
            </w:r>
          </w:p>
          <w:p w14:paraId="70B5E321" w14:textId="77777777" w:rsidR="00655512" w:rsidRPr="007D776D" w:rsidRDefault="00655512" w:rsidP="0003297F">
            <w:pPr>
              <w:numPr>
                <w:ilvl w:val="0"/>
                <w:numId w:val="6"/>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Aukštis (su kojelėmis): 1600 mm ± 100 mm</w:t>
            </w:r>
          </w:p>
          <w:p w14:paraId="0CD75B08" w14:textId="77777777" w:rsidR="00655512" w:rsidRPr="007D776D" w:rsidRDefault="00655512" w:rsidP="0003297F">
            <w:pPr>
              <w:numPr>
                <w:ilvl w:val="0"/>
                <w:numId w:val="6"/>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Gylis: 900 mm ± 50 mm</w:t>
            </w:r>
          </w:p>
          <w:p w14:paraId="3CCC0711" w14:textId="77777777" w:rsidR="00655512" w:rsidRPr="007D776D" w:rsidRDefault="0065551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Šios ribos buvo nustatytos atsižvelgiant į:</w:t>
            </w:r>
          </w:p>
          <w:p w14:paraId="7A37E3C0" w14:textId="77777777" w:rsidR="00655512" w:rsidRPr="007D776D" w:rsidRDefault="00655512" w:rsidP="0003297F">
            <w:pPr>
              <w:numPr>
                <w:ilvl w:val="0"/>
                <w:numId w:val="7"/>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rinkoje prieinamų gamintojų pasiūlą;</w:t>
            </w:r>
          </w:p>
          <w:p w14:paraId="4D292F04" w14:textId="77777777" w:rsidR="00655512" w:rsidRPr="007D776D" w:rsidRDefault="00655512" w:rsidP="0003297F">
            <w:pPr>
              <w:numPr>
                <w:ilvl w:val="0"/>
                <w:numId w:val="7"/>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fizines įstaigos patalpų sąlygas;</w:t>
            </w:r>
          </w:p>
          <w:p w14:paraId="3FFD8671" w14:textId="77777777" w:rsidR="00655512" w:rsidRPr="007D776D" w:rsidRDefault="00655512" w:rsidP="0003297F">
            <w:pPr>
              <w:numPr>
                <w:ilvl w:val="0"/>
                <w:numId w:val="7"/>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 xml:space="preserve">objektyvų siekį neužkirsti kelio konkurencijai, tačiau tuo pačiu užtikrinti techninį įgyvendinamumą be </w:t>
            </w:r>
            <w:r w:rsidRPr="007D776D">
              <w:rPr>
                <w:rFonts w:ascii="Times New Roman" w:eastAsia="Times New Roman" w:hAnsi="Times New Roman" w:cs="Times New Roman"/>
                <w:kern w:val="0"/>
                <w:lang w:eastAsia="lt-LT"/>
                <w14:ligatures w14:val="none"/>
              </w:rPr>
              <w:lastRenderedPageBreak/>
              <w:t>papildomų statybos darbų iš perkančiosios organizacijos pusės.</w:t>
            </w:r>
          </w:p>
          <w:p w14:paraId="6175138B" w14:textId="20D09DBC" w:rsidR="00655512" w:rsidRPr="007D776D" w:rsidRDefault="0065551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 xml:space="preserve">Šie matmenys su ± </w:t>
            </w:r>
            <w:proofErr w:type="spellStart"/>
            <w:r w:rsidRPr="007D776D">
              <w:rPr>
                <w:rFonts w:ascii="Times New Roman" w:eastAsia="Times New Roman" w:hAnsi="Times New Roman" w:cs="Times New Roman"/>
                <w:kern w:val="0"/>
                <w:lang w:eastAsia="lt-LT"/>
                <w14:ligatures w14:val="none"/>
              </w:rPr>
              <w:t>tolerancijomis</w:t>
            </w:r>
            <w:proofErr w:type="spellEnd"/>
            <w:r w:rsidRPr="007D776D">
              <w:rPr>
                <w:rFonts w:ascii="Times New Roman" w:eastAsia="Times New Roman" w:hAnsi="Times New Roman" w:cs="Times New Roman"/>
                <w:kern w:val="0"/>
                <w:lang w:eastAsia="lt-LT"/>
                <w14:ligatures w14:val="none"/>
              </w:rPr>
              <w:t xml:space="preserve"> yra pakankamai platūs ir atitinka kelių gamintojų siūlomus modelius</w:t>
            </w:r>
            <w:r w:rsidR="00EA42F1" w:rsidRPr="007D776D">
              <w:rPr>
                <w:rFonts w:ascii="Times New Roman" w:eastAsia="Times New Roman" w:hAnsi="Times New Roman" w:cs="Times New Roman"/>
                <w:kern w:val="0"/>
                <w:lang w:eastAsia="lt-LT"/>
                <w14:ligatures w14:val="none"/>
              </w:rPr>
              <w:t>.</w:t>
            </w:r>
            <w:r w:rsidRPr="007D776D">
              <w:rPr>
                <w:rFonts w:ascii="Times New Roman" w:eastAsia="Times New Roman" w:hAnsi="Times New Roman" w:cs="Times New Roman"/>
                <w:kern w:val="0"/>
                <w:lang w:eastAsia="lt-LT"/>
                <w14:ligatures w14:val="none"/>
              </w:rPr>
              <w:t xml:space="preserve"> </w:t>
            </w:r>
          </w:p>
          <w:p w14:paraId="637BAD89" w14:textId="77777777" w:rsidR="00655512" w:rsidRPr="007D776D" w:rsidRDefault="0065551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Atsižvelgiant į tai, kad:</w:t>
            </w:r>
          </w:p>
          <w:p w14:paraId="1ABD4C25" w14:textId="77777777" w:rsidR="00655512" w:rsidRPr="007D776D" w:rsidRDefault="00655512" w:rsidP="0003297F">
            <w:pPr>
              <w:numPr>
                <w:ilvl w:val="0"/>
                <w:numId w:val="8"/>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matmenys yra lankstūs (su ± paklaida),</w:t>
            </w:r>
          </w:p>
          <w:p w14:paraId="6B1EE614" w14:textId="085C32F6" w:rsidR="00655512" w:rsidRPr="007D776D" w:rsidRDefault="00655512" w:rsidP="0003297F">
            <w:pPr>
              <w:numPr>
                <w:ilvl w:val="0"/>
                <w:numId w:val="8"/>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reikalavimas dėl įrangos įrengimo yra proporcingas ir logiškai pagrįstas,</w:t>
            </w:r>
          </w:p>
          <w:p w14:paraId="1B6D87C7" w14:textId="77777777" w:rsidR="00655512" w:rsidRPr="007D776D" w:rsidRDefault="00655512" w:rsidP="0003297F">
            <w:pPr>
              <w:numPr>
                <w:ilvl w:val="0"/>
                <w:numId w:val="8"/>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rinkoje yra daugiau nei vienas tiekėjas, galintis pasiūlyti tinkamą įrangą,</w:t>
            </w:r>
          </w:p>
          <w:p w14:paraId="53FE902B" w14:textId="77777777" w:rsidR="00655512" w:rsidRPr="007D776D" w:rsidRDefault="0065551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 pateiktas pasiūlymas keisti techninę specifikaciją nebus tenkinamas.</w:t>
            </w:r>
          </w:p>
          <w:p w14:paraId="428AA886" w14:textId="0363A651" w:rsidR="00265C42" w:rsidRPr="007D776D" w:rsidRDefault="00265C42" w:rsidP="0003297F">
            <w:pPr>
              <w:widowControl w:val="0"/>
              <w:suppressAutoHyphens/>
              <w:spacing w:after="0" w:line="240" w:lineRule="auto"/>
              <w:ind w:left="136" w:right="129"/>
              <w:jc w:val="both"/>
              <w:rPr>
                <w:rFonts w:ascii="Times New Roman" w:eastAsia="Calibri" w:hAnsi="Times New Roman" w:cs="Times New Roman"/>
                <w:bCs/>
              </w:rPr>
            </w:pPr>
          </w:p>
        </w:tc>
      </w:tr>
      <w:tr w:rsidR="003267F9" w:rsidRPr="007D776D" w14:paraId="3D2B4CB1" w14:textId="77777777" w:rsidTr="003267F9">
        <w:trPr>
          <w:trHeight w:val="1697"/>
        </w:trPr>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4DCFC3CF" w14:textId="19BB5D19" w:rsidR="003267F9" w:rsidRPr="007D776D" w:rsidRDefault="00101FE0" w:rsidP="0003297F">
            <w:pPr>
              <w:widowControl w:val="0"/>
              <w:suppressAutoHyphens/>
              <w:spacing w:after="0" w:line="240" w:lineRule="auto"/>
              <w:jc w:val="center"/>
              <w:rPr>
                <w:rFonts w:ascii="Times New Roman" w:eastAsia="Calibri" w:hAnsi="Times New Roman" w:cs="Times New Roman"/>
                <w:bCs/>
                <w:color w:val="000000"/>
              </w:rPr>
            </w:pPr>
            <w:r w:rsidRPr="007D776D">
              <w:rPr>
                <w:rFonts w:ascii="Times New Roman" w:eastAsia="Calibri" w:hAnsi="Times New Roman" w:cs="Times New Roman"/>
                <w:bCs/>
                <w:color w:val="000000"/>
              </w:rPr>
              <w:lastRenderedPageBreak/>
              <w:t>5.</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7429DB12" w14:textId="120FC0A6" w:rsidR="003267F9" w:rsidRPr="007D776D" w:rsidRDefault="00101FE0" w:rsidP="0003297F">
            <w:pPr>
              <w:widowControl w:val="0"/>
              <w:suppressAutoHyphens/>
              <w:spacing w:after="0" w:line="240" w:lineRule="auto"/>
              <w:jc w:val="both"/>
              <w:rPr>
                <w:rFonts w:ascii="Times New Roman" w:eastAsia="Calibri" w:hAnsi="Times New Roman" w:cs="Times New Roman"/>
                <w:bCs/>
                <w:color w:val="000000"/>
              </w:rPr>
            </w:pPr>
            <w:r w:rsidRPr="007D776D">
              <w:rPr>
                <w:rFonts w:ascii="Times New Roman" w:hAnsi="Times New Roman" w:cs="Times New Roman"/>
              </w:rPr>
              <w:t>Kameros ilgaamžiškumas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F64193" w14:textId="55466B97" w:rsidR="003267F9" w:rsidRPr="007D776D" w:rsidRDefault="00101FE0" w:rsidP="0003297F">
            <w:pPr>
              <w:widowControl w:val="0"/>
              <w:suppressAutoHyphens/>
              <w:spacing w:after="0" w:line="240" w:lineRule="auto"/>
              <w:jc w:val="both"/>
              <w:rPr>
                <w:rFonts w:ascii="Times New Roman" w:eastAsia="Calibri" w:hAnsi="Times New Roman" w:cs="Times New Roman"/>
                <w:bCs/>
                <w:color w:val="000000"/>
              </w:rPr>
            </w:pPr>
            <w:r w:rsidRPr="007D776D">
              <w:rPr>
                <w:rFonts w:ascii="Times New Roman" w:hAnsi="Times New Roman" w:cs="Times New Roman"/>
              </w:rPr>
              <w:t>Ne mažiau 25 000 ciklų, patikrintų ir patvirtintų nepriklausomos notifikavimo tarnybos. Pateikti įrodymus, kad siūlomo modelio sterilizatoriuose montuojamos kameros yra testuotos laikantis  EN 13445-3:2014/A2:2016 standarto reikalavimų ir gali atlaikyti ne mažiau 25 000 ciklų prie 134°C temperatūros.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D9E22FA" w14:textId="0A08B4DF" w:rsidR="00A124E8" w:rsidRPr="007D776D" w:rsidRDefault="00101FE0" w:rsidP="0003297F">
            <w:pPr>
              <w:widowControl w:val="0"/>
              <w:suppressAutoHyphens/>
              <w:spacing w:after="0" w:line="240" w:lineRule="auto"/>
              <w:jc w:val="both"/>
              <w:rPr>
                <w:rFonts w:ascii="Times New Roman" w:eastAsia="Calibri" w:hAnsi="Times New Roman" w:cs="Times New Roman"/>
                <w:bCs/>
              </w:rPr>
            </w:pPr>
            <w:r w:rsidRPr="007D776D">
              <w:rPr>
                <w:rFonts w:ascii="Times New Roman" w:hAnsi="Times New Roman" w:cs="Times New Roman"/>
              </w:rPr>
              <w:t xml:space="preserve">5 punkte Perkančioji organizacija prašo </w:t>
            </w:r>
            <w:r w:rsidRPr="007D776D">
              <w:rPr>
                <w:rFonts w:ascii="Times New Roman" w:hAnsi="Times New Roman" w:cs="Times New Roman"/>
                <w:i/>
                <w:iCs/>
              </w:rPr>
              <w:t xml:space="preserve">„Kameros ilgaamžiškumas: Ne mažiau 25 000 ciklų, patikrintų ir patvirtintų nepriklausomos notifikavimo tarnybos. Pateikti įrodymus, kad siūlomo modelio sterilizatoriuose montuojamos kameros yra testuotos laikantis EN 13445-3:2014/A2:2016 standarto reikalavimų ir gali atlaikyti ne mažiau 25 000 ciklų prie 134°C temperatūros.“ </w:t>
            </w:r>
            <w:r w:rsidRPr="007D776D">
              <w:rPr>
                <w:rFonts w:ascii="Times New Roman" w:hAnsi="Times New Roman" w:cs="Times New Roman"/>
              </w:rPr>
              <w:t xml:space="preserve">Prašome naikinti šį reikalavimą kaip perteklinį ir </w:t>
            </w:r>
            <w:r w:rsidRPr="007D776D">
              <w:rPr>
                <w:rFonts w:ascii="Times New Roman" w:hAnsi="Times New Roman" w:cs="Times New Roman"/>
              </w:rPr>
              <w:lastRenderedPageBreak/>
              <w:t xml:space="preserve">ribojantį konkurenciją. Medicininiai sterilizatoriai turi atitikti Medicinos prietaisų direktyvą 93/42/EEC (ir atnaujintas versijas), slėginės įrangos direktyvą PED 2014/68/EU, EN 285 standartą bei kitas technines normas bei standartus, bet ne </w:t>
            </w:r>
            <w:r w:rsidRPr="007D776D">
              <w:rPr>
                <w:rFonts w:ascii="Times New Roman" w:hAnsi="Times New Roman" w:cs="Times New Roman"/>
                <w:i/>
                <w:iCs/>
              </w:rPr>
              <w:t>EN 13445</w:t>
            </w:r>
            <w:r w:rsidRPr="007D776D">
              <w:rPr>
                <w:rFonts w:ascii="Times New Roman" w:hAnsi="Times New Roman" w:cs="Times New Roman"/>
              </w:rPr>
              <w:t>. Įrenginio atitikimas išvardintoms direktyvoms ir standartams garantuoja jo kokybę, ilgaamžiškumą bei tai, kad jis yra įgalus atlikti jam priskirtą funkciją – sterilizuoti medicininius instrumentus ir prietaisus.</w:t>
            </w:r>
          </w:p>
        </w:tc>
        <w:tc>
          <w:tcPr>
            <w:tcW w:w="354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15C2B77" w14:textId="77777777" w:rsidR="00655512" w:rsidRPr="007D776D" w:rsidRDefault="00655512"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EN 13445 – svarbus kokybės ir ilgaamžiškumo vertinimo standartas</w:t>
            </w:r>
          </w:p>
          <w:p w14:paraId="57FC5F14" w14:textId="77777777" w:rsidR="00655512" w:rsidRPr="007D776D" w:rsidRDefault="0065551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Nors EN 13445 (nekaitinamieji slėginiai indai) nėra vienintelis privalomas teisės aktas medicininei įrangai, šis standartas:</w:t>
            </w:r>
          </w:p>
          <w:p w14:paraId="07D85CDC" w14:textId="77777777" w:rsidR="00655512" w:rsidRPr="007D776D" w:rsidRDefault="00655512" w:rsidP="0003297F">
            <w:pPr>
              <w:numPr>
                <w:ilvl w:val="0"/>
                <w:numId w:val="9"/>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suteikia objektyvų ir nepriklausomą įvertinimą, ar įrenginio konstrukcija atitinka aukštus patvarumo, saugos ir konstrukcijos patikimumo reikalavimus;</w:t>
            </w:r>
          </w:p>
          <w:p w14:paraId="126F0831" w14:textId="77777777" w:rsidR="00655512" w:rsidRPr="007D776D" w:rsidRDefault="00655512" w:rsidP="0003297F">
            <w:pPr>
              <w:numPr>
                <w:ilvl w:val="0"/>
                <w:numId w:val="9"/>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apima projektavimo, gamybos ir bandymų metodikas, kurios užtikrina slėginių indų – šiuo atveju, sterilizatoriaus kameros – ilgaamžiškumą.</w:t>
            </w:r>
          </w:p>
          <w:p w14:paraId="4899EFFB" w14:textId="77777777" w:rsidR="00655512" w:rsidRPr="007D776D" w:rsidRDefault="0065551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EN 13445 nėra perteklinis, bet papildo medicinos prietaisų ir slėginės įrangos direktyvų (MDD, PED) reikalavimus, padėdamas išvengti ankstyvo susidėvėjimo ir prietaisų avarijų ilgalaikėje perspektyvoje.</w:t>
            </w:r>
          </w:p>
          <w:p w14:paraId="702EC76E" w14:textId="5473AD8A" w:rsidR="00655512" w:rsidRPr="007D776D" w:rsidRDefault="00655512"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25 000 ciklų patvarumas – kokybės ir investicijų grąžos užtikrinimas</w:t>
            </w:r>
          </w:p>
          <w:p w14:paraId="4DA5AB11" w14:textId="77777777" w:rsidR="00655512" w:rsidRPr="007D776D" w:rsidRDefault="0065551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Reikalavimas dėl ne mažesnio nei 25 000 sterilizacijos ciklų ilgaamžiškumo nėra perteklinis. Jis yra:</w:t>
            </w:r>
          </w:p>
          <w:p w14:paraId="67A0786D" w14:textId="77777777" w:rsidR="00655512" w:rsidRPr="007D776D" w:rsidRDefault="00655512" w:rsidP="0003297F">
            <w:pPr>
              <w:numPr>
                <w:ilvl w:val="0"/>
                <w:numId w:val="10"/>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grindžiamas realiu ilgalaikės eksploatacijos poreikiu sveikatos priežiūros įstaigoje;</w:t>
            </w:r>
          </w:p>
          <w:p w14:paraId="1238D1DB" w14:textId="77777777" w:rsidR="00655512" w:rsidRPr="007D776D" w:rsidRDefault="00655512" w:rsidP="0003297F">
            <w:pPr>
              <w:numPr>
                <w:ilvl w:val="0"/>
                <w:numId w:val="10"/>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leidžia racionaliai planuoti įrangos techninės priežiūros ir keitimo ciklus;</w:t>
            </w:r>
          </w:p>
          <w:p w14:paraId="6C72529C" w14:textId="6FA309A9" w:rsidR="00655512" w:rsidRPr="007D776D" w:rsidRDefault="00655512" w:rsidP="0003297F">
            <w:pPr>
              <w:numPr>
                <w:ilvl w:val="0"/>
                <w:numId w:val="10"/>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padeda išvengti dažnų investicijų į kapitalinį remontą ar kamerų keitimą, taip tausojant biudžetą ir užtikrinant paslaugų nepertraukiamumą.</w:t>
            </w:r>
          </w:p>
          <w:p w14:paraId="78D82CF8" w14:textId="17BF261B" w:rsidR="00655512" w:rsidRPr="007D776D" w:rsidRDefault="00655512"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Reikalavimas neriboja konkurencijos</w:t>
            </w:r>
            <w:r w:rsidR="004311A8">
              <w:rPr>
                <w:rFonts w:ascii="Times New Roman" w:eastAsia="Times New Roman" w:hAnsi="Times New Roman" w:cs="Times New Roman"/>
                <w:kern w:val="0"/>
                <w:lang w:eastAsia="lt-LT"/>
                <w14:ligatures w14:val="none"/>
              </w:rPr>
              <w:t>.</w:t>
            </w:r>
          </w:p>
          <w:p w14:paraId="4218BEC4" w14:textId="77777777" w:rsidR="00655512" w:rsidRPr="007D776D" w:rsidRDefault="0065551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Reikalavimas, kad siūlomo sterilizatoriaus kamera būtų:</w:t>
            </w:r>
          </w:p>
          <w:p w14:paraId="4A5B2A96" w14:textId="77777777" w:rsidR="00655512" w:rsidRPr="007D776D" w:rsidRDefault="00655512" w:rsidP="0003297F">
            <w:pPr>
              <w:numPr>
                <w:ilvl w:val="0"/>
                <w:numId w:val="12"/>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testuota pagal EN 13445-3:2014/A2:2016,</w:t>
            </w:r>
          </w:p>
          <w:p w14:paraId="267D9DFA" w14:textId="77777777" w:rsidR="00655512" w:rsidRPr="007D776D" w:rsidRDefault="00655512" w:rsidP="0003297F">
            <w:pPr>
              <w:numPr>
                <w:ilvl w:val="0"/>
                <w:numId w:val="12"/>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išlaikytų ne mažiau nei 25 000 sterilizacijos ciklų prie 134 °C,</w:t>
            </w:r>
          </w:p>
          <w:p w14:paraId="3C223F5C" w14:textId="77777777" w:rsidR="00655512" w:rsidRPr="007D776D" w:rsidRDefault="00655512" w:rsidP="0003297F">
            <w:pPr>
              <w:numPr>
                <w:ilvl w:val="0"/>
                <w:numId w:val="12"/>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patvirtinta nepriklausomos notifikavimo institucijos,</w:t>
            </w:r>
          </w:p>
          <w:p w14:paraId="484C9635" w14:textId="1293A56C" w:rsidR="00743135" w:rsidRPr="007D776D" w:rsidRDefault="00655512" w:rsidP="0003297F">
            <w:pPr>
              <w:spacing w:after="0" w:line="240" w:lineRule="auto"/>
              <w:rPr>
                <w:rFonts w:ascii="Times New Roman" w:eastAsia="Calibri" w:hAnsi="Times New Roman" w:cs="Times New Roman"/>
                <w:bCs/>
              </w:rPr>
            </w:pPr>
            <w:r w:rsidRPr="007D776D">
              <w:rPr>
                <w:rFonts w:ascii="Times New Roman" w:eastAsia="Times New Roman" w:hAnsi="Times New Roman" w:cs="Times New Roman"/>
                <w:kern w:val="0"/>
                <w:lang w:eastAsia="lt-LT"/>
                <w14:ligatures w14:val="none"/>
              </w:rPr>
              <w:t>– išlieka galioti be pakeitimų, kaip pagrįstas, proporcingas ir konkurencijos neribojantis kokybės reikalavimas.</w:t>
            </w:r>
          </w:p>
        </w:tc>
      </w:tr>
      <w:tr w:rsidR="003267F9" w:rsidRPr="007D776D" w14:paraId="46E59C37" w14:textId="77777777" w:rsidTr="003267F9">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4129E92F" w14:textId="062F524E" w:rsidR="003267F9" w:rsidRPr="007D776D" w:rsidRDefault="006A0507" w:rsidP="0003297F">
            <w:pPr>
              <w:widowControl w:val="0"/>
              <w:suppressAutoHyphens/>
              <w:spacing w:after="0" w:line="240" w:lineRule="auto"/>
              <w:jc w:val="center"/>
              <w:rPr>
                <w:rFonts w:ascii="Times New Roman" w:eastAsia="Calibri" w:hAnsi="Times New Roman" w:cs="Times New Roman"/>
              </w:rPr>
            </w:pPr>
            <w:r w:rsidRPr="007D776D">
              <w:rPr>
                <w:rFonts w:ascii="Times New Roman" w:eastAsia="Calibri" w:hAnsi="Times New Roman" w:cs="Times New Roman"/>
              </w:rPr>
              <w:lastRenderedPageBreak/>
              <w:t>6.</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7FE38377" w14:textId="3B6F56ED" w:rsidR="003267F9" w:rsidRPr="007D776D" w:rsidRDefault="006A0507" w:rsidP="0003297F">
            <w:pPr>
              <w:widowControl w:val="0"/>
              <w:suppressAutoHyphens/>
              <w:spacing w:after="0" w:line="240" w:lineRule="auto"/>
              <w:jc w:val="both"/>
              <w:rPr>
                <w:rFonts w:ascii="Times New Roman" w:eastAsia="Calibri" w:hAnsi="Times New Roman" w:cs="Times New Roman"/>
              </w:rPr>
            </w:pPr>
            <w:r w:rsidRPr="007D776D">
              <w:rPr>
                <w:rFonts w:ascii="Times New Roman" w:eastAsia="Calibri" w:hAnsi="Times New Roman" w:cs="Times New Roman"/>
              </w:rPr>
              <w:t>Garo generatoriaus kaitinimo elementai neturi tiesiogiai kontaktuoti su vandeniu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198CBBC" w14:textId="2FB59A81" w:rsidR="003267F9" w:rsidRPr="007D776D" w:rsidRDefault="006A0507" w:rsidP="0003297F">
            <w:pPr>
              <w:widowControl w:val="0"/>
              <w:suppressAutoHyphens/>
              <w:spacing w:after="0" w:line="240" w:lineRule="auto"/>
              <w:jc w:val="both"/>
              <w:rPr>
                <w:rFonts w:ascii="Times New Roman" w:eastAsia="Calibri" w:hAnsi="Times New Roman" w:cs="Times New Roman"/>
              </w:rPr>
            </w:pPr>
            <w:r w:rsidRPr="007D776D">
              <w:rPr>
                <w:rFonts w:ascii="Times New Roman" w:eastAsia="Calibri" w:hAnsi="Times New Roman" w:cs="Times New Roman"/>
              </w:rPr>
              <w:t>Būtina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DCCB300" w14:textId="483C8FFA" w:rsidR="00765BB6" w:rsidRPr="007D776D" w:rsidRDefault="006A0507" w:rsidP="0003297F">
            <w:pPr>
              <w:widowControl w:val="0"/>
              <w:suppressAutoHyphens/>
              <w:spacing w:after="0" w:line="240" w:lineRule="auto"/>
              <w:jc w:val="both"/>
              <w:rPr>
                <w:rFonts w:ascii="Times New Roman" w:eastAsia="Calibri" w:hAnsi="Times New Roman" w:cs="Times New Roman"/>
                <w:bCs/>
              </w:rPr>
            </w:pPr>
            <w:r w:rsidRPr="007D776D">
              <w:rPr>
                <w:rFonts w:ascii="Times New Roman" w:hAnsi="Times New Roman" w:cs="Times New Roman"/>
              </w:rPr>
              <w:t xml:space="preserve">Perkančioji organizacija prašo: </w:t>
            </w:r>
            <w:r w:rsidRPr="007D776D">
              <w:rPr>
                <w:rFonts w:ascii="Times New Roman" w:hAnsi="Times New Roman" w:cs="Times New Roman"/>
                <w:i/>
                <w:iCs/>
              </w:rPr>
              <w:t xml:space="preserve">„6. Garo generatoriaus kaitinimo elementai neturi tiesiogiai kontaktuoti su vandeniu“. </w:t>
            </w:r>
            <w:r w:rsidRPr="007D776D">
              <w:rPr>
                <w:rFonts w:ascii="Times New Roman" w:hAnsi="Times New Roman" w:cs="Times New Roman"/>
              </w:rPr>
              <w:t>Prašome šalinti šį reikalavimą kaip ribojantį konkurenciją. Rinkoje egzistuoja tik vienas gamintojas, kurio sterilizatorius atitinka šį reikalavimą. Toks parametras sterilizatoriaus veikimui nesuteikia pranašumų, o tik apriboja lygiateisiškumą konkurse dalyvauti kitų gamintojų atstovams.</w:t>
            </w:r>
          </w:p>
        </w:tc>
        <w:tc>
          <w:tcPr>
            <w:tcW w:w="354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B312D0" w14:textId="7C75D96B" w:rsidR="004C4C8D" w:rsidRPr="007D776D" w:rsidRDefault="004311A8" w:rsidP="0003297F">
            <w:pPr>
              <w:widowControl w:val="0"/>
              <w:suppressAutoHyphens/>
              <w:spacing w:after="0" w:line="240" w:lineRule="auto"/>
              <w:ind w:left="136" w:right="129"/>
              <w:rPr>
                <w:rFonts w:ascii="Times New Roman" w:eastAsia="Calibri" w:hAnsi="Times New Roman" w:cs="Times New Roman"/>
              </w:rPr>
            </w:pPr>
            <w:r w:rsidRPr="0000654E">
              <w:rPr>
                <w:rFonts w:ascii="Times New Roman" w:eastAsia="Calibri" w:hAnsi="Times New Roman" w:cs="Times New Roman"/>
              </w:rPr>
              <w:t xml:space="preserve">Prašymas tenkinamas, reikalavimas bus panaikintas. </w:t>
            </w:r>
          </w:p>
        </w:tc>
      </w:tr>
      <w:tr w:rsidR="006A0507" w:rsidRPr="007D776D" w14:paraId="0153F44F" w14:textId="77777777" w:rsidTr="003267F9">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109E4ADF" w14:textId="3F1660AD" w:rsidR="006A0507" w:rsidRPr="007D776D" w:rsidRDefault="006A0507" w:rsidP="0003297F">
            <w:pPr>
              <w:widowControl w:val="0"/>
              <w:suppressAutoHyphens/>
              <w:spacing w:after="0" w:line="240" w:lineRule="auto"/>
              <w:jc w:val="center"/>
              <w:rPr>
                <w:rFonts w:ascii="Times New Roman" w:eastAsia="Calibri" w:hAnsi="Times New Roman" w:cs="Times New Roman"/>
              </w:rPr>
            </w:pPr>
            <w:r w:rsidRPr="007D776D">
              <w:rPr>
                <w:rFonts w:ascii="Times New Roman" w:eastAsia="Calibri" w:hAnsi="Times New Roman" w:cs="Times New Roman"/>
              </w:rPr>
              <w:t>13.</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23AB0788" w14:textId="185AC8D7" w:rsidR="006A0507" w:rsidRPr="007D776D" w:rsidRDefault="00F86438" w:rsidP="0003297F">
            <w:pPr>
              <w:widowControl w:val="0"/>
              <w:suppressAutoHyphens/>
              <w:spacing w:after="0" w:line="240" w:lineRule="auto"/>
              <w:jc w:val="both"/>
              <w:rPr>
                <w:rFonts w:ascii="Times New Roman" w:eastAsia="Calibri" w:hAnsi="Times New Roman" w:cs="Times New Roman"/>
              </w:rPr>
            </w:pPr>
            <w:r w:rsidRPr="007D776D">
              <w:rPr>
                <w:rFonts w:ascii="Times New Roman" w:hAnsi="Times New Roman" w:cs="Times New Roman"/>
              </w:rPr>
              <w:t xml:space="preserve">Bendras įrenginio galingumas </w:t>
            </w:r>
            <w:bookmarkStart w:id="2" w:name="_Hlk189738968"/>
            <w:r w:rsidRPr="007D776D">
              <w:rPr>
                <w:rFonts w:ascii="Times New Roman" w:hAnsi="Times New Roman" w:cs="Times New Roman"/>
                <w:shd w:val="clear" w:color="auto" w:fill="FFFFFF"/>
              </w:rPr>
              <w:t>≤ 9</w:t>
            </w:r>
            <w:r w:rsidRPr="007D776D">
              <w:rPr>
                <w:rFonts w:ascii="Times New Roman" w:hAnsi="Times New Roman" w:cs="Times New Roman"/>
              </w:rPr>
              <w:t xml:space="preserve"> kW</w:t>
            </w:r>
            <w:bookmarkEnd w:id="2"/>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4CC0EC" w14:textId="16BF7716" w:rsidR="006A0507" w:rsidRPr="007D776D" w:rsidRDefault="00F86438" w:rsidP="0003297F">
            <w:pPr>
              <w:widowControl w:val="0"/>
              <w:suppressAutoHyphens/>
              <w:spacing w:after="0" w:line="240" w:lineRule="auto"/>
              <w:jc w:val="both"/>
              <w:rPr>
                <w:rFonts w:ascii="Times New Roman" w:eastAsia="Calibri" w:hAnsi="Times New Roman" w:cs="Times New Roman"/>
              </w:rPr>
            </w:pPr>
            <w:r w:rsidRPr="007D776D">
              <w:rPr>
                <w:rFonts w:ascii="Times New Roman" w:eastAsia="Calibri" w:hAnsi="Times New Roman" w:cs="Times New Roman"/>
              </w:rPr>
              <w:t>Būtina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29219BD" w14:textId="2500993E" w:rsidR="006A0507" w:rsidRPr="007D776D" w:rsidRDefault="00F86438" w:rsidP="0003297F">
            <w:pPr>
              <w:widowControl w:val="0"/>
              <w:suppressAutoHyphens/>
              <w:spacing w:after="0" w:line="240" w:lineRule="auto"/>
              <w:jc w:val="both"/>
              <w:rPr>
                <w:rFonts w:ascii="Times New Roman" w:eastAsia="Calibri" w:hAnsi="Times New Roman" w:cs="Times New Roman"/>
                <w:bCs/>
              </w:rPr>
            </w:pPr>
            <w:r w:rsidRPr="007D776D">
              <w:rPr>
                <w:rFonts w:ascii="Times New Roman" w:hAnsi="Times New Roman" w:cs="Times New Roman"/>
              </w:rPr>
              <w:t>Perkančioji organizacija prašo 13 punkte prašo: „</w:t>
            </w:r>
            <w:r w:rsidRPr="007D776D">
              <w:rPr>
                <w:rFonts w:ascii="Times New Roman" w:hAnsi="Times New Roman" w:cs="Times New Roman"/>
                <w:i/>
                <w:iCs/>
              </w:rPr>
              <w:t xml:space="preserve">Bendras įrenginio galingumas ≤ 9 kW“, </w:t>
            </w:r>
            <w:r w:rsidRPr="007D776D">
              <w:rPr>
                <w:rFonts w:ascii="Times New Roman" w:hAnsi="Times New Roman" w:cs="Times New Roman"/>
              </w:rPr>
              <w:t xml:space="preserve">taip pat </w:t>
            </w:r>
            <w:r w:rsidRPr="007D776D">
              <w:rPr>
                <w:rFonts w:ascii="Times New Roman" w:hAnsi="Times New Roman" w:cs="Times New Roman"/>
              </w:rPr>
              <w:lastRenderedPageBreak/>
              <w:t xml:space="preserve">Ekonominio naudingumo balai skiriami jei galingumas </w:t>
            </w:r>
            <w:r w:rsidRPr="007D776D">
              <w:rPr>
                <w:rFonts w:ascii="Times New Roman" w:hAnsi="Times New Roman" w:cs="Times New Roman"/>
                <w:i/>
                <w:iCs/>
              </w:rPr>
              <w:t>≤ 6 kW</w:t>
            </w:r>
            <w:r w:rsidRPr="007D776D">
              <w:rPr>
                <w:rFonts w:ascii="Times New Roman" w:hAnsi="Times New Roman" w:cs="Times New Roman"/>
              </w:rPr>
              <w:t xml:space="preserve">. Atkreipiame dėmesį, kad mažesnis mašinos galingumas neatspindi ekonominio naudingumo: kuo mažesnė kaitinimo elementų galia, tuo ilgiau reikia šildyti vandenį, sunaudojama daugiau energijos. Siūlome keisti reikalavimą: </w:t>
            </w:r>
            <w:r w:rsidRPr="007D776D">
              <w:rPr>
                <w:rFonts w:ascii="Times New Roman" w:hAnsi="Times New Roman" w:cs="Times New Roman"/>
                <w:i/>
                <w:iCs/>
              </w:rPr>
              <w:t>bendra įrenginio galia ≥9 kW</w:t>
            </w:r>
            <w:r w:rsidRPr="007D776D">
              <w:rPr>
                <w:rFonts w:ascii="Times New Roman" w:hAnsi="Times New Roman" w:cs="Times New Roman"/>
              </w:rPr>
              <w:t>. Papildomi balai gali būti skiriami už mažą suvartojamą energijos kiekį vienam ciklui (kWh), pvz., ne daugiau 1,75 kWh ir kitos, mažesnės vertės.</w:t>
            </w:r>
          </w:p>
        </w:tc>
        <w:tc>
          <w:tcPr>
            <w:tcW w:w="354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367BF90" w14:textId="77777777" w:rsidR="00EC5D59" w:rsidRPr="007D776D" w:rsidRDefault="00F86438"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Reikalavimas atitinka žaliųjų pirkimų tikslus</w:t>
            </w:r>
            <w:r w:rsidR="00EC5D59" w:rsidRPr="007D776D">
              <w:rPr>
                <w:rFonts w:ascii="Times New Roman" w:eastAsia="Times New Roman" w:hAnsi="Times New Roman" w:cs="Times New Roman"/>
                <w:kern w:val="0"/>
                <w:lang w:eastAsia="lt-LT"/>
                <w14:ligatures w14:val="none"/>
              </w:rPr>
              <w:t>.</w:t>
            </w:r>
          </w:p>
          <w:p w14:paraId="4F6DD1FA" w14:textId="0BD0E829" w:rsidR="00F86438" w:rsidRPr="007D776D" w:rsidRDefault="00F86438"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Mažesnio galingumo įrenginiai yra energetiškai efektyvesni ir labiau atitinka žaliųjų pirkimų principus</w:t>
            </w:r>
            <w:r w:rsidR="004311A8">
              <w:rPr>
                <w:rFonts w:ascii="Times New Roman" w:eastAsia="Times New Roman" w:hAnsi="Times New Roman" w:cs="Times New Roman"/>
                <w:kern w:val="0"/>
                <w:lang w:eastAsia="lt-LT"/>
                <w14:ligatures w14:val="none"/>
              </w:rPr>
              <w:t>. Perkančiosios organizacijos</w:t>
            </w:r>
            <w:r w:rsidRPr="007D776D">
              <w:rPr>
                <w:rFonts w:ascii="Times New Roman" w:eastAsia="Times New Roman" w:hAnsi="Times New Roman" w:cs="Times New Roman"/>
                <w:kern w:val="0"/>
                <w:lang w:eastAsia="lt-LT"/>
                <w14:ligatures w14:val="none"/>
              </w:rPr>
              <w:t xml:space="preserve"> tikslas</w:t>
            </w:r>
            <w:r w:rsidR="004311A8">
              <w:rPr>
                <w:rFonts w:ascii="Times New Roman" w:eastAsia="Times New Roman" w:hAnsi="Times New Roman" w:cs="Times New Roman"/>
                <w:kern w:val="0"/>
                <w:lang w:eastAsia="lt-LT"/>
                <w14:ligatures w14:val="none"/>
              </w:rPr>
              <w:t xml:space="preserve"> </w:t>
            </w:r>
            <w:r w:rsidRPr="007D776D">
              <w:rPr>
                <w:rFonts w:ascii="Times New Roman" w:eastAsia="Times New Roman" w:hAnsi="Times New Roman" w:cs="Times New Roman"/>
                <w:kern w:val="0"/>
                <w:lang w:eastAsia="lt-LT"/>
                <w14:ligatures w14:val="none"/>
              </w:rPr>
              <w:t>– skatinti energijos taupymą ir mažinti elektros tinklų apkrovą, todėl galingumo apribojimas yra pagrįstas tvarumo politika.</w:t>
            </w:r>
          </w:p>
          <w:p w14:paraId="431D3EB5" w14:textId="2C574930" w:rsidR="00F86438" w:rsidRPr="007D776D" w:rsidRDefault="00F86438"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Pateikta tiekėjo argumentacija neatitinka faktinės rinkos realybės</w:t>
            </w:r>
            <w:r w:rsidR="00EC5D59" w:rsidRPr="007D776D">
              <w:rPr>
                <w:rFonts w:ascii="Times New Roman" w:eastAsia="Times New Roman" w:hAnsi="Times New Roman" w:cs="Times New Roman"/>
                <w:kern w:val="0"/>
                <w:lang w:eastAsia="lt-LT"/>
                <w14:ligatures w14:val="none"/>
              </w:rPr>
              <w:t>.</w:t>
            </w:r>
          </w:p>
          <w:p w14:paraId="53FB8C41" w14:textId="09E2F7C4" w:rsidR="00F86438" w:rsidRPr="007D776D" w:rsidRDefault="00F86438"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Teiginys, kad mažesnis kaitinimo elementų galingumas automatiškai lemia didesnes energijos sąnaudas dėl ilgesnio ciklo, yra ne visais atvejais pagrįstas. Rinkoje yra prieinamų sterilizatorių, kurie su mažesniu galingumu (pvz., &lt;</w:t>
            </w:r>
            <w:r w:rsidR="00D75422" w:rsidRPr="007D776D">
              <w:rPr>
                <w:rFonts w:ascii="Times New Roman" w:eastAsia="Times New Roman" w:hAnsi="Times New Roman" w:cs="Times New Roman"/>
                <w:kern w:val="0"/>
                <w:lang w:eastAsia="lt-LT"/>
                <w14:ligatures w14:val="none"/>
              </w:rPr>
              <w:t>6</w:t>
            </w:r>
            <w:r w:rsidRPr="007D776D">
              <w:rPr>
                <w:rFonts w:ascii="Times New Roman" w:eastAsia="Times New Roman" w:hAnsi="Times New Roman" w:cs="Times New Roman"/>
                <w:kern w:val="0"/>
                <w:lang w:eastAsia="lt-LT"/>
                <w14:ligatures w14:val="none"/>
              </w:rPr>
              <w:t xml:space="preserve"> kW) pasiekia aukštą efektyvumą tiek vandens šildymo, tiek ciklo trukmės, tiek bendros energijos sąnaudos požiūriu. Ciklų optimizavimas priklauso ne tik nuo galingumo, bet ir nuo įrangos technologinio sprendimo, šilumos izoliacijos, </w:t>
            </w:r>
            <w:proofErr w:type="spellStart"/>
            <w:r w:rsidRPr="007D776D">
              <w:rPr>
                <w:rFonts w:ascii="Times New Roman" w:eastAsia="Times New Roman" w:hAnsi="Times New Roman" w:cs="Times New Roman"/>
                <w:kern w:val="0"/>
                <w:lang w:eastAsia="lt-LT"/>
                <w14:ligatures w14:val="none"/>
              </w:rPr>
              <w:t>rekuperacijos</w:t>
            </w:r>
            <w:proofErr w:type="spellEnd"/>
            <w:r w:rsidRPr="007D776D">
              <w:rPr>
                <w:rFonts w:ascii="Times New Roman" w:eastAsia="Times New Roman" w:hAnsi="Times New Roman" w:cs="Times New Roman"/>
                <w:kern w:val="0"/>
                <w:lang w:eastAsia="lt-LT"/>
                <w14:ligatures w14:val="none"/>
              </w:rPr>
              <w:t xml:space="preserve"> galimybių ir programinio valdymo.</w:t>
            </w:r>
          </w:p>
          <w:p w14:paraId="74408608" w14:textId="51690DDC" w:rsidR="00F86438" w:rsidRPr="007D776D" w:rsidRDefault="00F86438"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Vertinimo kriterijus pasirinktas siekiant tiksliai įvertinti energijos naudojimo efektyvumą</w:t>
            </w:r>
            <w:r w:rsidR="00E9182B" w:rsidRPr="007D776D">
              <w:rPr>
                <w:rFonts w:ascii="Times New Roman" w:eastAsia="Times New Roman" w:hAnsi="Times New Roman" w:cs="Times New Roman"/>
                <w:kern w:val="0"/>
                <w:lang w:eastAsia="lt-LT"/>
                <w14:ligatures w14:val="none"/>
              </w:rPr>
              <w:t>.</w:t>
            </w:r>
          </w:p>
          <w:p w14:paraId="6A62DABD" w14:textId="77777777" w:rsidR="00F86438" w:rsidRPr="007D776D" w:rsidRDefault="00F86438"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 xml:space="preserve">Papildomi balai už ≤6 kW galingumą vertinami kaip pozityvus kriterijus, skatinantis siūlyti </w:t>
            </w:r>
            <w:r w:rsidRPr="007D776D">
              <w:rPr>
                <w:rFonts w:ascii="Times New Roman" w:eastAsia="Times New Roman" w:hAnsi="Times New Roman" w:cs="Times New Roman"/>
                <w:kern w:val="0"/>
                <w:lang w:eastAsia="lt-LT"/>
                <w14:ligatures w14:val="none"/>
              </w:rPr>
              <w:lastRenderedPageBreak/>
              <w:t>efektyvesnę, ekonomiškesnę įrangą. Tačiau tai nėra eliminuojantis reikalavimas, todėl tiekėjai gali siūlyti ir iki 9 kW galios įrenginius – tik be papildomų balų.</w:t>
            </w:r>
          </w:p>
          <w:p w14:paraId="19F2592E" w14:textId="46458C7C" w:rsidR="006A0507" w:rsidRPr="007D776D" w:rsidRDefault="00F86438"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hAnsi="Times New Roman" w:cs="Times New Roman"/>
              </w:rPr>
              <w:t xml:space="preserve">Reikalavimas </w:t>
            </w:r>
            <w:r w:rsidRPr="007D776D">
              <w:rPr>
                <w:rStyle w:val="Grietas"/>
                <w:rFonts w:ascii="Times New Roman" w:hAnsi="Times New Roman" w:cs="Times New Roman"/>
                <w:b w:val="0"/>
                <w:bCs w:val="0"/>
              </w:rPr>
              <w:t>lieka galioti</w:t>
            </w:r>
            <w:r w:rsidRPr="007D776D">
              <w:rPr>
                <w:rFonts w:ascii="Times New Roman" w:hAnsi="Times New Roman" w:cs="Times New Roman"/>
                <w:b/>
                <w:bCs/>
              </w:rPr>
              <w:t xml:space="preserve">. </w:t>
            </w:r>
            <w:r w:rsidRPr="007D776D">
              <w:rPr>
                <w:rFonts w:ascii="Times New Roman" w:hAnsi="Times New Roman" w:cs="Times New Roman"/>
              </w:rPr>
              <w:t xml:space="preserve">Jis yra pagrįstas tiek </w:t>
            </w:r>
            <w:r w:rsidRPr="007D776D">
              <w:rPr>
                <w:rStyle w:val="Grietas"/>
                <w:rFonts w:ascii="Times New Roman" w:hAnsi="Times New Roman" w:cs="Times New Roman"/>
                <w:b w:val="0"/>
                <w:bCs w:val="0"/>
              </w:rPr>
              <w:t>strateginiais tvarumo principais</w:t>
            </w:r>
            <w:r w:rsidRPr="007D776D">
              <w:rPr>
                <w:rFonts w:ascii="Times New Roman" w:hAnsi="Times New Roman" w:cs="Times New Roman"/>
              </w:rPr>
              <w:t xml:space="preserve">, tiek </w:t>
            </w:r>
            <w:r w:rsidRPr="007D776D">
              <w:rPr>
                <w:rStyle w:val="Grietas"/>
                <w:rFonts w:ascii="Times New Roman" w:hAnsi="Times New Roman" w:cs="Times New Roman"/>
                <w:b w:val="0"/>
                <w:bCs w:val="0"/>
              </w:rPr>
              <w:t>faktinėmis rinkos galimybėmis</w:t>
            </w:r>
            <w:r w:rsidRPr="007D776D">
              <w:rPr>
                <w:rFonts w:ascii="Times New Roman" w:hAnsi="Times New Roman" w:cs="Times New Roman"/>
                <w:b/>
                <w:bCs/>
              </w:rPr>
              <w:t xml:space="preserve">. </w:t>
            </w:r>
            <w:r w:rsidRPr="007D776D">
              <w:rPr>
                <w:rFonts w:ascii="Times New Roman" w:hAnsi="Times New Roman" w:cs="Times New Roman"/>
              </w:rPr>
              <w:t>Vertinimo kriterijai taip pat yra suformuluoti proporcingai, skatinantys, bet ne diskriminuojantys.</w:t>
            </w:r>
          </w:p>
        </w:tc>
      </w:tr>
      <w:tr w:rsidR="006A0507" w:rsidRPr="007D776D" w14:paraId="51A6D45C" w14:textId="77777777" w:rsidTr="003267F9">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5B5462AA" w14:textId="402D9F2F" w:rsidR="006A0507" w:rsidRPr="007D776D" w:rsidRDefault="00D75422" w:rsidP="0003297F">
            <w:pPr>
              <w:widowControl w:val="0"/>
              <w:suppressAutoHyphens/>
              <w:spacing w:after="0" w:line="240" w:lineRule="auto"/>
              <w:jc w:val="center"/>
              <w:rPr>
                <w:rFonts w:ascii="Times New Roman" w:eastAsia="Calibri" w:hAnsi="Times New Roman" w:cs="Times New Roman"/>
              </w:rPr>
            </w:pPr>
            <w:r w:rsidRPr="007D776D">
              <w:rPr>
                <w:rFonts w:ascii="Times New Roman" w:eastAsia="Calibri" w:hAnsi="Times New Roman" w:cs="Times New Roman"/>
              </w:rPr>
              <w:lastRenderedPageBreak/>
              <w:t>19.</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BA0CC5D" w14:textId="77777777" w:rsidR="00D75422" w:rsidRPr="007D776D" w:rsidRDefault="00D75422" w:rsidP="0003297F">
            <w:pPr>
              <w:spacing w:after="0" w:line="240" w:lineRule="auto"/>
              <w:rPr>
                <w:rFonts w:ascii="Times New Roman" w:eastAsia="Calibri" w:hAnsi="Times New Roman" w:cs="Times New Roman"/>
                <w:kern w:val="0"/>
                <w:lang w:val="pt-BR"/>
                <w14:ligatures w14:val="none"/>
              </w:rPr>
            </w:pPr>
            <w:r w:rsidRPr="007D776D">
              <w:rPr>
                <w:rFonts w:ascii="Times New Roman" w:eastAsia="Calibri" w:hAnsi="Times New Roman" w:cs="Times New Roman"/>
                <w:kern w:val="0"/>
                <w:lang w:val="pt-BR"/>
                <w14:ligatures w14:val="none"/>
              </w:rPr>
              <w:t xml:space="preserve">Sterilizatorius privalo turėti ne mažiau kaip 5 sterilizacijos ir patikros programas pagal LST EN 285:2015. </w:t>
            </w:r>
          </w:p>
          <w:p w14:paraId="32CCB12D" w14:textId="68673679" w:rsidR="00D75422" w:rsidRPr="007D776D" w:rsidRDefault="004311A8" w:rsidP="0003297F">
            <w:pPr>
              <w:spacing w:after="0" w:line="240" w:lineRule="auto"/>
              <w:rPr>
                <w:rFonts w:ascii="Times New Roman" w:eastAsia="Calibri" w:hAnsi="Times New Roman" w:cs="Times New Roman"/>
                <w:kern w:val="0"/>
                <w:lang w:val="pt-BR"/>
                <w14:ligatures w14:val="none"/>
              </w:rPr>
            </w:pPr>
            <w:r>
              <w:rPr>
                <w:rFonts w:ascii="Times New Roman" w:eastAsia="Calibri" w:hAnsi="Times New Roman" w:cs="Times New Roman"/>
                <w:kern w:val="0"/>
                <w:lang w:val="pt-BR"/>
                <w14:ligatures w14:val="none"/>
              </w:rPr>
              <w:t>-</w:t>
            </w:r>
            <w:r w:rsidR="00D75422" w:rsidRPr="007D776D">
              <w:rPr>
                <w:rFonts w:ascii="Times New Roman" w:eastAsia="Calibri" w:hAnsi="Times New Roman" w:cs="Times New Roman"/>
                <w:kern w:val="0"/>
                <w:lang w:val="pt-BR"/>
                <w14:ligatures w14:val="none"/>
              </w:rPr>
              <w:t>Bowie - Dick ir sandarumo (vakuumo) testai yra privalomi;</w:t>
            </w:r>
          </w:p>
          <w:p w14:paraId="71B5D752" w14:textId="5AA1BF06" w:rsidR="00D75422" w:rsidRPr="007D776D" w:rsidRDefault="004311A8" w:rsidP="0003297F">
            <w:pPr>
              <w:spacing w:after="0" w:line="240" w:lineRule="auto"/>
              <w:rPr>
                <w:rFonts w:ascii="Times New Roman" w:eastAsia="Calibri" w:hAnsi="Times New Roman" w:cs="Times New Roman"/>
                <w:kern w:val="0"/>
                <w:lang w:val="pt-BR"/>
                <w14:ligatures w14:val="none"/>
              </w:rPr>
            </w:pPr>
            <w:r>
              <w:rPr>
                <w:rFonts w:ascii="Times New Roman" w:eastAsia="Calibri" w:hAnsi="Times New Roman" w:cs="Times New Roman"/>
                <w:kern w:val="0"/>
                <w:lang w:val="pt-BR"/>
                <w14:ligatures w14:val="none"/>
              </w:rPr>
              <w:t>-</w:t>
            </w:r>
            <w:r w:rsidR="00D75422" w:rsidRPr="007D776D">
              <w:rPr>
                <w:rFonts w:ascii="Times New Roman" w:eastAsia="Calibri" w:hAnsi="Times New Roman" w:cs="Times New Roman"/>
                <w:kern w:val="0"/>
                <w:lang w:val="pt-BR"/>
                <w14:ligatures w14:val="none"/>
              </w:rPr>
              <w:t xml:space="preserve">Standartinė 134 °C programa (tekstilė ir instrumentai); </w:t>
            </w:r>
          </w:p>
          <w:p w14:paraId="68126C08" w14:textId="0A2A3C7F" w:rsidR="00D75422" w:rsidRPr="007D776D" w:rsidRDefault="004311A8" w:rsidP="0003297F">
            <w:pPr>
              <w:spacing w:after="0" w:line="240" w:lineRule="auto"/>
              <w:rPr>
                <w:rFonts w:ascii="Times New Roman" w:eastAsia="Calibri" w:hAnsi="Times New Roman" w:cs="Times New Roman"/>
                <w:kern w:val="0"/>
                <w:lang w:val="pt-BR"/>
                <w14:ligatures w14:val="none"/>
              </w:rPr>
            </w:pPr>
            <w:r>
              <w:rPr>
                <w:rFonts w:ascii="Times New Roman" w:eastAsia="Calibri" w:hAnsi="Times New Roman" w:cs="Times New Roman"/>
                <w:kern w:val="0"/>
                <w:lang w:val="pt-BR"/>
                <w14:ligatures w14:val="none"/>
              </w:rPr>
              <w:t>-</w:t>
            </w:r>
            <w:r w:rsidR="00D75422" w:rsidRPr="007D776D">
              <w:rPr>
                <w:rFonts w:ascii="Times New Roman" w:eastAsia="Calibri" w:hAnsi="Times New Roman" w:cs="Times New Roman"/>
                <w:kern w:val="0"/>
                <w:lang w:val="pt-BR"/>
                <w14:ligatures w14:val="none"/>
              </w:rPr>
              <w:t>Greitas ciklas 134 C atviriems instrumentams;</w:t>
            </w:r>
          </w:p>
          <w:p w14:paraId="25C769DE" w14:textId="3A62B117" w:rsidR="00D75422" w:rsidRPr="0000654E" w:rsidRDefault="004311A8" w:rsidP="0003297F">
            <w:pPr>
              <w:spacing w:after="0" w:line="240" w:lineRule="auto"/>
              <w:rPr>
                <w:rFonts w:ascii="Times New Roman" w:eastAsia="Calibri" w:hAnsi="Times New Roman" w:cs="Times New Roman"/>
                <w:kern w:val="0"/>
                <w:lang w:val="pt-BR"/>
                <w14:ligatures w14:val="none"/>
              </w:rPr>
            </w:pPr>
            <w:r>
              <w:rPr>
                <w:rFonts w:ascii="Times New Roman" w:eastAsia="Calibri" w:hAnsi="Times New Roman" w:cs="Times New Roman"/>
                <w:kern w:val="0"/>
                <w:lang w:val="pt-BR"/>
                <w14:ligatures w14:val="none"/>
              </w:rPr>
              <w:t>-</w:t>
            </w:r>
            <w:r w:rsidR="00D75422" w:rsidRPr="0000654E">
              <w:rPr>
                <w:rFonts w:ascii="Times New Roman" w:eastAsia="Calibri" w:hAnsi="Times New Roman" w:cs="Times New Roman"/>
                <w:kern w:val="0"/>
                <w:lang w:val="pt-BR"/>
                <w14:ligatures w14:val="none"/>
              </w:rPr>
              <w:t>Standartinė 121 °C programa;</w:t>
            </w:r>
          </w:p>
          <w:p w14:paraId="4F59FD2E" w14:textId="6E351FE5" w:rsidR="006A0507" w:rsidRPr="007D776D" w:rsidRDefault="00D75422" w:rsidP="0003297F">
            <w:pPr>
              <w:widowControl w:val="0"/>
              <w:suppressAutoHyphens/>
              <w:spacing w:after="0" w:line="240" w:lineRule="auto"/>
              <w:rPr>
                <w:rFonts w:ascii="Times New Roman" w:eastAsia="Calibri" w:hAnsi="Times New Roman" w:cs="Times New Roman"/>
              </w:rPr>
            </w:pPr>
            <w:r w:rsidRPr="0000654E">
              <w:rPr>
                <w:rFonts w:ascii="Times New Roman" w:eastAsia="Calibri" w:hAnsi="Times New Roman" w:cs="Times New Roman"/>
                <w:kern w:val="0"/>
                <w:lang w:val="pt-BR"/>
                <w14:ligatures w14:val="none"/>
              </w:rPr>
              <w:t xml:space="preserve">Galimybė </w:t>
            </w:r>
            <w:r w:rsidRPr="0000654E">
              <w:rPr>
                <w:rFonts w:ascii="Times New Roman" w:eastAsia="Calibri" w:hAnsi="Times New Roman" w:cs="Times New Roman"/>
                <w:kern w:val="0"/>
                <w:lang w:val="pt-BR"/>
                <w14:ligatures w14:val="none"/>
              </w:rPr>
              <w:lastRenderedPageBreak/>
              <w:t>instaliuoti ne mažiau kaip 2 (du) papildomus ciklus pagal vartotojo poreikį.</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A52BD5B" w14:textId="08F05D54" w:rsidR="006A0507" w:rsidRPr="007D776D" w:rsidRDefault="00D75422" w:rsidP="0003297F">
            <w:pPr>
              <w:widowControl w:val="0"/>
              <w:suppressAutoHyphens/>
              <w:spacing w:after="0" w:line="240" w:lineRule="auto"/>
              <w:jc w:val="both"/>
              <w:rPr>
                <w:rFonts w:ascii="Times New Roman" w:eastAsia="Calibri" w:hAnsi="Times New Roman" w:cs="Times New Roman"/>
              </w:rPr>
            </w:pPr>
            <w:r w:rsidRPr="007D776D">
              <w:rPr>
                <w:rFonts w:ascii="Times New Roman" w:eastAsia="Calibri" w:hAnsi="Times New Roman" w:cs="Times New Roman"/>
              </w:rPr>
              <w:lastRenderedPageBreak/>
              <w:t>Būtina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3371842" w14:textId="5525A81D" w:rsidR="006A0507" w:rsidRPr="007D776D" w:rsidRDefault="00D75422" w:rsidP="0003297F">
            <w:pPr>
              <w:widowControl w:val="0"/>
              <w:suppressAutoHyphens/>
              <w:spacing w:after="0" w:line="240" w:lineRule="auto"/>
              <w:jc w:val="both"/>
              <w:rPr>
                <w:rFonts w:ascii="Times New Roman" w:eastAsia="Calibri" w:hAnsi="Times New Roman" w:cs="Times New Roman"/>
                <w:bCs/>
              </w:rPr>
            </w:pPr>
            <w:r w:rsidRPr="007D776D">
              <w:rPr>
                <w:rFonts w:ascii="Times New Roman" w:hAnsi="Times New Roman" w:cs="Times New Roman"/>
              </w:rPr>
              <w:t xml:space="preserve">19 punkte Perkančioji organizacija prašo, kad sterilizatorius turi turėti instaliuotas ne mažiau 5 programas. Prašome naikinti reikalavimą programai </w:t>
            </w:r>
            <w:r w:rsidRPr="007D776D">
              <w:rPr>
                <w:rFonts w:ascii="Times New Roman" w:hAnsi="Times New Roman" w:cs="Times New Roman"/>
                <w:i/>
                <w:iCs/>
              </w:rPr>
              <w:t xml:space="preserve">"Greitas ciklas 134 C atviriems instrumentams“ </w:t>
            </w:r>
            <w:r w:rsidRPr="007D776D">
              <w:rPr>
                <w:rFonts w:ascii="Times New Roman" w:hAnsi="Times New Roman" w:cs="Times New Roman"/>
              </w:rPr>
              <w:t>kaip neatitinkančią Lietuvos Higienos HN 47-1:2020 normos reikalavimų. Pagal 90 Higienos normos reikalavimą, nesupakuoti instrumentai negali būti išnešami iš patalpos ir gali būti naudojami tik toje pačioje patalpoje, kurioje yra sterilizuoti. Akivaizdu, kad tokio dydžio sterilizatorius nėra naudojamas odontologo ar chirurgo kabinetuose, tad toks iš anksto gamykloje suprogramuotas ciklas yra perteklinis reikalavimas.</w:t>
            </w:r>
          </w:p>
        </w:tc>
        <w:tc>
          <w:tcPr>
            <w:tcW w:w="354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3AA91C3" w14:textId="3892BA62" w:rsidR="006A0507" w:rsidRPr="005F76A7" w:rsidRDefault="00E9182B" w:rsidP="0003297F">
            <w:pPr>
              <w:spacing w:after="0" w:line="240" w:lineRule="auto"/>
              <w:rPr>
                <w:rFonts w:ascii="Times New Roman" w:eastAsia="Times New Roman" w:hAnsi="Times New Roman" w:cs="Times New Roman"/>
                <w:b/>
                <w:bCs/>
                <w:kern w:val="0"/>
                <w:lang w:eastAsia="lt-LT"/>
                <w14:ligatures w14:val="none"/>
              </w:rPr>
            </w:pPr>
            <w:r w:rsidRPr="00DE1950">
              <w:rPr>
                <w:rFonts w:ascii="Times New Roman" w:eastAsia="Times New Roman" w:hAnsi="Times New Roman" w:cs="Times New Roman"/>
                <w:kern w:val="0"/>
                <w:lang w:eastAsia="lt-LT"/>
                <w14:ligatures w14:val="none"/>
              </w:rPr>
              <w:t>Šis reikalavimas tenkinamas, naikinamas greitas ciklas.</w:t>
            </w:r>
          </w:p>
        </w:tc>
      </w:tr>
      <w:tr w:rsidR="006A0507" w:rsidRPr="007D776D" w14:paraId="37592FC3" w14:textId="77777777" w:rsidTr="003267F9">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5F8D23D2" w14:textId="3962B08D" w:rsidR="006A0507" w:rsidRPr="007D776D" w:rsidRDefault="009C2376" w:rsidP="0003297F">
            <w:pPr>
              <w:widowControl w:val="0"/>
              <w:suppressAutoHyphens/>
              <w:spacing w:after="0" w:line="240" w:lineRule="auto"/>
              <w:jc w:val="center"/>
              <w:rPr>
                <w:rFonts w:ascii="Times New Roman" w:eastAsia="Calibri" w:hAnsi="Times New Roman" w:cs="Times New Roman"/>
              </w:rPr>
            </w:pPr>
            <w:r w:rsidRPr="007D776D">
              <w:rPr>
                <w:rFonts w:ascii="Times New Roman" w:eastAsia="Calibri" w:hAnsi="Times New Roman" w:cs="Times New Roman"/>
              </w:rPr>
              <w:t>21.</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44A426CD" w14:textId="391FA1FF" w:rsidR="006A0507" w:rsidRPr="007D776D" w:rsidRDefault="009C2376" w:rsidP="0003297F">
            <w:pPr>
              <w:widowControl w:val="0"/>
              <w:suppressAutoHyphens/>
              <w:spacing w:after="0" w:line="240" w:lineRule="auto"/>
              <w:jc w:val="both"/>
              <w:rPr>
                <w:rFonts w:ascii="Times New Roman" w:eastAsia="Calibri" w:hAnsi="Times New Roman" w:cs="Times New Roman"/>
              </w:rPr>
            </w:pPr>
            <w:r w:rsidRPr="007D776D">
              <w:rPr>
                <w:rFonts w:ascii="Times New Roman" w:hAnsi="Times New Roman" w:cs="Times New Roman"/>
              </w:rPr>
              <w:t xml:space="preserve">Supakuotų instrumentų pilna sterilizacijos ciklo trukmė esant 134 </w:t>
            </w:r>
            <w:r w:rsidRPr="007D776D">
              <w:rPr>
                <w:rFonts w:ascii="Times New Roman" w:hAnsi="Times New Roman" w:cs="Times New Roman"/>
                <w:shd w:val="clear" w:color="auto" w:fill="FFFFFF"/>
              </w:rPr>
              <w:t>°C su oro pašalinimu ir džiovinimu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715572" w14:textId="1B101286" w:rsidR="006A0507" w:rsidRPr="007D776D" w:rsidRDefault="009C2376" w:rsidP="0003297F">
            <w:pPr>
              <w:widowControl w:val="0"/>
              <w:suppressAutoHyphens/>
              <w:spacing w:after="0" w:line="240" w:lineRule="auto"/>
              <w:jc w:val="both"/>
              <w:rPr>
                <w:rFonts w:ascii="Times New Roman" w:eastAsia="Calibri" w:hAnsi="Times New Roman" w:cs="Times New Roman"/>
              </w:rPr>
            </w:pPr>
            <w:r w:rsidRPr="007D776D">
              <w:rPr>
                <w:rFonts w:ascii="Times New Roman" w:hAnsi="Times New Roman" w:cs="Times New Roman"/>
                <w:lang w:val="fi-FI"/>
              </w:rPr>
              <w:t>su pilna įkrova ne daugiau 45 min.</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EE7E17C" w14:textId="2AB05384" w:rsidR="006A0507" w:rsidRPr="007D776D" w:rsidRDefault="009C2376" w:rsidP="0003297F">
            <w:pPr>
              <w:widowControl w:val="0"/>
              <w:suppressAutoHyphens/>
              <w:spacing w:after="0" w:line="240" w:lineRule="auto"/>
              <w:jc w:val="both"/>
              <w:rPr>
                <w:rFonts w:ascii="Times New Roman" w:eastAsia="Calibri" w:hAnsi="Times New Roman" w:cs="Times New Roman"/>
                <w:bCs/>
              </w:rPr>
            </w:pPr>
            <w:r w:rsidRPr="007D776D">
              <w:rPr>
                <w:rFonts w:ascii="Times New Roman" w:hAnsi="Times New Roman" w:cs="Times New Roman"/>
              </w:rPr>
              <w:t xml:space="preserve">Perkančioji organizacija 21 punkte ir Ekonominio bei kokybės kriterijų vertinimo reikalavimuose nurodo: </w:t>
            </w:r>
            <w:r w:rsidRPr="007D776D">
              <w:rPr>
                <w:rFonts w:ascii="Times New Roman" w:hAnsi="Times New Roman" w:cs="Times New Roman"/>
                <w:i/>
                <w:iCs/>
              </w:rPr>
              <w:t xml:space="preserve">„Supakuotų instrumentų pilna sterilizacijos ciklo trukmė esant 134 °C su oro pašalinimu ir džiovinimu: su pilna įkrova ne daugiau 45 min“ </w:t>
            </w:r>
            <w:r w:rsidRPr="007D776D">
              <w:rPr>
                <w:rFonts w:ascii="Times New Roman" w:hAnsi="Times New Roman" w:cs="Times New Roman"/>
              </w:rPr>
              <w:t xml:space="preserve">, o už dar trumpesnius ciklo laikus skiriami papildomi balai. Prašome tikslinti šį reikalavimą </w:t>
            </w:r>
            <w:r w:rsidRPr="007D776D">
              <w:rPr>
                <w:rFonts w:ascii="Times New Roman" w:hAnsi="Times New Roman" w:cs="Times New Roman"/>
                <w:i/>
                <w:iCs/>
              </w:rPr>
              <w:t xml:space="preserve">„ne daugiau 50 min“. </w:t>
            </w:r>
            <w:r w:rsidRPr="007D776D">
              <w:rPr>
                <w:rFonts w:ascii="Times New Roman" w:hAnsi="Times New Roman" w:cs="Times New Roman"/>
              </w:rPr>
              <w:t xml:space="preserve">Nurodytos ciklo trukmės yra nerealios ir darbinėmis sąlygomis neišpildomos. Trumpinant sterilizacijos ciklą iškyla ne viena rizika dėl sterilizacijos kokybės. Sterilizacijos pradžioje vykdant oro pašalinimą (vakuumo pulsus), smarkiai išauga tikimybė, kad bus pažeistas pakuočių sandarumas, greiti slėgio pakitimai suplėšys pakuotes. Kameroje greitai keliant temperatūrą išauga tikimybė, kad ji bus paskirstyta netolygiai ir instrumentai nebus tinkamai sterilizuoti, labiausiai dėmesys atkreiptinas į tuščiavidurius ir kitus </w:t>
            </w:r>
            <w:r w:rsidRPr="007D776D">
              <w:rPr>
                <w:rFonts w:ascii="Times New Roman" w:hAnsi="Times New Roman" w:cs="Times New Roman"/>
              </w:rPr>
              <w:lastRenderedPageBreak/>
              <w:t xml:space="preserve">sudėtingesnės konstrukcijos instrumentus. Taip pat staigiai keliant temperatūrą smarkiai išauga sterilizacijos temperatūros </w:t>
            </w:r>
            <w:proofErr w:type="spellStart"/>
            <w:r w:rsidRPr="007D776D">
              <w:rPr>
                <w:rFonts w:ascii="Times New Roman" w:hAnsi="Times New Roman" w:cs="Times New Roman"/>
              </w:rPr>
              <w:t>viršribio</w:t>
            </w:r>
            <w:proofErr w:type="spellEnd"/>
            <w:r w:rsidRPr="007D776D">
              <w:rPr>
                <w:rFonts w:ascii="Times New Roman" w:hAnsi="Times New Roman" w:cs="Times New Roman"/>
              </w:rPr>
              <w:t xml:space="preserve"> pasiekimo tikimybė, t. y., kad temperatūra viršys leistiną viršutinę 135 °C sterilizacijos temperatūrą ir bus pakenkta sterilizacijos procesui, instrumentams. Paskutinė programos dalis – džiovinimas – taip pat labai svarbi. Kokybiškas džiovinimas negali būti atliktas per 5 min. Nors tokią greitą programą ir galima sukurti teoriškai, dirbant realiomis sąlygomis ji bus nefunkcionuojanti.</w:t>
            </w:r>
          </w:p>
        </w:tc>
        <w:tc>
          <w:tcPr>
            <w:tcW w:w="354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ECA3354" w14:textId="03F8FD94" w:rsidR="001B1A41" w:rsidRPr="007D776D" w:rsidRDefault="001B1A41"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Reikalavimas pagrįstas įstaigos faktiniu poreikiu</w:t>
            </w:r>
            <w:r w:rsidR="004B3355">
              <w:rPr>
                <w:rFonts w:ascii="Times New Roman" w:eastAsia="Times New Roman" w:hAnsi="Times New Roman" w:cs="Times New Roman"/>
                <w:kern w:val="0"/>
                <w:lang w:eastAsia="lt-LT"/>
                <w14:ligatures w14:val="none"/>
              </w:rPr>
              <w:t>.</w:t>
            </w:r>
          </w:p>
          <w:p w14:paraId="0E200BE3" w14:textId="77777777" w:rsidR="001B1A41" w:rsidRPr="007D776D" w:rsidRDefault="001B1A41"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Sterilizacijos ciklo trukmė iki 45 minučių su visa įkrova yra nustatyta atsižvelgiant į:</w:t>
            </w:r>
          </w:p>
          <w:p w14:paraId="7E74CC4B" w14:textId="77777777" w:rsidR="001B1A41" w:rsidRPr="007D776D" w:rsidRDefault="001B1A41" w:rsidP="0003297F">
            <w:pPr>
              <w:numPr>
                <w:ilvl w:val="0"/>
                <w:numId w:val="17"/>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realų įstaigos darbo apkrovimą ir sterilizacijos srautų intensyvumą,</w:t>
            </w:r>
          </w:p>
          <w:p w14:paraId="61CE485D" w14:textId="77777777" w:rsidR="001B1A41" w:rsidRPr="007D776D" w:rsidRDefault="001B1A41" w:rsidP="0003297F">
            <w:pPr>
              <w:numPr>
                <w:ilvl w:val="0"/>
                <w:numId w:val="17"/>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būtinybę užtikrinti nenutrūkstamą instrumentų tiekimą procedūroms ir paslaugoms,</w:t>
            </w:r>
          </w:p>
          <w:p w14:paraId="41BB0003" w14:textId="77777777" w:rsidR="001B1A41" w:rsidRPr="007D776D" w:rsidRDefault="001B1A41" w:rsidP="0003297F">
            <w:pPr>
              <w:numPr>
                <w:ilvl w:val="0"/>
                <w:numId w:val="17"/>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ir technines galimybes pasiekti efektyvų rezultatą be sterilizacijos kokybės praradimo.</w:t>
            </w:r>
          </w:p>
          <w:p w14:paraId="3DFC3FF7" w14:textId="77777777" w:rsidR="001B1A41" w:rsidRPr="007D776D" w:rsidRDefault="001B1A41"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Pailginus ciklą iki siūlomo 50 minučių ar daugiau, įstaiga netektų galimybės laiku paruošti reikiamą kiekį sterilizuotų instrumentų, kas tiesiogiai paveiktų sveikatos priežiūros paslaugų teikimą.</w:t>
            </w:r>
          </w:p>
          <w:p w14:paraId="4BB51AA8" w14:textId="5CBB971E" w:rsidR="001B1A41" w:rsidRPr="007D776D" w:rsidRDefault="001B1A41"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Reikalavimas atitinka šiuolaikinių sterilizatorių technines galimybes</w:t>
            </w:r>
            <w:r w:rsidR="00BB7352" w:rsidRPr="007D776D">
              <w:rPr>
                <w:rFonts w:ascii="Times New Roman" w:eastAsia="Times New Roman" w:hAnsi="Times New Roman" w:cs="Times New Roman"/>
                <w:kern w:val="0"/>
                <w:lang w:eastAsia="lt-LT"/>
                <w14:ligatures w14:val="none"/>
              </w:rPr>
              <w:t>.</w:t>
            </w:r>
          </w:p>
          <w:p w14:paraId="7DCC792B" w14:textId="77777777" w:rsidR="001B1A41" w:rsidRPr="007D776D" w:rsidRDefault="001B1A41"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Rinkoje egzistuoja daugiau nei vienas sterilizatorių modelis, kurie:</w:t>
            </w:r>
          </w:p>
          <w:p w14:paraId="2851542B" w14:textId="77777777" w:rsidR="001B1A41" w:rsidRPr="007D776D" w:rsidRDefault="001B1A41" w:rsidP="0003297F">
            <w:pPr>
              <w:numPr>
                <w:ilvl w:val="0"/>
                <w:numId w:val="18"/>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atlieka pilną supakuotų instrumentų sterilizacijos ciklą su džiovinimu per ≤45 min. realiomis darbo sąlygomis;</w:t>
            </w:r>
          </w:p>
          <w:p w14:paraId="5316BEAD" w14:textId="77777777" w:rsidR="001B1A41" w:rsidRPr="007D776D" w:rsidRDefault="001B1A41" w:rsidP="0003297F">
            <w:pPr>
              <w:numPr>
                <w:ilvl w:val="0"/>
                <w:numId w:val="18"/>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 xml:space="preserve">užtikrina </w:t>
            </w:r>
            <w:proofErr w:type="spellStart"/>
            <w:r w:rsidRPr="007D776D">
              <w:rPr>
                <w:rFonts w:ascii="Times New Roman" w:eastAsia="Times New Roman" w:hAnsi="Times New Roman" w:cs="Times New Roman"/>
                <w:kern w:val="0"/>
                <w:lang w:eastAsia="lt-LT"/>
                <w14:ligatures w14:val="none"/>
              </w:rPr>
              <w:t>daugiafazį</w:t>
            </w:r>
            <w:proofErr w:type="spellEnd"/>
            <w:r w:rsidRPr="007D776D">
              <w:rPr>
                <w:rFonts w:ascii="Times New Roman" w:eastAsia="Times New Roman" w:hAnsi="Times New Roman" w:cs="Times New Roman"/>
                <w:kern w:val="0"/>
                <w:lang w:eastAsia="lt-LT"/>
                <w14:ligatures w14:val="none"/>
              </w:rPr>
              <w:t xml:space="preserve"> vakuumavimą, tolygų temperatūros paskirstymą ir pakankamą džiovinimo kokybę;</w:t>
            </w:r>
          </w:p>
          <w:p w14:paraId="2A9DD082" w14:textId="77777777" w:rsidR="001B1A41" w:rsidRPr="007D776D" w:rsidRDefault="001B1A41" w:rsidP="0003297F">
            <w:pPr>
              <w:numPr>
                <w:ilvl w:val="0"/>
                <w:numId w:val="18"/>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atitinka visus reikalaujamus EN 285 ir kitų taikomų standartų parametrus.</w:t>
            </w:r>
          </w:p>
          <w:p w14:paraId="0354E705" w14:textId="77777777" w:rsidR="001B1A41" w:rsidRPr="007D776D" w:rsidRDefault="001B1A41"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Todėl teiginys, kad tokia trukmė „nerealistiška darbo sąlygomis“, yra nepagrįstas ir neatitinka faktinės rinkos situacijos.</w:t>
            </w:r>
          </w:p>
          <w:p w14:paraId="15E77BDF" w14:textId="77777777" w:rsidR="0003297F" w:rsidRDefault="0003297F" w:rsidP="0003297F">
            <w:pPr>
              <w:spacing w:after="0" w:line="240" w:lineRule="auto"/>
              <w:rPr>
                <w:rFonts w:ascii="Times New Roman" w:eastAsia="Times New Roman" w:hAnsi="Times New Roman" w:cs="Times New Roman"/>
                <w:kern w:val="0"/>
                <w:lang w:eastAsia="lt-LT"/>
                <w14:ligatures w14:val="none"/>
              </w:rPr>
            </w:pPr>
          </w:p>
          <w:p w14:paraId="288E3935" w14:textId="130DDD17" w:rsidR="001B1A41" w:rsidRPr="007D776D" w:rsidRDefault="001B1A41"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Tiekėjo siūlomas 50 min. ar ilgesnis ciklas:</w:t>
            </w:r>
          </w:p>
          <w:p w14:paraId="73358077" w14:textId="77777777" w:rsidR="001B1A41" w:rsidRPr="007D776D" w:rsidRDefault="001B1A41" w:rsidP="0003297F">
            <w:pPr>
              <w:numPr>
                <w:ilvl w:val="0"/>
                <w:numId w:val="19"/>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reikštų sumažintą sterilizacijos ciklų skaičių per dieną;</w:t>
            </w:r>
          </w:p>
          <w:p w14:paraId="668E49BE" w14:textId="77777777" w:rsidR="001B1A41" w:rsidRPr="007D776D" w:rsidRDefault="001B1A41" w:rsidP="0003297F">
            <w:pPr>
              <w:numPr>
                <w:ilvl w:val="0"/>
                <w:numId w:val="19"/>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mažintų galimybę užtikrinti tinkamą instrumentų apyvartą operaciniame darbe;</w:t>
            </w:r>
          </w:p>
          <w:p w14:paraId="7BAFE93E" w14:textId="77777777" w:rsidR="001B1A41" w:rsidRPr="007D776D" w:rsidRDefault="001B1A41" w:rsidP="0003297F">
            <w:pPr>
              <w:numPr>
                <w:ilvl w:val="0"/>
                <w:numId w:val="19"/>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sudarytų būtinybę didinti įrangos kiekį, o tai reikštų papildomas sąnaudas ir resursus.</w:t>
            </w:r>
          </w:p>
          <w:p w14:paraId="13F6292E" w14:textId="62B44FB8" w:rsidR="001B1A41" w:rsidRPr="007D776D" w:rsidRDefault="001B1A41"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Todėl toks sprendimas būtų neefektyvus ir neproporcingas įstaigos poreikiams.</w:t>
            </w:r>
          </w:p>
          <w:p w14:paraId="5B2D7683" w14:textId="0733A101" w:rsidR="001B1A41" w:rsidRPr="007D776D" w:rsidRDefault="001B1A41"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Reikalavimas dėl pilno sterilizacijos ciklo trukmės (≤ 45 min.):</w:t>
            </w:r>
          </w:p>
          <w:p w14:paraId="7A285B4D" w14:textId="77777777" w:rsidR="001B1A41" w:rsidRPr="007D776D" w:rsidRDefault="001B1A41" w:rsidP="0003297F">
            <w:pPr>
              <w:numPr>
                <w:ilvl w:val="0"/>
                <w:numId w:val="20"/>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yra pagrįstas įstaigos darbo organizavimo realijomis,</w:t>
            </w:r>
          </w:p>
          <w:p w14:paraId="79437F65" w14:textId="77777777" w:rsidR="001B1A41" w:rsidRPr="007D776D" w:rsidRDefault="001B1A41" w:rsidP="0003297F">
            <w:pPr>
              <w:numPr>
                <w:ilvl w:val="0"/>
                <w:numId w:val="20"/>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atitinka rinkoje esančios įrangos galimybes,</w:t>
            </w:r>
          </w:p>
          <w:p w14:paraId="2D7B5196" w14:textId="77777777" w:rsidR="001B1A41" w:rsidRPr="007D776D" w:rsidRDefault="001B1A41" w:rsidP="0003297F">
            <w:pPr>
              <w:numPr>
                <w:ilvl w:val="0"/>
                <w:numId w:val="20"/>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nesukuria perteklinių ar diskriminacinių sąlygų.</w:t>
            </w:r>
          </w:p>
          <w:p w14:paraId="6EF59FC3" w14:textId="77777777" w:rsidR="001B1A41" w:rsidRPr="007D776D" w:rsidRDefault="001B1A41"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Tiekėjo pastaba vertintina kaip siekis pritaikyti reikalavimą savo siūlomai, tačiau lėtesnei įrangai, kas neatitinka pirkimo tikslo – efektyvaus ir kokybiško sterilizacijos proceso.</w:t>
            </w:r>
          </w:p>
          <w:p w14:paraId="4C334780" w14:textId="77777777" w:rsidR="0003297F" w:rsidRDefault="0003297F" w:rsidP="0003297F">
            <w:pPr>
              <w:spacing w:after="0" w:line="240" w:lineRule="auto"/>
              <w:rPr>
                <w:rFonts w:ascii="Times New Roman" w:eastAsia="Times New Roman" w:hAnsi="Times New Roman" w:cs="Times New Roman"/>
                <w:kern w:val="0"/>
                <w:lang w:eastAsia="lt-LT"/>
                <w14:ligatures w14:val="none"/>
              </w:rPr>
            </w:pPr>
          </w:p>
          <w:p w14:paraId="00C2418B" w14:textId="5EBAC070" w:rsidR="006A0507" w:rsidRPr="0003297F" w:rsidRDefault="001B1A41"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Dėl aukščiau išdėstytų priežasčių techninės specifikacijos reikalavimas išlieka nekeiči</w:t>
            </w:r>
            <w:r w:rsidR="00BB7352" w:rsidRPr="007D776D">
              <w:rPr>
                <w:rFonts w:ascii="Times New Roman" w:eastAsia="Times New Roman" w:hAnsi="Times New Roman" w:cs="Times New Roman"/>
                <w:kern w:val="0"/>
                <w:lang w:eastAsia="lt-LT"/>
                <w14:ligatures w14:val="none"/>
              </w:rPr>
              <w:t>amas</w:t>
            </w:r>
            <w:r w:rsidRPr="007D776D">
              <w:rPr>
                <w:rFonts w:ascii="Times New Roman" w:eastAsia="Times New Roman" w:hAnsi="Times New Roman" w:cs="Times New Roman"/>
                <w:kern w:val="0"/>
                <w:lang w:eastAsia="lt-LT"/>
                <w14:ligatures w14:val="none"/>
              </w:rPr>
              <w:t>.</w:t>
            </w:r>
          </w:p>
        </w:tc>
      </w:tr>
      <w:tr w:rsidR="006A0507" w:rsidRPr="007D776D" w14:paraId="08A1521D" w14:textId="77777777" w:rsidTr="003267F9">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4CE27A94" w14:textId="2B542F74" w:rsidR="006A0507" w:rsidRPr="007D776D" w:rsidRDefault="001B1A41" w:rsidP="0003297F">
            <w:pPr>
              <w:widowControl w:val="0"/>
              <w:suppressAutoHyphens/>
              <w:spacing w:after="0" w:line="240" w:lineRule="auto"/>
              <w:jc w:val="center"/>
              <w:rPr>
                <w:rFonts w:ascii="Times New Roman" w:eastAsia="Calibri" w:hAnsi="Times New Roman" w:cs="Times New Roman"/>
              </w:rPr>
            </w:pPr>
            <w:r w:rsidRPr="007D776D">
              <w:rPr>
                <w:rFonts w:ascii="Times New Roman" w:eastAsia="Calibri" w:hAnsi="Times New Roman" w:cs="Times New Roman"/>
              </w:rPr>
              <w:lastRenderedPageBreak/>
              <w:t>23.</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27856AD7" w14:textId="1C7781F0" w:rsidR="006A0507" w:rsidRPr="007D776D" w:rsidRDefault="001B1A41" w:rsidP="0003297F">
            <w:pPr>
              <w:widowControl w:val="0"/>
              <w:suppressAutoHyphens/>
              <w:spacing w:after="0" w:line="240" w:lineRule="auto"/>
              <w:jc w:val="both"/>
              <w:rPr>
                <w:rFonts w:ascii="Times New Roman" w:eastAsia="Calibri" w:hAnsi="Times New Roman" w:cs="Times New Roman"/>
              </w:rPr>
            </w:pPr>
            <w:r w:rsidRPr="007D776D">
              <w:rPr>
                <w:rFonts w:ascii="Times New Roman" w:hAnsi="Times New Roman" w:cs="Times New Roman"/>
              </w:rPr>
              <w:t>Sterilizatoriaus komplektacija (pagaminta iš ne žemesnė nerūdijančio plieno markė AISI 304 arba lygiavertė)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2FF9A00" w14:textId="77777777" w:rsidR="001B1A41" w:rsidRPr="007D776D" w:rsidRDefault="001B1A41" w:rsidP="0003297F">
            <w:pPr>
              <w:numPr>
                <w:ilvl w:val="0"/>
                <w:numId w:val="21"/>
              </w:numPr>
              <w:spacing w:after="0" w:line="240" w:lineRule="auto"/>
              <w:rPr>
                <w:rFonts w:ascii="Times New Roman" w:eastAsia="Calibri" w:hAnsi="Times New Roman" w:cs="Times New Roman"/>
                <w:kern w:val="0"/>
                <w:lang w:val="fi-FI"/>
                <w14:ligatures w14:val="none"/>
              </w:rPr>
            </w:pPr>
            <w:r w:rsidRPr="007D776D">
              <w:rPr>
                <w:rFonts w:ascii="Times New Roman" w:eastAsia="Calibri" w:hAnsi="Times New Roman" w:cs="Times New Roman"/>
                <w:kern w:val="0"/>
                <w:lang w:val="fi-FI"/>
                <w14:ligatures w14:val="none"/>
              </w:rPr>
              <w:t>Išimamas rėmas su lentynomis - 1 vnt.</w:t>
            </w:r>
          </w:p>
          <w:p w14:paraId="22C396DE" w14:textId="77777777" w:rsidR="001B1A41" w:rsidRPr="007D776D" w:rsidRDefault="001B1A41" w:rsidP="0003297F">
            <w:pPr>
              <w:numPr>
                <w:ilvl w:val="0"/>
                <w:numId w:val="21"/>
              </w:numPr>
              <w:spacing w:after="0" w:line="240" w:lineRule="auto"/>
              <w:rPr>
                <w:rFonts w:ascii="Times New Roman" w:eastAsia="Calibri" w:hAnsi="Times New Roman" w:cs="Times New Roman"/>
                <w:kern w:val="0"/>
                <w:lang w:val="en-US"/>
                <w14:ligatures w14:val="none"/>
              </w:rPr>
            </w:pPr>
            <w:proofErr w:type="spellStart"/>
            <w:r w:rsidRPr="007D776D">
              <w:rPr>
                <w:rFonts w:ascii="Times New Roman" w:eastAsia="Calibri" w:hAnsi="Times New Roman" w:cs="Times New Roman"/>
                <w:kern w:val="0"/>
                <w:lang w:val="en-US"/>
                <w14:ligatures w14:val="none"/>
              </w:rPr>
              <w:t>Pakrovimo</w:t>
            </w:r>
            <w:proofErr w:type="spellEnd"/>
            <w:r w:rsidRPr="007D776D">
              <w:rPr>
                <w:rFonts w:ascii="Times New Roman" w:eastAsia="Calibri" w:hAnsi="Times New Roman" w:cs="Times New Roman"/>
                <w:kern w:val="0"/>
                <w:lang w:val="en-US"/>
                <w14:ligatures w14:val="none"/>
              </w:rPr>
              <w:t>/</w:t>
            </w:r>
            <w:proofErr w:type="spellStart"/>
            <w:r w:rsidRPr="007D776D">
              <w:rPr>
                <w:rFonts w:ascii="Times New Roman" w:eastAsia="Calibri" w:hAnsi="Times New Roman" w:cs="Times New Roman"/>
                <w:kern w:val="0"/>
                <w:lang w:val="en-US"/>
                <w14:ligatures w14:val="none"/>
              </w:rPr>
              <w:t>iškrovimo</w:t>
            </w:r>
            <w:proofErr w:type="spellEnd"/>
            <w:r w:rsidRPr="007D776D">
              <w:rPr>
                <w:rFonts w:ascii="Times New Roman" w:eastAsia="Calibri" w:hAnsi="Times New Roman" w:cs="Times New Roman"/>
                <w:kern w:val="0"/>
                <w:lang w:val="en-US"/>
                <w14:ligatures w14:val="none"/>
              </w:rPr>
              <w:t xml:space="preserve"> </w:t>
            </w:r>
            <w:proofErr w:type="spellStart"/>
            <w:r w:rsidRPr="007D776D">
              <w:rPr>
                <w:rFonts w:ascii="Times New Roman" w:eastAsia="Calibri" w:hAnsi="Times New Roman" w:cs="Times New Roman"/>
                <w:kern w:val="0"/>
                <w:lang w:val="en-US"/>
                <w14:ligatures w14:val="none"/>
              </w:rPr>
              <w:t>vežimėlis</w:t>
            </w:r>
            <w:proofErr w:type="spellEnd"/>
            <w:r w:rsidRPr="007D776D">
              <w:rPr>
                <w:rFonts w:ascii="Times New Roman" w:eastAsia="Calibri" w:hAnsi="Times New Roman" w:cs="Times New Roman"/>
                <w:kern w:val="0"/>
                <w:lang w:val="en-US"/>
                <w14:ligatures w14:val="none"/>
              </w:rPr>
              <w:t xml:space="preserve"> - 1 </w:t>
            </w:r>
            <w:proofErr w:type="spellStart"/>
            <w:r w:rsidRPr="007D776D">
              <w:rPr>
                <w:rFonts w:ascii="Times New Roman" w:eastAsia="Calibri" w:hAnsi="Times New Roman" w:cs="Times New Roman"/>
                <w:kern w:val="0"/>
                <w:lang w:val="en-US"/>
                <w14:ligatures w14:val="none"/>
              </w:rPr>
              <w:t>vnt</w:t>
            </w:r>
            <w:proofErr w:type="spellEnd"/>
            <w:r w:rsidRPr="007D776D">
              <w:rPr>
                <w:rFonts w:ascii="Times New Roman" w:eastAsia="Calibri" w:hAnsi="Times New Roman" w:cs="Times New Roman"/>
                <w:kern w:val="0"/>
                <w:lang w:val="en-US"/>
                <w14:ligatures w14:val="none"/>
              </w:rPr>
              <w:t>.</w:t>
            </w:r>
          </w:p>
          <w:p w14:paraId="4460833C" w14:textId="447F8437" w:rsidR="006A0507" w:rsidRPr="007D776D" w:rsidRDefault="001B1A41" w:rsidP="0003297F">
            <w:pPr>
              <w:widowControl w:val="0"/>
              <w:suppressAutoHyphens/>
              <w:spacing w:after="0" w:line="240" w:lineRule="auto"/>
              <w:jc w:val="both"/>
              <w:rPr>
                <w:rFonts w:ascii="Times New Roman" w:eastAsia="Calibri" w:hAnsi="Times New Roman" w:cs="Times New Roman"/>
              </w:rPr>
            </w:pPr>
            <w:r w:rsidRPr="007D776D">
              <w:rPr>
                <w:rFonts w:ascii="Times New Roman" w:eastAsia="Calibri" w:hAnsi="Times New Roman" w:cs="Times New Roman"/>
                <w:kern w:val="0"/>
                <w:lang w:val="fi-FI"/>
                <w14:ligatures w14:val="none"/>
              </w:rPr>
              <w:t>Sterilizacijos krepšys, atitinkantis kameros matmenis  – 2vnt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597796D" w14:textId="0AD12B13" w:rsidR="006A0507" w:rsidRPr="007D776D" w:rsidRDefault="001B1A41" w:rsidP="0003297F">
            <w:pPr>
              <w:widowControl w:val="0"/>
              <w:suppressAutoHyphens/>
              <w:spacing w:after="0" w:line="240" w:lineRule="auto"/>
              <w:jc w:val="both"/>
              <w:rPr>
                <w:rFonts w:ascii="Times New Roman" w:eastAsia="Calibri" w:hAnsi="Times New Roman" w:cs="Times New Roman"/>
                <w:bCs/>
              </w:rPr>
            </w:pPr>
            <w:r w:rsidRPr="007D776D">
              <w:rPr>
                <w:rFonts w:ascii="Times New Roman" w:hAnsi="Times New Roman" w:cs="Times New Roman"/>
              </w:rPr>
              <w:t xml:space="preserve">Perkančioji organizacija 23 punkte prašo, kad sterilizatorius turi būti komplektuojamas su išimamu rėmu su lentynomis. Prašome šį reikalavimą tikslinti leidžiant siūlyti sterilizatorių komplektuojamą su į kamerą įmontuojamomis lentynomis (be rėmo). Toks patikslinimas sterilizatoriaus funkcijos nepakeis, o konkurse galės dalyvauti daugiau </w:t>
            </w:r>
            <w:r w:rsidRPr="007D776D">
              <w:rPr>
                <w:rFonts w:ascii="Times New Roman" w:hAnsi="Times New Roman" w:cs="Times New Roman"/>
              </w:rPr>
              <w:lastRenderedPageBreak/>
              <w:t>gamintojų. Išimamas rėmas yra aktualus tik plovimo mašinose, kurios gali būti komplektuojamos su skirtingais rėmais, pvz. tuščiavidurių instrumentų plovimui ir kitiems specifiniams poreikiams. Sterilizatoriui toks reikalavimas yra perteklinis.</w:t>
            </w:r>
          </w:p>
        </w:tc>
        <w:tc>
          <w:tcPr>
            <w:tcW w:w="354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A505EFE" w14:textId="39130918" w:rsidR="00AC2842" w:rsidRPr="007D776D" w:rsidRDefault="00AC2842"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Išimamas rėmas suteikia lankstumo sterilizacijos procesui</w:t>
            </w:r>
            <w:r w:rsidR="002D4FA5">
              <w:rPr>
                <w:rFonts w:ascii="Times New Roman" w:eastAsia="Times New Roman" w:hAnsi="Times New Roman" w:cs="Times New Roman"/>
                <w:kern w:val="0"/>
                <w:lang w:eastAsia="lt-LT"/>
                <w14:ligatures w14:val="none"/>
              </w:rPr>
              <w:t>.</w:t>
            </w:r>
          </w:p>
          <w:p w14:paraId="08591FED" w14:textId="73D5AF2E" w:rsidR="00AC2842" w:rsidRPr="007D776D" w:rsidRDefault="00AC284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 xml:space="preserve">Nors toks sprendimas dažniau naudojamas plovimo įrangoje, išimamas rėmas su lentynomis taip pat yra aktualus garo </w:t>
            </w:r>
            <w:r w:rsidR="002D4FA5">
              <w:rPr>
                <w:rFonts w:ascii="Times New Roman" w:eastAsia="Times New Roman" w:hAnsi="Times New Roman" w:cs="Times New Roman"/>
                <w:kern w:val="0"/>
                <w:lang w:eastAsia="lt-LT"/>
                <w14:ligatures w14:val="none"/>
              </w:rPr>
              <w:t>s</w:t>
            </w:r>
            <w:r w:rsidRPr="007D776D">
              <w:rPr>
                <w:rFonts w:ascii="Times New Roman" w:eastAsia="Times New Roman" w:hAnsi="Times New Roman" w:cs="Times New Roman"/>
                <w:kern w:val="0"/>
                <w:lang w:eastAsia="lt-LT"/>
                <w14:ligatures w14:val="none"/>
              </w:rPr>
              <w:t>terilizatoriuose, nes:</w:t>
            </w:r>
          </w:p>
          <w:p w14:paraId="5E2A7EEB" w14:textId="77777777" w:rsidR="00AC2842" w:rsidRPr="007D776D" w:rsidRDefault="00AC2842" w:rsidP="0003297F">
            <w:pPr>
              <w:numPr>
                <w:ilvl w:val="0"/>
                <w:numId w:val="22"/>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 xml:space="preserve">leidžia patogiau įkrauti ir iškrauti instrumentus, ypač didesnės apimties </w:t>
            </w:r>
            <w:r w:rsidRPr="007D776D">
              <w:rPr>
                <w:rFonts w:ascii="Times New Roman" w:eastAsia="Times New Roman" w:hAnsi="Times New Roman" w:cs="Times New Roman"/>
                <w:kern w:val="0"/>
                <w:lang w:eastAsia="lt-LT"/>
                <w14:ligatures w14:val="none"/>
              </w:rPr>
              <w:lastRenderedPageBreak/>
              <w:t>centralizuotoje sterilizacijoje;</w:t>
            </w:r>
          </w:p>
          <w:p w14:paraId="1F53E393" w14:textId="77777777" w:rsidR="00AC2842" w:rsidRPr="007D776D" w:rsidRDefault="00AC2842" w:rsidP="0003297F">
            <w:pPr>
              <w:numPr>
                <w:ilvl w:val="0"/>
                <w:numId w:val="22"/>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pagerina ergonomiką darbuotojams, sumažina riziką pažeisti instrumentus rankinio perkėlimo metu;</w:t>
            </w:r>
          </w:p>
          <w:p w14:paraId="0737A43C" w14:textId="05FDE778" w:rsidR="00AC2842" w:rsidRPr="007D776D" w:rsidRDefault="00AC2842" w:rsidP="0003297F">
            <w:pPr>
              <w:numPr>
                <w:ilvl w:val="0"/>
                <w:numId w:val="22"/>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leidžia lengviau pritaikyti kameros erdvę pagal skirtingų įkrovų pobūdį (pvz., dideli chirurginiai rinkiniai, dėžės ar atskiros pakuotės).</w:t>
            </w:r>
          </w:p>
          <w:p w14:paraId="7CA45142" w14:textId="78A59DD0" w:rsidR="00AC2842" w:rsidRPr="007D776D" w:rsidRDefault="00AC2842"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Reikalavimas nesukuria perteklinių ar diskriminuojančių sąlygų</w:t>
            </w:r>
            <w:r w:rsidR="00BB7352" w:rsidRPr="007D776D">
              <w:rPr>
                <w:rFonts w:ascii="Times New Roman" w:eastAsia="Times New Roman" w:hAnsi="Times New Roman" w:cs="Times New Roman"/>
                <w:kern w:val="0"/>
                <w:lang w:eastAsia="lt-LT"/>
                <w14:ligatures w14:val="none"/>
              </w:rPr>
              <w:t>.</w:t>
            </w:r>
          </w:p>
          <w:p w14:paraId="46CE4B69" w14:textId="77777777" w:rsidR="00AC2842" w:rsidRPr="007D776D" w:rsidRDefault="00AC284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Priešingai nei teigiama pastaboje, išimamas rėmas nėra perteklinis, o yra techninis sprendimas, užtikrinantis universalesnį įrangos naudojimą, įskaitant:</w:t>
            </w:r>
          </w:p>
          <w:p w14:paraId="732FCD7D" w14:textId="77777777" w:rsidR="00AC2842" w:rsidRPr="007D776D" w:rsidRDefault="00AC2842" w:rsidP="0003297F">
            <w:pPr>
              <w:numPr>
                <w:ilvl w:val="0"/>
                <w:numId w:val="23"/>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įvairių tipų įkrovų talpinimą;</w:t>
            </w:r>
          </w:p>
          <w:p w14:paraId="0BEB2628" w14:textId="77777777" w:rsidR="00AC2842" w:rsidRPr="007D776D" w:rsidRDefault="00AC2842" w:rsidP="0003297F">
            <w:pPr>
              <w:numPr>
                <w:ilvl w:val="0"/>
                <w:numId w:val="23"/>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patogų dezinfekciją ir valymą;</w:t>
            </w:r>
          </w:p>
          <w:p w14:paraId="572375D1" w14:textId="77777777" w:rsidR="00AC2842" w:rsidRPr="007D776D" w:rsidRDefault="00AC2842" w:rsidP="0003297F">
            <w:pPr>
              <w:numPr>
                <w:ilvl w:val="0"/>
                <w:numId w:val="23"/>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ir atitiktį centralizuotų sterilizacijos skyrių darbo srautams.</w:t>
            </w:r>
          </w:p>
          <w:p w14:paraId="6C4B4750" w14:textId="7D39E0BA" w:rsidR="00AC2842" w:rsidRPr="007D776D" w:rsidRDefault="00AC284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 xml:space="preserve">Be to, rinkos analizės metu nustatyta, kad daugiau nei </w:t>
            </w:r>
            <w:r w:rsidR="00BB7352" w:rsidRPr="007D776D">
              <w:rPr>
                <w:rFonts w:ascii="Times New Roman" w:eastAsia="Times New Roman" w:hAnsi="Times New Roman" w:cs="Times New Roman"/>
                <w:kern w:val="0"/>
                <w:lang w:eastAsia="lt-LT"/>
                <w14:ligatures w14:val="none"/>
              </w:rPr>
              <w:t>trys</w:t>
            </w:r>
            <w:r w:rsidRPr="007D776D">
              <w:rPr>
                <w:rFonts w:ascii="Times New Roman" w:eastAsia="Times New Roman" w:hAnsi="Times New Roman" w:cs="Times New Roman"/>
                <w:kern w:val="0"/>
                <w:lang w:eastAsia="lt-LT"/>
                <w14:ligatures w14:val="none"/>
              </w:rPr>
              <w:t xml:space="preserve"> gamintoja</w:t>
            </w:r>
            <w:r w:rsidR="00BB7352" w:rsidRPr="007D776D">
              <w:rPr>
                <w:rFonts w:ascii="Times New Roman" w:eastAsia="Times New Roman" w:hAnsi="Times New Roman" w:cs="Times New Roman"/>
                <w:kern w:val="0"/>
                <w:lang w:eastAsia="lt-LT"/>
                <w14:ligatures w14:val="none"/>
              </w:rPr>
              <w:t>i</w:t>
            </w:r>
            <w:r w:rsidRPr="007D776D">
              <w:rPr>
                <w:rFonts w:ascii="Times New Roman" w:eastAsia="Times New Roman" w:hAnsi="Times New Roman" w:cs="Times New Roman"/>
                <w:kern w:val="0"/>
                <w:lang w:eastAsia="lt-LT"/>
                <w14:ligatures w14:val="none"/>
              </w:rPr>
              <w:t xml:space="preserve"> siūlo sterilizatorius su išimamu rėmu, todėl konkurencija nėra ribojama.</w:t>
            </w:r>
          </w:p>
          <w:p w14:paraId="1EFBB011" w14:textId="12BE784A" w:rsidR="00AC2842" w:rsidRPr="007D776D" w:rsidRDefault="00AC2842" w:rsidP="0003297F">
            <w:pPr>
              <w:spacing w:after="0" w:line="240" w:lineRule="auto"/>
              <w:outlineLvl w:val="2"/>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Siūlomas alternatyvus sprendimas neatitinka darbo organizavimo specifikos</w:t>
            </w:r>
            <w:r w:rsidR="00BB7352" w:rsidRPr="007D776D">
              <w:rPr>
                <w:rFonts w:ascii="Times New Roman" w:eastAsia="Times New Roman" w:hAnsi="Times New Roman" w:cs="Times New Roman"/>
                <w:kern w:val="0"/>
                <w:lang w:eastAsia="lt-LT"/>
                <w14:ligatures w14:val="none"/>
              </w:rPr>
              <w:t>.</w:t>
            </w:r>
          </w:p>
          <w:p w14:paraId="389E3426" w14:textId="67AE7A89" w:rsidR="00AC2842" w:rsidRPr="007D776D" w:rsidRDefault="00AC284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Fiksuotos lentynos, kurios nėra įrengtos išimamame rėme:</w:t>
            </w:r>
          </w:p>
          <w:p w14:paraId="28436395" w14:textId="77777777" w:rsidR="00AC2842" w:rsidRPr="007D776D" w:rsidRDefault="00AC2842" w:rsidP="0003297F">
            <w:pPr>
              <w:numPr>
                <w:ilvl w:val="0"/>
                <w:numId w:val="24"/>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apsunkina instrumentų paruošimą ir surinkimą ne sterilizatoriaus kameroje;</w:t>
            </w:r>
          </w:p>
          <w:p w14:paraId="3C50136F" w14:textId="77777777" w:rsidR="00AC2842" w:rsidRPr="007D776D" w:rsidRDefault="00AC2842" w:rsidP="0003297F">
            <w:pPr>
              <w:numPr>
                <w:ilvl w:val="0"/>
                <w:numId w:val="24"/>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reikalauja, kad visa įkrova būtų talpinama ir išimama rankiniu būdu;</w:t>
            </w:r>
          </w:p>
          <w:p w14:paraId="67066E07" w14:textId="77777777" w:rsidR="00AC2842" w:rsidRPr="007D776D" w:rsidRDefault="00AC2842" w:rsidP="0003297F">
            <w:pPr>
              <w:numPr>
                <w:ilvl w:val="0"/>
                <w:numId w:val="24"/>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mažina sisteminį sterilizacijos proceso lankstumą, ypač esant didesniam įkrovų dažniui ar specifikai.</w:t>
            </w:r>
          </w:p>
          <w:p w14:paraId="354664FF" w14:textId="27B639E9" w:rsidR="00AC2842" w:rsidRPr="007D776D" w:rsidRDefault="00AC284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Todėl toks sprendimas nėra tinkamas konkrečiam įstaigos poreikiui.</w:t>
            </w:r>
          </w:p>
          <w:p w14:paraId="79D0E63B" w14:textId="163FC6B1" w:rsidR="00AC2842" w:rsidRPr="007D776D" w:rsidRDefault="00AC284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Atsižvelgiant į aukščiau išdėstytus argumentus:</w:t>
            </w:r>
          </w:p>
          <w:p w14:paraId="5E1D541A" w14:textId="77777777" w:rsidR="00AC2842" w:rsidRPr="007D776D" w:rsidRDefault="00AC2842" w:rsidP="0003297F">
            <w:pPr>
              <w:numPr>
                <w:ilvl w:val="0"/>
                <w:numId w:val="25"/>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Reikalavimas dėl išimamo rėmo su lentynomis yra pagrįstas praktiniais eksploataciniais poreikiais,</w:t>
            </w:r>
          </w:p>
          <w:p w14:paraId="26304E3A" w14:textId="77777777" w:rsidR="00AC2842" w:rsidRPr="007D776D" w:rsidRDefault="00AC2842" w:rsidP="0003297F">
            <w:pPr>
              <w:numPr>
                <w:ilvl w:val="0"/>
                <w:numId w:val="25"/>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nesukuria perteklinės naštos tiekėjams, o priešingai – užtikrina funkcionalumą ir efektyvumą,</w:t>
            </w:r>
          </w:p>
          <w:p w14:paraId="2635C650" w14:textId="77777777" w:rsidR="00AC2842" w:rsidRPr="007D776D" w:rsidRDefault="00AC2842" w:rsidP="0003297F">
            <w:pPr>
              <w:numPr>
                <w:ilvl w:val="0"/>
                <w:numId w:val="25"/>
              </w:num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t>atitinka įstaigos darbo organizavimo ir įrangos universalumo siekį.</w:t>
            </w:r>
          </w:p>
          <w:p w14:paraId="7805AA39" w14:textId="77777777" w:rsidR="00AC2842" w:rsidRPr="007D776D" w:rsidRDefault="00AC2842" w:rsidP="0003297F">
            <w:pPr>
              <w:spacing w:after="0" w:line="240" w:lineRule="auto"/>
              <w:rPr>
                <w:rFonts w:ascii="Times New Roman" w:eastAsia="Times New Roman" w:hAnsi="Times New Roman" w:cs="Times New Roman"/>
                <w:kern w:val="0"/>
                <w:lang w:eastAsia="lt-LT"/>
                <w14:ligatures w14:val="none"/>
              </w:rPr>
            </w:pPr>
            <w:r w:rsidRPr="007D776D">
              <w:rPr>
                <w:rFonts w:ascii="Times New Roman" w:eastAsia="Times New Roman" w:hAnsi="Times New Roman" w:cs="Times New Roman"/>
                <w:kern w:val="0"/>
                <w:lang w:eastAsia="lt-LT"/>
                <w14:ligatures w14:val="none"/>
              </w:rPr>
              <w:lastRenderedPageBreak/>
              <w:t>Todėl reikalavimas išlieka galioti ir nebus keičiamas.</w:t>
            </w:r>
          </w:p>
          <w:p w14:paraId="5F1A2243" w14:textId="77777777" w:rsidR="006A0507" w:rsidRPr="007D776D" w:rsidRDefault="006A0507" w:rsidP="0003297F">
            <w:pPr>
              <w:widowControl w:val="0"/>
              <w:suppressAutoHyphens/>
              <w:spacing w:after="0" w:line="240" w:lineRule="auto"/>
              <w:ind w:left="136" w:right="129"/>
              <w:jc w:val="both"/>
              <w:rPr>
                <w:rFonts w:ascii="Times New Roman" w:eastAsia="Calibri" w:hAnsi="Times New Roman" w:cs="Times New Roman"/>
                <w:b/>
                <w:bCs/>
              </w:rPr>
            </w:pPr>
          </w:p>
        </w:tc>
      </w:tr>
    </w:tbl>
    <w:p w14:paraId="5BDFA415" w14:textId="77777777" w:rsidR="003267F9" w:rsidRDefault="003267F9" w:rsidP="0003297F">
      <w:pPr>
        <w:tabs>
          <w:tab w:val="left" w:pos="993"/>
        </w:tabs>
        <w:suppressAutoHyphens/>
        <w:spacing w:after="0" w:line="240" w:lineRule="auto"/>
        <w:jc w:val="both"/>
        <w:rPr>
          <w:rFonts w:ascii="Times New Roman" w:eastAsia="Calibri" w:hAnsi="Times New Roman" w:cs="Times New Roman"/>
        </w:rPr>
      </w:pPr>
    </w:p>
    <w:p w14:paraId="02AEF1F9" w14:textId="77777777" w:rsidR="004C4C8D" w:rsidRPr="003267F9" w:rsidRDefault="004C4C8D" w:rsidP="0003297F">
      <w:pPr>
        <w:tabs>
          <w:tab w:val="left" w:pos="993"/>
        </w:tabs>
        <w:suppressAutoHyphens/>
        <w:spacing w:after="0" w:line="240" w:lineRule="auto"/>
        <w:jc w:val="both"/>
        <w:rPr>
          <w:rFonts w:ascii="Times New Roman" w:eastAsia="Calibri" w:hAnsi="Times New Roman" w:cs="Times New Roman"/>
        </w:rPr>
      </w:pPr>
    </w:p>
    <w:p w14:paraId="143F2C79" w14:textId="77777777" w:rsidR="003267F9" w:rsidRPr="003267F9" w:rsidRDefault="003267F9" w:rsidP="0003297F">
      <w:pPr>
        <w:suppressAutoHyphens/>
        <w:spacing w:after="0" w:line="240" w:lineRule="auto"/>
        <w:jc w:val="both"/>
        <w:rPr>
          <w:rFonts w:ascii="Times New Roman" w:eastAsia="Calibri" w:hAnsi="Times New Roman" w:cs="Times New Roman"/>
        </w:rPr>
      </w:pPr>
    </w:p>
    <w:p w14:paraId="5699EA15" w14:textId="77777777" w:rsidR="003267F9" w:rsidRPr="003267F9" w:rsidRDefault="003267F9" w:rsidP="0003297F">
      <w:pPr>
        <w:suppressAutoHyphens/>
        <w:spacing w:after="0" w:line="240" w:lineRule="auto"/>
        <w:jc w:val="both"/>
        <w:rPr>
          <w:rFonts w:ascii="Times New Roman" w:eastAsia="Calibri" w:hAnsi="Times New Roman" w:cs="Times New Roman"/>
        </w:rPr>
      </w:pPr>
    </w:p>
    <w:p w14:paraId="69B61672" w14:textId="77777777" w:rsidR="003267F9" w:rsidRPr="009B1A3F" w:rsidRDefault="003267F9" w:rsidP="0003297F">
      <w:pPr>
        <w:suppressAutoHyphens/>
        <w:spacing w:after="0" w:line="240" w:lineRule="auto"/>
        <w:jc w:val="both"/>
        <w:rPr>
          <w:rFonts w:ascii="Times New Roman" w:eastAsia="Calibri" w:hAnsi="Times New Roman" w:cs="Times New Roman"/>
        </w:rPr>
      </w:pPr>
      <w:r w:rsidRPr="003267F9">
        <w:rPr>
          <w:rFonts w:ascii="Times New Roman" w:eastAsia="Calibri" w:hAnsi="Times New Roman" w:cs="Times New Roman"/>
        </w:rPr>
        <w:t>Dėkojame už aktyvų dalyvavimą teikiant pastabas.</w:t>
      </w:r>
    </w:p>
    <w:p w14:paraId="0DBF5476" w14:textId="77777777" w:rsidR="00AD2083" w:rsidRDefault="00AD2083" w:rsidP="0003297F">
      <w:pPr>
        <w:spacing w:after="0" w:line="240" w:lineRule="auto"/>
      </w:pPr>
    </w:p>
    <w:sectPr w:rsidR="00AD2083" w:rsidSect="003267F9">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1C4"/>
    <w:multiLevelType w:val="multilevel"/>
    <w:tmpl w:val="9A9E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A3EB4"/>
    <w:multiLevelType w:val="multilevel"/>
    <w:tmpl w:val="5C26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11550"/>
    <w:multiLevelType w:val="hybridMultilevel"/>
    <w:tmpl w:val="4C9ED352"/>
    <w:lvl w:ilvl="0" w:tplc="8218634A">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C3511D5"/>
    <w:multiLevelType w:val="multilevel"/>
    <w:tmpl w:val="A8B4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64C54"/>
    <w:multiLevelType w:val="multilevel"/>
    <w:tmpl w:val="EF7E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36DFE"/>
    <w:multiLevelType w:val="multilevel"/>
    <w:tmpl w:val="DE90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101EF"/>
    <w:multiLevelType w:val="multilevel"/>
    <w:tmpl w:val="D8E4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D733B"/>
    <w:multiLevelType w:val="multilevel"/>
    <w:tmpl w:val="E7D0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83259"/>
    <w:multiLevelType w:val="multilevel"/>
    <w:tmpl w:val="72DA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A7B6F"/>
    <w:multiLevelType w:val="multilevel"/>
    <w:tmpl w:val="2D00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52102"/>
    <w:multiLevelType w:val="multilevel"/>
    <w:tmpl w:val="F992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D19C3"/>
    <w:multiLevelType w:val="multilevel"/>
    <w:tmpl w:val="EC9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92F0A"/>
    <w:multiLevelType w:val="multilevel"/>
    <w:tmpl w:val="948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83A30"/>
    <w:multiLevelType w:val="multilevel"/>
    <w:tmpl w:val="F9C8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25246"/>
    <w:multiLevelType w:val="multilevel"/>
    <w:tmpl w:val="214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972A8"/>
    <w:multiLevelType w:val="multilevel"/>
    <w:tmpl w:val="ED3C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47C5D"/>
    <w:multiLevelType w:val="multilevel"/>
    <w:tmpl w:val="8D3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B4D51"/>
    <w:multiLevelType w:val="multilevel"/>
    <w:tmpl w:val="B776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EA1073"/>
    <w:multiLevelType w:val="multilevel"/>
    <w:tmpl w:val="A30E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43C6F"/>
    <w:multiLevelType w:val="multilevel"/>
    <w:tmpl w:val="4F9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612A1"/>
    <w:multiLevelType w:val="multilevel"/>
    <w:tmpl w:val="996E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0B2F0B"/>
    <w:multiLevelType w:val="multilevel"/>
    <w:tmpl w:val="05E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74E52"/>
    <w:multiLevelType w:val="multilevel"/>
    <w:tmpl w:val="CF92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50973"/>
    <w:multiLevelType w:val="hybridMultilevel"/>
    <w:tmpl w:val="45B48A7E"/>
    <w:lvl w:ilvl="0" w:tplc="8218634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448B1"/>
    <w:multiLevelType w:val="multilevel"/>
    <w:tmpl w:val="E090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614931">
    <w:abstractNumId w:val="2"/>
  </w:num>
  <w:num w:numId="2" w16cid:durableId="181555705">
    <w:abstractNumId w:val="9"/>
  </w:num>
  <w:num w:numId="3" w16cid:durableId="1837451525">
    <w:abstractNumId w:val="0"/>
  </w:num>
  <w:num w:numId="4" w16cid:durableId="1923490459">
    <w:abstractNumId w:val="6"/>
  </w:num>
  <w:num w:numId="5" w16cid:durableId="2028676195">
    <w:abstractNumId w:val="14"/>
  </w:num>
  <w:num w:numId="6" w16cid:durableId="1316760464">
    <w:abstractNumId w:val="21"/>
  </w:num>
  <w:num w:numId="7" w16cid:durableId="974334800">
    <w:abstractNumId w:val="24"/>
  </w:num>
  <w:num w:numId="8" w16cid:durableId="1440684333">
    <w:abstractNumId w:val="17"/>
  </w:num>
  <w:num w:numId="9" w16cid:durableId="1052848304">
    <w:abstractNumId w:val="7"/>
  </w:num>
  <w:num w:numId="10" w16cid:durableId="977303549">
    <w:abstractNumId w:val="22"/>
  </w:num>
  <w:num w:numId="11" w16cid:durableId="240679854">
    <w:abstractNumId w:val="1"/>
  </w:num>
  <w:num w:numId="12" w16cid:durableId="541672632">
    <w:abstractNumId w:val="3"/>
  </w:num>
  <w:num w:numId="13" w16cid:durableId="1771270389">
    <w:abstractNumId w:val="10"/>
  </w:num>
  <w:num w:numId="14" w16cid:durableId="1456680269">
    <w:abstractNumId w:val="11"/>
  </w:num>
  <w:num w:numId="15" w16cid:durableId="1734739873">
    <w:abstractNumId w:val="12"/>
  </w:num>
  <w:num w:numId="16" w16cid:durableId="727801760">
    <w:abstractNumId w:val="20"/>
  </w:num>
  <w:num w:numId="17" w16cid:durableId="1006246608">
    <w:abstractNumId w:val="4"/>
  </w:num>
  <w:num w:numId="18" w16cid:durableId="1286541026">
    <w:abstractNumId w:val="15"/>
  </w:num>
  <w:num w:numId="19" w16cid:durableId="1119684280">
    <w:abstractNumId w:val="5"/>
  </w:num>
  <w:num w:numId="20" w16cid:durableId="1830124875">
    <w:abstractNumId w:val="19"/>
  </w:num>
  <w:num w:numId="21" w16cid:durableId="1803379616">
    <w:abstractNumId w:val="23"/>
  </w:num>
  <w:num w:numId="22" w16cid:durableId="1837064442">
    <w:abstractNumId w:val="16"/>
  </w:num>
  <w:num w:numId="23" w16cid:durableId="517620777">
    <w:abstractNumId w:val="13"/>
  </w:num>
  <w:num w:numId="24" w16cid:durableId="1502046073">
    <w:abstractNumId w:val="8"/>
  </w:num>
  <w:num w:numId="25" w16cid:durableId="770205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F9"/>
    <w:rsid w:val="0000654E"/>
    <w:rsid w:val="0003297F"/>
    <w:rsid w:val="00056EB0"/>
    <w:rsid w:val="00063A57"/>
    <w:rsid w:val="0008273A"/>
    <w:rsid w:val="000D3843"/>
    <w:rsid w:val="00101FE0"/>
    <w:rsid w:val="001475A4"/>
    <w:rsid w:val="00147605"/>
    <w:rsid w:val="00190708"/>
    <w:rsid w:val="001A5647"/>
    <w:rsid w:val="001B1A41"/>
    <w:rsid w:val="001D7D30"/>
    <w:rsid w:val="001E54C4"/>
    <w:rsid w:val="00201682"/>
    <w:rsid w:val="002136AC"/>
    <w:rsid w:val="00265C42"/>
    <w:rsid w:val="00272AF4"/>
    <w:rsid w:val="002A651D"/>
    <w:rsid w:val="002D305D"/>
    <w:rsid w:val="002D4FA5"/>
    <w:rsid w:val="002D6EE9"/>
    <w:rsid w:val="003158E0"/>
    <w:rsid w:val="003267F9"/>
    <w:rsid w:val="00342373"/>
    <w:rsid w:val="00374318"/>
    <w:rsid w:val="004311A8"/>
    <w:rsid w:val="00451F46"/>
    <w:rsid w:val="0049229D"/>
    <w:rsid w:val="004B3355"/>
    <w:rsid w:val="004C4C8D"/>
    <w:rsid w:val="004C64A4"/>
    <w:rsid w:val="004D6D45"/>
    <w:rsid w:val="004D7FF7"/>
    <w:rsid w:val="004F0E3B"/>
    <w:rsid w:val="00504ED6"/>
    <w:rsid w:val="0050613E"/>
    <w:rsid w:val="005433EC"/>
    <w:rsid w:val="005A3AE6"/>
    <w:rsid w:val="005F76A7"/>
    <w:rsid w:val="00602960"/>
    <w:rsid w:val="00611332"/>
    <w:rsid w:val="00655512"/>
    <w:rsid w:val="00694DF6"/>
    <w:rsid w:val="006A0507"/>
    <w:rsid w:val="006D301F"/>
    <w:rsid w:val="006E3844"/>
    <w:rsid w:val="00743135"/>
    <w:rsid w:val="00765BB6"/>
    <w:rsid w:val="007927F5"/>
    <w:rsid w:val="00793A01"/>
    <w:rsid w:val="0079475B"/>
    <w:rsid w:val="00796209"/>
    <w:rsid w:val="007D776D"/>
    <w:rsid w:val="00847473"/>
    <w:rsid w:val="00880509"/>
    <w:rsid w:val="009304BE"/>
    <w:rsid w:val="009314F3"/>
    <w:rsid w:val="00951BCF"/>
    <w:rsid w:val="00967E75"/>
    <w:rsid w:val="00993E9D"/>
    <w:rsid w:val="009A4991"/>
    <w:rsid w:val="009B1A3F"/>
    <w:rsid w:val="009C161D"/>
    <w:rsid w:val="009C2376"/>
    <w:rsid w:val="009C2952"/>
    <w:rsid w:val="009C6945"/>
    <w:rsid w:val="00A124E8"/>
    <w:rsid w:val="00A16F53"/>
    <w:rsid w:val="00A27F8A"/>
    <w:rsid w:val="00A84793"/>
    <w:rsid w:val="00AB1E71"/>
    <w:rsid w:val="00AB4C0E"/>
    <w:rsid w:val="00AC2842"/>
    <w:rsid w:val="00AD2083"/>
    <w:rsid w:val="00B111AA"/>
    <w:rsid w:val="00B50142"/>
    <w:rsid w:val="00B6301D"/>
    <w:rsid w:val="00B9442A"/>
    <w:rsid w:val="00B94D50"/>
    <w:rsid w:val="00B96BBB"/>
    <w:rsid w:val="00BB7352"/>
    <w:rsid w:val="00BF7E5A"/>
    <w:rsid w:val="00C763E8"/>
    <w:rsid w:val="00C80BCC"/>
    <w:rsid w:val="00CA3A50"/>
    <w:rsid w:val="00CE0666"/>
    <w:rsid w:val="00CF1CD1"/>
    <w:rsid w:val="00D4496E"/>
    <w:rsid w:val="00D57BD3"/>
    <w:rsid w:val="00D75422"/>
    <w:rsid w:val="00DC6CD3"/>
    <w:rsid w:val="00DD0F0D"/>
    <w:rsid w:val="00DE1950"/>
    <w:rsid w:val="00E5231A"/>
    <w:rsid w:val="00E77B57"/>
    <w:rsid w:val="00E9182B"/>
    <w:rsid w:val="00EA42F1"/>
    <w:rsid w:val="00EC5D59"/>
    <w:rsid w:val="00ED472E"/>
    <w:rsid w:val="00F8643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26DF"/>
  <w15:chartTrackingRefBased/>
  <w15:docId w15:val="{A9FF4C71-9884-4441-B3B9-8852A71B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6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6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67F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67F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67F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67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67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67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67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67F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67F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67F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67F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67F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67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67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67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67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6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67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67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67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67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67F9"/>
    <w:rPr>
      <w:i/>
      <w:iCs/>
      <w:color w:val="404040" w:themeColor="text1" w:themeTint="BF"/>
    </w:rPr>
  </w:style>
  <w:style w:type="paragraph" w:styleId="Sraopastraipa">
    <w:name w:val="List Paragraph"/>
    <w:basedOn w:val="prastasis"/>
    <w:uiPriority w:val="34"/>
    <w:qFormat/>
    <w:rsid w:val="003267F9"/>
    <w:pPr>
      <w:ind w:left="720"/>
      <w:contextualSpacing/>
    </w:pPr>
  </w:style>
  <w:style w:type="character" w:styleId="Rykuspabraukimas">
    <w:name w:val="Intense Emphasis"/>
    <w:basedOn w:val="Numatytasispastraiposriftas"/>
    <w:uiPriority w:val="21"/>
    <w:qFormat/>
    <w:rsid w:val="003267F9"/>
    <w:rPr>
      <w:i/>
      <w:iCs/>
      <w:color w:val="0F4761" w:themeColor="accent1" w:themeShade="BF"/>
    </w:rPr>
  </w:style>
  <w:style w:type="paragraph" w:styleId="Iskirtacitata">
    <w:name w:val="Intense Quote"/>
    <w:basedOn w:val="prastasis"/>
    <w:next w:val="prastasis"/>
    <w:link w:val="IskirtacitataDiagrama"/>
    <w:uiPriority w:val="30"/>
    <w:qFormat/>
    <w:rsid w:val="00326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67F9"/>
    <w:rPr>
      <w:i/>
      <w:iCs/>
      <w:color w:val="0F4761" w:themeColor="accent1" w:themeShade="BF"/>
    </w:rPr>
  </w:style>
  <w:style w:type="character" w:styleId="Rykinuoroda">
    <w:name w:val="Intense Reference"/>
    <w:basedOn w:val="Numatytasispastraiposriftas"/>
    <w:uiPriority w:val="32"/>
    <w:qFormat/>
    <w:rsid w:val="003267F9"/>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3267F9"/>
    <w:rPr>
      <w:sz w:val="16"/>
      <w:szCs w:val="16"/>
    </w:rPr>
  </w:style>
  <w:style w:type="paragraph" w:customStyle="1" w:styleId="Komentarotekstas1">
    <w:name w:val="Komentaro tekstas1"/>
    <w:basedOn w:val="prastasis"/>
    <w:next w:val="Komentarotekstas"/>
    <w:link w:val="KomentarotekstasDiagrama"/>
    <w:uiPriority w:val="99"/>
    <w:unhideWhenUsed/>
    <w:rsid w:val="003267F9"/>
    <w:pPr>
      <w:suppressAutoHyphens/>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3267F9"/>
    <w:rPr>
      <w:sz w:val="20"/>
      <w:szCs w:val="20"/>
    </w:rPr>
  </w:style>
  <w:style w:type="paragraph" w:styleId="Komentarotekstas">
    <w:name w:val="annotation text"/>
    <w:basedOn w:val="prastasis"/>
    <w:link w:val="KomentarotekstasDiagrama1"/>
    <w:uiPriority w:val="99"/>
    <w:semiHidden/>
    <w:unhideWhenUsed/>
    <w:rsid w:val="003267F9"/>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3267F9"/>
    <w:rPr>
      <w:sz w:val="20"/>
      <w:szCs w:val="20"/>
    </w:rPr>
  </w:style>
  <w:style w:type="character" w:styleId="Grietas">
    <w:name w:val="Strong"/>
    <w:basedOn w:val="Numatytasispastraiposriftas"/>
    <w:uiPriority w:val="22"/>
    <w:qFormat/>
    <w:rsid w:val="00F86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6376">
      <w:bodyDiv w:val="1"/>
      <w:marLeft w:val="0"/>
      <w:marRight w:val="0"/>
      <w:marTop w:val="0"/>
      <w:marBottom w:val="0"/>
      <w:divBdr>
        <w:top w:val="none" w:sz="0" w:space="0" w:color="auto"/>
        <w:left w:val="none" w:sz="0" w:space="0" w:color="auto"/>
        <w:bottom w:val="none" w:sz="0" w:space="0" w:color="auto"/>
        <w:right w:val="none" w:sz="0" w:space="0" w:color="auto"/>
      </w:divBdr>
    </w:div>
    <w:div w:id="169679902">
      <w:bodyDiv w:val="1"/>
      <w:marLeft w:val="0"/>
      <w:marRight w:val="0"/>
      <w:marTop w:val="0"/>
      <w:marBottom w:val="0"/>
      <w:divBdr>
        <w:top w:val="none" w:sz="0" w:space="0" w:color="auto"/>
        <w:left w:val="none" w:sz="0" w:space="0" w:color="auto"/>
        <w:bottom w:val="none" w:sz="0" w:space="0" w:color="auto"/>
        <w:right w:val="none" w:sz="0" w:space="0" w:color="auto"/>
      </w:divBdr>
    </w:div>
    <w:div w:id="288244965">
      <w:bodyDiv w:val="1"/>
      <w:marLeft w:val="0"/>
      <w:marRight w:val="0"/>
      <w:marTop w:val="0"/>
      <w:marBottom w:val="0"/>
      <w:divBdr>
        <w:top w:val="none" w:sz="0" w:space="0" w:color="auto"/>
        <w:left w:val="none" w:sz="0" w:space="0" w:color="auto"/>
        <w:bottom w:val="none" w:sz="0" w:space="0" w:color="auto"/>
        <w:right w:val="none" w:sz="0" w:space="0" w:color="auto"/>
      </w:divBdr>
    </w:div>
    <w:div w:id="451289042">
      <w:bodyDiv w:val="1"/>
      <w:marLeft w:val="0"/>
      <w:marRight w:val="0"/>
      <w:marTop w:val="0"/>
      <w:marBottom w:val="0"/>
      <w:divBdr>
        <w:top w:val="none" w:sz="0" w:space="0" w:color="auto"/>
        <w:left w:val="none" w:sz="0" w:space="0" w:color="auto"/>
        <w:bottom w:val="none" w:sz="0" w:space="0" w:color="auto"/>
        <w:right w:val="none" w:sz="0" w:space="0" w:color="auto"/>
      </w:divBdr>
    </w:div>
    <w:div w:id="700396887">
      <w:bodyDiv w:val="1"/>
      <w:marLeft w:val="0"/>
      <w:marRight w:val="0"/>
      <w:marTop w:val="0"/>
      <w:marBottom w:val="0"/>
      <w:divBdr>
        <w:top w:val="none" w:sz="0" w:space="0" w:color="auto"/>
        <w:left w:val="none" w:sz="0" w:space="0" w:color="auto"/>
        <w:bottom w:val="none" w:sz="0" w:space="0" w:color="auto"/>
        <w:right w:val="none" w:sz="0" w:space="0" w:color="auto"/>
      </w:divBdr>
    </w:div>
    <w:div w:id="921567717">
      <w:bodyDiv w:val="1"/>
      <w:marLeft w:val="0"/>
      <w:marRight w:val="0"/>
      <w:marTop w:val="0"/>
      <w:marBottom w:val="0"/>
      <w:divBdr>
        <w:top w:val="none" w:sz="0" w:space="0" w:color="auto"/>
        <w:left w:val="none" w:sz="0" w:space="0" w:color="auto"/>
        <w:bottom w:val="none" w:sz="0" w:space="0" w:color="auto"/>
        <w:right w:val="none" w:sz="0" w:space="0" w:color="auto"/>
      </w:divBdr>
    </w:div>
    <w:div w:id="1115520776">
      <w:bodyDiv w:val="1"/>
      <w:marLeft w:val="0"/>
      <w:marRight w:val="0"/>
      <w:marTop w:val="0"/>
      <w:marBottom w:val="0"/>
      <w:divBdr>
        <w:top w:val="none" w:sz="0" w:space="0" w:color="auto"/>
        <w:left w:val="none" w:sz="0" w:space="0" w:color="auto"/>
        <w:bottom w:val="none" w:sz="0" w:space="0" w:color="auto"/>
        <w:right w:val="none" w:sz="0" w:space="0" w:color="auto"/>
      </w:divBdr>
    </w:div>
    <w:div w:id="1195920612">
      <w:bodyDiv w:val="1"/>
      <w:marLeft w:val="0"/>
      <w:marRight w:val="0"/>
      <w:marTop w:val="0"/>
      <w:marBottom w:val="0"/>
      <w:divBdr>
        <w:top w:val="none" w:sz="0" w:space="0" w:color="auto"/>
        <w:left w:val="none" w:sz="0" w:space="0" w:color="auto"/>
        <w:bottom w:val="none" w:sz="0" w:space="0" w:color="auto"/>
        <w:right w:val="none" w:sz="0" w:space="0" w:color="auto"/>
      </w:divBdr>
    </w:div>
    <w:div w:id="1633824911">
      <w:bodyDiv w:val="1"/>
      <w:marLeft w:val="0"/>
      <w:marRight w:val="0"/>
      <w:marTop w:val="0"/>
      <w:marBottom w:val="0"/>
      <w:divBdr>
        <w:top w:val="none" w:sz="0" w:space="0" w:color="auto"/>
        <w:left w:val="none" w:sz="0" w:space="0" w:color="auto"/>
        <w:bottom w:val="none" w:sz="0" w:space="0" w:color="auto"/>
        <w:right w:val="none" w:sz="0" w:space="0" w:color="auto"/>
      </w:divBdr>
    </w:div>
    <w:div w:id="1999068210">
      <w:bodyDiv w:val="1"/>
      <w:marLeft w:val="0"/>
      <w:marRight w:val="0"/>
      <w:marTop w:val="0"/>
      <w:marBottom w:val="0"/>
      <w:divBdr>
        <w:top w:val="none" w:sz="0" w:space="0" w:color="auto"/>
        <w:left w:val="none" w:sz="0" w:space="0" w:color="auto"/>
        <w:bottom w:val="none" w:sz="0" w:space="0" w:color="auto"/>
        <w:right w:val="none" w:sz="0" w:space="0" w:color="auto"/>
      </w:divBdr>
    </w:div>
    <w:div w:id="20376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5E3D4-993A-4AF5-A66C-48F5640589F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7F003E0-AE96-472E-A6FB-EF4A17A4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A04E3-DE7B-416D-99C9-21C360A6B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9747</Words>
  <Characters>5556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Šimaitytė</dc:creator>
  <cp:keywords/>
  <dc:description/>
  <cp:lastModifiedBy>Inga Sadukienė</cp:lastModifiedBy>
  <cp:revision>12</cp:revision>
  <dcterms:created xsi:type="dcterms:W3CDTF">2025-05-07T10:02:00Z</dcterms:created>
  <dcterms:modified xsi:type="dcterms:W3CDTF">2025-05-20T10:55:00Z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