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50F" w:rsidRPr="00A82F46" w:rsidRDefault="0016650F" w:rsidP="0016650F">
      <w:pPr>
        <w:spacing w:after="0" w:line="240" w:lineRule="auto"/>
        <w:ind w:left="5670"/>
        <w:jc w:val="right"/>
      </w:pPr>
      <w:r>
        <w:t>TVIRTINTA</w:t>
      </w:r>
    </w:p>
    <w:p w:rsidR="0016650F" w:rsidRPr="00A82F46" w:rsidRDefault="0016650F" w:rsidP="0016650F">
      <w:pPr>
        <w:tabs>
          <w:tab w:val="left" w:pos="284"/>
          <w:tab w:val="left" w:pos="1985"/>
        </w:tabs>
        <w:spacing w:after="0" w:line="240" w:lineRule="auto"/>
        <w:jc w:val="right"/>
      </w:pPr>
      <w:r w:rsidRPr="00A82F46">
        <w:rPr>
          <w:noProof/>
        </w:rPr>
        <w:t>Viešojo</w:t>
      </w:r>
      <w:r w:rsidRPr="00A82F46">
        <w:t xml:space="preserve"> pirkimo komisijos</w:t>
      </w:r>
    </w:p>
    <w:p w:rsidR="0016650F" w:rsidRPr="00D95641" w:rsidRDefault="0016650F" w:rsidP="0016650F">
      <w:pPr>
        <w:tabs>
          <w:tab w:val="left" w:pos="284"/>
          <w:tab w:val="left" w:pos="1985"/>
        </w:tabs>
        <w:spacing w:after="0" w:line="240" w:lineRule="auto"/>
        <w:jc w:val="right"/>
      </w:pPr>
      <w:r w:rsidRPr="00D95641">
        <w:t xml:space="preserve"> 202</w:t>
      </w:r>
      <w:r w:rsidR="00563DE6">
        <w:t>5</w:t>
      </w:r>
      <w:r w:rsidRPr="00D95641">
        <w:t xml:space="preserve"> m. </w:t>
      </w:r>
      <w:r w:rsidR="009649D2">
        <w:t xml:space="preserve">gegužės </w:t>
      </w:r>
      <w:r w:rsidR="00647C03">
        <w:t>19</w:t>
      </w:r>
      <w:r w:rsidRPr="00D95641">
        <w:t xml:space="preserve"> d. </w:t>
      </w:r>
    </w:p>
    <w:p w:rsidR="007D162D" w:rsidRDefault="0016650F" w:rsidP="0016650F">
      <w:pPr>
        <w:spacing w:after="0" w:line="240" w:lineRule="auto"/>
        <w:ind w:right="-178"/>
        <w:jc w:val="center"/>
        <w:rPr>
          <w:noProof/>
          <w:lang w:eastAsia="lt-LT"/>
        </w:rPr>
      </w:pPr>
      <w:r w:rsidRPr="00D95641">
        <w:t xml:space="preserve">                                                                                                                         protokolu Nr.</w:t>
      </w:r>
      <w:r w:rsidR="006139EF">
        <w:t xml:space="preserve"> </w:t>
      </w:r>
      <w:r w:rsidRPr="00D95641">
        <w:t>PR-</w:t>
      </w:r>
      <w:r w:rsidR="004E70F5" w:rsidRPr="004E70F5">
        <w:t>15732</w:t>
      </w:r>
      <w:r w:rsidR="00EF7AEC" w:rsidRPr="008960B4">
        <w:t>/</w:t>
      </w:r>
      <w:r w:rsidR="00D95641" w:rsidRPr="008960B4">
        <w:t>2</w:t>
      </w:r>
      <w:r w:rsidR="00563DE6">
        <w:t>5</w:t>
      </w:r>
    </w:p>
    <w:p w:rsidR="00D35D38" w:rsidRDefault="001A0774">
      <w:pPr>
        <w:spacing w:after="0" w:line="240" w:lineRule="auto"/>
        <w:ind w:right="-178"/>
        <w:jc w:val="center"/>
        <w:rPr>
          <w:b/>
          <w:bCs/>
          <w:szCs w:val="20"/>
        </w:rPr>
      </w:pPr>
      <w:r w:rsidRPr="006F3EFB">
        <w:rPr>
          <w:noProof/>
          <w:lang w:eastAsia="lt-LT"/>
        </w:rPr>
        <w:drawing>
          <wp:inline distT="0" distB="0" distL="0" distR="0">
            <wp:extent cx="1438275"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r w:rsidR="00A56277">
        <w:rPr>
          <w:noProof/>
          <w:lang w:eastAsia="lt-LT"/>
        </w:rPr>
        <w:t xml:space="preserve"> </w:t>
      </w:r>
    </w:p>
    <w:p w:rsidR="00D35D38" w:rsidRPr="00583D94" w:rsidRDefault="00D35D38">
      <w:pPr>
        <w:spacing w:after="0" w:line="240" w:lineRule="auto"/>
        <w:ind w:right="-178"/>
        <w:jc w:val="center"/>
        <w:rPr>
          <w:b/>
          <w:bCs/>
          <w:sz w:val="28"/>
          <w:szCs w:val="28"/>
        </w:rPr>
      </w:pPr>
    </w:p>
    <w:p w:rsidR="00D35D38" w:rsidRDefault="00D35D38">
      <w:pPr>
        <w:spacing w:after="0" w:line="240" w:lineRule="auto"/>
        <w:ind w:right="-178"/>
        <w:jc w:val="center"/>
        <w:rPr>
          <w:b/>
          <w:bCs/>
          <w:sz w:val="28"/>
          <w:szCs w:val="28"/>
        </w:rPr>
      </w:pPr>
    </w:p>
    <w:p w:rsidR="00DD35D6" w:rsidRPr="00583D94" w:rsidRDefault="00DD35D6">
      <w:pPr>
        <w:spacing w:after="0" w:line="240" w:lineRule="auto"/>
        <w:ind w:right="-178"/>
        <w:jc w:val="center"/>
        <w:rPr>
          <w:b/>
          <w:bCs/>
          <w:sz w:val="28"/>
          <w:szCs w:val="28"/>
        </w:rPr>
      </w:pPr>
    </w:p>
    <w:p w:rsidR="00D35D38" w:rsidRPr="00583D94" w:rsidRDefault="00D35D38">
      <w:pPr>
        <w:tabs>
          <w:tab w:val="right" w:leader="underscore" w:pos="8505"/>
        </w:tabs>
        <w:spacing w:after="0" w:line="240" w:lineRule="auto"/>
        <w:jc w:val="center"/>
        <w:rPr>
          <w:iCs/>
          <w:color w:val="000000"/>
          <w:sz w:val="28"/>
          <w:szCs w:val="28"/>
        </w:rPr>
      </w:pPr>
    </w:p>
    <w:p w:rsidR="0046582D" w:rsidRPr="00583D94" w:rsidRDefault="0046582D">
      <w:pPr>
        <w:tabs>
          <w:tab w:val="right" w:leader="underscore" w:pos="8505"/>
        </w:tabs>
        <w:spacing w:after="0" w:line="240" w:lineRule="auto"/>
        <w:jc w:val="center"/>
        <w:rPr>
          <w:iCs/>
          <w:color w:val="000000"/>
          <w:sz w:val="28"/>
          <w:szCs w:val="28"/>
        </w:rPr>
      </w:pPr>
    </w:p>
    <w:p w:rsidR="00894338" w:rsidRDefault="00894338" w:rsidP="00894338">
      <w:pPr>
        <w:spacing w:after="0" w:line="240" w:lineRule="auto"/>
        <w:jc w:val="center"/>
        <w:rPr>
          <w:b/>
          <w:sz w:val="28"/>
          <w:szCs w:val="28"/>
        </w:rPr>
      </w:pPr>
      <w:r>
        <w:rPr>
          <w:b/>
          <w:sz w:val="28"/>
          <w:szCs w:val="28"/>
        </w:rPr>
        <w:t xml:space="preserve">MAŽOS VERTĖS SKELBIAMOS APKLAUSOS </w:t>
      </w:r>
    </w:p>
    <w:p w:rsidR="00D35D38" w:rsidRPr="00583D94" w:rsidRDefault="00D35D38" w:rsidP="00894338">
      <w:pPr>
        <w:spacing w:after="0" w:line="240" w:lineRule="auto"/>
        <w:jc w:val="center"/>
        <w:rPr>
          <w:b/>
          <w:sz w:val="28"/>
          <w:szCs w:val="28"/>
        </w:rPr>
      </w:pPr>
      <w:r w:rsidRPr="00583D94">
        <w:rPr>
          <w:b/>
          <w:sz w:val="28"/>
          <w:szCs w:val="28"/>
        </w:rPr>
        <w:t>KONKURSO SĄLYGOS</w:t>
      </w:r>
    </w:p>
    <w:p w:rsidR="00D35D38" w:rsidRDefault="00D35D38">
      <w:pPr>
        <w:spacing w:after="0" w:line="240" w:lineRule="auto"/>
        <w:jc w:val="center"/>
        <w:rPr>
          <w:sz w:val="28"/>
          <w:szCs w:val="28"/>
        </w:rPr>
      </w:pPr>
    </w:p>
    <w:p w:rsidR="00563DE6" w:rsidRDefault="00563DE6">
      <w:pPr>
        <w:spacing w:after="0" w:line="240" w:lineRule="auto"/>
        <w:jc w:val="center"/>
        <w:rPr>
          <w:sz w:val="28"/>
          <w:szCs w:val="28"/>
        </w:rPr>
      </w:pPr>
    </w:p>
    <w:p w:rsidR="00563DE6" w:rsidRDefault="00563DE6">
      <w:pPr>
        <w:spacing w:after="0" w:line="240" w:lineRule="auto"/>
        <w:jc w:val="center"/>
        <w:rPr>
          <w:sz w:val="28"/>
          <w:szCs w:val="28"/>
        </w:rPr>
      </w:pPr>
    </w:p>
    <w:p w:rsidR="00563DE6" w:rsidRPr="00583D94" w:rsidRDefault="00563DE6">
      <w:pPr>
        <w:spacing w:after="0" w:line="240" w:lineRule="auto"/>
        <w:jc w:val="center"/>
        <w:rPr>
          <w:sz w:val="28"/>
          <w:szCs w:val="28"/>
        </w:rPr>
      </w:pPr>
    </w:p>
    <w:p w:rsidR="00D35D38" w:rsidRDefault="00563DE6" w:rsidP="00563DE6">
      <w:pPr>
        <w:spacing w:after="0" w:line="240" w:lineRule="auto"/>
        <w:jc w:val="center"/>
      </w:pPr>
      <w:r w:rsidRPr="00563DE6">
        <w:rPr>
          <w:rFonts w:cs="Times New Roman"/>
          <w:b/>
          <w:sz w:val="28"/>
          <w:szCs w:val="28"/>
          <w:shd w:val="clear" w:color="auto" w:fill="FFFFFF"/>
        </w:rPr>
        <w:t>ŠILUMINIŲ PUNKTŲ</w:t>
      </w:r>
      <w:r>
        <w:rPr>
          <w:rFonts w:cs="Times New Roman"/>
          <w:b/>
          <w:sz w:val="28"/>
          <w:szCs w:val="28"/>
          <w:shd w:val="clear" w:color="auto" w:fill="FFFFFF"/>
        </w:rPr>
        <w:t>,</w:t>
      </w:r>
      <w:r w:rsidRPr="00563DE6">
        <w:rPr>
          <w:rFonts w:cs="Times New Roman"/>
          <w:b/>
          <w:sz w:val="28"/>
          <w:szCs w:val="28"/>
          <w:shd w:val="clear" w:color="auto" w:fill="FFFFFF"/>
        </w:rPr>
        <w:t xml:space="preserve"> </w:t>
      </w:r>
      <w:r>
        <w:rPr>
          <w:rFonts w:cs="Times New Roman"/>
          <w:b/>
          <w:sz w:val="28"/>
          <w:szCs w:val="28"/>
          <w:shd w:val="clear" w:color="auto" w:fill="FFFFFF"/>
        </w:rPr>
        <w:t xml:space="preserve">ESANČIŲ STUDENTŲ G. 14, ALYTUS, IR STUDENTŲ G. 17, ALYTUS, </w:t>
      </w:r>
      <w:r w:rsidRPr="00563DE6">
        <w:rPr>
          <w:rFonts w:cs="Times New Roman"/>
          <w:b/>
          <w:sz w:val="28"/>
          <w:szCs w:val="28"/>
          <w:shd w:val="clear" w:color="auto" w:fill="FFFFFF"/>
        </w:rPr>
        <w:t>MODERNIZAVIM</w:t>
      </w:r>
      <w:r w:rsidR="008F0ED2">
        <w:rPr>
          <w:rFonts w:cs="Times New Roman"/>
          <w:b/>
          <w:sz w:val="28"/>
          <w:szCs w:val="28"/>
          <w:shd w:val="clear" w:color="auto" w:fill="FFFFFF"/>
        </w:rPr>
        <w:t>O DARBAI</w:t>
      </w:r>
    </w:p>
    <w:p w:rsidR="00563DE6" w:rsidRDefault="00563DE6">
      <w:pPr>
        <w:spacing w:after="0" w:line="240" w:lineRule="auto"/>
        <w:jc w:val="center"/>
      </w:pPr>
    </w:p>
    <w:p w:rsidR="00563DE6" w:rsidRDefault="00563DE6">
      <w:pPr>
        <w:suppressAutoHyphens w:val="0"/>
        <w:spacing w:after="0" w:line="240" w:lineRule="auto"/>
      </w:pPr>
      <w:r>
        <w:br w:type="page"/>
      </w:r>
    </w:p>
    <w:p w:rsidR="00D35D38" w:rsidRPr="007806E7" w:rsidRDefault="00D35D38">
      <w:pPr>
        <w:spacing w:after="0" w:line="240" w:lineRule="auto"/>
        <w:jc w:val="center"/>
        <w:rPr>
          <w:sz w:val="28"/>
        </w:rPr>
      </w:pPr>
      <w:r w:rsidRPr="007806E7">
        <w:rPr>
          <w:sz w:val="28"/>
        </w:rPr>
        <w:lastRenderedPageBreak/>
        <w:t>TURINYS</w:t>
      </w:r>
    </w:p>
    <w:p w:rsidR="00D35D38" w:rsidRDefault="00D35D38">
      <w:pPr>
        <w:spacing w:after="0" w:line="240" w:lineRule="auto"/>
        <w:jc w:val="center"/>
      </w:pPr>
    </w:p>
    <w:tbl>
      <w:tblPr>
        <w:tblW w:w="0" w:type="auto"/>
        <w:tblInd w:w="108" w:type="dxa"/>
        <w:tblLayout w:type="fixed"/>
        <w:tblLook w:val="0000" w:firstRow="0" w:lastRow="0" w:firstColumn="0" w:lastColumn="0" w:noHBand="0" w:noVBand="0"/>
      </w:tblPr>
      <w:tblGrid>
        <w:gridCol w:w="843"/>
        <w:gridCol w:w="8794"/>
      </w:tblGrid>
      <w:tr w:rsidR="00D35D38">
        <w:tc>
          <w:tcPr>
            <w:tcW w:w="843" w:type="dxa"/>
            <w:shd w:val="clear" w:color="auto" w:fill="auto"/>
          </w:tcPr>
          <w:p w:rsidR="00D35D38" w:rsidRDefault="00D35D38">
            <w:pPr>
              <w:snapToGrid w:val="0"/>
              <w:spacing w:after="0" w:line="240" w:lineRule="auto"/>
              <w:jc w:val="both"/>
            </w:pPr>
            <w:r>
              <w:t>I.</w:t>
            </w:r>
          </w:p>
        </w:tc>
        <w:tc>
          <w:tcPr>
            <w:tcW w:w="8794" w:type="dxa"/>
            <w:shd w:val="clear" w:color="auto" w:fill="auto"/>
          </w:tcPr>
          <w:p w:rsidR="00D35D38" w:rsidRDefault="00D35D38">
            <w:pPr>
              <w:snapToGrid w:val="0"/>
              <w:spacing w:after="0" w:line="240" w:lineRule="auto"/>
              <w:jc w:val="both"/>
            </w:pPr>
            <w:r>
              <w:t>BENDROSIOS NUOSTATOS</w:t>
            </w:r>
          </w:p>
        </w:tc>
      </w:tr>
      <w:tr w:rsidR="00D35D38">
        <w:tc>
          <w:tcPr>
            <w:tcW w:w="843" w:type="dxa"/>
            <w:shd w:val="clear" w:color="auto" w:fill="auto"/>
          </w:tcPr>
          <w:p w:rsidR="00D35D38" w:rsidRDefault="00D35D38">
            <w:pPr>
              <w:snapToGrid w:val="0"/>
              <w:spacing w:after="0" w:line="240" w:lineRule="auto"/>
              <w:jc w:val="both"/>
            </w:pPr>
            <w:r>
              <w:t>II.</w:t>
            </w:r>
          </w:p>
        </w:tc>
        <w:tc>
          <w:tcPr>
            <w:tcW w:w="8794" w:type="dxa"/>
            <w:shd w:val="clear" w:color="auto" w:fill="auto"/>
          </w:tcPr>
          <w:p w:rsidR="00D35D38" w:rsidRDefault="00D35D38">
            <w:pPr>
              <w:snapToGrid w:val="0"/>
              <w:spacing w:after="0" w:line="240" w:lineRule="auto"/>
              <w:jc w:val="both"/>
            </w:pPr>
            <w:r>
              <w:t>PIRKIMO OBJEKTAS</w:t>
            </w:r>
          </w:p>
        </w:tc>
      </w:tr>
      <w:tr w:rsidR="00D35D38">
        <w:tc>
          <w:tcPr>
            <w:tcW w:w="843" w:type="dxa"/>
            <w:shd w:val="clear" w:color="auto" w:fill="auto"/>
          </w:tcPr>
          <w:p w:rsidR="00D35D38" w:rsidRDefault="00D35D38">
            <w:pPr>
              <w:snapToGrid w:val="0"/>
              <w:spacing w:after="0" w:line="240" w:lineRule="auto"/>
              <w:jc w:val="both"/>
            </w:pPr>
            <w:r>
              <w:t>III.</w:t>
            </w:r>
          </w:p>
        </w:tc>
        <w:tc>
          <w:tcPr>
            <w:tcW w:w="8794" w:type="dxa"/>
            <w:shd w:val="clear" w:color="auto" w:fill="auto"/>
          </w:tcPr>
          <w:p w:rsidR="00D35D38" w:rsidRDefault="00D35D38" w:rsidP="00875019">
            <w:pPr>
              <w:snapToGrid w:val="0"/>
              <w:spacing w:after="0" w:line="240" w:lineRule="auto"/>
              <w:jc w:val="both"/>
            </w:pPr>
            <w:r>
              <w:t>TIEKĖJŲ</w:t>
            </w:r>
            <w:r w:rsidR="00187067">
              <w:t xml:space="preserve"> PAŠALINIMO PAGRINDAI</w:t>
            </w:r>
            <w:r w:rsidR="00875019">
              <w:t xml:space="preserve"> </w:t>
            </w:r>
          </w:p>
        </w:tc>
      </w:tr>
      <w:tr w:rsidR="00D35D38">
        <w:tc>
          <w:tcPr>
            <w:tcW w:w="843" w:type="dxa"/>
            <w:shd w:val="clear" w:color="auto" w:fill="auto"/>
          </w:tcPr>
          <w:p w:rsidR="00D35D38" w:rsidRDefault="00D35D38">
            <w:pPr>
              <w:snapToGrid w:val="0"/>
              <w:spacing w:after="0" w:line="240" w:lineRule="auto"/>
              <w:jc w:val="both"/>
            </w:pPr>
            <w:r>
              <w:t>IV.</w:t>
            </w:r>
          </w:p>
        </w:tc>
        <w:tc>
          <w:tcPr>
            <w:tcW w:w="8794" w:type="dxa"/>
            <w:shd w:val="clear" w:color="auto" w:fill="auto"/>
          </w:tcPr>
          <w:p w:rsidR="00D35D38" w:rsidRDefault="00D35D38">
            <w:pPr>
              <w:snapToGrid w:val="0"/>
              <w:spacing w:after="0" w:line="240" w:lineRule="auto"/>
              <w:jc w:val="both"/>
              <w:rPr>
                <w:szCs w:val="24"/>
              </w:rPr>
            </w:pPr>
            <w:r>
              <w:rPr>
                <w:szCs w:val="24"/>
              </w:rPr>
              <w:t>ŪKIO SUBJEKTŲ GRUPĖS DALYVAVIMAS PIRKIMO PROCEDŪROSE</w:t>
            </w:r>
          </w:p>
        </w:tc>
      </w:tr>
      <w:tr w:rsidR="00D35D38">
        <w:tc>
          <w:tcPr>
            <w:tcW w:w="843" w:type="dxa"/>
            <w:shd w:val="clear" w:color="auto" w:fill="auto"/>
          </w:tcPr>
          <w:p w:rsidR="00D35D38" w:rsidRDefault="00D35D38">
            <w:pPr>
              <w:snapToGrid w:val="0"/>
              <w:spacing w:after="0" w:line="240" w:lineRule="auto"/>
              <w:jc w:val="both"/>
            </w:pPr>
            <w:r>
              <w:t>V.</w:t>
            </w:r>
          </w:p>
        </w:tc>
        <w:tc>
          <w:tcPr>
            <w:tcW w:w="8794" w:type="dxa"/>
            <w:shd w:val="clear" w:color="auto" w:fill="auto"/>
          </w:tcPr>
          <w:p w:rsidR="00D35D38" w:rsidRDefault="00D35D38">
            <w:pPr>
              <w:snapToGrid w:val="0"/>
              <w:spacing w:after="0" w:line="240" w:lineRule="auto"/>
              <w:jc w:val="both"/>
            </w:pPr>
            <w:r>
              <w:t>PASIŪLYMŲ RENGIMAS, PATEIKIMAS, KEITIMAS</w:t>
            </w:r>
          </w:p>
        </w:tc>
      </w:tr>
      <w:tr w:rsidR="00D35D38">
        <w:tc>
          <w:tcPr>
            <w:tcW w:w="843" w:type="dxa"/>
            <w:shd w:val="clear" w:color="auto" w:fill="auto"/>
          </w:tcPr>
          <w:p w:rsidR="00D35D38" w:rsidRDefault="00D35D38">
            <w:pPr>
              <w:snapToGrid w:val="0"/>
              <w:spacing w:after="0" w:line="240" w:lineRule="auto"/>
              <w:jc w:val="both"/>
            </w:pPr>
            <w:r>
              <w:t>VI.</w:t>
            </w:r>
          </w:p>
        </w:tc>
        <w:tc>
          <w:tcPr>
            <w:tcW w:w="8794" w:type="dxa"/>
            <w:shd w:val="clear" w:color="auto" w:fill="auto"/>
          </w:tcPr>
          <w:p w:rsidR="00D35D38" w:rsidRDefault="00D35D38">
            <w:pPr>
              <w:snapToGrid w:val="0"/>
              <w:spacing w:after="0" w:line="240" w:lineRule="auto"/>
              <w:jc w:val="both"/>
            </w:pPr>
            <w:r>
              <w:t>PASIŪLYMŲ GALIOJIMO UŽTIKRINIMAS</w:t>
            </w:r>
          </w:p>
        </w:tc>
      </w:tr>
      <w:tr w:rsidR="00D35D38">
        <w:tc>
          <w:tcPr>
            <w:tcW w:w="843" w:type="dxa"/>
            <w:shd w:val="clear" w:color="auto" w:fill="auto"/>
          </w:tcPr>
          <w:p w:rsidR="00D35D38" w:rsidRDefault="00D35D38">
            <w:pPr>
              <w:snapToGrid w:val="0"/>
              <w:spacing w:after="0" w:line="240" w:lineRule="auto"/>
              <w:jc w:val="both"/>
            </w:pPr>
            <w:r>
              <w:t>VII.</w:t>
            </w:r>
          </w:p>
        </w:tc>
        <w:tc>
          <w:tcPr>
            <w:tcW w:w="8794" w:type="dxa"/>
            <w:shd w:val="clear" w:color="auto" w:fill="auto"/>
          </w:tcPr>
          <w:p w:rsidR="00D35D38" w:rsidRDefault="00D35D38">
            <w:pPr>
              <w:snapToGrid w:val="0"/>
              <w:spacing w:after="0" w:line="240" w:lineRule="auto"/>
              <w:jc w:val="both"/>
            </w:pPr>
            <w:r>
              <w:t>KONKURSO SĄLYGŲ PAAIŠKINIMAS IR PATIKSLINIMAS</w:t>
            </w:r>
          </w:p>
        </w:tc>
      </w:tr>
      <w:tr w:rsidR="00D35D38">
        <w:tc>
          <w:tcPr>
            <w:tcW w:w="843" w:type="dxa"/>
            <w:shd w:val="clear" w:color="auto" w:fill="auto"/>
          </w:tcPr>
          <w:p w:rsidR="00D35D38" w:rsidRDefault="00D35D38">
            <w:pPr>
              <w:snapToGrid w:val="0"/>
              <w:spacing w:after="0" w:line="240" w:lineRule="auto"/>
              <w:jc w:val="both"/>
            </w:pPr>
            <w:r>
              <w:t>VIII.</w:t>
            </w:r>
          </w:p>
        </w:tc>
        <w:tc>
          <w:tcPr>
            <w:tcW w:w="8794" w:type="dxa"/>
            <w:shd w:val="clear" w:color="auto" w:fill="auto"/>
          </w:tcPr>
          <w:p w:rsidR="00D35D38" w:rsidRDefault="00D35D38">
            <w:pPr>
              <w:snapToGrid w:val="0"/>
              <w:spacing w:after="0" w:line="240" w:lineRule="auto"/>
              <w:jc w:val="both"/>
              <w:rPr>
                <w:szCs w:val="24"/>
              </w:rPr>
            </w:pPr>
            <w:r>
              <w:rPr>
                <w:szCs w:val="24"/>
              </w:rPr>
              <w:t>VOKŲ SU PASIŪLYMAIS ATPLĖŠIMO PROCEDŪROS</w:t>
            </w:r>
          </w:p>
        </w:tc>
      </w:tr>
      <w:tr w:rsidR="00D35D38">
        <w:tc>
          <w:tcPr>
            <w:tcW w:w="843" w:type="dxa"/>
            <w:shd w:val="clear" w:color="auto" w:fill="auto"/>
          </w:tcPr>
          <w:p w:rsidR="00D35D38" w:rsidRDefault="00D35D38">
            <w:pPr>
              <w:snapToGrid w:val="0"/>
              <w:spacing w:after="0" w:line="240" w:lineRule="auto"/>
              <w:jc w:val="both"/>
            </w:pPr>
            <w:r>
              <w:t>IX.</w:t>
            </w:r>
          </w:p>
        </w:tc>
        <w:tc>
          <w:tcPr>
            <w:tcW w:w="8794" w:type="dxa"/>
            <w:shd w:val="clear" w:color="auto" w:fill="auto"/>
          </w:tcPr>
          <w:p w:rsidR="00D35D38" w:rsidRDefault="00D35D38">
            <w:pPr>
              <w:snapToGrid w:val="0"/>
              <w:spacing w:after="0" w:line="240" w:lineRule="auto"/>
              <w:jc w:val="both"/>
              <w:rPr>
                <w:szCs w:val="24"/>
              </w:rPr>
            </w:pPr>
            <w:r>
              <w:rPr>
                <w:szCs w:val="24"/>
              </w:rPr>
              <w:t>PASIŪLYMŲ NAGRINĖJIMAS IR PASIŪLYMŲ ATMETIMO PRIEŽASTYS</w:t>
            </w:r>
          </w:p>
        </w:tc>
      </w:tr>
      <w:tr w:rsidR="00D35D38">
        <w:tc>
          <w:tcPr>
            <w:tcW w:w="843" w:type="dxa"/>
            <w:shd w:val="clear" w:color="auto" w:fill="auto"/>
          </w:tcPr>
          <w:p w:rsidR="00D35D38" w:rsidRDefault="00D35D38">
            <w:pPr>
              <w:snapToGrid w:val="0"/>
              <w:spacing w:after="0" w:line="240" w:lineRule="auto"/>
              <w:jc w:val="both"/>
            </w:pPr>
            <w:r>
              <w:t>X.</w:t>
            </w:r>
          </w:p>
        </w:tc>
        <w:tc>
          <w:tcPr>
            <w:tcW w:w="8794" w:type="dxa"/>
            <w:shd w:val="clear" w:color="auto" w:fill="auto"/>
          </w:tcPr>
          <w:p w:rsidR="00D35D38" w:rsidRDefault="00D35D38">
            <w:pPr>
              <w:snapToGrid w:val="0"/>
              <w:spacing w:after="0" w:line="240" w:lineRule="auto"/>
              <w:jc w:val="both"/>
              <w:rPr>
                <w:szCs w:val="24"/>
              </w:rPr>
            </w:pPr>
            <w:r>
              <w:t>PASIŪLYMŲ EILĖ</w:t>
            </w:r>
            <w:r>
              <w:rPr>
                <w:szCs w:val="24"/>
              </w:rPr>
              <w:t xml:space="preserve"> IR SPRENDIMAS DĖL PIRKIMO SUTARTIES SUDARYMO</w:t>
            </w:r>
            <w:r w:rsidR="0053098B">
              <w:rPr>
                <w:szCs w:val="24"/>
              </w:rPr>
              <w:t>, PIRKIMO PROCEDŪRŲ NUTRAUKIMAS</w:t>
            </w:r>
          </w:p>
        </w:tc>
      </w:tr>
      <w:tr w:rsidR="00D35D38">
        <w:tc>
          <w:tcPr>
            <w:tcW w:w="843" w:type="dxa"/>
            <w:shd w:val="clear" w:color="auto" w:fill="auto"/>
          </w:tcPr>
          <w:p w:rsidR="00D35D38" w:rsidRDefault="00D35D38">
            <w:pPr>
              <w:snapToGrid w:val="0"/>
              <w:spacing w:after="0" w:line="240" w:lineRule="auto"/>
              <w:jc w:val="both"/>
            </w:pPr>
            <w:r>
              <w:t>XI.</w:t>
            </w:r>
          </w:p>
        </w:tc>
        <w:tc>
          <w:tcPr>
            <w:tcW w:w="8794" w:type="dxa"/>
            <w:shd w:val="clear" w:color="auto" w:fill="auto"/>
          </w:tcPr>
          <w:p w:rsidR="00D35D38" w:rsidRDefault="00D35D38">
            <w:pPr>
              <w:snapToGrid w:val="0"/>
              <w:spacing w:after="0" w:line="240" w:lineRule="auto"/>
              <w:jc w:val="both"/>
              <w:rPr>
                <w:szCs w:val="24"/>
              </w:rPr>
            </w:pPr>
            <w:r>
              <w:rPr>
                <w:szCs w:val="24"/>
              </w:rPr>
              <w:t>PRETENZIJŲ IR SKUNDŲ NAGRINĖJIMO TVARKA</w:t>
            </w:r>
          </w:p>
        </w:tc>
      </w:tr>
      <w:tr w:rsidR="00D35D38">
        <w:tc>
          <w:tcPr>
            <w:tcW w:w="843" w:type="dxa"/>
            <w:shd w:val="clear" w:color="auto" w:fill="auto"/>
          </w:tcPr>
          <w:p w:rsidR="00D35D38" w:rsidRDefault="00D35D38">
            <w:pPr>
              <w:snapToGrid w:val="0"/>
              <w:spacing w:after="0" w:line="240" w:lineRule="auto"/>
              <w:jc w:val="both"/>
            </w:pPr>
            <w:r>
              <w:t>XII.</w:t>
            </w:r>
          </w:p>
        </w:tc>
        <w:tc>
          <w:tcPr>
            <w:tcW w:w="8794" w:type="dxa"/>
            <w:shd w:val="clear" w:color="auto" w:fill="auto"/>
          </w:tcPr>
          <w:p w:rsidR="00D35D38" w:rsidRDefault="00D35D38">
            <w:pPr>
              <w:snapToGrid w:val="0"/>
              <w:spacing w:after="0" w:line="240" w:lineRule="auto"/>
              <w:jc w:val="both"/>
            </w:pPr>
            <w:r>
              <w:t>PIRKIMO SUTARTIES SĄLYGOS</w:t>
            </w:r>
          </w:p>
        </w:tc>
      </w:tr>
      <w:tr w:rsidR="00D35D38">
        <w:tc>
          <w:tcPr>
            <w:tcW w:w="843" w:type="dxa"/>
            <w:shd w:val="clear" w:color="auto" w:fill="auto"/>
          </w:tcPr>
          <w:p w:rsidR="00D35D38" w:rsidRDefault="00D35D38">
            <w:pPr>
              <w:snapToGrid w:val="0"/>
              <w:spacing w:after="0" w:line="240" w:lineRule="auto"/>
              <w:jc w:val="both"/>
              <w:rPr>
                <w:sz w:val="20"/>
                <w:szCs w:val="20"/>
                <w:lang w:val="en-US"/>
              </w:rPr>
            </w:pPr>
          </w:p>
        </w:tc>
        <w:tc>
          <w:tcPr>
            <w:tcW w:w="8794" w:type="dxa"/>
            <w:shd w:val="clear" w:color="auto" w:fill="auto"/>
          </w:tcPr>
          <w:p w:rsidR="00D35D38" w:rsidRDefault="00D35D38">
            <w:pPr>
              <w:snapToGrid w:val="0"/>
              <w:spacing w:before="120" w:after="120" w:line="240" w:lineRule="auto"/>
              <w:jc w:val="both"/>
            </w:pPr>
            <w:r>
              <w:t>PRIEDAI:</w:t>
            </w:r>
          </w:p>
        </w:tc>
      </w:tr>
    </w:tbl>
    <w:p w:rsidR="00D35D38" w:rsidRDefault="009649D2" w:rsidP="009649D2">
      <w:pPr>
        <w:numPr>
          <w:ilvl w:val="0"/>
          <w:numId w:val="3"/>
        </w:numPr>
        <w:spacing w:after="0" w:line="240" w:lineRule="auto"/>
        <w:jc w:val="both"/>
        <w:rPr>
          <w:szCs w:val="24"/>
        </w:rPr>
      </w:pPr>
      <w:r>
        <w:rPr>
          <w:szCs w:val="24"/>
        </w:rPr>
        <w:t>Priedas</w:t>
      </w:r>
      <w:r w:rsidR="005C2D07">
        <w:rPr>
          <w:szCs w:val="24"/>
        </w:rPr>
        <w:t xml:space="preserve"> </w:t>
      </w:r>
      <w:r w:rsidR="00205D69">
        <w:rPr>
          <w:szCs w:val="24"/>
        </w:rPr>
        <w:t xml:space="preserve">Nr. </w:t>
      </w:r>
      <w:r w:rsidR="005C2D07">
        <w:rPr>
          <w:szCs w:val="24"/>
        </w:rPr>
        <w:t>1</w:t>
      </w:r>
      <w:r>
        <w:rPr>
          <w:szCs w:val="24"/>
        </w:rPr>
        <w:t xml:space="preserve">. </w:t>
      </w:r>
      <w:r w:rsidR="00D35D38" w:rsidRPr="0029649D">
        <w:rPr>
          <w:szCs w:val="24"/>
        </w:rPr>
        <w:t>Pasiūlymo forma</w:t>
      </w:r>
    </w:p>
    <w:p w:rsidR="00D35D38" w:rsidRPr="0029649D" w:rsidRDefault="009649D2">
      <w:pPr>
        <w:numPr>
          <w:ilvl w:val="0"/>
          <w:numId w:val="3"/>
        </w:numPr>
        <w:spacing w:after="0" w:line="240" w:lineRule="auto"/>
        <w:jc w:val="both"/>
        <w:rPr>
          <w:szCs w:val="24"/>
        </w:rPr>
      </w:pPr>
      <w:r>
        <w:rPr>
          <w:szCs w:val="24"/>
        </w:rPr>
        <w:t>Priedas</w:t>
      </w:r>
      <w:r w:rsidR="005C2D07">
        <w:rPr>
          <w:szCs w:val="24"/>
        </w:rPr>
        <w:t xml:space="preserve"> </w:t>
      </w:r>
      <w:r w:rsidR="00205D69">
        <w:rPr>
          <w:szCs w:val="24"/>
        </w:rPr>
        <w:t xml:space="preserve">Nr. </w:t>
      </w:r>
      <w:r w:rsidR="005C2D07">
        <w:rPr>
          <w:szCs w:val="24"/>
        </w:rPr>
        <w:t>2</w:t>
      </w:r>
      <w:r>
        <w:rPr>
          <w:szCs w:val="24"/>
        </w:rPr>
        <w:t xml:space="preserve">. </w:t>
      </w:r>
      <w:r w:rsidR="00D35D38" w:rsidRPr="0029649D">
        <w:rPr>
          <w:szCs w:val="24"/>
        </w:rPr>
        <w:t>Pirkimo sutarties projektas</w:t>
      </w:r>
    </w:p>
    <w:p w:rsidR="009E7A3F" w:rsidRPr="00205D69" w:rsidRDefault="009649D2" w:rsidP="004B5DDE">
      <w:pPr>
        <w:numPr>
          <w:ilvl w:val="0"/>
          <w:numId w:val="3"/>
        </w:numPr>
        <w:spacing w:after="0" w:line="240" w:lineRule="auto"/>
        <w:rPr>
          <w:szCs w:val="24"/>
        </w:rPr>
      </w:pPr>
      <w:r>
        <w:t>Priedas</w:t>
      </w:r>
      <w:r w:rsidR="005C2D07">
        <w:t xml:space="preserve"> </w:t>
      </w:r>
      <w:r w:rsidR="00205D69">
        <w:t xml:space="preserve">Nr. </w:t>
      </w:r>
      <w:r w:rsidR="005C2D07">
        <w:t>3</w:t>
      </w:r>
      <w:r>
        <w:t xml:space="preserve">. </w:t>
      </w:r>
      <w:r w:rsidR="00205D69" w:rsidRPr="00205D69">
        <w:t>Gyvenamosios (įvairioms socialinėms grupėms) paskirties pastato studentų g. 14, Alytuje (unik.nr.1196-8000-8010) šilumos punkto modernizavimo (paprastojo remonto) projektas</w:t>
      </w:r>
    </w:p>
    <w:p w:rsidR="00205D69" w:rsidRPr="009649D2" w:rsidRDefault="00205D69" w:rsidP="004B5DDE">
      <w:pPr>
        <w:numPr>
          <w:ilvl w:val="0"/>
          <w:numId w:val="3"/>
        </w:numPr>
        <w:spacing w:after="0" w:line="240" w:lineRule="auto"/>
        <w:rPr>
          <w:szCs w:val="24"/>
        </w:rPr>
      </w:pPr>
      <w:r>
        <w:t xml:space="preserve">Priedas Nr. 4. </w:t>
      </w:r>
      <w:r w:rsidRPr="00205D69">
        <w:rPr>
          <w:szCs w:val="24"/>
        </w:rPr>
        <w:t>Mokslo paskirties (visuomeninių paskirties grupės) pastato studentų g. 17, Alytuje (unik.nr.1190-0001-8013) šilumos punkto modernizavimo (paprastojo remonto) projektas</w:t>
      </w:r>
    </w:p>
    <w:p w:rsidR="00D87821" w:rsidRDefault="00D87821">
      <w:pPr>
        <w:suppressAutoHyphens w:val="0"/>
        <w:spacing w:after="0" w:line="240" w:lineRule="auto"/>
        <w:rPr>
          <w:szCs w:val="24"/>
        </w:rPr>
      </w:pPr>
      <w:r>
        <w:rPr>
          <w:szCs w:val="24"/>
        </w:rPr>
        <w:br w:type="page"/>
      </w:r>
    </w:p>
    <w:p w:rsidR="00D87821" w:rsidRPr="00D87821" w:rsidRDefault="00D87821" w:rsidP="00D87821">
      <w:pPr>
        <w:spacing w:after="0" w:line="240" w:lineRule="auto"/>
        <w:jc w:val="center"/>
        <w:rPr>
          <w:b/>
          <w:szCs w:val="24"/>
        </w:rPr>
      </w:pPr>
      <w:r w:rsidRPr="00D87821">
        <w:rPr>
          <w:b/>
          <w:szCs w:val="24"/>
        </w:rPr>
        <w:lastRenderedPageBreak/>
        <w:t>I. BENDROSIOS NUOSTATOS</w:t>
      </w:r>
    </w:p>
    <w:p w:rsidR="00D87821" w:rsidRPr="00CE16D8" w:rsidRDefault="00D87821" w:rsidP="00D87821">
      <w:pPr>
        <w:spacing w:after="0" w:line="240" w:lineRule="auto"/>
        <w:jc w:val="center"/>
        <w:rPr>
          <w:szCs w:val="24"/>
        </w:rPr>
      </w:pPr>
    </w:p>
    <w:p w:rsidR="006C1E1C" w:rsidRPr="006C1E1C" w:rsidRDefault="00583D94" w:rsidP="009649D2">
      <w:pPr>
        <w:numPr>
          <w:ilvl w:val="0"/>
          <w:numId w:val="2"/>
        </w:numPr>
        <w:tabs>
          <w:tab w:val="num" w:pos="426"/>
        </w:tabs>
        <w:spacing w:after="0" w:line="240" w:lineRule="auto"/>
        <w:ind w:left="0" w:firstLine="567"/>
        <w:jc w:val="both"/>
        <w:rPr>
          <w:rFonts w:cs="Times New Roman"/>
          <w:szCs w:val="24"/>
        </w:rPr>
      </w:pPr>
      <w:r w:rsidRPr="003B246C">
        <w:rPr>
          <w:szCs w:val="24"/>
        </w:rPr>
        <w:t>VšĮ Kauno kolegija</w:t>
      </w:r>
      <w:r w:rsidR="00D35D38" w:rsidRPr="003B246C">
        <w:rPr>
          <w:szCs w:val="24"/>
        </w:rPr>
        <w:t xml:space="preserve"> (toliau – perkančioji organizacija)</w:t>
      </w:r>
      <w:r w:rsidR="00FC43B2" w:rsidRPr="003B246C">
        <w:rPr>
          <w:szCs w:val="24"/>
        </w:rPr>
        <w:t xml:space="preserve">, </w:t>
      </w:r>
      <w:r w:rsidR="003B246C" w:rsidRPr="00C54460">
        <w:t xml:space="preserve">vykdydama šį viešąjį pirkimą numato įsigyti </w:t>
      </w:r>
      <w:bookmarkStart w:id="0" w:name="_Hlk198540343"/>
      <w:r w:rsidR="00563DE6" w:rsidRPr="00563DE6">
        <w:rPr>
          <w:rFonts w:cs="Times New Roman"/>
          <w:i/>
          <w:szCs w:val="24"/>
          <w:shd w:val="clear" w:color="auto" w:fill="FFFFFF"/>
        </w:rPr>
        <w:t xml:space="preserve">šiluminių punktų, esančių </w:t>
      </w:r>
      <w:r w:rsidR="00563DE6">
        <w:rPr>
          <w:rFonts w:cs="Times New Roman"/>
          <w:i/>
          <w:szCs w:val="24"/>
          <w:shd w:val="clear" w:color="auto" w:fill="FFFFFF"/>
        </w:rPr>
        <w:t>S</w:t>
      </w:r>
      <w:r w:rsidR="00563DE6" w:rsidRPr="00563DE6">
        <w:rPr>
          <w:rFonts w:cs="Times New Roman"/>
          <w:i/>
          <w:szCs w:val="24"/>
          <w:shd w:val="clear" w:color="auto" w:fill="FFFFFF"/>
        </w:rPr>
        <w:t xml:space="preserve">tudentų g. 14, </w:t>
      </w:r>
      <w:r w:rsidR="00563DE6">
        <w:rPr>
          <w:rFonts w:cs="Times New Roman"/>
          <w:i/>
          <w:szCs w:val="24"/>
          <w:shd w:val="clear" w:color="auto" w:fill="FFFFFF"/>
        </w:rPr>
        <w:t>A</w:t>
      </w:r>
      <w:r w:rsidR="00563DE6" w:rsidRPr="00563DE6">
        <w:rPr>
          <w:rFonts w:cs="Times New Roman"/>
          <w:i/>
          <w:szCs w:val="24"/>
          <w:shd w:val="clear" w:color="auto" w:fill="FFFFFF"/>
        </w:rPr>
        <w:t xml:space="preserve">lytus, ir </w:t>
      </w:r>
      <w:r w:rsidR="00563DE6">
        <w:rPr>
          <w:rFonts w:cs="Times New Roman"/>
          <w:i/>
          <w:szCs w:val="24"/>
          <w:shd w:val="clear" w:color="auto" w:fill="FFFFFF"/>
        </w:rPr>
        <w:t>S</w:t>
      </w:r>
      <w:r w:rsidR="00563DE6" w:rsidRPr="00563DE6">
        <w:rPr>
          <w:rFonts w:cs="Times New Roman"/>
          <w:i/>
          <w:szCs w:val="24"/>
          <w:shd w:val="clear" w:color="auto" w:fill="FFFFFF"/>
        </w:rPr>
        <w:t xml:space="preserve">tudentų g. 17, </w:t>
      </w:r>
      <w:r w:rsidR="00563DE6">
        <w:rPr>
          <w:rFonts w:cs="Times New Roman"/>
          <w:i/>
          <w:szCs w:val="24"/>
          <w:shd w:val="clear" w:color="auto" w:fill="FFFFFF"/>
        </w:rPr>
        <w:t>A</w:t>
      </w:r>
      <w:r w:rsidR="00563DE6" w:rsidRPr="00563DE6">
        <w:rPr>
          <w:rFonts w:cs="Times New Roman"/>
          <w:i/>
          <w:szCs w:val="24"/>
          <w:shd w:val="clear" w:color="auto" w:fill="FFFFFF"/>
        </w:rPr>
        <w:t>lytus, modernizavim</w:t>
      </w:r>
      <w:r w:rsidR="006019DF">
        <w:rPr>
          <w:rFonts w:cs="Times New Roman"/>
          <w:i/>
          <w:szCs w:val="24"/>
          <w:shd w:val="clear" w:color="auto" w:fill="FFFFFF"/>
        </w:rPr>
        <w:t>o darbus</w:t>
      </w:r>
      <w:r w:rsidR="00563DE6" w:rsidRPr="00563DE6">
        <w:rPr>
          <w:rFonts w:cs="Times New Roman"/>
          <w:i/>
          <w:szCs w:val="24"/>
          <w:shd w:val="clear" w:color="auto" w:fill="FFFFFF"/>
        </w:rPr>
        <w:t xml:space="preserve"> </w:t>
      </w:r>
      <w:bookmarkEnd w:id="0"/>
      <w:r w:rsidR="003B246C">
        <w:t>(toliau</w:t>
      </w:r>
      <w:r w:rsidR="001E6C38">
        <w:t xml:space="preserve"> </w:t>
      </w:r>
      <w:r w:rsidR="003B246C">
        <w:t>-</w:t>
      </w:r>
      <w:r w:rsidR="001E6C38">
        <w:t xml:space="preserve"> </w:t>
      </w:r>
      <w:r w:rsidR="0016650F">
        <w:t>D</w:t>
      </w:r>
      <w:r w:rsidR="0078681F">
        <w:t>arbai)</w:t>
      </w:r>
      <w:r w:rsidR="003B246C" w:rsidRPr="00C54460">
        <w:t xml:space="preserve"> </w:t>
      </w:r>
      <w:r w:rsidR="00717E4A">
        <w:t>mažos vertės skelbiamos apklausos pirkimo</w:t>
      </w:r>
      <w:r w:rsidR="003B246C" w:rsidRPr="00470893">
        <w:t xml:space="preserve"> būdu.</w:t>
      </w:r>
      <w:r w:rsidR="00934502">
        <w:t xml:space="preserve"> </w:t>
      </w:r>
      <w:r w:rsidR="006C1E1C">
        <w:t>Pirkimo objekto pagrindinis kodas pagal BVPŽ</w:t>
      </w:r>
      <w:r w:rsidR="006C1E1C" w:rsidRPr="006C1E1C">
        <w:rPr>
          <w:rFonts w:cs="Times New Roman"/>
        </w:rPr>
        <w:t xml:space="preserve">: </w:t>
      </w:r>
      <w:r w:rsidR="00563DE6" w:rsidRPr="00563DE6">
        <w:rPr>
          <w:rFonts w:cs="Times New Roman"/>
          <w:szCs w:val="24"/>
          <w:shd w:val="clear" w:color="auto" w:fill="FFFFFF"/>
        </w:rPr>
        <w:t>45259300-0</w:t>
      </w:r>
      <w:r w:rsidR="00563DE6">
        <w:rPr>
          <w:rFonts w:cs="Times New Roman"/>
          <w:szCs w:val="24"/>
          <w:shd w:val="clear" w:color="auto" w:fill="FFFFFF"/>
        </w:rPr>
        <w:t xml:space="preserve"> </w:t>
      </w:r>
      <w:r w:rsidR="00563DE6" w:rsidRPr="00563DE6">
        <w:rPr>
          <w:rFonts w:cs="Times New Roman"/>
          <w:shd w:val="clear" w:color="auto" w:fill="FFFFFF"/>
        </w:rPr>
        <w:t>Katilinių remonto ir priežiūros darbai</w:t>
      </w:r>
      <w:r w:rsidR="006C1E1C" w:rsidRPr="006C1E1C">
        <w:rPr>
          <w:rFonts w:cs="Times New Roman"/>
          <w:szCs w:val="24"/>
        </w:rPr>
        <w:t>.</w:t>
      </w:r>
      <w:r w:rsidR="00103913">
        <w:rPr>
          <w:rFonts w:cs="Times New Roman"/>
          <w:szCs w:val="24"/>
        </w:rPr>
        <w:t xml:space="preserve"> </w:t>
      </w:r>
    </w:p>
    <w:p w:rsidR="00D15B6B" w:rsidRPr="001E6C38" w:rsidRDefault="00D35D38" w:rsidP="001E6C38">
      <w:pPr>
        <w:numPr>
          <w:ilvl w:val="0"/>
          <w:numId w:val="2"/>
        </w:numPr>
        <w:spacing w:after="0" w:line="240" w:lineRule="auto"/>
        <w:ind w:left="0" w:firstLine="567"/>
        <w:jc w:val="both"/>
        <w:rPr>
          <w:color w:val="FF0000"/>
          <w:szCs w:val="24"/>
        </w:rPr>
      </w:pPr>
      <w:r w:rsidRPr="001E6C38">
        <w:rPr>
          <w:szCs w:val="24"/>
        </w:rPr>
        <w:t xml:space="preserve">Pirkimas vykdomas </w:t>
      </w:r>
      <w:r w:rsidR="00A60CDA" w:rsidRPr="001A0F6A">
        <w:t xml:space="preserve">vadovaujantis Lietuvos Respublikos viešųjų pirkimų įstatymu, Mažos vertės pirkimų tvarkos aprašu, patvirtintu Viešųjų pirkimų tarnybos direktoriaus 2017 m. birželio 28 d. įsakymu Nr. 1S-97 „Dėl Mažos vertės pirkimų tvarkos aprašo patvirtinimo“, šiomis Mažos vertės pirkimo sąlygomis (toliau – pirkimo sąlygos), </w:t>
      </w:r>
      <w:r w:rsidR="00530012" w:rsidRPr="008960B4">
        <w:rPr>
          <w:rFonts w:cs="Times New Roman"/>
          <w:szCs w:val="24"/>
        </w:rPr>
        <w:t xml:space="preserve">Lietuvos Respublikos aplinkos ministro 2011 m. birželio 28 d. įsakymu Nr. D1-508 (Lietuvos Respublikos aplinkos ministro 2022 m. gruodžio 13 d. įsakymo Nr. D1-401 redakcija) patvirtintu Aplinkos apsaugos kriterijų taikymo, vykdant žaliuosius  pirkimus, tvarkos aprašo </w:t>
      </w:r>
      <w:r w:rsidR="00647C03" w:rsidRPr="00647C03">
        <w:rPr>
          <w:rFonts w:cs="Times New Roman"/>
          <w:color w:val="000000" w:themeColor="text1"/>
          <w:szCs w:val="24"/>
        </w:rPr>
        <w:t>4.4.4 p.</w:t>
      </w:r>
      <w:r w:rsidR="00530012" w:rsidRPr="00647C03">
        <w:rPr>
          <w:rFonts w:cs="Times New Roman"/>
          <w:color w:val="000000" w:themeColor="text1"/>
          <w:szCs w:val="24"/>
        </w:rPr>
        <w:t xml:space="preserve"> </w:t>
      </w:r>
      <w:r w:rsidR="00934502" w:rsidRPr="00647C03">
        <w:rPr>
          <w:color w:val="000000" w:themeColor="text1"/>
          <w:szCs w:val="24"/>
        </w:rPr>
        <w:t>i</w:t>
      </w:r>
      <w:r w:rsidR="00934502" w:rsidRPr="001E6C38">
        <w:rPr>
          <w:szCs w:val="24"/>
        </w:rPr>
        <w:t xml:space="preserve">r </w:t>
      </w:r>
      <w:r w:rsidR="00A60CDA" w:rsidRPr="001A0F6A">
        <w:t>kitais viešuosius pirkimus reglamentuojančiais teisės aktais, Lietuvo</w:t>
      </w:r>
      <w:r w:rsidR="00A60CDA">
        <w:t>s Respublikos civiliniu kodeksu</w:t>
      </w:r>
      <w:r w:rsidRPr="001E6C38">
        <w:rPr>
          <w:szCs w:val="24"/>
        </w:rPr>
        <w:t>.</w:t>
      </w:r>
    </w:p>
    <w:p w:rsidR="00D35D38" w:rsidRDefault="00D35D38" w:rsidP="001E6C38">
      <w:pPr>
        <w:numPr>
          <w:ilvl w:val="0"/>
          <w:numId w:val="2"/>
        </w:numPr>
        <w:tabs>
          <w:tab w:val="left" w:pos="0"/>
          <w:tab w:val="left" w:pos="340"/>
          <w:tab w:val="left" w:pos="1210"/>
        </w:tabs>
        <w:spacing w:after="0" w:line="240" w:lineRule="auto"/>
        <w:ind w:left="0" w:firstLine="567"/>
        <w:jc w:val="both"/>
        <w:rPr>
          <w:szCs w:val="24"/>
        </w:rPr>
      </w:pPr>
      <w:r>
        <w:rPr>
          <w:szCs w:val="24"/>
        </w:rPr>
        <w:t>Vartojamos pagrindinės sąvokos, apibrėžtos Viešųjų pirkimų įstatyme.</w:t>
      </w:r>
    </w:p>
    <w:p w:rsidR="00D35D38" w:rsidRPr="00152912" w:rsidRDefault="006551BC" w:rsidP="001E6C38">
      <w:pPr>
        <w:numPr>
          <w:ilvl w:val="0"/>
          <w:numId w:val="2"/>
        </w:numPr>
        <w:tabs>
          <w:tab w:val="left" w:pos="0"/>
          <w:tab w:val="left" w:pos="340"/>
          <w:tab w:val="left" w:pos="1210"/>
        </w:tabs>
        <w:spacing w:after="0" w:line="240" w:lineRule="auto"/>
        <w:ind w:left="0" w:firstLine="567"/>
        <w:jc w:val="both"/>
        <w:rPr>
          <w:szCs w:val="24"/>
          <w:shd w:val="clear" w:color="auto" w:fill="FFFFFF"/>
        </w:rPr>
      </w:pPr>
      <w:r w:rsidRPr="003D5EAF">
        <w:t xml:space="preserve">Pirkimas atliekamas Centrinės viešųjų pirkimų informacinės sistemos (toliau – </w:t>
      </w:r>
      <w:r w:rsidRPr="003D5EAF">
        <w:rPr>
          <w:bCs/>
        </w:rPr>
        <w:t>CVP IS</w:t>
      </w:r>
      <w:r w:rsidRPr="003D5EAF">
        <w:t>) priemonėmis</w:t>
      </w:r>
      <w:r>
        <w:rPr>
          <w:szCs w:val="24"/>
        </w:rPr>
        <w:t xml:space="preserve">. </w:t>
      </w:r>
      <w:r w:rsidR="00D35D38">
        <w:rPr>
          <w:szCs w:val="24"/>
        </w:rPr>
        <w:t>Skelbimas apie  pirkimą paskelbtas</w:t>
      </w:r>
      <w:r w:rsidR="00152912">
        <w:rPr>
          <w:szCs w:val="24"/>
        </w:rPr>
        <w:t xml:space="preserve"> </w:t>
      </w:r>
      <w:r w:rsidR="00152912" w:rsidRPr="00152912">
        <w:rPr>
          <w:szCs w:val="24"/>
        </w:rPr>
        <w:t>CVP IS</w:t>
      </w:r>
      <w:r w:rsidR="00D35D38" w:rsidRPr="00152912">
        <w:rPr>
          <w:szCs w:val="24"/>
        </w:rPr>
        <w:t xml:space="preserve"> </w:t>
      </w:r>
      <w:r w:rsidR="00152912" w:rsidRPr="00152912">
        <w:rPr>
          <w:szCs w:val="24"/>
        </w:rPr>
        <w:t>interneto adresu</w:t>
      </w:r>
      <w:r w:rsidR="00152912" w:rsidRPr="00152912">
        <w:rPr>
          <w:iCs/>
          <w:szCs w:val="24"/>
        </w:rPr>
        <w:t>:</w:t>
      </w:r>
      <w:r w:rsidR="00152912" w:rsidRPr="001431AD">
        <w:rPr>
          <w:b/>
          <w:iCs/>
          <w:szCs w:val="24"/>
        </w:rPr>
        <w:t xml:space="preserve"> </w:t>
      </w:r>
      <w:hyperlink r:id="rId9" w:history="1">
        <w:r w:rsidR="00103913" w:rsidRPr="0024423B">
          <w:rPr>
            <w:rStyle w:val="Hipersaitas"/>
            <w:iCs/>
            <w:szCs w:val="24"/>
          </w:rPr>
          <w:t>h</w:t>
        </w:r>
        <w:r w:rsidR="00103913" w:rsidRPr="0024423B">
          <w:rPr>
            <w:rStyle w:val="Hipersaitas"/>
          </w:rPr>
          <w:t>ttps://viesiejipirkimai.lt/</w:t>
        </w:r>
      </w:hyperlink>
      <w:r w:rsidR="00103913">
        <w:rPr>
          <w:szCs w:val="24"/>
        </w:rPr>
        <w:t xml:space="preserve">. </w:t>
      </w:r>
    </w:p>
    <w:p w:rsidR="00D35D38" w:rsidRDefault="00D35D38" w:rsidP="001E6C38">
      <w:pPr>
        <w:numPr>
          <w:ilvl w:val="0"/>
          <w:numId w:val="2"/>
        </w:numPr>
        <w:tabs>
          <w:tab w:val="left" w:pos="0"/>
          <w:tab w:val="left" w:pos="340"/>
          <w:tab w:val="left" w:pos="1210"/>
        </w:tabs>
        <w:spacing w:after="0" w:line="240" w:lineRule="auto"/>
        <w:ind w:left="0" w:firstLine="567"/>
        <w:jc w:val="both"/>
        <w:rPr>
          <w:szCs w:val="24"/>
        </w:rPr>
      </w:pPr>
      <w:r>
        <w:rPr>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rsidR="00D35D38" w:rsidRDefault="00D35D38" w:rsidP="001E6C38">
      <w:pPr>
        <w:numPr>
          <w:ilvl w:val="0"/>
          <w:numId w:val="2"/>
        </w:numPr>
        <w:tabs>
          <w:tab w:val="left" w:pos="0"/>
          <w:tab w:val="left" w:pos="340"/>
          <w:tab w:val="left" w:pos="1210"/>
        </w:tabs>
        <w:spacing w:after="0" w:line="240" w:lineRule="auto"/>
        <w:ind w:left="0" w:firstLine="567"/>
        <w:jc w:val="both"/>
        <w:rPr>
          <w:szCs w:val="24"/>
        </w:rPr>
      </w:pPr>
      <w:r>
        <w:rPr>
          <w:szCs w:val="24"/>
        </w:rPr>
        <w:t xml:space="preserve">Perkančioji organizacija </w:t>
      </w:r>
      <w:r w:rsidR="00583D94">
        <w:rPr>
          <w:szCs w:val="24"/>
        </w:rPr>
        <w:t>yra</w:t>
      </w:r>
      <w:r>
        <w:rPr>
          <w:szCs w:val="24"/>
        </w:rPr>
        <w:t xml:space="preserve"> pridėtinės vertės mokesčio (toliau – PVM) mokėtoja.</w:t>
      </w:r>
    </w:p>
    <w:p w:rsidR="00103913" w:rsidRPr="004D5840" w:rsidRDefault="00D50C2A" w:rsidP="001E6C38">
      <w:pPr>
        <w:numPr>
          <w:ilvl w:val="0"/>
          <w:numId w:val="2"/>
        </w:numPr>
        <w:tabs>
          <w:tab w:val="left" w:pos="0"/>
          <w:tab w:val="left" w:pos="340"/>
          <w:tab w:val="left" w:pos="1210"/>
        </w:tabs>
        <w:spacing w:after="0" w:line="240" w:lineRule="auto"/>
        <w:ind w:left="0" w:firstLine="567"/>
        <w:jc w:val="both"/>
        <w:rPr>
          <w:color w:val="000000" w:themeColor="text1"/>
          <w:szCs w:val="24"/>
        </w:rPr>
      </w:pPr>
      <w:r w:rsidRPr="004D5840">
        <w:rPr>
          <w:color w:val="000000" w:themeColor="text1"/>
          <w:shd w:val="clear" w:color="auto" w:fill="A8D08D" w:themeFill="accent6" w:themeFillTint="99"/>
        </w:rPr>
        <w:t xml:space="preserve">Pirkimui skirta lėšų suma </w:t>
      </w:r>
      <w:r w:rsidR="004D5840" w:rsidRPr="004D5840">
        <w:rPr>
          <w:color w:val="000000" w:themeColor="text1"/>
          <w:shd w:val="clear" w:color="auto" w:fill="A8D08D" w:themeFill="accent6" w:themeFillTint="99"/>
        </w:rPr>
        <w:t>yra 29 850,87 Eur be PM, 36 119,55 Eur su PVM</w:t>
      </w:r>
      <w:r w:rsidR="004D5840" w:rsidRPr="004D5840">
        <w:rPr>
          <w:color w:val="000000" w:themeColor="text1"/>
        </w:rPr>
        <w:t xml:space="preserve">. </w:t>
      </w:r>
    </w:p>
    <w:p w:rsidR="00D87821" w:rsidRDefault="00D87821" w:rsidP="00D87821">
      <w:pPr>
        <w:tabs>
          <w:tab w:val="left" w:pos="0"/>
          <w:tab w:val="left" w:pos="340"/>
          <w:tab w:val="left" w:pos="1210"/>
        </w:tabs>
        <w:spacing w:after="0" w:line="240" w:lineRule="auto"/>
        <w:jc w:val="both"/>
        <w:rPr>
          <w:szCs w:val="24"/>
        </w:rPr>
      </w:pPr>
    </w:p>
    <w:p w:rsidR="009D05F3" w:rsidRDefault="00D35D38" w:rsidP="00D87821">
      <w:pPr>
        <w:pStyle w:val="Lentelsantrat"/>
        <w:suppressLineNumbers w:val="0"/>
        <w:spacing w:after="0" w:line="240" w:lineRule="auto"/>
        <w:rPr>
          <w:bCs w:val="0"/>
        </w:rPr>
      </w:pPr>
      <w:r>
        <w:rPr>
          <w:bCs w:val="0"/>
        </w:rPr>
        <w:t>II. PIR</w:t>
      </w:r>
      <w:r w:rsidR="00982C63">
        <w:rPr>
          <w:bCs w:val="0"/>
        </w:rPr>
        <w:t>KIMO OBJEKTAS</w:t>
      </w:r>
    </w:p>
    <w:p w:rsidR="00D87821" w:rsidRPr="00103913" w:rsidRDefault="00D87821" w:rsidP="00D87821">
      <w:pPr>
        <w:pStyle w:val="Lentelsantrat"/>
        <w:suppressLineNumbers w:val="0"/>
        <w:spacing w:after="0" w:line="240" w:lineRule="auto"/>
        <w:rPr>
          <w:bCs w:val="0"/>
        </w:rPr>
      </w:pPr>
    </w:p>
    <w:p w:rsidR="004F4529" w:rsidRPr="005C2D07" w:rsidRDefault="00ED5E24" w:rsidP="00103913">
      <w:pPr>
        <w:numPr>
          <w:ilvl w:val="0"/>
          <w:numId w:val="2"/>
        </w:numPr>
        <w:tabs>
          <w:tab w:val="left" w:pos="0"/>
          <w:tab w:val="left" w:pos="426"/>
          <w:tab w:val="left" w:pos="1210"/>
        </w:tabs>
        <w:spacing w:after="0" w:line="240" w:lineRule="auto"/>
        <w:ind w:left="0" w:firstLine="567"/>
        <w:jc w:val="both"/>
        <w:rPr>
          <w:rStyle w:val="Emfaz"/>
          <w:i w:val="0"/>
          <w:iCs w:val="0"/>
          <w:color w:val="FF0000"/>
          <w:szCs w:val="24"/>
          <w:lang w:eastAsia="lt-LT"/>
        </w:rPr>
      </w:pPr>
      <w:r>
        <w:t xml:space="preserve">Šio pirkimo objektas </w:t>
      </w:r>
      <w:bookmarkStart w:id="1" w:name="_Hlk198293955"/>
      <w:r w:rsidR="00103913" w:rsidRPr="00563DE6">
        <w:rPr>
          <w:rFonts w:cs="Times New Roman"/>
          <w:i/>
          <w:szCs w:val="24"/>
          <w:shd w:val="clear" w:color="auto" w:fill="FFFFFF"/>
        </w:rPr>
        <w:t xml:space="preserve">šiluminių punktų, esančių </w:t>
      </w:r>
      <w:r w:rsidR="00103913">
        <w:rPr>
          <w:rFonts w:cs="Times New Roman"/>
          <w:i/>
          <w:szCs w:val="24"/>
          <w:shd w:val="clear" w:color="auto" w:fill="FFFFFF"/>
        </w:rPr>
        <w:t>S</w:t>
      </w:r>
      <w:r w:rsidR="00103913" w:rsidRPr="00563DE6">
        <w:rPr>
          <w:rFonts w:cs="Times New Roman"/>
          <w:i/>
          <w:szCs w:val="24"/>
          <w:shd w:val="clear" w:color="auto" w:fill="FFFFFF"/>
        </w:rPr>
        <w:t xml:space="preserve">tudentų g. 14, </w:t>
      </w:r>
      <w:r w:rsidR="00103913">
        <w:rPr>
          <w:rFonts w:cs="Times New Roman"/>
          <w:i/>
          <w:szCs w:val="24"/>
          <w:shd w:val="clear" w:color="auto" w:fill="FFFFFF"/>
        </w:rPr>
        <w:t>A</w:t>
      </w:r>
      <w:r w:rsidR="00103913" w:rsidRPr="00563DE6">
        <w:rPr>
          <w:rFonts w:cs="Times New Roman"/>
          <w:i/>
          <w:szCs w:val="24"/>
          <w:shd w:val="clear" w:color="auto" w:fill="FFFFFF"/>
        </w:rPr>
        <w:t xml:space="preserve">lytus, ir </w:t>
      </w:r>
      <w:r w:rsidR="00103913">
        <w:rPr>
          <w:rFonts w:cs="Times New Roman"/>
          <w:i/>
          <w:szCs w:val="24"/>
          <w:shd w:val="clear" w:color="auto" w:fill="FFFFFF"/>
        </w:rPr>
        <w:t>S</w:t>
      </w:r>
      <w:r w:rsidR="00103913" w:rsidRPr="00563DE6">
        <w:rPr>
          <w:rFonts w:cs="Times New Roman"/>
          <w:i/>
          <w:szCs w:val="24"/>
          <w:shd w:val="clear" w:color="auto" w:fill="FFFFFF"/>
        </w:rPr>
        <w:t xml:space="preserve">tudentų g. 17, </w:t>
      </w:r>
      <w:r w:rsidR="00103913">
        <w:rPr>
          <w:rFonts w:cs="Times New Roman"/>
          <w:i/>
          <w:szCs w:val="24"/>
          <w:shd w:val="clear" w:color="auto" w:fill="FFFFFF"/>
        </w:rPr>
        <w:t>A</w:t>
      </w:r>
      <w:r w:rsidR="00103913" w:rsidRPr="00563DE6">
        <w:rPr>
          <w:rFonts w:cs="Times New Roman"/>
          <w:i/>
          <w:szCs w:val="24"/>
          <w:shd w:val="clear" w:color="auto" w:fill="FFFFFF"/>
        </w:rPr>
        <w:t>lytus, modernizavimas</w:t>
      </w:r>
      <w:bookmarkEnd w:id="1"/>
      <w:r w:rsidR="00103913" w:rsidRPr="00563DE6">
        <w:rPr>
          <w:rFonts w:cs="Times New Roman"/>
          <w:i/>
          <w:szCs w:val="24"/>
          <w:shd w:val="clear" w:color="auto" w:fill="FFFFFF"/>
        </w:rPr>
        <w:t xml:space="preserve"> </w:t>
      </w:r>
      <w:r w:rsidRPr="00A378DA">
        <w:t>(toliau – Darbai)</w:t>
      </w:r>
      <w:r w:rsidRPr="003B240A">
        <w:t xml:space="preserve"> </w:t>
      </w:r>
      <w:r>
        <w:t>(</w:t>
      </w:r>
      <w:r w:rsidR="00EB27E6" w:rsidRPr="00232C58">
        <w:rPr>
          <w:shd w:val="clear" w:color="auto" w:fill="A8D08D" w:themeFill="accent6" w:themeFillTint="99"/>
        </w:rPr>
        <w:t>priedas Nr. 3</w:t>
      </w:r>
      <w:r w:rsidR="00EB27E6" w:rsidRPr="00232C58">
        <w:t xml:space="preserve"> </w:t>
      </w:r>
      <w:r w:rsidR="00EB27E6" w:rsidRPr="00232C58">
        <w:rPr>
          <w:i/>
        </w:rPr>
        <w:t>„Gyvenamosios (įvairioms socialinėms grupėms) paskirties pastato Studentų g. 14, Alytuje (UNIK.NR.1196-8000-8010) šilumos punkto modernizavimo (paprastojo remonto) projektas“</w:t>
      </w:r>
      <w:r w:rsidR="00EB27E6">
        <w:rPr>
          <w:i/>
        </w:rPr>
        <w:t>,</w:t>
      </w:r>
      <w:r w:rsidR="00EB27E6" w:rsidRPr="00232C58">
        <w:rPr>
          <w:i/>
        </w:rPr>
        <w:t xml:space="preserve"> Statinio projekto dalis: ŠILUMOS GAMYBOS IR TIEKIMO</w:t>
      </w:r>
      <w:r w:rsidR="00EB27E6" w:rsidRPr="00232C58">
        <w:t>;</w:t>
      </w:r>
      <w:r w:rsidR="00EB27E6">
        <w:t xml:space="preserve"> </w:t>
      </w:r>
      <w:r w:rsidR="00EB27E6" w:rsidRPr="00232C58">
        <w:rPr>
          <w:shd w:val="clear" w:color="auto" w:fill="A8D08D" w:themeFill="accent6" w:themeFillTint="99"/>
        </w:rPr>
        <w:t>priedas Nr. 4</w:t>
      </w:r>
      <w:r w:rsidR="00EB27E6">
        <w:t xml:space="preserve"> </w:t>
      </w:r>
      <w:r w:rsidR="00EB27E6" w:rsidRPr="00232C58">
        <w:rPr>
          <w:i/>
        </w:rPr>
        <w:t>„Gyvenamosios (įvairioms socialinėms grupėms) paskirties pastato Studentų g. 14, Alytuje (unik.nr.1196-8000-8010) šilumos punkto modernizavimo (paprastojo remonto) projektas“</w:t>
      </w:r>
      <w:r w:rsidR="00EB27E6">
        <w:rPr>
          <w:i/>
        </w:rPr>
        <w:t>,</w:t>
      </w:r>
      <w:r w:rsidR="00EB27E6" w:rsidRPr="00232C58">
        <w:rPr>
          <w:i/>
        </w:rPr>
        <w:t xml:space="preserve"> Statinio projekto dalis: PROCESŲ VALDYMO IR AUTOMATIZACIJOS</w:t>
      </w:r>
      <w:r w:rsidR="00EB27E6" w:rsidRPr="00232C58">
        <w:t>;</w:t>
      </w:r>
      <w:r w:rsidR="00EB27E6">
        <w:rPr>
          <w:i/>
        </w:rPr>
        <w:t xml:space="preserve"> </w:t>
      </w:r>
      <w:r w:rsidR="00EB27E6" w:rsidRPr="00232C58">
        <w:rPr>
          <w:shd w:val="clear" w:color="auto" w:fill="A8D08D" w:themeFill="accent6" w:themeFillTint="99"/>
        </w:rPr>
        <w:t>priedas Nr. 5</w:t>
      </w:r>
      <w:r w:rsidR="00EB27E6">
        <w:t xml:space="preserve"> </w:t>
      </w:r>
      <w:r w:rsidR="00EB27E6" w:rsidRPr="00EB27E6">
        <w:rPr>
          <w:i/>
        </w:rPr>
        <w:t>„Mokslo paskirties (visuomeninių paskirties grupės) pastato Studentų g. 17, Alytuje (unik.nr.1190-0001-8013) šilumos punkto modernizavimo (paprastojo remonto) projektas“, Statinio projekto dalis: ŠILUMOS GAMYBOS IR TIEKIMO</w:t>
      </w:r>
      <w:r w:rsidR="00EB27E6">
        <w:t xml:space="preserve">; </w:t>
      </w:r>
      <w:r w:rsidR="00EB27E6" w:rsidRPr="00EB27E6">
        <w:rPr>
          <w:shd w:val="clear" w:color="auto" w:fill="A8D08D" w:themeFill="accent6" w:themeFillTint="99"/>
        </w:rPr>
        <w:t>priedas Nr. 6</w:t>
      </w:r>
      <w:r w:rsidR="00EB27E6">
        <w:t xml:space="preserve"> </w:t>
      </w:r>
      <w:r w:rsidR="00EB27E6" w:rsidRPr="00EB27E6">
        <w:rPr>
          <w:i/>
        </w:rPr>
        <w:t>„</w:t>
      </w:r>
      <w:r w:rsidR="00EB27E6" w:rsidRPr="00EB27E6">
        <w:rPr>
          <w:i/>
          <w:shd w:val="clear" w:color="auto" w:fill="FFFFFF"/>
        </w:rPr>
        <w:t>Mokslo paskirties (visuomeninių paskirties grupės) pastato Studentų g. 17, Alytuje (unik.nr.1190-0001-8013) šilumos punkto modernizavimo (paprastojo remonto) projektas</w:t>
      </w:r>
      <w:r w:rsidR="00EB27E6" w:rsidRPr="00EB27E6">
        <w:rPr>
          <w:i/>
          <w:caps/>
          <w:shd w:val="clear" w:color="auto" w:fill="FFFFFF"/>
        </w:rPr>
        <w:t>“, S</w:t>
      </w:r>
      <w:r w:rsidR="00EB27E6" w:rsidRPr="00EB27E6">
        <w:rPr>
          <w:i/>
          <w:shd w:val="clear" w:color="auto" w:fill="FFFFFF"/>
        </w:rPr>
        <w:t>tatinio projekto dalis: PROCESŲ VALDYMO IR AUTOMATIZACIJOS</w:t>
      </w:r>
      <w:r w:rsidRPr="005C2D07">
        <w:rPr>
          <w:szCs w:val="24"/>
        </w:rPr>
        <w:t>).</w:t>
      </w:r>
      <w:bookmarkStart w:id="2" w:name="_Hlk97292760"/>
    </w:p>
    <w:bookmarkEnd w:id="2"/>
    <w:p w:rsidR="005C2D07" w:rsidRPr="005C2D07" w:rsidRDefault="005C2D07" w:rsidP="00103913">
      <w:pPr>
        <w:pStyle w:val="Sraopastraipa"/>
        <w:numPr>
          <w:ilvl w:val="0"/>
          <w:numId w:val="2"/>
        </w:numPr>
        <w:tabs>
          <w:tab w:val="left" w:pos="0"/>
          <w:tab w:val="num" w:pos="1134"/>
        </w:tabs>
        <w:ind w:left="0" w:firstLine="567"/>
        <w:jc w:val="both"/>
        <w:rPr>
          <w:sz w:val="24"/>
          <w:szCs w:val="24"/>
          <w:lang w:val="lt-LT"/>
        </w:rPr>
      </w:pPr>
      <w:r w:rsidRPr="00DA00AF">
        <w:rPr>
          <w:sz w:val="24"/>
          <w:szCs w:val="24"/>
          <w:shd w:val="clear" w:color="auto" w:fill="C5E0B3"/>
          <w:lang w:val="lt-LT"/>
        </w:rPr>
        <w:t>Atliekamas žaliasis pirkimas.</w:t>
      </w:r>
      <w:r w:rsidRPr="005C2D07">
        <w:rPr>
          <w:sz w:val="24"/>
          <w:szCs w:val="24"/>
          <w:lang w:val="lt-LT"/>
        </w:rPr>
        <w:t xml:space="preserve"> Pirkimas vykdomas vadovaujantis </w:t>
      </w:r>
      <w:hyperlink r:id="rId10" w:history="1">
        <w:r w:rsidRPr="005C2D07">
          <w:rPr>
            <w:rStyle w:val="Hipersaitas"/>
            <w:rFonts w:cs="Calibri"/>
            <w:sz w:val="24"/>
            <w:szCs w:val="24"/>
            <w:lang w:val="lt-LT"/>
          </w:rPr>
          <w:t>Lietuvos Respublikos aplinkos ministro 2011 m. birželio 28 d. įsakymu Nr. D1-508 „Dėl aplinkos apsaugos kriterijų taikymo, vykdant žaliuosius pirkimus, tvarkos aprašo patvirtinimo“</w:t>
        </w:r>
      </w:hyperlink>
      <w:r w:rsidRPr="005C2D07">
        <w:rPr>
          <w:color w:val="00B050"/>
          <w:sz w:val="24"/>
          <w:szCs w:val="24"/>
          <w:lang w:val="lt-LT"/>
        </w:rPr>
        <w:t xml:space="preserve"> </w:t>
      </w:r>
      <w:r w:rsidR="00647C03" w:rsidRPr="00647C03">
        <w:rPr>
          <w:rFonts w:cs="Calibri"/>
          <w:color w:val="000000" w:themeColor="text1"/>
          <w:sz w:val="24"/>
          <w:szCs w:val="24"/>
          <w:lang w:val="lt-LT"/>
        </w:rPr>
        <w:t>4.4.4 p</w:t>
      </w:r>
      <w:r w:rsidRPr="005C2D07">
        <w:rPr>
          <w:sz w:val="24"/>
          <w:szCs w:val="24"/>
          <w:lang w:val="lt-LT"/>
        </w:rPr>
        <w:t xml:space="preserve">. Aplinkos apaugos kriterijai nustatyti Konkurso sąlygų </w:t>
      </w:r>
      <w:r w:rsidR="00647C03" w:rsidRPr="00647C03">
        <w:rPr>
          <w:color w:val="000000" w:themeColor="text1"/>
          <w:sz w:val="24"/>
          <w:szCs w:val="24"/>
          <w:lang w:val="lt-LT"/>
        </w:rPr>
        <w:t>priede Nr. 2 „Sutarties pro</w:t>
      </w:r>
      <w:r w:rsidR="00647C03">
        <w:rPr>
          <w:color w:val="000000" w:themeColor="text1"/>
          <w:sz w:val="24"/>
          <w:szCs w:val="24"/>
          <w:lang w:val="lt-LT"/>
        </w:rPr>
        <w:t>je</w:t>
      </w:r>
      <w:r w:rsidR="00647C03" w:rsidRPr="00647C03">
        <w:rPr>
          <w:color w:val="000000" w:themeColor="text1"/>
          <w:sz w:val="24"/>
          <w:szCs w:val="24"/>
          <w:lang w:val="lt-LT"/>
        </w:rPr>
        <w:t>ktas“</w:t>
      </w:r>
      <w:r w:rsidRPr="00647C03">
        <w:rPr>
          <w:color w:val="000000" w:themeColor="text1"/>
          <w:sz w:val="24"/>
          <w:szCs w:val="24"/>
          <w:lang w:val="lt-LT"/>
        </w:rPr>
        <w:t>.</w:t>
      </w:r>
    </w:p>
    <w:p w:rsidR="00152912" w:rsidRPr="00B41722" w:rsidRDefault="00152912" w:rsidP="00D50C2A">
      <w:pPr>
        <w:numPr>
          <w:ilvl w:val="0"/>
          <w:numId w:val="2"/>
        </w:numPr>
        <w:tabs>
          <w:tab w:val="left" w:pos="0"/>
          <w:tab w:val="left" w:pos="426"/>
          <w:tab w:val="left" w:pos="1210"/>
        </w:tabs>
        <w:spacing w:after="0" w:line="240" w:lineRule="auto"/>
        <w:ind w:left="0" w:firstLine="567"/>
        <w:jc w:val="both"/>
        <w:rPr>
          <w:color w:val="FF0000"/>
        </w:rPr>
      </w:pPr>
      <w:r>
        <w:t>P</w:t>
      </w:r>
      <w:r w:rsidR="00D35D38">
        <w:t>irkim</w:t>
      </w:r>
      <w:r w:rsidR="00414736">
        <w:t>o</w:t>
      </w:r>
      <w:r>
        <w:t xml:space="preserve"> objektas</w:t>
      </w:r>
      <w:r w:rsidR="00D35D38">
        <w:t xml:space="preserve"> </w:t>
      </w:r>
      <w:r w:rsidR="003961FB">
        <w:t>į dalis</w:t>
      </w:r>
      <w:r w:rsidR="003B240A">
        <w:t xml:space="preserve"> neskaidomas.</w:t>
      </w:r>
      <w:r w:rsidR="00DB33DA">
        <w:t xml:space="preserve"> </w:t>
      </w:r>
      <w:r w:rsidRPr="00EB5589">
        <w:t>Pasiūlymas turi būti teikiamas visai Pirkimo objekto apimčiai.</w:t>
      </w:r>
    </w:p>
    <w:p w:rsidR="00A378DA" w:rsidRDefault="00D35D38" w:rsidP="00D50C2A">
      <w:pPr>
        <w:numPr>
          <w:ilvl w:val="0"/>
          <w:numId w:val="2"/>
        </w:numPr>
        <w:tabs>
          <w:tab w:val="left" w:pos="0"/>
          <w:tab w:val="left" w:pos="426"/>
          <w:tab w:val="left" w:pos="1210"/>
        </w:tabs>
        <w:spacing w:after="0" w:line="240" w:lineRule="auto"/>
        <w:ind w:left="0" w:firstLine="567"/>
        <w:jc w:val="both"/>
      </w:pPr>
      <w:r>
        <w:t>Darbų sudėtis, apimtys bei ki</w:t>
      </w:r>
      <w:r w:rsidR="00D24752">
        <w:t>ti reikalavimai yra nurodyti šiose konkurso sąlygose</w:t>
      </w:r>
      <w:r w:rsidR="006C7B3B">
        <w:t xml:space="preserve"> ir</w:t>
      </w:r>
      <w:r w:rsidR="003B246C" w:rsidRPr="00C74DA7">
        <w:t xml:space="preserve"> </w:t>
      </w:r>
      <w:r w:rsidR="006C7B3B">
        <w:t>Prieduose</w:t>
      </w:r>
      <w:r w:rsidR="009649D2">
        <w:t xml:space="preserve">: </w:t>
      </w:r>
      <w:r w:rsidR="00710DF2" w:rsidRPr="00232C58">
        <w:rPr>
          <w:shd w:val="clear" w:color="auto" w:fill="A8D08D" w:themeFill="accent6" w:themeFillTint="99"/>
        </w:rPr>
        <w:t>priedas Nr. 3</w:t>
      </w:r>
      <w:r w:rsidR="009649D2" w:rsidRPr="00232C58">
        <w:t xml:space="preserve"> </w:t>
      </w:r>
      <w:r w:rsidR="00B03A6E" w:rsidRPr="00232C58">
        <w:rPr>
          <w:i/>
        </w:rPr>
        <w:t>„</w:t>
      </w:r>
      <w:r w:rsidR="00232C58" w:rsidRPr="00232C58">
        <w:rPr>
          <w:i/>
        </w:rPr>
        <w:t>Gyvenamosios (įvairioms socialinėms grupėms) paskirties pastato Studentų g. 14, Alytuje (UNIK.NR.1196-8000-8010) šilumos punkto modernizavimo (paprastojo remonto) projektas“</w:t>
      </w:r>
      <w:r w:rsidR="00EB27E6">
        <w:rPr>
          <w:i/>
        </w:rPr>
        <w:t>,</w:t>
      </w:r>
      <w:r w:rsidR="00232C58" w:rsidRPr="00232C58">
        <w:rPr>
          <w:i/>
        </w:rPr>
        <w:t xml:space="preserve"> Statinio projekto dalis: ŠILUMOS GAMYBOS IR TIEKIMO</w:t>
      </w:r>
      <w:r w:rsidR="00232C58" w:rsidRPr="00232C58">
        <w:t>;</w:t>
      </w:r>
      <w:r w:rsidR="00232C58">
        <w:t xml:space="preserve"> </w:t>
      </w:r>
      <w:r w:rsidR="00232C58" w:rsidRPr="00232C58">
        <w:rPr>
          <w:shd w:val="clear" w:color="auto" w:fill="A8D08D" w:themeFill="accent6" w:themeFillTint="99"/>
        </w:rPr>
        <w:t>priedas Nr. 4</w:t>
      </w:r>
      <w:r w:rsidR="00232C58">
        <w:t xml:space="preserve"> </w:t>
      </w:r>
      <w:r w:rsidR="00232C58" w:rsidRPr="00232C58">
        <w:rPr>
          <w:i/>
        </w:rPr>
        <w:t>„Gyvenamosios (įvairioms socialinėms grupėms) paskirties pastato Studentų g. 14, Alytuje (unik.nr.1196-8000-8010) šilumos punkto modernizavimo (paprastojo remonto) projektas“</w:t>
      </w:r>
      <w:r w:rsidR="00EB27E6">
        <w:rPr>
          <w:i/>
        </w:rPr>
        <w:t>,</w:t>
      </w:r>
      <w:r w:rsidR="00232C58" w:rsidRPr="00232C58">
        <w:rPr>
          <w:i/>
        </w:rPr>
        <w:t xml:space="preserve"> Statinio projekto dalis: PROCESŲ VALDYMO IR AUTOMATIZACIJOS</w:t>
      </w:r>
      <w:r w:rsidR="00232C58" w:rsidRPr="00232C58">
        <w:t>;</w:t>
      </w:r>
      <w:r w:rsidR="00232C58">
        <w:rPr>
          <w:i/>
        </w:rPr>
        <w:t xml:space="preserve"> </w:t>
      </w:r>
      <w:r w:rsidR="00232C58" w:rsidRPr="00232C58">
        <w:rPr>
          <w:shd w:val="clear" w:color="auto" w:fill="A8D08D" w:themeFill="accent6" w:themeFillTint="99"/>
        </w:rPr>
        <w:t>priedas Nr. 5</w:t>
      </w:r>
      <w:r w:rsidR="00232C58">
        <w:t xml:space="preserve"> </w:t>
      </w:r>
      <w:r w:rsidR="00232C58" w:rsidRPr="00EB27E6">
        <w:rPr>
          <w:i/>
        </w:rPr>
        <w:t>„Mokslo paskirties (visuomeninių paskirties grupės) pastato Studentų g. 17, Alytuje (unik.nr.1190-0001-8013) šilumos punkto modernizavimo (paprastojo remonto) projektas“, Statinio projekto dalis: ŠILUMOS GAMYBOS IR TIEKIMO</w:t>
      </w:r>
      <w:r w:rsidR="00232C58">
        <w:t xml:space="preserve">; </w:t>
      </w:r>
      <w:r w:rsidR="00232C58" w:rsidRPr="00EB27E6">
        <w:rPr>
          <w:shd w:val="clear" w:color="auto" w:fill="A8D08D" w:themeFill="accent6" w:themeFillTint="99"/>
        </w:rPr>
        <w:t>priedas Nr. 6</w:t>
      </w:r>
      <w:r w:rsidR="00EB27E6">
        <w:t xml:space="preserve"> </w:t>
      </w:r>
      <w:r w:rsidR="00EB27E6" w:rsidRPr="00EB27E6">
        <w:rPr>
          <w:i/>
        </w:rPr>
        <w:t>„</w:t>
      </w:r>
      <w:r w:rsidR="00EB27E6" w:rsidRPr="00EB27E6">
        <w:rPr>
          <w:i/>
          <w:shd w:val="clear" w:color="auto" w:fill="FFFFFF"/>
        </w:rPr>
        <w:t xml:space="preserve">Mokslo paskirties </w:t>
      </w:r>
      <w:r w:rsidR="00EB27E6" w:rsidRPr="00EB27E6">
        <w:rPr>
          <w:i/>
          <w:shd w:val="clear" w:color="auto" w:fill="FFFFFF"/>
        </w:rPr>
        <w:lastRenderedPageBreak/>
        <w:t>(visuomeninių paskirties grupės) pastato Studentų g. 17, Alytuje (unik.nr.1190-0001-8013) šilumos punkto modernizavimo (paprastojo remonto) projektas</w:t>
      </w:r>
      <w:r w:rsidR="00EB27E6" w:rsidRPr="00EB27E6">
        <w:rPr>
          <w:i/>
          <w:caps/>
          <w:shd w:val="clear" w:color="auto" w:fill="FFFFFF"/>
        </w:rPr>
        <w:t>“,</w:t>
      </w:r>
      <w:r w:rsidR="00EB27E6" w:rsidRPr="00EB27E6">
        <w:rPr>
          <w:i/>
          <w:caps/>
          <w:shd w:val="clear" w:color="auto" w:fill="FFFFFF"/>
        </w:rPr>
        <w:t xml:space="preserve"> S</w:t>
      </w:r>
      <w:r w:rsidR="00EB27E6" w:rsidRPr="00EB27E6">
        <w:rPr>
          <w:i/>
          <w:shd w:val="clear" w:color="auto" w:fill="FFFFFF"/>
        </w:rPr>
        <w:t>tatinio projekto dalis: PROCESŲ VALDYMO IR AUTOMATIZACIJOS</w:t>
      </w:r>
      <w:r w:rsidR="00EB27E6">
        <w:t xml:space="preserve">. </w:t>
      </w:r>
      <w:r w:rsidRPr="00C74DA7">
        <w:t>Tiekėjai turi įvertinti visus pirk</w:t>
      </w:r>
      <w:r w:rsidR="0078681F" w:rsidRPr="00C74DA7">
        <w:t>imo objektą sudarančius,</w:t>
      </w:r>
      <w:r w:rsidR="00586F59" w:rsidRPr="00C74DA7">
        <w:t xml:space="preserve"> pirkimo</w:t>
      </w:r>
      <w:r w:rsidR="0078681F" w:rsidRPr="00C74DA7">
        <w:t xml:space="preserve"> </w:t>
      </w:r>
      <w:r w:rsidRPr="00C74DA7">
        <w:t>dokumentacijoje numatytus</w:t>
      </w:r>
      <w:r w:rsidRPr="00583A36">
        <w:t xml:space="preserve"> darbus, nepriklausomai nuo to, kurioje </w:t>
      </w:r>
      <w:r>
        <w:t>dokumentacijos vietoje šie darbai yra aprašyti</w:t>
      </w:r>
      <w:r w:rsidR="00476383">
        <w:t>, taip pat sutarties projekto sąlygas</w:t>
      </w:r>
      <w:r>
        <w:t xml:space="preserve">. </w:t>
      </w:r>
    </w:p>
    <w:p w:rsidR="00304593" w:rsidRDefault="0078681F" w:rsidP="00D50C2A">
      <w:pPr>
        <w:numPr>
          <w:ilvl w:val="0"/>
          <w:numId w:val="2"/>
        </w:numPr>
        <w:tabs>
          <w:tab w:val="left" w:pos="0"/>
          <w:tab w:val="left" w:pos="426"/>
          <w:tab w:val="left" w:pos="1210"/>
        </w:tabs>
        <w:spacing w:after="0" w:line="240" w:lineRule="auto"/>
        <w:ind w:left="0" w:firstLine="567"/>
        <w:jc w:val="both"/>
      </w:pPr>
      <w:r>
        <w:t xml:space="preserve">Jeigu </w:t>
      </w:r>
      <w:r w:rsidR="00586F59">
        <w:t>pirkimo</w:t>
      </w:r>
      <w:r>
        <w:t xml:space="preserve"> dokumentacijoje</w:t>
      </w:r>
      <w:r w:rsidR="00D35D38">
        <w:t xml:space="preserve"> yra nurodyti konkrečių medžiagų ar gaminių gamintojai, prekės ženklai, proceso pavadinimai ar pan., tiekėjai gali numatyti lygiaverčius, ne blogesnių charakteristikų gaminius ar medžiagas. </w:t>
      </w:r>
      <w:r w:rsidR="00D35D38" w:rsidRPr="00E325DF">
        <w:rPr>
          <w:color w:val="000000" w:themeColor="text1"/>
          <w:shd w:val="clear" w:color="auto" w:fill="A8D08D" w:themeFill="accent6" w:themeFillTint="99"/>
        </w:rPr>
        <w:t>Darbų kiekių žiniaraščiai pateikti kaip priemonė pasiūlymo kainai apskaičiuoti.</w:t>
      </w:r>
      <w:r w:rsidR="001E7BFB" w:rsidRPr="00E325DF">
        <w:rPr>
          <w:color w:val="000000" w:themeColor="text1"/>
          <w:shd w:val="clear" w:color="auto" w:fill="A8D08D" w:themeFill="accent6" w:themeFillTint="99"/>
        </w:rPr>
        <w:t xml:space="preserve"> </w:t>
      </w:r>
      <w:r w:rsidRPr="00E325DF">
        <w:rPr>
          <w:color w:val="000000" w:themeColor="text1"/>
          <w:shd w:val="clear" w:color="auto" w:fill="A8D08D" w:themeFill="accent6" w:themeFillTint="99"/>
        </w:rPr>
        <w:t>P</w:t>
      </w:r>
      <w:r w:rsidR="00DB2251" w:rsidRPr="00E325DF">
        <w:rPr>
          <w:color w:val="000000" w:themeColor="text1"/>
          <w:shd w:val="clear" w:color="auto" w:fill="A8D08D" w:themeFill="accent6" w:themeFillTint="99"/>
        </w:rPr>
        <w:t xml:space="preserve">irkimo dokumentuose nurodyti Darbų kiekiai (fiziniais mato vienetais) yra orientaciniai. Faktiniai Darbų </w:t>
      </w:r>
      <w:r w:rsidRPr="00E325DF">
        <w:rPr>
          <w:color w:val="000000" w:themeColor="text1"/>
          <w:shd w:val="clear" w:color="auto" w:fill="A8D08D" w:themeFill="accent6" w:themeFillTint="99"/>
        </w:rPr>
        <w:t>kiekiai, reikalingi Techninėje specifikacijoje</w:t>
      </w:r>
      <w:r w:rsidR="00DB2251" w:rsidRPr="00E325DF">
        <w:rPr>
          <w:color w:val="000000" w:themeColor="text1"/>
          <w:shd w:val="clear" w:color="auto" w:fill="A8D08D" w:themeFill="accent6" w:themeFillTint="99"/>
        </w:rPr>
        <w:t xml:space="preserve"> numatytiems da</w:t>
      </w:r>
      <w:r w:rsidR="00D44C64" w:rsidRPr="00E325DF">
        <w:rPr>
          <w:color w:val="000000" w:themeColor="text1"/>
          <w:shd w:val="clear" w:color="auto" w:fill="A8D08D" w:themeFill="accent6" w:themeFillTint="99"/>
        </w:rPr>
        <w:t>rbams įvykdyti, gali būti iki 15</w:t>
      </w:r>
      <w:r w:rsidR="00DB2251" w:rsidRPr="00E325DF">
        <w:rPr>
          <w:color w:val="000000" w:themeColor="text1"/>
          <w:shd w:val="clear" w:color="auto" w:fill="A8D08D" w:themeFill="accent6" w:themeFillTint="99"/>
        </w:rPr>
        <w:t xml:space="preserve"> proc. didesni arba mažesni už nurodytus Darbų kiekius. </w:t>
      </w:r>
      <w:r w:rsidR="00DB2251" w:rsidRPr="00DB2251">
        <w:t>Faktiniai Darbų k</w:t>
      </w:r>
      <w:r w:rsidR="00D44C64">
        <w:t xml:space="preserve">iekiai, </w:t>
      </w:r>
      <w:r w:rsidR="00D44C64" w:rsidRPr="00710DF2">
        <w:rPr>
          <w:color w:val="000000" w:themeColor="text1"/>
          <w:shd w:val="clear" w:color="auto" w:fill="A8D08D" w:themeFill="accent6" w:themeFillTint="99"/>
        </w:rPr>
        <w:t>viršijantys</w:t>
      </w:r>
      <w:r w:rsidR="00D44C64">
        <w:t xml:space="preserve"> nustatytą 15</w:t>
      </w:r>
      <w:r w:rsidR="00DB2251" w:rsidRPr="00DB2251">
        <w:t xml:space="preserve"> proc. svyravimo ribą, turi būti laikomi papildomais darbais arba atsisakomais darbais, ir turi būti perkami papildomai arba atsisakomi pagal </w:t>
      </w:r>
      <w:r w:rsidR="00DB2251">
        <w:t xml:space="preserve">pirkimo sutarties projekte </w:t>
      </w:r>
      <w:r w:rsidR="006C3941">
        <w:t xml:space="preserve">(šių konkurso sąlygų </w:t>
      </w:r>
      <w:r w:rsidR="00DB2251">
        <w:t xml:space="preserve"> </w:t>
      </w:r>
      <w:r w:rsidR="00EC1977">
        <w:t>P</w:t>
      </w:r>
      <w:r w:rsidR="00DB2251">
        <w:t>riedas</w:t>
      </w:r>
      <w:r w:rsidR="00EC1977">
        <w:t xml:space="preserve"> 2</w:t>
      </w:r>
      <w:r w:rsidR="00DB2251">
        <w:t>) numatytas sąlygas.</w:t>
      </w:r>
    </w:p>
    <w:p w:rsidR="00EA3EEE" w:rsidRDefault="00EA3EEE" w:rsidP="00440374">
      <w:pPr>
        <w:numPr>
          <w:ilvl w:val="0"/>
          <w:numId w:val="2"/>
        </w:numPr>
        <w:tabs>
          <w:tab w:val="left" w:pos="0"/>
          <w:tab w:val="num" w:pos="426"/>
          <w:tab w:val="left" w:pos="1210"/>
        </w:tabs>
        <w:spacing w:after="0" w:line="240" w:lineRule="auto"/>
        <w:ind w:left="0" w:firstLine="567"/>
        <w:jc w:val="both"/>
      </w:pPr>
      <w:r w:rsidRPr="00C74DA7">
        <w:t xml:space="preserve">Tiekėjai gali teikti pasiūlymus </w:t>
      </w:r>
      <w:r w:rsidR="00130A90">
        <w:t xml:space="preserve">tik </w:t>
      </w:r>
      <w:r w:rsidR="00122D94" w:rsidRPr="00C74DA7">
        <w:t>visai pirkimo objekto apimčiai</w:t>
      </w:r>
      <w:r w:rsidRPr="00C74DA7">
        <w:t>.</w:t>
      </w:r>
    </w:p>
    <w:p w:rsidR="00121459" w:rsidRPr="00E74DB0" w:rsidRDefault="00D35D38" w:rsidP="00440374">
      <w:pPr>
        <w:numPr>
          <w:ilvl w:val="0"/>
          <w:numId w:val="2"/>
        </w:numPr>
        <w:tabs>
          <w:tab w:val="left" w:pos="0"/>
          <w:tab w:val="num" w:pos="426"/>
          <w:tab w:val="left" w:pos="567"/>
          <w:tab w:val="left" w:pos="1210"/>
        </w:tabs>
        <w:spacing w:after="0" w:line="240" w:lineRule="auto"/>
        <w:ind w:left="0" w:firstLine="567"/>
        <w:jc w:val="both"/>
      </w:pPr>
      <w:r w:rsidRPr="00B14445">
        <w:rPr>
          <w:b/>
          <w:i/>
          <w:color w:val="000000" w:themeColor="text1"/>
          <w:shd w:val="clear" w:color="auto" w:fill="A8D08D" w:themeFill="accent6" w:themeFillTint="99"/>
        </w:rPr>
        <w:t>Darbų atlikimo terminas</w:t>
      </w:r>
      <w:r w:rsidR="003B240A" w:rsidRPr="00B14445">
        <w:rPr>
          <w:b/>
          <w:i/>
          <w:color w:val="000000" w:themeColor="text1"/>
          <w:shd w:val="clear" w:color="auto" w:fill="A8D08D" w:themeFill="accent6" w:themeFillTint="99"/>
        </w:rPr>
        <w:t xml:space="preserve"> –</w:t>
      </w:r>
      <w:r w:rsidR="00601EB0" w:rsidRPr="00B14445">
        <w:rPr>
          <w:b/>
          <w:i/>
          <w:color w:val="000000" w:themeColor="text1"/>
          <w:shd w:val="clear" w:color="auto" w:fill="A8D08D" w:themeFill="accent6" w:themeFillTint="99"/>
        </w:rPr>
        <w:t xml:space="preserve"> </w:t>
      </w:r>
      <w:r w:rsidR="009649D2" w:rsidRPr="00B14445">
        <w:rPr>
          <w:b/>
          <w:i/>
          <w:color w:val="000000" w:themeColor="text1"/>
          <w:shd w:val="clear" w:color="auto" w:fill="A8D08D" w:themeFill="accent6" w:themeFillTint="99"/>
        </w:rPr>
        <w:t>3</w:t>
      </w:r>
      <w:r w:rsidR="003B240A" w:rsidRPr="00B14445">
        <w:rPr>
          <w:b/>
          <w:i/>
          <w:color w:val="000000" w:themeColor="text1"/>
          <w:shd w:val="clear" w:color="auto" w:fill="A8D08D" w:themeFill="accent6" w:themeFillTint="99"/>
        </w:rPr>
        <w:t xml:space="preserve"> (</w:t>
      </w:r>
      <w:r w:rsidR="009649D2" w:rsidRPr="00B14445">
        <w:rPr>
          <w:b/>
          <w:i/>
          <w:color w:val="000000" w:themeColor="text1"/>
          <w:shd w:val="clear" w:color="auto" w:fill="A8D08D" w:themeFill="accent6" w:themeFillTint="99"/>
        </w:rPr>
        <w:t>trys</w:t>
      </w:r>
      <w:r w:rsidR="003B240A" w:rsidRPr="00B14445">
        <w:rPr>
          <w:b/>
          <w:i/>
          <w:color w:val="000000" w:themeColor="text1"/>
          <w:shd w:val="clear" w:color="auto" w:fill="A8D08D" w:themeFill="accent6" w:themeFillTint="99"/>
        </w:rPr>
        <w:t xml:space="preserve">) mėnesiai nuo sutarties </w:t>
      </w:r>
      <w:r w:rsidR="0014703A" w:rsidRPr="00B14445">
        <w:rPr>
          <w:b/>
          <w:i/>
          <w:color w:val="000000" w:themeColor="text1"/>
          <w:shd w:val="clear" w:color="auto" w:fill="A8D08D" w:themeFill="accent6" w:themeFillTint="99"/>
        </w:rPr>
        <w:t>pasirašymo</w:t>
      </w:r>
      <w:r w:rsidR="003B240A" w:rsidRPr="00B14445">
        <w:rPr>
          <w:b/>
          <w:i/>
          <w:color w:val="000000" w:themeColor="text1"/>
          <w:shd w:val="clear" w:color="auto" w:fill="A8D08D" w:themeFill="accent6" w:themeFillTint="99"/>
        </w:rPr>
        <w:t xml:space="preserve"> dienos.</w:t>
      </w:r>
      <w:r w:rsidR="003B240A" w:rsidRPr="00B14445">
        <w:rPr>
          <w:b/>
          <w:i/>
          <w:color w:val="000000" w:themeColor="text1"/>
        </w:rPr>
        <w:t xml:space="preserve"> </w:t>
      </w:r>
      <w:r w:rsidR="00121459" w:rsidRPr="0034503E">
        <w:t>Darbų atlikimo termin</w:t>
      </w:r>
      <w:r w:rsidR="003F52EA" w:rsidRPr="0034503E">
        <w:t>o</w:t>
      </w:r>
      <w:r w:rsidR="00121459" w:rsidRPr="0034503E">
        <w:t xml:space="preserve"> pratęs</w:t>
      </w:r>
      <w:r w:rsidR="003F52EA" w:rsidRPr="0034503E">
        <w:t>imas</w:t>
      </w:r>
      <w:r w:rsidR="00121459" w:rsidRPr="0034503E">
        <w:t xml:space="preserve"> </w:t>
      </w:r>
      <w:r w:rsidR="003F52EA" w:rsidRPr="0034503E">
        <w:t>nenumatytas</w:t>
      </w:r>
      <w:r w:rsidR="00121459" w:rsidRPr="0034503E">
        <w:t>.</w:t>
      </w:r>
      <w:r w:rsidR="00E74DB0" w:rsidRPr="0034503E">
        <w:t xml:space="preserve"> Darbų atlikimo terminas yra esminė sutarties sąlygų dalis. </w:t>
      </w:r>
      <w:r w:rsidR="00E74DB0" w:rsidRPr="00BD7D5A">
        <w:t>Į</w:t>
      </w:r>
      <w:r w:rsidR="00E74DB0" w:rsidRPr="00E363D7">
        <w:t xml:space="preserve"> darbų atlikimo terminą neįskaitomas darbų atlikimo sustabdymo laikotarpis, kurio poreikis atsiranda ne dėl tiekėjo kaltės.</w:t>
      </w:r>
    </w:p>
    <w:p w:rsidR="00D35D38" w:rsidRDefault="00D35D38" w:rsidP="00440374">
      <w:pPr>
        <w:numPr>
          <w:ilvl w:val="0"/>
          <w:numId w:val="2"/>
        </w:numPr>
        <w:tabs>
          <w:tab w:val="num" w:pos="0"/>
        </w:tabs>
        <w:spacing w:after="0" w:line="240" w:lineRule="auto"/>
        <w:ind w:left="0" w:firstLine="567"/>
        <w:jc w:val="both"/>
        <w:rPr>
          <w:rFonts w:cs="Times New Roman"/>
          <w:szCs w:val="24"/>
        </w:rPr>
      </w:pPr>
      <w:r>
        <w:rPr>
          <w:rFonts w:cs="Times New Roman"/>
          <w:szCs w:val="24"/>
        </w:rPr>
        <w:t>Tiekėjai pasiūlyme privalo įvertinti visas pirkimo sutarčiai įvykdyti reikalingas sąnaudas –</w:t>
      </w:r>
      <w:r w:rsidRPr="00336453">
        <w:rPr>
          <w:rFonts w:cs="Times New Roman"/>
          <w:color w:val="000000" w:themeColor="text1"/>
          <w:szCs w:val="24"/>
          <w:shd w:val="clear" w:color="auto" w:fill="A8D08D" w:themeFill="accent6" w:themeFillTint="99"/>
        </w:rPr>
        <w:t>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w:t>
      </w:r>
      <w:r w:rsidR="00D24752" w:rsidRPr="00336453">
        <w:rPr>
          <w:rFonts w:cs="Times New Roman"/>
          <w:color w:val="000000" w:themeColor="text1"/>
          <w:szCs w:val="24"/>
          <w:shd w:val="clear" w:color="auto" w:fill="A8D08D" w:themeFill="accent6" w:themeFillTint="99"/>
        </w:rPr>
        <w:t>, taip pat reikiamų pažymų gavimą pagal galiojančių teisės aktų reikalavimus</w:t>
      </w:r>
      <w:r w:rsidR="00EA2AA9" w:rsidRPr="00336453">
        <w:rPr>
          <w:rFonts w:cs="Times New Roman"/>
          <w:color w:val="000000" w:themeColor="text1"/>
          <w:szCs w:val="24"/>
          <w:shd w:val="clear" w:color="auto" w:fill="A8D08D" w:themeFill="accent6" w:themeFillTint="99"/>
        </w:rPr>
        <w:t>,</w:t>
      </w:r>
      <w:r w:rsidR="00586F59" w:rsidRPr="00336453">
        <w:rPr>
          <w:rFonts w:cs="Times New Roman"/>
          <w:color w:val="000000" w:themeColor="text1"/>
          <w:szCs w:val="24"/>
          <w:shd w:val="clear" w:color="auto" w:fill="A8D08D" w:themeFill="accent6" w:themeFillTint="99"/>
        </w:rPr>
        <w:t xml:space="preserve"> jei yra reikalinga</w:t>
      </w:r>
      <w:r w:rsidR="00EA2AA9" w:rsidRPr="00336453">
        <w:rPr>
          <w:rFonts w:cs="Times New Roman"/>
          <w:color w:val="000000" w:themeColor="text1"/>
          <w:szCs w:val="24"/>
          <w:shd w:val="clear" w:color="auto" w:fill="A8D08D" w:themeFill="accent6" w:themeFillTint="99"/>
        </w:rPr>
        <w:t>,</w:t>
      </w:r>
      <w:r w:rsidR="00BF2242" w:rsidRPr="00336453">
        <w:rPr>
          <w:rFonts w:cs="Times New Roman"/>
          <w:color w:val="000000" w:themeColor="text1"/>
          <w:szCs w:val="24"/>
          <w:shd w:val="clear" w:color="auto" w:fill="A8D08D" w:themeFill="accent6" w:themeFillTint="99"/>
        </w:rPr>
        <w:t xml:space="preserve"> bei </w:t>
      </w:r>
      <w:r w:rsidR="004F05D4" w:rsidRPr="00336453">
        <w:rPr>
          <w:rFonts w:cs="Times New Roman"/>
          <w:color w:val="000000" w:themeColor="text1"/>
          <w:szCs w:val="24"/>
          <w:shd w:val="clear" w:color="auto" w:fill="A8D08D" w:themeFill="accent6" w:themeFillTint="99"/>
        </w:rPr>
        <w:t xml:space="preserve">visus </w:t>
      </w:r>
      <w:r w:rsidR="00BF2242" w:rsidRPr="00336453">
        <w:rPr>
          <w:rFonts w:cs="Times New Roman"/>
          <w:color w:val="000000" w:themeColor="text1"/>
          <w:szCs w:val="24"/>
          <w:shd w:val="clear" w:color="auto" w:fill="A8D08D" w:themeFill="accent6" w:themeFillTint="99"/>
        </w:rPr>
        <w:t>atstatym</w:t>
      </w:r>
      <w:r w:rsidR="004F05D4" w:rsidRPr="00336453">
        <w:rPr>
          <w:rFonts w:cs="Times New Roman"/>
          <w:color w:val="000000" w:themeColor="text1"/>
          <w:szCs w:val="24"/>
          <w:shd w:val="clear" w:color="auto" w:fill="A8D08D" w:themeFill="accent6" w:themeFillTint="99"/>
        </w:rPr>
        <w:t>o</w:t>
      </w:r>
      <w:r w:rsidR="00BF2242" w:rsidRPr="00336453">
        <w:rPr>
          <w:rFonts w:cs="Times New Roman"/>
          <w:color w:val="000000" w:themeColor="text1"/>
          <w:szCs w:val="24"/>
          <w:shd w:val="clear" w:color="auto" w:fill="A8D08D" w:themeFill="accent6" w:themeFillTint="99"/>
        </w:rPr>
        <w:t xml:space="preserve"> </w:t>
      </w:r>
      <w:r w:rsidR="004F05D4" w:rsidRPr="00336453">
        <w:rPr>
          <w:rFonts w:cs="Times New Roman"/>
          <w:color w:val="000000" w:themeColor="text1"/>
          <w:szCs w:val="24"/>
          <w:shd w:val="clear" w:color="auto" w:fill="A8D08D" w:themeFill="accent6" w:themeFillTint="99"/>
        </w:rPr>
        <w:t>darbus</w:t>
      </w:r>
      <w:r w:rsidRPr="0034503E">
        <w:rPr>
          <w:rFonts w:cs="Times New Roman"/>
          <w:szCs w:val="24"/>
        </w:rPr>
        <w:t>.</w:t>
      </w:r>
      <w:r>
        <w:rPr>
          <w:rFonts w:cs="Times New Roman"/>
          <w:szCs w:val="24"/>
        </w:rPr>
        <w:t xml:space="preserve"> Po pasiūlymų pateikimo termino nebebus priimtas joks reikalavimas pakeisti pasiūlymo sumą</w:t>
      </w:r>
      <w:r w:rsidR="001B56C8">
        <w:rPr>
          <w:rFonts w:cs="Times New Roman"/>
          <w:szCs w:val="24"/>
        </w:rPr>
        <w:t>, darbų kiekius</w:t>
      </w:r>
      <w:r>
        <w:rPr>
          <w:rFonts w:cs="Times New Roman"/>
          <w:szCs w:val="24"/>
        </w:rPr>
        <w:t xml:space="preserve">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D24752" w:rsidRPr="00D24752">
        <w:rPr>
          <w:rFonts w:ascii="Arial" w:hAnsi="Arial" w:cs="Arial"/>
          <w:color w:val="222222"/>
          <w:sz w:val="19"/>
          <w:szCs w:val="19"/>
          <w:shd w:val="clear" w:color="auto" w:fill="FFFFFF"/>
        </w:rPr>
        <w:t xml:space="preserve"> </w:t>
      </w:r>
      <w:r w:rsidR="00D24752">
        <w:rPr>
          <w:rFonts w:ascii="Arial" w:hAnsi="Arial" w:cs="Arial"/>
          <w:color w:val="222222"/>
          <w:sz w:val="19"/>
          <w:szCs w:val="19"/>
          <w:shd w:val="clear" w:color="auto" w:fill="FFFFFF"/>
        </w:rPr>
        <w:t> </w:t>
      </w:r>
    </w:p>
    <w:p w:rsidR="00D35D38" w:rsidRDefault="00D35D38" w:rsidP="00440374">
      <w:pPr>
        <w:numPr>
          <w:ilvl w:val="0"/>
          <w:numId w:val="2"/>
        </w:numPr>
        <w:tabs>
          <w:tab w:val="left" w:pos="0"/>
          <w:tab w:val="left" w:pos="340"/>
          <w:tab w:val="left" w:pos="1210"/>
        </w:tabs>
        <w:spacing w:after="0" w:line="240" w:lineRule="auto"/>
        <w:ind w:left="0" w:firstLine="567"/>
        <w:jc w:val="both"/>
      </w:pPr>
      <w:r>
        <w:t>Tiekėjai, dalyvaujantys pirkimo procedūroje, atsako už rūpestingą visų pirkimo dokumentų išnagrinėjim</w:t>
      </w:r>
      <w:r w:rsidR="00C56BC4">
        <w:t xml:space="preserve">ą, įskaitant pateiktus </w:t>
      </w:r>
      <w:r>
        <w:t xml:space="preserve">visus išleistus paaiškinimus bei papildymus, taip pat už pateikiamos informacijos apie visas sąlygas bei įsipareigojimus, galinčius turėti įtakos pasiūlymo sumai ar pobūdžiui arba Darbų atlikimui, gavimą. </w:t>
      </w:r>
    </w:p>
    <w:p w:rsidR="004B725E" w:rsidRPr="006C7B3B" w:rsidRDefault="004B725E" w:rsidP="00440374">
      <w:pPr>
        <w:numPr>
          <w:ilvl w:val="0"/>
          <w:numId w:val="2"/>
        </w:numPr>
        <w:tabs>
          <w:tab w:val="num" w:pos="0"/>
          <w:tab w:val="left" w:pos="340"/>
          <w:tab w:val="left" w:pos="1210"/>
        </w:tabs>
        <w:spacing w:after="0" w:line="240" w:lineRule="auto"/>
        <w:ind w:left="0" w:firstLine="567"/>
        <w:jc w:val="both"/>
        <w:rPr>
          <w:color w:val="FF0000"/>
        </w:rPr>
      </w:pPr>
      <w:r w:rsidRPr="00C74DA7">
        <w:rPr>
          <w:rFonts w:cs="Times New Roman"/>
          <w:i/>
          <w:color w:val="222222"/>
          <w:szCs w:val="24"/>
          <w:u w:val="single"/>
          <w:shd w:val="clear" w:color="auto" w:fill="FFFFFF"/>
        </w:rPr>
        <w:t xml:space="preserve">Konkurso dalyviams bus sudaryta galimybė apsilankyti </w:t>
      </w:r>
      <w:r w:rsidR="00C56BC4" w:rsidRPr="00C74DA7">
        <w:rPr>
          <w:rFonts w:cs="Times New Roman"/>
          <w:i/>
          <w:color w:val="222222"/>
          <w:szCs w:val="24"/>
          <w:u w:val="single"/>
          <w:shd w:val="clear" w:color="auto" w:fill="FFFFFF"/>
        </w:rPr>
        <w:t>darbų</w:t>
      </w:r>
      <w:r w:rsidRPr="00C74DA7">
        <w:rPr>
          <w:rFonts w:cs="Times New Roman"/>
          <w:i/>
          <w:color w:val="222222"/>
          <w:szCs w:val="24"/>
          <w:u w:val="single"/>
          <w:shd w:val="clear" w:color="auto" w:fill="FFFFFF"/>
        </w:rPr>
        <w:t xml:space="preserve"> vietoje.</w:t>
      </w:r>
      <w:r w:rsidR="003340D3" w:rsidRPr="00C74DA7">
        <w:rPr>
          <w:rFonts w:cs="Times New Roman"/>
          <w:i/>
          <w:color w:val="222222"/>
          <w:szCs w:val="24"/>
          <w:u w:val="single"/>
        </w:rPr>
        <w:t> </w:t>
      </w:r>
      <w:r w:rsidR="003B240A" w:rsidRPr="00C74DA7">
        <w:rPr>
          <w:rFonts w:cs="Times New Roman"/>
          <w:i/>
          <w:szCs w:val="24"/>
          <w:u w:val="single"/>
        </w:rPr>
        <w:t>Obj</w:t>
      </w:r>
      <w:r w:rsidR="003F58C0" w:rsidRPr="00C74DA7">
        <w:rPr>
          <w:rFonts w:cs="Times New Roman"/>
          <w:i/>
          <w:szCs w:val="24"/>
          <w:u w:val="single"/>
        </w:rPr>
        <w:t>e</w:t>
      </w:r>
      <w:r w:rsidR="003B240A" w:rsidRPr="00C74DA7">
        <w:rPr>
          <w:rFonts w:cs="Times New Roman"/>
          <w:i/>
          <w:szCs w:val="24"/>
          <w:u w:val="single"/>
        </w:rPr>
        <w:t>ktą</w:t>
      </w:r>
      <w:r w:rsidR="003340D3" w:rsidRPr="00C74DA7">
        <w:rPr>
          <w:rFonts w:cs="Times New Roman"/>
          <w:i/>
          <w:szCs w:val="24"/>
          <w:u w:val="single"/>
        </w:rPr>
        <w:t xml:space="preserve"> apžiūrėti bus </w:t>
      </w:r>
      <w:r w:rsidR="00CC65C5" w:rsidRPr="00C74DA7">
        <w:rPr>
          <w:rFonts w:cs="Times New Roman"/>
          <w:i/>
          <w:szCs w:val="24"/>
          <w:u w:val="single"/>
        </w:rPr>
        <w:t xml:space="preserve">galima </w:t>
      </w:r>
      <w:r w:rsidR="00CC65C5" w:rsidRPr="00336453">
        <w:rPr>
          <w:rFonts w:cs="Times New Roman"/>
          <w:b/>
          <w:i/>
          <w:color w:val="000000" w:themeColor="text1"/>
          <w:szCs w:val="24"/>
          <w:u w:val="single"/>
          <w:shd w:val="clear" w:color="auto" w:fill="A8D08D" w:themeFill="accent6" w:themeFillTint="99"/>
        </w:rPr>
        <w:t>iš anksto sutartu laiku</w:t>
      </w:r>
      <w:r w:rsidR="00CC65C5" w:rsidRPr="00336453">
        <w:rPr>
          <w:rFonts w:cs="Times New Roman"/>
          <w:i/>
          <w:color w:val="000000" w:themeColor="text1"/>
          <w:szCs w:val="24"/>
          <w:u w:val="single"/>
          <w:shd w:val="clear" w:color="auto" w:fill="A8D08D" w:themeFill="accent6" w:themeFillTint="99"/>
        </w:rPr>
        <w:t xml:space="preserve"> </w:t>
      </w:r>
      <w:r w:rsidR="00647BE5" w:rsidRPr="00336453">
        <w:rPr>
          <w:rFonts w:cs="Times New Roman"/>
          <w:b/>
          <w:i/>
          <w:color w:val="000000" w:themeColor="text1"/>
          <w:szCs w:val="24"/>
          <w:u w:val="single"/>
          <w:shd w:val="clear" w:color="auto" w:fill="A8D08D" w:themeFill="accent6" w:themeFillTint="99"/>
        </w:rPr>
        <w:t>20</w:t>
      </w:r>
      <w:r w:rsidR="003F58C0" w:rsidRPr="00336453">
        <w:rPr>
          <w:rFonts w:cs="Times New Roman"/>
          <w:b/>
          <w:i/>
          <w:color w:val="000000" w:themeColor="text1"/>
          <w:szCs w:val="24"/>
          <w:u w:val="single"/>
          <w:shd w:val="clear" w:color="auto" w:fill="A8D08D" w:themeFill="accent6" w:themeFillTint="99"/>
        </w:rPr>
        <w:t>2</w:t>
      </w:r>
      <w:r w:rsidR="00F02A53" w:rsidRPr="00336453">
        <w:rPr>
          <w:rFonts w:cs="Times New Roman"/>
          <w:b/>
          <w:i/>
          <w:color w:val="000000" w:themeColor="text1"/>
          <w:szCs w:val="24"/>
          <w:u w:val="single"/>
          <w:shd w:val="clear" w:color="auto" w:fill="A8D08D" w:themeFill="accent6" w:themeFillTint="99"/>
        </w:rPr>
        <w:t>4</w:t>
      </w:r>
      <w:r w:rsidR="001D17A9" w:rsidRPr="00336453">
        <w:rPr>
          <w:rFonts w:cs="Times New Roman"/>
          <w:b/>
          <w:i/>
          <w:color w:val="000000" w:themeColor="text1"/>
          <w:szCs w:val="24"/>
          <w:u w:val="single"/>
          <w:shd w:val="clear" w:color="auto" w:fill="A8D08D" w:themeFill="accent6" w:themeFillTint="99"/>
        </w:rPr>
        <w:t xml:space="preserve"> m. </w:t>
      </w:r>
      <w:r w:rsidR="00A36424" w:rsidRPr="00647C03">
        <w:rPr>
          <w:rFonts w:cs="Times New Roman"/>
          <w:b/>
          <w:i/>
          <w:color w:val="000000" w:themeColor="text1"/>
          <w:szCs w:val="24"/>
          <w:u w:val="single"/>
          <w:shd w:val="clear" w:color="auto" w:fill="A8D08D" w:themeFill="accent6" w:themeFillTint="99"/>
        </w:rPr>
        <w:t xml:space="preserve">gegužės </w:t>
      </w:r>
      <w:r w:rsidR="00710DF2" w:rsidRPr="00647C03">
        <w:rPr>
          <w:rFonts w:cs="Times New Roman"/>
          <w:b/>
          <w:i/>
          <w:color w:val="000000" w:themeColor="text1"/>
          <w:szCs w:val="24"/>
          <w:u w:val="single"/>
          <w:shd w:val="clear" w:color="auto" w:fill="A8D08D" w:themeFill="accent6" w:themeFillTint="99"/>
        </w:rPr>
        <w:t>23</w:t>
      </w:r>
      <w:r w:rsidR="00647C03" w:rsidRPr="00647C03">
        <w:rPr>
          <w:rFonts w:cs="Times New Roman"/>
          <w:b/>
          <w:i/>
          <w:color w:val="000000" w:themeColor="text1"/>
          <w:szCs w:val="24"/>
          <w:u w:val="single"/>
          <w:shd w:val="clear" w:color="auto" w:fill="A8D08D" w:themeFill="accent6" w:themeFillTint="99"/>
        </w:rPr>
        <w:t>-26</w:t>
      </w:r>
      <w:r w:rsidR="00CC65C5" w:rsidRPr="00647C03">
        <w:rPr>
          <w:rFonts w:cs="Times New Roman"/>
          <w:b/>
          <w:i/>
          <w:color w:val="000000" w:themeColor="text1"/>
          <w:szCs w:val="24"/>
          <w:u w:val="single"/>
          <w:shd w:val="clear" w:color="auto" w:fill="A8D08D" w:themeFill="accent6" w:themeFillTint="99"/>
        </w:rPr>
        <w:t xml:space="preserve"> d</w:t>
      </w:r>
      <w:r w:rsidRPr="00647C03">
        <w:rPr>
          <w:rFonts w:cs="Times New Roman"/>
          <w:b/>
          <w:i/>
          <w:color w:val="000000" w:themeColor="text1"/>
          <w:szCs w:val="24"/>
          <w:u w:val="single"/>
          <w:shd w:val="clear" w:color="auto" w:fill="A8D08D" w:themeFill="accent6" w:themeFillTint="99"/>
        </w:rPr>
        <w:t>.</w:t>
      </w:r>
      <w:r w:rsidRPr="00647C03">
        <w:rPr>
          <w:rFonts w:cs="Times New Roman"/>
          <w:i/>
          <w:color w:val="000000" w:themeColor="text1"/>
          <w:szCs w:val="24"/>
          <w:u w:val="single"/>
        </w:rPr>
        <w:t xml:space="preserve"> </w:t>
      </w:r>
      <w:r w:rsidR="00B8342D" w:rsidRPr="00C74DA7">
        <w:rPr>
          <w:szCs w:val="24"/>
        </w:rPr>
        <w:t>A</w:t>
      </w:r>
      <w:r w:rsidR="00B8342D" w:rsidRPr="00C74DA7">
        <w:rPr>
          <w:rFonts w:cs="Times New Roman"/>
          <w:szCs w:val="24"/>
        </w:rPr>
        <w:t xml:space="preserve">pžiūros protokolai nebus rašomi. Pirkimo dalyviai visus klausimus, iškilusius apžiūrint statybvietę, </w:t>
      </w:r>
      <w:r w:rsidR="0046390E">
        <w:rPr>
          <w:rFonts w:cs="Times New Roman"/>
          <w:szCs w:val="24"/>
        </w:rPr>
        <w:t>turi</w:t>
      </w:r>
      <w:r w:rsidR="00B8342D" w:rsidRPr="00C74DA7">
        <w:rPr>
          <w:rFonts w:cs="Times New Roman"/>
          <w:szCs w:val="24"/>
        </w:rPr>
        <w:t xml:space="preserve"> pateikti CVP IS susirašinėjimo priemonėmis bendra tvarka. Pirkimo dalyviai, iki pasiūlymų pateikimo neapžiūrėję statybvietės ir jos apylinkių, patys prisiima visa su tuo susijusią riziką.</w:t>
      </w:r>
      <w:r w:rsidR="009C1F05" w:rsidRPr="00C74DA7">
        <w:t xml:space="preserve"> </w:t>
      </w:r>
      <w:r w:rsidRPr="00336453">
        <w:rPr>
          <w:rFonts w:cs="Times New Roman"/>
          <w:color w:val="000000" w:themeColor="text1"/>
          <w:szCs w:val="24"/>
          <w:shd w:val="clear" w:color="auto" w:fill="A8D08D" w:themeFill="accent6" w:themeFillTint="99"/>
        </w:rPr>
        <w:t xml:space="preserve">Dėl </w:t>
      </w:r>
      <w:r w:rsidR="004C3709" w:rsidRPr="00336453">
        <w:rPr>
          <w:rFonts w:cs="Times New Roman"/>
          <w:color w:val="000000" w:themeColor="text1"/>
          <w:szCs w:val="24"/>
          <w:shd w:val="clear" w:color="auto" w:fill="A8D08D" w:themeFill="accent6" w:themeFillTint="99"/>
        </w:rPr>
        <w:t>objekto</w:t>
      </w:r>
      <w:r w:rsidRPr="00336453">
        <w:rPr>
          <w:rFonts w:cs="Times New Roman"/>
          <w:color w:val="000000" w:themeColor="text1"/>
          <w:szCs w:val="24"/>
          <w:shd w:val="clear" w:color="auto" w:fill="A8D08D" w:themeFill="accent6" w:themeFillTint="99"/>
        </w:rPr>
        <w:t xml:space="preserve"> apžiūros kreiptis į </w:t>
      </w:r>
      <w:r w:rsidR="00710DF2" w:rsidRPr="00710DF2">
        <w:rPr>
          <w:rFonts w:cs="Times New Roman"/>
          <w:color w:val="000000" w:themeColor="text1"/>
          <w:szCs w:val="24"/>
          <w:shd w:val="clear" w:color="auto" w:fill="A8D08D" w:themeFill="accent6" w:themeFillTint="99"/>
        </w:rPr>
        <w:t>Alytaus pastatų komplekso ūkio dalies vedėj</w:t>
      </w:r>
      <w:r w:rsidR="00710DF2">
        <w:rPr>
          <w:rFonts w:cs="Times New Roman"/>
          <w:color w:val="000000" w:themeColor="text1"/>
          <w:szCs w:val="24"/>
          <w:shd w:val="clear" w:color="auto" w:fill="A8D08D" w:themeFill="accent6" w:themeFillTint="99"/>
        </w:rPr>
        <w:t>ą</w:t>
      </w:r>
      <w:r w:rsidR="00DB153C" w:rsidRPr="00336453">
        <w:rPr>
          <w:rFonts w:cs="Times New Roman"/>
          <w:color w:val="000000" w:themeColor="text1"/>
          <w:szCs w:val="24"/>
          <w:shd w:val="clear" w:color="auto" w:fill="A8D08D" w:themeFill="accent6" w:themeFillTint="99"/>
        </w:rPr>
        <w:t xml:space="preserve"> </w:t>
      </w:r>
      <w:r w:rsidR="00710DF2" w:rsidRPr="00710DF2">
        <w:rPr>
          <w:rFonts w:cs="Times New Roman"/>
          <w:color w:val="000000" w:themeColor="text1"/>
          <w:szCs w:val="24"/>
          <w:shd w:val="clear" w:color="auto" w:fill="A8D08D" w:themeFill="accent6" w:themeFillTint="99"/>
        </w:rPr>
        <w:t>Algird</w:t>
      </w:r>
      <w:r w:rsidR="00710DF2">
        <w:rPr>
          <w:rFonts w:cs="Times New Roman"/>
          <w:color w:val="000000" w:themeColor="text1"/>
          <w:szCs w:val="24"/>
          <w:shd w:val="clear" w:color="auto" w:fill="A8D08D" w:themeFill="accent6" w:themeFillTint="99"/>
        </w:rPr>
        <w:t>ą</w:t>
      </w:r>
      <w:r w:rsidR="00710DF2" w:rsidRPr="00710DF2">
        <w:rPr>
          <w:rFonts w:cs="Times New Roman"/>
          <w:color w:val="000000" w:themeColor="text1"/>
          <w:szCs w:val="24"/>
          <w:shd w:val="clear" w:color="auto" w:fill="A8D08D" w:themeFill="accent6" w:themeFillTint="99"/>
        </w:rPr>
        <w:t xml:space="preserve"> </w:t>
      </w:r>
      <w:proofErr w:type="spellStart"/>
      <w:r w:rsidR="00710DF2" w:rsidRPr="00710DF2">
        <w:rPr>
          <w:rFonts w:cs="Times New Roman"/>
          <w:color w:val="000000" w:themeColor="text1"/>
          <w:szCs w:val="24"/>
          <w:shd w:val="clear" w:color="auto" w:fill="A8D08D" w:themeFill="accent6" w:themeFillTint="99"/>
        </w:rPr>
        <w:t>Beitnar</w:t>
      </w:r>
      <w:r w:rsidR="00710DF2">
        <w:rPr>
          <w:rFonts w:cs="Times New Roman"/>
          <w:color w:val="000000" w:themeColor="text1"/>
          <w:szCs w:val="24"/>
          <w:shd w:val="clear" w:color="auto" w:fill="A8D08D" w:themeFill="accent6" w:themeFillTint="99"/>
        </w:rPr>
        <w:t>ą</w:t>
      </w:r>
      <w:proofErr w:type="spellEnd"/>
      <w:r w:rsidRPr="00336453">
        <w:rPr>
          <w:rFonts w:cs="Times New Roman"/>
          <w:color w:val="000000" w:themeColor="text1"/>
          <w:szCs w:val="24"/>
          <w:shd w:val="clear" w:color="auto" w:fill="A8D08D" w:themeFill="accent6" w:themeFillTint="99"/>
        </w:rPr>
        <w:t xml:space="preserve">, mob. tel. </w:t>
      </w:r>
      <w:r w:rsidR="00710DF2" w:rsidRPr="00710DF2">
        <w:rPr>
          <w:rFonts w:cs="Times New Roman"/>
          <w:color w:val="000000" w:themeColor="text1"/>
          <w:szCs w:val="24"/>
          <w:shd w:val="clear" w:color="auto" w:fill="A8D08D" w:themeFill="accent6" w:themeFillTint="99"/>
        </w:rPr>
        <w:t>+370 684 14272</w:t>
      </w:r>
      <w:r w:rsidRPr="00336453">
        <w:rPr>
          <w:rFonts w:cs="Times New Roman"/>
          <w:color w:val="000000" w:themeColor="text1"/>
          <w:szCs w:val="24"/>
          <w:shd w:val="clear" w:color="auto" w:fill="A8D08D" w:themeFill="accent6" w:themeFillTint="99"/>
        </w:rPr>
        <w:t>.</w:t>
      </w:r>
    </w:p>
    <w:p w:rsidR="00D35D38" w:rsidRPr="00D87821" w:rsidRDefault="00D35D38" w:rsidP="00440374">
      <w:pPr>
        <w:numPr>
          <w:ilvl w:val="0"/>
          <w:numId w:val="2"/>
        </w:numPr>
        <w:tabs>
          <w:tab w:val="num" w:pos="0"/>
          <w:tab w:val="left" w:pos="340"/>
          <w:tab w:val="left" w:pos="1210"/>
        </w:tabs>
        <w:spacing w:after="0" w:line="240" w:lineRule="auto"/>
        <w:ind w:left="0" w:firstLine="567"/>
        <w:jc w:val="both"/>
      </w:pPr>
      <w:r w:rsidRPr="00C74DA7">
        <w:t>Darbų atlikimo vieta</w:t>
      </w:r>
      <w:r w:rsidR="003B240A" w:rsidRPr="00C74DA7">
        <w:t xml:space="preserve">: </w:t>
      </w:r>
      <w:r w:rsidR="00336453">
        <w:rPr>
          <w:rFonts w:cs="Times New Roman"/>
          <w:b/>
          <w:i/>
          <w:szCs w:val="24"/>
          <w:shd w:val="clear" w:color="auto" w:fill="FFFFFF"/>
        </w:rPr>
        <w:t>Studentų g. 14, Alytus, ir Studentų g. 17, Alytus</w:t>
      </w:r>
      <w:r w:rsidR="000701C3" w:rsidRPr="00C74DA7">
        <w:rPr>
          <w:rFonts w:cs="Times New Roman"/>
          <w:b/>
          <w:i/>
          <w:szCs w:val="24"/>
          <w:shd w:val="clear" w:color="auto" w:fill="FFFFFF"/>
        </w:rPr>
        <w:t>.</w:t>
      </w:r>
    </w:p>
    <w:p w:rsidR="00D87821" w:rsidRPr="00C74DA7" w:rsidRDefault="00D87821" w:rsidP="00D87821">
      <w:pPr>
        <w:tabs>
          <w:tab w:val="left" w:pos="340"/>
          <w:tab w:val="left" w:pos="1210"/>
        </w:tabs>
        <w:spacing w:after="0" w:line="240" w:lineRule="auto"/>
        <w:jc w:val="both"/>
      </w:pPr>
    </w:p>
    <w:p w:rsidR="00D87821" w:rsidRDefault="00D35D38" w:rsidP="00D87821">
      <w:pPr>
        <w:pStyle w:val="Pagrindinistekstas"/>
        <w:spacing w:after="0"/>
        <w:jc w:val="center"/>
        <w:rPr>
          <w:b/>
        </w:rPr>
      </w:pPr>
      <w:r w:rsidRPr="00D87821">
        <w:rPr>
          <w:b/>
        </w:rPr>
        <w:t xml:space="preserve">III. TIEKĖJŲ </w:t>
      </w:r>
      <w:r w:rsidR="00187067" w:rsidRPr="00D87821">
        <w:rPr>
          <w:b/>
        </w:rPr>
        <w:t>PAŠALINIMO PAGRINDAI</w:t>
      </w:r>
    </w:p>
    <w:p w:rsidR="00D87821" w:rsidRPr="00D87821" w:rsidRDefault="00D87821" w:rsidP="00B03A6E">
      <w:pPr>
        <w:pStyle w:val="Pagrindinistekstas"/>
        <w:spacing w:after="0" w:line="240" w:lineRule="auto"/>
        <w:jc w:val="center"/>
      </w:pPr>
    </w:p>
    <w:p w:rsidR="0059175A" w:rsidRPr="00834328" w:rsidRDefault="000D3CAB" w:rsidP="00D87821">
      <w:pPr>
        <w:numPr>
          <w:ilvl w:val="0"/>
          <w:numId w:val="2"/>
        </w:numPr>
        <w:pBdr>
          <w:top w:val="nil"/>
          <w:left w:val="nil"/>
          <w:bottom w:val="nil"/>
          <w:right w:val="nil"/>
          <w:between w:val="nil"/>
          <w:bar w:val="nil"/>
        </w:pBdr>
        <w:tabs>
          <w:tab w:val="num" w:pos="0"/>
        </w:tabs>
        <w:spacing w:after="0" w:line="240" w:lineRule="auto"/>
        <w:ind w:left="0" w:firstLine="567"/>
        <w:jc w:val="both"/>
        <w:rPr>
          <w:rFonts w:eastAsia="Arial Unicode MS" w:cs="Arial Unicode MS"/>
          <w:szCs w:val="24"/>
          <w:bdr w:val="nil"/>
          <w:lang w:eastAsia="en-GB"/>
        </w:rPr>
      </w:pPr>
      <w:r w:rsidRPr="00834328">
        <w:rPr>
          <w:i/>
          <w:szCs w:val="24"/>
        </w:rPr>
        <w:t xml:space="preserve">Pirkime </w:t>
      </w:r>
      <w:r w:rsidRPr="00834328">
        <w:rPr>
          <w:b/>
          <w:i/>
          <w:szCs w:val="24"/>
        </w:rPr>
        <w:t>nebus</w:t>
      </w:r>
      <w:r w:rsidRPr="00834328">
        <w:rPr>
          <w:i/>
          <w:szCs w:val="24"/>
        </w:rPr>
        <w:t xml:space="preserve"> naudojamas Europos bendrasis viešojo pirkimo dokumentas (EBVPD)</w:t>
      </w:r>
      <w:r w:rsidR="0059175A" w:rsidRPr="00834328">
        <w:rPr>
          <w:rFonts w:cs="Times New Roman"/>
          <w:color w:val="000000"/>
          <w:szCs w:val="24"/>
        </w:rPr>
        <w:t xml:space="preserve">. </w:t>
      </w:r>
    </w:p>
    <w:p w:rsidR="00445614" w:rsidRPr="000D7181" w:rsidRDefault="000D3CAB" w:rsidP="00D87821">
      <w:pPr>
        <w:numPr>
          <w:ilvl w:val="0"/>
          <w:numId w:val="2"/>
        </w:numPr>
        <w:tabs>
          <w:tab w:val="num" w:pos="0"/>
          <w:tab w:val="left" w:pos="340"/>
          <w:tab w:val="left" w:pos="1210"/>
        </w:tabs>
        <w:spacing w:after="0" w:line="240" w:lineRule="auto"/>
        <w:ind w:left="0" w:firstLine="567"/>
        <w:jc w:val="both"/>
        <w:rPr>
          <w:b/>
          <w:szCs w:val="24"/>
        </w:rPr>
      </w:pPr>
      <w:r w:rsidRPr="00834328">
        <w:rPr>
          <w:szCs w:val="24"/>
        </w:rPr>
        <w:t xml:space="preserve">Perkančioji organizacija tiekėjo kvalifikacijos </w:t>
      </w:r>
      <w:r w:rsidRPr="00A912CD">
        <w:rPr>
          <w:b/>
          <w:szCs w:val="24"/>
        </w:rPr>
        <w:t>netikrins</w:t>
      </w:r>
      <w:r w:rsidRPr="00834328">
        <w:rPr>
          <w:szCs w:val="24"/>
        </w:rPr>
        <w:t xml:space="preserve">. </w:t>
      </w:r>
      <w:r w:rsidRPr="000D7181">
        <w:rPr>
          <w:b/>
          <w:szCs w:val="24"/>
        </w:rPr>
        <w:t xml:space="preserve">Tiekėjas perkančiajai organizacijai įsipareigoja, kad sutartį vykdys </w:t>
      </w:r>
      <w:r w:rsidR="000D7181" w:rsidRPr="000D7181">
        <w:rPr>
          <w:b/>
        </w:rPr>
        <w:t>tik teisę verstis atitinkama veikla turintys asmenys</w:t>
      </w:r>
      <w:r w:rsidRPr="000D7181">
        <w:rPr>
          <w:b/>
          <w:szCs w:val="24"/>
        </w:rPr>
        <w:t>.</w:t>
      </w:r>
    </w:p>
    <w:p w:rsidR="00A912CD" w:rsidRPr="00B14445" w:rsidRDefault="00A912CD" w:rsidP="00D87821">
      <w:pPr>
        <w:numPr>
          <w:ilvl w:val="0"/>
          <w:numId w:val="2"/>
        </w:numPr>
        <w:tabs>
          <w:tab w:val="num" w:pos="0"/>
        </w:tabs>
        <w:spacing w:after="0" w:line="240" w:lineRule="auto"/>
        <w:ind w:left="0" w:firstLine="567"/>
        <w:jc w:val="both"/>
        <w:rPr>
          <w:szCs w:val="24"/>
        </w:rPr>
      </w:pPr>
      <w:r w:rsidRPr="00887360">
        <w:rPr>
          <w:b/>
          <w:i/>
          <w:szCs w:val="24"/>
        </w:rPr>
        <w:t>Reikalavimai dėl Tiekėjų pašalinimo pagrindų.</w:t>
      </w:r>
      <w:r w:rsidR="004F28B1">
        <w:rPr>
          <w:b/>
          <w:i/>
          <w:szCs w:val="24"/>
        </w:rPr>
        <w:t xml:space="preserve"> </w:t>
      </w:r>
    </w:p>
    <w:p w:rsidR="00B14445" w:rsidRPr="000D7181" w:rsidRDefault="00B14445" w:rsidP="00B14445">
      <w:pPr>
        <w:spacing w:after="0" w:line="240" w:lineRule="auto"/>
        <w:jc w:val="both"/>
        <w:rPr>
          <w:szCs w:val="24"/>
        </w:rPr>
      </w:pPr>
    </w:p>
    <w:p w:rsidR="000D7181" w:rsidRPr="00B14445" w:rsidRDefault="000D7181" w:rsidP="00B14445">
      <w:pPr>
        <w:spacing w:after="0" w:line="240" w:lineRule="auto"/>
        <w:jc w:val="center"/>
        <w:rPr>
          <w:sz w:val="20"/>
          <w:szCs w:val="24"/>
        </w:rPr>
      </w:pPr>
      <w:r w:rsidRPr="00B14445">
        <w:rPr>
          <w:b/>
          <w:sz w:val="20"/>
          <w:szCs w:val="24"/>
        </w:rPr>
        <w:t xml:space="preserve">1 lentelė. </w:t>
      </w:r>
      <w:r w:rsidRPr="004D5840">
        <w:rPr>
          <w:b/>
          <w:color w:val="000000" w:themeColor="text1"/>
          <w:sz w:val="20"/>
          <w:szCs w:val="24"/>
        </w:rPr>
        <w:t>Tiekėjų pašalinimo pagrindai.</w:t>
      </w:r>
    </w:p>
    <w:tbl>
      <w:tblPr>
        <w:tblW w:w="9923" w:type="dxa"/>
        <w:tblInd w:w="250" w:type="dxa"/>
        <w:tblLayout w:type="fixed"/>
        <w:tblLook w:val="0000" w:firstRow="0" w:lastRow="0" w:firstColumn="0" w:lastColumn="0" w:noHBand="0" w:noVBand="0"/>
      </w:tblPr>
      <w:tblGrid>
        <w:gridCol w:w="567"/>
        <w:gridCol w:w="3577"/>
        <w:gridCol w:w="1275"/>
        <w:gridCol w:w="4504"/>
      </w:tblGrid>
      <w:tr w:rsidR="000D7181" w:rsidRPr="007F002A" w:rsidTr="00D60F78">
        <w:tc>
          <w:tcPr>
            <w:tcW w:w="567" w:type="dxa"/>
            <w:tcBorders>
              <w:top w:val="single" w:sz="4" w:space="0" w:color="000000"/>
              <w:left w:val="single" w:sz="4" w:space="0" w:color="000000"/>
              <w:bottom w:val="single" w:sz="4" w:space="0" w:color="000000"/>
            </w:tcBorders>
            <w:shd w:val="clear" w:color="auto" w:fill="auto"/>
            <w:vAlign w:val="center"/>
          </w:tcPr>
          <w:p w:rsidR="000D7181" w:rsidRPr="007F002A" w:rsidRDefault="000D7181" w:rsidP="00D60F78">
            <w:pPr>
              <w:snapToGrid w:val="0"/>
              <w:spacing w:after="0" w:line="240" w:lineRule="auto"/>
              <w:jc w:val="center"/>
              <w:rPr>
                <w:sz w:val="22"/>
              </w:rPr>
            </w:pPr>
            <w:r w:rsidRPr="007F002A">
              <w:rPr>
                <w:sz w:val="22"/>
              </w:rPr>
              <w:t>Eil. Nr.</w:t>
            </w:r>
          </w:p>
        </w:tc>
        <w:tc>
          <w:tcPr>
            <w:tcW w:w="3577" w:type="dxa"/>
            <w:tcBorders>
              <w:top w:val="single" w:sz="4" w:space="0" w:color="000000"/>
              <w:left w:val="single" w:sz="4" w:space="0" w:color="000000"/>
              <w:bottom w:val="single" w:sz="4" w:space="0" w:color="000000"/>
            </w:tcBorders>
            <w:shd w:val="clear" w:color="auto" w:fill="auto"/>
            <w:vAlign w:val="center"/>
          </w:tcPr>
          <w:p w:rsidR="000D7181" w:rsidRPr="007F002A" w:rsidRDefault="000D7181" w:rsidP="00D60F78">
            <w:pPr>
              <w:snapToGrid w:val="0"/>
              <w:spacing w:after="0" w:line="240" w:lineRule="auto"/>
              <w:jc w:val="center"/>
              <w:rPr>
                <w:rFonts w:cs="Times New Roman"/>
                <w:sz w:val="22"/>
              </w:rPr>
            </w:pPr>
            <w:r w:rsidRPr="007F002A">
              <w:rPr>
                <w:rFonts w:cs="Times New Roman"/>
                <w:sz w:val="22"/>
              </w:rPr>
              <w:t>Tiekėjo pašalinimo pagrindas</w:t>
            </w:r>
          </w:p>
        </w:tc>
        <w:tc>
          <w:tcPr>
            <w:tcW w:w="1275" w:type="dxa"/>
            <w:tcBorders>
              <w:top w:val="single" w:sz="4" w:space="0" w:color="000000"/>
              <w:left w:val="single" w:sz="4" w:space="0" w:color="000000"/>
              <w:bottom w:val="single" w:sz="4" w:space="0" w:color="000000"/>
            </w:tcBorders>
          </w:tcPr>
          <w:p w:rsidR="000D7181" w:rsidRPr="007F002A" w:rsidRDefault="000D7181" w:rsidP="00D60F78">
            <w:pPr>
              <w:snapToGrid w:val="0"/>
              <w:spacing w:after="0" w:line="240" w:lineRule="auto"/>
              <w:jc w:val="center"/>
              <w:rPr>
                <w:rFonts w:cs="Times New Roman"/>
                <w:sz w:val="22"/>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181" w:rsidRPr="007F002A" w:rsidRDefault="000D7181" w:rsidP="00D60F78">
            <w:pPr>
              <w:snapToGrid w:val="0"/>
              <w:spacing w:after="0" w:line="240" w:lineRule="auto"/>
              <w:jc w:val="center"/>
              <w:rPr>
                <w:rFonts w:cs="Times New Roman"/>
                <w:sz w:val="22"/>
              </w:rPr>
            </w:pPr>
            <w:r w:rsidRPr="007F002A">
              <w:rPr>
                <w:rFonts w:cs="Times New Roman"/>
                <w:sz w:val="22"/>
              </w:rPr>
              <w:t>Tiekėjo pašalinimo pagrindo nebuvimą įrodantys dokumentai</w:t>
            </w:r>
          </w:p>
        </w:tc>
      </w:tr>
      <w:tr w:rsidR="000D7181" w:rsidRPr="007F002A" w:rsidTr="00D60F78">
        <w:tc>
          <w:tcPr>
            <w:tcW w:w="567" w:type="dxa"/>
            <w:tcBorders>
              <w:top w:val="single" w:sz="4" w:space="0" w:color="000000"/>
              <w:left w:val="single" w:sz="4" w:space="0" w:color="000000"/>
              <w:bottom w:val="single" w:sz="4" w:space="0" w:color="000000"/>
            </w:tcBorders>
            <w:shd w:val="clear" w:color="auto" w:fill="auto"/>
          </w:tcPr>
          <w:p w:rsidR="000D7181" w:rsidRPr="007F002A" w:rsidRDefault="000D7181" w:rsidP="00D60F78">
            <w:pPr>
              <w:snapToGrid w:val="0"/>
              <w:spacing w:after="0" w:line="240" w:lineRule="auto"/>
              <w:ind w:left="-779" w:right="-149" w:firstLine="851"/>
              <w:jc w:val="both"/>
              <w:rPr>
                <w:sz w:val="22"/>
              </w:rPr>
            </w:pPr>
            <w:r w:rsidRPr="007F002A">
              <w:rPr>
                <w:sz w:val="22"/>
              </w:rPr>
              <w:t>1.</w:t>
            </w:r>
          </w:p>
        </w:tc>
        <w:tc>
          <w:tcPr>
            <w:tcW w:w="3577" w:type="dxa"/>
            <w:tcBorders>
              <w:top w:val="single" w:sz="4" w:space="0" w:color="000000"/>
              <w:left w:val="single" w:sz="4" w:space="0" w:color="000000"/>
              <w:bottom w:val="single" w:sz="4" w:space="0" w:color="000000"/>
            </w:tcBorders>
            <w:shd w:val="clear" w:color="auto" w:fill="auto"/>
          </w:tcPr>
          <w:p w:rsidR="000D7181" w:rsidRPr="007F002A" w:rsidRDefault="000D7181" w:rsidP="00D60F78">
            <w:pPr>
              <w:spacing w:after="0" w:line="240" w:lineRule="auto"/>
              <w:jc w:val="both"/>
              <w:rPr>
                <w:rFonts w:cs="Times New Roman"/>
                <w:sz w:val="22"/>
              </w:rPr>
            </w:pPr>
            <w:r w:rsidRPr="007F002A">
              <w:rPr>
                <w:rFonts w:cs="Times New Roman"/>
                <w:sz w:val="22"/>
              </w:rPr>
              <w:t xml:space="preserve">Tiekėjas </w:t>
            </w:r>
            <w:r w:rsidRPr="007F002A">
              <w:rPr>
                <w:rFonts w:cs="Times New Roman"/>
                <w:b/>
                <w:sz w:val="22"/>
              </w:rPr>
              <w:t>yra neįvykdęs sutarties</w:t>
            </w:r>
            <w:r w:rsidRPr="007F002A">
              <w:rPr>
                <w:rFonts w:cs="Times New Roman"/>
                <w:sz w:val="22"/>
              </w:rPr>
              <w:t xml:space="preserve">, sudarytos vadovaujantis VPĮ, Viešųjų </w:t>
            </w:r>
            <w:r w:rsidRPr="007F002A">
              <w:rPr>
                <w:rFonts w:cs="Times New Roman"/>
                <w:sz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D7181" w:rsidRPr="007F002A" w:rsidRDefault="000D7181" w:rsidP="00D60F78">
            <w:pPr>
              <w:snapToGrid w:val="0"/>
              <w:spacing w:after="0" w:line="240" w:lineRule="auto"/>
              <w:jc w:val="both"/>
              <w:rPr>
                <w:rFonts w:cs="Times New Roman"/>
                <w:sz w:val="22"/>
                <w:highlight w:val="yellow"/>
              </w:rPr>
            </w:pPr>
            <w:r w:rsidRPr="007F002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tcBorders>
          </w:tcPr>
          <w:p w:rsidR="000D7181" w:rsidRPr="007F002A" w:rsidRDefault="000D7181" w:rsidP="00D60F78">
            <w:pPr>
              <w:pStyle w:val="Betarp"/>
              <w:jc w:val="both"/>
              <w:rPr>
                <w:rFonts w:ascii="Times New Roman" w:hAnsi="Times New Roman" w:cs="Times New Roman"/>
                <w:b/>
                <w:bCs/>
                <w:sz w:val="22"/>
                <w:szCs w:val="22"/>
              </w:rPr>
            </w:pPr>
            <w:r w:rsidRPr="007F002A">
              <w:rPr>
                <w:rFonts w:ascii="Times New Roman" w:hAnsi="Times New Roman" w:cs="Times New Roman"/>
                <w:b/>
                <w:bCs/>
                <w:sz w:val="22"/>
                <w:szCs w:val="22"/>
              </w:rPr>
              <w:lastRenderedPageBreak/>
              <w:t xml:space="preserve">VPĮ 46 straipsnio </w:t>
            </w:r>
            <w:r w:rsidRPr="007F002A">
              <w:rPr>
                <w:rFonts w:ascii="Times New Roman" w:hAnsi="Times New Roman" w:cs="Times New Roman"/>
                <w:b/>
                <w:bCs/>
                <w:sz w:val="22"/>
                <w:szCs w:val="22"/>
              </w:rPr>
              <w:lastRenderedPageBreak/>
              <w:t>4 dalies 6 punktas</w:t>
            </w:r>
          </w:p>
          <w:p w:rsidR="000D7181" w:rsidRPr="007F002A" w:rsidRDefault="000D7181" w:rsidP="00D60F78">
            <w:pPr>
              <w:suppressAutoHyphens w:val="0"/>
              <w:spacing w:after="0" w:line="240" w:lineRule="auto"/>
              <w:rPr>
                <w:rFonts w:cs="Times New Roman"/>
                <w:color w:val="333333"/>
                <w:sz w:val="22"/>
                <w:shd w:val="clear" w:color="auto" w:fill="FFFFFF"/>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0D7181" w:rsidRPr="007F002A" w:rsidRDefault="000D7181" w:rsidP="00D60F78">
            <w:pPr>
              <w:suppressAutoHyphens w:val="0"/>
              <w:spacing w:after="0" w:line="240" w:lineRule="auto"/>
              <w:rPr>
                <w:rFonts w:cs="Times New Roman"/>
                <w:sz w:val="22"/>
                <w:lang w:eastAsia="en-US"/>
              </w:rPr>
            </w:pPr>
            <w:r w:rsidRPr="007F002A">
              <w:rPr>
                <w:rFonts w:cs="Times New Roman"/>
                <w:sz w:val="22"/>
                <w:lang w:eastAsia="en-US"/>
              </w:rPr>
              <w:lastRenderedPageBreak/>
              <w:t xml:space="preserve">Iš Lietuvoje įsteigtų subjektų įrodančių dokumentų nereikalaujama. </w:t>
            </w:r>
          </w:p>
          <w:p w:rsidR="000D7181" w:rsidRPr="007F002A" w:rsidRDefault="000D7181" w:rsidP="00D60F78">
            <w:pPr>
              <w:pStyle w:val="Betarp"/>
              <w:jc w:val="both"/>
              <w:rPr>
                <w:rFonts w:ascii="Times New Roman" w:hAnsi="Times New Roman" w:cs="Times New Roman"/>
                <w:bCs/>
                <w:sz w:val="22"/>
                <w:szCs w:val="22"/>
              </w:rPr>
            </w:pPr>
            <w:r w:rsidRPr="007F002A">
              <w:rPr>
                <w:rFonts w:ascii="Times New Roman" w:hAnsi="Times New Roman" w:cs="Times New Roman"/>
                <w:bCs/>
                <w:sz w:val="22"/>
                <w:szCs w:val="22"/>
              </w:rPr>
              <w:lastRenderedPageBreak/>
              <w:t xml:space="preserve">Priimant sprendimus dėl tiekėjo pašalinimo iš pirkimo procedūros šiame punkte nurodytu pašalinimo pagrindu, bus atsižvelgiama į pagal VPĮ 91 straipsnį skelbiamą informaciją vokų plėšimo dieną: </w:t>
            </w:r>
          </w:p>
          <w:p w:rsidR="000D7181" w:rsidRPr="007F002A" w:rsidRDefault="00CF5FCB" w:rsidP="00D60F78">
            <w:pPr>
              <w:pStyle w:val="Betarp"/>
              <w:jc w:val="both"/>
              <w:rPr>
                <w:rStyle w:val="Hipersaitas"/>
                <w:rFonts w:ascii="Times New Roman" w:hAnsi="Times New Roman" w:cs="Times New Roman"/>
                <w:sz w:val="22"/>
                <w:szCs w:val="22"/>
              </w:rPr>
            </w:pPr>
            <w:hyperlink r:id="rId11" w:history="1">
              <w:r w:rsidR="000D7181" w:rsidRPr="007F002A">
                <w:rPr>
                  <w:rStyle w:val="Hipersaitas"/>
                  <w:rFonts w:ascii="Times New Roman" w:hAnsi="Times New Roman" w:cs="Times New Roman"/>
                  <w:sz w:val="22"/>
                  <w:szCs w:val="22"/>
                </w:rPr>
                <w:t>https://vpt.lrv.lt/lt/pasalinimo-pagrindai-1/nepatikimi-tiekejai-1</w:t>
              </w:r>
            </w:hyperlink>
          </w:p>
          <w:p w:rsidR="000D7181" w:rsidRPr="007F002A" w:rsidRDefault="000D7181" w:rsidP="00D60F78">
            <w:pPr>
              <w:pStyle w:val="Betarp"/>
              <w:jc w:val="both"/>
              <w:rPr>
                <w:rFonts w:ascii="Times New Roman" w:hAnsi="Times New Roman" w:cs="Times New Roman"/>
                <w:sz w:val="22"/>
                <w:szCs w:val="22"/>
              </w:rPr>
            </w:pPr>
          </w:p>
          <w:p w:rsidR="000D7181" w:rsidRPr="007F002A" w:rsidRDefault="000D7181" w:rsidP="00D60F78">
            <w:pPr>
              <w:suppressAutoHyphens w:val="0"/>
              <w:spacing w:after="0" w:line="240" w:lineRule="auto"/>
              <w:rPr>
                <w:rFonts w:eastAsia="Times New Roman" w:cs="Times New Roman"/>
                <w:b/>
                <w:sz w:val="22"/>
                <w:highlight w:val="yellow"/>
              </w:rPr>
            </w:pPr>
          </w:p>
        </w:tc>
      </w:tr>
      <w:tr w:rsidR="000D7181" w:rsidRPr="007F002A" w:rsidTr="00D60F78">
        <w:tc>
          <w:tcPr>
            <w:tcW w:w="567" w:type="dxa"/>
            <w:tcBorders>
              <w:top w:val="single" w:sz="4" w:space="0" w:color="000000"/>
              <w:left w:val="single" w:sz="4" w:space="0" w:color="000000"/>
              <w:bottom w:val="single" w:sz="4" w:space="0" w:color="000000"/>
            </w:tcBorders>
            <w:shd w:val="clear" w:color="auto" w:fill="auto"/>
          </w:tcPr>
          <w:p w:rsidR="000D7181" w:rsidRPr="007F002A" w:rsidRDefault="000D7181" w:rsidP="00D60F78">
            <w:pPr>
              <w:snapToGrid w:val="0"/>
              <w:spacing w:after="0" w:line="240" w:lineRule="auto"/>
              <w:ind w:left="-779" w:right="-149" w:firstLine="851"/>
              <w:jc w:val="both"/>
              <w:rPr>
                <w:sz w:val="22"/>
              </w:rPr>
            </w:pPr>
            <w:r w:rsidRPr="007F002A">
              <w:rPr>
                <w:sz w:val="22"/>
              </w:rPr>
              <w:t>2.</w:t>
            </w:r>
          </w:p>
        </w:tc>
        <w:tc>
          <w:tcPr>
            <w:tcW w:w="3577" w:type="dxa"/>
            <w:tcBorders>
              <w:top w:val="single" w:sz="4" w:space="0" w:color="000000"/>
              <w:left w:val="single" w:sz="4" w:space="0" w:color="000000"/>
              <w:bottom w:val="single" w:sz="4" w:space="0" w:color="000000"/>
            </w:tcBorders>
            <w:shd w:val="clear" w:color="auto" w:fill="auto"/>
          </w:tcPr>
          <w:p w:rsidR="000D7181" w:rsidRPr="007F002A" w:rsidRDefault="000D7181" w:rsidP="00D60F78">
            <w:pPr>
              <w:pStyle w:val="Betarp"/>
              <w:jc w:val="both"/>
              <w:rPr>
                <w:rFonts w:ascii="Times New Roman" w:hAnsi="Times New Roman" w:cs="Times New Roman"/>
                <w:sz w:val="22"/>
                <w:szCs w:val="22"/>
              </w:rPr>
            </w:pPr>
            <w:r w:rsidRPr="007F002A">
              <w:rPr>
                <w:rFonts w:ascii="Times New Roman" w:hAnsi="Times New Roman" w:cs="Times New Roman"/>
                <w:sz w:val="22"/>
                <w:szCs w:val="22"/>
              </w:rPr>
              <w:t xml:space="preserve">Tiekėjas pirkimo procedūrų metu </w:t>
            </w:r>
            <w:r w:rsidRPr="007F002A">
              <w:rPr>
                <w:rFonts w:ascii="Times New Roman" w:hAnsi="Times New Roman" w:cs="Times New Roman"/>
                <w:b/>
                <w:sz w:val="22"/>
                <w:szCs w:val="22"/>
              </w:rPr>
              <w:t>nuslėpė informaciją ar pateikė melagingą informaciją</w:t>
            </w:r>
            <w:r w:rsidRPr="007F002A">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D7181" w:rsidRPr="007F002A" w:rsidRDefault="000D7181" w:rsidP="00D60F78">
            <w:pPr>
              <w:pStyle w:val="Betarp"/>
              <w:jc w:val="both"/>
              <w:rPr>
                <w:rFonts w:ascii="Times New Roman" w:hAnsi="Times New Roman" w:cs="Times New Roman"/>
                <w:bCs/>
                <w:sz w:val="22"/>
                <w:szCs w:val="22"/>
              </w:rPr>
            </w:pPr>
            <w:r w:rsidRPr="007F002A">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D7181" w:rsidRPr="007F002A" w:rsidRDefault="000D7181" w:rsidP="00D60F78">
            <w:pPr>
              <w:snapToGrid w:val="0"/>
              <w:spacing w:after="0" w:line="240" w:lineRule="auto"/>
              <w:jc w:val="both"/>
              <w:rPr>
                <w:rFonts w:cs="Times New Roman"/>
                <w:bCs/>
                <w:sz w:val="22"/>
              </w:rPr>
            </w:pPr>
            <w:r w:rsidRPr="007F002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tcBorders>
          </w:tcPr>
          <w:p w:rsidR="000D7181" w:rsidRPr="007F002A" w:rsidRDefault="000D7181" w:rsidP="00D60F78">
            <w:pPr>
              <w:pStyle w:val="Betarp"/>
              <w:jc w:val="both"/>
              <w:rPr>
                <w:rFonts w:ascii="Times New Roman" w:hAnsi="Times New Roman" w:cs="Times New Roman"/>
                <w:b/>
                <w:bCs/>
                <w:sz w:val="22"/>
                <w:szCs w:val="22"/>
              </w:rPr>
            </w:pPr>
            <w:r w:rsidRPr="007F002A">
              <w:rPr>
                <w:rFonts w:ascii="Times New Roman" w:hAnsi="Times New Roman" w:cs="Times New Roman"/>
                <w:b/>
                <w:bCs/>
                <w:sz w:val="22"/>
                <w:szCs w:val="22"/>
              </w:rPr>
              <w:lastRenderedPageBreak/>
              <w:t>VPĮ 46 straipsnio 4 dalies 4 punktas</w:t>
            </w:r>
          </w:p>
          <w:p w:rsidR="000D7181" w:rsidRPr="007F002A" w:rsidRDefault="000D7181" w:rsidP="00D60F78">
            <w:pPr>
              <w:suppressAutoHyphens w:val="0"/>
              <w:spacing w:after="0" w:line="240" w:lineRule="auto"/>
              <w:rPr>
                <w:rFonts w:cs="Times New Roman"/>
                <w:color w:val="333333"/>
                <w:sz w:val="22"/>
                <w:shd w:val="clear" w:color="auto" w:fill="FFFFFF"/>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0D7181" w:rsidRPr="007F002A" w:rsidRDefault="000D7181" w:rsidP="00D60F78">
            <w:pPr>
              <w:pStyle w:val="Betarp"/>
              <w:jc w:val="both"/>
              <w:rPr>
                <w:rFonts w:ascii="Times New Roman" w:hAnsi="Times New Roman" w:cs="Times New Roman"/>
                <w:sz w:val="22"/>
                <w:szCs w:val="22"/>
                <w:lang w:eastAsia="en-US"/>
              </w:rPr>
            </w:pPr>
            <w:r w:rsidRPr="007F002A">
              <w:rPr>
                <w:rFonts w:ascii="Times New Roman" w:hAnsi="Times New Roman" w:cs="Times New Roman"/>
                <w:sz w:val="22"/>
                <w:szCs w:val="22"/>
                <w:lang w:eastAsia="en-US"/>
              </w:rPr>
              <w:t>Iš Lietuvoje įsteigtų subjektų įrodančių dokumentų nereikalaujama.</w:t>
            </w:r>
          </w:p>
          <w:p w:rsidR="000D7181" w:rsidRPr="007F002A" w:rsidRDefault="000D7181" w:rsidP="00D60F78">
            <w:pPr>
              <w:pStyle w:val="Betarp"/>
              <w:jc w:val="both"/>
              <w:rPr>
                <w:rFonts w:ascii="Times New Roman" w:hAnsi="Times New Roman" w:cs="Times New Roman"/>
                <w:b/>
                <w:bCs/>
                <w:sz w:val="22"/>
                <w:szCs w:val="22"/>
              </w:rPr>
            </w:pPr>
          </w:p>
          <w:p w:rsidR="000D7181" w:rsidRPr="007F002A" w:rsidRDefault="000D7181" w:rsidP="00D60F78">
            <w:pPr>
              <w:pStyle w:val="Betarp"/>
              <w:jc w:val="both"/>
              <w:rPr>
                <w:rFonts w:ascii="Times New Roman" w:hAnsi="Times New Roman" w:cs="Times New Roman"/>
                <w:b/>
                <w:bCs/>
                <w:sz w:val="22"/>
                <w:szCs w:val="22"/>
              </w:rPr>
            </w:pPr>
            <w:r w:rsidRPr="007F002A">
              <w:rPr>
                <w:rFonts w:ascii="Times New Roman" w:hAnsi="Times New Roman" w:cs="Times New Roman"/>
                <w:b/>
                <w:bCs/>
                <w:sz w:val="22"/>
                <w:szCs w:val="22"/>
              </w:rPr>
              <w:t xml:space="preserve">Priimant sprendimus dėl tiekėjo pašalinimo iš pirkimo procedūros šiame punkte nurodytu pašalinimo pagrindu, bus atsižvelgiama į pagal VPĮ 52 straipsnį skelbiamą informaciją vokų plėšimo dieną: </w:t>
            </w:r>
          </w:p>
          <w:p w:rsidR="000D7181" w:rsidRPr="007F002A" w:rsidRDefault="000D7181" w:rsidP="00D60F78">
            <w:pPr>
              <w:pStyle w:val="Betarp"/>
              <w:jc w:val="both"/>
              <w:rPr>
                <w:rFonts w:ascii="Times New Roman" w:hAnsi="Times New Roman" w:cs="Times New Roman"/>
                <w:b/>
                <w:bCs/>
                <w:sz w:val="22"/>
                <w:szCs w:val="22"/>
              </w:rPr>
            </w:pPr>
          </w:p>
          <w:p w:rsidR="000D7181" w:rsidRPr="007F002A" w:rsidRDefault="00CF5FCB" w:rsidP="00D60F78">
            <w:pPr>
              <w:pStyle w:val="Betarp"/>
              <w:jc w:val="both"/>
              <w:rPr>
                <w:rFonts w:ascii="Times New Roman" w:hAnsi="Times New Roman" w:cs="Times New Roman"/>
                <w:sz w:val="22"/>
                <w:szCs w:val="22"/>
                <w:u w:val="single"/>
              </w:rPr>
            </w:pPr>
            <w:hyperlink r:id="rId12">
              <w:r w:rsidR="000D7181" w:rsidRPr="007F002A">
                <w:rPr>
                  <w:rStyle w:val="Hipersaitas"/>
                  <w:rFonts w:ascii="Times New Roman" w:hAnsi="Times New Roman" w:cs="Times New Roman"/>
                  <w:sz w:val="22"/>
                  <w:szCs w:val="22"/>
                </w:rPr>
                <w:t>https://vpt.lrv.lt/melaginga-informacija-pateikusiu-tiekeju-sarasas-3</w:t>
              </w:r>
            </w:hyperlink>
          </w:p>
          <w:p w:rsidR="000D7181" w:rsidRPr="007F002A" w:rsidRDefault="000D7181" w:rsidP="00D60F78">
            <w:pPr>
              <w:suppressAutoHyphens w:val="0"/>
              <w:spacing w:after="0" w:line="240" w:lineRule="auto"/>
              <w:rPr>
                <w:rFonts w:cs="Times New Roman"/>
                <w:color w:val="333333"/>
                <w:sz w:val="22"/>
                <w:shd w:val="clear" w:color="auto" w:fill="FFFFFF"/>
              </w:rPr>
            </w:pPr>
          </w:p>
        </w:tc>
      </w:tr>
    </w:tbl>
    <w:p w:rsidR="00D15B6B" w:rsidRDefault="00D15B6B" w:rsidP="00B14445">
      <w:pPr>
        <w:pStyle w:val="Porat"/>
        <w:jc w:val="both"/>
        <w:rPr>
          <w:sz w:val="22"/>
          <w:szCs w:val="22"/>
        </w:rPr>
      </w:pPr>
    </w:p>
    <w:p w:rsidR="00C343A3" w:rsidRPr="00D86DEA" w:rsidRDefault="000D7181" w:rsidP="00D86DEA">
      <w:pPr>
        <w:numPr>
          <w:ilvl w:val="0"/>
          <w:numId w:val="2"/>
        </w:numPr>
        <w:tabs>
          <w:tab w:val="num" w:pos="142"/>
          <w:tab w:val="left" w:pos="1210"/>
        </w:tabs>
        <w:spacing w:after="0" w:line="240" w:lineRule="auto"/>
        <w:ind w:left="0" w:firstLine="426"/>
        <w:jc w:val="both"/>
        <w:rPr>
          <w:szCs w:val="24"/>
        </w:rPr>
      </w:pPr>
      <w:r w:rsidRPr="00D45201">
        <w:rPr>
          <w:rFonts w:cs="Times New Roman"/>
          <w:szCs w:val="24"/>
        </w:rPr>
        <w:t>Pašalinimo pagrindai taikomi tiekėjui</w:t>
      </w:r>
      <w:r>
        <w:rPr>
          <w:rFonts w:cs="Times New Roman"/>
          <w:szCs w:val="24"/>
        </w:rPr>
        <w:t>. Je</w:t>
      </w:r>
      <w:r w:rsidRPr="00D45201">
        <w:rPr>
          <w:rFonts w:cs="Times New Roman"/>
          <w:szCs w:val="24"/>
        </w:rPr>
        <w:t xml:space="preserve">i pasiūlymą teikia ūkio subjektų grupė – </w:t>
      </w:r>
      <w:r>
        <w:rPr>
          <w:rFonts w:cs="Times New Roman"/>
          <w:szCs w:val="24"/>
        </w:rPr>
        <w:t xml:space="preserve">pašalinimo pagrindai taikomi </w:t>
      </w:r>
      <w:r w:rsidRPr="00D45201">
        <w:rPr>
          <w:rFonts w:cs="Times New Roman"/>
          <w:szCs w:val="24"/>
        </w:rPr>
        <w:t>visiems tos grupės nariams</w:t>
      </w:r>
      <w:r w:rsidR="00D86DEA">
        <w:rPr>
          <w:rFonts w:cs="Times New Roman"/>
          <w:szCs w:val="24"/>
        </w:rPr>
        <w:t xml:space="preserve">. </w:t>
      </w:r>
      <w:r w:rsidR="00DA7021" w:rsidRPr="00D86DEA">
        <w:rPr>
          <w:szCs w:val="24"/>
          <w:shd w:val="clear" w:color="auto" w:fill="FFFFFF"/>
        </w:rPr>
        <w:t>Jei dalies darbų atlikimą</w:t>
      </w:r>
      <w:r w:rsidR="00D35D38" w:rsidRPr="00D86DEA">
        <w:rPr>
          <w:szCs w:val="24"/>
          <w:shd w:val="clear" w:color="auto" w:fill="FFFFFF"/>
        </w:rPr>
        <w:t xml:space="preserve"> tiekėjas numato perduoti</w:t>
      </w:r>
      <w:r w:rsidR="00D35D38" w:rsidRPr="00D86DEA">
        <w:rPr>
          <w:szCs w:val="24"/>
        </w:rPr>
        <w:t xml:space="preserve"> vykdyti subrangovams, jis savo pasiūlyme privalo nurodyti, </w:t>
      </w:r>
      <w:r w:rsidR="00D35D38" w:rsidRPr="00D86DEA">
        <w:rPr>
          <w:b/>
          <w:szCs w:val="24"/>
        </w:rPr>
        <w:t>kokius subrangovus, kokiems darbams, ir kokiai jų daliai (procentais) jis keti</w:t>
      </w:r>
      <w:r w:rsidR="004B7F08" w:rsidRPr="00D86DEA">
        <w:rPr>
          <w:b/>
          <w:szCs w:val="24"/>
        </w:rPr>
        <w:t>na pasitelkti</w:t>
      </w:r>
      <w:r w:rsidR="00D35D38" w:rsidRPr="00D86DEA">
        <w:rPr>
          <w:b/>
          <w:szCs w:val="24"/>
        </w:rPr>
        <w:t>.</w:t>
      </w:r>
      <w:r w:rsidR="00D35D38" w:rsidRPr="00D86DEA">
        <w:rPr>
          <w:szCs w:val="24"/>
        </w:rPr>
        <w:t xml:space="preserve"> Toks nurodymas nekeičia pagrindinio tiekėjo atsakomybės dėl numatomos sudaryti pirkimo sutarties įvykdymo.</w:t>
      </w:r>
      <w:r w:rsidR="005F5B53" w:rsidRPr="00D86DEA">
        <w:rPr>
          <w:szCs w:val="24"/>
        </w:rPr>
        <w:t xml:space="preserve"> Tų pačių subrangovų dalyvavimas kelių tiekėjų pasiūlymuose nėra ribojamas.</w:t>
      </w:r>
      <w:r w:rsidR="007B080F" w:rsidRPr="00D86DEA">
        <w:rPr>
          <w:szCs w:val="24"/>
        </w:rPr>
        <w:t xml:space="preserve"> </w:t>
      </w:r>
    </w:p>
    <w:p w:rsidR="00D86DEA" w:rsidRDefault="00D86DEA" w:rsidP="00D86DEA">
      <w:pPr>
        <w:numPr>
          <w:ilvl w:val="0"/>
          <w:numId w:val="2"/>
        </w:numPr>
        <w:tabs>
          <w:tab w:val="num" w:pos="142"/>
        </w:tabs>
        <w:spacing w:after="0" w:line="240" w:lineRule="auto"/>
        <w:ind w:left="0" w:firstLine="426"/>
        <w:jc w:val="both"/>
        <w:rPr>
          <w:szCs w:val="24"/>
          <w:u w:val="single"/>
        </w:rPr>
      </w:pPr>
      <w:r w:rsidRPr="001336B3">
        <w:rPr>
          <w:b/>
          <w:sz w:val="22"/>
        </w:rPr>
        <w:t xml:space="preserve"> </w:t>
      </w:r>
      <w:r w:rsidRPr="001336B3">
        <w:rPr>
          <w:szCs w:val="24"/>
        </w:rPr>
        <w:t>Tiekėjo kvalifikacija dėl teisės verstis atitinkama veikla nėra tikrinama visa apimtimi. Vadovaujantis VPĮ 35 str. 2 d. 3 p., sutarties projekte (</w:t>
      </w:r>
      <w:r>
        <w:rPr>
          <w:szCs w:val="24"/>
        </w:rPr>
        <w:t>2</w:t>
      </w:r>
      <w:r w:rsidRPr="001336B3">
        <w:rPr>
          <w:szCs w:val="24"/>
        </w:rPr>
        <w:t xml:space="preserve"> priedas) nustatytas tiekėjo įsipareigojimas, kad pirkimo sutartį vykdys tik tokią teisę turintys asmenys. </w:t>
      </w:r>
      <w:r w:rsidRPr="001336B3">
        <w:rPr>
          <w:szCs w:val="24"/>
          <w:u w:val="single"/>
        </w:rPr>
        <w:t>Šio tiekėjo įsipareigojimo nesilaikymas laikomas esminiu sutarties sąlygų pažeidimu ir, tokiu atveju, užsakovas turi teisę vienašališkai nutraukti sutartį.</w:t>
      </w:r>
    </w:p>
    <w:p w:rsidR="00D87821" w:rsidRPr="00D86DEA" w:rsidRDefault="00D87821" w:rsidP="00D87821">
      <w:pPr>
        <w:spacing w:after="0" w:line="240" w:lineRule="auto"/>
        <w:jc w:val="both"/>
        <w:rPr>
          <w:szCs w:val="24"/>
          <w:u w:val="single"/>
        </w:rPr>
      </w:pPr>
    </w:p>
    <w:p w:rsidR="00D35D38" w:rsidRDefault="00D35D38" w:rsidP="00D87821">
      <w:pPr>
        <w:spacing w:after="0" w:line="240" w:lineRule="auto"/>
        <w:jc w:val="center"/>
        <w:rPr>
          <w:b/>
          <w:szCs w:val="24"/>
        </w:rPr>
      </w:pPr>
      <w:r>
        <w:rPr>
          <w:b/>
          <w:szCs w:val="24"/>
        </w:rPr>
        <w:t>IV. ŪKIO SUBJEKTŲ GRUPĖS DALYVAVIMAS PIRKIMO PROCEDŪROSE</w:t>
      </w:r>
    </w:p>
    <w:p w:rsidR="00D87821" w:rsidRDefault="00D87821" w:rsidP="00D87821">
      <w:pPr>
        <w:spacing w:after="0" w:line="240" w:lineRule="auto"/>
        <w:jc w:val="center"/>
        <w:rPr>
          <w:b/>
          <w:szCs w:val="24"/>
        </w:rPr>
      </w:pPr>
    </w:p>
    <w:p w:rsidR="00D35D38" w:rsidRDefault="00D35D38" w:rsidP="00440374">
      <w:pPr>
        <w:numPr>
          <w:ilvl w:val="0"/>
          <w:numId w:val="2"/>
        </w:numPr>
        <w:tabs>
          <w:tab w:val="left" w:pos="0"/>
          <w:tab w:val="left" w:pos="1210"/>
        </w:tabs>
        <w:spacing w:after="0" w:line="240" w:lineRule="auto"/>
        <w:ind w:left="0" w:firstLine="567"/>
        <w:jc w:val="both"/>
        <w:rPr>
          <w:szCs w:val="24"/>
        </w:rPr>
      </w:pPr>
      <w:r>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35D38" w:rsidRDefault="00D35D38" w:rsidP="00440374">
      <w:pPr>
        <w:pStyle w:val="Antrats"/>
        <w:widowControl/>
        <w:numPr>
          <w:ilvl w:val="0"/>
          <w:numId w:val="2"/>
        </w:numPr>
        <w:tabs>
          <w:tab w:val="clear" w:pos="710"/>
          <w:tab w:val="clear" w:pos="4153"/>
          <w:tab w:val="clear" w:pos="8306"/>
          <w:tab w:val="num" w:pos="0"/>
          <w:tab w:val="left" w:pos="709"/>
        </w:tabs>
        <w:spacing w:after="0"/>
        <w:ind w:left="0" w:firstLine="567"/>
        <w:rPr>
          <w:rFonts w:eastAsia="Calibri"/>
          <w:szCs w:val="24"/>
        </w:rPr>
      </w:pPr>
      <w:r>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rsidR="00D87821" w:rsidRDefault="00D87821" w:rsidP="00D87821">
      <w:pPr>
        <w:pStyle w:val="Antrats"/>
        <w:widowControl/>
        <w:tabs>
          <w:tab w:val="clear" w:pos="4153"/>
          <w:tab w:val="clear" w:pos="8306"/>
        </w:tabs>
        <w:spacing w:after="0"/>
        <w:rPr>
          <w:rFonts w:eastAsia="Calibri"/>
          <w:szCs w:val="24"/>
        </w:rPr>
      </w:pPr>
    </w:p>
    <w:p w:rsidR="00D35D38" w:rsidRDefault="00D35D38" w:rsidP="00D87821">
      <w:pPr>
        <w:spacing w:after="0" w:line="240" w:lineRule="auto"/>
        <w:jc w:val="center"/>
        <w:rPr>
          <w:b/>
          <w:szCs w:val="24"/>
        </w:rPr>
      </w:pPr>
      <w:r>
        <w:rPr>
          <w:b/>
          <w:szCs w:val="24"/>
        </w:rPr>
        <w:t>V.</w:t>
      </w:r>
      <w:r>
        <w:rPr>
          <w:szCs w:val="24"/>
        </w:rPr>
        <w:t> </w:t>
      </w:r>
      <w:r>
        <w:rPr>
          <w:b/>
          <w:szCs w:val="24"/>
        </w:rPr>
        <w:t>PASIŪLYMŲ RENGIMAS, PATEIKIMAS, KEITIMAS</w:t>
      </w:r>
    </w:p>
    <w:p w:rsidR="00D87821" w:rsidRDefault="00D87821" w:rsidP="00D87821">
      <w:pPr>
        <w:spacing w:after="0" w:line="240" w:lineRule="auto"/>
        <w:jc w:val="center"/>
        <w:rPr>
          <w:b/>
          <w:szCs w:val="24"/>
        </w:rPr>
      </w:pPr>
    </w:p>
    <w:p w:rsidR="00D35D38" w:rsidRDefault="00D35D38" w:rsidP="00440374">
      <w:pPr>
        <w:widowControl w:val="0"/>
        <w:numPr>
          <w:ilvl w:val="0"/>
          <w:numId w:val="2"/>
        </w:numPr>
        <w:tabs>
          <w:tab w:val="left" w:pos="0"/>
          <w:tab w:val="left" w:pos="1210"/>
        </w:tabs>
        <w:spacing w:after="0" w:line="240" w:lineRule="auto"/>
        <w:ind w:left="0" w:firstLine="567"/>
        <w:jc w:val="both"/>
        <w:rPr>
          <w:szCs w:val="24"/>
        </w:rPr>
      </w:pPr>
      <w:r>
        <w:rPr>
          <w:szCs w:val="24"/>
        </w:rPr>
        <w:t>Pateikdamas pasiūlymą, tiekėjas sutinka su šiomis konkurso sąlygomis ir patvirtina, kad jo pasiūlyme pateikta informacija yra teisinga ir apima viską, ko reikia tinkamam pirkimo sutarties įvykdymui.</w:t>
      </w:r>
    </w:p>
    <w:p w:rsidR="00897613" w:rsidRPr="00897613" w:rsidRDefault="00D35D38" w:rsidP="00440374">
      <w:pPr>
        <w:numPr>
          <w:ilvl w:val="0"/>
          <w:numId w:val="2"/>
        </w:numPr>
        <w:tabs>
          <w:tab w:val="left" w:pos="0"/>
          <w:tab w:val="left" w:pos="1210"/>
        </w:tabs>
        <w:spacing w:after="0" w:line="240" w:lineRule="auto"/>
        <w:ind w:left="0" w:firstLine="567"/>
        <w:jc w:val="both"/>
        <w:rPr>
          <w:bCs/>
          <w:szCs w:val="24"/>
        </w:rPr>
      </w:pPr>
      <w:r>
        <w:rPr>
          <w:szCs w:val="24"/>
        </w:rPr>
        <w:t xml:space="preserve">Pasiūlymas, įskaitant pasiūlymo galiojimo užtikrinimo dokumentą, turi būti pateikiamas tik elektroninėmis priemonėmis, naudojant CVP IS, pasiekiamoje adresu </w:t>
      </w:r>
      <w:hyperlink r:id="rId13" w:history="1">
        <w:r w:rsidR="00B05A34" w:rsidRPr="0024423B">
          <w:rPr>
            <w:rStyle w:val="Hipersaitas"/>
            <w:iCs/>
            <w:szCs w:val="24"/>
          </w:rPr>
          <w:t>h</w:t>
        </w:r>
        <w:r w:rsidR="00B05A34" w:rsidRPr="0024423B">
          <w:rPr>
            <w:rStyle w:val="Hipersaitas"/>
          </w:rPr>
          <w:t>ttps://viesiejipirkimai.lt/</w:t>
        </w:r>
      </w:hyperlink>
      <w:r>
        <w:rPr>
          <w:szCs w:val="24"/>
        </w:rPr>
        <w:t xml:space="preserve">. </w:t>
      </w:r>
    </w:p>
    <w:p w:rsidR="004B5E7D" w:rsidRPr="00A57CE3" w:rsidRDefault="004B5E7D" w:rsidP="00440374">
      <w:pPr>
        <w:numPr>
          <w:ilvl w:val="0"/>
          <w:numId w:val="2"/>
        </w:numPr>
        <w:tabs>
          <w:tab w:val="left" w:pos="0"/>
          <w:tab w:val="left" w:pos="1210"/>
        </w:tabs>
        <w:spacing w:after="0" w:line="240" w:lineRule="auto"/>
        <w:ind w:left="0" w:firstLine="567"/>
        <w:jc w:val="both"/>
        <w:rPr>
          <w:bCs/>
          <w:szCs w:val="24"/>
        </w:rPr>
      </w:pPr>
      <w:r w:rsidRPr="00A57CE3">
        <w:t xml:space="preserve">Perkančioji organizacija </w:t>
      </w:r>
      <w:r w:rsidRPr="004B5E7D">
        <w:rPr>
          <w:u w:val="single"/>
        </w:rPr>
        <w:t>reikalauja, kad pateiktas pasiūlymas būtų pasirašytas juridinio asmens vadovo ar jo įgalioto asmens parašu</w:t>
      </w:r>
      <w:r w:rsidRPr="00A57CE3">
        <w:t>.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5F5B53" w:rsidRPr="00897613" w:rsidRDefault="0044143E" w:rsidP="00440374">
      <w:pPr>
        <w:numPr>
          <w:ilvl w:val="0"/>
          <w:numId w:val="2"/>
        </w:numPr>
        <w:tabs>
          <w:tab w:val="left" w:pos="0"/>
          <w:tab w:val="left" w:pos="1210"/>
        </w:tabs>
        <w:spacing w:after="0" w:line="240" w:lineRule="auto"/>
        <w:ind w:left="0" w:firstLine="567"/>
        <w:jc w:val="both"/>
        <w:rPr>
          <w:bCs/>
          <w:szCs w:val="24"/>
        </w:rPr>
      </w:pPr>
      <w:r w:rsidRPr="0044143E">
        <w:rPr>
          <w:szCs w:val="24"/>
        </w:rPr>
        <w:t>Pasiūlymai, pateikti popierinėje formoje, arba ne perkančiosios organizacijos nurodyto</w:t>
      </w:r>
      <w:r w:rsidR="00612F5B">
        <w:rPr>
          <w:szCs w:val="24"/>
        </w:rPr>
        <w:t xml:space="preserve">mis elektroninėmis priemonėmis </w:t>
      </w:r>
      <w:r w:rsidRPr="0044143E">
        <w:rPr>
          <w:szCs w:val="24"/>
        </w:rPr>
        <w:t>bus atmesti kaip neatitinkantys pirkimo dokumentų reikalavimų</w:t>
      </w:r>
      <w:r>
        <w:rPr>
          <w:szCs w:val="24"/>
        </w:rPr>
        <w:t>, ir nenagrinėjami</w:t>
      </w:r>
      <w:r w:rsidR="00D35D38">
        <w:rPr>
          <w:szCs w:val="24"/>
        </w:rPr>
        <w:t xml:space="preserve">. </w:t>
      </w:r>
    </w:p>
    <w:p w:rsidR="007B7DEE" w:rsidRPr="007B7DEE" w:rsidRDefault="00D35D38" w:rsidP="00440374">
      <w:pPr>
        <w:numPr>
          <w:ilvl w:val="0"/>
          <w:numId w:val="2"/>
        </w:numPr>
        <w:tabs>
          <w:tab w:val="left" w:pos="0"/>
          <w:tab w:val="left" w:pos="1210"/>
        </w:tabs>
        <w:spacing w:after="0" w:line="240" w:lineRule="auto"/>
        <w:ind w:left="0" w:firstLine="567"/>
        <w:jc w:val="both"/>
        <w:rPr>
          <w:bCs/>
          <w:szCs w:val="24"/>
        </w:rPr>
      </w:pPr>
      <w:r>
        <w:rPr>
          <w:szCs w:val="24"/>
        </w:rPr>
        <w:t xml:space="preserve">Pasiūlymus gali teikti tik CVP IS registruoti tiekėjai (nemokama registracija adresu </w:t>
      </w:r>
      <w:hyperlink r:id="rId14" w:history="1">
        <w:r w:rsidR="00B05A34" w:rsidRPr="0024423B">
          <w:rPr>
            <w:rStyle w:val="Hipersaitas"/>
            <w:iCs/>
            <w:szCs w:val="24"/>
          </w:rPr>
          <w:t>h</w:t>
        </w:r>
        <w:r w:rsidR="00B05A34" w:rsidRPr="0024423B">
          <w:rPr>
            <w:rStyle w:val="Hipersaitas"/>
          </w:rPr>
          <w:t>ttps://viesiejipirkimai.lt/</w:t>
        </w:r>
      </w:hyperlink>
      <w:r>
        <w:rPr>
          <w:iCs/>
          <w:szCs w:val="24"/>
        </w:rPr>
        <w:t xml:space="preserve">). </w:t>
      </w:r>
    </w:p>
    <w:p w:rsidR="007B7DEE" w:rsidRPr="007B7DEE" w:rsidRDefault="00D35D38" w:rsidP="00440374">
      <w:pPr>
        <w:numPr>
          <w:ilvl w:val="0"/>
          <w:numId w:val="2"/>
        </w:numPr>
        <w:tabs>
          <w:tab w:val="left" w:pos="0"/>
          <w:tab w:val="left" w:pos="1210"/>
        </w:tabs>
        <w:spacing w:after="0" w:line="240" w:lineRule="auto"/>
        <w:ind w:left="0" w:firstLine="567"/>
        <w:jc w:val="both"/>
        <w:rPr>
          <w:bCs/>
          <w:szCs w:val="24"/>
        </w:rPr>
      </w:pPr>
      <w:r>
        <w:rPr>
          <w:iCs/>
          <w:szCs w:val="24"/>
        </w:rPr>
        <w:t>Jeigu pasiūlymą pasirašo ne tiekėjo vadovas, turi būti pateiktas tiekėjo vadovo įgaliojimas pasiūlymą pasirašančiam asmeniui.</w:t>
      </w:r>
    </w:p>
    <w:p w:rsidR="00D35D38" w:rsidRDefault="00D35D38" w:rsidP="00440374">
      <w:pPr>
        <w:numPr>
          <w:ilvl w:val="0"/>
          <w:numId w:val="2"/>
        </w:numPr>
        <w:tabs>
          <w:tab w:val="left" w:pos="0"/>
          <w:tab w:val="left" w:pos="1210"/>
        </w:tabs>
        <w:spacing w:after="0" w:line="240" w:lineRule="auto"/>
        <w:ind w:left="0" w:firstLine="567"/>
        <w:jc w:val="both"/>
        <w:rPr>
          <w:bCs/>
          <w:szCs w:val="24"/>
        </w:rPr>
      </w:pPr>
      <w:r>
        <w:rPr>
          <w:bCs/>
          <w:szCs w:val="24"/>
        </w:rPr>
        <w:t xml:space="preserve">Visi pasiūlyme pateikiami dokumentai turi būti pateikti elektronine forma, t. y. tiesiogiai suformuoti elektroninėmis priemonėmis arba pateikiant </w:t>
      </w:r>
      <w:r>
        <w:rPr>
          <w:szCs w:val="24"/>
        </w:rPr>
        <w:t>skaitmenines dokumentų kopijas</w:t>
      </w:r>
      <w:r>
        <w:rPr>
          <w:bCs/>
          <w:szCs w:val="24"/>
        </w:rPr>
        <w:t xml:space="preserve">. Pateikiami dokumentai ar skaitmeninės dokumentų kopijos turi būti prieinami naudojant nediskriminuojančius, visuotinai prieinamus duomenų failų formatus (pvz., pdf, jpg, </w:t>
      </w:r>
      <w:proofErr w:type="spellStart"/>
      <w:r>
        <w:rPr>
          <w:bCs/>
          <w:szCs w:val="24"/>
        </w:rPr>
        <w:t>doc</w:t>
      </w:r>
      <w:proofErr w:type="spellEnd"/>
      <w:r>
        <w:rPr>
          <w:bCs/>
          <w:szCs w:val="24"/>
        </w:rPr>
        <w:t xml:space="preserve"> ir kt.).</w:t>
      </w:r>
    </w:p>
    <w:p w:rsidR="00D35D38" w:rsidRDefault="00D35D38" w:rsidP="00440374">
      <w:pPr>
        <w:numPr>
          <w:ilvl w:val="0"/>
          <w:numId w:val="2"/>
        </w:numPr>
        <w:tabs>
          <w:tab w:val="left" w:pos="0"/>
          <w:tab w:val="left" w:pos="1210"/>
        </w:tabs>
        <w:spacing w:after="0" w:line="240" w:lineRule="auto"/>
        <w:ind w:left="0" w:firstLine="567"/>
        <w:jc w:val="both"/>
        <w:rPr>
          <w:szCs w:val="24"/>
        </w:rPr>
      </w:pPr>
      <w:r>
        <w:rPr>
          <w:szCs w:val="24"/>
        </w:rPr>
        <w:t>Tiekėjo pasiūlymas bei kita korespondencija pateikiama lietuvių kalba. Jei atitinkami dokumentai yra išduoti kita kalba, turi būti pateiktas tinkamai patvirtintas vertimas į lietuvių kalbą. Vertimas turi būti patvirtintas vertėjo parašu.</w:t>
      </w:r>
    </w:p>
    <w:p w:rsidR="00616880" w:rsidRDefault="00616880" w:rsidP="00440374">
      <w:pPr>
        <w:numPr>
          <w:ilvl w:val="0"/>
          <w:numId w:val="2"/>
        </w:numPr>
        <w:tabs>
          <w:tab w:val="left" w:pos="0"/>
          <w:tab w:val="left" w:pos="1210"/>
        </w:tabs>
        <w:spacing w:after="0" w:line="240" w:lineRule="auto"/>
        <w:ind w:left="0" w:firstLine="567"/>
        <w:jc w:val="both"/>
        <w:rPr>
          <w:bCs/>
          <w:szCs w:val="24"/>
        </w:rPr>
      </w:pPr>
      <w:r>
        <w:rPr>
          <w:bCs/>
          <w:szCs w:val="24"/>
        </w:rPr>
        <w:t>Tiekėjas savo pasiūlymą privalo parengti CVP IS pasiūlymo lango eilutėje „Prisegti dokumentai“ pateikdamas užpildytą pasiūlymo formą ir reikalaujamus dokumentus.</w:t>
      </w:r>
    </w:p>
    <w:p w:rsidR="0034503E" w:rsidRPr="003B6DD0" w:rsidRDefault="00616880" w:rsidP="00440374">
      <w:pPr>
        <w:numPr>
          <w:ilvl w:val="0"/>
          <w:numId w:val="2"/>
        </w:numPr>
        <w:tabs>
          <w:tab w:val="left" w:pos="0"/>
          <w:tab w:val="left" w:pos="1210"/>
        </w:tabs>
        <w:spacing w:after="0" w:line="240" w:lineRule="auto"/>
        <w:ind w:left="0" w:firstLine="567"/>
        <w:jc w:val="both"/>
        <w:rPr>
          <w:bCs/>
          <w:szCs w:val="24"/>
        </w:rPr>
      </w:pPr>
      <w:r w:rsidRPr="003B6DD0">
        <w:rPr>
          <w:bCs/>
          <w:szCs w:val="24"/>
        </w:rPr>
        <w:t xml:space="preserve">Pasiūlymą sudaro tiekėjo pateiktų duomenų, dokumentų elektroninėje formoje ir atsakymų CVP IS priemonėmis, visuma (perkančioji organizacija pasilieka sau teisę pareikalauti dokumentų originalų). </w:t>
      </w:r>
      <w:r w:rsidR="0034503E" w:rsidRPr="003B6DD0">
        <w:rPr>
          <w:bCs/>
          <w:szCs w:val="24"/>
        </w:rPr>
        <w:t xml:space="preserve"> </w:t>
      </w:r>
      <w:r w:rsidR="0034503E" w:rsidRPr="00C24BAD">
        <w:rPr>
          <w:b/>
          <w:bCs/>
          <w:i/>
          <w:color w:val="000000" w:themeColor="text1"/>
          <w:szCs w:val="24"/>
          <w:shd w:val="clear" w:color="auto" w:fill="A8D08D" w:themeFill="accent6" w:themeFillTint="99"/>
        </w:rPr>
        <w:t>Kartu su pasiūlymu užpildytų sąnaudų kiekių žiniaraščių</w:t>
      </w:r>
      <w:r w:rsidR="0034503E" w:rsidRPr="00C24BAD">
        <w:rPr>
          <w:rFonts w:cs="Times New Roman"/>
          <w:b/>
          <w:i/>
          <w:color w:val="000000" w:themeColor="text1"/>
          <w:szCs w:val="24"/>
          <w:shd w:val="clear" w:color="auto" w:fill="A8D08D" w:themeFill="accent6" w:themeFillTint="99"/>
        </w:rPr>
        <w:t xml:space="preserve"> pateikti nereikia.</w:t>
      </w:r>
      <w:r w:rsidR="0034503E" w:rsidRPr="003B6DD0">
        <w:rPr>
          <w:b/>
          <w:bCs/>
          <w:i/>
          <w:szCs w:val="24"/>
        </w:rPr>
        <w:t xml:space="preserve"> Užpildyt</w:t>
      </w:r>
      <w:r w:rsidR="00440374">
        <w:rPr>
          <w:b/>
          <w:bCs/>
          <w:i/>
          <w:szCs w:val="24"/>
        </w:rPr>
        <w:t>o</w:t>
      </w:r>
      <w:r w:rsidR="0034503E" w:rsidRPr="003B6DD0">
        <w:rPr>
          <w:b/>
          <w:bCs/>
          <w:i/>
          <w:szCs w:val="24"/>
        </w:rPr>
        <w:t xml:space="preserve"> sąnaudų kiekių žiniarašči</w:t>
      </w:r>
      <w:r w:rsidR="00440374">
        <w:rPr>
          <w:b/>
          <w:bCs/>
          <w:i/>
          <w:szCs w:val="24"/>
        </w:rPr>
        <w:t>o</w:t>
      </w:r>
      <w:r w:rsidR="0034503E" w:rsidRPr="003B6DD0">
        <w:rPr>
          <w:b/>
          <w:bCs/>
          <w:i/>
          <w:szCs w:val="24"/>
        </w:rPr>
        <w:t xml:space="preserve"> bus prašomas pateikti tik nustatyto laimėtojo, kuri</w:t>
      </w:r>
      <w:r w:rsidR="00440374">
        <w:rPr>
          <w:b/>
          <w:bCs/>
          <w:i/>
          <w:szCs w:val="24"/>
        </w:rPr>
        <w:t>s</w:t>
      </w:r>
      <w:r w:rsidR="0034503E" w:rsidRPr="003B6DD0">
        <w:rPr>
          <w:b/>
          <w:bCs/>
          <w:i/>
          <w:szCs w:val="24"/>
        </w:rPr>
        <w:t xml:space="preserve"> bus pridedam</w:t>
      </w:r>
      <w:r w:rsidR="00440374">
        <w:rPr>
          <w:b/>
          <w:bCs/>
          <w:i/>
          <w:szCs w:val="24"/>
        </w:rPr>
        <w:t>as</w:t>
      </w:r>
      <w:r w:rsidR="0034503E" w:rsidRPr="003B6DD0">
        <w:rPr>
          <w:b/>
          <w:bCs/>
          <w:i/>
          <w:szCs w:val="24"/>
        </w:rPr>
        <w:t xml:space="preserve"> prie pasirašomos sutarties (</w:t>
      </w:r>
      <w:r w:rsidR="0034503E" w:rsidRPr="003B6DD0">
        <w:rPr>
          <w:b/>
          <w:i/>
        </w:rPr>
        <w:t>pateikiamas per 5 kalendorines dienas po sutarties pasirašymo, bet ne vėliau nei pradėti darbai) ir bus naudojam</w:t>
      </w:r>
      <w:r w:rsidR="00440374">
        <w:rPr>
          <w:b/>
          <w:i/>
        </w:rPr>
        <w:t>as</w:t>
      </w:r>
      <w:r w:rsidR="0034503E" w:rsidRPr="003B6DD0">
        <w:rPr>
          <w:b/>
          <w:i/>
        </w:rPr>
        <w:t xml:space="preserve"> siekiant įvertinti atsisakomus ir (ar) papildomus darbus, jeigu sutarties vykdymo metu atsirastų toks poreikis</w:t>
      </w:r>
      <w:r w:rsidR="0034503E" w:rsidRPr="003B6DD0">
        <w:rPr>
          <w:b/>
          <w:bCs/>
          <w:i/>
          <w:szCs w:val="24"/>
        </w:rPr>
        <w:t xml:space="preserve">. Perkančioji organizacija pasilieka teisę reikalauti sąmatų iš tiekėjo, kurio pasiūlymo kaina būtų pripažinta kaip neįprastai maža. </w:t>
      </w:r>
    </w:p>
    <w:p w:rsidR="00D35D38" w:rsidRPr="00C24BAD" w:rsidRDefault="00D35D38" w:rsidP="00C24BAD">
      <w:pPr>
        <w:numPr>
          <w:ilvl w:val="0"/>
          <w:numId w:val="2"/>
        </w:numPr>
        <w:shd w:val="clear" w:color="auto" w:fill="FFFFFF" w:themeFill="background1"/>
        <w:tabs>
          <w:tab w:val="left" w:pos="0"/>
          <w:tab w:val="left" w:pos="1210"/>
        </w:tabs>
        <w:spacing w:after="0" w:line="240" w:lineRule="auto"/>
        <w:ind w:left="0" w:firstLine="567"/>
        <w:jc w:val="both"/>
        <w:rPr>
          <w:bCs/>
          <w:color w:val="000000" w:themeColor="text1"/>
          <w:szCs w:val="24"/>
        </w:rPr>
      </w:pPr>
      <w:r w:rsidRPr="00C24BAD">
        <w:rPr>
          <w:bCs/>
          <w:color w:val="000000" w:themeColor="text1"/>
          <w:szCs w:val="24"/>
          <w:u w:val="single"/>
          <w:shd w:val="clear" w:color="auto" w:fill="A8D08D" w:themeFill="accent6" w:themeFillTint="99"/>
        </w:rPr>
        <w:t>CVP IS pasiūlymo lango eilutėje „Prisegti dokumentai“ turi būti pateikti šie reikalaujami dokumentai</w:t>
      </w:r>
      <w:r w:rsidRPr="00C24BAD">
        <w:rPr>
          <w:bCs/>
          <w:color w:val="000000" w:themeColor="text1"/>
          <w:szCs w:val="24"/>
          <w:u w:val="single"/>
        </w:rPr>
        <w:t>:</w:t>
      </w:r>
    </w:p>
    <w:p w:rsidR="00DC7BA0" w:rsidRPr="00F739A8" w:rsidRDefault="000D5CE7" w:rsidP="00440374">
      <w:pPr>
        <w:numPr>
          <w:ilvl w:val="1"/>
          <w:numId w:val="2"/>
        </w:numPr>
        <w:tabs>
          <w:tab w:val="clear" w:pos="426"/>
          <w:tab w:val="num" w:pos="709"/>
          <w:tab w:val="left" w:pos="1210"/>
        </w:tabs>
        <w:spacing w:after="0" w:line="240" w:lineRule="auto"/>
        <w:ind w:left="0" w:firstLine="709"/>
        <w:jc w:val="both"/>
        <w:rPr>
          <w:bCs/>
          <w:szCs w:val="24"/>
          <w:u w:val="single"/>
        </w:rPr>
      </w:pPr>
      <w:r w:rsidRPr="00C24BAD">
        <w:rPr>
          <w:b/>
          <w:bCs/>
          <w:color w:val="000000" w:themeColor="text1"/>
          <w:szCs w:val="24"/>
          <w:shd w:val="clear" w:color="auto" w:fill="A8D08D" w:themeFill="accent6" w:themeFillTint="99"/>
        </w:rPr>
        <w:t>,,Pasiūlymas“</w:t>
      </w:r>
      <w:r w:rsidRPr="007423F8">
        <w:rPr>
          <w:b/>
          <w:bCs/>
          <w:szCs w:val="24"/>
        </w:rPr>
        <w:t xml:space="preserve"> </w:t>
      </w:r>
      <w:r w:rsidRPr="007423F8">
        <w:rPr>
          <w:b/>
          <w:szCs w:val="24"/>
        </w:rPr>
        <w:t>(forma pridedama, 1 priedas), parengtas elektroninėje formoje</w:t>
      </w:r>
      <w:r w:rsidRPr="00C74DA7">
        <w:rPr>
          <w:szCs w:val="24"/>
        </w:rPr>
        <w:t>. Pageidautina, kad pasiūlymo forma CVP IS būtų „prisegta“ atskiru failu, pavadinimu „Pasiūlymas“. Tiekėjai</w:t>
      </w:r>
      <w:r w:rsidRPr="00C74DA7">
        <w:rPr>
          <w:szCs w:val="24"/>
          <w:u w:val="single"/>
        </w:rPr>
        <w:t xml:space="preserve"> pasiūlyme turi nurodyti, kokius subrangovus ir kokiai sutarties daliai ketinama pasitelkti, kokia pasiūlyme pateikta informacija yra konfidenciali</w:t>
      </w:r>
      <w:r w:rsidRPr="00C74DA7">
        <w:rPr>
          <w:szCs w:val="24"/>
        </w:rPr>
        <w:t>. Konfidencialia informacija gali būti, įskaitant, bet ja neapsiribojant, komercinė (gamybinė</w:t>
      </w:r>
      <w:r w:rsidRPr="00C74DA7">
        <w:rPr>
          <w:szCs w:val="24"/>
          <w:lang w:val="es-ES_tradnl"/>
        </w:rPr>
        <w:t xml:space="preserve">) </w:t>
      </w:r>
      <w:r w:rsidRPr="00C2587C">
        <w:rPr>
          <w:szCs w:val="24"/>
        </w:rPr>
        <w:t xml:space="preserve">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w:t>
      </w:r>
      <w:r w:rsidR="00466A94" w:rsidRPr="00C2587C">
        <w:rPr>
          <w:szCs w:val="24"/>
        </w:rPr>
        <w:t>komisija</w:t>
      </w:r>
      <w:r w:rsidRPr="00C2587C">
        <w:rPr>
          <w:szCs w:val="24"/>
        </w:rPr>
        <w:t xml:space="preserve"> (toliau vadinama – </w:t>
      </w:r>
      <w:r w:rsidR="00466A94" w:rsidRPr="00C2587C">
        <w:rPr>
          <w:szCs w:val="24"/>
        </w:rPr>
        <w:t>Komisija</w:t>
      </w:r>
      <w:r w:rsidRPr="00C2587C">
        <w:rPr>
          <w:szCs w:val="24"/>
        </w:rPr>
        <w:t xml:space="preserve">) ar ekspertai ir kiti asmenys negali atskleisti tiekėjo pateiktos informacijos, kurią </w:t>
      </w:r>
      <w:r w:rsidRPr="00C2587C">
        <w:rPr>
          <w:szCs w:val="24"/>
        </w:rPr>
        <w:lastRenderedPageBreak/>
        <w:t>tiekėjas nurodė kaip konfidencialią. Jei tiekėjas nenurodo konfidencialios informacijos, laikoma, kad tokios tiekėjo pasiūlyme nėra</w:t>
      </w:r>
      <w:r w:rsidR="005A31CF" w:rsidRPr="00F739A8">
        <w:rPr>
          <w:bCs/>
          <w:szCs w:val="24"/>
        </w:rPr>
        <w:t>;</w:t>
      </w:r>
    </w:p>
    <w:p w:rsidR="00D35D38" w:rsidRPr="0041653F" w:rsidRDefault="00D35D38" w:rsidP="00440374">
      <w:pPr>
        <w:numPr>
          <w:ilvl w:val="1"/>
          <w:numId w:val="2"/>
        </w:numPr>
        <w:tabs>
          <w:tab w:val="left" w:pos="426"/>
          <w:tab w:val="left" w:pos="1210"/>
        </w:tabs>
        <w:spacing w:after="0" w:line="240" w:lineRule="auto"/>
        <w:ind w:firstLine="283"/>
        <w:jc w:val="both"/>
        <w:rPr>
          <w:szCs w:val="24"/>
        </w:rPr>
      </w:pPr>
      <w:r w:rsidRPr="00C24BAD">
        <w:rPr>
          <w:b/>
          <w:color w:val="000000" w:themeColor="text1"/>
          <w:szCs w:val="24"/>
          <w:shd w:val="clear" w:color="auto" w:fill="A8D08D" w:themeFill="accent6" w:themeFillTint="99"/>
        </w:rPr>
        <w:t>jungtinės veiklos sutarties kopija</w:t>
      </w:r>
      <w:r w:rsidRPr="0041653F">
        <w:rPr>
          <w:szCs w:val="24"/>
        </w:rPr>
        <w:t xml:space="preserve"> (kai pasiūlymą teikia ūkio subjektų grupė);</w:t>
      </w:r>
    </w:p>
    <w:p w:rsidR="00D35D38" w:rsidRPr="0041653F" w:rsidRDefault="00D35D38" w:rsidP="00440374">
      <w:pPr>
        <w:numPr>
          <w:ilvl w:val="1"/>
          <w:numId w:val="2"/>
        </w:numPr>
        <w:tabs>
          <w:tab w:val="left" w:pos="426"/>
          <w:tab w:val="left" w:pos="1210"/>
        </w:tabs>
        <w:spacing w:after="0" w:line="240" w:lineRule="auto"/>
        <w:ind w:firstLine="283"/>
        <w:jc w:val="both"/>
        <w:rPr>
          <w:szCs w:val="24"/>
        </w:rPr>
      </w:pPr>
      <w:r w:rsidRPr="00C24BAD">
        <w:rPr>
          <w:b/>
          <w:color w:val="000000" w:themeColor="text1"/>
          <w:szCs w:val="24"/>
          <w:shd w:val="clear" w:color="auto" w:fill="A8D08D" w:themeFill="accent6" w:themeFillTint="99"/>
        </w:rPr>
        <w:t>įgaliojimas pasirašyti pasiūlymą</w:t>
      </w:r>
      <w:r w:rsidRPr="00C24BAD">
        <w:rPr>
          <w:color w:val="000000" w:themeColor="text1"/>
          <w:szCs w:val="24"/>
        </w:rPr>
        <w:t xml:space="preserve"> </w:t>
      </w:r>
      <w:r w:rsidRPr="0041653F">
        <w:rPr>
          <w:szCs w:val="24"/>
        </w:rPr>
        <w:t>(jei taikoma);</w:t>
      </w:r>
    </w:p>
    <w:p w:rsidR="001209CA" w:rsidRPr="0041653F" w:rsidRDefault="001209CA" w:rsidP="00440374">
      <w:pPr>
        <w:numPr>
          <w:ilvl w:val="1"/>
          <w:numId w:val="2"/>
        </w:numPr>
        <w:tabs>
          <w:tab w:val="left" w:pos="426"/>
          <w:tab w:val="left" w:pos="1210"/>
        </w:tabs>
        <w:spacing w:after="0" w:line="240" w:lineRule="auto"/>
        <w:ind w:firstLine="283"/>
        <w:jc w:val="both"/>
        <w:rPr>
          <w:szCs w:val="24"/>
        </w:rPr>
      </w:pPr>
      <w:r w:rsidRPr="0041653F">
        <w:rPr>
          <w:szCs w:val="24"/>
        </w:rPr>
        <w:t xml:space="preserve">kiti </w:t>
      </w:r>
      <w:r w:rsidR="00BD476B">
        <w:rPr>
          <w:szCs w:val="24"/>
        </w:rPr>
        <w:t>konkurso</w:t>
      </w:r>
      <w:r w:rsidRPr="0041653F">
        <w:rPr>
          <w:szCs w:val="24"/>
        </w:rPr>
        <w:t xml:space="preserve"> sąlygose numatyti dokumentai.</w:t>
      </w:r>
    </w:p>
    <w:p w:rsidR="00D35D38" w:rsidRPr="0034503E" w:rsidRDefault="00D35D38" w:rsidP="00592C8F">
      <w:pPr>
        <w:numPr>
          <w:ilvl w:val="0"/>
          <w:numId w:val="2"/>
        </w:numPr>
        <w:tabs>
          <w:tab w:val="left" w:pos="0"/>
          <w:tab w:val="left" w:pos="1210"/>
        </w:tabs>
        <w:spacing w:after="0" w:line="240" w:lineRule="auto"/>
        <w:ind w:left="0" w:firstLine="567"/>
        <w:jc w:val="both"/>
        <w:rPr>
          <w:szCs w:val="24"/>
        </w:rPr>
      </w:pPr>
      <w:r>
        <w:rPr>
          <w:szCs w:val="24"/>
        </w:rPr>
        <w:t>Tiekėjas gali pateikti tik vieną pasiūlymą. Laikoma, kad tiekėjas pateikė daugiau kaip vieną pasiūlymą, jeigu</w:t>
      </w:r>
      <w:r w:rsidR="0034503E">
        <w:rPr>
          <w:szCs w:val="24"/>
        </w:rPr>
        <w:t xml:space="preserve"> </w:t>
      </w:r>
      <w:r w:rsidRPr="0034503E">
        <w:rPr>
          <w:szCs w:val="24"/>
        </w:rPr>
        <w:t xml:space="preserve">tą patį pasiūlymą pateikė ir raštu (popierine forma, vokuose), ir naudodamasis CVP IS priemonėmis. </w:t>
      </w:r>
    </w:p>
    <w:p w:rsidR="00D35D38" w:rsidRDefault="00D35D38" w:rsidP="00592C8F">
      <w:pPr>
        <w:numPr>
          <w:ilvl w:val="0"/>
          <w:numId w:val="2"/>
        </w:numPr>
        <w:tabs>
          <w:tab w:val="left" w:pos="0"/>
          <w:tab w:val="left" w:pos="1210"/>
        </w:tabs>
        <w:spacing w:after="0" w:line="240" w:lineRule="auto"/>
        <w:ind w:left="0" w:firstLine="567"/>
        <w:jc w:val="both"/>
        <w:rPr>
          <w:iCs/>
          <w:shd w:val="clear" w:color="auto" w:fill="FFFFFF"/>
        </w:rPr>
      </w:pPr>
      <w:r>
        <w:t>Tiekėjas, pateikdamas pasiūlymą, turi siūlyti</w:t>
      </w:r>
      <w:r>
        <w:rPr>
          <w:shd w:val="clear" w:color="auto" w:fill="FFFFFF"/>
        </w:rPr>
        <w:t xml:space="preserve"> visą pirkimo dokumentuose nurodytą pirkimo objekto apimtį</w:t>
      </w:r>
      <w:r>
        <w:rPr>
          <w:iCs/>
          <w:shd w:val="clear" w:color="auto" w:fill="FFFFFF"/>
        </w:rPr>
        <w:t>.</w:t>
      </w:r>
    </w:p>
    <w:p w:rsidR="00D35D38" w:rsidRDefault="00D35D38" w:rsidP="00592C8F">
      <w:pPr>
        <w:numPr>
          <w:ilvl w:val="0"/>
          <w:numId w:val="2"/>
        </w:numPr>
        <w:tabs>
          <w:tab w:val="left" w:pos="0"/>
          <w:tab w:val="left" w:pos="1210"/>
        </w:tabs>
        <w:spacing w:after="0" w:line="240" w:lineRule="auto"/>
        <w:ind w:left="0" w:firstLine="567"/>
        <w:jc w:val="both"/>
      </w:pPr>
      <w:r>
        <w:t xml:space="preserve">Tiekėjams nėra leidžiama pateikti alternatyvių pasiūlymų. Tiekėjui pateikus alternatyvų pasiūlymą, </w:t>
      </w:r>
      <w:r>
        <w:rPr>
          <w:szCs w:val="24"/>
        </w:rPr>
        <w:t>jo pasiūlymas ir alternatyvus pasiūlymas (alternatyvūs pasiūlymai) bus atmesti</w:t>
      </w:r>
      <w:r>
        <w:t>.</w:t>
      </w:r>
    </w:p>
    <w:p w:rsidR="00D35D38" w:rsidRDefault="00D35D38" w:rsidP="00592C8F">
      <w:pPr>
        <w:numPr>
          <w:ilvl w:val="0"/>
          <w:numId w:val="2"/>
        </w:numPr>
        <w:tabs>
          <w:tab w:val="left" w:pos="0"/>
          <w:tab w:val="left" w:pos="1210"/>
        </w:tabs>
        <w:spacing w:after="0" w:line="240" w:lineRule="auto"/>
        <w:ind w:left="0" w:firstLine="567"/>
        <w:jc w:val="both"/>
        <w:rPr>
          <w:szCs w:val="24"/>
        </w:rPr>
      </w:pPr>
      <w:r>
        <w:rPr>
          <w:szCs w:val="24"/>
        </w:rPr>
        <w:t>Pasiūlymas turi būti pateiktas</w:t>
      </w:r>
      <w:r>
        <w:rPr>
          <w:szCs w:val="24"/>
          <w:shd w:val="clear" w:color="auto" w:fill="FFFFFF"/>
        </w:rPr>
        <w:t xml:space="preserve"> </w:t>
      </w:r>
      <w:r w:rsidRPr="008D15DC">
        <w:rPr>
          <w:szCs w:val="24"/>
          <w:shd w:val="clear" w:color="auto" w:fill="FFFFFF"/>
        </w:rPr>
        <w:t xml:space="preserve">iki </w:t>
      </w:r>
      <w:r w:rsidR="003B6DD0" w:rsidRPr="00642ADD">
        <w:rPr>
          <w:b/>
          <w:color w:val="000000" w:themeColor="text1"/>
          <w:szCs w:val="24"/>
          <w:shd w:val="clear" w:color="auto" w:fill="A8D08D" w:themeFill="accent6" w:themeFillTint="99"/>
        </w:rPr>
        <w:t>skelbime apie pirkimą nurodytos datos</w:t>
      </w:r>
      <w:r w:rsidRPr="00586F59">
        <w:rPr>
          <w:szCs w:val="24"/>
          <w:shd w:val="clear" w:color="auto" w:fill="FFFFFF"/>
        </w:rPr>
        <w:t>.</w:t>
      </w:r>
      <w:r>
        <w:rPr>
          <w:szCs w:val="24"/>
          <w:shd w:val="clear" w:color="auto" w:fill="FFFFFF"/>
        </w:rPr>
        <w:t xml:space="preserve"> (Lie</w:t>
      </w:r>
      <w:r>
        <w:rPr>
          <w:szCs w:val="24"/>
        </w:rPr>
        <w:t>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rsidR="00D35D38" w:rsidRDefault="00D35D38" w:rsidP="00592C8F">
      <w:pPr>
        <w:numPr>
          <w:ilvl w:val="0"/>
          <w:numId w:val="2"/>
        </w:numPr>
        <w:tabs>
          <w:tab w:val="left" w:pos="0"/>
          <w:tab w:val="left" w:pos="1210"/>
        </w:tabs>
        <w:spacing w:after="0" w:line="240" w:lineRule="auto"/>
        <w:ind w:left="0" w:firstLine="567"/>
        <w:jc w:val="both"/>
        <w:rPr>
          <w:szCs w:val="24"/>
        </w:rPr>
      </w:pPr>
      <w:r>
        <w:rPr>
          <w:szCs w:val="24"/>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rsidR="00D35D38" w:rsidRPr="00B45BF5" w:rsidRDefault="00D35D38" w:rsidP="00592C8F">
      <w:pPr>
        <w:numPr>
          <w:ilvl w:val="0"/>
          <w:numId w:val="2"/>
        </w:numPr>
        <w:tabs>
          <w:tab w:val="left" w:pos="0"/>
          <w:tab w:val="left" w:pos="1210"/>
        </w:tabs>
        <w:spacing w:after="0" w:line="240" w:lineRule="auto"/>
        <w:ind w:left="0" w:firstLine="567"/>
        <w:jc w:val="both"/>
        <w:rPr>
          <w:szCs w:val="24"/>
        </w:rPr>
      </w:pPr>
      <w:r w:rsidRPr="00B45BF5">
        <w:rPr>
          <w:szCs w:val="24"/>
        </w:rPr>
        <w:t xml:space="preserve">Atsižvelgiant į Viešųjų pirkimų įstatymo </w:t>
      </w:r>
      <w:r w:rsidR="00B45BF5" w:rsidRPr="00B45BF5">
        <w:rPr>
          <w:szCs w:val="24"/>
        </w:rPr>
        <w:t>86</w:t>
      </w:r>
      <w:r w:rsidRPr="00B45BF5">
        <w:rPr>
          <w:szCs w:val="24"/>
        </w:rPr>
        <w:t xml:space="preserve"> straipsnio </w:t>
      </w:r>
      <w:r w:rsidR="00B45BF5" w:rsidRPr="00B45BF5">
        <w:rPr>
          <w:szCs w:val="24"/>
        </w:rPr>
        <w:t>9</w:t>
      </w:r>
      <w:r w:rsidRPr="00B45BF5">
        <w:rPr>
          <w:szCs w:val="24"/>
        </w:rPr>
        <w:t xml:space="preserve"> dalies reikalavimus</w:t>
      </w:r>
      <w:r w:rsidR="00B45BF5" w:rsidRPr="00B45BF5">
        <w:rPr>
          <w:szCs w:val="24"/>
        </w:rPr>
        <w:t xml:space="preserve"> dėl pasiūlymo ir pirkimo sutarties paskelbimo CVP IS</w:t>
      </w:r>
      <w:r w:rsidRPr="00B45BF5">
        <w:rPr>
          <w:szCs w:val="24"/>
        </w:rPr>
        <w:t>, prašome tiekėjų dokumentus, kuriuose yra konfidenciali informacija, teikiant pasiūlymą CVP IS, talpinti atskirame segtuve, pažymėtame „Pasiūlymo konfidenciali dalis“.</w:t>
      </w:r>
    </w:p>
    <w:p w:rsidR="0031025B" w:rsidRPr="00DF22F5" w:rsidRDefault="00D35D38" w:rsidP="00592C8F">
      <w:pPr>
        <w:numPr>
          <w:ilvl w:val="0"/>
          <w:numId w:val="2"/>
        </w:numPr>
        <w:tabs>
          <w:tab w:val="left" w:pos="0"/>
          <w:tab w:val="left" w:pos="1210"/>
        </w:tabs>
        <w:spacing w:after="0" w:line="240" w:lineRule="auto"/>
        <w:ind w:left="0" w:firstLine="567"/>
        <w:jc w:val="both"/>
        <w:rPr>
          <w:szCs w:val="24"/>
        </w:rPr>
      </w:pPr>
      <w:r>
        <w:rPr>
          <w:szCs w:val="24"/>
        </w:rPr>
        <w:t xml:space="preserve">Perkančioji organizacija, viešojo pirkimo </w:t>
      </w:r>
      <w:r w:rsidR="00466A94">
        <w:rPr>
          <w:szCs w:val="24"/>
        </w:rPr>
        <w:t>komisija</w:t>
      </w:r>
      <w:r>
        <w:rPr>
          <w:szCs w:val="24"/>
        </w:rPr>
        <w:t xml:space="preserve"> ar ekspertai ir kiti asmenys negali atskleisti tiekėjo pateiktos informacijos, kurią tiekėjas nurodė kaip </w:t>
      </w:r>
      <w:r w:rsidRPr="00DF22F5">
        <w:rPr>
          <w:szCs w:val="24"/>
        </w:rPr>
        <w:t>konfidencialią</w:t>
      </w:r>
      <w:r w:rsidR="007B7DEE" w:rsidRPr="00DF22F5">
        <w:rPr>
          <w:szCs w:val="24"/>
        </w:rPr>
        <w:t>.</w:t>
      </w:r>
    </w:p>
    <w:p w:rsidR="00DF22F5" w:rsidRDefault="0031025B" w:rsidP="00592C8F">
      <w:pPr>
        <w:numPr>
          <w:ilvl w:val="0"/>
          <w:numId w:val="2"/>
        </w:numPr>
        <w:tabs>
          <w:tab w:val="left" w:pos="0"/>
          <w:tab w:val="left" w:pos="1210"/>
        </w:tabs>
        <w:spacing w:after="0" w:line="240" w:lineRule="auto"/>
        <w:ind w:left="0" w:firstLine="567"/>
        <w:jc w:val="both"/>
        <w:rPr>
          <w:szCs w:val="24"/>
        </w:rPr>
      </w:pPr>
      <w:r w:rsidRPr="0031025B">
        <w:rPr>
          <w:szCs w:val="24"/>
        </w:rPr>
        <w:t>Visas tiekėjo pasiūlymas negali būti laikomi konfidencialia informacija, tačiau tiekėjas gali nurodyti, kad tam tikra jo pasiūlyme pateikta informacija yra konfidenciali. Konfidencialia informac</w:t>
      </w:r>
      <w:r w:rsidR="00E07786">
        <w:rPr>
          <w:szCs w:val="24"/>
        </w:rPr>
        <w:t>ija gali būti, įskaitant, bet</w:t>
      </w:r>
      <w:r w:rsidRPr="0031025B">
        <w:rPr>
          <w:szCs w:val="24"/>
        </w:rPr>
        <w:t xml:space="preserve"> neapsiribojant, komercinė (gamybinė) paslaptis ir konfidencialieji pasiūlymų aspektai. </w:t>
      </w:r>
    </w:p>
    <w:p w:rsidR="0031025B" w:rsidRDefault="0031025B" w:rsidP="00592C8F">
      <w:pPr>
        <w:numPr>
          <w:ilvl w:val="0"/>
          <w:numId w:val="2"/>
        </w:numPr>
        <w:tabs>
          <w:tab w:val="left" w:pos="0"/>
          <w:tab w:val="left" w:pos="1210"/>
        </w:tabs>
        <w:spacing w:after="0" w:line="240" w:lineRule="auto"/>
        <w:ind w:left="0" w:firstLine="567"/>
        <w:jc w:val="both"/>
        <w:rPr>
          <w:szCs w:val="24"/>
        </w:rPr>
      </w:pPr>
      <w:r w:rsidRPr="0031025B">
        <w:rPr>
          <w:szCs w:val="24"/>
        </w:rPr>
        <w:t>Konfidencialia negalima laikyti informacijos</w:t>
      </w:r>
      <w:r>
        <w:rPr>
          <w:szCs w:val="24"/>
        </w:rPr>
        <w:t>:</w:t>
      </w:r>
    </w:p>
    <w:p w:rsidR="0031025B" w:rsidRDefault="0031025B" w:rsidP="00592C8F">
      <w:pPr>
        <w:numPr>
          <w:ilvl w:val="1"/>
          <w:numId w:val="2"/>
        </w:numPr>
        <w:tabs>
          <w:tab w:val="left" w:pos="0"/>
          <w:tab w:val="left" w:pos="340"/>
          <w:tab w:val="left" w:pos="1210"/>
        </w:tabs>
        <w:spacing w:after="0" w:line="240" w:lineRule="auto"/>
        <w:ind w:left="0" w:firstLine="567"/>
        <w:jc w:val="both"/>
        <w:rPr>
          <w:szCs w:val="24"/>
        </w:rPr>
      </w:pPr>
      <w:r w:rsidRPr="0031025B">
        <w:rPr>
          <w:szCs w:val="24"/>
        </w:rPr>
        <w:t>jeigu tai pažeistų įstatymus, nustatančius informacijos atskleidimo ar teisės gauti informaciją reikalavimus, ir šių įstatymų įgyvendinamuosius teisės aktus</w:t>
      </w:r>
      <w:r>
        <w:rPr>
          <w:szCs w:val="24"/>
        </w:rPr>
        <w:t>;</w:t>
      </w:r>
    </w:p>
    <w:p w:rsidR="0031025B" w:rsidRDefault="0031025B" w:rsidP="00592C8F">
      <w:pPr>
        <w:numPr>
          <w:ilvl w:val="1"/>
          <w:numId w:val="2"/>
        </w:numPr>
        <w:tabs>
          <w:tab w:val="left" w:pos="0"/>
          <w:tab w:val="left" w:pos="340"/>
          <w:tab w:val="left" w:pos="1210"/>
        </w:tabs>
        <w:spacing w:after="0" w:line="240" w:lineRule="auto"/>
        <w:ind w:left="0" w:firstLine="567"/>
        <w:jc w:val="both"/>
        <w:rPr>
          <w:szCs w:val="24"/>
        </w:rPr>
      </w:pPr>
      <w:r w:rsidRPr="0031025B">
        <w:rPr>
          <w:szCs w:val="24"/>
        </w:rPr>
        <w:t xml:space="preserve">jeigu tai pažeistų </w:t>
      </w:r>
      <w:r>
        <w:rPr>
          <w:szCs w:val="24"/>
        </w:rPr>
        <w:t>Viešųjų pirkimų</w:t>
      </w:r>
      <w:r w:rsidRPr="0031025B">
        <w:rPr>
          <w:szCs w:val="24"/>
        </w:rPr>
        <w:t xml:space="preserve"> įstatymo 33 ir 58 straipsniuose nustatytus reikalavimus dėl paskelbimo apie sudarytą pirkimo sutartį, dalyvių informavimo, įskaitant informaciją apie pasiūlyme nurodytą darbų kainą, išskyrus jos sudedamąsias dalis</w:t>
      </w:r>
      <w:r>
        <w:rPr>
          <w:szCs w:val="24"/>
        </w:rPr>
        <w:t>;</w:t>
      </w:r>
    </w:p>
    <w:p w:rsidR="0031025B" w:rsidRPr="0031025B" w:rsidRDefault="0031025B" w:rsidP="00592C8F">
      <w:pPr>
        <w:numPr>
          <w:ilvl w:val="1"/>
          <w:numId w:val="2"/>
        </w:numPr>
        <w:tabs>
          <w:tab w:val="left" w:pos="0"/>
          <w:tab w:val="left" w:pos="340"/>
          <w:tab w:val="left" w:pos="1210"/>
        </w:tabs>
        <w:spacing w:after="0" w:line="240" w:lineRule="auto"/>
        <w:ind w:left="0" w:firstLine="567"/>
        <w:jc w:val="both"/>
        <w:rPr>
          <w:szCs w:val="24"/>
        </w:rPr>
      </w:pPr>
      <w:r w:rsidRPr="0031025B">
        <w:rPr>
          <w:szCs w:val="24"/>
        </w:rPr>
        <w:t xml:space="preserve">pateiktos tiekėjų pašalinimo pagrindų nebuvimą, atitiktį kvalifikacijos reikalavimams, išskyrus informaciją, kurią atskleidus būtų pažeisti Lietuvos Respublikos asmens duomenų teisinės apsaugos įstatymo reikalavimai </w:t>
      </w:r>
      <w:r w:rsidRPr="0031025B">
        <w:rPr>
          <w:bCs/>
          <w:szCs w:val="24"/>
        </w:rPr>
        <w:t>ar tiekėjo įsipareigojimai pagal su trečiaisiais asmenimis sudarytas sutartis</w:t>
      </w:r>
      <w:r>
        <w:rPr>
          <w:bCs/>
          <w:szCs w:val="24"/>
        </w:rPr>
        <w:t>;</w:t>
      </w:r>
    </w:p>
    <w:p w:rsidR="0031025B" w:rsidRPr="0031025B" w:rsidRDefault="0031025B" w:rsidP="00592C8F">
      <w:pPr>
        <w:numPr>
          <w:ilvl w:val="1"/>
          <w:numId w:val="2"/>
        </w:numPr>
        <w:tabs>
          <w:tab w:val="left" w:pos="0"/>
          <w:tab w:val="left" w:pos="340"/>
          <w:tab w:val="left" w:pos="1210"/>
        </w:tabs>
        <w:spacing w:after="0" w:line="240" w:lineRule="auto"/>
        <w:ind w:left="0" w:firstLine="567"/>
        <w:jc w:val="both"/>
        <w:rPr>
          <w:szCs w:val="24"/>
        </w:rPr>
      </w:pPr>
      <w:r w:rsidRPr="0031025B">
        <w:rPr>
          <w:szCs w:val="24"/>
        </w:rPr>
        <w:t>informacija apie pasitelktus ūkio subjektus, kurių pajėgumais remiasi tiekėjas, ir sub</w:t>
      </w:r>
      <w:r w:rsidR="00DF22F5">
        <w:rPr>
          <w:szCs w:val="24"/>
        </w:rPr>
        <w:t>rangovus</w:t>
      </w:r>
      <w:r w:rsidRPr="0031025B">
        <w:rPr>
          <w:szCs w:val="24"/>
        </w:rPr>
        <w:t>, išskyrus informaciją, kurią atskleidus būtų pažeisti Asmens duomenų teisinės apsaugos įstatymo reikalavimai</w:t>
      </w:r>
      <w:r w:rsidR="00DF22F5">
        <w:rPr>
          <w:szCs w:val="24"/>
        </w:rPr>
        <w:t>.</w:t>
      </w:r>
    </w:p>
    <w:p w:rsidR="00DF22F5" w:rsidRPr="00DF22F5" w:rsidRDefault="00DF22F5" w:rsidP="00592C8F">
      <w:pPr>
        <w:numPr>
          <w:ilvl w:val="0"/>
          <w:numId w:val="2"/>
        </w:numPr>
        <w:tabs>
          <w:tab w:val="left" w:pos="0"/>
          <w:tab w:val="left" w:pos="1210"/>
        </w:tabs>
        <w:spacing w:after="0" w:line="240" w:lineRule="auto"/>
        <w:ind w:left="0" w:firstLine="567"/>
        <w:jc w:val="both"/>
        <w:rPr>
          <w:szCs w:val="24"/>
        </w:rPr>
      </w:pPr>
      <w:r>
        <w:rPr>
          <w:szCs w:val="24"/>
        </w:rPr>
        <w:t>Jeigu tiekėjo pasiūlyme esanti informacija, atitinkanti šių konkurso sąlygų 4</w:t>
      </w:r>
      <w:r w:rsidR="009B1F9E">
        <w:rPr>
          <w:szCs w:val="24"/>
        </w:rPr>
        <w:t>5</w:t>
      </w:r>
      <w:r>
        <w:rPr>
          <w:szCs w:val="24"/>
        </w:rPr>
        <w:t>.1–4</w:t>
      </w:r>
      <w:r w:rsidR="009B1F9E">
        <w:rPr>
          <w:szCs w:val="24"/>
        </w:rPr>
        <w:t>5</w:t>
      </w:r>
      <w:r>
        <w:rPr>
          <w:szCs w:val="24"/>
        </w:rPr>
        <w:t>.4 punktuose nurodytą informaciją, bus pažymėta kaip „konfidenciali“, ir j</w:t>
      </w:r>
      <w:r w:rsidRPr="00DF22F5">
        <w:rPr>
          <w:szCs w:val="24"/>
        </w:rPr>
        <w:t>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w:t>
      </w:r>
      <w:r>
        <w:rPr>
          <w:szCs w:val="24"/>
        </w:rPr>
        <w:t xml:space="preserve"> </w:t>
      </w:r>
      <w:r w:rsidRPr="00DF22F5">
        <w:rPr>
          <w:szCs w:val="24"/>
        </w:rPr>
        <w:t>darbo dienos, nepateikia tokių įrodymų arba pateikia netinkamus įrodymus, laikoma, kad tokia informacija yra nekonfidenciali</w:t>
      </w:r>
      <w:r>
        <w:rPr>
          <w:szCs w:val="24"/>
        </w:rPr>
        <w:t>.</w:t>
      </w:r>
    </w:p>
    <w:p w:rsidR="00B214C7" w:rsidRPr="007B7DEE" w:rsidRDefault="00D35D38" w:rsidP="009B1F9E">
      <w:pPr>
        <w:numPr>
          <w:ilvl w:val="0"/>
          <w:numId w:val="2"/>
        </w:numPr>
        <w:tabs>
          <w:tab w:val="left" w:pos="0"/>
          <w:tab w:val="left" w:pos="1210"/>
        </w:tabs>
        <w:spacing w:after="0" w:line="240" w:lineRule="auto"/>
        <w:ind w:left="0" w:firstLine="567"/>
        <w:jc w:val="both"/>
        <w:rPr>
          <w:szCs w:val="24"/>
        </w:rPr>
      </w:pPr>
      <w:r w:rsidRPr="007B7DEE">
        <w:rPr>
          <w:szCs w:val="24"/>
        </w:rPr>
        <w:t xml:space="preserve">Pasiūlymuose nurodoma </w:t>
      </w:r>
      <w:r w:rsidRPr="007B7DEE">
        <w:rPr>
          <w:szCs w:val="24"/>
          <w:shd w:val="clear" w:color="auto" w:fill="FFFFFF"/>
        </w:rPr>
        <w:t xml:space="preserve">darbų </w:t>
      </w:r>
      <w:r w:rsidRPr="007B7DEE">
        <w:rPr>
          <w:szCs w:val="24"/>
        </w:rPr>
        <w:t>kaina pateikiama eurais, turi būti išreikšta ir apskaičiuota taip, kai</w:t>
      </w:r>
      <w:r w:rsidR="006F6899">
        <w:rPr>
          <w:szCs w:val="24"/>
        </w:rPr>
        <w:t>p nurodyta šių konkurso sąlygų 1 priede – Pasiūlymo forma</w:t>
      </w:r>
      <w:r w:rsidR="007B7DEE" w:rsidRPr="007B7DEE">
        <w:rPr>
          <w:szCs w:val="24"/>
        </w:rPr>
        <w:t>.</w:t>
      </w:r>
    </w:p>
    <w:p w:rsidR="00D35D38" w:rsidRPr="005B4FEE" w:rsidRDefault="00D35D38" w:rsidP="009B1F9E">
      <w:pPr>
        <w:pStyle w:val="Stilius3"/>
        <w:numPr>
          <w:ilvl w:val="0"/>
          <w:numId w:val="2"/>
        </w:numPr>
        <w:tabs>
          <w:tab w:val="clear" w:pos="710"/>
          <w:tab w:val="left" w:pos="0"/>
          <w:tab w:val="left" w:pos="709"/>
          <w:tab w:val="left" w:pos="1210"/>
        </w:tabs>
        <w:spacing w:before="0"/>
        <w:ind w:left="0" w:firstLine="567"/>
        <w:rPr>
          <w:sz w:val="24"/>
          <w:szCs w:val="24"/>
        </w:rPr>
      </w:pPr>
      <w:r w:rsidRPr="005B4FEE">
        <w:rPr>
          <w:sz w:val="24"/>
          <w:szCs w:val="24"/>
        </w:rPr>
        <w:lastRenderedPageBreak/>
        <w:t xml:space="preserve">Apskaičiuojant kainą, turi būti atsižvelgta į visą šiuose konkurso dokumentuose nurodytą </w:t>
      </w:r>
      <w:r w:rsidRPr="005B4FEE">
        <w:rPr>
          <w:sz w:val="24"/>
          <w:szCs w:val="24"/>
          <w:shd w:val="clear" w:color="auto" w:fill="FFFFFF"/>
        </w:rPr>
        <w:t>darbų</w:t>
      </w:r>
      <w:r w:rsidRPr="005B4FEE">
        <w:rPr>
          <w:sz w:val="24"/>
          <w:szCs w:val="24"/>
        </w:rPr>
        <w:t xml:space="preserve"> apimtį, kainos sudėtines </w:t>
      </w:r>
      <w:r w:rsidR="00E07786" w:rsidRPr="005B4FEE">
        <w:rPr>
          <w:sz w:val="24"/>
          <w:szCs w:val="24"/>
        </w:rPr>
        <w:t xml:space="preserve">dalis, </w:t>
      </w:r>
      <w:r w:rsidR="00527536" w:rsidRPr="005B4FEE">
        <w:rPr>
          <w:sz w:val="24"/>
          <w:szCs w:val="24"/>
        </w:rPr>
        <w:t>Medžiagų, gamin</w:t>
      </w:r>
      <w:r w:rsidR="00E63BB3" w:rsidRPr="005B4FEE">
        <w:rPr>
          <w:sz w:val="24"/>
          <w:szCs w:val="24"/>
        </w:rPr>
        <w:t xml:space="preserve">ių ir darbų kiekių žiniaraščius </w:t>
      </w:r>
      <w:r w:rsidR="00E07786" w:rsidRPr="005B4FEE">
        <w:rPr>
          <w:sz w:val="24"/>
          <w:szCs w:val="24"/>
        </w:rPr>
        <w:t xml:space="preserve">bei sutarties projekto </w:t>
      </w:r>
      <w:r w:rsidRPr="005B4FEE">
        <w:rPr>
          <w:sz w:val="24"/>
          <w:szCs w:val="24"/>
        </w:rPr>
        <w:t>reikalavimus ir pan. Į perkam</w:t>
      </w:r>
      <w:r w:rsidRPr="005B4FEE">
        <w:rPr>
          <w:sz w:val="24"/>
          <w:szCs w:val="24"/>
          <w:shd w:val="clear" w:color="auto" w:fill="FFFFFF"/>
        </w:rPr>
        <w:t>ų darbų</w:t>
      </w:r>
      <w:r w:rsidRPr="005B4FEE">
        <w:rPr>
          <w:sz w:val="24"/>
          <w:szCs w:val="24"/>
        </w:rPr>
        <w:t xml:space="preserve"> kainą įeina visi mokesčiai ir visos tiekėjo išlaidos. PVM turi būti nurodomas atskirai. Pasiūlymo kaina</w:t>
      </w:r>
      <w:r w:rsidR="007F4549" w:rsidRPr="005B4FEE">
        <w:rPr>
          <w:sz w:val="24"/>
          <w:szCs w:val="24"/>
        </w:rPr>
        <w:t xml:space="preserve"> bei</w:t>
      </w:r>
      <w:r w:rsidRPr="005B4FEE">
        <w:rPr>
          <w:sz w:val="24"/>
          <w:szCs w:val="24"/>
        </w:rPr>
        <w:t xml:space="preserve"> tarpinės sumos nurodom</w:t>
      </w:r>
      <w:r w:rsidR="007F4549" w:rsidRPr="005B4FEE">
        <w:rPr>
          <w:sz w:val="24"/>
          <w:szCs w:val="24"/>
        </w:rPr>
        <w:t>os</w:t>
      </w:r>
      <w:r w:rsidRPr="005B4FEE">
        <w:rPr>
          <w:sz w:val="24"/>
          <w:szCs w:val="24"/>
        </w:rPr>
        <w:t xml:space="preserve"> dvejų skaitmenų po kablelio tikslumu.</w:t>
      </w:r>
      <w:r w:rsidR="002003F1" w:rsidRPr="005B4FEE">
        <w:rPr>
          <w:sz w:val="24"/>
          <w:szCs w:val="24"/>
        </w:rPr>
        <w:t xml:space="preserve"> Konkurso dalyviai atsako už visų pirkimo dokumentų išnagrinėjimą, įskaitant konkurso sąlygų paaiškinimus ir papildymus</w:t>
      </w:r>
      <w:r w:rsidR="002003F1" w:rsidRPr="005B4FEE">
        <w:rPr>
          <w:i/>
          <w:sz w:val="24"/>
          <w:szCs w:val="24"/>
        </w:rPr>
        <w:t xml:space="preserve">. </w:t>
      </w:r>
    </w:p>
    <w:p w:rsidR="00D35D38" w:rsidRPr="005B4FEE" w:rsidRDefault="00D35D38" w:rsidP="009B1F9E">
      <w:pPr>
        <w:numPr>
          <w:ilvl w:val="0"/>
          <w:numId w:val="2"/>
        </w:numPr>
        <w:tabs>
          <w:tab w:val="left" w:pos="0"/>
          <w:tab w:val="left" w:pos="1210"/>
        </w:tabs>
        <w:spacing w:after="0" w:line="240" w:lineRule="auto"/>
        <w:ind w:left="0" w:firstLine="567"/>
        <w:jc w:val="both"/>
        <w:rPr>
          <w:szCs w:val="24"/>
        </w:rPr>
      </w:pPr>
      <w:r w:rsidRPr="005B4FEE">
        <w:rPr>
          <w:szCs w:val="24"/>
        </w:rPr>
        <w:t xml:space="preserve">Pasiūlymas galioja jame tiekėjo nurodytą laiką. Pasiūlymas turi galioti ne trumpiau nei </w:t>
      </w:r>
      <w:r w:rsidRPr="005B4FEE">
        <w:rPr>
          <w:b/>
          <w:szCs w:val="24"/>
        </w:rPr>
        <w:t>9</w:t>
      </w:r>
      <w:r w:rsidRPr="005B4FEE">
        <w:rPr>
          <w:b/>
          <w:szCs w:val="24"/>
          <w:shd w:val="clear" w:color="auto" w:fill="FFFFFF"/>
        </w:rPr>
        <w:t>0 dienų</w:t>
      </w:r>
      <w:r w:rsidRPr="005B4FEE">
        <w:rPr>
          <w:szCs w:val="24"/>
          <w:shd w:val="clear" w:color="auto" w:fill="FFFFFF"/>
        </w:rPr>
        <w:t xml:space="preserve"> po pasiūlymų pateikimo termino</w:t>
      </w:r>
      <w:r w:rsidRPr="005B4FEE">
        <w:rPr>
          <w:szCs w:val="24"/>
        </w:rPr>
        <w:t>. Jeigu pasiūlyme nenurodytas jo galiojimo laikas, laikoma, kad pasiūlymas galioja tiek, kiek numatyta pirkimo dokumentuose.</w:t>
      </w:r>
    </w:p>
    <w:p w:rsidR="00D35D38" w:rsidRPr="005B4FEE" w:rsidRDefault="00D35D38" w:rsidP="009B1F9E">
      <w:pPr>
        <w:numPr>
          <w:ilvl w:val="0"/>
          <w:numId w:val="2"/>
        </w:numPr>
        <w:tabs>
          <w:tab w:val="left" w:pos="0"/>
          <w:tab w:val="left" w:pos="1210"/>
        </w:tabs>
        <w:spacing w:after="0" w:line="240" w:lineRule="auto"/>
        <w:ind w:left="0" w:firstLine="567"/>
        <w:jc w:val="both"/>
        <w:rPr>
          <w:szCs w:val="24"/>
        </w:rPr>
      </w:pPr>
      <w:r w:rsidRPr="005B4FEE">
        <w:rPr>
          <w:szCs w:val="24"/>
        </w:rPr>
        <w:t>Kol nesibaigė pasiūlymų galiojimo laikas, perkančioji organizacija turi teisę prašyti, kad tiekėjai pratęstų jų galiojimą iki konkrečiai nurodyto laiko. Tiekėjas gali atmesti tokį prašymą</w:t>
      </w:r>
      <w:r w:rsidR="007B7DEE" w:rsidRPr="005B4FEE">
        <w:rPr>
          <w:szCs w:val="24"/>
        </w:rPr>
        <w:t>,</w:t>
      </w:r>
      <w:r w:rsidRPr="005B4FEE">
        <w:rPr>
          <w:szCs w:val="24"/>
        </w:rPr>
        <w:t xml:space="preserve"> neprarasdamas teisės į savo pasiūlymo galiojimo užtikrinimą.</w:t>
      </w:r>
    </w:p>
    <w:p w:rsidR="00D35D38" w:rsidRPr="00E41C5E" w:rsidRDefault="00D35D38" w:rsidP="009B1F9E">
      <w:pPr>
        <w:widowControl w:val="0"/>
        <w:numPr>
          <w:ilvl w:val="0"/>
          <w:numId w:val="2"/>
        </w:numPr>
        <w:tabs>
          <w:tab w:val="left" w:pos="0"/>
          <w:tab w:val="left" w:pos="1210"/>
        </w:tabs>
        <w:spacing w:after="0" w:line="240" w:lineRule="auto"/>
        <w:ind w:left="0" w:firstLine="567"/>
        <w:jc w:val="both"/>
        <w:rPr>
          <w:iCs/>
          <w:szCs w:val="24"/>
        </w:rPr>
      </w:pPr>
      <w:r w:rsidRPr="005B4FEE">
        <w:rPr>
          <w:szCs w:val="24"/>
        </w:rPr>
        <w:t>Perkančioji organizacija turi teisę pratęsti pasiūlymo pateikimo terminą. Apie naują pasiūlymų pateikimo terminą perkančioji</w:t>
      </w:r>
      <w:r w:rsidRPr="00E41C5E">
        <w:rPr>
          <w:szCs w:val="24"/>
        </w:rPr>
        <w:t xml:space="preserve">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r w:rsidR="00642ADD">
        <w:rPr>
          <w:szCs w:val="24"/>
        </w:rPr>
        <w:t xml:space="preserve"> </w:t>
      </w:r>
      <w:r w:rsidRPr="00FB02FD">
        <w:rPr>
          <w:i/>
          <w:iCs/>
          <w:color w:val="000000" w:themeColor="text1"/>
          <w:szCs w:val="24"/>
        </w:rPr>
        <w:t>[Tiekėjų prisijungim</w:t>
      </w:r>
      <w:r w:rsidR="00642ADD" w:rsidRPr="00FB02FD">
        <w:rPr>
          <w:i/>
          <w:iCs/>
          <w:color w:val="000000" w:themeColor="text1"/>
          <w:szCs w:val="24"/>
        </w:rPr>
        <w:t>o</w:t>
      </w:r>
      <w:r w:rsidRPr="00FB02FD">
        <w:rPr>
          <w:i/>
          <w:iCs/>
          <w:color w:val="000000" w:themeColor="text1"/>
          <w:szCs w:val="24"/>
        </w:rPr>
        <w:t xml:space="preserve"> prie pirkim</w:t>
      </w:r>
      <w:r w:rsidR="00642ADD" w:rsidRPr="00FB02FD">
        <w:rPr>
          <w:i/>
          <w:iCs/>
          <w:color w:val="000000" w:themeColor="text1"/>
          <w:szCs w:val="24"/>
        </w:rPr>
        <w:t xml:space="preserve">o instrukcija pateikiama interneto svetainėje: </w:t>
      </w:r>
      <w:hyperlink r:id="rId15" w:history="1">
        <w:r w:rsidR="00FB02FD" w:rsidRPr="0024423B">
          <w:rPr>
            <w:rStyle w:val="Hipersaitas"/>
            <w:i/>
            <w:iCs/>
            <w:szCs w:val="24"/>
          </w:rPr>
          <w:t>https://vpt.lrv.lt/lt/nauja-cvp-is-aktuali-nuo-2024-12-01/metodine-medziaga-instrukcijos/tiekejamsnaujaCVPIS/</w:t>
        </w:r>
      </w:hyperlink>
      <w:r w:rsidR="00642ADD" w:rsidRPr="00FB02FD">
        <w:rPr>
          <w:i/>
          <w:iCs/>
          <w:color w:val="000000" w:themeColor="text1"/>
          <w:szCs w:val="24"/>
        </w:rPr>
        <w:t>].</w:t>
      </w:r>
      <w:r w:rsidR="00FB02FD">
        <w:rPr>
          <w:i/>
          <w:iCs/>
          <w:color w:val="000000" w:themeColor="text1"/>
          <w:szCs w:val="24"/>
        </w:rPr>
        <w:t xml:space="preserve"> </w:t>
      </w:r>
    </w:p>
    <w:p w:rsidR="00D35D38" w:rsidRPr="00FB02FD" w:rsidRDefault="00D35D38" w:rsidP="009B1F9E">
      <w:pPr>
        <w:numPr>
          <w:ilvl w:val="0"/>
          <w:numId w:val="2"/>
        </w:numPr>
        <w:tabs>
          <w:tab w:val="left" w:pos="0"/>
          <w:tab w:val="left" w:pos="1210"/>
        </w:tabs>
        <w:spacing w:after="0" w:line="240" w:lineRule="auto"/>
        <w:ind w:left="0" w:firstLine="567"/>
        <w:jc w:val="both"/>
        <w:rPr>
          <w:color w:val="000000" w:themeColor="text1"/>
          <w:szCs w:val="24"/>
        </w:rPr>
      </w:pPr>
      <w:r>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FB02FD">
        <w:rPr>
          <w:i/>
          <w:iCs/>
          <w:color w:val="000000" w:themeColor="text1"/>
          <w:szCs w:val="24"/>
        </w:rPr>
        <w:t>[</w:t>
      </w:r>
      <w:r w:rsidR="00FB02FD" w:rsidRPr="00FB02FD">
        <w:rPr>
          <w:i/>
          <w:iCs/>
          <w:color w:val="000000" w:themeColor="text1"/>
          <w:szCs w:val="24"/>
        </w:rPr>
        <w:t xml:space="preserve">Kaip </w:t>
      </w:r>
      <w:r w:rsidRPr="00FB02FD">
        <w:rPr>
          <w:i/>
          <w:iCs/>
          <w:color w:val="000000" w:themeColor="text1"/>
          <w:szCs w:val="24"/>
        </w:rPr>
        <w:t xml:space="preserve">atsiimti ar pakeisti pasiūlymą, </w:t>
      </w:r>
      <w:r w:rsidR="00FB02FD" w:rsidRPr="00FB02FD">
        <w:rPr>
          <w:i/>
          <w:iCs/>
          <w:color w:val="000000" w:themeColor="text1"/>
          <w:szCs w:val="24"/>
        </w:rPr>
        <w:t xml:space="preserve">instrukcija pateikiama interneto svetainėje: </w:t>
      </w:r>
      <w:hyperlink r:id="rId16" w:history="1">
        <w:r w:rsidR="00FB02FD" w:rsidRPr="0024423B">
          <w:rPr>
            <w:rStyle w:val="Hipersaitas"/>
            <w:i/>
            <w:iCs/>
            <w:szCs w:val="24"/>
          </w:rPr>
          <w:t>https://vpt.lrv.lt/lt/nauja-cvp-is-aktuali-nuo-2024-12-01/metodine-medziaga-instrukcijos/tiekejamsnaujaCVPIS/</w:t>
        </w:r>
      </w:hyperlink>
      <w:r w:rsidR="00FB02FD" w:rsidRPr="00FB02FD">
        <w:rPr>
          <w:i/>
          <w:iCs/>
          <w:color w:val="000000" w:themeColor="text1"/>
          <w:szCs w:val="24"/>
        </w:rPr>
        <w:t>].</w:t>
      </w:r>
      <w:r w:rsidR="00FB02FD">
        <w:rPr>
          <w:i/>
          <w:iCs/>
          <w:color w:val="000000" w:themeColor="text1"/>
          <w:szCs w:val="24"/>
        </w:rPr>
        <w:t xml:space="preserve"> </w:t>
      </w:r>
    </w:p>
    <w:p w:rsidR="00D35D38" w:rsidRDefault="00D35D38" w:rsidP="009B1F9E">
      <w:pPr>
        <w:numPr>
          <w:ilvl w:val="0"/>
          <w:numId w:val="2"/>
        </w:numPr>
        <w:tabs>
          <w:tab w:val="left" w:pos="0"/>
          <w:tab w:val="left" w:pos="1210"/>
        </w:tabs>
        <w:spacing w:after="0" w:line="240" w:lineRule="auto"/>
        <w:ind w:left="0" w:firstLine="567"/>
        <w:jc w:val="both"/>
        <w:rPr>
          <w:szCs w:val="24"/>
        </w:rPr>
      </w:pPr>
      <w:r>
        <w:rPr>
          <w:szCs w:val="24"/>
        </w:rPr>
        <w:t>Tiekėjo teikiamas pasiūlymas (visas pasiūlymas ar pasiūlymo dokumentas, kuriame nurodyta kaina) gali būti užšifruojamas. Tiekėjas, nusprendęs pateikti užšifruotą pasiūlymą, turi:</w:t>
      </w:r>
    </w:p>
    <w:p w:rsidR="00D35D38" w:rsidRDefault="00D35D38" w:rsidP="009B1F9E">
      <w:pPr>
        <w:numPr>
          <w:ilvl w:val="1"/>
          <w:numId w:val="2"/>
        </w:numPr>
        <w:tabs>
          <w:tab w:val="clear" w:pos="426"/>
          <w:tab w:val="left" w:pos="0"/>
          <w:tab w:val="num" w:pos="709"/>
          <w:tab w:val="left" w:pos="1210"/>
        </w:tabs>
        <w:spacing w:after="0" w:line="240" w:lineRule="auto"/>
        <w:ind w:left="0" w:firstLine="709"/>
        <w:jc w:val="both"/>
        <w:rPr>
          <w:szCs w:val="24"/>
        </w:rPr>
      </w:pPr>
      <w:r>
        <w:rPr>
          <w:szCs w:val="24"/>
        </w:rPr>
        <w:t xml:space="preserve">iki pasiūlymų pateikimo termino pabaigos, nurodytos šių konkurso sąlygų </w:t>
      </w:r>
      <w:r w:rsidR="009B1F9E">
        <w:rPr>
          <w:szCs w:val="24"/>
        </w:rPr>
        <w:t>40</w:t>
      </w:r>
      <w:r w:rsidRPr="001836FB">
        <w:rPr>
          <w:szCs w:val="24"/>
          <w:shd w:val="clear" w:color="auto" w:fill="FFFFFF"/>
        </w:rPr>
        <w:t xml:space="preserve"> punkte,</w:t>
      </w:r>
      <w:r>
        <w:rPr>
          <w:szCs w:val="24"/>
        </w:rPr>
        <w:t xml:space="preserve"> 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sidR="00F5770E" w:rsidRPr="00F5770E">
        <w:rPr>
          <w:i/>
          <w:iCs/>
          <w:szCs w:val="24"/>
        </w:rPr>
        <w:t>[</w:t>
      </w:r>
      <w:r w:rsidRPr="00F5770E">
        <w:rPr>
          <w:i/>
          <w:szCs w:val="24"/>
        </w:rPr>
        <w:t xml:space="preserve">Instrukciją, kaip tiekėjui užšifruoti pasiūlymą, galima rasti Viešųjų pirkimų tarnybos interneto svetainėje: </w:t>
      </w:r>
      <w:hyperlink r:id="rId17" w:history="1">
        <w:r w:rsidR="00642ADD" w:rsidRPr="00F5770E">
          <w:rPr>
            <w:rStyle w:val="Hipersaitas"/>
            <w:i/>
          </w:rPr>
          <w:t>https://vpt.lrv.lt/lt/nauja-cvp-is-aktuali-nuo-2024-12-01/metodine-medziaga-instrukcijos/tiekejamsnaujaCVPIS/</w:t>
        </w:r>
      </w:hyperlink>
      <w:r w:rsidR="00642ADD" w:rsidRPr="00F5770E">
        <w:rPr>
          <w:i/>
        </w:rPr>
        <w:t>.</w:t>
      </w:r>
      <w:r w:rsidR="00F5770E" w:rsidRPr="00F5770E">
        <w:rPr>
          <w:i/>
        </w:rPr>
        <w:t>]</w:t>
      </w:r>
    </w:p>
    <w:p w:rsidR="00D35D38" w:rsidRPr="00E41C5E" w:rsidRDefault="00D35D38" w:rsidP="009B1F9E">
      <w:pPr>
        <w:numPr>
          <w:ilvl w:val="1"/>
          <w:numId w:val="2"/>
        </w:numPr>
        <w:tabs>
          <w:tab w:val="clear" w:pos="426"/>
          <w:tab w:val="left" w:pos="0"/>
          <w:tab w:val="num" w:pos="709"/>
          <w:tab w:val="left" w:pos="1210"/>
        </w:tabs>
        <w:spacing w:after="0" w:line="240" w:lineRule="auto"/>
        <w:ind w:left="0" w:firstLine="709"/>
        <w:jc w:val="both"/>
        <w:rPr>
          <w:szCs w:val="24"/>
        </w:rPr>
      </w:pPr>
      <w:r w:rsidRPr="00E41C5E">
        <w:rPr>
          <w:szCs w:val="24"/>
        </w:rPr>
        <w:t xml:space="preserve">iki vokų atplėšimo procedūros pradžios, nurodytos šių konkurso </w:t>
      </w:r>
      <w:r w:rsidRPr="001836FB">
        <w:rPr>
          <w:szCs w:val="24"/>
        </w:rPr>
        <w:t xml:space="preserve">sąlygų </w:t>
      </w:r>
      <w:r w:rsidR="009B1F9E">
        <w:rPr>
          <w:szCs w:val="24"/>
        </w:rPr>
        <w:t>64</w:t>
      </w:r>
      <w:r w:rsidR="00E63BB3">
        <w:rPr>
          <w:szCs w:val="24"/>
        </w:rPr>
        <w:t xml:space="preserve"> </w:t>
      </w:r>
      <w:r w:rsidRPr="001836FB">
        <w:rPr>
          <w:szCs w:val="24"/>
          <w:shd w:val="clear" w:color="auto" w:fill="FFFFFF"/>
        </w:rPr>
        <w:t>punkte,</w:t>
      </w:r>
      <w:r w:rsidRPr="00E41C5E">
        <w:rPr>
          <w:szCs w:val="24"/>
          <w:shd w:val="clear" w:color="auto" w:fill="FFFFFF"/>
        </w:rPr>
        <w:t xml:space="preserve"> </w:t>
      </w:r>
      <w:r w:rsidRPr="00E41C5E">
        <w:rPr>
          <w:szCs w:val="24"/>
        </w:rPr>
        <w:t xml:space="preserve">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 </w:t>
      </w:r>
      <w:hyperlink r:id="rId18" w:history="1">
        <w:r w:rsidR="00FB02FD" w:rsidRPr="0024423B">
          <w:rPr>
            <w:rStyle w:val="Hipersaitas"/>
            <w:b/>
            <w:i/>
            <w:szCs w:val="24"/>
          </w:rPr>
          <w:t>elena.miezetyte@kaunokolegija.lt</w:t>
        </w:r>
      </w:hyperlink>
      <w:r w:rsidRPr="00E41C5E">
        <w:rPr>
          <w:szCs w:val="24"/>
        </w:rPr>
        <w:t>.</w:t>
      </w:r>
      <w:r w:rsidR="00FB02FD">
        <w:rPr>
          <w:szCs w:val="24"/>
        </w:rPr>
        <w:t xml:space="preserve"> </w:t>
      </w:r>
      <w:r w:rsidRPr="00E41C5E">
        <w:rPr>
          <w:szCs w:val="24"/>
        </w:rPr>
        <w:t>Tokiu atveju tiekėjas turėtų būti aktyvus ir įsitikinti, kad pateiktas slaptažodis laiku pasiekė adresatą (pavyzdžiui, susisiekęs su perkančiąja organizacija oficialiu jos telefonu ir (arba) kitais būdais).</w:t>
      </w:r>
    </w:p>
    <w:p w:rsidR="00D35D38" w:rsidRDefault="00D35D38" w:rsidP="009B1F9E">
      <w:pPr>
        <w:numPr>
          <w:ilvl w:val="0"/>
          <w:numId w:val="2"/>
        </w:numPr>
        <w:tabs>
          <w:tab w:val="left" w:pos="0"/>
          <w:tab w:val="left" w:pos="1210"/>
        </w:tabs>
        <w:spacing w:after="0" w:line="240" w:lineRule="auto"/>
        <w:ind w:left="0" w:firstLine="567"/>
        <w:jc w:val="both"/>
        <w:rPr>
          <w:szCs w:val="24"/>
        </w:rPr>
      </w:pPr>
      <w:r>
        <w:rPr>
          <w:szCs w:val="24"/>
        </w:rPr>
        <w:t>Jeigu tiekėjas pateikia užšifruotą visą pasiūlymą, bet iki vokų atplėšimo procedūros pradžios dėl savo kaltės nepateikia slaptažodžio arba pateikia neteisingą slaptažodį, kuriuo naudodamasi perkančioji organizacija negalėjo iššifruoti pasiūlymo, pasiūlymas laikomas nepateiktu ir nėra vertinamas.</w:t>
      </w:r>
    </w:p>
    <w:p w:rsidR="00D35D38" w:rsidRDefault="00D35D38" w:rsidP="009B1F9E">
      <w:pPr>
        <w:numPr>
          <w:ilvl w:val="0"/>
          <w:numId w:val="2"/>
        </w:numPr>
        <w:tabs>
          <w:tab w:val="left" w:pos="0"/>
          <w:tab w:val="left" w:pos="1210"/>
        </w:tabs>
        <w:spacing w:after="0" w:line="240" w:lineRule="auto"/>
        <w:ind w:left="0" w:firstLine="567"/>
        <w:jc w:val="both"/>
        <w:rPr>
          <w:szCs w:val="24"/>
        </w:rPr>
      </w:pPr>
      <w:r>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rsidR="00D87821" w:rsidRDefault="00D87821" w:rsidP="00D87821">
      <w:pPr>
        <w:tabs>
          <w:tab w:val="left" w:pos="0"/>
          <w:tab w:val="left" w:pos="1210"/>
        </w:tabs>
        <w:spacing w:after="0" w:line="240" w:lineRule="auto"/>
        <w:jc w:val="both"/>
        <w:rPr>
          <w:szCs w:val="24"/>
        </w:rPr>
      </w:pPr>
    </w:p>
    <w:p w:rsidR="00D35D38" w:rsidRDefault="00D35D38" w:rsidP="00D87821">
      <w:pPr>
        <w:spacing w:after="0" w:line="240" w:lineRule="auto"/>
        <w:jc w:val="center"/>
        <w:rPr>
          <w:b/>
          <w:szCs w:val="24"/>
        </w:rPr>
      </w:pPr>
      <w:r>
        <w:rPr>
          <w:b/>
          <w:szCs w:val="24"/>
        </w:rPr>
        <w:t>VI. PASIŪLYMŲ GALIOJIMO UŽTIKRINIMAS</w:t>
      </w:r>
    </w:p>
    <w:p w:rsidR="00D87821" w:rsidRDefault="00D87821" w:rsidP="00D87821">
      <w:pPr>
        <w:spacing w:after="0" w:line="240" w:lineRule="auto"/>
        <w:jc w:val="center"/>
        <w:rPr>
          <w:b/>
          <w:szCs w:val="24"/>
        </w:rPr>
      </w:pPr>
    </w:p>
    <w:p w:rsidR="00C577CC" w:rsidRPr="00C577CC" w:rsidRDefault="00D35D38" w:rsidP="009B1F9E">
      <w:pPr>
        <w:numPr>
          <w:ilvl w:val="0"/>
          <w:numId w:val="2"/>
        </w:numPr>
        <w:tabs>
          <w:tab w:val="num" w:pos="0"/>
          <w:tab w:val="left" w:pos="1210"/>
        </w:tabs>
        <w:spacing w:after="0" w:line="240" w:lineRule="auto"/>
        <w:ind w:left="0" w:firstLine="567"/>
        <w:jc w:val="both"/>
        <w:rPr>
          <w:b/>
          <w:szCs w:val="24"/>
        </w:rPr>
      </w:pPr>
      <w:r>
        <w:lastRenderedPageBreak/>
        <w:t xml:space="preserve">Perkančioji organizacija </w:t>
      </w:r>
      <w:r w:rsidR="00C577CC">
        <w:t>ne</w:t>
      </w:r>
      <w:r>
        <w:t xml:space="preserve">reikalauja pateikti pasiūlymo galiojimo užtikrinimą. </w:t>
      </w:r>
    </w:p>
    <w:p w:rsidR="00C577CC" w:rsidRPr="00C577CC" w:rsidRDefault="00C577CC" w:rsidP="00C577CC">
      <w:pPr>
        <w:tabs>
          <w:tab w:val="left" w:pos="340"/>
          <w:tab w:val="left" w:pos="1210"/>
        </w:tabs>
        <w:spacing w:after="0" w:line="240" w:lineRule="auto"/>
        <w:jc w:val="both"/>
        <w:rPr>
          <w:b/>
          <w:szCs w:val="24"/>
        </w:rPr>
      </w:pPr>
    </w:p>
    <w:p w:rsidR="00D35D38" w:rsidRDefault="00D35D38" w:rsidP="00D87821">
      <w:pPr>
        <w:tabs>
          <w:tab w:val="left" w:pos="0"/>
          <w:tab w:val="left" w:pos="340"/>
          <w:tab w:val="left" w:pos="1210"/>
        </w:tabs>
        <w:spacing w:after="0" w:line="240" w:lineRule="auto"/>
        <w:jc w:val="center"/>
        <w:rPr>
          <w:b/>
          <w:szCs w:val="24"/>
        </w:rPr>
      </w:pPr>
      <w:r w:rsidRPr="00CA20A5">
        <w:rPr>
          <w:b/>
          <w:szCs w:val="24"/>
        </w:rPr>
        <w:t>VII.</w:t>
      </w:r>
      <w:r w:rsidRPr="00CA20A5">
        <w:rPr>
          <w:szCs w:val="24"/>
        </w:rPr>
        <w:t> </w:t>
      </w:r>
      <w:r w:rsidRPr="00CA20A5">
        <w:rPr>
          <w:b/>
          <w:szCs w:val="24"/>
        </w:rPr>
        <w:t>KONKURSO SĄLYG</w:t>
      </w:r>
      <w:r w:rsidRPr="00AB1372">
        <w:rPr>
          <w:b/>
          <w:szCs w:val="24"/>
        </w:rPr>
        <w:t>Ų PAAIŠKINIMAS IR PATIKSLINIMAS</w:t>
      </w:r>
    </w:p>
    <w:p w:rsidR="00F32B4F" w:rsidRDefault="00F32B4F" w:rsidP="00C577CC">
      <w:pPr>
        <w:tabs>
          <w:tab w:val="left" w:pos="0"/>
          <w:tab w:val="left" w:pos="340"/>
          <w:tab w:val="left" w:pos="1210"/>
        </w:tabs>
        <w:spacing w:after="0" w:line="240" w:lineRule="auto"/>
        <w:jc w:val="center"/>
        <w:rPr>
          <w:b/>
          <w:szCs w:val="24"/>
        </w:rPr>
      </w:pPr>
    </w:p>
    <w:p w:rsidR="00D35D38" w:rsidRPr="008D28CA" w:rsidRDefault="00D35D38" w:rsidP="009B1F9E">
      <w:pPr>
        <w:numPr>
          <w:ilvl w:val="0"/>
          <w:numId w:val="2"/>
        </w:numPr>
        <w:tabs>
          <w:tab w:val="num" w:pos="0"/>
          <w:tab w:val="left" w:pos="1210"/>
        </w:tabs>
        <w:spacing w:after="0" w:line="240" w:lineRule="auto"/>
        <w:ind w:left="0" w:firstLine="567"/>
        <w:jc w:val="both"/>
        <w:rPr>
          <w:b/>
          <w:color w:val="FF0000"/>
        </w:rPr>
      </w:pPr>
      <w:r>
        <w:t>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w:t>
      </w:r>
      <w:r w:rsidR="00FB02FD">
        <w:t xml:space="preserve"> </w:t>
      </w:r>
      <w:r w:rsidR="00FB02FD" w:rsidRPr="00FB02FD">
        <w:rPr>
          <w:b/>
          <w:shd w:val="clear" w:color="auto" w:fill="A8D08D" w:themeFill="accent6" w:themeFillTint="99"/>
        </w:rPr>
        <w:t>likus ne mažiau kaip 2 darbo dienoms iki pasiūlymų pateikimo termino pabaigos</w:t>
      </w:r>
      <w:r w:rsidR="008D28CA" w:rsidRPr="000C5357">
        <w:rPr>
          <w:b/>
          <w:color w:val="000000" w:themeColor="text1"/>
          <w:shd w:val="clear" w:color="auto" w:fill="A8D08D" w:themeFill="accent6" w:themeFillTint="99"/>
        </w:rPr>
        <w:t>.</w:t>
      </w:r>
    </w:p>
    <w:p w:rsidR="00D35D38" w:rsidRDefault="00D35D38" w:rsidP="009B1F9E">
      <w:pPr>
        <w:numPr>
          <w:ilvl w:val="0"/>
          <w:numId w:val="2"/>
        </w:numPr>
        <w:tabs>
          <w:tab w:val="num" w:pos="0"/>
          <w:tab w:val="left" w:pos="1210"/>
        </w:tabs>
        <w:spacing w:after="0" w:line="240" w:lineRule="auto"/>
        <w:ind w:left="0" w:firstLine="567"/>
        <w:jc w:val="both"/>
        <w:rPr>
          <w:szCs w:val="24"/>
        </w:rPr>
      </w:pPr>
      <w:r>
        <w:rPr>
          <w:szCs w:val="24"/>
        </w:rPr>
        <w:t>Nesibaigus pasiūlymų pateikimo terminui, perkančioji organizacija turi teisę savo iniciatyva paaiškinti, patikslinti konkurso sąlygas.</w:t>
      </w:r>
    </w:p>
    <w:p w:rsidR="001D45A1" w:rsidRPr="005F35F5" w:rsidRDefault="001D45A1" w:rsidP="009B1F9E">
      <w:pPr>
        <w:numPr>
          <w:ilvl w:val="0"/>
          <w:numId w:val="2"/>
        </w:numPr>
        <w:tabs>
          <w:tab w:val="num" w:pos="0"/>
          <w:tab w:val="left" w:pos="1210"/>
        </w:tabs>
        <w:spacing w:after="0" w:line="240" w:lineRule="auto"/>
        <w:ind w:left="0" w:firstLine="567"/>
        <w:jc w:val="both"/>
        <w:rPr>
          <w:szCs w:val="24"/>
        </w:rPr>
      </w:pPr>
      <w:r w:rsidRPr="001D45A1">
        <w:rPr>
          <w:b/>
          <w:szCs w:val="24"/>
        </w:rPr>
        <w:t xml:space="preserve">Perkančioji organizacija visus CVP IS priemonėmis gautus prašymus paaiškinti ar patikslinti </w:t>
      </w:r>
      <w:r w:rsidR="00BD476B">
        <w:rPr>
          <w:b/>
          <w:szCs w:val="24"/>
        </w:rPr>
        <w:t>konkurso</w:t>
      </w:r>
      <w:r w:rsidRPr="001D45A1">
        <w:rPr>
          <w:b/>
          <w:szCs w:val="24"/>
        </w:rPr>
        <w:t xml:space="preserve"> sąlygas vertins vienu kartu ir atsaky</w:t>
      </w:r>
      <w:r>
        <w:rPr>
          <w:b/>
          <w:szCs w:val="24"/>
        </w:rPr>
        <w:t>mus teiks ne vėliau kaip likus 1</w:t>
      </w:r>
      <w:r w:rsidRPr="001D45A1">
        <w:rPr>
          <w:b/>
          <w:szCs w:val="24"/>
        </w:rPr>
        <w:t xml:space="preserve"> </w:t>
      </w:r>
      <w:r>
        <w:rPr>
          <w:b/>
          <w:szCs w:val="24"/>
        </w:rPr>
        <w:t>darbo dienai</w:t>
      </w:r>
      <w:r w:rsidRPr="001D45A1">
        <w:rPr>
          <w:b/>
          <w:szCs w:val="24"/>
        </w:rPr>
        <w:t xml:space="preserve"> iki</w:t>
      </w:r>
      <w:r w:rsidRPr="001D45A1">
        <w:rPr>
          <w:rFonts w:eastAsia="Times New Roman" w:cs="Times New Roman"/>
          <w:b/>
          <w:szCs w:val="24"/>
          <w:lang w:eastAsia="lt-LT"/>
        </w:rPr>
        <w:t xml:space="preserve"> pasiūlymų pateikimo termino pabaigos.</w:t>
      </w:r>
      <w:r w:rsidRPr="005F35F5">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rsidR="00D35D38" w:rsidRDefault="00D35D38" w:rsidP="009B1F9E">
      <w:pPr>
        <w:numPr>
          <w:ilvl w:val="0"/>
          <w:numId w:val="2"/>
        </w:numPr>
        <w:tabs>
          <w:tab w:val="num" w:pos="0"/>
          <w:tab w:val="left" w:pos="1210"/>
        </w:tabs>
        <w:spacing w:after="0" w:line="240" w:lineRule="auto"/>
        <w:ind w:left="0" w:firstLine="567"/>
        <w:jc w:val="both"/>
        <w:rPr>
          <w:szCs w:val="24"/>
        </w:rPr>
      </w:pPr>
      <w:r w:rsidRPr="001D45A1">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D35D38" w:rsidRDefault="00D35D38" w:rsidP="009B1F9E">
      <w:pPr>
        <w:numPr>
          <w:ilvl w:val="0"/>
          <w:numId w:val="2"/>
        </w:numPr>
        <w:tabs>
          <w:tab w:val="num" w:pos="0"/>
          <w:tab w:val="left" w:pos="1210"/>
        </w:tabs>
        <w:spacing w:after="0" w:line="240" w:lineRule="auto"/>
        <w:ind w:left="0" w:firstLine="567"/>
        <w:jc w:val="both"/>
        <w:rPr>
          <w:szCs w:val="24"/>
        </w:rPr>
      </w:pPr>
      <w:r w:rsidRPr="001D45A1">
        <w:rPr>
          <w:szCs w:val="24"/>
        </w:rPr>
        <w:t>Perkančioji organizacija nerengs susitikimų su tiekėjais dėl pirkimo dokumentų paaiškinimų.</w:t>
      </w:r>
    </w:p>
    <w:p w:rsidR="00D35D38" w:rsidRPr="001D45A1" w:rsidRDefault="00D35D38" w:rsidP="009B1F9E">
      <w:pPr>
        <w:numPr>
          <w:ilvl w:val="0"/>
          <w:numId w:val="2"/>
        </w:numPr>
        <w:tabs>
          <w:tab w:val="num" w:pos="0"/>
          <w:tab w:val="left" w:pos="1210"/>
        </w:tabs>
        <w:spacing w:after="0" w:line="240" w:lineRule="auto"/>
        <w:ind w:left="0" w:firstLine="567"/>
        <w:jc w:val="both"/>
        <w:rPr>
          <w:szCs w:val="24"/>
        </w:rPr>
      </w:pPr>
      <w:r w:rsidRPr="001D45A1">
        <w:rPr>
          <w:szCs w:val="24"/>
        </w:rPr>
        <w:t xml:space="preserve">Bet kokia informacija, konkurso sąlygų paaiškinimai, pranešimai ar kitas perkančiosios organizacijos ir tiekėjo susirašinėjimas yra vykdomas </w:t>
      </w:r>
      <w:r w:rsidRPr="001D45A1">
        <w:rPr>
          <w:iCs/>
          <w:szCs w:val="24"/>
        </w:rPr>
        <w:t>tik CVP IS susirašinėjimo priemonėmis (pranešimus gaus prie pirkimo prisijungę tiekėjai).</w:t>
      </w:r>
    </w:p>
    <w:p w:rsidR="00D35D38" w:rsidRDefault="00D35D38" w:rsidP="009B1F9E">
      <w:pPr>
        <w:numPr>
          <w:ilvl w:val="0"/>
          <w:numId w:val="2"/>
        </w:numPr>
        <w:tabs>
          <w:tab w:val="num" w:pos="0"/>
          <w:tab w:val="left" w:pos="1210"/>
        </w:tabs>
        <w:spacing w:after="0" w:line="240" w:lineRule="auto"/>
        <w:ind w:left="0" w:firstLine="567"/>
        <w:jc w:val="both"/>
        <w:rPr>
          <w:szCs w:val="24"/>
        </w:rPr>
      </w:pPr>
      <w:r w:rsidRPr="001D45A1">
        <w:rPr>
          <w:szCs w:val="24"/>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1D45A1">
        <w:rPr>
          <w:i/>
          <w:szCs w:val="24"/>
        </w:rPr>
        <w:t>)</w:t>
      </w:r>
      <w:r w:rsidRPr="001D45A1">
        <w:rPr>
          <w:szCs w:val="24"/>
        </w:rPr>
        <w:t xml:space="preserve"> pateikti taip, kad visi kandidatai juos gautų ne vėliau </w:t>
      </w:r>
      <w:r w:rsidR="00FF3749" w:rsidRPr="001D45A1">
        <w:rPr>
          <w:szCs w:val="24"/>
        </w:rPr>
        <w:t xml:space="preserve">kaip </w:t>
      </w:r>
      <w:r w:rsidR="00FF3749" w:rsidRPr="005F35F5">
        <w:rPr>
          <w:szCs w:val="24"/>
        </w:rPr>
        <w:t xml:space="preserve">likus </w:t>
      </w:r>
      <w:r w:rsidR="005F35F5" w:rsidRPr="005F35F5">
        <w:rPr>
          <w:szCs w:val="24"/>
        </w:rPr>
        <w:t>1 darbo dienai</w:t>
      </w:r>
      <w:r w:rsidRPr="005F35F5">
        <w:rPr>
          <w:szCs w:val="24"/>
        </w:rPr>
        <w:t xml:space="preserve"> iki pasiūlymų pateikimo termino pabaigos,</w:t>
      </w:r>
      <w:r w:rsidRPr="001D45A1">
        <w:rPr>
          <w:szCs w:val="24"/>
        </w:rPr>
        <w:t xml:space="preserve">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rsidR="00D87821" w:rsidRPr="001D45A1" w:rsidRDefault="00D87821" w:rsidP="00D87821">
      <w:pPr>
        <w:tabs>
          <w:tab w:val="left" w:pos="1210"/>
        </w:tabs>
        <w:spacing w:after="0" w:line="240" w:lineRule="auto"/>
        <w:jc w:val="both"/>
        <w:rPr>
          <w:szCs w:val="24"/>
        </w:rPr>
      </w:pPr>
    </w:p>
    <w:p w:rsidR="00D35D38" w:rsidRDefault="00D35D38" w:rsidP="00D87821">
      <w:pPr>
        <w:spacing w:after="0" w:line="240" w:lineRule="auto"/>
        <w:jc w:val="center"/>
        <w:rPr>
          <w:b/>
          <w:szCs w:val="24"/>
        </w:rPr>
      </w:pPr>
      <w:r>
        <w:rPr>
          <w:b/>
          <w:szCs w:val="24"/>
        </w:rPr>
        <w:t>VIII. VOKŲ SU PASIŪLYMAIS ATPLĖŠIMO PROCEDŪROS</w:t>
      </w:r>
    </w:p>
    <w:p w:rsidR="00D87821" w:rsidRDefault="00D87821" w:rsidP="00D87821">
      <w:pPr>
        <w:spacing w:after="0" w:line="240" w:lineRule="auto"/>
        <w:jc w:val="center"/>
        <w:rPr>
          <w:b/>
          <w:szCs w:val="24"/>
        </w:rPr>
      </w:pPr>
    </w:p>
    <w:p w:rsidR="00D35D38" w:rsidRPr="006C60D9" w:rsidRDefault="00D35D38" w:rsidP="009B1F9E">
      <w:pPr>
        <w:numPr>
          <w:ilvl w:val="0"/>
          <w:numId w:val="2"/>
        </w:numPr>
        <w:tabs>
          <w:tab w:val="left" w:pos="0"/>
          <w:tab w:val="left" w:pos="1210"/>
        </w:tabs>
        <w:spacing w:after="0" w:line="240" w:lineRule="auto"/>
        <w:ind w:left="0" w:firstLine="567"/>
        <w:jc w:val="both"/>
        <w:rPr>
          <w:color w:val="FF0000"/>
          <w:szCs w:val="24"/>
          <w:shd w:val="clear" w:color="auto" w:fill="FFFFFF"/>
        </w:rPr>
      </w:pPr>
      <w:bookmarkStart w:id="3" w:name="_Ref60481995"/>
      <w:bookmarkStart w:id="4" w:name="_Ref58464629"/>
      <w:r>
        <w:rPr>
          <w:szCs w:val="24"/>
        </w:rPr>
        <w:t xml:space="preserve">Pradinis susipažinimas su tiekėjų pasiūlymais, gautais CVP IS priemonėmis prilyginamas vokų su pasiūlymais atplėšimui. </w:t>
      </w:r>
      <w:r w:rsidR="00E80DB1">
        <w:rPr>
          <w:szCs w:val="24"/>
        </w:rPr>
        <w:t>S</w:t>
      </w:r>
      <w:r>
        <w:rPr>
          <w:szCs w:val="24"/>
        </w:rPr>
        <w:t xml:space="preserve">usipažinimo su tiekėjų pasiūlymais, gautais CVP IS priemonėmis, (toliau – vokų su pasiūlymais atplėšimo) procedūra, vyks </w:t>
      </w:r>
      <w:r w:rsidR="000158B8">
        <w:rPr>
          <w:szCs w:val="24"/>
        </w:rPr>
        <w:t>nuotoliniu būdu</w:t>
      </w:r>
      <w:r w:rsidRPr="008D15DC">
        <w:rPr>
          <w:szCs w:val="24"/>
          <w:shd w:val="clear" w:color="auto" w:fill="FFFFFF"/>
        </w:rPr>
        <w:t xml:space="preserve">, </w:t>
      </w:r>
      <w:r w:rsidR="0056092F" w:rsidRPr="00FB02FD">
        <w:rPr>
          <w:b/>
          <w:color w:val="000000" w:themeColor="text1"/>
          <w:szCs w:val="24"/>
          <w:shd w:val="clear" w:color="auto" w:fill="A8D08D" w:themeFill="accent6" w:themeFillTint="99"/>
        </w:rPr>
        <w:t>skelbime apie pirkimą nurodytą datą</w:t>
      </w:r>
      <w:r w:rsidRPr="00FB02FD">
        <w:rPr>
          <w:color w:val="000000" w:themeColor="text1"/>
          <w:szCs w:val="24"/>
          <w:shd w:val="clear" w:color="auto" w:fill="A8D08D" w:themeFill="accent6" w:themeFillTint="99"/>
        </w:rPr>
        <w:t>.</w:t>
      </w:r>
      <w:bookmarkStart w:id="5" w:name="_Ref60481998"/>
      <w:bookmarkStart w:id="6" w:name="_Ref58464669"/>
      <w:bookmarkEnd w:id="3"/>
      <w:bookmarkEnd w:id="4"/>
    </w:p>
    <w:p w:rsidR="00D35D38" w:rsidRDefault="00D35D38" w:rsidP="009B1F9E">
      <w:pPr>
        <w:numPr>
          <w:ilvl w:val="0"/>
          <w:numId w:val="2"/>
        </w:numPr>
        <w:tabs>
          <w:tab w:val="left" w:pos="0"/>
          <w:tab w:val="left" w:pos="1210"/>
        </w:tabs>
        <w:spacing w:after="0" w:line="240" w:lineRule="auto"/>
        <w:ind w:left="0" w:firstLine="567"/>
        <w:jc w:val="both"/>
        <w:rPr>
          <w:szCs w:val="24"/>
        </w:rPr>
      </w:pPr>
      <w:r>
        <w:rPr>
          <w:szCs w:val="24"/>
        </w:rPr>
        <w:t>Vokų su pasiūlymais atplėšimo procedūroje turi teisę dalyvauti viešuosius pirkimus kontroliuojančių institucijų atstovai.</w:t>
      </w:r>
      <w:bookmarkEnd w:id="5"/>
      <w:bookmarkEnd w:id="6"/>
      <w:r>
        <w:rPr>
          <w:szCs w:val="24"/>
        </w:rPr>
        <w:t xml:space="preserve"> </w:t>
      </w:r>
      <w:r w:rsidR="00E46DCA">
        <w:rPr>
          <w:szCs w:val="24"/>
        </w:rPr>
        <w:t>Tiekėjų atstovai vokų atplėšimo procedūroje nedalyvauja.</w:t>
      </w:r>
    </w:p>
    <w:p w:rsidR="00D35D38" w:rsidRDefault="00D35D38" w:rsidP="009B1F9E">
      <w:pPr>
        <w:numPr>
          <w:ilvl w:val="0"/>
          <w:numId w:val="2"/>
        </w:numPr>
        <w:tabs>
          <w:tab w:val="left" w:pos="0"/>
          <w:tab w:val="left" w:pos="1210"/>
        </w:tabs>
        <w:spacing w:after="0" w:line="240" w:lineRule="auto"/>
        <w:ind w:left="0" w:firstLine="567"/>
        <w:jc w:val="both"/>
        <w:rPr>
          <w:szCs w:val="24"/>
        </w:rPr>
      </w:pPr>
      <w:r>
        <w:rPr>
          <w:szCs w:val="24"/>
        </w:rPr>
        <w:t>Vokų su pasiūlymais atplėšimo procedūroje skelbiamas pasiūlymą pateikusio tiekėjo pavadinimas, pasiūlyme nurodyta kaina ir pranešama, ar pasiūlymas pateiktas perkančiosios organizacijos nurodytomis elektroninėmis priemonėmis.</w:t>
      </w:r>
    </w:p>
    <w:p w:rsidR="00D35D38" w:rsidRDefault="00D35D38" w:rsidP="009B1F9E">
      <w:pPr>
        <w:numPr>
          <w:ilvl w:val="0"/>
          <w:numId w:val="2"/>
        </w:numPr>
        <w:tabs>
          <w:tab w:val="left" w:pos="0"/>
          <w:tab w:val="left" w:pos="1210"/>
        </w:tabs>
        <w:spacing w:after="0" w:line="240" w:lineRule="auto"/>
        <w:ind w:left="0" w:firstLine="567"/>
        <w:jc w:val="both"/>
      </w:pPr>
      <w:r>
        <w:t>Tolesnes pasiūlymų nagrinėjimo, vertinimo ir palygin</w:t>
      </w:r>
      <w:r w:rsidR="00E46DCA">
        <w:t xml:space="preserve">imo procedūras atlieka </w:t>
      </w:r>
      <w:r w:rsidR="00E80DB1">
        <w:t>pirkimo</w:t>
      </w:r>
      <w:r w:rsidR="00466A94">
        <w:t xml:space="preserve"> komisija</w:t>
      </w:r>
      <w:r>
        <w:t>.</w:t>
      </w:r>
    </w:p>
    <w:p w:rsidR="00D87821" w:rsidRDefault="00D87821" w:rsidP="00D87821">
      <w:pPr>
        <w:tabs>
          <w:tab w:val="left" w:pos="0"/>
          <w:tab w:val="left" w:pos="1210"/>
        </w:tabs>
        <w:spacing w:after="0" w:line="240" w:lineRule="auto"/>
        <w:jc w:val="both"/>
      </w:pPr>
    </w:p>
    <w:p w:rsidR="00D35D38" w:rsidRDefault="00D35D38" w:rsidP="00D87821">
      <w:pPr>
        <w:widowControl w:val="0"/>
        <w:spacing w:after="0" w:line="240" w:lineRule="auto"/>
        <w:jc w:val="center"/>
        <w:rPr>
          <w:b/>
          <w:szCs w:val="24"/>
        </w:rPr>
      </w:pPr>
      <w:r>
        <w:rPr>
          <w:b/>
          <w:spacing w:val="-8"/>
          <w:szCs w:val="24"/>
        </w:rPr>
        <w:t xml:space="preserve">IX. PASIŪLYMŲ </w:t>
      </w:r>
      <w:r>
        <w:rPr>
          <w:b/>
          <w:szCs w:val="24"/>
        </w:rPr>
        <w:t>NAGRINĖJIMAS IR PASIŪLYMŲ ATMETIMO PRIEŽASTYS</w:t>
      </w:r>
    </w:p>
    <w:p w:rsidR="00D87821" w:rsidRDefault="00D87821" w:rsidP="00D87821">
      <w:pPr>
        <w:widowControl w:val="0"/>
        <w:spacing w:after="0" w:line="240" w:lineRule="auto"/>
        <w:jc w:val="center"/>
        <w:rPr>
          <w:b/>
          <w:szCs w:val="24"/>
        </w:rPr>
      </w:pPr>
    </w:p>
    <w:p w:rsidR="00110BD7" w:rsidRPr="00877CE4" w:rsidRDefault="00110BD7" w:rsidP="009B1F9E">
      <w:pPr>
        <w:widowControl w:val="0"/>
        <w:numPr>
          <w:ilvl w:val="0"/>
          <w:numId w:val="2"/>
        </w:numPr>
        <w:tabs>
          <w:tab w:val="left" w:pos="0"/>
          <w:tab w:val="num" w:pos="142"/>
          <w:tab w:val="left" w:pos="1210"/>
        </w:tabs>
        <w:spacing w:after="0" w:line="240" w:lineRule="auto"/>
        <w:ind w:left="0" w:firstLine="567"/>
        <w:jc w:val="both"/>
        <w:rPr>
          <w:szCs w:val="24"/>
        </w:rPr>
      </w:pPr>
      <w:r w:rsidRPr="00810DCB">
        <w:rPr>
          <w:szCs w:val="24"/>
        </w:rPr>
        <w:t xml:space="preserve">Perkančioji </w:t>
      </w:r>
      <w:r w:rsidRPr="00877CE4">
        <w:rPr>
          <w:szCs w:val="24"/>
        </w:rPr>
        <w:t xml:space="preserve">organizacija bet kuriuo pirkimo procedūros metu gali paprašyti dalyvių pateikti visus ar dalį dokumentų, patvirtinančių jų atitiktį kvalifikacijos reikalavimams, jeigu tai būtina siekiant </w:t>
      </w:r>
      <w:r w:rsidRPr="00877CE4">
        <w:rPr>
          <w:szCs w:val="24"/>
        </w:rPr>
        <w:lastRenderedPageBreak/>
        <w:t>užtikrinti tinkamą pirkimo procedūros atlikimą.</w:t>
      </w:r>
    </w:p>
    <w:p w:rsidR="001216E4" w:rsidRPr="004F28B1" w:rsidRDefault="001216E4" w:rsidP="004F28B1">
      <w:pPr>
        <w:numPr>
          <w:ilvl w:val="0"/>
          <w:numId w:val="2"/>
        </w:numPr>
        <w:tabs>
          <w:tab w:val="left" w:pos="0"/>
          <w:tab w:val="num" w:pos="142"/>
        </w:tabs>
        <w:spacing w:after="0" w:line="240" w:lineRule="auto"/>
        <w:ind w:left="0" w:firstLine="567"/>
        <w:jc w:val="both"/>
        <w:rPr>
          <w:szCs w:val="24"/>
        </w:rPr>
      </w:pPr>
      <w:r>
        <w:rPr>
          <w:szCs w:val="24"/>
        </w:rPr>
        <w:t xml:space="preserve">Pirkimo </w:t>
      </w:r>
      <w:r w:rsidR="00466A94">
        <w:rPr>
          <w:szCs w:val="24"/>
        </w:rPr>
        <w:t>komisija</w:t>
      </w:r>
      <w:r w:rsidR="00110BD7" w:rsidRPr="00877CE4">
        <w:rPr>
          <w:szCs w:val="24"/>
        </w:rPr>
        <w:t xml:space="preserve"> tiekėjų pasiūlymus vertins tokiu eiliškumu:</w:t>
      </w:r>
    </w:p>
    <w:p w:rsidR="004F28B1" w:rsidRDefault="004F28B1" w:rsidP="00FB02FD">
      <w:pPr>
        <w:numPr>
          <w:ilvl w:val="1"/>
          <w:numId w:val="2"/>
        </w:numPr>
        <w:tabs>
          <w:tab w:val="clear" w:pos="426"/>
          <w:tab w:val="left" w:pos="0"/>
        </w:tabs>
        <w:spacing w:after="0" w:line="240" w:lineRule="auto"/>
        <w:ind w:left="0" w:firstLine="426"/>
        <w:jc w:val="both"/>
        <w:rPr>
          <w:szCs w:val="24"/>
        </w:rPr>
      </w:pPr>
      <w:r>
        <w:rPr>
          <w:szCs w:val="24"/>
        </w:rPr>
        <w:t xml:space="preserve">Vertins </w:t>
      </w:r>
      <w:r w:rsidRPr="00877CE4">
        <w:rPr>
          <w:szCs w:val="24"/>
        </w:rPr>
        <w:t>ar nėra ekonomiškai naudingiausią pasiūlymą pateikusio dalyvio pašalinimo pagrindų</w:t>
      </w:r>
      <w:r>
        <w:rPr>
          <w:szCs w:val="24"/>
        </w:rPr>
        <w:t>, kaip numatyta konkurso sąlygų 1 lentelėje;</w:t>
      </w:r>
    </w:p>
    <w:p w:rsidR="00110BD7" w:rsidRDefault="00110BD7" w:rsidP="004F28B1">
      <w:pPr>
        <w:numPr>
          <w:ilvl w:val="1"/>
          <w:numId w:val="2"/>
        </w:numPr>
        <w:tabs>
          <w:tab w:val="left" w:pos="0"/>
        </w:tabs>
        <w:spacing w:after="0" w:line="240" w:lineRule="auto"/>
        <w:jc w:val="both"/>
        <w:rPr>
          <w:szCs w:val="24"/>
        </w:rPr>
      </w:pPr>
      <w:r w:rsidRPr="00877CE4">
        <w:rPr>
          <w:szCs w:val="24"/>
        </w:rPr>
        <w:t>vertins tiekėjų pasiūlymų atitikimą pirkimo dokumentų reikalavimams</w:t>
      </w:r>
      <w:r w:rsidR="004F28B1">
        <w:rPr>
          <w:szCs w:val="24"/>
        </w:rPr>
        <w:t>.</w:t>
      </w:r>
    </w:p>
    <w:p w:rsidR="00110BD7" w:rsidRPr="00A36424" w:rsidRDefault="00A36424" w:rsidP="003056DE">
      <w:pPr>
        <w:widowControl w:val="0"/>
        <w:numPr>
          <w:ilvl w:val="0"/>
          <w:numId w:val="2"/>
        </w:numPr>
        <w:tabs>
          <w:tab w:val="left" w:pos="0"/>
          <w:tab w:val="num" w:pos="142"/>
          <w:tab w:val="left" w:pos="1210"/>
        </w:tabs>
        <w:spacing w:after="0" w:line="240" w:lineRule="auto"/>
        <w:ind w:left="0" w:firstLine="567"/>
        <w:jc w:val="both"/>
        <w:rPr>
          <w:szCs w:val="24"/>
        </w:rPr>
      </w:pPr>
      <w:r w:rsidRPr="00FB02FD">
        <w:rPr>
          <w:color w:val="000000" w:themeColor="text1"/>
          <w:shd w:val="clear" w:color="auto" w:fill="A8D08D" w:themeFill="accent6" w:themeFillTint="99"/>
        </w:rPr>
        <w:t>Šių konkurso sąlygų 69 punkte nustatyta tvarka bus vertinamas tik tas pasiūlymas, kuris nustatomas kaip galimas laimėtojas.</w:t>
      </w:r>
      <w:r w:rsidRPr="00FB02FD">
        <w:rPr>
          <w:color w:val="000000" w:themeColor="text1"/>
        </w:rPr>
        <w:t xml:space="preserve"> </w:t>
      </w:r>
      <w:r>
        <w:t xml:space="preserve">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sidR="00110BD7" w:rsidRPr="00A36424">
        <w:rPr>
          <w:szCs w:val="24"/>
        </w:rPr>
        <w:t>Perkančiosios organizacijos neatmesti pasiūlymai vertinami pagal ekonominio naudingumo kriterijų – kainą. Bus vertinama bendra pasiūlymo kaina su PVM.</w:t>
      </w:r>
    </w:p>
    <w:p w:rsidR="00110BD7" w:rsidRPr="00376479" w:rsidRDefault="00110BD7" w:rsidP="009B1F9E">
      <w:pPr>
        <w:widowControl w:val="0"/>
        <w:numPr>
          <w:ilvl w:val="0"/>
          <w:numId w:val="2"/>
        </w:numPr>
        <w:tabs>
          <w:tab w:val="left" w:pos="0"/>
          <w:tab w:val="num" w:pos="142"/>
          <w:tab w:val="left" w:pos="1210"/>
        </w:tabs>
        <w:spacing w:after="0" w:line="240" w:lineRule="auto"/>
        <w:ind w:left="0" w:firstLine="567"/>
        <w:jc w:val="both"/>
        <w:rPr>
          <w:szCs w:val="24"/>
        </w:rPr>
      </w:pPr>
      <w:r>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110BD7" w:rsidRPr="000A0B15" w:rsidRDefault="00110BD7" w:rsidP="009B1F9E">
      <w:pPr>
        <w:widowControl w:val="0"/>
        <w:numPr>
          <w:ilvl w:val="0"/>
          <w:numId w:val="2"/>
        </w:numPr>
        <w:tabs>
          <w:tab w:val="left" w:pos="0"/>
          <w:tab w:val="num" w:pos="142"/>
          <w:tab w:val="left" w:pos="1210"/>
        </w:tabs>
        <w:spacing w:after="0" w:line="240" w:lineRule="auto"/>
        <w:ind w:left="0" w:firstLine="567"/>
        <w:jc w:val="both"/>
        <w:rPr>
          <w:szCs w:val="24"/>
        </w:rPr>
      </w:pPr>
      <w:r>
        <w:t xml:space="preserve">Jeigu pateiktame pasiūlyme </w:t>
      </w:r>
      <w:r w:rsidR="001216E4">
        <w:t>Perkančioji organizacija</w:t>
      </w:r>
      <w:r>
        <w:t xml:space="preserve"> randa pasiūlyme nurodytos kainos apskaičiavimo klaidų, ji</w:t>
      </w:r>
      <w:r w:rsidR="001216E4">
        <w:t>s</w:t>
      </w:r>
      <w:r>
        <w:t xml:space="preserve"> privalo </w:t>
      </w:r>
      <w:r>
        <w:rPr>
          <w:szCs w:val="24"/>
        </w:rPr>
        <w:t xml:space="preserve">CVP IS susirašinėjimo priemonėmis </w:t>
      </w:r>
      <w:r w:rsidR="001216E4">
        <w:t>paprašyti tiekėjų per jo</w:t>
      </w:r>
      <w:r>
        <w:t xml:space="preserve">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rsidR="00110BD7" w:rsidRPr="00712B2E" w:rsidRDefault="00110BD7" w:rsidP="009B1F9E">
      <w:pPr>
        <w:widowControl w:val="0"/>
        <w:numPr>
          <w:ilvl w:val="0"/>
          <w:numId w:val="2"/>
        </w:numPr>
        <w:tabs>
          <w:tab w:val="left" w:pos="0"/>
          <w:tab w:val="num" w:pos="142"/>
          <w:tab w:val="left" w:pos="1210"/>
        </w:tabs>
        <w:spacing w:after="0" w:line="240" w:lineRule="auto"/>
        <w:ind w:left="0" w:firstLine="567"/>
        <w:jc w:val="both"/>
        <w:rPr>
          <w:szCs w:val="24"/>
        </w:rPr>
      </w:pPr>
      <w:r w:rsidRPr="00AF7D92">
        <w:t>Jei dalyvio pasiūlyme nurodyta Darbų ar jų sudedamųjų dalių kaina atrodo neįprastai maža, perkančioji organizacija reikalauja, kad dalyvis pagrįstų pasiūlyme nurodytą darbų ar jų sudedamųjų dalių kainą. Pasiūlyme nurodyta prekių, paslaugų ar darbų kaina arba sąnaudos visais atvejais turi būti laikomos</w:t>
      </w:r>
      <w:r w:rsidRPr="000A0B15">
        <w:t xml:space="preserve"> neįprastai mažomis, jeigu jos yra 30 ir daugiau procentų mažesnės už visų tiekėjų, kurių pasiūlymai neatmesti dėl kitų priežasčių</w:t>
      </w:r>
      <w:r w:rsidRPr="000A0B15">
        <w:rPr>
          <w:b/>
        </w:rPr>
        <w:t xml:space="preserve"> </w:t>
      </w:r>
      <w:r w:rsidRPr="000A0B15">
        <w:t>ir</w:t>
      </w:r>
      <w:r w:rsidRPr="000A0B15">
        <w:rPr>
          <w:bCs/>
        </w:rPr>
        <w:t xml:space="preserve"> </w:t>
      </w:r>
      <w:r w:rsidRPr="000A0B15">
        <w:t>kurių pasiūlyta kaina neviršija pirkimui skirtų lėšų,</w:t>
      </w:r>
      <w:r w:rsidRPr="000A0B15">
        <w:rPr>
          <w:bCs/>
        </w:rPr>
        <w:t xml:space="preserve"> </w:t>
      </w:r>
      <w:r w:rsidRPr="000A0B15">
        <w:t>nustatytų ir užfiksuotų perkančiosios organizacijos rengiamuose dokumentuose prieš pradedant pirkimo procedūrą, pasiūlytų kainų arba sąnaudų aritmetinį vidurkį</w:t>
      </w:r>
      <w:r>
        <w:t>.</w:t>
      </w:r>
    </w:p>
    <w:p w:rsidR="00110BD7" w:rsidRDefault="001216E4" w:rsidP="009B1F9E">
      <w:pPr>
        <w:widowControl w:val="0"/>
        <w:numPr>
          <w:ilvl w:val="0"/>
          <w:numId w:val="2"/>
        </w:numPr>
        <w:tabs>
          <w:tab w:val="left" w:pos="0"/>
          <w:tab w:val="num" w:pos="142"/>
          <w:tab w:val="left" w:pos="1210"/>
        </w:tabs>
        <w:spacing w:after="0" w:line="240" w:lineRule="auto"/>
        <w:ind w:left="0" w:firstLine="567"/>
        <w:jc w:val="both"/>
        <w:rPr>
          <w:szCs w:val="24"/>
        </w:rPr>
      </w:pPr>
      <w:r w:rsidRPr="001216E4">
        <w:rPr>
          <w:szCs w:val="24"/>
        </w:rPr>
        <w:t>Perkančioji organizacija</w:t>
      </w:r>
      <w:r w:rsidR="00110BD7" w:rsidRPr="001216E4">
        <w:rPr>
          <w:szCs w:val="24"/>
        </w:rPr>
        <w:t xml:space="preserve"> tikrina, ar su pasiūlymu yra pateikti </w:t>
      </w:r>
      <w:r w:rsidR="0056092F">
        <w:rPr>
          <w:szCs w:val="24"/>
        </w:rPr>
        <w:t xml:space="preserve">šių </w:t>
      </w:r>
      <w:r w:rsidR="00BD476B">
        <w:rPr>
          <w:szCs w:val="24"/>
        </w:rPr>
        <w:t>konkurso</w:t>
      </w:r>
      <w:r w:rsidR="0056092F">
        <w:rPr>
          <w:szCs w:val="24"/>
        </w:rPr>
        <w:t xml:space="preserve"> sąlygų 1-oje lentelėje nurodyti</w:t>
      </w:r>
      <w:r w:rsidR="00110BD7" w:rsidRPr="001216E4">
        <w:rPr>
          <w:szCs w:val="24"/>
        </w:rPr>
        <w:t xml:space="preserve"> dokumentai</w:t>
      </w:r>
      <w:r w:rsidR="00EC7EC9">
        <w:rPr>
          <w:szCs w:val="24"/>
        </w:rPr>
        <w:t xml:space="preserve"> (jei taikoma)</w:t>
      </w:r>
      <w:r w:rsidR="00110BD7" w:rsidRPr="001216E4">
        <w:rPr>
          <w:szCs w:val="24"/>
        </w:rPr>
        <w:t>.</w:t>
      </w:r>
      <w:r w:rsidR="00110BD7" w:rsidRPr="001216E4">
        <w:rPr>
          <w:color w:val="000000"/>
          <w:szCs w:val="24"/>
          <w:lang w:eastAsia="lt-LT"/>
        </w:rPr>
        <w:t xml:space="preserve"> </w:t>
      </w:r>
      <w:r w:rsidR="00110BD7" w:rsidRPr="001216E4">
        <w:rPr>
          <w:szCs w:val="24"/>
        </w:rPr>
        <w:t>Perkančioji organizacija, įvertinusi pateiktą informaciją ir, jeigu t</w:t>
      </w:r>
      <w:r>
        <w:rPr>
          <w:szCs w:val="24"/>
        </w:rPr>
        <w:t>aikytina, šių konkurso sąlygų 6</w:t>
      </w:r>
      <w:r w:rsidR="009B1F9E">
        <w:rPr>
          <w:szCs w:val="24"/>
        </w:rPr>
        <w:t>8</w:t>
      </w:r>
      <w:r w:rsidR="00110BD7" w:rsidRPr="001216E4">
        <w:rPr>
          <w:szCs w:val="24"/>
        </w:rPr>
        <w:t xml:space="preserve"> punkte nurodytuose dokumentuose pateiktą informaciją</w:t>
      </w:r>
      <w:r w:rsidR="00110BD7" w:rsidRPr="00943C7A">
        <w:rPr>
          <w:szCs w:val="24"/>
        </w:rPr>
        <w:t xml:space="preserve">. </w:t>
      </w:r>
    </w:p>
    <w:p w:rsidR="00110BD7" w:rsidRPr="001216E4" w:rsidRDefault="00110BD7" w:rsidP="00AC0E29">
      <w:pPr>
        <w:pStyle w:val="Pagrindinistekstas"/>
        <w:numPr>
          <w:ilvl w:val="0"/>
          <w:numId w:val="2"/>
        </w:numPr>
        <w:tabs>
          <w:tab w:val="left" w:pos="0"/>
          <w:tab w:val="num" w:pos="142"/>
        </w:tabs>
        <w:spacing w:after="0" w:line="240" w:lineRule="auto"/>
        <w:ind w:left="0" w:firstLine="567"/>
        <w:jc w:val="both"/>
        <w:rPr>
          <w:color w:val="000000"/>
          <w:szCs w:val="24"/>
          <w:lang w:val="lt-LT" w:eastAsia="lt-LT"/>
        </w:rPr>
      </w:pPr>
      <w:r w:rsidRPr="001216E4">
        <w:rPr>
          <w:color w:val="000000"/>
          <w:szCs w:val="24"/>
          <w:lang w:val="lt-LT" w:eastAsia="lt-LT"/>
        </w:rPr>
        <w:t xml:space="preserve">Jeigu tiekėjas nėra pateikęs </w:t>
      </w:r>
      <w:r w:rsidR="0056092F" w:rsidRPr="00AC0E29">
        <w:rPr>
          <w:szCs w:val="24"/>
          <w:lang w:val="lt-LT"/>
        </w:rPr>
        <w:t>ši</w:t>
      </w:r>
      <w:r w:rsidR="00741B16" w:rsidRPr="00AC0E29">
        <w:rPr>
          <w:szCs w:val="24"/>
          <w:lang w:val="lt-LT"/>
        </w:rPr>
        <w:t xml:space="preserve">ų </w:t>
      </w:r>
      <w:r w:rsidR="00BD476B" w:rsidRPr="00AC0E29">
        <w:rPr>
          <w:szCs w:val="24"/>
          <w:lang w:val="lt-LT"/>
        </w:rPr>
        <w:t>konkurso</w:t>
      </w:r>
      <w:r w:rsidR="0056092F" w:rsidRPr="00AC0E29">
        <w:rPr>
          <w:szCs w:val="24"/>
          <w:lang w:val="lt-LT"/>
        </w:rPr>
        <w:t xml:space="preserve"> sąlygų </w:t>
      </w:r>
      <w:r w:rsidR="009B1F9E" w:rsidRPr="00AC0E29">
        <w:rPr>
          <w:szCs w:val="24"/>
          <w:lang w:val="lt-LT"/>
        </w:rPr>
        <w:t>8 punkte</w:t>
      </w:r>
      <w:r w:rsidR="0056092F" w:rsidRPr="00AC0E29">
        <w:rPr>
          <w:szCs w:val="24"/>
          <w:lang w:val="lt-LT"/>
        </w:rPr>
        <w:t xml:space="preserve"> nurodytų dokumentų</w:t>
      </w:r>
      <w:r w:rsidRPr="001216E4">
        <w:rPr>
          <w:color w:val="000000"/>
          <w:szCs w:val="24"/>
          <w:lang w:val="lt-LT" w:eastAsia="lt-LT"/>
        </w:rPr>
        <w:t xml:space="preserve">, Perkančioji organizacija kreipiasi į tiekėją ir prašo šį dokumentą pateikti per protingą terminą. </w:t>
      </w:r>
    </w:p>
    <w:p w:rsidR="00110BD7" w:rsidRDefault="00110BD7" w:rsidP="009B1F9E">
      <w:pPr>
        <w:numPr>
          <w:ilvl w:val="0"/>
          <w:numId w:val="2"/>
        </w:numPr>
        <w:tabs>
          <w:tab w:val="left" w:pos="0"/>
          <w:tab w:val="num" w:pos="142"/>
          <w:tab w:val="left" w:pos="1210"/>
        </w:tabs>
        <w:spacing w:after="0" w:line="240" w:lineRule="auto"/>
        <w:ind w:left="0" w:firstLine="567"/>
        <w:jc w:val="both"/>
        <w:rPr>
          <w:szCs w:val="24"/>
        </w:rPr>
      </w:pPr>
      <w:r>
        <w:rPr>
          <w:szCs w:val="24"/>
        </w:rPr>
        <w:t>T</w:t>
      </w:r>
      <w:r w:rsidRPr="000D0861">
        <w:rPr>
          <w:szCs w:val="24"/>
        </w:rPr>
        <w:t>ikrina, ar pasiūlymas atitinka pirkimo dokume</w:t>
      </w:r>
      <w:r>
        <w:rPr>
          <w:szCs w:val="24"/>
        </w:rPr>
        <w:t>ntuose nustatytus reikalavimus</w:t>
      </w:r>
      <w:r w:rsidRPr="000D0861">
        <w:rPr>
          <w:szCs w:val="24"/>
        </w:rPr>
        <w:t xml:space="preserve">, jei reikia, kreipiasi dėl pasiūlymo paaiškinimo ir pan.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pasiūlymo galiojimą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005E5A43">
        <w:rPr>
          <w:szCs w:val="24"/>
        </w:rPr>
        <w:t xml:space="preserve">Viešųjų pirkimų tarnybos direktoriaus 2022 m. gruodžio 30 d. įsakymu Nr. 1S-240 patvirtintomis </w:t>
      </w:r>
      <w:r w:rsidR="005E5A43" w:rsidRPr="005E5A43">
        <w:rPr>
          <w:i/>
          <w:szCs w:val="24"/>
        </w:rPr>
        <w:t>Pasiūlymų patikslinimo, papildymo ar paaiškinimo taisyklėmis</w:t>
      </w:r>
      <w:r w:rsidR="005E5A43">
        <w:rPr>
          <w:szCs w:val="24"/>
        </w:rPr>
        <w:t>.</w:t>
      </w:r>
    </w:p>
    <w:p w:rsidR="00110BD7" w:rsidRDefault="00110BD7" w:rsidP="009B1F9E">
      <w:pPr>
        <w:numPr>
          <w:ilvl w:val="0"/>
          <w:numId w:val="2"/>
        </w:numPr>
        <w:tabs>
          <w:tab w:val="left" w:pos="0"/>
          <w:tab w:val="left" w:pos="1210"/>
        </w:tabs>
        <w:spacing w:after="0" w:line="240" w:lineRule="auto"/>
        <w:ind w:left="0" w:firstLine="567"/>
        <w:jc w:val="both"/>
        <w:rPr>
          <w:szCs w:val="24"/>
        </w:rPr>
      </w:pPr>
      <w:r>
        <w:rPr>
          <w:szCs w:val="24"/>
        </w:rPr>
        <w:t xml:space="preserve">Iškilus klausimams dėl pasiūlymų turinio ir </w:t>
      </w:r>
      <w:r w:rsidR="001216E4">
        <w:rPr>
          <w:szCs w:val="24"/>
        </w:rPr>
        <w:t>Perkančiajai organizacijai</w:t>
      </w:r>
      <w:r>
        <w:rPr>
          <w:szCs w:val="24"/>
        </w:rPr>
        <w:t xml:space="preserve"> CVP IS susirašinėjimo priemonėmis paprašius, tiekėjai privalo per nurodytą terminą pateikti CVP IS susirašinėjimo priemonėmis papildomus paaiškinimus nekeisdami pasiūlymo esmės. </w:t>
      </w:r>
    </w:p>
    <w:p w:rsidR="00110BD7" w:rsidRDefault="00110BD7" w:rsidP="009B1F9E">
      <w:pPr>
        <w:numPr>
          <w:ilvl w:val="0"/>
          <w:numId w:val="2"/>
        </w:numPr>
        <w:tabs>
          <w:tab w:val="left" w:pos="0"/>
          <w:tab w:val="left" w:pos="1210"/>
        </w:tabs>
        <w:spacing w:after="0" w:line="240" w:lineRule="auto"/>
        <w:ind w:left="0" w:firstLine="567"/>
        <w:jc w:val="both"/>
        <w:rPr>
          <w:szCs w:val="24"/>
        </w:rPr>
      </w:pPr>
      <w:r>
        <w:t xml:space="preserve">Tiekėjo pateiktų patikslinimai, pasiūlymo turinio paaiškinimai, pasiūlyme nurodytų aritmetinių klaidų pataisymai, neįprastai mažos kainos pagrindimo dokumentai siunčiami perkančiajai organizacijai </w:t>
      </w:r>
      <w:r>
        <w:rPr>
          <w:szCs w:val="24"/>
        </w:rPr>
        <w:t>tik CVP IS susirašinėjimo priemonėmis.</w:t>
      </w:r>
    </w:p>
    <w:p w:rsidR="00110BD7" w:rsidRPr="0006532C" w:rsidRDefault="00EC7EC9" w:rsidP="009B1F9E">
      <w:pPr>
        <w:widowControl w:val="0"/>
        <w:numPr>
          <w:ilvl w:val="0"/>
          <w:numId w:val="2"/>
        </w:numPr>
        <w:tabs>
          <w:tab w:val="left" w:pos="0"/>
          <w:tab w:val="left" w:pos="1210"/>
        </w:tabs>
        <w:spacing w:after="0" w:line="240" w:lineRule="auto"/>
        <w:ind w:left="0" w:firstLine="567"/>
        <w:jc w:val="both"/>
        <w:rPr>
          <w:szCs w:val="24"/>
        </w:rPr>
      </w:pPr>
      <w:r>
        <w:rPr>
          <w:szCs w:val="24"/>
        </w:rPr>
        <w:t>Derybos nebus vykdomos.</w:t>
      </w:r>
    </w:p>
    <w:p w:rsidR="00110BD7" w:rsidRPr="00626BDF" w:rsidRDefault="00387398" w:rsidP="009B1F9E">
      <w:pPr>
        <w:numPr>
          <w:ilvl w:val="0"/>
          <w:numId w:val="2"/>
        </w:numPr>
        <w:tabs>
          <w:tab w:val="left" w:pos="0"/>
          <w:tab w:val="left" w:pos="1210"/>
        </w:tabs>
        <w:spacing w:after="0" w:line="240" w:lineRule="auto"/>
        <w:ind w:left="0" w:firstLine="567"/>
        <w:jc w:val="both"/>
        <w:rPr>
          <w:szCs w:val="24"/>
          <w:u w:val="single"/>
        </w:rPr>
      </w:pPr>
      <w:r>
        <w:rPr>
          <w:szCs w:val="24"/>
          <w:u w:val="single"/>
        </w:rPr>
        <w:lastRenderedPageBreak/>
        <w:t>Pasiūlym</w:t>
      </w:r>
      <w:r w:rsidR="006364FE">
        <w:rPr>
          <w:szCs w:val="24"/>
          <w:u w:val="single"/>
        </w:rPr>
        <w:t>ų atmetimo pagrindai</w:t>
      </w:r>
      <w:r w:rsidR="00110BD7" w:rsidRPr="00626BDF">
        <w:rPr>
          <w:szCs w:val="24"/>
          <w:u w:val="single"/>
        </w:rPr>
        <w:t>:</w:t>
      </w:r>
    </w:p>
    <w:p w:rsidR="00B5176F" w:rsidRPr="00B5176F" w:rsidRDefault="00387398"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Pr>
          <w:szCs w:val="24"/>
        </w:rPr>
        <w:t xml:space="preserve"> </w:t>
      </w:r>
      <w:r w:rsidR="00B5176F" w:rsidRPr="00B5176F">
        <w:rPr>
          <w:rFonts w:cs="Calibri"/>
        </w:rPr>
        <w:t>tiekėjas Komisijos prašymu nepratęsia pasiūlymo galiojimo</w:t>
      </w:r>
      <w:r w:rsidR="00B5176F">
        <w:rPr>
          <w:rFonts w:cs="Calibri"/>
        </w:rPr>
        <w:t>;</w:t>
      </w:r>
    </w:p>
    <w:p w:rsidR="00B5176F" w:rsidRPr="00B5176F"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sidRPr="00B5176F">
        <w:rPr>
          <w:color w:val="000000"/>
        </w:rPr>
        <w:t>tiekėjas i</w:t>
      </w:r>
      <w:r w:rsidRPr="00FE7018">
        <w:t xml:space="preserve">ki susipažinimo su pasiūlymais </w:t>
      </w:r>
      <w:r w:rsidRPr="00B5176F">
        <w:rPr>
          <w:color w:val="000000"/>
        </w:rPr>
        <w:t>pradžios nepateikė pasiūlymo iššifravimo slaptažodžio</w:t>
      </w:r>
      <w:r>
        <w:rPr>
          <w:color w:val="000000"/>
        </w:rPr>
        <w:t>;</w:t>
      </w:r>
    </w:p>
    <w:p w:rsidR="00B5176F" w:rsidRPr="00B5176F"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sidRPr="00B5176F">
        <w:rPr>
          <w:rFonts w:cs="Calibri"/>
        </w:rPr>
        <w:t xml:space="preserve">tiekėjas turi būti pašalintas vadovaujantis </w:t>
      </w:r>
      <w:r w:rsidR="00BD476B">
        <w:rPr>
          <w:rFonts w:cs="Calibri"/>
        </w:rPr>
        <w:t>konkurso</w:t>
      </w:r>
      <w:r w:rsidRPr="00B5176F">
        <w:rPr>
          <w:rFonts w:cs="Calibri"/>
        </w:rPr>
        <w:t xml:space="preserve"> sąlygų nuostatomis dėl pašalinimo pagrindų, taip pat ir tais atvejais, kai tiekėjas remiasi ūkio subjekto pajėgumais, arba pasitelkia subtiekėją ir jiems pagal </w:t>
      </w:r>
      <w:r w:rsidR="00BD476B">
        <w:rPr>
          <w:rFonts w:cs="Calibri"/>
        </w:rPr>
        <w:t>konkurso</w:t>
      </w:r>
      <w:r w:rsidRPr="00B5176F">
        <w:rPr>
          <w:rFonts w:cs="Calibri"/>
        </w:rPr>
        <w:t xml:space="preserve"> sąlygas, keliami reikalavimai dėl pašalinimo pagrindų, tačiau ūkio subjekto ar subtiekėjo </w:t>
      </w:r>
      <w:r w:rsidRPr="00B5176F">
        <w:rPr>
          <w:rFonts w:cs="Calibri"/>
          <w:color w:val="000000"/>
        </w:rPr>
        <w:t>padėtis atitinka nustatytus pašalinimo pagrindus ir perkančiosios organizacijos nurodymu tiekėjas nepakeitė šio ūkio subjekto ar subtiekėjo į pašalinimo pagrindų neturintį ūkio subjektą</w:t>
      </w:r>
      <w:r>
        <w:rPr>
          <w:rFonts w:cs="Calibri"/>
          <w:color w:val="000000"/>
        </w:rPr>
        <w:t>;</w:t>
      </w:r>
    </w:p>
    <w:p w:rsidR="00B5176F" w:rsidRPr="00B5176F"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sidRPr="00BB2C7E">
        <w:rPr>
          <w:color w:val="000000" w:themeColor="text1"/>
          <w:shd w:val="clear" w:color="auto" w:fill="A8D08D" w:themeFill="accent6" w:themeFillTint="99"/>
        </w:rPr>
        <w:t xml:space="preserve">tiekėjas neatitinka </w:t>
      </w:r>
      <w:r w:rsidR="00BD476B" w:rsidRPr="00BB2C7E">
        <w:rPr>
          <w:color w:val="000000" w:themeColor="text1"/>
          <w:shd w:val="clear" w:color="auto" w:fill="A8D08D" w:themeFill="accent6" w:themeFillTint="99"/>
        </w:rPr>
        <w:t>konkurso</w:t>
      </w:r>
      <w:r w:rsidRPr="00BB2C7E">
        <w:rPr>
          <w:color w:val="000000" w:themeColor="text1"/>
          <w:shd w:val="clear" w:color="auto" w:fill="A8D08D" w:themeFill="accent6" w:themeFillTint="99"/>
        </w:rPr>
        <w:t xml:space="preserve"> sąlygose nustatytų aplinkos apsaugos vadybos sistemos reikalavimų, kaip numatyta </w:t>
      </w:r>
      <w:r w:rsidR="00BD476B" w:rsidRPr="00BB2C7E">
        <w:rPr>
          <w:color w:val="000000" w:themeColor="text1"/>
          <w:shd w:val="clear" w:color="auto" w:fill="A8D08D" w:themeFill="accent6" w:themeFillTint="99"/>
        </w:rPr>
        <w:t>konkurso</w:t>
      </w:r>
      <w:r w:rsidRPr="00BB2C7E">
        <w:rPr>
          <w:color w:val="000000" w:themeColor="text1"/>
          <w:shd w:val="clear" w:color="auto" w:fill="A8D08D" w:themeFill="accent6" w:themeFillTint="99"/>
        </w:rPr>
        <w:t xml:space="preserve"> sąlygų </w:t>
      </w:r>
      <w:r w:rsidR="00BB2C7E">
        <w:rPr>
          <w:color w:val="000000" w:themeColor="text1"/>
          <w:shd w:val="clear" w:color="auto" w:fill="A8D08D" w:themeFill="accent6" w:themeFillTint="99"/>
        </w:rPr>
        <w:t>9</w:t>
      </w:r>
      <w:r w:rsidRPr="00BB2C7E">
        <w:rPr>
          <w:color w:val="000000" w:themeColor="text1"/>
          <w:shd w:val="clear" w:color="auto" w:fill="A8D08D" w:themeFill="accent6" w:themeFillTint="99"/>
        </w:rPr>
        <w:t xml:space="preserve"> </w:t>
      </w:r>
      <w:r w:rsidR="009B1F9E" w:rsidRPr="00BB2C7E">
        <w:rPr>
          <w:color w:val="000000" w:themeColor="text1"/>
          <w:shd w:val="clear" w:color="auto" w:fill="A8D08D" w:themeFill="accent6" w:themeFillTint="99"/>
        </w:rPr>
        <w:t>punkte</w:t>
      </w:r>
      <w:r>
        <w:t>;</w:t>
      </w:r>
    </w:p>
    <w:p w:rsidR="00B5176F" w:rsidRPr="00B5176F"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t xml:space="preserve">per perkančiosios organizacijos </w:t>
      </w:r>
      <w:r w:rsidRPr="2E4BCC36">
        <w:t>nustatytą terminą nepatikslino, nepapildė, nepaaiškino</w:t>
      </w:r>
      <w:r>
        <w:t xml:space="preserve"> savo</w:t>
      </w:r>
      <w:r w:rsidRPr="2E4BCC36">
        <w:t xml:space="preserve"> </w:t>
      </w:r>
      <w:r>
        <w:t>pasiūlymo;</w:t>
      </w:r>
    </w:p>
    <w:p w:rsidR="00B5176F" w:rsidRPr="00B5176F"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t>tiekėjas per perkančiosios organizacijos nustatytą terminą patikslino, papildė, paaiškino pasiūlymą ir tai lėmė esminį jo pasiūlymo pakeitimą;</w:t>
      </w:r>
    </w:p>
    <w:p w:rsidR="00B5176F" w:rsidRPr="00AC0E29" w:rsidRDefault="00B5176F" w:rsidP="006364FE">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t>p</w:t>
      </w:r>
      <w:r w:rsidRPr="00EF68CC">
        <w:t xml:space="preserve">asiūlymas neatitinka </w:t>
      </w:r>
      <w:r>
        <w:t>p</w:t>
      </w:r>
      <w:r w:rsidRPr="00EF68CC">
        <w:t xml:space="preserve">irkimo dokumentų reikalavimų ir jo trūkumai negali būti ištaisyti vadovaujantis </w:t>
      </w:r>
      <w:r>
        <w:rPr>
          <w:color w:val="000000"/>
        </w:rPr>
        <w:t xml:space="preserve">Viešųjų pirkimų tarnybos nustatytomis </w:t>
      </w:r>
      <w:hyperlink r:id="rId19" w:history="1">
        <w:r w:rsidRPr="00AC0E29">
          <w:rPr>
            <w:rStyle w:val="Hipersaitas"/>
            <w:spacing w:val="2"/>
            <w:shd w:val="clear" w:color="auto" w:fill="FFFFFF"/>
          </w:rPr>
          <w:t>Pasiūlymų patikslinimo, papildymo ar paaiškinimo taisyklėmis</w:t>
        </w:r>
      </w:hyperlink>
      <w:r w:rsidRPr="00AC0E29">
        <w:rPr>
          <w:spacing w:val="2"/>
          <w:shd w:val="clear" w:color="auto" w:fill="FFFFFF"/>
        </w:rPr>
        <w:t>.</w:t>
      </w:r>
      <w:r w:rsidRPr="00AC0E29">
        <w:rPr>
          <w:color w:val="000000"/>
        </w:rPr>
        <w:t xml:space="preserve"> </w:t>
      </w:r>
    </w:p>
    <w:p w:rsidR="00A30C28" w:rsidRPr="005C1E90" w:rsidRDefault="005C1E90" w:rsidP="004A5A89">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sidRPr="005C1E90">
        <w:t>P</w:t>
      </w:r>
      <w:r w:rsidR="00B5176F" w:rsidRPr="005C1E90">
        <w:t>asiūlym</w:t>
      </w:r>
      <w:r w:rsidRPr="005C1E90">
        <w:t xml:space="preserve">as nepriimtinas, nes </w:t>
      </w:r>
      <w:r w:rsidRPr="005C1E90">
        <w:rPr>
          <w:sz w:val="23"/>
          <w:szCs w:val="23"/>
        </w:rPr>
        <w:t>jame pasiūlyta kaina viršija viešajam pirkimui skirtas lėšas, perkančiosios organizacijos nustatytas prieš pradedant pirkimo procedūrą, išskyrus VPĮ 45 straipsnio 1 dalies 5 punkte numatytus atveju</w:t>
      </w:r>
      <w:r w:rsidR="00A8455A" w:rsidRPr="005C1E90">
        <w:t>;</w:t>
      </w:r>
      <w:r w:rsidR="00A30C28" w:rsidRPr="005C1E90">
        <w:t xml:space="preserve"> </w:t>
      </w:r>
    </w:p>
    <w:p w:rsidR="00B5176F" w:rsidRPr="00A30C28" w:rsidRDefault="00B5176F" w:rsidP="004A5A89">
      <w:pPr>
        <w:pStyle w:val="Antrats"/>
        <w:widowControl/>
        <w:numPr>
          <w:ilvl w:val="1"/>
          <w:numId w:val="2"/>
        </w:numPr>
        <w:tabs>
          <w:tab w:val="clear" w:pos="426"/>
          <w:tab w:val="clear" w:pos="4153"/>
          <w:tab w:val="clear" w:pos="8306"/>
          <w:tab w:val="num" w:pos="709"/>
          <w:tab w:val="left" w:pos="993"/>
          <w:tab w:val="left" w:pos="1430"/>
        </w:tabs>
        <w:spacing w:after="0"/>
        <w:ind w:left="0" w:firstLine="426"/>
        <w:rPr>
          <w:rFonts w:eastAsia="Calibri"/>
          <w:szCs w:val="24"/>
        </w:rPr>
      </w:pPr>
      <w:r w:rsidRPr="7039AFED">
        <w:t>pasiūlyme nurodyta neįprastai maža kaina ir tiekėjas nepateikia tinkamų pasiūlytos neįprastai mažos kainos pagrįstumo įrodymų</w:t>
      </w:r>
      <w:r w:rsidR="00556006">
        <w:t>.</w:t>
      </w:r>
    </w:p>
    <w:p w:rsidR="00B5176F" w:rsidRPr="00B5176F" w:rsidRDefault="00B5176F" w:rsidP="0025010E">
      <w:pPr>
        <w:pStyle w:val="Antrats"/>
        <w:widowControl/>
        <w:tabs>
          <w:tab w:val="clear" w:pos="4153"/>
          <w:tab w:val="clear" w:pos="8306"/>
          <w:tab w:val="left" w:pos="566"/>
          <w:tab w:val="left" w:pos="709"/>
          <w:tab w:val="left" w:pos="1430"/>
        </w:tabs>
        <w:spacing w:after="0"/>
        <w:ind w:left="852"/>
        <w:rPr>
          <w:rFonts w:eastAsia="Calibri"/>
          <w:szCs w:val="24"/>
        </w:rPr>
      </w:pPr>
    </w:p>
    <w:p w:rsidR="00D35D38" w:rsidRDefault="00D35D38" w:rsidP="00D87821">
      <w:pPr>
        <w:spacing w:after="0" w:line="240" w:lineRule="auto"/>
        <w:jc w:val="center"/>
        <w:rPr>
          <w:b/>
          <w:szCs w:val="24"/>
        </w:rPr>
      </w:pPr>
      <w:r>
        <w:rPr>
          <w:b/>
          <w:szCs w:val="24"/>
        </w:rPr>
        <w:t>X. PASIŪLYMŲ EILĖ IR SPRENDIMAS DĖL PIRKIMO SUTARTIES SUDARYMO</w:t>
      </w:r>
      <w:r w:rsidR="005F0C6B">
        <w:rPr>
          <w:b/>
          <w:szCs w:val="24"/>
        </w:rPr>
        <w:t>, PIRKIMO PROCEDŪRŲ NUTRAUKIMAS</w:t>
      </w:r>
    </w:p>
    <w:p w:rsidR="00D87821" w:rsidRDefault="00D87821" w:rsidP="00D87821">
      <w:pPr>
        <w:spacing w:after="0" w:line="240" w:lineRule="auto"/>
        <w:jc w:val="center"/>
        <w:rPr>
          <w:b/>
          <w:szCs w:val="24"/>
        </w:rPr>
      </w:pPr>
    </w:p>
    <w:p w:rsidR="00AD3195" w:rsidRDefault="00AD3195" w:rsidP="00AC0E29">
      <w:pPr>
        <w:numPr>
          <w:ilvl w:val="0"/>
          <w:numId w:val="2"/>
        </w:numPr>
        <w:tabs>
          <w:tab w:val="left" w:pos="0"/>
          <w:tab w:val="left" w:pos="1210"/>
        </w:tabs>
        <w:spacing w:after="0" w:line="240" w:lineRule="auto"/>
        <w:ind w:left="0" w:firstLine="567"/>
        <w:jc w:val="both"/>
        <w:rPr>
          <w:szCs w:val="24"/>
        </w:rPr>
      </w:pPr>
      <w:r w:rsidRPr="00AD3195">
        <w:rPr>
          <w:szCs w:val="24"/>
        </w:rPr>
        <w:t>Perkančioji organizacija, norėdama priimti sprendimą dėl laimėjusio pasiūlymo, nedelsdama įvertint</w:t>
      </w:r>
      <w:r w:rsidR="005C1E90">
        <w:rPr>
          <w:szCs w:val="24"/>
        </w:rPr>
        <w:t>a</w:t>
      </w:r>
      <w:r w:rsidRPr="00AD3195">
        <w:rPr>
          <w:szCs w:val="24"/>
        </w:rPr>
        <w:t xml:space="preserve"> </w:t>
      </w:r>
      <w:r w:rsidR="005C1E90">
        <w:rPr>
          <w:szCs w:val="24"/>
        </w:rPr>
        <w:t>ekonomiškai naudingiausią pasiūlymą</w:t>
      </w:r>
      <w:r w:rsidRPr="00AD3195">
        <w:rPr>
          <w:szCs w:val="24"/>
        </w:rPr>
        <w:t xml:space="preserve">. Pasiūlymų eilė nustatoma ekonominio naudingumo mažėjimo tvarka. Tais atvejais, kai kelių tiekėjų pasiūlymų ekonominis naudingumas yra vienodas, sudarant pasiūlymų eilę, pirmesnis į šią eilę įrašomas tiekėjas, kurio pasiūlymas </w:t>
      </w:r>
      <w:r>
        <w:rPr>
          <w:szCs w:val="24"/>
        </w:rPr>
        <w:t xml:space="preserve">CVP IS </w:t>
      </w:r>
      <w:r w:rsidRPr="00AD3195">
        <w:rPr>
          <w:szCs w:val="24"/>
        </w:rPr>
        <w:t>pateiktas anksčiausiai</w:t>
      </w:r>
      <w:r>
        <w:rPr>
          <w:szCs w:val="24"/>
        </w:rPr>
        <w:t>.</w:t>
      </w:r>
      <w:r w:rsidR="005C1E90">
        <w:rPr>
          <w:szCs w:val="24"/>
        </w:rPr>
        <w:t xml:space="preserve"> </w:t>
      </w:r>
      <w:r w:rsidR="005C1E90">
        <w:t>Į pasiūlymų eilę traukiami visi, išskyrus atmesti, pasiūlymai, pažymint, kurie pasiūlymai nebuvo įvertinti, kaip numatyta konkurso sąlygų 70 p.</w:t>
      </w:r>
    </w:p>
    <w:p w:rsidR="00D35D38" w:rsidRPr="00CA2E40" w:rsidRDefault="00D35D38" w:rsidP="00AC0E29">
      <w:pPr>
        <w:numPr>
          <w:ilvl w:val="0"/>
          <w:numId w:val="2"/>
        </w:numPr>
        <w:tabs>
          <w:tab w:val="left" w:pos="0"/>
          <w:tab w:val="left" w:pos="1210"/>
        </w:tabs>
        <w:spacing w:after="0" w:line="240" w:lineRule="auto"/>
        <w:ind w:left="0" w:firstLine="567"/>
        <w:jc w:val="both"/>
        <w:rPr>
          <w:szCs w:val="24"/>
        </w:rPr>
      </w:pPr>
      <w:r w:rsidRPr="00CA2E40">
        <w:rPr>
          <w:szCs w:val="24"/>
        </w:rPr>
        <w:t xml:space="preserve">Perkančioji organizacija, sudariusi pasiūlymų eilę, gali priimti sprendimą dėl laimėjusio pasiūlymo ir pirkimo sutarties sudarymo. Laimėjusiu pasiūlymas pripažįstamas </w:t>
      </w:r>
      <w:r w:rsidR="00CA2E40" w:rsidRPr="00CA2E40">
        <w:rPr>
          <w:szCs w:val="24"/>
        </w:rPr>
        <w:t>vadovaujantis Viešųjų pirkimų įstatymo 45 straipsnio 1 dalies nuostatomis.</w:t>
      </w:r>
    </w:p>
    <w:p w:rsidR="00D35D38" w:rsidRDefault="00956AA1" w:rsidP="00AC0E29">
      <w:pPr>
        <w:numPr>
          <w:ilvl w:val="0"/>
          <w:numId w:val="2"/>
        </w:numPr>
        <w:tabs>
          <w:tab w:val="left" w:pos="0"/>
          <w:tab w:val="left" w:pos="1210"/>
        </w:tabs>
        <w:spacing w:after="0" w:line="240" w:lineRule="auto"/>
        <w:ind w:left="0" w:firstLine="567"/>
        <w:jc w:val="both"/>
        <w:rPr>
          <w:szCs w:val="24"/>
        </w:rPr>
      </w:pPr>
      <w:r w:rsidRPr="00956AA1">
        <w:rPr>
          <w:szCs w:val="24"/>
        </w:rPr>
        <w:t xml:space="preserve">Perkančioji organizacija suinteresuotiems </w:t>
      </w:r>
      <w:r>
        <w:rPr>
          <w:szCs w:val="24"/>
        </w:rPr>
        <w:t>dalyviams</w:t>
      </w:r>
      <w:r w:rsidRPr="00956AA1">
        <w:rPr>
          <w:szCs w:val="24"/>
        </w:rPr>
        <w:t xml:space="preserve"> ne vėliau kaip per 5 darbo dienas raštu praneša apie priimtą sprendimą nustatyti laimėjusį pasiūlymą, dėl kuri</w:t>
      </w:r>
      <w:r>
        <w:rPr>
          <w:szCs w:val="24"/>
        </w:rPr>
        <w:t>o bus sudaroma pirkimo sutartis</w:t>
      </w:r>
      <w:r w:rsidRPr="00956AA1">
        <w:rPr>
          <w:szCs w:val="24"/>
        </w:rPr>
        <w:t>, pateikia ši</w:t>
      </w:r>
      <w:r w:rsidR="00DF59A6">
        <w:rPr>
          <w:szCs w:val="24"/>
        </w:rPr>
        <w:t xml:space="preserve">ų konkurso sąlygų </w:t>
      </w:r>
      <w:r w:rsidR="009954B8">
        <w:rPr>
          <w:szCs w:val="24"/>
        </w:rPr>
        <w:t>81</w:t>
      </w:r>
      <w:r w:rsidR="00DF59A6" w:rsidRPr="00991A1F">
        <w:rPr>
          <w:szCs w:val="24"/>
        </w:rPr>
        <w:t xml:space="preserve"> punkte</w:t>
      </w:r>
      <w:r w:rsidRPr="00991A1F">
        <w:rPr>
          <w:szCs w:val="24"/>
        </w:rPr>
        <w:t xml:space="preserve"> nurodytos</w:t>
      </w:r>
      <w:r w:rsidRPr="00956AA1">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w:t>
      </w:r>
      <w:r>
        <w:rPr>
          <w:szCs w:val="24"/>
        </w:rPr>
        <w:t xml:space="preserve"> </w:t>
      </w:r>
      <w:r w:rsidRPr="00956AA1">
        <w:rPr>
          <w:szCs w:val="24"/>
        </w:rPr>
        <w:t>iš naujo</w:t>
      </w:r>
      <w:r w:rsidR="00D35D38">
        <w:rPr>
          <w:szCs w:val="24"/>
        </w:rPr>
        <w:t>.</w:t>
      </w:r>
    </w:p>
    <w:p w:rsidR="00956AA1" w:rsidRDefault="00956AA1" w:rsidP="00AC0E29">
      <w:pPr>
        <w:numPr>
          <w:ilvl w:val="0"/>
          <w:numId w:val="2"/>
        </w:numPr>
        <w:tabs>
          <w:tab w:val="left" w:pos="0"/>
          <w:tab w:val="left" w:pos="1210"/>
        </w:tabs>
        <w:spacing w:after="0" w:line="240" w:lineRule="auto"/>
        <w:ind w:left="0" w:firstLine="567"/>
        <w:jc w:val="both"/>
        <w:rPr>
          <w:szCs w:val="24"/>
        </w:rPr>
      </w:pPr>
      <w:r w:rsidRPr="00991A1F">
        <w:rPr>
          <w:szCs w:val="24"/>
        </w:rPr>
        <w:t>Perkančioji organizacija</w:t>
      </w:r>
      <w:r>
        <w:rPr>
          <w:szCs w:val="24"/>
        </w:rPr>
        <w:t>, gavusi suinteresuoto dalyvio raštu pateiktą prašymą, ne vėliau kaip per 15 dienų nuo jo gavimo dienos išsamiai pateikia šią informaciją:</w:t>
      </w:r>
    </w:p>
    <w:p w:rsidR="00956AA1" w:rsidRDefault="00956AA1" w:rsidP="00924BFD">
      <w:pPr>
        <w:numPr>
          <w:ilvl w:val="1"/>
          <w:numId w:val="2"/>
        </w:numPr>
        <w:tabs>
          <w:tab w:val="left" w:pos="0"/>
          <w:tab w:val="left" w:pos="1210"/>
        </w:tabs>
        <w:spacing w:after="0" w:line="240" w:lineRule="auto"/>
        <w:ind w:left="0" w:firstLine="426"/>
        <w:jc w:val="both"/>
        <w:rPr>
          <w:szCs w:val="24"/>
        </w:rPr>
      </w:pPr>
      <w:r>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956AA1" w:rsidRPr="00956AA1" w:rsidRDefault="00956AA1" w:rsidP="00924BFD">
      <w:pPr>
        <w:numPr>
          <w:ilvl w:val="1"/>
          <w:numId w:val="2"/>
        </w:numPr>
        <w:tabs>
          <w:tab w:val="left" w:pos="0"/>
          <w:tab w:val="left" w:pos="1210"/>
        </w:tabs>
        <w:spacing w:after="0" w:line="240" w:lineRule="auto"/>
        <w:ind w:left="0" w:firstLine="426"/>
        <w:jc w:val="both"/>
        <w:rPr>
          <w:szCs w:val="24"/>
        </w:rPr>
      </w:pPr>
      <w:r>
        <w:rPr>
          <w:szCs w:val="24"/>
        </w:rPr>
        <w:t>dalyviui, kurio pasiūlymas buvo atmestas, –</w:t>
      </w:r>
      <w:r w:rsidR="00DF59A6">
        <w:rPr>
          <w:szCs w:val="24"/>
        </w:rPr>
        <w:t xml:space="preserve"> pasiūlymo atmetimo priežastis.</w:t>
      </w:r>
    </w:p>
    <w:p w:rsidR="00D35D38" w:rsidRDefault="00D35D38" w:rsidP="00D87821">
      <w:pPr>
        <w:numPr>
          <w:ilvl w:val="0"/>
          <w:numId w:val="2"/>
        </w:numPr>
        <w:tabs>
          <w:tab w:val="left" w:pos="0"/>
          <w:tab w:val="left" w:pos="1210"/>
        </w:tabs>
        <w:spacing w:after="0" w:line="240" w:lineRule="auto"/>
        <w:ind w:left="0" w:firstLine="567"/>
        <w:jc w:val="both"/>
        <w:rPr>
          <w:szCs w:val="24"/>
        </w:rPr>
      </w:pPr>
      <w:r>
        <w:rPr>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rsidR="00D35D38" w:rsidRPr="00D275A1" w:rsidRDefault="00D275A1" w:rsidP="00D87821">
      <w:pPr>
        <w:numPr>
          <w:ilvl w:val="0"/>
          <w:numId w:val="2"/>
        </w:numPr>
        <w:tabs>
          <w:tab w:val="left" w:pos="0"/>
          <w:tab w:val="left" w:pos="1210"/>
        </w:tabs>
        <w:spacing w:after="0" w:line="240" w:lineRule="auto"/>
        <w:ind w:left="0" w:firstLine="567"/>
        <w:jc w:val="both"/>
        <w:rPr>
          <w:szCs w:val="24"/>
        </w:rPr>
      </w:pPr>
      <w:r w:rsidRPr="00D275A1">
        <w:rPr>
          <w:szCs w:val="24"/>
        </w:rPr>
        <w:t>Sutarties sudarymo atidėjimo terminas netaikomas</w:t>
      </w:r>
      <w:r w:rsidR="00D226CE" w:rsidRPr="00D275A1">
        <w:rPr>
          <w:szCs w:val="24"/>
        </w:rPr>
        <w:t>.</w:t>
      </w:r>
    </w:p>
    <w:p w:rsidR="00D35D38" w:rsidRDefault="00D35D38" w:rsidP="00D87821">
      <w:pPr>
        <w:numPr>
          <w:ilvl w:val="0"/>
          <w:numId w:val="2"/>
        </w:numPr>
        <w:tabs>
          <w:tab w:val="left" w:pos="0"/>
          <w:tab w:val="left" w:pos="1210"/>
        </w:tabs>
        <w:spacing w:after="0" w:line="240" w:lineRule="auto"/>
        <w:ind w:left="0" w:firstLine="567"/>
        <w:jc w:val="both"/>
        <w:rPr>
          <w:spacing w:val="-4"/>
          <w:szCs w:val="24"/>
        </w:rPr>
      </w:pPr>
      <w:r>
        <w:rPr>
          <w:szCs w:val="24"/>
        </w:rPr>
        <w:lastRenderedPageBreak/>
        <w:t xml:space="preserve">Jeigu tiekėjas, kurio pasiūlymas pripažintas laimėjusiu, raštu ar pranešimu CVP IS susirašinėjimo priemonėmis atsisako sudaryti pirkimo sutartį, </w:t>
      </w:r>
      <w:r>
        <w:rPr>
          <w:spacing w:val="-4"/>
          <w:szCs w:val="24"/>
        </w:rPr>
        <w:t>iki nurodyto laiko neatvyk</w:t>
      </w:r>
      <w:r w:rsidR="00FF3749">
        <w:rPr>
          <w:spacing w:val="-4"/>
          <w:szCs w:val="24"/>
        </w:rPr>
        <w:t xml:space="preserve">sta sudaryti pirkimo sutarties </w:t>
      </w:r>
      <w:r>
        <w:rPr>
          <w:spacing w:val="-4"/>
          <w:szCs w:val="24"/>
        </w:rPr>
        <w:t>arba atsisako pirkimo sutartį sudaryti pirkimo dokumentuose nustatytomis sąlygomis, laikoma, kad jis atsisakė sudaryti pirkimo sutartį, ir perkančioji organizacija tur</w:t>
      </w:r>
      <w:r>
        <w:rPr>
          <w:spacing w:val="-4"/>
          <w:szCs w:val="24"/>
          <w:shd w:val="clear" w:color="auto" w:fill="FFFFFF"/>
        </w:rPr>
        <w:t>i teisę į tokio tiekėjo p</w:t>
      </w:r>
      <w:r>
        <w:rPr>
          <w:spacing w:val="-4"/>
          <w:szCs w:val="24"/>
        </w:rPr>
        <w:t xml:space="preserve">asiūlymo galiojimo užtikrinimą. Tuo </w:t>
      </w:r>
      <w:r w:rsidR="006146BC">
        <w:rPr>
          <w:spacing w:val="-4"/>
          <w:szCs w:val="24"/>
        </w:rPr>
        <w:t xml:space="preserve">atveju perkančioji organizacija, prieš tai patikrinusi tiekėjo pašalinimo priežasčių nebuvimo, kvalifikacijos reikalavimo, kaip nurodyta šių </w:t>
      </w:r>
      <w:r w:rsidR="006146BC" w:rsidRPr="00991A1F">
        <w:rPr>
          <w:spacing w:val="-4"/>
          <w:szCs w:val="24"/>
        </w:rPr>
        <w:t xml:space="preserve">konkurso sąlygų  </w:t>
      </w:r>
      <w:r w:rsidR="0018564B">
        <w:rPr>
          <w:spacing w:val="-4"/>
          <w:szCs w:val="24"/>
        </w:rPr>
        <w:t>IX skyriuje</w:t>
      </w:r>
      <w:r w:rsidR="006146BC" w:rsidRPr="00991A1F">
        <w:rPr>
          <w:spacing w:val="-4"/>
          <w:szCs w:val="24"/>
        </w:rPr>
        <w:t xml:space="preserve">, </w:t>
      </w:r>
      <w:r w:rsidRPr="00991A1F">
        <w:rPr>
          <w:spacing w:val="-4"/>
          <w:szCs w:val="24"/>
        </w:rPr>
        <w:t>siūlo</w:t>
      </w:r>
      <w:r>
        <w:rPr>
          <w:spacing w:val="-4"/>
          <w:szCs w:val="24"/>
        </w:rPr>
        <w:t xml:space="preserve"> sudaryti pirkimo sutartį </w:t>
      </w:r>
      <w:r w:rsidR="006146BC">
        <w:rPr>
          <w:spacing w:val="-4"/>
          <w:szCs w:val="24"/>
        </w:rPr>
        <w:t>dalyviui</w:t>
      </w:r>
      <w:r>
        <w:rPr>
          <w:spacing w:val="-4"/>
          <w:szCs w:val="24"/>
        </w:rPr>
        <w:t xml:space="preserve">, kurio pasiūlymas pagal pasiūlymų eilę yra pirmas po </w:t>
      </w:r>
      <w:r w:rsidR="006146BC">
        <w:rPr>
          <w:spacing w:val="-4"/>
          <w:szCs w:val="24"/>
        </w:rPr>
        <w:t>dalyvio</w:t>
      </w:r>
      <w:r>
        <w:rPr>
          <w:spacing w:val="-4"/>
          <w:szCs w:val="24"/>
        </w:rPr>
        <w:t>, atsisakiusio sudaryti pirkimo sutartį.</w:t>
      </w:r>
    </w:p>
    <w:p w:rsidR="00444822" w:rsidRDefault="00444822" w:rsidP="00D87821">
      <w:pPr>
        <w:numPr>
          <w:ilvl w:val="0"/>
          <w:numId w:val="2"/>
        </w:numPr>
        <w:tabs>
          <w:tab w:val="left" w:pos="0"/>
          <w:tab w:val="left" w:pos="1210"/>
        </w:tabs>
        <w:spacing w:after="0" w:line="240" w:lineRule="auto"/>
        <w:ind w:left="0" w:firstLine="567"/>
        <w:jc w:val="both"/>
        <w:rPr>
          <w:spacing w:val="-4"/>
          <w:szCs w:val="24"/>
        </w:rPr>
      </w:pPr>
      <w:r w:rsidRPr="00444822">
        <w:rPr>
          <w:spacing w:val="-4"/>
          <w:szCs w:val="24"/>
        </w:rPr>
        <w:t>Perkančioji organizacija turi teisę bet kuriuo metu iki pirkimo sutarties sudary</w:t>
      </w:r>
      <w:r w:rsidR="005F0C6B">
        <w:rPr>
          <w:spacing w:val="-4"/>
          <w:szCs w:val="24"/>
        </w:rPr>
        <w:t>mo nutraukti pirkimo procedūras.</w:t>
      </w:r>
    </w:p>
    <w:p w:rsidR="005F0C6B" w:rsidRDefault="005F0C6B" w:rsidP="00D87821">
      <w:pPr>
        <w:pStyle w:val="Hyperlink1"/>
        <w:numPr>
          <w:ilvl w:val="0"/>
          <w:numId w:val="2"/>
        </w:numPr>
        <w:tabs>
          <w:tab w:val="left" w:pos="0"/>
        </w:tabs>
        <w:spacing w:line="240" w:lineRule="auto"/>
        <w:ind w:left="0" w:firstLine="567"/>
        <w:rPr>
          <w:sz w:val="24"/>
          <w:szCs w:val="24"/>
          <w:lang w:val="lt-LT"/>
        </w:rPr>
      </w:pPr>
      <w:r w:rsidRPr="007A4379">
        <w:rPr>
          <w:sz w:val="24"/>
          <w:szCs w:val="24"/>
          <w:lang w:val="lt-LT"/>
        </w:rPr>
        <w:t>Perkančioji organizacija neatlygina dalyviams nuostolių, patirtų dėl pirkimo procedūrų nutraukimo.</w:t>
      </w:r>
    </w:p>
    <w:p w:rsidR="00BB2C7E" w:rsidRPr="007A4379" w:rsidRDefault="00BB2C7E" w:rsidP="00D87821">
      <w:pPr>
        <w:pStyle w:val="Hyperlink1"/>
        <w:tabs>
          <w:tab w:val="left" w:pos="0"/>
        </w:tabs>
        <w:spacing w:line="240" w:lineRule="auto"/>
        <w:rPr>
          <w:sz w:val="24"/>
          <w:szCs w:val="24"/>
          <w:lang w:val="lt-LT"/>
        </w:rPr>
      </w:pPr>
    </w:p>
    <w:p w:rsidR="00D35D38" w:rsidRDefault="00D35D38" w:rsidP="00D87821">
      <w:pPr>
        <w:spacing w:after="0" w:line="240" w:lineRule="auto"/>
        <w:jc w:val="center"/>
        <w:rPr>
          <w:b/>
          <w:szCs w:val="24"/>
        </w:rPr>
      </w:pPr>
      <w:r>
        <w:rPr>
          <w:b/>
          <w:szCs w:val="24"/>
        </w:rPr>
        <w:t>XI. PRETENZIJŲ IR SKUNDŲ NAGRINĖJIMO TVARKA</w:t>
      </w:r>
    </w:p>
    <w:p w:rsidR="00D87821" w:rsidRDefault="00D87821" w:rsidP="00D87821">
      <w:pPr>
        <w:spacing w:after="0" w:line="240" w:lineRule="auto"/>
        <w:jc w:val="center"/>
        <w:rPr>
          <w:b/>
          <w:szCs w:val="24"/>
        </w:rPr>
      </w:pPr>
    </w:p>
    <w:p w:rsidR="00D35D38" w:rsidRDefault="00D35D38" w:rsidP="00D87821">
      <w:pPr>
        <w:widowControl w:val="0"/>
        <w:numPr>
          <w:ilvl w:val="0"/>
          <w:numId w:val="2"/>
        </w:numPr>
        <w:tabs>
          <w:tab w:val="left" w:pos="0"/>
          <w:tab w:val="left" w:pos="1210"/>
        </w:tabs>
        <w:spacing w:after="0" w:line="240" w:lineRule="auto"/>
        <w:ind w:left="0" w:firstLine="567"/>
        <w:jc w:val="both"/>
        <w:rPr>
          <w:szCs w:val="24"/>
        </w:rPr>
      </w:pPr>
      <w:r>
        <w:rPr>
          <w:szCs w:val="24"/>
        </w:rPr>
        <w:t>Tiekėjas, kuris mano, kad perkančioji organizacija nesilaikė Viešųjų pirkimų įstatymo reikalavimų ir tuo pažeidė ar pažeis jo teisėtus interesus, turi teisę</w:t>
      </w:r>
      <w:r w:rsidR="0094141E">
        <w:rPr>
          <w:szCs w:val="24"/>
        </w:rPr>
        <w:t xml:space="preserve"> ginčyti perkančiosios organizacijos veiksmus pagal Viešųjų pirkimų įstatymo 101 straipsnio nuostatas.</w:t>
      </w:r>
    </w:p>
    <w:p w:rsidR="00B57FE8" w:rsidRDefault="00B57FE8" w:rsidP="00D87821">
      <w:pPr>
        <w:widowControl w:val="0"/>
        <w:numPr>
          <w:ilvl w:val="0"/>
          <w:numId w:val="2"/>
        </w:numPr>
        <w:tabs>
          <w:tab w:val="left" w:pos="0"/>
          <w:tab w:val="left" w:pos="1210"/>
        </w:tabs>
        <w:spacing w:after="0" w:line="240" w:lineRule="auto"/>
        <w:ind w:left="0" w:firstLine="567"/>
        <w:jc w:val="both"/>
        <w:rPr>
          <w:szCs w:val="24"/>
        </w:rPr>
      </w:pPr>
      <w:r>
        <w:rPr>
          <w:szCs w:val="24"/>
          <w:lang w:eastAsia="lt-LT"/>
        </w:rPr>
        <w:t>Tiekėjas, norėdamas iki pirkimo sutarties sudarymo teisme ginčyti perkančiosios organizacijos sprendimus ar veiksmus, pirmiausia raštu (faksu, elektroninėmis priemonėmis</w:t>
      </w:r>
      <w:r w:rsidR="007A3891">
        <w:rPr>
          <w:szCs w:val="24"/>
          <w:lang w:eastAsia="lt-LT"/>
        </w:rPr>
        <w:t xml:space="preserve"> (CVP IS priemonėmis)</w:t>
      </w:r>
      <w:r>
        <w:rPr>
          <w:szCs w:val="24"/>
          <w:lang w:eastAsia="lt-LT"/>
        </w:rPr>
        <w:t xml:space="preserve"> arba pasirašytinai per pašto paslaugos teikėją ar kitą tinkamą vežėją) turi pateikti pretenziją perkančiajai organizacijai</w:t>
      </w:r>
      <w:r w:rsidR="007A3891">
        <w:rPr>
          <w:szCs w:val="24"/>
          <w:lang w:eastAsia="lt-LT"/>
        </w:rPr>
        <w:t>.</w:t>
      </w:r>
    </w:p>
    <w:p w:rsidR="0094141E" w:rsidRDefault="007A3891" w:rsidP="00D87821">
      <w:pPr>
        <w:widowControl w:val="0"/>
        <w:numPr>
          <w:ilvl w:val="0"/>
          <w:numId w:val="2"/>
        </w:numPr>
        <w:tabs>
          <w:tab w:val="left" w:pos="0"/>
          <w:tab w:val="left" w:pos="1210"/>
        </w:tabs>
        <w:spacing w:after="0" w:line="240" w:lineRule="auto"/>
        <w:ind w:left="0" w:firstLine="567"/>
        <w:jc w:val="both"/>
        <w:rPr>
          <w:szCs w:val="24"/>
        </w:rPr>
      </w:pPr>
      <w:r w:rsidRPr="00991A1F">
        <w:rPr>
          <w:szCs w:val="24"/>
          <w:lang w:eastAsia="lt-LT"/>
        </w:rPr>
        <w:t>Pretenzijos turi</w:t>
      </w:r>
      <w:r>
        <w:rPr>
          <w:szCs w:val="24"/>
          <w:lang w:eastAsia="lt-LT"/>
        </w:rPr>
        <w:t xml:space="preserve"> būti pateiktos laikantis Viešųjų pirkimų įstatymo 102 straipsnyje nustatytų terminų:</w:t>
      </w:r>
    </w:p>
    <w:p w:rsidR="0094141E" w:rsidRDefault="0094141E" w:rsidP="00D87821">
      <w:pPr>
        <w:widowControl w:val="0"/>
        <w:numPr>
          <w:ilvl w:val="1"/>
          <w:numId w:val="2"/>
        </w:numPr>
        <w:tabs>
          <w:tab w:val="clear" w:pos="426"/>
          <w:tab w:val="left" w:pos="851"/>
          <w:tab w:val="left" w:pos="1210"/>
        </w:tabs>
        <w:spacing w:after="0" w:line="240" w:lineRule="auto"/>
        <w:ind w:left="0" w:firstLine="426"/>
        <w:jc w:val="both"/>
        <w:rPr>
          <w:szCs w:val="24"/>
        </w:rPr>
      </w:pPr>
      <w:r>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rsidR="007A3891" w:rsidRDefault="0094141E" w:rsidP="00D87821">
      <w:pPr>
        <w:widowControl w:val="0"/>
        <w:numPr>
          <w:ilvl w:val="1"/>
          <w:numId w:val="2"/>
        </w:numPr>
        <w:tabs>
          <w:tab w:val="clear" w:pos="426"/>
          <w:tab w:val="left" w:pos="851"/>
          <w:tab w:val="left" w:pos="1210"/>
        </w:tabs>
        <w:spacing w:after="0" w:line="240" w:lineRule="auto"/>
        <w:ind w:left="0" w:firstLine="426"/>
        <w:jc w:val="both"/>
        <w:rPr>
          <w:szCs w:val="24"/>
        </w:rPr>
      </w:pPr>
      <w:r>
        <w:rPr>
          <w:szCs w:val="24"/>
        </w:rPr>
        <w:t>per 5 darbo dienas nuo paskelbimo apie perkančiosios organizacijos priimtą sprendimą dienos, jeigu Viešųjų pirkimų įstatyme nėra reikalavimo raštu informuoti tiekėjus apie perkančiosios organizacijos priimtus sprendimus.</w:t>
      </w:r>
    </w:p>
    <w:p w:rsidR="00E701AF" w:rsidRDefault="00E701AF" w:rsidP="00D87821">
      <w:pPr>
        <w:numPr>
          <w:ilvl w:val="0"/>
          <w:numId w:val="2"/>
        </w:numPr>
        <w:tabs>
          <w:tab w:val="left" w:pos="0"/>
          <w:tab w:val="left" w:pos="1210"/>
        </w:tabs>
        <w:spacing w:after="0" w:line="240" w:lineRule="auto"/>
        <w:ind w:left="0" w:firstLine="567"/>
        <w:jc w:val="both"/>
        <w:rPr>
          <w:szCs w:val="24"/>
        </w:rPr>
      </w:pPr>
      <w:r w:rsidRPr="00E701AF">
        <w:rPr>
          <w:szCs w:val="24"/>
        </w:rPr>
        <w:t xml:space="preserve">Perkančioji organizacija privalo nagrinėti tik tas tiekėjų pretenzijas, kurios gautos iki pirkimo sutarties sudarymo dienos ir pateiktos laikantis </w:t>
      </w:r>
      <w:r>
        <w:rPr>
          <w:szCs w:val="24"/>
        </w:rPr>
        <w:t>Viešųjų pirkimų</w:t>
      </w:r>
      <w:r w:rsidRPr="00E701AF">
        <w:rPr>
          <w:szCs w:val="24"/>
        </w:rPr>
        <w:t xml:space="preserve"> įstatymo 102 straipsnio 1 dalyje</w:t>
      </w:r>
      <w:r>
        <w:rPr>
          <w:szCs w:val="24"/>
        </w:rPr>
        <w:t xml:space="preserve"> nustatytų</w:t>
      </w:r>
      <w:r w:rsidRPr="00E701AF">
        <w:rPr>
          <w:szCs w:val="24"/>
        </w:rPr>
        <w:t xml:space="preserve"> </w:t>
      </w:r>
      <w:r>
        <w:rPr>
          <w:szCs w:val="24"/>
        </w:rPr>
        <w:t xml:space="preserve">(šių konkurso sąlygų </w:t>
      </w:r>
      <w:r w:rsidR="00991A1F" w:rsidRPr="00991A1F">
        <w:rPr>
          <w:szCs w:val="24"/>
        </w:rPr>
        <w:t>102</w:t>
      </w:r>
      <w:r w:rsidRPr="00991A1F">
        <w:rPr>
          <w:szCs w:val="24"/>
        </w:rPr>
        <w:t xml:space="preserve"> punkte nurodytų</w:t>
      </w:r>
      <w:r>
        <w:rPr>
          <w:szCs w:val="24"/>
        </w:rPr>
        <w:t>)</w:t>
      </w:r>
      <w:r w:rsidRPr="00E701AF">
        <w:rPr>
          <w:szCs w:val="24"/>
        </w:rPr>
        <w:t xml:space="preserve"> terminų. </w:t>
      </w:r>
      <w:r>
        <w:rPr>
          <w:szCs w:val="24"/>
        </w:rPr>
        <w:t>Perkančioji organizacija nenagrinės</w:t>
      </w:r>
      <w:r w:rsidRPr="00E701AF">
        <w:rPr>
          <w:szCs w:val="24"/>
        </w:rPr>
        <w:t xml:space="preserve"> pretenzijų, teikiamų pakartotinai dėl to paties perkančiosios organizacijos priimto sprendimo arba atlikto veiksmo</w:t>
      </w:r>
      <w:r>
        <w:rPr>
          <w:szCs w:val="24"/>
        </w:rPr>
        <w:t>.</w:t>
      </w:r>
    </w:p>
    <w:p w:rsidR="00D35D38" w:rsidRDefault="00E701AF" w:rsidP="00D87821">
      <w:pPr>
        <w:numPr>
          <w:ilvl w:val="0"/>
          <w:numId w:val="2"/>
        </w:numPr>
        <w:tabs>
          <w:tab w:val="left" w:pos="0"/>
          <w:tab w:val="left" w:pos="1210"/>
        </w:tabs>
        <w:spacing w:after="0" w:line="240" w:lineRule="auto"/>
        <w:ind w:left="0" w:firstLine="567"/>
        <w:jc w:val="both"/>
        <w:rPr>
          <w:szCs w:val="24"/>
        </w:rPr>
      </w:pPr>
      <w:r w:rsidRPr="00E701AF">
        <w:rPr>
          <w:szCs w:val="24"/>
        </w:rPr>
        <w:t>Perkančioji organizacija negali sudaryti pirkimo sutarties anksčiau kaip po 5 darbo dienų nuo rašytinio pranešimo apie jos priimtą sprendimą išsiuntimo pretenziją pateikusiam tiekėjui</w:t>
      </w:r>
      <w:r>
        <w:rPr>
          <w:szCs w:val="24"/>
        </w:rPr>
        <w:t xml:space="preserve"> </w:t>
      </w:r>
      <w:r w:rsidRPr="00E701AF">
        <w:rPr>
          <w:szCs w:val="24"/>
        </w:rPr>
        <w:t>ir suinteresuotiems dalyviams dienos</w:t>
      </w:r>
      <w:r w:rsidR="00D35D38">
        <w:rPr>
          <w:szCs w:val="24"/>
        </w:rPr>
        <w:t>.</w:t>
      </w:r>
    </w:p>
    <w:p w:rsidR="00D35D38" w:rsidRDefault="00E701AF" w:rsidP="00D87821">
      <w:pPr>
        <w:numPr>
          <w:ilvl w:val="0"/>
          <w:numId w:val="2"/>
        </w:numPr>
        <w:tabs>
          <w:tab w:val="left" w:pos="0"/>
          <w:tab w:val="left" w:pos="1210"/>
        </w:tabs>
        <w:spacing w:after="0" w:line="240" w:lineRule="auto"/>
        <w:ind w:left="0" w:firstLine="567"/>
        <w:jc w:val="both"/>
        <w:rPr>
          <w:szCs w:val="24"/>
        </w:rPr>
      </w:pPr>
      <w:r w:rsidRPr="00E701AF">
        <w:rPr>
          <w:szCs w:val="24"/>
        </w:rPr>
        <w:t>Perkančioji organizacija privalo išnagrinėti pretenziją, priimti motyvuotą sprendimą ir apie jį, taip pat apie anksčiau praneštų pirkimo procedūros terminų pasikeitimą raštu pranešti pretenziją pateikusiam tiekėjui</w:t>
      </w:r>
      <w:r>
        <w:rPr>
          <w:szCs w:val="24"/>
        </w:rPr>
        <w:t xml:space="preserve"> ir</w:t>
      </w:r>
      <w:r w:rsidRPr="00E701AF">
        <w:rPr>
          <w:szCs w:val="24"/>
        </w:rPr>
        <w:t xml:space="preserve"> suinteresuotiems dalyviams ne vėliau kaip per 6 darbo dienas nuo pretenzijos gavimo dienos</w:t>
      </w:r>
      <w:r w:rsidR="00D35D38">
        <w:rPr>
          <w:szCs w:val="24"/>
        </w:rPr>
        <w:t>.</w:t>
      </w:r>
    </w:p>
    <w:p w:rsidR="00E701AF" w:rsidRDefault="00E701AF" w:rsidP="00D87821">
      <w:pPr>
        <w:numPr>
          <w:ilvl w:val="0"/>
          <w:numId w:val="2"/>
        </w:numPr>
        <w:tabs>
          <w:tab w:val="left" w:pos="0"/>
          <w:tab w:val="left" w:pos="1210"/>
        </w:tabs>
        <w:spacing w:after="0" w:line="240" w:lineRule="auto"/>
        <w:ind w:left="0" w:firstLine="567"/>
        <w:jc w:val="both"/>
        <w:rPr>
          <w:szCs w:val="24"/>
        </w:rPr>
      </w:pPr>
      <w:r>
        <w:rPr>
          <w:szCs w:val="24"/>
        </w:rPr>
        <w:t>Tiekėjas, pateikęs prašymą ar pareiškęs ieškinį teismui, privalo ne vėliau kaip per 3 darbo dienas pateikti perkančiajai organizacijai prašymo ar ieškinio kopiją su gavimo teisme įrodymais</w:t>
      </w:r>
      <w:r w:rsidR="00707B59">
        <w:rPr>
          <w:szCs w:val="24"/>
        </w:rPr>
        <w:t>.</w:t>
      </w:r>
    </w:p>
    <w:p w:rsidR="00707B59" w:rsidRDefault="00707B59" w:rsidP="00D87821">
      <w:pPr>
        <w:numPr>
          <w:ilvl w:val="0"/>
          <w:numId w:val="2"/>
        </w:numPr>
        <w:tabs>
          <w:tab w:val="left" w:pos="0"/>
          <w:tab w:val="left" w:pos="1210"/>
        </w:tabs>
        <w:spacing w:after="0" w:line="240" w:lineRule="auto"/>
        <w:ind w:left="0" w:firstLine="567"/>
        <w:jc w:val="both"/>
        <w:rPr>
          <w:szCs w:val="24"/>
        </w:rPr>
      </w:pPr>
      <w:r>
        <w:rPr>
          <w:szCs w:val="24"/>
        </w:rPr>
        <w:t>Perkančioji organizacija, gavusi tiekėjo prašymo ar ieškinio teismui kopiją, negali sudaryti pirkimo sutarties ar preliminariosios sutarties, kol nesibaigė atidėjimo terminas ar Viešųjų pirkimų į</w:t>
      </w:r>
      <w:r w:rsidR="008F1F54">
        <w:rPr>
          <w:szCs w:val="24"/>
        </w:rPr>
        <w:t>statymo 103 straipsnio 2 dalyje</w:t>
      </w:r>
      <w:r w:rsidRPr="005D3296">
        <w:rPr>
          <w:szCs w:val="24"/>
        </w:rPr>
        <w:t xml:space="preserve"> nurodyti</w:t>
      </w:r>
      <w:r>
        <w:rPr>
          <w:szCs w:val="24"/>
        </w:rPr>
        <w:t xml:space="preserve"> terminai ir kol perkančioji organizacija negavo teismo pranešimo apie:</w:t>
      </w:r>
    </w:p>
    <w:p w:rsidR="00707B59" w:rsidRDefault="00707B59" w:rsidP="00D87821">
      <w:pPr>
        <w:numPr>
          <w:ilvl w:val="1"/>
          <w:numId w:val="2"/>
        </w:numPr>
        <w:tabs>
          <w:tab w:val="left" w:pos="0"/>
          <w:tab w:val="left" w:pos="1210"/>
        </w:tabs>
        <w:spacing w:after="0" w:line="240" w:lineRule="auto"/>
        <w:ind w:left="0" w:firstLine="426"/>
        <w:jc w:val="both"/>
        <w:rPr>
          <w:szCs w:val="24"/>
        </w:rPr>
      </w:pPr>
      <w:r w:rsidRPr="00707B59">
        <w:rPr>
          <w:szCs w:val="24"/>
        </w:rPr>
        <w:t>motyvuotą teismo nutartį, kuria atsisakoma priimti ieškinį;</w:t>
      </w:r>
    </w:p>
    <w:p w:rsidR="00707B59" w:rsidRPr="00707B59" w:rsidRDefault="00707B59" w:rsidP="00D87821">
      <w:pPr>
        <w:numPr>
          <w:ilvl w:val="1"/>
          <w:numId w:val="2"/>
        </w:numPr>
        <w:tabs>
          <w:tab w:val="left" w:pos="0"/>
          <w:tab w:val="left" w:pos="1210"/>
        </w:tabs>
        <w:spacing w:after="0" w:line="240" w:lineRule="auto"/>
        <w:ind w:left="0" w:firstLine="426"/>
        <w:jc w:val="both"/>
        <w:rPr>
          <w:szCs w:val="24"/>
        </w:rPr>
      </w:pPr>
      <w:r w:rsidRPr="00707B59">
        <w:rPr>
          <w:szCs w:val="24"/>
        </w:rPr>
        <w:t>motyvuotą teismo nutartį dėl tiekėjo prašymo taikyti laikinąsias apsaugos priemones atmetimo, kai šis prašymas teisme buvo gautas iki ieškinio pareiškimo;</w:t>
      </w:r>
    </w:p>
    <w:p w:rsidR="00707B59" w:rsidRDefault="00707B59" w:rsidP="00D87821">
      <w:pPr>
        <w:numPr>
          <w:ilvl w:val="1"/>
          <w:numId w:val="2"/>
        </w:numPr>
        <w:tabs>
          <w:tab w:val="left" w:pos="0"/>
          <w:tab w:val="left" w:pos="1210"/>
        </w:tabs>
        <w:spacing w:after="0" w:line="240" w:lineRule="auto"/>
        <w:ind w:left="0" w:firstLine="426"/>
        <w:jc w:val="both"/>
        <w:rPr>
          <w:szCs w:val="24"/>
        </w:rPr>
      </w:pPr>
      <w:r>
        <w:rPr>
          <w:szCs w:val="24"/>
        </w:rPr>
        <w:t>teismo rezoliuciją priimti ieškinį netaikant laikinųjų apsaugos priemonių.</w:t>
      </w:r>
    </w:p>
    <w:p w:rsidR="00707B59" w:rsidRDefault="00707B59" w:rsidP="00D87821">
      <w:pPr>
        <w:numPr>
          <w:ilvl w:val="0"/>
          <w:numId w:val="2"/>
        </w:numPr>
        <w:tabs>
          <w:tab w:val="left" w:pos="0"/>
          <w:tab w:val="left" w:pos="1210"/>
        </w:tabs>
        <w:spacing w:after="0" w:line="240" w:lineRule="auto"/>
        <w:ind w:left="0" w:firstLine="567"/>
        <w:jc w:val="both"/>
        <w:rPr>
          <w:szCs w:val="24"/>
        </w:rPr>
      </w:pPr>
      <w:r>
        <w:rPr>
          <w:szCs w:val="24"/>
        </w:rPr>
        <w:lastRenderedPageBreak/>
        <w:t>Jeigu dėl tiekėjo prašymo pateikimo ar ieškinio pareiškimo teismui pratęsiami anksčiau tiekėjams pranešti pirkimo procedūrų terminai, apie tai perkančioji organizacija išsiunčia tiekėjams pranešimus ir nurodo terminų pratęsimo priežastis.</w:t>
      </w:r>
    </w:p>
    <w:p w:rsidR="00707B59" w:rsidRDefault="00707B59" w:rsidP="00D87821">
      <w:pPr>
        <w:numPr>
          <w:ilvl w:val="0"/>
          <w:numId w:val="2"/>
        </w:numPr>
        <w:tabs>
          <w:tab w:val="left" w:pos="0"/>
          <w:tab w:val="left" w:pos="1210"/>
        </w:tabs>
        <w:spacing w:after="0" w:line="240" w:lineRule="auto"/>
        <w:ind w:left="0" w:firstLine="567"/>
        <w:jc w:val="both"/>
        <w:rPr>
          <w:szCs w:val="24"/>
        </w:rPr>
      </w:pPr>
      <w:r>
        <w:rPr>
          <w:szCs w:val="24"/>
        </w:rPr>
        <w:t>Perkančioji organizacija, sužinojusi apie teismo sprendimą dėl tiekėjo prašymo ar ieškinio, ne vėliau kaip per 3 darbo dienas raštu informuoja suinteresuotus dalyvius apie teismo priimtus sprendimus.</w:t>
      </w:r>
    </w:p>
    <w:p w:rsidR="00D87821" w:rsidRDefault="00D87821" w:rsidP="00D87821">
      <w:pPr>
        <w:tabs>
          <w:tab w:val="left" w:pos="0"/>
          <w:tab w:val="left" w:pos="1210"/>
        </w:tabs>
        <w:spacing w:after="0" w:line="240" w:lineRule="auto"/>
        <w:jc w:val="both"/>
        <w:rPr>
          <w:szCs w:val="24"/>
        </w:rPr>
      </w:pPr>
    </w:p>
    <w:p w:rsidR="00D35D38" w:rsidRDefault="00D35D38" w:rsidP="00D87821">
      <w:pPr>
        <w:spacing w:after="0" w:line="240" w:lineRule="auto"/>
        <w:jc w:val="center"/>
        <w:rPr>
          <w:b/>
          <w:szCs w:val="24"/>
        </w:rPr>
      </w:pPr>
      <w:r>
        <w:rPr>
          <w:b/>
          <w:szCs w:val="24"/>
        </w:rPr>
        <w:t>XII. PIRKIMO SUTARTIES SĄLYGOS</w:t>
      </w:r>
    </w:p>
    <w:p w:rsidR="00D87821" w:rsidRDefault="00D87821" w:rsidP="00D87821">
      <w:pPr>
        <w:spacing w:after="0" w:line="240" w:lineRule="auto"/>
        <w:jc w:val="center"/>
        <w:rPr>
          <w:b/>
          <w:szCs w:val="24"/>
        </w:rPr>
      </w:pPr>
    </w:p>
    <w:p w:rsidR="00D35D38" w:rsidRDefault="00D35D38" w:rsidP="00D87821">
      <w:pPr>
        <w:numPr>
          <w:ilvl w:val="0"/>
          <w:numId w:val="2"/>
        </w:numPr>
        <w:tabs>
          <w:tab w:val="left" w:pos="340"/>
          <w:tab w:val="left" w:pos="1210"/>
        </w:tabs>
        <w:spacing w:after="0" w:line="240" w:lineRule="auto"/>
        <w:ind w:left="0" w:firstLine="567"/>
        <w:jc w:val="both"/>
        <w:rPr>
          <w:szCs w:val="24"/>
        </w:rPr>
      </w:pPr>
      <w:r>
        <w:rPr>
          <w:szCs w:val="24"/>
        </w:rPr>
        <w:t>Pirkimo sutarties projektas yra pateiktas šių konkurso sąly</w:t>
      </w:r>
      <w:r w:rsidR="009B2C01">
        <w:rPr>
          <w:szCs w:val="24"/>
        </w:rPr>
        <w:t xml:space="preserve">gų </w:t>
      </w:r>
      <w:r w:rsidR="00BC7B5B">
        <w:rPr>
          <w:szCs w:val="24"/>
        </w:rPr>
        <w:t>2</w:t>
      </w:r>
      <w:r>
        <w:rPr>
          <w:szCs w:val="24"/>
        </w:rPr>
        <w:t xml:space="preserve"> priede.</w:t>
      </w:r>
    </w:p>
    <w:p w:rsidR="00D35D38" w:rsidRPr="009B2C01" w:rsidRDefault="00D35D38" w:rsidP="00D87821">
      <w:pPr>
        <w:numPr>
          <w:ilvl w:val="0"/>
          <w:numId w:val="2"/>
        </w:numPr>
        <w:tabs>
          <w:tab w:val="left" w:pos="340"/>
          <w:tab w:val="left" w:pos="1210"/>
        </w:tabs>
        <w:spacing w:after="0" w:line="240" w:lineRule="auto"/>
        <w:ind w:left="0" w:firstLine="567"/>
        <w:jc w:val="both"/>
        <w:rPr>
          <w:szCs w:val="24"/>
        </w:rPr>
      </w:pPr>
      <w:r w:rsidRPr="00B74115">
        <w:rPr>
          <w:szCs w:val="24"/>
        </w:rPr>
        <w:t>Pirkimo sutarties sąlygos pirkimo sutarties galiojimo laikotarpiu gali būti keičiamos</w:t>
      </w:r>
      <w:r w:rsidR="00B74115" w:rsidRPr="00B74115">
        <w:rPr>
          <w:szCs w:val="24"/>
        </w:rPr>
        <w:t xml:space="preserve"> laikantis Viešųjų pirkimų įstatymo 89 straipsnio nuostatų.</w:t>
      </w:r>
    </w:p>
    <w:p w:rsidR="00D35D38" w:rsidRPr="005F3D26" w:rsidRDefault="00D35D38">
      <w:pPr>
        <w:pStyle w:val="linija"/>
        <w:jc w:val="center"/>
        <w:rPr>
          <w:sz w:val="22"/>
          <w:szCs w:val="22"/>
        </w:rPr>
        <w:sectPr w:rsidR="00D35D38" w:rsidRPr="005F3D26" w:rsidSect="00DC7B3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630" w:left="1276" w:header="567" w:footer="567" w:gutter="0"/>
          <w:cols w:space="1296"/>
          <w:docGrid w:linePitch="360"/>
        </w:sectPr>
      </w:pPr>
      <w:r w:rsidRPr="005F3D26">
        <w:rPr>
          <w:sz w:val="22"/>
          <w:szCs w:val="22"/>
        </w:rPr>
        <w:t>______________</w:t>
      </w:r>
    </w:p>
    <w:p w:rsidR="00205D69" w:rsidRDefault="00205D69">
      <w:pPr>
        <w:suppressAutoHyphens w:val="0"/>
        <w:spacing w:after="0" w:line="240" w:lineRule="auto"/>
        <w:rPr>
          <w:b/>
          <w:szCs w:val="24"/>
        </w:rPr>
      </w:pPr>
      <w:r>
        <w:rPr>
          <w:b/>
          <w:szCs w:val="24"/>
        </w:rPr>
        <w:br w:type="page"/>
      </w:r>
    </w:p>
    <w:p w:rsidR="00205D69" w:rsidRDefault="00205D69" w:rsidP="00205D69">
      <w:pPr>
        <w:spacing w:after="0"/>
        <w:jc w:val="right"/>
        <w:rPr>
          <w:sz w:val="20"/>
          <w:szCs w:val="24"/>
        </w:rPr>
      </w:pPr>
      <w:r w:rsidRPr="00205D69">
        <w:rPr>
          <w:sz w:val="20"/>
          <w:szCs w:val="24"/>
        </w:rPr>
        <w:lastRenderedPageBreak/>
        <w:t>Pirkimo sąlygų priedas</w:t>
      </w:r>
      <w:r w:rsidR="00F65D86">
        <w:rPr>
          <w:sz w:val="20"/>
          <w:szCs w:val="24"/>
        </w:rPr>
        <w:t xml:space="preserve"> Nr. 1</w:t>
      </w:r>
      <w:r w:rsidRPr="00205D69">
        <w:rPr>
          <w:sz w:val="20"/>
          <w:szCs w:val="24"/>
        </w:rPr>
        <w:t xml:space="preserve"> </w:t>
      </w:r>
    </w:p>
    <w:p w:rsidR="00205D69" w:rsidRPr="00205D69" w:rsidRDefault="00205D69" w:rsidP="00205D69">
      <w:pPr>
        <w:spacing w:after="0"/>
        <w:jc w:val="right"/>
        <w:rPr>
          <w:sz w:val="20"/>
          <w:szCs w:val="24"/>
        </w:rPr>
      </w:pPr>
      <w:r>
        <w:rPr>
          <w:sz w:val="20"/>
          <w:szCs w:val="24"/>
        </w:rPr>
        <w:t>„Pasiūlymo forma“</w:t>
      </w:r>
    </w:p>
    <w:p w:rsidR="00205D69" w:rsidRDefault="00205D69" w:rsidP="00205D69">
      <w:pPr>
        <w:spacing w:after="0"/>
        <w:jc w:val="center"/>
        <w:rPr>
          <w:b/>
          <w:szCs w:val="24"/>
        </w:rPr>
      </w:pPr>
      <w:r w:rsidRPr="00205D69">
        <w:rPr>
          <w:b/>
          <w:szCs w:val="24"/>
        </w:rPr>
        <w:t>PASIŪLYM</w:t>
      </w:r>
      <w:r>
        <w:rPr>
          <w:b/>
          <w:szCs w:val="24"/>
        </w:rPr>
        <w:t>O FORMA</w:t>
      </w:r>
    </w:p>
    <w:p w:rsidR="00205D69" w:rsidRDefault="00205D69" w:rsidP="00205D69">
      <w:pPr>
        <w:spacing w:after="0"/>
        <w:jc w:val="center"/>
        <w:rPr>
          <w:b/>
          <w:szCs w:val="24"/>
        </w:rPr>
      </w:pPr>
    </w:p>
    <w:p w:rsidR="00205D69" w:rsidRDefault="00205D69" w:rsidP="00205D69">
      <w:pPr>
        <w:spacing w:after="0"/>
        <w:jc w:val="both"/>
        <w:rPr>
          <w:b/>
          <w:szCs w:val="24"/>
        </w:rPr>
      </w:pPr>
      <w:r w:rsidRPr="00100D30">
        <w:rPr>
          <w:rFonts w:cs="Times New Roman"/>
          <w:color w:val="000000" w:themeColor="text1"/>
          <w:szCs w:val="24"/>
        </w:rPr>
        <w:t>Pateikiama atskiru failu „</w:t>
      </w:r>
      <w:r>
        <w:rPr>
          <w:rFonts w:cs="Times New Roman"/>
          <w:color w:val="000000" w:themeColor="text1"/>
          <w:szCs w:val="24"/>
        </w:rPr>
        <w:t>1</w:t>
      </w:r>
      <w:r w:rsidRPr="00100D30">
        <w:rPr>
          <w:rFonts w:cs="Times New Roman"/>
          <w:color w:val="000000" w:themeColor="text1"/>
          <w:szCs w:val="24"/>
        </w:rPr>
        <w:t xml:space="preserve"> priedas Pasiūlymo forma“</w:t>
      </w:r>
      <w:r w:rsidRPr="00D63F9B">
        <w:rPr>
          <w:rFonts w:cs="Times New Roman"/>
          <w:color w:val="000000" w:themeColor="text1"/>
          <w:szCs w:val="24"/>
        </w:rPr>
        <w:t>.</w:t>
      </w:r>
    </w:p>
    <w:p w:rsidR="00205D69" w:rsidRPr="00B02034" w:rsidRDefault="00205D69" w:rsidP="00205D69">
      <w:pPr>
        <w:spacing w:after="0"/>
        <w:jc w:val="center"/>
        <w:rPr>
          <w:rFonts w:cs="Times New Roman"/>
          <w:color w:val="7030A0"/>
          <w:szCs w:val="24"/>
        </w:rPr>
      </w:pPr>
      <w:r w:rsidRPr="00B02034">
        <w:rPr>
          <w:rFonts w:cs="Times New Roman"/>
          <w:szCs w:val="24"/>
        </w:rPr>
        <w:t>__________</w:t>
      </w:r>
    </w:p>
    <w:p w:rsidR="00205D69" w:rsidRDefault="00205D69">
      <w:pPr>
        <w:suppressAutoHyphens w:val="0"/>
        <w:spacing w:after="0" w:line="240" w:lineRule="auto"/>
        <w:rPr>
          <w:b/>
          <w:szCs w:val="24"/>
        </w:rPr>
      </w:pPr>
      <w:r>
        <w:rPr>
          <w:b/>
          <w:szCs w:val="24"/>
        </w:rPr>
        <w:br w:type="page"/>
      </w:r>
    </w:p>
    <w:p w:rsidR="00205D69" w:rsidRDefault="00205D69" w:rsidP="00205D69">
      <w:pPr>
        <w:pStyle w:val="Antrat2"/>
        <w:numPr>
          <w:ilvl w:val="0"/>
          <w:numId w:val="0"/>
        </w:numPr>
        <w:jc w:val="right"/>
        <w:rPr>
          <w:rFonts w:cs="Times New Roman"/>
          <w:color w:val="000000" w:themeColor="text1"/>
          <w:sz w:val="20"/>
          <w:szCs w:val="24"/>
        </w:rPr>
      </w:pPr>
      <w:bookmarkStart w:id="7" w:name="_Ref39586171"/>
      <w:bookmarkStart w:id="8" w:name="_Ref39673580"/>
      <w:bookmarkStart w:id="9" w:name="_Ref39674283"/>
      <w:bookmarkStart w:id="10" w:name="_Toc193362022"/>
      <w:r w:rsidRPr="00D63F9B">
        <w:rPr>
          <w:rFonts w:cs="Times New Roman"/>
          <w:color w:val="000000" w:themeColor="text1"/>
          <w:sz w:val="20"/>
          <w:szCs w:val="24"/>
        </w:rPr>
        <w:lastRenderedPageBreak/>
        <w:t>Pirkimo sąlygų priedas</w:t>
      </w:r>
      <w:r w:rsidR="00F65D86">
        <w:rPr>
          <w:rFonts w:cs="Times New Roman"/>
          <w:color w:val="000000" w:themeColor="text1"/>
          <w:sz w:val="20"/>
          <w:szCs w:val="24"/>
        </w:rPr>
        <w:t xml:space="preserve"> Nr. 2</w:t>
      </w:r>
    </w:p>
    <w:p w:rsidR="00205D69" w:rsidRDefault="00205D69" w:rsidP="00205D69">
      <w:pPr>
        <w:pStyle w:val="Antrat2"/>
        <w:numPr>
          <w:ilvl w:val="0"/>
          <w:numId w:val="0"/>
        </w:numPr>
        <w:jc w:val="right"/>
        <w:rPr>
          <w:rFonts w:cs="Times New Roman"/>
          <w:color w:val="000000" w:themeColor="text1"/>
          <w:sz w:val="20"/>
          <w:szCs w:val="24"/>
        </w:rPr>
      </w:pPr>
      <w:r w:rsidRPr="00D63F9B">
        <w:rPr>
          <w:rFonts w:cs="Times New Roman"/>
          <w:color w:val="000000" w:themeColor="text1"/>
          <w:sz w:val="20"/>
          <w:szCs w:val="24"/>
        </w:rPr>
        <w:t>„Sutarties projektas“</w:t>
      </w:r>
      <w:bookmarkEnd w:id="7"/>
      <w:bookmarkEnd w:id="8"/>
      <w:bookmarkEnd w:id="9"/>
      <w:bookmarkEnd w:id="10"/>
    </w:p>
    <w:p w:rsidR="00205D69" w:rsidRDefault="00F65D86" w:rsidP="00205D69">
      <w:pPr>
        <w:spacing w:after="0"/>
        <w:jc w:val="center"/>
        <w:rPr>
          <w:b/>
          <w:szCs w:val="24"/>
        </w:rPr>
      </w:pPr>
      <w:r>
        <w:rPr>
          <w:b/>
          <w:szCs w:val="24"/>
        </w:rPr>
        <w:t>SUTARTIES PROEJKTAS</w:t>
      </w:r>
    </w:p>
    <w:p w:rsidR="00F65D86" w:rsidRDefault="00F65D86" w:rsidP="00205D69">
      <w:pPr>
        <w:spacing w:after="0"/>
        <w:jc w:val="center"/>
        <w:rPr>
          <w:b/>
          <w:szCs w:val="24"/>
        </w:rPr>
      </w:pPr>
    </w:p>
    <w:p w:rsidR="00F65D86" w:rsidRDefault="00F65D86" w:rsidP="00F65D86">
      <w:pPr>
        <w:spacing w:after="0"/>
        <w:jc w:val="both"/>
        <w:rPr>
          <w:b/>
          <w:szCs w:val="24"/>
        </w:rPr>
      </w:pPr>
      <w:r w:rsidRPr="00100D30">
        <w:rPr>
          <w:rFonts w:cs="Times New Roman"/>
          <w:color w:val="000000" w:themeColor="text1"/>
          <w:szCs w:val="24"/>
        </w:rPr>
        <w:t>Pateikiama atskiru failu „</w:t>
      </w:r>
      <w:r>
        <w:rPr>
          <w:rFonts w:cs="Times New Roman"/>
          <w:color w:val="000000" w:themeColor="text1"/>
          <w:szCs w:val="24"/>
        </w:rPr>
        <w:t>2</w:t>
      </w:r>
      <w:r w:rsidRPr="00100D30">
        <w:rPr>
          <w:rFonts w:cs="Times New Roman"/>
          <w:color w:val="000000" w:themeColor="text1"/>
          <w:szCs w:val="24"/>
        </w:rPr>
        <w:t xml:space="preserve"> priedas </w:t>
      </w:r>
      <w:r>
        <w:rPr>
          <w:rFonts w:cs="Times New Roman"/>
          <w:color w:val="000000" w:themeColor="text1"/>
          <w:szCs w:val="24"/>
        </w:rPr>
        <w:t>Sutarties projektas</w:t>
      </w:r>
      <w:r w:rsidRPr="00100D30">
        <w:rPr>
          <w:rFonts w:cs="Times New Roman"/>
          <w:color w:val="000000" w:themeColor="text1"/>
          <w:szCs w:val="24"/>
        </w:rPr>
        <w:t>“</w:t>
      </w:r>
      <w:r w:rsidRPr="00D63F9B">
        <w:rPr>
          <w:rFonts w:cs="Times New Roman"/>
          <w:color w:val="000000" w:themeColor="text1"/>
          <w:szCs w:val="24"/>
        </w:rPr>
        <w:t>.</w:t>
      </w:r>
    </w:p>
    <w:p w:rsidR="00F65D86" w:rsidRPr="00B02034" w:rsidRDefault="00F65D86" w:rsidP="00F65D86">
      <w:pPr>
        <w:spacing w:after="0"/>
        <w:jc w:val="center"/>
        <w:rPr>
          <w:rFonts w:cs="Times New Roman"/>
          <w:color w:val="7030A0"/>
          <w:szCs w:val="24"/>
        </w:rPr>
      </w:pPr>
      <w:r w:rsidRPr="00B02034">
        <w:rPr>
          <w:rFonts w:cs="Times New Roman"/>
          <w:szCs w:val="24"/>
        </w:rPr>
        <w:t>__________</w:t>
      </w:r>
    </w:p>
    <w:p w:rsidR="00F65D86" w:rsidRDefault="00F65D86">
      <w:pPr>
        <w:suppressAutoHyphens w:val="0"/>
        <w:spacing w:after="0" w:line="240" w:lineRule="auto"/>
        <w:rPr>
          <w:b/>
          <w:szCs w:val="24"/>
        </w:rPr>
      </w:pPr>
      <w:r>
        <w:rPr>
          <w:b/>
          <w:szCs w:val="24"/>
        </w:rPr>
        <w:br w:type="page"/>
      </w:r>
    </w:p>
    <w:p w:rsidR="00F65D86" w:rsidRDefault="00F65D86" w:rsidP="00F65D86">
      <w:pPr>
        <w:pStyle w:val="Antrat2"/>
        <w:numPr>
          <w:ilvl w:val="0"/>
          <w:numId w:val="0"/>
        </w:numPr>
        <w:jc w:val="right"/>
        <w:rPr>
          <w:rFonts w:cs="Times New Roman"/>
          <w:color w:val="000000" w:themeColor="text1"/>
          <w:sz w:val="20"/>
          <w:szCs w:val="24"/>
        </w:rPr>
      </w:pPr>
      <w:r w:rsidRPr="00D63F9B">
        <w:rPr>
          <w:rFonts w:cs="Times New Roman"/>
          <w:color w:val="000000" w:themeColor="text1"/>
          <w:sz w:val="20"/>
          <w:szCs w:val="24"/>
        </w:rPr>
        <w:lastRenderedPageBreak/>
        <w:t>Pirkimo sąlygų priedas</w:t>
      </w:r>
      <w:r>
        <w:rPr>
          <w:rFonts w:cs="Times New Roman"/>
          <w:color w:val="000000" w:themeColor="text1"/>
          <w:sz w:val="20"/>
          <w:szCs w:val="24"/>
        </w:rPr>
        <w:t xml:space="preserve"> Nr. 3</w:t>
      </w:r>
    </w:p>
    <w:p w:rsidR="00F65D86" w:rsidRPr="00F65D86" w:rsidRDefault="00F65D86" w:rsidP="00F65D86">
      <w:pPr>
        <w:spacing w:after="0"/>
      </w:pPr>
    </w:p>
    <w:p w:rsidR="00F65D86" w:rsidRDefault="00F65D86" w:rsidP="00F65D86">
      <w:pPr>
        <w:spacing w:after="0"/>
        <w:jc w:val="center"/>
        <w:rPr>
          <w:b/>
        </w:rPr>
      </w:pPr>
      <w:r w:rsidRPr="00F65D86">
        <w:rPr>
          <w:b/>
        </w:rPr>
        <w:t>GYVENAMOSIOS (ĮVAIRIOMS SOCIALINĖMS GRUPĖMS) PASKIRTIES PASTATO STUDENTŲ G. 14, ALYTUJE (UNIK.NR.1196-8000-8010) ŠILUMOS PUNKTO MODERNIZAVIMO (PAPRASTOJO REMONTO) PROJEKTAS</w:t>
      </w:r>
      <w:r w:rsidR="00EB27E6">
        <w:rPr>
          <w:b/>
        </w:rPr>
        <w:t xml:space="preserve">; </w:t>
      </w:r>
      <w:r w:rsidR="00EB27E6" w:rsidRPr="00EB27E6">
        <w:rPr>
          <w:b/>
        </w:rPr>
        <w:t>STATINIO PROJEKTO DALIS: ŠILUMOS GAMYBOS IR TIEKIMO</w:t>
      </w:r>
    </w:p>
    <w:p w:rsidR="00F65D86" w:rsidRDefault="00F65D86" w:rsidP="00F65D86">
      <w:pPr>
        <w:spacing w:after="0"/>
        <w:jc w:val="center"/>
        <w:rPr>
          <w:b/>
        </w:rPr>
      </w:pPr>
    </w:p>
    <w:p w:rsidR="00F65D86" w:rsidRDefault="00F65D86" w:rsidP="00F65D86">
      <w:pPr>
        <w:spacing w:after="0"/>
        <w:jc w:val="both"/>
        <w:rPr>
          <w:rFonts w:cs="Times New Roman"/>
          <w:color w:val="000000" w:themeColor="text1"/>
          <w:szCs w:val="24"/>
        </w:rPr>
      </w:pPr>
      <w:r w:rsidRPr="00100D30">
        <w:rPr>
          <w:rFonts w:cs="Times New Roman"/>
          <w:color w:val="000000" w:themeColor="text1"/>
          <w:szCs w:val="24"/>
        </w:rPr>
        <w:t>Pateikiama atskir</w:t>
      </w:r>
      <w:r w:rsidR="00EB27E6">
        <w:rPr>
          <w:rFonts w:cs="Times New Roman"/>
          <w:color w:val="000000" w:themeColor="text1"/>
          <w:szCs w:val="24"/>
        </w:rPr>
        <w:t>u</w:t>
      </w:r>
      <w:r w:rsidRPr="00100D30">
        <w:rPr>
          <w:rFonts w:cs="Times New Roman"/>
          <w:color w:val="000000" w:themeColor="text1"/>
          <w:szCs w:val="24"/>
        </w:rPr>
        <w:t xml:space="preserve"> fail</w:t>
      </w:r>
      <w:r w:rsidR="00EB27E6">
        <w:rPr>
          <w:rFonts w:cs="Times New Roman"/>
          <w:color w:val="000000" w:themeColor="text1"/>
          <w:szCs w:val="24"/>
        </w:rPr>
        <w:t>u</w:t>
      </w:r>
      <w:r w:rsidRPr="00100D30">
        <w:rPr>
          <w:rFonts w:cs="Times New Roman"/>
          <w:color w:val="000000" w:themeColor="text1"/>
          <w:szCs w:val="24"/>
        </w:rPr>
        <w:t xml:space="preserve"> </w:t>
      </w:r>
      <w:r w:rsidR="00EB27E6">
        <w:rPr>
          <w:rFonts w:cs="Times New Roman"/>
          <w:color w:val="000000" w:themeColor="text1"/>
          <w:szCs w:val="24"/>
        </w:rPr>
        <w:t>„</w:t>
      </w:r>
      <w:r w:rsidR="00232C58" w:rsidRPr="00801831">
        <w:t>3 priedas</w:t>
      </w:r>
      <w:r w:rsidR="00232C58" w:rsidRPr="00801831">
        <w:rPr>
          <w:b/>
          <w:caps/>
        </w:rPr>
        <w:t xml:space="preserve"> </w:t>
      </w:r>
      <w:r w:rsidR="00232C58" w:rsidRPr="00801831">
        <w:t>Šilumos gamybos ir tiekimo projektas Studentų g. 14</w:t>
      </w:r>
      <w:r w:rsidR="00232C58">
        <w:rPr>
          <w:rFonts w:cs="Times New Roman"/>
          <w:color w:val="000000" w:themeColor="text1"/>
          <w:szCs w:val="24"/>
        </w:rPr>
        <w:t>“</w:t>
      </w:r>
    </w:p>
    <w:p w:rsidR="00F65D86" w:rsidRPr="00B02034" w:rsidRDefault="00F65D86" w:rsidP="00F65D86">
      <w:pPr>
        <w:spacing w:after="0"/>
        <w:jc w:val="center"/>
        <w:rPr>
          <w:rFonts w:cs="Times New Roman"/>
          <w:color w:val="7030A0"/>
          <w:szCs w:val="24"/>
        </w:rPr>
      </w:pPr>
      <w:r w:rsidRPr="00B02034">
        <w:rPr>
          <w:rFonts w:cs="Times New Roman"/>
          <w:szCs w:val="24"/>
        </w:rPr>
        <w:t>__________</w:t>
      </w:r>
    </w:p>
    <w:p w:rsidR="00F65D86" w:rsidRDefault="00F65D86">
      <w:pPr>
        <w:suppressAutoHyphens w:val="0"/>
        <w:spacing w:after="0" w:line="240" w:lineRule="auto"/>
        <w:rPr>
          <w:b/>
          <w:szCs w:val="24"/>
        </w:rPr>
      </w:pPr>
    </w:p>
    <w:p w:rsidR="00F65D86" w:rsidRDefault="00F65D86" w:rsidP="00F65D86">
      <w:pPr>
        <w:suppressAutoHyphens w:val="0"/>
        <w:spacing w:after="0" w:line="240" w:lineRule="auto"/>
        <w:rPr>
          <w:b/>
          <w:szCs w:val="24"/>
        </w:rPr>
      </w:pPr>
    </w:p>
    <w:p w:rsidR="00F65D86" w:rsidRDefault="00F65D86">
      <w:pPr>
        <w:suppressAutoHyphens w:val="0"/>
        <w:spacing w:after="0" w:line="240" w:lineRule="auto"/>
        <w:rPr>
          <w:rFonts w:eastAsia="Times New Roman" w:cs="Times New Roman"/>
          <w:color w:val="000000" w:themeColor="text1"/>
          <w:sz w:val="20"/>
          <w:szCs w:val="24"/>
        </w:rPr>
      </w:pPr>
      <w:r>
        <w:rPr>
          <w:rFonts w:cs="Times New Roman"/>
          <w:color w:val="000000" w:themeColor="text1"/>
          <w:sz w:val="20"/>
          <w:szCs w:val="24"/>
        </w:rPr>
        <w:br w:type="page"/>
      </w:r>
    </w:p>
    <w:p w:rsidR="00F65D86" w:rsidRDefault="00F65D86" w:rsidP="00F65D86">
      <w:pPr>
        <w:pStyle w:val="Antrat2"/>
        <w:numPr>
          <w:ilvl w:val="0"/>
          <w:numId w:val="0"/>
        </w:numPr>
        <w:jc w:val="right"/>
        <w:rPr>
          <w:rFonts w:cs="Times New Roman"/>
          <w:color w:val="000000" w:themeColor="text1"/>
          <w:sz w:val="20"/>
          <w:szCs w:val="24"/>
        </w:rPr>
      </w:pPr>
      <w:r w:rsidRPr="00D63F9B">
        <w:rPr>
          <w:rFonts w:cs="Times New Roman"/>
          <w:color w:val="000000" w:themeColor="text1"/>
          <w:sz w:val="20"/>
          <w:szCs w:val="24"/>
        </w:rPr>
        <w:lastRenderedPageBreak/>
        <w:t>Pirkimo sąlygų priedas</w:t>
      </w:r>
      <w:r>
        <w:rPr>
          <w:rFonts w:cs="Times New Roman"/>
          <w:color w:val="000000" w:themeColor="text1"/>
          <w:sz w:val="20"/>
          <w:szCs w:val="24"/>
        </w:rPr>
        <w:t xml:space="preserve"> Nr. 4</w:t>
      </w:r>
    </w:p>
    <w:p w:rsidR="00F65D86" w:rsidRPr="00F65D86" w:rsidRDefault="00F65D86" w:rsidP="00F65D86">
      <w:pPr>
        <w:suppressAutoHyphens w:val="0"/>
        <w:spacing w:after="0" w:line="240" w:lineRule="auto"/>
        <w:jc w:val="right"/>
        <w:rPr>
          <w:b/>
          <w:szCs w:val="24"/>
        </w:rPr>
      </w:pPr>
    </w:p>
    <w:p w:rsidR="00F65D86" w:rsidRDefault="00EB27E6" w:rsidP="00F65D86">
      <w:pPr>
        <w:suppressAutoHyphens w:val="0"/>
        <w:spacing w:after="0" w:line="240" w:lineRule="auto"/>
        <w:jc w:val="center"/>
        <w:rPr>
          <w:b/>
        </w:rPr>
      </w:pPr>
      <w:r w:rsidRPr="00F65D86">
        <w:rPr>
          <w:b/>
        </w:rPr>
        <w:t>GYVENAMOSIOS (ĮVAIRIOMS SOCIALINĖMS GRUPĖMS) PASKIRTIES PASTATO STUDENTŲ G. 14, ALYTUJE (UNIK.NR.1196-8000-8010) ŠILUMOS PUNKTO MODERNIZAVIMO (PAPRASTOJO REMONTO) PROJEKTAS</w:t>
      </w:r>
      <w:r>
        <w:rPr>
          <w:b/>
        </w:rPr>
        <w:t>;</w:t>
      </w:r>
      <w:r>
        <w:rPr>
          <w:b/>
        </w:rPr>
        <w:t xml:space="preserve"> </w:t>
      </w:r>
      <w:r w:rsidRPr="00EB27E6">
        <w:rPr>
          <w:b/>
        </w:rPr>
        <w:t>STATINIO PROJEKTO DALIS: PROCESŲ VALDYMO IR AUTOMATIZACIJOS</w:t>
      </w:r>
    </w:p>
    <w:p w:rsidR="00EB27E6" w:rsidRDefault="00EB27E6" w:rsidP="00F65D86">
      <w:pPr>
        <w:suppressAutoHyphens w:val="0"/>
        <w:spacing w:after="0" w:line="240" w:lineRule="auto"/>
        <w:jc w:val="center"/>
        <w:rPr>
          <w:b/>
          <w:szCs w:val="24"/>
        </w:rPr>
      </w:pPr>
    </w:p>
    <w:p w:rsidR="00F65D86" w:rsidRDefault="00F65D86" w:rsidP="00F65D86">
      <w:pPr>
        <w:spacing w:after="0"/>
        <w:jc w:val="both"/>
        <w:rPr>
          <w:rFonts w:cs="Times New Roman"/>
          <w:color w:val="000000" w:themeColor="text1"/>
          <w:szCs w:val="24"/>
        </w:rPr>
      </w:pPr>
      <w:r w:rsidRPr="00100D30">
        <w:rPr>
          <w:rFonts w:cs="Times New Roman"/>
          <w:color w:val="000000" w:themeColor="text1"/>
          <w:szCs w:val="24"/>
        </w:rPr>
        <w:t>Pateikiama atskiru failu „</w:t>
      </w:r>
      <w:r w:rsidR="00EB27E6" w:rsidRPr="00801831">
        <w:rPr>
          <w:caps/>
        </w:rPr>
        <w:t>4</w:t>
      </w:r>
      <w:r w:rsidR="00EB27E6" w:rsidRPr="00801831">
        <w:t xml:space="preserve"> priedas </w:t>
      </w:r>
      <w:r w:rsidR="00EB27E6">
        <w:t>P</w:t>
      </w:r>
      <w:r w:rsidR="00EB27E6" w:rsidRPr="00801831">
        <w:t>rocesų valdymo ir automatizacijos projektas studentų g. 14</w:t>
      </w:r>
      <w:r>
        <w:rPr>
          <w:rFonts w:cs="Times New Roman"/>
          <w:color w:val="000000" w:themeColor="text1"/>
          <w:szCs w:val="24"/>
        </w:rPr>
        <w:t>“.</w:t>
      </w:r>
    </w:p>
    <w:p w:rsidR="00F65D86" w:rsidRPr="00B02034" w:rsidRDefault="00F65D86" w:rsidP="00F65D86">
      <w:pPr>
        <w:spacing w:after="0"/>
        <w:jc w:val="center"/>
        <w:rPr>
          <w:rFonts w:cs="Times New Roman"/>
          <w:color w:val="7030A0"/>
          <w:szCs w:val="24"/>
        </w:rPr>
      </w:pPr>
      <w:r w:rsidRPr="00B02034">
        <w:rPr>
          <w:rFonts w:cs="Times New Roman"/>
          <w:szCs w:val="24"/>
        </w:rPr>
        <w:t>__________</w:t>
      </w:r>
    </w:p>
    <w:p w:rsidR="00F65D86" w:rsidRPr="00F65D86" w:rsidRDefault="00F65D86" w:rsidP="00F65D86">
      <w:pPr>
        <w:suppressAutoHyphens w:val="0"/>
        <w:spacing w:after="0" w:line="240" w:lineRule="auto"/>
        <w:jc w:val="center"/>
        <w:rPr>
          <w:b/>
          <w:szCs w:val="24"/>
        </w:rPr>
      </w:pPr>
    </w:p>
    <w:p w:rsidR="00F65D86" w:rsidRDefault="00F65D86" w:rsidP="00F65D86">
      <w:pPr>
        <w:spacing w:after="0"/>
        <w:jc w:val="center"/>
        <w:rPr>
          <w:b/>
          <w:szCs w:val="24"/>
        </w:rPr>
      </w:pPr>
    </w:p>
    <w:p w:rsidR="00EB27E6" w:rsidRDefault="00EB27E6">
      <w:pPr>
        <w:suppressAutoHyphens w:val="0"/>
        <w:spacing w:after="0" w:line="240" w:lineRule="auto"/>
        <w:rPr>
          <w:b/>
          <w:szCs w:val="24"/>
        </w:rPr>
      </w:pPr>
      <w:r>
        <w:rPr>
          <w:b/>
          <w:szCs w:val="24"/>
        </w:rPr>
        <w:br w:type="page"/>
      </w:r>
    </w:p>
    <w:p w:rsidR="00EB27E6" w:rsidRDefault="00EB27E6" w:rsidP="00EB27E6">
      <w:pPr>
        <w:pStyle w:val="Antrat2"/>
        <w:numPr>
          <w:ilvl w:val="0"/>
          <w:numId w:val="0"/>
        </w:numPr>
        <w:jc w:val="right"/>
        <w:rPr>
          <w:rFonts w:cs="Times New Roman"/>
          <w:color w:val="000000" w:themeColor="text1"/>
          <w:sz w:val="20"/>
          <w:szCs w:val="24"/>
        </w:rPr>
      </w:pPr>
      <w:r w:rsidRPr="00D63F9B">
        <w:rPr>
          <w:rFonts w:cs="Times New Roman"/>
          <w:color w:val="000000" w:themeColor="text1"/>
          <w:sz w:val="20"/>
          <w:szCs w:val="24"/>
        </w:rPr>
        <w:lastRenderedPageBreak/>
        <w:t>Pirkimo sąlygų priedas</w:t>
      </w:r>
      <w:r>
        <w:rPr>
          <w:rFonts w:cs="Times New Roman"/>
          <w:color w:val="000000" w:themeColor="text1"/>
          <w:sz w:val="20"/>
          <w:szCs w:val="24"/>
        </w:rPr>
        <w:t xml:space="preserve"> Nr. </w:t>
      </w:r>
      <w:r>
        <w:rPr>
          <w:rFonts w:cs="Times New Roman"/>
          <w:color w:val="000000" w:themeColor="text1"/>
          <w:sz w:val="20"/>
          <w:szCs w:val="24"/>
        </w:rPr>
        <w:t>5</w:t>
      </w:r>
    </w:p>
    <w:p w:rsidR="00EB27E6" w:rsidRPr="00EB27E6" w:rsidRDefault="00EB27E6" w:rsidP="00EB27E6">
      <w:pPr>
        <w:spacing w:after="0"/>
      </w:pPr>
    </w:p>
    <w:p w:rsidR="00F65D86" w:rsidRDefault="00EB27E6" w:rsidP="00F65D86">
      <w:pPr>
        <w:spacing w:after="0"/>
        <w:jc w:val="center"/>
        <w:rPr>
          <w:b/>
          <w:shd w:val="clear" w:color="auto" w:fill="FFFFFF"/>
        </w:rPr>
      </w:pPr>
      <w:r w:rsidRPr="00EB27E6">
        <w:rPr>
          <w:b/>
          <w:shd w:val="clear" w:color="auto" w:fill="FFFFFF"/>
        </w:rPr>
        <w:t>MOKSLO PASKIRTIES (VISUOMENINIŲ PASKIRTIES GRUPĖS) PASTATO STUDENTŲ G. 17, ALYTUJE (UNIK.NR.1190-0001-8013) ŠILUMOS PUNKTO MODERNIZAVIMO (PAPRASTOJO REMONTO) PROJEKTAS; STATINIO PROJEKTO DALIS: ŠILUMOS GAMYBOS IR TIEKIMO</w:t>
      </w:r>
    </w:p>
    <w:p w:rsidR="00EB27E6" w:rsidRDefault="00EB27E6" w:rsidP="00F65D86">
      <w:pPr>
        <w:spacing w:after="0"/>
        <w:jc w:val="center"/>
        <w:rPr>
          <w:b/>
          <w:szCs w:val="24"/>
        </w:rPr>
      </w:pPr>
    </w:p>
    <w:p w:rsidR="00EB27E6" w:rsidRDefault="00EB27E6" w:rsidP="00EB27E6">
      <w:pPr>
        <w:spacing w:after="0"/>
        <w:jc w:val="both"/>
        <w:rPr>
          <w:caps/>
        </w:rPr>
      </w:pPr>
      <w:bookmarkStart w:id="11" w:name="_Hlk198643467"/>
      <w:r w:rsidRPr="00100D30">
        <w:rPr>
          <w:rFonts w:cs="Times New Roman"/>
          <w:color w:val="000000" w:themeColor="text1"/>
          <w:szCs w:val="24"/>
        </w:rPr>
        <w:t>Pateikiama atskiru failu</w:t>
      </w:r>
      <w:bookmarkEnd w:id="11"/>
      <w:r>
        <w:rPr>
          <w:rFonts w:cs="Times New Roman"/>
          <w:color w:val="000000" w:themeColor="text1"/>
          <w:szCs w:val="24"/>
        </w:rPr>
        <w:t xml:space="preserve"> „</w:t>
      </w:r>
      <w:r w:rsidRPr="00B43594">
        <w:rPr>
          <w:caps/>
        </w:rPr>
        <w:t>5</w:t>
      </w:r>
      <w:r w:rsidRPr="00B43594">
        <w:t xml:space="preserve"> priedas </w:t>
      </w:r>
      <w:r>
        <w:t>Š</w:t>
      </w:r>
      <w:r w:rsidRPr="00B43594">
        <w:t xml:space="preserve">ilumos gamybos ir tiekimo projektas </w:t>
      </w:r>
      <w:r>
        <w:t>S</w:t>
      </w:r>
      <w:r w:rsidRPr="00B43594">
        <w:t>tudentų g. 1</w:t>
      </w:r>
      <w:r w:rsidRPr="00B43594">
        <w:rPr>
          <w:caps/>
        </w:rPr>
        <w:t>7“</w:t>
      </w:r>
      <w:r>
        <w:rPr>
          <w:caps/>
        </w:rPr>
        <w:t>.</w:t>
      </w:r>
    </w:p>
    <w:p w:rsidR="00EB27E6" w:rsidRPr="00B02034" w:rsidRDefault="00EB27E6" w:rsidP="00EB27E6">
      <w:pPr>
        <w:spacing w:after="0"/>
        <w:jc w:val="center"/>
        <w:rPr>
          <w:rFonts w:cs="Times New Roman"/>
          <w:color w:val="7030A0"/>
          <w:szCs w:val="24"/>
        </w:rPr>
      </w:pPr>
      <w:r w:rsidRPr="00B02034">
        <w:rPr>
          <w:rFonts w:cs="Times New Roman"/>
          <w:szCs w:val="24"/>
        </w:rPr>
        <w:t>__________</w:t>
      </w:r>
    </w:p>
    <w:p w:rsidR="00EB27E6" w:rsidRDefault="00EB27E6">
      <w:pPr>
        <w:suppressAutoHyphens w:val="0"/>
        <w:spacing w:after="0" w:line="240" w:lineRule="auto"/>
        <w:rPr>
          <w:b/>
          <w:szCs w:val="24"/>
        </w:rPr>
      </w:pPr>
      <w:r>
        <w:rPr>
          <w:b/>
          <w:szCs w:val="24"/>
        </w:rPr>
        <w:br w:type="page"/>
      </w:r>
    </w:p>
    <w:p w:rsidR="00EB27E6" w:rsidRDefault="00EB27E6" w:rsidP="00EB27E6">
      <w:pPr>
        <w:pStyle w:val="Antrat2"/>
        <w:numPr>
          <w:ilvl w:val="0"/>
          <w:numId w:val="0"/>
        </w:numPr>
        <w:jc w:val="right"/>
        <w:rPr>
          <w:rFonts w:cs="Times New Roman"/>
          <w:color w:val="000000" w:themeColor="text1"/>
          <w:sz w:val="20"/>
          <w:szCs w:val="24"/>
        </w:rPr>
      </w:pPr>
      <w:r w:rsidRPr="00D63F9B">
        <w:rPr>
          <w:rFonts w:cs="Times New Roman"/>
          <w:color w:val="000000" w:themeColor="text1"/>
          <w:sz w:val="20"/>
          <w:szCs w:val="24"/>
        </w:rPr>
        <w:lastRenderedPageBreak/>
        <w:t>Pirkimo sąlygų priedas</w:t>
      </w:r>
      <w:r>
        <w:rPr>
          <w:rFonts w:cs="Times New Roman"/>
          <w:color w:val="000000" w:themeColor="text1"/>
          <w:sz w:val="20"/>
          <w:szCs w:val="24"/>
        </w:rPr>
        <w:t xml:space="preserve"> Nr. </w:t>
      </w:r>
      <w:r>
        <w:rPr>
          <w:rFonts w:cs="Times New Roman"/>
          <w:color w:val="000000" w:themeColor="text1"/>
          <w:sz w:val="20"/>
          <w:szCs w:val="24"/>
        </w:rPr>
        <w:t>6</w:t>
      </w:r>
    </w:p>
    <w:p w:rsidR="00EB27E6" w:rsidRPr="00EB27E6" w:rsidRDefault="00EB27E6" w:rsidP="00EB27E6">
      <w:pPr>
        <w:spacing w:after="0"/>
      </w:pPr>
    </w:p>
    <w:p w:rsidR="00EB27E6" w:rsidRDefault="00EB27E6" w:rsidP="00EB27E6">
      <w:pPr>
        <w:spacing w:after="0"/>
        <w:jc w:val="center"/>
        <w:rPr>
          <w:b/>
          <w:szCs w:val="24"/>
        </w:rPr>
      </w:pPr>
      <w:r w:rsidRPr="00EB27E6">
        <w:rPr>
          <w:b/>
          <w:szCs w:val="24"/>
        </w:rPr>
        <w:t>MOKSLO PASKIRTIES (VISUOMENINIŲ PASKIRTIES GRUPĖS) PASTATO STUDENTŲ G. 17, ALYTUJE (UNIK.NR.1190-0001-8013) ŠILUMOS PUNKTO MODERNIZAVIMO (PAPRASTOJO REMONTO) PROJEKTAS; STATINIO PROJEKTO DALIS: PROCESŲ VALDYMO IR AUTOMATIZACIJOS</w:t>
      </w:r>
    </w:p>
    <w:p w:rsidR="00EB27E6" w:rsidRDefault="00EB27E6" w:rsidP="00EB27E6">
      <w:pPr>
        <w:spacing w:after="0"/>
        <w:jc w:val="center"/>
        <w:rPr>
          <w:b/>
          <w:szCs w:val="24"/>
        </w:rPr>
      </w:pPr>
    </w:p>
    <w:p w:rsidR="00EB27E6" w:rsidRDefault="00EB27E6" w:rsidP="00EB27E6">
      <w:pPr>
        <w:spacing w:after="0"/>
        <w:jc w:val="both"/>
        <w:rPr>
          <w:caps/>
        </w:rPr>
      </w:pPr>
      <w:r w:rsidRPr="00100D30">
        <w:rPr>
          <w:rFonts w:cs="Times New Roman"/>
          <w:color w:val="000000" w:themeColor="text1"/>
          <w:szCs w:val="24"/>
        </w:rPr>
        <w:t>Pateikiama atskiru failu</w:t>
      </w:r>
      <w:r>
        <w:rPr>
          <w:rFonts w:cs="Times New Roman"/>
          <w:color w:val="000000" w:themeColor="text1"/>
          <w:szCs w:val="24"/>
        </w:rPr>
        <w:t xml:space="preserve"> „</w:t>
      </w:r>
      <w:r w:rsidRPr="00B43594">
        <w:rPr>
          <w:caps/>
        </w:rPr>
        <w:t>6</w:t>
      </w:r>
      <w:r w:rsidRPr="00B43594">
        <w:t xml:space="preserve"> priedas </w:t>
      </w:r>
      <w:r>
        <w:t>P</w:t>
      </w:r>
      <w:r w:rsidRPr="00B43594">
        <w:t>rocesų valdymo ir automatizacijos projektas studentų g. 17</w:t>
      </w:r>
      <w:r w:rsidRPr="00B43594">
        <w:rPr>
          <w:caps/>
        </w:rPr>
        <w:t>“</w:t>
      </w:r>
      <w:r>
        <w:rPr>
          <w:caps/>
        </w:rPr>
        <w:t>.</w:t>
      </w:r>
    </w:p>
    <w:p w:rsidR="00EB27E6" w:rsidRPr="00B02034" w:rsidRDefault="00EB27E6" w:rsidP="00EB27E6">
      <w:pPr>
        <w:spacing w:after="0"/>
        <w:jc w:val="center"/>
        <w:rPr>
          <w:rFonts w:cs="Times New Roman"/>
          <w:color w:val="7030A0"/>
          <w:szCs w:val="24"/>
        </w:rPr>
      </w:pPr>
      <w:r w:rsidRPr="00B02034">
        <w:rPr>
          <w:rFonts w:cs="Times New Roman"/>
          <w:szCs w:val="24"/>
        </w:rPr>
        <w:t>__________</w:t>
      </w:r>
    </w:p>
    <w:p w:rsidR="00EB27E6" w:rsidRPr="00EB27E6" w:rsidRDefault="00EB27E6" w:rsidP="00EB27E6">
      <w:pPr>
        <w:spacing w:after="0"/>
        <w:jc w:val="both"/>
        <w:rPr>
          <w:b/>
          <w:szCs w:val="24"/>
        </w:rPr>
      </w:pPr>
      <w:bookmarkStart w:id="12" w:name="_GoBack"/>
      <w:bookmarkEnd w:id="12"/>
    </w:p>
    <w:sectPr w:rsidR="00EB27E6" w:rsidRPr="00EB27E6" w:rsidSect="00B338AE">
      <w:type w:val="continuous"/>
      <w:pgSz w:w="11906" w:h="16838"/>
      <w:pgMar w:top="1134" w:right="567" w:bottom="70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FCB" w:rsidRDefault="00CF5FCB">
      <w:r>
        <w:separator/>
      </w:r>
    </w:p>
  </w:endnote>
  <w:endnote w:type="continuationSeparator" w:id="0">
    <w:p w:rsidR="00CF5FCB" w:rsidRDefault="00CF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FCB" w:rsidRDefault="00CF5FCB">
      <w:r>
        <w:separator/>
      </w:r>
    </w:p>
  </w:footnote>
  <w:footnote w:type="continuationSeparator" w:id="0">
    <w:p w:rsidR="00CF5FCB" w:rsidRDefault="00CF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23</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C03" w:rsidRDefault="00647C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AF78325A"/>
    <w:name w:val="WW8Num2"/>
    <w:lvl w:ilvl="0">
      <w:start w:val="1"/>
      <w:numFmt w:val="decimal"/>
      <w:suff w:val="space"/>
      <w:lvlText w:val="%1."/>
      <w:lvlJc w:val="left"/>
      <w:pPr>
        <w:tabs>
          <w:tab w:val="num" w:pos="710"/>
        </w:tabs>
        <w:ind w:left="710" w:firstLine="0"/>
      </w:pPr>
      <w:rPr>
        <w:rFonts w:ascii="Times New Roman" w:hAnsi="Times New Roman" w:cs="Times New Roman"/>
        <w:b w:val="0"/>
        <w:color w:val="auto"/>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AA168300"/>
    <w:name w:val="WW8Num3"/>
    <w:lvl w:ilvl="0">
      <w:start w:val="1"/>
      <w:numFmt w:val="decimal"/>
      <w:lvlText w:val="%1"/>
      <w:lvlJc w:val="left"/>
      <w:pPr>
        <w:tabs>
          <w:tab w:val="num" w:pos="0"/>
        </w:tabs>
        <w:ind w:left="1353" w:hanging="360"/>
      </w:pPr>
      <w:rPr>
        <w:rFonts w:ascii="Times New Roman" w:eastAsia="Calibri" w:hAnsi="Times New Roman" w:cs="Calibri"/>
      </w:rPr>
    </w:lvl>
    <w:lvl w:ilvl="1">
      <w:start w:val="1"/>
      <w:numFmt w:val="decimal"/>
      <w:isLgl/>
      <w:lvlText w:val="%1.%2."/>
      <w:lvlJc w:val="left"/>
      <w:pPr>
        <w:ind w:left="1518"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C4B57D0"/>
    <w:multiLevelType w:val="multilevel"/>
    <w:tmpl w:val="0DC469A8"/>
    <w:lvl w:ilvl="0">
      <w:start w:val="3"/>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21FB6161"/>
    <w:multiLevelType w:val="multilevel"/>
    <w:tmpl w:val="018CB2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860234E"/>
    <w:multiLevelType w:val="multilevel"/>
    <w:tmpl w:val="88C0A33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20151"/>
    <w:multiLevelType w:val="multilevel"/>
    <w:tmpl w:val="AF78325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F1B5692"/>
    <w:multiLevelType w:val="singleLevel"/>
    <w:tmpl w:val="00000003"/>
    <w:lvl w:ilvl="0">
      <w:start w:val="1"/>
      <w:numFmt w:val="decimal"/>
      <w:lvlText w:val="%1."/>
      <w:lvlJc w:val="left"/>
      <w:pPr>
        <w:tabs>
          <w:tab w:val="num" w:pos="0"/>
        </w:tabs>
        <w:ind w:left="1353" w:hanging="360"/>
      </w:pPr>
    </w:lvl>
  </w:abstractNum>
  <w:abstractNum w:abstractNumId="13"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BD2947"/>
    <w:multiLevelType w:val="multilevel"/>
    <w:tmpl w:val="F2764A3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3E824565"/>
    <w:multiLevelType w:val="multilevel"/>
    <w:tmpl w:val="F142200E"/>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4D722F"/>
    <w:multiLevelType w:val="hybridMultilevel"/>
    <w:tmpl w:val="03122588"/>
    <w:lvl w:ilvl="0" w:tplc="1430E63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148AB"/>
    <w:multiLevelType w:val="multilevel"/>
    <w:tmpl w:val="AA168300"/>
    <w:lvl w:ilvl="0">
      <w:start w:val="1"/>
      <w:numFmt w:val="decimal"/>
      <w:lvlText w:val="%1"/>
      <w:lvlJc w:val="left"/>
      <w:pPr>
        <w:tabs>
          <w:tab w:val="num" w:pos="0"/>
        </w:tabs>
        <w:ind w:left="1353" w:hanging="360"/>
      </w:pPr>
      <w:rPr>
        <w:rFonts w:ascii="Times New Roman" w:eastAsia="Calibri" w:hAnsi="Times New Roman" w:cs="Calibri"/>
      </w:rPr>
    </w:lvl>
    <w:lvl w:ilvl="1">
      <w:start w:val="1"/>
      <w:numFmt w:val="decimal"/>
      <w:isLgl/>
      <w:lvlText w:val="%1.%2."/>
      <w:lvlJc w:val="left"/>
      <w:pPr>
        <w:ind w:left="1518"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2" w15:restartNumberingAfterBreak="0">
    <w:nsid w:val="587B2544"/>
    <w:multiLevelType w:val="hybridMultilevel"/>
    <w:tmpl w:val="703889E8"/>
    <w:lvl w:ilvl="0" w:tplc="B28086BC">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3"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6"/>
        </w:tabs>
        <w:ind w:left="1087"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E2F4600"/>
    <w:multiLevelType w:val="multilevel"/>
    <w:tmpl w:val="87068C04"/>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B5156B"/>
    <w:multiLevelType w:val="hybridMultilevel"/>
    <w:tmpl w:val="C2640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244D90"/>
    <w:multiLevelType w:val="multilevel"/>
    <w:tmpl w:val="F56E3E02"/>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18"/>
  </w:num>
  <w:num w:numId="8">
    <w:abstractNumId w:val="11"/>
  </w:num>
  <w:num w:numId="9">
    <w:abstractNumId w:val="14"/>
  </w:num>
  <w:num w:numId="10">
    <w:abstractNumId w:val="24"/>
  </w:num>
  <w:num w:numId="11">
    <w:abstractNumId w:val="22"/>
  </w:num>
  <w:num w:numId="12">
    <w:abstractNumId w:val="1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num>
  <w:num w:numId="16">
    <w:abstractNumId w:val="10"/>
  </w:num>
  <w:num w:numId="17">
    <w:abstractNumId w:val="7"/>
  </w:num>
  <w:num w:numId="18">
    <w:abstractNumId w:val="12"/>
  </w:num>
  <w:num w:numId="19">
    <w:abstractNumId w:val="23"/>
  </w:num>
  <w:num w:numId="20">
    <w:abstractNumId w:val="8"/>
  </w:num>
  <w:num w:numId="21">
    <w:abstractNumId w:val="9"/>
  </w:num>
  <w:num w:numId="22">
    <w:abstractNumId w:val="26"/>
  </w:num>
  <w:num w:numId="23">
    <w:abstractNumId w:val="25"/>
  </w:num>
  <w:num w:numId="24">
    <w:abstractNumId w:val="5"/>
  </w:num>
  <w:num w:numId="25">
    <w:abstractNumId w:val="16"/>
  </w:num>
  <w:num w:numId="26">
    <w:abstractNumId w:val="6"/>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10265"/>
    <w:rsid w:val="00013825"/>
    <w:rsid w:val="000158B8"/>
    <w:rsid w:val="00020120"/>
    <w:rsid w:val="00020DCC"/>
    <w:rsid w:val="000224D7"/>
    <w:rsid w:val="00022686"/>
    <w:rsid w:val="00022F5A"/>
    <w:rsid w:val="000237DD"/>
    <w:rsid w:val="00027F52"/>
    <w:rsid w:val="00032E27"/>
    <w:rsid w:val="000423CF"/>
    <w:rsid w:val="00047F38"/>
    <w:rsid w:val="00052B12"/>
    <w:rsid w:val="00053483"/>
    <w:rsid w:val="00053485"/>
    <w:rsid w:val="00053633"/>
    <w:rsid w:val="00054EB0"/>
    <w:rsid w:val="0006045E"/>
    <w:rsid w:val="00064650"/>
    <w:rsid w:val="0006747C"/>
    <w:rsid w:val="00067B47"/>
    <w:rsid w:val="000701C3"/>
    <w:rsid w:val="00070501"/>
    <w:rsid w:val="00070A42"/>
    <w:rsid w:val="0007158A"/>
    <w:rsid w:val="00071720"/>
    <w:rsid w:val="0007379B"/>
    <w:rsid w:val="00082734"/>
    <w:rsid w:val="00082CC3"/>
    <w:rsid w:val="0008335E"/>
    <w:rsid w:val="0008724A"/>
    <w:rsid w:val="000877D9"/>
    <w:rsid w:val="00087BEE"/>
    <w:rsid w:val="0009204F"/>
    <w:rsid w:val="00095BFF"/>
    <w:rsid w:val="00095F2A"/>
    <w:rsid w:val="000A0B15"/>
    <w:rsid w:val="000A337D"/>
    <w:rsid w:val="000A3FC9"/>
    <w:rsid w:val="000A4FE2"/>
    <w:rsid w:val="000A7CD0"/>
    <w:rsid w:val="000B1A62"/>
    <w:rsid w:val="000B44F2"/>
    <w:rsid w:val="000B4ED6"/>
    <w:rsid w:val="000C5357"/>
    <w:rsid w:val="000C6643"/>
    <w:rsid w:val="000D0861"/>
    <w:rsid w:val="000D24B2"/>
    <w:rsid w:val="000D2871"/>
    <w:rsid w:val="000D2938"/>
    <w:rsid w:val="000D3CAB"/>
    <w:rsid w:val="000D488F"/>
    <w:rsid w:val="000D5CE7"/>
    <w:rsid w:val="000D6684"/>
    <w:rsid w:val="000D7181"/>
    <w:rsid w:val="000E077B"/>
    <w:rsid w:val="000E1FF0"/>
    <w:rsid w:val="000E2C77"/>
    <w:rsid w:val="000E4091"/>
    <w:rsid w:val="000E468C"/>
    <w:rsid w:val="000E66B8"/>
    <w:rsid w:val="000E7834"/>
    <w:rsid w:val="000F3C51"/>
    <w:rsid w:val="00102E60"/>
    <w:rsid w:val="001030B1"/>
    <w:rsid w:val="001038F5"/>
    <w:rsid w:val="00103913"/>
    <w:rsid w:val="00110BD7"/>
    <w:rsid w:val="001131EF"/>
    <w:rsid w:val="001173C2"/>
    <w:rsid w:val="001209CA"/>
    <w:rsid w:val="00121459"/>
    <w:rsid w:val="001216E4"/>
    <w:rsid w:val="00122D94"/>
    <w:rsid w:val="00125DEE"/>
    <w:rsid w:val="00130A90"/>
    <w:rsid w:val="00134519"/>
    <w:rsid w:val="001354A2"/>
    <w:rsid w:val="001405D4"/>
    <w:rsid w:val="00142C88"/>
    <w:rsid w:val="0014703A"/>
    <w:rsid w:val="00152912"/>
    <w:rsid w:val="00152CF9"/>
    <w:rsid w:val="0015616E"/>
    <w:rsid w:val="00157503"/>
    <w:rsid w:val="001632C9"/>
    <w:rsid w:val="00164FA0"/>
    <w:rsid w:val="0016650F"/>
    <w:rsid w:val="00167C16"/>
    <w:rsid w:val="001703B8"/>
    <w:rsid w:val="00171FF2"/>
    <w:rsid w:val="00172ED3"/>
    <w:rsid w:val="001834C7"/>
    <w:rsid w:val="001836FB"/>
    <w:rsid w:val="001851EC"/>
    <w:rsid w:val="0018564B"/>
    <w:rsid w:val="00187067"/>
    <w:rsid w:val="00187F75"/>
    <w:rsid w:val="0019351F"/>
    <w:rsid w:val="00196A9C"/>
    <w:rsid w:val="00197595"/>
    <w:rsid w:val="001A0774"/>
    <w:rsid w:val="001A0DF7"/>
    <w:rsid w:val="001A0E3C"/>
    <w:rsid w:val="001A1C14"/>
    <w:rsid w:val="001A32A3"/>
    <w:rsid w:val="001A51C9"/>
    <w:rsid w:val="001A68F0"/>
    <w:rsid w:val="001B031F"/>
    <w:rsid w:val="001B0C44"/>
    <w:rsid w:val="001B11FF"/>
    <w:rsid w:val="001B16C0"/>
    <w:rsid w:val="001B38FD"/>
    <w:rsid w:val="001B3E95"/>
    <w:rsid w:val="001B4F2C"/>
    <w:rsid w:val="001B56C8"/>
    <w:rsid w:val="001B6608"/>
    <w:rsid w:val="001C1100"/>
    <w:rsid w:val="001C176F"/>
    <w:rsid w:val="001C1F3F"/>
    <w:rsid w:val="001C33EB"/>
    <w:rsid w:val="001C560C"/>
    <w:rsid w:val="001D17A9"/>
    <w:rsid w:val="001D305B"/>
    <w:rsid w:val="001D3DD9"/>
    <w:rsid w:val="001D45A1"/>
    <w:rsid w:val="001E084B"/>
    <w:rsid w:val="001E38B5"/>
    <w:rsid w:val="001E6BF8"/>
    <w:rsid w:val="001E6C38"/>
    <w:rsid w:val="001E7BFB"/>
    <w:rsid w:val="001F28DB"/>
    <w:rsid w:val="001F3BAE"/>
    <w:rsid w:val="001F4F40"/>
    <w:rsid w:val="001F6CF2"/>
    <w:rsid w:val="002003F1"/>
    <w:rsid w:val="00204961"/>
    <w:rsid w:val="00205D69"/>
    <w:rsid w:val="00210F85"/>
    <w:rsid w:val="00212610"/>
    <w:rsid w:val="0021324C"/>
    <w:rsid w:val="00215013"/>
    <w:rsid w:val="00215C82"/>
    <w:rsid w:val="00216DBA"/>
    <w:rsid w:val="00224BDE"/>
    <w:rsid w:val="002313A6"/>
    <w:rsid w:val="00232C58"/>
    <w:rsid w:val="002348DD"/>
    <w:rsid w:val="00235D7D"/>
    <w:rsid w:val="00237951"/>
    <w:rsid w:val="00240192"/>
    <w:rsid w:val="00240E1B"/>
    <w:rsid w:val="00241F00"/>
    <w:rsid w:val="0024290F"/>
    <w:rsid w:val="0024629F"/>
    <w:rsid w:val="00246672"/>
    <w:rsid w:val="0025010E"/>
    <w:rsid w:val="002515F3"/>
    <w:rsid w:val="002555FE"/>
    <w:rsid w:val="00261099"/>
    <w:rsid w:val="00267364"/>
    <w:rsid w:val="002769DB"/>
    <w:rsid w:val="0028034F"/>
    <w:rsid w:val="00280575"/>
    <w:rsid w:val="00281A90"/>
    <w:rsid w:val="0028224F"/>
    <w:rsid w:val="00287F99"/>
    <w:rsid w:val="002902C6"/>
    <w:rsid w:val="002915F8"/>
    <w:rsid w:val="00292881"/>
    <w:rsid w:val="002930CF"/>
    <w:rsid w:val="00293C6A"/>
    <w:rsid w:val="00294DEF"/>
    <w:rsid w:val="0029649D"/>
    <w:rsid w:val="002A2B88"/>
    <w:rsid w:val="002A3D20"/>
    <w:rsid w:val="002A716A"/>
    <w:rsid w:val="002A785A"/>
    <w:rsid w:val="002A7960"/>
    <w:rsid w:val="002A7C22"/>
    <w:rsid w:val="002A7E64"/>
    <w:rsid w:val="002B14C1"/>
    <w:rsid w:val="002B6CC4"/>
    <w:rsid w:val="002C113D"/>
    <w:rsid w:val="002C70F4"/>
    <w:rsid w:val="002D2FB8"/>
    <w:rsid w:val="002E0138"/>
    <w:rsid w:val="002E1FBF"/>
    <w:rsid w:val="002F029C"/>
    <w:rsid w:val="002F052D"/>
    <w:rsid w:val="002F1786"/>
    <w:rsid w:val="002F446C"/>
    <w:rsid w:val="002F4B6C"/>
    <w:rsid w:val="002F6BC5"/>
    <w:rsid w:val="003003E4"/>
    <w:rsid w:val="00301F3D"/>
    <w:rsid w:val="00303556"/>
    <w:rsid w:val="00303DC5"/>
    <w:rsid w:val="00304593"/>
    <w:rsid w:val="00304937"/>
    <w:rsid w:val="003050B0"/>
    <w:rsid w:val="003056DE"/>
    <w:rsid w:val="003068A7"/>
    <w:rsid w:val="0031025B"/>
    <w:rsid w:val="00311327"/>
    <w:rsid w:val="00316546"/>
    <w:rsid w:val="00316701"/>
    <w:rsid w:val="00317852"/>
    <w:rsid w:val="00322388"/>
    <w:rsid w:val="003231EF"/>
    <w:rsid w:val="00323A62"/>
    <w:rsid w:val="00330F92"/>
    <w:rsid w:val="003340D3"/>
    <w:rsid w:val="00336453"/>
    <w:rsid w:val="003369D1"/>
    <w:rsid w:val="00340A96"/>
    <w:rsid w:val="00344E1D"/>
    <w:rsid w:val="00344ED0"/>
    <w:rsid w:val="0034503E"/>
    <w:rsid w:val="00345E7F"/>
    <w:rsid w:val="0034681D"/>
    <w:rsid w:val="003517D5"/>
    <w:rsid w:val="0035414B"/>
    <w:rsid w:val="003555B1"/>
    <w:rsid w:val="00360F3A"/>
    <w:rsid w:val="00364B60"/>
    <w:rsid w:val="00366E1E"/>
    <w:rsid w:val="0037170E"/>
    <w:rsid w:val="00374CD4"/>
    <w:rsid w:val="0037510B"/>
    <w:rsid w:val="00376479"/>
    <w:rsid w:val="00384129"/>
    <w:rsid w:val="00386B2E"/>
    <w:rsid w:val="00387398"/>
    <w:rsid w:val="003902AC"/>
    <w:rsid w:val="0039075E"/>
    <w:rsid w:val="00394F20"/>
    <w:rsid w:val="003961FB"/>
    <w:rsid w:val="003A030B"/>
    <w:rsid w:val="003A45C5"/>
    <w:rsid w:val="003A58AE"/>
    <w:rsid w:val="003A5CBB"/>
    <w:rsid w:val="003B104F"/>
    <w:rsid w:val="003B240A"/>
    <w:rsid w:val="003B246C"/>
    <w:rsid w:val="003B3BEB"/>
    <w:rsid w:val="003B6DD0"/>
    <w:rsid w:val="003C11E2"/>
    <w:rsid w:val="003C47AE"/>
    <w:rsid w:val="003D31BE"/>
    <w:rsid w:val="003D711A"/>
    <w:rsid w:val="003D71DA"/>
    <w:rsid w:val="003E32D9"/>
    <w:rsid w:val="003E35B1"/>
    <w:rsid w:val="003E6110"/>
    <w:rsid w:val="003F52EA"/>
    <w:rsid w:val="003F58C0"/>
    <w:rsid w:val="00403920"/>
    <w:rsid w:val="00405DCD"/>
    <w:rsid w:val="00406F25"/>
    <w:rsid w:val="00407784"/>
    <w:rsid w:val="00412C7A"/>
    <w:rsid w:val="00414736"/>
    <w:rsid w:val="0041653F"/>
    <w:rsid w:val="00416A92"/>
    <w:rsid w:val="00420F21"/>
    <w:rsid w:val="004218C3"/>
    <w:rsid w:val="004219E3"/>
    <w:rsid w:val="00421A7D"/>
    <w:rsid w:val="004220B0"/>
    <w:rsid w:val="00424E33"/>
    <w:rsid w:val="0043116C"/>
    <w:rsid w:val="0043284F"/>
    <w:rsid w:val="00435FC9"/>
    <w:rsid w:val="00440374"/>
    <w:rsid w:val="0044143E"/>
    <w:rsid w:val="00443879"/>
    <w:rsid w:val="00444822"/>
    <w:rsid w:val="00445614"/>
    <w:rsid w:val="00447D47"/>
    <w:rsid w:val="00454A8E"/>
    <w:rsid w:val="00460688"/>
    <w:rsid w:val="00462833"/>
    <w:rsid w:val="004630F3"/>
    <w:rsid w:val="004636D6"/>
    <w:rsid w:val="0046390E"/>
    <w:rsid w:val="00464C7F"/>
    <w:rsid w:val="004650CD"/>
    <w:rsid w:val="0046582D"/>
    <w:rsid w:val="00466A94"/>
    <w:rsid w:val="00467134"/>
    <w:rsid w:val="004706C1"/>
    <w:rsid w:val="00470893"/>
    <w:rsid w:val="004726C7"/>
    <w:rsid w:val="00476383"/>
    <w:rsid w:val="00476E10"/>
    <w:rsid w:val="0047706A"/>
    <w:rsid w:val="00480EAC"/>
    <w:rsid w:val="00490319"/>
    <w:rsid w:val="00491741"/>
    <w:rsid w:val="00493790"/>
    <w:rsid w:val="00493CA3"/>
    <w:rsid w:val="004958E0"/>
    <w:rsid w:val="004A4169"/>
    <w:rsid w:val="004A49B2"/>
    <w:rsid w:val="004A5A89"/>
    <w:rsid w:val="004B26C4"/>
    <w:rsid w:val="004B2B84"/>
    <w:rsid w:val="004B54FF"/>
    <w:rsid w:val="004B5DDE"/>
    <w:rsid w:val="004B5E7D"/>
    <w:rsid w:val="004B6FB3"/>
    <w:rsid w:val="004B725E"/>
    <w:rsid w:val="004B7F08"/>
    <w:rsid w:val="004C2BB3"/>
    <w:rsid w:val="004C3709"/>
    <w:rsid w:val="004C3C92"/>
    <w:rsid w:val="004C4E9A"/>
    <w:rsid w:val="004D5840"/>
    <w:rsid w:val="004D652E"/>
    <w:rsid w:val="004E70F5"/>
    <w:rsid w:val="004F05D4"/>
    <w:rsid w:val="004F1BFA"/>
    <w:rsid w:val="004F28B1"/>
    <w:rsid w:val="004F4529"/>
    <w:rsid w:val="005008EA"/>
    <w:rsid w:val="00501C77"/>
    <w:rsid w:val="00501E7C"/>
    <w:rsid w:val="00503AE2"/>
    <w:rsid w:val="00506F0E"/>
    <w:rsid w:val="00511D86"/>
    <w:rsid w:val="005174AA"/>
    <w:rsid w:val="00517B4B"/>
    <w:rsid w:val="00517EB2"/>
    <w:rsid w:val="00524F04"/>
    <w:rsid w:val="00527536"/>
    <w:rsid w:val="00527B2E"/>
    <w:rsid w:val="00530012"/>
    <w:rsid w:val="00530066"/>
    <w:rsid w:val="005302C3"/>
    <w:rsid w:val="0053098B"/>
    <w:rsid w:val="00530FDF"/>
    <w:rsid w:val="00531897"/>
    <w:rsid w:val="00531F23"/>
    <w:rsid w:val="00535AC4"/>
    <w:rsid w:val="0053621B"/>
    <w:rsid w:val="00536376"/>
    <w:rsid w:val="0054269E"/>
    <w:rsid w:val="005430BB"/>
    <w:rsid w:val="00543959"/>
    <w:rsid w:val="005450F4"/>
    <w:rsid w:val="00551CD1"/>
    <w:rsid w:val="00552433"/>
    <w:rsid w:val="005528D0"/>
    <w:rsid w:val="00553AA8"/>
    <w:rsid w:val="00556006"/>
    <w:rsid w:val="0056092F"/>
    <w:rsid w:val="00563DE6"/>
    <w:rsid w:val="00563E28"/>
    <w:rsid w:val="005650FE"/>
    <w:rsid w:val="005654D7"/>
    <w:rsid w:val="005701B3"/>
    <w:rsid w:val="00581549"/>
    <w:rsid w:val="00583A36"/>
    <w:rsid w:val="00583D94"/>
    <w:rsid w:val="00583EAE"/>
    <w:rsid w:val="00586F59"/>
    <w:rsid w:val="0059175A"/>
    <w:rsid w:val="00592C8F"/>
    <w:rsid w:val="00595A4C"/>
    <w:rsid w:val="00595FA0"/>
    <w:rsid w:val="005A12E2"/>
    <w:rsid w:val="005A13DB"/>
    <w:rsid w:val="005A16B0"/>
    <w:rsid w:val="005A31CF"/>
    <w:rsid w:val="005A5EB5"/>
    <w:rsid w:val="005B404B"/>
    <w:rsid w:val="005B4FEE"/>
    <w:rsid w:val="005C1E90"/>
    <w:rsid w:val="005C1EE9"/>
    <w:rsid w:val="005C297A"/>
    <w:rsid w:val="005C2D07"/>
    <w:rsid w:val="005C5F28"/>
    <w:rsid w:val="005D205B"/>
    <w:rsid w:val="005D3296"/>
    <w:rsid w:val="005D4E9B"/>
    <w:rsid w:val="005D63D9"/>
    <w:rsid w:val="005D678C"/>
    <w:rsid w:val="005D728C"/>
    <w:rsid w:val="005D732A"/>
    <w:rsid w:val="005D7E6D"/>
    <w:rsid w:val="005E5A43"/>
    <w:rsid w:val="005F0C6B"/>
    <w:rsid w:val="005F35F5"/>
    <w:rsid w:val="005F3626"/>
    <w:rsid w:val="005F3D26"/>
    <w:rsid w:val="005F5B53"/>
    <w:rsid w:val="00601618"/>
    <w:rsid w:val="006019DF"/>
    <w:rsid w:val="00601EB0"/>
    <w:rsid w:val="006022DA"/>
    <w:rsid w:val="006034AC"/>
    <w:rsid w:val="006037CF"/>
    <w:rsid w:val="006056BC"/>
    <w:rsid w:val="00611FAA"/>
    <w:rsid w:val="00612F5B"/>
    <w:rsid w:val="006139EF"/>
    <w:rsid w:val="00613F85"/>
    <w:rsid w:val="006146BC"/>
    <w:rsid w:val="00616880"/>
    <w:rsid w:val="00620665"/>
    <w:rsid w:val="00622B95"/>
    <w:rsid w:val="00623820"/>
    <w:rsid w:val="00623869"/>
    <w:rsid w:val="00625C6C"/>
    <w:rsid w:val="00626BDF"/>
    <w:rsid w:val="00635DA4"/>
    <w:rsid w:val="00635F65"/>
    <w:rsid w:val="006364FE"/>
    <w:rsid w:val="00636E1E"/>
    <w:rsid w:val="006372D8"/>
    <w:rsid w:val="006424CF"/>
    <w:rsid w:val="00642ADD"/>
    <w:rsid w:val="006432D3"/>
    <w:rsid w:val="006436E5"/>
    <w:rsid w:val="00647BE5"/>
    <w:rsid w:val="00647C03"/>
    <w:rsid w:val="00651492"/>
    <w:rsid w:val="006539BC"/>
    <w:rsid w:val="006549EF"/>
    <w:rsid w:val="006551BC"/>
    <w:rsid w:val="006613CA"/>
    <w:rsid w:val="00661BB5"/>
    <w:rsid w:val="00666C56"/>
    <w:rsid w:val="00670A7C"/>
    <w:rsid w:val="00674B02"/>
    <w:rsid w:val="00675168"/>
    <w:rsid w:val="00675F4D"/>
    <w:rsid w:val="0067621E"/>
    <w:rsid w:val="00676AC0"/>
    <w:rsid w:val="006821AF"/>
    <w:rsid w:val="00686B85"/>
    <w:rsid w:val="00686DC9"/>
    <w:rsid w:val="00691327"/>
    <w:rsid w:val="00691AD7"/>
    <w:rsid w:val="00696894"/>
    <w:rsid w:val="00697BD2"/>
    <w:rsid w:val="006A45CB"/>
    <w:rsid w:val="006A64DC"/>
    <w:rsid w:val="006B0BD2"/>
    <w:rsid w:val="006B2EDD"/>
    <w:rsid w:val="006B328F"/>
    <w:rsid w:val="006B498B"/>
    <w:rsid w:val="006B5356"/>
    <w:rsid w:val="006C1501"/>
    <w:rsid w:val="006C15C6"/>
    <w:rsid w:val="006C1E1C"/>
    <w:rsid w:val="006C3473"/>
    <w:rsid w:val="006C3941"/>
    <w:rsid w:val="006C60D9"/>
    <w:rsid w:val="006C7B3B"/>
    <w:rsid w:val="006C7C15"/>
    <w:rsid w:val="006D3B07"/>
    <w:rsid w:val="006D51A7"/>
    <w:rsid w:val="006D6EC3"/>
    <w:rsid w:val="006E15D3"/>
    <w:rsid w:val="006F0D3E"/>
    <w:rsid w:val="006F1341"/>
    <w:rsid w:val="006F3ABB"/>
    <w:rsid w:val="006F4316"/>
    <w:rsid w:val="006F492E"/>
    <w:rsid w:val="006F4A45"/>
    <w:rsid w:val="006F4C46"/>
    <w:rsid w:val="006F59D9"/>
    <w:rsid w:val="006F6899"/>
    <w:rsid w:val="0070188D"/>
    <w:rsid w:val="0070575F"/>
    <w:rsid w:val="00707B59"/>
    <w:rsid w:val="00710DF2"/>
    <w:rsid w:val="00710ED8"/>
    <w:rsid w:val="00712B2E"/>
    <w:rsid w:val="00715684"/>
    <w:rsid w:val="00717E4A"/>
    <w:rsid w:val="00721693"/>
    <w:rsid w:val="00727DAC"/>
    <w:rsid w:val="00731F44"/>
    <w:rsid w:val="007332A0"/>
    <w:rsid w:val="00733E71"/>
    <w:rsid w:val="00740C14"/>
    <w:rsid w:val="00741B16"/>
    <w:rsid w:val="007423F8"/>
    <w:rsid w:val="00747E13"/>
    <w:rsid w:val="00753670"/>
    <w:rsid w:val="007550AF"/>
    <w:rsid w:val="007570E9"/>
    <w:rsid w:val="00761700"/>
    <w:rsid w:val="00764C7C"/>
    <w:rsid w:val="007676F0"/>
    <w:rsid w:val="00770708"/>
    <w:rsid w:val="0077153B"/>
    <w:rsid w:val="00775832"/>
    <w:rsid w:val="007806E7"/>
    <w:rsid w:val="00780B18"/>
    <w:rsid w:val="00780C83"/>
    <w:rsid w:val="00781A01"/>
    <w:rsid w:val="00782BD7"/>
    <w:rsid w:val="00783805"/>
    <w:rsid w:val="007849A9"/>
    <w:rsid w:val="0078681F"/>
    <w:rsid w:val="00787AB6"/>
    <w:rsid w:val="00792499"/>
    <w:rsid w:val="00794239"/>
    <w:rsid w:val="007A1F70"/>
    <w:rsid w:val="007A3891"/>
    <w:rsid w:val="007A4379"/>
    <w:rsid w:val="007A6B25"/>
    <w:rsid w:val="007B080F"/>
    <w:rsid w:val="007B315A"/>
    <w:rsid w:val="007B5F9C"/>
    <w:rsid w:val="007B7DEE"/>
    <w:rsid w:val="007C0B64"/>
    <w:rsid w:val="007C3444"/>
    <w:rsid w:val="007C50CE"/>
    <w:rsid w:val="007C5123"/>
    <w:rsid w:val="007C60C0"/>
    <w:rsid w:val="007C683E"/>
    <w:rsid w:val="007D14C3"/>
    <w:rsid w:val="007D162D"/>
    <w:rsid w:val="007D4F44"/>
    <w:rsid w:val="007D649E"/>
    <w:rsid w:val="007E1636"/>
    <w:rsid w:val="007F002A"/>
    <w:rsid w:val="007F0C9A"/>
    <w:rsid w:val="007F181D"/>
    <w:rsid w:val="007F1D56"/>
    <w:rsid w:val="007F2305"/>
    <w:rsid w:val="007F4549"/>
    <w:rsid w:val="00802659"/>
    <w:rsid w:val="008064E4"/>
    <w:rsid w:val="00806674"/>
    <w:rsid w:val="00810DCB"/>
    <w:rsid w:val="00812C61"/>
    <w:rsid w:val="00816B6A"/>
    <w:rsid w:val="00822345"/>
    <w:rsid w:val="00822E1A"/>
    <w:rsid w:val="00827DDA"/>
    <w:rsid w:val="00830924"/>
    <w:rsid w:val="00830AE1"/>
    <w:rsid w:val="008322D6"/>
    <w:rsid w:val="00834328"/>
    <w:rsid w:val="00834B9E"/>
    <w:rsid w:val="008371C5"/>
    <w:rsid w:val="00840017"/>
    <w:rsid w:val="0084103C"/>
    <w:rsid w:val="00841DE7"/>
    <w:rsid w:val="00842251"/>
    <w:rsid w:val="00844543"/>
    <w:rsid w:val="00844F0D"/>
    <w:rsid w:val="0084596E"/>
    <w:rsid w:val="00845F56"/>
    <w:rsid w:val="00855ADE"/>
    <w:rsid w:val="00857F86"/>
    <w:rsid w:val="00861A10"/>
    <w:rsid w:val="0086689E"/>
    <w:rsid w:val="00866CA1"/>
    <w:rsid w:val="00870780"/>
    <w:rsid w:val="00871F60"/>
    <w:rsid w:val="00875019"/>
    <w:rsid w:val="008769EE"/>
    <w:rsid w:val="00877CE4"/>
    <w:rsid w:val="00877F6D"/>
    <w:rsid w:val="008807F6"/>
    <w:rsid w:val="00880B11"/>
    <w:rsid w:val="008822B7"/>
    <w:rsid w:val="008913CC"/>
    <w:rsid w:val="00894186"/>
    <w:rsid w:val="00894338"/>
    <w:rsid w:val="008960B4"/>
    <w:rsid w:val="00897613"/>
    <w:rsid w:val="00897614"/>
    <w:rsid w:val="008A28B5"/>
    <w:rsid w:val="008A3361"/>
    <w:rsid w:val="008A3B99"/>
    <w:rsid w:val="008A4546"/>
    <w:rsid w:val="008A5630"/>
    <w:rsid w:val="008B049B"/>
    <w:rsid w:val="008C0C4B"/>
    <w:rsid w:val="008C2F3C"/>
    <w:rsid w:val="008C36B8"/>
    <w:rsid w:val="008C382D"/>
    <w:rsid w:val="008C41F0"/>
    <w:rsid w:val="008D15DC"/>
    <w:rsid w:val="008D26BC"/>
    <w:rsid w:val="008D28CA"/>
    <w:rsid w:val="008D5609"/>
    <w:rsid w:val="008D7122"/>
    <w:rsid w:val="008E03B2"/>
    <w:rsid w:val="008E1CEC"/>
    <w:rsid w:val="008E3CF3"/>
    <w:rsid w:val="008E6004"/>
    <w:rsid w:val="008E650A"/>
    <w:rsid w:val="008F0ED2"/>
    <w:rsid w:val="008F1F54"/>
    <w:rsid w:val="008F3910"/>
    <w:rsid w:val="008F4638"/>
    <w:rsid w:val="00900A58"/>
    <w:rsid w:val="00902DB3"/>
    <w:rsid w:val="009119BF"/>
    <w:rsid w:val="00912379"/>
    <w:rsid w:val="00912A15"/>
    <w:rsid w:val="009159BA"/>
    <w:rsid w:val="0091754B"/>
    <w:rsid w:val="00924065"/>
    <w:rsid w:val="00924412"/>
    <w:rsid w:val="00924BFD"/>
    <w:rsid w:val="009267EE"/>
    <w:rsid w:val="00931FC2"/>
    <w:rsid w:val="00934502"/>
    <w:rsid w:val="00937C44"/>
    <w:rsid w:val="0094141E"/>
    <w:rsid w:val="00943C7A"/>
    <w:rsid w:val="0094524B"/>
    <w:rsid w:val="00946F03"/>
    <w:rsid w:val="00947C3F"/>
    <w:rsid w:val="00955E96"/>
    <w:rsid w:val="0095644F"/>
    <w:rsid w:val="00956AA1"/>
    <w:rsid w:val="00960627"/>
    <w:rsid w:val="00962A34"/>
    <w:rsid w:val="009649D2"/>
    <w:rsid w:val="00974F8E"/>
    <w:rsid w:val="00982C63"/>
    <w:rsid w:val="00984E56"/>
    <w:rsid w:val="00985393"/>
    <w:rsid w:val="0099136F"/>
    <w:rsid w:val="00991A1F"/>
    <w:rsid w:val="009920A2"/>
    <w:rsid w:val="009954B8"/>
    <w:rsid w:val="009A2B6A"/>
    <w:rsid w:val="009A7AEC"/>
    <w:rsid w:val="009B1399"/>
    <w:rsid w:val="009B1F9E"/>
    <w:rsid w:val="009B2C01"/>
    <w:rsid w:val="009B4876"/>
    <w:rsid w:val="009C1F05"/>
    <w:rsid w:val="009D05F3"/>
    <w:rsid w:val="009D169C"/>
    <w:rsid w:val="009D1F44"/>
    <w:rsid w:val="009D200D"/>
    <w:rsid w:val="009D47F9"/>
    <w:rsid w:val="009E3EA9"/>
    <w:rsid w:val="009E5B6D"/>
    <w:rsid w:val="009E76BC"/>
    <w:rsid w:val="009E773D"/>
    <w:rsid w:val="009E7A3F"/>
    <w:rsid w:val="009F069D"/>
    <w:rsid w:val="009F20BC"/>
    <w:rsid w:val="009F676B"/>
    <w:rsid w:val="009F707B"/>
    <w:rsid w:val="00A032E9"/>
    <w:rsid w:val="00A03FE1"/>
    <w:rsid w:val="00A076EC"/>
    <w:rsid w:val="00A1102B"/>
    <w:rsid w:val="00A11F61"/>
    <w:rsid w:val="00A12579"/>
    <w:rsid w:val="00A14EF2"/>
    <w:rsid w:val="00A1544B"/>
    <w:rsid w:val="00A22A39"/>
    <w:rsid w:val="00A22C17"/>
    <w:rsid w:val="00A2333B"/>
    <w:rsid w:val="00A302B2"/>
    <w:rsid w:val="00A30C28"/>
    <w:rsid w:val="00A31A7E"/>
    <w:rsid w:val="00A331CE"/>
    <w:rsid w:val="00A345C9"/>
    <w:rsid w:val="00A35DF4"/>
    <w:rsid w:val="00A36424"/>
    <w:rsid w:val="00A365D5"/>
    <w:rsid w:val="00A36894"/>
    <w:rsid w:val="00A36EF0"/>
    <w:rsid w:val="00A378DA"/>
    <w:rsid w:val="00A400E7"/>
    <w:rsid w:val="00A410C5"/>
    <w:rsid w:val="00A41D85"/>
    <w:rsid w:val="00A4351C"/>
    <w:rsid w:val="00A4694D"/>
    <w:rsid w:val="00A46BD0"/>
    <w:rsid w:val="00A46BD9"/>
    <w:rsid w:val="00A4744B"/>
    <w:rsid w:val="00A5301A"/>
    <w:rsid w:val="00A53FED"/>
    <w:rsid w:val="00A5625E"/>
    <w:rsid w:val="00A56277"/>
    <w:rsid w:val="00A60B70"/>
    <w:rsid w:val="00A60CDA"/>
    <w:rsid w:val="00A76935"/>
    <w:rsid w:val="00A779AE"/>
    <w:rsid w:val="00A803FB"/>
    <w:rsid w:val="00A81087"/>
    <w:rsid w:val="00A82DEB"/>
    <w:rsid w:val="00A8314E"/>
    <w:rsid w:val="00A83A6A"/>
    <w:rsid w:val="00A8455A"/>
    <w:rsid w:val="00A8606D"/>
    <w:rsid w:val="00A912CD"/>
    <w:rsid w:val="00A975BF"/>
    <w:rsid w:val="00AA0D7D"/>
    <w:rsid w:val="00AA333A"/>
    <w:rsid w:val="00AA39B4"/>
    <w:rsid w:val="00AA5853"/>
    <w:rsid w:val="00AB009E"/>
    <w:rsid w:val="00AB0945"/>
    <w:rsid w:val="00AB1372"/>
    <w:rsid w:val="00AB31C6"/>
    <w:rsid w:val="00AB4747"/>
    <w:rsid w:val="00AB7CCE"/>
    <w:rsid w:val="00AC0E29"/>
    <w:rsid w:val="00AC2A9E"/>
    <w:rsid w:val="00AC541C"/>
    <w:rsid w:val="00AC5E81"/>
    <w:rsid w:val="00AC7F14"/>
    <w:rsid w:val="00AD07CE"/>
    <w:rsid w:val="00AD14D7"/>
    <w:rsid w:val="00AD2302"/>
    <w:rsid w:val="00AD2EC8"/>
    <w:rsid w:val="00AD3195"/>
    <w:rsid w:val="00AD4A8F"/>
    <w:rsid w:val="00AE5395"/>
    <w:rsid w:val="00AE7170"/>
    <w:rsid w:val="00AF0BA5"/>
    <w:rsid w:val="00AF2230"/>
    <w:rsid w:val="00AF568E"/>
    <w:rsid w:val="00AF7D92"/>
    <w:rsid w:val="00B017FB"/>
    <w:rsid w:val="00B03A6E"/>
    <w:rsid w:val="00B0591D"/>
    <w:rsid w:val="00B05A34"/>
    <w:rsid w:val="00B0717D"/>
    <w:rsid w:val="00B07734"/>
    <w:rsid w:val="00B07BB3"/>
    <w:rsid w:val="00B100F9"/>
    <w:rsid w:val="00B101A3"/>
    <w:rsid w:val="00B14445"/>
    <w:rsid w:val="00B20CB5"/>
    <w:rsid w:val="00B214C7"/>
    <w:rsid w:val="00B23C90"/>
    <w:rsid w:val="00B24F81"/>
    <w:rsid w:val="00B25BC9"/>
    <w:rsid w:val="00B27FE1"/>
    <w:rsid w:val="00B30864"/>
    <w:rsid w:val="00B31D3C"/>
    <w:rsid w:val="00B338AE"/>
    <w:rsid w:val="00B34101"/>
    <w:rsid w:val="00B3548A"/>
    <w:rsid w:val="00B35BAA"/>
    <w:rsid w:val="00B36383"/>
    <w:rsid w:val="00B41722"/>
    <w:rsid w:val="00B44733"/>
    <w:rsid w:val="00B45BF5"/>
    <w:rsid w:val="00B46134"/>
    <w:rsid w:val="00B5176F"/>
    <w:rsid w:val="00B51C8C"/>
    <w:rsid w:val="00B52D70"/>
    <w:rsid w:val="00B52D86"/>
    <w:rsid w:val="00B5330E"/>
    <w:rsid w:val="00B57FE8"/>
    <w:rsid w:val="00B6412B"/>
    <w:rsid w:val="00B66B06"/>
    <w:rsid w:val="00B72BC1"/>
    <w:rsid w:val="00B74115"/>
    <w:rsid w:val="00B74302"/>
    <w:rsid w:val="00B767E2"/>
    <w:rsid w:val="00B77024"/>
    <w:rsid w:val="00B8342D"/>
    <w:rsid w:val="00B8521E"/>
    <w:rsid w:val="00B854F4"/>
    <w:rsid w:val="00B86816"/>
    <w:rsid w:val="00B90A90"/>
    <w:rsid w:val="00B94991"/>
    <w:rsid w:val="00BA08FF"/>
    <w:rsid w:val="00BA19B4"/>
    <w:rsid w:val="00BA1A27"/>
    <w:rsid w:val="00BA1A42"/>
    <w:rsid w:val="00BB2C7E"/>
    <w:rsid w:val="00BB346A"/>
    <w:rsid w:val="00BB7F92"/>
    <w:rsid w:val="00BC50E0"/>
    <w:rsid w:val="00BC6125"/>
    <w:rsid w:val="00BC78AE"/>
    <w:rsid w:val="00BC7B5B"/>
    <w:rsid w:val="00BC7E86"/>
    <w:rsid w:val="00BD00FC"/>
    <w:rsid w:val="00BD476B"/>
    <w:rsid w:val="00BD7974"/>
    <w:rsid w:val="00BE1A70"/>
    <w:rsid w:val="00BE2136"/>
    <w:rsid w:val="00BE78F1"/>
    <w:rsid w:val="00BF2242"/>
    <w:rsid w:val="00C006CD"/>
    <w:rsid w:val="00C00E31"/>
    <w:rsid w:val="00C02AF7"/>
    <w:rsid w:val="00C04C54"/>
    <w:rsid w:val="00C05E66"/>
    <w:rsid w:val="00C07EE1"/>
    <w:rsid w:val="00C13893"/>
    <w:rsid w:val="00C14615"/>
    <w:rsid w:val="00C1686C"/>
    <w:rsid w:val="00C174E2"/>
    <w:rsid w:val="00C24BAD"/>
    <w:rsid w:val="00C2587C"/>
    <w:rsid w:val="00C30526"/>
    <w:rsid w:val="00C31FF4"/>
    <w:rsid w:val="00C343A3"/>
    <w:rsid w:val="00C374B3"/>
    <w:rsid w:val="00C377A7"/>
    <w:rsid w:val="00C40C71"/>
    <w:rsid w:val="00C43FA1"/>
    <w:rsid w:val="00C445C9"/>
    <w:rsid w:val="00C44753"/>
    <w:rsid w:val="00C51CC9"/>
    <w:rsid w:val="00C52AD3"/>
    <w:rsid w:val="00C5619D"/>
    <w:rsid w:val="00C563C2"/>
    <w:rsid w:val="00C56BC4"/>
    <w:rsid w:val="00C5741C"/>
    <w:rsid w:val="00C577CC"/>
    <w:rsid w:val="00C60127"/>
    <w:rsid w:val="00C60416"/>
    <w:rsid w:val="00C717F7"/>
    <w:rsid w:val="00C74DA7"/>
    <w:rsid w:val="00C87B2D"/>
    <w:rsid w:val="00C90E95"/>
    <w:rsid w:val="00C96F73"/>
    <w:rsid w:val="00CA20A5"/>
    <w:rsid w:val="00CA2E40"/>
    <w:rsid w:val="00CA519A"/>
    <w:rsid w:val="00CB1A74"/>
    <w:rsid w:val="00CB1C6C"/>
    <w:rsid w:val="00CC2428"/>
    <w:rsid w:val="00CC3520"/>
    <w:rsid w:val="00CC65C5"/>
    <w:rsid w:val="00CD014E"/>
    <w:rsid w:val="00CD1A89"/>
    <w:rsid w:val="00CD59BF"/>
    <w:rsid w:val="00CD6764"/>
    <w:rsid w:val="00CD698A"/>
    <w:rsid w:val="00CD7B0C"/>
    <w:rsid w:val="00CE16D8"/>
    <w:rsid w:val="00CE4747"/>
    <w:rsid w:val="00CE6743"/>
    <w:rsid w:val="00CF5FCB"/>
    <w:rsid w:val="00CF6FF4"/>
    <w:rsid w:val="00D055D2"/>
    <w:rsid w:val="00D07344"/>
    <w:rsid w:val="00D11B2C"/>
    <w:rsid w:val="00D12327"/>
    <w:rsid w:val="00D14549"/>
    <w:rsid w:val="00D15B6B"/>
    <w:rsid w:val="00D16BF1"/>
    <w:rsid w:val="00D1782E"/>
    <w:rsid w:val="00D226CE"/>
    <w:rsid w:val="00D22E14"/>
    <w:rsid w:val="00D23945"/>
    <w:rsid w:val="00D2430B"/>
    <w:rsid w:val="00D24752"/>
    <w:rsid w:val="00D275A1"/>
    <w:rsid w:val="00D27850"/>
    <w:rsid w:val="00D322BD"/>
    <w:rsid w:val="00D32C28"/>
    <w:rsid w:val="00D32E7E"/>
    <w:rsid w:val="00D35D38"/>
    <w:rsid w:val="00D36E1E"/>
    <w:rsid w:val="00D4189D"/>
    <w:rsid w:val="00D44C64"/>
    <w:rsid w:val="00D45FC2"/>
    <w:rsid w:val="00D47CFF"/>
    <w:rsid w:val="00D50C2A"/>
    <w:rsid w:val="00D60F78"/>
    <w:rsid w:val="00D62B13"/>
    <w:rsid w:val="00D66461"/>
    <w:rsid w:val="00D73BC7"/>
    <w:rsid w:val="00D73C22"/>
    <w:rsid w:val="00D8074D"/>
    <w:rsid w:val="00D80F83"/>
    <w:rsid w:val="00D82328"/>
    <w:rsid w:val="00D83AA7"/>
    <w:rsid w:val="00D86DEA"/>
    <w:rsid w:val="00D87821"/>
    <w:rsid w:val="00D924F2"/>
    <w:rsid w:val="00D95146"/>
    <w:rsid w:val="00D95641"/>
    <w:rsid w:val="00D96DD4"/>
    <w:rsid w:val="00D97491"/>
    <w:rsid w:val="00DA00AF"/>
    <w:rsid w:val="00DA03E3"/>
    <w:rsid w:val="00DA2726"/>
    <w:rsid w:val="00DA3C07"/>
    <w:rsid w:val="00DA6F3F"/>
    <w:rsid w:val="00DA7021"/>
    <w:rsid w:val="00DB153C"/>
    <w:rsid w:val="00DB2251"/>
    <w:rsid w:val="00DB33DA"/>
    <w:rsid w:val="00DB38E3"/>
    <w:rsid w:val="00DB3CB7"/>
    <w:rsid w:val="00DB4E57"/>
    <w:rsid w:val="00DC0337"/>
    <w:rsid w:val="00DC0792"/>
    <w:rsid w:val="00DC122B"/>
    <w:rsid w:val="00DC2579"/>
    <w:rsid w:val="00DC3E4A"/>
    <w:rsid w:val="00DC537B"/>
    <w:rsid w:val="00DC7B3A"/>
    <w:rsid w:val="00DC7BA0"/>
    <w:rsid w:val="00DD1CCF"/>
    <w:rsid w:val="00DD211C"/>
    <w:rsid w:val="00DD2346"/>
    <w:rsid w:val="00DD35D6"/>
    <w:rsid w:val="00DD5236"/>
    <w:rsid w:val="00DE109C"/>
    <w:rsid w:val="00DE1392"/>
    <w:rsid w:val="00DE15A1"/>
    <w:rsid w:val="00DE18F7"/>
    <w:rsid w:val="00DF1786"/>
    <w:rsid w:val="00DF22F5"/>
    <w:rsid w:val="00DF3729"/>
    <w:rsid w:val="00DF59A6"/>
    <w:rsid w:val="00DF6C7D"/>
    <w:rsid w:val="00E003DA"/>
    <w:rsid w:val="00E00CFC"/>
    <w:rsid w:val="00E01236"/>
    <w:rsid w:val="00E03280"/>
    <w:rsid w:val="00E034B7"/>
    <w:rsid w:val="00E07786"/>
    <w:rsid w:val="00E1011F"/>
    <w:rsid w:val="00E10784"/>
    <w:rsid w:val="00E10E07"/>
    <w:rsid w:val="00E11582"/>
    <w:rsid w:val="00E12E07"/>
    <w:rsid w:val="00E14279"/>
    <w:rsid w:val="00E14501"/>
    <w:rsid w:val="00E15CB3"/>
    <w:rsid w:val="00E17B55"/>
    <w:rsid w:val="00E17F56"/>
    <w:rsid w:val="00E2123B"/>
    <w:rsid w:val="00E2559C"/>
    <w:rsid w:val="00E325DF"/>
    <w:rsid w:val="00E41309"/>
    <w:rsid w:val="00E41C5E"/>
    <w:rsid w:val="00E444AE"/>
    <w:rsid w:val="00E45792"/>
    <w:rsid w:val="00E46DCA"/>
    <w:rsid w:val="00E53DF5"/>
    <w:rsid w:val="00E54642"/>
    <w:rsid w:val="00E56DE9"/>
    <w:rsid w:val="00E56F23"/>
    <w:rsid w:val="00E60A7B"/>
    <w:rsid w:val="00E63BB3"/>
    <w:rsid w:val="00E64320"/>
    <w:rsid w:val="00E701AF"/>
    <w:rsid w:val="00E7116F"/>
    <w:rsid w:val="00E7121C"/>
    <w:rsid w:val="00E7362C"/>
    <w:rsid w:val="00E74DB0"/>
    <w:rsid w:val="00E8019E"/>
    <w:rsid w:val="00E80DB1"/>
    <w:rsid w:val="00E8674C"/>
    <w:rsid w:val="00E91656"/>
    <w:rsid w:val="00E9313A"/>
    <w:rsid w:val="00E93E35"/>
    <w:rsid w:val="00E95FFC"/>
    <w:rsid w:val="00E97A07"/>
    <w:rsid w:val="00EA2AA9"/>
    <w:rsid w:val="00EA3EEE"/>
    <w:rsid w:val="00EA5D36"/>
    <w:rsid w:val="00EB27E6"/>
    <w:rsid w:val="00EB6836"/>
    <w:rsid w:val="00EC16F0"/>
    <w:rsid w:val="00EC1977"/>
    <w:rsid w:val="00EC4447"/>
    <w:rsid w:val="00EC6EEC"/>
    <w:rsid w:val="00EC7EC9"/>
    <w:rsid w:val="00ED0752"/>
    <w:rsid w:val="00ED08D0"/>
    <w:rsid w:val="00ED092A"/>
    <w:rsid w:val="00ED5A54"/>
    <w:rsid w:val="00ED5E24"/>
    <w:rsid w:val="00EE0A61"/>
    <w:rsid w:val="00EE1665"/>
    <w:rsid w:val="00EE2695"/>
    <w:rsid w:val="00EE3473"/>
    <w:rsid w:val="00EE42FC"/>
    <w:rsid w:val="00EE4DEE"/>
    <w:rsid w:val="00EE5540"/>
    <w:rsid w:val="00EE6753"/>
    <w:rsid w:val="00EF3337"/>
    <w:rsid w:val="00EF41D6"/>
    <w:rsid w:val="00EF4F5C"/>
    <w:rsid w:val="00EF7AEC"/>
    <w:rsid w:val="00F02A53"/>
    <w:rsid w:val="00F1368F"/>
    <w:rsid w:val="00F15327"/>
    <w:rsid w:val="00F16B23"/>
    <w:rsid w:val="00F26971"/>
    <w:rsid w:val="00F306E5"/>
    <w:rsid w:val="00F32AA1"/>
    <w:rsid w:val="00F32B4F"/>
    <w:rsid w:val="00F401B1"/>
    <w:rsid w:val="00F407D5"/>
    <w:rsid w:val="00F44841"/>
    <w:rsid w:val="00F453D7"/>
    <w:rsid w:val="00F548A8"/>
    <w:rsid w:val="00F5770E"/>
    <w:rsid w:val="00F63622"/>
    <w:rsid w:val="00F65D86"/>
    <w:rsid w:val="00F66757"/>
    <w:rsid w:val="00F712A6"/>
    <w:rsid w:val="00F739A8"/>
    <w:rsid w:val="00F746DA"/>
    <w:rsid w:val="00F765B7"/>
    <w:rsid w:val="00F771C5"/>
    <w:rsid w:val="00F77832"/>
    <w:rsid w:val="00F77B32"/>
    <w:rsid w:val="00F81DAC"/>
    <w:rsid w:val="00F913B9"/>
    <w:rsid w:val="00F91A70"/>
    <w:rsid w:val="00F91C6C"/>
    <w:rsid w:val="00F94DF8"/>
    <w:rsid w:val="00F956D5"/>
    <w:rsid w:val="00F957AD"/>
    <w:rsid w:val="00FA010A"/>
    <w:rsid w:val="00FA0966"/>
    <w:rsid w:val="00FB02FD"/>
    <w:rsid w:val="00FB0AF6"/>
    <w:rsid w:val="00FB22AC"/>
    <w:rsid w:val="00FB38B0"/>
    <w:rsid w:val="00FB3D83"/>
    <w:rsid w:val="00FB4918"/>
    <w:rsid w:val="00FB5384"/>
    <w:rsid w:val="00FB6DD0"/>
    <w:rsid w:val="00FC2452"/>
    <w:rsid w:val="00FC2B6A"/>
    <w:rsid w:val="00FC43B2"/>
    <w:rsid w:val="00FC7699"/>
    <w:rsid w:val="00FC7B10"/>
    <w:rsid w:val="00FD045A"/>
    <w:rsid w:val="00FD4490"/>
    <w:rsid w:val="00FD531A"/>
    <w:rsid w:val="00FD61EF"/>
    <w:rsid w:val="00FE0D61"/>
    <w:rsid w:val="00FE28D7"/>
    <w:rsid w:val="00FE2A82"/>
    <w:rsid w:val="00FE6048"/>
    <w:rsid w:val="00FF3749"/>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ED1B76"/>
  <w15:chartTrackingRefBased/>
  <w15:docId w15:val="{5D7FE581-9F76-4AC8-AE16-BB08C5CE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A82DEB"/>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DefaultParagraphFont2">
    <w:name w:val="Default Paragraph Font2"/>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aliases w:val="Char,Char Char Char Diagrama Diagrama Diagrama Diagrama Diagrama,Char Char Char Diagrama Diagrama Diagrama Diagrama Diagrama Diagrama Diagrama Diagrama Diagrama Diagrama,body text,contents,bt,b,??"/>
    <w:basedOn w:val="prastasis"/>
    <w:link w:val="PagrindinistekstasDiagrama"/>
    <w:qFormat/>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cs="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link w:val="Pagrindinistekstas"/>
    <w:rsid w:val="00A8606D"/>
    <w:rPr>
      <w:rFonts w:eastAsia="Calibri" w:cs="Calibri"/>
      <w:kern w:val="1"/>
      <w:sz w:val="24"/>
      <w:szCs w:val="22"/>
      <w:lang w:eastAsia="ar-SA"/>
    </w:rPr>
  </w:style>
  <w:style w:type="paragraph" w:styleId="Sraopastraipa">
    <w:name w:val="List Paragraph"/>
    <w:aliases w:val="Buletai,Bullet EY,List Paragraph21,List Paragraph2,lp1,Use Case List Paragraph,Numbering,ERP-List Paragraph,List Paragraph11,List Paragraph111,Paragraph,List Paragraph Red,List not in Table,Bullet 1,List Paragraph 1,Lentele,Lente"/>
    <w:basedOn w:val="prastasis"/>
    <w:link w:val="SraopastraipaDiagrama"/>
    <w:uiPriority w:val="34"/>
    <w:qFormat/>
    <w:rsid w:val="000E468C"/>
    <w:pPr>
      <w:suppressAutoHyphens w:val="0"/>
      <w:spacing w:after="0" w:line="240" w:lineRule="auto"/>
      <w:ind w:left="720"/>
      <w:contextualSpacing/>
    </w:pPr>
    <w:rPr>
      <w:rFonts w:eastAsia="Times New Roman" w:cs="Times New Roman"/>
      <w:kern w:val="0"/>
      <w:sz w:val="20"/>
      <w:szCs w:val="20"/>
      <w:lang w:val="en-US" w:eastAsia="en-US"/>
    </w:rPr>
  </w:style>
  <w:style w:type="paragraph" w:styleId="Komentarotekstas">
    <w:name w:val="annotation text"/>
    <w:aliases w:val="Diagrama,Diagrama Diagrama Diagrama Diagrama,Diagrama Diagrama Diagrama,Diagrama Diagrama Char Char,Diagrama Diagrama Char,Char3"/>
    <w:basedOn w:val="prastasis"/>
    <w:link w:val="KomentarotekstasDiagrama"/>
    <w:unhideWhenUsed/>
    <w:rsid w:val="00ED5A54"/>
    <w:pPr>
      <w:pBdr>
        <w:top w:val="nil"/>
        <w:left w:val="nil"/>
        <w:bottom w:val="nil"/>
        <w:right w:val="nil"/>
        <w:between w:val="nil"/>
        <w:bar w:val="nil"/>
      </w:pBdr>
      <w:suppressAutoHyphens w:val="0"/>
      <w:spacing w:after="0" w:line="240" w:lineRule="auto"/>
    </w:pPr>
    <w:rPr>
      <w:rFonts w:eastAsia="Arial Unicode MS" w:cs="Times New Roman"/>
      <w:kern w:val="0"/>
      <w:sz w:val="20"/>
      <w:szCs w:val="20"/>
      <w:bdr w:val="nil"/>
      <w:lang w:val="en-US" w:eastAsia="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Char3 Diagrama"/>
    <w:link w:val="Komentarotekstas"/>
    <w:rsid w:val="00ED5A54"/>
    <w:rPr>
      <w:rFonts w:eastAsia="Arial Unicode MS"/>
      <w:bdr w:val="nil"/>
      <w:lang w:val="en-US" w:eastAsia="en-US"/>
    </w:rPr>
  </w:style>
  <w:style w:type="paragraph" w:customStyle="1" w:styleId="Point1">
    <w:name w:val="Point 1"/>
    <w:basedOn w:val="prastasis"/>
    <w:rsid w:val="00ED5A54"/>
    <w:pPr>
      <w:suppressAutoHyphens w:val="0"/>
      <w:spacing w:before="120" w:after="120" w:line="240" w:lineRule="auto"/>
      <w:ind w:left="1418" w:hanging="567"/>
      <w:jc w:val="both"/>
    </w:pPr>
    <w:rPr>
      <w:rFonts w:eastAsia="Times New Roman" w:cs="Times New Roman"/>
      <w:kern w:val="0"/>
      <w:szCs w:val="20"/>
      <w:lang w:val="en-GB" w:eastAsia="en-US"/>
    </w:rPr>
  </w:style>
  <w:style w:type="character" w:styleId="Komentaronuoroda">
    <w:name w:val="annotation reference"/>
    <w:rsid w:val="00FC2B6A"/>
    <w:rPr>
      <w:sz w:val="16"/>
      <w:szCs w:val="16"/>
    </w:rPr>
  </w:style>
  <w:style w:type="paragraph" w:styleId="Komentarotema">
    <w:name w:val="annotation subject"/>
    <w:basedOn w:val="Komentarotekstas"/>
    <w:next w:val="Komentarotekstas"/>
    <w:link w:val="KomentarotemaDiagrama"/>
    <w:rsid w:val="00FC2B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b/>
      <w:bCs/>
      <w:kern w:val="1"/>
      <w:lang w:eastAsia="ar-SA"/>
    </w:rPr>
  </w:style>
  <w:style w:type="character" w:customStyle="1" w:styleId="KomentarotemaDiagrama">
    <w:name w:val="Komentaro tema Diagrama"/>
    <w:link w:val="Komentarotema"/>
    <w:rsid w:val="00FC2B6A"/>
    <w:rPr>
      <w:rFonts w:eastAsia="Calibri" w:cs="Calibri"/>
      <w:b/>
      <w:bCs/>
      <w:kern w:val="1"/>
      <w:bdr w:val="nil"/>
      <w:lang w:val="en-US" w:eastAsia="ar-SA"/>
    </w:rPr>
  </w:style>
  <w:style w:type="paragraph" w:styleId="Debesliotekstas">
    <w:name w:val="Balloon Text"/>
    <w:basedOn w:val="prastasis"/>
    <w:link w:val="DebesliotekstasDiagrama"/>
    <w:rsid w:val="00FC2B6A"/>
    <w:pPr>
      <w:spacing w:after="0" w:line="240" w:lineRule="auto"/>
    </w:pPr>
    <w:rPr>
      <w:rFonts w:ascii="Tahoma" w:hAnsi="Tahoma" w:cs="Times New Roman"/>
      <w:sz w:val="16"/>
      <w:szCs w:val="16"/>
      <w:lang w:val="x-none"/>
    </w:rPr>
  </w:style>
  <w:style w:type="character" w:customStyle="1" w:styleId="DebesliotekstasDiagrama">
    <w:name w:val="Debesėlio tekstas Diagrama"/>
    <w:link w:val="Debesliotekstas"/>
    <w:rsid w:val="00FC2B6A"/>
    <w:rPr>
      <w:rFonts w:ascii="Tahoma" w:eastAsia="Calibri" w:hAnsi="Tahoma" w:cs="Tahoma"/>
      <w:kern w:val="1"/>
      <w:sz w:val="16"/>
      <w:szCs w:val="16"/>
      <w:lang w:eastAsia="ar-SA"/>
    </w:rPr>
  </w:style>
  <w:style w:type="character" w:customStyle="1" w:styleId="SraopastraipaDiagrama">
    <w:name w:val="Sąrašo pastraipa Diagrama"/>
    <w:aliases w:val="Buletai Diagrama,Bullet EY Diagrama,List Paragraph21 Diagrama,List Paragraph2 Diagrama,lp1 Diagrama,Use Case List Paragraph Diagrama,Numbering Diagrama,ERP-List Paragraph Diagrama,List Paragraph11 Diagrama,Paragraph Diagrama"/>
    <w:link w:val="Sraopastraipa"/>
    <w:uiPriority w:val="34"/>
    <w:qFormat/>
    <w:locked/>
    <w:rsid w:val="00B8342D"/>
  </w:style>
  <w:style w:type="paragraph" w:styleId="prastasiniatinklio">
    <w:name w:val="Normal (Web)"/>
    <w:basedOn w:val="prastasis"/>
    <w:uiPriority w:val="99"/>
    <w:unhideWhenUsed/>
    <w:rsid w:val="00AB4747"/>
    <w:pPr>
      <w:suppressAutoHyphens w:val="0"/>
      <w:spacing w:before="100" w:beforeAutospacing="1" w:after="100" w:afterAutospacing="1" w:line="240" w:lineRule="auto"/>
    </w:pPr>
    <w:rPr>
      <w:rFonts w:eastAsia="Times New Roman" w:cs="Times New Roman"/>
      <w:kern w:val="0"/>
      <w:szCs w:val="24"/>
      <w:lang w:val="en-US" w:eastAsia="en-US"/>
    </w:rPr>
  </w:style>
  <w:style w:type="paragraph" w:customStyle="1" w:styleId="Hyperlink1">
    <w:name w:val="Hyperlink1"/>
    <w:basedOn w:val="prastasis"/>
    <w:rsid w:val="005F0C6B"/>
    <w:pPr>
      <w:autoSpaceDE w:val="0"/>
      <w:autoSpaceDN w:val="0"/>
      <w:adjustRightInd w:val="0"/>
      <w:spacing w:after="0" w:line="298" w:lineRule="auto"/>
      <w:ind w:firstLine="312"/>
      <w:jc w:val="both"/>
      <w:textAlignment w:val="center"/>
    </w:pPr>
    <w:rPr>
      <w:rFonts w:eastAsia="Times New Roman" w:cs="Times New Roman"/>
      <w:color w:val="000000"/>
      <w:kern w:val="0"/>
      <w:sz w:val="20"/>
      <w:szCs w:val="20"/>
      <w:lang w:val="en-US" w:eastAsia="en-US"/>
    </w:rPr>
  </w:style>
  <w:style w:type="paragraph" w:customStyle="1" w:styleId="Pagrindinistekstas21">
    <w:name w:val="Pagrindinis tekstas 21"/>
    <w:basedOn w:val="prastasis"/>
    <w:rsid w:val="00552433"/>
    <w:pPr>
      <w:tabs>
        <w:tab w:val="right" w:leader="underscore" w:pos="8505"/>
      </w:tabs>
      <w:spacing w:after="0" w:line="240" w:lineRule="auto"/>
      <w:jc w:val="center"/>
    </w:pPr>
    <w:rPr>
      <w:b/>
      <w:bCs/>
      <w:caps/>
    </w:rPr>
  </w:style>
  <w:style w:type="character" w:customStyle="1" w:styleId="AntratsDiagrama">
    <w:name w:val="Antraštės Diagrama"/>
    <w:link w:val="Antrats"/>
    <w:rsid w:val="00552433"/>
    <w:rPr>
      <w:rFonts w:cs="Calibri"/>
      <w:kern w:val="1"/>
      <w:sz w:val="24"/>
      <w:lang w:val="lt-LT" w:eastAsia="ar-SA"/>
    </w:rPr>
  </w:style>
  <w:style w:type="paragraph" w:customStyle="1" w:styleId="Standard">
    <w:name w:val="Standard"/>
    <w:basedOn w:val="prastasis"/>
    <w:rsid w:val="00493790"/>
    <w:pPr>
      <w:suppressAutoHyphens w:val="0"/>
      <w:autoSpaceDN w:val="0"/>
      <w:spacing w:after="0" w:line="240" w:lineRule="auto"/>
      <w:ind w:firstLine="567"/>
      <w:jc w:val="both"/>
    </w:pPr>
    <w:rPr>
      <w:rFonts w:cs="Times New Roman"/>
      <w:kern w:val="0"/>
      <w:szCs w:val="24"/>
      <w:lang w:eastAsia="zh-CN"/>
    </w:rPr>
  </w:style>
  <w:style w:type="character" w:customStyle="1" w:styleId="BodyTextChar1">
    <w:name w:val="Body Text Char1"/>
    <w:aliases w:val="Char Char1,Char Char Char Diagrama Diagrama Diagrama Diagrama Diagrama Char1,Char Char Char Diagrama Diagrama Diagrama Diagrama Diagrama Diagrama Diagrama Diagrama Diagrama Diagrama Char1,body text Char1,contents Char1,bt Char1,b Char"/>
    <w:rsid w:val="00E034B7"/>
    <w:rPr>
      <w:rFonts w:ascii="Times New Roman"/>
      <w:sz w:val="24"/>
      <w:szCs w:val="24"/>
      <w:lang w:eastAsia="en-US"/>
    </w:rPr>
  </w:style>
  <w:style w:type="paragraph" w:customStyle="1" w:styleId="3">
    <w:name w:val="Стиль3"/>
    <w:basedOn w:val="prastasis"/>
    <w:rsid w:val="00E034B7"/>
    <w:pPr>
      <w:suppressAutoHyphens w:val="0"/>
      <w:spacing w:after="0" w:line="240" w:lineRule="auto"/>
      <w:jc w:val="center"/>
    </w:pPr>
    <w:rPr>
      <w:rFonts w:eastAsia="Times New Roman" w:cs="Times New Roman"/>
      <w:kern w:val="0"/>
      <w:szCs w:val="20"/>
      <w:lang w:val="en-GB" w:eastAsia="en-US"/>
    </w:rPr>
  </w:style>
  <w:style w:type="table" w:customStyle="1" w:styleId="TableGrid3">
    <w:name w:val="Table Grid3"/>
    <w:basedOn w:val="prastojilentel"/>
    <w:next w:val="Lentelstinklelis"/>
    <w:uiPriority w:val="39"/>
    <w:rsid w:val="00FD4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FD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92881"/>
    <w:rPr>
      <w:rFonts w:ascii="Calibri" w:eastAsia="Yu Mincho" w:hAnsi="Calibri" w:cs="Arial"/>
      <w:sz w:val="21"/>
      <w:szCs w:val="21"/>
      <w:lang w:val="lt-LT" w:eastAsia="lt-LT"/>
    </w:rPr>
  </w:style>
  <w:style w:type="character" w:customStyle="1" w:styleId="BetarpDiagrama">
    <w:name w:val="Be tarpų Diagrama"/>
    <w:link w:val="Betarp"/>
    <w:uiPriority w:val="1"/>
    <w:rsid w:val="00292881"/>
    <w:rPr>
      <w:rFonts w:ascii="Calibri" w:eastAsia="Yu Mincho" w:hAnsi="Calibri" w:cs="Arial"/>
      <w:sz w:val="21"/>
      <w:szCs w:val="21"/>
    </w:rPr>
  </w:style>
  <w:style w:type="paragraph" w:customStyle="1" w:styleId="Body2">
    <w:name w:val="Body 2"/>
    <w:rsid w:val="00FE2A82"/>
    <w:pPr>
      <w:pBdr>
        <w:top w:val="nil"/>
        <w:left w:val="nil"/>
        <w:bottom w:val="nil"/>
        <w:right w:val="nil"/>
        <w:between w:val="nil"/>
        <w:bar w:val="nil"/>
      </w:pBdr>
      <w:suppressAutoHyphens/>
      <w:spacing w:after="40"/>
      <w:jc w:val="both"/>
    </w:pPr>
    <w:rPr>
      <w:color w:val="000000"/>
      <w:sz w:val="22"/>
      <w:szCs w:val="22"/>
      <w:bdr w:val="nil"/>
      <w:lang w:eastAsia="en-GB"/>
    </w:rPr>
  </w:style>
  <w:style w:type="character" w:styleId="Emfaz">
    <w:name w:val="Emphasis"/>
    <w:uiPriority w:val="20"/>
    <w:qFormat/>
    <w:rsid w:val="00FE2A82"/>
    <w:rPr>
      <w:i/>
      <w:iCs/>
    </w:rPr>
  </w:style>
  <w:style w:type="character" w:styleId="Neapdorotaspaminjimas">
    <w:name w:val="Unresolved Mention"/>
    <w:uiPriority w:val="99"/>
    <w:semiHidden/>
    <w:unhideWhenUsed/>
    <w:rsid w:val="00675168"/>
    <w:rPr>
      <w:color w:val="605E5C"/>
      <w:shd w:val="clear" w:color="auto" w:fill="E1DFDD"/>
    </w:rPr>
  </w:style>
  <w:style w:type="numbering" w:customStyle="1" w:styleId="List51">
    <w:name w:val="List 51"/>
    <w:basedOn w:val="Sraonra"/>
    <w:rsid w:val="00D32E7E"/>
    <w:pPr>
      <w:numPr>
        <w:numId w:val="26"/>
      </w:numPr>
    </w:pPr>
  </w:style>
  <w:style w:type="character" w:customStyle="1" w:styleId="cf01">
    <w:name w:val="cf01"/>
    <w:rsid w:val="00D32E7E"/>
    <w:rPr>
      <w:rFonts w:ascii="Segoe UI" w:hAnsi="Segoe UI" w:cs="Segoe UI" w:hint="default"/>
      <w:sz w:val="18"/>
      <w:szCs w:val="18"/>
    </w:rPr>
  </w:style>
  <w:style w:type="character" w:customStyle="1" w:styleId="cf11">
    <w:name w:val="cf11"/>
    <w:rsid w:val="00D32E7E"/>
    <w:rPr>
      <w:rFonts w:ascii="Segoe UI" w:hAnsi="Segoe UI" w:cs="Segoe UI" w:hint="default"/>
      <w:sz w:val="18"/>
      <w:szCs w:val="18"/>
    </w:rPr>
  </w:style>
  <w:style w:type="paragraph" w:styleId="Pagrindiniotekstotrauka2">
    <w:name w:val="Body Text Indent 2"/>
    <w:basedOn w:val="prastasis"/>
    <w:link w:val="Pagrindiniotekstotrauka2Diagrama"/>
    <w:rsid w:val="004E70F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E70F5"/>
    <w:rPr>
      <w:rFonts w:eastAsia="Calibri" w:cs="Calibri"/>
      <w:kern w:val="1"/>
      <w:sz w:val="24"/>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40018">
      <w:bodyDiv w:val="1"/>
      <w:marLeft w:val="0"/>
      <w:marRight w:val="0"/>
      <w:marTop w:val="0"/>
      <w:marBottom w:val="0"/>
      <w:divBdr>
        <w:top w:val="none" w:sz="0" w:space="0" w:color="auto"/>
        <w:left w:val="none" w:sz="0" w:space="0" w:color="auto"/>
        <w:bottom w:val="none" w:sz="0" w:space="0" w:color="auto"/>
        <w:right w:val="none" w:sz="0" w:space="0" w:color="auto"/>
      </w:divBdr>
    </w:div>
    <w:div w:id="548684358">
      <w:bodyDiv w:val="1"/>
      <w:marLeft w:val="0"/>
      <w:marRight w:val="0"/>
      <w:marTop w:val="0"/>
      <w:marBottom w:val="0"/>
      <w:divBdr>
        <w:top w:val="none" w:sz="0" w:space="0" w:color="auto"/>
        <w:left w:val="none" w:sz="0" w:space="0" w:color="auto"/>
        <w:bottom w:val="none" w:sz="0" w:space="0" w:color="auto"/>
        <w:right w:val="none" w:sz="0" w:space="0" w:color="auto"/>
      </w:divBdr>
    </w:div>
    <w:div w:id="877208808">
      <w:bodyDiv w:val="1"/>
      <w:marLeft w:val="0"/>
      <w:marRight w:val="0"/>
      <w:marTop w:val="0"/>
      <w:marBottom w:val="0"/>
      <w:divBdr>
        <w:top w:val="none" w:sz="0" w:space="0" w:color="auto"/>
        <w:left w:val="none" w:sz="0" w:space="0" w:color="auto"/>
        <w:bottom w:val="none" w:sz="0" w:space="0" w:color="auto"/>
        <w:right w:val="none" w:sz="0" w:space="0" w:color="auto"/>
      </w:divBdr>
    </w:div>
    <w:div w:id="907226917">
      <w:bodyDiv w:val="1"/>
      <w:marLeft w:val="0"/>
      <w:marRight w:val="0"/>
      <w:marTop w:val="0"/>
      <w:marBottom w:val="0"/>
      <w:divBdr>
        <w:top w:val="none" w:sz="0" w:space="0" w:color="auto"/>
        <w:left w:val="none" w:sz="0" w:space="0" w:color="auto"/>
        <w:bottom w:val="none" w:sz="0" w:space="0" w:color="auto"/>
        <w:right w:val="none" w:sz="0" w:space="0" w:color="auto"/>
      </w:divBdr>
    </w:div>
    <w:div w:id="1012952025">
      <w:bodyDiv w:val="1"/>
      <w:marLeft w:val="0"/>
      <w:marRight w:val="0"/>
      <w:marTop w:val="0"/>
      <w:marBottom w:val="0"/>
      <w:divBdr>
        <w:top w:val="none" w:sz="0" w:space="0" w:color="auto"/>
        <w:left w:val="none" w:sz="0" w:space="0" w:color="auto"/>
        <w:bottom w:val="none" w:sz="0" w:space="0" w:color="auto"/>
        <w:right w:val="none" w:sz="0" w:space="0" w:color="auto"/>
      </w:divBdr>
    </w:div>
    <w:div w:id="1162089220">
      <w:bodyDiv w:val="1"/>
      <w:marLeft w:val="0"/>
      <w:marRight w:val="0"/>
      <w:marTop w:val="0"/>
      <w:marBottom w:val="0"/>
      <w:divBdr>
        <w:top w:val="none" w:sz="0" w:space="0" w:color="auto"/>
        <w:left w:val="none" w:sz="0" w:space="0" w:color="auto"/>
        <w:bottom w:val="none" w:sz="0" w:space="0" w:color="auto"/>
        <w:right w:val="none" w:sz="0" w:space="0" w:color="auto"/>
      </w:divBdr>
    </w:div>
    <w:div w:id="1386567782">
      <w:bodyDiv w:val="1"/>
      <w:marLeft w:val="0"/>
      <w:marRight w:val="0"/>
      <w:marTop w:val="0"/>
      <w:marBottom w:val="0"/>
      <w:divBdr>
        <w:top w:val="none" w:sz="0" w:space="0" w:color="auto"/>
        <w:left w:val="none" w:sz="0" w:space="0" w:color="auto"/>
        <w:bottom w:val="none" w:sz="0" w:space="0" w:color="auto"/>
        <w:right w:val="none" w:sz="0" w:space="0" w:color="auto"/>
      </w:divBdr>
    </w:div>
    <w:div w:id="1476870125">
      <w:bodyDiv w:val="1"/>
      <w:marLeft w:val="0"/>
      <w:marRight w:val="0"/>
      <w:marTop w:val="0"/>
      <w:marBottom w:val="0"/>
      <w:divBdr>
        <w:top w:val="none" w:sz="0" w:space="0" w:color="auto"/>
        <w:left w:val="none" w:sz="0" w:space="0" w:color="auto"/>
        <w:bottom w:val="none" w:sz="0" w:space="0" w:color="auto"/>
        <w:right w:val="none" w:sz="0" w:space="0" w:color="auto"/>
      </w:divBdr>
    </w:div>
    <w:div w:id="1746680708">
      <w:bodyDiv w:val="1"/>
      <w:marLeft w:val="0"/>
      <w:marRight w:val="0"/>
      <w:marTop w:val="0"/>
      <w:marBottom w:val="0"/>
      <w:divBdr>
        <w:top w:val="none" w:sz="0" w:space="0" w:color="auto"/>
        <w:left w:val="none" w:sz="0" w:space="0" w:color="auto"/>
        <w:bottom w:val="none" w:sz="0" w:space="0" w:color="auto"/>
        <w:right w:val="none" w:sz="0" w:space="0" w:color="auto"/>
      </w:divBdr>
    </w:div>
    <w:div w:id="20659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elena.miezetyte@kaunokolegij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vpt.lrv.lt/lt/nauja-cvp-is-aktuali-nuo-2024-12-01/metodine-medziaga-instrukcijos/tiekejamsnaujaCVPI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oter" Target="footer2.xml"/><Relationship Id="rId10" Type="http://schemas.openxmlformats.org/officeDocument/2006/relationships/hyperlink" Target="https://www.e-tar.lt/portal/lt/legalAct/TAR.4B60A8C9678B/asr" TargetMode="External"/><Relationship Id="rId19" Type="http://schemas.openxmlformats.org/officeDocument/2006/relationships/hyperlink" Target="https://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29BA-621E-4F30-A33D-6CCB0EAC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20</Pages>
  <Words>7097</Words>
  <Characters>40456</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47459</CharactersWithSpaces>
  <SharedDoc>false</SharedDoc>
  <HLinks>
    <vt:vector size="36" baseType="variant">
      <vt:variant>
        <vt:i4>6225958</vt:i4>
      </vt:variant>
      <vt:variant>
        <vt:i4>15</vt:i4>
      </vt:variant>
      <vt:variant>
        <vt:i4>0</vt:i4>
      </vt:variant>
      <vt:variant>
        <vt:i4>5</vt:i4>
      </vt:variant>
      <vt:variant>
        <vt:lpwstr>mailto:info@go.kauko.lt</vt:lpwstr>
      </vt:variant>
      <vt:variant>
        <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5177373</vt:i4>
      </vt:variant>
      <vt:variant>
        <vt:i4>9</vt:i4>
      </vt:variant>
      <vt:variant>
        <vt:i4>0</vt:i4>
      </vt:variant>
      <vt:variant>
        <vt:i4>5</vt:i4>
      </vt:variant>
      <vt:variant>
        <vt:lpwstr>https://vpt.lrv.lt/melaginga-informacija-pateikusiu-tiekeju-sarasas-3</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dc:description/>
  <cp:lastModifiedBy>Dell</cp:lastModifiedBy>
  <cp:revision>13</cp:revision>
  <cp:lastPrinted>2017-10-17T09:20:00Z</cp:lastPrinted>
  <dcterms:created xsi:type="dcterms:W3CDTF">2025-05-15T10:16:00Z</dcterms:created>
  <dcterms:modified xsi:type="dcterms:W3CDTF">2025-05-20T11:25:00Z</dcterms:modified>
</cp:coreProperties>
</file>