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E4C39"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BE4C39" w:rsidRDefault="001E7A02" w:rsidP="00F072B9">
            <w:pPr>
              <w:spacing w:after="0" w:line="240" w:lineRule="auto"/>
            </w:pPr>
            <w:r>
              <w:rPr>
                <w:rFonts w:ascii="Calibri Light" w:hAnsi="Calibri Light" w:cs="Calibri Light"/>
                <w:b/>
                <w:color w:val="FFFFFF"/>
              </w:rPr>
              <w:t xml:space="preserve">IŠTEKLIŲ AGENTŪRA </w:t>
            </w:r>
            <w:r w:rsidR="00735D34" w:rsidRPr="00BE4C39">
              <w:rPr>
                <w:rFonts w:ascii="Calibri Light" w:hAnsi="Calibri Light" w:cs="Calibri Light"/>
                <w:b/>
                <w:color w:val="FFFFFF"/>
              </w:rPr>
              <w:t xml:space="preserve"> &gt; PIRKIMO DOKUMENTAI &gt; </w:t>
            </w:r>
            <w:r w:rsidR="00735D34">
              <w:rPr>
                <w:rFonts w:ascii="Calibri Light" w:hAnsi="Calibri Light" w:cs="Calibri Light"/>
                <w:b/>
                <w:color w:val="FFFFFF"/>
              </w:rPr>
              <w:t>TECHNINĖ SPECIFIKACIJA</w:t>
            </w:r>
          </w:p>
        </w:tc>
      </w:tr>
    </w:tbl>
    <w:p w14:paraId="66A20C7A" w14:textId="77777777" w:rsidR="00735D34" w:rsidRPr="00BE4C39" w:rsidRDefault="00735D34" w:rsidP="00735D34">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735D34" w:rsidRPr="00BE4C39"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1F128C56" w:rsidR="00735D34" w:rsidRPr="00BE4C39" w:rsidRDefault="00000000" w:rsidP="00F072B9">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5C7A8614ABC443BABB1C9FF0C4382F7"/>
                </w:placeholder>
              </w:sdtPr>
              <w:sdtContent>
                <w:sdt>
                  <w:sdtPr>
                    <w:rPr>
                      <w:rFonts w:ascii="Calibri Light" w:hAnsi="Calibri Light" w:cs="Calibri Light"/>
                      <w:b/>
                      <w:bCs/>
                      <w:sz w:val="22"/>
                    </w:rPr>
                    <w:alias w:val="Įrašomas pirkimo pavadinimas ir Nr."/>
                    <w:tag w:val="Įrašomas pirkimo pavadinimas ir Nr."/>
                    <w:id w:val="-1311480434"/>
                    <w:placeholder>
                      <w:docPart w:val="15C7A8614ABC443BABB1C9FF0C4382F7"/>
                    </w:placeholder>
                    <w:text/>
                  </w:sdtPr>
                  <w:sdtContent>
                    <w:r w:rsidR="006A6549" w:rsidRPr="006A6549">
                      <w:rPr>
                        <w:rFonts w:ascii="Calibri Light" w:hAnsi="Calibri Light" w:cs="Calibri Light"/>
                        <w:b/>
                        <w:bCs/>
                        <w:sz w:val="22"/>
                      </w:rPr>
                      <w:t>Oro kondicionavimo sistemų komplektai (Nr. PPR-410)</w:t>
                    </w:r>
                  </w:sdtContent>
                </w:sdt>
              </w:sdtContent>
            </w:sdt>
          </w:p>
        </w:tc>
      </w:tr>
    </w:tbl>
    <w:p w14:paraId="0809376D" w14:textId="64F995DE" w:rsidR="00E66666" w:rsidRPr="007745D9" w:rsidRDefault="00E66666" w:rsidP="00DE1F44">
      <w:pPr>
        <w:tabs>
          <w:tab w:val="left" w:pos="567"/>
        </w:tabs>
        <w:spacing w:after="0" w:line="240" w:lineRule="auto"/>
        <w:rPr>
          <w:szCs w:val="24"/>
        </w:rPr>
      </w:pPr>
    </w:p>
    <w:p w14:paraId="527B53D1" w14:textId="1812964B" w:rsidR="007745D9" w:rsidRPr="007745D9" w:rsidRDefault="007745D9" w:rsidP="00DE1F44">
      <w:pPr>
        <w:pStyle w:val="Sraopastraipa"/>
        <w:numPr>
          <w:ilvl w:val="0"/>
          <w:numId w:val="3"/>
        </w:numPr>
        <w:tabs>
          <w:tab w:val="left" w:pos="567"/>
          <w:tab w:val="left" w:pos="720"/>
          <w:tab w:val="center" w:pos="4819"/>
          <w:tab w:val="right" w:pos="9638"/>
        </w:tabs>
        <w:suppressAutoHyphens w:val="0"/>
        <w:autoSpaceDN/>
        <w:spacing w:after="0" w:line="240" w:lineRule="auto"/>
        <w:ind w:left="0" w:firstLine="0"/>
        <w:jc w:val="both"/>
        <w:textAlignment w:val="auto"/>
        <w:rPr>
          <w:rFonts w:eastAsia="Times New Roman"/>
          <w:bCs/>
          <w:szCs w:val="24"/>
          <w:lang w:eastAsia="lt-LT"/>
        </w:rPr>
      </w:pPr>
      <w:r w:rsidRPr="007745D9">
        <w:rPr>
          <w:rFonts w:eastAsia="Times New Roman"/>
          <w:bCs/>
          <w:szCs w:val="24"/>
          <w:lang w:eastAsia="lt-LT"/>
        </w:rPr>
        <w:t>PIRKIMO OBJEKTAS. Oro kondicionavimo sistemų komplektai, 4 vnt.</w:t>
      </w:r>
    </w:p>
    <w:p w14:paraId="486D4FF0" w14:textId="43D79266" w:rsidR="007745D9" w:rsidRPr="00791869" w:rsidRDefault="007745D9" w:rsidP="00DE1F44">
      <w:pPr>
        <w:widowControl w:val="0"/>
        <w:numPr>
          <w:ilvl w:val="1"/>
          <w:numId w:val="3"/>
        </w:numPr>
        <w:tabs>
          <w:tab w:val="left" w:pos="567"/>
        </w:tabs>
        <w:suppressAutoHyphens w:val="0"/>
        <w:autoSpaceDN/>
        <w:spacing w:after="0" w:line="240" w:lineRule="auto"/>
        <w:ind w:left="0" w:firstLine="0"/>
        <w:jc w:val="both"/>
        <w:textAlignment w:val="auto"/>
        <w:rPr>
          <w:rFonts w:eastAsia="Times New Roman"/>
          <w:bCs/>
          <w:szCs w:val="24"/>
        </w:rPr>
      </w:pPr>
      <w:r w:rsidRPr="007745D9">
        <w:rPr>
          <w:rFonts w:eastAsia="Times New Roman"/>
          <w:bCs/>
          <w:szCs w:val="24"/>
        </w:rPr>
        <w:t xml:space="preserve">Oro kondicionavimo sistemų komplektai turi būti savo transportu pristatyti ir sumontuoti per 1 (vieną) mėnesį nuo pirkimo sutarties įsigaliojimo dienos,  adresu: Žygimantų g. 8, Vilnius. </w:t>
      </w:r>
    </w:p>
    <w:p w14:paraId="24A09077" w14:textId="7FD51CCD" w:rsidR="007745D9" w:rsidRPr="007745D9" w:rsidRDefault="007745D9" w:rsidP="00DE1F44">
      <w:pPr>
        <w:pStyle w:val="Sraopastraipa"/>
        <w:numPr>
          <w:ilvl w:val="0"/>
          <w:numId w:val="3"/>
        </w:numPr>
        <w:tabs>
          <w:tab w:val="left" w:pos="567"/>
        </w:tabs>
        <w:spacing w:after="0" w:line="240" w:lineRule="auto"/>
        <w:ind w:left="0" w:firstLine="0"/>
        <w:jc w:val="both"/>
        <w:rPr>
          <w:bCs/>
          <w:szCs w:val="24"/>
        </w:rPr>
      </w:pPr>
      <w:r w:rsidRPr="007745D9">
        <w:rPr>
          <w:bCs/>
          <w:szCs w:val="24"/>
        </w:rPr>
        <w:t xml:space="preserve"> PERKANČIOJI ORGANIZACIJA. Išteklių agentūra prie LR VRM (Šventaragio g. 2, LT-01510 Vilnius, įmonės kodas 188729923).</w:t>
      </w:r>
    </w:p>
    <w:p w14:paraId="3DB64966" w14:textId="7ACA94F5" w:rsidR="007745D9" w:rsidRDefault="007745D9" w:rsidP="00DE1F44">
      <w:pPr>
        <w:pStyle w:val="Sraopastraipa"/>
        <w:numPr>
          <w:ilvl w:val="0"/>
          <w:numId w:val="3"/>
        </w:numPr>
        <w:shd w:val="clear" w:color="auto" w:fill="FFFFFF"/>
        <w:tabs>
          <w:tab w:val="left" w:pos="567"/>
        </w:tabs>
        <w:spacing w:after="0" w:line="240" w:lineRule="auto"/>
        <w:ind w:left="0" w:firstLine="0"/>
        <w:rPr>
          <w:bCs/>
          <w:spacing w:val="-3"/>
          <w:szCs w:val="24"/>
        </w:rPr>
      </w:pPr>
      <w:bookmarkStart w:id="0" w:name="_Hlk198645134"/>
      <w:r w:rsidRPr="007745D9">
        <w:rPr>
          <w:bCs/>
          <w:spacing w:val="-3"/>
          <w:szCs w:val="24"/>
        </w:rPr>
        <w:t>ORO KONDICIONAVIMO SISTEMŲ KOMPLEKTŲ TECHNINIAI PARAMETRAI:</w:t>
      </w:r>
    </w:p>
    <w:p w14:paraId="79514C70" w14:textId="77777777" w:rsidR="00791869" w:rsidRPr="007745D9" w:rsidRDefault="00791869" w:rsidP="00791869">
      <w:pPr>
        <w:pStyle w:val="Sraopastraipa"/>
        <w:shd w:val="clear" w:color="auto" w:fill="FFFFFF"/>
        <w:tabs>
          <w:tab w:val="left" w:pos="567"/>
        </w:tabs>
        <w:spacing w:after="0" w:line="240" w:lineRule="auto"/>
        <w:ind w:left="0"/>
        <w:rPr>
          <w:bCs/>
          <w:spacing w:val="-3"/>
          <w:szCs w:val="24"/>
        </w:rPr>
      </w:pPr>
    </w:p>
    <w:tbl>
      <w:tblPr>
        <w:tblW w:w="9706" w:type="dxa"/>
        <w:tblLook w:val="0000" w:firstRow="0" w:lastRow="0" w:firstColumn="0" w:lastColumn="0" w:noHBand="0" w:noVBand="0"/>
      </w:tblPr>
      <w:tblGrid>
        <w:gridCol w:w="1886"/>
        <w:gridCol w:w="5760"/>
        <w:gridCol w:w="910"/>
        <w:gridCol w:w="1150"/>
      </w:tblGrid>
      <w:tr w:rsidR="007745D9" w:rsidRPr="007745D9" w14:paraId="1CFCB5F5" w14:textId="77777777" w:rsidTr="00F10887">
        <w:trPr>
          <w:trHeight w:val="240"/>
        </w:trPr>
        <w:tc>
          <w:tcPr>
            <w:tcW w:w="9706" w:type="dxa"/>
            <w:gridSpan w:val="4"/>
            <w:tcBorders>
              <w:top w:val="single" w:sz="4" w:space="0" w:color="auto"/>
              <w:left w:val="single" w:sz="4" w:space="0" w:color="auto"/>
              <w:bottom w:val="single" w:sz="4" w:space="0" w:color="auto"/>
              <w:right w:val="single" w:sz="4" w:space="0" w:color="auto"/>
            </w:tcBorders>
            <w:shd w:val="clear" w:color="auto" w:fill="auto"/>
          </w:tcPr>
          <w:bookmarkEnd w:id="0"/>
          <w:p w14:paraId="152A90AB" w14:textId="77777777" w:rsidR="007745D9" w:rsidRPr="007745D9" w:rsidRDefault="007745D9" w:rsidP="007745D9">
            <w:pPr>
              <w:ind w:left="720"/>
              <w:jc w:val="center"/>
            </w:pPr>
            <w:r w:rsidRPr="007745D9">
              <w:rPr>
                <w:b/>
                <w:bCs/>
              </w:rPr>
              <w:t>Komplektus (sistemas) sudaro: (4 išoriniai + 4 sieniniai „SPLIT“ tipo vidiniai blokai) Žygimantų g. 8, Vilnius, LR VRM Medicinos centro patalpos iki 30 m</w:t>
            </w:r>
            <w:r w:rsidRPr="007745D9">
              <w:rPr>
                <w:b/>
                <w:bCs/>
                <w:vertAlign w:val="superscript"/>
              </w:rPr>
              <w:t>2</w:t>
            </w:r>
          </w:p>
        </w:tc>
      </w:tr>
      <w:tr w:rsidR="007745D9" w:rsidRPr="007745D9" w14:paraId="103FCDBB" w14:textId="77777777" w:rsidTr="00F10887">
        <w:trPr>
          <w:trHeight w:val="240"/>
        </w:trPr>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25DD3692" w14:textId="77777777" w:rsidR="007745D9" w:rsidRPr="007745D9" w:rsidRDefault="007745D9" w:rsidP="007745D9">
            <w:pPr>
              <w:jc w:val="center"/>
            </w:pPr>
            <w:r w:rsidRPr="007745D9">
              <w:t>1.</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32834C37" w14:textId="77777777" w:rsidR="007745D9" w:rsidRPr="007745D9" w:rsidRDefault="007745D9" w:rsidP="007745D9">
            <w:r w:rsidRPr="007745D9">
              <w:t>„</w:t>
            </w:r>
            <w:proofErr w:type="spellStart"/>
            <w:r w:rsidRPr="007745D9">
              <w:t>Split</w:t>
            </w:r>
            <w:proofErr w:type="spellEnd"/>
            <w:r w:rsidRPr="007745D9">
              <w:t xml:space="preserve">“ tipo oro kondicionierius nominalus vėsinimo galingumas, ne mažiau 3.2 kW </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720FB743" w14:textId="77777777" w:rsidR="007745D9" w:rsidRPr="007745D9" w:rsidRDefault="007745D9" w:rsidP="007745D9">
            <w:pPr>
              <w:jc w:val="center"/>
            </w:pPr>
            <w:r w:rsidRPr="007745D9">
              <w:t>vnt.</w:t>
            </w: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5FF68B03" w14:textId="77777777" w:rsidR="007745D9" w:rsidRPr="007745D9" w:rsidRDefault="007745D9" w:rsidP="007745D9">
            <w:pPr>
              <w:jc w:val="center"/>
            </w:pPr>
            <w:r w:rsidRPr="007745D9">
              <w:t>4</w:t>
            </w:r>
          </w:p>
        </w:tc>
      </w:tr>
      <w:tr w:rsidR="007745D9" w:rsidRPr="007745D9" w14:paraId="0B0FAC32" w14:textId="77777777" w:rsidTr="00F10887">
        <w:trPr>
          <w:trHeight w:val="240"/>
        </w:trPr>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7AC43807" w14:textId="77777777" w:rsidR="007745D9" w:rsidRPr="007745D9" w:rsidRDefault="007745D9" w:rsidP="007745D9">
            <w:pPr>
              <w:jc w:val="center"/>
            </w:pPr>
            <w:r w:rsidRPr="007745D9">
              <w:t>2.</w:t>
            </w:r>
          </w:p>
        </w:tc>
        <w:tc>
          <w:tcPr>
            <w:tcW w:w="7820" w:type="dxa"/>
            <w:gridSpan w:val="3"/>
            <w:tcBorders>
              <w:top w:val="single" w:sz="4" w:space="0" w:color="auto"/>
              <w:left w:val="single" w:sz="4" w:space="0" w:color="auto"/>
              <w:bottom w:val="single" w:sz="4" w:space="0" w:color="auto"/>
              <w:right w:val="single" w:sz="4" w:space="0" w:color="auto"/>
            </w:tcBorders>
            <w:shd w:val="clear" w:color="auto" w:fill="auto"/>
          </w:tcPr>
          <w:p w14:paraId="54A64E1E" w14:textId="77777777" w:rsidR="007745D9" w:rsidRPr="007745D9" w:rsidRDefault="007745D9" w:rsidP="007745D9">
            <w:r w:rsidRPr="007745D9">
              <w:t xml:space="preserve">Įrangos energijos klasė ne žemesnė kaip A++ šaldyme (SEER ne mažiau 6.1W) / A+++ šildyme (SCOP ne mažiau 5.1W) </w:t>
            </w:r>
          </w:p>
        </w:tc>
      </w:tr>
      <w:tr w:rsidR="007745D9" w:rsidRPr="007745D9" w14:paraId="3FA3A679" w14:textId="77777777" w:rsidTr="00F10887">
        <w:trPr>
          <w:trHeight w:val="240"/>
        </w:trPr>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734D9EBA" w14:textId="77777777" w:rsidR="007745D9" w:rsidRPr="007745D9" w:rsidRDefault="007745D9" w:rsidP="007745D9">
            <w:pPr>
              <w:jc w:val="center"/>
            </w:pPr>
            <w:r w:rsidRPr="007745D9">
              <w:t>3.</w:t>
            </w:r>
          </w:p>
        </w:tc>
        <w:tc>
          <w:tcPr>
            <w:tcW w:w="7820" w:type="dxa"/>
            <w:gridSpan w:val="3"/>
            <w:tcBorders>
              <w:top w:val="single" w:sz="4" w:space="0" w:color="auto"/>
              <w:left w:val="single" w:sz="4" w:space="0" w:color="auto"/>
              <w:bottom w:val="single" w:sz="4" w:space="0" w:color="auto"/>
              <w:right w:val="single" w:sz="4" w:space="0" w:color="auto"/>
            </w:tcBorders>
            <w:shd w:val="clear" w:color="auto" w:fill="auto"/>
          </w:tcPr>
          <w:p w14:paraId="03CF37FD" w14:textId="77777777" w:rsidR="007745D9" w:rsidRPr="007745D9" w:rsidRDefault="007745D9" w:rsidP="007745D9">
            <w:proofErr w:type="spellStart"/>
            <w:r w:rsidRPr="007745D9">
              <w:t>Freonas</w:t>
            </w:r>
            <w:proofErr w:type="spellEnd"/>
            <w:r w:rsidRPr="007745D9">
              <w:t xml:space="preserve"> R32 (kuris yra draugiškas aplinkai, pasižymi mažesniu visuotinio atšilimo potencialu (VAP))</w:t>
            </w:r>
          </w:p>
        </w:tc>
      </w:tr>
      <w:tr w:rsidR="007745D9" w:rsidRPr="007745D9" w14:paraId="0D1073A8" w14:textId="77777777" w:rsidTr="00F10887">
        <w:trPr>
          <w:trHeight w:val="240"/>
        </w:trPr>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04364754" w14:textId="77777777" w:rsidR="007745D9" w:rsidRPr="007745D9" w:rsidRDefault="007745D9" w:rsidP="007745D9">
            <w:pPr>
              <w:jc w:val="center"/>
            </w:pPr>
            <w:r w:rsidRPr="007745D9">
              <w:t>4.</w:t>
            </w:r>
          </w:p>
        </w:tc>
        <w:tc>
          <w:tcPr>
            <w:tcW w:w="7820" w:type="dxa"/>
            <w:gridSpan w:val="3"/>
            <w:tcBorders>
              <w:top w:val="single" w:sz="4" w:space="0" w:color="auto"/>
              <w:left w:val="single" w:sz="4" w:space="0" w:color="auto"/>
              <w:bottom w:val="single" w:sz="4" w:space="0" w:color="auto"/>
              <w:right w:val="single" w:sz="4" w:space="0" w:color="auto"/>
            </w:tcBorders>
            <w:shd w:val="clear" w:color="auto" w:fill="auto"/>
          </w:tcPr>
          <w:p w14:paraId="315B0D0D" w14:textId="77777777" w:rsidR="007745D9" w:rsidRPr="007745D9" w:rsidRDefault="007745D9" w:rsidP="007745D9">
            <w:r w:rsidRPr="007745D9">
              <w:t>Darbinė lauko temperatūra iki  -15 C ÷ +43 C</w:t>
            </w:r>
          </w:p>
        </w:tc>
      </w:tr>
      <w:tr w:rsidR="007745D9" w:rsidRPr="007745D9" w14:paraId="414976F4" w14:textId="77777777" w:rsidTr="00F10887">
        <w:trPr>
          <w:trHeight w:val="240"/>
        </w:trPr>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4B31B5E5" w14:textId="77777777" w:rsidR="007745D9" w:rsidRPr="007745D9" w:rsidRDefault="007745D9" w:rsidP="007745D9">
            <w:pPr>
              <w:jc w:val="center"/>
            </w:pPr>
            <w:r w:rsidRPr="007745D9">
              <w:t>5.</w:t>
            </w:r>
          </w:p>
        </w:tc>
        <w:tc>
          <w:tcPr>
            <w:tcW w:w="7820" w:type="dxa"/>
            <w:gridSpan w:val="3"/>
            <w:tcBorders>
              <w:top w:val="single" w:sz="4" w:space="0" w:color="auto"/>
              <w:left w:val="single" w:sz="4" w:space="0" w:color="auto"/>
              <w:bottom w:val="single" w:sz="4" w:space="0" w:color="auto"/>
              <w:right w:val="single" w:sz="4" w:space="0" w:color="auto"/>
            </w:tcBorders>
            <w:shd w:val="clear" w:color="auto" w:fill="auto"/>
          </w:tcPr>
          <w:p w14:paraId="4D1BDF11" w14:textId="77777777" w:rsidR="007745D9" w:rsidRPr="007745D9" w:rsidRDefault="007745D9" w:rsidP="007745D9">
            <w:r w:rsidRPr="007745D9">
              <w:t>„</w:t>
            </w:r>
            <w:proofErr w:type="spellStart"/>
            <w:r w:rsidRPr="007745D9">
              <w:t>Inverter</w:t>
            </w:r>
            <w:proofErr w:type="spellEnd"/>
            <w:r w:rsidRPr="007745D9">
              <w:t>“ technologija (kuri pasižymi žemo dažnio veikimu, įranga dirba tyliau ir suvartoja mažiau elektros energijos)</w:t>
            </w:r>
          </w:p>
        </w:tc>
      </w:tr>
      <w:tr w:rsidR="007745D9" w:rsidRPr="007745D9" w14:paraId="1A65AE65" w14:textId="77777777" w:rsidTr="00F10887">
        <w:trPr>
          <w:trHeight w:val="240"/>
        </w:trPr>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3A653812" w14:textId="77777777" w:rsidR="007745D9" w:rsidRPr="007745D9" w:rsidRDefault="007745D9" w:rsidP="007745D9">
            <w:pPr>
              <w:jc w:val="center"/>
            </w:pPr>
            <w:r w:rsidRPr="007745D9">
              <w:t>6.</w:t>
            </w:r>
          </w:p>
        </w:tc>
        <w:tc>
          <w:tcPr>
            <w:tcW w:w="7820" w:type="dxa"/>
            <w:gridSpan w:val="3"/>
            <w:tcBorders>
              <w:top w:val="single" w:sz="4" w:space="0" w:color="auto"/>
              <w:left w:val="single" w:sz="4" w:space="0" w:color="auto"/>
              <w:bottom w:val="single" w:sz="4" w:space="0" w:color="auto"/>
              <w:right w:val="single" w:sz="4" w:space="0" w:color="auto"/>
            </w:tcBorders>
            <w:shd w:val="clear" w:color="auto" w:fill="auto"/>
          </w:tcPr>
          <w:p w14:paraId="5824E4AD" w14:textId="77777777" w:rsidR="007745D9" w:rsidRPr="007745D9" w:rsidRDefault="007745D9" w:rsidP="007745D9">
            <w:proofErr w:type="spellStart"/>
            <w:r w:rsidRPr="007745D9">
              <w:t>Wifi</w:t>
            </w:r>
            <w:proofErr w:type="spellEnd"/>
            <w:r w:rsidRPr="007745D9">
              <w:t xml:space="preserve"> nuotolinis valdymas, valdymas -WIFI išmaniuoju telefonu, komplektuojamas su pulteliu</w:t>
            </w:r>
          </w:p>
        </w:tc>
      </w:tr>
      <w:tr w:rsidR="007745D9" w:rsidRPr="007745D9" w14:paraId="5D79265D" w14:textId="77777777" w:rsidTr="00F10887">
        <w:trPr>
          <w:trHeight w:val="240"/>
        </w:trPr>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49E02199" w14:textId="77777777" w:rsidR="007745D9" w:rsidRPr="007745D9" w:rsidRDefault="007745D9" w:rsidP="007745D9">
            <w:pPr>
              <w:jc w:val="center"/>
            </w:pPr>
            <w:r w:rsidRPr="007745D9">
              <w:t>7.</w:t>
            </w:r>
          </w:p>
        </w:tc>
        <w:tc>
          <w:tcPr>
            <w:tcW w:w="7820" w:type="dxa"/>
            <w:gridSpan w:val="3"/>
            <w:tcBorders>
              <w:top w:val="single" w:sz="4" w:space="0" w:color="auto"/>
              <w:left w:val="single" w:sz="4" w:space="0" w:color="auto"/>
              <w:bottom w:val="single" w:sz="4" w:space="0" w:color="auto"/>
              <w:right w:val="single" w:sz="4" w:space="0" w:color="auto"/>
            </w:tcBorders>
            <w:shd w:val="clear" w:color="auto" w:fill="auto"/>
          </w:tcPr>
          <w:p w14:paraId="3675BA4F" w14:textId="77777777" w:rsidR="007745D9" w:rsidRPr="007745D9" w:rsidRDefault="007745D9" w:rsidP="007745D9">
            <w:r w:rsidRPr="007745D9">
              <w:t>Tiekėjas atlieka visus įrangos montavimo (demontavimo), derinimo darbus, būtinos elektros instaliacijos įrengimo darbus</w:t>
            </w:r>
          </w:p>
        </w:tc>
      </w:tr>
      <w:tr w:rsidR="007745D9" w:rsidRPr="007745D9" w14:paraId="5D2F8C0E" w14:textId="77777777" w:rsidTr="00F10887">
        <w:trPr>
          <w:trHeight w:val="240"/>
        </w:trPr>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0BC1AA6F" w14:textId="77777777" w:rsidR="007745D9" w:rsidRPr="007745D9" w:rsidRDefault="007745D9" w:rsidP="007745D9">
            <w:pPr>
              <w:jc w:val="center"/>
              <w:rPr>
                <w:szCs w:val="24"/>
              </w:rPr>
            </w:pPr>
            <w:r w:rsidRPr="007745D9">
              <w:rPr>
                <w:szCs w:val="24"/>
              </w:rPr>
              <w:t>8.</w:t>
            </w:r>
          </w:p>
        </w:tc>
        <w:tc>
          <w:tcPr>
            <w:tcW w:w="7820" w:type="dxa"/>
            <w:gridSpan w:val="3"/>
            <w:tcBorders>
              <w:top w:val="single" w:sz="4" w:space="0" w:color="auto"/>
              <w:left w:val="single" w:sz="4" w:space="0" w:color="auto"/>
              <w:bottom w:val="single" w:sz="4" w:space="0" w:color="auto"/>
              <w:right w:val="single" w:sz="4" w:space="0" w:color="auto"/>
            </w:tcBorders>
            <w:shd w:val="clear" w:color="auto" w:fill="auto"/>
          </w:tcPr>
          <w:p w14:paraId="1FB42657" w14:textId="77777777" w:rsidR="007745D9" w:rsidRPr="007745D9" w:rsidRDefault="007745D9" w:rsidP="007745D9">
            <w:pPr>
              <w:rPr>
                <w:szCs w:val="24"/>
              </w:rPr>
            </w:pPr>
            <w:r w:rsidRPr="007745D9">
              <w:rPr>
                <w:szCs w:val="24"/>
              </w:rPr>
              <w:t>Oro kondicionavimo sistemos įrengimo komplektas (variniai vamzdeliai, plastikinis drenažo vamzdelis, kondensato / drenažo siurbliai, lauko blokų kronšteinai, laidai, instaliaciniai kanalai ir kt.) turi atitikti oro kondicionierių gamintojų nustatytus montavimo reikalavimus</w:t>
            </w:r>
          </w:p>
        </w:tc>
      </w:tr>
      <w:tr w:rsidR="007745D9" w:rsidRPr="007745D9" w14:paraId="15F26DA6" w14:textId="77777777" w:rsidTr="00F10887">
        <w:trPr>
          <w:trHeight w:val="240"/>
        </w:trPr>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041CD4A0" w14:textId="77777777" w:rsidR="007745D9" w:rsidRPr="007745D9" w:rsidRDefault="007745D9" w:rsidP="007745D9">
            <w:pPr>
              <w:jc w:val="center"/>
              <w:rPr>
                <w:szCs w:val="24"/>
              </w:rPr>
            </w:pPr>
            <w:r w:rsidRPr="007745D9">
              <w:rPr>
                <w:szCs w:val="24"/>
              </w:rPr>
              <w:t xml:space="preserve">9. </w:t>
            </w:r>
          </w:p>
        </w:tc>
        <w:tc>
          <w:tcPr>
            <w:tcW w:w="7820" w:type="dxa"/>
            <w:gridSpan w:val="3"/>
            <w:tcBorders>
              <w:top w:val="single" w:sz="4" w:space="0" w:color="auto"/>
              <w:left w:val="single" w:sz="4" w:space="0" w:color="auto"/>
              <w:bottom w:val="single" w:sz="4" w:space="0" w:color="auto"/>
              <w:right w:val="single" w:sz="4" w:space="0" w:color="auto"/>
            </w:tcBorders>
            <w:shd w:val="clear" w:color="auto" w:fill="auto"/>
          </w:tcPr>
          <w:p w14:paraId="6115A1F0" w14:textId="77777777" w:rsidR="007745D9" w:rsidRPr="007745D9" w:rsidRDefault="007745D9" w:rsidP="007745D9">
            <w:pPr>
              <w:rPr>
                <w:szCs w:val="24"/>
              </w:rPr>
            </w:pPr>
            <w:r w:rsidRPr="007745D9">
              <w:rPr>
                <w:szCs w:val="24"/>
              </w:rPr>
              <w:t>Gamintojo garantija, ne trumpesnė kaip 36 mėnesiai nuo sumontuotos įrangos perdavimo–priėmimo akto pasirašymo dienos.</w:t>
            </w:r>
          </w:p>
        </w:tc>
      </w:tr>
      <w:tr w:rsidR="007745D9" w:rsidRPr="007745D9" w14:paraId="620DD921" w14:textId="77777777" w:rsidTr="00F10887">
        <w:trPr>
          <w:trHeight w:val="240"/>
        </w:trPr>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10653DA4" w14:textId="77777777" w:rsidR="007745D9" w:rsidRPr="007745D9" w:rsidRDefault="007745D9" w:rsidP="007745D9">
            <w:pPr>
              <w:jc w:val="center"/>
              <w:rPr>
                <w:szCs w:val="24"/>
              </w:rPr>
            </w:pPr>
            <w:r w:rsidRPr="007745D9">
              <w:rPr>
                <w:szCs w:val="24"/>
              </w:rPr>
              <w:t xml:space="preserve">10. </w:t>
            </w:r>
          </w:p>
        </w:tc>
        <w:tc>
          <w:tcPr>
            <w:tcW w:w="7820" w:type="dxa"/>
            <w:gridSpan w:val="3"/>
            <w:tcBorders>
              <w:top w:val="single" w:sz="4" w:space="0" w:color="auto"/>
              <w:left w:val="single" w:sz="4" w:space="0" w:color="auto"/>
              <w:bottom w:val="single" w:sz="4" w:space="0" w:color="auto"/>
              <w:right w:val="single" w:sz="4" w:space="0" w:color="auto"/>
            </w:tcBorders>
            <w:shd w:val="clear" w:color="auto" w:fill="auto"/>
          </w:tcPr>
          <w:p w14:paraId="16FA893C" w14:textId="77777777" w:rsidR="007745D9" w:rsidRPr="007745D9" w:rsidRDefault="007745D9" w:rsidP="007745D9">
            <w:pPr>
              <w:jc w:val="both"/>
              <w:rPr>
                <w:szCs w:val="24"/>
              </w:rPr>
            </w:pPr>
            <w:r w:rsidRPr="007745D9">
              <w:rPr>
                <w:szCs w:val="24"/>
              </w:rPr>
              <w:t>Kriterijus: Vėdinimo įrenginiai turi atitikti Reglamente Nr. Nr. 1253/2014 (su pakeitimais) nustatytus ekologinio projektavimo reikalavimus ir atitinkamus standartus, nurodytus Europos Komisijos komunikate 2016/C 416/06 (arba atnaujinimuose).</w:t>
            </w:r>
          </w:p>
          <w:p w14:paraId="246F6F4E" w14:textId="77777777" w:rsidR="007745D9" w:rsidRPr="007745D9" w:rsidRDefault="007745D9" w:rsidP="007745D9">
            <w:pPr>
              <w:rPr>
                <w:szCs w:val="24"/>
              </w:rPr>
            </w:pPr>
            <w:r w:rsidRPr="007745D9">
              <w:rPr>
                <w:szCs w:val="24"/>
              </w:rPr>
              <w:lastRenderedPageBreak/>
              <w:t>Patikrinimas: Kartu su pasiūlymu turi būti pateikta gaminio atitikties deklaracija, patvirtinanti, kad prekės atitinka Europos Komisijos reglamente dėl gaminių ekologinio projektavimo nurodytus reikalavimus, arba gamintojo techniniai dokumentai, arba kiti lygiaverčiai įrodymai.</w:t>
            </w:r>
          </w:p>
        </w:tc>
      </w:tr>
    </w:tbl>
    <w:p w14:paraId="484FA001" w14:textId="77777777" w:rsidR="007745D9" w:rsidRPr="007745D9" w:rsidRDefault="007745D9" w:rsidP="007745D9">
      <w:pPr>
        <w:rPr>
          <w:sz w:val="18"/>
          <w:szCs w:val="18"/>
        </w:rPr>
      </w:pPr>
      <w:r w:rsidRPr="007745D9">
        <w:rPr>
          <w:sz w:val="18"/>
          <w:szCs w:val="18"/>
        </w:rPr>
        <w:lastRenderedPageBreak/>
        <w:t>* Įranga turi turėti sertifikatą.</w:t>
      </w:r>
    </w:p>
    <w:p w14:paraId="31BA181C" w14:textId="77777777" w:rsidR="007745D9" w:rsidRPr="007745D9" w:rsidRDefault="007745D9" w:rsidP="007745D9">
      <w:pPr>
        <w:ind w:firstLine="709"/>
        <w:rPr>
          <w:b/>
        </w:rPr>
      </w:pPr>
      <w:r w:rsidRPr="007745D9">
        <w:rPr>
          <w:b/>
        </w:rPr>
        <w:t>IV. BENDRIEJI REIKALAVIMAI:</w:t>
      </w:r>
    </w:p>
    <w:p w14:paraId="4B3BCA88" w14:textId="77777777" w:rsidR="007745D9" w:rsidRPr="007745D9" w:rsidRDefault="007745D9" w:rsidP="007745D9"/>
    <w:p w14:paraId="4FD58D82" w14:textId="77777777" w:rsidR="007745D9" w:rsidRPr="007745D9" w:rsidRDefault="007745D9" w:rsidP="007745D9">
      <w:pPr>
        <w:ind w:firstLine="709"/>
        <w:jc w:val="both"/>
      </w:pPr>
      <w:r w:rsidRPr="007745D9">
        <w:t>4.1. Įranga turi būti įrengiama (sumontuojama) darbo dienomis nuo 8.00 iki 18.00 val., kuo mažiau trukdant darbuotojų darbo procesui. Perkančioji organizacija oro kondicionavimo sistemų komplektų</w:t>
      </w:r>
      <w:r w:rsidRPr="007745D9" w:rsidDel="0006245E">
        <w:t xml:space="preserve"> </w:t>
      </w:r>
      <w:r w:rsidRPr="007745D9">
        <w:t>įrengimo laikotarpiu nenumato atlaisvinti patalpų, kuriose tiekėjas turės įrengti sistemas.</w:t>
      </w:r>
    </w:p>
    <w:p w14:paraId="4EA2A6B7" w14:textId="77777777" w:rsidR="007745D9" w:rsidRPr="007745D9" w:rsidRDefault="007745D9" w:rsidP="007745D9">
      <w:pPr>
        <w:ind w:firstLine="709"/>
        <w:jc w:val="both"/>
      </w:pPr>
      <w:r w:rsidRPr="007745D9">
        <w:t>4.2. Visus konstrukcijų tvirtinimo / pastatymo ir kitus įrangos įrengimui reikalingus darbus, taip pat apdailos atstatymo, sandarinimo ir panašius darbus (jei tokie bus reikalingi) bei patalpų valymą, tiekėjas turi atlikti savo jėgomis ir sąskaita.</w:t>
      </w:r>
    </w:p>
    <w:p w14:paraId="50E2A94C" w14:textId="77777777" w:rsidR="007745D9" w:rsidRPr="007745D9" w:rsidRDefault="007745D9" w:rsidP="007745D9">
      <w:pPr>
        <w:ind w:firstLine="709"/>
        <w:jc w:val="both"/>
      </w:pPr>
      <w:r w:rsidRPr="007745D9">
        <w:t>4.3. Įrangos įrengimui reikalingų medžiagų (varinių vamzdelių, plastikinių drenažo vamzdelių, kondensato siurblių, laidų, instaliacinių kanalų, medžiagų sistemų prijungimui prie veikiančio elektros tinklo, tvirtinimo konstrukcijų ir kt.) kiekius tiekėjas nustato pats savo jėgomis ir sąskaita, vadovaudamasis pateikiamomis sistemų montavimo schemomis ir atlikęs patalpų apžiūrą.</w:t>
      </w:r>
    </w:p>
    <w:p w14:paraId="2285BB40" w14:textId="77777777" w:rsidR="007745D9" w:rsidRPr="007745D9" w:rsidRDefault="007745D9" w:rsidP="007745D9">
      <w:pPr>
        <w:ind w:firstLine="709"/>
        <w:jc w:val="both"/>
      </w:pPr>
      <w:r w:rsidRPr="007745D9">
        <w:t>4.4. Visų sistemų įrengimui reikalingų medžiagų kainas, bokštelio nuomos išlaidas, tiekėjas turi įtraukti į pasiūlymo kainą.</w:t>
      </w:r>
    </w:p>
    <w:p w14:paraId="7F6D5CA4" w14:textId="77777777" w:rsidR="007745D9" w:rsidRPr="007745D9" w:rsidRDefault="007745D9" w:rsidP="007745D9">
      <w:pPr>
        <w:ind w:firstLine="709"/>
        <w:jc w:val="both"/>
      </w:pPr>
      <w:r w:rsidRPr="007745D9">
        <w:t>4.5. Įrangos ir jos įrengimo darbams tiekėjas turi suteikti ne trumpesnę nei 36 mėn. garantiją.</w:t>
      </w:r>
    </w:p>
    <w:p w14:paraId="2187E9FA" w14:textId="77777777" w:rsidR="007745D9" w:rsidRPr="007745D9" w:rsidRDefault="007745D9" w:rsidP="007745D9">
      <w:pPr>
        <w:ind w:firstLine="709"/>
        <w:jc w:val="both"/>
      </w:pPr>
      <w:r w:rsidRPr="007745D9">
        <w:t>PASTABA. Išorinis kondicionavimo įrangos blokas turi būti statomas / montuojamas iš anksto suderinus su Klientu numatomą vietą (lauke, kompaktiškai šalia pastato, ant stogo arba ant pastato sienos (fasado)).</w:t>
      </w:r>
    </w:p>
    <w:p w14:paraId="7627F2F5" w14:textId="77777777" w:rsidR="007745D9" w:rsidRPr="007745D9" w:rsidRDefault="007745D9" w:rsidP="007745D9">
      <w:pPr>
        <w:ind w:firstLine="709"/>
        <w:jc w:val="both"/>
      </w:pPr>
    </w:p>
    <w:p w14:paraId="75A0AAB8" w14:textId="77777777" w:rsidR="007745D9" w:rsidRPr="007745D9" w:rsidRDefault="007745D9" w:rsidP="007745D9">
      <w:pPr>
        <w:ind w:firstLine="709"/>
        <w:jc w:val="both"/>
        <w:rPr>
          <w:spacing w:val="-1"/>
        </w:rPr>
      </w:pPr>
      <w:r w:rsidRPr="007745D9">
        <w:t xml:space="preserve">Dėl patalpų apžiūros, prašome kreiptis į </w:t>
      </w:r>
      <w:r w:rsidRPr="007745D9">
        <w:rPr>
          <w:spacing w:val="-1"/>
        </w:rPr>
        <w:t>LR VRM Medicinos centro Ūkio skyriaus vedėją Viktorą Reisą, tel. (0-5) 271 7035, el. p. viktoras.reisas@vrm.lt</w:t>
      </w:r>
    </w:p>
    <w:p w14:paraId="2FC24FA7" w14:textId="77777777" w:rsidR="007745D9" w:rsidRPr="007745D9" w:rsidRDefault="007745D9" w:rsidP="007745D9">
      <w:pPr>
        <w:jc w:val="center"/>
        <w:rPr>
          <w:rFonts w:asciiTheme="majorHAnsi" w:hAnsiTheme="majorHAnsi" w:cstheme="majorHAnsi"/>
          <w:sz w:val="22"/>
        </w:rPr>
      </w:pPr>
    </w:p>
    <w:p w14:paraId="4A4B0C5C" w14:textId="77777777" w:rsidR="00683C0C" w:rsidRPr="00735D34" w:rsidRDefault="00683C0C"/>
    <w:sectPr w:rsidR="00683C0C" w:rsidRPr="00735D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47AF41B2"/>
    <w:multiLevelType w:val="hybridMultilevel"/>
    <w:tmpl w:val="80884F3C"/>
    <w:lvl w:ilvl="0" w:tplc="52C81634">
      <w:start w:val="1"/>
      <w:numFmt w:val="upperRoman"/>
      <w:lvlText w:val="%1."/>
      <w:lvlJc w:val="left"/>
      <w:pPr>
        <w:ind w:left="1440" w:hanging="72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1DE7788"/>
    <w:multiLevelType w:val="multilevel"/>
    <w:tmpl w:val="B9F452E6"/>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6336" w:hanging="1800"/>
      </w:pPr>
      <w:rPr>
        <w:rFonts w:ascii="Times New Roman" w:hAnsi="Times New Roman" w:cs="Times New Roman" w:hint="default"/>
        <w:sz w:val="24"/>
      </w:rPr>
    </w:lvl>
  </w:abstractNum>
  <w:num w:numId="1" w16cid:durableId="664743979">
    <w:abstractNumId w:val="0"/>
  </w:num>
  <w:num w:numId="2" w16cid:durableId="115955361">
    <w:abstractNumId w:val="1"/>
  </w:num>
  <w:num w:numId="3" w16cid:durableId="1545679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37267"/>
    <w:rsid w:val="000D77EF"/>
    <w:rsid w:val="000E1C43"/>
    <w:rsid w:val="001D3FDB"/>
    <w:rsid w:val="001E7A02"/>
    <w:rsid w:val="0029411E"/>
    <w:rsid w:val="00326B6E"/>
    <w:rsid w:val="003C3231"/>
    <w:rsid w:val="004440E7"/>
    <w:rsid w:val="00452D65"/>
    <w:rsid w:val="0057797F"/>
    <w:rsid w:val="00683C0C"/>
    <w:rsid w:val="006A6549"/>
    <w:rsid w:val="00735D34"/>
    <w:rsid w:val="00762DF6"/>
    <w:rsid w:val="007745D9"/>
    <w:rsid w:val="00791869"/>
    <w:rsid w:val="008D3B2D"/>
    <w:rsid w:val="009F69B1"/>
    <w:rsid w:val="00A27309"/>
    <w:rsid w:val="00CF5144"/>
    <w:rsid w:val="00D12884"/>
    <w:rsid w:val="00D40DF5"/>
    <w:rsid w:val="00DC38BE"/>
    <w:rsid w:val="00DE1F44"/>
    <w:rsid w:val="00E53C87"/>
    <w:rsid w:val="00E66666"/>
    <w:rsid w:val="00E77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semiHidden/>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basedOn w:val="prastasis"/>
    <w:uiPriority w:val="34"/>
    <w:qFormat/>
    <w:rsid w:val="00774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37267"/>
    <w:rsid w:val="00064217"/>
    <w:rsid w:val="001B41E4"/>
    <w:rsid w:val="0020343C"/>
    <w:rsid w:val="00434E8B"/>
    <w:rsid w:val="00462C1C"/>
    <w:rsid w:val="0057797F"/>
    <w:rsid w:val="005D5213"/>
    <w:rsid w:val="006B7120"/>
    <w:rsid w:val="00743892"/>
    <w:rsid w:val="00762DF6"/>
    <w:rsid w:val="00764A39"/>
    <w:rsid w:val="008D3B2D"/>
    <w:rsid w:val="009C6CA6"/>
    <w:rsid w:val="00BD1B19"/>
    <w:rsid w:val="00CF5144"/>
    <w:rsid w:val="00D7642B"/>
    <w:rsid w:val="00DE4D7B"/>
    <w:rsid w:val="00E25E51"/>
    <w:rsid w:val="00EA743B"/>
    <w:rsid w:val="00F01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2489</Words>
  <Characters>1420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6</cp:revision>
  <dcterms:created xsi:type="dcterms:W3CDTF">2025-05-20T11:50:00Z</dcterms:created>
  <dcterms:modified xsi:type="dcterms:W3CDTF">2025-05-20T12:07:00Z</dcterms:modified>
</cp:coreProperties>
</file>