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2550" w14:textId="03840A36" w:rsidR="006A22A3" w:rsidRPr="006A22A3" w:rsidRDefault="006A22A3" w:rsidP="006A22A3">
      <w:pPr>
        <w:widowControl w:val="0"/>
        <w:pBdr>
          <w:top w:val="nil"/>
          <w:left w:val="nil"/>
          <w:bottom w:val="nil"/>
          <w:right w:val="nil"/>
          <w:between w:val="nil"/>
        </w:pBdr>
        <w:tabs>
          <w:tab w:val="left" w:pos="567"/>
          <w:tab w:val="left" w:pos="851"/>
        </w:tabs>
        <w:jc w:val="right"/>
        <w:rPr>
          <w:sz w:val="22"/>
          <w:szCs w:val="22"/>
        </w:rPr>
      </w:pPr>
      <w:r w:rsidRPr="006A22A3">
        <w:rPr>
          <w:sz w:val="22"/>
          <w:szCs w:val="22"/>
        </w:rPr>
        <w:tab/>
      </w:r>
      <w:r w:rsidRPr="006A22A3">
        <w:rPr>
          <w:sz w:val="22"/>
          <w:szCs w:val="22"/>
        </w:rPr>
        <w:tab/>
      </w:r>
      <w:r w:rsidRPr="006A22A3">
        <w:rPr>
          <w:sz w:val="22"/>
          <w:szCs w:val="22"/>
        </w:rPr>
        <w:tab/>
      </w:r>
      <w:r w:rsidRPr="006A22A3">
        <w:rPr>
          <w:sz w:val="22"/>
          <w:szCs w:val="22"/>
        </w:rPr>
        <w:tab/>
      </w:r>
      <w:r w:rsidRPr="006A22A3">
        <w:rPr>
          <w:sz w:val="22"/>
          <w:szCs w:val="22"/>
        </w:rPr>
        <w:tab/>
      </w:r>
      <w:r w:rsidRPr="006A22A3">
        <w:rPr>
          <w:sz w:val="22"/>
          <w:szCs w:val="22"/>
        </w:rPr>
        <w:tab/>
      </w:r>
      <w:r w:rsidRPr="006A22A3">
        <w:rPr>
          <w:sz w:val="22"/>
          <w:szCs w:val="22"/>
        </w:rPr>
        <w:tab/>
        <w:t>Priedas Nr. 3</w:t>
      </w:r>
    </w:p>
    <w:p w14:paraId="7FE51EEA" w14:textId="7B8876C1" w:rsidR="006A22A3" w:rsidRPr="006A22A3" w:rsidRDefault="006A22A3" w:rsidP="006A22A3">
      <w:pPr>
        <w:widowControl w:val="0"/>
        <w:pBdr>
          <w:top w:val="nil"/>
          <w:left w:val="nil"/>
          <w:bottom w:val="nil"/>
          <w:right w:val="nil"/>
          <w:between w:val="nil"/>
        </w:pBdr>
        <w:tabs>
          <w:tab w:val="left" w:pos="567"/>
          <w:tab w:val="left" w:pos="851"/>
        </w:tabs>
        <w:jc w:val="right"/>
        <w:rPr>
          <w:sz w:val="22"/>
          <w:szCs w:val="22"/>
        </w:rPr>
      </w:pPr>
      <w:r w:rsidRPr="006A22A3">
        <w:rPr>
          <w:sz w:val="22"/>
          <w:szCs w:val="22"/>
        </w:rPr>
        <w:t xml:space="preserve">Sutarties projektas </w:t>
      </w:r>
    </w:p>
    <w:p w14:paraId="3D40D2B5" w14:textId="77777777" w:rsidR="006A22A3" w:rsidRPr="006A22A3" w:rsidRDefault="006A22A3" w:rsidP="006A22A3">
      <w:pPr>
        <w:widowControl w:val="0"/>
        <w:pBdr>
          <w:top w:val="nil"/>
          <w:left w:val="nil"/>
          <w:bottom w:val="nil"/>
          <w:right w:val="nil"/>
          <w:between w:val="nil"/>
        </w:pBdr>
        <w:tabs>
          <w:tab w:val="left" w:pos="567"/>
          <w:tab w:val="left" w:pos="851"/>
        </w:tabs>
        <w:jc w:val="right"/>
        <w:rPr>
          <w:b/>
          <w:caps/>
          <w:sz w:val="22"/>
          <w:szCs w:val="22"/>
        </w:rPr>
      </w:pPr>
    </w:p>
    <w:p w14:paraId="583ADADB" w14:textId="75EF7EEC" w:rsidR="005A5832" w:rsidRPr="006A22A3" w:rsidRDefault="00A10867">
      <w:pPr>
        <w:widowControl w:val="0"/>
        <w:pBdr>
          <w:top w:val="nil"/>
          <w:left w:val="nil"/>
          <w:bottom w:val="nil"/>
          <w:right w:val="nil"/>
          <w:between w:val="nil"/>
        </w:pBdr>
        <w:tabs>
          <w:tab w:val="left" w:pos="567"/>
          <w:tab w:val="left" w:pos="851"/>
        </w:tabs>
        <w:jc w:val="center"/>
        <w:rPr>
          <w:caps/>
          <w:sz w:val="22"/>
          <w:szCs w:val="22"/>
        </w:rPr>
      </w:pPr>
      <w:r w:rsidRPr="006A22A3">
        <w:rPr>
          <w:b/>
          <w:caps/>
          <w:sz w:val="22"/>
          <w:szCs w:val="22"/>
        </w:rPr>
        <w:t xml:space="preserve">Prekių pirkimo-pardavimo sutarties </w:t>
      </w:r>
      <w:r w:rsidRPr="006A22A3">
        <w:rPr>
          <w:b/>
          <w:bCs/>
          <w:caps/>
          <w:sz w:val="22"/>
          <w:szCs w:val="22"/>
        </w:rPr>
        <w:t>Specialiosios</w:t>
      </w:r>
      <w:r w:rsidRPr="006A22A3">
        <w:rPr>
          <w:b/>
          <w:caps/>
          <w:sz w:val="22"/>
          <w:szCs w:val="22"/>
        </w:rPr>
        <w:t xml:space="preserve"> sąlygos</w:t>
      </w:r>
      <w:r w:rsidRPr="006A22A3">
        <w:rPr>
          <w:caps/>
          <w:sz w:val="22"/>
          <w:szCs w:val="22"/>
        </w:rPr>
        <w:t xml:space="preserve"> </w:t>
      </w:r>
    </w:p>
    <w:p w14:paraId="64EADE72" w14:textId="77777777" w:rsidR="005A5832" w:rsidRPr="006A22A3"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A22A3" w14:paraId="3CF9A16E" w14:textId="77777777">
        <w:tc>
          <w:tcPr>
            <w:tcW w:w="2448" w:type="dxa"/>
          </w:tcPr>
          <w:p w14:paraId="2164A1EB" w14:textId="77777777" w:rsidR="005A5832" w:rsidRPr="006A22A3" w:rsidRDefault="00A10867">
            <w:pPr>
              <w:jc w:val="both"/>
              <w:rPr>
                <w:b/>
                <w:bCs/>
                <w:kern w:val="2"/>
                <w:sz w:val="22"/>
                <w:szCs w:val="22"/>
              </w:rPr>
            </w:pPr>
            <w:r w:rsidRPr="006A22A3">
              <w:rPr>
                <w:b/>
                <w:bCs/>
                <w:kern w:val="2"/>
                <w:sz w:val="22"/>
                <w:szCs w:val="22"/>
              </w:rPr>
              <w:t>Sutarties pavadinimas</w:t>
            </w:r>
          </w:p>
        </w:tc>
        <w:tc>
          <w:tcPr>
            <w:tcW w:w="7110" w:type="dxa"/>
            <w:gridSpan w:val="3"/>
          </w:tcPr>
          <w:p w14:paraId="2CA47A6E" w14:textId="2B6E7929" w:rsidR="005A5832" w:rsidRPr="006A22A3" w:rsidRDefault="006A22A3" w:rsidP="00E012E2">
            <w:pPr>
              <w:jc w:val="center"/>
              <w:rPr>
                <w:b/>
                <w:bCs/>
                <w:kern w:val="2"/>
                <w:sz w:val="22"/>
                <w:szCs w:val="22"/>
              </w:rPr>
            </w:pPr>
            <w:r w:rsidRPr="006A22A3">
              <w:rPr>
                <w:b/>
                <w:bCs/>
                <w:kern w:val="2"/>
                <w:sz w:val="22"/>
                <w:szCs w:val="22"/>
              </w:rPr>
              <w:t>ĮRANGA PARAMEDIKAMS</w:t>
            </w:r>
          </w:p>
        </w:tc>
      </w:tr>
      <w:tr w:rsidR="005A5832" w:rsidRPr="006A22A3" w14:paraId="3818A2BE" w14:textId="77777777">
        <w:tc>
          <w:tcPr>
            <w:tcW w:w="2448" w:type="dxa"/>
          </w:tcPr>
          <w:p w14:paraId="4FB2E023" w14:textId="77777777" w:rsidR="005A5832" w:rsidRPr="006A22A3" w:rsidRDefault="00A10867">
            <w:pPr>
              <w:jc w:val="both"/>
              <w:rPr>
                <w:b/>
                <w:bCs/>
                <w:kern w:val="2"/>
                <w:sz w:val="22"/>
                <w:szCs w:val="22"/>
              </w:rPr>
            </w:pPr>
            <w:r w:rsidRPr="006A22A3">
              <w:rPr>
                <w:b/>
                <w:bCs/>
                <w:kern w:val="2"/>
                <w:sz w:val="22"/>
                <w:szCs w:val="22"/>
              </w:rPr>
              <w:t>Sutarties data</w:t>
            </w:r>
          </w:p>
        </w:tc>
        <w:tc>
          <w:tcPr>
            <w:tcW w:w="2177" w:type="dxa"/>
          </w:tcPr>
          <w:p w14:paraId="1C4D7D21" w14:textId="77777777" w:rsidR="005A5832" w:rsidRPr="006A22A3" w:rsidRDefault="005A5832">
            <w:pPr>
              <w:jc w:val="both"/>
              <w:rPr>
                <w:kern w:val="2"/>
                <w:sz w:val="22"/>
                <w:szCs w:val="22"/>
              </w:rPr>
            </w:pPr>
          </w:p>
        </w:tc>
        <w:tc>
          <w:tcPr>
            <w:tcW w:w="2362" w:type="dxa"/>
          </w:tcPr>
          <w:p w14:paraId="63C6095E" w14:textId="77777777" w:rsidR="005A5832" w:rsidRPr="006A22A3" w:rsidRDefault="00A10867">
            <w:pPr>
              <w:jc w:val="both"/>
              <w:rPr>
                <w:b/>
                <w:bCs/>
                <w:kern w:val="2"/>
                <w:sz w:val="22"/>
                <w:szCs w:val="22"/>
              </w:rPr>
            </w:pPr>
            <w:r w:rsidRPr="006A22A3">
              <w:rPr>
                <w:b/>
                <w:bCs/>
                <w:kern w:val="2"/>
                <w:sz w:val="22"/>
                <w:szCs w:val="22"/>
              </w:rPr>
              <w:t>Sutarties numeris</w:t>
            </w:r>
          </w:p>
        </w:tc>
        <w:tc>
          <w:tcPr>
            <w:tcW w:w="2571" w:type="dxa"/>
          </w:tcPr>
          <w:p w14:paraId="3F6245B2" w14:textId="77777777" w:rsidR="005A5832" w:rsidRPr="006A22A3" w:rsidRDefault="005A5832">
            <w:pPr>
              <w:jc w:val="both"/>
              <w:rPr>
                <w:kern w:val="2"/>
                <w:sz w:val="22"/>
                <w:szCs w:val="22"/>
              </w:rPr>
            </w:pPr>
          </w:p>
        </w:tc>
      </w:tr>
    </w:tbl>
    <w:p w14:paraId="24282E23" w14:textId="77777777" w:rsidR="005A5832" w:rsidRPr="006A22A3" w:rsidRDefault="005A5832">
      <w:pPr>
        <w:jc w:val="both"/>
        <w:rPr>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14"/>
        <w:gridCol w:w="3592"/>
      </w:tblGrid>
      <w:tr w:rsidR="005A5832" w:rsidRPr="006A22A3" w14:paraId="7F0EF788" w14:textId="77777777" w:rsidTr="006A22A3">
        <w:trPr>
          <w:trHeight w:val="254"/>
        </w:trPr>
        <w:tc>
          <w:tcPr>
            <w:tcW w:w="10209" w:type="dxa"/>
            <w:gridSpan w:val="3"/>
          </w:tcPr>
          <w:p w14:paraId="347EC9C2" w14:textId="77777777" w:rsidR="005A5832" w:rsidRPr="006A22A3" w:rsidRDefault="00A10867">
            <w:pPr>
              <w:jc w:val="center"/>
              <w:rPr>
                <w:b/>
                <w:bCs/>
                <w:kern w:val="2"/>
                <w:sz w:val="22"/>
                <w:szCs w:val="22"/>
              </w:rPr>
            </w:pPr>
            <w:r w:rsidRPr="006A22A3">
              <w:rPr>
                <w:b/>
                <w:bCs/>
                <w:kern w:val="2"/>
                <w:sz w:val="22"/>
                <w:szCs w:val="22"/>
              </w:rPr>
              <w:t>1. SUTARTIES ŠALYS</w:t>
            </w:r>
          </w:p>
        </w:tc>
      </w:tr>
      <w:tr w:rsidR="005A5832" w:rsidRPr="006A22A3" w14:paraId="445672C4" w14:textId="77777777" w:rsidTr="006A22A3">
        <w:trPr>
          <w:trHeight w:val="518"/>
        </w:trPr>
        <w:tc>
          <w:tcPr>
            <w:tcW w:w="3303" w:type="dxa"/>
            <w:vMerge w:val="restart"/>
          </w:tcPr>
          <w:p w14:paraId="7C3B175C" w14:textId="77777777" w:rsidR="005A5832" w:rsidRPr="006A22A3" w:rsidRDefault="005A5832">
            <w:pPr>
              <w:jc w:val="center"/>
              <w:rPr>
                <w:b/>
                <w:bCs/>
                <w:kern w:val="2"/>
                <w:sz w:val="22"/>
                <w:szCs w:val="22"/>
              </w:rPr>
            </w:pPr>
          </w:p>
          <w:p w14:paraId="01FC277A" w14:textId="77777777" w:rsidR="005A5832" w:rsidRPr="006A22A3" w:rsidRDefault="005A5832">
            <w:pPr>
              <w:jc w:val="center"/>
              <w:rPr>
                <w:b/>
                <w:bCs/>
                <w:kern w:val="2"/>
                <w:sz w:val="22"/>
                <w:szCs w:val="22"/>
              </w:rPr>
            </w:pPr>
          </w:p>
          <w:p w14:paraId="41831AF5" w14:textId="77777777" w:rsidR="005A5832" w:rsidRPr="006A22A3" w:rsidRDefault="005A5832">
            <w:pPr>
              <w:jc w:val="center"/>
              <w:rPr>
                <w:b/>
                <w:bCs/>
                <w:kern w:val="2"/>
                <w:sz w:val="22"/>
                <w:szCs w:val="22"/>
              </w:rPr>
            </w:pPr>
          </w:p>
          <w:p w14:paraId="5DAE0637" w14:textId="77777777" w:rsidR="005A5832" w:rsidRPr="006A22A3" w:rsidRDefault="005A5832">
            <w:pPr>
              <w:rPr>
                <w:b/>
                <w:bCs/>
                <w:kern w:val="2"/>
                <w:sz w:val="22"/>
                <w:szCs w:val="22"/>
              </w:rPr>
            </w:pPr>
          </w:p>
          <w:p w14:paraId="78315B52" w14:textId="77777777" w:rsidR="005A5832" w:rsidRPr="006A22A3" w:rsidRDefault="00A10867">
            <w:pPr>
              <w:rPr>
                <w:b/>
                <w:bCs/>
                <w:kern w:val="2"/>
                <w:sz w:val="22"/>
                <w:szCs w:val="22"/>
              </w:rPr>
            </w:pPr>
            <w:r w:rsidRPr="006A22A3">
              <w:rPr>
                <w:b/>
                <w:bCs/>
                <w:kern w:val="2"/>
                <w:sz w:val="22"/>
                <w:szCs w:val="22"/>
              </w:rPr>
              <w:t>1.1. Pirkėjas</w:t>
            </w:r>
          </w:p>
        </w:tc>
        <w:tc>
          <w:tcPr>
            <w:tcW w:w="3314" w:type="dxa"/>
          </w:tcPr>
          <w:p w14:paraId="188955D9" w14:textId="77777777" w:rsidR="005A5832" w:rsidRPr="006A22A3" w:rsidRDefault="00A10867">
            <w:pPr>
              <w:rPr>
                <w:kern w:val="2"/>
                <w:sz w:val="22"/>
                <w:szCs w:val="22"/>
              </w:rPr>
            </w:pPr>
            <w:r w:rsidRPr="006A22A3">
              <w:rPr>
                <w:kern w:val="2"/>
                <w:sz w:val="22"/>
                <w:szCs w:val="22"/>
              </w:rPr>
              <w:t>1.1.1. Pavadinimas</w:t>
            </w:r>
          </w:p>
        </w:tc>
        <w:tc>
          <w:tcPr>
            <w:tcW w:w="3592" w:type="dxa"/>
          </w:tcPr>
          <w:p w14:paraId="67AF1F73" w14:textId="75BADF27" w:rsidR="005A5832" w:rsidRPr="006A22A3" w:rsidRDefault="00E726F0" w:rsidP="00E726F0">
            <w:pPr>
              <w:jc w:val="both"/>
              <w:rPr>
                <w:kern w:val="2"/>
                <w:sz w:val="22"/>
                <w:szCs w:val="22"/>
              </w:rPr>
            </w:pPr>
            <w:r w:rsidRPr="006A22A3">
              <w:rPr>
                <w:sz w:val="22"/>
                <w:szCs w:val="22"/>
              </w:rPr>
              <w:t>VŠĮ Karaliaus Mindaugo profesinio mokymo centras</w:t>
            </w:r>
          </w:p>
        </w:tc>
      </w:tr>
      <w:tr w:rsidR="005A5832" w:rsidRPr="006A22A3" w14:paraId="647FD578" w14:textId="77777777" w:rsidTr="006A22A3">
        <w:trPr>
          <w:trHeight w:val="264"/>
        </w:trPr>
        <w:tc>
          <w:tcPr>
            <w:tcW w:w="3303" w:type="dxa"/>
            <w:vMerge/>
          </w:tcPr>
          <w:p w14:paraId="437DA9F0" w14:textId="77777777" w:rsidR="005A5832" w:rsidRPr="006A22A3" w:rsidRDefault="005A5832">
            <w:pPr>
              <w:rPr>
                <w:kern w:val="2"/>
                <w:sz w:val="22"/>
                <w:szCs w:val="22"/>
              </w:rPr>
            </w:pPr>
          </w:p>
        </w:tc>
        <w:tc>
          <w:tcPr>
            <w:tcW w:w="3314" w:type="dxa"/>
          </w:tcPr>
          <w:p w14:paraId="46ED22C5" w14:textId="77777777" w:rsidR="005A5832" w:rsidRPr="006A22A3" w:rsidRDefault="00A10867">
            <w:pPr>
              <w:rPr>
                <w:kern w:val="2"/>
                <w:sz w:val="22"/>
                <w:szCs w:val="22"/>
              </w:rPr>
            </w:pPr>
            <w:r w:rsidRPr="006A22A3">
              <w:rPr>
                <w:kern w:val="2"/>
                <w:sz w:val="22"/>
                <w:szCs w:val="22"/>
              </w:rPr>
              <w:t>1.1.2. Juridinio asmens kodas</w:t>
            </w:r>
          </w:p>
        </w:tc>
        <w:tc>
          <w:tcPr>
            <w:tcW w:w="3592" w:type="dxa"/>
          </w:tcPr>
          <w:p w14:paraId="125BBD74" w14:textId="0FEBDB88" w:rsidR="005A5832" w:rsidRPr="006A22A3" w:rsidRDefault="00E726F0" w:rsidP="00E726F0">
            <w:pPr>
              <w:jc w:val="both"/>
              <w:rPr>
                <w:kern w:val="2"/>
                <w:sz w:val="22"/>
                <w:szCs w:val="22"/>
              </w:rPr>
            </w:pPr>
            <w:r w:rsidRPr="006A22A3">
              <w:rPr>
                <w:sz w:val="22"/>
                <w:szCs w:val="22"/>
              </w:rPr>
              <w:t>11961453</w:t>
            </w:r>
          </w:p>
        </w:tc>
      </w:tr>
      <w:tr w:rsidR="005A5832" w:rsidRPr="006A22A3" w14:paraId="6AB1173B" w14:textId="77777777" w:rsidTr="006A22A3">
        <w:trPr>
          <w:trHeight w:val="529"/>
        </w:trPr>
        <w:tc>
          <w:tcPr>
            <w:tcW w:w="3303" w:type="dxa"/>
            <w:vMerge/>
          </w:tcPr>
          <w:p w14:paraId="172D3DA1" w14:textId="77777777" w:rsidR="005A5832" w:rsidRPr="006A22A3" w:rsidRDefault="005A5832">
            <w:pPr>
              <w:rPr>
                <w:kern w:val="2"/>
                <w:sz w:val="22"/>
                <w:szCs w:val="22"/>
              </w:rPr>
            </w:pPr>
          </w:p>
        </w:tc>
        <w:tc>
          <w:tcPr>
            <w:tcW w:w="3314" w:type="dxa"/>
          </w:tcPr>
          <w:p w14:paraId="3DA20595" w14:textId="77777777" w:rsidR="005A5832" w:rsidRPr="006A22A3" w:rsidRDefault="00A10867">
            <w:pPr>
              <w:rPr>
                <w:kern w:val="2"/>
                <w:sz w:val="22"/>
                <w:szCs w:val="22"/>
              </w:rPr>
            </w:pPr>
            <w:r w:rsidRPr="006A22A3">
              <w:rPr>
                <w:kern w:val="2"/>
                <w:sz w:val="22"/>
                <w:szCs w:val="22"/>
              </w:rPr>
              <w:t>1.1.3. Adresas</w:t>
            </w:r>
          </w:p>
        </w:tc>
        <w:tc>
          <w:tcPr>
            <w:tcW w:w="3592" w:type="dxa"/>
          </w:tcPr>
          <w:p w14:paraId="0BBCF289" w14:textId="460E9B2D" w:rsidR="005A5832" w:rsidRPr="006A22A3" w:rsidRDefault="00E726F0" w:rsidP="00E726F0">
            <w:pPr>
              <w:jc w:val="both"/>
              <w:rPr>
                <w:kern w:val="2"/>
                <w:sz w:val="22"/>
                <w:szCs w:val="22"/>
              </w:rPr>
            </w:pPr>
            <w:r w:rsidRPr="006A22A3">
              <w:rPr>
                <w:sz w:val="22"/>
                <w:szCs w:val="22"/>
              </w:rPr>
              <w:t>Karaliaus Mindaugo pr. 11, 44287 Kaunas</w:t>
            </w:r>
          </w:p>
        </w:tc>
      </w:tr>
      <w:tr w:rsidR="005A5832" w:rsidRPr="006A22A3" w14:paraId="58D2BE21" w14:textId="77777777" w:rsidTr="006A22A3">
        <w:trPr>
          <w:trHeight w:val="264"/>
        </w:trPr>
        <w:tc>
          <w:tcPr>
            <w:tcW w:w="3303" w:type="dxa"/>
            <w:vMerge/>
          </w:tcPr>
          <w:p w14:paraId="26D52BBF" w14:textId="77777777" w:rsidR="005A5832" w:rsidRPr="006A22A3" w:rsidRDefault="005A5832">
            <w:pPr>
              <w:rPr>
                <w:kern w:val="2"/>
                <w:sz w:val="22"/>
                <w:szCs w:val="22"/>
              </w:rPr>
            </w:pPr>
          </w:p>
        </w:tc>
        <w:tc>
          <w:tcPr>
            <w:tcW w:w="3314" w:type="dxa"/>
          </w:tcPr>
          <w:p w14:paraId="5AFBF4C9" w14:textId="77777777" w:rsidR="005A5832" w:rsidRPr="006A22A3" w:rsidRDefault="00A10867">
            <w:pPr>
              <w:rPr>
                <w:kern w:val="2"/>
                <w:sz w:val="22"/>
                <w:szCs w:val="22"/>
              </w:rPr>
            </w:pPr>
            <w:r w:rsidRPr="006A22A3">
              <w:rPr>
                <w:kern w:val="2"/>
                <w:sz w:val="22"/>
                <w:szCs w:val="22"/>
              </w:rPr>
              <w:t>1.1.4. PVM mokėtojo kodas</w:t>
            </w:r>
          </w:p>
        </w:tc>
        <w:tc>
          <w:tcPr>
            <w:tcW w:w="3592" w:type="dxa"/>
          </w:tcPr>
          <w:p w14:paraId="0EEA97EB" w14:textId="2365EEB7" w:rsidR="005A5832" w:rsidRPr="006A22A3" w:rsidRDefault="00E726F0" w:rsidP="00E726F0">
            <w:pPr>
              <w:jc w:val="both"/>
              <w:rPr>
                <w:kern w:val="2"/>
                <w:sz w:val="22"/>
                <w:szCs w:val="22"/>
              </w:rPr>
            </w:pPr>
            <w:r w:rsidRPr="006A22A3">
              <w:rPr>
                <w:sz w:val="22"/>
                <w:szCs w:val="22"/>
                <w:shd w:val="clear" w:color="auto" w:fill="FFFFFF"/>
              </w:rPr>
              <w:t>LT100003320810</w:t>
            </w:r>
          </w:p>
        </w:tc>
      </w:tr>
      <w:tr w:rsidR="005A5832" w:rsidRPr="006A22A3" w14:paraId="46EB7CDA" w14:textId="77777777" w:rsidTr="006A22A3">
        <w:trPr>
          <w:trHeight w:val="264"/>
        </w:trPr>
        <w:tc>
          <w:tcPr>
            <w:tcW w:w="3303" w:type="dxa"/>
            <w:vMerge/>
          </w:tcPr>
          <w:p w14:paraId="27D4D4D4" w14:textId="77777777" w:rsidR="005A5832" w:rsidRPr="006A22A3" w:rsidRDefault="005A5832">
            <w:pPr>
              <w:rPr>
                <w:kern w:val="2"/>
                <w:sz w:val="22"/>
                <w:szCs w:val="22"/>
              </w:rPr>
            </w:pPr>
          </w:p>
        </w:tc>
        <w:tc>
          <w:tcPr>
            <w:tcW w:w="3314" w:type="dxa"/>
          </w:tcPr>
          <w:p w14:paraId="2AF57E84" w14:textId="77777777" w:rsidR="005A5832" w:rsidRPr="006A22A3" w:rsidRDefault="00A10867">
            <w:pPr>
              <w:rPr>
                <w:kern w:val="2"/>
                <w:sz w:val="22"/>
                <w:szCs w:val="22"/>
              </w:rPr>
            </w:pPr>
            <w:r w:rsidRPr="006A22A3">
              <w:rPr>
                <w:kern w:val="2"/>
                <w:sz w:val="22"/>
                <w:szCs w:val="22"/>
              </w:rPr>
              <w:t>1.1.5. Atsiskaitomoji sąskaita</w:t>
            </w:r>
          </w:p>
        </w:tc>
        <w:tc>
          <w:tcPr>
            <w:tcW w:w="3592" w:type="dxa"/>
          </w:tcPr>
          <w:p w14:paraId="27035BF5" w14:textId="77777777" w:rsidR="005A5832" w:rsidRPr="006A22A3" w:rsidRDefault="005A5832" w:rsidP="00E726F0">
            <w:pPr>
              <w:jc w:val="both"/>
              <w:rPr>
                <w:kern w:val="2"/>
                <w:sz w:val="22"/>
                <w:szCs w:val="22"/>
              </w:rPr>
            </w:pPr>
          </w:p>
        </w:tc>
      </w:tr>
      <w:tr w:rsidR="005A5832" w:rsidRPr="006A22A3" w14:paraId="6398D4B8" w14:textId="77777777" w:rsidTr="006A22A3">
        <w:trPr>
          <w:trHeight w:val="274"/>
        </w:trPr>
        <w:tc>
          <w:tcPr>
            <w:tcW w:w="3303" w:type="dxa"/>
            <w:vMerge/>
          </w:tcPr>
          <w:p w14:paraId="53218F89" w14:textId="77777777" w:rsidR="005A5832" w:rsidRPr="006A22A3" w:rsidRDefault="005A5832">
            <w:pPr>
              <w:rPr>
                <w:kern w:val="2"/>
                <w:sz w:val="22"/>
                <w:szCs w:val="22"/>
              </w:rPr>
            </w:pPr>
          </w:p>
        </w:tc>
        <w:tc>
          <w:tcPr>
            <w:tcW w:w="3314" w:type="dxa"/>
          </w:tcPr>
          <w:p w14:paraId="498C5A87" w14:textId="77777777" w:rsidR="005A5832" w:rsidRPr="006A22A3" w:rsidRDefault="00A10867">
            <w:pPr>
              <w:rPr>
                <w:kern w:val="2"/>
                <w:sz w:val="22"/>
                <w:szCs w:val="22"/>
              </w:rPr>
            </w:pPr>
            <w:r w:rsidRPr="006A22A3">
              <w:rPr>
                <w:kern w:val="2"/>
                <w:sz w:val="22"/>
                <w:szCs w:val="22"/>
              </w:rPr>
              <w:t>1.1.6. Bankas, banko kodas</w:t>
            </w:r>
          </w:p>
        </w:tc>
        <w:tc>
          <w:tcPr>
            <w:tcW w:w="3592" w:type="dxa"/>
          </w:tcPr>
          <w:p w14:paraId="2879CC21" w14:textId="77777777" w:rsidR="005A5832" w:rsidRPr="006A22A3" w:rsidRDefault="005A5832" w:rsidP="00E726F0">
            <w:pPr>
              <w:jc w:val="both"/>
              <w:rPr>
                <w:kern w:val="2"/>
                <w:sz w:val="22"/>
                <w:szCs w:val="22"/>
              </w:rPr>
            </w:pPr>
          </w:p>
        </w:tc>
      </w:tr>
      <w:tr w:rsidR="00E726F0" w:rsidRPr="006A22A3" w14:paraId="1FBF176D" w14:textId="77777777" w:rsidTr="006A22A3">
        <w:trPr>
          <w:trHeight w:val="264"/>
        </w:trPr>
        <w:tc>
          <w:tcPr>
            <w:tcW w:w="3303" w:type="dxa"/>
            <w:vMerge/>
          </w:tcPr>
          <w:p w14:paraId="792582AA" w14:textId="77777777" w:rsidR="00E726F0" w:rsidRPr="006A22A3" w:rsidRDefault="00E726F0" w:rsidP="00E726F0">
            <w:pPr>
              <w:rPr>
                <w:kern w:val="2"/>
                <w:sz w:val="22"/>
                <w:szCs w:val="22"/>
              </w:rPr>
            </w:pPr>
          </w:p>
        </w:tc>
        <w:tc>
          <w:tcPr>
            <w:tcW w:w="3314" w:type="dxa"/>
          </w:tcPr>
          <w:p w14:paraId="2F129C36" w14:textId="77777777" w:rsidR="00E726F0" w:rsidRPr="006A22A3" w:rsidRDefault="00E726F0" w:rsidP="00E726F0">
            <w:pPr>
              <w:rPr>
                <w:kern w:val="2"/>
                <w:sz w:val="22"/>
                <w:szCs w:val="22"/>
              </w:rPr>
            </w:pPr>
            <w:r w:rsidRPr="006A22A3">
              <w:rPr>
                <w:kern w:val="2"/>
                <w:sz w:val="22"/>
                <w:szCs w:val="22"/>
              </w:rPr>
              <w:t>1.1.7. Telefonas</w:t>
            </w:r>
          </w:p>
        </w:tc>
        <w:tc>
          <w:tcPr>
            <w:tcW w:w="3592" w:type="dxa"/>
          </w:tcPr>
          <w:p w14:paraId="77FF7F2F" w14:textId="5612242F" w:rsidR="00E726F0" w:rsidRPr="006A22A3" w:rsidRDefault="00E726F0" w:rsidP="00E726F0">
            <w:pPr>
              <w:jc w:val="both"/>
              <w:rPr>
                <w:kern w:val="2"/>
                <w:sz w:val="22"/>
                <w:szCs w:val="22"/>
              </w:rPr>
            </w:pPr>
            <w:r w:rsidRPr="006A22A3">
              <w:rPr>
                <w:sz w:val="22"/>
                <w:szCs w:val="22"/>
              </w:rPr>
              <w:t>(8–37) 221723</w:t>
            </w:r>
          </w:p>
        </w:tc>
      </w:tr>
      <w:tr w:rsidR="00E726F0" w:rsidRPr="006A22A3" w14:paraId="2C5FBC24" w14:textId="77777777" w:rsidTr="006A22A3">
        <w:trPr>
          <w:trHeight w:val="264"/>
        </w:trPr>
        <w:tc>
          <w:tcPr>
            <w:tcW w:w="3303" w:type="dxa"/>
            <w:vMerge/>
          </w:tcPr>
          <w:p w14:paraId="00F27310" w14:textId="77777777" w:rsidR="00E726F0" w:rsidRPr="006A22A3" w:rsidRDefault="00E726F0" w:rsidP="00E726F0">
            <w:pPr>
              <w:rPr>
                <w:kern w:val="2"/>
                <w:sz w:val="22"/>
                <w:szCs w:val="22"/>
              </w:rPr>
            </w:pPr>
          </w:p>
        </w:tc>
        <w:tc>
          <w:tcPr>
            <w:tcW w:w="3314" w:type="dxa"/>
          </w:tcPr>
          <w:p w14:paraId="7034E4B5" w14:textId="77777777" w:rsidR="00E726F0" w:rsidRPr="006A22A3" w:rsidRDefault="00E726F0" w:rsidP="00E726F0">
            <w:pPr>
              <w:rPr>
                <w:kern w:val="2"/>
                <w:sz w:val="22"/>
                <w:szCs w:val="22"/>
              </w:rPr>
            </w:pPr>
            <w:r w:rsidRPr="006A22A3">
              <w:rPr>
                <w:kern w:val="2"/>
                <w:sz w:val="22"/>
                <w:szCs w:val="22"/>
              </w:rPr>
              <w:t>1.1.8. El. paštas</w:t>
            </w:r>
          </w:p>
        </w:tc>
        <w:tc>
          <w:tcPr>
            <w:tcW w:w="3592" w:type="dxa"/>
          </w:tcPr>
          <w:p w14:paraId="3836E0ED" w14:textId="1102F47F" w:rsidR="00E726F0" w:rsidRPr="006A22A3" w:rsidRDefault="009028B1" w:rsidP="00E726F0">
            <w:pPr>
              <w:jc w:val="both"/>
              <w:rPr>
                <w:kern w:val="2"/>
                <w:sz w:val="22"/>
                <w:szCs w:val="22"/>
              </w:rPr>
            </w:pPr>
            <w:hyperlink r:id="rId11" w:history="1">
              <w:r w:rsidR="00E726F0" w:rsidRPr="006A22A3">
                <w:rPr>
                  <w:rStyle w:val="Hipersaitas"/>
                  <w:sz w:val="22"/>
                  <w:szCs w:val="22"/>
                </w:rPr>
                <w:t>rastine@kaupa.lt</w:t>
              </w:r>
            </w:hyperlink>
          </w:p>
        </w:tc>
      </w:tr>
      <w:tr w:rsidR="005A5832" w:rsidRPr="006A22A3" w14:paraId="76D89EB9" w14:textId="77777777" w:rsidTr="006A22A3">
        <w:trPr>
          <w:trHeight w:val="274"/>
        </w:trPr>
        <w:tc>
          <w:tcPr>
            <w:tcW w:w="3303" w:type="dxa"/>
            <w:vMerge/>
          </w:tcPr>
          <w:p w14:paraId="6FC174F6" w14:textId="77777777" w:rsidR="005A5832" w:rsidRPr="006A22A3" w:rsidRDefault="005A5832">
            <w:pPr>
              <w:rPr>
                <w:kern w:val="2"/>
                <w:sz w:val="22"/>
                <w:szCs w:val="22"/>
              </w:rPr>
            </w:pPr>
          </w:p>
        </w:tc>
        <w:tc>
          <w:tcPr>
            <w:tcW w:w="3314" w:type="dxa"/>
          </w:tcPr>
          <w:p w14:paraId="6BB0F0EF" w14:textId="77777777" w:rsidR="005A5832" w:rsidRPr="006A22A3" w:rsidRDefault="00A10867">
            <w:pPr>
              <w:rPr>
                <w:kern w:val="2"/>
                <w:sz w:val="22"/>
                <w:szCs w:val="22"/>
              </w:rPr>
            </w:pPr>
            <w:r w:rsidRPr="006A22A3">
              <w:rPr>
                <w:kern w:val="2"/>
                <w:sz w:val="22"/>
                <w:szCs w:val="22"/>
              </w:rPr>
              <w:t>1.1.9. Šalies atstovas</w:t>
            </w:r>
          </w:p>
        </w:tc>
        <w:tc>
          <w:tcPr>
            <w:tcW w:w="3592" w:type="dxa"/>
          </w:tcPr>
          <w:p w14:paraId="7E17EC7E" w14:textId="05F5C13C" w:rsidR="005A5832" w:rsidRPr="006A22A3" w:rsidRDefault="005E50B0" w:rsidP="005E50B0">
            <w:pPr>
              <w:jc w:val="both"/>
              <w:rPr>
                <w:kern w:val="2"/>
                <w:sz w:val="22"/>
                <w:szCs w:val="22"/>
              </w:rPr>
            </w:pPr>
            <w:r w:rsidRPr="006A22A3">
              <w:rPr>
                <w:kern w:val="2"/>
                <w:sz w:val="22"/>
                <w:szCs w:val="22"/>
              </w:rPr>
              <w:t>Direktorė, Nora Pileičikienė</w:t>
            </w:r>
          </w:p>
        </w:tc>
      </w:tr>
      <w:tr w:rsidR="005A5832" w:rsidRPr="006A22A3" w14:paraId="2EDAE174" w14:textId="77777777" w:rsidTr="006A22A3">
        <w:trPr>
          <w:trHeight w:val="518"/>
        </w:trPr>
        <w:tc>
          <w:tcPr>
            <w:tcW w:w="3303" w:type="dxa"/>
            <w:vMerge/>
          </w:tcPr>
          <w:p w14:paraId="6F4E1045" w14:textId="77777777" w:rsidR="005A5832" w:rsidRPr="006A22A3" w:rsidRDefault="005A5832">
            <w:pPr>
              <w:rPr>
                <w:kern w:val="2"/>
                <w:sz w:val="22"/>
                <w:szCs w:val="22"/>
              </w:rPr>
            </w:pPr>
          </w:p>
        </w:tc>
        <w:tc>
          <w:tcPr>
            <w:tcW w:w="3314" w:type="dxa"/>
          </w:tcPr>
          <w:p w14:paraId="20D32B04" w14:textId="77777777" w:rsidR="005A5832" w:rsidRPr="006A22A3" w:rsidRDefault="00A10867">
            <w:pPr>
              <w:rPr>
                <w:kern w:val="2"/>
                <w:sz w:val="22"/>
                <w:szCs w:val="22"/>
              </w:rPr>
            </w:pPr>
            <w:r w:rsidRPr="006A22A3">
              <w:rPr>
                <w:kern w:val="2"/>
                <w:sz w:val="22"/>
                <w:szCs w:val="22"/>
              </w:rPr>
              <w:t>1.1.10. Atstovavimo pagrindas</w:t>
            </w:r>
          </w:p>
        </w:tc>
        <w:tc>
          <w:tcPr>
            <w:tcW w:w="3592" w:type="dxa"/>
          </w:tcPr>
          <w:p w14:paraId="60260D58" w14:textId="4002D3BE" w:rsidR="005A5832" w:rsidRPr="006A22A3" w:rsidRDefault="005E50B0" w:rsidP="005E50B0">
            <w:pPr>
              <w:jc w:val="both"/>
              <w:rPr>
                <w:kern w:val="2"/>
                <w:sz w:val="22"/>
                <w:szCs w:val="22"/>
              </w:rPr>
            </w:pPr>
            <w:r w:rsidRPr="006A22A3">
              <w:rPr>
                <w:kern w:val="2"/>
                <w:sz w:val="22"/>
                <w:szCs w:val="22"/>
              </w:rPr>
              <w:t xml:space="preserve">Pirkėjo atstovas veikia pagal įstaigos įstatus </w:t>
            </w:r>
          </w:p>
        </w:tc>
      </w:tr>
      <w:tr w:rsidR="005A5832" w:rsidRPr="006A22A3" w14:paraId="4DE90A31" w14:textId="77777777" w:rsidTr="006A22A3">
        <w:trPr>
          <w:trHeight w:val="254"/>
        </w:trPr>
        <w:tc>
          <w:tcPr>
            <w:tcW w:w="3303" w:type="dxa"/>
            <w:vMerge w:val="restart"/>
          </w:tcPr>
          <w:p w14:paraId="1E07FBFB" w14:textId="77777777" w:rsidR="005A5832" w:rsidRPr="006A22A3" w:rsidRDefault="005A5832">
            <w:pPr>
              <w:rPr>
                <w:b/>
                <w:bCs/>
                <w:kern w:val="2"/>
                <w:sz w:val="22"/>
                <w:szCs w:val="22"/>
              </w:rPr>
            </w:pPr>
          </w:p>
          <w:p w14:paraId="335A81AF" w14:textId="77777777" w:rsidR="005A5832" w:rsidRPr="006A22A3" w:rsidRDefault="005A5832">
            <w:pPr>
              <w:rPr>
                <w:b/>
                <w:bCs/>
                <w:kern w:val="2"/>
                <w:sz w:val="22"/>
                <w:szCs w:val="22"/>
              </w:rPr>
            </w:pPr>
          </w:p>
          <w:p w14:paraId="322DE493" w14:textId="77777777" w:rsidR="005A5832" w:rsidRPr="006A22A3" w:rsidRDefault="005A5832">
            <w:pPr>
              <w:rPr>
                <w:b/>
                <w:bCs/>
                <w:kern w:val="2"/>
                <w:sz w:val="22"/>
                <w:szCs w:val="22"/>
              </w:rPr>
            </w:pPr>
          </w:p>
          <w:p w14:paraId="25A6B89D" w14:textId="77777777" w:rsidR="005A5832" w:rsidRPr="006A22A3" w:rsidRDefault="00A10867">
            <w:pPr>
              <w:rPr>
                <w:b/>
                <w:bCs/>
                <w:kern w:val="2"/>
                <w:sz w:val="22"/>
                <w:szCs w:val="22"/>
              </w:rPr>
            </w:pPr>
            <w:r w:rsidRPr="006A22A3">
              <w:rPr>
                <w:b/>
                <w:bCs/>
                <w:kern w:val="2"/>
                <w:sz w:val="22"/>
                <w:szCs w:val="22"/>
              </w:rPr>
              <w:t>1.2. Tiekėjas</w:t>
            </w:r>
          </w:p>
          <w:p w14:paraId="4B2A3DA2" w14:textId="77777777" w:rsidR="005A5832" w:rsidRPr="006A22A3" w:rsidRDefault="005A5832" w:rsidP="00080DA9">
            <w:pPr>
              <w:rPr>
                <w:b/>
                <w:bCs/>
                <w:kern w:val="2"/>
                <w:sz w:val="22"/>
                <w:szCs w:val="22"/>
              </w:rPr>
            </w:pPr>
          </w:p>
        </w:tc>
        <w:tc>
          <w:tcPr>
            <w:tcW w:w="3314" w:type="dxa"/>
          </w:tcPr>
          <w:p w14:paraId="2E8B4EF0" w14:textId="77777777" w:rsidR="005A5832" w:rsidRPr="006A22A3" w:rsidRDefault="00A10867">
            <w:pPr>
              <w:rPr>
                <w:kern w:val="2"/>
                <w:sz w:val="22"/>
                <w:szCs w:val="22"/>
              </w:rPr>
            </w:pPr>
            <w:r w:rsidRPr="006A22A3">
              <w:rPr>
                <w:kern w:val="2"/>
                <w:sz w:val="22"/>
                <w:szCs w:val="22"/>
              </w:rPr>
              <w:t>1.2.1. Pavadinimas</w:t>
            </w:r>
          </w:p>
        </w:tc>
        <w:tc>
          <w:tcPr>
            <w:tcW w:w="3592" w:type="dxa"/>
          </w:tcPr>
          <w:p w14:paraId="316013EC" w14:textId="77777777" w:rsidR="005A5832" w:rsidRPr="006A22A3" w:rsidRDefault="005A5832">
            <w:pPr>
              <w:jc w:val="center"/>
              <w:rPr>
                <w:kern w:val="2"/>
                <w:sz w:val="22"/>
                <w:szCs w:val="22"/>
              </w:rPr>
            </w:pPr>
          </w:p>
        </w:tc>
      </w:tr>
      <w:tr w:rsidR="005A5832" w:rsidRPr="006A22A3" w14:paraId="5FEEA3BA" w14:textId="77777777" w:rsidTr="006A22A3">
        <w:trPr>
          <w:trHeight w:val="274"/>
        </w:trPr>
        <w:tc>
          <w:tcPr>
            <w:tcW w:w="3303" w:type="dxa"/>
            <w:vMerge/>
          </w:tcPr>
          <w:p w14:paraId="0038E241" w14:textId="77777777" w:rsidR="005A5832" w:rsidRPr="006A22A3" w:rsidRDefault="005A5832">
            <w:pPr>
              <w:rPr>
                <w:b/>
                <w:bCs/>
                <w:kern w:val="2"/>
                <w:sz w:val="22"/>
                <w:szCs w:val="22"/>
              </w:rPr>
            </w:pPr>
          </w:p>
        </w:tc>
        <w:tc>
          <w:tcPr>
            <w:tcW w:w="3314" w:type="dxa"/>
          </w:tcPr>
          <w:p w14:paraId="214C9309" w14:textId="77777777" w:rsidR="005A5832" w:rsidRPr="006A22A3" w:rsidRDefault="00A10867">
            <w:pPr>
              <w:rPr>
                <w:kern w:val="2"/>
                <w:sz w:val="22"/>
                <w:szCs w:val="22"/>
              </w:rPr>
            </w:pPr>
            <w:r w:rsidRPr="006A22A3">
              <w:rPr>
                <w:kern w:val="2"/>
                <w:sz w:val="22"/>
                <w:szCs w:val="22"/>
              </w:rPr>
              <w:t>1.2.2. Juridinio asmens kodas</w:t>
            </w:r>
          </w:p>
        </w:tc>
        <w:tc>
          <w:tcPr>
            <w:tcW w:w="3592" w:type="dxa"/>
          </w:tcPr>
          <w:p w14:paraId="11B17553" w14:textId="77777777" w:rsidR="005A5832" w:rsidRPr="006A22A3" w:rsidRDefault="005A5832">
            <w:pPr>
              <w:jc w:val="center"/>
              <w:rPr>
                <w:kern w:val="2"/>
                <w:sz w:val="22"/>
                <w:szCs w:val="22"/>
              </w:rPr>
            </w:pPr>
          </w:p>
        </w:tc>
      </w:tr>
      <w:tr w:rsidR="005A5832" w:rsidRPr="006A22A3" w14:paraId="237B64B7" w14:textId="77777777" w:rsidTr="006A22A3">
        <w:trPr>
          <w:trHeight w:val="264"/>
        </w:trPr>
        <w:tc>
          <w:tcPr>
            <w:tcW w:w="3303" w:type="dxa"/>
            <w:vMerge/>
          </w:tcPr>
          <w:p w14:paraId="610C07B6" w14:textId="77777777" w:rsidR="005A5832" w:rsidRPr="006A22A3" w:rsidRDefault="005A5832">
            <w:pPr>
              <w:rPr>
                <w:b/>
                <w:bCs/>
                <w:kern w:val="2"/>
                <w:sz w:val="22"/>
                <w:szCs w:val="22"/>
              </w:rPr>
            </w:pPr>
          </w:p>
        </w:tc>
        <w:tc>
          <w:tcPr>
            <w:tcW w:w="3314" w:type="dxa"/>
          </w:tcPr>
          <w:p w14:paraId="2590B599" w14:textId="77777777" w:rsidR="005A5832" w:rsidRPr="006A22A3" w:rsidRDefault="00A10867">
            <w:pPr>
              <w:rPr>
                <w:kern w:val="2"/>
                <w:sz w:val="22"/>
                <w:szCs w:val="22"/>
              </w:rPr>
            </w:pPr>
            <w:r w:rsidRPr="006A22A3">
              <w:rPr>
                <w:kern w:val="2"/>
                <w:sz w:val="22"/>
                <w:szCs w:val="22"/>
              </w:rPr>
              <w:t>1.2.3. Adresas</w:t>
            </w:r>
          </w:p>
        </w:tc>
        <w:tc>
          <w:tcPr>
            <w:tcW w:w="3592" w:type="dxa"/>
          </w:tcPr>
          <w:p w14:paraId="3B937850" w14:textId="77777777" w:rsidR="005A5832" w:rsidRPr="006A22A3" w:rsidRDefault="005A5832">
            <w:pPr>
              <w:jc w:val="center"/>
              <w:rPr>
                <w:kern w:val="2"/>
                <w:sz w:val="22"/>
                <w:szCs w:val="22"/>
              </w:rPr>
            </w:pPr>
          </w:p>
        </w:tc>
      </w:tr>
      <w:tr w:rsidR="005A5832" w:rsidRPr="006A22A3" w14:paraId="34A6601B" w14:textId="77777777" w:rsidTr="006A22A3">
        <w:trPr>
          <w:trHeight w:val="264"/>
        </w:trPr>
        <w:tc>
          <w:tcPr>
            <w:tcW w:w="3303" w:type="dxa"/>
            <w:vMerge/>
          </w:tcPr>
          <w:p w14:paraId="4FD3772D" w14:textId="77777777" w:rsidR="005A5832" w:rsidRPr="006A22A3" w:rsidRDefault="005A5832">
            <w:pPr>
              <w:rPr>
                <w:b/>
                <w:bCs/>
                <w:kern w:val="2"/>
                <w:sz w:val="22"/>
                <w:szCs w:val="22"/>
              </w:rPr>
            </w:pPr>
          </w:p>
        </w:tc>
        <w:tc>
          <w:tcPr>
            <w:tcW w:w="3314" w:type="dxa"/>
          </w:tcPr>
          <w:p w14:paraId="7E8FEA1C" w14:textId="77777777" w:rsidR="005A5832" w:rsidRPr="006A22A3" w:rsidRDefault="00A10867">
            <w:pPr>
              <w:rPr>
                <w:kern w:val="2"/>
                <w:sz w:val="22"/>
                <w:szCs w:val="22"/>
              </w:rPr>
            </w:pPr>
            <w:r w:rsidRPr="006A22A3">
              <w:rPr>
                <w:kern w:val="2"/>
                <w:sz w:val="22"/>
                <w:szCs w:val="22"/>
              </w:rPr>
              <w:t>1.2.4. PVM mokėtojo kodas</w:t>
            </w:r>
          </w:p>
        </w:tc>
        <w:tc>
          <w:tcPr>
            <w:tcW w:w="3592" w:type="dxa"/>
          </w:tcPr>
          <w:p w14:paraId="72154288" w14:textId="77777777" w:rsidR="005A5832" w:rsidRPr="006A22A3" w:rsidRDefault="005A5832">
            <w:pPr>
              <w:jc w:val="center"/>
              <w:rPr>
                <w:kern w:val="2"/>
                <w:sz w:val="22"/>
                <w:szCs w:val="22"/>
              </w:rPr>
            </w:pPr>
          </w:p>
        </w:tc>
      </w:tr>
      <w:tr w:rsidR="005A5832" w:rsidRPr="006A22A3" w14:paraId="7D856723" w14:textId="77777777" w:rsidTr="006A22A3">
        <w:trPr>
          <w:trHeight w:val="274"/>
        </w:trPr>
        <w:tc>
          <w:tcPr>
            <w:tcW w:w="3303" w:type="dxa"/>
            <w:vMerge/>
          </w:tcPr>
          <w:p w14:paraId="6DC1B9A8" w14:textId="77777777" w:rsidR="005A5832" w:rsidRPr="006A22A3" w:rsidRDefault="005A5832">
            <w:pPr>
              <w:rPr>
                <w:b/>
                <w:bCs/>
                <w:kern w:val="2"/>
                <w:sz w:val="22"/>
                <w:szCs w:val="22"/>
              </w:rPr>
            </w:pPr>
          </w:p>
        </w:tc>
        <w:tc>
          <w:tcPr>
            <w:tcW w:w="3314" w:type="dxa"/>
          </w:tcPr>
          <w:p w14:paraId="3BFC57AB" w14:textId="77777777" w:rsidR="005A5832" w:rsidRPr="006A22A3" w:rsidRDefault="00A10867">
            <w:pPr>
              <w:rPr>
                <w:kern w:val="2"/>
                <w:sz w:val="22"/>
                <w:szCs w:val="22"/>
              </w:rPr>
            </w:pPr>
            <w:r w:rsidRPr="006A22A3">
              <w:rPr>
                <w:kern w:val="2"/>
                <w:sz w:val="22"/>
                <w:szCs w:val="22"/>
              </w:rPr>
              <w:t>1.2.5. Atsiskaitomoji sąskaita</w:t>
            </w:r>
          </w:p>
        </w:tc>
        <w:tc>
          <w:tcPr>
            <w:tcW w:w="3592" w:type="dxa"/>
          </w:tcPr>
          <w:p w14:paraId="5ABC1BDA" w14:textId="77777777" w:rsidR="005A5832" w:rsidRPr="006A22A3" w:rsidRDefault="005A5832">
            <w:pPr>
              <w:jc w:val="center"/>
              <w:rPr>
                <w:kern w:val="2"/>
                <w:sz w:val="22"/>
                <w:szCs w:val="22"/>
              </w:rPr>
            </w:pPr>
          </w:p>
        </w:tc>
      </w:tr>
      <w:tr w:rsidR="005A5832" w:rsidRPr="006A22A3" w14:paraId="251A9107" w14:textId="77777777" w:rsidTr="006A22A3">
        <w:trPr>
          <w:trHeight w:val="264"/>
        </w:trPr>
        <w:tc>
          <w:tcPr>
            <w:tcW w:w="3303" w:type="dxa"/>
            <w:vMerge/>
          </w:tcPr>
          <w:p w14:paraId="01D2ADF8" w14:textId="77777777" w:rsidR="005A5832" w:rsidRPr="006A22A3" w:rsidRDefault="005A5832">
            <w:pPr>
              <w:rPr>
                <w:b/>
                <w:bCs/>
                <w:kern w:val="2"/>
                <w:sz w:val="22"/>
                <w:szCs w:val="22"/>
              </w:rPr>
            </w:pPr>
          </w:p>
        </w:tc>
        <w:tc>
          <w:tcPr>
            <w:tcW w:w="3314" w:type="dxa"/>
          </w:tcPr>
          <w:p w14:paraId="0A68A723" w14:textId="77777777" w:rsidR="005A5832" w:rsidRPr="006A22A3" w:rsidRDefault="00A10867">
            <w:pPr>
              <w:rPr>
                <w:kern w:val="2"/>
                <w:sz w:val="22"/>
                <w:szCs w:val="22"/>
              </w:rPr>
            </w:pPr>
            <w:r w:rsidRPr="006A22A3">
              <w:rPr>
                <w:kern w:val="2"/>
                <w:sz w:val="22"/>
                <w:szCs w:val="22"/>
              </w:rPr>
              <w:t>1.2.6. Bankas, banko kodas</w:t>
            </w:r>
          </w:p>
        </w:tc>
        <w:tc>
          <w:tcPr>
            <w:tcW w:w="3592" w:type="dxa"/>
          </w:tcPr>
          <w:p w14:paraId="6BE0AB5A" w14:textId="77777777" w:rsidR="005A5832" w:rsidRPr="006A22A3" w:rsidRDefault="005A5832">
            <w:pPr>
              <w:jc w:val="center"/>
              <w:rPr>
                <w:kern w:val="2"/>
                <w:sz w:val="22"/>
                <w:szCs w:val="22"/>
              </w:rPr>
            </w:pPr>
          </w:p>
        </w:tc>
      </w:tr>
      <w:tr w:rsidR="005A5832" w:rsidRPr="006A22A3" w14:paraId="12F50A61" w14:textId="77777777" w:rsidTr="006A22A3">
        <w:trPr>
          <w:trHeight w:val="264"/>
        </w:trPr>
        <w:tc>
          <w:tcPr>
            <w:tcW w:w="3303" w:type="dxa"/>
            <w:vMerge/>
          </w:tcPr>
          <w:p w14:paraId="073A6F1F" w14:textId="77777777" w:rsidR="005A5832" w:rsidRPr="006A22A3" w:rsidRDefault="005A5832">
            <w:pPr>
              <w:rPr>
                <w:b/>
                <w:bCs/>
                <w:kern w:val="2"/>
                <w:sz w:val="22"/>
                <w:szCs w:val="22"/>
              </w:rPr>
            </w:pPr>
          </w:p>
        </w:tc>
        <w:tc>
          <w:tcPr>
            <w:tcW w:w="3314" w:type="dxa"/>
          </w:tcPr>
          <w:p w14:paraId="67C5A6DD" w14:textId="77777777" w:rsidR="005A5832" w:rsidRPr="006A22A3" w:rsidRDefault="00A10867">
            <w:pPr>
              <w:rPr>
                <w:kern w:val="2"/>
                <w:sz w:val="22"/>
                <w:szCs w:val="22"/>
              </w:rPr>
            </w:pPr>
            <w:r w:rsidRPr="006A22A3">
              <w:rPr>
                <w:kern w:val="2"/>
                <w:sz w:val="22"/>
                <w:szCs w:val="22"/>
              </w:rPr>
              <w:t>1.2.7. Telefonas</w:t>
            </w:r>
          </w:p>
        </w:tc>
        <w:tc>
          <w:tcPr>
            <w:tcW w:w="3592" w:type="dxa"/>
          </w:tcPr>
          <w:p w14:paraId="249F6BBD" w14:textId="77777777" w:rsidR="005A5832" w:rsidRPr="006A22A3" w:rsidRDefault="005A5832">
            <w:pPr>
              <w:jc w:val="center"/>
              <w:rPr>
                <w:kern w:val="2"/>
                <w:sz w:val="22"/>
                <w:szCs w:val="22"/>
              </w:rPr>
            </w:pPr>
          </w:p>
        </w:tc>
      </w:tr>
      <w:tr w:rsidR="005A5832" w:rsidRPr="006A22A3" w14:paraId="7E9693A9" w14:textId="77777777" w:rsidTr="006A22A3">
        <w:trPr>
          <w:trHeight w:val="274"/>
        </w:trPr>
        <w:tc>
          <w:tcPr>
            <w:tcW w:w="3303" w:type="dxa"/>
            <w:vMerge/>
          </w:tcPr>
          <w:p w14:paraId="5D9BE11C" w14:textId="77777777" w:rsidR="005A5832" w:rsidRPr="006A22A3" w:rsidRDefault="005A5832">
            <w:pPr>
              <w:rPr>
                <w:b/>
                <w:bCs/>
                <w:kern w:val="2"/>
                <w:sz w:val="22"/>
                <w:szCs w:val="22"/>
              </w:rPr>
            </w:pPr>
          </w:p>
        </w:tc>
        <w:tc>
          <w:tcPr>
            <w:tcW w:w="3314" w:type="dxa"/>
          </w:tcPr>
          <w:p w14:paraId="4017E004" w14:textId="77777777" w:rsidR="005A5832" w:rsidRPr="006A22A3" w:rsidRDefault="00A10867">
            <w:pPr>
              <w:rPr>
                <w:kern w:val="2"/>
                <w:sz w:val="22"/>
                <w:szCs w:val="22"/>
              </w:rPr>
            </w:pPr>
            <w:r w:rsidRPr="006A22A3">
              <w:rPr>
                <w:kern w:val="2"/>
                <w:sz w:val="22"/>
                <w:szCs w:val="22"/>
              </w:rPr>
              <w:t>1.2.8. El. paštas</w:t>
            </w:r>
          </w:p>
        </w:tc>
        <w:tc>
          <w:tcPr>
            <w:tcW w:w="3592" w:type="dxa"/>
          </w:tcPr>
          <w:p w14:paraId="6EF9C20E" w14:textId="77777777" w:rsidR="005A5832" w:rsidRPr="006A22A3" w:rsidRDefault="005A5832">
            <w:pPr>
              <w:jc w:val="center"/>
              <w:rPr>
                <w:kern w:val="2"/>
                <w:sz w:val="22"/>
                <w:szCs w:val="22"/>
              </w:rPr>
            </w:pPr>
          </w:p>
        </w:tc>
      </w:tr>
      <w:tr w:rsidR="005A5832" w:rsidRPr="006A22A3" w14:paraId="1C32D2B9" w14:textId="77777777" w:rsidTr="006A22A3">
        <w:trPr>
          <w:trHeight w:val="264"/>
        </w:trPr>
        <w:tc>
          <w:tcPr>
            <w:tcW w:w="3303" w:type="dxa"/>
            <w:vMerge/>
          </w:tcPr>
          <w:p w14:paraId="71ABAEE8" w14:textId="77777777" w:rsidR="005A5832" w:rsidRPr="006A22A3" w:rsidRDefault="005A5832">
            <w:pPr>
              <w:rPr>
                <w:b/>
                <w:bCs/>
                <w:kern w:val="2"/>
                <w:sz w:val="22"/>
                <w:szCs w:val="22"/>
              </w:rPr>
            </w:pPr>
          </w:p>
        </w:tc>
        <w:tc>
          <w:tcPr>
            <w:tcW w:w="3314" w:type="dxa"/>
          </w:tcPr>
          <w:p w14:paraId="6261E580" w14:textId="77777777" w:rsidR="005A5832" w:rsidRPr="006A22A3" w:rsidRDefault="00A10867">
            <w:pPr>
              <w:rPr>
                <w:kern w:val="2"/>
                <w:sz w:val="22"/>
                <w:szCs w:val="22"/>
              </w:rPr>
            </w:pPr>
            <w:r w:rsidRPr="006A22A3">
              <w:rPr>
                <w:kern w:val="2"/>
                <w:sz w:val="22"/>
                <w:szCs w:val="22"/>
              </w:rPr>
              <w:t>1.2.9. Šalies atstovas</w:t>
            </w:r>
          </w:p>
        </w:tc>
        <w:tc>
          <w:tcPr>
            <w:tcW w:w="3592" w:type="dxa"/>
          </w:tcPr>
          <w:p w14:paraId="60AE5D01" w14:textId="77777777" w:rsidR="005A5832" w:rsidRPr="006A22A3" w:rsidRDefault="005A5832">
            <w:pPr>
              <w:jc w:val="center"/>
              <w:rPr>
                <w:kern w:val="2"/>
                <w:sz w:val="22"/>
                <w:szCs w:val="22"/>
              </w:rPr>
            </w:pPr>
          </w:p>
        </w:tc>
      </w:tr>
      <w:tr w:rsidR="005A5832" w:rsidRPr="006A22A3" w14:paraId="7F095603" w14:textId="77777777" w:rsidTr="006A22A3">
        <w:trPr>
          <w:trHeight w:val="264"/>
        </w:trPr>
        <w:tc>
          <w:tcPr>
            <w:tcW w:w="3303" w:type="dxa"/>
            <w:vMerge/>
          </w:tcPr>
          <w:p w14:paraId="64CAB123" w14:textId="77777777" w:rsidR="005A5832" w:rsidRPr="006A22A3" w:rsidRDefault="005A5832">
            <w:pPr>
              <w:rPr>
                <w:b/>
                <w:bCs/>
                <w:kern w:val="2"/>
                <w:sz w:val="22"/>
                <w:szCs w:val="22"/>
              </w:rPr>
            </w:pPr>
          </w:p>
        </w:tc>
        <w:tc>
          <w:tcPr>
            <w:tcW w:w="3314" w:type="dxa"/>
          </w:tcPr>
          <w:p w14:paraId="4EFA72D1" w14:textId="77777777" w:rsidR="005A5832" w:rsidRPr="006A22A3" w:rsidRDefault="00A10867">
            <w:pPr>
              <w:rPr>
                <w:kern w:val="2"/>
                <w:sz w:val="22"/>
                <w:szCs w:val="22"/>
              </w:rPr>
            </w:pPr>
            <w:r w:rsidRPr="006A22A3">
              <w:rPr>
                <w:kern w:val="2"/>
                <w:sz w:val="22"/>
                <w:szCs w:val="22"/>
              </w:rPr>
              <w:t>1.2.10. Atstovavimo pagrindas</w:t>
            </w:r>
          </w:p>
        </w:tc>
        <w:tc>
          <w:tcPr>
            <w:tcW w:w="3592" w:type="dxa"/>
          </w:tcPr>
          <w:p w14:paraId="7913935D" w14:textId="77777777" w:rsidR="005A5832" w:rsidRPr="006A22A3" w:rsidRDefault="005A5832">
            <w:pPr>
              <w:jc w:val="center"/>
              <w:rPr>
                <w:kern w:val="2"/>
                <w:sz w:val="22"/>
                <w:szCs w:val="22"/>
              </w:rPr>
            </w:pPr>
          </w:p>
        </w:tc>
      </w:tr>
    </w:tbl>
    <w:p w14:paraId="24359B6A" w14:textId="77777777" w:rsidR="005A5832" w:rsidRPr="006A22A3" w:rsidRDefault="005A5832">
      <w:pPr>
        <w:jc w:val="both"/>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5256"/>
      </w:tblGrid>
      <w:tr w:rsidR="005A5832" w:rsidRPr="006A22A3" w14:paraId="5D88378E" w14:textId="77777777" w:rsidTr="006A22A3">
        <w:trPr>
          <w:trHeight w:val="300"/>
        </w:trPr>
        <w:tc>
          <w:tcPr>
            <w:tcW w:w="10207" w:type="dxa"/>
            <w:gridSpan w:val="3"/>
          </w:tcPr>
          <w:p w14:paraId="379801C2" w14:textId="77777777" w:rsidR="005A5832" w:rsidRPr="006A22A3" w:rsidRDefault="00A10867">
            <w:pPr>
              <w:jc w:val="center"/>
              <w:rPr>
                <w:b/>
                <w:bCs/>
                <w:kern w:val="2"/>
                <w:sz w:val="22"/>
                <w:szCs w:val="22"/>
              </w:rPr>
            </w:pPr>
            <w:r w:rsidRPr="006A22A3">
              <w:rPr>
                <w:b/>
                <w:bCs/>
                <w:kern w:val="2"/>
                <w:sz w:val="22"/>
                <w:szCs w:val="22"/>
              </w:rPr>
              <w:t>2. ATSAKINGI ASMENYS</w:t>
            </w:r>
          </w:p>
        </w:tc>
      </w:tr>
      <w:tr w:rsidR="00AB4C0B" w:rsidRPr="006A22A3" w14:paraId="4F3AB220" w14:textId="77777777" w:rsidTr="006A22A3">
        <w:trPr>
          <w:trHeight w:val="300"/>
        </w:trPr>
        <w:tc>
          <w:tcPr>
            <w:tcW w:w="2972" w:type="dxa"/>
          </w:tcPr>
          <w:p w14:paraId="4DC838BF" w14:textId="77777777" w:rsidR="00AB4C0B" w:rsidRPr="006A22A3" w:rsidRDefault="00AB4C0B" w:rsidP="00AB4C0B">
            <w:pPr>
              <w:rPr>
                <w:b/>
                <w:bCs/>
                <w:kern w:val="2"/>
                <w:sz w:val="22"/>
                <w:szCs w:val="22"/>
              </w:rPr>
            </w:pPr>
            <w:r w:rsidRPr="006A22A3">
              <w:rPr>
                <w:b/>
                <w:bCs/>
                <w:kern w:val="2"/>
                <w:sz w:val="22"/>
                <w:szCs w:val="22"/>
              </w:rPr>
              <w:t>2.1. Pirkėjo kontaktiniai asmenys, atsakingi už Sutarties vykdymą, Prekių priėmimą, Sąskaitų per informacinę sistemą „E. sąskaita“ priėmimą</w:t>
            </w:r>
          </w:p>
        </w:tc>
        <w:tc>
          <w:tcPr>
            <w:tcW w:w="7235" w:type="dxa"/>
            <w:gridSpan w:val="2"/>
          </w:tcPr>
          <w:p w14:paraId="5DC46D9E" w14:textId="77777777" w:rsidR="00AB4C0B" w:rsidRPr="006A22A3" w:rsidRDefault="00AB4C0B" w:rsidP="00AB4C0B">
            <w:pPr>
              <w:jc w:val="both"/>
              <w:rPr>
                <w:sz w:val="22"/>
                <w:szCs w:val="22"/>
              </w:rPr>
            </w:pPr>
            <w:r w:rsidRPr="006A22A3">
              <w:rPr>
                <w:b/>
                <w:sz w:val="22"/>
                <w:szCs w:val="22"/>
              </w:rPr>
              <w:t>Už sutarties vykdymą atsakingas asmuo</w:t>
            </w:r>
            <w:r w:rsidRPr="006A22A3">
              <w:rPr>
                <w:sz w:val="22"/>
                <w:szCs w:val="22"/>
              </w:rPr>
              <w:t xml:space="preserve">: </w:t>
            </w:r>
          </w:p>
          <w:p w14:paraId="53AE3F68" w14:textId="77777777" w:rsidR="00AB4C0B" w:rsidRPr="006A22A3" w:rsidRDefault="00AB4C0B" w:rsidP="00AB4C0B">
            <w:pPr>
              <w:jc w:val="both"/>
              <w:rPr>
                <w:color w:val="000000"/>
                <w:sz w:val="22"/>
                <w:szCs w:val="22"/>
              </w:rPr>
            </w:pPr>
          </w:p>
          <w:p w14:paraId="5EC36008" w14:textId="77777777" w:rsidR="00AB4C0B" w:rsidRPr="006A22A3" w:rsidRDefault="00AB4C0B" w:rsidP="00AB4C0B">
            <w:pPr>
              <w:jc w:val="both"/>
              <w:rPr>
                <w:b/>
                <w:color w:val="000000"/>
                <w:sz w:val="22"/>
                <w:szCs w:val="22"/>
              </w:rPr>
            </w:pPr>
            <w:r w:rsidRPr="006A22A3">
              <w:rPr>
                <w:b/>
                <w:color w:val="000000"/>
                <w:sz w:val="22"/>
                <w:szCs w:val="22"/>
              </w:rPr>
              <w:t>Asmuo, atsakingas už Sutarties bei jos pakeitimų paskelbimą Viešųjų pirkimų įstatymo nustatyta tvarka:</w:t>
            </w:r>
          </w:p>
          <w:p w14:paraId="0847F84A" w14:textId="77777777" w:rsidR="00AB4C0B" w:rsidRPr="006A22A3" w:rsidRDefault="00AB4C0B" w:rsidP="00AB4C0B">
            <w:pPr>
              <w:jc w:val="both"/>
              <w:rPr>
                <w:color w:val="000000"/>
                <w:sz w:val="22"/>
                <w:szCs w:val="22"/>
              </w:rPr>
            </w:pPr>
            <w:r w:rsidRPr="006A22A3">
              <w:rPr>
                <w:color w:val="000000"/>
                <w:sz w:val="22"/>
                <w:szCs w:val="22"/>
              </w:rPr>
              <w:t xml:space="preserve">Viešųjų pirkimų specialistė Martyna Valackienė, </w:t>
            </w:r>
            <w:hyperlink r:id="rId12" w:history="1">
              <w:r w:rsidRPr="006A22A3">
                <w:rPr>
                  <w:rStyle w:val="Hipersaitas"/>
                  <w:sz w:val="22"/>
                  <w:szCs w:val="22"/>
                </w:rPr>
                <w:t>martyna.valackiene@kaupa.lt</w:t>
              </w:r>
            </w:hyperlink>
          </w:p>
          <w:p w14:paraId="1535E263" w14:textId="4C0CD924" w:rsidR="00AB4C0B" w:rsidRPr="006A22A3" w:rsidRDefault="00AB4C0B" w:rsidP="00AB4C0B">
            <w:pPr>
              <w:pStyle w:val="Komentarotekstas"/>
              <w:spacing w:line="276" w:lineRule="auto"/>
              <w:jc w:val="both"/>
              <w:rPr>
                <w:color w:val="4472C4"/>
                <w:kern w:val="2"/>
                <w:sz w:val="22"/>
                <w:szCs w:val="22"/>
              </w:rPr>
            </w:pPr>
            <w:r w:rsidRPr="006A22A3">
              <w:rPr>
                <w:color w:val="000000"/>
                <w:sz w:val="22"/>
                <w:szCs w:val="22"/>
              </w:rPr>
              <w:t xml:space="preserve">Pirkėjas elektronines sąskaitas faktūras priima ir </w:t>
            </w:r>
            <w:r w:rsidRPr="006A22A3">
              <w:rPr>
                <w:b/>
                <w:color w:val="000000"/>
                <w:sz w:val="22"/>
                <w:szCs w:val="22"/>
              </w:rPr>
              <w:t xml:space="preserve">apdoroja naudodamasis informacinės sistemos „SABIS“ priemonėmis </w:t>
            </w:r>
            <w:hyperlink r:id="rId13" w:history="1">
              <w:r w:rsidRPr="006A22A3">
                <w:rPr>
                  <w:rStyle w:val="Hipersaitas"/>
                  <w:sz w:val="22"/>
                  <w:szCs w:val="22"/>
                </w:rPr>
                <w:t>http://sabis.nbfc.lt/</w:t>
              </w:r>
            </w:hyperlink>
            <w:r w:rsidRPr="006A22A3">
              <w:rPr>
                <w:b/>
                <w:color w:val="000000"/>
                <w:sz w:val="22"/>
                <w:szCs w:val="22"/>
              </w:rPr>
              <w:t>.</w:t>
            </w:r>
          </w:p>
        </w:tc>
      </w:tr>
      <w:tr w:rsidR="00AB4C0B" w:rsidRPr="006A22A3" w14:paraId="3A931C8D" w14:textId="77777777" w:rsidTr="006A22A3">
        <w:trPr>
          <w:trHeight w:val="300"/>
        </w:trPr>
        <w:tc>
          <w:tcPr>
            <w:tcW w:w="2972" w:type="dxa"/>
          </w:tcPr>
          <w:p w14:paraId="19D05E61" w14:textId="77777777" w:rsidR="00AB4C0B" w:rsidRPr="006A22A3" w:rsidRDefault="00AB4C0B" w:rsidP="00AB4C0B">
            <w:pPr>
              <w:rPr>
                <w:b/>
                <w:bCs/>
                <w:kern w:val="2"/>
                <w:sz w:val="22"/>
                <w:szCs w:val="22"/>
              </w:rPr>
            </w:pPr>
            <w:r w:rsidRPr="006A22A3">
              <w:rPr>
                <w:b/>
                <w:bCs/>
                <w:kern w:val="2"/>
                <w:sz w:val="22"/>
                <w:szCs w:val="22"/>
              </w:rPr>
              <w:t>2.2. Tiekėjo kontaktiniai asmenys, atsakingi už Sutarties vykdymą</w:t>
            </w:r>
          </w:p>
        </w:tc>
        <w:tc>
          <w:tcPr>
            <w:tcW w:w="7235" w:type="dxa"/>
            <w:gridSpan w:val="2"/>
          </w:tcPr>
          <w:p w14:paraId="53EF01E2" w14:textId="77777777" w:rsidR="00AB4C0B" w:rsidRPr="006A22A3" w:rsidRDefault="00AB4C0B" w:rsidP="00AB4C0B">
            <w:pPr>
              <w:jc w:val="both"/>
              <w:rPr>
                <w:i/>
                <w:color w:val="000000" w:themeColor="text1"/>
                <w:kern w:val="2"/>
                <w:sz w:val="22"/>
                <w:szCs w:val="22"/>
                <w:highlight w:val="lightGray"/>
              </w:rPr>
            </w:pPr>
            <w:r w:rsidRPr="006A22A3">
              <w:rPr>
                <w:color w:val="4472C4"/>
                <w:kern w:val="2"/>
                <w:sz w:val="22"/>
                <w:szCs w:val="22"/>
              </w:rPr>
              <w:t>(</w:t>
            </w:r>
            <w:r w:rsidRPr="006A22A3">
              <w:rPr>
                <w:i/>
                <w:color w:val="000000" w:themeColor="text1"/>
                <w:kern w:val="2"/>
                <w:sz w:val="22"/>
                <w:szCs w:val="22"/>
                <w:highlight w:val="lightGray"/>
              </w:rPr>
              <w:t>nurodyti padalinį / skyrių, pareigas, vardą, pavardę, tel., el. paštą)</w:t>
            </w:r>
          </w:p>
          <w:p w14:paraId="13280D00" w14:textId="77777777" w:rsidR="00AB4C0B" w:rsidRPr="006A22A3" w:rsidRDefault="00AB4C0B" w:rsidP="00AB4C0B">
            <w:pPr>
              <w:jc w:val="both"/>
              <w:rPr>
                <w:i/>
                <w:color w:val="4472C4"/>
                <w:kern w:val="2"/>
                <w:sz w:val="22"/>
                <w:szCs w:val="22"/>
              </w:rPr>
            </w:pPr>
          </w:p>
          <w:p w14:paraId="028780EF" w14:textId="77777777" w:rsidR="00AB4C0B" w:rsidRPr="006A22A3" w:rsidRDefault="00AB4C0B" w:rsidP="00AB4C0B">
            <w:pPr>
              <w:jc w:val="both"/>
              <w:rPr>
                <w:b/>
                <w:color w:val="000000" w:themeColor="text1"/>
                <w:kern w:val="2"/>
                <w:sz w:val="22"/>
                <w:szCs w:val="22"/>
              </w:rPr>
            </w:pPr>
            <w:r w:rsidRPr="006A22A3">
              <w:rPr>
                <w:color w:val="000000" w:themeColor="text1"/>
                <w:kern w:val="2"/>
                <w:sz w:val="22"/>
                <w:szCs w:val="22"/>
              </w:rPr>
              <w:t xml:space="preserve">Tiekėjas įsipareigoja pateikti elektroninę PVM sąskaitą faktūrą </w:t>
            </w:r>
            <w:r w:rsidRPr="006A22A3">
              <w:rPr>
                <w:b/>
                <w:color w:val="000000" w:themeColor="text1"/>
                <w:kern w:val="2"/>
                <w:sz w:val="22"/>
                <w:szCs w:val="22"/>
              </w:rPr>
              <w:t>per  informacinę sistemą “SABIS”.</w:t>
            </w:r>
          </w:p>
          <w:p w14:paraId="236A12B0" w14:textId="77777777" w:rsidR="00AB4C0B" w:rsidRPr="006A22A3" w:rsidRDefault="00AB4C0B" w:rsidP="00AB4C0B">
            <w:pPr>
              <w:jc w:val="both"/>
              <w:rPr>
                <w:b/>
                <w:color w:val="000000" w:themeColor="text1"/>
                <w:kern w:val="2"/>
                <w:sz w:val="22"/>
                <w:szCs w:val="22"/>
              </w:rPr>
            </w:pPr>
            <w:r w:rsidRPr="006A22A3">
              <w:rPr>
                <w:color w:val="000000" w:themeColor="text1"/>
                <w:kern w:val="2"/>
                <w:sz w:val="22"/>
                <w:szCs w:val="22"/>
              </w:rPr>
              <w:t>Sistemos „SABIS“ „</w:t>
            </w:r>
            <w:r w:rsidRPr="006A22A3">
              <w:rPr>
                <w:i/>
                <w:color w:val="000000" w:themeColor="text1"/>
                <w:kern w:val="2"/>
                <w:sz w:val="22"/>
                <w:szCs w:val="22"/>
              </w:rPr>
              <w:t>Bendri duomenys</w:t>
            </w:r>
            <w:r w:rsidRPr="006A22A3">
              <w:rPr>
                <w:color w:val="000000" w:themeColor="text1"/>
                <w:kern w:val="2"/>
                <w:sz w:val="22"/>
                <w:szCs w:val="22"/>
              </w:rPr>
              <w:t>“ langelyje, ties skiltimi „</w:t>
            </w:r>
            <w:r w:rsidRPr="006A22A3">
              <w:rPr>
                <w:i/>
                <w:color w:val="000000" w:themeColor="text1"/>
                <w:kern w:val="2"/>
                <w:sz w:val="22"/>
                <w:szCs w:val="22"/>
              </w:rPr>
              <w:t>Pirkėjas</w:t>
            </w:r>
            <w:r w:rsidRPr="006A22A3">
              <w:rPr>
                <w:color w:val="000000" w:themeColor="text1"/>
                <w:kern w:val="2"/>
                <w:sz w:val="22"/>
                <w:szCs w:val="22"/>
              </w:rPr>
              <w:t xml:space="preserve">“, Tiekėjas turi užpildyti elektroninio pašto laukelį, jame nurodant Pirkėjui pristatytas </w:t>
            </w:r>
            <w:r w:rsidRPr="006A22A3">
              <w:rPr>
                <w:b/>
                <w:color w:val="000000" w:themeColor="text1"/>
                <w:kern w:val="2"/>
                <w:sz w:val="22"/>
                <w:szCs w:val="22"/>
              </w:rPr>
              <w:t>prekes užsakiusio (kontaktinio) asmens, iš Pirkėjo pusės, elektroninio pašto adresą.</w:t>
            </w:r>
          </w:p>
          <w:p w14:paraId="375BB6D1" w14:textId="77777777" w:rsidR="00AB4C0B" w:rsidRPr="006A22A3" w:rsidRDefault="00AB4C0B" w:rsidP="00AB4C0B">
            <w:pPr>
              <w:jc w:val="both"/>
              <w:rPr>
                <w:color w:val="4472C4"/>
                <w:kern w:val="2"/>
                <w:sz w:val="22"/>
                <w:szCs w:val="22"/>
              </w:rPr>
            </w:pPr>
          </w:p>
          <w:p w14:paraId="69C1602A" w14:textId="54814857" w:rsidR="00AB4C0B" w:rsidRPr="006A22A3" w:rsidRDefault="00AB4C0B" w:rsidP="00AB4C0B">
            <w:pPr>
              <w:jc w:val="both"/>
              <w:rPr>
                <w:color w:val="4472C4"/>
                <w:kern w:val="2"/>
                <w:sz w:val="22"/>
                <w:szCs w:val="22"/>
              </w:rPr>
            </w:pPr>
            <w:r w:rsidRPr="006A22A3">
              <w:rPr>
                <w:i/>
                <w:color w:val="000000" w:themeColor="text1"/>
                <w:kern w:val="2"/>
                <w:sz w:val="22"/>
                <w:szCs w:val="22"/>
                <w:u w:val="single"/>
              </w:rPr>
              <w:t>Svarbu:</w:t>
            </w:r>
            <w:r w:rsidRPr="006A22A3">
              <w:rPr>
                <w:sz w:val="22"/>
                <w:szCs w:val="22"/>
              </w:rPr>
              <w:t xml:space="preserve"> </w:t>
            </w:r>
            <w:r w:rsidRPr="006A22A3">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AB4C0B" w:rsidRPr="006A22A3" w14:paraId="7CC57A47" w14:textId="77777777" w:rsidTr="006A22A3">
        <w:trPr>
          <w:trHeight w:val="300"/>
        </w:trPr>
        <w:tc>
          <w:tcPr>
            <w:tcW w:w="10207" w:type="dxa"/>
            <w:gridSpan w:val="3"/>
          </w:tcPr>
          <w:p w14:paraId="38BB1947" w14:textId="77777777" w:rsidR="00AB4C0B" w:rsidRPr="006A22A3" w:rsidRDefault="00AB4C0B" w:rsidP="00AB4C0B">
            <w:pPr>
              <w:jc w:val="center"/>
              <w:rPr>
                <w:b/>
                <w:bCs/>
                <w:kern w:val="2"/>
                <w:sz w:val="22"/>
                <w:szCs w:val="22"/>
              </w:rPr>
            </w:pPr>
            <w:r w:rsidRPr="006A22A3">
              <w:rPr>
                <w:b/>
                <w:bCs/>
                <w:kern w:val="2"/>
                <w:sz w:val="22"/>
                <w:szCs w:val="22"/>
              </w:rPr>
              <w:lastRenderedPageBreak/>
              <w:t>3. SUTARTIES DALYKAS</w:t>
            </w:r>
          </w:p>
        </w:tc>
      </w:tr>
      <w:tr w:rsidR="00AB4C0B" w:rsidRPr="006A22A3" w14:paraId="54F531EC" w14:textId="77777777" w:rsidTr="006A22A3">
        <w:trPr>
          <w:trHeight w:val="300"/>
        </w:trPr>
        <w:tc>
          <w:tcPr>
            <w:tcW w:w="2972" w:type="dxa"/>
          </w:tcPr>
          <w:p w14:paraId="3EF0EC8E" w14:textId="77777777" w:rsidR="00AB4C0B" w:rsidRPr="006A22A3" w:rsidRDefault="00AB4C0B" w:rsidP="00AB4C0B">
            <w:pPr>
              <w:rPr>
                <w:b/>
                <w:bCs/>
                <w:kern w:val="2"/>
                <w:sz w:val="22"/>
                <w:szCs w:val="22"/>
              </w:rPr>
            </w:pPr>
            <w:r w:rsidRPr="006A22A3">
              <w:rPr>
                <w:b/>
                <w:bCs/>
                <w:kern w:val="2"/>
                <w:sz w:val="22"/>
                <w:szCs w:val="22"/>
              </w:rPr>
              <w:t xml:space="preserve">3.1. Sutarties dalykas </w:t>
            </w:r>
          </w:p>
        </w:tc>
        <w:tc>
          <w:tcPr>
            <w:tcW w:w="7235" w:type="dxa"/>
            <w:gridSpan w:val="2"/>
          </w:tcPr>
          <w:p w14:paraId="643EB6BC" w14:textId="7623757C" w:rsidR="00AB4C0B" w:rsidRPr="006A22A3" w:rsidRDefault="00AB4C0B" w:rsidP="00AB4C0B">
            <w:pPr>
              <w:jc w:val="both"/>
              <w:rPr>
                <w:color w:val="000000"/>
                <w:kern w:val="2"/>
                <w:sz w:val="22"/>
                <w:szCs w:val="22"/>
              </w:rPr>
            </w:pPr>
            <w:r w:rsidRPr="006A22A3">
              <w:rPr>
                <w:sz w:val="22"/>
                <w:szCs w:val="22"/>
              </w:rPr>
              <w:t xml:space="preserve">Sutarties dalykas yra </w:t>
            </w:r>
            <w:r w:rsidRPr="006A22A3">
              <w:rPr>
                <w:rFonts w:eastAsiaTheme="minorEastAsia"/>
                <w:b/>
                <w:bCs/>
                <w:sz w:val="22"/>
                <w:szCs w:val="22"/>
              </w:rPr>
              <w:t xml:space="preserve">įranga paramedikams </w:t>
            </w:r>
            <w:r w:rsidRPr="006A22A3">
              <w:rPr>
                <w:rFonts w:eastAsiaTheme="minorEastAsia"/>
                <w:bCs/>
                <w:sz w:val="22"/>
                <w:szCs w:val="22"/>
              </w:rPr>
              <w:t xml:space="preserve">(toliau – Prekė), </w:t>
            </w:r>
            <w:r w:rsidRPr="006A22A3">
              <w:rPr>
                <w:rFonts w:eastAsiaTheme="minorEastAsia"/>
                <w:b/>
                <w:bCs/>
                <w:sz w:val="22"/>
                <w:szCs w:val="22"/>
              </w:rPr>
              <w:t xml:space="preserve">įskaitant </w:t>
            </w:r>
            <w:r w:rsidRPr="006A22A3">
              <w:rPr>
                <w:b/>
                <w:sz w:val="22"/>
                <w:szCs w:val="22"/>
              </w:rPr>
              <w:t>pristatymą, garantinę priežiūrą</w:t>
            </w:r>
            <w:r w:rsidRPr="006A22A3">
              <w:rPr>
                <w:sz w:val="22"/>
                <w:szCs w:val="22"/>
              </w:rPr>
              <w:t>, kurios techninės charakteristikos ir kaina nurodyti Sutarties Prieduose (</w:t>
            </w:r>
            <w:r w:rsidRPr="006A22A3">
              <w:rPr>
                <w:color w:val="000000" w:themeColor="text1"/>
                <w:kern w:val="2"/>
                <w:sz w:val="22"/>
                <w:szCs w:val="22"/>
              </w:rPr>
              <w:t>Priedas Nr.1-1 „T</w:t>
            </w:r>
            <w:r w:rsidRPr="006A22A3">
              <w:rPr>
                <w:sz w:val="22"/>
                <w:szCs w:val="22"/>
              </w:rPr>
              <w:t>echninė specifikacija ir kainos pasiūlymas</w:t>
            </w:r>
            <w:r w:rsidRPr="006A22A3">
              <w:rPr>
                <w:color w:val="000000" w:themeColor="text1"/>
                <w:kern w:val="2"/>
                <w:sz w:val="22"/>
                <w:szCs w:val="22"/>
              </w:rPr>
              <w:t xml:space="preserve">“ ir Priedas Nr. 2 „Pasiūlymas“). </w:t>
            </w:r>
            <w:r w:rsidRPr="006A22A3">
              <w:rPr>
                <w:sz w:val="22"/>
                <w:szCs w:val="22"/>
              </w:rPr>
              <w:t>Pagrindinis BVPŽ kodas 33000000-1</w:t>
            </w:r>
            <w:r w:rsidRPr="006A22A3">
              <w:rPr>
                <w:noProof/>
                <w:sz w:val="22"/>
                <w:szCs w:val="22"/>
              </w:rPr>
              <w:t xml:space="preserve"> (</w:t>
            </w:r>
            <w:r w:rsidRPr="006A22A3">
              <w:rPr>
                <w:sz w:val="22"/>
                <w:szCs w:val="22"/>
              </w:rPr>
              <w:t>Medicinos įranga</w:t>
            </w:r>
            <w:r w:rsidRPr="006A22A3">
              <w:rPr>
                <w:noProof/>
                <w:sz w:val="22"/>
                <w:szCs w:val="22"/>
              </w:rPr>
              <w:t xml:space="preserve">). </w:t>
            </w:r>
          </w:p>
        </w:tc>
      </w:tr>
      <w:tr w:rsidR="00AB4C0B" w:rsidRPr="006A22A3" w14:paraId="4EE4ED98" w14:textId="77777777" w:rsidTr="006A22A3">
        <w:trPr>
          <w:trHeight w:val="300"/>
        </w:trPr>
        <w:tc>
          <w:tcPr>
            <w:tcW w:w="2972" w:type="dxa"/>
          </w:tcPr>
          <w:p w14:paraId="5D890C97" w14:textId="77777777" w:rsidR="00AB4C0B" w:rsidRPr="006A22A3" w:rsidRDefault="00AB4C0B" w:rsidP="00AB4C0B">
            <w:pPr>
              <w:rPr>
                <w:b/>
                <w:bCs/>
                <w:kern w:val="2"/>
                <w:sz w:val="22"/>
                <w:szCs w:val="22"/>
              </w:rPr>
            </w:pPr>
            <w:r w:rsidRPr="006A22A3">
              <w:rPr>
                <w:b/>
                <w:bCs/>
                <w:kern w:val="2"/>
                <w:sz w:val="22"/>
                <w:szCs w:val="22"/>
              </w:rPr>
              <w:t>3.2. Pirkimo numeris</w:t>
            </w:r>
          </w:p>
        </w:tc>
        <w:tc>
          <w:tcPr>
            <w:tcW w:w="7235" w:type="dxa"/>
            <w:gridSpan w:val="2"/>
          </w:tcPr>
          <w:p w14:paraId="6DB4DF3C" w14:textId="00F7008A" w:rsidR="00AB4C0B" w:rsidRPr="006A22A3" w:rsidRDefault="00AB4C0B" w:rsidP="00AB4C0B">
            <w:pPr>
              <w:rPr>
                <w:kern w:val="2"/>
                <w:sz w:val="22"/>
                <w:szCs w:val="22"/>
              </w:rPr>
            </w:pPr>
            <w:r w:rsidRPr="006A22A3">
              <w:rPr>
                <w:kern w:val="2"/>
                <w:sz w:val="22"/>
                <w:szCs w:val="22"/>
              </w:rPr>
              <w:t xml:space="preserve">Nr. </w:t>
            </w:r>
          </w:p>
        </w:tc>
      </w:tr>
      <w:tr w:rsidR="00AB4C0B" w:rsidRPr="006A22A3" w14:paraId="47F6E12B" w14:textId="77777777" w:rsidTr="006A22A3">
        <w:trPr>
          <w:trHeight w:val="300"/>
        </w:trPr>
        <w:tc>
          <w:tcPr>
            <w:tcW w:w="2972" w:type="dxa"/>
          </w:tcPr>
          <w:p w14:paraId="3F7BB02B" w14:textId="77777777" w:rsidR="00AB4C0B" w:rsidRPr="006A22A3" w:rsidRDefault="00AB4C0B" w:rsidP="00AB4C0B">
            <w:pPr>
              <w:rPr>
                <w:b/>
                <w:bCs/>
                <w:kern w:val="2"/>
                <w:sz w:val="22"/>
                <w:szCs w:val="22"/>
              </w:rPr>
            </w:pPr>
            <w:r w:rsidRPr="006A22A3">
              <w:rPr>
                <w:b/>
                <w:bCs/>
                <w:kern w:val="2"/>
                <w:sz w:val="22"/>
                <w:szCs w:val="22"/>
              </w:rPr>
              <w:t>3.3. Informacija apie Europos Sąjungos lėšomis finansuojamą projektą arba kitą projektą</w:t>
            </w:r>
          </w:p>
        </w:tc>
        <w:tc>
          <w:tcPr>
            <w:tcW w:w="7235" w:type="dxa"/>
            <w:gridSpan w:val="2"/>
          </w:tcPr>
          <w:p w14:paraId="07223432" w14:textId="77777777" w:rsidR="00AB4C0B" w:rsidRPr="006A22A3" w:rsidRDefault="00AB4C0B" w:rsidP="00AB4C0B">
            <w:pPr>
              <w:rPr>
                <w:kern w:val="2"/>
                <w:sz w:val="22"/>
                <w:szCs w:val="22"/>
              </w:rPr>
            </w:pPr>
            <w:r w:rsidRPr="006A22A3">
              <w:rPr>
                <w:kern w:val="2"/>
                <w:sz w:val="22"/>
                <w:szCs w:val="22"/>
              </w:rPr>
              <w:t>Netaikoma</w:t>
            </w:r>
          </w:p>
          <w:p w14:paraId="46391C15" w14:textId="77777777" w:rsidR="00AB4C0B" w:rsidRPr="006A22A3" w:rsidRDefault="00AB4C0B" w:rsidP="00AB4C0B">
            <w:pPr>
              <w:rPr>
                <w:kern w:val="2"/>
                <w:sz w:val="22"/>
                <w:szCs w:val="22"/>
              </w:rPr>
            </w:pPr>
          </w:p>
          <w:p w14:paraId="4601A3D4" w14:textId="7940D366" w:rsidR="00AB4C0B" w:rsidRPr="006A22A3" w:rsidRDefault="00AB4C0B" w:rsidP="00AB4C0B">
            <w:pPr>
              <w:rPr>
                <w:kern w:val="2"/>
                <w:sz w:val="22"/>
                <w:szCs w:val="22"/>
              </w:rPr>
            </w:pPr>
          </w:p>
        </w:tc>
      </w:tr>
      <w:tr w:rsidR="00AB4C0B" w:rsidRPr="006A22A3" w14:paraId="73729A4F" w14:textId="77777777" w:rsidTr="006A22A3">
        <w:trPr>
          <w:trHeight w:val="300"/>
        </w:trPr>
        <w:tc>
          <w:tcPr>
            <w:tcW w:w="10207" w:type="dxa"/>
            <w:gridSpan w:val="3"/>
          </w:tcPr>
          <w:p w14:paraId="652910B3" w14:textId="77777777" w:rsidR="00AB4C0B" w:rsidRPr="006A22A3" w:rsidRDefault="00AB4C0B" w:rsidP="00AB4C0B">
            <w:pPr>
              <w:jc w:val="center"/>
              <w:rPr>
                <w:b/>
                <w:bCs/>
                <w:kern w:val="2"/>
                <w:sz w:val="22"/>
                <w:szCs w:val="22"/>
              </w:rPr>
            </w:pPr>
            <w:r w:rsidRPr="006A22A3">
              <w:rPr>
                <w:b/>
                <w:bCs/>
                <w:kern w:val="2"/>
                <w:sz w:val="22"/>
                <w:szCs w:val="22"/>
              </w:rPr>
              <w:t>4. PREKIŲ PRISTATYMO TERMINAI IR PREKIŲ PERDAVIMO - PRIĖMIMO TVARKA</w:t>
            </w:r>
          </w:p>
        </w:tc>
      </w:tr>
      <w:tr w:rsidR="00AB4C0B" w:rsidRPr="006A22A3" w14:paraId="5E2CF712" w14:textId="77777777" w:rsidTr="006A22A3">
        <w:trPr>
          <w:trHeight w:val="300"/>
        </w:trPr>
        <w:tc>
          <w:tcPr>
            <w:tcW w:w="2972" w:type="dxa"/>
          </w:tcPr>
          <w:p w14:paraId="0E96CF80" w14:textId="77777777" w:rsidR="00AB4C0B" w:rsidRPr="006A22A3" w:rsidRDefault="00AB4C0B" w:rsidP="00AB4C0B">
            <w:pPr>
              <w:rPr>
                <w:b/>
                <w:bCs/>
                <w:kern w:val="2"/>
                <w:sz w:val="22"/>
                <w:szCs w:val="22"/>
              </w:rPr>
            </w:pPr>
            <w:r w:rsidRPr="006A22A3">
              <w:rPr>
                <w:b/>
                <w:bCs/>
                <w:kern w:val="2"/>
                <w:sz w:val="22"/>
                <w:szCs w:val="22"/>
              </w:rPr>
              <w:t>4.1. Prekių pristatymo terminas, kai Prekės pristatomos vienu kartu</w:t>
            </w:r>
          </w:p>
          <w:p w14:paraId="4AA30C49" w14:textId="77777777" w:rsidR="00AB4C0B" w:rsidRPr="006A22A3" w:rsidRDefault="00AB4C0B" w:rsidP="00AB4C0B">
            <w:pPr>
              <w:rPr>
                <w:b/>
                <w:bCs/>
                <w:kern w:val="2"/>
                <w:sz w:val="22"/>
                <w:szCs w:val="22"/>
              </w:rPr>
            </w:pPr>
          </w:p>
          <w:p w14:paraId="6C1B1B7E" w14:textId="77777777" w:rsidR="00AB4C0B" w:rsidRPr="006A22A3" w:rsidRDefault="00AB4C0B" w:rsidP="00AB4C0B">
            <w:pPr>
              <w:rPr>
                <w:b/>
                <w:bCs/>
                <w:kern w:val="2"/>
                <w:sz w:val="22"/>
                <w:szCs w:val="22"/>
              </w:rPr>
            </w:pPr>
          </w:p>
          <w:p w14:paraId="529272F2" w14:textId="7F5545B5" w:rsidR="00AB4C0B" w:rsidRPr="006A22A3" w:rsidRDefault="00AB4C0B" w:rsidP="00AB4C0B">
            <w:pPr>
              <w:rPr>
                <w:b/>
                <w:bCs/>
                <w:kern w:val="2"/>
                <w:sz w:val="22"/>
                <w:szCs w:val="22"/>
              </w:rPr>
            </w:pPr>
          </w:p>
        </w:tc>
        <w:tc>
          <w:tcPr>
            <w:tcW w:w="7235" w:type="dxa"/>
            <w:gridSpan w:val="2"/>
          </w:tcPr>
          <w:p w14:paraId="1BCC255B" w14:textId="747F0BE2" w:rsidR="00AB4C0B" w:rsidRPr="006A22A3" w:rsidRDefault="00AB4C0B" w:rsidP="00AB4C0B">
            <w:pPr>
              <w:tabs>
                <w:tab w:val="left" w:pos="993"/>
                <w:tab w:val="left" w:pos="1134"/>
              </w:tabs>
              <w:suppressAutoHyphens/>
              <w:spacing w:line="276" w:lineRule="auto"/>
              <w:jc w:val="both"/>
              <w:rPr>
                <w:rFonts w:eastAsia="Calibri"/>
                <w:bCs/>
                <w:sz w:val="22"/>
                <w:szCs w:val="22"/>
              </w:rPr>
            </w:pPr>
            <w:r w:rsidRPr="006A22A3">
              <w:rPr>
                <w:rFonts w:eastAsia="Calibri"/>
                <w:bCs/>
                <w:sz w:val="22"/>
                <w:szCs w:val="22"/>
              </w:rPr>
              <w:t>Prekių pristatymo vieta: 3-čios pozicijos 1 vnt., nurodytas Priede Nr. 1-1- (Techninė specifikacija ir kainos pasiūlymas (Excel)) turi būti pristatytas adresu: V. Krėvės pr. 84, Kaunas; visos kitos pozicijos turi būti pristatytos adresu: Gedimino g. 5</w:t>
            </w:r>
            <w:r w:rsidR="00863605" w:rsidRPr="006A22A3">
              <w:rPr>
                <w:rFonts w:eastAsia="Calibri"/>
                <w:bCs/>
                <w:sz w:val="22"/>
                <w:szCs w:val="22"/>
              </w:rPr>
              <w:t>,</w:t>
            </w:r>
            <w:r w:rsidRPr="006A22A3">
              <w:rPr>
                <w:rFonts w:eastAsia="Calibri"/>
                <w:bCs/>
                <w:sz w:val="22"/>
                <w:szCs w:val="22"/>
              </w:rPr>
              <w:t xml:space="preserve"> Palanga.</w:t>
            </w:r>
          </w:p>
          <w:p w14:paraId="01C1D6D3" w14:textId="77777777" w:rsidR="00AB4C0B" w:rsidRPr="006A22A3" w:rsidRDefault="00AB4C0B" w:rsidP="00AB4C0B">
            <w:pPr>
              <w:tabs>
                <w:tab w:val="left" w:pos="993"/>
                <w:tab w:val="left" w:pos="1134"/>
              </w:tabs>
              <w:suppressAutoHyphens/>
              <w:spacing w:line="276" w:lineRule="auto"/>
              <w:jc w:val="both"/>
              <w:rPr>
                <w:kern w:val="2"/>
                <w:sz w:val="22"/>
                <w:szCs w:val="22"/>
              </w:rPr>
            </w:pPr>
            <w:r w:rsidRPr="006A22A3">
              <w:rPr>
                <w:rFonts w:eastAsia="Calibri"/>
                <w:bCs/>
                <w:sz w:val="22"/>
                <w:szCs w:val="22"/>
              </w:rPr>
              <w:t>Prekių pristatymo terminas: Tiekėjas prekes savo sąskaita pristato ne vėliau, kaip per  2 (du) mėnesius po užsakymo pateikimo. </w:t>
            </w:r>
          </w:p>
          <w:p w14:paraId="334E4EAC" w14:textId="30ADEF90" w:rsidR="00AB4C0B" w:rsidRPr="006A22A3" w:rsidRDefault="00AB4C0B" w:rsidP="00AB4C0B">
            <w:pPr>
              <w:spacing w:line="276" w:lineRule="auto"/>
              <w:jc w:val="both"/>
              <w:rPr>
                <w:sz w:val="22"/>
                <w:szCs w:val="22"/>
              </w:rPr>
            </w:pPr>
          </w:p>
        </w:tc>
      </w:tr>
      <w:tr w:rsidR="00AB4C0B" w:rsidRPr="006A22A3" w14:paraId="28DF3BF1" w14:textId="77777777" w:rsidTr="006A22A3">
        <w:trPr>
          <w:trHeight w:val="300"/>
        </w:trPr>
        <w:tc>
          <w:tcPr>
            <w:tcW w:w="2972" w:type="dxa"/>
          </w:tcPr>
          <w:p w14:paraId="0CCFA01D" w14:textId="77777777" w:rsidR="00AB4C0B" w:rsidRPr="006A22A3" w:rsidRDefault="00AB4C0B" w:rsidP="00AB4C0B">
            <w:pPr>
              <w:rPr>
                <w:b/>
                <w:bCs/>
                <w:kern w:val="2"/>
                <w:sz w:val="22"/>
                <w:szCs w:val="22"/>
              </w:rPr>
            </w:pPr>
            <w:r w:rsidRPr="006A22A3">
              <w:rPr>
                <w:b/>
                <w:bCs/>
                <w:kern w:val="2"/>
                <w:sz w:val="22"/>
                <w:szCs w:val="22"/>
              </w:rPr>
              <w:t>4.2. Prekių (ar jų dalies) pristatymo termino pratęsimas</w:t>
            </w:r>
          </w:p>
        </w:tc>
        <w:tc>
          <w:tcPr>
            <w:tcW w:w="7235" w:type="dxa"/>
            <w:gridSpan w:val="2"/>
          </w:tcPr>
          <w:p w14:paraId="143E42DE" w14:textId="77777777" w:rsidR="00AB4C0B" w:rsidRPr="006A22A3" w:rsidRDefault="00AB4C0B" w:rsidP="00AB4C0B">
            <w:pPr>
              <w:rPr>
                <w:kern w:val="2"/>
                <w:sz w:val="22"/>
                <w:szCs w:val="22"/>
              </w:rPr>
            </w:pPr>
            <w:r w:rsidRPr="006A22A3">
              <w:rPr>
                <w:kern w:val="2"/>
                <w:sz w:val="22"/>
                <w:szCs w:val="22"/>
              </w:rPr>
              <w:t>Netaikoma</w:t>
            </w:r>
          </w:p>
          <w:p w14:paraId="3397F952" w14:textId="50276E3B" w:rsidR="00AB4C0B" w:rsidRPr="006A22A3" w:rsidRDefault="00AB4C0B" w:rsidP="00AB4C0B">
            <w:pPr>
              <w:rPr>
                <w:kern w:val="2"/>
                <w:sz w:val="22"/>
                <w:szCs w:val="22"/>
              </w:rPr>
            </w:pPr>
          </w:p>
          <w:p w14:paraId="44DB3724" w14:textId="4FC48186" w:rsidR="00AB4C0B" w:rsidRPr="006A22A3" w:rsidRDefault="00AB4C0B" w:rsidP="00AB4C0B">
            <w:pPr>
              <w:rPr>
                <w:kern w:val="2"/>
                <w:sz w:val="22"/>
                <w:szCs w:val="22"/>
              </w:rPr>
            </w:pPr>
          </w:p>
        </w:tc>
      </w:tr>
      <w:tr w:rsidR="00AB4C0B" w:rsidRPr="006A22A3" w14:paraId="21866AAB" w14:textId="77777777" w:rsidTr="006A22A3">
        <w:trPr>
          <w:trHeight w:val="300"/>
        </w:trPr>
        <w:tc>
          <w:tcPr>
            <w:tcW w:w="2972" w:type="dxa"/>
          </w:tcPr>
          <w:p w14:paraId="170B5A8E" w14:textId="77777777" w:rsidR="00AB4C0B" w:rsidRPr="006A22A3" w:rsidRDefault="00AB4C0B" w:rsidP="00AB4C0B">
            <w:pPr>
              <w:rPr>
                <w:b/>
                <w:bCs/>
                <w:kern w:val="2"/>
                <w:sz w:val="22"/>
                <w:szCs w:val="22"/>
              </w:rPr>
            </w:pPr>
            <w:r w:rsidRPr="006A22A3">
              <w:rPr>
                <w:b/>
                <w:bCs/>
                <w:kern w:val="2"/>
                <w:sz w:val="22"/>
                <w:szCs w:val="22"/>
              </w:rPr>
              <w:t>4.3. Užsakymų teikimo tvarka</w:t>
            </w:r>
          </w:p>
        </w:tc>
        <w:tc>
          <w:tcPr>
            <w:tcW w:w="7235" w:type="dxa"/>
            <w:gridSpan w:val="2"/>
          </w:tcPr>
          <w:p w14:paraId="299DB06F" w14:textId="07A99AFC" w:rsidR="00AB4C0B" w:rsidRPr="006A22A3" w:rsidRDefault="00AB4C0B" w:rsidP="00AB4C0B">
            <w:pPr>
              <w:jc w:val="both"/>
              <w:rPr>
                <w:kern w:val="2"/>
                <w:sz w:val="22"/>
                <w:szCs w:val="22"/>
              </w:rPr>
            </w:pPr>
            <w:r w:rsidRPr="006A22A3">
              <w:rPr>
                <w:kern w:val="2"/>
                <w:sz w:val="22"/>
                <w:szCs w:val="22"/>
              </w:rPr>
              <w:t xml:space="preserve">Užsakymas laikomas pateiktu nuo Sutarties įsigaliojimo momento </w:t>
            </w:r>
          </w:p>
        </w:tc>
      </w:tr>
      <w:tr w:rsidR="00AB4C0B" w:rsidRPr="006A22A3" w14:paraId="1B119914" w14:textId="77777777" w:rsidTr="006A22A3">
        <w:trPr>
          <w:trHeight w:val="300"/>
        </w:trPr>
        <w:tc>
          <w:tcPr>
            <w:tcW w:w="2972" w:type="dxa"/>
          </w:tcPr>
          <w:p w14:paraId="3CB6DB84" w14:textId="77777777" w:rsidR="00AB4C0B" w:rsidRPr="006A22A3" w:rsidRDefault="00AB4C0B" w:rsidP="00AB4C0B">
            <w:pPr>
              <w:rPr>
                <w:b/>
                <w:bCs/>
                <w:kern w:val="2"/>
                <w:sz w:val="22"/>
                <w:szCs w:val="22"/>
              </w:rPr>
            </w:pPr>
            <w:r w:rsidRPr="006A22A3">
              <w:rPr>
                <w:b/>
                <w:bCs/>
                <w:kern w:val="2"/>
                <w:sz w:val="22"/>
                <w:szCs w:val="22"/>
              </w:rPr>
              <w:t>4.4. Dėl Prekių pristatymo dalimis vertės / apimties</w:t>
            </w:r>
          </w:p>
        </w:tc>
        <w:tc>
          <w:tcPr>
            <w:tcW w:w="7235" w:type="dxa"/>
            <w:gridSpan w:val="2"/>
          </w:tcPr>
          <w:p w14:paraId="4E103609" w14:textId="77777777" w:rsidR="00AB4C0B" w:rsidRPr="006A22A3" w:rsidRDefault="00AB4C0B" w:rsidP="00AB4C0B">
            <w:pPr>
              <w:rPr>
                <w:kern w:val="2"/>
                <w:sz w:val="22"/>
                <w:szCs w:val="22"/>
              </w:rPr>
            </w:pPr>
            <w:r w:rsidRPr="006A22A3">
              <w:rPr>
                <w:kern w:val="2"/>
                <w:sz w:val="22"/>
                <w:szCs w:val="22"/>
              </w:rPr>
              <w:t>Netaikoma</w:t>
            </w:r>
          </w:p>
          <w:p w14:paraId="645E91F0" w14:textId="3DA642DB" w:rsidR="00AB4C0B" w:rsidRPr="006A22A3" w:rsidRDefault="00AB4C0B" w:rsidP="00AB4C0B">
            <w:pPr>
              <w:rPr>
                <w:kern w:val="2"/>
                <w:sz w:val="22"/>
                <w:szCs w:val="22"/>
              </w:rPr>
            </w:pPr>
          </w:p>
        </w:tc>
      </w:tr>
      <w:tr w:rsidR="00AB4C0B" w:rsidRPr="006A22A3" w14:paraId="73DE8638" w14:textId="77777777" w:rsidTr="006A22A3">
        <w:trPr>
          <w:trHeight w:val="300"/>
        </w:trPr>
        <w:tc>
          <w:tcPr>
            <w:tcW w:w="2972" w:type="dxa"/>
          </w:tcPr>
          <w:p w14:paraId="0D2A5588" w14:textId="77777777" w:rsidR="00AB4C0B" w:rsidRPr="006A22A3" w:rsidRDefault="00AB4C0B" w:rsidP="00AB4C0B">
            <w:pPr>
              <w:rPr>
                <w:b/>
                <w:bCs/>
                <w:kern w:val="2"/>
                <w:sz w:val="22"/>
                <w:szCs w:val="22"/>
              </w:rPr>
            </w:pPr>
            <w:r w:rsidRPr="006A22A3">
              <w:rPr>
                <w:b/>
                <w:bCs/>
                <w:kern w:val="2"/>
                <w:sz w:val="22"/>
                <w:szCs w:val="22"/>
              </w:rPr>
              <w:t xml:space="preserve">4.5. Kartu su Prekėmis pateikiami dokumentai </w:t>
            </w:r>
          </w:p>
        </w:tc>
        <w:tc>
          <w:tcPr>
            <w:tcW w:w="7235" w:type="dxa"/>
            <w:gridSpan w:val="2"/>
          </w:tcPr>
          <w:p w14:paraId="24D3FEB1" w14:textId="3E33077A" w:rsidR="00AB4C0B" w:rsidRPr="006A22A3" w:rsidRDefault="00AB4C0B" w:rsidP="00AB4C0B">
            <w:pPr>
              <w:jc w:val="both"/>
              <w:rPr>
                <w:kern w:val="2"/>
                <w:sz w:val="22"/>
                <w:szCs w:val="22"/>
              </w:rPr>
            </w:pPr>
            <w:r w:rsidRPr="006A22A3">
              <w:rPr>
                <w:sz w:val="22"/>
                <w:szCs w:val="22"/>
              </w:rPr>
              <w:t>Kartu su Prekėmis turi būti pateikiama prekių perdavimo aktas, Priede Pr.1 „Techninėje specifikacijoje reikalaujami dokumentai“.</w:t>
            </w:r>
          </w:p>
        </w:tc>
      </w:tr>
      <w:tr w:rsidR="00AB4C0B" w:rsidRPr="006A22A3" w14:paraId="57FD5DB7" w14:textId="77777777" w:rsidTr="006A22A3">
        <w:trPr>
          <w:trHeight w:val="300"/>
        </w:trPr>
        <w:tc>
          <w:tcPr>
            <w:tcW w:w="10207" w:type="dxa"/>
            <w:gridSpan w:val="3"/>
          </w:tcPr>
          <w:p w14:paraId="3ACFFBD8" w14:textId="77777777" w:rsidR="00AB4C0B" w:rsidRPr="006A22A3" w:rsidRDefault="00AB4C0B" w:rsidP="00AB4C0B">
            <w:pPr>
              <w:jc w:val="center"/>
              <w:rPr>
                <w:b/>
                <w:bCs/>
                <w:kern w:val="2"/>
                <w:sz w:val="22"/>
                <w:szCs w:val="22"/>
              </w:rPr>
            </w:pPr>
            <w:r w:rsidRPr="006A22A3">
              <w:rPr>
                <w:b/>
                <w:bCs/>
                <w:kern w:val="2"/>
                <w:sz w:val="22"/>
                <w:szCs w:val="22"/>
              </w:rPr>
              <w:t>5. SUTARTIES KAINA IR ATSISKAITYMO TVARKA</w:t>
            </w:r>
          </w:p>
        </w:tc>
      </w:tr>
      <w:tr w:rsidR="00AB4C0B" w:rsidRPr="006A22A3" w14:paraId="4DB23CC2" w14:textId="77777777" w:rsidTr="006A22A3">
        <w:trPr>
          <w:trHeight w:val="300"/>
        </w:trPr>
        <w:tc>
          <w:tcPr>
            <w:tcW w:w="2972" w:type="dxa"/>
          </w:tcPr>
          <w:p w14:paraId="2E0123ED" w14:textId="77777777" w:rsidR="00AB4C0B" w:rsidRPr="006A22A3" w:rsidRDefault="00AB4C0B" w:rsidP="00AB4C0B">
            <w:pPr>
              <w:rPr>
                <w:b/>
                <w:bCs/>
                <w:kern w:val="2"/>
                <w:sz w:val="22"/>
                <w:szCs w:val="22"/>
              </w:rPr>
            </w:pPr>
            <w:r w:rsidRPr="006A22A3">
              <w:rPr>
                <w:b/>
                <w:bCs/>
                <w:kern w:val="2"/>
                <w:sz w:val="22"/>
                <w:szCs w:val="22"/>
              </w:rPr>
              <w:t>5.1. Sutarčiai taikomas kainos apskaičiavimo būdas</w:t>
            </w:r>
          </w:p>
        </w:tc>
        <w:tc>
          <w:tcPr>
            <w:tcW w:w="7235" w:type="dxa"/>
            <w:gridSpan w:val="2"/>
          </w:tcPr>
          <w:p w14:paraId="13BABFF7" w14:textId="77777777" w:rsidR="00AB4C0B" w:rsidRPr="006A22A3" w:rsidRDefault="00AB4C0B" w:rsidP="00AB4C0B">
            <w:pPr>
              <w:rPr>
                <w:kern w:val="2"/>
                <w:sz w:val="22"/>
                <w:szCs w:val="22"/>
              </w:rPr>
            </w:pPr>
            <w:r w:rsidRPr="006A22A3">
              <w:rPr>
                <w:kern w:val="2"/>
                <w:sz w:val="22"/>
                <w:szCs w:val="22"/>
              </w:rPr>
              <w:t>Fiksuotos kainos kainodara</w:t>
            </w:r>
          </w:p>
          <w:p w14:paraId="4D804A61" w14:textId="46E6C0D4" w:rsidR="00AB4C0B" w:rsidRPr="006A22A3" w:rsidRDefault="00AB4C0B" w:rsidP="00AB4C0B">
            <w:pPr>
              <w:rPr>
                <w:color w:val="4472C4"/>
                <w:kern w:val="2"/>
                <w:sz w:val="22"/>
                <w:szCs w:val="22"/>
              </w:rPr>
            </w:pPr>
          </w:p>
        </w:tc>
      </w:tr>
      <w:tr w:rsidR="00AB4C0B" w:rsidRPr="006A22A3" w14:paraId="4390B5D2" w14:textId="77777777" w:rsidTr="006A22A3">
        <w:trPr>
          <w:trHeight w:val="300"/>
        </w:trPr>
        <w:tc>
          <w:tcPr>
            <w:tcW w:w="2972" w:type="dxa"/>
          </w:tcPr>
          <w:p w14:paraId="49D1D04B" w14:textId="77777777" w:rsidR="00AB4C0B" w:rsidRPr="006A22A3" w:rsidRDefault="00AB4C0B" w:rsidP="00AB4C0B">
            <w:pPr>
              <w:rPr>
                <w:b/>
                <w:bCs/>
                <w:kern w:val="2"/>
                <w:sz w:val="22"/>
                <w:szCs w:val="22"/>
              </w:rPr>
            </w:pPr>
            <w:r w:rsidRPr="006A22A3">
              <w:rPr>
                <w:b/>
                <w:bCs/>
                <w:kern w:val="2"/>
                <w:sz w:val="22"/>
                <w:szCs w:val="22"/>
              </w:rPr>
              <w:t xml:space="preserve">5.2. Pradinės Sutarties vertė ir Sutarties kaina, kai taikoma </w:t>
            </w:r>
            <w:r w:rsidRPr="006A22A3">
              <w:rPr>
                <w:b/>
                <w:bCs/>
                <w:kern w:val="2"/>
                <w:sz w:val="22"/>
                <w:szCs w:val="22"/>
                <w:u w:val="single"/>
              </w:rPr>
              <w:t>fiksuotos kainos</w:t>
            </w:r>
            <w:r w:rsidRPr="006A22A3">
              <w:rPr>
                <w:b/>
                <w:bCs/>
                <w:kern w:val="2"/>
                <w:sz w:val="22"/>
                <w:szCs w:val="22"/>
              </w:rPr>
              <w:t xml:space="preserve"> kainodara</w:t>
            </w:r>
          </w:p>
          <w:p w14:paraId="1130A3B7" w14:textId="77777777" w:rsidR="00AB4C0B" w:rsidRPr="006A22A3" w:rsidRDefault="00AB4C0B" w:rsidP="00AB4C0B">
            <w:pPr>
              <w:rPr>
                <w:b/>
                <w:bCs/>
                <w:kern w:val="2"/>
                <w:sz w:val="22"/>
                <w:szCs w:val="22"/>
              </w:rPr>
            </w:pPr>
          </w:p>
          <w:p w14:paraId="12056E7D" w14:textId="77777777" w:rsidR="00AB4C0B" w:rsidRPr="006A22A3" w:rsidRDefault="00AB4C0B" w:rsidP="00AB4C0B">
            <w:pPr>
              <w:rPr>
                <w:b/>
                <w:bCs/>
                <w:kern w:val="2"/>
                <w:sz w:val="22"/>
                <w:szCs w:val="22"/>
              </w:rPr>
            </w:pPr>
          </w:p>
          <w:p w14:paraId="756C5E11" w14:textId="77777777" w:rsidR="00AB4C0B" w:rsidRPr="006A22A3" w:rsidRDefault="00AB4C0B" w:rsidP="00AB4C0B">
            <w:pPr>
              <w:rPr>
                <w:b/>
                <w:bCs/>
                <w:kern w:val="2"/>
                <w:sz w:val="22"/>
                <w:szCs w:val="22"/>
              </w:rPr>
            </w:pPr>
          </w:p>
          <w:p w14:paraId="0FC0B622" w14:textId="77777777" w:rsidR="00AB4C0B" w:rsidRPr="006A22A3" w:rsidRDefault="00AB4C0B" w:rsidP="00AB4C0B">
            <w:pPr>
              <w:jc w:val="both"/>
              <w:rPr>
                <w:b/>
                <w:bCs/>
                <w:kern w:val="2"/>
                <w:sz w:val="22"/>
                <w:szCs w:val="22"/>
              </w:rPr>
            </w:pPr>
          </w:p>
        </w:tc>
        <w:tc>
          <w:tcPr>
            <w:tcW w:w="7235" w:type="dxa"/>
            <w:gridSpan w:val="2"/>
          </w:tcPr>
          <w:p w14:paraId="6F17E973" w14:textId="77777777" w:rsidR="00AB4C0B" w:rsidRPr="006A22A3" w:rsidRDefault="00AB4C0B" w:rsidP="00AB4C0B">
            <w:pPr>
              <w:jc w:val="both"/>
              <w:rPr>
                <w:kern w:val="2"/>
                <w:sz w:val="22"/>
                <w:szCs w:val="22"/>
              </w:rPr>
            </w:pPr>
            <w:r w:rsidRPr="006A22A3">
              <w:rPr>
                <w:kern w:val="2"/>
                <w:sz w:val="22"/>
                <w:szCs w:val="22"/>
              </w:rPr>
              <w:t xml:space="preserve">Pradinės Sutarties vertė yra </w:t>
            </w:r>
            <w:r w:rsidRPr="006A22A3">
              <w:rPr>
                <w:color w:val="4472C4"/>
                <w:kern w:val="2"/>
                <w:sz w:val="22"/>
                <w:szCs w:val="22"/>
              </w:rPr>
              <w:t>(nurodyti sumą skaičiais)</w:t>
            </w:r>
            <w:r w:rsidRPr="006A22A3">
              <w:rPr>
                <w:kern w:val="2"/>
                <w:sz w:val="22"/>
                <w:szCs w:val="22"/>
              </w:rPr>
              <w:t xml:space="preserve"> Eur, </w:t>
            </w:r>
            <w:r w:rsidRPr="006A22A3">
              <w:rPr>
                <w:color w:val="4472C4"/>
                <w:kern w:val="2"/>
                <w:sz w:val="22"/>
                <w:szCs w:val="22"/>
              </w:rPr>
              <w:t>(nurodyti sumą žodžiais)</w:t>
            </w:r>
            <w:r w:rsidRPr="006A22A3">
              <w:rPr>
                <w:kern w:val="2"/>
                <w:sz w:val="22"/>
                <w:szCs w:val="22"/>
              </w:rPr>
              <w:t xml:space="preserve"> be pridėtinės vertės mokesčio (toliau – PVM). </w:t>
            </w:r>
          </w:p>
          <w:p w14:paraId="0363DC57" w14:textId="77777777" w:rsidR="00AB4C0B" w:rsidRPr="006A22A3" w:rsidRDefault="00AB4C0B" w:rsidP="00AB4C0B">
            <w:pPr>
              <w:jc w:val="both"/>
              <w:rPr>
                <w:kern w:val="2"/>
                <w:sz w:val="22"/>
                <w:szCs w:val="22"/>
              </w:rPr>
            </w:pPr>
            <w:r w:rsidRPr="006A22A3">
              <w:rPr>
                <w:kern w:val="2"/>
                <w:sz w:val="22"/>
                <w:szCs w:val="22"/>
              </w:rPr>
              <w:t xml:space="preserve">PVM sudaro </w:t>
            </w:r>
            <w:r w:rsidRPr="006A22A3">
              <w:rPr>
                <w:color w:val="4472C4"/>
                <w:kern w:val="2"/>
                <w:sz w:val="22"/>
                <w:szCs w:val="22"/>
              </w:rPr>
              <w:t>(nurodyti sumą skaičiais)</w:t>
            </w:r>
            <w:r w:rsidRPr="006A22A3">
              <w:rPr>
                <w:kern w:val="2"/>
                <w:sz w:val="22"/>
                <w:szCs w:val="22"/>
              </w:rPr>
              <w:t xml:space="preserve"> Eur, </w:t>
            </w:r>
            <w:r w:rsidRPr="006A22A3">
              <w:rPr>
                <w:color w:val="4472C4"/>
                <w:kern w:val="2"/>
                <w:sz w:val="22"/>
                <w:szCs w:val="22"/>
              </w:rPr>
              <w:t>(nurodyti sumą žodžiais)</w:t>
            </w:r>
            <w:r w:rsidRPr="006A22A3">
              <w:rPr>
                <w:kern w:val="2"/>
                <w:sz w:val="22"/>
                <w:szCs w:val="22"/>
              </w:rPr>
              <w:t>.</w:t>
            </w:r>
          </w:p>
          <w:p w14:paraId="290896F3" w14:textId="77777777" w:rsidR="00AB4C0B" w:rsidRPr="006A22A3" w:rsidRDefault="00AB4C0B" w:rsidP="00AB4C0B">
            <w:pPr>
              <w:jc w:val="both"/>
              <w:rPr>
                <w:kern w:val="2"/>
                <w:sz w:val="22"/>
                <w:szCs w:val="22"/>
              </w:rPr>
            </w:pPr>
            <w:r w:rsidRPr="006A22A3">
              <w:rPr>
                <w:kern w:val="2"/>
                <w:sz w:val="22"/>
                <w:szCs w:val="22"/>
              </w:rPr>
              <w:t xml:space="preserve">Sutarties kaina yra </w:t>
            </w:r>
            <w:r w:rsidRPr="006A22A3">
              <w:rPr>
                <w:color w:val="4472C4"/>
                <w:kern w:val="2"/>
                <w:sz w:val="22"/>
                <w:szCs w:val="22"/>
              </w:rPr>
              <w:t>(nurodyti sumą skaičiais)</w:t>
            </w:r>
            <w:r w:rsidRPr="006A22A3">
              <w:rPr>
                <w:kern w:val="2"/>
                <w:sz w:val="22"/>
                <w:szCs w:val="22"/>
              </w:rPr>
              <w:t xml:space="preserve"> Eur, </w:t>
            </w:r>
            <w:r w:rsidRPr="006A22A3">
              <w:rPr>
                <w:color w:val="4472C4"/>
                <w:kern w:val="2"/>
                <w:sz w:val="22"/>
                <w:szCs w:val="22"/>
              </w:rPr>
              <w:t>(nurodyti sumą žodžiais)</w:t>
            </w:r>
            <w:r w:rsidRPr="006A22A3">
              <w:rPr>
                <w:kern w:val="2"/>
                <w:sz w:val="22"/>
                <w:szCs w:val="22"/>
              </w:rPr>
              <w:t xml:space="preserve"> Eur su PVM.</w:t>
            </w:r>
          </w:p>
          <w:p w14:paraId="4993BB99" w14:textId="77777777" w:rsidR="00AB4C0B" w:rsidRPr="006A22A3" w:rsidRDefault="00AB4C0B" w:rsidP="00AB4C0B">
            <w:pPr>
              <w:jc w:val="both"/>
              <w:rPr>
                <w:color w:val="FF0000"/>
                <w:kern w:val="2"/>
                <w:sz w:val="22"/>
                <w:szCs w:val="22"/>
              </w:rPr>
            </w:pPr>
            <w:r w:rsidRPr="006A22A3">
              <w:rPr>
                <w:kern w:val="2"/>
                <w:sz w:val="22"/>
                <w:szCs w:val="22"/>
              </w:rPr>
              <w:t>Šioje Sutartyje P</w:t>
            </w:r>
            <w:r w:rsidRPr="006A22A3">
              <w:rPr>
                <w:color w:val="000000"/>
                <w:kern w:val="2"/>
                <w:sz w:val="22"/>
                <w:szCs w:val="22"/>
              </w:rPr>
              <w:t>radinės Sutarties vertė yra lygi Tiekėjo pasiūlymo kainai be PVM, nurodytai už visą pirkimo dokumentuose ir Sutartyje nurodytą Prekių kiekį ir (ar) apimtį.</w:t>
            </w:r>
          </w:p>
        </w:tc>
      </w:tr>
      <w:tr w:rsidR="00AB4C0B" w:rsidRPr="006A22A3" w14:paraId="100C65D9" w14:textId="77777777" w:rsidTr="006A22A3">
        <w:trPr>
          <w:trHeight w:val="300"/>
        </w:trPr>
        <w:tc>
          <w:tcPr>
            <w:tcW w:w="2972" w:type="dxa"/>
          </w:tcPr>
          <w:p w14:paraId="4044B7E7" w14:textId="77777777" w:rsidR="00AB4C0B" w:rsidRPr="006A22A3" w:rsidRDefault="00AB4C0B" w:rsidP="00AB4C0B">
            <w:pPr>
              <w:rPr>
                <w:b/>
                <w:bCs/>
                <w:kern w:val="2"/>
                <w:sz w:val="22"/>
                <w:szCs w:val="22"/>
              </w:rPr>
            </w:pPr>
            <w:r w:rsidRPr="006A22A3">
              <w:rPr>
                <w:b/>
                <w:bCs/>
                <w:kern w:val="2"/>
                <w:sz w:val="22"/>
                <w:szCs w:val="22"/>
              </w:rPr>
              <w:t xml:space="preserve">5.3. Sutarties kainos / įkainių perskaičiavimas taikant </w:t>
            </w:r>
            <w:r w:rsidRPr="006A22A3">
              <w:rPr>
                <w:b/>
                <w:bCs/>
                <w:kern w:val="2"/>
                <w:sz w:val="22"/>
                <w:szCs w:val="22"/>
                <w:u w:val="single"/>
              </w:rPr>
              <w:t>peržiūros</w:t>
            </w:r>
            <w:r w:rsidRPr="006A22A3">
              <w:rPr>
                <w:b/>
                <w:bCs/>
                <w:kern w:val="2"/>
                <w:sz w:val="22"/>
                <w:szCs w:val="22"/>
              </w:rPr>
              <w:t xml:space="preserve"> taisykles</w:t>
            </w:r>
          </w:p>
          <w:p w14:paraId="274FF5FB" w14:textId="77777777" w:rsidR="00AB4C0B" w:rsidRPr="006A22A3" w:rsidRDefault="00AB4C0B" w:rsidP="00AB4C0B">
            <w:pPr>
              <w:rPr>
                <w:b/>
                <w:bCs/>
                <w:kern w:val="2"/>
                <w:sz w:val="22"/>
                <w:szCs w:val="22"/>
              </w:rPr>
            </w:pPr>
          </w:p>
          <w:p w14:paraId="419C6896" w14:textId="77777777" w:rsidR="00AB4C0B" w:rsidRPr="006A22A3" w:rsidRDefault="00AB4C0B" w:rsidP="00AB4C0B">
            <w:pPr>
              <w:rPr>
                <w:kern w:val="2"/>
                <w:sz w:val="22"/>
                <w:szCs w:val="22"/>
              </w:rPr>
            </w:pPr>
          </w:p>
        </w:tc>
        <w:tc>
          <w:tcPr>
            <w:tcW w:w="7235" w:type="dxa"/>
            <w:gridSpan w:val="2"/>
          </w:tcPr>
          <w:p w14:paraId="6989B9F2" w14:textId="71A00C20" w:rsidR="00AB4C0B" w:rsidRPr="006A22A3" w:rsidRDefault="00AB4C0B" w:rsidP="00AB4C0B">
            <w:pPr>
              <w:rPr>
                <w:kern w:val="2"/>
                <w:sz w:val="22"/>
                <w:szCs w:val="22"/>
              </w:rPr>
            </w:pPr>
            <w:r w:rsidRPr="006A22A3">
              <w:rPr>
                <w:kern w:val="2"/>
                <w:sz w:val="22"/>
                <w:szCs w:val="22"/>
              </w:rPr>
              <w:t>Sutarties kaina bus perskaičiuojama:</w:t>
            </w:r>
          </w:p>
          <w:p w14:paraId="63AF6795" w14:textId="77777777" w:rsidR="00AB4C0B" w:rsidRPr="006A22A3" w:rsidRDefault="00AB4C0B" w:rsidP="00AB4C0B">
            <w:pPr>
              <w:rPr>
                <w:kern w:val="2"/>
                <w:sz w:val="22"/>
                <w:szCs w:val="22"/>
              </w:rPr>
            </w:pPr>
            <w:r w:rsidRPr="006A22A3">
              <w:rPr>
                <w:kern w:val="2"/>
                <w:sz w:val="22"/>
                <w:szCs w:val="22"/>
              </w:rPr>
              <w:t>5.3.1. dėl PVM tarifo pasikeitimo;</w:t>
            </w:r>
          </w:p>
          <w:p w14:paraId="5B25A3D5" w14:textId="65B33E3E" w:rsidR="00AB4C0B" w:rsidRPr="006A22A3" w:rsidRDefault="00AB4C0B" w:rsidP="00AB4C0B">
            <w:pPr>
              <w:rPr>
                <w:kern w:val="2"/>
                <w:sz w:val="22"/>
                <w:szCs w:val="22"/>
              </w:rPr>
            </w:pPr>
            <w:r w:rsidRPr="006A22A3">
              <w:rPr>
                <w:kern w:val="2"/>
                <w:sz w:val="22"/>
                <w:szCs w:val="22"/>
              </w:rPr>
              <w:t>5.3.2. netaikoma;</w:t>
            </w:r>
          </w:p>
          <w:p w14:paraId="1D4662FF" w14:textId="26D477E6" w:rsidR="00AB4C0B" w:rsidRPr="006A22A3" w:rsidRDefault="00AB4C0B" w:rsidP="00AB4C0B">
            <w:pPr>
              <w:rPr>
                <w:kern w:val="2"/>
                <w:sz w:val="22"/>
                <w:szCs w:val="22"/>
              </w:rPr>
            </w:pPr>
            <w:r w:rsidRPr="006A22A3">
              <w:rPr>
                <w:kern w:val="2"/>
                <w:sz w:val="22"/>
                <w:szCs w:val="22"/>
              </w:rPr>
              <w:t>5.3.3. Netaikoma;</w:t>
            </w:r>
          </w:p>
          <w:p w14:paraId="1732B9BE" w14:textId="607723D3" w:rsidR="00AB4C0B" w:rsidRPr="006A22A3" w:rsidRDefault="00AB4C0B" w:rsidP="00AB4C0B">
            <w:pPr>
              <w:rPr>
                <w:color w:val="FF0000"/>
                <w:kern w:val="2"/>
                <w:sz w:val="22"/>
                <w:szCs w:val="22"/>
              </w:rPr>
            </w:pPr>
            <w:r w:rsidRPr="006A22A3">
              <w:rPr>
                <w:kern w:val="2"/>
                <w:sz w:val="22"/>
                <w:szCs w:val="22"/>
              </w:rPr>
              <w:t>5.3.4. netaikoma.</w:t>
            </w:r>
          </w:p>
        </w:tc>
      </w:tr>
      <w:tr w:rsidR="00AB4C0B" w:rsidRPr="006A22A3" w14:paraId="54FB1B1E" w14:textId="77777777" w:rsidTr="006A22A3">
        <w:trPr>
          <w:trHeight w:val="300"/>
        </w:trPr>
        <w:tc>
          <w:tcPr>
            <w:tcW w:w="2972" w:type="dxa"/>
          </w:tcPr>
          <w:p w14:paraId="46ABF5AC" w14:textId="77777777" w:rsidR="00AB4C0B" w:rsidRPr="006A22A3" w:rsidRDefault="00AB4C0B" w:rsidP="00AB4C0B">
            <w:pPr>
              <w:rPr>
                <w:b/>
                <w:bCs/>
                <w:kern w:val="2"/>
                <w:sz w:val="22"/>
                <w:szCs w:val="22"/>
              </w:rPr>
            </w:pPr>
            <w:r w:rsidRPr="006A22A3">
              <w:rPr>
                <w:b/>
                <w:bCs/>
                <w:kern w:val="2"/>
                <w:sz w:val="22"/>
                <w:szCs w:val="22"/>
              </w:rPr>
              <w:lastRenderedPageBreak/>
              <w:t>5.3.1. Sutarties kainos / įkainių peržiūra dėl PVM tarifo pasikeitimo</w:t>
            </w:r>
          </w:p>
        </w:tc>
        <w:tc>
          <w:tcPr>
            <w:tcW w:w="7235" w:type="dxa"/>
            <w:gridSpan w:val="2"/>
          </w:tcPr>
          <w:p w14:paraId="4DFC9808" w14:textId="77777777" w:rsidR="00AB4C0B" w:rsidRPr="006A22A3" w:rsidRDefault="00AB4C0B" w:rsidP="00AB4C0B">
            <w:pPr>
              <w:jc w:val="both"/>
              <w:rPr>
                <w:kern w:val="2"/>
                <w:sz w:val="22"/>
                <w:szCs w:val="22"/>
              </w:rPr>
            </w:pPr>
            <w:r w:rsidRPr="006A22A3">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AB4C0B" w:rsidRPr="006A22A3" w:rsidRDefault="00AB4C0B" w:rsidP="00AB4C0B">
            <w:pPr>
              <w:jc w:val="both"/>
              <w:rPr>
                <w:kern w:val="2"/>
                <w:sz w:val="22"/>
                <w:szCs w:val="22"/>
              </w:rPr>
            </w:pPr>
          </w:p>
          <w:p w14:paraId="65F07666" w14:textId="409378B9" w:rsidR="00AB4C0B" w:rsidRPr="006A22A3" w:rsidRDefault="00AB4C0B" w:rsidP="00AB4C0B">
            <w:pPr>
              <w:jc w:val="both"/>
              <w:rPr>
                <w:kern w:val="2"/>
                <w:sz w:val="22"/>
                <w:szCs w:val="22"/>
              </w:rPr>
            </w:pPr>
            <w:r w:rsidRPr="006A22A3">
              <w:rPr>
                <w:kern w:val="2"/>
                <w:sz w:val="22"/>
                <w:szCs w:val="22"/>
              </w:rPr>
              <w:t xml:space="preserve">Perskaičiavimas įforminamas Susitarimu ne vėliau kaip per 10 </w:t>
            </w:r>
            <w:r w:rsidRPr="006A22A3">
              <w:rPr>
                <w:i/>
                <w:iCs/>
                <w:kern w:val="2"/>
                <w:sz w:val="22"/>
                <w:szCs w:val="22"/>
              </w:rPr>
              <w:t xml:space="preserve">(dešimt) </w:t>
            </w:r>
            <w:r w:rsidRPr="006A22A3">
              <w:rPr>
                <w:kern w:val="2"/>
                <w:sz w:val="22"/>
                <w:szCs w:val="22"/>
              </w:rPr>
              <w:t>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B4C0B" w:rsidRPr="006A22A3" w14:paraId="06BC5648" w14:textId="77777777" w:rsidTr="006A22A3">
        <w:trPr>
          <w:trHeight w:val="300"/>
        </w:trPr>
        <w:tc>
          <w:tcPr>
            <w:tcW w:w="2972" w:type="dxa"/>
          </w:tcPr>
          <w:p w14:paraId="404C3599" w14:textId="77777777" w:rsidR="00AB4C0B" w:rsidRPr="006A22A3" w:rsidRDefault="00AB4C0B" w:rsidP="00AB4C0B">
            <w:pPr>
              <w:rPr>
                <w:kern w:val="2"/>
                <w:sz w:val="22"/>
                <w:szCs w:val="22"/>
              </w:rPr>
            </w:pPr>
            <w:r w:rsidRPr="006A22A3">
              <w:rPr>
                <w:b/>
                <w:bCs/>
                <w:kern w:val="2"/>
                <w:sz w:val="22"/>
                <w:szCs w:val="22"/>
              </w:rPr>
              <w:t>5.3.2.</w:t>
            </w:r>
            <w:r w:rsidRPr="006A22A3">
              <w:rPr>
                <w:kern w:val="2"/>
                <w:sz w:val="22"/>
                <w:szCs w:val="22"/>
              </w:rPr>
              <w:t xml:space="preserve"> </w:t>
            </w:r>
            <w:r w:rsidRPr="006A22A3">
              <w:rPr>
                <w:b/>
                <w:bCs/>
                <w:kern w:val="2"/>
                <w:sz w:val="22"/>
                <w:szCs w:val="22"/>
              </w:rPr>
              <w:t>Sutarties kainos / įkainių peržiūra dėl kitų mokesčių, lemiančių Prekių kainos pokytį, pasikeitimo</w:t>
            </w:r>
          </w:p>
        </w:tc>
        <w:tc>
          <w:tcPr>
            <w:tcW w:w="7235" w:type="dxa"/>
            <w:gridSpan w:val="2"/>
          </w:tcPr>
          <w:p w14:paraId="46B11768" w14:textId="77777777" w:rsidR="00AB4C0B" w:rsidRPr="006A22A3" w:rsidRDefault="00AB4C0B" w:rsidP="00AB4C0B">
            <w:pPr>
              <w:rPr>
                <w:kern w:val="2"/>
                <w:sz w:val="22"/>
                <w:szCs w:val="22"/>
              </w:rPr>
            </w:pPr>
            <w:r w:rsidRPr="006A22A3">
              <w:rPr>
                <w:kern w:val="2"/>
                <w:sz w:val="22"/>
                <w:szCs w:val="22"/>
              </w:rPr>
              <w:t>Netaikoma</w:t>
            </w:r>
          </w:p>
          <w:p w14:paraId="2267E4AC" w14:textId="11AE8BD7" w:rsidR="00AB4C0B" w:rsidRPr="006A22A3" w:rsidRDefault="00AB4C0B" w:rsidP="00AB4C0B">
            <w:pPr>
              <w:rPr>
                <w:kern w:val="2"/>
                <w:sz w:val="22"/>
                <w:szCs w:val="22"/>
              </w:rPr>
            </w:pPr>
          </w:p>
        </w:tc>
      </w:tr>
      <w:tr w:rsidR="00AB4C0B" w:rsidRPr="006A22A3" w14:paraId="4FCE7C5D" w14:textId="77777777" w:rsidTr="006A22A3">
        <w:trPr>
          <w:trHeight w:val="300"/>
        </w:trPr>
        <w:tc>
          <w:tcPr>
            <w:tcW w:w="2972" w:type="dxa"/>
          </w:tcPr>
          <w:p w14:paraId="4C9BB7EA" w14:textId="6AA50F9E" w:rsidR="00AB4C0B" w:rsidRPr="006A22A3" w:rsidRDefault="00AB4C0B" w:rsidP="00AB4C0B">
            <w:pPr>
              <w:rPr>
                <w:b/>
                <w:bCs/>
                <w:kern w:val="2"/>
                <w:sz w:val="22"/>
                <w:szCs w:val="22"/>
              </w:rPr>
            </w:pPr>
            <w:r w:rsidRPr="006A22A3">
              <w:rPr>
                <w:b/>
                <w:bCs/>
                <w:kern w:val="2"/>
                <w:sz w:val="22"/>
                <w:szCs w:val="22"/>
              </w:rPr>
              <w:t>5.3.3. Sutarties kainos / įkainių peržiūra dėl kainų lygio pokyčio</w:t>
            </w:r>
          </w:p>
        </w:tc>
        <w:tc>
          <w:tcPr>
            <w:tcW w:w="7235" w:type="dxa"/>
            <w:gridSpan w:val="2"/>
          </w:tcPr>
          <w:p w14:paraId="29F64CEC" w14:textId="77777777" w:rsidR="00AB4C0B" w:rsidRPr="006A22A3" w:rsidRDefault="00AB4C0B" w:rsidP="00AB4C0B">
            <w:pPr>
              <w:rPr>
                <w:kern w:val="2"/>
                <w:sz w:val="22"/>
                <w:szCs w:val="22"/>
              </w:rPr>
            </w:pPr>
            <w:r w:rsidRPr="006A22A3">
              <w:rPr>
                <w:kern w:val="2"/>
                <w:sz w:val="22"/>
                <w:szCs w:val="22"/>
              </w:rPr>
              <w:t>Netaikoma</w:t>
            </w:r>
          </w:p>
          <w:p w14:paraId="214ADB5E" w14:textId="10D11E26" w:rsidR="00AB4C0B" w:rsidRPr="006A22A3" w:rsidRDefault="00AB4C0B" w:rsidP="00AB4C0B">
            <w:pPr>
              <w:jc w:val="both"/>
              <w:rPr>
                <w:kern w:val="2"/>
                <w:sz w:val="22"/>
                <w:szCs w:val="22"/>
              </w:rPr>
            </w:pPr>
          </w:p>
        </w:tc>
      </w:tr>
      <w:tr w:rsidR="00AB4C0B" w:rsidRPr="006A22A3" w14:paraId="5F6C06D9" w14:textId="77777777" w:rsidTr="006A22A3">
        <w:trPr>
          <w:trHeight w:val="300"/>
        </w:trPr>
        <w:tc>
          <w:tcPr>
            <w:tcW w:w="2972" w:type="dxa"/>
          </w:tcPr>
          <w:p w14:paraId="3F85E61C" w14:textId="77777777" w:rsidR="00AB4C0B" w:rsidRPr="006A22A3" w:rsidRDefault="00AB4C0B" w:rsidP="00AB4C0B">
            <w:pPr>
              <w:rPr>
                <w:b/>
                <w:bCs/>
                <w:kern w:val="2"/>
                <w:sz w:val="22"/>
                <w:szCs w:val="22"/>
              </w:rPr>
            </w:pPr>
            <w:r w:rsidRPr="006A22A3">
              <w:rPr>
                <w:b/>
                <w:bCs/>
                <w:kern w:val="2"/>
                <w:sz w:val="22"/>
                <w:szCs w:val="22"/>
              </w:rPr>
              <w:t>5.3.4. Sutarties kainos / įkainių peržiūra dėl kainų lygio pokyčio pagal Prekių grupių kainų pokyčius</w:t>
            </w:r>
          </w:p>
        </w:tc>
        <w:tc>
          <w:tcPr>
            <w:tcW w:w="7235" w:type="dxa"/>
            <w:gridSpan w:val="2"/>
          </w:tcPr>
          <w:p w14:paraId="0ED99059" w14:textId="77777777" w:rsidR="00AB4C0B" w:rsidRPr="006A22A3" w:rsidRDefault="00AB4C0B" w:rsidP="00AB4C0B">
            <w:pPr>
              <w:rPr>
                <w:kern w:val="2"/>
                <w:sz w:val="22"/>
                <w:szCs w:val="22"/>
              </w:rPr>
            </w:pPr>
            <w:r w:rsidRPr="006A22A3">
              <w:rPr>
                <w:kern w:val="2"/>
                <w:sz w:val="22"/>
                <w:szCs w:val="22"/>
              </w:rPr>
              <w:t>Netaikoma</w:t>
            </w:r>
          </w:p>
          <w:p w14:paraId="4B836772" w14:textId="77777777" w:rsidR="00AB4C0B" w:rsidRPr="006A22A3" w:rsidRDefault="00AB4C0B" w:rsidP="00AB4C0B">
            <w:pPr>
              <w:rPr>
                <w:kern w:val="2"/>
                <w:sz w:val="22"/>
                <w:szCs w:val="22"/>
              </w:rPr>
            </w:pPr>
          </w:p>
          <w:p w14:paraId="7FC5B98B" w14:textId="173EA8DA" w:rsidR="00AB4C0B" w:rsidRPr="006A22A3" w:rsidRDefault="00AB4C0B" w:rsidP="00AB4C0B">
            <w:pPr>
              <w:rPr>
                <w:kern w:val="2"/>
                <w:sz w:val="22"/>
                <w:szCs w:val="22"/>
              </w:rPr>
            </w:pPr>
          </w:p>
        </w:tc>
      </w:tr>
      <w:tr w:rsidR="00AB4C0B" w:rsidRPr="006A22A3" w14:paraId="4A93736B" w14:textId="77777777" w:rsidTr="006A22A3">
        <w:trPr>
          <w:trHeight w:val="300"/>
        </w:trPr>
        <w:tc>
          <w:tcPr>
            <w:tcW w:w="2972" w:type="dxa"/>
          </w:tcPr>
          <w:p w14:paraId="4E4FAEB0" w14:textId="77777777" w:rsidR="00AB4C0B" w:rsidRPr="006A22A3" w:rsidRDefault="00AB4C0B" w:rsidP="00AB4C0B">
            <w:pPr>
              <w:rPr>
                <w:b/>
                <w:bCs/>
                <w:kern w:val="2"/>
                <w:sz w:val="22"/>
                <w:szCs w:val="22"/>
              </w:rPr>
            </w:pPr>
            <w:r w:rsidRPr="006A22A3">
              <w:rPr>
                <w:b/>
                <w:bCs/>
                <w:kern w:val="2"/>
                <w:sz w:val="22"/>
                <w:szCs w:val="22"/>
              </w:rPr>
              <w:t xml:space="preserve">5.4. Sutarties kainos / įkainių apskaičiavimas taikant </w:t>
            </w:r>
            <w:r w:rsidRPr="006A22A3">
              <w:rPr>
                <w:b/>
                <w:bCs/>
                <w:kern w:val="2"/>
                <w:sz w:val="22"/>
                <w:szCs w:val="22"/>
                <w:u w:val="single"/>
              </w:rPr>
              <w:t>kiekio (apimties)</w:t>
            </w:r>
            <w:r w:rsidRPr="006A22A3">
              <w:rPr>
                <w:b/>
                <w:bCs/>
                <w:kern w:val="2"/>
                <w:sz w:val="22"/>
                <w:szCs w:val="22"/>
              </w:rPr>
              <w:t xml:space="preserve"> keitimo taisykles</w:t>
            </w:r>
          </w:p>
        </w:tc>
        <w:tc>
          <w:tcPr>
            <w:tcW w:w="7235" w:type="dxa"/>
            <w:gridSpan w:val="2"/>
          </w:tcPr>
          <w:p w14:paraId="61ED7971" w14:textId="6599CF3B" w:rsidR="00AB4C0B" w:rsidRPr="006A22A3" w:rsidRDefault="00AB4C0B" w:rsidP="00AB4C0B">
            <w:pPr>
              <w:rPr>
                <w:kern w:val="2"/>
                <w:sz w:val="22"/>
                <w:szCs w:val="22"/>
              </w:rPr>
            </w:pPr>
            <w:r w:rsidRPr="006A22A3">
              <w:rPr>
                <w:kern w:val="2"/>
                <w:sz w:val="22"/>
                <w:szCs w:val="22"/>
              </w:rPr>
              <w:t>Netaikoma</w:t>
            </w:r>
          </w:p>
          <w:p w14:paraId="6E58C647" w14:textId="77777777" w:rsidR="00AB4C0B" w:rsidRPr="006A22A3" w:rsidRDefault="00AB4C0B" w:rsidP="00AB4C0B">
            <w:pPr>
              <w:rPr>
                <w:kern w:val="2"/>
                <w:sz w:val="22"/>
                <w:szCs w:val="22"/>
              </w:rPr>
            </w:pPr>
          </w:p>
          <w:p w14:paraId="59451715" w14:textId="4A7C60D7" w:rsidR="00AB4C0B" w:rsidRPr="006A22A3" w:rsidRDefault="00AB4C0B" w:rsidP="00AB4C0B">
            <w:pPr>
              <w:rPr>
                <w:kern w:val="2"/>
                <w:sz w:val="22"/>
                <w:szCs w:val="22"/>
              </w:rPr>
            </w:pPr>
          </w:p>
        </w:tc>
      </w:tr>
      <w:tr w:rsidR="00AB4C0B" w:rsidRPr="006A22A3" w14:paraId="0BA1E0D9" w14:textId="77777777" w:rsidTr="006A22A3">
        <w:trPr>
          <w:trHeight w:val="300"/>
        </w:trPr>
        <w:tc>
          <w:tcPr>
            <w:tcW w:w="2972" w:type="dxa"/>
          </w:tcPr>
          <w:p w14:paraId="15BFB434" w14:textId="77777777" w:rsidR="00AB4C0B" w:rsidRPr="006A22A3" w:rsidRDefault="00AB4C0B" w:rsidP="00AB4C0B">
            <w:pPr>
              <w:rPr>
                <w:b/>
                <w:bCs/>
                <w:kern w:val="2"/>
                <w:sz w:val="22"/>
                <w:szCs w:val="22"/>
              </w:rPr>
            </w:pPr>
            <w:r w:rsidRPr="006A22A3">
              <w:rPr>
                <w:b/>
                <w:bCs/>
                <w:kern w:val="2"/>
                <w:sz w:val="22"/>
                <w:szCs w:val="22"/>
              </w:rPr>
              <w:t>5.5. Atsiskaitymo su Tiekėju terminas ir tvarka</w:t>
            </w:r>
          </w:p>
        </w:tc>
        <w:tc>
          <w:tcPr>
            <w:tcW w:w="7235" w:type="dxa"/>
            <w:gridSpan w:val="2"/>
          </w:tcPr>
          <w:p w14:paraId="7670EAAE" w14:textId="3459B85F" w:rsidR="00AB4C0B" w:rsidRPr="006A22A3" w:rsidRDefault="00AB4C0B" w:rsidP="00AB4C0B">
            <w:pPr>
              <w:jc w:val="both"/>
              <w:rPr>
                <w:kern w:val="2"/>
                <w:sz w:val="22"/>
                <w:szCs w:val="22"/>
              </w:rPr>
            </w:pPr>
            <w:r w:rsidRPr="006A22A3">
              <w:rPr>
                <w:kern w:val="2"/>
                <w:sz w:val="22"/>
                <w:szCs w:val="22"/>
              </w:rPr>
              <w:t xml:space="preserve">Pirkėjas atsiskaito su Tiekėju ne vėliau kaip per 30 </w:t>
            </w:r>
            <w:r w:rsidRPr="006A22A3">
              <w:rPr>
                <w:i/>
                <w:iCs/>
                <w:kern w:val="2"/>
                <w:sz w:val="22"/>
                <w:szCs w:val="22"/>
              </w:rPr>
              <w:t xml:space="preserve">(trisdešimt) </w:t>
            </w:r>
            <w:r w:rsidRPr="006A22A3">
              <w:rPr>
                <w:kern w:val="2"/>
                <w:sz w:val="22"/>
                <w:szCs w:val="22"/>
              </w:rPr>
              <w:t>kalendorinių dienių nuo Sąskaitos gavimo dienos.</w:t>
            </w:r>
          </w:p>
          <w:p w14:paraId="64E81377" w14:textId="77777777" w:rsidR="00AB4C0B" w:rsidRPr="006A22A3" w:rsidRDefault="00AB4C0B" w:rsidP="00AB4C0B">
            <w:pPr>
              <w:jc w:val="both"/>
              <w:rPr>
                <w:kern w:val="2"/>
                <w:sz w:val="22"/>
                <w:szCs w:val="22"/>
              </w:rPr>
            </w:pPr>
          </w:p>
          <w:p w14:paraId="5654BB4A" w14:textId="4352F325" w:rsidR="00AB4C0B" w:rsidRPr="006A22A3" w:rsidRDefault="00AB4C0B" w:rsidP="00AB4C0B">
            <w:pPr>
              <w:jc w:val="both"/>
              <w:rPr>
                <w:color w:val="000000"/>
                <w:kern w:val="2"/>
                <w:sz w:val="22"/>
                <w:szCs w:val="22"/>
                <w:shd w:val="clear" w:color="auto" w:fill="FFFFFF"/>
              </w:rPr>
            </w:pPr>
            <w:r w:rsidRPr="006A22A3">
              <w:rPr>
                <w:color w:val="000000"/>
                <w:kern w:val="2"/>
                <w:sz w:val="22"/>
                <w:szCs w:val="22"/>
                <w:shd w:val="clear" w:color="auto" w:fill="FFFFFF"/>
              </w:rPr>
              <w:t>Apmokėjimo sąlygos:</w:t>
            </w:r>
            <w:r w:rsidRPr="006A22A3">
              <w:rPr>
                <w:kern w:val="2"/>
                <w:sz w:val="22"/>
                <w:szCs w:val="22"/>
                <w:shd w:val="clear" w:color="auto" w:fill="FFFFFF"/>
              </w:rPr>
              <w:t xml:space="preserve"> įvykdžius visus sutartinius įsipareigojimus</w:t>
            </w:r>
            <w:r w:rsidRPr="006A22A3">
              <w:rPr>
                <w:color w:val="FF0000"/>
                <w:kern w:val="2"/>
                <w:sz w:val="22"/>
                <w:szCs w:val="22"/>
                <w:shd w:val="clear" w:color="auto" w:fill="FFFFFF"/>
              </w:rPr>
              <w:t xml:space="preserve">, </w:t>
            </w:r>
            <w:r w:rsidRPr="006A22A3">
              <w:rPr>
                <w:kern w:val="2"/>
                <w:sz w:val="22"/>
                <w:szCs w:val="22"/>
                <w:shd w:val="clear" w:color="auto" w:fill="FFFFFF"/>
              </w:rPr>
              <w:t>sumokama visa Sutarties kaina.</w:t>
            </w:r>
          </w:p>
        </w:tc>
      </w:tr>
      <w:tr w:rsidR="00AB4C0B" w:rsidRPr="006A22A3" w14:paraId="28F910A2" w14:textId="77777777" w:rsidTr="006A22A3">
        <w:trPr>
          <w:trHeight w:val="300"/>
        </w:trPr>
        <w:tc>
          <w:tcPr>
            <w:tcW w:w="2972" w:type="dxa"/>
          </w:tcPr>
          <w:p w14:paraId="5C3BABF0" w14:textId="77777777" w:rsidR="00AB4C0B" w:rsidRPr="006A22A3" w:rsidRDefault="00AB4C0B" w:rsidP="00AB4C0B">
            <w:pPr>
              <w:rPr>
                <w:b/>
                <w:bCs/>
                <w:kern w:val="2"/>
                <w:sz w:val="22"/>
                <w:szCs w:val="22"/>
              </w:rPr>
            </w:pPr>
            <w:r w:rsidRPr="006A22A3">
              <w:rPr>
                <w:b/>
                <w:bCs/>
                <w:kern w:val="2"/>
                <w:sz w:val="22"/>
                <w:szCs w:val="22"/>
              </w:rPr>
              <w:t>5.6. Avansas</w:t>
            </w:r>
          </w:p>
        </w:tc>
        <w:tc>
          <w:tcPr>
            <w:tcW w:w="7235" w:type="dxa"/>
            <w:gridSpan w:val="2"/>
          </w:tcPr>
          <w:p w14:paraId="2002DD86" w14:textId="7790D051" w:rsidR="00AB4C0B" w:rsidRPr="006A22A3" w:rsidRDefault="00AB4C0B" w:rsidP="00AB4C0B">
            <w:pPr>
              <w:rPr>
                <w:kern w:val="2"/>
                <w:sz w:val="22"/>
                <w:szCs w:val="22"/>
              </w:rPr>
            </w:pPr>
            <w:r w:rsidRPr="006A22A3">
              <w:rPr>
                <w:kern w:val="2"/>
                <w:sz w:val="22"/>
                <w:szCs w:val="22"/>
              </w:rPr>
              <w:t>Netaikoma</w:t>
            </w:r>
          </w:p>
        </w:tc>
      </w:tr>
      <w:tr w:rsidR="00AB4C0B" w:rsidRPr="006A22A3" w14:paraId="14F3632E" w14:textId="77777777" w:rsidTr="006A22A3">
        <w:trPr>
          <w:trHeight w:val="300"/>
        </w:trPr>
        <w:tc>
          <w:tcPr>
            <w:tcW w:w="2972" w:type="dxa"/>
          </w:tcPr>
          <w:p w14:paraId="75FFDE1B" w14:textId="77777777" w:rsidR="00AB4C0B" w:rsidRPr="006A22A3" w:rsidRDefault="00AB4C0B" w:rsidP="00AB4C0B">
            <w:pPr>
              <w:rPr>
                <w:b/>
                <w:bCs/>
                <w:kern w:val="2"/>
                <w:sz w:val="22"/>
                <w:szCs w:val="22"/>
              </w:rPr>
            </w:pPr>
            <w:r w:rsidRPr="006A22A3">
              <w:rPr>
                <w:b/>
                <w:bCs/>
                <w:kern w:val="2"/>
                <w:sz w:val="22"/>
                <w:szCs w:val="22"/>
              </w:rPr>
              <w:t>5.7. Avanso užtikrinimas</w:t>
            </w:r>
          </w:p>
        </w:tc>
        <w:tc>
          <w:tcPr>
            <w:tcW w:w="7235" w:type="dxa"/>
            <w:gridSpan w:val="2"/>
          </w:tcPr>
          <w:p w14:paraId="11CA322B" w14:textId="58A99011" w:rsidR="00AB4C0B" w:rsidRPr="006A22A3" w:rsidRDefault="00AB4C0B" w:rsidP="00AB4C0B">
            <w:pPr>
              <w:rPr>
                <w:kern w:val="2"/>
                <w:sz w:val="22"/>
                <w:szCs w:val="22"/>
              </w:rPr>
            </w:pPr>
            <w:r w:rsidRPr="006A22A3">
              <w:rPr>
                <w:kern w:val="2"/>
                <w:sz w:val="22"/>
                <w:szCs w:val="22"/>
              </w:rPr>
              <w:t>Netaikoma</w:t>
            </w:r>
            <w:r w:rsidRPr="006A22A3">
              <w:rPr>
                <w:color w:val="000000"/>
                <w:kern w:val="2"/>
                <w:sz w:val="22"/>
                <w:szCs w:val="22"/>
                <w:shd w:val="clear" w:color="auto" w:fill="FFFFFF"/>
              </w:rPr>
              <w:t xml:space="preserve"> </w:t>
            </w:r>
          </w:p>
        </w:tc>
      </w:tr>
      <w:tr w:rsidR="00AB4C0B" w:rsidRPr="006A22A3" w14:paraId="5CA0F733" w14:textId="77777777" w:rsidTr="006A22A3">
        <w:trPr>
          <w:trHeight w:val="300"/>
        </w:trPr>
        <w:tc>
          <w:tcPr>
            <w:tcW w:w="10207" w:type="dxa"/>
            <w:gridSpan w:val="3"/>
          </w:tcPr>
          <w:p w14:paraId="5830A118" w14:textId="77777777" w:rsidR="00AB4C0B" w:rsidRPr="006A22A3" w:rsidRDefault="00AB4C0B" w:rsidP="00AB4C0B">
            <w:pPr>
              <w:jc w:val="center"/>
              <w:rPr>
                <w:b/>
                <w:bCs/>
                <w:kern w:val="2"/>
                <w:sz w:val="22"/>
                <w:szCs w:val="22"/>
              </w:rPr>
            </w:pPr>
            <w:r w:rsidRPr="006A22A3">
              <w:rPr>
                <w:b/>
                <w:bCs/>
                <w:kern w:val="2"/>
                <w:sz w:val="22"/>
                <w:szCs w:val="22"/>
              </w:rPr>
              <w:t>6. PREKIŲ KOKYBĖ IR GARANTINIAI ĮSIPAREIGOJIMAI</w:t>
            </w:r>
          </w:p>
        </w:tc>
      </w:tr>
      <w:tr w:rsidR="00AB4C0B" w:rsidRPr="006A22A3" w14:paraId="33CFDB4B" w14:textId="77777777" w:rsidTr="006A22A3">
        <w:trPr>
          <w:trHeight w:val="300"/>
        </w:trPr>
        <w:tc>
          <w:tcPr>
            <w:tcW w:w="2972" w:type="dxa"/>
          </w:tcPr>
          <w:p w14:paraId="2638456F" w14:textId="77777777" w:rsidR="00AB4C0B" w:rsidRPr="006A22A3" w:rsidRDefault="00AB4C0B" w:rsidP="00AB4C0B">
            <w:pPr>
              <w:rPr>
                <w:b/>
                <w:bCs/>
                <w:kern w:val="2"/>
                <w:sz w:val="22"/>
                <w:szCs w:val="22"/>
              </w:rPr>
            </w:pPr>
            <w:r w:rsidRPr="006A22A3">
              <w:rPr>
                <w:b/>
                <w:bCs/>
                <w:kern w:val="2"/>
                <w:sz w:val="22"/>
                <w:szCs w:val="22"/>
              </w:rPr>
              <w:t>6.1. Garantinis terminas</w:t>
            </w:r>
          </w:p>
        </w:tc>
        <w:tc>
          <w:tcPr>
            <w:tcW w:w="7235" w:type="dxa"/>
            <w:gridSpan w:val="2"/>
          </w:tcPr>
          <w:p w14:paraId="6DBE2CF6" w14:textId="1FA84DA5" w:rsidR="00AB4C0B" w:rsidRPr="006A22A3" w:rsidRDefault="00AB4C0B" w:rsidP="00AB4C0B">
            <w:pPr>
              <w:jc w:val="both"/>
              <w:rPr>
                <w:kern w:val="2"/>
                <w:sz w:val="22"/>
                <w:szCs w:val="22"/>
              </w:rPr>
            </w:pPr>
            <w:r w:rsidRPr="006A22A3">
              <w:rPr>
                <w:kern w:val="2"/>
                <w:sz w:val="22"/>
                <w:szCs w:val="22"/>
              </w:rPr>
              <w:t>Nurodytas tiekėjo pasiūlyme</w:t>
            </w:r>
          </w:p>
        </w:tc>
      </w:tr>
      <w:tr w:rsidR="00AB4C0B" w:rsidRPr="006A22A3" w14:paraId="352E72C9" w14:textId="77777777" w:rsidTr="006A22A3">
        <w:trPr>
          <w:trHeight w:val="300"/>
        </w:trPr>
        <w:tc>
          <w:tcPr>
            <w:tcW w:w="2972" w:type="dxa"/>
          </w:tcPr>
          <w:p w14:paraId="481CA4E3" w14:textId="77777777" w:rsidR="00AB4C0B" w:rsidRPr="006A22A3" w:rsidRDefault="00AB4C0B" w:rsidP="00AB4C0B">
            <w:pPr>
              <w:rPr>
                <w:b/>
                <w:bCs/>
                <w:kern w:val="2"/>
                <w:sz w:val="22"/>
                <w:szCs w:val="22"/>
              </w:rPr>
            </w:pPr>
            <w:r w:rsidRPr="006A22A3">
              <w:rPr>
                <w:b/>
                <w:bCs/>
                <w:kern w:val="2"/>
                <w:sz w:val="22"/>
                <w:szCs w:val="22"/>
              </w:rPr>
              <w:t>6.2. Garantinė priežiūra</w:t>
            </w:r>
          </w:p>
        </w:tc>
        <w:tc>
          <w:tcPr>
            <w:tcW w:w="7235" w:type="dxa"/>
            <w:gridSpan w:val="2"/>
          </w:tcPr>
          <w:p w14:paraId="3216F129" w14:textId="025D1C0D" w:rsidR="00AB4C0B" w:rsidRPr="006A22A3" w:rsidRDefault="00AB4C0B" w:rsidP="00AB4C0B">
            <w:pPr>
              <w:pStyle w:val="Sraopastraipa"/>
              <w:tabs>
                <w:tab w:val="left" w:pos="567"/>
              </w:tabs>
              <w:suppressAutoHyphens/>
              <w:autoSpaceDN w:val="0"/>
              <w:spacing w:after="0" w:line="276" w:lineRule="auto"/>
              <w:ind w:left="0"/>
              <w:jc w:val="both"/>
              <w:textAlignment w:val="baseline"/>
              <w:rPr>
                <w:rFonts w:ascii="Times New Roman" w:hAnsi="Times New Roman" w:cs="Times New Roman"/>
                <w:kern w:val="2"/>
              </w:rPr>
            </w:pPr>
            <w:r w:rsidRPr="006A22A3">
              <w:rPr>
                <w:rFonts w:ascii="Times New Roman" w:hAnsi="Times New Roman" w:cs="Times New Roman"/>
                <w:kern w:val="2"/>
              </w:rPr>
              <w:t>Prekių trūkumų nustatymo bei šalinimo tvarka nustatyta Bendrųjų sąlygų 7 skyriuje</w:t>
            </w:r>
          </w:p>
        </w:tc>
      </w:tr>
      <w:tr w:rsidR="00AB4C0B" w:rsidRPr="006A22A3" w14:paraId="703651E4" w14:textId="77777777" w:rsidTr="006A22A3">
        <w:trPr>
          <w:trHeight w:val="300"/>
        </w:trPr>
        <w:tc>
          <w:tcPr>
            <w:tcW w:w="10207" w:type="dxa"/>
            <w:gridSpan w:val="3"/>
          </w:tcPr>
          <w:p w14:paraId="51F64809" w14:textId="77777777" w:rsidR="00AB4C0B" w:rsidRPr="006A22A3" w:rsidRDefault="00AB4C0B" w:rsidP="00AB4C0B">
            <w:pPr>
              <w:jc w:val="center"/>
              <w:rPr>
                <w:b/>
                <w:bCs/>
                <w:kern w:val="2"/>
                <w:sz w:val="22"/>
                <w:szCs w:val="22"/>
              </w:rPr>
            </w:pPr>
            <w:r w:rsidRPr="006A22A3">
              <w:rPr>
                <w:b/>
                <w:bCs/>
                <w:kern w:val="2"/>
                <w:sz w:val="22"/>
                <w:szCs w:val="22"/>
              </w:rPr>
              <w:t>7. SUTARTIES VYKDYMUI PASITELKIAMI SUBTIEKĖJAI</w:t>
            </w:r>
          </w:p>
        </w:tc>
      </w:tr>
      <w:tr w:rsidR="00AB4C0B" w:rsidRPr="006A22A3" w14:paraId="1D052F4F" w14:textId="77777777" w:rsidTr="006A22A3">
        <w:trPr>
          <w:trHeight w:val="300"/>
        </w:trPr>
        <w:tc>
          <w:tcPr>
            <w:tcW w:w="2972" w:type="dxa"/>
          </w:tcPr>
          <w:p w14:paraId="6EF082C0" w14:textId="77777777" w:rsidR="00AB4C0B" w:rsidRPr="006A22A3" w:rsidRDefault="00AB4C0B" w:rsidP="00AB4C0B">
            <w:pPr>
              <w:rPr>
                <w:b/>
                <w:bCs/>
                <w:kern w:val="2"/>
                <w:sz w:val="22"/>
                <w:szCs w:val="22"/>
              </w:rPr>
            </w:pPr>
            <w:r w:rsidRPr="006A22A3">
              <w:rPr>
                <w:b/>
                <w:bCs/>
                <w:kern w:val="2"/>
                <w:sz w:val="22"/>
                <w:szCs w:val="22"/>
              </w:rPr>
              <w:t>Sutarties vykdymui pasitelkiami subtiekėjai ir (ar) specialistai</w:t>
            </w:r>
          </w:p>
        </w:tc>
        <w:tc>
          <w:tcPr>
            <w:tcW w:w="7235" w:type="dxa"/>
            <w:gridSpan w:val="2"/>
          </w:tcPr>
          <w:p w14:paraId="1BD4E162" w14:textId="77777777" w:rsidR="00AB4C0B" w:rsidRPr="006A22A3" w:rsidRDefault="00AB4C0B" w:rsidP="00AB4C0B">
            <w:pPr>
              <w:rPr>
                <w:kern w:val="2"/>
                <w:sz w:val="22"/>
                <w:szCs w:val="22"/>
              </w:rPr>
            </w:pPr>
            <w:r w:rsidRPr="006A22A3">
              <w:rPr>
                <w:kern w:val="2"/>
                <w:sz w:val="22"/>
                <w:szCs w:val="22"/>
              </w:rPr>
              <w:t>Sutarties vykdymui subtiekėjai ir (ar) specialistai nepasitelkiami.</w:t>
            </w:r>
          </w:p>
          <w:p w14:paraId="50D73A27" w14:textId="77777777" w:rsidR="00AB4C0B" w:rsidRPr="006A22A3" w:rsidRDefault="00AB4C0B" w:rsidP="00AB4C0B">
            <w:pPr>
              <w:rPr>
                <w:kern w:val="2"/>
                <w:sz w:val="22"/>
                <w:szCs w:val="22"/>
              </w:rPr>
            </w:pPr>
          </w:p>
          <w:p w14:paraId="6BDEC3EE" w14:textId="77777777" w:rsidR="00AB4C0B" w:rsidRPr="006A22A3" w:rsidRDefault="00AB4C0B" w:rsidP="00AB4C0B">
            <w:pPr>
              <w:rPr>
                <w:color w:val="FF0000"/>
                <w:kern w:val="2"/>
                <w:sz w:val="22"/>
                <w:szCs w:val="22"/>
              </w:rPr>
            </w:pPr>
            <w:r w:rsidRPr="006A22A3">
              <w:rPr>
                <w:color w:val="FF0000"/>
                <w:kern w:val="2"/>
                <w:sz w:val="22"/>
                <w:szCs w:val="22"/>
              </w:rPr>
              <w:t>arba</w:t>
            </w:r>
          </w:p>
          <w:p w14:paraId="5C0F7287" w14:textId="77777777" w:rsidR="00AB4C0B" w:rsidRPr="006A22A3" w:rsidRDefault="00AB4C0B" w:rsidP="00AB4C0B">
            <w:pPr>
              <w:rPr>
                <w:kern w:val="2"/>
                <w:sz w:val="22"/>
                <w:szCs w:val="22"/>
              </w:rPr>
            </w:pPr>
          </w:p>
          <w:p w14:paraId="57A982A1" w14:textId="77777777" w:rsidR="00AB4C0B" w:rsidRPr="006A22A3" w:rsidRDefault="00AB4C0B" w:rsidP="00AB4C0B">
            <w:pPr>
              <w:rPr>
                <w:b/>
                <w:bCs/>
                <w:kern w:val="2"/>
                <w:sz w:val="22"/>
                <w:szCs w:val="22"/>
              </w:rPr>
            </w:pPr>
            <w:r w:rsidRPr="006A22A3">
              <w:rPr>
                <w:kern w:val="2"/>
                <w:sz w:val="22"/>
                <w:szCs w:val="22"/>
              </w:rPr>
              <w:t>Sutarties vykdymui pasitelkiami subtiekėjai ir (ar) specialistai yra nurodyti Sutarties priede Nr. [...] „Sutarties vykdymui pasitelkiami subtiekėjai ir (ar) specialistai“</w:t>
            </w:r>
          </w:p>
        </w:tc>
      </w:tr>
      <w:tr w:rsidR="00AB4C0B" w:rsidRPr="006A22A3" w14:paraId="48CAF027" w14:textId="77777777" w:rsidTr="006A22A3">
        <w:trPr>
          <w:trHeight w:val="300"/>
        </w:trPr>
        <w:tc>
          <w:tcPr>
            <w:tcW w:w="10207" w:type="dxa"/>
            <w:gridSpan w:val="3"/>
          </w:tcPr>
          <w:p w14:paraId="6AF4B4DA" w14:textId="77777777" w:rsidR="00AB4C0B" w:rsidRPr="006A22A3" w:rsidRDefault="00AB4C0B" w:rsidP="00AB4C0B">
            <w:pPr>
              <w:jc w:val="center"/>
              <w:rPr>
                <w:b/>
                <w:bCs/>
                <w:kern w:val="2"/>
                <w:sz w:val="22"/>
                <w:szCs w:val="22"/>
              </w:rPr>
            </w:pPr>
            <w:r w:rsidRPr="006A22A3">
              <w:rPr>
                <w:b/>
                <w:bCs/>
                <w:kern w:val="2"/>
                <w:sz w:val="22"/>
                <w:szCs w:val="22"/>
              </w:rPr>
              <w:t>8. PRIEVOLIŲ PAGAL SUTARTĮ ĮVYKDYMO UŽTIKRINIMAS</w:t>
            </w:r>
          </w:p>
        </w:tc>
      </w:tr>
      <w:tr w:rsidR="00AB4C0B" w:rsidRPr="006A22A3" w14:paraId="36F9BE26" w14:textId="77777777" w:rsidTr="006A22A3">
        <w:trPr>
          <w:trHeight w:val="300"/>
        </w:trPr>
        <w:tc>
          <w:tcPr>
            <w:tcW w:w="2972" w:type="dxa"/>
          </w:tcPr>
          <w:p w14:paraId="2C6BE3CF" w14:textId="77777777" w:rsidR="00AB4C0B" w:rsidRPr="006A22A3" w:rsidRDefault="00AB4C0B" w:rsidP="00AB4C0B">
            <w:pPr>
              <w:rPr>
                <w:b/>
                <w:bCs/>
                <w:kern w:val="2"/>
                <w:sz w:val="22"/>
                <w:szCs w:val="22"/>
              </w:rPr>
            </w:pPr>
            <w:r w:rsidRPr="006A22A3">
              <w:rPr>
                <w:b/>
                <w:bCs/>
                <w:kern w:val="2"/>
                <w:sz w:val="22"/>
                <w:szCs w:val="22"/>
              </w:rPr>
              <w:t>8.1. Prievolių pagal Sutartį įvykdymo užtikrinimas</w:t>
            </w:r>
          </w:p>
        </w:tc>
        <w:tc>
          <w:tcPr>
            <w:tcW w:w="7235" w:type="dxa"/>
            <w:gridSpan w:val="2"/>
          </w:tcPr>
          <w:p w14:paraId="420F354B" w14:textId="79E4C492" w:rsidR="00AB4C0B" w:rsidRPr="006A22A3" w:rsidRDefault="00AB4C0B" w:rsidP="00AB4C0B">
            <w:pPr>
              <w:jc w:val="both"/>
              <w:rPr>
                <w:kern w:val="2"/>
                <w:sz w:val="22"/>
                <w:szCs w:val="22"/>
              </w:rPr>
            </w:pPr>
            <w:r w:rsidRPr="006A22A3">
              <w:rPr>
                <w:kern w:val="2"/>
                <w:sz w:val="22"/>
                <w:szCs w:val="22"/>
              </w:rPr>
              <w:t>Prievolių pagal Sutartį įvykdymas užtikrinamas:</w:t>
            </w:r>
          </w:p>
          <w:p w14:paraId="2027EE9D" w14:textId="4FC4A26F" w:rsidR="00AB4C0B" w:rsidRPr="006A22A3" w:rsidRDefault="00AB4C0B" w:rsidP="00AB4C0B">
            <w:pPr>
              <w:jc w:val="both"/>
              <w:rPr>
                <w:kern w:val="2"/>
                <w:sz w:val="22"/>
                <w:szCs w:val="22"/>
              </w:rPr>
            </w:pPr>
            <w:r w:rsidRPr="006A22A3">
              <w:rPr>
                <w:kern w:val="2"/>
                <w:sz w:val="22"/>
                <w:szCs w:val="22"/>
              </w:rPr>
              <w:t>Netesybomis (delspinigiais, bauda).</w:t>
            </w:r>
          </w:p>
        </w:tc>
      </w:tr>
      <w:tr w:rsidR="00AB4C0B" w:rsidRPr="006A22A3" w14:paraId="78680F73" w14:textId="77777777" w:rsidTr="006A22A3">
        <w:trPr>
          <w:trHeight w:val="300"/>
        </w:trPr>
        <w:tc>
          <w:tcPr>
            <w:tcW w:w="2972" w:type="dxa"/>
          </w:tcPr>
          <w:p w14:paraId="26008BBA" w14:textId="77777777" w:rsidR="00AB4C0B" w:rsidRPr="006A22A3" w:rsidRDefault="00AB4C0B" w:rsidP="00AB4C0B">
            <w:pPr>
              <w:rPr>
                <w:b/>
                <w:bCs/>
                <w:kern w:val="2"/>
                <w:sz w:val="22"/>
                <w:szCs w:val="22"/>
              </w:rPr>
            </w:pPr>
            <w:r w:rsidRPr="006A22A3">
              <w:rPr>
                <w:b/>
                <w:bCs/>
                <w:kern w:val="2"/>
                <w:sz w:val="22"/>
                <w:szCs w:val="22"/>
              </w:rPr>
              <w:t xml:space="preserve">8.2. Sutarties įvykdymo užtikrinimo pateikimas </w:t>
            </w:r>
          </w:p>
        </w:tc>
        <w:tc>
          <w:tcPr>
            <w:tcW w:w="7235" w:type="dxa"/>
            <w:gridSpan w:val="2"/>
          </w:tcPr>
          <w:p w14:paraId="7DFD22D4" w14:textId="77777777" w:rsidR="00AB4C0B" w:rsidRPr="006A22A3" w:rsidRDefault="00AB4C0B" w:rsidP="00AB4C0B">
            <w:pPr>
              <w:jc w:val="both"/>
              <w:rPr>
                <w:kern w:val="2"/>
                <w:sz w:val="22"/>
                <w:szCs w:val="22"/>
              </w:rPr>
            </w:pPr>
            <w:r w:rsidRPr="006A22A3">
              <w:rPr>
                <w:kern w:val="2"/>
                <w:sz w:val="22"/>
                <w:szCs w:val="22"/>
              </w:rPr>
              <w:t>Netaikoma</w:t>
            </w:r>
          </w:p>
          <w:p w14:paraId="5EFF04CD" w14:textId="45A79C81" w:rsidR="00AB4C0B" w:rsidRPr="006A22A3" w:rsidRDefault="00AB4C0B" w:rsidP="00AB4C0B">
            <w:pPr>
              <w:jc w:val="both"/>
              <w:rPr>
                <w:kern w:val="2"/>
                <w:sz w:val="22"/>
                <w:szCs w:val="22"/>
              </w:rPr>
            </w:pPr>
          </w:p>
        </w:tc>
      </w:tr>
      <w:tr w:rsidR="00AB4C0B" w:rsidRPr="006A22A3" w14:paraId="7F690858" w14:textId="77777777" w:rsidTr="006A22A3">
        <w:trPr>
          <w:trHeight w:val="300"/>
        </w:trPr>
        <w:tc>
          <w:tcPr>
            <w:tcW w:w="10207" w:type="dxa"/>
            <w:gridSpan w:val="3"/>
          </w:tcPr>
          <w:p w14:paraId="633646B8" w14:textId="77777777" w:rsidR="00863605" w:rsidRPr="006A22A3" w:rsidRDefault="00863605" w:rsidP="00AB4C0B">
            <w:pPr>
              <w:ind w:firstLine="720"/>
              <w:jc w:val="center"/>
              <w:rPr>
                <w:b/>
                <w:bCs/>
                <w:kern w:val="2"/>
                <w:sz w:val="22"/>
                <w:szCs w:val="22"/>
              </w:rPr>
            </w:pPr>
          </w:p>
          <w:p w14:paraId="4B25ACF5" w14:textId="7B756F28" w:rsidR="00AB4C0B" w:rsidRPr="006A22A3" w:rsidRDefault="00AB4C0B" w:rsidP="00AB4C0B">
            <w:pPr>
              <w:ind w:firstLine="720"/>
              <w:jc w:val="center"/>
              <w:rPr>
                <w:b/>
                <w:bCs/>
                <w:kern w:val="2"/>
                <w:sz w:val="22"/>
                <w:szCs w:val="22"/>
              </w:rPr>
            </w:pPr>
            <w:r w:rsidRPr="006A22A3">
              <w:rPr>
                <w:b/>
                <w:bCs/>
                <w:kern w:val="2"/>
                <w:sz w:val="22"/>
                <w:szCs w:val="22"/>
              </w:rPr>
              <w:lastRenderedPageBreak/>
              <w:t>9. ŠALIŲ ATSAKOMYBĖ</w:t>
            </w:r>
            <w:r w:rsidRPr="006A22A3">
              <w:rPr>
                <w:b/>
                <w:bCs/>
                <w:kern w:val="2"/>
                <w:sz w:val="22"/>
                <w:szCs w:val="22"/>
              </w:rPr>
              <w:tab/>
            </w:r>
          </w:p>
        </w:tc>
      </w:tr>
      <w:tr w:rsidR="00AB4C0B" w:rsidRPr="006A22A3" w14:paraId="3C4898CB" w14:textId="77777777" w:rsidTr="006A22A3">
        <w:trPr>
          <w:trHeight w:val="300"/>
        </w:trPr>
        <w:tc>
          <w:tcPr>
            <w:tcW w:w="2972" w:type="dxa"/>
          </w:tcPr>
          <w:p w14:paraId="7B7213E6" w14:textId="77777777" w:rsidR="00AB4C0B" w:rsidRPr="006A22A3" w:rsidRDefault="00AB4C0B" w:rsidP="00AB4C0B">
            <w:pPr>
              <w:rPr>
                <w:b/>
                <w:bCs/>
                <w:kern w:val="2"/>
                <w:sz w:val="22"/>
                <w:szCs w:val="22"/>
              </w:rPr>
            </w:pPr>
            <w:r w:rsidRPr="006A22A3">
              <w:rPr>
                <w:b/>
                <w:bCs/>
                <w:kern w:val="2"/>
                <w:sz w:val="22"/>
                <w:szCs w:val="22"/>
              </w:rPr>
              <w:lastRenderedPageBreak/>
              <w:t>9.1. Pirkėjui taikomos netesybos už mokėjimų pagal Sutartį vėlavimą</w:t>
            </w:r>
          </w:p>
        </w:tc>
        <w:tc>
          <w:tcPr>
            <w:tcW w:w="7235" w:type="dxa"/>
            <w:gridSpan w:val="2"/>
            <w:shd w:val="clear" w:color="auto" w:fill="auto"/>
          </w:tcPr>
          <w:p w14:paraId="7B6DBF16" w14:textId="2C0F2EF1" w:rsidR="00AB4C0B" w:rsidRPr="006A22A3" w:rsidRDefault="00AB4C0B" w:rsidP="00AB4C0B">
            <w:pPr>
              <w:jc w:val="both"/>
              <w:rPr>
                <w:kern w:val="2"/>
                <w:sz w:val="22"/>
                <w:szCs w:val="22"/>
              </w:rPr>
            </w:pPr>
            <w:r w:rsidRPr="006A22A3">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0,05 </w:t>
            </w:r>
            <w:r w:rsidRPr="006A22A3">
              <w:rPr>
                <w:i/>
                <w:iCs/>
                <w:kern w:val="2"/>
                <w:sz w:val="22"/>
                <w:szCs w:val="22"/>
              </w:rPr>
              <w:t xml:space="preserve">(penkių šimtųjų) </w:t>
            </w:r>
            <w:r w:rsidRPr="006A22A3">
              <w:rPr>
                <w:kern w:val="2"/>
                <w:sz w:val="22"/>
                <w:szCs w:val="22"/>
              </w:rPr>
              <w:t>procento dydžio delspinigius nuo neapmokėtos sumos be PVM už kiekvieną vėlavimo dieną.</w:t>
            </w:r>
          </w:p>
        </w:tc>
      </w:tr>
      <w:tr w:rsidR="00AB4C0B" w:rsidRPr="006A22A3" w14:paraId="43DAB945" w14:textId="77777777" w:rsidTr="006A22A3">
        <w:trPr>
          <w:trHeight w:val="300"/>
        </w:trPr>
        <w:tc>
          <w:tcPr>
            <w:tcW w:w="2972" w:type="dxa"/>
          </w:tcPr>
          <w:p w14:paraId="481A6981" w14:textId="77777777" w:rsidR="00AB4C0B" w:rsidRPr="006A22A3" w:rsidRDefault="00AB4C0B" w:rsidP="00AB4C0B">
            <w:pPr>
              <w:rPr>
                <w:b/>
                <w:bCs/>
                <w:kern w:val="2"/>
                <w:sz w:val="22"/>
                <w:szCs w:val="22"/>
              </w:rPr>
            </w:pPr>
            <w:r w:rsidRPr="006A22A3">
              <w:rPr>
                <w:b/>
                <w:bCs/>
                <w:kern w:val="2"/>
                <w:sz w:val="22"/>
                <w:szCs w:val="22"/>
              </w:rPr>
              <w:t>9.2. Tiekėjui taikomos netesybos</w:t>
            </w:r>
          </w:p>
        </w:tc>
        <w:tc>
          <w:tcPr>
            <w:tcW w:w="7235" w:type="dxa"/>
            <w:gridSpan w:val="2"/>
            <w:shd w:val="clear" w:color="auto" w:fill="auto"/>
          </w:tcPr>
          <w:p w14:paraId="384E57D3" w14:textId="5D889F01" w:rsidR="00AB4C0B" w:rsidRPr="006A22A3" w:rsidRDefault="00AB4C0B" w:rsidP="00AB4C0B">
            <w:pPr>
              <w:jc w:val="both"/>
              <w:rPr>
                <w:kern w:val="2"/>
                <w:sz w:val="22"/>
                <w:szCs w:val="22"/>
              </w:rPr>
            </w:pPr>
            <w:r w:rsidRPr="006A22A3">
              <w:rPr>
                <w:kern w:val="2"/>
                <w:sz w:val="22"/>
                <w:szCs w:val="22"/>
              </w:rPr>
              <w:t xml:space="preserve">9.2.1. Jeigu Tiekėjas vėluoja vykdyti užsakymą, tiekti Prekes ar ištaisyti jų trūkumus arba nevykdo kitų sutartinių įsipareigojimų, Pirkėjas nuo kitos nei nustatytas terminas dienos Tiekėjui skaičiuoja 0,05 </w:t>
            </w:r>
            <w:r w:rsidRPr="006A22A3">
              <w:rPr>
                <w:i/>
                <w:iCs/>
                <w:kern w:val="2"/>
                <w:sz w:val="22"/>
                <w:szCs w:val="22"/>
              </w:rPr>
              <w:t xml:space="preserve">(penkių šimtųjų) </w:t>
            </w:r>
            <w:r w:rsidRPr="006A22A3">
              <w:rPr>
                <w:kern w:val="2"/>
                <w:sz w:val="22"/>
                <w:szCs w:val="22"/>
              </w:rPr>
              <w:t>procento dydžio delspinigius už kiekvieną uždelstą dieną nuo laiku neperduotų Prekių ar Prekių, turinčių trūkumų, kainos be PVM. </w:t>
            </w:r>
          </w:p>
          <w:p w14:paraId="308C0AF3" w14:textId="77777777" w:rsidR="00AB4C0B" w:rsidRPr="006A22A3" w:rsidRDefault="00AB4C0B" w:rsidP="00AB4C0B">
            <w:pPr>
              <w:jc w:val="both"/>
              <w:rPr>
                <w:kern w:val="2"/>
                <w:sz w:val="22"/>
                <w:szCs w:val="22"/>
              </w:rPr>
            </w:pPr>
          </w:p>
          <w:p w14:paraId="078CE931" w14:textId="24E1093E" w:rsidR="00AB4C0B" w:rsidRPr="006A22A3" w:rsidRDefault="00AB4C0B" w:rsidP="00AB4C0B">
            <w:pPr>
              <w:jc w:val="both"/>
              <w:rPr>
                <w:b/>
                <w:bCs/>
                <w:kern w:val="2"/>
                <w:sz w:val="22"/>
                <w:szCs w:val="22"/>
              </w:rPr>
            </w:pPr>
            <w:r w:rsidRPr="006A22A3">
              <w:rPr>
                <w:kern w:val="2"/>
                <w:sz w:val="22"/>
                <w:szCs w:val="22"/>
              </w:rPr>
              <w:t xml:space="preserve">9.2.2. Tiekėjas privalo sumokėti Pirkėjui netesybas per 30 </w:t>
            </w:r>
            <w:r w:rsidRPr="006A22A3">
              <w:rPr>
                <w:i/>
                <w:iCs/>
                <w:kern w:val="2"/>
                <w:sz w:val="22"/>
                <w:szCs w:val="22"/>
              </w:rPr>
              <w:t xml:space="preserve">(trisdešimt) </w:t>
            </w:r>
            <w:r w:rsidRPr="006A22A3">
              <w:rPr>
                <w:kern w:val="2"/>
                <w:sz w:val="22"/>
                <w:szCs w:val="22"/>
              </w:rPr>
              <w:t xml:space="preserve">kalendorinių dienų nuo Pirkėjo pareikalavimo. </w:t>
            </w:r>
          </w:p>
        </w:tc>
      </w:tr>
      <w:tr w:rsidR="00AB4C0B" w:rsidRPr="006A22A3" w14:paraId="49171499" w14:textId="77777777" w:rsidTr="006A22A3">
        <w:trPr>
          <w:trHeight w:val="300"/>
        </w:trPr>
        <w:tc>
          <w:tcPr>
            <w:tcW w:w="2972" w:type="dxa"/>
          </w:tcPr>
          <w:p w14:paraId="390255F2" w14:textId="77777777" w:rsidR="00AB4C0B" w:rsidRPr="006A22A3" w:rsidRDefault="00AB4C0B" w:rsidP="00AB4C0B">
            <w:pPr>
              <w:rPr>
                <w:b/>
                <w:bCs/>
                <w:kern w:val="2"/>
                <w:sz w:val="22"/>
                <w:szCs w:val="22"/>
              </w:rPr>
            </w:pPr>
            <w:r w:rsidRPr="006A22A3">
              <w:rPr>
                <w:b/>
                <w:bCs/>
                <w:kern w:val="2"/>
                <w:sz w:val="22"/>
                <w:szCs w:val="22"/>
              </w:rPr>
              <w:t>9.3. Tiekėjui / Pirkėjui taikoma bauda nutraukus Sutartį dėl esminio Sutarties pažeidimo</w:t>
            </w:r>
          </w:p>
        </w:tc>
        <w:tc>
          <w:tcPr>
            <w:tcW w:w="7235" w:type="dxa"/>
            <w:gridSpan w:val="2"/>
            <w:shd w:val="clear" w:color="auto" w:fill="auto"/>
          </w:tcPr>
          <w:p w14:paraId="19255ABF" w14:textId="747E1A96" w:rsidR="00AB4C0B" w:rsidRPr="006A22A3" w:rsidRDefault="00AB4C0B" w:rsidP="00AB4C0B">
            <w:pPr>
              <w:jc w:val="both"/>
              <w:rPr>
                <w:kern w:val="2"/>
                <w:sz w:val="22"/>
                <w:szCs w:val="22"/>
              </w:rPr>
            </w:pPr>
            <w:r w:rsidRPr="006A22A3">
              <w:rPr>
                <w:kern w:val="2"/>
                <w:sz w:val="22"/>
                <w:szCs w:val="22"/>
              </w:rPr>
              <w:t xml:space="preserve">Nutraukus Sutartį dėl esminio Sutarties pažeidimo, nustatyto Sutarties Specialiosiose sąlygose, mokama 5 </w:t>
            </w:r>
            <w:r w:rsidRPr="006A22A3">
              <w:rPr>
                <w:i/>
                <w:iCs/>
                <w:kern w:val="2"/>
                <w:sz w:val="22"/>
                <w:szCs w:val="22"/>
              </w:rPr>
              <w:t xml:space="preserve">(penkių) </w:t>
            </w:r>
            <w:r w:rsidRPr="006A22A3">
              <w:rPr>
                <w:kern w:val="2"/>
                <w:sz w:val="22"/>
                <w:szCs w:val="22"/>
              </w:rPr>
              <w:t>procentų</w:t>
            </w:r>
            <w:r w:rsidRPr="006A22A3">
              <w:rPr>
                <w:color w:val="4472C4"/>
                <w:kern w:val="2"/>
                <w:sz w:val="22"/>
                <w:szCs w:val="22"/>
              </w:rPr>
              <w:t>)</w:t>
            </w:r>
            <w:r w:rsidRPr="006A22A3">
              <w:rPr>
                <w:kern w:val="2"/>
                <w:sz w:val="22"/>
                <w:szCs w:val="22"/>
              </w:rPr>
              <w:t xml:space="preserve"> procentų dydžio bauda nuo Pradinės Sutarties vertės be PVM, nurodytos Specialiųjų sąlygų 5.2 punkte. </w:t>
            </w:r>
          </w:p>
        </w:tc>
      </w:tr>
      <w:tr w:rsidR="00AB4C0B" w:rsidRPr="006A22A3" w14:paraId="41A8CCF5" w14:textId="77777777" w:rsidTr="006A22A3">
        <w:trPr>
          <w:trHeight w:val="300"/>
        </w:trPr>
        <w:tc>
          <w:tcPr>
            <w:tcW w:w="2972" w:type="dxa"/>
          </w:tcPr>
          <w:p w14:paraId="157E08CD" w14:textId="77777777" w:rsidR="00AB4C0B" w:rsidRPr="006A22A3" w:rsidRDefault="00AB4C0B" w:rsidP="00AB4C0B">
            <w:pPr>
              <w:rPr>
                <w:b/>
                <w:bCs/>
                <w:kern w:val="2"/>
                <w:sz w:val="22"/>
                <w:szCs w:val="22"/>
              </w:rPr>
            </w:pPr>
            <w:r w:rsidRPr="006A22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35" w:type="dxa"/>
            <w:gridSpan w:val="2"/>
          </w:tcPr>
          <w:p w14:paraId="1F24646F" w14:textId="77777777" w:rsidR="00AB4C0B" w:rsidRPr="006A22A3" w:rsidRDefault="00AB4C0B" w:rsidP="00AB4C0B">
            <w:pPr>
              <w:rPr>
                <w:color w:val="000000"/>
                <w:kern w:val="2"/>
                <w:sz w:val="22"/>
                <w:szCs w:val="22"/>
              </w:rPr>
            </w:pPr>
            <w:r w:rsidRPr="006A22A3">
              <w:rPr>
                <w:color w:val="000000"/>
                <w:kern w:val="2"/>
                <w:sz w:val="22"/>
                <w:szCs w:val="22"/>
              </w:rPr>
              <w:t>Netaikoma</w:t>
            </w:r>
          </w:p>
          <w:p w14:paraId="522DC67F" w14:textId="77777777" w:rsidR="00AB4C0B" w:rsidRPr="006A22A3" w:rsidRDefault="00AB4C0B" w:rsidP="00AB4C0B">
            <w:pPr>
              <w:rPr>
                <w:kern w:val="2"/>
                <w:sz w:val="22"/>
                <w:szCs w:val="22"/>
              </w:rPr>
            </w:pPr>
          </w:p>
          <w:p w14:paraId="59AFA063" w14:textId="77777777" w:rsidR="00AB4C0B" w:rsidRPr="006A22A3" w:rsidRDefault="00AB4C0B" w:rsidP="00AB4C0B">
            <w:pPr>
              <w:rPr>
                <w:kern w:val="2"/>
                <w:sz w:val="22"/>
                <w:szCs w:val="22"/>
              </w:rPr>
            </w:pPr>
          </w:p>
        </w:tc>
      </w:tr>
      <w:tr w:rsidR="00AB4C0B" w:rsidRPr="006A22A3" w14:paraId="112085C7" w14:textId="77777777" w:rsidTr="006A22A3">
        <w:trPr>
          <w:trHeight w:val="300"/>
        </w:trPr>
        <w:tc>
          <w:tcPr>
            <w:tcW w:w="2972" w:type="dxa"/>
          </w:tcPr>
          <w:p w14:paraId="03CBA86D" w14:textId="77777777" w:rsidR="00AB4C0B" w:rsidRPr="006A22A3" w:rsidRDefault="00AB4C0B" w:rsidP="00AB4C0B">
            <w:pPr>
              <w:rPr>
                <w:b/>
                <w:bCs/>
                <w:kern w:val="2"/>
                <w:sz w:val="22"/>
                <w:szCs w:val="22"/>
              </w:rPr>
            </w:pPr>
            <w:r w:rsidRPr="006A22A3">
              <w:rPr>
                <w:b/>
                <w:bCs/>
                <w:kern w:val="2"/>
                <w:sz w:val="22"/>
                <w:szCs w:val="22"/>
              </w:rPr>
              <w:t>9.5. Tiekėjui taikomos baudos dėl aplinkosauginių ir (arba) socialinių kriterijų nesilaikymo</w:t>
            </w:r>
          </w:p>
        </w:tc>
        <w:tc>
          <w:tcPr>
            <w:tcW w:w="7235" w:type="dxa"/>
            <w:gridSpan w:val="2"/>
          </w:tcPr>
          <w:p w14:paraId="2C0E9B40" w14:textId="77777777" w:rsidR="00AB4C0B" w:rsidRPr="006A22A3" w:rsidRDefault="00AB4C0B" w:rsidP="00AB4C0B">
            <w:pPr>
              <w:rPr>
                <w:color w:val="000000"/>
                <w:kern w:val="2"/>
                <w:sz w:val="22"/>
                <w:szCs w:val="22"/>
              </w:rPr>
            </w:pPr>
            <w:r w:rsidRPr="006A22A3">
              <w:rPr>
                <w:color w:val="000000"/>
                <w:kern w:val="2"/>
                <w:sz w:val="22"/>
                <w:szCs w:val="22"/>
              </w:rPr>
              <w:t>Netaikoma</w:t>
            </w:r>
          </w:p>
          <w:p w14:paraId="3ABD7439" w14:textId="2056D5CC" w:rsidR="00AB4C0B" w:rsidRPr="006A22A3" w:rsidRDefault="00AB4C0B" w:rsidP="00AB4C0B">
            <w:pPr>
              <w:rPr>
                <w:color w:val="4472C4"/>
                <w:kern w:val="2"/>
                <w:sz w:val="22"/>
                <w:szCs w:val="22"/>
              </w:rPr>
            </w:pPr>
          </w:p>
        </w:tc>
      </w:tr>
      <w:tr w:rsidR="00AB4C0B" w:rsidRPr="006A22A3" w14:paraId="149670DD" w14:textId="77777777" w:rsidTr="006A22A3">
        <w:trPr>
          <w:trHeight w:val="300"/>
        </w:trPr>
        <w:tc>
          <w:tcPr>
            <w:tcW w:w="2972" w:type="dxa"/>
          </w:tcPr>
          <w:p w14:paraId="27B8D951" w14:textId="77777777" w:rsidR="00AB4C0B" w:rsidRPr="006A22A3" w:rsidRDefault="00AB4C0B" w:rsidP="00AB4C0B">
            <w:pPr>
              <w:rPr>
                <w:b/>
                <w:bCs/>
                <w:kern w:val="2"/>
                <w:sz w:val="22"/>
                <w:szCs w:val="22"/>
              </w:rPr>
            </w:pPr>
            <w:r w:rsidRPr="006A22A3">
              <w:rPr>
                <w:b/>
                <w:bCs/>
                <w:kern w:val="2"/>
                <w:sz w:val="22"/>
                <w:szCs w:val="22"/>
              </w:rPr>
              <w:t>9.6. Tiekėjui / Pirkėjui taikoma bauda dėl konfidencialumo reikalavimų nesilaikymo</w:t>
            </w:r>
          </w:p>
        </w:tc>
        <w:tc>
          <w:tcPr>
            <w:tcW w:w="7235" w:type="dxa"/>
            <w:gridSpan w:val="2"/>
          </w:tcPr>
          <w:p w14:paraId="7975D0D7" w14:textId="77777777" w:rsidR="00AB4C0B" w:rsidRPr="006A22A3" w:rsidRDefault="00AB4C0B" w:rsidP="00AB4C0B">
            <w:pPr>
              <w:rPr>
                <w:kern w:val="2"/>
                <w:sz w:val="22"/>
                <w:szCs w:val="22"/>
              </w:rPr>
            </w:pPr>
            <w:r w:rsidRPr="006A22A3">
              <w:rPr>
                <w:kern w:val="2"/>
                <w:sz w:val="22"/>
                <w:szCs w:val="22"/>
              </w:rPr>
              <w:t>Netaikoma</w:t>
            </w:r>
          </w:p>
          <w:p w14:paraId="37D9AED5" w14:textId="77777777" w:rsidR="00AB4C0B" w:rsidRPr="006A22A3" w:rsidRDefault="00AB4C0B" w:rsidP="00AB4C0B">
            <w:pPr>
              <w:rPr>
                <w:color w:val="4472C4"/>
                <w:kern w:val="2"/>
                <w:sz w:val="22"/>
                <w:szCs w:val="22"/>
              </w:rPr>
            </w:pPr>
          </w:p>
          <w:p w14:paraId="27C6E6F1" w14:textId="6AD47712" w:rsidR="00AB4C0B" w:rsidRPr="006A22A3" w:rsidRDefault="00AB4C0B" w:rsidP="00AB4C0B">
            <w:pPr>
              <w:rPr>
                <w:color w:val="4472C4"/>
                <w:kern w:val="2"/>
                <w:sz w:val="22"/>
                <w:szCs w:val="22"/>
              </w:rPr>
            </w:pPr>
          </w:p>
        </w:tc>
      </w:tr>
      <w:tr w:rsidR="00AB4C0B" w:rsidRPr="006A22A3" w14:paraId="4AF24F92" w14:textId="77777777" w:rsidTr="006A22A3">
        <w:trPr>
          <w:trHeight w:val="300"/>
        </w:trPr>
        <w:tc>
          <w:tcPr>
            <w:tcW w:w="2972" w:type="dxa"/>
          </w:tcPr>
          <w:p w14:paraId="6A74826F" w14:textId="77777777" w:rsidR="00AB4C0B" w:rsidRPr="006A22A3" w:rsidRDefault="00AB4C0B" w:rsidP="00AB4C0B">
            <w:pPr>
              <w:rPr>
                <w:b/>
                <w:bCs/>
                <w:kern w:val="2"/>
                <w:sz w:val="22"/>
                <w:szCs w:val="22"/>
              </w:rPr>
            </w:pPr>
            <w:r w:rsidRPr="006A22A3">
              <w:rPr>
                <w:b/>
                <w:bCs/>
                <w:kern w:val="2"/>
                <w:sz w:val="22"/>
                <w:szCs w:val="22"/>
              </w:rPr>
              <w:t>9.7. Tiekėjui taikomos netesybos dėl pirkimo dokumentuose nustatytų kokybinių kriterijų nepasiekimo Sutarties vykdymo metu</w:t>
            </w:r>
          </w:p>
        </w:tc>
        <w:tc>
          <w:tcPr>
            <w:tcW w:w="7235" w:type="dxa"/>
            <w:gridSpan w:val="2"/>
          </w:tcPr>
          <w:p w14:paraId="61955D01" w14:textId="77777777" w:rsidR="00AB4C0B" w:rsidRPr="006A22A3" w:rsidRDefault="00AB4C0B" w:rsidP="00AB4C0B">
            <w:pPr>
              <w:rPr>
                <w:kern w:val="2"/>
                <w:sz w:val="22"/>
                <w:szCs w:val="22"/>
              </w:rPr>
            </w:pPr>
            <w:r w:rsidRPr="006A22A3">
              <w:rPr>
                <w:kern w:val="2"/>
                <w:sz w:val="22"/>
                <w:szCs w:val="22"/>
              </w:rPr>
              <w:t>Netaikoma</w:t>
            </w:r>
          </w:p>
          <w:p w14:paraId="3BA88490" w14:textId="3770DAAF" w:rsidR="00AB4C0B" w:rsidRPr="006A22A3" w:rsidRDefault="00AB4C0B" w:rsidP="00AB4C0B">
            <w:pPr>
              <w:jc w:val="both"/>
              <w:rPr>
                <w:color w:val="4472C4"/>
                <w:kern w:val="2"/>
                <w:sz w:val="22"/>
                <w:szCs w:val="22"/>
              </w:rPr>
            </w:pPr>
          </w:p>
        </w:tc>
      </w:tr>
      <w:tr w:rsidR="00AB4C0B" w:rsidRPr="006A22A3" w14:paraId="676CBEAC" w14:textId="77777777" w:rsidTr="006A22A3">
        <w:trPr>
          <w:trHeight w:val="300"/>
        </w:trPr>
        <w:tc>
          <w:tcPr>
            <w:tcW w:w="2972" w:type="dxa"/>
          </w:tcPr>
          <w:p w14:paraId="4CE363EA" w14:textId="77777777" w:rsidR="00AB4C0B" w:rsidRPr="006A22A3" w:rsidRDefault="00AB4C0B" w:rsidP="00AB4C0B">
            <w:pPr>
              <w:rPr>
                <w:b/>
                <w:bCs/>
                <w:kern w:val="2"/>
                <w:sz w:val="22"/>
                <w:szCs w:val="22"/>
              </w:rPr>
            </w:pPr>
            <w:r w:rsidRPr="006A22A3">
              <w:rPr>
                <w:b/>
                <w:bCs/>
                <w:kern w:val="2"/>
                <w:sz w:val="22"/>
                <w:szCs w:val="22"/>
              </w:rPr>
              <w:t>9.8. Tiekėjui taikomos netesybos dėl Sutarties įvykdymo užtikrinimo nepratęsimo</w:t>
            </w:r>
          </w:p>
        </w:tc>
        <w:tc>
          <w:tcPr>
            <w:tcW w:w="7235" w:type="dxa"/>
            <w:gridSpan w:val="2"/>
          </w:tcPr>
          <w:p w14:paraId="4A7CD39C" w14:textId="77777777" w:rsidR="00AB4C0B" w:rsidRPr="006A22A3" w:rsidRDefault="00AB4C0B" w:rsidP="00AB4C0B">
            <w:pPr>
              <w:rPr>
                <w:kern w:val="2"/>
                <w:sz w:val="22"/>
                <w:szCs w:val="22"/>
              </w:rPr>
            </w:pPr>
            <w:r w:rsidRPr="006A22A3">
              <w:rPr>
                <w:kern w:val="2"/>
                <w:sz w:val="22"/>
                <w:szCs w:val="22"/>
              </w:rPr>
              <w:t>Netaikoma</w:t>
            </w:r>
          </w:p>
          <w:p w14:paraId="436727C0" w14:textId="760F43A6" w:rsidR="00AB4C0B" w:rsidRPr="006A22A3" w:rsidRDefault="00AB4C0B" w:rsidP="00AB4C0B">
            <w:pPr>
              <w:rPr>
                <w:color w:val="4472C4"/>
                <w:kern w:val="2"/>
                <w:sz w:val="22"/>
                <w:szCs w:val="22"/>
                <w:lang w:val="en-US"/>
              </w:rPr>
            </w:pPr>
          </w:p>
        </w:tc>
      </w:tr>
      <w:tr w:rsidR="00AB4C0B" w:rsidRPr="006A22A3" w14:paraId="5BA2584F" w14:textId="77777777" w:rsidTr="006A22A3">
        <w:trPr>
          <w:trHeight w:val="300"/>
        </w:trPr>
        <w:tc>
          <w:tcPr>
            <w:tcW w:w="2972" w:type="dxa"/>
          </w:tcPr>
          <w:p w14:paraId="51DBC917" w14:textId="77777777" w:rsidR="00AB4C0B" w:rsidRPr="006A22A3" w:rsidRDefault="00AB4C0B" w:rsidP="00AB4C0B">
            <w:pPr>
              <w:rPr>
                <w:b/>
                <w:bCs/>
                <w:kern w:val="2"/>
                <w:sz w:val="22"/>
                <w:szCs w:val="22"/>
                <w:lang w:val="en-US"/>
              </w:rPr>
            </w:pPr>
            <w:r w:rsidRPr="006A22A3">
              <w:rPr>
                <w:b/>
                <w:bCs/>
                <w:kern w:val="2"/>
                <w:sz w:val="22"/>
                <w:szCs w:val="22"/>
                <w:lang w:val="en-US"/>
              </w:rPr>
              <w:t xml:space="preserve">9.9. </w:t>
            </w:r>
            <w:r w:rsidRPr="006A22A3">
              <w:rPr>
                <w:b/>
                <w:bCs/>
                <w:kern w:val="2"/>
                <w:sz w:val="22"/>
                <w:szCs w:val="22"/>
              </w:rPr>
              <w:t>Kitos netesybos</w:t>
            </w:r>
          </w:p>
        </w:tc>
        <w:tc>
          <w:tcPr>
            <w:tcW w:w="7235" w:type="dxa"/>
            <w:gridSpan w:val="2"/>
          </w:tcPr>
          <w:p w14:paraId="4468631E" w14:textId="77777777" w:rsidR="00AB4C0B" w:rsidRPr="006A22A3" w:rsidRDefault="00AB4C0B" w:rsidP="00AB4C0B">
            <w:pPr>
              <w:rPr>
                <w:kern w:val="2"/>
                <w:sz w:val="22"/>
                <w:szCs w:val="22"/>
              </w:rPr>
            </w:pPr>
            <w:r w:rsidRPr="006A22A3">
              <w:rPr>
                <w:kern w:val="2"/>
                <w:sz w:val="22"/>
                <w:szCs w:val="22"/>
              </w:rPr>
              <w:t>Netaikoma</w:t>
            </w:r>
          </w:p>
          <w:p w14:paraId="77BE53D0" w14:textId="2A095E03" w:rsidR="00AB4C0B" w:rsidRPr="006A22A3" w:rsidRDefault="00AB4C0B" w:rsidP="00AB4C0B">
            <w:pPr>
              <w:rPr>
                <w:color w:val="4472C4"/>
                <w:kern w:val="2"/>
                <w:sz w:val="22"/>
                <w:szCs w:val="22"/>
              </w:rPr>
            </w:pPr>
          </w:p>
        </w:tc>
      </w:tr>
      <w:tr w:rsidR="00AB4C0B" w:rsidRPr="006A22A3" w14:paraId="13FBB88C" w14:textId="77777777" w:rsidTr="006A22A3">
        <w:trPr>
          <w:trHeight w:val="300"/>
        </w:trPr>
        <w:tc>
          <w:tcPr>
            <w:tcW w:w="10207" w:type="dxa"/>
            <w:gridSpan w:val="3"/>
          </w:tcPr>
          <w:p w14:paraId="7E22B160" w14:textId="77777777" w:rsidR="00AB4C0B" w:rsidRPr="006A22A3" w:rsidRDefault="00AB4C0B" w:rsidP="00AB4C0B">
            <w:pPr>
              <w:jc w:val="center"/>
              <w:rPr>
                <w:b/>
                <w:bCs/>
                <w:kern w:val="2"/>
                <w:sz w:val="22"/>
                <w:szCs w:val="22"/>
              </w:rPr>
            </w:pPr>
            <w:r w:rsidRPr="006A22A3">
              <w:rPr>
                <w:b/>
                <w:bCs/>
                <w:kern w:val="2"/>
                <w:sz w:val="22"/>
                <w:szCs w:val="22"/>
              </w:rPr>
              <w:t>10. SUTARTIES GALIOJIMAS IR KEITIMAS</w:t>
            </w:r>
          </w:p>
        </w:tc>
      </w:tr>
      <w:tr w:rsidR="00AB4C0B" w:rsidRPr="006A22A3" w14:paraId="4AC5738B" w14:textId="77777777" w:rsidTr="006A22A3">
        <w:trPr>
          <w:trHeight w:val="300"/>
        </w:trPr>
        <w:tc>
          <w:tcPr>
            <w:tcW w:w="2972" w:type="dxa"/>
          </w:tcPr>
          <w:p w14:paraId="3AE39253" w14:textId="77777777" w:rsidR="00AB4C0B" w:rsidRPr="006A22A3" w:rsidRDefault="00AB4C0B" w:rsidP="00AB4C0B">
            <w:pPr>
              <w:rPr>
                <w:b/>
                <w:bCs/>
                <w:kern w:val="2"/>
                <w:sz w:val="22"/>
                <w:szCs w:val="22"/>
              </w:rPr>
            </w:pPr>
            <w:r w:rsidRPr="006A22A3">
              <w:rPr>
                <w:b/>
                <w:bCs/>
                <w:kern w:val="2"/>
                <w:sz w:val="22"/>
                <w:szCs w:val="22"/>
              </w:rPr>
              <w:t>10.1. Sutarties sudarymas ir įsigaliojimas</w:t>
            </w:r>
          </w:p>
        </w:tc>
        <w:tc>
          <w:tcPr>
            <w:tcW w:w="7235" w:type="dxa"/>
            <w:gridSpan w:val="2"/>
          </w:tcPr>
          <w:p w14:paraId="69682FF2" w14:textId="77777777" w:rsidR="00AB4C0B" w:rsidRPr="006A22A3" w:rsidRDefault="00AB4C0B" w:rsidP="00AB4C0B">
            <w:pPr>
              <w:jc w:val="both"/>
              <w:rPr>
                <w:kern w:val="2"/>
                <w:sz w:val="22"/>
                <w:szCs w:val="22"/>
              </w:rPr>
            </w:pPr>
            <w:r w:rsidRPr="006A22A3">
              <w:rPr>
                <w:kern w:val="2"/>
                <w:sz w:val="22"/>
                <w:szCs w:val="22"/>
              </w:rPr>
              <w:t>Ši Sutartis laikoma sudaryta ir įsigalioja nuo Sutarties pasirašymo dienos (antrosios Šalies pasirašymo dieną).</w:t>
            </w:r>
          </w:p>
          <w:p w14:paraId="5DBA2FB7" w14:textId="48AF89B3" w:rsidR="00AB4C0B" w:rsidRPr="006A22A3" w:rsidRDefault="00AB4C0B" w:rsidP="00AB4C0B">
            <w:pPr>
              <w:jc w:val="both"/>
              <w:rPr>
                <w:color w:val="4472C4"/>
                <w:kern w:val="2"/>
                <w:sz w:val="22"/>
                <w:szCs w:val="22"/>
              </w:rPr>
            </w:pPr>
            <w:r w:rsidRPr="006A22A3">
              <w:rPr>
                <w:color w:val="000000"/>
                <w:kern w:val="2"/>
                <w:sz w:val="22"/>
                <w:szCs w:val="22"/>
              </w:rPr>
              <w:lastRenderedPageBreak/>
              <w:t xml:space="preserve">Sutartis galioja iki visiško prievolių įvykdymo (kol bus išnaudota Pradinės Sutarties vertė, bet jos terminas negali būti ilgesnis kaip </w:t>
            </w:r>
            <w:r w:rsidRPr="00171F67">
              <w:rPr>
                <w:i/>
                <w:iCs/>
                <w:kern w:val="2"/>
                <w:sz w:val="22"/>
                <w:szCs w:val="22"/>
              </w:rPr>
              <w:t>3 (trys) mėnesiai</w:t>
            </w:r>
            <w:r w:rsidR="00171F67">
              <w:rPr>
                <w:i/>
                <w:iCs/>
                <w:kern w:val="2"/>
                <w:sz w:val="22"/>
                <w:szCs w:val="22"/>
              </w:rPr>
              <w:t xml:space="preserve"> (įskaitant apmokėjimo už prekes terminą)</w:t>
            </w:r>
          </w:p>
        </w:tc>
      </w:tr>
      <w:tr w:rsidR="00AB4C0B" w:rsidRPr="006A22A3" w14:paraId="6D4B86DC" w14:textId="77777777" w:rsidTr="006A22A3">
        <w:trPr>
          <w:trHeight w:val="300"/>
        </w:trPr>
        <w:tc>
          <w:tcPr>
            <w:tcW w:w="2972" w:type="dxa"/>
          </w:tcPr>
          <w:p w14:paraId="13EE8333" w14:textId="77777777" w:rsidR="00AB4C0B" w:rsidRPr="006A22A3" w:rsidRDefault="00AB4C0B" w:rsidP="00AB4C0B">
            <w:pPr>
              <w:rPr>
                <w:b/>
                <w:bCs/>
                <w:kern w:val="2"/>
                <w:sz w:val="22"/>
                <w:szCs w:val="22"/>
              </w:rPr>
            </w:pPr>
            <w:r w:rsidRPr="006A22A3">
              <w:rPr>
                <w:b/>
                <w:bCs/>
                <w:kern w:val="2"/>
                <w:sz w:val="22"/>
                <w:szCs w:val="22"/>
              </w:rPr>
              <w:lastRenderedPageBreak/>
              <w:t>10.2. Sutarties galiojimo termino pratęsimas</w:t>
            </w:r>
          </w:p>
        </w:tc>
        <w:tc>
          <w:tcPr>
            <w:tcW w:w="7235" w:type="dxa"/>
            <w:gridSpan w:val="2"/>
          </w:tcPr>
          <w:p w14:paraId="402BFDFD" w14:textId="77777777" w:rsidR="00AB4C0B" w:rsidRPr="006A22A3" w:rsidRDefault="00AB4C0B" w:rsidP="00AB4C0B">
            <w:pPr>
              <w:jc w:val="both"/>
              <w:rPr>
                <w:kern w:val="2"/>
                <w:sz w:val="22"/>
                <w:szCs w:val="22"/>
              </w:rPr>
            </w:pPr>
            <w:r w:rsidRPr="006A22A3">
              <w:rPr>
                <w:kern w:val="2"/>
                <w:sz w:val="22"/>
                <w:szCs w:val="22"/>
              </w:rPr>
              <w:t>Netaikoma</w:t>
            </w:r>
          </w:p>
          <w:p w14:paraId="57121F67" w14:textId="5F46013A" w:rsidR="00AB4C0B" w:rsidRPr="006A22A3" w:rsidRDefault="00AB4C0B" w:rsidP="00AB4C0B">
            <w:pPr>
              <w:jc w:val="both"/>
              <w:rPr>
                <w:kern w:val="2"/>
                <w:sz w:val="22"/>
                <w:szCs w:val="22"/>
              </w:rPr>
            </w:pPr>
          </w:p>
        </w:tc>
      </w:tr>
      <w:tr w:rsidR="00AB4C0B" w:rsidRPr="006A22A3" w14:paraId="58229EB7" w14:textId="77777777" w:rsidTr="006A22A3">
        <w:trPr>
          <w:trHeight w:val="300"/>
        </w:trPr>
        <w:tc>
          <w:tcPr>
            <w:tcW w:w="10207" w:type="dxa"/>
            <w:gridSpan w:val="3"/>
          </w:tcPr>
          <w:p w14:paraId="05819AF7" w14:textId="77777777" w:rsidR="00AB4C0B" w:rsidRPr="006A22A3" w:rsidRDefault="00AB4C0B" w:rsidP="00AB4C0B">
            <w:pPr>
              <w:jc w:val="both"/>
              <w:rPr>
                <w:b/>
                <w:bCs/>
                <w:kern w:val="2"/>
                <w:sz w:val="22"/>
                <w:szCs w:val="22"/>
              </w:rPr>
            </w:pPr>
            <w:r w:rsidRPr="006A22A3">
              <w:rPr>
                <w:b/>
                <w:bCs/>
                <w:kern w:val="2"/>
                <w:sz w:val="22"/>
                <w:szCs w:val="22"/>
              </w:rPr>
              <w:t>11. SUTARTIES NUTRAUKIMAS</w:t>
            </w:r>
          </w:p>
        </w:tc>
      </w:tr>
      <w:tr w:rsidR="00AB4C0B" w:rsidRPr="006A22A3" w14:paraId="29559900" w14:textId="77777777" w:rsidTr="006A22A3">
        <w:trPr>
          <w:trHeight w:val="300"/>
        </w:trPr>
        <w:tc>
          <w:tcPr>
            <w:tcW w:w="2972" w:type="dxa"/>
          </w:tcPr>
          <w:p w14:paraId="432FBA08" w14:textId="77777777" w:rsidR="00AB4C0B" w:rsidRPr="006A22A3" w:rsidRDefault="00AB4C0B" w:rsidP="00AB4C0B">
            <w:pPr>
              <w:rPr>
                <w:b/>
                <w:bCs/>
                <w:kern w:val="2"/>
                <w:sz w:val="22"/>
                <w:szCs w:val="22"/>
              </w:rPr>
            </w:pPr>
            <w:r w:rsidRPr="006A22A3">
              <w:rPr>
                <w:b/>
                <w:bCs/>
                <w:kern w:val="2"/>
                <w:sz w:val="22"/>
                <w:szCs w:val="22"/>
              </w:rPr>
              <w:t>11.1. Sutarties nutraukimo pagrindai</w:t>
            </w:r>
          </w:p>
        </w:tc>
        <w:tc>
          <w:tcPr>
            <w:tcW w:w="7235" w:type="dxa"/>
            <w:gridSpan w:val="2"/>
          </w:tcPr>
          <w:p w14:paraId="063B3B10" w14:textId="5EC0C977" w:rsidR="00AB4C0B" w:rsidRPr="006A22A3" w:rsidRDefault="00AB4C0B" w:rsidP="00AB4C0B">
            <w:pPr>
              <w:jc w:val="both"/>
              <w:rPr>
                <w:kern w:val="2"/>
                <w:sz w:val="22"/>
                <w:szCs w:val="22"/>
              </w:rPr>
            </w:pPr>
            <w:r w:rsidRPr="006A22A3">
              <w:rPr>
                <w:kern w:val="2"/>
                <w:sz w:val="22"/>
                <w:szCs w:val="22"/>
              </w:rPr>
              <w:t>Sutartis gali būti nutraukiama rašytiniu Šalių susitarimu arba vienašališkai, Bendrosiose sąlygose nustatyta tvarka.</w:t>
            </w:r>
          </w:p>
        </w:tc>
      </w:tr>
      <w:tr w:rsidR="00AB4C0B" w:rsidRPr="006A22A3" w14:paraId="44D7EB1B" w14:textId="77777777" w:rsidTr="006A22A3">
        <w:trPr>
          <w:trHeight w:val="300"/>
        </w:trPr>
        <w:tc>
          <w:tcPr>
            <w:tcW w:w="2972" w:type="dxa"/>
          </w:tcPr>
          <w:p w14:paraId="53DB53B7" w14:textId="77777777" w:rsidR="00AB4C0B" w:rsidRPr="006A22A3" w:rsidRDefault="00AB4C0B" w:rsidP="00AB4C0B">
            <w:pPr>
              <w:rPr>
                <w:b/>
                <w:bCs/>
                <w:kern w:val="2"/>
                <w:sz w:val="22"/>
                <w:szCs w:val="22"/>
              </w:rPr>
            </w:pPr>
            <w:r w:rsidRPr="006A22A3">
              <w:rPr>
                <w:b/>
                <w:bCs/>
                <w:kern w:val="2"/>
                <w:sz w:val="22"/>
                <w:szCs w:val="22"/>
              </w:rPr>
              <w:t>11.2. Esminiai Sutarties pažeidimai</w:t>
            </w:r>
          </w:p>
          <w:p w14:paraId="20276E98" w14:textId="77777777" w:rsidR="00AB4C0B" w:rsidRPr="006A22A3" w:rsidRDefault="00AB4C0B" w:rsidP="00AB4C0B">
            <w:pPr>
              <w:rPr>
                <w:b/>
                <w:bCs/>
                <w:kern w:val="2"/>
                <w:sz w:val="22"/>
                <w:szCs w:val="22"/>
              </w:rPr>
            </w:pPr>
          </w:p>
        </w:tc>
        <w:tc>
          <w:tcPr>
            <w:tcW w:w="7235" w:type="dxa"/>
            <w:gridSpan w:val="2"/>
          </w:tcPr>
          <w:p w14:paraId="2D59F466" w14:textId="5445EC3A" w:rsidR="00AB4C0B" w:rsidRPr="006A22A3" w:rsidRDefault="00AB4C0B" w:rsidP="00AB4C0B">
            <w:pPr>
              <w:jc w:val="both"/>
              <w:rPr>
                <w:kern w:val="2"/>
                <w:sz w:val="22"/>
                <w:szCs w:val="22"/>
              </w:rPr>
            </w:pPr>
            <w:r w:rsidRPr="006A22A3">
              <w:rPr>
                <w:kern w:val="2"/>
                <w:sz w:val="22"/>
                <w:szCs w:val="22"/>
              </w:rPr>
              <w:t>11.2.1. jeigu Tiekėjas nevykdo prisiimtų įsipareigojimų už Sutartyje nustatytą Sutarties kainą;</w:t>
            </w:r>
          </w:p>
          <w:p w14:paraId="6F01C1A5" w14:textId="642A6E7C" w:rsidR="00AB4C0B" w:rsidRPr="006A22A3" w:rsidRDefault="00AB4C0B" w:rsidP="00AB4C0B">
            <w:pPr>
              <w:jc w:val="both"/>
              <w:rPr>
                <w:kern w:val="2"/>
                <w:sz w:val="22"/>
                <w:szCs w:val="22"/>
              </w:rPr>
            </w:pPr>
            <w:r w:rsidRPr="006A22A3">
              <w:rPr>
                <w:kern w:val="2"/>
                <w:sz w:val="22"/>
                <w:szCs w:val="22"/>
              </w:rPr>
              <w:t>11.2.2. netaikoma;</w:t>
            </w:r>
          </w:p>
          <w:p w14:paraId="316ED9EB" w14:textId="27849FDE" w:rsidR="00AB4C0B" w:rsidRPr="006A22A3" w:rsidRDefault="00AB4C0B" w:rsidP="00AB4C0B">
            <w:pPr>
              <w:jc w:val="both"/>
              <w:rPr>
                <w:kern w:val="2"/>
                <w:sz w:val="22"/>
                <w:szCs w:val="22"/>
              </w:rPr>
            </w:pPr>
            <w:r w:rsidRPr="006A22A3">
              <w:rPr>
                <w:kern w:val="2"/>
                <w:sz w:val="22"/>
                <w:szCs w:val="22"/>
              </w:rPr>
              <w:t>11.2.3. netaikoma;</w:t>
            </w:r>
          </w:p>
          <w:p w14:paraId="04AAD355" w14:textId="058AAE1B" w:rsidR="00AB4C0B" w:rsidRPr="006A22A3" w:rsidRDefault="00AB4C0B" w:rsidP="00AB4C0B">
            <w:pPr>
              <w:spacing w:line="257" w:lineRule="auto"/>
              <w:jc w:val="both"/>
              <w:rPr>
                <w:rFonts w:eastAsia="Arial"/>
                <w:kern w:val="2"/>
                <w:sz w:val="22"/>
                <w:szCs w:val="22"/>
                <w:lang w:val="lt"/>
              </w:rPr>
            </w:pPr>
            <w:r w:rsidRPr="006A22A3">
              <w:rPr>
                <w:rFonts w:eastAsia="Arial"/>
                <w:kern w:val="2"/>
                <w:sz w:val="22"/>
                <w:szCs w:val="22"/>
                <w:lang w:val="lt"/>
              </w:rPr>
              <w:t xml:space="preserve">11.2.4. jeigu Tiekėjas nesilaiko Sutartyje nustatytų Prekių tiekimo terminų 2 </w:t>
            </w:r>
            <w:r w:rsidRPr="006A22A3">
              <w:rPr>
                <w:rFonts w:eastAsia="Arial"/>
                <w:i/>
                <w:iCs/>
                <w:kern w:val="2"/>
                <w:sz w:val="22"/>
                <w:szCs w:val="22"/>
                <w:lang w:val="lt"/>
              </w:rPr>
              <w:t>(du)</w:t>
            </w:r>
            <w:r w:rsidRPr="006A22A3">
              <w:rPr>
                <w:rFonts w:eastAsia="Arial"/>
                <w:kern w:val="2"/>
                <w:sz w:val="22"/>
                <w:szCs w:val="22"/>
                <w:lang w:val="lt"/>
              </w:rPr>
              <w:t xml:space="preserve"> kartus iš eilės arba vėluoja pristatyti Prekes daugiau nei 20 </w:t>
            </w:r>
            <w:r w:rsidRPr="006A22A3">
              <w:rPr>
                <w:rFonts w:eastAsia="Arial"/>
                <w:i/>
                <w:iCs/>
                <w:kern w:val="2"/>
                <w:sz w:val="22"/>
                <w:szCs w:val="22"/>
                <w:lang w:val="lt"/>
              </w:rPr>
              <w:t xml:space="preserve">(dvidešimt) </w:t>
            </w:r>
            <w:r w:rsidRPr="006A22A3">
              <w:rPr>
                <w:rFonts w:eastAsia="Arial"/>
                <w:kern w:val="2"/>
                <w:sz w:val="22"/>
                <w:szCs w:val="22"/>
                <w:lang w:val="lt"/>
              </w:rPr>
              <w:t>kalendorinių dienų Sutartyje nustatytą Prekių pristatymo terminą;</w:t>
            </w:r>
          </w:p>
          <w:p w14:paraId="287A17E2" w14:textId="77777777" w:rsidR="00AB4C0B" w:rsidRPr="006A22A3" w:rsidRDefault="00AB4C0B" w:rsidP="00AB4C0B">
            <w:pPr>
              <w:tabs>
                <w:tab w:val="left" w:pos="567"/>
                <w:tab w:val="left" w:pos="851"/>
                <w:tab w:val="left" w:pos="992"/>
                <w:tab w:val="left" w:pos="1134"/>
              </w:tabs>
              <w:spacing w:line="257" w:lineRule="auto"/>
              <w:jc w:val="both"/>
              <w:rPr>
                <w:rFonts w:eastAsia="Arial"/>
                <w:kern w:val="2"/>
                <w:sz w:val="22"/>
                <w:szCs w:val="22"/>
                <w:lang w:val="lt"/>
              </w:rPr>
            </w:pPr>
            <w:r w:rsidRPr="006A22A3">
              <w:rPr>
                <w:rFonts w:eastAsia="Arial"/>
                <w:kern w:val="2"/>
                <w:sz w:val="22"/>
                <w:szCs w:val="22"/>
                <w:lang w:val="lt"/>
              </w:rPr>
              <w:t xml:space="preserve">11.2.5. jeigu Tiekėjas pažeidžia Prekių pristatymo terminus ir priskaičiuotų netesybų už vėlavimą suma viršija 20 </w:t>
            </w:r>
            <w:r w:rsidRPr="006A22A3">
              <w:rPr>
                <w:rFonts w:eastAsia="Arial"/>
                <w:i/>
                <w:iCs/>
                <w:kern w:val="2"/>
                <w:sz w:val="22"/>
                <w:szCs w:val="22"/>
                <w:lang w:val="lt"/>
              </w:rPr>
              <w:t xml:space="preserve">(dvidešimt) </w:t>
            </w:r>
            <w:r w:rsidRPr="006A22A3">
              <w:rPr>
                <w:rFonts w:eastAsia="Arial"/>
                <w:kern w:val="2"/>
                <w:sz w:val="22"/>
                <w:szCs w:val="22"/>
                <w:lang w:val="lt"/>
              </w:rPr>
              <w:t>proc. Pradinės sutarties vertės;</w:t>
            </w:r>
          </w:p>
          <w:p w14:paraId="6EF2EED3" w14:textId="77777777" w:rsidR="00AB4C0B" w:rsidRPr="006A22A3" w:rsidRDefault="00AB4C0B" w:rsidP="00AB4C0B">
            <w:pPr>
              <w:tabs>
                <w:tab w:val="left" w:pos="567"/>
                <w:tab w:val="left" w:pos="851"/>
                <w:tab w:val="left" w:pos="992"/>
                <w:tab w:val="left" w:pos="1134"/>
              </w:tabs>
              <w:spacing w:line="257" w:lineRule="auto"/>
              <w:jc w:val="both"/>
              <w:rPr>
                <w:rFonts w:eastAsia="Arial"/>
                <w:kern w:val="2"/>
                <w:sz w:val="22"/>
                <w:szCs w:val="22"/>
                <w:lang w:val="lt"/>
              </w:rPr>
            </w:pPr>
            <w:r w:rsidRPr="006A22A3">
              <w:rPr>
                <w:rFonts w:eastAsia="Arial"/>
                <w:kern w:val="2"/>
                <w:sz w:val="22"/>
                <w:szCs w:val="22"/>
                <w:lang w:val="lt"/>
              </w:rPr>
              <w:t>11.2.6. Tiekėjas pažeidžia Prekių pristatymo terminus ir dėl Prekių pristatymo vėlavimo Prekės tampa nebereikalingos;</w:t>
            </w:r>
          </w:p>
          <w:p w14:paraId="78C0F78E" w14:textId="77777777" w:rsidR="00AB4C0B" w:rsidRPr="006A22A3" w:rsidRDefault="00AB4C0B" w:rsidP="00AB4C0B">
            <w:pPr>
              <w:tabs>
                <w:tab w:val="left" w:pos="567"/>
                <w:tab w:val="left" w:pos="851"/>
                <w:tab w:val="left" w:pos="992"/>
                <w:tab w:val="left" w:pos="1134"/>
              </w:tabs>
              <w:spacing w:line="257" w:lineRule="auto"/>
              <w:jc w:val="both"/>
              <w:rPr>
                <w:rFonts w:eastAsia="Arial"/>
                <w:kern w:val="2"/>
                <w:sz w:val="22"/>
                <w:szCs w:val="22"/>
                <w:lang w:val="lt"/>
              </w:rPr>
            </w:pPr>
            <w:r w:rsidRPr="006A22A3">
              <w:rPr>
                <w:rFonts w:eastAsia="Arial"/>
                <w:kern w:val="2"/>
                <w:sz w:val="22"/>
                <w:szCs w:val="22"/>
                <w:lang w:val="lt"/>
              </w:rPr>
              <w:t xml:space="preserve">11.2.7. Tiekėjas daugiau kaip 2 </w:t>
            </w:r>
            <w:r w:rsidRPr="006A22A3">
              <w:rPr>
                <w:rFonts w:eastAsia="Arial"/>
                <w:i/>
                <w:iCs/>
                <w:kern w:val="2"/>
                <w:sz w:val="22"/>
                <w:szCs w:val="22"/>
                <w:lang w:val="lt"/>
              </w:rPr>
              <w:t>(du)</w:t>
            </w:r>
            <w:r w:rsidRPr="006A22A3">
              <w:rPr>
                <w:rFonts w:eastAsia="Arial"/>
                <w:kern w:val="2"/>
                <w:sz w:val="22"/>
                <w:szCs w:val="22"/>
                <w:lang w:val="lt"/>
              </w:rPr>
              <w:t xml:space="preserve"> kartus pristato Prekes, kurios neatitinka Sutartyje ir (ar) Įstatymuose nustatytų reikalavimų Prekėms;</w:t>
            </w:r>
          </w:p>
          <w:p w14:paraId="1DE5F9CD" w14:textId="5F54E994" w:rsidR="00AB4C0B" w:rsidRPr="006A22A3" w:rsidRDefault="00AB4C0B" w:rsidP="00AB4C0B">
            <w:pPr>
              <w:tabs>
                <w:tab w:val="left" w:pos="567"/>
                <w:tab w:val="left" w:pos="851"/>
                <w:tab w:val="left" w:pos="992"/>
                <w:tab w:val="left" w:pos="1134"/>
              </w:tabs>
              <w:spacing w:line="257" w:lineRule="auto"/>
              <w:jc w:val="both"/>
              <w:rPr>
                <w:rFonts w:eastAsia="Arial"/>
                <w:kern w:val="2"/>
                <w:sz w:val="22"/>
                <w:szCs w:val="22"/>
                <w:lang w:val="lt"/>
              </w:rPr>
            </w:pPr>
            <w:r w:rsidRPr="006A22A3">
              <w:rPr>
                <w:rFonts w:eastAsia="Arial"/>
                <w:kern w:val="2"/>
                <w:sz w:val="22"/>
                <w:szCs w:val="22"/>
                <w:lang w:val="lt"/>
              </w:rPr>
              <w:t xml:space="preserve">11.2.8. </w:t>
            </w:r>
            <w:r w:rsidRPr="006A22A3">
              <w:rPr>
                <w:kern w:val="2"/>
                <w:sz w:val="22"/>
                <w:szCs w:val="22"/>
              </w:rPr>
              <w:t>netaikoma;</w:t>
            </w:r>
          </w:p>
          <w:p w14:paraId="75D14CB3" w14:textId="77777777" w:rsidR="00AB4C0B" w:rsidRPr="006A22A3" w:rsidRDefault="00AB4C0B" w:rsidP="00AB4C0B">
            <w:pPr>
              <w:spacing w:line="257" w:lineRule="auto"/>
              <w:jc w:val="both"/>
              <w:rPr>
                <w:rFonts w:eastAsia="Arial"/>
                <w:kern w:val="2"/>
                <w:sz w:val="22"/>
                <w:szCs w:val="22"/>
                <w:lang w:val="lt"/>
              </w:rPr>
            </w:pPr>
            <w:r w:rsidRPr="006A22A3">
              <w:rPr>
                <w:rFonts w:eastAsia="Arial"/>
                <w:kern w:val="2"/>
                <w:sz w:val="22"/>
                <w:szCs w:val="22"/>
                <w:lang w:val="lt"/>
              </w:rPr>
              <w:t xml:space="preserve">11.2.9. </w:t>
            </w:r>
            <w:r w:rsidRPr="006A22A3">
              <w:rPr>
                <w:kern w:val="2"/>
                <w:sz w:val="22"/>
                <w:szCs w:val="22"/>
              </w:rPr>
              <w:t>netaikoma</w:t>
            </w:r>
            <w:r w:rsidRPr="006A22A3">
              <w:rPr>
                <w:rFonts w:eastAsia="Arial"/>
                <w:kern w:val="2"/>
                <w:sz w:val="22"/>
                <w:szCs w:val="22"/>
                <w:lang w:val="lt"/>
              </w:rPr>
              <w:t xml:space="preserve"> </w:t>
            </w:r>
          </w:p>
          <w:p w14:paraId="75331C77" w14:textId="189886EA" w:rsidR="00AB4C0B" w:rsidRPr="006A22A3" w:rsidRDefault="00AB4C0B" w:rsidP="00AB4C0B">
            <w:pPr>
              <w:spacing w:line="257" w:lineRule="auto"/>
              <w:jc w:val="both"/>
              <w:rPr>
                <w:rFonts w:eastAsia="Arial"/>
                <w:kern w:val="2"/>
                <w:sz w:val="22"/>
                <w:szCs w:val="22"/>
              </w:rPr>
            </w:pPr>
            <w:r w:rsidRPr="006A22A3">
              <w:rPr>
                <w:rFonts w:eastAsia="Arial"/>
                <w:kern w:val="2"/>
                <w:sz w:val="22"/>
                <w:szCs w:val="22"/>
                <w:lang w:val="lt"/>
              </w:rPr>
              <w:t xml:space="preserve">11.2.10. </w:t>
            </w:r>
            <w:r w:rsidRPr="006A22A3">
              <w:rPr>
                <w:kern w:val="2"/>
                <w:sz w:val="22"/>
                <w:szCs w:val="22"/>
              </w:rPr>
              <w:t>netaikoma</w:t>
            </w:r>
          </w:p>
        </w:tc>
      </w:tr>
      <w:tr w:rsidR="00AB4C0B" w:rsidRPr="006A22A3" w14:paraId="3B593C7B" w14:textId="77777777" w:rsidTr="006A22A3">
        <w:trPr>
          <w:trHeight w:val="300"/>
        </w:trPr>
        <w:tc>
          <w:tcPr>
            <w:tcW w:w="10207" w:type="dxa"/>
            <w:gridSpan w:val="3"/>
            <w:tcBorders>
              <w:bottom w:val="single" w:sz="4" w:space="0" w:color="auto"/>
            </w:tcBorders>
          </w:tcPr>
          <w:p w14:paraId="2A63379D" w14:textId="77777777" w:rsidR="00AB4C0B" w:rsidRPr="006A22A3" w:rsidRDefault="00AB4C0B" w:rsidP="00AB4C0B">
            <w:pPr>
              <w:jc w:val="center"/>
              <w:rPr>
                <w:kern w:val="2"/>
                <w:sz w:val="22"/>
                <w:szCs w:val="22"/>
              </w:rPr>
            </w:pPr>
            <w:r w:rsidRPr="006A22A3">
              <w:rPr>
                <w:b/>
                <w:bCs/>
                <w:kern w:val="2"/>
                <w:sz w:val="22"/>
                <w:szCs w:val="22"/>
              </w:rPr>
              <w:t xml:space="preserve">12. APLINKOSAUGINIAI IR SOCIALINIAI KRITERIJAI </w:t>
            </w:r>
            <w:r w:rsidRPr="006A22A3">
              <w:rPr>
                <w:kern w:val="2"/>
                <w:sz w:val="22"/>
                <w:szCs w:val="22"/>
              </w:rPr>
              <w:t>(taikoma, jeigu aplinkosauginiai ir (arba) socialiniai kriterijai nustatomi kaip Sutarties vykdymo sąlygos)</w:t>
            </w:r>
          </w:p>
        </w:tc>
      </w:tr>
      <w:tr w:rsidR="00863605" w:rsidRPr="006A22A3" w14:paraId="226BC205" w14:textId="77777777" w:rsidTr="006A22A3">
        <w:trPr>
          <w:trHeight w:val="300"/>
        </w:trPr>
        <w:tc>
          <w:tcPr>
            <w:tcW w:w="2972" w:type="dxa"/>
            <w:tcBorders>
              <w:bottom w:val="single" w:sz="4" w:space="0" w:color="auto"/>
            </w:tcBorders>
          </w:tcPr>
          <w:p w14:paraId="6972083B" w14:textId="2D66C8EC" w:rsidR="00863605" w:rsidRPr="006A22A3" w:rsidRDefault="00863605" w:rsidP="00863605">
            <w:pPr>
              <w:rPr>
                <w:b/>
                <w:bCs/>
                <w:kern w:val="2"/>
                <w:sz w:val="22"/>
                <w:szCs w:val="22"/>
              </w:rPr>
            </w:pPr>
            <w:r w:rsidRPr="006A22A3">
              <w:rPr>
                <w:b/>
                <w:bCs/>
                <w:kern w:val="2"/>
                <w:sz w:val="22"/>
                <w:szCs w:val="22"/>
              </w:rPr>
              <w:t>12.1. Aplinkosauginių kriterijų nustatymo teisinis pagrindas</w:t>
            </w:r>
          </w:p>
        </w:tc>
        <w:tc>
          <w:tcPr>
            <w:tcW w:w="7235" w:type="dxa"/>
            <w:gridSpan w:val="2"/>
            <w:tcBorders>
              <w:bottom w:val="single" w:sz="4" w:space="0" w:color="auto"/>
            </w:tcBorders>
          </w:tcPr>
          <w:p w14:paraId="62852393" w14:textId="77777777" w:rsidR="00863605" w:rsidRPr="006A22A3" w:rsidRDefault="00863605" w:rsidP="00863605">
            <w:pPr>
              <w:jc w:val="both"/>
              <w:rPr>
                <w:sz w:val="22"/>
                <w:szCs w:val="22"/>
              </w:rPr>
            </w:pPr>
            <w:r w:rsidRPr="006A22A3">
              <w:rPr>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4.4.4. papunkčiais. </w:t>
            </w:r>
          </w:p>
          <w:p w14:paraId="56B2BF8F" w14:textId="28B2A0A3" w:rsidR="00863605" w:rsidRPr="006A22A3" w:rsidRDefault="00863605" w:rsidP="00863605">
            <w:pPr>
              <w:jc w:val="both"/>
              <w:rPr>
                <w:b/>
                <w:bCs/>
                <w:kern w:val="2"/>
                <w:sz w:val="22"/>
                <w:szCs w:val="22"/>
              </w:rPr>
            </w:pPr>
            <w:r w:rsidRPr="006A22A3">
              <w:rPr>
                <w:sz w:val="22"/>
                <w:szCs w:val="22"/>
                <w:lang w:eastAsia="ar-SA"/>
              </w:rPr>
              <w:t>4.4.1. papunktyje nustatyti aplinkosauginiai principai (prekei pagaminti ir (ar) tiekti, paslaugai teikti ar darbams atlikti sunaudojama mažiau gamtos išteklių ir (ar) sudėtyje yra pakartotinai panaudotų ir (ar) perdirbtų medžiagų) t. y.: Vykdant Sutartį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tc>
      </w:tr>
      <w:tr w:rsidR="00863605" w:rsidRPr="006A22A3" w14:paraId="55AA8D85" w14:textId="77777777" w:rsidTr="006A22A3">
        <w:trPr>
          <w:trHeight w:val="300"/>
        </w:trPr>
        <w:tc>
          <w:tcPr>
            <w:tcW w:w="2972" w:type="dxa"/>
            <w:tcBorders>
              <w:top w:val="single" w:sz="4" w:space="0" w:color="auto"/>
              <w:bottom w:val="single" w:sz="4" w:space="0" w:color="auto"/>
              <w:right w:val="single" w:sz="4" w:space="0" w:color="auto"/>
            </w:tcBorders>
          </w:tcPr>
          <w:p w14:paraId="1AFEF0F7" w14:textId="2F842F4F" w:rsidR="00863605" w:rsidRPr="006A22A3" w:rsidRDefault="00863605" w:rsidP="00863605">
            <w:pPr>
              <w:rPr>
                <w:b/>
                <w:bCs/>
                <w:kern w:val="2"/>
                <w:sz w:val="22"/>
                <w:szCs w:val="22"/>
              </w:rPr>
            </w:pPr>
            <w:r w:rsidRPr="006A22A3">
              <w:rPr>
                <w:b/>
                <w:bCs/>
                <w:kern w:val="2"/>
                <w:sz w:val="22"/>
                <w:szCs w:val="22"/>
              </w:rPr>
              <w:t xml:space="preserve">12.2. </w:t>
            </w:r>
            <w:r w:rsidRPr="006A22A3">
              <w:rPr>
                <w:b/>
                <w:bCs/>
                <w:color w:val="000000"/>
                <w:kern w:val="2"/>
                <w:sz w:val="22"/>
                <w:szCs w:val="22"/>
                <w:shd w:val="clear" w:color="auto" w:fill="FFFFFF"/>
              </w:rPr>
              <w:t>Su Prekių pakuotėmis susiję aplinkosauginiai kriterijai</w:t>
            </w:r>
            <w:r w:rsidRPr="006A22A3">
              <w:rPr>
                <w:b/>
                <w:bCs/>
                <w:kern w:val="2"/>
                <w:sz w:val="22"/>
                <w:szCs w:val="22"/>
              </w:rPr>
              <w:t xml:space="preserve"> </w:t>
            </w:r>
          </w:p>
        </w:tc>
        <w:tc>
          <w:tcPr>
            <w:tcW w:w="7235" w:type="dxa"/>
            <w:gridSpan w:val="2"/>
            <w:tcBorders>
              <w:top w:val="single" w:sz="4" w:space="0" w:color="auto"/>
              <w:left w:val="single" w:sz="4" w:space="0" w:color="auto"/>
              <w:bottom w:val="single" w:sz="4" w:space="0" w:color="auto"/>
              <w:right w:val="single" w:sz="4" w:space="0" w:color="auto"/>
            </w:tcBorders>
          </w:tcPr>
          <w:p w14:paraId="4539CE42" w14:textId="7D17BB84" w:rsidR="00863605" w:rsidRPr="006A22A3" w:rsidRDefault="00863605" w:rsidP="00863605">
            <w:pPr>
              <w:rPr>
                <w:color w:val="008080"/>
                <w:sz w:val="22"/>
                <w:szCs w:val="22"/>
              </w:rPr>
            </w:pPr>
            <w:r w:rsidRPr="006A22A3">
              <w:rPr>
                <w:sz w:val="22"/>
                <w:szCs w:val="22"/>
                <w:lang w:eastAsia="ar-SA"/>
              </w:rPr>
              <w:t>Jeigu įsigyjama produktų sąraše esanti prekė, kuri turi būti tiekiama ar perduodama antrinėje pakuotėje, ji turi atitikti pakuotėms nustatytus minimalius aplinkos apsaugos kriterijus: turi būti laikytina perdirbamosiomis pakuotėmis pagal Lietuvos Respublikos mokesčio už aplinkos teršimą įstatymo nuostatas. Tiekėjas pristatydamas prekes antrinėje pakuotėje privalo jas surinkti antriniam panaudojimui arba utilizavimui.</w:t>
            </w:r>
          </w:p>
        </w:tc>
      </w:tr>
      <w:tr w:rsidR="00863605" w:rsidRPr="006A22A3" w14:paraId="63EDD926" w14:textId="77777777" w:rsidTr="006A22A3">
        <w:trPr>
          <w:trHeight w:val="300"/>
        </w:trPr>
        <w:tc>
          <w:tcPr>
            <w:tcW w:w="2972" w:type="dxa"/>
            <w:tcBorders>
              <w:top w:val="single" w:sz="4" w:space="0" w:color="auto"/>
              <w:bottom w:val="single" w:sz="4" w:space="0" w:color="auto"/>
              <w:right w:val="single" w:sz="4" w:space="0" w:color="auto"/>
            </w:tcBorders>
          </w:tcPr>
          <w:p w14:paraId="0B041577" w14:textId="1761B401" w:rsidR="00863605" w:rsidRPr="006A22A3" w:rsidRDefault="00863605" w:rsidP="00863605">
            <w:pPr>
              <w:rPr>
                <w:b/>
                <w:bCs/>
                <w:kern w:val="2"/>
                <w:sz w:val="22"/>
                <w:szCs w:val="22"/>
              </w:rPr>
            </w:pPr>
            <w:r w:rsidRPr="006A22A3">
              <w:rPr>
                <w:b/>
                <w:bCs/>
                <w:kern w:val="2"/>
                <w:sz w:val="22"/>
                <w:szCs w:val="22"/>
              </w:rPr>
              <w:t xml:space="preserve">12.3. </w:t>
            </w:r>
            <w:r w:rsidRPr="006A22A3">
              <w:rPr>
                <w:b/>
                <w:bCs/>
                <w:kern w:val="2"/>
                <w:sz w:val="22"/>
                <w:szCs w:val="22"/>
                <w:shd w:val="clear" w:color="auto" w:fill="FFFFFF"/>
              </w:rPr>
              <w:t>Su Prekių pristatymu susiję aplinkosauginiai kriterijai</w:t>
            </w:r>
            <w:r w:rsidRPr="006A22A3">
              <w:rPr>
                <w:color w:val="008080"/>
                <w:kern w:val="2"/>
                <w:sz w:val="22"/>
                <w:szCs w:val="22"/>
                <w:u w:val="single"/>
                <w:shd w:val="clear" w:color="auto" w:fill="FFFFFF"/>
              </w:rPr>
              <w:t xml:space="preserve"> </w:t>
            </w:r>
          </w:p>
        </w:tc>
        <w:tc>
          <w:tcPr>
            <w:tcW w:w="7235" w:type="dxa"/>
            <w:gridSpan w:val="2"/>
            <w:tcBorders>
              <w:top w:val="single" w:sz="4" w:space="0" w:color="auto"/>
              <w:left w:val="single" w:sz="4" w:space="0" w:color="auto"/>
              <w:bottom w:val="single" w:sz="4" w:space="0" w:color="auto"/>
              <w:right w:val="single" w:sz="4" w:space="0" w:color="auto"/>
            </w:tcBorders>
          </w:tcPr>
          <w:p w14:paraId="42F2492B" w14:textId="1A433779" w:rsidR="00863605" w:rsidRPr="006A22A3" w:rsidRDefault="00863605" w:rsidP="00863605">
            <w:pPr>
              <w:jc w:val="both"/>
              <w:rPr>
                <w:sz w:val="22"/>
                <w:szCs w:val="22"/>
                <w:shd w:val="clear" w:color="auto" w:fill="FFFFFF"/>
              </w:rPr>
            </w:pPr>
            <w:r w:rsidRPr="006A22A3">
              <w:rPr>
                <w:kern w:val="2"/>
                <w:sz w:val="22"/>
                <w:szCs w:val="22"/>
                <w:shd w:val="clear" w:color="auto" w:fill="FFFFFF"/>
              </w:rPr>
              <w:t xml:space="preserve">Tiekėjas privalo Prekes atvežti Pirkėjui ne kelių eismo piko valandomis, pirmadieniais − ketvirtadieniais nuo 8:30 iki 16:00 val., penktadieniais ir švenčių dienų išvakarėse nuo 9:00 iki 14:00 val. ir trumpiausiais galimais maršrutais. Už </w:t>
            </w:r>
            <w:r w:rsidRPr="006A22A3">
              <w:rPr>
                <w:kern w:val="2"/>
                <w:sz w:val="22"/>
                <w:szCs w:val="22"/>
                <w:shd w:val="clear" w:color="auto" w:fill="FFFFFF"/>
              </w:rPr>
              <w:lastRenderedPageBreak/>
              <w:t xml:space="preserve">Prekių priėmimą atsakingas Pirkėjo atstovas, nurodytas šios sutarties 7.1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Pr="006A22A3">
              <w:rPr>
                <w:kern w:val="2"/>
                <w:sz w:val="22"/>
                <w:szCs w:val="22"/>
              </w:rPr>
              <w:t xml:space="preserve">100,00 Eur </w:t>
            </w:r>
            <w:r w:rsidRPr="006A22A3">
              <w:rPr>
                <w:i/>
                <w:iCs/>
                <w:kern w:val="2"/>
                <w:sz w:val="22"/>
                <w:szCs w:val="22"/>
              </w:rPr>
              <w:t xml:space="preserve">(šimto eurų 00 ct) </w:t>
            </w:r>
            <w:r w:rsidRPr="006A22A3">
              <w:rPr>
                <w:kern w:val="2"/>
                <w:sz w:val="22"/>
                <w:szCs w:val="22"/>
              </w:rPr>
              <w:t>bauda.</w:t>
            </w:r>
          </w:p>
        </w:tc>
      </w:tr>
      <w:tr w:rsidR="00AB4C0B" w:rsidRPr="006A22A3" w14:paraId="6DB0498E" w14:textId="77777777" w:rsidTr="006A22A3">
        <w:trPr>
          <w:trHeight w:val="300"/>
        </w:trPr>
        <w:tc>
          <w:tcPr>
            <w:tcW w:w="2972" w:type="dxa"/>
            <w:tcBorders>
              <w:top w:val="single" w:sz="4" w:space="0" w:color="auto"/>
              <w:bottom w:val="single" w:sz="4" w:space="0" w:color="auto"/>
              <w:right w:val="single" w:sz="4" w:space="0" w:color="auto"/>
            </w:tcBorders>
          </w:tcPr>
          <w:p w14:paraId="36B0818A" w14:textId="77777777" w:rsidR="00AB4C0B" w:rsidRPr="006A22A3" w:rsidRDefault="00AB4C0B" w:rsidP="00AB4C0B">
            <w:pPr>
              <w:rPr>
                <w:b/>
                <w:bCs/>
                <w:kern w:val="2"/>
                <w:sz w:val="22"/>
                <w:szCs w:val="22"/>
              </w:rPr>
            </w:pPr>
            <w:r w:rsidRPr="006A22A3">
              <w:rPr>
                <w:b/>
                <w:bCs/>
                <w:kern w:val="2"/>
                <w:sz w:val="22"/>
                <w:szCs w:val="22"/>
              </w:rPr>
              <w:lastRenderedPageBreak/>
              <w:t xml:space="preserve">12.4. </w:t>
            </w:r>
            <w:r w:rsidRPr="006A22A3">
              <w:rPr>
                <w:b/>
                <w:bCs/>
                <w:kern w:val="2"/>
                <w:sz w:val="22"/>
                <w:szCs w:val="22"/>
                <w:shd w:val="clear" w:color="auto" w:fill="FFFFFF"/>
              </w:rPr>
              <w:t>Su Prekėmis susijusių paslaugų (pavyzdžiui, montavimo, apmokymo ir kitos parengimui naudoti skirtos paslaugos) teikimu susiję aplinkosauginiai k</w:t>
            </w:r>
            <w:r w:rsidRPr="006A22A3">
              <w:rPr>
                <w:b/>
                <w:kern w:val="2"/>
                <w:sz w:val="22"/>
                <w:szCs w:val="22"/>
                <w:shd w:val="clear" w:color="auto" w:fill="FFFFFF"/>
              </w:rPr>
              <w:t>riterijai</w:t>
            </w:r>
          </w:p>
        </w:tc>
        <w:tc>
          <w:tcPr>
            <w:tcW w:w="7235" w:type="dxa"/>
            <w:gridSpan w:val="2"/>
            <w:tcBorders>
              <w:top w:val="single" w:sz="4" w:space="0" w:color="auto"/>
              <w:left w:val="single" w:sz="4" w:space="0" w:color="auto"/>
              <w:bottom w:val="single" w:sz="4" w:space="0" w:color="auto"/>
              <w:right w:val="single" w:sz="4" w:space="0" w:color="auto"/>
            </w:tcBorders>
          </w:tcPr>
          <w:p w14:paraId="03C668D4" w14:textId="6C442BE6" w:rsidR="00AB4C0B" w:rsidRPr="006A22A3" w:rsidRDefault="00AB4C0B" w:rsidP="00AB4C0B">
            <w:pPr>
              <w:rPr>
                <w:kern w:val="2"/>
                <w:sz w:val="22"/>
                <w:szCs w:val="22"/>
              </w:rPr>
            </w:pPr>
            <w:r w:rsidRPr="006A22A3">
              <w:rPr>
                <w:kern w:val="2"/>
                <w:sz w:val="22"/>
                <w:szCs w:val="22"/>
              </w:rPr>
              <w:t>Netaikoma</w:t>
            </w:r>
          </w:p>
        </w:tc>
      </w:tr>
      <w:tr w:rsidR="00AB4C0B" w:rsidRPr="006A22A3" w14:paraId="5355F4B9" w14:textId="77777777" w:rsidTr="006A22A3">
        <w:trPr>
          <w:trHeight w:val="300"/>
        </w:trPr>
        <w:tc>
          <w:tcPr>
            <w:tcW w:w="2972" w:type="dxa"/>
            <w:tcBorders>
              <w:top w:val="single" w:sz="4" w:space="0" w:color="auto"/>
              <w:right w:val="nil"/>
            </w:tcBorders>
          </w:tcPr>
          <w:p w14:paraId="1F02C3CD" w14:textId="77777777" w:rsidR="00AB4C0B" w:rsidRPr="006A22A3" w:rsidRDefault="00AB4C0B" w:rsidP="00AB4C0B">
            <w:pPr>
              <w:rPr>
                <w:b/>
                <w:bCs/>
                <w:kern w:val="2"/>
                <w:sz w:val="22"/>
                <w:szCs w:val="22"/>
              </w:rPr>
            </w:pPr>
            <w:r w:rsidRPr="006A22A3">
              <w:rPr>
                <w:b/>
                <w:bCs/>
                <w:kern w:val="2"/>
                <w:sz w:val="22"/>
                <w:szCs w:val="22"/>
              </w:rPr>
              <w:t>12.5. Su perkamomis Prekėmis susiję socialiniai kriterijai</w:t>
            </w:r>
          </w:p>
        </w:tc>
        <w:tc>
          <w:tcPr>
            <w:tcW w:w="7235" w:type="dxa"/>
            <w:gridSpan w:val="2"/>
            <w:tcBorders>
              <w:top w:val="single" w:sz="4" w:space="0" w:color="auto"/>
              <w:left w:val="nil"/>
              <w:bottom w:val="nil"/>
              <w:right w:val="nil"/>
            </w:tcBorders>
          </w:tcPr>
          <w:p w14:paraId="481E42A6" w14:textId="77777777" w:rsidR="00AB4C0B" w:rsidRPr="006A22A3" w:rsidRDefault="00AB4C0B" w:rsidP="00AB4C0B">
            <w:pPr>
              <w:rPr>
                <w:color w:val="000000"/>
                <w:kern w:val="2"/>
                <w:sz w:val="22"/>
                <w:szCs w:val="22"/>
                <w:shd w:val="clear" w:color="auto" w:fill="FFFFFF"/>
              </w:rPr>
            </w:pPr>
            <w:r w:rsidRPr="006A22A3">
              <w:rPr>
                <w:color w:val="000000"/>
                <w:kern w:val="2"/>
                <w:sz w:val="22"/>
                <w:szCs w:val="22"/>
                <w:shd w:val="clear" w:color="auto" w:fill="FFFFFF"/>
              </w:rPr>
              <w:t>Netaikoma</w:t>
            </w:r>
          </w:p>
          <w:p w14:paraId="4D19015C" w14:textId="5B6EFDCA" w:rsidR="00AB4C0B" w:rsidRPr="006A22A3" w:rsidRDefault="00AB4C0B" w:rsidP="00AB4C0B">
            <w:pPr>
              <w:rPr>
                <w:color w:val="0070C0"/>
                <w:kern w:val="2"/>
                <w:sz w:val="22"/>
                <w:szCs w:val="22"/>
              </w:rPr>
            </w:pPr>
          </w:p>
        </w:tc>
      </w:tr>
      <w:tr w:rsidR="00AB4C0B" w:rsidRPr="006A22A3" w14:paraId="066055B0" w14:textId="77777777" w:rsidTr="006A22A3">
        <w:trPr>
          <w:trHeight w:val="300"/>
        </w:trPr>
        <w:tc>
          <w:tcPr>
            <w:tcW w:w="10207" w:type="dxa"/>
            <w:gridSpan w:val="3"/>
          </w:tcPr>
          <w:p w14:paraId="239A2FEE" w14:textId="77777777" w:rsidR="00AB4C0B" w:rsidRPr="006A22A3" w:rsidRDefault="00AB4C0B" w:rsidP="00AB4C0B">
            <w:pPr>
              <w:jc w:val="center"/>
              <w:rPr>
                <w:b/>
                <w:bCs/>
                <w:kern w:val="2"/>
                <w:sz w:val="22"/>
                <w:szCs w:val="22"/>
              </w:rPr>
            </w:pPr>
            <w:r w:rsidRPr="006A22A3">
              <w:rPr>
                <w:b/>
                <w:bCs/>
                <w:kern w:val="2"/>
                <w:sz w:val="22"/>
                <w:szCs w:val="22"/>
              </w:rPr>
              <w:t xml:space="preserve">13. BENDRŲJŲ SĄLYGŲ PAKEITIMAI IR PAPILDYMAI </w:t>
            </w:r>
          </w:p>
          <w:p w14:paraId="6D2D8551" w14:textId="77777777" w:rsidR="00AB4C0B" w:rsidRPr="006A22A3" w:rsidRDefault="00AB4C0B" w:rsidP="00AB4C0B">
            <w:pPr>
              <w:jc w:val="center"/>
              <w:rPr>
                <w:kern w:val="2"/>
                <w:sz w:val="22"/>
                <w:szCs w:val="22"/>
              </w:rPr>
            </w:pPr>
            <w:r w:rsidRPr="006A22A3">
              <w:rPr>
                <w:kern w:val="2"/>
                <w:sz w:val="22"/>
                <w:szCs w:val="22"/>
              </w:rPr>
              <w:t xml:space="preserve">(jeigu būtina dėl konkretaus Sutarties dalyko specifikos) </w:t>
            </w:r>
          </w:p>
        </w:tc>
      </w:tr>
      <w:tr w:rsidR="00AB4C0B" w:rsidRPr="006A22A3" w14:paraId="75BD7A26" w14:textId="77777777" w:rsidTr="006A22A3">
        <w:trPr>
          <w:trHeight w:val="300"/>
        </w:trPr>
        <w:tc>
          <w:tcPr>
            <w:tcW w:w="2972" w:type="dxa"/>
          </w:tcPr>
          <w:p w14:paraId="38C3EBB9" w14:textId="77777777" w:rsidR="00AB4C0B" w:rsidRPr="006A22A3" w:rsidRDefault="00AB4C0B" w:rsidP="00AB4C0B">
            <w:pPr>
              <w:rPr>
                <w:b/>
                <w:bCs/>
                <w:kern w:val="2"/>
                <w:sz w:val="22"/>
                <w:szCs w:val="22"/>
              </w:rPr>
            </w:pPr>
            <w:r w:rsidRPr="006A22A3">
              <w:rPr>
                <w:b/>
                <w:bCs/>
                <w:kern w:val="2"/>
                <w:sz w:val="22"/>
                <w:szCs w:val="22"/>
              </w:rPr>
              <w:t xml:space="preserve">13.1. </w:t>
            </w:r>
          </w:p>
        </w:tc>
        <w:tc>
          <w:tcPr>
            <w:tcW w:w="7235" w:type="dxa"/>
            <w:gridSpan w:val="2"/>
          </w:tcPr>
          <w:p w14:paraId="4F36E72E" w14:textId="77777777" w:rsidR="00AB4C0B" w:rsidRPr="006A22A3" w:rsidRDefault="00AB4C0B" w:rsidP="00AB4C0B">
            <w:pPr>
              <w:jc w:val="both"/>
              <w:rPr>
                <w:kern w:val="2"/>
                <w:sz w:val="22"/>
                <w:szCs w:val="22"/>
              </w:rPr>
            </w:pPr>
            <w:r w:rsidRPr="006A22A3">
              <w:rPr>
                <w:kern w:val="2"/>
                <w:sz w:val="22"/>
                <w:szCs w:val="22"/>
              </w:rPr>
              <w:t>(pildyti jei keičiamas Sutarties Bendrųjų sąlygų punktas, jį išdėstant nauja redakcija):</w:t>
            </w:r>
          </w:p>
          <w:p w14:paraId="084FBACA" w14:textId="77777777" w:rsidR="00AB4C0B" w:rsidRPr="006A22A3" w:rsidRDefault="00AB4C0B" w:rsidP="00AB4C0B">
            <w:pPr>
              <w:jc w:val="both"/>
              <w:rPr>
                <w:kern w:val="2"/>
                <w:sz w:val="22"/>
                <w:szCs w:val="22"/>
              </w:rPr>
            </w:pPr>
            <w:r w:rsidRPr="006A22A3">
              <w:rPr>
                <w:kern w:val="2"/>
                <w:sz w:val="22"/>
                <w:szCs w:val="22"/>
              </w:rPr>
              <w:t>Šalys susitaria pakeisti nurodytą Sutarties Bendrųjų sąlygų punktą ir išdėstyti jį nauja redakcija: ____.</w:t>
            </w:r>
          </w:p>
        </w:tc>
      </w:tr>
      <w:tr w:rsidR="00AB4C0B" w:rsidRPr="006A22A3" w14:paraId="734A3AB3" w14:textId="77777777" w:rsidTr="006A22A3">
        <w:trPr>
          <w:trHeight w:val="300"/>
        </w:trPr>
        <w:tc>
          <w:tcPr>
            <w:tcW w:w="10207" w:type="dxa"/>
            <w:gridSpan w:val="3"/>
          </w:tcPr>
          <w:p w14:paraId="20BC4FB3" w14:textId="77777777" w:rsidR="00AB4C0B" w:rsidRPr="006A22A3" w:rsidRDefault="00AB4C0B" w:rsidP="00AB4C0B">
            <w:pPr>
              <w:jc w:val="center"/>
              <w:rPr>
                <w:b/>
                <w:bCs/>
                <w:kern w:val="2"/>
                <w:sz w:val="22"/>
                <w:szCs w:val="22"/>
              </w:rPr>
            </w:pPr>
            <w:r w:rsidRPr="006A22A3">
              <w:rPr>
                <w:b/>
                <w:bCs/>
                <w:kern w:val="2"/>
                <w:sz w:val="22"/>
                <w:szCs w:val="22"/>
              </w:rPr>
              <w:t>14. SUTARTIES PRIEDAI</w:t>
            </w:r>
          </w:p>
        </w:tc>
      </w:tr>
      <w:tr w:rsidR="00AB4C0B" w:rsidRPr="006A22A3" w14:paraId="39AAE61C" w14:textId="77777777" w:rsidTr="006A22A3">
        <w:trPr>
          <w:trHeight w:val="300"/>
        </w:trPr>
        <w:tc>
          <w:tcPr>
            <w:tcW w:w="2972" w:type="dxa"/>
          </w:tcPr>
          <w:p w14:paraId="01BAD978" w14:textId="77777777" w:rsidR="00AB4C0B" w:rsidRPr="006A22A3" w:rsidRDefault="00AB4C0B" w:rsidP="00AB4C0B">
            <w:pPr>
              <w:jc w:val="center"/>
              <w:rPr>
                <w:b/>
                <w:bCs/>
                <w:kern w:val="2"/>
                <w:sz w:val="22"/>
                <w:szCs w:val="22"/>
              </w:rPr>
            </w:pPr>
            <w:r w:rsidRPr="006A22A3">
              <w:rPr>
                <w:b/>
                <w:bCs/>
                <w:kern w:val="2"/>
                <w:sz w:val="22"/>
                <w:szCs w:val="22"/>
              </w:rPr>
              <w:t>14.1. Priedas Nr. 1</w:t>
            </w:r>
          </w:p>
        </w:tc>
        <w:tc>
          <w:tcPr>
            <w:tcW w:w="7235" w:type="dxa"/>
            <w:gridSpan w:val="2"/>
          </w:tcPr>
          <w:p w14:paraId="78358E8E" w14:textId="3ED79688" w:rsidR="00AB4C0B" w:rsidRPr="006A22A3" w:rsidRDefault="00AB4C0B" w:rsidP="00AB4C0B">
            <w:pPr>
              <w:jc w:val="center"/>
              <w:rPr>
                <w:kern w:val="2"/>
                <w:sz w:val="22"/>
                <w:szCs w:val="22"/>
              </w:rPr>
            </w:pPr>
            <w:r w:rsidRPr="006A22A3">
              <w:rPr>
                <w:kern w:val="2"/>
                <w:sz w:val="22"/>
                <w:szCs w:val="22"/>
              </w:rPr>
              <w:t>Techninė specifikacija</w:t>
            </w:r>
          </w:p>
        </w:tc>
      </w:tr>
      <w:tr w:rsidR="00AB4C0B" w:rsidRPr="006A22A3" w14:paraId="54158D60" w14:textId="77777777" w:rsidTr="006A22A3">
        <w:trPr>
          <w:trHeight w:val="300"/>
        </w:trPr>
        <w:tc>
          <w:tcPr>
            <w:tcW w:w="2972" w:type="dxa"/>
          </w:tcPr>
          <w:p w14:paraId="6C4A88C6" w14:textId="77777777" w:rsidR="00AB4C0B" w:rsidRPr="006A22A3" w:rsidRDefault="00AB4C0B" w:rsidP="00AB4C0B">
            <w:pPr>
              <w:jc w:val="center"/>
              <w:rPr>
                <w:b/>
                <w:bCs/>
                <w:kern w:val="2"/>
                <w:sz w:val="22"/>
                <w:szCs w:val="22"/>
              </w:rPr>
            </w:pPr>
            <w:r w:rsidRPr="006A22A3">
              <w:rPr>
                <w:b/>
                <w:bCs/>
                <w:kern w:val="2"/>
                <w:sz w:val="22"/>
                <w:szCs w:val="22"/>
              </w:rPr>
              <w:t>14.2. Priedas Nr. 2</w:t>
            </w:r>
          </w:p>
        </w:tc>
        <w:tc>
          <w:tcPr>
            <w:tcW w:w="7235" w:type="dxa"/>
            <w:gridSpan w:val="2"/>
          </w:tcPr>
          <w:p w14:paraId="026E1483" w14:textId="03A639DF" w:rsidR="00AB4C0B" w:rsidRPr="006A22A3" w:rsidRDefault="00AB4C0B" w:rsidP="00AB4C0B">
            <w:pPr>
              <w:jc w:val="center"/>
              <w:rPr>
                <w:kern w:val="2"/>
                <w:sz w:val="22"/>
                <w:szCs w:val="22"/>
              </w:rPr>
            </w:pPr>
            <w:r w:rsidRPr="006A22A3">
              <w:rPr>
                <w:kern w:val="2"/>
                <w:sz w:val="22"/>
                <w:szCs w:val="22"/>
              </w:rPr>
              <w:t>Pasiūlymas</w:t>
            </w:r>
          </w:p>
        </w:tc>
      </w:tr>
      <w:tr w:rsidR="00AB4C0B" w:rsidRPr="006A22A3" w14:paraId="4D34D0EA" w14:textId="77777777" w:rsidTr="006A22A3">
        <w:tc>
          <w:tcPr>
            <w:tcW w:w="10207" w:type="dxa"/>
            <w:gridSpan w:val="3"/>
          </w:tcPr>
          <w:p w14:paraId="3DA0644E" w14:textId="77777777" w:rsidR="00AB4C0B" w:rsidRPr="006A22A3" w:rsidRDefault="00AB4C0B" w:rsidP="00AB4C0B">
            <w:pPr>
              <w:jc w:val="center"/>
              <w:rPr>
                <w:b/>
                <w:bCs/>
                <w:kern w:val="2"/>
                <w:sz w:val="22"/>
                <w:szCs w:val="22"/>
              </w:rPr>
            </w:pPr>
            <w:r w:rsidRPr="006A22A3">
              <w:rPr>
                <w:b/>
                <w:bCs/>
                <w:kern w:val="2"/>
                <w:sz w:val="22"/>
                <w:szCs w:val="22"/>
              </w:rPr>
              <w:t>15. ŠALIŲ ATSTOVŲ PARAŠAI</w:t>
            </w:r>
          </w:p>
        </w:tc>
      </w:tr>
      <w:tr w:rsidR="00AB4C0B" w:rsidRPr="006A22A3" w14:paraId="191C4698" w14:textId="77777777" w:rsidTr="006A22A3">
        <w:tc>
          <w:tcPr>
            <w:tcW w:w="4951" w:type="dxa"/>
            <w:gridSpan w:val="2"/>
          </w:tcPr>
          <w:p w14:paraId="7E3F6CE8" w14:textId="77777777" w:rsidR="00AB4C0B" w:rsidRPr="006A22A3" w:rsidRDefault="00AB4C0B" w:rsidP="00AB4C0B">
            <w:pPr>
              <w:jc w:val="center"/>
              <w:rPr>
                <w:b/>
                <w:bCs/>
                <w:kern w:val="2"/>
                <w:sz w:val="22"/>
                <w:szCs w:val="22"/>
              </w:rPr>
            </w:pPr>
            <w:r w:rsidRPr="006A22A3">
              <w:rPr>
                <w:b/>
                <w:bCs/>
                <w:kern w:val="2"/>
                <w:sz w:val="22"/>
                <w:szCs w:val="22"/>
              </w:rPr>
              <w:t>PIRKĖJAS</w:t>
            </w:r>
          </w:p>
        </w:tc>
        <w:tc>
          <w:tcPr>
            <w:tcW w:w="5256" w:type="dxa"/>
          </w:tcPr>
          <w:p w14:paraId="6242008F" w14:textId="77777777" w:rsidR="00AB4C0B" w:rsidRPr="006A22A3" w:rsidRDefault="00AB4C0B" w:rsidP="00AB4C0B">
            <w:pPr>
              <w:jc w:val="center"/>
              <w:rPr>
                <w:b/>
                <w:bCs/>
                <w:kern w:val="2"/>
                <w:sz w:val="22"/>
                <w:szCs w:val="22"/>
              </w:rPr>
            </w:pPr>
            <w:r w:rsidRPr="006A22A3">
              <w:rPr>
                <w:b/>
                <w:bCs/>
                <w:kern w:val="2"/>
                <w:sz w:val="22"/>
                <w:szCs w:val="22"/>
              </w:rPr>
              <w:t>TIEKĖJAS</w:t>
            </w:r>
          </w:p>
        </w:tc>
      </w:tr>
      <w:tr w:rsidR="00AB4C0B" w:rsidRPr="006A22A3" w14:paraId="5A896F60" w14:textId="77777777" w:rsidTr="006A22A3">
        <w:tc>
          <w:tcPr>
            <w:tcW w:w="4951" w:type="dxa"/>
            <w:gridSpan w:val="2"/>
          </w:tcPr>
          <w:p w14:paraId="6CCCE41F" w14:textId="77777777" w:rsidR="00AB4C0B" w:rsidRPr="006A22A3" w:rsidRDefault="00AB4C0B" w:rsidP="00AB4C0B">
            <w:pPr>
              <w:jc w:val="center"/>
              <w:rPr>
                <w:color w:val="4472C4"/>
                <w:kern w:val="2"/>
                <w:sz w:val="22"/>
                <w:szCs w:val="22"/>
              </w:rPr>
            </w:pPr>
            <w:r w:rsidRPr="006A22A3">
              <w:rPr>
                <w:color w:val="4472C4"/>
                <w:kern w:val="2"/>
                <w:sz w:val="22"/>
                <w:szCs w:val="22"/>
              </w:rPr>
              <w:t>(nurodomos atstovo pareigos, vardas, pavardė)</w:t>
            </w:r>
          </w:p>
        </w:tc>
        <w:tc>
          <w:tcPr>
            <w:tcW w:w="5256" w:type="dxa"/>
          </w:tcPr>
          <w:p w14:paraId="0B586E3A" w14:textId="77777777" w:rsidR="00AB4C0B" w:rsidRPr="006A22A3" w:rsidRDefault="00AB4C0B" w:rsidP="00AB4C0B">
            <w:pPr>
              <w:jc w:val="center"/>
              <w:rPr>
                <w:b/>
                <w:bCs/>
                <w:kern w:val="2"/>
                <w:sz w:val="22"/>
                <w:szCs w:val="22"/>
              </w:rPr>
            </w:pPr>
            <w:r w:rsidRPr="006A22A3">
              <w:rPr>
                <w:color w:val="4472C4"/>
                <w:kern w:val="2"/>
                <w:sz w:val="22"/>
                <w:szCs w:val="22"/>
              </w:rPr>
              <w:t>(nurodomos atstovo pareigos, vardas, pavardė)</w:t>
            </w:r>
          </w:p>
        </w:tc>
      </w:tr>
      <w:tr w:rsidR="00AB4C0B" w:rsidRPr="006A22A3" w14:paraId="5F2B9783" w14:textId="77777777" w:rsidTr="006A22A3">
        <w:tc>
          <w:tcPr>
            <w:tcW w:w="4951" w:type="dxa"/>
            <w:gridSpan w:val="2"/>
          </w:tcPr>
          <w:p w14:paraId="65829A94" w14:textId="77777777" w:rsidR="00AB4C0B" w:rsidRPr="006A22A3" w:rsidRDefault="00AB4C0B" w:rsidP="00AB4C0B">
            <w:pPr>
              <w:jc w:val="center"/>
              <w:rPr>
                <w:b/>
                <w:bCs/>
                <w:color w:val="4472C4"/>
                <w:kern w:val="2"/>
                <w:sz w:val="22"/>
                <w:szCs w:val="22"/>
              </w:rPr>
            </w:pPr>
          </w:p>
          <w:p w14:paraId="5E70FE66" w14:textId="77777777" w:rsidR="00AB4C0B" w:rsidRPr="006A22A3" w:rsidRDefault="00AB4C0B" w:rsidP="00AB4C0B">
            <w:pPr>
              <w:jc w:val="center"/>
              <w:rPr>
                <w:b/>
                <w:bCs/>
                <w:color w:val="4472C4"/>
                <w:kern w:val="2"/>
                <w:sz w:val="22"/>
                <w:szCs w:val="22"/>
              </w:rPr>
            </w:pPr>
            <w:r w:rsidRPr="006A22A3">
              <w:rPr>
                <w:b/>
                <w:bCs/>
                <w:color w:val="4472C4"/>
                <w:kern w:val="2"/>
                <w:sz w:val="22"/>
                <w:szCs w:val="22"/>
              </w:rPr>
              <w:t>(parašas)</w:t>
            </w:r>
          </w:p>
          <w:p w14:paraId="2FDC78B4" w14:textId="77777777" w:rsidR="00AB4C0B" w:rsidRPr="006A22A3" w:rsidRDefault="00AB4C0B" w:rsidP="00AB4C0B">
            <w:pPr>
              <w:jc w:val="center"/>
              <w:rPr>
                <w:b/>
                <w:bCs/>
                <w:color w:val="4472C4"/>
                <w:kern w:val="2"/>
                <w:sz w:val="22"/>
                <w:szCs w:val="22"/>
              </w:rPr>
            </w:pPr>
          </w:p>
          <w:p w14:paraId="380F6F94" w14:textId="77777777" w:rsidR="00AB4C0B" w:rsidRPr="006A22A3" w:rsidRDefault="00AB4C0B" w:rsidP="00AB4C0B">
            <w:pPr>
              <w:jc w:val="center"/>
              <w:rPr>
                <w:b/>
                <w:bCs/>
                <w:color w:val="4472C4"/>
                <w:kern w:val="2"/>
                <w:sz w:val="22"/>
                <w:szCs w:val="22"/>
              </w:rPr>
            </w:pPr>
          </w:p>
        </w:tc>
        <w:tc>
          <w:tcPr>
            <w:tcW w:w="5256" w:type="dxa"/>
          </w:tcPr>
          <w:p w14:paraId="4338409B" w14:textId="77777777" w:rsidR="00AB4C0B" w:rsidRPr="006A22A3" w:rsidRDefault="00AB4C0B" w:rsidP="00AB4C0B">
            <w:pPr>
              <w:jc w:val="center"/>
              <w:rPr>
                <w:b/>
                <w:bCs/>
                <w:color w:val="4472C4"/>
                <w:kern w:val="2"/>
                <w:sz w:val="22"/>
                <w:szCs w:val="22"/>
              </w:rPr>
            </w:pPr>
          </w:p>
          <w:p w14:paraId="60134ADB" w14:textId="77777777" w:rsidR="00AB4C0B" w:rsidRPr="006A22A3" w:rsidRDefault="00AB4C0B" w:rsidP="00AB4C0B">
            <w:pPr>
              <w:jc w:val="center"/>
              <w:rPr>
                <w:b/>
                <w:bCs/>
                <w:color w:val="4472C4"/>
                <w:kern w:val="2"/>
                <w:sz w:val="22"/>
                <w:szCs w:val="22"/>
              </w:rPr>
            </w:pPr>
            <w:r w:rsidRPr="006A22A3">
              <w:rPr>
                <w:b/>
                <w:bCs/>
                <w:color w:val="4472C4"/>
                <w:kern w:val="2"/>
                <w:sz w:val="22"/>
                <w:szCs w:val="22"/>
              </w:rPr>
              <w:t>(parašas)</w:t>
            </w:r>
          </w:p>
        </w:tc>
      </w:tr>
    </w:tbl>
    <w:p w14:paraId="26606245" w14:textId="77777777" w:rsidR="005A5832" w:rsidRPr="006A22A3" w:rsidRDefault="00A10867">
      <w:pPr>
        <w:jc w:val="center"/>
        <w:rPr>
          <w:color w:val="000000"/>
          <w:sz w:val="22"/>
          <w:szCs w:val="22"/>
        </w:rPr>
      </w:pPr>
      <w:r w:rsidRPr="006A22A3">
        <w:rPr>
          <w:color w:val="000000"/>
          <w:sz w:val="22"/>
          <w:szCs w:val="22"/>
        </w:rPr>
        <w:t>_______________</w:t>
      </w:r>
    </w:p>
    <w:p w14:paraId="2802B61E" w14:textId="07B459EF" w:rsidR="00DD0369" w:rsidRPr="006A22A3" w:rsidRDefault="00DD0369">
      <w:pPr>
        <w:rPr>
          <w:sz w:val="22"/>
          <w:szCs w:val="22"/>
        </w:rPr>
      </w:pPr>
      <w:r w:rsidRPr="006A22A3">
        <w:rPr>
          <w:sz w:val="22"/>
          <w:szCs w:val="22"/>
        </w:rPr>
        <w:br w:type="page"/>
      </w:r>
    </w:p>
    <w:p w14:paraId="2B914B5D" w14:textId="77777777" w:rsidR="00757D9E" w:rsidRPr="00B42EE5" w:rsidRDefault="00757D9E" w:rsidP="00757D9E">
      <w:pPr>
        <w:spacing w:line="259" w:lineRule="auto"/>
        <w:jc w:val="center"/>
        <w:rPr>
          <w:b/>
          <w:caps/>
          <w:sz w:val="18"/>
          <w:szCs w:val="18"/>
        </w:rPr>
      </w:pPr>
      <w:r w:rsidRPr="00B42EE5">
        <w:rPr>
          <w:b/>
          <w:caps/>
          <w:sz w:val="18"/>
          <w:szCs w:val="18"/>
        </w:rPr>
        <w:lastRenderedPageBreak/>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Kvalifikacija, rėmimasis kitų ūkio subjektų pajėgumais, Prekių apimtis, peržiūra suprantami taip, kaip nustatyta VPĮ bei jį 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 xml:space="preserve">Informuoti, pranešti, įspėti arba atsakyti reiškia pateikti informaciją, pranešimą, įspėjimą arba atsakymą Bendrosiose ir (ar) </w:t>
      </w:r>
      <w:r w:rsidRPr="00B42EE5">
        <w:rPr>
          <w:rFonts w:eastAsia="Arial"/>
          <w:sz w:val="18"/>
          <w:szCs w:val="18"/>
        </w:rPr>
        <w:lastRenderedPageBreak/>
        <w:t>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lastRenderedPageBreak/>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xml:space="preserve">, </w:t>
      </w:r>
      <w:r w:rsidRPr="00B42EE5">
        <w:rPr>
          <w:rFonts w:eastAsia="Cambria"/>
          <w:color w:val="000000"/>
          <w:sz w:val="18"/>
          <w:szCs w:val="18"/>
        </w:rPr>
        <w:lastRenderedPageBreak/>
        <w:t>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lastRenderedPageBreak/>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w:t>
      </w:r>
      <w:r w:rsidRPr="00B42EE5">
        <w:rPr>
          <w:rFonts w:eastAsia="Arial"/>
          <w:sz w:val="18"/>
          <w:szCs w:val="18"/>
        </w:rPr>
        <w:lastRenderedPageBreak/>
        <w:t xml:space="preserve">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B42EE5">
        <w:rPr>
          <w:sz w:val="18"/>
          <w:szCs w:val="18"/>
        </w:rPr>
        <w:lastRenderedPageBreak/>
        <w:t>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B42EE5">
        <w:rPr>
          <w:sz w:val="18"/>
          <w:szCs w:val="18"/>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86360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1E23" w14:textId="77777777" w:rsidR="009028B1" w:rsidRDefault="009028B1">
      <w:pPr>
        <w:rPr>
          <w:kern w:val="2"/>
          <w:sz w:val="22"/>
          <w:szCs w:val="22"/>
          <w:lang w:val="en-US"/>
        </w:rPr>
      </w:pPr>
      <w:r>
        <w:rPr>
          <w:kern w:val="2"/>
          <w:sz w:val="22"/>
          <w:szCs w:val="22"/>
          <w:lang w:val="en-US"/>
        </w:rPr>
        <w:separator/>
      </w:r>
    </w:p>
  </w:endnote>
  <w:endnote w:type="continuationSeparator" w:id="0">
    <w:p w14:paraId="4B2ACF2A" w14:textId="77777777" w:rsidR="009028B1" w:rsidRDefault="009028B1">
      <w:pPr>
        <w:rPr>
          <w:kern w:val="2"/>
          <w:sz w:val="22"/>
          <w:szCs w:val="22"/>
          <w:lang w:val="en-US"/>
        </w:rPr>
      </w:pPr>
      <w:r>
        <w:rPr>
          <w:kern w:val="2"/>
          <w:sz w:val="22"/>
          <w:szCs w:val="22"/>
          <w:lang w:val="en-US"/>
        </w:rPr>
        <w:continuationSeparator/>
      </w:r>
    </w:p>
  </w:endnote>
  <w:endnote w:type="continuationNotice" w:id="1">
    <w:p w14:paraId="5A1A9B6F" w14:textId="77777777" w:rsidR="009028B1" w:rsidRDefault="009028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DA65" w14:textId="77777777" w:rsidR="009028B1" w:rsidRDefault="009028B1">
      <w:pPr>
        <w:rPr>
          <w:kern w:val="2"/>
          <w:sz w:val="22"/>
          <w:szCs w:val="22"/>
          <w:lang w:val="en-US"/>
        </w:rPr>
      </w:pPr>
      <w:r>
        <w:rPr>
          <w:kern w:val="2"/>
          <w:sz w:val="22"/>
          <w:szCs w:val="22"/>
          <w:lang w:val="en-US"/>
        </w:rPr>
        <w:separator/>
      </w:r>
    </w:p>
  </w:footnote>
  <w:footnote w:type="continuationSeparator" w:id="0">
    <w:p w14:paraId="7C649A55" w14:textId="77777777" w:rsidR="009028B1" w:rsidRDefault="009028B1">
      <w:pPr>
        <w:rPr>
          <w:kern w:val="2"/>
          <w:sz w:val="22"/>
          <w:szCs w:val="22"/>
          <w:lang w:val="en-US"/>
        </w:rPr>
      </w:pPr>
      <w:r>
        <w:rPr>
          <w:kern w:val="2"/>
          <w:sz w:val="22"/>
          <w:szCs w:val="22"/>
          <w:lang w:val="en-US"/>
        </w:rPr>
        <w:continuationSeparator/>
      </w:r>
    </w:p>
  </w:footnote>
  <w:footnote w:type="continuationNotice" w:id="1">
    <w:p w14:paraId="1AAB1B73" w14:textId="77777777" w:rsidR="009028B1" w:rsidRDefault="009028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543EA"/>
    <w:rsid w:val="00075650"/>
    <w:rsid w:val="00080DA9"/>
    <w:rsid w:val="000824F5"/>
    <w:rsid w:val="00090725"/>
    <w:rsid w:val="000B2FAC"/>
    <w:rsid w:val="000B6876"/>
    <w:rsid w:val="000E1D79"/>
    <w:rsid w:val="000E27BE"/>
    <w:rsid w:val="000F6FD5"/>
    <w:rsid w:val="00114243"/>
    <w:rsid w:val="00114FD9"/>
    <w:rsid w:val="001209F1"/>
    <w:rsid w:val="0013418B"/>
    <w:rsid w:val="001525C9"/>
    <w:rsid w:val="001617D2"/>
    <w:rsid w:val="00161887"/>
    <w:rsid w:val="00171F67"/>
    <w:rsid w:val="001871FE"/>
    <w:rsid w:val="001909D9"/>
    <w:rsid w:val="0019128F"/>
    <w:rsid w:val="00194F3A"/>
    <w:rsid w:val="001A6409"/>
    <w:rsid w:val="001B3FCC"/>
    <w:rsid w:val="001B6B36"/>
    <w:rsid w:val="001B7A42"/>
    <w:rsid w:val="001D176A"/>
    <w:rsid w:val="001D4B78"/>
    <w:rsid w:val="001E0B32"/>
    <w:rsid w:val="001E2D2C"/>
    <w:rsid w:val="002310FE"/>
    <w:rsid w:val="002371EC"/>
    <w:rsid w:val="002532F1"/>
    <w:rsid w:val="0025619E"/>
    <w:rsid w:val="00265A4E"/>
    <w:rsid w:val="00274134"/>
    <w:rsid w:val="00277909"/>
    <w:rsid w:val="002959AE"/>
    <w:rsid w:val="00297B0D"/>
    <w:rsid w:val="002A2EA2"/>
    <w:rsid w:val="002A629C"/>
    <w:rsid w:val="002B11FD"/>
    <w:rsid w:val="002B12E1"/>
    <w:rsid w:val="002C38F3"/>
    <w:rsid w:val="002D0026"/>
    <w:rsid w:val="002D0585"/>
    <w:rsid w:val="002F3736"/>
    <w:rsid w:val="002F599D"/>
    <w:rsid w:val="00312AE4"/>
    <w:rsid w:val="003150C7"/>
    <w:rsid w:val="003254AA"/>
    <w:rsid w:val="003413BD"/>
    <w:rsid w:val="0035707B"/>
    <w:rsid w:val="0036145F"/>
    <w:rsid w:val="00370410"/>
    <w:rsid w:val="00371461"/>
    <w:rsid w:val="003834CE"/>
    <w:rsid w:val="00387044"/>
    <w:rsid w:val="00397F0F"/>
    <w:rsid w:val="003A1A38"/>
    <w:rsid w:val="003B21DB"/>
    <w:rsid w:val="003B52E3"/>
    <w:rsid w:val="003D5C81"/>
    <w:rsid w:val="003E1D3B"/>
    <w:rsid w:val="003F40ED"/>
    <w:rsid w:val="003F7714"/>
    <w:rsid w:val="00400620"/>
    <w:rsid w:val="00406BCF"/>
    <w:rsid w:val="00414B27"/>
    <w:rsid w:val="00425973"/>
    <w:rsid w:val="004621DA"/>
    <w:rsid w:val="00473BED"/>
    <w:rsid w:val="00473E89"/>
    <w:rsid w:val="00476B2A"/>
    <w:rsid w:val="004824EC"/>
    <w:rsid w:val="004837B7"/>
    <w:rsid w:val="00492894"/>
    <w:rsid w:val="00497DBC"/>
    <w:rsid w:val="004A18BF"/>
    <w:rsid w:val="004A4208"/>
    <w:rsid w:val="004A5C25"/>
    <w:rsid w:val="004A6E5F"/>
    <w:rsid w:val="004C249C"/>
    <w:rsid w:val="004E230B"/>
    <w:rsid w:val="004F0B45"/>
    <w:rsid w:val="004F759A"/>
    <w:rsid w:val="00510AE6"/>
    <w:rsid w:val="0053201D"/>
    <w:rsid w:val="00532B3E"/>
    <w:rsid w:val="005344AF"/>
    <w:rsid w:val="00535BF2"/>
    <w:rsid w:val="0054174E"/>
    <w:rsid w:val="0054211F"/>
    <w:rsid w:val="00544CB4"/>
    <w:rsid w:val="00556FE9"/>
    <w:rsid w:val="00573C5D"/>
    <w:rsid w:val="0059629F"/>
    <w:rsid w:val="005A5832"/>
    <w:rsid w:val="005B4888"/>
    <w:rsid w:val="005E13EB"/>
    <w:rsid w:val="005E50B0"/>
    <w:rsid w:val="005F26A4"/>
    <w:rsid w:val="005F40B9"/>
    <w:rsid w:val="005F5B23"/>
    <w:rsid w:val="005F7541"/>
    <w:rsid w:val="006016A2"/>
    <w:rsid w:val="00602CD8"/>
    <w:rsid w:val="00606E0A"/>
    <w:rsid w:val="00610384"/>
    <w:rsid w:val="00621932"/>
    <w:rsid w:val="006221F9"/>
    <w:rsid w:val="006378CA"/>
    <w:rsid w:val="006439BE"/>
    <w:rsid w:val="0066055E"/>
    <w:rsid w:val="00666C07"/>
    <w:rsid w:val="00667F56"/>
    <w:rsid w:val="006A22A3"/>
    <w:rsid w:val="006B117A"/>
    <w:rsid w:val="006B1C54"/>
    <w:rsid w:val="006B6F54"/>
    <w:rsid w:val="006B7DFA"/>
    <w:rsid w:val="006C0DAD"/>
    <w:rsid w:val="006E4755"/>
    <w:rsid w:val="006E5DAA"/>
    <w:rsid w:val="006E67FA"/>
    <w:rsid w:val="006F64BF"/>
    <w:rsid w:val="007003EB"/>
    <w:rsid w:val="00717690"/>
    <w:rsid w:val="00730A59"/>
    <w:rsid w:val="00735850"/>
    <w:rsid w:val="00740D63"/>
    <w:rsid w:val="00742495"/>
    <w:rsid w:val="00743DCD"/>
    <w:rsid w:val="00755A23"/>
    <w:rsid w:val="00757430"/>
    <w:rsid w:val="00757D9E"/>
    <w:rsid w:val="00783237"/>
    <w:rsid w:val="00783EEB"/>
    <w:rsid w:val="007C52D7"/>
    <w:rsid w:val="007E07BD"/>
    <w:rsid w:val="007E3C72"/>
    <w:rsid w:val="007E5ECD"/>
    <w:rsid w:val="00807364"/>
    <w:rsid w:val="008115DC"/>
    <w:rsid w:val="00815142"/>
    <w:rsid w:val="00821AF6"/>
    <w:rsid w:val="0082335D"/>
    <w:rsid w:val="008246FC"/>
    <w:rsid w:val="0083700A"/>
    <w:rsid w:val="00842EFB"/>
    <w:rsid w:val="00845CAD"/>
    <w:rsid w:val="00851216"/>
    <w:rsid w:val="00851BF9"/>
    <w:rsid w:val="00863605"/>
    <w:rsid w:val="008736F5"/>
    <w:rsid w:val="00873E5D"/>
    <w:rsid w:val="008829C3"/>
    <w:rsid w:val="008B5CFB"/>
    <w:rsid w:val="008C0D8D"/>
    <w:rsid w:val="008D4D02"/>
    <w:rsid w:val="008E7D36"/>
    <w:rsid w:val="008F2BD3"/>
    <w:rsid w:val="008F2DC2"/>
    <w:rsid w:val="009028B1"/>
    <w:rsid w:val="00906E97"/>
    <w:rsid w:val="00917DE1"/>
    <w:rsid w:val="00921619"/>
    <w:rsid w:val="009366E7"/>
    <w:rsid w:val="0098398D"/>
    <w:rsid w:val="00985FFB"/>
    <w:rsid w:val="00987D75"/>
    <w:rsid w:val="009D3515"/>
    <w:rsid w:val="009D5A66"/>
    <w:rsid w:val="009E68D5"/>
    <w:rsid w:val="009F2BBF"/>
    <w:rsid w:val="00A02A36"/>
    <w:rsid w:val="00A10867"/>
    <w:rsid w:val="00A23108"/>
    <w:rsid w:val="00A30E2F"/>
    <w:rsid w:val="00A41838"/>
    <w:rsid w:val="00A42803"/>
    <w:rsid w:val="00A509C3"/>
    <w:rsid w:val="00A5476C"/>
    <w:rsid w:val="00A6761F"/>
    <w:rsid w:val="00A73A9A"/>
    <w:rsid w:val="00A77FAE"/>
    <w:rsid w:val="00A81D02"/>
    <w:rsid w:val="00A8776D"/>
    <w:rsid w:val="00A93C3E"/>
    <w:rsid w:val="00AB03FA"/>
    <w:rsid w:val="00AB4C0B"/>
    <w:rsid w:val="00AD46CF"/>
    <w:rsid w:val="00AF414F"/>
    <w:rsid w:val="00B025F8"/>
    <w:rsid w:val="00B42EE5"/>
    <w:rsid w:val="00B50B4C"/>
    <w:rsid w:val="00B55FFD"/>
    <w:rsid w:val="00B72E15"/>
    <w:rsid w:val="00B7336C"/>
    <w:rsid w:val="00B73B7F"/>
    <w:rsid w:val="00B806E9"/>
    <w:rsid w:val="00B849E4"/>
    <w:rsid w:val="00B952A3"/>
    <w:rsid w:val="00B966AB"/>
    <w:rsid w:val="00BB215D"/>
    <w:rsid w:val="00BB4047"/>
    <w:rsid w:val="00BB4BB3"/>
    <w:rsid w:val="00BB5CCD"/>
    <w:rsid w:val="00BB5F4D"/>
    <w:rsid w:val="00BD2A2F"/>
    <w:rsid w:val="00BD522D"/>
    <w:rsid w:val="00BE2679"/>
    <w:rsid w:val="00BE6B66"/>
    <w:rsid w:val="00C05D0E"/>
    <w:rsid w:val="00C12E6F"/>
    <w:rsid w:val="00C2164B"/>
    <w:rsid w:val="00C24648"/>
    <w:rsid w:val="00C46712"/>
    <w:rsid w:val="00C52834"/>
    <w:rsid w:val="00C532A9"/>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86845"/>
    <w:rsid w:val="00D908C2"/>
    <w:rsid w:val="00D95B12"/>
    <w:rsid w:val="00D9795E"/>
    <w:rsid w:val="00DA778F"/>
    <w:rsid w:val="00DD0369"/>
    <w:rsid w:val="00DF6617"/>
    <w:rsid w:val="00E012E2"/>
    <w:rsid w:val="00E07A1D"/>
    <w:rsid w:val="00E12809"/>
    <w:rsid w:val="00E37387"/>
    <w:rsid w:val="00E53964"/>
    <w:rsid w:val="00E60243"/>
    <w:rsid w:val="00E67EA9"/>
    <w:rsid w:val="00E726F0"/>
    <w:rsid w:val="00E748F4"/>
    <w:rsid w:val="00E81ACC"/>
    <w:rsid w:val="00E82343"/>
    <w:rsid w:val="00E83630"/>
    <w:rsid w:val="00E93609"/>
    <w:rsid w:val="00E97D33"/>
    <w:rsid w:val="00EA4630"/>
    <w:rsid w:val="00EB2BA4"/>
    <w:rsid w:val="00EB4DAC"/>
    <w:rsid w:val="00EB5187"/>
    <w:rsid w:val="00ED22AB"/>
    <w:rsid w:val="00EE713E"/>
    <w:rsid w:val="00EF7256"/>
    <w:rsid w:val="00F0149F"/>
    <w:rsid w:val="00F23312"/>
    <w:rsid w:val="00F25170"/>
    <w:rsid w:val="00F32C9A"/>
    <w:rsid w:val="00F348DD"/>
    <w:rsid w:val="00F4225D"/>
    <w:rsid w:val="00F55B3C"/>
    <w:rsid w:val="00F73A0C"/>
    <w:rsid w:val="00FA7F60"/>
    <w:rsid w:val="00FB3895"/>
    <w:rsid w:val="00FC7279"/>
    <w:rsid w:val="00FD4B3A"/>
    <w:rsid w:val="00FE5B6D"/>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115DC"/>
    <w:rPr>
      <w:sz w:val="16"/>
      <w:szCs w:val="16"/>
    </w:rPr>
  </w:style>
  <w:style w:type="paragraph" w:styleId="Komentarotekstas">
    <w:name w:val="annotation text"/>
    <w:basedOn w:val="prastasis"/>
    <w:link w:val="KomentarotekstasDiagrama"/>
    <w:unhideWhenUsed/>
    <w:rsid w:val="008115DC"/>
    <w:rPr>
      <w:sz w:val="20"/>
    </w:rPr>
  </w:style>
  <w:style w:type="character" w:customStyle="1" w:styleId="KomentarotekstasDiagrama">
    <w:name w:val="Komentaro tekstas Diagrama"/>
    <w:basedOn w:val="Numatytasispastraiposriftas"/>
    <w:link w:val="Komentarotekstas"/>
    <w:rsid w:val="008115DC"/>
    <w:rPr>
      <w:sz w:val="20"/>
    </w:rPr>
  </w:style>
  <w:style w:type="paragraph" w:styleId="Komentarotema">
    <w:name w:val="annotation subject"/>
    <w:basedOn w:val="Komentarotekstas"/>
    <w:next w:val="Komentarotekstas"/>
    <w:link w:val="KomentarotemaDiagrama"/>
    <w:semiHidden/>
    <w:unhideWhenUsed/>
    <w:rsid w:val="008115DC"/>
    <w:rPr>
      <w:b/>
      <w:bCs/>
    </w:rPr>
  </w:style>
  <w:style w:type="character" w:customStyle="1" w:styleId="KomentarotemaDiagrama">
    <w:name w:val="Komentaro tema Diagrama"/>
    <w:basedOn w:val="KomentarotekstasDiagrama"/>
    <w:link w:val="Komentarotema"/>
    <w:semiHidden/>
    <w:rsid w:val="008115DC"/>
    <w:rPr>
      <w:b/>
      <w:bCs/>
      <w:sz w:val="20"/>
    </w:rPr>
  </w:style>
  <w:style w:type="character" w:styleId="Hipersaitas">
    <w:name w:val="Hyperlink"/>
    <w:basedOn w:val="Numatytasispastraiposriftas"/>
    <w:uiPriority w:val="99"/>
    <w:unhideWhenUsed/>
    <w:rsid w:val="00E726F0"/>
    <w:rPr>
      <w:color w:val="0563C1" w:themeColor="hyperlink"/>
      <w:u w:val="single"/>
    </w:rPr>
  </w:style>
  <w:style w:type="character" w:styleId="Neapdorotaspaminjimas">
    <w:name w:val="Unresolved Mention"/>
    <w:basedOn w:val="Numatytasispastraiposriftas"/>
    <w:uiPriority w:val="99"/>
    <w:semiHidden/>
    <w:unhideWhenUsed/>
    <w:rsid w:val="00906E97"/>
    <w:rPr>
      <w:color w:val="605E5C"/>
      <w:shd w:val="clear" w:color="auto" w:fill="E1DFDD"/>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EB5187"/>
    <w:rPr>
      <w:rFonts w:asciiTheme="minorHAnsi" w:eastAsiaTheme="minorHAnsi" w:hAnsiTheme="minorHAnsi" w:cstheme="minorBidi"/>
      <w:sz w:val="22"/>
      <w:szCs w:val="22"/>
    </w:rPr>
  </w:style>
  <w:style w:type="paragraph" w:styleId="Antrats">
    <w:name w:val="header"/>
    <w:basedOn w:val="prastasis"/>
    <w:link w:val="AntratsDiagrama"/>
    <w:semiHidden/>
    <w:unhideWhenUsed/>
    <w:rsid w:val="00D66614"/>
    <w:pPr>
      <w:tabs>
        <w:tab w:val="center" w:pos="4819"/>
        <w:tab w:val="right" w:pos="9638"/>
      </w:tabs>
    </w:pPr>
  </w:style>
  <w:style w:type="character" w:customStyle="1" w:styleId="AntratsDiagrama">
    <w:name w:val="Antraštės Diagrama"/>
    <w:basedOn w:val="Numatytasispastraiposriftas"/>
    <w:link w:val="Antrats"/>
    <w:semiHidden/>
    <w:rsid w:val="00D66614"/>
  </w:style>
  <w:style w:type="paragraph" w:styleId="Porat">
    <w:name w:val="footer"/>
    <w:basedOn w:val="prastasis"/>
    <w:link w:val="PoratDiagrama"/>
    <w:semiHidden/>
    <w:unhideWhenUsed/>
    <w:rsid w:val="00D66614"/>
    <w:pPr>
      <w:tabs>
        <w:tab w:val="center" w:pos="4819"/>
        <w:tab w:val="right" w:pos="9638"/>
      </w:tabs>
    </w:pPr>
  </w:style>
  <w:style w:type="character" w:customStyle="1" w:styleId="PoratDiagrama">
    <w:name w:val="Poraštė Diagrama"/>
    <w:basedOn w:val="Numatytasispastraiposriftas"/>
    <w:link w:val="Porat"/>
    <w:semiHidden/>
    <w:rsid w:val="00D66614"/>
  </w:style>
  <w:style w:type="character" w:styleId="Perirtashipersaitas">
    <w:name w:val="FollowedHyperlink"/>
    <w:basedOn w:val="Numatytasispastraiposriftas"/>
    <w:uiPriority w:val="99"/>
    <w:semiHidden/>
    <w:unhideWhenUsed/>
    <w:rsid w:val="00AB4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332420403">
      <w:bodyDiv w:val="1"/>
      <w:marLeft w:val="0"/>
      <w:marRight w:val="0"/>
      <w:marTop w:val="0"/>
      <w:marBottom w:val="0"/>
      <w:divBdr>
        <w:top w:val="none" w:sz="0" w:space="0" w:color="auto"/>
        <w:left w:val="none" w:sz="0" w:space="0" w:color="auto"/>
        <w:bottom w:val="none" w:sz="0" w:space="0" w:color="auto"/>
        <w:right w:val="none" w:sz="0" w:space="0" w:color="auto"/>
      </w:divBdr>
    </w:div>
    <w:div w:id="546338404">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280786">
      <w:bodyDiv w:val="1"/>
      <w:marLeft w:val="0"/>
      <w:marRight w:val="0"/>
      <w:marTop w:val="0"/>
      <w:marBottom w:val="0"/>
      <w:divBdr>
        <w:top w:val="none" w:sz="0" w:space="0" w:color="auto"/>
        <w:left w:val="none" w:sz="0" w:space="0" w:color="auto"/>
        <w:bottom w:val="none" w:sz="0" w:space="0" w:color="auto"/>
        <w:right w:val="none" w:sz="0" w:space="0" w:color="auto"/>
      </w:divBdr>
    </w:div>
    <w:div w:id="1310942714">
      <w:bodyDiv w:val="1"/>
      <w:marLeft w:val="0"/>
      <w:marRight w:val="0"/>
      <w:marTop w:val="0"/>
      <w:marBottom w:val="0"/>
      <w:divBdr>
        <w:top w:val="none" w:sz="0" w:space="0" w:color="auto"/>
        <w:left w:val="none" w:sz="0" w:space="0" w:color="auto"/>
        <w:bottom w:val="none" w:sz="0" w:space="0" w:color="auto"/>
        <w:right w:val="none" w:sz="0" w:space="0" w:color="auto"/>
      </w:divBdr>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yna.valack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60531</Words>
  <Characters>34504</Characters>
  <Application>Microsoft Office Word</Application>
  <DocSecurity>0</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94846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Martyna</cp:lastModifiedBy>
  <cp:revision>8</cp:revision>
  <cp:lastPrinted>2024-10-10T12:22:00Z</cp:lastPrinted>
  <dcterms:created xsi:type="dcterms:W3CDTF">2025-05-08T13:49:00Z</dcterms:created>
  <dcterms:modified xsi:type="dcterms:W3CDTF">2025-05-20T11:33:00Z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