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118CE" w14:textId="25AB959C" w:rsidR="00CF3F0A" w:rsidRDefault="00CF3F0A" w:rsidP="00CF3F0A">
      <w:pPr>
        <w:keepNext/>
        <w:keepLines/>
        <w:spacing w:before="120" w:after="160" w:line="276" w:lineRule="auto"/>
        <w:ind w:left="318" w:firstLine="697"/>
        <w:jc w:val="right"/>
        <w:rPr>
          <w:rFonts w:eastAsia="Arial"/>
          <w:sz w:val="21"/>
          <w:szCs w:val="21"/>
          <w:lang w:eastAsia="lt-LT"/>
        </w:rPr>
      </w:pPr>
      <w:bookmarkStart w:id="0" w:name="_Ref39484039"/>
      <w:bookmarkStart w:id="1" w:name="_Ref40278562"/>
      <w:bookmarkStart w:id="2" w:name="_Toc126333945"/>
      <w:r w:rsidRPr="00BC3D67">
        <w:rPr>
          <w:rFonts w:eastAsia="Calibri"/>
          <w:bCs/>
          <w:iCs/>
          <w:color w:val="0070C0"/>
          <w:sz w:val="21"/>
          <w:szCs w:val="21"/>
        </w:rPr>
        <w:t xml:space="preserve">Pirkimo sąlygų </w:t>
      </w:r>
      <w:r>
        <w:rPr>
          <w:rFonts w:eastAsia="Calibri"/>
          <w:bCs/>
          <w:iCs/>
          <w:color w:val="0070C0"/>
          <w:sz w:val="21"/>
          <w:szCs w:val="21"/>
        </w:rPr>
        <w:t>2</w:t>
      </w:r>
      <w:r w:rsidRPr="00BC3D67">
        <w:rPr>
          <w:rFonts w:eastAsia="Calibri"/>
          <w:bCs/>
          <w:iCs/>
          <w:color w:val="0070C0"/>
          <w:sz w:val="21"/>
          <w:szCs w:val="21"/>
        </w:rPr>
        <w:t xml:space="preserve"> priedas „</w:t>
      </w:r>
      <w:r>
        <w:rPr>
          <w:rFonts w:eastAsia="Calibri"/>
          <w:bCs/>
          <w:iCs/>
          <w:color w:val="0070C0"/>
          <w:sz w:val="21"/>
          <w:szCs w:val="21"/>
        </w:rPr>
        <w:t>Tiekėjų kvalifikacijos reikalavimai</w:t>
      </w:r>
      <w:r w:rsidRPr="00BC3D67">
        <w:rPr>
          <w:rFonts w:eastAsia="Calibri"/>
          <w:bCs/>
          <w:iCs/>
          <w:color w:val="0070C0"/>
          <w:sz w:val="21"/>
          <w:szCs w:val="21"/>
        </w:rPr>
        <w:t>“</w:t>
      </w:r>
      <w:bookmarkEnd w:id="0"/>
      <w:bookmarkEnd w:id="1"/>
      <w:bookmarkEnd w:id="2"/>
    </w:p>
    <w:p w14:paraId="2D042EC7" w14:textId="77777777" w:rsidR="00E8287E" w:rsidRPr="00E8287E" w:rsidRDefault="00E8287E" w:rsidP="00CF3F0A">
      <w:pPr>
        <w:spacing w:before="60" w:after="60" w:line="256" w:lineRule="auto"/>
        <w:rPr>
          <w:rFonts w:eastAsiaTheme="minorHAnsi"/>
          <w:b/>
          <w:bCs/>
          <w:sz w:val="21"/>
          <w:szCs w:val="21"/>
          <w:lang w:eastAsia="lt-LT"/>
        </w:rPr>
      </w:pPr>
    </w:p>
    <w:p w14:paraId="148355D9" w14:textId="6AA61F32" w:rsidR="00E8287E" w:rsidRPr="00E8287E" w:rsidRDefault="00E8287E" w:rsidP="00E8287E">
      <w:pPr>
        <w:spacing w:line="300" w:lineRule="auto"/>
        <w:ind w:firstLine="697"/>
        <w:jc w:val="center"/>
        <w:rPr>
          <w:smallCaps/>
          <w:szCs w:val="24"/>
          <w:lang w:eastAsia="lt-LT"/>
        </w:rPr>
      </w:pPr>
      <w:r w:rsidRPr="00E8287E">
        <w:rPr>
          <w:smallCaps/>
          <w:szCs w:val="24"/>
          <w:lang w:eastAsia="lt-LT"/>
        </w:rPr>
        <w:t xml:space="preserve">TIEKĖJŲ KVALIFIKACIJOS REIKALAVIMAI </w:t>
      </w:r>
    </w:p>
    <w:p w14:paraId="0D81193C" w14:textId="77777777" w:rsidR="00E8287E" w:rsidRPr="00E8287E" w:rsidRDefault="00E8287E" w:rsidP="00E8287E">
      <w:pPr>
        <w:spacing w:line="300" w:lineRule="auto"/>
        <w:ind w:firstLine="697"/>
        <w:jc w:val="center"/>
        <w:rPr>
          <w:smallCaps/>
          <w:szCs w:val="24"/>
          <w:lang w:eastAsia="lt-LT"/>
        </w:rPr>
      </w:pPr>
    </w:p>
    <w:p w14:paraId="2CB1DD80" w14:textId="77777777" w:rsidR="00E8287E" w:rsidRPr="00E8287E" w:rsidRDefault="00E8287E" w:rsidP="00E8287E">
      <w:pPr>
        <w:numPr>
          <w:ilvl w:val="0"/>
          <w:numId w:val="24"/>
        </w:numPr>
        <w:spacing w:line="300" w:lineRule="auto"/>
        <w:ind w:left="0" w:firstLine="851"/>
        <w:contextualSpacing/>
        <w:rPr>
          <w:sz w:val="22"/>
          <w:szCs w:val="22"/>
          <w:lang w:eastAsia="lt-LT"/>
        </w:rPr>
      </w:pPr>
      <w:r w:rsidRPr="00E8287E">
        <w:rPr>
          <w:sz w:val="22"/>
          <w:szCs w:val="22"/>
          <w:lang w:eastAsia="lt-LT"/>
        </w:rPr>
        <w:t xml:space="preserve">Tiekėjo kvalifikacija turi atitikti šiame priede nustatytus reikalavimus kvalifikacijai. </w:t>
      </w:r>
    </w:p>
    <w:p w14:paraId="3E8B5503" w14:textId="77777777" w:rsidR="00E8287E" w:rsidRPr="00E8287E" w:rsidRDefault="00E8287E" w:rsidP="00E8287E">
      <w:pPr>
        <w:rPr>
          <w:sz w:val="22"/>
          <w:szCs w:val="22"/>
          <w:lang w:eastAsia="lt-LT"/>
        </w:rPr>
      </w:pPr>
    </w:p>
    <w:p w14:paraId="024921F2" w14:textId="20FD617B" w:rsidR="00E8287E" w:rsidRPr="00E8287E" w:rsidRDefault="00E8287E" w:rsidP="00E8287E">
      <w:pPr>
        <w:spacing w:line="256" w:lineRule="auto"/>
        <w:ind w:firstLine="697"/>
        <w:jc w:val="center"/>
        <w:rPr>
          <w:b/>
          <w:bCs/>
          <w:sz w:val="22"/>
          <w:szCs w:val="22"/>
          <w:lang w:eastAsia="lt-LT"/>
        </w:rPr>
      </w:pPr>
      <w:r w:rsidRPr="00E8287E">
        <w:rPr>
          <w:rFonts w:eastAsiaTheme="minorEastAsia"/>
          <w:b/>
          <w:bCs/>
          <w:sz w:val="22"/>
          <w:szCs w:val="22"/>
          <w:lang w:eastAsia="lt-LT"/>
        </w:rPr>
        <w:t xml:space="preserve">Tiekėjų kvalifikacijos reikalavimai </w:t>
      </w:r>
    </w:p>
    <w:tbl>
      <w:tblPr>
        <w:tblStyle w:val="Lentelstinklelis2"/>
        <w:tblW w:w="0" w:type="auto"/>
        <w:tblInd w:w="0" w:type="dxa"/>
        <w:tblLook w:val="04A0" w:firstRow="1" w:lastRow="0" w:firstColumn="1" w:lastColumn="0" w:noHBand="0" w:noVBand="1"/>
      </w:tblPr>
      <w:tblGrid>
        <w:gridCol w:w="557"/>
        <w:gridCol w:w="2487"/>
        <w:gridCol w:w="3550"/>
        <w:gridCol w:w="2750"/>
      </w:tblGrid>
      <w:tr w:rsidR="000A6356" w:rsidRPr="00E8287E" w14:paraId="5D216DBE" w14:textId="77777777" w:rsidTr="00881A9A">
        <w:tc>
          <w:tcPr>
            <w:tcW w:w="559" w:type="dxa"/>
            <w:vAlign w:val="center"/>
          </w:tcPr>
          <w:p w14:paraId="66D79131" w14:textId="77777777" w:rsidR="00FB7A63" w:rsidRDefault="00E8287E" w:rsidP="00FB7A63">
            <w:pPr>
              <w:tabs>
                <w:tab w:val="left" w:pos="720"/>
              </w:tabs>
              <w:ind w:firstLine="0"/>
              <w:rPr>
                <w:rFonts w:eastAsiaTheme="minorEastAsia"/>
                <w:b/>
                <w:bCs/>
                <w:sz w:val="21"/>
                <w:szCs w:val="21"/>
              </w:rPr>
            </w:pPr>
            <w:r w:rsidRPr="00E8287E">
              <w:rPr>
                <w:rFonts w:eastAsiaTheme="minorEastAsia"/>
                <w:b/>
                <w:bCs/>
                <w:sz w:val="21"/>
                <w:szCs w:val="21"/>
              </w:rPr>
              <w:t xml:space="preserve">Eil. </w:t>
            </w:r>
          </w:p>
          <w:p w14:paraId="4AA7E9D3" w14:textId="54875513" w:rsidR="00E8287E" w:rsidRPr="00E8287E" w:rsidRDefault="00E8287E" w:rsidP="00FB7A63">
            <w:pPr>
              <w:tabs>
                <w:tab w:val="left" w:pos="720"/>
              </w:tabs>
              <w:ind w:firstLine="0"/>
              <w:rPr>
                <w:b/>
                <w:bCs/>
                <w:sz w:val="20"/>
              </w:rPr>
            </w:pPr>
            <w:r w:rsidRPr="00E8287E">
              <w:rPr>
                <w:rFonts w:eastAsiaTheme="minorEastAsia"/>
                <w:b/>
                <w:bCs/>
                <w:sz w:val="21"/>
                <w:szCs w:val="21"/>
              </w:rPr>
              <w:t>Nr.</w:t>
            </w:r>
          </w:p>
        </w:tc>
        <w:tc>
          <w:tcPr>
            <w:tcW w:w="2555" w:type="dxa"/>
            <w:vAlign w:val="center"/>
          </w:tcPr>
          <w:p w14:paraId="26C2243D" w14:textId="77777777" w:rsidR="00E8287E" w:rsidRPr="00E8287E" w:rsidRDefault="00E8287E" w:rsidP="00FB7A63">
            <w:pPr>
              <w:tabs>
                <w:tab w:val="left" w:pos="720"/>
              </w:tabs>
              <w:ind w:firstLine="0"/>
              <w:jc w:val="center"/>
              <w:rPr>
                <w:b/>
                <w:bCs/>
                <w:sz w:val="20"/>
              </w:rPr>
            </w:pPr>
            <w:r w:rsidRPr="00E8287E">
              <w:rPr>
                <w:rFonts w:eastAsiaTheme="minorEastAsia"/>
                <w:b/>
                <w:bCs/>
                <w:color w:val="000000"/>
                <w:sz w:val="21"/>
                <w:szCs w:val="21"/>
              </w:rPr>
              <w:t>Kvalifikacijos reikalavimas</w:t>
            </w:r>
            <w:r w:rsidRPr="00E8287E">
              <w:rPr>
                <w:rFonts w:eastAsiaTheme="minorEastAsia"/>
                <w:b/>
                <w:bCs/>
                <w:color w:val="000000"/>
                <w:sz w:val="21"/>
                <w:szCs w:val="21"/>
                <w:vertAlign w:val="superscript"/>
              </w:rPr>
              <w:footnoteReference w:id="1"/>
            </w:r>
          </w:p>
        </w:tc>
        <w:tc>
          <w:tcPr>
            <w:tcW w:w="3685" w:type="dxa"/>
            <w:vAlign w:val="center"/>
          </w:tcPr>
          <w:p w14:paraId="00F507D0" w14:textId="77777777" w:rsidR="00E8287E" w:rsidRPr="00E8287E" w:rsidRDefault="00E8287E" w:rsidP="00FB7A63">
            <w:pPr>
              <w:tabs>
                <w:tab w:val="left" w:pos="720"/>
              </w:tabs>
              <w:ind w:firstLine="0"/>
              <w:jc w:val="center"/>
              <w:rPr>
                <w:b/>
                <w:bCs/>
                <w:sz w:val="20"/>
              </w:rPr>
            </w:pPr>
            <w:r w:rsidRPr="00E8287E">
              <w:rPr>
                <w:rFonts w:eastAsiaTheme="minorEastAsia"/>
                <w:b/>
                <w:bCs/>
                <w:color w:val="000000"/>
                <w:sz w:val="21"/>
                <w:szCs w:val="21"/>
              </w:rPr>
              <w:t>Atitiktį reikalavimui įrodantys  dokumentai</w:t>
            </w:r>
          </w:p>
        </w:tc>
        <w:tc>
          <w:tcPr>
            <w:tcW w:w="2829" w:type="dxa"/>
          </w:tcPr>
          <w:p w14:paraId="53396D42" w14:textId="77777777" w:rsidR="00E8287E" w:rsidRPr="00E8287E" w:rsidRDefault="00E8287E" w:rsidP="00FB7A63">
            <w:pPr>
              <w:autoSpaceDE w:val="0"/>
              <w:autoSpaceDN w:val="0"/>
              <w:adjustRightInd w:val="0"/>
              <w:spacing w:line="300" w:lineRule="auto"/>
              <w:ind w:firstLine="0"/>
              <w:jc w:val="center"/>
              <w:rPr>
                <w:rFonts w:eastAsiaTheme="minorEastAsia"/>
                <w:b/>
                <w:bCs/>
                <w:color w:val="000000"/>
                <w:sz w:val="21"/>
                <w:szCs w:val="21"/>
              </w:rPr>
            </w:pPr>
            <w:r w:rsidRPr="00E8287E">
              <w:rPr>
                <w:rFonts w:eastAsiaTheme="minorEastAsia"/>
                <w:b/>
                <w:bCs/>
                <w:color w:val="000000"/>
                <w:sz w:val="21"/>
                <w:szCs w:val="21"/>
              </w:rPr>
              <w:t>Subjektas, kuris turi atitikti reikalavimą</w:t>
            </w:r>
          </w:p>
        </w:tc>
      </w:tr>
      <w:tr w:rsidR="00E8287E" w:rsidRPr="00E8287E" w14:paraId="3EEB62BA" w14:textId="77777777" w:rsidTr="00881A9A">
        <w:tc>
          <w:tcPr>
            <w:tcW w:w="9628" w:type="dxa"/>
            <w:gridSpan w:val="4"/>
          </w:tcPr>
          <w:p w14:paraId="667C057C" w14:textId="37F0AC90" w:rsidR="00E8287E" w:rsidRPr="00E8287E" w:rsidRDefault="00E8287E" w:rsidP="00FB7A63">
            <w:pPr>
              <w:tabs>
                <w:tab w:val="left" w:pos="720"/>
              </w:tabs>
              <w:ind w:firstLine="0"/>
              <w:rPr>
                <w:b/>
                <w:bCs/>
                <w:sz w:val="22"/>
                <w:szCs w:val="22"/>
              </w:rPr>
            </w:pPr>
            <w:r w:rsidRPr="00E8287E">
              <w:rPr>
                <w:b/>
                <w:bCs/>
                <w:sz w:val="22"/>
                <w:szCs w:val="22"/>
              </w:rPr>
              <w:t>Te</w:t>
            </w:r>
            <w:r w:rsidR="00C7090B">
              <w:rPr>
                <w:b/>
                <w:bCs/>
                <w:sz w:val="22"/>
                <w:szCs w:val="22"/>
              </w:rPr>
              <w:t>isė verstis veikla</w:t>
            </w:r>
          </w:p>
        </w:tc>
      </w:tr>
      <w:tr w:rsidR="000A6356" w:rsidRPr="00E8287E" w14:paraId="676A4447" w14:textId="77777777" w:rsidTr="00881A9A">
        <w:tc>
          <w:tcPr>
            <w:tcW w:w="559" w:type="dxa"/>
          </w:tcPr>
          <w:p w14:paraId="67375D00" w14:textId="77777777" w:rsidR="00E8287E" w:rsidRPr="00E8287E" w:rsidRDefault="00E8287E" w:rsidP="00FB7A63">
            <w:pPr>
              <w:tabs>
                <w:tab w:val="left" w:pos="720"/>
              </w:tabs>
              <w:ind w:firstLine="0"/>
              <w:rPr>
                <w:rFonts w:hAnsiTheme="minorHAnsi" w:cstheme="minorBidi"/>
                <w:b/>
                <w:bCs/>
                <w:sz w:val="20"/>
              </w:rPr>
            </w:pPr>
            <w:r w:rsidRPr="00E8287E">
              <w:rPr>
                <w:rFonts w:hAnsiTheme="minorHAnsi" w:cstheme="minorBidi"/>
                <w:b/>
                <w:bCs/>
                <w:sz w:val="20"/>
              </w:rPr>
              <w:t>1.</w:t>
            </w:r>
          </w:p>
        </w:tc>
        <w:tc>
          <w:tcPr>
            <w:tcW w:w="2555" w:type="dxa"/>
          </w:tcPr>
          <w:p w14:paraId="330344D5" w14:textId="37876CD0" w:rsidR="006C3517" w:rsidRPr="00DD61F0" w:rsidRDefault="006C3517" w:rsidP="002A7399">
            <w:pPr>
              <w:ind w:firstLine="0"/>
              <w:jc w:val="left"/>
              <w:rPr>
                <w:rFonts w:eastAsia="Calibri"/>
                <w:sz w:val="22"/>
                <w:szCs w:val="22"/>
              </w:rPr>
            </w:pPr>
            <w:r w:rsidRPr="00DD61F0">
              <w:rPr>
                <w:rFonts w:eastAsia="Calibri"/>
                <w:sz w:val="22"/>
                <w:szCs w:val="22"/>
              </w:rPr>
              <w:t>Tiekėjas</w:t>
            </w:r>
            <w:r w:rsidR="002A7399">
              <w:rPr>
                <w:rFonts w:eastAsia="Calibri"/>
                <w:sz w:val="22"/>
                <w:szCs w:val="22"/>
              </w:rPr>
              <w:t xml:space="preserve"> (turto vertintojas)</w:t>
            </w:r>
            <w:r w:rsidRPr="00DD61F0">
              <w:rPr>
                <w:rFonts w:eastAsia="Calibri"/>
                <w:sz w:val="22"/>
                <w:szCs w:val="22"/>
              </w:rPr>
              <w:t xml:space="preserve"> privalo </w:t>
            </w:r>
            <w:r w:rsidR="002A7399">
              <w:rPr>
                <w:rFonts w:eastAsia="Calibri"/>
                <w:sz w:val="22"/>
                <w:szCs w:val="22"/>
              </w:rPr>
              <w:t>būti įrašytas į Audito, apskaitos, turto vertinimo ir nemokumo valdymo tarnybos prie Lietuvos Respublikos finansų ministerijos Išorės turto arba verslo vertinimo veikla turinčių teisę verstis asmenų sąrašą arba Kitų valstybinių narių turto arba verslo vertintojų, kuriems pripažinta profesinė kvalifikacija ir suteikta teisė vertinti turtą arba verslą Lietuvos Respublikoje, asmenų sąrašą</w:t>
            </w:r>
            <w:r w:rsidR="00B11FD0">
              <w:rPr>
                <w:rFonts w:eastAsia="Calibri"/>
                <w:sz w:val="22"/>
                <w:szCs w:val="22"/>
              </w:rPr>
              <w:t>*</w:t>
            </w:r>
            <w:r w:rsidR="002A7399">
              <w:rPr>
                <w:rFonts w:eastAsia="Calibri"/>
                <w:sz w:val="22"/>
                <w:szCs w:val="22"/>
              </w:rPr>
              <w:t xml:space="preserve">.  </w:t>
            </w:r>
          </w:p>
          <w:p w14:paraId="012B94EF" w14:textId="77777777" w:rsidR="002D6C2C" w:rsidRDefault="002D6C2C" w:rsidP="002D6C2C">
            <w:pPr>
              <w:ind w:firstLine="0"/>
              <w:jc w:val="left"/>
              <w:rPr>
                <w:rFonts w:eastAsia="Calibri"/>
                <w:szCs w:val="24"/>
              </w:rPr>
            </w:pPr>
          </w:p>
          <w:p w14:paraId="51F7A443" w14:textId="79DFFABD" w:rsidR="00E8287E" w:rsidRPr="000A6356" w:rsidRDefault="000A6356" w:rsidP="000A6356">
            <w:pPr>
              <w:ind w:firstLine="0"/>
              <w:jc w:val="left"/>
              <w:rPr>
                <w:i/>
                <w:iCs/>
              </w:rPr>
            </w:pPr>
            <w:r>
              <w:rPr>
                <w:i/>
                <w:iCs/>
              </w:rPr>
              <w:t xml:space="preserve">* </w:t>
            </w:r>
            <w:r w:rsidRPr="000A6356">
              <w:rPr>
                <w:i/>
                <w:iCs/>
              </w:rPr>
              <w:t>Lietuvos Respublikos Turto ir verslo vertinimo pagrindų įstatymo</w:t>
            </w:r>
            <w:r>
              <w:rPr>
                <w:i/>
                <w:iCs/>
              </w:rPr>
              <w:t>,</w:t>
            </w:r>
            <w:r w:rsidRPr="000A6356">
              <w:rPr>
                <w:i/>
                <w:iCs/>
              </w:rPr>
              <w:t xml:space="preserve"> 12 str. 1 d.</w:t>
            </w:r>
          </w:p>
        </w:tc>
        <w:tc>
          <w:tcPr>
            <w:tcW w:w="3685" w:type="dxa"/>
          </w:tcPr>
          <w:p w14:paraId="009329BF" w14:textId="7AE4121D" w:rsidR="00763655" w:rsidRDefault="00763655" w:rsidP="00763655">
            <w:pPr>
              <w:tabs>
                <w:tab w:val="left" w:pos="720"/>
              </w:tabs>
              <w:ind w:firstLine="0"/>
              <w:jc w:val="left"/>
              <w:rPr>
                <w:i/>
                <w:iCs/>
                <w:sz w:val="22"/>
                <w:szCs w:val="22"/>
              </w:rPr>
            </w:pPr>
            <w:r w:rsidRPr="00DD61F0">
              <w:rPr>
                <w:i/>
                <w:iCs/>
                <w:sz w:val="22"/>
                <w:szCs w:val="22"/>
              </w:rPr>
              <w:t>Tiekėjas, kuris pagal vertinimo rezultatus galės būti pripažintas laimėjusiu</w:t>
            </w:r>
            <w:r w:rsidR="00A45473">
              <w:rPr>
                <w:i/>
                <w:iCs/>
                <w:sz w:val="22"/>
                <w:szCs w:val="22"/>
              </w:rPr>
              <w:t>,</w:t>
            </w:r>
            <w:r w:rsidRPr="00DD61F0">
              <w:rPr>
                <w:i/>
                <w:iCs/>
                <w:sz w:val="22"/>
                <w:szCs w:val="22"/>
              </w:rPr>
              <w:t xml:space="preserve"> </w:t>
            </w:r>
            <w:r w:rsidR="00A45473">
              <w:rPr>
                <w:i/>
                <w:iCs/>
                <w:sz w:val="22"/>
                <w:szCs w:val="22"/>
              </w:rPr>
              <w:t>P</w:t>
            </w:r>
            <w:r w:rsidRPr="00DD61F0">
              <w:rPr>
                <w:i/>
                <w:iCs/>
                <w:sz w:val="22"/>
                <w:szCs w:val="22"/>
              </w:rPr>
              <w:t>erkančiajai organizacijai pateikia:</w:t>
            </w:r>
          </w:p>
          <w:p w14:paraId="60222300" w14:textId="6AC11C73" w:rsidR="008E555E" w:rsidRPr="002432CB" w:rsidRDefault="008E555E" w:rsidP="00763655">
            <w:pPr>
              <w:tabs>
                <w:tab w:val="left" w:pos="720"/>
              </w:tabs>
              <w:ind w:firstLine="0"/>
              <w:jc w:val="left"/>
              <w:rPr>
                <w:sz w:val="22"/>
                <w:szCs w:val="22"/>
              </w:rPr>
            </w:pPr>
            <w:r w:rsidRPr="002432CB">
              <w:rPr>
                <w:sz w:val="22"/>
                <w:szCs w:val="22"/>
              </w:rPr>
              <w:t>Audito, apskaitos, turto vertinimo ir nemokumo valdymo tarnybos prie Lietuvos Respublikos finansų ministerijos išduotą galiojantį įrašymo į Išorės turto arba verslo vertinimo veikla turinčių teisę verstis asmenų sąrašą pažymėjimą arba lygiaverčius dokumentus, patvirtinančius Turto vertintojo teisę vertinti turtą arba verslą Lietuvos Respublikoje.</w:t>
            </w:r>
          </w:p>
          <w:p w14:paraId="3FEC916C" w14:textId="392C7A81" w:rsidR="00E8287E" w:rsidRPr="00E8287E" w:rsidRDefault="00E8287E" w:rsidP="008E555E">
            <w:pPr>
              <w:tabs>
                <w:tab w:val="left" w:pos="720"/>
              </w:tabs>
              <w:ind w:firstLine="0"/>
              <w:jc w:val="left"/>
              <w:rPr>
                <w:sz w:val="22"/>
                <w:szCs w:val="22"/>
              </w:rPr>
            </w:pPr>
          </w:p>
        </w:tc>
        <w:tc>
          <w:tcPr>
            <w:tcW w:w="2829" w:type="dxa"/>
          </w:tcPr>
          <w:p w14:paraId="2ABB406D" w14:textId="47DFD55A" w:rsidR="00763655" w:rsidRPr="00DD61F0" w:rsidRDefault="00763655" w:rsidP="00763655">
            <w:pPr>
              <w:tabs>
                <w:tab w:val="left" w:pos="720"/>
              </w:tabs>
              <w:ind w:firstLine="0"/>
              <w:jc w:val="left"/>
              <w:rPr>
                <w:sz w:val="22"/>
                <w:szCs w:val="22"/>
              </w:rPr>
            </w:pPr>
            <w:r w:rsidRPr="00DD61F0">
              <w:rPr>
                <w:sz w:val="22"/>
                <w:szCs w:val="22"/>
              </w:rPr>
              <w:t xml:space="preserve">- Jeigu pasiūlymą teikia ūkio subjektų grupė – reikalavimą turi atitikti </w:t>
            </w:r>
            <w:r w:rsidR="00262A98">
              <w:rPr>
                <w:sz w:val="22"/>
                <w:szCs w:val="22"/>
              </w:rPr>
              <w:t xml:space="preserve">kiekvienas </w:t>
            </w:r>
            <w:r w:rsidRPr="00DD61F0">
              <w:rPr>
                <w:sz w:val="22"/>
                <w:szCs w:val="22"/>
              </w:rPr>
              <w:t>ūkio subjektų grupės nar</w:t>
            </w:r>
            <w:r w:rsidR="00262A98">
              <w:rPr>
                <w:sz w:val="22"/>
                <w:szCs w:val="22"/>
              </w:rPr>
              <w:t>ys</w:t>
            </w:r>
            <w:r w:rsidR="00BC1327" w:rsidRPr="00DD61F0">
              <w:rPr>
                <w:sz w:val="22"/>
                <w:szCs w:val="22"/>
              </w:rPr>
              <w:t xml:space="preserve"> (-i</w:t>
            </w:r>
            <w:r w:rsidR="00262A98">
              <w:rPr>
                <w:sz w:val="22"/>
                <w:szCs w:val="22"/>
              </w:rPr>
              <w:t>ai</w:t>
            </w:r>
            <w:r w:rsidR="00BC1327" w:rsidRPr="00DD61F0">
              <w:rPr>
                <w:sz w:val="22"/>
                <w:szCs w:val="22"/>
              </w:rPr>
              <w:t>)</w:t>
            </w:r>
            <w:r w:rsidR="00262A98">
              <w:rPr>
                <w:sz w:val="22"/>
                <w:szCs w:val="22"/>
              </w:rPr>
              <w:t>, pagal jų prisiimamus įsipareigojimus pirkimo sutarčiai vykdyti;</w:t>
            </w:r>
            <w:r w:rsidRPr="00DD61F0">
              <w:rPr>
                <w:sz w:val="22"/>
                <w:szCs w:val="22"/>
              </w:rPr>
              <w:t xml:space="preserve"> </w:t>
            </w:r>
          </w:p>
          <w:p w14:paraId="6CA3628C" w14:textId="1F8C73B4" w:rsidR="00763655" w:rsidRPr="00DD61F0" w:rsidRDefault="00763655" w:rsidP="00763655">
            <w:pPr>
              <w:tabs>
                <w:tab w:val="left" w:pos="720"/>
              </w:tabs>
              <w:ind w:firstLine="0"/>
              <w:jc w:val="left"/>
              <w:rPr>
                <w:sz w:val="22"/>
                <w:szCs w:val="22"/>
              </w:rPr>
            </w:pPr>
            <w:r w:rsidRPr="00DD61F0">
              <w:rPr>
                <w:sz w:val="22"/>
                <w:szCs w:val="22"/>
              </w:rPr>
              <w:t>- tiekėjas gali remtis kitų ūkio subjektų pajėgumais tik tuo</w:t>
            </w:r>
            <w:r w:rsidR="0032752F">
              <w:rPr>
                <w:sz w:val="22"/>
                <w:szCs w:val="22"/>
              </w:rPr>
              <w:t>met</w:t>
            </w:r>
            <w:r w:rsidRPr="00DD61F0">
              <w:rPr>
                <w:sz w:val="22"/>
                <w:szCs w:val="22"/>
              </w:rPr>
              <w:t xml:space="preserve">, </w:t>
            </w:r>
            <w:r w:rsidR="0032752F">
              <w:rPr>
                <w:sz w:val="22"/>
                <w:szCs w:val="22"/>
              </w:rPr>
              <w:t>kai</w:t>
            </w:r>
            <w:r w:rsidRPr="00DD61F0">
              <w:rPr>
                <w:sz w:val="22"/>
                <w:szCs w:val="22"/>
              </w:rPr>
              <w:t xml:space="preserve"> tie subjektai</w:t>
            </w:r>
            <w:r w:rsidR="0032752F">
              <w:rPr>
                <w:sz w:val="22"/>
                <w:szCs w:val="22"/>
              </w:rPr>
              <w:t>, kurių pajėgumais buvo pasiremta, patys teiks prekes, teiks paslaugas ar atliks darbus, kuriems reikia jų pajėgumų;</w:t>
            </w:r>
            <w:r w:rsidRPr="00DD61F0">
              <w:rPr>
                <w:sz w:val="22"/>
                <w:szCs w:val="22"/>
              </w:rPr>
              <w:t xml:space="preserve">  </w:t>
            </w:r>
          </w:p>
          <w:p w14:paraId="47B78B5D" w14:textId="34C92870" w:rsidR="00E8287E" w:rsidRPr="00E8287E" w:rsidRDefault="00763655" w:rsidP="00763655">
            <w:pPr>
              <w:tabs>
                <w:tab w:val="left" w:pos="720"/>
              </w:tabs>
              <w:ind w:firstLine="0"/>
              <w:jc w:val="left"/>
              <w:rPr>
                <w:sz w:val="22"/>
                <w:szCs w:val="22"/>
              </w:rPr>
            </w:pPr>
            <w:r w:rsidRPr="00DD61F0">
              <w:rPr>
                <w:sz w:val="22"/>
                <w:szCs w:val="22"/>
              </w:rPr>
              <w:t xml:space="preserve">- </w:t>
            </w:r>
            <w:r w:rsidR="00BC1327" w:rsidRPr="00DD61F0">
              <w:rPr>
                <w:sz w:val="22"/>
                <w:szCs w:val="22"/>
              </w:rPr>
              <w:t>subtiekėjai</w:t>
            </w:r>
            <w:r w:rsidR="000164AB">
              <w:rPr>
                <w:sz w:val="22"/>
                <w:szCs w:val="22"/>
              </w:rPr>
              <w:t>,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bl>
    <w:p w14:paraId="29B18753" w14:textId="77777777" w:rsidR="000C60FA" w:rsidRDefault="000C60FA" w:rsidP="009D4006">
      <w:pPr>
        <w:rPr>
          <w:sz w:val="21"/>
          <w:szCs w:val="21"/>
          <w:lang w:eastAsia="lt-LT"/>
        </w:rPr>
      </w:pPr>
      <w:bookmarkStart w:id="3" w:name="_heading=h.3rdcrjn" w:colFirst="0" w:colLast="0"/>
      <w:bookmarkEnd w:id="3"/>
    </w:p>
    <w:sectPr w:rsidR="000C60FA" w:rsidSect="002C35FD">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B9638" w14:textId="77777777" w:rsidR="00E31D88" w:rsidRDefault="00E31D88" w:rsidP="00A76593">
      <w:r>
        <w:separator/>
      </w:r>
    </w:p>
  </w:endnote>
  <w:endnote w:type="continuationSeparator" w:id="0">
    <w:p w14:paraId="5D4CB5BC" w14:textId="77777777" w:rsidR="00E31D88" w:rsidRDefault="00E31D88"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EC1B" w14:textId="77777777" w:rsidR="00E31D88" w:rsidRDefault="00E31D88" w:rsidP="00A76593">
      <w:r>
        <w:separator/>
      </w:r>
    </w:p>
  </w:footnote>
  <w:footnote w:type="continuationSeparator" w:id="0">
    <w:p w14:paraId="39D16C13" w14:textId="77777777" w:rsidR="00E31D88" w:rsidRDefault="00E31D88" w:rsidP="00A76593">
      <w:r>
        <w:continuationSeparator/>
      </w:r>
    </w:p>
  </w:footnote>
  <w:footnote w:id="1">
    <w:p w14:paraId="335B808B" w14:textId="6B747BAC" w:rsidR="00E8287E" w:rsidRDefault="00E8287E" w:rsidP="009D4006">
      <w:pPr>
        <w:pStyle w:val="Puslapioinaostekstas"/>
        <w:tabs>
          <w:tab w:val="left" w:pos="9639"/>
        </w:tabs>
        <w:ind w:right="193"/>
      </w:pPr>
      <w:r>
        <w:rPr>
          <w:rStyle w:val="Puslapioinaosnuoroda"/>
          <w:rFonts w:cs="Arial"/>
        </w:rPr>
        <w:footnoteRef/>
      </w:r>
      <w:r>
        <w:t xml:space="preserve"> </w:t>
      </w:r>
      <w:r w:rsidRPr="00506858">
        <w:rPr>
          <w:sz w:val="21"/>
          <w:szCs w:val="21"/>
        </w:rPr>
        <w:t>Perkančioji organizacija, nustačiusi kvalifikacijos reikalavimus, turi pateikti informaciją kaip numatyta  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1D8064D"/>
    <w:multiLevelType w:val="hybridMultilevel"/>
    <w:tmpl w:val="7F40495C"/>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0"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A793DB8"/>
    <w:multiLevelType w:val="multilevel"/>
    <w:tmpl w:val="534AB83C"/>
    <w:lvl w:ilvl="0">
      <w:start w:val="1"/>
      <w:numFmt w:val="decimal"/>
      <w:lvlText w:val="%1."/>
      <w:lvlJc w:val="left"/>
      <w:pPr>
        <w:ind w:left="927" w:hanging="360"/>
      </w:pPr>
      <w:rPr>
        <w:rFonts w:hint="default"/>
      </w:rPr>
    </w:lvl>
    <w:lvl w:ilvl="1">
      <w:start w:val="1"/>
      <w:numFmt w:val="decimal"/>
      <w:isLgl/>
      <w:lvlText w:val="%1.%2."/>
      <w:lvlJc w:val="left"/>
      <w:pPr>
        <w:ind w:left="1470" w:hanging="360"/>
      </w:pPr>
      <w:rPr>
        <w:rFonts w:hint="default"/>
        <w:i/>
      </w:rPr>
    </w:lvl>
    <w:lvl w:ilvl="2">
      <w:start w:val="1"/>
      <w:numFmt w:val="decimal"/>
      <w:isLgl/>
      <w:lvlText w:val="%1.%2.%3."/>
      <w:lvlJc w:val="left"/>
      <w:pPr>
        <w:ind w:left="2373" w:hanging="720"/>
      </w:pPr>
      <w:rPr>
        <w:rFonts w:hint="default"/>
        <w:i/>
      </w:rPr>
    </w:lvl>
    <w:lvl w:ilvl="3">
      <w:start w:val="1"/>
      <w:numFmt w:val="decimal"/>
      <w:isLgl/>
      <w:lvlText w:val="%1.%2.%3.%4."/>
      <w:lvlJc w:val="left"/>
      <w:pPr>
        <w:ind w:left="2916" w:hanging="720"/>
      </w:pPr>
      <w:rPr>
        <w:rFonts w:hint="default"/>
        <w:i/>
      </w:rPr>
    </w:lvl>
    <w:lvl w:ilvl="4">
      <w:start w:val="1"/>
      <w:numFmt w:val="decimal"/>
      <w:isLgl/>
      <w:lvlText w:val="%1.%2.%3.%4.%5."/>
      <w:lvlJc w:val="left"/>
      <w:pPr>
        <w:ind w:left="3819" w:hanging="1080"/>
      </w:pPr>
      <w:rPr>
        <w:rFonts w:hint="default"/>
        <w:i/>
      </w:rPr>
    </w:lvl>
    <w:lvl w:ilvl="5">
      <w:start w:val="1"/>
      <w:numFmt w:val="decimal"/>
      <w:isLgl/>
      <w:lvlText w:val="%1.%2.%3.%4.%5.%6."/>
      <w:lvlJc w:val="left"/>
      <w:pPr>
        <w:ind w:left="4362" w:hanging="1080"/>
      </w:pPr>
      <w:rPr>
        <w:rFonts w:hint="default"/>
        <w:i/>
      </w:rPr>
    </w:lvl>
    <w:lvl w:ilvl="6">
      <w:start w:val="1"/>
      <w:numFmt w:val="decimal"/>
      <w:isLgl/>
      <w:lvlText w:val="%1.%2.%3.%4.%5.%6.%7."/>
      <w:lvlJc w:val="left"/>
      <w:pPr>
        <w:ind w:left="5265" w:hanging="1440"/>
      </w:pPr>
      <w:rPr>
        <w:rFonts w:hint="default"/>
        <w:i/>
      </w:rPr>
    </w:lvl>
    <w:lvl w:ilvl="7">
      <w:start w:val="1"/>
      <w:numFmt w:val="decimal"/>
      <w:isLgl/>
      <w:lvlText w:val="%1.%2.%3.%4.%5.%6.%7.%8."/>
      <w:lvlJc w:val="left"/>
      <w:pPr>
        <w:ind w:left="5808" w:hanging="1440"/>
      </w:pPr>
      <w:rPr>
        <w:rFonts w:hint="default"/>
        <w:i/>
      </w:rPr>
    </w:lvl>
    <w:lvl w:ilvl="8">
      <w:start w:val="1"/>
      <w:numFmt w:val="decimal"/>
      <w:isLgl/>
      <w:lvlText w:val="%1.%2.%3.%4.%5.%6.%7.%8.%9."/>
      <w:lvlJc w:val="left"/>
      <w:pPr>
        <w:ind w:left="6351" w:hanging="1440"/>
      </w:pPr>
      <w:rPr>
        <w:rFonts w:hint="default"/>
        <w:i/>
      </w:rPr>
    </w:lvl>
  </w:abstractNum>
  <w:abstractNum w:abstractNumId="24" w15:restartNumberingAfterBreak="0">
    <w:nsid w:val="7CC20529"/>
    <w:multiLevelType w:val="multilevel"/>
    <w:tmpl w:val="534AB83C"/>
    <w:lvl w:ilvl="0">
      <w:start w:val="1"/>
      <w:numFmt w:val="decimal"/>
      <w:lvlText w:val="%1."/>
      <w:lvlJc w:val="left"/>
      <w:pPr>
        <w:ind w:left="927" w:hanging="360"/>
      </w:pPr>
      <w:rPr>
        <w:rFonts w:hint="default"/>
      </w:rPr>
    </w:lvl>
    <w:lvl w:ilvl="1">
      <w:start w:val="1"/>
      <w:numFmt w:val="decimal"/>
      <w:isLgl/>
      <w:lvlText w:val="%1.%2."/>
      <w:lvlJc w:val="left"/>
      <w:pPr>
        <w:ind w:left="1470" w:hanging="360"/>
      </w:pPr>
      <w:rPr>
        <w:rFonts w:hint="default"/>
        <w:i/>
      </w:rPr>
    </w:lvl>
    <w:lvl w:ilvl="2">
      <w:start w:val="1"/>
      <w:numFmt w:val="decimal"/>
      <w:isLgl/>
      <w:lvlText w:val="%1.%2.%3."/>
      <w:lvlJc w:val="left"/>
      <w:pPr>
        <w:ind w:left="2373" w:hanging="720"/>
      </w:pPr>
      <w:rPr>
        <w:rFonts w:hint="default"/>
        <w:i/>
      </w:rPr>
    </w:lvl>
    <w:lvl w:ilvl="3">
      <w:start w:val="1"/>
      <w:numFmt w:val="decimal"/>
      <w:isLgl/>
      <w:lvlText w:val="%1.%2.%3.%4."/>
      <w:lvlJc w:val="left"/>
      <w:pPr>
        <w:ind w:left="2916" w:hanging="720"/>
      </w:pPr>
      <w:rPr>
        <w:rFonts w:hint="default"/>
        <w:i/>
      </w:rPr>
    </w:lvl>
    <w:lvl w:ilvl="4">
      <w:start w:val="1"/>
      <w:numFmt w:val="decimal"/>
      <w:isLgl/>
      <w:lvlText w:val="%1.%2.%3.%4.%5."/>
      <w:lvlJc w:val="left"/>
      <w:pPr>
        <w:ind w:left="3819" w:hanging="1080"/>
      </w:pPr>
      <w:rPr>
        <w:rFonts w:hint="default"/>
        <w:i/>
      </w:rPr>
    </w:lvl>
    <w:lvl w:ilvl="5">
      <w:start w:val="1"/>
      <w:numFmt w:val="decimal"/>
      <w:isLgl/>
      <w:lvlText w:val="%1.%2.%3.%4.%5.%6."/>
      <w:lvlJc w:val="left"/>
      <w:pPr>
        <w:ind w:left="4362" w:hanging="1080"/>
      </w:pPr>
      <w:rPr>
        <w:rFonts w:hint="default"/>
        <w:i/>
      </w:rPr>
    </w:lvl>
    <w:lvl w:ilvl="6">
      <w:start w:val="1"/>
      <w:numFmt w:val="decimal"/>
      <w:isLgl/>
      <w:lvlText w:val="%1.%2.%3.%4.%5.%6.%7."/>
      <w:lvlJc w:val="left"/>
      <w:pPr>
        <w:ind w:left="5265" w:hanging="1440"/>
      </w:pPr>
      <w:rPr>
        <w:rFonts w:hint="default"/>
        <w:i/>
      </w:rPr>
    </w:lvl>
    <w:lvl w:ilvl="7">
      <w:start w:val="1"/>
      <w:numFmt w:val="decimal"/>
      <w:isLgl/>
      <w:lvlText w:val="%1.%2.%3.%4.%5.%6.%7.%8."/>
      <w:lvlJc w:val="left"/>
      <w:pPr>
        <w:ind w:left="5808" w:hanging="1440"/>
      </w:pPr>
      <w:rPr>
        <w:rFonts w:hint="default"/>
        <w:i/>
      </w:rPr>
    </w:lvl>
    <w:lvl w:ilvl="8">
      <w:start w:val="1"/>
      <w:numFmt w:val="decimal"/>
      <w:isLgl/>
      <w:lvlText w:val="%1.%2.%3.%4.%5.%6.%7.%8.%9."/>
      <w:lvlJc w:val="left"/>
      <w:pPr>
        <w:ind w:left="6351" w:hanging="1440"/>
      </w:pPr>
      <w:rPr>
        <w:rFonts w:hint="default"/>
        <w:i/>
      </w:rPr>
    </w:lvl>
  </w:abstractNum>
  <w:num w:numId="1" w16cid:durableId="381372012">
    <w:abstractNumId w:val="0"/>
  </w:num>
  <w:num w:numId="2" w16cid:durableId="1561864742">
    <w:abstractNumId w:val="1"/>
  </w:num>
  <w:num w:numId="3" w16cid:durableId="14069952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4"/>
  </w:num>
  <w:num w:numId="9" w16cid:durableId="1470903168">
    <w:abstractNumId w:val="22"/>
  </w:num>
  <w:num w:numId="10" w16cid:durableId="2098672866">
    <w:abstractNumId w:val="3"/>
  </w:num>
  <w:num w:numId="11" w16cid:durableId="141505197">
    <w:abstractNumId w:val="15"/>
  </w:num>
  <w:num w:numId="12" w16cid:durableId="1311011097">
    <w:abstractNumId w:val="21"/>
  </w:num>
  <w:num w:numId="13" w16cid:durableId="196283538">
    <w:abstractNumId w:val="6"/>
  </w:num>
  <w:num w:numId="14" w16cid:durableId="1737900395">
    <w:abstractNumId w:val="13"/>
  </w:num>
  <w:num w:numId="15" w16cid:durableId="1762095645">
    <w:abstractNumId w:val="20"/>
  </w:num>
  <w:num w:numId="16" w16cid:durableId="230849051">
    <w:abstractNumId w:val="17"/>
  </w:num>
  <w:num w:numId="17" w16cid:durableId="930895244">
    <w:abstractNumId w:val="10"/>
  </w:num>
  <w:num w:numId="18" w16cid:durableId="601495574">
    <w:abstractNumId w:val="11"/>
  </w:num>
  <w:num w:numId="19" w16cid:durableId="1134831678">
    <w:abstractNumId w:val="9"/>
  </w:num>
  <w:num w:numId="20" w16cid:durableId="386148992">
    <w:abstractNumId w:val="16"/>
  </w:num>
  <w:num w:numId="21" w16cid:durableId="272052894">
    <w:abstractNumId w:val="7"/>
  </w:num>
  <w:num w:numId="22" w16cid:durableId="100496217">
    <w:abstractNumId w:val="12"/>
  </w:num>
  <w:num w:numId="23" w16cid:durableId="1983345208">
    <w:abstractNumId w:val="19"/>
  </w:num>
  <w:num w:numId="24" w16cid:durableId="398090867">
    <w:abstractNumId w:val="23"/>
  </w:num>
  <w:num w:numId="25" w16cid:durableId="1602377576">
    <w:abstractNumId w:val="18"/>
  </w:num>
  <w:num w:numId="26" w16cid:durableId="809245546">
    <w:abstractNumId w:val="24"/>
  </w:num>
  <w:num w:numId="27" w16cid:durableId="1556084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417B"/>
    <w:rsid w:val="000164AB"/>
    <w:rsid w:val="00031935"/>
    <w:rsid w:val="00060353"/>
    <w:rsid w:val="0006599C"/>
    <w:rsid w:val="00072AA1"/>
    <w:rsid w:val="000744B3"/>
    <w:rsid w:val="00087448"/>
    <w:rsid w:val="0009461C"/>
    <w:rsid w:val="000A6356"/>
    <w:rsid w:val="000A71A9"/>
    <w:rsid w:val="000C60FA"/>
    <w:rsid w:val="000D0A3D"/>
    <w:rsid w:val="000F0246"/>
    <w:rsid w:val="001476B8"/>
    <w:rsid w:val="001660DB"/>
    <w:rsid w:val="001B054C"/>
    <w:rsid w:val="001B0865"/>
    <w:rsid w:val="001B0BE3"/>
    <w:rsid w:val="001C289F"/>
    <w:rsid w:val="001C53D7"/>
    <w:rsid w:val="001D5594"/>
    <w:rsid w:val="001E3681"/>
    <w:rsid w:val="00215C26"/>
    <w:rsid w:val="0023084D"/>
    <w:rsid w:val="002432CB"/>
    <w:rsid w:val="00244B45"/>
    <w:rsid w:val="00246AF5"/>
    <w:rsid w:val="002533B6"/>
    <w:rsid w:val="00262A98"/>
    <w:rsid w:val="00270FCF"/>
    <w:rsid w:val="002840FF"/>
    <w:rsid w:val="00286747"/>
    <w:rsid w:val="002A7399"/>
    <w:rsid w:val="002C0222"/>
    <w:rsid w:val="002C35FD"/>
    <w:rsid w:val="002D6C2C"/>
    <w:rsid w:val="002E1370"/>
    <w:rsid w:val="002E333C"/>
    <w:rsid w:val="002E5068"/>
    <w:rsid w:val="00305314"/>
    <w:rsid w:val="00315BB2"/>
    <w:rsid w:val="0032752F"/>
    <w:rsid w:val="00337B1C"/>
    <w:rsid w:val="00346410"/>
    <w:rsid w:val="003A742E"/>
    <w:rsid w:val="003E561E"/>
    <w:rsid w:val="004132AE"/>
    <w:rsid w:val="004310B7"/>
    <w:rsid w:val="00434882"/>
    <w:rsid w:val="00442FFD"/>
    <w:rsid w:val="00450A60"/>
    <w:rsid w:val="00460B80"/>
    <w:rsid w:val="004644AF"/>
    <w:rsid w:val="004A3535"/>
    <w:rsid w:val="004A55C1"/>
    <w:rsid w:val="004B50A1"/>
    <w:rsid w:val="004C017B"/>
    <w:rsid w:val="004E2A19"/>
    <w:rsid w:val="00513A61"/>
    <w:rsid w:val="005173A9"/>
    <w:rsid w:val="00524A08"/>
    <w:rsid w:val="00524B5E"/>
    <w:rsid w:val="005344DF"/>
    <w:rsid w:val="00540526"/>
    <w:rsid w:val="00544839"/>
    <w:rsid w:val="0056148D"/>
    <w:rsid w:val="00562F14"/>
    <w:rsid w:val="00582A6E"/>
    <w:rsid w:val="00592720"/>
    <w:rsid w:val="005A312F"/>
    <w:rsid w:val="005B4E34"/>
    <w:rsid w:val="005B7D3E"/>
    <w:rsid w:val="005C6110"/>
    <w:rsid w:val="005D70D1"/>
    <w:rsid w:val="005E06CD"/>
    <w:rsid w:val="005E18BE"/>
    <w:rsid w:val="00641618"/>
    <w:rsid w:val="00644F2E"/>
    <w:rsid w:val="00660791"/>
    <w:rsid w:val="006819D3"/>
    <w:rsid w:val="00692C35"/>
    <w:rsid w:val="006A2D6B"/>
    <w:rsid w:val="006A7CDB"/>
    <w:rsid w:val="006C28C8"/>
    <w:rsid w:val="006C3517"/>
    <w:rsid w:val="006D22F7"/>
    <w:rsid w:val="006E29A9"/>
    <w:rsid w:val="006E345A"/>
    <w:rsid w:val="006E460C"/>
    <w:rsid w:val="007001B7"/>
    <w:rsid w:val="007001D3"/>
    <w:rsid w:val="007101A7"/>
    <w:rsid w:val="00722007"/>
    <w:rsid w:val="00723A11"/>
    <w:rsid w:val="007337C0"/>
    <w:rsid w:val="00735597"/>
    <w:rsid w:val="00763655"/>
    <w:rsid w:val="00783C59"/>
    <w:rsid w:val="007940EB"/>
    <w:rsid w:val="007A0D6D"/>
    <w:rsid w:val="007C019D"/>
    <w:rsid w:val="007D00A7"/>
    <w:rsid w:val="007D46AF"/>
    <w:rsid w:val="007F47DE"/>
    <w:rsid w:val="007F6490"/>
    <w:rsid w:val="00822382"/>
    <w:rsid w:val="00852E03"/>
    <w:rsid w:val="00886D82"/>
    <w:rsid w:val="0089494A"/>
    <w:rsid w:val="008A6E79"/>
    <w:rsid w:val="008B4E85"/>
    <w:rsid w:val="008D4B8C"/>
    <w:rsid w:val="008E555E"/>
    <w:rsid w:val="00912501"/>
    <w:rsid w:val="00945058"/>
    <w:rsid w:val="00951989"/>
    <w:rsid w:val="00956A18"/>
    <w:rsid w:val="009850D8"/>
    <w:rsid w:val="009D4006"/>
    <w:rsid w:val="009D5AE2"/>
    <w:rsid w:val="009F40D3"/>
    <w:rsid w:val="00A45473"/>
    <w:rsid w:val="00A459B3"/>
    <w:rsid w:val="00A74102"/>
    <w:rsid w:val="00A76593"/>
    <w:rsid w:val="00A80E14"/>
    <w:rsid w:val="00A82F15"/>
    <w:rsid w:val="00A91516"/>
    <w:rsid w:val="00A96F94"/>
    <w:rsid w:val="00AC20C5"/>
    <w:rsid w:val="00AC781B"/>
    <w:rsid w:val="00AD5480"/>
    <w:rsid w:val="00AF07BA"/>
    <w:rsid w:val="00B11FD0"/>
    <w:rsid w:val="00B14942"/>
    <w:rsid w:val="00B17B15"/>
    <w:rsid w:val="00B421AC"/>
    <w:rsid w:val="00B540E5"/>
    <w:rsid w:val="00B75F9E"/>
    <w:rsid w:val="00B85404"/>
    <w:rsid w:val="00B91AF7"/>
    <w:rsid w:val="00BB6C6D"/>
    <w:rsid w:val="00BC1242"/>
    <w:rsid w:val="00BC1327"/>
    <w:rsid w:val="00BC6ADF"/>
    <w:rsid w:val="00BF148A"/>
    <w:rsid w:val="00BF4134"/>
    <w:rsid w:val="00C24950"/>
    <w:rsid w:val="00C41C64"/>
    <w:rsid w:val="00C445E5"/>
    <w:rsid w:val="00C5780F"/>
    <w:rsid w:val="00C63BA0"/>
    <w:rsid w:val="00C7090B"/>
    <w:rsid w:val="00C878DC"/>
    <w:rsid w:val="00C91EAB"/>
    <w:rsid w:val="00C94D24"/>
    <w:rsid w:val="00CA125E"/>
    <w:rsid w:val="00CB1E8F"/>
    <w:rsid w:val="00CB316F"/>
    <w:rsid w:val="00CE5A9A"/>
    <w:rsid w:val="00CF3F0A"/>
    <w:rsid w:val="00D30EBF"/>
    <w:rsid w:val="00D40609"/>
    <w:rsid w:val="00D61AF2"/>
    <w:rsid w:val="00D73ECE"/>
    <w:rsid w:val="00D86F9F"/>
    <w:rsid w:val="00D87B1B"/>
    <w:rsid w:val="00DB37BD"/>
    <w:rsid w:val="00DD61F0"/>
    <w:rsid w:val="00DE06F3"/>
    <w:rsid w:val="00E04821"/>
    <w:rsid w:val="00E31D88"/>
    <w:rsid w:val="00E335A2"/>
    <w:rsid w:val="00E3627A"/>
    <w:rsid w:val="00E74366"/>
    <w:rsid w:val="00E8287E"/>
    <w:rsid w:val="00E8545C"/>
    <w:rsid w:val="00E973F9"/>
    <w:rsid w:val="00EA2C1F"/>
    <w:rsid w:val="00EA35DC"/>
    <w:rsid w:val="00EC05A2"/>
    <w:rsid w:val="00EE2660"/>
    <w:rsid w:val="00F0206A"/>
    <w:rsid w:val="00F07A3E"/>
    <w:rsid w:val="00F23663"/>
    <w:rsid w:val="00F30B1C"/>
    <w:rsid w:val="00F603D5"/>
    <w:rsid w:val="00F612B0"/>
    <w:rsid w:val="00F6394E"/>
    <w:rsid w:val="00F672B3"/>
    <w:rsid w:val="00F73D1D"/>
    <w:rsid w:val="00F95143"/>
    <w:rsid w:val="00F96889"/>
    <w:rsid w:val="00FA40E9"/>
    <w:rsid w:val="00FB7A63"/>
    <w:rsid w:val="00FD6ED1"/>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Lente"/>
    <w:basedOn w:val="prastasis"/>
    <w:link w:val="SraopastraipaDiagrama"/>
    <w:uiPriority w:val="99"/>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34"/>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8287E"/>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8287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1522</Words>
  <Characters>869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42</cp:revision>
  <dcterms:created xsi:type="dcterms:W3CDTF">2024-10-25T11:07:00Z</dcterms:created>
  <dcterms:modified xsi:type="dcterms:W3CDTF">2025-05-19T12:02:00Z</dcterms:modified>
</cp:coreProperties>
</file>