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9C7DFA3" w14:textId="77777777" w:rsidR="00B83FD5" w:rsidRPr="00D83246" w:rsidRDefault="00B83FD5" w:rsidP="00051EC1">
          <w:pPr>
            <w:tabs>
              <w:tab w:val="center" w:pos="4513"/>
              <w:tab w:val="right" w:pos="9026"/>
            </w:tabs>
            <w:jc w:val="center"/>
            <w:rPr>
              <w:rFonts w:ascii="Times New Roman" w:hAnsi="Times New Roman" w:cs="Times New Roman"/>
              <w:color w:val="00B050"/>
              <w:sz w:val="22"/>
              <w:szCs w:val="22"/>
            </w:rPr>
          </w:pPr>
        </w:p>
        <w:p w14:paraId="23DB3334" w14:textId="77777777" w:rsidR="00B83FD5" w:rsidRPr="00D83246" w:rsidRDefault="00B83FD5" w:rsidP="00B83FD5">
          <w:pPr>
            <w:spacing w:after="120" w:line="20" w:lineRule="atLeast"/>
            <w:contextualSpacing/>
            <w:jc w:val="center"/>
            <w:rPr>
              <w:rFonts w:ascii="Times New Roman" w:hAnsi="Times New Roman" w:cs="Times New Roman"/>
              <w:sz w:val="22"/>
              <w:szCs w:val="22"/>
            </w:rPr>
          </w:pPr>
        </w:p>
        <w:p w14:paraId="2B481434" w14:textId="77777777" w:rsidR="00B83FD5" w:rsidRPr="00D83246" w:rsidRDefault="00B83FD5" w:rsidP="00B83FD5">
          <w:pPr>
            <w:spacing w:after="120" w:line="20" w:lineRule="atLeast"/>
            <w:ind w:left="5245"/>
            <w:contextualSpacing/>
            <w:rPr>
              <w:rFonts w:ascii="Times New Roman" w:hAnsi="Times New Roman" w:cs="Times New Roman"/>
              <w:sz w:val="22"/>
              <w:szCs w:val="22"/>
            </w:rPr>
          </w:pPr>
          <w:r w:rsidRPr="00D83246">
            <w:rPr>
              <w:rFonts w:ascii="Times New Roman" w:hAnsi="Times New Roman" w:cs="Times New Roman"/>
              <w:sz w:val="22"/>
              <w:szCs w:val="22"/>
            </w:rPr>
            <w:t xml:space="preserve">PATVIRTINTA </w:t>
          </w:r>
        </w:p>
        <w:p w14:paraId="073BDF38" w14:textId="7DE39096" w:rsidR="00B83FD5" w:rsidRPr="00D83246" w:rsidRDefault="00B83FD5" w:rsidP="00B83FD5">
          <w:pPr>
            <w:spacing w:after="120" w:line="20" w:lineRule="atLeast"/>
            <w:ind w:left="5245"/>
            <w:contextualSpacing/>
            <w:rPr>
              <w:rFonts w:ascii="Times New Roman" w:hAnsi="Times New Roman" w:cs="Times New Roman"/>
              <w:sz w:val="22"/>
              <w:szCs w:val="22"/>
            </w:rPr>
          </w:pPr>
          <w:r w:rsidRPr="00D83246">
            <w:rPr>
              <w:rFonts w:ascii="Times New Roman" w:hAnsi="Times New Roman" w:cs="Times New Roman"/>
              <w:sz w:val="22"/>
              <w:szCs w:val="22"/>
            </w:rPr>
            <w:t>Viešojo pirkimo komisijos 202</w:t>
          </w:r>
          <w:r w:rsidR="007C21E7" w:rsidRPr="00D83246">
            <w:rPr>
              <w:rFonts w:ascii="Times New Roman" w:hAnsi="Times New Roman" w:cs="Times New Roman"/>
              <w:sz w:val="22"/>
              <w:szCs w:val="22"/>
            </w:rPr>
            <w:t>5</w:t>
          </w:r>
          <w:r w:rsidRPr="00D83246">
            <w:rPr>
              <w:rFonts w:ascii="Times New Roman" w:hAnsi="Times New Roman" w:cs="Times New Roman"/>
              <w:sz w:val="22"/>
              <w:szCs w:val="22"/>
            </w:rPr>
            <w:t xml:space="preserve"> m. </w:t>
          </w:r>
          <w:r w:rsidR="002656EC">
            <w:rPr>
              <w:rFonts w:ascii="Times New Roman" w:hAnsi="Times New Roman" w:cs="Times New Roman"/>
              <w:sz w:val="22"/>
              <w:szCs w:val="22"/>
            </w:rPr>
            <w:t>0</w:t>
          </w:r>
          <w:r w:rsidR="00295E00">
            <w:rPr>
              <w:rFonts w:ascii="Times New Roman" w:hAnsi="Times New Roman" w:cs="Times New Roman"/>
              <w:sz w:val="22"/>
              <w:szCs w:val="22"/>
            </w:rPr>
            <w:t>5</w:t>
          </w:r>
          <w:r w:rsidR="002656EC">
            <w:rPr>
              <w:rFonts w:ascii="Times New Roman" w:hAnsi="Times New Roman" w:cs="Times New Roman"/>
              <w:sz w:val="22"/>
              <w:szCs w:val="22"/>
            </w:rPr>
            <w:t xml:space="preserve"> mėn. 2</w:t>
          </w:r>
          <w:r w:rsidR="00295E00">
            <w:rPr>
              <w:rFonts w:ascii="Times New Roman" w:hAnsi="Times New Roman" w:cs="Times New Roman"/>
              <w:sz w:val="22"/>
              <w:szCs w:val="22"/>
            </w:rPr>
            <w:t>0</w:t>
          </w:r>
          <w:r w:rsidR="00406E42" w:rsidRPr="00D83246">
            <w:rPr>
              <w:rFonts w:ascii="Times New Roman" w:hAnsi="Times New Roman" w:cs="Times New Roman"/>
              <w:sz w:val="22"/>
              <w:szCs w:val="22"/>
            </w:rPr>
            <w:t xml:space="preserve"> </w:t>
          </w:r>
          <w:r w:rsidR="00465A37" w:rsidRPr="00D83246">
            <w:rPr>
              <w:rFonts w:ascii="Times New Roman" w:hAnsi="Times New Roman" w:cs="Times New Roman"/>
              <w:sz w:val="22"/>
              <w:szCs w:val="22"/>
            </w:rPr>
            <w:t xml:space="preserve"> </w:t>
          </w:r>
          <w:r w:rsidRPr="00D83246">
            <w:rPr>
              <w:rFonts w:ascii="Times New Roman" w:hAnsi="Times New Roman" w:cs="Times New Roman"/>
              <w:sz w:val="22"/>
              <w:szCs w:val="22"/>
            </w:rPr>
            <w:t>d. posėdžio protokolu Nr</w:t>
          </w:r>
          <w:r w:rsidR="00406E42" w:rsidRPr="00D83246">
            <w:rPr>
              <w:rFonts w:ascii="Times New Roman" w:hAnsi="Times New Roman" w:cs="Times New Roman"/>
              <w:sz w:val="22"/>
              <w:szCs w:val="22"/>
            </w:rPr>
            <w:t xml:space="preserve">. </w:t>
          </w:r>
          <w:r w:rsidR="002656EC">
            <w:rPr>
              <w:rFonts w:ascii="Times New Roman" w:hAnsi="Times New Roman" w:cs="Times New Roman"/>
              <w:sz w:val="22"/>
              <w:szCs w:val="22"/>
            </w:rPr>
            <w:t>1</w:t>
          </w:r>
          <w:r w:rsidR="00843CE6">
            <w:rPr>
              <w:rFonts w:ascii="Times New Roman" w:hAnsi="Times New Roman" w:cs="Times New Roman"/>
              <w:sz w:val="22"/>
              <w:szCs w:val="22"/>
            </w:rPr>
            <w:t>451</w:t>
          </w:r>
        </w:p>
        <w:p w14:paraId="1EEF1008" w14:textId="68EBE52F" w:rsidR="00B83FD5" w:rsidRPr="00D83246" w:rsidRDefault="007542EC" w:rsidP="00B83FD5">
          <w:pPr>
            <w:spacing w:after="120" w:line="20" w:lineRule="atLeast"/>
            <w:contextualSpacing/>
            <w:jc w:val="center"/>
            <w:rPr>
              <w:rFonts w:ascii="Times New Roman" w:hAnsi="Times New Roman" w:cs="Times New Roman"/>
              <w:sz w:val="22"/>
              <w:szCs w:val="22"/>
            </w:rPr>
          </w:pPr>
          <w:r>
            <w:rPr>
              <w:rFonts w:ascii="Times New Roman" w:hAnsi="Times New Roman" w:cs="Times New Roman"/>
              <w:sz w:val="22"/>
              <w:szCs w:val="22"/>
            </w:rPr>
            <w:t xml:space="preserve"> </w:t>
          </w:r>
        </w:p>
        <w:p w14:paraId="5446CE95" w14:textId="32367793" w:rsidR="00B83FD5" w:rsidRPr="00D83246" w:rsidRDefault="00B83FD5" w:rsidP="00B83FD5">
          <w:pPr>
            <w:spacing w:after="120" w:line="20" w:lineRule="atLeast"/>
            <w:contextualSpacing/>
            <w:jc w:val="center"/>
            <w:rPr>
              <w:rFonts w:ascii="Times New Roman" w:hAnsi="Times New Roman" w:cs="Times New Roman"/>
              <w:sz w:val="22"/>
              <w:szCs w:val="22"/>
            </w:rPr>
          </w:pPr>
        </w:p>
        <w:p w14:paraId="3A4792D5" w14:textId="7B0FD19E" w:rsidR="00406E42" w:rsidRPr="00D83246" w:rsidRDefault="00406E42" w:rsidP="00B83FD5">
          <w:pPr>
            <w:spacing w:after="120" w:line="20" w:lineRule="atLeast"/>
            <w:contextualSpacing/>
            <w:jc w:val="center"/>
            <w:rPr>
              <w:rFonts w:ascii="Times New Roman" w:hAnsi="Times New Roman" w:cs="Times New Roman"/>
              <w:sz w:val="22"/>
              <w:szCs w:val="22"/>
            </w:rPr>
          </w:pPr>
          <w:r w:rsidRPr="00D83246">
            <w:rPr>
              <w:rFonts w:ascii="Times New Roman" w:hAnsi="Times New Roman" w:cs="Times New Roman"/>
              <w:noProof/>
              <w:sz w:val="22"/>
              <w:szCs w:val="22"/>
            </w:rPr>
            <w:drawing>
              <wp:inline distT="0" distB="0" distL="0" distR="0" wp14:anchorId="28E99C40" wp14:editId="251C14D9">
                <wp:extent cx="658495" cy="725170"/>
                <wp:effectExtent l="0" t="0" r="0" b="0"/>
                <wp:docPr id="37387335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73350" name="Picture 1" descr="A black background with a black squar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 cy="725170"/>
                        </a:xfrm>
                        <a:prstGeom prst="rect">
                          <a:avLst/>
                        </a:prstGeom>
                        <a:noFill/>
                      </pic:spPr>
                    </pic:pic>
                  </a:graphicData>
                </a:graphic>
              </wp:inline>
            </w:drawing>
          </w:r>
        </w:p>
        <w:p w14:paraId="236AAD5C" w14:textId="074A90FC" w:rsidR="00406E42" w:rsidRPr="00D83246" w:rsidRDefault="00406E42" w:rsidP="00B83FD5">
          <w:pPr>
            <w:spacing w:after="120" w:line="20" w:lineRule="atLeast"/>
            <w:contextualSpacing/>
            <w:jc w:val="center"/>
            <w:rPr>
              <w:rFonts w:ascii="Times New Roman" w:hAnsi="Times New Roman" w:cs="Times New Roman"/>
              <w:sz w:val="22"/>
              <w:szCs w:val="22"/>
            </w:rPr>
          </w:pPr>
        </w:p>
        <w:p w14:paraId="591C9744" w14:textId="77777777" w:rsidR="00406E42" w:rsidRPr="00D83246" w:rsidRDefault="00406E42" w:rsidP="00406E42">
          <w:pPr>
            <w:spacing w:after="0" w:line="259" w:lineRule="auto"/>
            <w:ind w:left="106"/>
            <w:jc w:val="center"/>
            <w:rPr>
              <w:rFonts w:ascii="Times New Roman" w:eastAsia="Times New Roman" w:hAnsi="Times New Roman" w:cs="Times New Roman"/>
              <w:color w:val="000000"/>
              <w:sz w:val="24"/>
              <w:szCs w:val="24"/>
              <w:lang w:eastAsia="en-US"/>
            </w:rPr>
          </w:pPr>
          <w:r w:rsidRPr="00D83246">
            <w:rPr>
              <w:rFonts w:ascii="Times New Roman" w:eastAsia="Times New Roman" w:hAnsi="Times New Roman" w:cs="Times New Roman"/>
              <w:b/>
              <w:bCs/>
              <w:color w:val="000000"/>
              <w:sz w:val="24"/>
              <w:szCs w:val="24"/>
              <w:lang w:eastAsia="en-US"/>
            </w:rPr>
            <w:t>KAUNO TECHNOLOGIJOS UNIVERSITETAS</w:t>
          </w:r>
          <w:r w:rsidRPr="00D83246">
            <w:rPr>
              <w:rFonts w:ascii="Times New Roman" w:eastAsia="Times New Roman" w:hAnsi="Times New Roman" w:cs="Times New Roman"/>
              <w:color w:val="000000"/>
              <w:sz w:val="24"/>
              <w:szCs w:val="24"/>
              <w:lang w:eastAsia="en-US"/>
            </w:rPr>
            <w:t xml:space="preserve"> </w:t>
          </w:r>
        </w:p>
        <w:p w14:paraId="06B0FEB8" w14:textId="0A29EB4B" w:rsidR="00406E42" w:rsidRPr="00D83246" w:rsidRDefault="00406E42" w:rsidP="00B83FD5">
          <w:pPr>
            <w:spacing w:after="120" w:line="20" w:lineRule="atLeast"/>
            <w:contextualSpacing/>
            <w:jc w:val="center"/>
            <w:rPr>
              <w:rFonts w:ascii="Times New Roman" w:hAnsi="Times New Roman" w:cs="Times New Roman"/>
              <w:sz w:val="22"/>
              <w:szCs w:val="22"/>
            </w:rPr>
          </w:pPr>
        </w:p>
        <w:p w14:paraId="3B701580" w14:textId="77777777" w:rsidR="00B83FD5" w:rsidRPr="00D83246" w:rsidRDefault="00B83FD5" w:rsidP="00B83FD5">
          <w:pPr>
            <w:spacing w:after="120" w:line="20" w:lineRule="atLeast"/>
            <w:contextualSpacing/>
            <w:jc w:val="center"/>
            <w:rPr>
              <w:rFonts w:ascii="Times New Roman" w:hAnsi="Times New Roman" w:cs="Times New Roman"/>
              <w:sz w:val="22"/>
              <w:szCs w:val="22"/>
            </w:rPr>
          </w:pPr>
        </w:p>
        <w:p w14:paraId="4E1A8D02" w14:textId="77777777" w:rsidR="00D07047" w:rsidRPr="00D83246" w:rsidRDefault="00D07047" w:rsidP="00B83FD5">
          <w:pPr>
            <w:spacing w:after="120" w:line="20" w:lineRule="atLeast"/>
            <w:contextualSpacing/>
            <w:jc w:val="center"/>
            <w:rPr>
              <w:rFonts w:ascii="Times New Roman" w:hAnsi="Times New Roman" w:cs="Times New Roman"/>
              <w:b/>
              <w:bCs/>
              <w:sz w:val="28"/>
              <w:szCs w:val="28"/>
            </w:rPr>
          </w:pPr>
        </w:p>
        <w:p w14:paraId="1CEC1B49" w14:textId="77777777" w:rsidR="002E5B38" w:rsidRPr="00D83246" w:rsidRDefault="00484ABE" w:rsidP="002E5B38">
          <w:pPr>
            <w:spacing w:after="120" w:line="20" w:lineRule="atLeast"/>
            <w:contextualSpacing/>
            <w:jc w:val="center"/>
            <w:rPr>
              <w:rFonts w:ascii="Times New Roman" w:hAnsi="Times New Roman" w:cs="Times New Roman"/>
              <w:b/>
              <w:bCs/>
              <w:sz w:val="28"/>
              <w:szCs w:val="28"/>
            </w:rPr>
          </w:pPr>
          <w:r w:rsidRPr="00D83246">
            <w:rPr>
              <w:rFonts w:ascii="Times New Roman" w:hAnsi="Times New Roman" w:cs="Times New Roman"/>
              <w:b/>
              <w:bCs/>
              <w:sz w:val="28"/>
              <w:szCs w:val="28"/>
            </w:rPr>
            <w:t>„</w:t>
          </w:r>
          <w:r w:rsidR="002E5B38" w:rsidRPr="00D83246">
            <w:rPr>
              <w:rFonts w:ascii="Times New Roman" w:hAnsi="Times New Roman" w:cs="Times New Roman"/>
              <w:b/>
              <w:bCs/>
              <w:sz w:val="28"/>
              <w:szCs w:val="28"/>
            </w:rPr>
            <w:t>MOKSLO PASKIRTIES PASTATO (UNIK. NR. 1996-0005-7038), KAUNAS,</w:t>
          </w:r>
        </w:p>
        <w:p w14:paraId="6482A96D" w14:textId="5E30315D" w:rsidR="00406E42" w:rsidRPr="00D83246" w:rsidRDefault="002E5B38" w:rsidP="00406E42">
          <w:pPr>
            <w:spacing w:after="120" w:line="20" w:lineRule="atLeast"/>
            <w:contextualSpacing/>
            <w:jc w:val="center"/>
            <w:rPr>
              <w:rFonts w:ascii="Times New Roman" w:hAnsi="Times New Roman" w:cs="Times New Roman"/>
              <w:b/>
              <w:bCs/>
              <w:sz w:val="28"/>
              <w:szCs w:val="28"/>
            </w:rPr>
          </w:pPr>
          <w:r w:rsidRPr="00D83246">
            <w:rPr>
              <w:rFonts w:ascii="Times New Roman" w:hAnsi="Times New Roman" w:cs="Times New Roman"/>
              <w:b/>
              <w:bCs/>
              <w:sz w:val="28"/>
              <w:szCs w:val="28"/>
            </w:rPr>
            <w:t>TUNELIO G. 60, KAPITALINIO REMONTO DARBAI</w:t>
          </w:r>
          <w:r w:rsidR="00484ABE" w:rsidRPr="00D83246">
            <w:rPr>
              <w:rFonts w:ascii="Times New Roman" w:hAnsi="Times New Roman" w:cs="Times New Roman"/>
              <w:b/>
              <w:bCs/>
              <w:sz w:val="28"/>
              <w:szCs w:val="28"/>
            </w:rPr>
            <w:t>“</w:t>
          </w:r>
        </w:p>
        <w:p w14:paraId="2DCF6F7B" w14:textId="068AF4DA" w:rsidR="00B83FD5" w:rsidRPr="00D83246" w:rsidRDefault="00406E42" w:rsidP="00406E42">
          <w:pPr>
            <w:spacing w:after="120" w:line="20" w:lineRule="atLeast"/>
            <w:contextualSpacing/>
            <w:jc w:val="center"/>
            <w:rPr>
              <w:rFonts w:ascii="Times New Roman" w:hAnsi="Times New Roman" w:cs="Times New Roman"/>
              <w:b/>
              <w:bCs/>
              <w:sz w:val="28"/>
              <w:szCs w:val="28"/>
            </w:rPr>
          </w:pPr>
          <w:r w:rsidRPr="00D83246">
            <w:rPr>
              <w:rFonts w:ascii="Times New Roman" w:hAnsi="Times New Roman" w:cs="Times New Roman"/>
              <w:b/>
              <w:bCs/>
              <w:sz w:val="28"/>
              <w:szCs w:val="28"/>
            </w:rPr>
            <w:t xml:space="preserve">SUPAPRASTINTO </w:t>
          </w:r>
          <w:r w:rsidR="00B83FD5" w:rsidRPr="00D83246">
            <w:rPr>
              <w:rFonts w:ascii="Times New Roman" w:hAnsi="Times New Roman" w:cs="Times New Roman"/>
              <w:b/>
              <w:bCs/>
              <w:sz w:val="28"/>
              <w:szCs w:val="28"/>
            </w:rPr>
            <w:t>ATVIRO KONKURSO</w:t>
          </w:r>
          <w:r w:rsidRPr="00D83246">
            <w:rPr>
              <w:rFonts w:ascii="Times New Roman" w:hAnsi="Times New Roman" w:cs="Times New Roman"/>
              <w:b/>
              <w:bCs/>
              <w:sz w:val="28"/>
              <w:szCs w:val="28"/>
            </w:rPr>
            <w:t xml:space="preserve"> </w:t>
          </w:r>
          <w:r w:rsidR="00B83FD5" w:rsidRPr="00D83246">
            <w:rPr>
              <w:rFonts w:ascii="Times New Roman" w:hAnsi="Times New Roman" w:cs="Times New Roman"/>
              <w:b/>
              <w:bCs/>
              <w:sz w:val="28"/>
              <w:szCs w:val="28"/>
            </w:rPr>
            <w:t>SPECIALIOSIOS SĄLYGOS</w:t>
          </w:r>
        </w:p>
        <w:p w14:paraId="09F499BA" w14:textId="77777777" w:rsidR="00A930D8" w:rsidRPr="00D83246" w:rsidRDefault="00A930D8" w:rsidP="00B83FD5">
          <w:pPr>
            <w:spacing w:after="120" w:line="20" w:lineRule="atLeast"/>
            <w:contextualSpacing/>
            <w:rPr>
              <w:rFonts w:cstheme="minorHAnsi"/>
            </w:rPr>
          </w:pPr>
        </w:p>
        <w:p w14:paraId="07BA3876" w14:textId="526DCB58" w:rsidR="00B83FD5" w:rsidRPr="00D83246" w:rsidRDefault="00B83FD5" w:rsidP="00B83FD5">
          <w:pPr>
            <w:spacing w:after="120" w:line="20" w:lineRule="atLeast"/>
            <w:contextualSpacing/>
            <w:rPr>
              <w:rFonts w:cstheme="minorHAnsi"/>
            </w:rPr>
          </w:pPr>
          <w:r w:rsidRPr="00D83246">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0E14A9B6" w14:textId="77777777" w:rsidR="00B83FD5" w:rsidRPr="00D83246" w:rsidRDefault="00B83FD5" w:rsidP="00B83FD5">
              <w:pPr>
                <w:pStyle w:val="TOCHeading"/>
                <w:spacing w:before="0" w:line="20" w:lineRule="atLeast"/>
                <w:ind w:left="432" w:hanging="432"/>
                <w:contextualSpacing/>
                <w:rPr>
                  <w:rFonts w:ascii="Times New Roman" w:hAnsi="Times New Roman" w:cs="Times New Roman"/>
                  <w:sz w:val="22"/>
                  <w:szCs w:val="22"/>
                </w:rPr>
              </w:pPr>
              <w:r w:rsidRPr="00D83246">
                <w:rPr>
                  <w:rFonts w:ascii="Times New Roman" w:hAnsi="Times New Roman" w:cs="Times New Roman"/>
                  <w:sz w:val="22"/>
                  <w:szCs w:val="22"/>
                </w:rPr>
                <w:t>TURINYS</w:t>
              </w:r>
            </w:p>
            <w:p w14:paraId="7A7F6502" w14:textId="695419F7" w:rsidR="00A02AF4" w:rsidRDefault="00B83FD5">
              <w:pPr>
                <w:pStyle w:val="TOC1"/>
                <w:tabs>
                  <w:tab w:val="left" w:pos="720"/>
                </w:tabs>
                <w:rPr>
                  <w:noProof/>
                  <w:kern w:val="2"/>
                  <w:sz w:val="24"/>
                  <w:szCs w:val="24"/>
                  <w14:ligatures w14:val="standardContextual"/>
                </w:rPr>
              </w:pPr>
              <w:r w:rsidRPr="00D83246">
                <w:rPr>
                  <w:rFonts w:ascii="Times New Roman" w:hAnsi="Times New Roman" w:cs="Times New Roman"/>
                  <w:color w:val="2B579A"/>
                  <w:sz w:val="22"/>
                  <w:szCs w:val="22"/>
                  <w:shd w:val="clear" w:color="auto" w:fill="E6E6E6"/>
                </w:rPr>
                <w:fldChar w:fldCharType="begin"/>
              </w:r>
              <w:r w:rsidRPr="00D83246">
                <w:rPr>
                  <w:rFonts w:ascii="Times New Roman" w:hAnsi="Times New Roman" w:cs="Times New Roman"/>
                  <w:sz w:val="22"/>
                  <w:szCs w:val="22"/>
                </w:rPr>
                <w:instrText xml:space="preserve"> TOC \o "1-3" \h \z \u </w:instrText>
              </w:r>
              <w:r w:rsidRPr="00D83246">
                <w:rPr>
                  <w:rFonts w:ascii="Times New Roman" w:hAnsi="Times New Roman" w:cs="Times New Roman"/>
                  <w:color w:val="2B579A"/>
                  <w:sz w:val="22"/>
                  <w:szCs w:val="22"/>
                  <w:shd w:val="clear" w:color="auto" w:fill="E6E6E6"/>
                </w:rPr>
                <w:fldChar w:fldCharType="separate"/>
              </w:r>
              <w:hyperlink w:anchor="_Toc196476267" w:history="1">
                <w:r w:rsidR="00A02AF4" w:rsidRPr="00ED19B5">
                  <w:rPr>
                    <w:rStyle w:val="Hyperlink"/>
                    <w:rFonts w:ascii="Times New Roman" w:hAnsi="Times New Roman" w:cs="Times New Roman"/>
                    <w:bCs/>
                    <w:noProof/>
                  </w:rPr>
                  <w:t>1.</w:t>
                </w:r>
                <w:r w:rsidR="00A02AF4">
                  <w:rPr>
                    <w:noProof/>
                    <w:kern w:val="2"/>
                    <w:sz w:val="24"/>
                    <w:szCs w:val="24"/>
                    <w14:ligatures w14:val="standardContextual"/>
                  </w:rPr>
                  <w:tab/>
                </w:r>
                <w:r w:rsidR="00A02AF4" w:rsidRPr="00ED19B5">
                  <w:rPr>
                    <w:rStyle w:val="Hyperlink"/>
                    <w:rFonts w:ascii="Times New Roman" w:hAnsi="Times New Roman" w:cs="Times New Roman"/>
                    <w:b/>
                    <w:noProof/>
                  </w:rPr>
                  <w:t>Bendra informacija</w:t>
                </w:r>
                <w:r w:rsidR="00A02AF4">
                  <w:rPr>
                    <w:noProof/>
                    <w:webHidden/>
                  </w:rPr>
                  <w:tab/>
                </w:r>
                <w:r w:rsidR="00A02AF4">
                  <w:rPr>
                    <w:noProof/>
                    <w:webHidden/>
                  </w:rPr>
                  <w:fldChar w:fldCharType="begin"/>
                </w:r>
                <w:r w:rsidR="00A02AF4">
                  <w:rPr>
                    <w:noProof/>
                    <w:webHidden/>
                  </w:rPr>
                  <w:instrText xml:space="preserve"> PAGEREF _Toc196476267 \h </w:instrText>
                </w:r>
                <w:r w:rsidR="00A02AF4">
                  <w:rPr>
                    <w:noProof/>
                    <w:webHidden/>
                  </w:rPr>
                </w:r>
                <w:r w:rsidR="00A02AF4">
                  <w:rPr>
                    <w:noProof/>
                    <w:webHidden/>
                  </w:rPr>
                  <w:fldChar w:fldCharType="separate"/>
                </w:r>
                <w:r w:rsidR="00A02AF4">
                  <w:rPr>
                    <w:noProof/>
                    <w:webHidden/>
                  </w:rPr>
                  <w:t>3</w:t>
                </w:r>
                <w:r w:rsidR="00A02AF4">
                  <w:rPr>
                    <w:noProof/>
                    <w:webHidden/>
                  </w:rPr>
                  <w:fldChar w:fldCharType="end"/>
                </w:r>
              </w:hyperlink>
            </w:p>
            <w:p w14:paraId="045304E7" w14:textId="6B1880E6" w:rsidR="00A02AF4" w:rsidRDefault="00A02AF4">
              <w:pPr>
                <w:pStyle w:val="TOC1"/>
                <w:tabs>
                  <w:tab w:val="left" w:pos="720"/>
                </w:tabs>
                <w:rPr>
                  <w:noProof/>
                  <w:kern w:val="2"/>
                  <w:sz w:val="24"/>
                  <w:szCs w:val="24"/>
                  <w14:ligatures w14:val="standardContextual"/>
                </w:rPr>
              </w:pPr>
              <w:hyperlink w:anchor="_Toc196476268" w:history="1">
                <w:r w:rsidRPr="00ED19B5">
                  <w:rPr>
                    <w:rStyle w:val="Hyperlink"/>
                    <w:rFonts w:ascii="Times New Roman" w:hAnsi="Times New Roman" w:cs="Times New Roman"/>
                    <w:bCs/>
                    <w:noProof/>
                  </w:rPr>
                  <w:t>2.</w:t>
                </w:r>
                <w:r>
                  <w:rPr>
                    <w:noProof/>
                    <w:kern w:val="2"/>
                    <w:sz w:val="24"/>
                    <w:szCs w:val="24"/>
                    <w14:ligatures w14:val="standardContextual"/>
                  </w:rPr>
                  <w:tab/>
                </w:r>
                <w:r w:rsidRPr="00ED19B5">
                  <w:rPr>
                    <w:rStyle w:val="Hyperlink"/>
                    <w:rFonts w:ascii="Times New Roman" w:hAnsi="Times New Roman" w:cs="Times New Roman"/>
                    <w:b/>
                    <w:noProof/>
                  </w:rPr>
                  <w:t>Pirkimo objektas</w:t>
                </w:r>
                <w:r>
                  <w:rPr>
                    <w:noProof/>
                    <w:webHidden/>
                  </w:rPr>
                  <w:tab/>
                </w:r>
                <w:r>
                  <w:rPr>
                    <w:noProof/>
                    <w:webHidden/>
                  </w:rPr>
                  <w:fldChar w:fldCharType="begin"/>
                </w:r>
                <w:r>
                  <w:rPr>
                    <w:noProof/>
                    <w:webHidden/>
                  </w:rPr>
                  <w:instrText xml:space="preserve"> PAGEREF _Toc196476268 \h </w:instrText>
                </w:r>
                <w:r>
                  <w:rPr>
                    <w:noProof/>
                    <w:webHidden/>
                  </w:rPr>
                </w:r>
                <w:r>
                  <w:rPr>
                    <w:noProof/>
                    <w:webHidden/>
                  </w:rPr>
                  <w:fldChar w:fldCharType="separate"/>
                </w:r>
                <w:r>
                  <w:rPr>
                    <w:noProof/>
                    <w:webHidden/>
                  </w:rPr>
                  <w:t>3</w:t>
                </w:r>
                <w:r>
                  <w:rPr>
                    <w:noProof/>
                    <w:webHidden/>
                  </w:rPr>
                  <w:fldChar w:fldCharType="end"/>
                </w:r>
              </w:hyperlink>
            </w:p>
            <w:p w14:paraId="7FEFB91A" w14:textId="051BD406" w:rsidR="00A02AF4" w:rsidRDefault="00A02AF4">
              <w:pPr>
                <w:pStyle w:val="TOC1"/>
                <w:tabs>
                  <w:tab w:val="left" w:pos="720"/>
                </w:tabs>
                <w:rPr>
                  <w:noProof/>
                  <w:kern w:val="2"/>
                  <w:sz w:val="24"/>
                  <w:szCs w:val="24"/>
                  <w14:ligatures w14:val="standardContextual"/>
                </w:rPr>
              </w:pPr>
              <w:hyperlink w:anchor="_Toc196476269" w:history="1">
                <w:r w:rsidRPr="00ED19B5">
                  <w:rPr>
                    <w:rStyle w:val="Hyperlink"/>
                    <w:rFonts w:ascii="Times New Roman" w:hAnsi="Times New Roman" w:cs="Times New Roman"/>
                    <w:b/>
                    <w:noProof/>
                  </w:rPr>
                  <w:t>3.</w:t>
                </w:r>
                <w:r>
                  <w:rPr>
                    <w:noProof/>
                    <w:kern w:val="2"/>
                    <w:sz w:val="24"/>
                    <w:szCs w:val="24"/>
                    <w14:ligatures w14:val="standardContextual"/>
                  </w:rPr>
                  <w:tab/>
                </w:r>
                <w:r w:rsidRPr="00ED19B5">
                  <w:rPr>
                    <w:rStyle w:val="Hyperlink"/>
                    <w:rFonts w:ascii="Times New Roman" w:hAnsi="Times New Roman" w:cs="Times New Roman"/>
                    <w:b/>
                    <w:noProof/>
                  </w:rPr>
                  <w:t>Susitikimai su tiekėjais ir objekto apžiūra</w:t>
                </w:r>
                <w:r>
                  <w:rPr>
                    <w:noProof/>
                    <w:webHidden/>
                  </w:rPr>
                  <w:tab/>
                </w:r>
                <w:r>
                  <w:rPr>
                    <w:noProof/>
                    <w:webHidden/>
                  </w:rPr>
                  <w:fldChar w:fldCharType="begin"/>
                </w:r>
                <w:r>
                  <w:rPr>
                    <w:noProof/>
                    <w:webHidden/>
                  </w:rPr>
                  <w:instrText xml:space="preserve"> PAGEREF _Toc196476269 \h </w:instrText>
                </w:r>
                <w:r>
                  <w:rPr>
                    <w:noProof/>
                    <w:webHidden/>
                  </w:rPr>
                </w:r>
                <w:r>
                  <w:rPr>
                    <w:noProof/>
                    <w:webHidden/>
                  </w:rPr>
                  <w:fldChar w:fldCharType="separate"/>
                </w:r>
                <w:r>
                  <w:rPr>
                    <w:noProof/>
                    <w:webHidden/>
                  </w:rPr>
                  <w:t>4</w:t>
                </w:r>
                <w:r>
                  <w:rPr>
                    <w:noProof/>
                    <w:webHidden/>
                  </w:rPr>
                  <w:fldChar w:fldCharType="end"/>
                </w:r>
              </w:hyperlink>
            </w:p>
            <w:p w14:paraId="2A9D1A93" w14:textId="0385A5E3" w:rsidR="00A02AF4" w:rsidRDefault="00A02AF4">
              <w:pPr>
                <w:pStyle w:val="TOC1"/>
                <w:tabs>
                  <w:tab w:val="left" w:pos="720"/>
                </w:tabs>
                <w:rPr>
                  <w:noProof/>
                  <w:kern w:val="2"/>
                  <w:sz w:val="24"/>
                  <w:szCs w:val="24"/>
                  <w14:ligatures w14:val="standardContextual"/>
                </w:rPr>
              </w:pPr>
              <w:hyperlink w:anchor="_Toc196476270" w:history="1">
                <w:r w:rsidRPr="00ED19B5">
                  <w:rPr>
                    <w:rStyle w:val="Hyperlink"/>
                    <w:rFonts w:ascii="Times New Roman" w:hAnsi="Times New Roman" w:cs="Times New Roman"/>
                    <w:b/>
                    <w:noProof/>
                  </w:rPr>
                  <w:t>4.</w:t>
                </w:r>
                <w:r>
                  <w:rPr>
                    <w:noProof/>
                    <w:kern w:val="2"/>
                    <w:sz w:val="24"/>
                    <w:szCs w:val="24"/>
                    <w14:ligatures w14:val="standardContextual"/>
                  </w:rPr>
                  <w:tab/>
                </w:r>
                <w:r w:rsidRPr="00ED19B5">
                  <w:rPr>
                    <w:rStyle w:val="Hyperlink"/>
                    <w:rFonts w:ascii="Times New Roman" w:hAnsi="Times New Roman" w:cs="Times New Roman"/>
                    <w:b/>
                    <w:noProof/>
                  </w:rPr>
                  <w:t>Tiekėjų pašalinimo pagrindai ir kvalifikacijos reikalavimai</w:t>
                </w:r>
                <w:r>
                  <w:rPr>
                    <w:noProof/>
                    <w:webHidden/>
                  </w:rPr>
                  <w:tab/>
                </w:r>
                <w:r>
                  <w:rPr>
                    <w:noProof/>
                    <w:webHidden/>
                  </w:rPr>
                  <w:fldChar w:fldCharType="begin"/>
                </w:r>
                <w:r>
                  <w:rPr>
                    <w:noProof/>
                    <w:webHidden/>
                  </w:rPr>
                  <w:instrText xml:space="preserve"> PAGEREF _Toc196476270 \h </w:instrText>
                </w:r>
                <w:r>
                  <w:rPr>
                    <w:noProof/>
                    <w:webHidden/>
                  </w:rPr>
                </w:r>
                <w:r>
                  <w:rPr>
                    <w:noProof/>
                    <w:webHidden/>
                  </w:rPr>
                  <w:fldChar w:fldCharType="separate"/>
                </w:r>
                <w:r>
                  <w:rPr>
                    <w:noProof/>
                    <w:webHidden/>
                  </w:rPr>
                  <w:t>4</w:t>
                </w:r>
                <w:r>
                  <w:rPr>
                    <w:noProof/>
                    <w:webHidden/>
                  </w:rPr>
                  <w:fldChar w:fldCharType="end"/>
                </w:r>
              </w:hyperlink>
            </w:p>
            <w:p w14:paraId="68114441" w14:textId="36A5DA82" w:rsidR="00A02AF4" w:rsidRDefault="00A02AF4">
              <w:pPr>
                <w:pStyle w:val="TOC1"/>
                <w:tabs>
                  <w:tab w:val="left" w:pos="720"/>
                </w:tabs>
                <w:rPr>
                  <w:noProof/>
                  <w:kern w:val="2"/>
                  <w:sz w:val="24"/>
                  <w:szCs w:val="24"/>
                  <w14:ligatures w14:val="standardContextual"/>
                </w:rPr>
              </w:pPr>
              <w:hyperlink w:anchor="_Toc196476271" w:history="1">
                <w:r w:rsidRPr="00ED19B5">
                  <w:rPr>
                    <w:rStyle w:val="Hyperlink"/>
                    <w:rFonts w:ascii="Times New Roman" w:hAnsi="Times New Roman" w:cs="Times New Roman"/>
                    <w:b/>
                    <w:noProof/>
                  </w:rPr>
                  <w:t>5.</w:t>
                </w:r>
                <w:r>
                  <w:rPr>
                    <w:noProof/>
                    <w:kern w:val="2"/>
                    <w:sz w:val="24"/>
                    <w:szCs w:val="24"/>
                    <w14:ligatures w14:val="standardContextual"/>
                  </w:rPr>
                  <w:tab/>
                </w:r>
                <w:r w:rsidRPr="00ED19B5">
                  <w:rPr>
                    <w:rStyle w:val="Hyperlink"/>
                    <w:rFonts w:ascii="Times New Roman" w:hAnsi="Times New Roman" w:cs="Times New Roman"/>
                    <w:b/>
                    <w:noProof/>
                  </w:rPr>
                  <w:t>Reikalavimai, susiję su nacionaliniu saugumu</w:t>
                </w:r>
                <w:r>
                  <w:rPr>
                    <w:noProof/>
                    <w:webHidden/>
                  </w:rPr>
                  <w:tab/>
                </w:r>
                <w:r>
                  <w:rPr>
                    <w:noProof/>
                    <w:webHidden/>
                  </w:rPr>
                  <w:fldChar w:fldCharType="begin"/>
                </w:r>
                <w:r>
                  <w:rPr>
                    <w:noProof/>
                    <w:webHidden/>
                  </w:rPr>
                  <w:instrText xml:space="preserve"> PAGEREF _Toc196476271 \h </w:instrText>
                </w:r>
                <w:r>
                  <w:rPr>
                    <w:noProof/>
                    <w:webHidden/>
                  </w:rPr>
                </w:r>
                <w:r>
                  <w:rPr>
                    <w:noProof/>
                    <w:webHidden/>
                  </w:rPr>
                  <w:fldChar w:fldCharType="separate"/>
                </w:r>
                <w:r>
                  <w:rPr>
                    <w:noProof/>
                    <w:webHidden/>
                  </w:rPr>
                  <w:t>4</w:t>
                </w:r>
                <w:r>
                  <w:rPr>
                    <w:noProof/>
                    <w:webHidden/>
                  </w:rPr>
                  <w:fldChar w:fldCharType="end"/>
                </w:r>
              </w:hyperlink>
            </w:p>
            <w:p w14:paraId="79745D0F" w14:textId="21280A4A" w:rsidR="00A02AF4" w:rsidRDefault="00A02AF4">
              <w:pPr>
                <w:pStyle w:val="TOC1"/>
                <w:tabs>
                  <w:tab w:val="left" w:pos="720"/>
                </w:tabs>
                <w:rPr>
                  <w:noProof/>
                  <w:kern w:val="2"/>
                  <w:sz w:val="24"/>
                  <w:szCs w:val="24"/>
                  <w14:ligatures w14:val="standardContextual"/>
                </w:rPr>
              </w:pPr>
              <w:hyperlink w:anchor="_Toc196476272" w:history="1">
                <w:r w:rsidRPr="00ED19B5">
                  <w:rPr>
                    <w:rStyle w:val="Hyperlink"/>
                    <w:rFonts w:ascii="Times New Roman" w:hAnsi="Times New Roman" w:cs="Times New Roman"/>
                    <w:b/>
                    <w:noProof/>
                  </w:rPr>
                  <w:t>6.</w:t>
                </w:r>
                <w:r>
                  <w:rPr>
                    <w:noProof/>
                    <w:kern w:val="2"/>
                    <w:sz w:val="24"/>
                    <w:szCs w:val="24"/>
                    <w14:ligatures w14:val="standardContextual"/>
                  </w:rPr>
                  <w:tab/>
                </w:r>
                <w:r w:rsidRPr="00ED19B5">
                  <w:rPr>
                    <w:rStyle w:val="Hyperlink"/>
                    <w:rFonts w:ascii="Times New Roman" w:hAnsi="Times New Roman" w:cs="Times New Roman"/>
                    <w:b/>
                    <w:noProof/>
                  </w:rPr>
                  <w:t>Specialieji reikalavimai pasiūlymų rengimui ir pateikimui</w:t>
                </w:r>
                <w:r>
                  <w:rPr>
                    <w:noProof/>
                    <w:webHidden/>
                  </w:rPr>
                  <w:tab/>
                </w:r>
                <w:r>
                  <w:rPr>
                    <w:noProof/>
                    <w:webHidden/>
                  </w:rPr>
                  <w:fldChar w:fldCharType="begin"/>
                </w:r>
                <w:r>
                  <w:rPr>
                    <w:noProof/>
                    <w:webHidden/>
                  </w:rPr>
                  <w:instrText xml:space="preserve"> PAGEREF _Toc196476272 \h </w:instrText>
                </w:r>
                <w:r>
                  <w:rPr>
                    <w:noProof/>
                    <w:webHidden/>
                  </w:rPr>
                </w:r>
                <w:r>
                  <w:rPr>
                    <w:noProof/>
                    <w:webHidden/>
                  </w:rPr>
                  <w:fldChar w:fldCharType="separate"/>
                </w:r>
                <w:r>
                  <w:rPr>
                    <w:noProof/>
                    <w:webHidden/>
                  </w:rPr>
                  <w:t>4</w:t>
                </w:r>
                <w:r>
                  <w:rPr>
                    <w:noProof/>
                    <w:webHidden/>
                  </w:rPr>
                  <w:fldChar w:fldCharType="end"/>
                </w:r>
              </w:hyperlink>
            </w:p>
            <w:p w14:paraId="0022F46D" w14:textId="6304E45F" w:rsidR="00A02AF4" w:rsidRDefault="00A02AF4">
              <w:pPr>
                <w:pStyle w:val="TOC1"/>
                <w:tabs>
                  <w:tab w:val="left" w:pos="720"/>
                </w:tabs>
                <w:rPr>
                  <w:noProof/>
                  <w:kern w:val="2"/>
                  <w:sz w:val="24"/>
                  <w:szCs w:val="24"/>
                  <w14:ligatures w14:val="standardContextual"/>
                </w:rPr>
              </w:pPr>
              <w:hyperlink w:anchor="_Toc196476273" w:history="1">
                <w:r w:rsidRPr="00ED19B5">
                  <w:rPr>
                    <w:rStyle w:val="Hyperlink"/>
                    <w:rFonts w:ascii="Times New Roman" w:eastAsia="Calibri" w:hAnsi="Times New Roman" w:cs="Times New Roman"/>
                    <w:b/>
                    <w:noProof/>
                  </w:rPr>
                  <w:t>7.</w:t>
                </w:r>
                <w:r>
                  <w:rPr>
                    <w:noProof/>
                    <w:kern w:val="2"/>
                    <w:sz w:val="24"/>
                    <w:szCs w:val="24"/>
                    <w14:ligatures w14:val="standardContextual"/>
                  </w:rPr>
                  <w:tab/>
                </w:r>
                <w:r w:rsidRPr="00ED19B5">
                  <w:rPr>
                    <w:rStyle w:val="Hyperlink"/>
                    <w:rFonts w:ascii="Times New Roman" w:hAnsi="Times New Roman" w:cs="Times New Roman"/>
                    <w:b/>
                    <w:noProof/>
                  </w:rPr>
                  <w:t>Pasiūlymo galiojimo užtikrinimas</w:t>
                </w:r>
                <w:r>
                  <w:rPr>
                    <w:noProof/>
                    <w:webHidden/>
                  </w:rPr>
                  <w:tab/>
                </w:r>
                <w:r>
                  <w:rPr>
                    <w:noProof/>
                    <w:webHidden/>
                  </w:rPr>
                  <w:fldChar w:fldCharType="begin"/>
                </w:r>
                <w:r>
                  <w:rPr>
                    <w:noProof/>
                    <w:webHidden/>
                  </w:rPr>
                  <w:instrText xml:space="preserve"> PAGEREF _Toc196476273 \h </w:instrText>
                </w:r>
                <w:r>
                  <w:rPr>
                    <w:noProof/>
                    <w:webHidden/>
                  </w:rPr>
                </w:r>
                <w:r>
                  <w:rPr>
                    <w:noProof/>
                    <w:webHidden/>
                  </w:rPr>
                  <w:fldChar w:fldCharType="separate"/>
                </w:r>
                <w:r>
                  <w:rPr>
                    <w:noProof/>
                    <w:webHidden/>
                  </w:rPr>
                  <w:t>5</w:t>
                </w:r>
                <w:r>
                  <w:rPr>
                    <w:noProof/>
                    <w:webHidden/>
                  </w:rPr>
                  <w:fldChar w:fldCharType="end"/>
                </w:r>
              </w:hyperlink>
            </w:p>
            <w:p w14:paraId="5807A355" w14:textId="5A8B5ED6" w:rsidR="00A02AF4" w:rsidRDefault="00A02AF4">
              <w:pPr>
                <w:pStyle w:val="TOC1"/>
                <w:tabs>
                  <w:tab w:val="left" w:pos="720"/>
                </w:tabs>
                <w:rPr>
                  <w:noProof/>
                  <w:kern w:val="2"/>
                  <w:sz w:val="24"/>
                  <w:szCs w:val="24"/>
                  <w14:ligatures w14:val="standardContextual"/>
                </w:rPr>
              </w:pPr>
              <w:hyperlink w:anchor="_Toc196476274" w:history="1">
                <w:r w:rsidRPr="00ED19B5">
                  <w:rPr>
                    <w:rStyle w:val="Hyperlink"/>
                    <w:rFonts w:ascii="Times New Roman" w:eastAsia="Calibri" w:hAnsi="Times New Roman" w:cs="Times New Roman"/>
                    <w:b/>
                    <w:noProof/>
                  </w:rPr>
                  <w:t>8.</w:t>
                </w:r>
                <w:r>
                  <w:rPr>
                    <w:noProof/>
                    <w:kern w:val="2"/>
                    <w:sz w:val="24"/>
                    <w:szCs w:val="24"/>
                    <w14:ligatures w14:val="standardContextual"/>
                  </w:rPr>
                  <w:tab/>
                </w:r>
                <w:r w:rsidRPr="00ED19B5">
                  <w:rPr>
                    <w:rStyle w:val="Hyperlink"/>
                    <w:rFonts w:ascii="Times New Roman" w:hAnsi="Times New Roman" w:cs="Times New Roman"/>
                    <w:b/>
                    <w:noProof/>
                  </w:rPr>
                  <w:t>Elektroninis aukcionas</w:t>
                </w:r>
                <w:r>
                  <w:rPr>
                    <w:noProof/>
                    <w:webHidden/>
                  </w:rPr>
                  <w:tab/>
                </w:r>
                <w:r>
                  <w:rPr>
                    <w:noProof/>
                    <w:webHidden/>
                  </w:rPr>
                  <w:fldChar w:fldCharType="begin"/>
                </w:r>
                <w:r>
                  <w:rPr>
                    <w:noProof/>
                    <w:webHidden/>
                  </w:rPr>
                  <w:instrText xml:space="preserve"> PAGEREF _Toc196476274 \h </w:instrText>
                </w:r>
                <w:r>
                  <w:rPr>
                    <w:noProof/>
                    <w:webHidden/>
                  </w:rPr>
                </w:r>
                <w:r>
                  <w:rPr>
                    <w:noProof/>
                    <w:webHidden/>
                  </w:rPr>
                  <w:fldChar w:fldCharType="separate"/>
                </w:r>
                <w:r>
                  <w:rPr>
                    <w:noProof/>
                    <w:webHidden/>
                  </w:rPr>
                  <w:t>6</w:t>
                </w:r>
                <w:r>
                  <w:rPr>
                    <w:noProof/>
                    <w:webHidden/>
                  </w:rPr>
                  <w:fldChar w:fldCharType="end"/>
                </w:r>
              </w:hyperlink>
            </w:p>
            <w:p w14:paraId="3811D464" w14:textId="3C90651F" w:rsidR="00A02AF4" w:rsidRDefault="00A02AF4">
              <w:pPr>
                <w:pStyle w:val="TOC1"/>
                <w:tabs>
                  <w:tab w:val="left" w:pos="720"/>
                </w:tabs>
                <w:rPr>
                  <w:noProof/>
                  <w:kern w:val="2"/>
                  <w:sz w:val="24"/>
                  <w:szCs w:val="24"/>
                  <w14:ligatures w14:val="standardContextual"/>
                </w:rPr>
              </w:pPr>
              <w:hyperlink w:anchor="_Toc196476275" w:history="1">
                <w:r w:rsidRPr="00ED19B5">
                  <w:rPr>
                    <w:rStyle w:val="Hyperlink"/>
                    <w:rFonts w:ascii="Times New Roman" w:eastAsia="Calibri" w:hAnsi="Times New Roman" w:cs="Times New Roman"/>
                    <w:b/>
                    <w:noProof/>
                  </w:rPr>
                  <w:t>9.</w:t>
                </w:r>
                <w:r>
                  <w:rPr>
                    <w:noProof/>
                    <w:kern w:val="2"/>
                    <w:sz w:val="24"/>
                    <w:szCs w:val="24"/>
                    <w14:ligatures w14:val="standardContextual"/>
                  </w:rPr>
                  <w:tab/>
                </w:r>
                <w:r w:rsidRPr="00ED19B5">
                  <w:rPr>
                    <w:rStyle w:val="Hyperlink"/>
                    <w:rFonts w:ascii="Times New Roman" w:hAnsi="Times New Roman" w:cs="Times New Roman"/>
                    <w:b/>
                    <w:noProof/>
                  </w:rPr>
                  <w:t>Pasiūlymų vertinimas</w:t>
                </w:r>
                <w:r>
                  <w:rPr>
                    <w:noProof/>
                    <w:webHidden/>
                  </w:rPr>
                  <w:tab/>
                </w:r>
                <w:r>
                  <w:rPr>
                    <w:noProof/>
                    <w:webHidden/>
                  </w:rPr>
                  <w:fldChar w:fldCharType="begin"/>
                </w:r>
                <w:r>
                  <w:rPr>
                    <w:noProof/>
                    <w:webHidden/>
                  </w:rPr>
                  <w:instrText xml:space="preserve"> PAGEREF _Toc196476275 \h </w:instrText>
                </w:r>
                <w:r>
                  <w:rPr>
                    <w:noProof/>
                    <w:webHidden/>
                  </w:rPr>
                </w:r>
                <w:r>
                  <w:rPr>
                    <w:noProof/>
                    <w:webHidden/>
                  </w:rPr>
                  <w:fldChar w:fldCharType="separate"/>
                </w:r>
                <w:r>
                  <w:rPr>
                    <w:noProof/>
                    <w:webHidden/>
                  </w:rPr>
                  <w:t>6</w:t>
                </w:r>
                <w:r>
                  <w:rPr>
                    <w:noProof/>
                    <w:webHidden/>
                  </w:rPr>
                  <w:fldChar w:fldCharType="end"/>
                </w:r>
              </w:hyperlink>
            </w:p>
            <w:p w14:paraId="1F0DC065" w14:textId="344C047D" w:rsidR="00A02AF4" w:rsidRDefault="00A02AF4">
              <w:pPr>
                <w:pStyle w:val="TOC1"/>
                <w:tabs>
                  <w:tab w:val="left" w:pos="720"/>
                </w:tabs>
                <w:rPr>
                  <w:noProof/>
                  <w:kern w:val="2"/>
                  <w:sz w:val="24"/>
                  <w:szCs w:val="24"/>
                  <w14:ligatures w14:val="standardContextual"/>
                </w:rPr>
              </w:pPr>
              <w:hyperlink w:anchor="_Toc196476276" w:history="1">
                <w:r w:rsidRPr="00ED19B5">
                  <w:rPr>
                    <w:rStyle w:val="Hyperlink"/>
                    <w:rFonts w:ascii="Times New Roman" w:eastAsia="Calibri" w:hAnsi="Times New Roman" w:cs="Times New Roman"/>
                    <w:b/>
                    <w:noProof/>
                  </w:rPr>
                  <w:t>10.</w:t>
                </w:r>
                <w:r>
                  <w:rPr>
                    <w:noProof/>
                    <w:kern w:val="2"/>
                    <w:sz w:val="24"/>
                    <w:szCs w:val="24"/>
                    <w14:ligatures w14:val="standardContextual"/>
                  </w:rPr>
                  <w:tab/>
                </w:r>
                <w:r w:rsidRPr="00ED19B5">
                  <w:rPr>
                    <w:rStyle w:val="Hyperlink"/>
                    <w:rFonts w:ascii="Times New Roman" w:hAnsi="Times New Roman" w:cs="Times New Roman"/>
                    <w:b/>
                    <w:noProof/>
                  </w:rPr>
                  <w:t>Pasiūlymų atmetimas</w:t>
                </w:r>
                <w:r>
                  <w:rPr>
                    <w:noProof/>
                    <w:webHidden/>
                  </w:rPr>
                  <w:tab/>
                </w:r>
                <w:r>
                  <w:rPr>
                    <w:noProof/>
                    <w:webHidden/>
                  </w:rPr>
                  <w:fldChar w:fldCharType="begin"/>
                </w:r>
                <w:r>
                  <w:rPr>
                    <w:noProof/>
                    <w:webHidden/>
                  </w:rPr>
                  <w:instrText xml:space="preserve"> PAGEREF _Toc196476276 \h </w:instrText>
                </w:r>
                <w:r>
                  <w:rPr>
                    <w:noProof/>
                    <w:webHidden/>
                  </w:rPr>
                </w:r>
                <w:r>
                  <w:rPr>
                    <w:noProof/>
                    <w:webHidden/>
                  </w:rPr>
                  <w:fldChar w:fldCharType="separate"/>
                </w:r>
                <w:r>
                  <w:rPr>
                    <w:noProof/>
                    <w:webHidden/>
                  </w:rPr>
                  <w:t>6</w:t>
                </w:r>
                <w:r>
                  <w:rPr>
                    <w:noProof/>
                    <w:webHidden/>
                  </w:rPr>
                  <w:fldChar w:fldCharType="end"/>
                </w:r>
              </w:hyperlink>
            </w:p>
            <w:p w14:paraId="6D9AA1C7" w14:textId="29354115" w:rsidR="00A02AF4" w:rsidRDefault="00A02AF4">
              <w:pPr>
                <w:pStyle w:val="TOC1"/>
                <w:tabs>
                  <w:tab w:val="left" w:pos="720"/>
                </w:tabs>
                <w:rPr>
                  <w:noProof/>
                  <w:kern w:val="2"/>
                  <w:sz w:val="24"/>
                  <w:szCs w:val="24"/>
                  <w14:ligatures w14:val="standardContextual"/>
                </w:rPr>
              </w:pPr>
              <w:hyperlink w:anchor="_Toc196476277" w:history="1">
                <w:r w:rsidRPr="00ED19B5">
                  <w:rPr>
                    <w:rStyle w:val="Hyperlink"/>
                    <w:rFonts w:ascii="Times New Roman" w:eastAsia="Calibri" w:hAnsi="Times New Roman" w:cs="Times New Roman"/>
                    <w:b/>
                    <w:noProof/>
                  </w:rPr>
                  <w:t>11.</w:t>
                </w:r>
                <w:r>
                  <w:rPr>
                    <w:noProof/>
                    <w:kern w:val="2"/>
                    <w:sz w:val="24"/>
                    <w:szCs w:val="24"/>
                    <w14:ligatures w14:val="standardContextual"/>
                  </w:rPr>
                  <w:tab/>
                </w:r>
                <w:r w:rsidRPr="00ED19B5">
                  <w:rPr>
                    <w:rStyle w:val="Hyperlink"/>
                    <w:rFonts w:ascii="Times New Roman" w:hAnsi="Times New Roman" w:cs="Times New Roman"/>
                    <w:b/>
                    <w:noProof/>
                  </w:rPr>
                  <w:t>Sutarties sudarymas</w:t>
                </w:r>
                <w:r>
                  <w:rPr>
                    <w:noProof/>
                    <w:webHidden/>
                  </w:rPr>
                  <w:tab/>
                </w:r>
                <w:r>
                  <w:rPr>
                    <w:noProof/>
                    <w:webHidden/>
                  </w:rPr>
                  <w:fldChar w:fldCharType="begin"/>
                </w:r>
                <w:r>
                  <w:rPr>
                    <w:noProof/>
                    <w:webHidden/>
                  </w:rPr>
                  <w:instrText xml:space="preserve"> PAGEREF _Toc196476277 \h </w:instrText>
                </w:r>
                <w:r>
                  <w:rPr>
                    <w:noProof/>
                    <w:webHidden/>
                  </w:rPr>
                </w:r>
                <w:r>
                  <w:rPr>
                    <w:noProof/>
                    <w:webHidden/>
                  </w:rPr>
                  <w:fldChar w:fldCharType="separate"/>
                </w:r>
                <w:r>
                  <w:rPr>
                    <w:noProof/>
                    <w:webHidden/>
                  </w:rPr>
                  <w:t>7</w:t>
                </w:r>
                <w:r>
                  <w:rPr>
                    <w:noProof/>
                    <w:webHidden/>
                  </w:rPr>
                  <w:fldChar w:fldCharType="end"/>
                </w:r>
              </w:hyperlink>
            </w:p>
            <w:p w14:paraId="603D4D3F" w14:textId="385C2EF4" w:rsidR="00A02AF4" w:rsidRDefault="00A02AF4">
              <w:pPr>
                <w:pStyle w:val="TOC1"/>
                <w:rPr>
                  <w:noProof/>
                  <w:kern w:val="2"/>
                  <w:sz w:val="24"/>
                  <w:szCs w:val="24"/>
                  <w14:ligatures w14:val="standardContextual"/>
                </w:rPr>
              </w:pPr>
              <w:hyperlink w:anchor="_Toc196476278" w:history="1">
                <w:r w:rsidRPr="00ED19B5">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_Toc196476278 \h </w:instrText>
                </w:r>
                <w:r>
                  <w:rPr>
                    <w:noProof/>
                    <w:webHidden/>
                  </w:rPr>
                </w:r>
                <w:r>
                  <w:rPr>
                    <w:noProof/>
                    <w:webHidden/>
                  </w:rPr>
                  <w:fldChar w:fldCharType="separate"/>
                </w:r>
                <w:r>
                  <w:rPr>
                    <w:noProof/>
                    <w:webHidden/>
                  </w:rPr>
                  <w:t>8</w:t>
                </w:r>
                <w:r>
                  <w:rPr>
                    <w:noProof/>
                    <w:webHidden/>
                  </w:rPr>
                  <w:fldChar w:fldCharType="end"/>
                </w:r>
              </w:hyperlink>
            </w:p>
            <w:p w14:paraId="2AC950C4" w14:textId="647EE81A" w:rsidR="00A02AF4" w:rsidRDefault="00A02AF4">
              <w:pPr>
                <w:pStyle w:val="TOC1"/>
                <w:rPr>
                  <w:noProof/>
                  <w:kern w:val="2"/>
                  <w:sz w:val="24"/>
                  <w:szCs w:val="24"/>
                  <w14:ligatures w14:val="standardContextual"/>
                </w:rPr>
              </w:pPr>
              <w:hyperlink w:anchor="_Toc196476279" w:history="1">
                <w:r w:rsidRPr="00ED19B5">
                  <w:rPr>
                    <w:rStyle w:val="Hyperlink"/>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_Toc196476279 \h </w:instrText>
                </w:r>
                <w:r>
                  <w:rPr>
                    <w:noProof/>
                    <w:webHidden/>
                  </w:rPr>
                </w:r>
                <w:r>
                  <w:rPr>
                    <w:noProof/>
                    <w:webHidden/>
                  </w:rPr>
                  <w:fldChar w:fldCharType="separate"/>
                </w:r>
                <w:r>
                  <w:rPr>
                    <w:noProof/>
                    <w:webHidden/>
                  </w:rPr>
                  <w:t>11</w:t>
                </w:r>
                <w:r>
                  <w:rPr>
                    <w:noProof/>
                    <w:webHidden/>
                  </w:rPr>
                  <w:fldChar w:fldCharType="end"/>
                </w:r>
              </w:hyperlink>
            </w:p>
            <w:p w14:paraId="082C31BE" w14:textId="5D987977" w:rsidR="00A02AF4" w:rsidRDefault="00A02AF4">
              <w:pPr>
                <w:pStyle w:val="TOC1"/>
                <w:rPr>
                  <w:noProof/>
                  <w:kern w:val="2"/>
                  <w:sz w:val="24"/>
                  <w:szCs w:val="24"/>
                  <w14:ligatures w14:val="standardContextual"/>
                </w:rPr>
              </w:pPr>
              <w:hyperlink w:anchor="_Toc196476280" w:history="1">
                <w:r w:rsidRPr="00ED19B5">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_Toc196476280 \h </w:instrText>
                </w:r>
                <w:r>
                  <w:rPr>
                    <w:noProof/>
                    <w:webHidden/>
                  </w:rPr>
                </w:r>
                <w:r>
                  <w:rPr>
                    <w:noProof/>
                    <w:webHidden/>
                  </w:rPr>
                  <w:fldChar w:fldCharType="separate"/>
                </w:r>
                <w:r>
                  <w:rPr>
                    <w:noProof/>
                    <w:webHidden/>
                  </w:rPr>
                  <w:t>14</w:t>
                </w:r>
                <w:r>
                  <w:rPr>
                    <w:noProof/>
                    <w:webHidden/>
                  </w:rPr>
                  <w:fldChar w:fldCharType="end"/>
                </w:r>
              </w:hyperlink>
            </w:p>
            <w:p w14:paraId="227D04E4" w14:textId="03A4073F" w:rsidR="00A02AF4" w:rsidRDefault="00A02AF4">
              <w:pPr>
                <w:pStyle w:val="TOC1"/>
                <w:rPr>
                  <w:noProof/>
                  <w:kern w:val="2"/>
                  <w:sz w:val="24"/>
                  <w:szCs w:val="24"/>
                  <w14:ligatures w14:val="standardContextual"/>
                </w:rPr>
              </w:pPr>
              <w:hyperlink w:anchor="_Toc196476281" w:history="1">
                <w:r w:rsidRPr="00ED19B5">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_Toc196476281 \h </w:instrText>
                </w:r>
                <w:r>
                  <w:rPr>
                    <w:noProof/>
                    <w:webHidden/>
                  </w:rPr>
                </w:r>
                <w:r>
                  <w:rPr>
                    <w:noProof/>
                    <w:webHidden/>
                  </w:rPr>
                  <w:fldChar w:fldCharType="separate"/>
                </w:r>
                <w:r>
                  <w:rPr>
                    <w:noProof/>
                    <w:webHidden/>
                  </w:rPr>
                  <w:t>25</w:t>
                </w:r>
                <w:r>
                  <w:rPr>
                    <w:noProof/>
                    <w:webHidden/>
                  </w:rPr>
                  <w:fldChar w:fldCharType="end"/>
                </w:r>
              </w:hyperlink>
            </w:p>
            <w:p w14:paraId="31316184" w14:textId="0921A008" w:rsidR="00A02AF4" w:rsidRDefault="00A02AF4">
              <w:pPr>
                <w:pStyle w:val="TOC1"/>
                <w:rPr>
                  <w:noProof/>
                  <w:kern w:val="2"/>
                  <w:sz w:val="24"/>
                  <w:szCs w:val="24"/>
                  <w14:ligatures w14:val="standardContextual"/>
                </w:rPr>
              </w:pPr>
              <w:hyperlink w:anchor="_Toc196476282" w:history="1">
                <w:r w:rsidRPr="00ED19B5">
                  <w:rPr>
                    <w:rStyle w:val="Hyperlink"/>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_Toc196476282 \h </w:instrText>
                </w:r>
                <w:r>
                  <w:rPr>
                    <w:noProof/>
                    <w:webHidden/>
                  </w:rPr>
                </w:r>
                <w:r>
                  <w:rPr>
                    <w:noProof/>
                    <w:webHidden/>
                  </w:rPr>
                  <w:fldChar w:fldCharType="separate"/>
                </w:r>
                <w:r>
                  <w:rPr>
                    <w:noProof/>
                    <w:webHidden/>
                  </w:rPr>
                  <w:t>30</w:t>
                </w:r>
                <w:r>
                  <w:rPr>
                    <w:noProof/>
                    <w:webHidden/>
                  </w:rPr>
                  <w:fldChar w:fldCharType="end"/>
                </w:r>
              </w:hyperlink>
            </w:p>
            <w:p w14:paraId="4E76D1C1" w14:textId="49A54948" w:rsidR="00A02AF4" w:rsidRDefault="00A02AF4">
              <w:pPr>
                <w:pStyle w:val="TOC1"/>
                <w:rPr>
                  <w:noProof/>
                  <w:kern w:val="2"/>
                  <w:sz w:val="24"/>
                  <w:szCs w:val="24"/>
                  <w14:ligatures w14:val="standardContextual"/>
                </w:rPr>
              </w:pPr>
              <w:hyperlink w:anchor="_Toc196476283" w:history="1">
                <w:r w:rsidRPr="00ED19B5">
                  <w:rPr>
                    <w:rStyle w:val="Hyperlink"/>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_Toc196476283 \h </w:instrText>
                </w:r>
                <w:r>
                  <w:rPr>
                    <w:noProof/>
                    <w:webHidden/>
                  </w:rPr>
                </w:r>
                <w:r>
                  <w:rPr>
                    <w:noProof/>
                    <w:webHidden/>
                  </w:rPr>
                  <w:fldChar w:fldCharType="separate"/>
                </w:r>
                <w:r>
                  <w:rPr>
                    <w:noProof/>
                    <w:webHidden/>
                  </w:rPr>
                  <w:t>31</w:t>
                </w:r>
                <w:r>
                  <w:rPr>
                    <w:noProof/>
                    <w:webHidden/>
                  </w:rPr>
                  <w:fldChar w:fldCharType="end"/>
                </w:r>
              </w:hyperlink>
            </w:p>
            <w:p w14:paraId="3F59B9EC" w14:textId="16345063" w:rsidR="00A02AF4" w:rsidRDefault="00A02AF4">
              <w:pPr>
                <w:pStyle w:val="TOC1"/>
                <w:rPr>
                  <w:noProof/>
                  <w:kern w:val="2"/>
                  <w:sz w:val="24"/>
                  <w:szCs w:val="24"/>
                  <w14:ligatures w14:val="standardContextual"/>
                </w:rPr>
              </w:pPr>
              <w:hyperlink w:anchor="_Toc196476284" w:history="1">
                <w:r w:rsidRPr="00ED19B5">
                  <w:rPr>
                    <w:rStyle w:val="Hyperlink"/>
                    <w:rFonts w:ascii="Times New Roman" w:eastAsia="Calibri" w:hAnsi="Times New Roman" w:cs="Times New Roman"/>
                    <w:noProof/>
                  </w:rPr>
                  <w:t>Pirkimo sąlygų 7 priedas „Įkainotų veiklų sąrašas“</w:t>
                </w:r>
                <w:r>
                  <w:rPr>
                    <w:noProof/>
                    <w:webHidden/>
                  </w:rPr>
                  <w:tab/>
                </w:r>
                <w:r>
                  <w:rPr>
                    <w:noProof/>
                    <w:webHidden/>
                  </w:rPr>
                  <w:fldChar w:fldCharType="begin"/>
                </w:r>
                <w:r>
                  <w:rPr>
                    <w:noProof/>
                    <w:webHidden/>
                  </w:rPr>
                  <w:instrText xml:space="preserve"> PAGEREF _Toc196476284 \h </w:instrText>
                </w:r>
                <w:r>
                  <w:rPr>
                    <w:noProof/>
                    <w:webHidden/>
                  </w:rPr>
                </w:r>
                <w:r>
                  <w:rPr>
                    <w:noProof/>
                    <w:webHidden/>
                  </w:rPr>
                  <w:fldChar w:fldCharType="separate"/>
                </w:r>
                <w:r>
                  <w:rPr>
                    <w:noProof/>
                    <w:webHidden/>
                  </w:rPr>
                  <w:t>34</w:t>
                </w:r>
                <w:r>
                  <w:rPr>
                    <w:noProof/>
                    <w:webHidden/>
                  </w:rPr>
                  <w:fldChar w:fldCharType="end"/>
                </w:r>
              </w:hyperlink>
            </w:p>
            <w:p w14:paraId="703E6048" w14:textId="7E10B031" w:rsidR="00A02AF4" w:rsidRDefault="00A02AF4">
              <w:pPr>
                <w:pStyle w:val="TOC1"/>
                <w:rPr>
                  <w:noProof/>
                  <w:kern w:val="2"/>
                  <w:sz w:val="24"/>
                  <w:szCs w:val="24"/>
                  <w14:ligatures w14:val="standardContextual"/>
                </w:rPr>
              </w:pPr>
              <w:hyperlink w:anchor="_Toc196476285" w:history="1">
                <w:r w:rsidRPr="00ED19B5">
                  <w:rPr>
                    <w:rStyle w:val="Hyperlink"/>
                    <w:rFonts w:ascii="Times New Roman" w:eastAsia="Calibri" w:hAnsi="Times New Roman" w:cs="Times New Roman"/>
                    <w:noProof/>
                  </w:rPr>
                  <w:t>Pirkimo sąlygų 8 priedas „Tiekėjo siūlomi specialistai“</w:t>
                </w:r>
                <w:r>
                  <w:rPr>
                    <w:noProof/>
                    <w:webHidden/>
                  </w:rPr>
                  <w:tab/>
                </w:r>
                <w:r>
                  <w:rPr>
                    <w:noProof/>
                    <w:webHidden/>
                  </w:rPr>
                  <w:fldChar w:fldCharType="begin"/>
                </w:r>
                <w:r>
                  <w:rPr>
                    <w:noProof/>
                    <w:webHidden/>
                  </w:rPr>
                  <w:instrText xml:space="preserve"> PAGEREF _Toc196476285 \h </w:instrText>
                </w:r>
                <w:r>
                  <w:rPr>
                    <w:noProof/>
                    <w:webHidden/>
                  </w:rPr>
                </w:r>
                <w:r>
                  <w:rPr>
                    <w:noProof/>
                    <w:webHidden/>
                  </w:rPr>
                  <w:fldChar w:fldCharType="separate"/>
                </w:r>
                <w:r>
                  <w:rPr>
                    <w:noProof/>
                    <w:webHidden/>
                  </w:rPr>
                  <w:t>35</w:t>
                </w:r>
                <w:r>
                  <w:rPr>
                    <w:noProof/>
                    <w:webHidden/>
                  </w:rPr>
                  <w:fldChar w:fldCharType="end"/>
                </w:r>
              </w:hyperlink>
            </w:p>
            <w:p w14:paraId="2400AA49" w14:textId="51FB3B30" w:rsidR="00A02AF4" w:rsidRDefault="00A02AF4">
              <w:pPr>
                <w:pStyle w:val="TOC1"/>
              </w:pPr>
              <w:hyperlink w:anchor="_Toc196476286" w:history="1">
                <w:r w:rsidRPr="00ED19B5">
                  <w:rPr>
                    <w:rStyle w:val="Hyperlink"/>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_Toc196476286 \h </w:instrText>
                </w:r>
                <w:r>
                  <w:rPr>
                    <w:noProof/>
                    <w:webHidden/>
                  </w:rPr>
                </w:r>
                <w:r>
                  <w:rPr>
                    <w:noProof/>
                    <w:webHidden/>
                  </w:rPr>
                  <w:fldChar w:fldCharType="separate"/>
                </w:r>
                <w:r>
                  <w:rPr>
                    <w:noProof/>
                    <w:webHidden/>
                  </w:rPr>
                  <w:t>37</w:t>
                </w:r>
                <w:r>
                  <w:rPr>
                    <w:noProof/>
                    <w:webHidden/>
                  </w:rPr>
                  <w:fldChar w:fldCharType="end"/>
                </w:r>
              </w:hyperlink>
            </w:p>
            <w:p w14:paraId="453E725E" w14:textId="277E4783" w:rsidR="00242B4E" w:rsidRPr="00242B4E" w:rsidRDefault="00242B4E" w:rsidP="00242B4E">
              <w:r>
                <w:t xml:space="preserve">   P</w:t>
              </w:r>
              <w:r w:rsidRPr="00242B4E">
                <w:t xml:space="preserve">irkimo sąlygų </w:t>
              </w:r>
              <w:r>
                <w:t xml:space="preserve">11 </w:t>
              </w:r>
              <w:r w:rsidRPr="00242B4E">
                <w:t>priedas „Atliktų statybos darbų sąrašas“</w:t>
              </w:r>
              <w:r w:rsidR="00DE4A8B">
                <w:t xml:space="preserve"> .......................................................................................38</w:t>
              </w:r>
            </w:p>
            <w:p w14:paraId="5FDF2C51" w14:textId="48917D5F" w:rsidR="00B83FD5" w:rsidRPr="00D83246" w:rsidRDefault="00B83FD5" w:rsidP="00B83FD5">
              <w:pPr>
                <w:spacing w:after="120" w:line="20" w:lineRule="atLeast"/>
                <w:contextualSpacing/>
                <w:rPr>
                  <w:rFonts w:ascii="Times New Roman" w:hAnsi="Times New Roman" w:cs="Times New Roman"/>
                  <w:sz w:val="22"/>
                  <w:szCs w:val="22"/>
                </w:rPr>
              </w:pPr>
              <w:r w:rsidRPr="00D83246">
                <w:rPr>
                  <w:rFonts w:ascii="Times New Roman" w:hAnsi="Times New Roman" w:cs="Times New Roman"/>
                  <w:b/>
                  <w:bCs/>
                  <w:color w:val="2B579A"/>
                  <w:sz w:val="22"/>
                  <w:szCs w:val="22"/>
                  <w:shd w:val="clear" w:color="auto" w:fill="E6E6E6"/>
                </w:rPr>
                <w:fldChar w:fldCharType="end"/>
              </w:r>
            </w:p>
          </w:sdtContent>
        </w:sdt>
        <w:p w14:paraId="0FB4082E" w14:textId="77777777" w:rsidR="00B83FD5" w:rsidRPr="00D83246" w:rsidRDefault="00B83FD5" w:rsidP="00B83FD5">
          <w:pPr>
            <w:spacing w:after="120" w:line="20" w:lineRule="atLeast"/>
            <w:contextualSpacing/>
            <w:rPr>
              <w:rFonts w:cstheme="minorHAnsi"/>
            </w:rPr>
          </w:pPr>
          <w:r w:rsidRPr="00D83246">
            <w:rPr>
              <w:rFonts w:cstheme="minorHAnsi"/>
            </w:rPr>
            <w:br w:type="page"/>
          </w:r>
        </w:p>
      </w:sdtContent>
    </w:sdt>
    <w:p w14:paraId="08AA7DA5" w14:textId="77777777" w:rsidR="00B83FD5" w:rsidRPr="00D83246" w:rsidRDefault="00B83FD5" w:rsidP="00B83FD5">
      <w:pPr>
        <w:pStyle w:val="Heading1"/>
        <w:numPr>
          <w:ilvl w:val="0"/>
          <w:numId w:val="1"/>
        </w:numPr>
        <w:tabs>
          <w:tab w:val="left" w:pos="567"/>
        </w:tabs>
        <w:spacing w:line="20" w:lineRule="atLeast"/>
        <w:ind w:left="0" w:firstLine="0"/>
        <w:contextualSpacing/>
        <w:rPr>
          <w:rFonts w:ascii="Times New Roman" w:hAnsi="Times New Roman" w:cs="Times New Roman"/>
          <w:b/>
          <w:sz w:val="36"/>
          <w:szCs w:val="36"/>
        </w:rPr>
      </w:pPr>
      <w:bookmarkStart w:id="0" w:name="_Toc196476267"/>
      <w:bookmarkStart w:id="1" w:name="_Toc335201954"/>
      <w:bookmarkStart w:id="2" w:name="_Toc147739116"/>
      <w:r w:rsidRPr="00D83246">
        <w:rPr>
          <w:rFonts w:ascii="Times New Roman" w:hAnsi="Times New Roman" w:cs="Times New Roman"/>
          <w:b/>
          <w:sz w:val="36"/>
          <w:szCs w:val="36"/>
        </w:rPr>
        <w:lastRenderedPageBreak/>
        <w:t>Bendra informacija</w:t>
      </w:r>
      <w:bookmarkEnd w:id="0"/>
    </w:p>
    <w:p w14:paraId="0FA2C782" w14:textId="51FD1728" w:rsidR="00B83FD5" w:rsidRPr="00D83246" w:rsidRDefault="00B83FD5" w:rsidP="00D97DE2">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D83246">
        <w:rPr>
          <w:rFonts w:ascii="Times New Roman" w:hAnsi="Times New Roman" w:cs="Times New Roman"/>
        </w:rPr>
        <w:t xml:space="preserve">Perkančioji organizacija – </w:t>
      </w:r>
      <w:r w:rsidR="007C21E7" w:rsidRPr="00D83246">
        <w:rPr>
          <w:rFonts w:ascii="Times New Roman" w:hAnsi="Times New Roman" w:cs="Times New Roman"/>
        </w:rPr>
        <w:t>Kauno technologijos</w:t>
      </w:r>
      <w:r w:rsidRPr="00D83246">
        <w:rPr>
          <w:rFonts w:ascii="Times New Roman" w:hAnsi="Times New Roman" w:cs="Times New Roman"/>
        </w:rPr>
        <w:t xml:space="preserve"> universitetas (toliau – </w:t>
      </w:r>
      <w:r w:rsidR="007C21E7" w:rsidRPr="00D83246">
        <w:rPr>
          <w:rFonts w:ascii="Times New Roman" w:hAnsi="Times New Roman" w:cs="Times New Roman"/>
        </w:rPr>
        <w:t>Perkančioji organizacija</w:t>
      </w:r>
      <w:r w:rsidRPr="00D83246">
        <w:rPr>
          <w:rFonts w:ascii="Times New Roman" w:hAnsi="Times New Roman" w:cs="Times New Roman"/>
        </w:rPr>
        <w:t>)</w:t>
      </w:r>
      <w:r w:rsidRPr="00D83246">
        <w:rPr>
          <w:rFonts w:ascii="Times New Roman" w:eastAsia="Calibri" w:hAnsi="Times New Roman" w:cs="Times New Roman"/>
        </w:rPr>
        <w:t>,</w:t>
      </w:r>
      <w:r w:rsidRPr="00D83246">
        <w:rPr>
          <w:rFonts w:ascii="Times New Roman" w:eastAsia="Calibri" w:hAnsi="Times New Roman" w:cs="Times New Roman"/>
          <w:color w:val="00B050"/>
        </w:rPr>
        <w:t xml:space="preserve"> </w:t>
      </w:r>
      <w:r w:rsidRPr="00D83246">
        <w:rPr>
          <w:rFonts w:ascii="Times New Roman" w:eastAsia="Calibri" w:hAnsi="Times New Roman" w:cs="Times New Roman"/>
        </w:rPr>
        <w:t xml:space="preserve">juridinio asmens kodas </w:t>
      </w:r>
      <w:r w:rsidR="00614997" w:rsidRPr="00D83246">
        <w:rPr>
          <w:rFonts w:ascii="Times New Roman" w:hAnsi="Times New Roman" w:cs="Times New Roman"/>
        </w:rPr>
        <w:t>111950581</w:t>
      </w:r>
      <w:r w:rsidRPr="00D83246">
        <w:rPr>
          <w:rFonts w:ascii="Times New Roman" w:eastAsia="Calibri" w:hAnsi="Times New Roman" w:cs="Times New Roman"/>
        </w:rPr>
        <w:t xml:space="preserve">, adresas </w:t>
      </w:r>
      <w:r w:rsidR="00614997" w:rsidRPr="00D83246">
        <w:rPr>
          <w:rFonts w:ascii="Times New Roman" w:hAnsi="Times New Roman" w:cs="Times New Roman"/>
        </w:rPr>
        <w:t>K. Donelaičio g. 73, 44249 Kaunas</w:t>
      </w:r>
      <w:r w:rsidRPr="00D83246">
        <w:rPr>
          <w:rFonts w:ascii="Times New Roman" w:hAnsi="Times New Roman" w:cs="Times New Roman"/>
        </w:rPr>
        <w:t>,</w:t>
      </w:r>
      <w:r w:rsidR="00406E42" w:rsidRPr="00D83246">
        <w:rPr>
          <w:rFonts w:ascii="Times New Roman" w:hAnsi="Times New Roman" w:cs="Times New Roman"/>
        </w:rPr>
        <w:t xml:space="preserve"> </w:t>
      </w:r>
      <w:r w:rsidRPr="00D83246">
        <w:rPr>
          <w:rFonts w:ascii="Times New Roman" w:hAnsi="Times New Roman" w:cs="Times New Roman"/>
        </w:rPr>
        <w:t xml:space="preserve"> Lietuva</w:t>
      </w:r>
      <w:r w:rsidRPr="00D83246">
        <w:rPr>
          <w:rFonts w:ascii="Times New Roman" w:eastAsia="Calibri" w:hAnsi="Times New Roman" w:cs="Times New Roman"/>
        </w:rPr>
        <w:t>. Perkančioji organizacija yra PVM mokėtoja.</w:t>
      </w:r>
    </w:p>
    <w:p w14:paraId="72CC9247" w14:textId="6E120978" w:rsidR="00B83FD5" w:rsidRPr="00D83246" w:rsidRDefault="00B83FD5" w:rsidP="00D97DE2">
      <w:pPr>
        <w:pStyle w:val="ListParagraph"/>
        <w:numPr>
          <w:ilvl w:val="1"/>
          <w:numId w:val="1"/>
        </w:numPr>
        <w:tabs>
          <w:tab w:val="left" w:pos="1276"/>
        </w:tabs>
        <w:spacing w:after="0" w:line="20" w:lineRule="atLeast"/>
        <w:ind w:left="0" w:firstLine="567"/>
        <w:jc w:val="both"/>
        <w:rPr>
          <w:rFonts w:ascii="Times New Roman" w:hAnsi="Times New Roman" w:cs="Times New Roman"/>
          <w:b/>
          <w:bCs/>
        </w:rPr>
      </w:pPr>
      <w:r w:rsidRPr="00D83246">
        <w:rPr>
          <w:rFonts w:ascii="Times New Roman" w:hAnsi="Times New Roman" w:cs="Times New Roman"/>
        </w:rPr>
        <w:t xml:space="preserve">Pirkimas </w:t>
      </w:r>
      <w:r w:rsidR="00BD7EF5" w:rsidRPr="00D83246">
        <w:rPr>
          <w:rFonts w:ascii="Times New Roman" w:hAnsi="Times New Roman" w:cs="Times New Roman"/>
        </w:rPr>
        <w:t>neatliekamas naudojantis centralizuotų pirkimų katalogu, nes Centrinės perkančiosios organizacijos (CPO LT) kataloge</w:t>
      </w:r>
      <w:r w:rsidR="003E1BA0" w:rsidRPr="00D83246">
        <w:rPr>
          <w:rFonts w:ascii="Times New Roman" w:hAnsi="Times New Roman" w:cs="Times New Roman"/>
        </w:rPr>
        <w:t>,</w:t>
      </w:r>
      <w:r w:rsidR="00BD7EF5" w:rsidRPr="00D83246">
        <w:rPr>
          <w:rFonts w:ascii="Times New Roman" w:hAnsi="Times New Roman" w:cs="Times New Roman"/>
        </w:rPr>
        <w:t xml:space="preserve"> </w:t>
      </w:r>
      <w:r w:rsidR="00BB037D" w:rsidRPr="00D83246">
        <w:rPr>
          <w:rFonts w:ascii="Times New Roman" w:hAnsi="Times New Roman" w:cs="Times New Roman"/>
        </w:rPr>
        <w:t>toki</w:t>
      </w:r>
      <w:r w:rsidR="00364112" w:rsidRPr="00D83246">
        <w:rPr>
          <w:rFonts w:ascii="Times New Roman" w:hAnsi="Times New Roman" w:cs="Times New Roman"/>
        </w:rPr>
        <w:t>o</w:t>
      </w:r>
      <w:r w:rsidR="003E1BA0" w:rsidRPr="00D83246">
        <w:rPr>
          <w:rFonts w:ascii="Times New Roman" w:hAnsi="Times New Roman" w:cs="Times New Roman"/>
        </w:rPr>
        <w:t xml:space="preserve"> perkamo objekto, kuris atitiktų Perkančiosios organizacijos poreikius </w:t>
      </w:r>
      <w:r w:rsidR="00233620" w:rsidRPr="00D83246">
        <w:rPr>
          <w:rFonts w:ascii="Times New Roman" w:hAnsi="Times New Roman" w:cs="Times New Roman"/>
        </w:rPr>
        <w:t>–</w:t>
      </w:r>
      <w:r w:rsidR="00BB037D" w:rsidRPr="00D83246">
        <w:rPr>
          <w:rFonts w:ascii="Times New Roman" w:hAnsi="Times New Roman" w:cs="Times New Roman"/>
        </w:rPr>
        <w:t xml:space="preserve"> nėra</w:t>
      </w:r>
      <w:r w:rsidR="00BD7EF5" w:rsidRPr="00D83246">
        <w:rPr>
          <w:rFonts w:ascii="Times New Roman" w:hAnsi="Times New Roman" w:cs="Times New Roman"/>
        </w:rPr>
        <w:t>.</w:t>
      </w:r>
    </w:p>
    <w:p w14:paraId="2D1495A5" w14:textId="77777777" w:rsidR="00B83FD5" w:rsidRPr="00D83246" w:rsidRDefault="00B83FD5" w:rsidP="00D97DE2">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D83246">
        <w:rPr>
          <w:rFonts w:ascii="Times New Roman" w:eastAsia="Times New Roman" w:hAnsi="Times New Roman" w:cs="Times New Roman"/>
        </w:rPr>
        <w:t>Perkančioji organizacija nerezervuoja teisės dalyvauti pirkime.</w:t>
      </w:r>
    </w:p>
    <w:p w14:paraId="09BDAB7E" w14:textId="77777777" w:rsidR="00B83FD5" w:rsidRPr="00D83246" w:rsidRDefault="00B83FD5" w:rsidP="00D97DE2">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D83246">
        <w:rPr>
          <w:rFonts w:ascii="Times New Roman" w:hAnsi="Times New Roman" w:cs="Times New Roman"/>
        </w:rPr>
        <w:t>Stebėtojai dalyvauti Komisijos posėdžiuose nėra kviečiami.</w:t>
      </w:r>
    </w:p>
    <w:p w14:paraId="4C68BE5D" w14:textId="1BDFF2CA" w:rsidR="00090290" w:rsidRPr="00D83246" w:rsidRDefault="00073C9B" w:rsidP="00090290">
      <w:pPr>
        <w:pStyle w:val="ListParagraph"/>
        <w:numPr>
          <w:ilvl w:val="1"/>
          <w:numId w:val="1"/>
        </w:numPr>
        <w:tabs>
          <w:tab w:val="left" w:pos="1276"/>
        </w:tabs>
        <w:spacing w:after="0" w:line="20" w:lineRule="atLeast"/>
        <w:ind w:left="0" w:firstLine="567"/>
        <w:jc w:val="both"/>
        <w:rPr>
          <w:rFonts w:ascii="Times New Roman" w:eastAsia="Arial" w:hAnsi="Times New Roman" w:cs="Times New Roman"/>
        </w:rPr>
      </w:pPr>
      <w:r w:rsidRPr="00D83246">
        <w:rPr>
          <w:rFonts w:ascii="Times New Roman" w:eastAsia="Times New Roman" w:hAnsi="Times New Roman" w:cs="Times New Roman"/>
          <w:color w:val="222222"/>
          <w:shd w:val="clear" w:color="auto" w:fill="FFFFFF"/>
          <w:lang w:eastAsia="lt-LT"/>
        </w:rPr>
        <w:t>Atliekamas pirkimas laikomas</w:t>
      </w:r>
      <w:r w:rsidR="002E78A0" w:rsidRPr="00D83246">
        <w:rPr>
          <w:rFonts w:ascii="Times New Roman" w:eastAsia="Times New Roman" w:hAnsi="Times New Roman" w:cs="Times New Roman"/>
          <w:color w:val="222222"/>
          <w:shd w:val="clear" w:color="auto" w:fill="FFFFFF"/>
          <w:lang w:eastAsia="lt-LT"/>
        </w:rPr>
        <w:t xml:space="preserve"> </w:t>
      </w:r>
      <w:r w:rsidRPr="00D83246">
        <w:rPr>
          <w:rFonts w:ascii="Times New Roman" w:eastAsia="Times New Roman" w:hAnsi="Times New Roman" w:cs="Times New Roman"/>
          <w:b/>
          <w:bCs/>
          <w:color w:val="222222"/>
          <w:shd w:val="clear" w:color="auto" w:fill="FFFFFF"/>
          <w:lang w:eastAsia="lt-LT"/>
        </w:rPr>
        <w:t>žaliuoju pirkimu</w:t>
      </w:r>
      <w:r w:rsidRPr="00D83246">
        <w:rPr>
          <w:rFonts w:ascii="Times New Roman" w:eastAsia="Times New Roman" w:hAnsi="Times New Roman" w:cs="Times New Roman"/>
          <w:color w:val="222222"/>
          <w:shd w:val="clear" w:color="auto" w:fill="FFFFFF"/>
          <w:lang w:eastAsia="lt-LT"/>
        </w:rPr>
        <w:t xml:space="preserve">, </w:t>
      </w:r>
      <w:r w:rsidR="00916950" w:rsidRPr="00D83246">
        <w:rPr>
          <w:rFonts w:ascii="Times New Roman" w:hAnsi="Times New Roman" w:cs="Times New Roman"/>
        </w:rPr>
        <w:t xml:space="preserve">vadovaujantis </w:t>
      </w:r>
      <w:hyperlink r:id="rId9" w:history="1">
        <w:r w:rsidR="00916950" w:rsidRPr="00D83246">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16950" w:rsidRPr="00D83246">
        <w:rPr>
          <w:rFonts w:ascii="Times New Roman" w:hAnsi="Times New Roman" w:cs="Times New Roman"/>
        </w:rPr>
        <w:t xml:space="preserve">“ </w:t>
      </w:r>
      <w:r w:rsidR="00916950" w:rsidRPr="00D83246">
        <w:rPr>
          <w:rFonts w:ascii="Times New Roman" w:eastAsiaTheme="majorEastAsia" w:hAnsi="Times New Roman" w:cs="Times New Roman"/>
          <w:bCs/>
        </w:rPr>
        <w:t>(toliau – Tvarkos aprašas)</w:t>
      </w:r>
      <w:r w:rsidR="001C7EF2" w:rsidRPr="00D83246">
        <w:rPr>
          <w:rFonts w:ascii="Times New Roman" w:eastAsiaTheme="majorEastAsia" w:hAnsi="Times New Roman" w:cs="Times New Roman"/>
          <w:bCs/>
        </w:rPr>
        <w:t xml:space="preserve"> 4</w:t>
      </w:r>
      <w:r w:rsidR="00F6356A" w:rsidRPr="00D83246">
        <w:rPr>
          <w:rFonts w:ascii="Times New Roman" w:eastAsiaTheme="majorEastAsia" w:hAnsi="Times New Roman" w:cs="Times New Roman"/>
          <w:bCs/>
        </w:rPr>
        <w:t>.</w:t>
      </w:r>
      <w:r w:rsidR="005A741E" w:rsidRPr="00D83246">
        <w:rPr>
          <w:rFonts w:ascii="Times New Roman" w:eastAsiaTheme="majorEastAsia" w:hAnsi="Times New Roman" w:cs="Times New Roman"/>
          <w:bCs/>
        </w:rPr>
        <w:t>3</w:t>
      </w:r>
      <w:r w:rsidR="001C7EF2" w:rsidRPr="00D83246">
        <w:rPr>
          <w:rFonts w:ascii="Times New Roman" w:eastAsiaTheme="majorEastAsia" w:hAnsi="Times New Roman" w:cs="Times New Roman"/>
          <w:bCs/>
        </w:rPr>
        <w:t xml:space="preserve"> </w:t>
      </w:r>
      <w:r w:rsidR="00F6356A" w:rsidRPr="00D83246">
        <w:rPr>
          <w:rFonts w:ascii="Times New Roman" w:eastAsiaTheme="majorEastAsia" w:hAnsi="Times New Roman" w:cs="Times New Roman"/>
          <w:bCs/>
        </w:rPr>
        <w:t>papunkčio</w:t>
      </w:r>
      <w:r w:rsidR="00710989" w:rsidRPr="00D83246">
        <w:rPr>
          <w:rFonts w:ascii="Times New Roman" w:eastAsiaTheme="majorEastAsia" w:hAnsi="Times New Roman" w:cs="Times New Roman"/>
          <w:bCs/>
        </w:rPr>
        <w:t xml:space="preserve"> nuostatomis</w:t>
      </w:r>
      <w:r w:rsidR="00523AF4" w:rsidRPr="00D83246">
        <w:rPr>
          <w:rFonts w:ascii="Times New Roman" w:eastAsiaTheme="majorEastAsia" w:hAnsi="Times New Roman" w:cs="Times New Roman"/>
          <w:bCs/>
        </w:rPr>
        <w:t xml:space="preserve"> </w:t>
      </w:r>
      <w:r w:rsidR="00523AF4" w:rsidRPr="00D83246">
        <w:rPr>
          <w:rFonts w:ascii="Times New Roman" w:hAnsi="Times New Roman" w:cs="Times New Roman"/>
        </w:rPr>
        <w:t>(2 priedo 15</w:t>
      </w:r>
      <w:r w:rsidR="006C6115" w:rsidRPr="00D83246">
        <w:rPr>
          <w:rFonts w:ascii="Times New Roman" w:hAnsi="Times New Roman" w:cs="Times New Roman"/>
        </w:rPr>
        <w:t>.</w:t>
      </w:r>
      <w:r w:rsidR="00406E42" w:rsidRPr="00D83246">
        <w:rPr>
          <w:rFonts w:ascii="Times New Roman" w:hAnsi="Times New Roman" w:cs="Times New Roman"/>
        </w:rPr>
        <w:t>4</w:t>
      </w:r>
      <w:r w:rsidR="00523AF4" w:rsidRPr="00D83246">
        <w:rPr>
          <w:rFonts w:ascii="Times New Roman" w:hAnsi="Times New Roman" w:cs="Times New Roman"/>
        </w:rPr>
        <w:t xml:space="preserve"> p.)</w:t>
      </w:r>
      <w:r w:rsidR="00916950" w:rsidRPr="00D83246">
        <w:rPr>
          <w:rFonts w:ascii="Times New Roman" w:eastAsiaTheme="majorEastAsia" w:hAnsi="Times New Roman" w:cs="Times New Roman"/>
          <w:bCs/>
        </w:rPr>
        <w:t>.</w:t>
      </w:r>
      <w:r w:rsidR="00B544A1" w:rsidRPr="00D83246">
        <w:rPr>
          <w:rFonts w:ascii="Times New Roman" w:eastAsiaTheme="majorEastAsia" w:hAnsi="Times New Roman" w:cs="Times New Roman"/>
          <w:bCs/>
        </w:rPr>
        <w:t xml:space="preserve"> </w:t>
      </w:r>
      <w:r w:rsidR="000C314B" w:rsidRPr="00D83246">
        <w:rPr>
          <w:rFonts w:ascii="Times New Roman" w:eastAsiaTheme="majorEastAsia" w:hAnsi="Times New Roman" w:cs="Times New Roman"/>
          <w:bCs/>
        </w:rPr>
        <w:t>P</w:t>
      </w:r>
      <w:r w:rsidR="008C5B66" w:rsidRPr="00D83246">
        <w:rPr>
          <w:rFonts w:ascii="Times New Roman" w:eastAsiaTheme="majorEastAsia" w:hAnsi="Times New Roman" w:cs="Times New Roman"/>
          <w:bCs/>
        </w:rPr>
        <w:t>erkamiems statybos darbams tiekėjas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090290" w:rsidRPr="00D83246">
        <w:rPr>
          <w:rFonts w:ascii="Times New Roman" w:eastAsiaTheme="majorEastAsia" w:hAnsi="Times New Roman" w:cs="Times New Roman"/>
          <w:bCs/>
        </w:rPr>
        <w:t>.</w:t>
      </w:r>
      <w:r w:rsidR="004C5148" w:rsidRPr="00D83246">
        <w:rPr>
          <w:rFonts w:ascii="Times New Roman" w:eastAsiaTheme="majorEastAsia" w:hAnsi="Times New Roman" w:cs="Times New Roman"/>
          <w:bCs/>
        </w:rPr>
        <w:t xml:space="preserve"> </w:t>
      </w:r>
      <w:r w:rsidR="004C5148" w:rsidRPr="00D83246">
        <w:rPr>
          <w:rFonts w:ascii="Times New Roman" w:hAnsi="Times New Roman" w:cs="Times New Roman"/>
        </w:rPr>
        <w:t xml:space="preserve">Aplinkos apaugos kriterijai nustatyti specialiųjų sąlygų 4 priede „Tiekėjų kvalifikacijos reikalavimai ir reikalaujami kokybės bei aplinkos apsaugos vadybos sistemų standartai“. Perkančioji organizacija reikalauja, kad tiekėjai laikytųsi </w:t>
      </w:r>
      <w:r w:rsidR="004C5148" w:rsidRPr="00D83246">
        <w:rPr>
          <w:rFonts w:ascii="Times New Roman" w:hAnsi="Times New Roman" w:cs="Times New Roman"/>
          <w:iCs/>
        </w:rPr>
        <w:t>aplinkos apsaugos vadybos sistemos standartų</w:t>
      </w:r>
      <w:r w:rsidR="004C5148" w:rsidRPr="00D83246">
        <w:rPr>
          <w:rFonts w:ascii="Times New Roman" w:eastAsiaTheme="majorEastAsia" w:hAnsi="Times New Roman" w:cs="Times New Roman"/>
          <w:bCs/>
        </w:rPr>
        <w:t>.</w:t>
      </w:r>
    </w:p>
    <w:p w14:paraId="695BDB76" w14:textId="77777777" w:rsidR="00B83FD5" w:rsidRPr="00D83246" w:rsidRDefault="00B83FD5" w:rsidP="00090290">
      <w:pPr>
        <w:pStyle w:val="ListParagraph"/>
        <w:numPr>
          <w:ilvl w:val="1"/>
          <w:numId w:val="1"/>
        </w:numPr>
        <w:tabs>
          <w:tab w:val="left" w:pos="1276"/>
        </w:tabs>
        <w:spacing w:after="0" w:line="20" w:lineRule="atLeast"/>
        <w:ind w:left="0" w:firstLine="567"/>
        <w:jc w:val="both"/>
        <w:rPr>
          <w:rFonts w:ascii="Times New Roman" w:eastAsia="Arial" w:hAnsi="Times New Roman" w:cs="Times New Roman"/>
        </w:rPr>
      </w:pPr>
      <w:r w:rsidRPr="00D83246">
        <w:rPr>
          <w:rFonts w:ascii="Times New Roman" w:eastAsia="Arial" w:hAnsi="Times New Roman" w:cs="Times New Roman"/>
        </w:rPr>
        <w:t>Išankstinis skelbimas apie pirkimą nebuvo paskelbtas.</w:t>
      </w:r>
    </w:p>
    <w:p w14:paraId="03FF2A5E" w14:textId="77777777" w:rsidR="00B83FD5" w:rsidRPr="00D83246" w:rsidRDefault="00B83FD5" w:rsidP="005E30A6">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rPr>
      </w:pPr>
      <w:r w:rsidRPr="00D83246">
        <w:rPr>
          <w:rFonts w:ascii="Times New Roman" w:hAnsi="Times New Roman" w:cs="Times New Roman"/>
        </w:rPr>
        <w:t xml:space="preserve">Pirkime perkančioji organizacija nenumato skelbti pranešimo dėl savanoriško </w:t>
      </w:r>
      <w:proofErr w:type="spellStart"/>
      <w:r w:rsidRPr="00D83246">
        <w:rPr>
          <w:rFonts w:ascii="Times New Roman" w:hAnsi="Times New Roman" w:cs="Times New Roman"/>
          <w:i/>
          <w:iCs/>
        </w:rPr>
        <w:t>ex</w:t>
      </w:r>
      <w:proofErr w:type="spellEnd"/>
      <w:r w:rsidRPr="00D83246">
        <w:rPr>
          <w:rFonts w:ascii="Times New Roman" w:hAnsi="Times New Roman" w:cs="Times New Roman"/>
          <w:i/>
          <w:iCs/>
        </w:rPr>
        <w:t xml:space="preserve"> ante</w:t>
      </w:r>
      <w:r w:rsidRPr="00D83246">
        <w:rPr>
          <w:rFonts w:ascii="Times New Roman" w:hAnsi="Times New Roman" w:cs="Times New Roman"/>
        </w:rPr>
        <w:t xml:space="preserve"> skaidrumo.</w:t>
      </w:r>
    </w:p>
    <w:p w14:paraId="6F090C39" w14:textId="77777777" w:rsidR="00B83FD5" w:rsidRPr="00D83246" w:rsidRDefault="00B83FD5" w:rsidP="005E30A6">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rPr>
      </w:pPr>
      <w:r w:rsidRPr="00D83246">
        <w:rPr>
          <w:rFonts w:ascii="Times New Roman" w:hAnsi="Times New Roman" w:cs="Times New Roman"/>
        </w:rPr>
        <w:t>Pirkime neleidžiama pateikti alternatyvių pasiūlymų.</w:t>
      </w:r>
    </w:p>
    <w:p w14:paraId="4926C9C3" w14:textId="77777777" w:rsidR="00B83FD5" w:rsidRPr="00D83246" w:rsidRDefault="00B83FD5" w:rsidP="005E30A6">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D83246">
        <w:rPr>
          <w:rFonts w:ascii="Times New Roman" w:eastAsia="Arial" w:hAnsi="Times New Roman" w:cs="Times New Roman"/>
        </w:rPr>
        <w:t>Bendrosios pirkimo sąlygos yra neatskiriama šių pirkimo sąlygų dalis.</w:t>
      </w:r>
    </w:p>
    <w:p w14:paraId="70171CC5" w14:textId="77777777" w:rsidR="00B83FD5" w:rsidRPr="00D83246" w:rsidRDefault="00B83FD5" w:rsidP="005E30A6">
      <w:pPr>
        <w:pStyle w:val="Heading1"/>
        <w:numPr>
          <w:ilvl w:val="0"/>
          <w:numId w:val="1"/>
        </w:numPr>
        <w:tabs>
          <w:tab w:val="left" w:pos="567"/>
        </w:tabs>
        <w:spacing w:line="20" w:lineRule="atLeast"/>
        <w:ind w:left="0" w:firstLine="0"/>
        <w:contextualSpacing/>
        <w:rPr>
          <w:rFonts w:ascii="Times New Roman" w:hAnsi="Times New Roman" w:cs="Times New Roman"/>
          <w:b/>
          <w:color w:val="auto"/>
          <w:sz w:val="36"/>
          <w:szCs w:val="36"/>
        </w:rPr>
      </w:pPr>
      <w:bookmarkStart w:id="3" w:name="_Ref39426332"/>
      <w:bookmarkStart w:id="4" w:name="_Ref39426338"/>
      <w:bookmarkStart w:id="5" w:name="_Toc196476268"/>
      <w:bookmarkEnd w:id="1"/>
      <w:r w:rsidRPr="00D83246">
        <w:rPr>
          <w:rFonts w:ascii="Times New Roman" w:hAnsi="Times New Roman" w:cs="Times New Roman"/>
          <w:b/>
          <w:color w:val="auto"/>
          <w:sz w:val="36"/>
          <w:szCs w:val="36"/>
        </w:rPr>
        <w:t>Pirkimo objektas</w:t>
      </w:r>
      <w:bookmarkEnd w:id="3"/>
      <w:bookmarkEnd w:id="4"/>
      <w:bookmarkEnd w:id="5"/>
    </w:p>
    <w:p w14:paraId="41B7B717" w14:textId="34236760" w:rsidR="00B83FD5" w:rsidRPr="00D83246" w:rsidRDefault="00B83FD5" w:rsidP="00E7620E">
      <w:pPr>
        <w:pStyle w:val="NoSpacing"/>
        <w:numPr>
          <w:ilvl w:val="1"/>
          <w:numId w:val="12"/>
        </w:numPr>
        <w:tabs>
          <w:tab w:val="left" w:pos="993"/>
        </w:tabs>
        <w:ind w:left="0" w:firstLine="567"/>
        <w:contextualSpacing/>
        <w:jc w:val="both"/>
        <w:rPr>
          <w:rFonts w:ascii="Times New Roman" w:hAnsi="Times New Roman" w:cs="Times New Roman"/>
          <w:sz w:val="22"/>
          <w:szCs w:val="22"/>
        </w:rPr>
      </w:pPr>
      <w:r w:rsidRPr="00D83246">
        <w:rPr>
          <w:rFonts w:ascii="Times New Roman" w:eastAsia="Calibri" w:hAnsi="Times New Roman" w:cs="Times New Roman"/>
          <w:sz w:val="22"/>
          <w:szCs w:val="22"/>
        </w:rPr>
        <w:t xml:space="preserve">Perkančioji organizacija numato </w:t>
      </w:r>
      <w:r w:rsidR="001642A7" w:rsidRPr="00D83246">
        <w:rPr>
          <w:rFonts w:ascii="Times New Roman" w:eastAsia="Calibri" w:hAnsi="Times New Roman" w:cs="Times New Roman"/>
          <w:sz w:val="22"/>
          <w:szCs w:val="22"/>
        </w:rPr>
        <w:t>įsigyti</w:t>
      </w:r>
      <w:r w:rsidR="007E0084" w:rsidRPr="00D83246">
        <w:t xml:space="preserve"> </w:t>
      </w:r>
      <w:r w:rsidR="007E0084" w:rsidRPr="00D83246">
        <w:rPr>
          <w:rFonts w:ascii="Times New Roman" w:eastAsia="Calibri" w:hAnsi="Times New Roman" w:cs="Times New Roman"/>
          <w:b/>
          <w:bCs/>
          <w:sz w:val="22"/>
          <w:szCs w:val="22"/>
        </w:rPr>
        <w:t>Mokslo paskirties pastato (</w:t>
      </w:r>
      <w:proofErr w:type="spellStart"/>
      <w:r w:rsidR="007E0084" w:rsidRPr="00D83246">
        <w:rPr>
          <w:rFonts w:ascii="Times New Roman" w:eastAsia="Calibri" w:hAnsi="Times New Roman" w:cs="Times New Roman"/>
          <w:b/>
          <w:bCs/>
          <w:sz w:val="22"/>
          <w:szCs w:val="22"/>
        </w:rPr>
        <w:t>unik</w:t>
      </w:r>
      <w:proofErr w:type="spellEnd"/>
      <w:r w:rsidR="007E0084" w:rsidRPr="00D83246">
        <w:rPr>
          <w:rFonts w:ascii="Times New Roman" w:eastAsia="Calibri" w:hAnsi="Times New Roman" w:cs="Times New Roman"/>
          <w:b/>
          <w:bCs/>
          <w:sz w:val="22"/>
          <w:szCs w:val="22"/>
        </w:rPr>
        <w:t>. Nr. 1996-0005-7038)</w:t>
      </w:r>
      <w:r w:rsidR="00EA5781" w:rsidRPr="00D83246">
        <w:rPr>
          <w:rFonts w:ascii="Times New Roman" w:eastAsia="Calibri" w:hAnsi="Times New Roman" w:cs="Times New Roman"/>
          <w:b/>
          <w:bCs/>
          <w:sz w:val="22"/>
          <w:szCs w:val="22"/>
        </w:rPr>
        <w:t xml:space="preserve"> </w:t>
      </w:r>
      <w:r w:rsidR="007E0084" w:rsidRPr="00D83246">
        <w:rPr>
          <w:rFonts w:ascii="Times New Roman" w:eastAsia="Calibri" w:hAnsi="Times New Roman" w:cs="Times New Roman"/>
          <w:b/>
          <w:bCs/>
          <w:sz w:val="22"/>
          <w:szCs w:val="22"/>
        </w:rPr>
        <w:t>Kaunas, Tunelio g. 60, kapitalinio remonto darbus</w:t>
      </w:r>
      <w:r w:rsidR="001642A7" w:rsidRPr="00D83246">
        <w:rPr>
          <w:rFonts w:ascii="Times New Roman" w:eastAsia="Calibri" w:hAnsi="Times New Roman" w:cs="Times New Roman"/>
          <w:sz w:val="22"/>
          <w:szCs w:val="22"/>
        </w:rPr>
        <w:t xml:space="preserve"> </w:t>
      </w:r>
      <w:r w:rsidR="00346899" w:rsidRPr="00D83246">
        <w:rPr>
          <w:rFonts w:ascii="Times New Roman" w:eastAsia="Calibri" w:hAnsi="Times New Roman" w:cs="Times New Roman"/>
          <w:bCs/>
          <w:iCs/>
          <w:sz w:val="22"/>
          <w:szCs w:val="22"/>
        </w:rPr>
        <w:t xml:space="preserve">(toliau – </w:t>
      </w:r>
      <w:r w:rsidR="00406E42" w:rsidRPr="00D83246">
        <w:rPr>
          <w:rFonts w:ascii="Times New Roman" w:eastAsia="Calibri" w:hAnsi="Times New Roman" w:cs="Times New Roman"/>
          <w:bCs/>
          <w:iCs/>
          <w:sz w:val="22"/>
          <w:szCs w:val="22"/>
        </w:rPr>
        <w:t>D</w:t>
      </w:r>
      <w:r w:rsidR="00346899" w:rsidRPr="00D83246">
        <w:rPr>
          <w:rFonts w:ascii="Times New Roman" w:eastAsia="Calibri" w:hAnsi="Times New Roman" w:cs="Times New Roman"/>
          <w:bCs/>
          <w:iCs/>
          <w:sz w:val="22"/>
          <w:szCs w:val="22"/>
        </w:rPr>
        <w:t>arbai)</w:t>
      </w:r>
      <w:r w:rsidR="008C220B" w:rsidRPr="00D83246">
        <w:rPr>
          <w:rFonts w:ascii="Times New Roman" w:eastAsia="Calibri" w:hAnsi="Times New Roman" w:cs="Times New Roman"/>
          <w:bCs/>
          <w:iCs/>
          <w:sz w:val="22"/>
          <w:szCs w:val="22"/>
        </w:rPr>
        <w:t xml:space="preserve"> su darbo projekto parengimo paslaugomis</w:t>
      </w:r>
      <w:r w:rsidR="0093682B" w:rsidRPr="00D83246">
        <w:rPr>
          <w:rFonts w:ascii="Times New Roman" w:eastAsia="Calibri" w:hAnsi="Times New Roman" w:cs="Times New Roman"/>
          <w:sz w:val="22"/>
          <w:szCs w:val="22"/>
        </w:rPr>
        <w:t xml:space="preserve">. </w:t>
      </w:r>
      <w:r w:rsidR="00F32A25" w:rsidRPr="00D83246">
        <w:rPr>
          <w:rFonts w:ascii="Times New Roman" w:eastAsia="Times New Roman" w:hAnsi="Times New Roman" w:cs="Times New Roman"/>
          <w:sz w:val="22"/>
          <w:szCs w:val="22"/>
        </w:rPr>
        <w:t xml:space="preserve">Reikalavimai pirkimo objektui nustatyti </w:t>
      </w:r>
      <w:r w:rsidR="00406E42" w:rsidRPr="00D83246">
        <w:rPr>
          <w:rFonts w:ascii="Times New Roman" w:eastAsia="Times New Roman" w:hAnsi="Times New Roman" w:cs="Times New Roman"/>
          <w:sz w:val="22"/>
          <w:szCs w:val="22"/>
        </w:rPr>
        <w:t>S</w:t>
      </w:r>
      <w:r w:rsidR="00F32A25" w:rsidRPr="00D83246">
        <w:rPr>
          <w:rFonts w:ascii="Times New Roman" w:eastAsia="Times New Roman" w:hAnsi="Times New Roman" w:cs="Times New Roman"/>
          <w:sz w:val="22"/>
          <w:szCs w:val="22"/>
        </w:rPr>
        <w:t xml:space="preserve">pecialiųjų pirkimo sąlygų </w:t>
      </w:r>
      <w:r w:rsidR="000822BB" w:rsidRPr="00D83246">
        <w:rPr>
          <w:rFonts w:ascii="Times New Roman" w:hAnsi="Times New Roman" w:cs="Times New Roman"/>
          <w:sz w:val="22"/>
          <w:szCs w:val="22"/>
        </w:rPr>
        <w:t>9</w:t>
      </w:r>
      <w:r w:rsidR="006F58BA" w:rsidRPr="00D83246">
        <w:rPr>
          <w:rFonts w:ascii="Times New Roman" w:hAnsi="Times New Roman" w:cs="Times New Roman"/>
          <w:sz w:val="22"/>
          <w:szCs w:val="22"/>
        </w:rPr>
        <w:t xml:space="preserve"> priede „Sutarties projektas“ ir 2 priede „Techninė specifikacija“</w:t>
      </w:r>
      <w:r w:rsidR="0032647B" w:rsidRPr="00D83246">
        <w:rPr>
          <w:rFonts w:ascii="Times New Roman" w:hAnsi="Times New Roman" w:cs="Times New Roman"/>
          <w:sz w:val="22"/>
          <w:szCs w:val="22"/>
        </w:rPr>
        <w:t>, kurią su</w:t>
      </w:r>
      <w:r w:rsidR="00B42667" w:rsidRPr="00D83246">
        <w:rPr>
          <w:rFonts w:ascii="Times New Roman" w:hAnsi="Times New Roman" w:cs="Times New Roman"/>
          <w:sz w:val="22"/>
          <w:szCs w:val="22"/>
        </w:rPr>
        <w:t xml:space="preserve">daro </w:t>
      </w:r>
      <w:r w:rsidR="00A85D90" w:rsidRPr="00D83246">
        <w:rPr>
          <w:rFonts w:ascii="Times New Roman" w:hAnsi="Times New Roman" w:cs="Times New Roman"/>
          <w:bCs/>
          <w:color w:val="000000"/>
          <w:sz w:val="22"/>
          <w:szCs w:val="22"/>
        </w:rPr>
        <w:t>Užsakovo užduotis</w:t>
      </w:r>
      <w:r w:rsidR="00FC2001" w:rsidRPr="00D83246">
        <w:rPr>
          <w:rFonts w:ascii="Times New Roman" w:hAnsi="Times New Roman" w:cs="Times New Roman"/>
          <w:bCs/>
          <w:color w:val="000000"/>
          <w:sz w:val="22"/>
          <w:szCs w:val="22"/>
        </w:rPr>
        <w:t xml:space="preserve"> ir</w:t>
      </w:r>
      <w:r w:rsidR="00346F26" w:rsidRPr="00D83246">
        <w:rPr>
          <w:rFonts w:ascii="Times New Roman" w:hAnsi="Times New Roman" w:cs="Times New Roman"/>
          <w:bCs/>
          <w:color w:val="000000"/>
          <w:sz w:val="22"/>
          <w:szCs w:val="22"/>
        </w:rPr>
        <w:t xml:space="preserve"> </w:t>
      </w:r>
      <w:r w:rsidR="005B5168" w:rsidRPr="00D83246">
        <w:rPr>
          <w:rFonts w:ascii="Times New Roman" w:hAnsi="Times New Roman" w:cs="Times New Roman"/>
          <w:bCs/>
          <w:color w:val="000000"/>
          <w:sz w:val="22"/>
          <w:szCs w:val="22"/>
        </w:rPr>
        <w:t>Mokslo paskirties pastato (</w:t>
      </w:r>
      <w:proofErr w:type="spellStart"/>
      <w:r w:rsidR="005B5168" w:rsidRPr="00D83246">
        <w:rPr>
          <w:rFonts w:ascii="Times New Roman" w:hAnsi="Times New Roman" w:cs="Times New Roman"/>
          <w:bCs/>
          <w:color w:val="000000"/>
          <w:sz w:val="22"/>
          <w:szCs w:val="22"/>
        </w:rPr>
        <w:t>unik</w:t>
      </w:r>
      <w:proofErr w:type="spellEnd"/>
      <w:r w:rsidR="005B5168" w:rsidRPr="00D83246">
        <w:rPr>
          <w:rFonts w:ascii="Times New Roman" w:hAnsi="Times New Roman" w:cs="Times New Roman"/>
          <w:bCs/>
          <w:color w:val="000000"/>
          <w:sz w:val="22"/>
          <w:szCs w:val="22"/>
        </w:rPr>
        <w:t xml:space="preserve">. Nr. 1996-0005-7038), Kaunas, Tunelio g. 60, kapitalinio remonto projektas. </w:t>
      </w:r>
    </w:p>
    <w:p w14:paraId="5AA77215" w14:textId="4D418C71" w:rsidR="00406E42" w:rsidRPr="00D83246" w:rsidRDefault="00406E42" w:rsidP="00E7620E">
      <w:pPr>
        <w:pStyle w:val="NormalWeb"/>
        <w:numPr>
          <w:ilvl w:val="1"/>
          <w:numId w:val="12"/>
        </w:numPr>
        <w:tabs>
          <w:tab w:val="left" w:pos="993"/>
        </w:tabs>
        <w:spacing w:before="0" w:beforeAutospacing="0" w:after="0" w:afterAutospacing="0" w:line="240" w:lineRule="auto"/>
        <w:ind w:left="0" w:firstLine="567"/>
        <w:jc w:val="both"/>
        <w:rPr>
          <w:rFonts w:ascii="Times New Roman" w:eastAsia="Times New Roman" w:hAnsi="Times New Roman" w:cs="Times New Roman"/>
          <w:sz w:val="22"/>
          <w:szCs w:val="22"/>
        </w:rPr>
      </w:pPr>
      <w:r w:rsidRPr="00D83246">
        <w:rPr>
          <w:rFonts w:ascii="Times New Roman" w:eastAsia="Times New Roman" w:hAnsi="Times New Roman" w:cs="Times New Roman"/>
          <w:sz w:val="22"/>
          <w:szCs w:val="22"/>
        </w:rPr>
        <w:t xml:space="preserve">Vadovaujantis </w:t>
      </w:r>
      <w:r w:rsidR="00657415" w:rsidRPr="00D83246">
        <w:rPr>
          <w:rFonts w:ascii="Times New Roman" w:eastAsia="Times New Roman" w:hAnsi="Times New Roman" w:cs="Times New Roman"/>
          <w:sz w:val="22"/>
          <w:szCs w:val="22"/>
        </w:rPr>
        <w:t>VPĮ</w:t>
      </w:r>
      <w:r w:rsidRPr="00D83246">
        <w:rPr>
          <w:rFonts w:ascii="Times New Roman" w:eastAsia="Times New Roman" w:hAnsi="Times New Roman" w:cs="Times New Roman"/>
          <w:sz w:val="22"/>
          <w:szCs w:val="22"/>
        </w:rPr>
        <w:t xml:space="preserve"> 28 str. 2 d.,  D</w:t>
      </w:r>
      <w:r w:rsidR="00123A2B" w:rsidRPr="00D83246">
        <w:rPr>
          <w:rFonts w:ascii="Times New Roman" w:eastAsia="Times New Roman" w:hAnsi="Times New Roman" w:cs="Times New Roman"/>
          <w:sz w:val="22"/>
          <w:szCs w:val="22"/>
        </w:rPr>
        <w:t xml:space="preserve">arbo projekto parengimo </w:t>
      </w:r>
      <w:r w:rsidRPr="00D83246">
        <w:rPr>
          <w:rFonts w:ascii="Times New Roman" w:eastAsia="Times New Roman" w:hAnsi="Times New Roman" w:cs="Times New Roman"/>
          <w:sz w:val="22"/>
          <w:szCs w:val="22"/>
        </w:rPr>
        <w:t>paslaugos perkamos</w:t>
      </w:r>
      <w:r w:rsidR="00123A2B" w:rsidRPr="00D83246">
        <w:rPr>
          <w:rFonts w:ascii="Times New Roman" w:eastAsia="Times New Roman" w:hAnsi="Times New Roman" w:cs="Times New Roman"/>
          <w:sz w:val="22"/>
          <w:szCs w:val="22"/>
        </w:rPr>
        <w:t xml:space="preserve"> kartu su rang</w:t>
      </w:r>
      <w:r w:rsidRPr="00D83246">
        <w:rPr>
          <w:rFonts w:ascii="Times New Roman" w:eastAsia="Times New Roman" w:hAnsi="Times New Roman" w:cs="Times New Roman"/>
          <w:sz w:val="22"/>
          <w:szCs w:val="22"/>
        </w:rPr>
        <w:t>os darbais. Toks sprendimas grindžiamas siekiant užtikrinti:</w:t>
      </w:r>
    </w:p>
    <w:p w14:paraId="4A4F779B" w14:textId="0B0FE79F" w:rsidR="00406E42" w:rsidRPr="00D83246" w:rsidRDefault="00406E42" w:rsidP="00E7620E">
      <w:pPr>
        <w:pStyle w:val="NormalWeb"/>
        <w:numPr>
          <w:ilvl w:val="2"/>
          <w:numId w:val="12"/>
        </w:numPr>
        <w:spacing w:before="0" w:beforeAutospacing="0" w:after="0" w:afterAutospacing="0" w:line="240" w:lineRule="auto"/>
        <w:ind w:left="1276" w:hanging="709"/>
        <w:jc w:val="both"/>
        <w:rPr>
          <w:rFonts w:ascii="Times New Roman" w:eastAsia="Times New Roman" w:hAnsi="Times New Roman" w:cs="Times New Roman"/>
          <w:sz w:val="22"/>
          <w:szCs w:val="22"/>
        </w:rPr>
      </w:pPr>
      <w:r w:rsidRPr="00D83246">
        <w:rPr>
          <w:rFonts w:ascii="Times New Roman" w:eastAsia="Times New Roman" w:hAnsi="Times New Roman" w:cs="Times New Roman"/>
          <w:sz w:val="22"/>
          <w:szCs w:val="22"/>
        </w:rPr>
        <w:t>proceso integralumo ir atsakomybės vientisumo užtikrinimą  – pasirinkus vieną tiekėją tiek Darbo projekto parengimui, tiek rangos darbų vykdymui, užtikrinama aiški atsakomybės riba ir vientisa proceso kontrolė;</w:t>
      </w:r>
    </w:p>
    <w:p w14:paraId="3A57B089" w14:textId="0E2F5913" w:rsidR="00406E42" w:rsidRPr="00D83246" w:rsidRDefault="00406E42" w:rsidP="00E7620E">
      <w:pPr>
        <w:pStyle w:val="NormalWeb"/>
        <w:numPr>
          <w:ilvl w:val="2"/>
          <w:numId w:val="12"/>
        </w:numPr>
        <w:spacing w:before="0" w:beforeAutospacing="0" w:after="0" w:afterAutospacing="0" w:line="240" w:lineRule="auto"/>
        <w:ind w:left="1276" w:hanging="709"/>
        <w:jc w:val="both"/>
        <w:rPr>
          <w:rFonts w:ascii="Times New Roman" w:eastAsia="Times New Roman" w:hAnsi="Times New Roman" w:cs="Times New Roman"/>
          <w:sz w:val="22"/>
          <w:szCs w:val="22"/>
        </w:rPr>
      </w:pPr>
      <w:r w:rsidRPr="00D83246">
        <w:rPr>
          <w:rFonts w:ascii="Times New Roman" w:eastAsia="Times New Roman" w:hAnsi="Times New Roman" w:cs="Times New Roman"/>
          <w:sz w:val="22"/>
          <w:szCs w:val="22"/>
        </w:rPr>
        <w:t>efektyvesnį sprendimų priėmimą – rangovas, dalyvaudamas tiek projektavimo, tiek statybos vykdymo etapuose, gali operatyviai priimti sprendimus, kurie optimizuoja techninius sprendinius ir mažina sąnaudas, siekiant geriausio rezultato;</w:t>
      </w:r>
    </w:p>
    <w:p w14:paraId="1E757F27" w14:textId="500C813B" w:rsidR="00406E42" w:rsidRPr="00D83246" w:rsidRDefault="00406E42" w:rsidP="00E7620E">
      <w:pPr>
        <w:pStyle w:val="NormalWeb"/>
        <w:numPr>
          <w:ilvl w:val="2"/>
          <w:numId w:val="12"/>
        </w:numPr>
        <w:spacing w:before="0" w:beforeAutospacing="0" w:after="0" w:afterAutospacing="0" w:line="240" w:lineRule="auto"/>
        <w:ind w:left="1276" w:hanging="709"/>
        <w:jc w:val="both"/>
        <w:rPr>
          <w:rFonts w:ascii="Times New Roman" w:eastAsia="Times New Roman" w:hAnsi="Times New Roman" w:cs="Times New Roman"/>
          <w:sz w:val="22"/>
          <w:szCs w:val="22"/>
        </w:rPr>
      </w:pPr>
      <w:r w:rsidRPr="00D83246">
        <w:rPr>
          <w:rFonts w:ascii="Times New Roman" w:eastAsia="Times New Roman" w:hAnsi="Times New Roman" w:cs="Times New Roman"/>
          <w:sz w:val="22"/>
          <w:szCs w:val="22"/>
        </w:rPr>
        <w:t>trumpesnį sutarties įgyvendinimo terminą – darbo projekto parengimas gali būti vykdomas lygiagrečiai su pasirengimo statybai darbais, dėl ko reikšmingai sutrumpėja projekto įgyvendinimo terminas;</w:t>
      </w:r>
    </w:p>
    <w:p w14:paraId="3FE291D1" w14:textId="72AEB5B2" w:rsidR="00406E42" w:rsidRPr="00D83246" w:rsidRDefault="00406E42" w:rsidP="00E7620E">
      <w:pPr>
        <w:pStyle w:val="NormalWeb"/>
        <w:numPr>
          <w:ilvl w:val="2"/>
          <w:numId w:val="12"/>
        </w:numPr>
        <w:spacing w:before="0" w:beforeAutospacing="0" w:after="0" w:afterAutospacing="0" w:line="240" w:lineRule="auto"/>
        <w:ind w:left="1276" w:hanging="709"/>
        <w:jc w:val="both"/>
        <w:rPr>
          <w:rFonts w:ascii="Times New Roman" w:eastAsia="Times New Roman" w:hAnsi="Times New Roman" w:cs="Times New Roman"/>
          <w:sz w:val="22"/>
          <w:szCs w:val="22"/>
        </w:rPr>
      </w:pPr>
      <w:r w:rsidRPr="00D83246">
        <w:rPr>
          <w:rFonts w:ascii="Times New Roman" w:eastAsia="Times New Roman" w:hAnsi="Times New Roman" w:cs="Times New Roman"/>
          <w:sz w:val="22"/>
          <w:szCs w:val="22"/>
        </w:rPr>
        <w:t>mažesnė projektavimo klaidų ir nesuderinamumo riziką – projektavimo ir rangos darbų atskyrimas dažnai lemia nesuderinamumą tarp projekto sprendinių ir realios statybos, o perkant šias projektavimo paslaugas kartu su darbais, išvengiama tokių problemų;</w:t>
      </w:r>
    </w:p>
    <w:p w14:paraId="26C2012E" w14:textId="20141631" w:rsidR="00406E42" w:rsidRPr="00D83246" w:rsidRDefault="00406E42" w:rsidP="00E7620E">
      <w:pPr>
        <w:pStyle w:val="NormalWeb"/>
        <w:numPr>
          <w:ilvl w:val="2"/>
          <w:numId w:val="12"/>
        </w:numPr>
        <w:spacing w:before="0" w:beforeAutospacing="0" w:after="0" w:afterAutospacing="0" w:line="240" w:lineRule="auto"/>
        <w:ind w:left="1276" w:hanging="709"/>
        <w:jc w:val="both"/>
        <w:rPr>
          <w:rFonts w:ascii="Times New Roman" w:eastAsia="Times New Roman" w:hAnsi="Times New Roman" w:cs="Times New Roman"/>
          <w:sz w:val="22"/>
          <w:szCs w:val="22"/>
        </w:rPr>
      </w:pPr>
      <w:r w:rsidRPr="00D83246">
        <w:rPr>
          <w:rFonts w:ascii="Times New Roman" w:eastAsia="Times New Roman" w:hAnsi="Times New Roman" w:cs="Times New Roman"/>
          <w:sz w:val="22"/>
          <w:szCs w:val="22"/>
        </w:rPr>
        <w:t xml:space="preserve">finansinį efektyvumą </w:t>
      </w:r>
      <w:r w:rsidR="00D56962" w:rsidRPr="00D83246">
        <w:rPr>
          <w:rFonts w:ascii="Times New Roman" w:eastAsia="Times New Roman" w:hAnsi="Times New Roman" w:cs="Times New Roman"/>
          <w:sz w:val="22"/>
          <w:szCs w:val="22"/>
        </w:rPr>
        <w:t>–</w:t>
      </w:r>
      <w:r w:rsidRPr="00D83246">
        <w:rPr>
          <w:rFonts w:ascii="Times New Roman" w:eastAsia="Times New Roman" w:hAnsi="Times New Roman" w:cs="Times New Roman"/>
          <w:sz w:val="22"/>
          <w:szCs w:val="22"/>
        </w:rPr>
        <w:t xml:space="preserve"> vienas rangovas gali užtikrinti ekonomiškus projektavimo ir vykdymo sprendinius, maksimaliai atsižvelgiant į projekto biudžeto ribas;</w:t>
      </w:r>
    </w:p>
    <w:p w14:paraId="6917F3DE" w14:textId="0A80BC50" w:rsidR="00406E42" w:rsidRPr="00D83246" w:rsidRDefault="00406E42" w:rsidP="00E7620E">
      <w:pPr>
        <w:pStyle w:val="NormalWeb"/>
        <w:spacing w:before="0" w:beforeAutospacing="0" w:after="0" w:afterAutospacing="0"/>
        <w:ind w:firstLine="567"/>
        <w:jc w:val="both"/>
        <w:rPr>
          <w:rFonts w:ascii="Times New Roman" w:eastAsia="Times New Roman" w:hAnsi="Times New Roman" w:cs="Times New Roman"/>
          <w:sz w:val="22"/>
          <w:szCs w:val="22"/>
        </w:rPr>
      </w:pPr>
      <w:r w:rsidRPr="00D83246">
        <w:rPr>
          <w:rFonts w:ascii="Times New Roman" w:hAnsi="Times New Roman" w:cs="Times New Roman"/>
          <w:sz w:val="22"/>
          <w:szCs w:val="22"/>
        </w:rPr>
        <w:lastRenderedPageBreak/>
        <w:t xml:space="preserve">2.3. </w:t>
      </w:r>
      <w:r w:rsidR="00804ADF" w:rsidRPr="00D83246">
        <w:rPr>
          <w:rFonts w:ascii="Times New Roman" w:hAnsi="Times New Roman" w:cs="Times New Roman"/>
          <w:sz w:val="22"/>
          <w:szCs w:val="22"/>
        </w:rPr>
        <w:t xml:space="preserve">Pirkimo apimtys, darbų aprašymas, savybės, reikalavimai ir techninė specifikacija apibrėžti </w:t>
      </w:r>
      <w:r w:rsidRPr="00D83246">
        <w:rPr>
          <w:rFonts w:ascii="Times New Roman" w:hAnsi="Times New Roman" w:cs="Times New Roman"/>
          <w:sz w:val="22"/>
          <w:szCs w:val="22"/>
        </w:rPr>
        <w:t>S</w:t>
      </w:r>
      <w:r w:rsidR="00804ADF" w:rsidRPr="00D83246">
        <w:rPr>
          <w:rFonts w:ascii="Times New Roman" w:hAnsi="Times New Roman" w:cs="Times New Roman"/>
          <w:sz w:val="22"/>
          <w:szCs w:val="22"/>
        </w:rPr>
        <w:t>pecialiųjų pirkimo sąlygų 2 priede „Techninė specifikacija“ ir jos prieduose</w:t>
      </w:r>
      <w:r w:rsidRPr="00D83246">
        <w:rPr>
          <w:rFonts w:ascii="Times New Roman" w:eastAsia="Times New Roman" w:hAnsi="Times New Roman" w:cs="Times New Roman"/>
          <w:sz w:val="22"/>
          <w:szCs w:val="22"/>
        </w:rPr>
        <w:t>.</w:t>
      </w:r>
    </w:p>
    <w:p w14:paraId="157C717B" w14:textId="0A2CE5E3" w:rsidR="00687F26" w:rsidRPr="00D83246" w:rsidRDefault="00406E42" w:rsidP="00E7620E">
      <w:pPr>
        <w:pStyle w:val="NormalWeb"/>
        <w:spacing w:before="0" w:beforeAutospacing="0" w:after="0" w:afterAutospacing="0"/>
        <w:ind w:firstLine="567"/>
        <w:jc w:val="both"/>
        <w:rPr>
          <w:rFonts w:ascii="Times New Roman" w:eastAsia="Times New Roman" w:hAnsi="Times New Roman" w:cs="Times New Roman"/>
          <w:sz w:val="22"/>
          <w:szCs w:val="22"/>
        </w:rPr>
      </w:pPr>
      <w:r w:rsidRPr="00D83246">
        <w:rPr>
          <w:rFonts w:ascii="Times New Roman" w:eastAsia="Times New Roman" w:hAnsi="Times New Roman" w:cs="Times New Roman"/>
          <w:sz w:val="22"/>
          <w:szCs w:val="22"/>
        </w:rPr>
        <w:t xml:space="preserve">2.4. </w:t>
      </w:r>
      <w:r w:rsidR="00687F26" w:rsidRPr="00D83246">
        <w:rPr>
          <w:rFonts w:ascii="Times New Roman" w:eastAsia="Times New Roman" w:hAnsi="Times New Roman" w:cs="Times New Roman"/>
          <w:sz w:val="22"/>
          <w:szCs w:val="22"/>
        </w:rPr>
        <w:t>Pirkimui skiriamas maksimalus biudžetas</w:t>
      </w:r>
      <w:r w:rsidRPr="00D83246">
        <w:rPr>
          <w:rFonts w:ascii="Times New Roman" w:eastAsia="Times New Roman" w:hAnsi="Times New Roman" w:cs="Times New Roman"/>
          <w:sz w:val="22"/>
          <w:szCs w:val="22"/>
        </w:rPr>
        <w:t xml:space="preserve"> </w:t>
      </w:r>
      <w:r w:rsidR="00E773A9" w:rsidRPr="00D83246">
        <w:rPr>
          <w:rFonts w:ascii="Times New Roman" w:eastAsia="Times New Roman" w:hAnsi="Times New Roman" w:cs="Times New Roman"/>
          <w:sz w:val="22"/>
          <w:szCs w:val="22"/>
        </w:rPr>
        <w:t>–</w:t>
      </w:r>
      <w:r w:rsidR="00687F26" w:rsidRPr="00D83246">
        <w:rPr>
          <w:rFonts w:ascii="Times New Roman" w:eastAsia="Times New Roman" w:hAnsi="Times New Roman" w:cs="Times New Roman"/>
          <w:sz w:val="22"/>
          <w:szCs w:val="22"/>
        </w:rPr>
        <w:t xml:space="preserve"> </w:t>
      </w:r>
      <w:r w:rsidR="00683499" w:rsidRPr="00D83246">
        <w:rPr>
          <w:rFonts w:ascii="Times New Roman" w:eastAsia="Times New Roman" w:hAnsi="Times New Roman" w:cs="Times New Roman"/>
          <w:sz w:val="22"/>
          <w:szCs w:val="22"/>
        </w:rPr>
        <w:t>5</w:t>
      </w:r>
      <w:r w:rsidR="00E773A9" w:rsidRPr="00D83246">
        <w:rPr>
          <w:rFonts w:ascii="Times New Roman" w:eastAsia="Times New Roman" w:hAnsi="Times New Roman" w:cs="Times New Roman"/>
          <w:sz w:val="22"/>
          <w:szCs w:val="22"/>
        </w:rPr>
        <w:t xml:space="preserve"> </w:t>
      </w:r>
      <w:r w:rsidR="00687F26" w:rsidRPr="00D83246">
        <w:rPr>
          <w:rFonts w:ascii="Times New Roman" w:eastAsia="Times New Roman" w:hAnsi="Times New Roman" w:cs="Times New Roman"/>
          <w:sz w:val="22"/>
          <w:szCs w:val="22"/>
        </w:rPr>
        <w:t>0</w:t>
      </w:r>
      <w:r w:rsidR="007D32B5" w:rsidRPr="00D83246">
        <w:rPr>
          <w:rFonts w:ascii="Times New Roman" w:eastAsia="Times New Roman" w:hAnsi="Times New Roman" w:cs="Times New Roman"/>
          <w:sz w:val="22"/>
          <w:szCs w:val="22"/>
        </w:rPr>
        <w:t>00</w:t>
      </w:r>
      <w:r w:rsidR="00FD5B95" w:rsidRPr="00D83246">
        <w:rPr>
          <w:rFonts w:ascii="Times New Roman" w:eastAsia="Times New Roman" w:hAnsi="Times New Roman" w:cs="Times New Roman"/>
          <w:sz w:val="22"/>
          <w:szCs w:val="22"/>
        </w:rPr>
        <w:t> </w:t>
      </w:r>
      <w:r w:rsidR="00687F26" w:rsidRPr="00D83246">
        <w:rPr>
          <w:rFonts w:ascii="Times New Roman" w:eastAsia="Times New Roman" w:hAnsi="Times New Roman" w:cs="Times New Roman"/>
          <w:sz w:val="22"/>
          <w:szCs w:val="22"/>
        </w:rPr>
        <w:t>000</w:t>
      </w:r>
      <w:r w:rsidR="00FD5B95" w:rsidRPr="00D83246">
        <w:rPr>
          <w:rFonts w:ascii="Times New Roman" w:eastAsia="Times New Roman" w:hAnsi="Times New Roman" w:cs="Times New Roman"/>
          <w:sz w:val="22"/>
          <w:szCs w:val="22"/>
        </w:rPr>
        <w:t>,00</w:t>
      </w:r>
      <w:r w:rsidR="00687F26" w:rsidRPr="00D83246">
        <w:rPr>
          <w:rFonts w:ascii="Times New Roman" w:eastAsia="Times New Roman" w:hAnsi="Times New Roman" w:cs="Times New Roman"/>
          <w:sz w:val="22"/>
          <w:szCs w:val="22"/>
        </w:rPr>
        <w:t xml:space="preserve"> (</w:t>
      </w:r>
      <w:r w:rsidR="00192F1E" w:rsidRPr="00D83246">
        <w:rPr>
          <w:rFonts w:ascii="Times New Roman" w:eastAsia="Times New Roman" w:hAnsi="Times New Roman" w:cs="Times New Roman"/>
          <w:sz w:val="22"/>
          <w:szCs w:val="22"/>
        </w:rPr>
        <w:t>penki</w:t>
      </w:r>
      <w:r w:rsidR="00E610E6" w:rsidRPr="00D83246">
        <w:rPr>
          <w:rFonts w:ascii="Times New Roman" w:eastAsia="Times New Roman" w:hAnsi="Times New Roman" w:cs="Times New Roman"/>
          <w:sz w:val="22"/>
          <w:szCs w:val="22"/>
        </w:rPr>
        <w:t xml:space="preserve"> milijonai eurų, 00 ct</w:t>
      </w:r>
      <w:r w:rsidR="00687F26" w:rsidRPr="00D83246">
        <w:rPr>
          <w:rFonts w:ascii="Times New Roman" w:eastAsia="Times New Roman" w:hAnsi="Times New Roman" w:cs="Times New Roman"/>
          <w:sz w:val="22"/>
          <w:szCs w:val="22"/>
        </w:rPr>
        <w:t xml:space="preserve">) Eur </w:t>
      </w:r>
      <w:r w:rsidR="00192F1E" w:rsidRPr="00D83246">
        <w:rPr>
          <w:rFonts w:ascii="Times New Roman" w:eastAsia="Times New Roman" w:hAnsi="Times New Roman" w:cs="Times New Roman"/>
          <w:sz w:val="22"/>
          <w:szCs w:val="22"/>
        </w:rPr>
        <w:t>be</w:t>
      </w:r>
      <w:r w:rsidR="00687F26" w:rsidRPr="00D83246">
        <w:rPr>
          <w:rFonts w:ascii="Times New Roman" w:eastAsia="Times New Roman" w:hAnsi="Times New Roman" w:cs="Times New Roman"/>
          <w:sz w:val="22"/>
          <w:szCs w:val="22"/>
        </w:rPr>
        <w:t xml:space="preserve"> PVM</w:t>
      </w:r>
      <w:r w:rsidR="00FC7561" w:rsidRPr="00D83246">
        <w:rPr>
          <w:rFonts w:ascii="Times New Roman" w:eastAsia="Times New Roman" w:hAnsi="Times New Roman" w:cs="Times New Roman"/>
          <w:sz w:val="22"/>
          <w:szCs w:val="22"/>
        </w:rPr>
        <w:t>.</w:t>
      </w:r>
    </w:p>
    <w:p w14:paraId="621A4543" w14:textId="3DD6F7E8" w:rsidR="00B83FD5" w:rsidRPr="00D83246" w:rsidRDefault="00406E42" w:rsidP="00E7620E">
      <w:pPr>
        <w:pStyle w:val="NoSpacing"/>
        <w:tabs>
          <w:tab w:val="left" w:pos="1276"/>
        </w:tabs>
        <w:ind w:firstLine="567"/>
        <w:contextualSpacing/>
        <w:jc w:val="both"/>
        <w:rPr>
          <w:rFonts w:ascii="Times New Roman" w:hAnsi="Times New Roman" w:cs="Times New Roman"/>
          <w:sz w:val="22"/>
          <w:szCs w:val="22"/>
        </w:rPr>
      </w:pPr>
      <w:r w:rsidRPr="00D83246">
        <w:rPr>
          <w:rFonts w:ascii="Times New Roman" w:hAnsi="Times New Roman" w:cs="Times New Roman"/>
          <w:sz w:val="22"/>
          <w:szCs w:val="22"/>
        </w:rPr>
        <w:t xml:space="preserve">2.5. </w:t>
      </w:r>
      <w:r w:rsidR="00B83FD5" w:rsidRPr="00D83246">
        <w:rPr>
          <w:rFonts w:ascii="Times New Roman" w:hAnsi="Times New Roman" w:cs="Times New Roman"/>
          <w:sz w:val="22"/>
          <w:szCs w:val="22"/>
        </w:rPr>
        <w:t>Jeigu</w:t>
      </w:r>
      <w:r w:rsidR="00594EB8" w:rsidRPr="00D83246">
        <w:rPr>
          <w:rFonts w:ascii="Times New Roman" w:hAnsi="Times New Roman" w:cs="Times New Roman"/>
          <w:sz w:val="22"/>
          <w:szCs w:val="22"/>
        </w:rPr>
        <w:t xml:space="preserve"> </w:t>
      </w:r>
      <w:r w:rsidR="00B83FD5" w:rsidRPr="00D83246">
        <w:rPr>
          <w:rFonts w:ascii="Times New Roman" w:hAnsi="Times New Roman" w:cs="Times New Roman"/>
          <w:sz w:val="22"/>
          <w:szCs w:val="22"/>
        </w:rPr>
        <w:t>apibūdinant pirkimo objektą techninėje specifikacijoje</w:t>
      </w:r>
      <w:r w:rsidR="009F2C01" w:rsidRPr="00D83246">
        <w:rPr>
          <w:rFonts w:ascii="Times New Roman" w:hAnsi="Times New Roman" w:cs="Times New Roman"/>
          <w:sz w:val="22"/>
          <w:szCs w:val="22"/>
        </w:rPr>
        <w:t xml:space="preserve"> ir (ar) kituose</w:t>
      </w:r>
      <w:r w:rsidR="005E0162" w:rsidRPr="00D83246">
        <w:rPr>
          <w:rFonts w:ascii="Times New Roman" w:hAnsi="Times New Roman" w:cs="Times New Roman"/>
          <w:sz w:val="22"/>
          <w:szCs w:val="22"/>
        </w:rPr>
        <w:t xml:space="preserve"> pirkimo </w:t>
      </w:r>
      <w:r w:rsidR="00A3033B" w:rsidRPr="00D83246">
        <w:rPr>
          <w:rFonts w:ascii="Times New Roman" w:hAnsi="Times New Roman" w:cs="Times New Roman"/>
          <w:sz w:val="22"/>
          <w:szCs w:val="22"/>
        </w:rPr>
        <w:t>dokumentuose</w:t>
      </w:r>
      <w:r w:rsidR="00B83FD5" w:rsidRPr="00D83246">
        <w:rPr>
          <w:rFonts w:ascii="Times New Roman" w:hAnsi="Times New Roman" w:cs="Times New Roman"/>
          <w:sz w:val="22"/>
          <w:szCs w:val="22"/>
        </w:rPr>
        <w:t xml:space="preserve"> nurodytas konkretus modelis ar tiekimo šaltinis,</w:t>
      </w:r>
      <w:r w:rsidR="00D9062E" w:rsidRPr="00D83246">
        <w:rPr>
          <w:rFonts w:ascii="Times New Roman" w:hAnsi="Times New Roman" w:cs="Times New Roman"/>
          <w:sz w:val="22"/>
          <w:szCs w:val="22"/>
        </w:rPr>
        <w:t xml:space="preserve"> sertifikatai, standartai, protokolai,</w:t>
      </w:r>
      <w:r w:rsidR="00B83FD5" w:rsidRPr="00D83246">
        <w:rPr>
          <w:rFonts w:ascii="Times New Roman" w:hAnsi="Times New Roman" w:cs="Times New Roman"/>
          <w:sz w:val="22"/>
          <w:szCs w:val="22"/>
        </w:rPr>
        <w:t xml:space="preserve">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4E0036B" w14:textId="28A0BCEF" w:rsidR="00B83FD5" w:rsidRPr="00D83246" w:rsidRDefault="00406E42" w:rsidP="00E7620E">
      <w:pPr>
        <w:pStyle w:val="NoSpacing"/>
        <w:tabs>
          <w:tab w:val="left" w:pos="1276"/>
        </w:tabs>
        <w:ind w:firstLine="567"/>
        <w:contextualSpacing/>
        <w:jc w:val="both"/>
        <w:rPr>
          <w:rFonts w:ascii="Times New Roman" w:hAnsi="Times New Roman" w:cs="Times New Roman"/>
          <w:sz w:val="22"/>
          <w:szCs w:val="22"/>
        </w:rPr>
      </w:pPr>
      <w:r w:rsidRPr="00D83246">
        <w:rPr>
          <w:rFonts w:ascii="Times New Roman" w:hAnsi="Times New Roman" w:cs="Times New Roman"/>
          <w:sz w:val="22"/>
          <w:szCs w:val="22"/>
        </w:rPr>
        <w:t xml:space="preserve">2.6. </w:t>
      </w:r>
      <w:r w:rsidR="00B83FD5" w:rsidRPr="00D83246">
        <w:rPr>
          <w:rFonts w:ascii="Times New Roman" w:hAnsi="Times New Roman" w:cs="Times New Roman"/>
          <w:sz w:val="22"/>
          <w:szCs w:val="22"/>
        </w:rPr>
        <w:t xml:space="preserve">Jeigu apibūdinant pirkimo objektą techninėje specifikacijoje nurodytas standartas, </w:t>
      </w:r>
      <w:r w:rsidR="00B83FD5" w:rsidRPr="00D83246">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B83FD5" w:rsidRPr="00D83246">
        <w:rPr>
          <w:rFonts w:ascii="Times New Roman" w:hAnsi="Times New Roman" w:cs="Times New Roman"/>
          <w:sz w:val="22"/>
          <w:szCs w:val="22"/>
        </w:rPr>
        <w:t>turi būti laikoma, kad kiekviena tokia nuoroda yra pateikta su žodžiais „arba lygiavertis“.</w:t>
      </w:r>
    </w:p>
    <w:p w14:paraId="40EFDED0" w14:textId="77777777" w:rsidR="00B83FD5" w:rsidRPr="00D83246" w:rsidRDefault="00B83FD5" w:rsidP="00B83FD5">
      <w:pPr>
        <w:pStyle w:val="Heading1"/>
        <w:tabs>
          <w:tab w:val="left" w:pos="567"/>
        </w:tabs>
        <w:spacing w:line="20" w:lineRule="atLeast"/>
        <w:contextualSpacing/>
        <w:rPr>
          <w:rFonts w:ascii="Times New Roman" w:hAnsi="Times New Roman" w:cs="Times New Roman"/>
          <w:b/>
          <w:sz w:val="36"/>
          <w:szCs w:val="36"/>
        </w:rPr>
      </w:pPr>
      <w:bookmarkStart w:id="6" w:name="_Toc196476269"/>
      <w:r w:rsidRPr="00D83246">
        <w:rPr>
          <w:rFonts w:ascii="Times New Roman" w:hAnsi="Times New Roman" w:cs="Times New Roman"/>
          <w:b/>
          <w:sz w:val="36"/>
          <w:szCs w:val="36"/>
        </w:rPr>
        <w:t>3.</w:t>
      </w:r>
      <w:r w:rsidRPr="00D83246">
        <w:rPr>
          <w:rFonts w:ascii="Times New Roman" w:hAnsi="Times New Roman" w:cs="Times New Roman"/>
          <w:b/>
          <w:sz w:val="36"/>
          <w:szCs w:val="36"/>
        </w:rPr>
        <w:tab/>
      </w:r>
      <w:bookmarkStart w:id="7" w:name="_Ref39427921"/>
      <w:bookmarkStart w:id="8" w:name="_Ref39427927"/>
      <w:bookmarkStart w:id="9" w:name="_Ref39740354"/>
      <w:r w:rsidRPr="00D83246">
        <w:rPr>
          <w:rFonts w:ascii="Times New Roman" w:hAnsi="Times New Roman" w:cs="Times New Roman"/>
          <w:b/>
          <w:sz w:val="36"/>
          <w:szCs w:val="36"/>
        </w:rPr>
        <w:t>Susitikimai su tiekėjais</w:t>
      </w:r>
      <w:bookmarkEnd w:id="7"/>
      <w:bookmarkEnd w:id="8"/>
      <w:r w:rsidRPr="00D83246">
        <w:rPr>
          <w:rFonts w:ascii="Times New Roman" w:hAnsi="Times New Roman" w:cs="Times New Roman"/>
          <w:b/>
          <w:sz w:val="36"/>
          <w:szCs w:val="36"/>
        </w:rPr>
        <w:t xml:space="preserve"> ir objekto apžiūra</w:t>
      </w:r>
      <w:bookmarkEnd w:id="6"/>
      <w:bookmarkEnd w:id="9"/>
    </w:p>
    <w:p w14:paraId="4D439B37" w14:textId="77777777" w:rsidR="00B83FD5" w:rsidRPr="00D83246" w:rsidRDefault="00B83FD5" w:rsidP="00D97DE2">
      <w:pPr>
        <w:pStyle w:val="ListParagraph"/>
        <w:spacing w:after="0" w:line="240" w:lineRule="auto"/>
        <w:ind w:left="0" w:firstLine="567"/>
        <w:jc w:val="both"/>
        <w:rPr>
          <w:rFonts w:ascii="Times New Roman" w:hAnsi="Times New Roman" w:cs="Times New Roman"/>
        </w:rPr>
      </w:pPr>
      <w:r w:rsidRPr="00D83246">
        <w:rPr>
          <w:rFonts w:ascii="Times New Roman" w:hAnsi="Times New Roman" w:cs="Times New Roman"/>
          <w:iCs/>
        </w:rPr>
        <w:t>3.1.</w:t>
      </w:r>
      <w:r w:rsidRPr="00D83246">
        <w:rPr>
          <w:rFonts w:ascii="Times New Roman" w:hAnsi="Times New Roman" w:cs="Times New Roman"/>
          <w:i/>
        </w:rPr>
        <w:tab/>
      </w:r>
      <w:r w:rsidRPr="00D83246">
        <w:rPr>
          <w:rFonts w:ascii="Times New Roman" w:hAnsi="Times New Roman" w:cs="Times New Roman"/>
        </w:rPr>
        <w:t>Perkančioji organizacija nerengs susitikimo su tiekėjais dėl pirkimo dokumentų paaiškinimo.</w:t>
      </w:r>
    </w:p>
    <w:p w14:paraId="35A67C06" w14:textId="07C50D67" w:rsidR="00760EFF" w:rsidRPr="00D83246" w:rsidRDefault="00760EFF" w:rsidP="00D97DE2">
      <w:pPr>
        <w:pStyle w:val="ListParagraph"/>
        <w:spacing w:after="0" w:line="240" w:lineRule="auto"/>
        <w:ind w:left="0" w:firstLine="567"/>
        <w:jc w:val="both"/>
        <w:rPr>
          <w:rFonts w:ascii="Times New Roman" w:hAnsi="Times New Roman" w:cs="Times New Roman"/>
        </w:rPr>
      </w:pPr>
      <w:r w:rsidRPr="00D83246">
        <w:rPr>
          <w:rFonts w:ascii="Times New Roman" w:hAnsi="Times New Roman" w:cs="Times New Roman"/>
        </w:rPr>
        <w:t>3.2.</w:t>
      </w:r>
      <w:r w:rsidRPr="00D83246">
        <w:rPr>
          <w:rFonts w:ascii="Times New Roman" w:hAnsi="Times New Roman" w:cs="Times New Roman"/>
        </w:rPr>
        <w:tab/>
      </w:r>
      <w:r w:rsidR="002B5FF7" w:rsidRPr="00D83246">
        <w:rPr>
          <w:rFonts w:ascii="Times New Roman" w:hAnsi="Times New Roman" w:cs="Times New Roman"/>
        </w:rPr>
        <w:t xml:space="preserve">Jeigu atsiras būtinybė </w:t>
      </w:r>
      <w:r w:rsidR="00733B71" w:rsidRPr="00D83246">
        <w:rPr>
          <w:rFonts w:ascii="Times New Roman" w:hAnsi="Times New Roman" w:cs="Times New Roman"/>
        </w:rPr>
        <w:t xml:space="preserve">apžiūrėti darbų atlikimo vietą, tiekėjui to paprašius Perkančioji organizacija suteiks galimybę apžiūrėti objektą (darbų atlikimo vietą).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 Apžiūros metu kilus neaiškumams, tiekėjas vadovaudamasis </w:t>
      </w:r>
      <w:r w:rsidR="00406E42" w:rsidRPr="00D83246">
        <w:rPr>
          <w:rFonts w:ascii="Times New Roman" w:hAnsi="Times New Roman" w:cs="Times New Roman"/>
        </w:rPr>
        <w:t>S</w:t>
      </w:r>
      <w:r w:rsidR="00733B71" w:rsidRPr="00D83246">
        <w:rPr>
          <w:rFonts w:ascii="Times New Roman" w:hAnsi="Times New Roman" w:cs="Times New Roman"/>
        </w:rPr>
        <w:t>pecialiųjų p</w:t>
      </w:r>
      <w:r w:rsidR="00733B71" w:rsidRPr="00D83246">
        <w:rPr>
          <w:rFonts w:ascii="Times New Roman" w:hAnsi="Times New Roman" w:cs="Times New Roman"/>
          <w:iCs/>
        </w:rPr>
        <w:t xml:space="preserve">irkimo sąlygų 1 priedo 3 punkte </w:t>
      </w:r>
      <w:r w:rsidR="00733B71" w:rsidRPr="00D83246">
        <w:rPr>
          <w:rFonts w:ascii="Times New Roman" w:hAnsi="Times New Roman" w:cs="Times New Roman"/>
        </w:rPr>
        <w:t>nustatyta tvarka gali kreiptis į perkančiąją organizaciją dėl papildomos su pirkimo dokumentais susijusios informacijos</w:t>
      </w:r>
      <w:r w:rsidR="002B5FF7" w:rsidRPr="00D83246">
        <w:rPr>
          <w:rFonts w:ascii="Times New Roman" w:hAnsi="Times New Roman" w:cs="Times New Roman"/>
        </w:rPr>
        <w:t>.</w:t>
      </w:r>
    </w:p>
    <w:p w14:paraId="4EF0D35C" w14:textId="77777777" w:rsidR="00B83FD5" w:rsidRPr="00D83246" w:rsidRDefault="00B83FD5" w:rsidP="00B83FD5">
      <w:pPr>
        <w:pStyle w:val="Heading1"/>
        <w:tabs>
          <w:tab w:val="left" w:pos="567"/>
        </w:tabs>
        <w:spacing w:line="20" w:lineRule="atLeast"/>
        <w:contextualSpacing/>
        <w:rPr>
          <w:rFonts w:ascii="Times New Roman" w:hAnsi="Times New Roman" w:cs="Times New Roman"/>
          <w:b/>
          <w:sz w:val="36"/>
          <w:szCs w:val="36"/>
        </w:rPr>
      </w:pPr>
      <w:bookmarkStart w:id="10" w:name="_Ref39473754"/>
      <w:bookmarkStart w:id="11" w:name="_Ref39473761"/>
      <w:bookmarkStart w:id="12" w:name="_Ref39474188"/>
      <w:bookmarkStart w:id="13" w:name="_Toc196476270"/>
      <w:r w:rsidRPr="00D83246">
        <w:rPr>
          <w:rFonts w:ascii="Times New Roman" w:hAnsi="Times New Roman" w:cs="Times New Roman"/>
          <w:b/>
          <w:sz w:val="36"/>
          <w:szCs w:val="36"/>
        </w:rPr>
        <w:t>4.</w:t>
      </w:r>
      <w:r w:rsidRPr="00D83246">
        <w:rPr>
          <w:rFonts w:ascii="Times New Roman" w:hAnsi="Times New Roman" w:cs="Times New Roman"/>
          <w:b/>
          <w:sz w:val="36"/>
          <w:szCs w:val="36"/>
        </w:rPr>
        <w:tab/>
        <w:t>Tiekėjų pašalinimo pagrindai</w:t>
      </w:r>
      <w:bookmarkEnd w:id="10"/>
      <w:bookmarkEnd w:id="11"/>
      <w:bookmarkEnd w:id="12"/>
      <w:r w:rsidRPr="00D83246">
        <w:rPr>
          <w:rFonts w:ascii="Times New Roman" w:hAnsi="Times New Roman" w:cs="Times New Roman"/>
          <w:b/>
          <w:sz w:val="36"/>
          <w:szCs w:val="36"/>
        </w:rPr>
        <w:t xml:space="preserve"> ir kvalifikacijos reikalavimai</w:t>
      </w:r>
      <w:bookmarkEnd w:id="13"/>
    </w:p>
    <w:p w14:paraId="07E960D1" w14:textId="04D635A5" w:rsidR="00B83FD5" w:rsidRPr="00D83246" w:rsidRDefault="00B83FD5" w:rsidP="00D97DE2">
      <w:pPr>
        <w:pStyle w:val="ListParagraph"/>
        <w:tabs>
          <w:tab w:val="left" w:pos="1276"/>
        </w:tabs>
        <w:spacing w:after="0" w:line="20" w:lineRule="atLeast"/>
        <w:ind w:left="0" w:firstLine="567"/>
        <w:jc w:val="both"/>
        <w:rPr>
          <w:rFonts w:ascii="Times New Roman" w:hAnsi="Times New Roman" w:cs="Times New Roman"/>
        </w:rPr>
      </w:pPr>
      <w:r w:rsidRPr="00D83246">
        <w:rPr>
          <w:rFonts w:ascii="Times New Roman" w:hAnsi="Times New Roman" w:cs="Times New Roman"/>
        </w:rPr>
        <w:t>4.1.</w:t>
      </w:r>
      <w:r w:rsidRPr="00D83246">
        <w:rPr>
          <w:rFonts w:ascii="Times New Roman" w:hAnsi="Times New Roman" w:cs="Times New Roman"/>
        </w:rPr>
        <w:tab/>
        <w:t>Reikalavimai dėl tiekėjo ir</w:t>
      </w:r>
      <w:bookmarkStart w:id="14" w:name="_Hlk41039660"/>
      <w:r w:rsidRPr="00D83246">
        <w:rPr>
          <w:rFonts w:ascii="Times New Roman" w:hAnsi="Times New Roman" w:cs="Times New Roman"/>
        </w:rPr>
        <w:t xml:space="preserve"> subtiekėjų, ūkio subjektų, kurių pajėgumais tiekėjas remiasi, </w:t>
      </w:r>
      <w:bookmarkEnd w:id="14"/>
      <w:r w:rsidRPr="00D83246">
        <w:rPr>
          <w:rFonts w:ascii="Times New Roman" w:hAnsi="Times New Roman" w:cs="Times New Roman"/>
        </w:rPr>
        <w:t xml:space="preserve">pašalinimo pagrindų nebuvimo bei jų nebuvimą patvirtinantys dokumentai nurodyti specialiųjų </w:t>
      </w:r>
      <w:r w:rsidRPr="00D83246">
        <w:rPr>
          <w:rFonts w:ascii="Times New Roman" w:eastAsia="Calibri" w:hAnsi="Times New Roman" w:cs="Times New Roman"/>
        </w:rPr>
        <w:t xml:space="preserve">pirkimo sąlygų </w:t>
      </w:r>
      <w:r w:rsidRPr="00D83246">
        <w:rPr>
          <w:rFonts w:ascii="Times New Roman" w:hAnsi="Times New Roman" w:cs="Times New Roman"/>
        </w:rPr>
        <w:t xml:space="preserve">3 </w:t>
      </w:r>
      <w:r w:rsidRPr="00D83246">
        <w:rPr>
          <w:rFonts w:ascii="Times New Roman" w:eastAsia="Calibri" w:hAnsi="Times New Roman" w:cs="Times New Roman"/>
        </w:rPr>
        <w:t>priede „</w:t>
      </w:r>
      <w:r w:rsidRPr="00D83246">
        <w:rPr>
          <w:rFonts w:ascii="Times New Roman" w:hAnsi="Times New Roman" w:cs="Times New Roman"/>
          <w:bCs/>
          <w:color w:val="000000"/>
        </w:rPr>
        <w:t>Tiekėjų pašalinimo pagrindai</w:t>
      </w:r>
      <w:r w:rsidRPr="00D83246">
        <w:rPr>
          <w:rFonts w:ascii="Times New Roman" w:eastAsia="Calibri" w:hAnsi="Times New Roman" w:cs="Times New Roman"/>
        </w:rPr>
        <w:t>“</w:t>
      </w:r>
      <w:r w:rsidRPr="00D83246">
        <w:rPr>
          <w:rFonts w:ascii="Times New Roman" w:hAnsi="Times New Roman" w:cs="Times New Roman"/>
        </w:rPr>
        <w:t>.</w:t>
      </w:r>
    </w:p>
    <w:p w14:paraId="1F33F716" w14:textId="77777777" w:rsidR="00A60E2D" w:rsidRPr="00D83246" w:rsidRDefault="00B83FD5" w:rsidP="00D97DE2">
      <w:pPr>
        <w:pStyle w:val="ListParagraph"/>
        <w:tabs>
          <w:tab w:val="left" w:pos="1276"/>
        </w:tabs>
        <w:spacing w:after="0" w:line="20" w:lineRule="atLeast"/>
        <w:ind w:left="0" w:firstLine="567"/>
        <w:jc w:val="both"/>
        <w:rPr>
          <w:rFonts w:ascii="Times New Roman" w:hAnsi="Times New Roman" w:cs="Times New Roman"/>
        </w:rPr>
      </w:pPr>
      <w:r w:rsidRPr="00D83246">
        <w:rPr>
          <w:rFonts w:ascii="Times New Roman" w:hAnsi="Times New Roman" w:cs="Times New Roman"/>
        </w:rPr>
        <w:t>4.2.</w:t>
      </w:r>
      <w:r w:rsidRPr="00D83246">
        <w:rPr>
          <w:rFonts w:ascii="Times New Roman" w:hAnsi="Times New Roman" w:cs="Times New Roman"/>
        </w:rPr>
        <w:tab/>
      </w:r>
      <w:r w:rsidR="00A60E2D" w:rsidRPr="00D83246">
        <w:rPr>
          <w:rFonts w:ascii="Times New Roman" w:eastAsia="Times New Roman" w:hAnsi="Times New Roman" w:cs="Times New Roman"/>
          <w:lang w:eastAsia="lt-LT"/>
        </w:rPr>
        <w:t>Tiekėjams</w:t>
      </w:r>
      <w:r w:rsidR="00DD4818" w:rsidRPr="00D83246">
        <w:rPr>
          <w:rFonts w:ascii="Times New Roman" w:hAnsi="Times New Roman" w:cs="Times New Roman"/>
        </w:rPr>
        <w:t xml:space="preserve">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279AD392" w14:textId="77777777" w:rsidR="00B83FD5" w:rsidRPr="00D83246" w:rsidRDefault="00B83FD5" w:rsidP="00B83FD5">
      <w:pPr>
        <w:pStyle w:val="Heading1"/>
        <w:tabs>
          <w:tab w:val="left" w:pos="567"/>
        </w:tabs>
        <w:spacing w:after="0"/>
        <w:contextualSpacing/>
        <w:jc w:val="both"/>
        <w:rPr>
          <w:rFonts w:ascii="Times New Roman" w:hAnsi="Times New Roman" w:cs="Times New Roman"/>
          <w:b/>
          <w:sz w:val="36"/>
          <w:szCs w:val="36"/>
        </w:rPr>
      </w:pPr>
      <w:bookmarkStart w:id="15" w:name="_Toc196476271"/>
      <w:r w:rsidRPr="00D83246">
        <w:rPr>
          <w:rFonts w:ascii="Times New Roman" w:hAnsi="Times New Roman" w:cs="Times New Roman"/>
          <w:b/>
          <w:sz w:val="36"/>
          <w:szCs w:val="36"/>
        </w:rPr>
        <w:t>5.</w:t>
      </w:r>
      <w:r w:rsidRPr="00D83246">
        <w:rPr>
          <w:rFonts w:ascii="Times New Roman" w:hAnsi="Times New Roman" w:cs="Times New Roman"/>
          <w:b/>
          <w:sz w:val="36"/>
          <w:szCs w:val="36"/>
        </w:rPr>
        <w:tab/>
        <w:t>Reikalavimai, susiję su nacionaliniu saugumu</w:t>
      </w:r>
      <w:bookmarkEnd w:id="15"/>
    </w:p>
    <w:p w14:paraId="79B353F0" w14:textId="77777777" w:rsidR="00B83FD5" w:rsidRPr="00D83246" w:rsidRDefault="00B83FD5" w:rsidP="00B83FD5">
      <w:pPr>
        <w:spacing w:after="0" w:line="240" w:lineRule="auto"/>
        <w:ind w:firstLine="567"/>
        <w:jc w:val="both"/>
        <w:rPr>
          <w:rFonts w:ascii="Times New Roman" w:hAnsi="Times New Roman" w:cs="Times New Roman"/>
          <w:iCs/>
          <w:sz w:val="22"/>
          <w:szCs w:val="22"/>
        </w:rPr>
      </w:pPr>
      <w:r w:rsidRPr="00D83246">
        <w:rPr>
          <w:rFonts w:ascii="Times New Roman" w:hAnsi="Times New Roman" w:cs="Times New Roman"/>
          <w:sz w:val="22"/>
          <w:szCs w:val="22"/>
        </w:rPr>
        <w:t>5.1</w:t>
      </w:r>
      <w:r w:rsidRPr="00D83246">
        <w:rPr>
          <w:rFonts w:ascii="Times New Roman" w:hAnsi="Times New Roman" w:cs="Times New Roman"/>
          <w:sz w:val="22"/>
          <w:szCs w:val="22"/>
        </w:rPr>
        <w:tab/>
      </w:r>
      <w:r w:rsidR="00AA5578" w:rsidRPr="00D83246">
        <w:rPr>
          <w:rFonts w:ascii="Times New Roman" w:hAnsi="Times New Roman" w:cs="Times New Roman"/>
          <w:color w:val="000000" w:themeColor="text1"/>
          <w:sz w:val="22"/>
          <w:szCs w:val="22"/>
        </w:rPr>
        <w:t>Perkančioji organizacija netaiko nuostatų, susijusių su nacionaliniu saugumu.</w:t>
      </w:r>
    </w:p>
    <w:p w14:paraId="6FA81E76" w14:textId="77777777" w:rsidR="00B83FD5" w:rsidRPr="00D83246" w:rsidRDefault="00B83FD5" w:rsidP="00B83FD5">
      <w:pPr>
        <w:pStyle w:val="Heading1"/>
        <w:tabs>
          <w:tab w:val="left" w:pos="567"/>
        </w:tabs>
        <w:spacing w:line="20" w:lineRule="atLeast"/>
        <w:contextualSpacing/>
        <w:rPr>
          <w:rFonts w:ascii="Times New Roman" w:hAnsi="Times New Roman" w:cs="Times New Roman"/>
          <w:b/>
          <w:sz w:val="36"/>
          <w:szCs w:val="36"/>
        </w:rPr>
      </w:pPr>
      <w:bookmarkStart w:id="16" w:name="_Ref39666794"/>
      <w:bookmarkStart w:id="17" w:name="_Ref39666796"/>
      <w:bookmarkStart w:id="18" w:name="_Toc196476272"/>
      <w:r w:rsidRPr="00D83246">
        <w:rPr>
          <w:rFonts w:ascii="Times New Roman" w:hAnsi="Times New Roman" w:cs="Times New Roman"/>
          <w:b/>
          <w:sz w:val="36"/>
          <w:szCs w:val="36"/>
        </w:rPr>
        <w:t>6.</w:t>
      </w:r>
      <w:r w:rsidRPr="00D83246">
        <w:rPr>
          <w:rFonts w:ascii="Times New Roman" w:hAnsi="Times New Roman" w:cs="Times New Roman"/>
          <w:b/>
          <w:sz w:val="36"/>
          <w:szCs w:val="36"/>
        </w:rPr>
        <w:tab/>
        <w:t>Specialieji reikalavimai pasiūlymų rengimui ir pateikimui</w:t>
      </w:r>
      <w:bookmarkEnd w:id="16"/>
      <w:bookmarkEnd w:id="17"/>
      <w:bookmarkEnd w:id="18"/>
    </w:p>
    <w:p w14:paraId="1FA593DF" w14:textId="77777777" w:rsidR="00B83FD5" w:rsidRPr="00D83246" w:rsidRDefault="00B83FD5" w:rsidP="00BF6BDF">
      <w:pPr>
        <w:tabs>
          <w:tab w:val="left" w:pos="1276"/>
        </w:tabs>
        <w:spacing w:after="0" w:line="240" w:lineRule="auto"/>
        <w:ind w:firstLine="567"/>
        <w:jc w:val="both"/>
        <w:rPr>
          <w:rFonts w:ascii="Times New Roman" w:hAnsi="Times New Roman" w:cs="Times New Roman"/>
          <w:i/>
          <w:iCs/>
          <w:sz w:val="22"/>
          <w:szCs w:val="22"/>
        </w:rPr>
      </w:pPr>
      <w:r w:rsidRPr="00D83246">
        <w:rPr>
          <w:rFonts w:ascii="Times New Roman" w:hAnsi="Times New Roman" w:cs="Times New Roman"/>
          <w:sz w:val="22"/>
          <w:szCs w:val="22"/>
        </w:rPr>
        <w:t>6.1.</w:t>
      </w:r>
      <w:r w:rsidRPr="00D83246">
        <w:rPr>
          <w:rFonts w:ascii="Times New Roman" w:hAnsi="Times New Roman" w:cs="Times New Roman"/>
          <w:sz w:val="22"/>
          <w:szCs w:val="22"/>
        </w:rPr>
        <w:tab/>
        <w:t>Tiekėjo pasiūlymą sudaro CVP IS pateikiamų ir žemiau nurodytų dokumentų visuma:</w:t>
      </w:r>
    </w:p>
    <w:p w14:paraId="2E26A75B" w14:textId="77777777" w:rsidR="00B83FD5" w:rsidRPr="00D83246" w:rsidRDefault="00B83FD5" w:rsidP="0032153D">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D83246">
        <w:rPr>
          <w:rFonts w:ascii="Times New Roman" w:hAnsi="Times New Roman" w:cs="Times New Roman"/>
        </w:rPr>
        <w:t xml:space="preserve">tiekėjo pasirašytas pasiūlymas, parengtas pagal </w:t>
      </w:r>
      <w:r w:rsidR="009C0313" w:rsidRPr="00D83246">
        <w:rPr>
          <w:rFonts w:ascii="Times New Roman" w:hAnsi="Times New Roman" w:cs="Times New Roman"/>
        </w:rPr>
        <w:t>S</w:t>
      </w:r>
      <w:r w:rsidRPr="00D83246">
        <w:rPr>
          <w:rFonts w:ascii="Times New Roman" w:hAnsi="Times New Roman" w:cs="Times New Roman"/>
        </w:rPr>
        <w:t xml:space="preserve">pecialiųjų pirkimo sąlygų </w:t>
      </w:r>
      <w:r w:rsidR="006D0F38" w:rsidRPr="00D83246">
        <w:rPr>
          <w:rFonts w:ascii="Times New Roman" w:hAnsi="Times New Roman" w:cs="Times New Roman"/>
        </w:rPr>
        <w:t>6</w:t>
      </w:r>
      <w:r w:rsidRPr="00D83246">
        <w:rPr>
          <w:rFonts w:ascii="Times New Roman" w:hAnsi="Times New Roman" w:cs="Times New Roman"/>
          <w:shd w:val="clear" w:color="auto" w:fill="FFFFFF"/>
        </w:rPr>
        <w:t xml:space="preserve"> </w:t>
      </w:r>
      <w:r w:rsidRPr="00D83246">
        <w:rPr>
          <w:rFonts w:ascii="Times New Roman" w:hAnsi="Times New Roman" w:cs="Times New Roman"/>
        </w:rPr>
        <w:t>priede „Pasiūlymo forma“ pateiktą pasiūlymo formą</w:t>
      </w:r>
      <w:r w:rsidR="0003195E" w:rsidRPr="00D83246">
        <w:rPr>
          <w:rFonts w:ascii="Times New Roman" w:hAnsi="Times New Roman" w:cs="Times New Roman"/>
        </w:rPr>
        <w:t>;</w:t>
      </w:r>
    </w:p>
    <w:p w14:paraId="1BEF23A1" w14:textId="77777777" w:rsidR="00B83FD5" w:rsidRPr="00D83246" w:rsidRDefault="00B83FD5" w:rsidP="0032153D">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D83246">
        <w:rPr>
          <w:rFonts w:ascii="Times New Roman" w:hAnsi="Times New Roman" w:cs="Times New Roman"/>
        </w:rPr>
        <w:t xml:space="preserve">užpildytas EBVPD </w:t>
      </w:r>
      <w:bookmarkStart w:id="19" w:name="_Hlk169526669"/>
      <w:r w:rsidRPr="00D83246">
        <w:rPr>
          <w:rFonts w:ascii="Times New Roman" w:hAnsi="Times New Roman" w:cs="Times New Roman"/>
        </w:rPr>
        <w:t>(</w:t>
      </w:r>
      <w:r w:rsidR="009C0313" w:rsidRPr="00D83246">
        <w:rPr>
          <w:rFonts w:ascii="Times New Roman" w:hAnsi="Times New Roman" w:cs="Times New Roman"/>
        </w:rPr>
        <w:t>S</w:t>
      </w:r>
      <w:r w:rsidRPr="00D83246">
        <w:rPr>
          <w:rFonts w:ascii="Times New Roman" w:hAnsi="Times New Roman" w:cs="Times New Roman"/>
        </w:rPr>
        <w:t xml:space="preserve">pecialiųjų pirkimo sąlygų </w:t>
      </w:r>
      <w:r w:rsidR="006D5A13" w:rsidRPr="00D83246">
        <w:rPr>
          <w:rFonts w:ascii="Times New Roman" w:hAnsi="Times New Roman" w:cs="Times New Roman"/>
        </w:rPr>
        <w:t>5</w:t>
      </w:r>
      <w:r w:rsidRPr="00D83246">
        <w:rPr>
          <w:rFonts w:ascii="Times New Roman" w:hAnsi="Times New Roman" w:cs="Times New Roman"/>
        </w:rPr>
        <w:t xml:space="preserve"> priedas). </w:t>
      </w:r>
      <w:bookmarkEnd w:id="19"/>
      <w:r w:rsidRPr="00D83246">
        <w:rPr>
          <w:rFonts w:ascii="Times New Roman" w:hAnsi="Times New Roman" w:cs="Times New Roman"/>
        </w:rPr>
        <w:t>Pasirašydamas pasiūlymą, tiekėjas patvirtina ir EBVPD tikrumą;</w:t>
      </w:r>
    </w:p>
    <w:p w14:paraId="40369B99" w14:textId="77777777" w:rsidR="005422AF" w:rsidRPr="00D83246" w:rsidRDefault="00EB2CB5" w:rsidP="0032153D">
      <w:pPr>
        <w:pStyle w:val="ListParagraph"/>
        <w:numPr>
          <w:ilvl w:val="2"/>
          <w:numId w:val="4"/>
        </w:numPr>
        <w:tabs>
          <w:tab w:val="left" w:pos="1276"/>
        </w:tabs>
        <w:spacing w:after="0" w:line="240" w:lineRule="auto"/>
        <w:ind w:left="0" w:firstLine="567"/>
        <w:jc w:val="both"/>
        <w:rPr>
          <w:rFonts w:ascii="Times New Roman" w:hAnsi="Times New Roman" w:cs="Times New Roman"/>
        </w:rPr>
      </w:pPr>
      <w:r w:rsidRPr="00D83246">
        <w:rPr>
          <w:rFonts w:ascii="Times New Roman" w:hAnsi="Times New Roman" w:cs="Times New Roman"/>
        </w:rPr>
        <w:t>pasiūlymo galiojimą užtikrinantis dokumentas;</w:t>
      </w:r>
    </w:p>
    <w:p w14:paraId="09FC1AB2" w14:textId="77777777" w:rsidR="00B83FD5" w:rsidRPr="00D83246" w:rsidRDefault="00B83FD5" w:rsidP="0032153D">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D83246">
        <w:rPr>
          <w:rFonts w:ascii="Times New Roman" w:hAnsi="Times New Roman" w:cs="Times New Roman"/>
        </w:rPr>
        <w:lastRenderedPageBreak/>
        <w:t>jungtinės veiklos sutarties kopija (jeigu pirkime dalyvauja ūkio subjektų grupė jungtinės veiklos sutarties pagrindu);</w:t>
      </w:r>
    </w:p>
    <w:p w14:paraId="2798D789" w14:textId="77777777" w:rsidR="00B83FD5" w:rsidRPr="00D83246" w:rsidRDefault="00B83FD5" w:rsidP="0032153D">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D83246">
        <w:rPr>
          <w:rFonts w:ascii="Times New Roman" w:hAnsi="Times New Roman" w:cs="Times New Roman"/>
        </w:rPr>
        <w:t>dokumentas, patvirtinantis, kad asmuo, kuris pasirašė pasiūlymą (jei jis ne tiekėjo vadovas), turėjo teisę jį pasirašyti;</w:t>
      </w:r>
    </w:p>
    <w:p w14:paraId="2D917771" w14:textId="77777777" w:rsidR="004D44DD" w:rsidRPr="00D83246" w:rsidRDefault="004D44DD" w:rsidP="0032153D">
      <w:pPr>
        <w:pStyle w:val="ListParagraph"/>
        <w:numPr>
          <w:ilvl w:val="2"/>
          <w:numId w:val="4"/>
        </w:numPr>
        <w:tabs>
          <w:tab w:val="left" w:pos="1276"/>
        </w:tabs>
        <w:spacing w:after="0" w:line="240" w:lineRule="auto"/>
        <w:ind w:left="0" w:firstLine="567"/>
        <w:jc w:val="both"/>
        <w:rPr>
          <w:rFonts w:ascii="Times New Roman" w:hAnsi="Times New Roman" w:cs="Times New Roman"/>
        </w:rPr>
      </w:pPr>
      <w:r w:rsidRPr="00D83246">
        <w:rPr>
          <w:rFonts w:ascii="Times New Roman" w:hAnsi="Times New Roman" w:cs="Times New Roman"/>
        </w:rPr>
        <w:t>jei tiekėjas pasitelkia ūkio subjektus, kurių pajėgumais remiasi, – įrodymai, kad šie ištekliai bus prieinami per visą sutartinių įsipareigojimų vykdymo laikotarpį;</w:t>
      </w:r>
    </w:p>
    <w:p w14:paraId="409FE744" w14:textId="77777777" w:rsidR="00B83FD5" w:rsidRPr="00D83246" w:rsidRDefault="00B83FD5" w:rsidP="0032153D">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D83246">
        <w:rPr>
          <w:rFonts w:ascii="Times New Roman" w:hAnsi="Times New Roman" w:cs="Times New Roman"/>
        </w:rPr>
        <w:t>jei tiekėjas pasitelkia subtiekėjus, subtiekėjo deklaracija ar kitas dokumentas, patvirtinantis jo sut</w:t>
      </w:r>
      <w:r w:rsidR="00980FD8" w:rsidRPr="00D83246">
        <w:rPr>
          <w:rFonts w:ascii="Times New Roman" w:hAnsi="Times New Roman" w:cs="Times New Roman"/>
        </w:rPr>
        <w:t>ikimą būti subtiekėju pirkime</w:t>
      </w:r>
      <w:r w:rsidR="008B7B87" w:rsidRPr="00D83246">
        <w:rPr>
          <w:rFonts w:ascii="Times New Roman" w:hAnsi="Times New Roman" w:cs="Times New Roman"/>
        </w:rPr>
        <w:t>;</w:t>
      </w:r>
    </w:p>
    <w:p w14:paraId="517804E7" w14:textId="1652CD8E" w:rsidR="00C33C7E" w:rsidRPr="00D83246" w:rsidRDefault="00D96928" w:rsidP="0032153D">
      <w:pPr>
        <w:pStyle w:val="ListParagraph"/>
        <w:numPr>
          <w:ilvl w:val="2"/>
          <w:numId w:val="4"/>
        </w:numPr>
        <w:tabs>
          <w:tab w:val="left" w:pos="1276"/>
        </w:tabs>
        <w:spacing w:after="0" w:line="240" w:lineRule="auto"/>
        <w:ind w:left="0" w:firstLine="567"/>
        <w:jc w:val="both"/>
        <w:rPr>
          <w:rFonts w:ascii="Times New Roman" w:hAnsi="Times New Roman" w:cs="Times New Roman"/>
          <w:b/>
          <w:bCs/>
          <w:u w:val="single"/>
        </w:rPr>
      </w:pPr>
      <w:r w:rsidRPr="00D83246">
        <w:rPr>
          <w:rFonts w:ascii="Times New Roman" w:eastAsia="Times New Roman" w:hAnsi="Times New Roman" w:cs="Times New Roman"/>
          <w:b/>
          <w:bCs/>
          <w:lang w:eastAsia="lt-LT"/>
        </w:rPr>
        <w:t>įkainotų veiklų sąrašas</w:t>
      </w:r>
      <w:r w:rsidR="00095C15" w:rsidRPr="00D83246">
        <w:rPr>
          <w:rFonts w:ascii="Times New Roman" w:eastAsia="Times New Roman" w:hAnsi="Times New Roman" w:cs="Times New Roman"/>
          <w:b/>
          <w:bCs/>
          <w:lang w:eastAsia="lt-LT"/>
        </w:rPr>
        <w:t>, užpildyta</w:t>
      </w:r>
      <w:r w:rsidRPr="00D83246">
        <w:rPr>
          <w:rFonts w:ascii="Times New Roman" w:eastAsia="Times New Roman" w:hAnsi="Times New Roman" w:cs="Times New Roman"/>
          <w:b/>
          <w:bCs/>
          <w:lang w:eastAsia="lt-LT"/>
        </w:rPr>
        <w:t>s</w:t>
      </w:r>
      <w:r w:rsidR="00095C15" w:rsidRPr="00D83246">
        <w:rPr>
          <w:rFonts w:ascii="Times New Roman" w:eastAsia="Times New Roman" w:hAnsi="Times New Roman" w:cs="Times New Roman"/>
          <w:b/>
          <w:bCs/>
          <w:lang w:eastAsia="lt-LT"/>
        </w:rPr>
        <w:t xml:space="preserve"> pagal Specialiųjų pirkimo sąlygų </w:t>
      </w:r>
      <w:r w:rsidRPr="00D83246">
        <w:rPr>
          <w:rFonts w:ascii="Times New Roman" w:eastAsia="Times New Roman" w:hAnsi="Times New Roman" w:cs="Times New Roman"/>
          <w:b/>
          <w:bCs/>
          <w:lang w:eastAsia="lt-LT"/>
        </w:rPr>
        <w:t>7</w:t>
      </w:r>
      <w:r w:rsidR="00095C15" w:rsidRPr="00D83246">
        <w:rPr>
          <w:rFonts w:ascii="Times New Roman" w:eastAsia="Times New Roman" w:hAnsi="Times New Roman" w:cs="Times New Roman"/>
          <w:b/>
          <w:bCs/>
          <w:lang w:eastAsia="lt-LT"/>
        </w:rPr>
        <w:t xml:space="preserve"> priedą</w:t>
      </w:r>
      <w:r w:rsidR="00D5223D" w:rsidRPr="00D83246">
        <w:rPr>
          <w:rFonts w:ascii="Times New Roman" w:eastAsia="Times New Roman" w:hAnsi="Times New Roman" w:cs="Times New Roman"/>
          <w:b/>
          <w:bCs/>
          <w:lang w:eastAsia="lt-LT"/>
        </w:rPr>
        <w:t>.</w:t>
      </w:r>
    </w:p>
    <w:p w14:paraId="0460ECA9" w14:textId="77777777" w:rsidR="00B83FD5" w:rsidRPr="00D83246" w:rsidRDefault="00B83FD5" w:rsidP="00B83FD5">
      <w:pPr>
        <w:tabs>
          <w:tab w:val="left" w:pos="1276"/>
        </w:tabs>
        <w:spacing w:after="0" w:line="240" w:lineRule="auto"/>
        <w:ind w:firstLine="567"/>
        <w:jc w:val="both"/>
        <w:rPr>
          <w:rFonts w:ascii="Times New Roman" w:hAnsi="Times New Roman" w:cs="Times New Roman"/>
          <w:sz w:val="22"/>
          <w:szCs w:val="22"/>
        </w:rPr>
      </w:pPr>
      <w:r w:rsidRPr="00D83246">
        <w:rPr>
          <w:rFonts w:ascii="Times New Roman" w:hAnsi="Times New Roman" w:cs="Times New Roman"/>
          <w:sz w:val="22"/>
          <w:szCs w:val="22"/>
        </w:rPr>
        <w:t>6.2.</w:t>
      </w:r>
      <w:r w:rsidRPr="00D83246">
        <w:rPr>
          <w:rFonts w:ascii="Times New Roman" w:hAnsi="Times New Roman" w:cs="Times New Roman"/>
          <w:sz w:val="22"/>
          <w:szCs w:val="22"/>
        </w:rPr>
        <w:tab/>
      </w:r>
      <w:r w:rsidRPr="00D83246">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83246">
        <w:rPr>
          <w:rFonts w:ascii="Times New Roman" w:hAnsi="Times New Roman" w:cs="Times New Roman"/>
          <w:sz w:val="22"/>
          <w:szCs w:val="22"/>
        </w:rPr>
        <w:t>Perkančiajai organizacijai kilus abejonių dėl dokumentų tikrumo, ji turi teisę reikalauti pateikti dokumentų originalus.</w:t>
      </w:r>
      <w:r w:rsidRPr="00D83246">
        <w:rPr>
          <w:rFonts w:ascii="Times New Roman" w:eastAsia="Calibri" w:hAnsi="Times New Roman" w:cs="Times New Roman"/>
          <w:sz w:val="22"/>
          <w:szCs w:val="22"/>
        </w:rPr>
        <w:t xml:space="preserve"> Gali būti:</w:t>
      </w:r>
    </w:p>
    <w:p w14:paraId="1563C199" w14:textId="77777777" w:rsidR="00B83FD5" w:rsidRPr="00D83246" w:rsidRDefault="00B83FD5" w:rsidP="00B83FD5">
      <w:pPr>
        <w:pStyle w:val="ListParagraph"/>
        <w:tabs>
          <w:tab w:val="left" w:pos="1276"/>
        </w:tabs>
        <w:spacing w:after="0" w:line="240" w:lineRule="auto"/>
        <w:ind w:left="0" w:firstLine="567"/>
        <w:jc w:val="both"/>
        <w:rPr>
          <w:rFonts w:ascii="Times New Roman" w:hAnsi="Times New Roman" w:cs="Times New Roman"/>
          <w:bCs/>
          <w:iCs/>
          <w:u w:val="single"/>
        </w:rPr>
      </w:pPr>
      <w:r w:rsidRPr="00D83246">
        <w:rPr>
          <w:rFonts w:ascii="Times New Roman" w:eastAsia="Calibri" w:hAnsi="Times New Roman" w:cs="Times New Roman"/>
          <w:bCs/>
          <w:iCs/>
        </w:rPr>
        <w:t>6.2.1.</w:t>
      </w:r>
      <w:r w:rsidRPr="00D83246">
        <w:rPr>
          <w:rFonts w:ascii="Times New Roman" w:eastAsia="Calibri" w:hAnsi="Times New Roman" w:cs="Times New Roman"/>
          <w:bCs/>
          <w:iCs/>
        </w:rPr>
        <w:tab/>
        <w:t>pateikiami kvalifikuotu elektroniniu parašu pasirašyti elektroninėmis priemonėmis suformuoti dokumentai;</w:t>
      </w:r>
    </w:p>
    <w:p w14:paraId="2F06D8E2" w14:textId="77777777" w:rsidR="00B83FD5" w:rsidRPr="00D83246" w:rsidRDefault="00B83FD5" w:rsidP="0032153D">
      <w:pPr>
        <w:pStyle w:val="ListParagraph"/>
        <w:numPr>
          <w:ilvl w:val="2"/>
          <w:numId w:val="5"/>
        </w:numPr>
        <w:tabs>
          <w:tab w:val="left" w:pos="1276"/>
          <w:tab w:val="left" w:pos="1418"/>
        </w:tabs>
        <w:spacing w:after="0" w:line="240" w:lineRule="auto"/>
        <w:ind w:left="0" w:firstLine="567"/>
        <w:jc w:val="both"/>
        <w:rPr>
          <w:rFonts w:ascii="Times New Roman" w:hAnsi="Times New Roman" w:cs="Times New Roman"/>
          <w:bCs/>
          <w:iCs/>
        </w:rPr>
      </w:pPr>
      <w:r w:rsidRPr="00D83246">
        <w:rPr>
          <w:rFonts w:ascii="Times New Roman" w:eastAsia="Calibri" w:hAnsi="Times New Roman" w:cs="Times New Roman"/>
          <w:bCs/>
          <w:iCs/>
        </w:rPr>
        <w:t>skaitmeninės dokumentų kopijos (</w:t>
      </w:r>
      <w:r w:rsidRPr="00D83246">
        <w:rPr>
          <w:rFonts w:ascii="Times New Roman" w:eastAsia="Calibri" w:hAnsi="Times New Roman" w:cs="Times New Roman"/>
          <w:iCs/>
        </w:rPr>
        <w:t>fiziniu parašu tvirtinami dokumentai turi būti pateikiami pasirašyti ir nuskenuoti)</w:t>
      </w:r>
      <w:r w:rsidRPr="00D83246">
        <w:rPr>
          <w:rFonts w:ascii="Times New Roman" w:eastAsia="Calibri" w:hAnsi="Times New Roman" w:cs="Times New Roman"/>
          <w:bCs/>
          <w:iCs/>
        </w:rPr>
        <w:t>.</w:t>
      </w:r>
    </w:p>
    <w:p w14:paraId="34BB28D3" w14:textId="41789A6F" w:rsidR="00B83FD5" w:rsidRPr="00D83246" w:rsidRDefault="00B83FD5" w:rsidP="0032153D">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D83246">
        <w:rPr>
          <w:rFonts w:ascii="Times New Roman" w:hAnsi="Times New Roman" w:cs="Times New Roman"/>
        </w:rPr>
        <w:t>Pasiūlymas turi būti parengtas lietuvių kalba</w:t>
      </w:r>
      <w:r w:rsidRPr="00D83246">
        <w:rPr>
          <w:rFonts w:ascii="Times New Roman" w:hAnsi="Times New Roman" w:cs="Times New Roman"/>
          <w:color w:val="7030A0"/>
        </w:rPr>
        <w:t xml:space="preserve">. </w:t>
      </w:r>
      <w:r w:rsidRPr="00D83246">
        <w:rPr>
          <w:rFonts w:ascii="Times New Roman" w:eastAsia="Arial" w:hAnsi="Times New Roman" w:cs="Times New Roman"/>
        </w:rPr>
        <w:t xml:space="preserve">Jei kurie nors su pasiūlymu teikiami dokumentai parengti ne </w:t>
      </w:r>
      <w:r w:rsidR="00372382" w:rsidRPr="00D83246">
        <w:rPr>
          <w:rFonts w:ascii="Times New Roman" w:eastAsia="Arial" w:hAnsi="Times New Roman" w:cs="Times New Roman"/>
        </w:rPr>
        <w:t xml:space="preserve">lietuvių </w:t>
      </w:r>
      <w:r w:rsidRPr="00D83246">
        <w:rPr>
          <w:rFonts w:ascii="Times New Roman" w:eastAsia="Arial" w:hAnsi="Times New Roman" w:cs="Times New Roman"/>
        </w:rPr>
        <w:t xml:space="preserve">kalba, turi būti pateiktas tikslus vertimas į </w:t>
      </w:r>
      <w:r w:rsidR="00372382" w:rsidRPr="00D83246">
        <w:rPr>
          <w:rFonts w:ascii="Times New Roman" w:eastAsia="Arial" w:hAnsi="Times New Roman" w:cs="Times New Roman"/>
        </w:rPr>
        <w:t xml:space="preserve">lietuvių </w:t>
      </w:r>
      <w:r w:rsidRPr="00D83246">
        <w:rPr>
          <w:rFonts w:ascii="Times New Roman" w:eastAsia="Arial" w:hAnsi="Times New Roman" w:cs="Times New Roman"/>
        </w:rPr>
        <w:t xml:space="preserve">kalbą. </w:t>
      </w:r>
      <w:r w:rsidRPr="00D83246">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0B19EE83" w14:textId="77777777" w:rsidR="00B83FD5" w:rsidRPr="00D83246" w:rsidRDefault="00B83FD5" w:rsidP="0032153D">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D83246">
        <w:rPr>
          <w:rFonts w:ascii="Times New Roman" w:eastAsia="Arial"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p>
    <w:p w14:paraId="7CDFD27B" w14:textId="77777777" w:rsidR="00B83FD5" w:rsidRPr="00D83246" w:rsidRDefault="00B83FD5" w:rsidP="0032153D">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D83246">
        <w:rPr>
          <w:rFonts w:ascii="Times New Roman" w:eastAsia="Arial" w:hAnsi="Times New Roman" w:cs="Times New Roman"/>
        </w:rPr>
        <w:t xml:space="preserve">Tiekėjų pasiūlymuose nurodytos kainos bus vertinamos </w:t>
      </w:r>
      <w:r w:rsidRPr="00D83246">
        <w:rPr>
          <w:rFonts w:ascii="Times New Roman" w:hAnsi="Times New Roman" w:cs="Times New Roman"/>
        </w:rPr>
        <w:t>ir lyginamos su visais mokesčiais, įskaitant PVM.</w:t>
      </w:r>
    </w:p>
    <w:p w14:paraId="319AB00C" w14:textId="77777777" w:rsidR="00B83FD5" w:rsidRPr="00D83246" w:rsidRDefault="00B83FD5" w:rsidP="0032153D">
      <w:pPr>
        <w:pStyle w:val="Heading1"/>
        <w:numPr>
          <w:ilvl w:val="0"/>
          <w:numId w:val="5"/>
        </w:numPr>
        <w:tabs>
          <w:tab w:val="left" w:pos="709"/>
        </w:tabs>
        <w:rPr>
          <w:rFonts w:ascii="Times New Roman" w:hAnsi="Times New Roman" w:cs="Times New Roman"/>
          <w:b/>
          <w:sz w:val="36"/>
          <w:szCs w:val="36"/>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6476273"/>
      <w:bookmarkEnd w:id="20"/>
      <w:bookmarkEnd w:id="21"/>
      <w:bookmarkEnd w:id="22"/>
      <w:bookmarkEnd w:id="23"/>
      <w:bookmarkEnd w:id="24"/>
      <w:r w:rsidRPr="00D83246">
        <w:rPr>
          <w:rFonts w:ascii="Times New Roman" w:hAnsi="Times New Roman" w:cs="Times New Roman"/>
          <w:b/>
          <w:sz w:val="36"/>
          <w:szCs w:val="36"/>
        </w:rPr>
        <w:t>Pasiūlymo galiojimo užtikrinimas</w:t>
      </w:r>
      <w:bookmarkEnd w:id="25"/>
      <w:bookmarkEnd w:id="26"/>
      <w:bookmarkEnd w:id="27"/>
    </w:p>
    <w:p w14:paraId="16607D7A" w14:textId="3EC4BB05" w:rsidR="00EE3FAF" w:rsidRPr="00D83246" w:rsidRDefault="00B83FD5" w:rsidP="00504499">
      <w:pPr>
        <w:pStyle w:val="ListParagraph"/>
        <w:tabs>
          <w:tab w:val="left" w:pos="1134"/>
        </w:tabs>
        <w:spacing w:after="0" w:line="240" w:lineRule="auto"/>
        <w:ind w:left="0" w:firstLine="567"/>
        <w:jc w:val="both"/>
        <w:rPr>
          <w:rFonts w:ascii="Times New Roman" w:eastAsia="Calibri" w:hAnsi="Times New Roman" w:cs="Times New Roman"/>
        </w:rPr>
      </w:pPr>
      <w:r w:rsidRPr="00D83246">
        <w:rPr>
          <w:rFonts w:ascii="Times New Roman" w:hAnsi="Times New Roman" w:cs="Times New Roman"/>
        </w:rPr>
        <w:t>7.1.</w:t>
      </w:r>
      <w:r w:rsidRPr="00D83246">
        <w:rPr>
          <w:rFonts w:ascii="Times New Roman" w:hAnsi="Times New Roman" w:cs="Times New Roman"/>
        </w:rPr>
        <w:tab/>
      </w:r>
      <w:r w:rsidR="00EE3FAF" w:rsidRPr="00D83246">
        <w:rPr>
          <w:rFonts w:ascii="Times New Roman" w:eastAsia="Calibri" w:hAnsi="Times New Roman" w:cs="Times New Roman"/>
        </w:rPr>
        <w:t xml:space="preserve">Tiekėjas privalo užtikrinti savo pasiūlymo galiojimą ne mažesne kaip </w:t>
      </w:r>
      <w:r w:rsidR="00DA1E7E" w:rsidRPr="00D83246">
        <w:rPr>
          <w:rFonts w:ascii="Times New Roman" w:eastAsia="Calibri" w:hAnsi="Times New Roman" w:cs="Times New Roman"/>
          <w:b/>
        </w:rPr>
        <w:t>90</w:t>
      </w:r>
      <w:r w:rsidR="00EE3FAF" w:rsidRPr="00D83246">
        <w:rPr>
          <w:rFonts w:ascii="Times New Roman" w:eastAsia="Calibri" w:hAnsi="Times New Roman" w:cs="Times New Roman"/>
          <w:b/>
        </w:rPr>
        <w:t> 000,00 Eur</w:t>
      </w:r>
      <w:r w:rsidR="00EE3FAF" w:rsidRPr="00D83246">
        <w:rPr>
          <w:rFonts w:ascii="Times New Roman" w:eastAsia="Calibri" w:hAnsi="Times New Roman" w:cs="Times New Roman"/>
          <w:i/>
          <w:iCs/>
          <w:color w:val="C00000"/>
        </w:rPr>
        <w:t xml:space="preserve"> </w:t>
      </w:r>
      <w:r w:rsidR="00167182" w:rsidRPr="00D83246">
        <w:rPr>
          <w:rFonts w:ascii="Times New Roman" w:eastAsia="Calibri" w:hAnsi="Times New Roman" w:cs="Times New Roman"/>
        </w:rPr>
        <w:t>šiuo</w:t>
      </w:r>
      <w:r w:rsidR="00EE3FAF" w:rsidRPr="00D83246">
        <w:rPr>
          <w:rFonts w:ascii="Times New Roman" w:eastAsia="Calibri" w:hAnsi="Times New Roman" w:cs="Times New Roman"/>
        </w:rPr>
        <w:t xml:space="preserve"> būd</w:t>
      </w:r>
      <w:r w:rsidR="00167182" w:rsidRPr="00D83246">
        <w:rPr>
          <w:rFonts w:ascii="Times New Roman" w:eastAsia="Calibri" w:hAnsi="Times New Roman" w:cs="Times New Roman"/>
        </w:rPr>
        <w:t>u</w:t>
      </w:r>
      <w:r w:rsidR="00EE3FAF" w:rsidRPr="00D83246">
        <w:rPr>
          <w:rFonts w:ascii="Times New Roman" w:eastAsia="Calibri" w:hAnsi="Times New Roman" w:cs="Times New Roman"/>
        </w:rPr>
        <w:t>:</w:t>
      </w:r>
    </w:p>
    <w:p w14:paraId="555A1730" w14:textId="08D65DAF" w:rsidR="00413B47" w:rsidRPr="00D83246" w:rsidRDefault="00EE3FAF" w:rsidP="00504499">
      <w:pPr>
        <w:pStyle w:val="ListParagraph"/>
        <w:tabs>
          <w:tab w:val="left" w:pos="1134"/>
        </w:tabs>
        <w:spacing w:after="0" w:line="240" w:lineRule="auto"/>
        <w:ind w:left="0" w:firstLine="567"/>
        <w:jc w:val="both"/>
        <w:rPr>
          <w:rFonts w:ascii="Times New Roman" w:hAnsi="Times New Roman" w:cs="Times New Roman"/>
        </w:rPr>
      </w:pPr>
      <w:r w:rsidRPr="00D83246">
        <w:rPr>
          <w:rFonts w:ascii="Times New Roman" w:hAnsi="Times New Roman" w:cs="Times New Roman"/>
        </w:rPr>
        <w:t>7.1.</w:t>
      </w:r>
      <w:r w:rsidR="00167182" w:rsidRPr="00D83246">
        <w:rPr>
          <w:rFonts w:ascii="Times New Roman" w:hAnsi="Times New Roman" w:cs="Times New Roman"/>
        </w:rPr>
        <w:t>1</w:t>
      </w:r>
      <w:r w:rsidRPr="00D83246">
        <w:rPr>
          <w:rFonts w:ascii="Times New Roman" w:hAnsi="Times New Roman" w:cs="Times New Roman"/>
        </w:rPr>
        <w:t>.</w:t>
      </w:r>
      <w:r w:rsidRPr="00D83246">
        <w:rPr>
          <w:rFonts w:ascii="Times New Roman" w:hAnsi="Times New Roman" w:cs="Times New Roman"/>
        </w:rPr>
        <w:tab/>
      </w:r>
      <w:r w:rsidR="00413B47" w:rsidRPr="00D83246">
        <w:rPr>
          <w:rFonts w:ascii="Times New Roman" w:hAnsi="Times New Roman" w:cs="Times New Roman"/>
        </w:rPr>
        <w:t>Lietuvos Respublikoje ar užsienyje registruoto banko</w:t>
      </w:r>
      <w:r w:rsidR="001D193B" w:rsidRPr="00D83246">
        <w:rPr>
          <w:rFonts w:ascii="Times New Roman" w:hAnsi="Times New Roman" w:cs="Times New Roman"/>
        </w:rPr>
        <w:t xml:space="preserve"> ar kredito unijos</w:t>
      </w:r>
      <w:r w:rsidR="00413B47" w:rsidRPr="00D83246">
        <w:rPr>
          <w:rFonts w:ascii="Times New Roman" w:hAnsi="Times New Roman" w:cs="Times New Roman"/>
        </w:rPr>
        <w:t xml:space="preserve"> besąlygine ir neatšaukiama pirmo pareikalavimo banko garantija arba Lietuvos Respublikoje ar užsienyje registruotos draudimo bendrovės </w:t>
      </w:r>
      <w:r w:rsidR="00D9515E" w:rsidRPr="00D83246">
        <w:rPr>
          <w:rFonts w:ascii="Times New Roman" w:hAnsi="Times New Roman" w:cs="Times New Roman"/>
        </w:rPr>
        <w:t>besąlyginiu ir neatšaukiamu pirmo pareikalavimo</w:t>
      </w:r>
      <w:r w:rsidR="001D193B" w:rsidRPr="00D83246">
        <w:rPr>
          <w:rFonts w:ascii="Times New Roman" w:hAnsi="Times New Roman" w:cs="Times New Roman"/>
        </w:rPr>
        <w:t xml:space="preserve"> laidavimo</w:t>
      </w:r>
      <w:r w:rsidR="00D9515E" w:rsidRPr="00D83246">
        <w:rPr>
          <w:rFonts w:ascii="Times New Roman" w:hAnsi="Times New Roman" w:cs="Times New Roman"/>
        </w:rPr>
        <w:t xml:space="preserve"> draudim</w:t>
      </w:r>
      <w:r w:rsidR="001D193B" w:rsidRPr="00D83246">
        <w:rPr>
          <w:rFonts w:ascii="Times New Roman" w:hAnsi="Times New Roman" w:cs="Times New Roman"/>
        </w:rPr>
        <w:t xml:space="preserve">o raštu. </w:t>
      </w:r>
    </w:p>
    <w:p w14:paraId="0EBA5EE1" w14:textId="354E06A2" w:rsidR="00EE3FAF" w:rsidRPr="00D83246" w:rsidRDefault="00817BC4" w:rsidP="00504499">
      <w:pPr>
        <w:pStyle w:val="ListParagraph"/>
        <w:tabs>
          <w:tab w:val="left" w:pos="1134"/>
        </w:tabs>
        <w:spacing w:after="0" w:line="240" w:lineRule="auto"/>
        <w:ind w:left="0" w:firstLine="567"/>
        <w:jc w:val="both"/>
        <w:rPr>
          <w:rFonts w:ascii="Times New Roman" w:hAnsi="Times New Roman" w:cs="Times New Roman"/>
        </w:rPr>
      </w:pPr>
      <w:r w:rsidRPr="00D83246">
        <w:rPr>
          <w:rFonts w:ascii="Times New Roman" w:hAnsi="Times New Roman" w:cs="Times New Roman"/>
        </w:rPr>
        <w:t xml:space="preserve">7.1.2.   Pasiūlymo galiojimo užtikrinimas </w:t>
      </w:r>
      <w:r w:rsidR="00A575F0" w:rsidRPr="00D83246">
        <w:rPr>
          <w:rFonts w:ascii="Times New Roman" w:hAnsi="Times New Roman" w:cs="Times New Roman"/>
        </w:rPr>
        <w:t>iki pasiūlymų</w:t>
      </w:r>
      <w:r w:rsidR="00887D9E" w:rsidRPr="00D83246">
        <w:rPr>
          <w:rFonts w:ascii="Times New Roman" w:hAnsi="Times New Roman" w:cs="Times New Roman"/>
        </w:rPr>
        <w:t xml:space="preserve"> pateikimo termino pabaigos pateikiam</w:t>
      </w:r>
      <w:r w:rsidRPr="00D83246">
        <w:rPr>
          <w:rFonts w:ascii="Times New Roman" w:hAnsi="Times New Roman" w:cs="Times New Roman"/>
        </w:rPr>
        <w:t>as</w:t>
      </w:r>
      <w:r w:rsidR="00887D9E" w:rsidRPr="00D83246">
        <w:rPr>
          <w:rFonts w:ascii="Times New Roman" w:hAnsi="Times New Roman" w:cs="Times New Roman"/>
        </w:rPr>
        <w:t xml:space="preserve"> elektronine forma, atskiru failu, pasirašytas pasiūlymo galiojimo užtikrinimą išdavusio banko</w:t>
      </w:r>
      <w:r w:rsidRPr="00D83246">
        <w:rPr>
          <w:rFonts w:ascii="Times New Roman" w:hAnsi="Times New Roman" w:cs="Times New Roman"/>
        </w:rPr>
        <w:t>, kredito unijos</w:t>
      </w:r>
      <w:r w:rsidR="001D193B" w:rsidRPr="00D83246">
        <w:rPr>
          <w:rFonts w:ascii="Times New Roman" w:hAnsi="Times New Roman" w:cs="Times New Roman"/>
        </w:rPr>
        <w:t xml:space="preserve"> ar draudimo bendrovės</w:t>
      </w:r>
      <w:r w:rsidR="00887D9E" w:rsidRPr="00D83246">
        <w:rPr>
          <w:rFonts w:ascii="Times New Roman" w:hAnsi="Times New Roman" w:cs="Times New Roman"/>
        </w:rPr>
        <w:t xml:space="preserve"> originaliu saugiu elektroniniu parašu, atitinkančiu teisės aktų reikalavimus. Pasiūlymo galiojimo užtikrinimą išdavusio banko</w:t>
      </w:r>
      <w:r w:rsidRPr="00D83246">
        <w:rPr>
          <w:rFonts w:ascii="Times New Roman" w:hAnsi="Times New Roman" w:cs="Times New Roman"/>
        </w:rPr>
        <w:t>, draudimo bendrovės ar kredito unijos</w:t>
      </w:r>
      <w:r w:rsidR="00887D9E" w:rsidRPr="00D83246">
        <w:rPr>
          <w:rFonts w:ascii="Times New Roman" w:hAnsi="Times New Roman" w:cs="Times New Roman"/>
        </w:rPr>
        <w:t xml:space="preserve"> saugų elektroninį parašą perkančioji organizacija turi galėti nekliudomai patikrinti</w:t>
      </w:r>
      <w:r w:rsidR="00EE3FAF" w:rsidRPr="00D83246">
        <w:rPr>
          <w:rFonts w:ascii="Times New Roman" w:hAnsi="Times New Roman" w:cs="Times New Roman"/>
        </w:rPr>
        <w:t>.</w:t>
      </w:r>
    </w:p>
    <w:p w14:paraId="1ED6A200" w14:textId="1187CDA0" w:rsidR="00EE3FAF" w:rsidRPr="00D83246" w:rsidRDefault="00EE3FAF" w:rsidP="00504499">
      <w:pPr>
        <w:pStyle w:val="ListParagraph"/>
        <w:tabs>
          <w:tab w:val="left" w:pos="1134"/>
        </w:tabs>
        <w:spacing w:after="0" w:line="240" w:lineRule="auto"/>
        <w:ind w:left="0" w:firstLine="567"/>
        <w:jc w:val="both"/>
        <w:rPr>
          <w:rFonts w:ascii="Times New Roman" w:hAnsi="Times New Roman" w:cs="Times New Roman"/>
        </w:rPr>
      </w:pPr>
      <w:r w:rsidRPr="00D83246">
        <w:rPr>
          <w:rFonts w:ascii="Times New Roman" w:hAnsi="Times New Roman" w:cs="Times New Roman"/>
        </w:rPr>
        <w:t>7.2.</w:t>
      </w:r>
      <w:r w:rsidRPr="00D83246">
        <w:rPr>
          <w:rFonts w:ascii="Times New Roman" w:hAnsi="Times New Roman" w:cs="Times New Roman"/>
        </w:rPr>
        <w:tab/>
      </w:r>
      <w:r w:rsidR="00817BC4" w:rsidRPr="00D83246">
        <w:rPr>
          <w:rFonts w:ascii="Times New Roman" w:hAnsi="Times New Roman" w:cs="Times New Roman"/>
        </w:rPr>
        <w:t xml:space="preserve">Pasiūlymo galiojimo užtikrinimui </w:t>
      </w:r>
      <w:r w:rsidRPr="00D83246">
        <w:rPr>
          <w:rFonts w:ascii="Times New Roman" w:hAnsi="Times New Roman" w:cs="Times New Roman"/>
        </w:rPr>
        <w:t>keliami šie reikalavimai:</w:t>
      </w:r>
    </w:p>
    <w:p w14:paraId="096756DF" w14:textId="7EEE4C1E" w:rsidR="00D9515E" w:rsidRPr="00D83246" w:rsidRDefault="007C5B93" w:rsidP="00504499">
      <w:pPr>
        <w:pStyle w:val="ListParagraph"/>
        <w:tabs>
          <w:tab w:val="left" w:pos="1134"/>
        </w:tabs>
        <w:spacing w:after="0" w:line="240" w:lineRule="auto"/>
        <w:ind w:left="0" w:firstLine="567"/>
        <w:jc w:val="both"/>
        <w:rPr>
          <w:rFonts w:ascii="Times New Roman" w:hAnsi="Times New Roman" w:cs="Times New Roman"/>
        </w:rPr>
      </w:pPr>
      <w:r w:rsidRPr="00D83246">
        <w:rPr>
          <w:rFonts w:ascii="Times New Roman" w:hAnsi="Times New Roman" w:cs="Times New Roman"/>
        </w:rPr>
        <w:t>7.2.</w:t>
      </w:r>
      <w:r w:rsidR="00661E01" w:rsidRPr="00D83246">
        <w:rPr>
          <w:rFonts w:ascii="Times New Roman" w:hAnsi="Times New Roman" w:cs="Times New Roman"/>
        </w:rPr>
        <w:t>1</w:t>
      </w:r>
      <w:r w:rsidRPr="00D83246">
        <w:rPr>
          <w:rFonts w:ascii="Times New Roman" w:hAnsi="Times New Roman" w:cs="Times New Roman"/>
        </w:rPr>
        <w:t>.</w:t>
      </w:r>
      <w:r w:rsidRPr="00D83246">
        <w:rPr>
          <w:rFonts w:ascii="Times New Roman" w:hAnsi="Times New Roman" w:cs="Times New Roman"/>
        </w:rPr>
        <w:tab/>
      </w:r>
      <w:r w:rsidR="00661E01" w:rsidRPr="00D83246">
        <w:rPr>
          <w:rFonts w:ascii="Times New Roman" w:hAnsi="Times New Roman" w:cs="Times New Roman"/>
        </w:rPr>
        <w:t xml:space="preserve">pasiūlymo galiojimo užtikrinime </w:t>
      </w:r>
      <w:r w:rsidRPr="00D83246">
        <w:rPr>
          <w:rFonts w:ascii="Times New Roman" w:hAnsi="Times New Roman" w:cs="Times New Roman"/>
        </w:rPr>
        <w:t>turi būti nurodytas jo galiojimo terminas</w:t>
      </w:r>
      <w:r w:rsidR="00661E01" w:rsidRPr="00D83246">
        <w:rPr>
          <w:rFonts w:ascii="Times New Roman" w:hAnsi="Times New Roman" w:cs="Times New Roman"/>
        </w:rPr>
        <w:t xml:space="preserve">, kuris turi būti ne trumpesnis  kaip </w:t>
      </w:r>
      <w:r w:rsidRPr="00D83246">
        <w:rPr>
          <w:rFonts w:ascii="Times New Roman" w:hAnsi="Times New Roman" w:cs="Times New Roman"/>
          <w:b/>
          <w:iCs/>
        </w:rPr>
        <w:t>90 (devyniasdešimt) dienų</w:t>
      </w:r>
      <w:r w:rsidRPr="00D83246">
        <w:rPr>
          <w:rFonts w:ascii="Times New Roman" w:hAnsi="Times New Roman" w:cs="Times New Roman"/>
        </w:rPr>
        <w:t xml:space="preserve"> nuo pasiūlymų pateikimo termino pabaigos;</w:t>
      </w:r>
    </w:p>
    <w:p w14:paraId="2070EC26" w14:textId="103167C4" w:rsidR="00D9515E" w:rsidRPr="00D83246" w:rsidRDefault="00D9515E" w:rsidP="00817BC4">
      <w:pPr>
        <w:pStyle w:val="ListParagraph"/>
        <w:spacing w:after="0" w:line="240" w:lineRule="auto"/>
        <w:ind w:left="0" w:firstLine="567"/>
        <w:jc w:val="both"/>
        <w:rPr>
          <w:rFonts w:ascii="Times New Roman" w:hAnsi="Times New Roman" w:cs="Times New Roman"/>
        </w:rPr>
      </w:pPr>
      <w:r w:rsidRPr="00D83246">
        <w:rPr>
          <w:rFonts w:ascii="Times New Roman" w:hAnsi="Times New Roman" w:cs="Times New Roman"/>
        </w:rPr>
        <w:t>7.2.</w:t>
      </w:r>
      <w:r w:rsidR="00661E01" w:rsidRPr="00D83246">
        <w:rPr>
          <w:rFonts w:ascii="Times New Roman" w:hAnsi="Times New Roman" w:cs="Times New Roman"/>
        </w:rPr>
        <w:t>2</w:t>
      </w:r>
      <w:r w:rsidRPr="00D83246">
        <w:rPr>
          <w:rFonts w:ascii="Times New Roman" w:hAnsi="Times New Roman" w:cs="Times New Roman"/>
        </w:rPr>
        <w:t xml:space="preserve">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D83246">
        <w:rPr>
          <w:rFonts w:ascii="Times New Roman" w:hAnsi="Times New Roman" w:cs="Times New Roman"/>
        </w:rPr>
        <w:t>Poor’s</w:t>
      </w:r>
      <w:proofErr w:type="spellEnd"/>
      <w:r w:rsidRPr="00D83246">
        <w:rPr>
          <w:rFonts w:ascii="Times New Roman" w:hAnsi="Times New Roman" w:cs="Times New Roman"/>
        </w:rPr>
        <w:t xml:space="preserve"> – „A-“, </w:t>
      </w:r>
      <w:proofErr w:type="spellStart"/>
      <w:r w:rsidRPr="00D83246">
        <w:rPr>
          <w:rFonts w:ascii="Times New Roman" w:hAnsi="Times New Roman" w:cs="Times New Roman"/>
        </w:rPr>
        <w:t>Fitch</w:t>
      </w:r>
      <w:proofErr w:type="spellEnd"/>
      <w:r w:rsidRPr="00D83246">
        <w:rPr>
          <w:rFonts w:ascii="Times New Roman" w:hAnsi="Times New Roman" w:cs="Times New Roman"/>
        </w:rPr>
        <w:t xml:space="preserve"> – „A-“, </w:t>
      </w:r>
      <w:proofErr w:type="spellStart"/>
      <w:r w:rsidRPr="00D83246">
        <w:rPr>
          <w:rFonts w:ascii="Times New Roman" w:hAnsi="Times New Roman" w:cs="Times New Roman"/>
        </w:rPr>
        <w:t>Moody’s</w:t>
      </w:r>
      <w:proofErr w:type="spellEnd"/>
      <w:r w:rsidRPr="00D83246">
        <w:rPr>
          <w:rFonts w:ascii="Times New Roman" w:hAnsi="Times New Roman" w:cs="Times New Roman"/>
        </w:rPr>
        <w:t xml:space="preserve"> – „A3“ arba lygiavertį; reitingą turi atitikti bankas arba draudimo bendrovė, kuri išdavė užtikrinimą, arba patronuojanti įmonė, arba bendrovių grupė, kuriai jie priklauso; Rangovas Užsakovo prašymu privalo pateikti Užsakovui investicinio lygio reitingo įrodymus</w:t>
      </w:r>
      <w:r w:rsidR="00661E01" w:rsidRPr="00D83246">
        <w:rPr>
          <w:rFonts w:ascii="Times New Roman" w:hAnsi="Times New Roman" w:cs="Times New Roman"/>
        </w:rPr>
        <w:t>.</w:t>
      </w:r>
    </w:p>
    <w:p w14:paraId="38EC3718" w14:textId="18C45C0E" w:rsidR="007C5B93" w:rsidRPr="00D83246" w:rsidRDefault="007C5B93" w:rsidP="00504499">
      <w:pPr>
        <w:pStyle w:val="ListParagraph"/>
        <w:tabs>
          <w:tab w:val="left" w:pos="1134"/>
        </w:tabs>
        <w:spacing w:after="0" w:line="240" w:lineRule="auto"/>
        <w:ind w:left="0" w:firstLine="567"/>
        <w:jc w:val="both"/>
        <w:rPr>
          <w:rFonts w:ascii="Times New Roman" w:hAnsi="Times New Roman" w:cs="Times New Roman"/>
        </w:rPr>
      </w:pPr>
      <w:r w:rsidRPr="00D83246">
        <w:rPr>
          <w:rFonts w:ascii="Times New Roman" w:hAnsi="Times New Roman" w:cs="Times New Roman"/>
        </w:rPr>
        <w:t>7.2.</w:t>
      </w:r>
      <w:r w:rsidR="00661E01" w:rsidRPr="00D83246">
        <w:rPr>
          <w:rFonts w:ascii="Times New Roman" w:hAnsi="Times New Roman" w:cs="Times New Roman"/>
        </w:rPr>
        <w:t>3</w:t>
      </w:r>
      <w:r w:rsidRPr="00D83246">
        <w:rPr>
          <w:rFonts w:ascii="Times New Roman" w:hAnsi="Times New Roman" w:cs="Times New Roman"/>
        </w:rPr>
        <w:t>.</w:t>
      </w:r>
      <w:r w:rsidRPr="00D83246">
        <w:rPr>
          <w:rFonts w:ascii="Times New Roman" w:hAnsi="Times New Roman" w:cs="Times New Roman"/>
        </w:rPr>
        <w:tab/>
        <w:t xml:space="preserve">gavęs perkančiosios organizacijos rašytinį </w:t>
      </w:r>
      <w:r w:rsidR="00661E01" w:rsidRPr="00D83246">
        <w:rPr>
          <w:rFonts w:ascii="Times New Roman" w:hAnsi="Times New Roman" w:cs="Times New Roman"/>
        </w:rPr>
        <w:t>pa</w:t>
      </w:r>
      <w:r w:rsidRPr="00D83246">
        <w:rPr>
          <w:rFonts w:ascii="Times New Roman" w:hAnsi="Times New Roman" w:cs="Times New Roman"/>
        </w:rPr>
        <w:t>reikalavimą,</w:t>
      </w:r>
      <w:r w:rsidR="00661E01" w:rsidRPr="00D83246">
        <w:rPr>
          <w:rFonts w:ascii="Times New Roman" w:hAnsi="Times New Roman" w:cs="Times New Roman"/>
        </w:rPr>
        <w:t xml:space="preserve"> bankas, kredito įstaiga arba draudimo bendrovė </w:t>
      </w:r>
      <w:r w:rsidRPr="00D83246">
        <w:rPr>
          <w:rFonts w:ascii="Times New Roman" w:hAnsi="Times New Roman" w:cs="Times New Roman"/>
        </w:rPr>
        <w:t xml:space="preserve">privalo per 5 darbo dienas sumokėti perkančiajai organizacijai garantijoje </w:t>
      </w:r>
      <w:r w:rsidR="00661E01" w:rsidRPr="00D83246">
        <w:rPr>
          <w:rFonts w:ascii="Times New Roman" w:hAnsi="Times New Roman" w:cs="Times New Roman"/>
        </w:rPr>
        <w:t xml:space="preserve">ar laidavimo draudimo rašte </w:t>
      </w:r>
      <w:r w:rsidRPr="00D83246">
        <w:rPr>
          <w:rFonts w:ascii="Times New Roman" w:hAnsi="Times New Roman" w:cs="Times New Roman"/>
        </w:rPr>
        <w:lastRenderedPageBreak/>
        <w:t>nurodytą pinigų sumą, nereikalaudami, kad perkančioji organizacija savo reikalavimą pagrįstų, su sąlyga, kad perkančioji organizacija pažymės, jog reikalaujama suma priklauso nuo vienos iš 7.</w:t>
      </w:r>
      <w:r w:rsidR="00624F1A" w:rsidRPr="00D83246">
        <w:rPr>
          <w:rFonts w:ascii="Times New Roman" w:hAnsi="Times New Roman" w:cs="Times New Roman"/>
        </w:rPr>
        <w:t>3</w:t>
      </w:r>
      <w:r w:rsidRPr="00D83246">
        <w:rPr>
          <w:rFonts w:ascii="Times New Roman" w:hAnsi="Times New Roman" w:cs="Times New Roman"/>
        </w:rPr>
        <w:t> punkte nurodytų sąlygų, įvardindama šią sąlygą.</w:t>
      </w:r>
    </w:p>
    <w:p w14:paraId="590A7041" w14:textId="77777777" w:rsidR="007C5B93" w:rsidRPr="00D83246" w:rsidRDefault="007C5B93" w:rsidP="00504499">
      <w:pPr>
        <w:pStyle w:val="ListParagraph"/>
        <w:tabs>
          <w:tab w:val="left" w:pos="1134"/>
        </w:tabs>
        <w:spacing w:after="0" w:line="240" w:lineRule="auto"/>
        <w:ind w:left="0" w:firstLine="567"/>
        <w:jc w:val="both"/>
        <w:rPr>
          <w:rFonts w:ascii="Times New Roman" w:hAnsi="Times New Roman" w:cs="Times New Roman"/>
          <w:color w:val="000000" w:themeColor="text1"/>
        </w:rPr>
      </w:pPr>
      <w:r w:rsidRPr="00D83246">
        <w:rPr>
          <w:rFonts w:ascii="Times New Roman" w:hAnsi="Times New Roman" w:cs="Times New Roman"/>
        </w:rPr>
        <w:t>7.</w:t>
      </w:r>
      <w:r w:rsidR="00590FEA" w:rsidRPr="00D83246">
        <w:rPr>
          <w:rFonts w:ascii="Times New Roman" w:hAnsi="Times New Roman" w:cs="Times New Roman"/>
        </w:rPr>
        <w:t>3</w:t>
      </w:r>
      <w:r w:rsidRPr="00D83246">
        <w:rPr>
          <w:rFonts w:ascii="Times New Roman" w:hAnsi="Times New Roman" w:cs="Times New Roman"/>
        </w:rPr>
        <w:t>.</w:t>
      </w:r>
      <w:r w:rsidRPr="00D83246">
        <w:rPr>
          <w:rFonts w:ascii="Times New Roman" w:hAnsi="Times New Roman" w:cs="Times New Roman"/>
        </w:rPr>
        <w:tab/>
      </w:r>
      <w:r w:rsidRPr="00D83246">
        <w:rPr>
          <w:rFonts w:ascii="Times New Roman" w:hAnsi="Times New Roman" w:cs="Times New Roman"/>
          <w:color w:val="000000" w:themeColor="text1"/>
        </w:rPr>
        <w:t>Dalyvis netenka pasiūlymo galiojimo užtikrinimo esant bent vienai šių sąlygų:</w:t>
      </w:r>
    </w:p>
    <w:p w14:paraId="008153F8" w14:textId="77777777" w:rsidR="007C5B93" w:rsidRPr="00D83246" w:rsidRDefault="007C5B93" w:rsidP="00504499">
      <w:pPr>
        <w:pStyle w:val="ListParagraph"/>
        <w:tabs>
          <w:tab w:val="left" w:pos="1134"/>
        </w:tabs>
        <w:spacing w:after="0" w:line="240" w:lineRule="auto"/>
        <w:ind w:left="0" w:firstLine="567"/>
        <w:jc w:val="both"/>
        <w:rPr>
          <w:rFonts w:ascii="Times New Roman" w:hAnsi="Times New Roman" w:cs="Times New Roman"/>
        </w:rPr>
      </w:pPr>
      <w:r w:rsidRPr="00D83246">
        <w:rPr>
          <w:rFonts w:ascii="Times New Roman" w:hAnsi="Times New Roman" w:cs="Times New Roman"/>
          <w:color w:val="000000" w:themeColor="text1"/>
        </w:rPr>
        <w:t>7.</w:t>
      </w:r>
      <w:r w:rsidR="00590FEA" w:rsidRPr="00D83246">
        <w:rPr>
          <w:rFonts w:ascii="Times New Roman" w:hAnsi="Times New Roman" w:cs="Times New Roman"/>
          <w:color w:val="000000" w:themeColor="text1"/>
        </w:rPr>
        <w:t>3</w:t>
      </w:r>
      <w:r w:rsidRPr="00D83246">
        <w:rPr>
          <w:rFonts w:ascii="Times New Roman" w:hAnsi="Times New Roman" w:cs="Times New Roman"/>
          <w:color w:val="000000" w:themeColor="text1"/>
        </w:rPr>
        <w:t>.1.</w:t>
      </w:r>
      <w:r w:rsidRPr="00D83246">
        <w:rPr>
          <w:rFonts w:ascii="Times New Roman" w:hAnsi="Times New Roman" w:cs="Times New Roman"/>
          <w:color w:val="000000" w:themeColor="text1"/>
        </w:rPr>
        <w:tab/>
      </w:r>
      <w:r w:rsidRPr="00D83246">
        <w:rPr>
          <w:rFonts w:ascii="Times New Roman" w:hAnsi="Times New Roman" w:cs="Times New Roman"/>
        </w:rPr>
        <w:t>Pasiūlymo galiojimo laikotarpiu dalyvis atsisako savo pasiūlymo arba jo dalies (pasiūlyme nurodyto pirkimo objekto, jo kiekio (apimties), siūlomų kainų, tiekimo ar mokėjimo terminų, kitų pasiūlyme nurodytų sąlygų);</w:t>
      </w:r>
    </w:p>
    <w:p w14:paraId="7C7F0936" w14:textId="0742E3AC" w:rsidR="007C5B93" w:rsidRPr="00D83246" w:rsidRDefault="007C5B93" w:rsidP="00504499">
      <w:pPr>
        <w:pStyle w:val="ListParagraph"/>
        <w:tabs>
          <w:tab w:val="left" w:pos="1134"/>
        </w:tabs>
        <w:spacing w:after="0" w:line="240" w:lineRule="auto"/>
        <w:ind w:left="0" w:firstLine="567"/>
        <w:jc w:val="both"/>
        <w:rPr>
          <w:rFonts w:ascii="Times New Roman" w:hAnsi="Times New Roman" w:cs="Times New Roman"/>
        </w:rPr>
      </w:pPr>
      <w:r w:rsidRPr="00D83246">
        <w:rPr>
          <w:rFonts w:ascii="Times New Roman" w:hAnsi="Times New Roman" w:cs="Times New Roman"/>
        </w:rPr>
        <w:t>7.</w:t>
      </w:r>
      <w:r w:rsidR="00590FEA" w:rsidRPr="00D83246">
        <w:rPr>
          <w:rFonts w:ascii="Times New Roman" w:hAnsi="Times New Roman" w:cs="Times New Roman"/>
        </w:rPr>
        <w:t>3</w:t>
      </w:r>
      <w:r w:rsidRPr="00D83246">
        <w:rPr>
          <w:rFonts w:ascii="Times New Roman" w:hAnsi="Times New Roman" w:cs="Times New Roman"/>
        </w:rPr>
        <w:t>.2.</w:t>
      </w:r>
      <w:r w:rsidRPr="00D83246">
        <w:rPr>
          <w:rFonts w:ascii="Times New Roman" w:hAnsi="Times New Roman" w:cs="Times New Roman"/>
        </w:rPr>
        <w:tab/>
        <w:t>laimėjęs viešąjį pirkimą dalyvis atsisako pasirašyti pirkimo sutartį</w:t>
      </w:r>
      <w:r w:rsidR="00805CB9" w:rsidRPr="00D83246">
        <w:rPr>
          <w:rFonts w:ascii="Times New Roman" w:hAnsi="Times New Roman" w:cs="Times New Roman"/>
        </w:rPr>
        <w:t>,</w:t>
      </w:r>
      <w:r w:rsidRPr="00D83246">
        <w:rPr>
          <w:rFonts w:ascii="Times New Roman" w:hAnsi="Times New Roman" w:cs="Times New Roman"/>
        </w:rPr>
        <w:t xml:space="preserve"> parengtą pagal </w:t>
      </w:r>
      <w:r w:rsidR="00661E01" w:rsidRPr="00D83246">
        <w:rPr>
          <w:rFonts w:ascii="Times New Roman" w:hAnsi="Times New Roman" w:cs="Times New Roman"/>
        </w:rPr>
        <w:t>S</w:t>
      </w:r>
      <w:r w:rsidRPr="00D83246">
        <w:rPr>
          <w:rFonts w:ascii="Times New Roman" w:hAnsi="Times New Roman" w:cs="Times New Roman"/>
        </w:rPr>
        <w:t xml:space="preserve">pecialiųjų pirkimo sąlygų </w:t>
      </w:r>
      <w:r w:rsidR="00C07C16" w:rsidRPr="00D83246">
        <w:rPr>
          <w:rFonts w:ascii="Times New Roman" w:hAnsi="Times New Roman" w:cs="Times New Roman"/>
        </w:rPr>
        <w:t>9</w:t>
      </w:r>
      <w:r w:rsidRPr="00D83246">
        <w:rPr>
          <w:rFonts w:ascii="Times New Roman" w:hAnsi="Times New Roman" w:cs="Times New Roman"/>
        </w:rPr>
        <w:t xml:space="preserve"> priedą</w:t>
      </w:r>
      <w:r w:rsidR="00805CB9" w:rsidRPr="00D83246">
        <w:rPr>
          <w:rFonts w:ascii="Times New Roman" w:hAnsi="Times New Roman" w:cs="Times New Roman"/>
        </w:rPr>
        <w:t xml:space="preserve"> t. y. </w:t>
      </w:r>
      <w:r w:rsidRPr="00D83246">
        <w:rPr>
          <w:rFonts w:ascii="Times New Roman" w:hAnsi="Times New Roman" w:cs="Times New Roman"/>
        </w:rPr>
        <w:t xml:space="preserve"> pirkimo sutarties projektą</w:t>
      </w:r>
      <w:r w:rsidR="00805CB9" w:rsidRPr="00D83246">
        <w:t xml:space="preserve"> </w:t>
      </w:r>
      <w:r w:rsidR="00805CB9" w:rsidRPr="00D83246">
        <w:rPr>
          <w:rFonts w:ascii="Times New Roman" w:hAnsi="Times New Roman" w:cs="Times New Roman"/>
        </w:rPr>
        <w:t xml:space="preserve">ir nepateikia pirkimo sutarties įvykdymo užtikrinimo pagal pirkimo sutarties projekte </w:t>
      </w:r>
      <w:r w:rsidR="00661E01" w:rsidRPr="00D83246">
        <w:rPr>
          <w:rFonts w:ascii="Times New Roman" w:hAnsi="Times New Roman" w:cs="Times New Roman"/>
        </w:rPr>
        <w:t xml:space="preserve">nustatytą </w:t>
      </w:r>
      <w:r w:rsidR="00805CB9" w:rsidRPr="00D83246">
        <w:rPr>
          <w:rFonts w:ascii="Times New Roman" w:hAnsi="Times New Roman" w:cs="Times New Roman"/>
        </w:rPr>
        <w:t>tvarką.</w:t>
      </w:r>
      <w:r w:rsidRPr="00D83246">
        <w:rPr>
          <w:rFonts w:ascii="Times New Roman" w:hAnsi="Times New Roman" w:cs="Times New Roman"/>
        </w:rPr>
        <w:t xml:space="preserve"> Jei </w:t>
      </w:r>
      <w:r w:rsidR="00F648F1" w:rsidRPr="00D83246">
        <w:rPr>
          <w:rFonts w:ascii="Times New Roman" w:hAnsi="Times New Roman" w:cs="Times New Roman"/>
        </w:rPr>
        <w:t xml:space="preserve">iki </w:t>
      </w:r>
      <w:r w:rsidRPr="00D83246">
        <w:rPr>
          <w:rFonts w:ascii="Times New Roman" w:hAnsi="Times New Roman" w:cs="Times New Roman"/>
        </w:rPr>
        <w:t>perkančiosios organizacijos nurodyto laiko jis nepasirašo pirkimo sutarties</w:t>
      </w:r>
      <w:r w:rsidR="00F648F1" w:rsidRPr="00D83246">
        <w:rPr>
          <w:rFonts w:ascii="Times New Roman" w:hAnsi="Times New Roman" w:cs="Times New Roman"/>
        </w:rPr>
        <w:t xml:space="preserve"> ir</w:t>
      </w:r>
      <w:r w:rsidR="00F648F1" w:rsidRPr="00D83246">
        <w:t xml:space="preserve"> </w:t>
      </w:r>
      <w:r w:rsidR="00F648F1" w:rsidRPr="00D83246">
        <w:rPr>
          <w:rFonts w:ascii="Times New Roman" w:hAnsi="Times New Roman" w:cs="Times New Roman"/>
        </w:rPr>
        <w:t xml:space="preserve">nepateikia </w:t>
      </w:r>
      <w:r w:rsidR="00661E01" w:rsidRPr="00D83246">
        <w:rPr>
          <w:rFonts w:ascii="Times New Roman" w:hAnsi="Times New Roman" w:cs="Times New Roman"/>
        </w:rPr>
        <w:t xml:space="preserve">sutarties įvykdymo užtikrinimo </w:t>
      </w:r>
      <w:r w:rsidRPr="00D83246">
        <w:rPr>
          <w:rFonts w:ascii="Times New Roman" w:hAnsi="Times New Roman" w:cs="Times New Roman"/>
        </w:rPr>
        <w:t>laikoma, kad dalyvis atsisakė sudaryti pirkimo sutartį</w:t>
      </w:r>
      <w:r w:rsidR="00247240" w:rsidRPr="00D83246">
        <w:rPr>
          <w:rFonts w:ascii="Times New Roman" w:hAnsi="Times New Roman" w:cs="Times New Roman"/>
        </w:rPr>
        <w:t>.</w:t>
      </w:r>
    </w:p>
    <w:p w14:paraId="30915EB2" w14:textId="02353647" w:rsidR="007C5B93" w:rsidRPr="00D83246" w:rsidRDefault="007C5B93" w:rsidP="00504499">
      <w:pPr>
        <w:pStyle w:val="ListParagraph"/>
        <w:tabs>
          <w:tab w:val="left" w:pos="1134"/>
        </w:tabs>
        <w:spacing w:after="0" w:line="240" w:lineRule="auto"/>
        <w:ind w:left="0" w:firstLine="567"/>
        <w:jc w:val="both"/>
        <w:rPr>
          <w:rFonts w:ascii="Times New Roman" w:hAnsi="Times New Roman" w:cs="Times New Roman"/>
        </w:rPr>
      </w:pPr>
      <w:r w:rsidRPr="00D83246">
        <w:rPr>
          <w:rFonts w:ascii="Times New Roman" w:hAnsi="Times New Roman" w:cs="Times New Roman"/>
          <w:bCs/>
        </w:rPr>
        <w:t>7.</w:t>
      </w:r>
      <w:r w:rsidR="00590FEA" w:rsidRPr="00D83246">
        <w:rPr>
          <w:rFonts w:ascii="Times New Roman" w:hAnsi="Times New Roman" w:cs="Times New Roman"/>
          <w:bCs/>
        </w:rPr>
        <w:t>4</w:t>
      </w:r>
      <w:r w:rsidRPr="00D83246">
        <w:rPr>
          <w:rFonts w:ascii="Times New Roman" w:hAnsi="Times New Roman" w:cs="Times New Roman"/>
          <w:bCs/>
        </w:rPr>
        <w:t>.</w:t>
      </w:r>
      <w:r w:rsidRPr="00D83246">
        <w:rPr>
          <w:rFonts w:ascii="Times New Roman" w:hAnsi="Times New Roman" w:cs="Times New Roman"/>
          <w:bCs/>
        </w:rPr>
        <w:tab/>
      </w:r>
      <w:r w:rsidRPr="00D83246">
        <w:rPr>
          <w:rFonts w:ascii="Times New Roman" w:hAnsi="Times New Roman" w:cs="Times New Roman"/>
        </w:rPr>
        <w:t>Prieš pateikdamas</w:t>
      </w:r>
      <w:r w:rsidR="002656DF" w:rsidRPr="00D83246">
        <w:rPr>
          <w:rFonts w:ascii="Times New Roman" w:hAnsi="Times New Roman" w:cs="Times New Roman"/>
        </w:rPr>
        <w:t xml:space="preserve"> pasiūlymo galiojimo</w:t>
      </w:r>
      <w:r w:rsidRPr="00D83246">
        <w:rPr>
          <w:rFonts w:ascii="Times New Roman" w:hAnsi="Times New Roman" w:cs="Times New Roman"/>
        </w:rPr>
        <w:t xml:space="preserve"> užtikrinimą patvirtinantį dokumentą, dalyvis gali prašyti perkančiosios organizacijos patvirtinti, kad ji sutinka priimti jo siūlomą</w:t>
      </w:r>
      <w:r w:rsidR="002656DF" w:rsidRPr="00D83246">
        <w:rPr>
          <w:rFonts w:ascii="Times New Roman" w:hAnsi="Times New Roman" w:cs="Times New Roman"/>
        </w:rPr>
        <w:t xml:space="preserve"> pasiūlymo galiojimo</w:t>
      </w:r>
      <w:r w:rsidRPr="00D83246">
        <w:rPr>
          <w:rFonts w:ascii="Times New Roman" w:hAnsi="Times New Roman" w:cs="Times New Roman"/>
        </w:rPr>
        <w:t xml:space="preserve"> užtikrinimą patvirtinantį dokumentą. Tokiu atveju perkančioji organizacija atsako dalyviui ne vėliau kaip per </w:t>
      </w:r>
      <w:r w:rsidR="002656DF" w:rsidRPr="00D83246">
        <w:rPr>
          <w:rFonts w:ascii="Times New Roman" w:hAnsi="Times New Roman" w:cs="Times New Roman"/>
        </w:rPr>
        <w:t>S</w:t>
      </w:r>
      <w:r w:rsidRPr="00D83246">
        <w:rPr>
          <w:rFonts w:ascii="Times New Roman" w:hAnsi="Times New Roman" w:cs="Times New Roman"/>
        </w:rPr>
        <w:t xml:space="preserve">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w:t>
      </w:r>
      <w:r w:rsidRPr="00D83246">
        <w:rPr>
          <w:rFonts w:ascii="Times New Roman" w:hAnsi="Times New Roman" w:cs="Times New Roman"/>
          <w:color w:val="7030A0"/>
        </w:rPr>
        <w:t xml:space="preserve"> </w:t>
      </w:r>
      <w:r w:rsidRPr="00D83246">
        <w:rPr>
          <w:rFonts w:ascii="Times New Roman" w:hAnsi="Times New Roman" w:cs="Times New Roman"/>
        </w:rPr>
        <w:t>perkančiajai organizacijai arba kitiems ūkio subjektams, ar netinkamai juos vykdė.</w:t>
      </w:r>
    </w:p>
    <w:p w14:paraId="53EA9E44" w14:textId="77777777" w:rsidR="007C5B93" w:rsidRPr="00D83246" w:rsidRDefault="007C5B93" w:rsidP="00504499">
      <w:pPr>
        <w:pStyle w:val="ListParagraph"/>
        <w:tabs>
          <w:tab w:val="left" w:pos="1134"/>
        </w:tabs>
        <w:spacing w:after="120" w:line="20" w:lineRule="atLeast"/>
        <w:ind w:left="0" w:firstLine="567"/>
        <w:jc w:val="both"/>
        <w:rPr>
          <w:rFonts w:ascii="Times New Roman" w:hAnsi="Times New Roman" w:cs="Times New Roman"/>
        </w:rPr>
      </w:pPr>
      <w:r w:rsidRPr="00D83246">
        <w:rPr>
          <w:rFonts w:ascii="Times New Roman" w:hAnsi="Times New Roman" w:cs="Times New Roman"/>
        </w:rPr>
        <w:t>7.</w:t>
      </w:r>
      <w:r w:rsidR="00590FEA" w:rsidRPr="00D83246">
        <w:rPr>
          <w:rFonts w:ascii="Times New Roman" w:hAnsi="Times New Roman" w:cs="Times New Roman"/>
        </w:rPr>
        <w:t>5</w:t>
      </w:r>
      <w:r w:rsidRPr="00D83246">
        <w:rPr>
          <w:rFonts w:ascii="Times New Roman" w:hAnsi="Times New Roman" w:cs="Times New Roman"/>
        </w:rPr>
        <w:t>.</w:t>
      </w:r>
      <w:r w:rsidRPr="00D83246">
        <w:rPr>
          <w:rFonts w:ascii="Times New Roman" w:hAnsi="Times New Roman" w:cs="Times New Roman"/>
        </w:rPr>
        <w:tab/>
        <w:t>Perkančioji organizacija gali prašyti dalyvius pratęsti pasiūlymo galiojimo užtikrinimo laiką iki konkrečiai nurodytos datos.</w:t>
      </w:r>
    </w:p>
    <w:p w14:paraId="6AC67B1B" w14:textId="4E6FEE60" w:rsidR="007C5B93" w:rsidRPr="00D83246" w:rsidRDefault="007C5B93" w:rsidP="00504499">
      <w:pPr>
        <w:pStyle w:val="ListParagraph"/>
        <w:tabs>
          <w:tab w:val="left" w:pos="1134"/>
        </w:tabs>
        <w:spacing w:after="120" w:line="20" w:lineRule="atLeast"/>
        <w:ind w:left="0" w:firstLine="567"/>
        <w:jc w:val="both"/>
        <w:rPr>
          <w:rFonts w:ascii="Times New Roman" w:hAnsi="Times New Roman" w:cs="Times New Roman"/>
          <w:color w:val="000000" w:themeColor="text1"/>
        </w:rPr>
      </w:pPr>
      <w:r w:rsidRPr="00D83246">
        <w:rPr>
          <w:rFonts w:ascii="Times New Roman" w:hAnsi="Times New Roman" w:cs="Times New Roman"/>
        </w:rPr>
        <w:t>7.</w:t>
      </w:r>
      <w:r w:rsidR="00590FEA" w:rsidRPr="00D83246">
        <w:rPr>
          <w:rFonts w:ascii="Times New Roman" w:hAnsi="Times New Roman" w:cs="Times New Roman"/>
        </w:rPr>
        <w:t>6</w:t>
      </w:r>
      <w:r w:rsidRPr="00D83246">
        <w:rPr>
          <w:rFonts w:ascii="Times New Roman" w:hAnsi="Times New Roman" w:cs="Times New Roman"/>
        </w:rPr>
        <w:t>.</w:t>
      </w:r>
      <w:r w:rsidRPr="00D83246">
        <w:rPr>
          <w:rFonts w:ascii="Times New Roman" w:hAnsi="Times New Roman" w:cs="Times New Roman"/>
        </w:rPr>
        <w:tab/>
      </w:r>
      <w:r w:rsidRPr="00D83246">
        <w:rPr>
          <w:rFonts w:ascii="Times New Roman" w:hAnsi="Times New Roman" w:cs="Times New Roman"/>
          <w:color w:val="000000" w:themeColor="text1"/>
        </w:rPr>
        <w:t xml:space="preserve">Pasiūlymo galiojimo užtikrinimas dalyviui grąžinamas (arba atsisakoma teisių į jį) </w:t>
      </w:r>
      <w:r w:rsidRPr="00D83246">
        <w:rPr>
          <w:rFonts w:ascii="Times New Roman" w:hAnsi="Times New Roman" w:cs="Times New Roman"/>
        </w:rPr>
        <w:t xml:space="preserve">per </w:t>
      </w:r>
      <w:r w:rsidR="002656DF" w:rsidRPr="00D83246">
        <w:rPr>
          <w:rFonts w:ascii="Times New Roman" w:hAnsi="Times New Roman" w:cs="Times New Roman"/>
        </w:rPr>
        <w:t>S</w:t>
      </w:r>
      <w:r w:rsidRPr="00D83246">
        <w:rPr>
          <w:rFonts w:ascii="Times New Roman" w:hAnsi="Times New Roman" w:cs="Times New Roman"/>
        </w:rPr>
        <w:t>pecialiųjų p</w:t>
      </w:r>
      <w:r w:rsidRPr="00D83246">
        <w:rPr>
          <w:rFonts w:ascii="Times New Roman" w:hAnsi="Times New Roman" w:cs="Times New Roman"/>
          <w:color w:val="000000"/>
          <w:shd w:val="clear" w:color="auto" w:fill="FFFFFF"/>
        </w:rPr>
        <w:t xml:space="preserve">irkimo sąlygų 1 priede </w:t>
      </w:r>
      <w:r w:rsidRPr="00D83246">
        <w:rPr>
          <w:rFonts w:ascii="Times New Roman" w:hAnsi="Times New Roman" w:cs="Times New Roman"/>
        </w:rPr>
        <w:t xml:space="preserve">nustatytą terminą </w:t>
      </w:r>
      <w:r w:rsidRPr="00D83246">
        <w:rPr>
          <w:rFonts w:ascii="Times New Roman" w:hAnsi="Times New Roman" w:cs="Times New Roman"/>
          <w:color w:val="000000" w:themeColor="text1"/>
        </w:rPr>
        <w:t>įvykus bent vienai iš šių sąlygų:</w:t>
      </w:r>
    </w:p>
    <w:p w14:paraId="5B6DA3EF" w14:textId="77777777" w:rsidR="007C5B93" w:rsidRPr="00D83246" w:rsidRDefault="007C5B93" w:rsidP="00504499">
      <w:pPr>
        <w:pStyle w:val="ListParagraph"/>
        <w:tabs>
          <w:tab w:val="left" w:pos="1134"/>
        </w:tabs>
        <w:spacing w:after="120" w:line="20" w:lineRule="atLeast"/>
        <w:ind w:left="0" w:firstLine="567"/>
        <w:jc w:val="both"/>
        <w:rPr>
          <w:rFonts w:ascii="Times New Roman" w:hAnsi="Times New Roman" w:cs="Times New Roman"/>
        </w:rPr>
      </w:pPr>
      <w:r w:rsidRPr="00D83246">
        <w:rPr>
          <w:rFonts w:ascii="Times New Roman" w:hAnsi="Times New Roman" w:cs="Times New Roman"/>
          <w:color w:val="000000" w:themeColor="text1"/>
        </w:rPr>
        <w:t>7.</w:t>
      </w:r>
      <w:r w:rsidR="00590FEA" w:rsidRPr="00D83246">
        <w:rPr>
          <w:rFonts w:ascii="Times New Roman" w:hAnsi="Times New Roman" w:cs="Times New Roman"/>
          <w:color w:val="000000" w:themeColor="text1"/>
        </w:rPr>
        <w:t>6</w:t>
      </w:r>
      <w:r w:rsidRPr="00D83246">
        <w:rPr>
          <w:rFonts w:ascii="Times New Roman" w:hAnsi="Times New Roman" w:cs="Times New Roman"/>
          <w:color w:val="000000" w:themeColor="text1"/>
        </w:rPr>
        <w:t>.1.</w:t>
      </w:r>
      <w:r w:rsidRPr="00D83246">
        <w:rPr>
          <w:rFonts w:ascii="Times New Roman" w:hAnsi="Times New Roman" w:cs="Times New Roman"/>
          <w:color w:val="000000" w:themeColor="text1"/>
        </w:rPr>
        <w:tab/>
        <w:t>pasibaigia pasiūlymų užtikrinimo galiojimo laikas ir dalyvis jo nepratęsia ir (ar) ne</w:t>
      </w:r>
      <w:r w:rsidRPr="00D83246">
        <w:rPr>
          <w:rFonts w:ascii="Times New Roman" w:hAnsi="Times New Roman" w:cs="Times New Roman"/>
        </w:rPr>
        <w:t>pateikia naujo pasiūlymo galiojimo užtikrinimą patvirtinančio dokumento (jeigu jo reikalaujama);</w:t>
      </w:r>
    </w:p>
    <w:p w14:paraId="1836DBAC" w14:textId="77777777" w:rsidR="007C5B93" w:rsidRPr="00D83246" w:rsidRDefault="007C5B93" w:rsidP="00504499">
      <w:pPr>
        <w:pStyle w:val="ListParagraph"/>
        <w:tabs>
          <w:tab w:val="left" w:pos="1134"/>
        </w:tabs>
        <w:spacing w:after="120" w:line="20" w:lineRule="atLeast"/>
        <w:ind w:left="0" w:firstLine="567"/>
        <w:jc w:val="both"/>
        <w:rPr>
          <w:rFonts w:ascii="Times New Roman" w:hAnsi="Times New Roman" w:cs="Times New Roman"/>
          <w:color w:val="000000" w:themeColor="text1"/>
        </w:rPr>
      </w:pPr>
      <w:r w:rsidRPr="00D83246">
        <w:rPr>
          <w:rFonts w:ascii="Times New Roman" w:hAnsi="Times New Roman" w:cs="Times New Roman"/>
        </w:rPr>
        <w:t>7.</w:t>
      </w:r>
      <w:r w:rsidR="00590FEA" w:rsidRPr="00D83246">
        <w:rPr>
          <w:rFonts w:ascii="Times New Roman" w:hAnsi="Times New Roman" w:cs="Times New Roman"/>
        </w:rPr>
        <w:t>6</w:t>
      </w:r>
      <w:r w:rsidRPr="00D83246">
        <w:rPr>
          <w:rFonts w:ascii="Times New Roman" w:hAnsi="Times New Roman" w:cs="Times New Roman"/>
        </w:rPr>
        <w:t>.2.</w:t>
      </w:r>
      <w:r w:rsidRPr="00D83246">
        <w:rPr>
          <w:rFonts w:ascii="Times New Roman" w:hAnsi="Times New Roman" w:cs="Times New Roman"/>
        </w:rPr>
        <w:tab/>
      </w:r>
      <w:r w:rsidRPr="00D83246">
        <w:rPr>
          <w:rFonts w:ascii="Times New Roman" w:hAnsi="Times New Roman" w:cs="Times New Roman"/>
          <w:color w:val="000000" w:themeColor="text1"/>
        </w:rPr>
        <w:t>įsigalioja pasirašyta sutartis;</w:t>
      </w:r>
    </w:p>
    <w:p w14:paraId="0B9612C7" w14:textId="77777777" w:rsidR="00EE3FAF" w:rsidRPr="00D83246" w:rsidRDefault="007C5B93" w:rsidP="00504499">
      <w:pPr>
        <w:pStyle w:val="ListParagraph"/>
        <w:tabs>
          <w:tab w:val="left" w:pos="1134"/>
        </w:tabs>
        <w:spacing w:after="0" w:line="240" w:lineRule="auto"/>
        <w:ind w:left="0" w:firstLine="567"/>
        <w:jc w:val="both"/>
        <w:rPr>
          <w:rFonts w:ascii="Times New Roman" w:hAnsi="Times New Roman" w:cs="Times New Roman"/>
        </w:rPr>
      </w:pPr>
      <w:r w:rsidRPr="00D83246">
        <w:rPr>
          <w:rFonts w:ascii="Times New Roman" w:hAnsi="Times New Roman" w:cs="Times New Roman"/>
          <w:color w:val="000000" w:themeColor="text1"/>
        </w:rPr>
        <w:t>7.</w:t>
      </w:r>
      <w:r w:rsidR="00590FEA" w:rsidRPr="00D83246">
        <w:rPr>
          <w:rFonts w:ascii="Times New Roman" w:hAnsi="Times New Roman" w:cs="Times New Roman"/>
          <w:color w:val="000000" w:themeColor="text1"/>
        </w:rPr>
        <w:t>6</w:t>
      </w:r>
      <w:r w:rsidRPr="00D83246">
        <w:rPr>
          <w:rFonts w:ascii="Times New Roman" w:hAnsi="Times New Roman" w:cs="Times New Roman"/>
          <w:color w:val="000000" w:themeColor="text1"/>
        </w:rPr>
        <w:t>.3.</w:t>
      </w:r>
      <w:r w:rsidRPr="00D83246">
        <w:rPr>
          <w:rFonts w:ascii="Times New Roman" w:hAnsi="Times New Roman" w:cs="Times New Roman"/>
          <w:color w:val="000000" w:themeColor="text1"/>
        </w:rPr>
        <w:tab/>
        <w:t>nutraukiamos pirkimo procedūros</w:t>
      </w:r>
      <w:r w:rsidR="00EE3FAF" w:rsidRPr="00D83246">
        <w:rPr>
          <w:rFonts w:ascii="Times New Roman" w:hAnsi="Times New Roman" w:cs="Times New Roman"/>
          <w:color w:val="000000" w:themeColor="text1"/>
        </w:rPr>
        <w:t>.</w:t>
      </w:r>
    </w:p>
    <w:p w14:paraId="175B261A" w14:textId="77777777" w:rsidR="00B83FD5" w:rsidRPr="00D83246" w:rsidRDefault="00B83FD5" w:rsidP="0032153D">
      <w:pPr>
        <w:pStyle w:val="Heading1"/>
        <w:numPr>
          <w:ilvl w:val="0"/>
          <w:numId w:val="5"/>
        </w:numPr>
        <w:tabs>
          <w:tab w:val="left" w:pos="567"/>
        </w:tabs>
        <w:spacing w:line="20" w:lineRule="atLeast"/>
        <w:ind w:left="0" w:firstLine="0"/>
        <w:contextualSpacing/>
        <w:rPr>
          <w:rFonts w:ascii="Times New Roman" w:hAnsi="Times New Roman" w:cs="Times New Roman"/>
          <w:b/>
          <w:sz w:val="36"/>
          <w:szCs w:val="36"/>
        </w:rPr>
      </w:pPr>
      <w:bookmarkStart w:id="28" w:name="_Ref39658218"/>
      <w:bookmarkStart w:id="29" w:name="_Ref39658226"/>
      <w:bookmarkStart w:id="30" w:name="_Ref39658248"/>
      <w:bookmarkStart w:id="31" w:name="_Ref39658251"/>
      <w:bookmarkStart w:id="32" w:name="_Toc196476274"/>
      <w:bookmarkStart w:id="33" w:name="_Ref39485250"/>
      <w:bookmarkStart w:id="34" w:name="_Ref39485258"/>
      <w:r w:rsidRPr="00D83246">
        <w:rPr>
          <w:rFonts w:ascii="Times New Roman" w:hAnsi="Times New Roman" w:cs="Times New Roman"/>
          <w:b/>
          <w:sz w:val="36"/>
          <w:szCs w:val="36"/>
        </w:rPr>
        <w:t>Elektroninis aukcionas</w:t>
      </w:r>
      <w:bookmarkEnd w:id="28"/>
      <w:bookmarkEnd w:id="29"/>
      <w:bookmarkEnd w:id="30"/>
      <w:bookmarkEnd w:id="31"/>
      <w:bookmarkEnd w:id="32"/>
    </w:p>
    <w:p w14:paraId="1ED163B4" w14:textId="77777777" w:rsidR="00B83FD5" w:rsidRPr="00D83246" w:rsidRDefault="00B83FD5" w:rsidP="00B83FD5">
      <w:pPr>
        <w:tabs>
          <w:tab w:val="left" w:pos="1276"/>
        </w:tabs>
        <w:spacing w:after="0" w:line="240" w:lineRule="auto"/>
        <w:ind w:firstLine="567"/>
        <w:rPr>
          <w:rFonts w:ascii="Times New Roman" w:hAnsi="Times New Roman" w:cs="Times New Roman"/>
          <w:sz w:val="22"/>
          <w:szCs w:val="22"/>
        </w:rPr>
      </w:pPr>
      <w:r w:rsidRPr="00D83246">
        <w:rPr>
          <w:rFonts w:ascii="Times New Roman" w:hAnsi="Times New Roman" w:cs="Times New Roman"/>
          <w:sz w:val="22"/>
          <w:szCs w:val="22"/>
        </w:rPr>
        <w:t>8.1.</w:t>
      </w:r>
      <w:r w:rsidRPr="00D83246">
        <w:rPr>
          <w:rFonts w:ascii="Times New Roman" w:hAnsi="Times New Roman" w:cs="Times New Roman"/>
          <w:sz w:val="22"/>
          <w:szCs w:val="22"/>
        </w:rPr>
        <w:tab/>
        <w:t>Perkančioji organizacija pirkime netaikys elektroninio aukciono.</w:t>
      </w:r>
    </w:p>
    <w:p w14:paraId="61EAA2F7" w14:textId="77777777" w:rsidR="00B83FD5" w:rsidRPr="00D83246" w:rsidRDefault="00B83FD5" w:rsidP="0032153D">
      <w:pPr>
        <w:pStyle w:val="Heading1"/>
        <w:numPr>
          <w:ilvl w:val="0"/>
          <w:numId w:val="5"/>
        </w:numPr>
        <w:tabs>
          <w:tab w:val="left" w:pos="709"/>
        </w:tabs>
        <w:spacing w:line="20" w:lineRule="atLeast"/>
        <w:contextualSpacing/>
        <w:rPr>
          <w:rFonts w:ascii="Times New Roman" w:hAnsi="Times New Roman" w:cs="Times New Roman"/>
          <w:b/>
          <w:sz w:val="36"/>
          <w:szCs w:val="36"/>
        </w:rPr>
      </w:pPr>
      <w:bookmarkStart w:id="35" w:name="_Ref39667303"/>
      <w:bookmarkStart w:id="36" w:name="_Ref39667308"/>
      <w:bookmarkStart w:id="37" w:name="_Toc196476275"/>
      <w:r w:rsidRPr="00D83246">
        <w:rPr>
          <w:rFonts w:ascii="Times New Roman" w:hAnsi="Times New Roman" w:cs="Times New Roman"/>
          <w:b/>
          <w:sz w:val="36"/>
          <w:szCs w:val="36"/>
        </w:rPr>
        <w:t>Pasiūlymų vertinimas</w:t>
      </w:r>
      <w:bookmarkEnd w:id="33"/>
      <w:bookmarkEnd w:id="34"/>
      <w:bookmarkEnd w:id="35"/>
      <w:bookmarkEnd w:id="36"/>
      <w:bookmarkEnd w:id="37"/>
    </w:p>
    <w:p w14:paraId="017ACEE0" w14:textId="5F10D289" w:rsidR="00B83FD5" w:rsidRPr="00D83246" w:rsidRDefault="00B83FD5" w:rsidP="00504499">
      <w:pPr>
        <w:tabs>
          <w:tab w:val="left" w:pos="1134"/>
        </w:tabs>
        <w:spacing w:after="0" w:line="240" w:lineRule="auto"/>
        <w:ind w:firstLine="567"/>
        <w:jc w:val="both"/>
        <w:rPr>
          <w:rFonts w:ascii="Times New Roman" w:hAnsi="Times New Roman" w:cs="Times New Roman"/>
          <w:sz w:val="22"/>
          <w:szCs w:val="22"/>
        </w:rPr>
      </w:pPr>
      <w:r w:rsidRPr="00D83246">
        <w:rPr>
          <w:rFonts w:ascii="Times New Roman" w:hAnsi="Times New Roman" w:cs="Times New Roman"/>
          <w:sz w:val="22"/>
          <w:szCs w:val="22"/>
        </w:rPr>
        <w:t>9.1.</w:t>
      </w:r>
      <w:r w:rsidRPr="00D83246">
        <w:rPr>
          <w:rFonts w:ascii="Times New Roman" w:hAnsi="Times New Roman" w:cs="Times New Roman"/>
          <w:sz w:val="22"/>
          <w:szCs w:val="22"/>
        </w:rPr>
        <w:tab/>
      </w:r>
      <w:r w:rsidRPr="00D83246">
        <w:rPr>
          <w:rFonts w:ascii="Times New Roman" w:eastAsia="Calibri" w:hAnsi="Times New Roman" w:cs="Times New Roman"/>
          <w:sz w:val="22"/>
          <w:szCs w:val="22"/>
        </w:rPr>
        <w:t xml:space="preserve">Perkančioji </w:t>
      </w:r>
      <w:r w:rsidR="0053744C" w:rsidRPr="00D83246">
        <w:rPr>
          <w:rFonts w:ascii="Times New Roman" w:eastAsia="Calibri" w:hAnsi="Times New Roman" w:cs="Times New Roman"/>
          <w:sz w:val="22"/>
          <w:szCs w:val="22"/>
        </w:rPr>
        <w:t xml:space="preserve">organizacija ekonomiškai naudingiausią pasiūlymą išrenka pagal </w:t>
      </w:r>
      <w:r w:rsidR="00857AE4" w:rsidRPr="00D83246">
        <w:rPr>
          <w:rFonts w:ascii="Times New Roman" w:eastAsia="Calibri" w:hAnsi="Times New Roman" w:cs="Times New Roman"/>
          <w:sz w:val="22"/>
          <w:szCs w:val="22"/>
        </w:rPr>
        <w:t xml:space="preserve">mažiausią </w:t>
      </w:r>
      <w:r w:rsidR="0053744C" w:rsidRPr="00D83246">
        <w:rPr>
          <w:rFonts w:ascii="Times New Roman" w:eastAsia="Calibri" w:hAnsi="Times New Roman" w:cs="Times New Roman"/>
          <w:sz w:val="22"/>
          <w:szCs w:val="22"/>
        </w:rPr>
        <w:t>kain</w:t>
      </w:r>
      <w:r w:rsidR="00971B17" w:rsidRPr="00D83246">
        <w:rPr>
          <w:rFonts w:ascii="Times New Roman" w:eastAsia="Calibri" w:hAnsi="Times New Roman" w:cs="Times New Roman"/>
          <w:sz w:val="22"/>
          <w:szCs w:val="22"/>
        </w:rPr>
        <w:t>ą.</w:t>
      </w:r>
      <w:r w:rsidR="0053744C" w:rsidRPr="00D83246">
        <w:rPr>
          <w:rFonts w:ascii="Times New Roman" w:eastAsia="Calibri" w:hAnsi="Times New Roman" w:cs="Times New Roman"/>
          <w:sz w:val="22"/>
          <w:szCs w:val="22"/>
        </w:rPr>
        <w:t xml:space="preserve"> </w:t>
      </w:r>
      <w:r w:rsidR="00C14DA7" w:rsidRPr="00D83246">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w:t>
      </w:r>
      <w:r w:rsidR="002656DF" w:rsidRPr="00D83246">
        <w:rPr>
          <w:rFonts w:ascii="Times New Roman" w:eastAsia="Calibri" w:hAnsi="Times New Roman" w:cs="Times New Roman"/>
          <w:sz w:val="22"/>
          <w:szCs w:val="22"/>
        </w:rPr>
        <w:t xml:space="preserve"> to</w:t>
      </w:r>
      <w:r w:rsidR="00C14DA7" w:rsidRPr="00D83246">
        <w:rPr>
          <w:rFonts w:ascii="Times New Roman" w:eastAsia="Calibri" w:hAnsi="Times New Roman" w:cs="Times New Roman"/>
          <w:sz w:val="22"/>
          <w:szCs w:val="22"/>
        </w:rPr>
        <w:t xml:space="preserve"> reikalaujama </w:t>
      </w:r>
      <w:bookmarkStart w:id="38" w:name="_Hlk91157291"/>
      <w:bookmarkStart w:id="39" w:name="_Hlk155793940"/>
      <w:r w:rsidR="00C14DA7" w:rsidRPr="00D83246">
        <w:rPr>
          <w:rFonts w:ascii="Times New Roman" w:eastAsia="Calibri" w:hAnsi="Times New Roman" w:cs="Times New Roman"/>
          <w:sz w:val="22"/>
          <w:szCs w:val="22"/>
        </w:rPr>
        <w:t xml:space="preserve">Specialiųjų pirkimo sąlygų </w:t>
      </w:r>
      <w:bookmarkEnd w:id="38"/>
      <w:r w:rsidR="00C07C16" w:rsidRPr="00D83246">
        <w:rPr>
          <w:rFonts w:ascii="Times New Roman" w:eastAsia="Calibri" w:hAnsi="Times New Roman" w:cs="Times New Roman"/>
          <w:sz w:val="22"/>
          <w:szCs w:val="22"/>
        </w:rPr>
        <w:t>6</w:t>
      </w:r>
      <w:r w:rsidR="00C14DA7" w:rsidRPr="00D83246">
        <w:rPr>
          <w:rFonts w:ascii="Times New Roman" w:eastAsia="Calibri" w:hAnsi="Times New Roman" w:cs="Times New Roman"/>
          <w:sz w:val="22"/>
          <w:szCs w:val="22"/>
        </w:rPr>
        <w:t xml:space="preserve"> priede</w:t>
      </w:r>
      <w:bookmarkEnd w:id="39"/>
      <w:r w:rsidR="00C14DA7" w:rsidRPr="00D83246">
        <w:rPr>
          <w:rFonts w:ascii="Times New Roman" w:eastAsia="Calibri" w:hAnsi="Times New Roman" w:cs="Times New Roman"/>
          <w:sz w:val="22"/>
          <w:szCs w:val="22"/>
        </w:rPr>
        <w:t>.</w:t>
      </w:r>
    </w:p>
    <w:p w14:paraId="5F5F257D" w14:textId="77777777" w:rsidR="00B83FD5" w:rsidRPr="00D83246" w:rsidRDefault="00B83FD5" w:rsidP="00504499">
      <w:pPr>
        <w:pStyle w:val="ListParagraph"/>
        <w:numPr>
          <w:ilvl w:val="1"/>
          <w:numId w:val="5"/>
        </w:numPr>
        <w:tabs>
          <w:tab w:val="left" w:pos="1134"/>
        </w:tabs>
        <w:spacing w:after="0" w:line="240" w:lineRule="auto"/>
        <w:ind w:left="0" w:firstLine="567"/>
        <w:jc w:val="both"/>
        <w:rPr>
          <w:rFonts w:ascii="Times New Roman" w:hAnsi="Times New Roman" w:cs="Times New Roman"/>
          <w:bCs/>
          <w:iCs/>
        </w:rPr>
      </w:pPr>
      <w:r w:rsidRPr="00D83246">
        <w:rPr>
          <w:rFonts w:ascii="Times New Roman" w:hAnsi="Times New Roman" w:cs="Times New Roman"/>
          <w:color w:val="000000" w:themeColor="text1"/>
        </w:rPr>
        <w:t>Laimėjusiu pasiūlymu galės būti pripažintas tik 1 (vienas) ekonomiškai naudingiausias pasiūlymas, esantis pasiūlymų eilės pirmojoje vietoje.</w:t>
      </w:r>
    </w:p>
    <w:p w14:paraId="43EEFCA1" w14:textId="170BAB25" w:rsidR="00F67F95" w:rsidRPr="00D83246" w:rsidRDefault="00F67F95" w:rsidP="0032153D">
      <w:pPr>
        <w:pStyle w:val="Heading1"/>
        <w:numPr>
          <w:ilvl w:val="0"/>
          <w:numId w:val="5"/>
        </w:numPr>
        <w:tabs>
          <w:tab w:val="left" w:pos="0"/>
          <w:tab w:val="left" w:pos="567"/>
        </w:tabs>
        <w:spacing w:line="20" w:lineRule="atLeast"/>
        <w:ind w:left="0" w:firstLine="0"/>
        <w:contextualSpacing/>
        <w:rPr>
          <w:rFonts w:ascii="Times New Roman" w:hAnsi="Times New Roman" w:cs="Times New Roman"/>
          <w:b/>
          <w:sz w:val="36"/>
          <w:szCs w:val="36"/>
        </w:rPr>
      </w:pPr>
      <w:bookmarkStart w:id="40" w:name="_Toc196476276"/>
      <w:bookmarkStart w:id="41" w:name="_Ref39425999"/>
      <w:bookmarkStart w:id="42" w:name="_Ref39426005"/>
      <w:r w:rsidRPr="00D83246">
        <w:rPr>
          <w:rFonts w:ascii="Times New Roman" w:hAnsi="Times New Roman" w:cs="Times New Roman"/>
          <w:b/>
          <w:sz w:val="36"/>
          <w:szCs w:val="36"/>
        </w:rPr>
        <w:t>Pasiūlymų atmetimas</w:t>
      </w:r>
      <w:bookmarkEnd w:id="40"/>
    </w:p>
    <w:p w14:paraId="739A4D71" w14:textId="3467D5A6" w:rsidR="00F67F95" w:rsidRPr="00D83246" w:rsidRDefault="00EE657D" w:rsidP="00EE657D">
      <w:pPr>
        <w:pStyle w:val="ListParagraph"/>
        <w:numPr>
          <w:ilvl w:val="1"/>
          <w:numId w:val="5"/>
        </w:numPr>
        <w:ind w:left="0" w:firstLine="567"/>
        <w:jc w:val="both"/>
        <w:rPr>
          <w:rFonts w:ascii="Times New Roman" w:hAnsi="Times New Roman" w:cs="Times New Roman"/>
        </w:rPr>
      </w:pPr>
      <w:r w:rsidRPr="00D83246">
        <w:rPr>
          <w:rFonts w:ascii="Times New Roman" w:hAnsi="Times New Roman" w:cs="Times New Roman"/>
        </w:rPr>
        <w:t>Perkančioji organizacija be Bendrosiose sąlygose numatytų pasiūlymo atmetimo pagrindų, atmeta tiekėjo pasiūlymą, jeigu kartu su pasiūlymu tiekėjas nepateikė Įkainoto veiklų sąrašo, kaip t</w:t>
      </w:r>
      <w:r w:rsidR="00707773" w:rsidRPr="00D83246">
        <w:rPr>
          <w:rFonts w:ascii="Times New Roman" w:hAnsi="Times New Roman" w:cs="Times New Roman"/>
        </w:rPr>
        <w:t>o</w:t>
      </w:r>
      <w:r w:rsidRPr="00D83246">
        <w:rPr>
          <w:rFonts w:ascii="Times New Roman" w:hAnsi="Times New Roman" w:cs="Times New Roman"/>
        </w:rPr>
        <w:t xml:space="preserve"> reikalaujama šių sąlygų 6.1.8 punkte.</w:t>
      </w:r>
    </w:p>
    <w:p w14:paraId="602E1C81" w14:textId="5A427E2A" w:rsidR="00B83FD5" w:rsidRPr="00D83246" w:rsidRDefault="00B83FD5" w:rsidP="0032153D">
      <w:pPr>
        <w:pStyle w:val="Heading1"/>
        <w:numPr>
          <w:ilvl w:val="0"/>
          <w:numId w:val="5"/>
        </w:numPr>
        <w:tabs>
          <w:tab w:val="left" w:pos="0"/>
          <w:tab w:val="left" w:pos="567"/>
        </w:tabs>
        <w:spacing w:line="20" w:lineRule="atLeast"/>
        <w:ind w:left="0" w:firstLine="0"/>
        <w:contextualSpacing/>
        <w:rPr>
          <w:rFonts w:ascii="Times New Roman" w:hAnsi="Times New Roman" w:cs="Times New Roman"/>
          <w:b/>
          <w:sz w:val="36"/>
          <w:szCs w:val="36"/>
        </w:rPr>
      </w:pPr>
      <w:bookmarkStart w:id="43" w:name="_Toc196476277"/>
      <w:r w:rsidRPr="00D83246">
        <w:rPr>
          <w:rFonts w:ascii="Times New Roman" w:hAnsi="Times New Roman" w:cs="Times New Roman"/>
          <w:b/>
          <w:sz w:val="36"/>
          <w:szCs w:val="36"/>
        </w:rPr>
        <w:lastRenderedPageBreak/>
        <w:t>Sutarties sudarymas</w:t>
      </w:r>
      <w:bookmarkEnd w:id="41"/>
      <w:bookmarkEnd w:id="42"/>
      <w:bookmarkEnd w:id="43"/>
    </w:p>
    <w:bookmarkEnd w:id="2"/>
    <w:p w14:paraId="64085BF9" w14:textId="77777777" w:rsidR="00935AF6" w:rsidRPr="00D83246" w:rsidRDefault="00935AF6" w:rsidP="00504499">
      <w:pPr>
        <w:pStyle w:val="ListParagraph"/>
        <w:numPr>
          <w:ilvl w:val="1"/>
          <w:numId w:val="5"/>
        </w:numPr>
        <w:tabs>
          <w:tab w:val="left" w:pos="1134"/>
        </w:tabs>
        <w:spacing w:after="0" w:line="240" w:lineRule="auto"/>
        <w:ind w:left="0" w:firstLine="567"/>
        <w:jc w:val="both"/>
        <w:rPr>
          <w:rFonts w:ascii="Times New Roman" w:hAnsi="Times New Roman" w:cs="Times New Roman"/>
        </w:rPr>
      </w:pPr>
      <w:r w:rsidRPr="00D83246">
        <w:rPr>
          <w:rFonts w:ascii="Times New Roman" w:hAnsi="Times New Roman" w:cs="Times New Roman"/>
        </w:rPr>
        <w:t>Perkančioji organizacija sudaryti sutartį kviečia tą dalyvį, kurio pasiūlymas pripažintas laimėjusiu.</w:t>
      </w:r>
    </w:p>
    <w:p w14:paraId="2FBD5ADE" w14:textId="564DBD73" w:rsidR="00235BE7" w:rsidRPr="00D83246" w:rsidRDefault="00235BE7" w:rsidP="00504499">
      <w:pPr>
        <w:pStyle w:val="ListParagraph"/>
        <w:numPr>
          <w:ilvl w:val="1"/>
          <w:numId w:val="5"/>
        </w:numPr>
        <w:tabs>
          <w:tab w:val="left" w:pos="1134"/>
          <w:tab w:val="left" w:pos="1560"/>
        </w:tabs>
        <w:spacing w:after="0" w:line="240" w:lineRule="auto"/>
        <w:ind w:left="0" w:firstLine="567"/>
        <w:jc w:val="both"/>
        <w:rPr>
          <w:rFonts w:ascii="Times New Roman" w:hAnsi="Times New Roman" w:cs="Times New Roman"/>
        </w:rPr>
      </w:pPr>
      <w:r w:rsidRPr="00D83246">
        <w:rPr>
          <w:rFonts w:ascii="Times New Roman" w:hAnsi="Times New Roman" w:cs="Times New Roman"/>
          <w:color w:val="000000" w:themeColor="text1"/>
        </w:rPr>
        <w:t>Ši pirkimo procedūra atliekama siekiant sudaryti sutartį su tiekėju, kurio pasiūlymas, vadovaujantis pirkimo sąlygose</w:t>
      </w:r>
      <w:r w:rsidRPr="00D83246">
        <w:rPr>
          <w:rFonts w:ascii="Times New Roman" w:hAnsi="Times New Roman" w:cs="Times New Roman"/>
          <w:color w:val="0070C0"/>
        </w:rPr>
        <w:t xml:space="preserve"> </w:t>
      </w:r>
      <w:r w:rsidRPr="00D83246">
        <w:rPr>
          <w:rFonts w:ascii="Times New Roman" w:hAnsi="Times New Roman" w:cs="Times New Roman"/>
          <w:color w:val="000000" w:themeColor="text1"/>
        </w:rPr>
        <w:t xml:space="preserve">nustatyta tvarka, bus pripažintas laimėjęs. </w:t>
      </w:r>
      <w:r w:rsidRPr="00D83246">
        <w:rPr>
          <w:rFonts w:ascii="Times New Roman" w:hAnsi="Times New Roman" w:cs="Times New Roman"/>
        </w:rPr>
        <w:t xml:space="preserve">Sutarties sąlygos pateikiamos Pirkimo sąlygų </w:t>
      </w:r>
      <w:r w:rsidR="00915B63" w:rsidRPr="00D83246">
        <w:rPr>
          <w:rFonts w:ascii="Times New Roman" w:hAnsi="Times New Roman" w:cs="Times New Roman"/>
        </w:rPr>
        <w:t>9</w:t>
      </w:r>
      <w:r w:rsidR="00D32BE8" w:rsidRPr="00D83246">
        <w:rPr>
          <w:rFonts w:ascii="Times New Roman" w:hAnsi="Times New Roman" w:cs="Times New Roman"/>
        </w:rPr>
        <w:t xml:space="preserve"> </w:t>
      </w:r>
      <w:r w:rsidRPr="00D83246">
        <w:rPr>
          <w:rFonts w:ascii="Times New Roman" w:hAnsi="Times New Roman" w:cs="Times New Roman"/>
        </w:rPr>
        <w:t>priede „Sutarties projektas“.</w:t>
      </w:r>
    </w:p>
    <w:p w14:paraId="7282AF85" w14:textId="77777777" w:rsidR="00157C40" w:rsidRPr="00D83246" w:rsidRDefault="00157C40" w:rsidP="00157C40">
      <w:pPr>
        <w:pStyle w:val="ListParagraph"/>
        <w:tabs>
          <w:tab w:val="left" w:pos="1276"/>
          <w:tab w:val="left" w:pos="1560"/>
        </w:tabs>
        <w:spacing w:after="0" w:line="240" w:lineRule="auto"/>
        <w:ind w:left="567"/>
        <w:jc w:val="both"/>
        <w:rPr>
          <w:rFonts w:ascii="Times New Roman" w:hAnsi="Times New Roman" w:cs="Times New Roman"/>
        </w:rPr>
      </w:pPr>
    </w:p>
    <w:p w14:paraId="44089BAA" w14:textId="25FC1B2E" w:rsidR="00B83FD5" w:rsidRPr="00D83246" w:rsidRDefault="00B83FD5" w:rsidP="00157C40">
      <w:pPr>
        <w:pStyle w:val="ListParagraph"/>
        <w:tabs>
          <w:tab w:val="left" w:pos="1276"/>
          <w:tab w:val="left" w:pos="1560"/>
        </w:tabs>
        <w:spacing w:after="0" w:line="240" w:lineRule="auto"/>
        <w:ind w:left="567"/>
        <w:jc w:val="center"/>
        <w:rPr>
          <w:rFonts w:ascii="Times New Roman" w:hAnsi="Times New Roman" w:cs="Times New Roman"/>
        </w:rPr>
        <w:sectPr w:rsidR="00B83FD5" w:rsidRPr="00D83246" w:rsidSect="00FA5FD0">
          <w:footerReference w:type="default" r:id="rId10"/>
          <w:footerReference w:type="first" r:id="rId11"/>
          <w:pgSz w:w="12240" w:h="15840"/>
          <w:pgMar w:top="1134" w:right="567" w:bottom="1134" w:left="1701" w:header="720" w:footer="720" w:gutter="0"/>
          <w:cols w:space="720"/>
          <w:titlePg/>
          <w:docGrid w:linePitch="360"/>
        </w:sectPr>
      </w:pPr>
      <w:r w:rsidRPr="00D83246">
        <w:rPr>
          <w:rFonts w:ascii="Times New Roman" w:eastAsia="Calibri" w:hAnsi="Times New Roman" w:cs="Times New Roman"/>
        </w:rPr>
        <w:t>____</w:t>
      </w:r>
      <w:r w:rsidR="00157C40" w:rsidRPr="00D83246">
        <w:rPr>
          <w:rFonts w:ascii="Times New Roman" w:eastAsia="Calibri" w:hAnsi="Times New Roman" w:cs="Times New Roman"/>
        </w:rPr>
        <w:t>_________</w:t>
      </w:r>
      <w:r w:rsidRPr="00D83246">
        <w:rPr>
          <w:rFonts w:ascii="Times New Roman" w:eastAsia="Calibri" w:hAnsi="Times New Roman" w:cs="Times New Roman"/>
        </w:rPr>
        <w:t>______</w:t>
      </w:r>
    </w:p>
    <w:p w14:paraId="1948994F" w14:textId="77777777" w:rsidR="00B83FD5" w:rsidRPr="00D83246" w:rsidRDefault="00B83FD5" w:rsidP="00B83FD5">
      <w:pPr>
        <w:pStyle w:val="Heading1"/>
        <w:jc w:val="right"/>
        <w:rPr>
          <w:rFonts w:ascii="Times New Roman" w:hAnsi="Times New Roman" w:cs="Times New Roman"/>
          <w:sz w:val="22"/>
          <w:szCs w:val="22"/>
        </w:rPr>
      </w:pPr>
      <w:bookmarkStart w:id="44" w:name="_Toc196476278"/>
      <w:r w:rsidRPr="00D83246">
        <w:rPr>
          <w:rFonts w:ascii="Times New Roman" w:hAnsi="Times New Roman" w:cs="Times New Roman"/>
          <w:color w:val="0070C0"/>
          <w:sz w:val="22"/>
          <w:szCs w:val="22"/>
        </w:rPr>
        <w:lastRenderedPageBreak/>
        <w:t>Pirkimo sąlygų 1 priedas „Terminai“</w:t>
      </w:r>
      <w:bookmarkEnd w:id="44"/>
    </w:p>
    <w:p w14:paraId="112E294B" w14:textId="77777777" w:rsidR="00B83FD5" w:rsidRPr="00D83246" w:rsidRDefault="00B83FD5" w:rsidP="00B83FD5">
      <w:pPr>
        <w:shd w:val="clear" w:color="auto" w:fill="FFFFFF"/>
        <w:spacing w:after="0" w:line="240" w:lineRule="auto"/>
        <w:jc w:val="right"/>
        <w:rPr>
          <w:rFonts w:eastAsia="Calibri" w:cstheme="minorHAnsi"/>
          <w:color w:val="0070C0"/>
        </w:rPr>
      </w:pP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2862"/>
        <w:gridCol w:w="3258"/>
        <w:gridCol w:w="2878"/>
      </w:tblGrid>
      <w:tr w:rsidR="00B83FD5" w:rsidRPr="00D83246" w14:paraId="5F1BCFB7" w14:textId="77777777" w:rsidTr="00710836">
        <w:trPr>
          <w:trHeight w:val="20"/>
        </w:trPr>
        <w:tc>
          <w:tcPr>
            <w:tcW w:w="536" w:type="dxa"/>
            <w:shd w:val="clear" w:color="auto" w:fill="D9D9D9" w:themeFill="background1" w:themeFillShade="D9"/>
            <w:tcMar>
              <w:top w:w="0" w:type="dxa"/>
              <w:left w:w="108" w:type="dxa"/>
              <w:bottom w:w="0" w:type="dxa"/>
              <w:right w:w="108" w:type="dxa"/>
            </w:tcMar>
            <w:vAlign w:val="center"/>
          </w:tcPr>
          <w:p w14:paraId="32F2E190" w14:textId="77777777" w:rsidR="006705B7" w:rsidRPr="00D83246" w:rsidRDefault="00B83FD5" w:rsidP="006705B7">
            <w:pPr>
              <w:spacing w:after="0"/>
              <w:ind w:right="-27"/>
              <w:jc w:val="center"/>
              <w:rPr>
                <w:rFonts w:ascii="Times New Roman" w:hAnsi="Times New Roman" w:cs="Times New Roman"/>
                <w:b/>
                <w:bCs/>
                <w:sz w:val="22"/>
                <w:szCs w:val="22"/>
              </w:rPr>
            </w:pPr>
            <w:r w:rsidRPr="00D83246">
              <w:rPr>
                <w:rFonts w:ascii="Times New Roman" w:hAnsi="Times New Roman" w:cs="Times New Roman"/>
                <w:b/>
                <w:bCs/>
                <w:sz w:val="22"/>
                <w:szCs w:val="22"/>
              </w:rPr>
              <w:t>Eil.</w:t>
            </w:r>
          </w:p>
          <w:p w14:paraId="2AC41772" w14:textId="77777777" w:rsidR="00B83FD5" w:rsidRPr="00D83246" w:rsidRDefault="00B83FD5" w:rsidP="006705B7">
            <w:pPr>
              <w:spacing w:after="0"/>
              <w:ind w:right="-27"/>
              <w:jc w:val="center"/>
              <w:rPr>
                <w:rFonts w:ascii="Times New Roman" w:hAnsi="Times New Roman" w:cs="Times New Roman"/>
                <w:b/>
                <w:bCs/>
                <w:sz w:val="22"/>
                <w:szCs w:val="22"/>
              </w:rPr>
            </w:pPr>
            <w:r w:rsidRPr="00D83246">
              <w:rPr>
                <w:rFonts w:ascii="Times New Roman" w:hAnsi="Times New Roman" w:cs="Times New Roman"/>
                <w:b/>
                <w:bCs/>
                <w:sz w:val="22"/>
                <w:szCs w:val="22"/>
              </w:rPr>
              <w:t>Nr.</w:t>
            </w:r>
          </w:p>
        </w:tc>
        <w:tc>
          <w:tcPr>
            <w:tcW w:w="2863" w:type="dxa"/>
            <w:shd w:val="clear" w:color="auto" w:fill="D9D9D9" w:themeFill="background1" w:themeFillShade="D9"/>
            <w:tcMar>
              <w:top w:w="0" w:type="dxa"/>
              <w:left w:w="108" w:type="dxa"/>
              <w:bottom w:w="0" w:type="dxa"/>
              <w:right w:w="108" w:type="dxa"/>
            </w:tcMar>
            <w:vAlign w:val="center"/>
          </w:tcPr>
          <w:p w14:paraId="3FC44ADA" w14:textId="77777777" w:rsidR="00B83FD5" w:rsidRPr="00D83246" w:rsidRDefault="00B83FD5" w:rsidP="006705B7">
            <w:pPr>
              <w:spacing w:after="0"/>
              <w:jc w:val="center"/>
              <w:rPr>
                <w:rFonts w:ascii="Times New Roman" w:hAnsi="Times New Roman" w:cs="Times New Roman"/>
                <w:b/>
                <w:bCs/>
                <w:sz w:val="22"/>
                <w:szCs w:val="22"/>
              </w:rPr>
            </w:pPr>
            <w:r w:rsidRPr="00D83246">
              <w:rPr>
                <w:rFonts w:ascii="Times New Roman" w:hAnsi="Times New Roman" w:cs="Times New Roman"/>
                <w:b/>
                <w:bCs/>
                <w:sz w:val="22"/>
                <w:szCs w:val="22"/>
              </w:rPr>
              <w:t>Veiksmas</w:t>
            </w:r>
          </w:p>
        </w:tc>
        <w:tc>
          <w:tcPr>
            <w:tcW w:w="3260" w:type="dxa"/>
            <w:shd w:val="clear" w:color="auto" w:fill="D9D9D9" w:themeFill="background1" w:themeFillShade="D9"/>
            <w:tcMar>
              <w:top w:w="0" w:type="dxa"/>
              <w:left w:w="108" w:type="dxa"/>
              <w:bottom w:w="0" w:type="dxa"/>
              <w:right w:w="108" w:type="dxa"/>
            </w:tcMar>
            <w:vAlign w:val="center"/>
          </w:tcPr>
          <w:p w14:paraId="68787040" w14:textId="77777777" w:rsidR="00B83FD5" w:rsidRPr="00D83246" w:rsidRDefault="00B83FD5" w:rsidP="006705B7">
            <w:pPr>
              <w:spacing w:after="0"/>
              <w:jc w:val="center"/>
              <w:rPr>
                <w:rFonts w:ascii="Times New Roman" w:hAnsi="Times New Roman" w:cs="Times New Roman"/>
                <w:b/>
                <w:sz w:val="22"/>
                <w:szCs w:val="22"/>
              </w:rPr>
            </w:pPr>
            <w:r w:rsidRPr="00D83246">
              <w:rPr>
                <w:rFonts w:ascii="Times New Roman" w:hAnsi="Times New Roman" w:cs="Times New Roman"/>
                <w:b/>
                <w:sz w:val="22"/>
                <w:szCs w:val="22"/>
              </w:rPr>
              <w:t>Data/dienų skaičius/ laikas</w:t>
            </w:r>
          </w:p>
          <w:p w14:paraId="6F772608" w14:textId="77777777" w:rsidR="00B83FD5" w:rsidRPr="00D83246" w:rsidRDefault="00B83FD5" w:rsidP="006705B7">
            <w:pPr>
              <w:spacing w:after="0"/>
              <w:jc w:val="center"/>
              <w:rPr>
                <w:rFonts w:ascii="Times New Roman" w:hAnsi="Times New Roman" w:cs="Times New Roman"/>
                <w:sz w:val="22"/>
                <w:szCs w:val="22"/>
              </w:rPr>
            </w:pPr>
            <w:r w:rsidRPr="00D83246">
              <w:rPr>
                <w:rFonts w:ascii="Times New Roman" w:hAnsi="Times New Roman" w:cs="Times New Roman"/>
                <w:sz w:val="22"/>
                <w:szCs w:val="22"/>
              </w:rPr>
              <w:t>(Lietuvos laiku)</w:t>
            </w:r>
          </w:p>
        </w:tc>
        <w:tc>
          <w:tcPr>
            <w:tcW w:w="2879" w:type="dxa"/>
            <w:shd w:val="clear" w:color="auto" w:fill="D9D9D9" w:themeFill="background1" w:themeFillShade="D9"/>
            <w:tcMar>
              <w:top w:w="0" w:type="dxa"/>
              <w:left w:w="108" w:type="dxa"/>
              <w:bottom w:w="0" w:type="dxa"/>
              <w:right w:w="108" w:type="dxa"/>
            </w:tcMar>
            <w:vAlign w:val="center"/>
          </w:tcPr>
          <w:p w14:paraId="48FAF87E" w14:textId="77777777" w:rsidR="00B83FD5" w:rsidRPr="00D83246" w:rsidRDefault="00B83FD5" w:rsidP="006705B7">
            <w:pPr>
              <w:spacing w:after="0"/>
              <w:jc w:val="center"/>
              <w:rPr>
                <w:rFonts w:ascii="Times New Roman" w:hAnsi="Times New Roman" w:cs="Times New Roman"/>
                <w:b/>
                <w:sz w:val="22"/>
                <w:szCs w:val="22"/>
              </w:rPr>
            </w:pPr>
            <w:r w:rsidRPr="00D83246">
              <w:rPr>
                <w:rFonts w:ascii="Times New Roman" w:hAnsi="Times New Roman" w:cs="Times New Roman"/>
                <w:b/>
                <w:sz w:val="22"/>
                <w:szCs w:val="22"/>
              </w:rPr>
              <w:t>Pastabos</w:t>
            </w:r>
          </w:p>
        </w:tc>
      </w:tr>
      <w:tr w:rsidR="00B83FD5" w:rsidRPr="00D83246" w14:paraId="1DD43A8C" w14:textId="77777777" w:rsidTr="00710836">
        <w:trPr>
          <w:trHeight w:val="20"/>
        </w:trPr>
        <w:tc>
          <w:tcPr>
            <w:tcW w:w="536" w:type="dxa"/>
            <w:shd w:val="clear" w:color="auto" w:fill="auto"/>
            <w:tcMar>
              <w:top w:w="0" w:type="dxa"/>
              <w:left w:w="108" w:type="dxa"/>
              <w:bottom w:w="0" w:type="dxa"/>
              <w:right w:w="108" w:type="dxa"/>
            </w:tcMar>
          </w:tcPr>
          <w:p w14:paraId="48FC866F" w14:textId="77777777" w:rsidR="00B83FD5" w:rsidRPr="00D83246" w:rsidRDefault="00B83FD5" w:rsidP="00B83FD5">
            <w:pPr>
              <w:keepNext/>
              <w:spacing w:after="0" w:line="240" w:lineRule="auto"/>
              <w:ind w:right="-162"/>
              <w:rPr>
                <w:rFonts w:ascii="Times New Roman" w:hAnsi="Times New Roman" w:cs="Times New Roman"/>
                <w:bCs/>
                <w:sz w:val="22"/>
                <w:szCs w:val="22"/>
              </w:rPr>
            </w:pPr>
            <w:r w:rsidRPr="00D83246">
              <w:rPr>
                <w:rFonts w:ascii="Times New Roman" w:hAnsi="Times New Roman" w:cs="Times New Roman"/>
                <w:bCs/>
                <w:sz w:val="22"/>
                <w:szCs w:val="22"/>
              </w:rPr>
              <w:t>1.</w:t>
            </w:r>
          </w:p>
        </w:tc>
        <w:tc>
          <w:tcPr>
            <w:tcW w:w="2863" w:type="dxa"/>
            <w:shd w:val="clear" w:color="auto" w:fill="auto"/>
            <w:tcMar>
              <w:top w:w="0" w:type="dxa"/>
              <w:left w:w="108" w:type="dxa"/>
              <w:bottom w:w="0" w:type="dxa"/>
              <w:right w:w="108" w:type="dxa"/>
            </w:tcMar>
          </w:tcPr>
          <w:p w14:paraId="1ABE19D5" w14:textId="77777777" w:rsidR="00B83FD5" w:rsidRPr="00D83246" w:rsidRDefault="00B83FD5" w:rsidP="00B83FD5">
            <w:pPr>
              <w:keepNext/>
              <w:spacing w:after="0" w:line="240" w:lineRule="auto"/>
              <w:jc w:val="both"/>
              <w:rPr>
                <w:rFonts w:ascii="Times New Roman" w:hAnsi="Times New Roman" w:cs="Times New Roman"/>
                <w:sz w:val="22"/>
                <w:szCs w:val="22"/>
              </w:rPr>
            </w:pPr>
            <w:r w:rsidRPr="00D83246">
              <w:rPr>
                <w:rFonts w:ascii="Times New Roman" w:hAnsi="Times New Roman" w:cs="Times New Roman"/>
                <w:bCs/>
                <w:sz w:val="22"/>
                <w:szCs w:val="22"/>
              </w:rPr>
              <w:t>Pasiūlymų pateikimo terminas</w:t>
            </w:r>
          </w:p>
        </w:tc>
        <w:tc>
          <w:tcPr>
            <w:tcW w:w="3260" w:type="dxa"/>
            <w:shd w:val="clear" w:color="auto" w:fill="auto"/>
            <w:tcMar>
              <w:top w:w="0" w:type="dxa"/>
              <w:left w:w="108" w:type="dxa"/>
              <w:bottom w:w="0" w:type="dxa"/>
              <w:right w:w="108" w:type="dxa"/>
            </w:tcMar>
          </w:tcPr>
          <w:p w14:paraId="09F1BB20" w14:textId="77777777" w:rsidR="00B83FD5" w:rsidRPr="00D83246" w:rsidRDefault="00B83FD5" w:rsidP="00B83FD5">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nurodytas skelbime apie pirkimą</w:t>
            </w:r>
          </w:p>
        </w:tc>
        <w:tc>
          <w:tcPr>
            <w:tcW w:w="2879" w:type="dxa"/>
            <w:shd w:val="clear" w:color="auto" w:fill="auto"/>
            <w:tcMar>
              <w:top w:w="0" w:type="dxa"/>
              <w:left w:w="108" w:type="dxa"/>
              <w:bottom w:w="0" w:type="dxa"/>
              <w:right w:w="108" w:type="dxa"/>
            </w:tcMar>
          </w:tcPr>
          <w:p w14:paraId="19A47DB0" w14:textId="77777777" w:rsidR="00B83FD5" w:rsidRPr="00D83246" w:rsidRDefault="00B83FD5" w:rsidP="00B83FD5">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Perkančioji organizacija turi teisę pratęsti pasiūlymų pateikimo terminą.</w:t>
            </w:r>
          </w:p>
          <w:p w14:paraId="56769237" w14:textId="77777777" w:rsidR="0056370B" w:rsidRPr="00D83246" w:rsidRDefault="0056370B" w:rsidP="00B83FD5">
            <w:pPr>
              <w:spacing w:after="0" w:line="240" w:lineRule="auto"/>
              <w:jc w:val="both"/>
              <w:rPr>
                <w:rFonts w:ascii="Times New Roman" w:hAnsi="Times New Roman" w:cs="Times New Roman"/>
                <w:iCs/>
                <w:sz w:val="22"/>
                <w:szCs w:val="22"/>
              </w:rPr>
            </w:pPr>
            <w:r w:rsidRPr="00D83246">
              <w:rPr>
                <w:rFonts w:ascii="Times New Roman" w:hAnsi="Times New Roman" w:cs="Times New Roman"/>
                <w:sz w:val="22"/>
                <w:szCs w:val="22"/>
              </w:rPr>
              <w:t>Žr. bendrųjų pirkimo sąlygų 5 skyrių „</w:t>
            </w:r>
            <w:r w:rsidRPr="00D83246">
              <w:rPr>
                <w:rFonts w:ascii="Times New Roman" w:hAnsi="Times New Roman" w:cs="Times New Roman"/>
                <w:i/>
                <w:sz w:val="22"/>
                <w:szCs w:val="22"/>
              </w:rPr>
              <w:t>Pirkimo dokumentų paaiškinimai ir patikslinimai</w:t>
            </w:r>
            <w:r w:rsidRPr="00D83246">
              <w:rPr>
                <w:rFonts w:ascii="Times New Roman" w:hAnsi="Times New Roman" w:cs="Times New Roman"/>
                <w:sz w:val="22"/>
                <w:szCs w:val="22"/>
              </w:rPr>
              <w:t>“</w:t>
            </w:r>
          </w:p>
        </w:tc>
      </w:tr>
      <w:tr w:rsidR="00B83FD5" w:rsidRPr="00D83246" w14:paraId="546A256F" w14:textId="77777777" w:rsidTr="00710836">
        <w:trPr>
          <w:trHeight w:val="20"/>
        </w:trPr>
        <w:tc>
          <w:tcPr>
            <w:tcW w:w="536" w:type="dxa"/>
            <w:shd w:val="clear" w:color="auto" w:fill="auto"/>
            <w:tcMar>
              <w:top w:w="0" w:type="dxa"/>
              <w:left w:w="108" w:type="dxa"/>
              <w:bottom w:w="0" w:type="dxa"/>
              <w:right w:w="108" w:type="dxa"/>
            </w:tcMar>
          </w:tcPr>
          <w:p w14:paraId="71D6DC48" w14:textId="77777777" w:rsidR="00B83FD5" w:rsidRPr="00D83246" w:rsidRDefault="00B83FD5" w:rsidP="00B83FD5">
            <w:pPr>
              <w:keepNext/>
              <w:spacing w:after="0" w:line="240" w:lineRule="auto"/>
              <w:rPr>
                <w:rFonts w:ascii="Times New Roman" w:hAnsi="Times New Roman" w:cs="Times New Roman"/>
                <w:bCs/>
                <w:sz w:val="22"/>
                <w:szCs w:val="22"/>
              </w:rPr>
            </w:pPr>
            <w:r w:rsidRPr="00D83246">
              <w:rPr>
                <w:rFonts w:ascii="Times New Roman" w:hAnsi="Times New Roman" w:cs="Times New Roman"/>
                <w:bCs/>
                <w:sz w:val="22"/>
                <w:szCs w:val="22"/>
              </w:rPr>
              <w:t>2.</w:t>
            </w:r>
          </w:p>
        </w:tc>
        <w:tc>
          <w:tcPr>
            <w:tcW w:w="2863" w:type="dxa"/>
            <w:shd w:val="clear" w:color="auto" w:fill="auto"/>
            <w:tcMar>
              <w:top w:w="0" w:type="dxa"/>
              <w:left w:w="108" w:type="dxa"/>
              <w:bottom w:w="0" w:type="dxa"/>
              <w:right w:w="108" w:type="dxa"/>
            </w:tcMar>
          </w:tcPr>
          <w:p w14:paraId="5ACDA4AD" w14:textId="77777777" w:rsidR="00B83FD5" w:rsidRPr="00D83246" w:rsidRDefault="00B83FD5" w:rsidP="00B83FD5">
            <w:pPr>
              <w:keepNext/>
              <w:spacing w:after="0" w:line="240" w:lineRule="auto"/>
              <w:jc w:val="both"/>
              <w:rPr>
                <w:rFonts w:ascii="Times New Roman" w:hAnsi="Times New Roman" w:cs="Times New Roman"/>
                <w:sz w:val="22"/>
                <w:szCs w:val="22"/>
              </w:rPr>
            </w:pPr>
            <w:r w:rsidRPr="00D83246">
              <w:rPr>
                <w:rFonts w:ascii="Times New Roman" w:eastAsia="Times New Roman" w:hAnsi="Times New Roman" w:cs="Times New Roman"/>
                <w:sz w:val="22"/>
                <w:szCs w:val="22"/>
              </w:rPr>
              <w:t>Pradinis susipažinimas su CVP IS priemonėmis gautais pasiūlymais</w:t>
            </w:r>
          </w:p>
        </w:tc>
        <w:tc>
          <w:tcPr>
            <w:tcW w:w="3260" w:type="dxa"/>
            <w:shd w:val="clear" w:color="auto" w:fill="auto"/>
            <w:tcMar>
              <w:top w:w="0" w:type="dxa"/>
              <w:left w:w="108" w:type="dxa"/>
              <w:bottom w:w="0" w:type="dxa"/>
              <w:right w:w="108" w:type="dxa"/>
            </w:tcMar>
          </w:tcPr>
          <w:p w14:paraId="1E3357B1" w14:textId="77777777" w:rsidR="00B83FD5" w:rsidRPr="00D83246" w:rsidRDefault="00F224D2" w:rsidP="00B83FD5">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p</w:t>
            </w:r>
            <w:r w:rsidR="00B83FD5" w:rsidRPr="00D83246">
              <w:rPr>
                <w:rFonts w:ascii="Times New Roman" w:hAnsi="Times New Roman" w:cs="Times New Roman"/>
                <w:sz w:val="22"/>
                <w:szCs w:val="22"/>
              </w:rPr>
              <w:t xml:space="preserve">radedamas ne anksčiau nei </w:t>
            </w:r>
            <w:r w:rsidR="00B83FD5" w:rsidRPr="00D83246">
              <w:rPr>
                <w:rFonts w:ascii="Times New Roman" w:hAnsi="Times New Roman" w:cs="Times New Roman"/>
                <w:color w:val="000000" w:themeColor="text1"/>
                <w:sz w:val="22"/>
                <w:szCs w:val="22"/>
              </w:rPr>
              <w:t>po 45</w:t>
            </w:r>
            <w:r w:rsidR="0056370B" w:rsidRPr="00D83246">
              <w:rPr>
                <w:rFonts w:ascii="Times New Roman" w:hAnsi="Times New Roman" w:cs="Times New Roman"/>
                <w:color w:val="000000" w:themeColor="text1"/>
                <w:sz w:val="22"/>
                <w:szCs w:val="22"/>
              </w:rPr>
              <w:t> </w:t>
            </w:r>
            <w:r w:rsidR="00B83FD5" w:rsidRPr="00D83246">
              <w:rPr>
                <w:rFonts w:ascii="Times New Roman" w:hAnsi="Times New Roman" w:cs="Times New Roman"/>
                <w:color w:val="000000" w:themeColor="text1"/>
                <w:sz w:val="22"/>
                <w:szCs w:val="22"/>
              </w:rPr>
              <w:t>minučių</w:t>
            </w:r>
            <w:r w:rsidR="00B83FD5" w:rsidRPr="00D83246">
              <w:rPr>
                <w:rFonts w:ascii="Times New Roman" w:hAnsi="Times New Roman" w:cs="Times New Roman"/>
                <w:sz w:val="22"/>
                <w:szCs w:val="22"/>
              </w:rPr>
              <w:t xml:space="preserve"> po pasiūlymų pateikimo termino pabaigos</w:t>
            </w:r>
          </w:p>
        </w:tc>
        <w:tc>
          <w:tcPr>
            <w:tcW w:w="2879" w:type="dxa"/>
            <w:shd w:val="clear" w:color="auto" w:fill="auto"/>
            <w:tcMar>
              <w:top w:w="0" w:type="dxa"/>
              <w:left w:w="108" w:type="dxa"/>
              <w:bottom w:w="0" w:type="dxa"/>
              <w:right w:w="108" w:type="dxa"/>
            </w:tcMar>
          </w:tcPr>
          <w:p w14:paraId="32B7E8C9" w14:textId="77777777" w:rsidR="00B83FD5" w:rsidRPr="00D83246" w:rsidRDefault="0056370B" w:rsidP="00B83FD5">
            <w:pPr>
              <w:spacing w:after="0" w:line="240" w:lineRule="auto"/>
              <w:jc w:val="both"/>
              <w:rPr>
                <w:rFonts w:ascii="Times New Roman" w:hAnsi="Times New Roman" w:cs="Times New Roman"/>
                <w:iCs/>
                <w:sz w:val="22"/>
                <w:szCs w:val="22"/>
              </w:rPr>
            </w:pPr>
            <w:r w:rsidRPr="00D83246">
              <w:rPr>
                <w:rFonts w:ascii="Times New Roman" w:hAnsi="Times New Roman" w:cs="Times New Roman"/>
                <w:sz w:val="22"/>
                <w:szCs w:val="22"/>
              </w:rPr>
              <w:t>Žr. bendrųjų pirkimo sąlygų 15 skyrių „</w:t>
            </w:r>
            <w:r w:rsidRPr="00D83246">
              <w:rPr>
                <w:rFonts w:ascii="Times New Roman" w:hAnsi="Times New Roman" w:cs="Times New Roman"/>
                <w:i/>
                <w:sz w:val="22"/>
                <w:szCs w:val="22"/>
              </w:rPr>
              <w:t>Susipažinimas su pasiūlymais</w:t>
            </w:r>
            <w:r w:rsidRPr="00D83246">
              <w:rPr>
                <w:rFonts w:ascii="Times New Roman" w:hAnsi="Times New Roman" w:cs="Times New Roman"/>
                <w:sz w:val="22"/>
                <w:szCs w:val="22"/>
              </w:rPr>
              <w:t>“</w:t>
            </w:r>
          </w:p>
        </w:tc>
      </w:tr>
      <w:tr w:rsidR="00B83FD5" w:rsidRPr="00D83246" w14:paraId="49876533" w14:textId="77777777" w:rsidTr="00710836">
        <w:trPr>
          <w:trHeight w:val="20"/>
        </w:trPr>
        <w:tc>
          <w:tcPr>
            <w:tcW w:w="536" w:type="dxa"/>
            <w:shd w:val="clear" w:color="auto" w:fill="auto"/>
            <w:tcMar>
              <w:top w:w="0" w:type="dxa"/>
              <w:left w:w="108" w:type="dxa"/>
              <w:bottom w:w="0" w:type="dxa"/>
              <w:right w:w="108" w:type="dxa"/>
            </w:tcMar>
          </w:tcPr>
          <w:p w14:paraId="072AF8EE" w14:textId="77777777" w:rsidR="00B83FD5" w:rsidRPr="00D83246" w:rsidRDefault="00B83FD5" w:rsidP="00B83FD5">
            <w:pPr>
              <w:keepNext/>
              <w:spacing w:after="0" w:line="240" w:lineRule="auto"/>
              <w:rPr>
                <w:rFonts w:ascii="Times New Roman" w:hAnsi="Times New Roman" w:cs="Times New Roman"/>
                <w:bCs/>
                <w:sz w:val="22"/>
                <w:szCs w:val="22"/>
              </w:rPr>
            </w:pPr>
            <w:r w:rsidRPr="00D83246">
              <w:rPr>
                <w:rFonts w:ascii="Times New Roman" w:hAnsi="Times New Roman" w:cs="Times New Roman"/>
                <w:bCs/>
                <w:sz w:val="22"/>
                <w:szCs w:val="22"/>
              </w:rPr>
              <w:t>3.</w:t>
            </w:r>
          </w:p>
        </w:tc>
        <w:tc>
          <w:tcPr>
            <w:tcW w:w="2863" w:type="dxa"/>
            <w:shd w:val="clear" w:color="auto" w:fill="auto"/>
            <w:tcMar>
              <w:top w:w="0" w:type="dxa"/>
              <w:left w:w="108" w:type="dxa"/>
              <w:bottom w:w="0" w:type="dxa"/>
              <w:right w:w="108" w:type="dxa"/>
            </w:tcMar>
          </w:tcPr>
          <w:p w14:paraId="169C81A1" w14:textId="77777777" w:rsidR="00B83FD5" w:rsidRPr="00D83246" w:rsidRDefault="00B83FD5" w:rsidP="00B83FD5">
            <w:pPr>
              <w:keepNext/>
              <w:spacing w:after="0" w:line="240" w:lineRule="auto"/>
              <w:jc w:val="both"/>
              <w:rPr>
                <w:rFonts w:ascii="Times New Roman" w:hAnsi="Times New Roman" w:cs="Times New Roman"/>
                <w:bCs/>
                <w:sz w:val="22"/>
                <w:szCs w:val="22"/>
              </w:rPr>
            </w:pPr>
            <w:r w:rsidRPr="00D83246">
              <w:rPr>
                <w:rFonts w:ascii="Times New Roman" w:hAnsi="Times New Roman" w:cs="Times New Roman"/>
                <w:sz w:val="22"/>
                <w:szCs w:val="22"/>
              </w:rPr>
              <w:t>Prašymą paaiškinti, patikslinti pirkimo sąlygas tiekėjas turi pateikti ne vėliau kaip:</w:t>
            </w:r>
          </w:p>
        </w:tc>
        <w:tc>
          <w:tcPr>
            <w:tcW w:w="3260" w:type="dxa"/>
            <w:shd w:val="clear" w:color="auto" w:fill="auto"/>
            <w:tcMar>
              <w:top w:w="0" w:type="dxa"/>
              <w:left w:w="108" w:type="dxa"/>
              <w:bottom w:w="0" w:type="dxa"/>
              <w:right w:w="108" w:type="dxa"/>
            </w:tcMar>
          </w:tcPr>
          <w:p w14:paraId="0D25B5B0" w14:textId="77777777" w:rsidR="00B83FD5" w:rsidRPr="00D83246" w:rsidRDefault="00B83FD5" w:rsidP="00B83FD5">
            <w:pPr>
              <w:spacing w:after="0" w:line="240" w:lineRule="auto"/>
              <w:jc w:val="both"/>
              <w:rPr>
                <w:rFonts w:ascii="Times New Roman" w:hAnsi="Times New Roman" w:cs="Times New Roman"/>
                <w:sz w:val="22"/>
                <w:szCs w:val="22"/>
              </w:rPr>
            </w:pPr>
            <w:r w:rsidRPr="00D83246">
              <w:rPr>
                <w:rFonts w:ascii="Times New Roman" w:hAnsi="Times New Roman" w:cs="Times New Roman"/>
                <w:b/>
                <w:sz w:val="22"/>
                <w:szCs w:val="22"/>
              </w:rPr>
              <w:t>6 (šešios) dienos</w:t>
            </w:r>
            <w:r w:rsidRPr="00D83246">
              <w:rPr>
                <w:rFonts w:ascii="Times New Roman" w:hAnsi="Times New Roman" w:cs="Times New Roman"/>
                <w:sz w:val="22"/>
                <w:szCs w:val="22"/>
              </w:rPr>
              <w:t xml:space="preserve"> iki pasiūlymų pateikimo termino dienos</w:t>
            </w:r>
          </w:p>
        </w:tc>
        <w:tc>
          <w:tcPr>
            <w:tcW w:w="2879" w:type="dxa"/>
            <w:shd w:val="clear" w:color="auto" w:fill="auto"/>
            <w:tcMar>
              <w:top w:w="0" w:type="dxa"/>
              <w:left w:w="108" w:type="dxa"/>
              <w:bottom w:w="0" w:type="dxa"/>
              <w:right w:w="108" w:type="dxa"/>
            </w:tcMar>
          </w:tcPr>
          <w:p w14:paraId="7AB7DD40" w14:textId="77777777" w:rsidR="00F91D35" w:rsidRPr="00D83246" w:rsidRDefault="00F91D35" w:rsidP="00F91D35">
            <w:pPr>
              <w:spacing w:after="0" w:line="240" w:lineRule="auto"/>
              <w:rPr>
                <w:rFonts w:ascii="Times New Roman" w:hAnsi="Times New Roman" w:cs="Times New Roman"/>
                <w:sz w:val="22"/>
                <w:szCs w:val="22"/>
              </w:rPr>
            </w:pPr>
            <w:r w:rsidRPr="00D83246">
              <w:rPr>
                <w:rFonts w:ascii="Times New Roman" w:hAnsi="Times New Roman" w:cs="Times New Roman"/>
                <w:iCs/>
                <w:sz w:val="22"/>
                <w:szCs w:val="22"/>
              </w:rPr>
              <w:t>Visi prašymai pateikiami CVP IS susirašinėjimo priemonėmis</w:t>
            </w:r>
          </w:p>
          <w:p w14:paraId="7AAFE8EA" w14:textId="77777777" w:rsidR="00B83FD5" w:rsidRPr="00D83246" w:rsidRDefault="00F91D35" w:rsidP="00F91D35">
            <w:pPr>
              <w:spacing w:after="0" w:line="240" w:lineRule="auto"/>
              <w:jc w:val="both"/>
              <w:rPr>
                <w:rFonts w:ascii="Times New Roman" w:hAnsi="Times New Roman" w:cs="Times New Roman"/>
                <w:iCs/>
                <w:color w:val="7030A0"/>
                <w:sz w:val="22"/>
                <w:szCs w:val="22"/>
              </w:rPr>
            </w:pPr>
            <w:r w:rsidRPr="00D83246">
              <w:rPr>
                <w:rFonts w:ascii="Times New Roman" w:hAnsi="Times New Roman" w:cs="Times New Roman"/>
                <w:sz w:val="22"/>
                <w:szCs w:val="22"/>
              </w:rPr>
              <w:t>Žr. bendrųjų pirkimo sąlygų 5 skyrių „</w:t>
            </w:r>
            <w:r w:rsidRPr="00D83246">
              <w:rPr>
                <w:rFonts w:ascii="Times New Roman" w:hAnsi="Times New Roman" w:cs="Times New Roman"/>
                <w:i/>
                <w:sz w:val="22"/>
                <w:szCs w:val="22"/>
              </w:rPr>
              <w:t>Pirkimo dokumentų paaiškinimai ir patikslinimai</w:t>
            </w:r>
            <w:r w:rsidRPr="00D83246">
              <w:rPr>
                <w:rFonts w:ascii="Times New Roman" w:hAnsi="Times New Roman" w:cs="Times New Roman"/>
                <w:sz w:val="22"/>
                <w:szCs w:val="22"/>
              </w:rPr>
              <w:t>“</w:t>
            </w:r>
          </w:p>
        </w:tc>
      </w:tr>
      <w:tr w:rsidR="00B83FD5" w:rsidRPr="00D83246" w14:paraId="68F2FA23" w14:textId="77777777" w:rsidTr="00710836">
        <w:trPr>
          <w:trHeight w:val="20"/>
        </w:trPr>
        <w:tc>
          <w:tcPr>
            <w:tcW w:w="536" w:type="dxa"/>
            <w:shd w:val="clear" w:color="auto" w:fill="auto"/>
            <w:tcMar>
              <w:top w:w="0" w:type="dxa"/>
              <w:left w:w="108" w:type="dxa"/>
              <w:bottom w:w="0" w:type="dxa"/>
              <w:right w:w="108" w:type="dxa"/>
            </w:tcMar>
          </w:tcPr>
          <w:p w14:paraId="6A4229AB" w14:textId="77777777" w:rsidR="00B83FD5" w:rsidRPr="00D83246" w:rsidRDefault="002B5FF7" w:rsidP="002B5FF7">
            <w:pPr>
              <w:spacing w:after="0" w:line="240" w:lineRule="auto"/>
              <w:rPr>
                <w:rFonts w:ascii="Times New Roman" w:hAnsi="Times New Roman" w:cs="Times New Roman"/>
                <w:bCs/>
              </w:rPr>
            </w:pPr>
            <w:r w:rsidRPr="00D83246">
              <w:rPr>
                <w:rFonts w:ascii="Times New Roman" w:hAnsi="Times New Roman" w:cs="Times New Roman"/>
                <w:bCs/>
              </w:rPr>
              <w:t>4.</w:t>
            </w:r>
          </w:p>
        </w:tc>
        <w:tc>
          <w:tcPr>
            <w:tcW w:w="2863" w:type="dxa"/>
            <w:shd w:val="clear" w:color="auto" w:fill="auto"/>
            <w:tcMar>
              <w:top w:w="0" w:type="dxa"/>
              <w:left w:w="108" w:type="dxa"/>
              <w:bottom w:w="0" w:type="dxa"/>
              <w:right w:w="108" w:type="dxa"/>
            </w:tcMar>
          </w:tcPr>
          <w:p w14:paraId="074584A7" w14:textId="77777777" w:rsidR="00B83FD5" w:rsidRPr="00D83246" w:rsidRDefault="00B83FD5" w:rsidP="00B83FD5">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Perkančioji organizacija pirkimo sąlygų paaiškinimą, patikslinimą pateikia visiems tiekėjams ne vėliau kaip:</w:t>
            </w:r>
          </w:p>
        </w:tc>
        <w:tc>
          <w:tcPr>
            <w:tcW w:w="3260" w:type="dxa"/>
            <w:shd w:val="clear" w:color="auto" w:fill="auto"/>
            <w:tcMar>
              <w:top w:w="0" w:type="dxa"/>
              <w:left w:w="108" w:type="dxa"/>
              <w:bottom w:w="0" w:type="dxa"/>
              <w:right w:w="108" w:type="dxa"/>
            </w:tcMar>
          </w:tcPr>
          <w:p w14:paraId="10FEB3FE" w14:textId="77777777" w:rsidR="00B83FD5" w:rsidRPr="00D83246" w:rsidRDefault="00B83FD5" w:rsidP="00B83FD5">
            <w:pPr>
              <w:spacing w:after="0" w:line="240" w:lineRule="auto"/>
              <w:jc w:val="both"/>
              <w:rPr>
                <w:rFonts w:ascii="Times New Roman" w:hAnsi="Times New Roman" w:cs="Times New Roman"/>
                <w:sz w:val="22"/>
                <w:szCs w:val="22"/>
              </w:rPr>
            </w:pPr>
            <w:r w:rsidRPr="00D83246">
              <w:rPr>
                <w:rFonts w:ascii="Times New Roman" w:hAnsi="Times New Roman" w:cs="Times New Roman"/>
                <w:b/>
                <w:sz w:val="22"/>
                <w:szCs w:val="22"/>
              </w:rPr>
              <w:t xml:space="preserve">4 (keturios) dienos </w:t>
            </w:r>
            <w:r w:rsidRPr="00D83246">
              <w:rPr>
                <w:rFonts w:ascii="Times New Roman" w:hAnsi="Times New Roman" w:cs="Times New Roman"/>
                <w:sz w:val="22"/>
                <w:szCs w:val="22"/>
              </w:rPr>
              <w:t>iki pasiūlymų pateikimo termino dienos</w:t>
            </w:r>
          </w:p>
        </w:tc>
        <w:tc>
          <w:tcPr>
            <w:tcW w:w="2879" w:type="dxa"/>
            <w:shd w:val="clear" w:color="auto" w:fill="auto"/>
            <w:tcMar>
              <w:top w:w="0" w:type="dxa"/>
              <w:left w:w="108" w:type="dxa"/>
              <w:bottom w:w="0" w:type="dxa"/>
              <w:right w:w="108" w:type="dxa"/>
            </w:tcMar>
          </w:tcPr>
          <w:p w14:paraId="164BC907" w14:textId="77777777" w:rsidR="00F91D35" w:rsidRPr="00D83246" w:rsidRDefault="00F91D35" w:rsidP="00F91D35">
            <w:pPr>
              <w:spacing w:after="0" w:line="240" w:lineRule="auto"/>
              <w:rPr>
                <w:rFonts w:ascii="Times New Roman" w:hAnsi="Times New Roman" w:cs="Times New Roman"/>
                <w:sz w:val="22"/>
                <w:szCs w:val="22"/>
              </w:rPr>
            </w:pPr>
            <w:r w:rsidRPr="00D83246">
              <w:rPr>
                <w:rFonts w:ascii="Times New Roman" w:hAnsi="Times New Roman" w:cs="Times New Roman"/>
                <w:iCs/>
                <w:sz w:val="22"/>
                <w:szCs w:val="22"/>
              </w:rPr>
              <w:t>Visi prašymai pateikiami CVP IS susirašinėjimo priemonėmis</w:t>
            </w:r>
          </w:p>
          <w:p w14:paraId="746BDC65" w14:textId="77777777" w:rsidR="00B83FD5" w:rsidRPr="00D83246" w:rsidRDefault="00F91D35" w:rsidP="00F91D35">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Žr. bendrųjų pirkimo sąlygų 5 skyrių „</w:t>
            </w:r>
            <w:r w:rsidRPr="00D83246">
              <w:rPr>
                <w:rFonts w:ascii="Times New Roman" w:hAnsi="Times New Roman" w:cs="Times New Roman"/>
                <w:i/>
                <w:sz w:val="22"/>
                <w:szCs w:val="22"/>
              </w:rPr>
              <w:t>Pirkimo dokumentų paaiškinimai ir patikslinimai</w:t>
            </w:r>
            <w:r w:rsidRPr="00D83246">
              <w:rPr>
                <w:rFonts w:ascii="Times New Roman" w:hAnsi="Times New Roman" w:cs="Times New Roman"/>
                <w:sz w:val="22"/>
                <w:szCs w:val="22"/>
              </w:rPr>
              <w:t>“</w:t>
            </w:r>
          </w:p>
        </w:tc>
      </w:tr>
      <w:tr w:rsidR="00B83FD5" w:rsidRPr="00D83246" w14:paraId="0095148A" w14:textId="77777777" w:rsidTr="00710836">
        <w:trPr>
          <w:trHeight w:val="20"/>
        </w:trPr>
        <w:tc>
          <w:tcPr>
            <w:tcW w:w="536" w:type="dxa"/>
            <w:shd w:val="clear" w:color="auto" w:fill="auto"/>
            <w:tcMar>
              <w:top w:w="0" w:type="dxa"/>
              <w:left w:w="108" w:type="dxa"/>
              <w:bottom w:w="0" w:type="dxa"/>
              <w:right w:w="108" w:type="dxa"/>
            </w:tcMar>
          </w:tcPr>
          <w:p w14:paraId="4C72FCD6" w14:textId="77777777" w:rsidR="00B83FD5" w:rsidRPr="00D83246" w:rsidRDefault="00710836" w:rsidP="00710836">
            <w:pPr>
              <w:pStyle w:val="ListParagraph"/>
              <w:spacing w:after="0" w:line="240" w:lineRule="auto"/>
              <w:ind w:left="-57" w:firstLine="74"/>
              <w:rPr>
                <w:rFonts w:ascii="Times New Roman" w:hAnsi="Times New Roman" w:cs="Times New Roman"/>
                <w:bCs/>
              </w:rPr>
            </w:pPr>
            <w:r w:rsidRPr="00D83246">
              <w:rPr>
                <w:rFonts w:ascii="Times New Roman" w:hAnsi="Times New Roman" w:cs="Times New Roman"/>
                <w:bCs/>
              </w:rPr>
              <w:t>5.</w:t>
            </w:r>
          </w:p>
        </w:tc>
        <w:tc>
          <w:tcPr>
            <w:tcW w:w="2863" w:type="dxa"/>
            <w:shd w:val="clear" w:color="auto" w:fill="auto"/>
            <w:tcMar>
              <w:top w:w="0" w:type="dxa"/>
              <w:left w:w="108" w:type="dxa"/>
              <w:bottom w:w="0" w:type="dxa"/>
              <w:right w:w="108" w:type="dxa"/>
            </w:tcMar>
          </w:tcPr>
          <w:p w14:paraId="725A7BB3" w14:textId="77777777" w:rsidR="00B83FD5" w:rsidRPr="00D83246" w:rsidRDefault="00B83FD5" w:rsidP="00B83FD5">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Objekto apžiūra</w:t>
            </w:r>
            <w:r w:rsidR="00E47763" w:rsidRPr="00D83246">
              <w:rPr>
                <w:rFonts w:ascii="Times New Roman" w:hAnsi="Times New Roman" w:cs="Times New Roman"/>
                <w:sz w:val="22"/>
                <w:szCs w:val="22"/>
              </w:rPr>
              <w:t>/aptarimas</w:t>
            </w:r>
            <w:r w:rsidRPr="00D83246">
              <w:rPr>
                <w:rFonts w:ascii="Times New Roman" w:hAnsi="Times New Roman" w:cs="Times New Roman"/>
                <w:sz w:val="22"/>
                <w:szCs w:val="22"/>
              </w:rPr>
              <w:t xml:space="preserve"> bus vykdoma:</w:t>
            </w:r>
          </w:p>
        </w:tc>
        <w:tc>
          <w:tcPr>
            <w:tcW w:w="3260" w:type="dxa"/>
            <w:shd w:val="clear" w:color="auto" w:fill="auto"/>
            <w:tcMar>
              <w:top w:w="0" w:type="dxa"/>
              <w:left w:w="108" w:type="dxa"/>
              <w:bottom w:w="0" w:type="dxa"/>
              <w:right w:w="108" w:type="dxa"/>
            </w:tcMar>
          </w:tcPr>
          <w:p w14:paraId="144879B1" w14:textId="77777777" w:rsidR="00B83FD5" w:rsidRPr="00D83246" w:rsidRDefault="00E715F0" w:rsidP="00B83FD5">
            <w:pPr>
              <w:spacing w:after="0" w:line="240" w:lineRule="auto"/>
              <w:jc w:val="both"/>
              <w:rPr>
                <w:rFonts w:ascii="Times New Roman" w:hAnsi="Times New Roman" w:cs="Times New Roman"/>
                <w:iCs/>
                <w:color w:val="FF0000"/>
                <w:sz w:val="22"/>
                <w:szCs w:val="22"/>
              </w:rPr>
            </w:pPr>
            <w:r w:rsidRPr="00D83246">
              <w:rPr>
                <w:rFonts w:ascii="Times New Roman" w:hAnsi="Times New Roman" w:cs="Times New Roman"/>
                <w:sz w:val="22"/>
                <w:szCs w:val="22"/>
              </w:rPr>
              <w:t xml:space="preserve">Tiekėjui, norinčiam apžiūrėti objektą, CVP IS priemonėmis pateikus prašymą ne vėliau kaip </w:t>
            </w:r>
            <w:r w:rsidRPr="00D83246">
              <w:rPr>
                <w:rFonts w:ascii="Times New Roman" w:hAnsi="Times New Roman" w:cs="Times New Roman"/>
                <w:b/>
                <w:sz w:val="22"/>
                <w:szCs w:val="22"/>
              </w:rPr>
              <w:t>6 (šešios) dienos</w:t>
            </w:r>
            <w:r w:rsidRPr="00D83246">
              <w:rPr>
                <w:rFonts w:ascii="Times New Roman" w:hAnsi="Times New Roman" w:cs="Times New Roman"/>
                <w:sz w:val="22"/>
                <w:szCs w:val="22"/>
              </w:rPr>
              <w:t xml:space="preserve"> iki pasiūlymų pateikimo termino dienos</w:t>
            </w:r>
          </w:p>
        </w:tc>
        <w:tc>
          <w:tcPr>
            <w:tcW w:w="2879" w:type="dxa"/>
            <w:shd w:val="clear" w:color="auto" w:fill="auto"/>
            <w:tcMar>
              <w:top w:w="0" w:type="dxa"/>
              <w:left w:w="108" w:type="dxa"/>
              <w:bottom w:w="0" w:type="dxa"/>
              <w:right w:w="108" w:type="dxa"/>
            </w:tcMar>
          </w:tcPr>
          <w:p w14:paraId="3B7131ED" w14:textId="77777777" w:rsidR="00B83FD5" w:rsidRPr="00D83246" w:rsidRDefault="00D66747" w:rsidP="00B83FD5">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Žr. pirkimo specialiųjų sąlygų 3 skyrių „</w:t>
            </w:r>
            <w:r w:rsidRPr="00D83246">
              <w:rPr>
                <w:rFonts w:ascii="Times New Roman" w:hAnsi="Times New Roman" w:cs="Times New Roman"/>
                <w:i/>
                <w:sz w:val="22"/>
                <w:szCs w:val="22"/>
              </w:rPr>
              <w:t>Susitikimai su tiekėjais ir objekto apžiūra</w:t>
            </w:r>
            <w:r w:rsidRPr="00D83246">
              <w:rPr>
                <w:rFonts w:ascii="Times New Roman" w:hAnsi="Times New Roman" w:cs="Times New Roman"/>
                <w:sz w:val="22"/>
                <w:szCs w:val="22"/>
              </w:rPr>
              <w:t>“</w:t>
            </w:r>
          </w:p>
        </w:tc>
      </w:tr>
      <w:tr w:rsidR="00B83FD5" w:rsidRPr="00D83246" w14:paraId="59088354" w14:textId="77777777" w:rsidTr="00710836">
        <w:trPr>
          <w:trHeight w:val="20"/>
        </w:trPr>
        <w:tc>
          <w:tcPr>
            <w:tcW w:w="536" w:type="dxa"/>
            <w:shd w:val="clear" w:color="auto" w:fill="auto"/>
            <w:tcMar>
              <w:top w:w="0" w:type="dxa"/>
              <w:left w:w="108" w:type="dxa"/>
              <w:bottom w:w="0" w:type="dxa"/>
              <w:right w:w="108" w:type="dxa"/>
            </w:tcMar>
          </w:tcPr>
          <w:p w14:paraId="72419186" w14:textId="77777777" w:rsidR="00B83FD5" w:rsidRPr="00D83246" w:rsidRDefault="00710836" w:rsidP="00710836">
            <w:pPr>
              <w:pStyle w:val="ListParagraph"/>
              <w:spacing w:after="0" w:line="240" w:lineRule="auto"/>
              <w:ind w:left="0"/>
              <w:rPr>
                <w:rFonts w:ascii="Times New Roman" w:hAnsi="Times New Roman" w:cs="Times New Roman"/>
                <w:bCs/>
              </w:rPr>
            </w:pPr>
            <w:r w:rsidRPr="00D83246">
              <w:rPr>
                <w:rFonts w:ascii="Times New Roman" w:hAnsi="Times New Roman" w:cs="Times New Roman"/>
                <w:bCs/>
              </w:rPr>
              <w:t>6.</w:t>
            </w:r>
          </w:p>
        </w:tc>
        <w:tc>
          <w:tcPr>
            <w:tcW w:w="2863" w:type="dxa"/>
            <w:shd w:val="clear" w:color="auto" w:fill="auto"/>
            <w:tcMar>
              <w:top w:w="0" w:type="dxa"/>
              <w:left w:w="108" w:type="dxa"/>
              <w:bottom w:w="0" w:type="dxa"/>
              <w:right w:w="108" w:type="dxa"/>
            </w:tcMar>
          </w:tcPr>
          <w:p w14:paraId="5878C601" w14:textId="77777777" w:rsidR="00B83FD5" w:rsidRPr="00D83246" w:rsidRDefault="00B83FD5" w:rsidP="00B83FD5">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Perkančioji organizacija rengs susitikimus su tiekėjais dėl pirkimo sąlygų paaiškinimo</w:t>
            </w:r>
          </w:p>
        </w:tc>
        <w:tc>
          <w:tcPr>
            <w:tcW w:w="3260" w:type="dxa"/>
            <w:shd w:val="clear" w:color="auto" w:fill="auto"/>
            <w:tcMar>
              <w:top w:w="0" w:type="dxa"/>
              <w:left w:w="108" w:type="dxa"/>
              <w:bottom w:w="0" w:type="dxa"/>
              <w:right w:w="108" w:type="dxa"/>
            </w:tcMar>
          </w:tcPr>
          <w:p w14:paraId="2C50F133" w14:textId="77777777" w:rsidR="00B83FD5" w:rsidRPr="00D83246" w:rsidRDefault="00B83FD5" w:rsidP="00B83FD5">
            <w:pPr>
              <w:spacing w:after="0" w:line="240" w:lineRule="auto"/>
              <w:jc w:val="both"/>
              <w:rPr>
                <w:rFonts w:ascii="Times New Roman" w:hAnsi="Times New Roman" w:cs="Times New Roman"/>
                <w:iCs/>
                <w:sz w:val="22"/>
                <w:szCs w:val="22"/>
              </w:rPr>
            </w:pPr>
            <w:r w:rsidRPr="00D83246">
              <w:rPr>
                <w:rFonts w:ascii="Times New Roman" w:hAnsi="Times New Roman" w:cs="Times New Roman"/>
                <w:iCs/>
                <w:sz w:val="22"/>
                <w:szCs w:val="22"/>
              </w:rPr>
              <w:t>NETAIKOMA</w:t>
            </w:r>
          </w:p>
        </w:tc>
        <w:tc>
          <w:tcPr>
            <w:tcW w:w="2879" w:type="dxa"/>
            <w:shd w:val="clear" w:color="auto" w:fill="auto"/>
            <w:tcMar>
              <w:top w:w="0" w:type="dxa"/>
              <w:left w:w="108" w:type="dxa"/>
              <w:bottom w:w="0" w:type="dxa"/>
              <w:right w:w="108" w:type="dxa"/>
            </w:tcMar>
          </w:tcPr>
          <w:p w14:paraId="38420D64" w14:textId="77777777" w:rsidR="00B83FD5" w:rsidRPr="00D83246" w:rsidRDefault="00D66747" w:rsidP="00B83FD5">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Žr. pirkimo specialiųjų sąlygų 3 skyrių „</w:t>
            </w:r>
            <w:r w:rsidRPr="00D83246">
              <w:rPr>
                <w:rFonts w:ascii="Times New Roman" w:hAnsi="Times New Roman" w:cs="Times New Roman"/>
                <w:i/>
                <w:sz w:val="22"/>
                <w:szCs w:val="22"/>
              </w:rPr>
              <w:t>Susitikimai su tiekėjais ir objekto apžiūra</w:t>
            </w:r>
            <w:r w:rsidRPr="00D83246">
              <w:rPr>
                <w:rFonts w:ascii="Times New Roman" w:hAnsi="Times New Roman" w:cs="Times New Roman"/>
                <w:sz w:val="22"/>
                <w:szCs w:val="22"/>
              </w:rPr>
              <w:t>“</w:t>
            </w:r>
          </w:p>
        </w:tc>
      </w:tr>
      <w:tr w:rsidR="00B83FD5" w:rsidRPr="00D83246" w14:paraId="1E88C899" w14:textId="77777777" w:rsidTr="00710836">
        <w:trPr>
          <w:trHeight w:val="20"/>
        </w:trPr>
        <w:tc>
          <w:tcPr>
            <w:tcW w:w="536" w:type="dxa"/>
            <w:shd w:val="clear" w:color="auto" w:fill="auto"/>
            <w:tcMar>
              <w:top w:w="0" w:type="dxa"/>
              <w:left w:w="108" w:type="dxa"/>
              <w:bottom w:w="0" w:type="dxa"/>
              <w:right w:w="108" w:type="dxa"/>
            </w:tcMar>
          </w:tcPr>
          <w:p w14:paraId="36A30ABA" w14:textId="77777777" w:rsidR="00B83FD5" w:rsidRPr="00D83246" w:rsidRDefault="008C30F6" w:rsidP="008C30F6">
            <w:pPr>
              <w:spacing w:after="0" w:line="240" w:lineRule="auto"/>
              <w:rPr>
                <w:rFonts w:ascii="Times New Roman" w:hAnsi="Times New Roman" w:cs="Times New Roman"/>
                <w:bCs/>
              </w:rPr>
            </w:pPr>
            <w:r w:rsidRPr="00D83246">
              <w:rPr>
                <w:rFonts w:ascii="Times New Roman" w:hAnsi="Times New Roman" w:cs="Times New Roman"/>
                <w:bCs/>
              </w:rPr>
              <w:t>7.</w:t>
            </w:r>
          </w:p>
        </w:tc>
        <w:tc>
          <w:tcPr>
            <w:tcW w:w="2863" w:type="dxa"/>
            <w:shd w:val="clear" w:color="auto" w:fill="auto"/>
            <w:tcMar>
              <w:top w:w="0" w:type="dxa"/>
              <w:left w:w="108" w:type="dxa"/>
              <w:bottom w:w="0" w:type="dxa"/>
              <w:right w:w="108" w:type="dxa"/>
            </w:tcMar>
          </w:tcPr>
          <w:p w14:paraId="27DF59EA" w14:textId="77777777" w:rsidR="00B83FD5" w:rsidRPr="00D83246" w:rsidRDefault="00B83FD5" w:rsidP="00B83FD5">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Tiekėjai turi pateikti prekių pavyzdžius</w:t>
            </w:r>
          </w:p>
        </w:tc>
        <w:tc>
          <w:tcPr>
            <w:tcW w:w="3260" w:type="dxa"/>
            <w:shd w:val="clear" w:color="auto" w:fill="auto"/>
            <w:tcMar>
              <w:top w:w="0" w:type="dxa"/>
              <w:left w:w="108" w:type="dxa"/>
              <w:bottom w:w="0" w:type="dxa"/>
              <w:right w:w="108" w:type="dxa"/>
            </w:tcMar>
          </w:tcPr>
          <w:p w14:paraId="3E891F67" w14:textId="77777777" w:rsidR="00B83FD5" w:rsidRPr="00D83246" w:rsidRDefault="00B83FD5" w:rsidP="00B83FD5">
            <w:pPr>
              <w:pStyle w:val="Body2"/>
              <w:spacing w:after="0"/>
              <w:rPr>
                <w:rFonts w:cs="Times New Roman"/>
                <w:color w:val="auto"/>
                <w:sz w:val="22"/>
                <w:szCs w:val="22"/>
                <w:lang w:val="lt-LT"/>
              </w:rPr>
            </w:pPr>
            <w:r w:rsidRPr="00D83246">
              <w:rPr>
                <w:rFonts w:cs="Times New Roman"/>
                <w:color w:val="auto"/>
                <w:sz w:val="22"/>
                <w:szCs w:val="22"/>
                <w:lang w:val="lt-LT"/>
              </w:rPr>
              <w:t>NETAIKOMA</w:t>
            </w:r>
          </w:p>
        </w:tc>
        <w:tc>
          <w:tcPr>
            <w:tcW w:w="2879" w:type="dxa"/>
            <w:shd w:val="clear" w:color="auto" w:fill="auto"/>
            <w:tcMar>
              <w:top w:w="0" w:type="dxa"/>
              <w:left w:w="108" w:type="dxa"/>
              <w:bottom w:w="0" w:type="dxa"/>
              <w:right w:w="108" w:type="dxa"/>
            </w:tcMar>
          </w:tcPr>
          <w:p w14:paraId="2D869181" w14:textId="77777777" w:rsidR="00B83FD5" w:rsidRPr="00D83246" w:rsidRDefault="006E34A6" w:rsidP="00B83FD5">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Perkančioji organizacija neprašo pateikti siūlomo pirkimo objekto pavyzdžių</w:t>
            </w:r>
          </w:p>
        </w:tc>
      </w:tr>
      <w:tr w:rsidR="00B83FD5" w:rsidRPr="00D83246" w14:paraId="0FA07176" w14:textId="77777777" w:rsidTr="00710836">
        <w:trPr>
          <w:trHeight w:val="20"/>
        </w:trPr>
        <w:tc>
          <w:tcPr>
            <w:tcW w:w="536" w:type="dxa"/>
            <w:shd w:val="clear" w:color="auto" w:fill="auto"/>
            <w:tcMar>
              <w:top w:w="0" w:type="dxa"/>
              <w:left w:w="108" w:type="dxa"/>
              <w:bottom w:w="0" w:type="dxa"/>
              <w:right w:w="108" w:type="dxa"/>
            </w:tcMar>
          </w:tcPr>
          <w:p w14:paraId="00845B0B" w14:textId="77777777" w:rsidR="00B83FD5" w:rsidRPr="00D83246" w:rsidRDefault="008C30F6" w:rsidP="008C30F6">
            <w:pPr>
              <w:spacing w:after="0" w:line="240" w:lineRule="auto"/>
              <w:rPr>
                <w:rFonts w:ascii="Times New Roman" w:hAnsi="Times New Roman" w:cs="Times New Roman"/>
                <w:bCs/>
              </w:rPr>
            </w:pPr>
            <w:r w:rsidRPr="00D83246">
              <w:rPr>
                <w:rFonts w:ascii="Times New Roman" w:hAnsi="Times New Roman" w:cs="Times New Roman"/>
                <w:bCs/>
              </w:rPr>
              <w:t>8.</w:t>
            </w:r>
          </w:p>
        </w:tc>
        <w:tc>
          <w:tcPr>
            <w:tcW w:w="2863" w:type="dxa"/>
            <w:shd w:val="clear" w:color="auto" w:fill="auto"/>
            <w:tcMar>
              <w:top w:w="0" w:type="dxa"/>
              <w:left w:w="108" w:type="dxa"/>
              <w:bottom w:w="0" w:type="dxa"/>
              <w:right w:w="108" w:type="dxa"/>
            </w:tcMar>
          </w:tcPr>
          <w:p w14:paraId="70A57715" w14:textId="77777777" w:rsidR="00B83FD5" w:rsidRPr="00D83246" w:rsidRDefault="00B83FD5" w:rsidP="00B83FD5">
            <w:pPr>
              <w:spacing w:after="0" w:line="240" w:lineRule="auto"/>
              <w:jc w:val="both"/>
              <w:rPr>
                <w:rFonts w:ascii="Times New Roman" w:hAnsi="Times New Roman" w:cs="Times New Roman"/>
                <w:bCs/>
                <w:sz w:val="22"/>
                <w:szCs w:val="22"/>
              </w:rPr>
            </w:pPr>
            <w:r w:rsidRPr="00D83246">
              <w:rPr>
                <w:rFonts w:ascii="Times New Roman" w:hAnsi="Times New Roman" w:cs="Times New Roman"/>
                <w:bCs/>
                <w:sz w:val="22"/>
                <w:szCs w:val="22"/>
              </w:rPr>
              <w:t>Pasiūlymo galiojimo ir pasiūlymo galiojimo užtikrinimo (jei taikoma) terminas ne trumpesnis kaip</w:t>
            </w:r>
          </w:p>
        </w:tc>
        <w:tc>
          <w:tcPr>
            <w:tcW w:w="3260" w:type="dxa"/>
            <w:shd w:val="clear" w:color="auto" w:fill="auto"/>
            <w:tcMar>
              <w:top w:w="0" w:type="dxa"/>
              <w:left w:w="108" w:type="dxa"/>
              <w:bottom w:w="0" w:type="dxa"/>
              <w:right w:w="108" w:type="dxa"/>
            </w:tcMar>
          </w:tcPr>
          <w:p w14:paraId="16D6426A" w14:textId="77777777" w:rsidR="00B83FD5" w:rsidRPr="00D83246" w:rsidRDefault="00B83FD5" w:rsidP="00B83FD5">
            <w:pPr>
              <w:spacing w:after="0" w:line="240" w:lineRule="auto"/>
              <w:jc w:val="both"/>
              <w:rPr>
                <w:rFonts w:ascii="Times New Roman" w:hAnsi="Times New Roman" w:cs="Times New Roman"/>
                <w:iCs/>
                <w:sz w:val="22"/>
                <w:szCs w:val="22"/>
              </w:rPr>
            </w:pPr>
            <w:r w:rsidRPr="00D83246">
              <w:rPr>
                <w:rFonts w:ascii="Times New Roman" w:hAnsi="Times New Roman" w:cs="Times New Roman"/>
                <w:b/>
                <w:iCs/>
                <w:sz w:val="22"/>
                <w:szCs w:val="22"/>
              </w:rPr>
              <w:t>90 (devyniasdešimt) dienų</w:t>
            </w:r>
            <w:r w:rsidRPr="00D83246">
              <w:rPr>
                <w:rFonts w:ascii="Times New Roman" w:hAnsi="Times New Roman" w:cs="Times New Roman"/>
                <w:iCs/>
                <w:sz w:val="22"/>
                <w:szCs w:val="22"/>
              </w:rPr>
              <w:t xml:space="preserve"> nuo pasiūlymų pateikimo galutinio termino pabaigos</w:t>
            </w:r>
          </w:p>
        </w:tc>
        <w:tc>
          <w:tcPr>
            <w:tcW w:w="2879" w:type="dxa"/>
            <w:shd w:val="clear" w:color="auto" w:fill="auto"/>
            <w:tcMar>
              <w:top w:w="0" w:type="dxa"/>
              <w:left w:w="108" w:type="dxa"/>
              <w:bottom w:w="0" w:type="dxa"/>
              <w:right w:w="108" w:type="dxa"/>
            </w:tcMar>
          </w:tcPr>
          <w:p w14:paraId="34BE9D2C" w14:textId="77777777" w:rsidR="00B83FD5" w:rsidRPr="00D83246" w:rsidRDefault="00F91D35" w:rsidP="00B83FD5">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Ž</w:t>
            </w:r>
            <w:r w:rsidR="0087398D" w:rsidRPr="00D83246">
              <w:rPr>
                <w:rFonts w:ascii="Times New Roman" w:hAnsi="Times New Roman" w:cs="Times New Roman"/>
                <w:sz w:val="22"/>
                <w:szCs w:val="22"/>
              </w:rPr>
              <w:t xml:space="preserve">r. pirkimo specialiųjų sąlygų 7 </w:t>
            </w:r>
            <w:r w:rsidRPr="00D83246">
              <w:rPr>
                <w:rFonts w:ascii="Times New Roman" w:hAnsi="Times New Roman" w:cs="Times New Roman"/>
                <w:sz w:val="22"/>
                <w:szCs w:val="22"/>
              </w:rPr>
              <w:t xml:space="preserve">skyrių </w:t>
            </w:r>
            <w:r w:rsidRPr="00D83246">
              <w:rPr>
                <w:rFonts w:ascii="Times New Roman" w:hAnsi="Times New Roman" w:cs="Times New Roman"/>
                <w:i/>
                <w:sz w:val="22"/>
                <w:szCs w:val="22"/>
              </w:rPr>
              <w:t>„Pasiūlymo galiojimo užtikrinimas“</w:t>
            </w:r>
          </w:p>
        </w:tc>
      </w:tr>
      <w:tr w:rsidR="00B83FD5" w:rsidRPr="00D83246" w14:paraId="639ED2E9" w14:textId="77777777" w:rsidTr="00710836">
        <w:trPr>
          <w:trHeight w:val="20"/>
        </w:trPr>
        <w:tc>
          <w:tcPr>
            <w:tcW w:w="536" w:type="dxa"/>
            <w:shd w:val="clear" w:color="auto" w:fill="auto"/>
            <w:tcMar>
              <w:top w:w="0" w:type="dxa"/>
              <w:left w:w="108" w:type="dxa"/>
              <w:bottom w:w="0" w:type="dxa"/>
              <w:right w:w="108" w:type="dxa"/>
            </w:tcMar>
          </w:tcPr>
          <w:p w14:paraId="192D727E" w14:textId="77777777" w:rsidR="00B83FD5" w:rsidRPr="00D83246" w:rsidRDefault="008C30F6" w:rsidP="008C30F6">
            <w:pPr>
              <w:spacing w:after="0" w:line="240" w:lineRule="auto"/>
              <w:rPr>
                <w:rFonts w:ascii="Times New Roman" w:hAnsi="Times New Roman" w:cs="Times New Roman"/>
              </w:rPr>
            </w:pPr>
            <w:r w:rsidRPr="00D83246">
              <w:rPr>
                <w:rFonts w:ascii="Times New Roman" w:hAnsi="Times New Roman" w:cs="Times New Roman"/>
              </w:rPr>
              <w:t>9.</w:t>
            </w:r>
          </w:p>
        </w:tc>
        <w:tc>
          <w:tcPr>
            <w:tcW w:w="2863" w:type="dxa"/>
            <w:shd w:val="clear" w:color="auto" w:fill="auto"/>
            <w:tcMar>
              <w:top w:w="0" w:type="dxa"/>
              <w:left w:w="108" w:type="dxa"/>
              <w:bottom w:w="0" w:type="dxa"/>
              <w:right w:w="108" w:type="dxa"/>
            </w:tcMar>
          </w:tcPr>
          <w:p w14:paraId="7F8E0F35" w14:textId="77777777" w:rsidR="00B83FD5" w:rsidRPr="00D83246" w:rsidRDefault="00B83FD5" w:rsidP="00B83FD5">
            <w:pPr>
              <w:spacing w:after="0" w:line="240" w:lineRule="auto"/>
              <w:jc w:val="both"/>
              <w:rPr>
                <w:rFonts w:ascii="Times New Roman" w:hAnsi="Times New Roman" w:cs="Times New Roman"/>
                <w:bCs/>
                <w:sz w:val="22"/>
                <w:szCs w:val="22"/>
              </w:rPr>
            </w:pPr>
            <w:r w:rsidRPr="00D83246">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260" w:type="dxa"/>
            <w:shd w:val="clear" w:color="auto" w:fill="auto"/>
            <w:tcMar>
              <w:top w:w="0" w:type="dxa"/>
              <w:left w:w="108" w:type="dxa"/>
              <w:bottom w:w="0" w:type="dxa"/>
              <w:right w:w="108" w:type="dxa"/>
            </w:tcMar>
          </w:tcPr>
          <w:p w14:paraId="07EA5061" w14:textId="77777777" w:rsidR="00B83FD5" w:rsidRPr="00D83246" w:rsidRDefault="00FF6B50" w:rsidP="00B83FD5">
            <w:pPr>
              <w:spacing w:after="0" w:line="240" w:lineRule="auto"/>
              <w:jc w:val="both"/>
              <w:rPr>
                <w:rFonts w:ascii="Times New Roman" w:hAnsi="Times New Roman" w:cs="Times New Roman"/>
                <w:bCs/>
                <w:iCs/>
                <w:sz w:val="22"/>
                <w:szCs w:val="22"/>
              </w:rPr>
            </w:pPr>
            <w:r w:rsidRPr="00D83246">
              <w:rPr>
                <w:rFonts w:ascii="Times New Roman" w:hAnsi="Times New Roman" w:cs="Times New Roman"/>
                <w:b/>
                <w:iCs/>
                <w:sz w:val="22"/>
                <w:szCs w:val="22"/>
              </w:rPr>
              <w:t>3 (tris) darbo dienas</w:t>
            </w:r>
            <w:r w:rsidRPr="00D83246">
              <w:rPr>
                <w:rFonts w:ascii="Times New Roman" w:hAnsi="Times New Roman" w:cs="Times New Roman"/>
                <w:iCs/>
                <w:sz w:val="22"/>
                <w:szCs w:val="22"/>
              </w:rPr>
              <w:t xml:space="preserve"> </w:t>
            </w:r>
            <w:r w:rsidRPr="00D83246">
              <w:rPr>
                <w:rFonts w:ascii="Times New Roman" w:hAnsi="Times New Roman" w:cs="Times New Roman"/>
                <w:sz w:val="22"/>
                <w:szCs w:val="22"/>
              </w:rPr>
              <w:t>nuo prašymo gavimo dienos</w:t>
            </w:r>
          </w:p>
        </w:tc>
        <w:tc>
          <w:tcPr>
            <w:tcW w:w="2879" w:type="dxa"/>
            <w:shd w:val="clear" w:color="auto" w:fill="auto"/>
            <w:tcMar>
              <w:top w:w="0" w:type="dxa"/>
              <w:left w:w="108" w:type="dxa"/>
              <w:bottom w:w="0" w:type="dxa"/>
              <w:right w:w="108" w:type="dxa"/>
            </w:tcMar>
          </w:tcPr>
          <w:p w14:paraId="431A50E9" w14:textId="77777777" w:rsidR="00B83FD5" w:rsidRPr="00D83246" w:rsidRDefault="00D66747" w:rsidP="00B83FD5">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 xml:space="preserve">Žr. pirkimo specialiųjų sąlygų 7 skyrių </w:t>
            </w:r>
            <w:r w:rsidRPr="00D83246">
              <w:rPr>
                <w:rFonts w:ascii="Times New Roman" w:hAnsi="Times New Roman" w:cs="Times New Roman"/>
                <w:i/>
                <w:sz w:val="22"/>
                <w:szCs w:val="22"/>
              </w:rPr>
              <w:t>„Pasiūlymo galiojimo užtikrinimas“</w:t>
            </w:r>
          </w:p>
        </w:tc>
      </w:tr>
      <w:tr w:rsidR="00B83FD5" w:rsidRPr="00D83246" w14:paraId="33563EC4" w14:textId="77777777" w:rsidTr="00710836">
        <w:trPr>
          <w:trHeight w:val="20"/>
        </w:trPr>
        <w:tc>
          <w:tcPr>
            <w:tcW w:w="536" w:type="dxa"/>
            <w:shd w:val="clear" w:color="auto" w:fill="auto"/>
            <w:tcMar>
              <w:top w:w="0" w:type="dxa"/>
              <w:left w:w="108" w:type="dxa"/>
              <w:bottom w:w="0" w:type="dxa"/>
              <w:right w:w="108" w:type="dxa"/>
            </w:tcMar>
          </w:tcPr>
          <w:p w14:paraId="5F0E0D6F" w14:textId="77777777" w:rsidR="00B83FD5" w:rsidRPr="00D83246" w:rsidRDefault="005004D2" w:rsidP="005004D2">
            <w:pPr>
              <w:pStyle w:val="ListParagraph"/>
              <w:spacing w:after="0" w:line="240" w:lineRule="auto"/>
              <w:ind w:left="0"/>
              <w:rPr>
                <w:rFonts w:ascii="Times New Roman" w:hAnsi="Times New Roman" w:cs="Times New Roman"/>
                <w:bCs/>
              </w:rPr>
            </w:pPr>
            <w:r w:rsidRPr="00D83246">
              <w:rPr>
                <w:rFonts w:ascii="Times New Roman" w:hAnsi="Times New Roman" w:cs="Times New Roman"/>
                <w:bCs/>
              </w:rPr>
              <w:t>10.</w:t>
            </w:r>
          </w:p>
        </w:tc>
        <w:tc>
          <w:tcPr>
            <w:tcW w:w="2863" w:type="dxa"/>
            <w:shd w:val="clear" w:color="auto" w:fill="auto"/>
            <w:tcMar>
              <w:top w:w="0" w:type="dxa"/>
              <w:left w:w="108" w:type="dxa"/>
              <w:bottom w:w="0" w:type="dxa"/>
              <w:right w:w="108" w:type="dxa"/>
            </w:tcMar>
          </w:tcPr>
          <w:p w14:paraId="39263E88" w14:textId="77777777" w:rsidR="00B83FD5" w:rsidRPr="00D83246" w:rsidRDefault="00B83FD5" w:rsidP="00B83FD5">
            <w:pPr>
              <w:spacing w:after="0" w:line="240" w:lineRule="auto"/>
              <w:jc w:val="both"/>
              <w:rPr>
                <w:rFonts w:ascii="Times New Roman" w:hAnsi="Times New Roman" w:cs="Times New Roman"/>
                <w:bCs/>
                <w:sz w:val="22"/>
                <w:szCs w:val="22"/>
              </w:rPr>
            </w:pPr>
            <w:r w:rsidRPr="00D83246">
              <w:rPr>
                <w:rFonts w:ascii="Times New Roman" w:hAnsi="Times New Roman" w:cs="Times New Roman"/>
                <w:color w:val="000000" w:themeColor="text1"/>
                <w:sz w:val="22"/>
                <w:szCs w:val="22"/>
              </w:rPr>
              <w:t>Pasiūlymo galiojimo užtikrinimas pirkimo dalyviui grąžinamas (arba atsisakoma teisių į jį) per</w:t>
            </w:r>
          </w:p>
        </w:tc>
        <w:tc>
          <w:tcPr>
            <w:tcW w:w="3260" w:type="dxa"/>
            <w:shd w:val="clear" w:color="auto" w:fill="auto"/>
            <w:tcMar>
              <w:top w:w="0" w:type="dxa"/>
              <w:left w:w="108" w:type="dxa"/>
              <w:bottom w:w="0" w:type="dxa"/>
              <w:right w:w="108" w:type="dxa"/>
            </w:tcMar>
          </w:tcPr>
          <w:p w14:paraId="0B39ADC4" w14:textId="77777777" w:rsidR="00B83FD5" w:rsidRPr="00D83246" w:rsidRDefault="004B4D5F" w:rsidP="00B83FD5">
            <w:pPr>
              <w:spacing w:after="0" w:line="240" w:lineRule="auto"/>
              <w:jc w:val="both"/>
              <w:rPr>
                <w:rFonts w:ascii="Times New Roman" w:hAnsi="Times New Roman" w:cs="Times New Roman"/>
                <w:color w:val="000000" w:themeColor="text1"/>
                <w:sz w:val="22"/>
                <w:szCs w:val="22"/>
              </w:rPr>
            </w:pPr>
            <w:r w:rsidRPr="00D83246">
              <w:rPr>
                <w:rFonts w:ascii="Times New Roman" w:hAnsi="Times New Roman" w:cs="Times New Roman"/>
                <w:b/>
                <w:sz w:val="22"/>
                <w:szCs w:val="22"/>
              </w:rPr>
              <w:t>5 (penkias) darbo dienas</w:t>
            </w:r>
            <w:r w:rsidRPr="00D83246">
              <w:rPr>
                <w:rFonts w:ascii="Times New Roman" w:hAnsi="Times New Roman" w:cs="Times New Roman"/>
                <w:sz w:val="22"/>
                <w:szCs w:val="22"/>
              </w:rPr>
              <w:t xml:space="preserve"> nuo prašymo gavimo dienos</w:t>
            </w:r>
          </w:p>
        </w:tc>
        <w:tc>
          <w:tcPr>
            <w:tcW w:w="2879" w:type="dxa"/>
            <w:shd w:val="clear" w:color="auto" w:fill="auto"/>
            <w:tcMar>
              <w:top w:w="0" w:type="dxa"/>
              <w:left w:w="108" w:type="dxa"/>
              <w:bottom w:w="0" w:type="dxa"/>
              <w:right w:w="108" w:type="dxa"/>
            </w:tcMar>
          </w:tcPr>
          <w:p w14:paraId="3ECC012F" w14:textId="77777777" w:rsidR="00B83FD5" w:rsidRPr="00D83246" w:rsidRDefault="00D66747" w:rsidP="0087398D">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Žr. pirkimo specialiųjų sąlygų 7</w:t>
            </w:r>
            <w:r w:rsidR="0087398D" w:rsidRPr="00D83246">
              <w:rPr>
                <w:rFonts w:ascii="Times New Roman" w:hAnsi="Times New Roman" w:cs="Times New Roman"/>
                <w:sz w:val="22"/>
                <w:szCs w:val="22"/>
              </w:rPr>
              <w:t xml:space="preserve"> </w:t>
            </w:r>
            <w:r w:rsidRPr="00D83246">
              <w:rPr>
                <w:rFonts w:ascii="Times New Roman" w:hAnsi="Times New Roman" w:cs="Times New Roman"/>
                <w:sz w:val="22"/>
                <w:szCs w:val="22"/>
              </w:rPr>
              <w:t xml:space="preserve">skyrių </w:t>
            </w:r>
            <w:r w:rsidRPr="00D83246">
              <w:rPr>
                <w:rFonts w:ascii="Times New Roman" w:hAnsi="Times New Roman" w:cs="Times New Roman"/>
                <w:i/>
                <w:sz w:val="22"/>
                <w:szCs w:val="22"/>
              </w:rPr>
              <w:t>„Pasiūlymo galiojimo užtikrinimas“</w:t>
            </w:r>
          </w:p>
        </w:tc>
      </w:tr>
      <w:tr w:rsidR="00B83FD5" w:rsidRPr="00D83246" w14:paraId="12E99863" w14:textId="77777777" w:rsidTr="00710836">
        <w:trPr>
          <w:trHeight w:val="20"/>
        </w:trPr>
        <w:tc>
          <w:tcPr>
            <w:tcW w:w="536" w:type="dxa"/>
            <w:shd w:val="clear" w:color="auto" w:fill="auto"/>
            <w:tcMar>
              <w:top w:w="0" w:type="dxa"/>
              <w:left w:w="108" w:type="dxa"/>
              <w:bottom w:w="0" w:type="dxa"/>
              <w:right w:w="108" w:type="dxa"/>
            </w:tcMar>
          </w:tcPr>
          <w:p w14:paraId="0EB2C51D" w14:textId="77777777" w:rsidR="00B83FD5" w:rsidRPr="00D83246" w:rsidRDefault="005004D2" w:rsidP="005004D2">
            <w:pPr>
              <w:spacing w:after="0" w:line="240" w:lineRule="auto"/>
              <w:rPr>
                <w:rFonts w:ascii="Times New Roman" w:hAnsi="Times New Roman" w:cs="Times New Roman"/>
                <w:bCs/>
              </w:rPr>
            </w:pPr>
            <w:r w:rsidRPr="00D83246">
              <w:rPr>
                <w:rFonts w:ascii="Times New Roman" w:hAnsi="Times New Roman" w:cs="Times New Roman"/>
                <w:bCs/>
              </w:rPr>
              <w:lastRenderedPageBreak/>
              <w:t>11.</w:t>
            </w:r>
          </w:p>
        </w:tc>
        <w:tc>
          <w:tcPr>
            <w:tcW w:w="2863" w:type="dxa"/>
            <w:shd w:val="clear" w:color="auto" w:fill="auto"/>
            <w:tcMar>
              <w:top w:w="0" w:type="dxa"/>
              <w:left w:w="108" w:type="dxa"/>
              <w:bottom w:w="0" w:type="dxa"/>
              <w:right w:w="108" w:type="dxa"/>
            </w:tcMar>
          </w:tcPr>
          <w:p w14:paraId="7B40B030" w14:textId="77777777" w:rsidR="00B83FD5" w:rsidRPr="00D83246" w:rsidRDefault="00B83FD5" w:rsidP="00B83FD5">
            <w:pPr>
              <w:spacing w:after="0" w:line="240" w:lineRule="auto"/>
              <w:jc w:val="both"/>
              <w:rPr>
                <w:rFonts w:ascii="Times New Roman" w:hAnsi="Times New Roman" w:cs="Times New Roman"/>
                <w:bCs/>
                <w:sz w:val="22"/>
                <w:szCs w:val="22"/>
              </w:rPr>
            </w:pPr>
            <w:r w:rsidRPr="00D83246">
              <w:rPr>
                <w:rFonts w:ascii="Times New Roman" w:hAnsi="Times New Roman" w:cs="Times New Roman"/>
                <w:bCs/>
                <w:sz w:val="22"/>
                <w:szCs w:val="22"/>
              </w:rPr>
              <w:t>Perkančioji organizacija informuoja pirkimo dalyvius apie EBVPD vertinimo rezultatus ne vėliau kaip per</w:t>
            </w:r>
          </w:p>
        </w:tc>
        <w:tc>
          <w:tcPr>
            <w:tcW w:w="3260" w:type="dxa"/>
            <w:shd w:val="clear" w:color="auto" w:fill="auto"/>
            <w:tcMar>
              <w:top w:w="0" w:type="dxa"/>
              <w:left w:w="108" w:type="dxa"/>
              <w:bottom w:w="0" w:type="dxa"/>
              <w:right w:w="108" w:type="dxa"/>
            </w:tcMar>
          </w:tcPr>
          <w:p w14:paraId="7BB42CA7" w14:textId="77777777" w:rsidR="00B83FD5" w:rsidRPr="00D83246" w:rsidRDefault="00B83FD5" w:rsidP="00B83FD5">
            <w:pPr>
              <w:spacing w:after="0" w:line="240" w:lineRule="auto"/>
              <w:jc w:val="both"/>
              <w:rPr>
                <w:rFonts w:ascii="Times New Roman" w:hAnsi="Times New Roman" w:cs="Times New Roman"/>
                <w:bCs/>
                <w:sz w:val="22"/>
                <w:szCs w:val="22"/>
              </w:rPr>
            </w:pPr>
            <w:r w:rsidRPr="00D83246">
              <w:rPr>
                <w:rFonts w:ascii="Times New Roman" w:hAnsi="Times New Roman" w:cs="Times New Roman"/>
                <w:b/>
                <w:bCs/>
                <w:sz w:val="22"/>
                <w:szCs w:val="22"/>
              </w:rPr>
              <w:t>3 (tris) darbo dienas</w:t>
            </w:r>
            <w:r w:rsidRPr="00D83246">
              <w:rPr>
                <w:rFonts w:ascii="Times New Roman" w:hAnsi="Times New Roman" w:cs="Times New Roman"/>
                <w:bCs/>
                <w:sz w:val="22"/>
                <w:szCs w:val="22"/>
              </w:rPr>
              <w:t xml:space="preserve"> nuo sprendimo priėmimo dienos</w:t>
            </w:r>
          </w:p>
        </w:tc>
        <w:tc>
          <w:tcPr>
            <w:tcW w:w="2879" w:type="dxa"/>
            <w:shd w:val="clear" w:color="auto" w:fill="auto"/>
            <w:tcMar>
              <w:top w:w="0" w:type="dxa"/>
              <w:left w:w="108" w:type="dxa"/>
              <w:bottom w:w="0" w:type="dxa"/>
              <w:right w:w="108" w:type="dxa"/>
            </w:tcMar>
          </w:tcPr>
          <w:p w14:paraId="4A21EF63" w14:textId="77777777" w:rsidR="00B83FD5" w:rsidRPr="00D83246" w:rsidRDefault="00F91D35" w:rsidP="00B83FD5">
            <w:pPr>
              <w:spacing w:after="0" w:line="240" w:lineRule="auto"/>
              <w:jc w:val="both"/>
              <w:rPr>
                <w:rFonts w:ascii="Times New Roman" w:hAnsi="Times New Roman" w:cs="Times New Roman"/>
                <w:bCs/>
                <w:sz w:val="22"/>
                <w:szCs w:val="22"/>
              </w:rPr>
            </w:pPr>
            <w:r w:rsidRPr="00D83246">
              <w:rPr>
                <w:rFonts w:ascii="Times New Roman" w:hAnsi="Times New Roman" w:cs="Times New Roman"/>
                <w:sz w:val="22"/>
                <w:szCs w:val="22"/>
              </w:rPr>
              <w:t>Žr. bendrųjų pirkimo sąlygų 9 skyrių „</w:t>
            </w:r>
            <w:bookmarkStart w:id="45" w:name="_Toc132289526"/>
            <w:bookmarkStart w:id="46" w:name="_Toc48053167"/>
            <w:bookmarkStart w:id="47" w:name="_Ref48037709"/>
            <w:bookmarkStart w:id="48" w:name="_Ref48037697"/>
            <w:r w:rsidRPr="00D83246">
              <w:rPr>
                <w:rFonts w:ascii="Times New Roman" w:hAnsi="Times New Roman" w:cs="Times New Roman"/>
                <w:i/>
                <w:sz w:val="22"/>
                <w:szCs w:val="22"/>
              </w:rPr>
              <w:t>EBVPD pateikimo tvarka ir EBVPD pateikiamos informacijos patvirtinimo priemonės</w:t>
            </w:r>
            <w:bookmarkEnd w:id="45"/>
            <w:bookmarkEnd w:id="46"/>
            <w:bookmarkEnd w:id="47"/>
            <w:bookmarkEnd w:id="48"/>
            <w:r w:rsidRPr="00D83246">
              <w:rPr>
                <w:rFonts w:ascii="Times New Roman" w:hAnsi="Times New Roman" w:cs="Times New Roman"/>
                <w:sz w:val="22"/>
                <w:szCs w:val="22"/>
              </w:rPr>
              <w:t>“</w:t>
            </w:r>
          </w:p>
        </w:tc>
      </w:tr>
      <w:tr w:rsidR="00B83FD5" w:rsidRPr="00D83246" w14:paraId="04A89AC6" w14:textId="77777777" w:rsidTr="00710836">
        <w:trPr>
          <w:trHeight w:val="20"/>
        </w:trPr>
        <w:tc>
          <w:tcPr>
            <w:tcW w:w="536" w:type="dxa"/>
            <w:shd w:val="clear" w:color="auto" w:fill="auto"/>
            <w:tcMar>
              <w:top w:w="0" w:type="dxa"/>
              <w:left w:w="108" w:type="dxa"/>
              <w:bottom w:w="0" w:type="dxa"/>
              <w:right w:w="108" w:type="dxa"/>
            </w:tcMar>
          </w:tcPr>
          <w:p w14:paraId="2687C544" w14:textId="77777777" w:rsidR="00B83FD5" w:rsidRPr="00D83246" w:rsidRDefault="005004D2" w:rsidP="005004D2">
            <w:pPr>
              <w:spacing w:after="0" w:line="240" w:lineRule="auto"/>
              <w:rPr>
                <w:rFonts w:ascii="Times New Roman" w:hAnsi="Times New Roman" w:cs="Times New Roman"/>
                <w:bCs/>
              </w:rPr>
            </w:pPr>
            <w:r w:rsidRPr="00D83246">
              <w:rPr>
                <w:rFonts w:ascii="Times New Roman" w:hAnsi="Times New Roman" w:cs="Times New Roman"/>
                <w:bCs/>
              </w:rPr>
              <w:t>12.</w:t>
            </w:r>
          </w:p>
        </w:tc>
        <w:tc>
          <w:tcPr>
            <w:tcW w:w="2863" w:type="dxa"/>
            <w:shd w:val="clear" w:color="auto" w:fill="auto"/>
            <w:tcMar>
              <w:top w:w="0" w:type="dxa"/>
              <w:left w:w="108" w:type="dxa"/>
              <w:bottom w:w="0" w:type="dxa"/>
              <w:right w:w="108" w:type="dxa"/>
            </w:tcMar>
          </w:tcPr>
          <w:p w14:paraId="41A77721" w14:textId="77777777" w:rsidR="00B83FD5" w:rsidRPr="00D83246" w:rsidRDefault="00B83FD5" w:rsidP="00B83FD5">
            <w:pPr>
              <w:spacing w:after="0" w:line="240" w:lineRule="auto"/>
              <w:jc w:val="both"/>
              <w:rPr>
                <w:rFonts w:ascii="Times New Roman" w:hAnsi="Times New Roman" w:cs="Times New Roman"/>
                <w:bCs/>
                <w:sz w:val="22"/>
                <w:szCs w:val="22"/>
              </w:rPr>
            </w:pPr>
            <w:r w:rsidRPr="00D83246">
              <w:rPr>
                <w:rFonts w:ascii="Times New Roman" w:hAnsi="Times New Roman" w:cs="Times New Roman"/>
                <w:bCs/>
                <w:sz w:val="22"/>
                <w:szCs w:val="22"/>
              </w:rPr>
              <w:t xml:space="preserve">Perkančioji organizacija pirkimo dalyviams praneša apie priimtą sprendimą nustatyti laimėjusį pasiūlymą, </w:t>
            </w:r>
            <w:r w:rsidRPr="00D83246">
              <w:rPr>
                <w:rFonts w:ascii="Times New Roman" w:hAnsi="Times New Roman" w:cs="Times New Roman"/>
                <w:sz w:val="22"/>
                <w:szCs w:val="22"/>
              </w:rPr>
              <w:t>dėl kurio bus sudaroma</w:t>
            </w:r>
            <w:r w:rsidRPr="00D83246">
              <w:rPr>
                <w:rFonts w:ascii="Times New Roman" w:hAnsi="Times New Roman" w:cs="Times New Roman"/>
                <w:bCs/>
                <w:sz w:val="22"/>
                <w:szCs w:val="22"/>
              </w:rPr>
              <w:t xml:space="preserve"> sutartis ne vėliau kaip per</w:t>
            </w:r>
          </w:p>
        </w:tc>
        <w:tc>
          <w:tcPr>
            <w:tcW w:w="3260" w:type="dxa"/>
            <w:shd w:val="clear" w:color="auto" w:fill="auto"/>
            <w:tcMar>
              <w:top w:w="0" w:type="dxa"/>
              <w:left w:w="108" w:type="dxa"/>
              <w:bottom w:w="0" w:type="dxa"/>
              <w:right w:w="108" w:type="dxa"/>
            </w:tcMar>
          </w:tcPr>
          <w:p w14:paraId="5091F405" w14:textId="77777777" w:rsidR="00B83FD5" w:rsidRPr="00D83246" w:rsidRDefault="00B83FD5" w:rsidP="00641F24">
            <w:pPr>
              <w:spacing w:after="0" w:line="240" w:lineRule="auto"/>
              <w:jc w:val="both"/>
              <w:rPr>
                <w:rFonts w:ascii="Times New Roman" w:hAnsi="Times New Roman" w:cs="Times New Roman"/>
                <w:bCs/>
                <w:sz w:val="22"/>
                <w:szCs w:val="22"/>
              </w:rPr>
            </w:pPr>
            <w:r w:rsidRPr="00D83246">
              <w:rPr>
                <w:rFonts w:ascii="Times New Roman" w:hAnsi="Times New Roman" w:cs="Times New Roman"/>
                <w:b/>
                <w:bCs/>
                <w:sz w:val="22"/>
                <w:szCs w:val="22"/>
              </w:rPr>
              <w:t>3 (</w:t>
            </w:r>
            <w:r w:rsidR="00E24862" w:rsidRPr="00D83246">
              <w:rPr>
                <w:rFonts w:ascii="Times New Roman" w:hAnsi="Times New Roman" w:cs="Times New Roman"/>
                <w:b/>
                <w:bCs/>
                <w:sz w:val="22"/>
                <w:szCs w:val="22"/>
              </w:rPr>
              <w:t>tris</w:t>
            </w:r>
            <w:r w:rsidRPr="00D83246">
              <w:rPr>
                <w:rFonts w:ascii="Times New Roman" w:hAnsi="Times New Roman" w:cs="Times New Roman"/>
                <w:b/>
                <w:bCs/>
                <w:sz w:val="22"/>
                <w:szCs w:val="22"/>
              </w:rPr>
              <w:t>) darbo dienas</w:t>
            </w:r>
            <w:r w:rsidRPr="00D83246">
              <w:rPr>
                <w:rFonts w:ascii="Times New Roman" w:hAnsi="Times New Roman" w:cs="Times New Roman"/>
                <w:bCs/>
                <w:sz w:val="22"/>
                <w:szCs w:val="22"/>
              </w:rPr>
              <w:t xml:space="preserve"> nuo sprendimo priėmimo dienos</w:t>
            </w:r>
          </w:p>
        </w:tc>
        <w:tc>
          <w:tcPr>
            <w:tcW w:w="2879" w:type="dxa"/>
            <w:shd w:val="clear" w:color="auto" w:fill="auto"/>
            <w:tcMar>
              <w:top w:w="0" w:type="dxa"/>
              <w:left w:w="108" w:type="dxa"/>
              <w:bottom w:w="0" w:type="dxa"/>
              <w:right w:w="108" w:type="dxa"/>
            </w:tcMar>
          </w:tcPr>
          <w:p w14:paraId="0A4B4527" w14:textId="77777777" w:rsidR="00B83FD5" w:rsidRPr="00D83246" w:rsidRDefault="00F91D35" w:rsidP="00B83FD5">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Žr. bendrųjų pirkimo sąlygų 20 skyrių „</w:t>
            </w:r>
            <w:bookmarkStart w:id="49" w:name="_Toc132289537"/>
            <w:r w:rsidRPr="00D83246">
              <w:rPr>
                <w:rFonts w:ascii="Times New Roman" w:hAnsi="Times New Roman" w:cs="Times New Roman"/>
                <w:i/>
                <w:sz w:val="22"/>
                <w:szCs w:val="22"/>
              </w:rPr>
              <w:t>Informavimas apie pirkimo procedūrų rezultatus</w:t>
            </w:r>
            <w:bookmarkEnd w:id="49"/>
            <w:r w:rsidRPr="00D83246">
              <w:rPr>
                <w:rFonts w:ascii="Times New Roman" w:hAnsi="Times New Roman" w:cs="Times New Roman"/>
                <w:sz w:val="22"/>
                <w:szCs w:val="22"/>
              </w:rPr>
              <w:t>“</w:t>
            </w:r>
          </w:p>
        </w:tc>
      </w:tr>
      <w:tr w:rsidR="00F91D35" w:rsidRPr="00D83246" w14:paraId="7842A092" w14:textId="77777777" w:rsidTr="00710836">
        <w:trPr>
          <w:trHeight w:val="20"/>
        </w:trPr>
        <w:tc>
          <w:tcPr>
            <w:tcW w:w="536" w:type="dxa"/>
            <w:shd w:val="clear" w:color="auto" w:fill="auto"/>
            <w:tcMar>
              <w:top w:w="0" w:type="dxa"/>
              <w:left w:w="108" w:type="dxa"/>
              <w:bottom w:w="0" w:type="dxa"/>
              <w:right w:w="108" w:type="dxa"/>
            </w:tcMar>
          </w:tcPr>
          <w:p w14:paraId="53465AD8" w14:textId="77777777" w:rsidR="00F91D35" w:rsidRPr="00D83246" w:rsidRDefault="005004D2" w:rsidP="005004D2">
            <w:pPr>
              <w:spacing w:after="0" w:line="240" w:lineRule="auto"/>
              <w:rPr>
                <w:rFonts w:ascii="Times New Roman" w:hAnsi="Times New Roman" w:cs="Times New Roman"/>
                <w:bCs/>
              </w:rPr>
            </w:pPr>
            <w:r w:rsidRPr="00D83246">
              <w:rPr>
                <w:rFonts w:ascii="Times New Roman" w:hAnsi="Times New Roman" w:cs="Times New Roman"/>
                <w:bCs/>
              </w:rPr>
              <w:t>13.</w:t>
            </w:r>
          </w:p>
        </w:tc>
        <w:tc>
          <w:tcPr>
            <w:tcW w:w="2863" w:type="dxa"/>
            <w:shd w:val="clear" w:color="auto" w:fill="auto"/>
            <w:tcMar>
              <w:top w:w="0" w:type="dxa"/>
              <w:left w:w="108" w:type="dxa"/>
              <w:bottom w:w="0" w:type="dxa"/>
              <w:right w:w="108" w:type="dxa"/>
            </w:tcMar>
          </w:tcPr>
          <w:p w14:paraId="4D180428" w14:textId="77777777" w:rsidR="00F91D35" w:rsidRPr="00D83246" w:rsidRDefault="00F91D35" w:rsidP="00F91D35">
            <w:pPr>
              <w:spacing w:after="0" w:line="240" w:lineRule="auto"/>
              <w:jc w:val="both"/>
              <w:rPr>
                <w:rFonts w:ascii="Times New Roman" w:hAnsi="Times New Roman" w:cs="Times New Roman"/>
                <w:bCs/>
                <w:sz w:val="22"/>
                <w:szCs w:val="22"/>
              </w:rPr>
            </w:pPr>
            <w:r w:rsidRPr="00D8324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260" w:type="dxa"/>
            <w:shd w:val="clear" w:color="auto" w:fill="auto"/>
            <w:tcMar>
              <w:top w:w="0" w:type="dxa"/>
              <w:left w:w="108" w:type="dxa"/>
              <w:bottom w:w="0" w:type="dxa"/>
              <w:right w:w="108" w:type="dxa"/>
            </w:tcMar>
          </w:tcPr>
          <w:p w14:paraId="2D645DC1" w14:textId="77777777" w:rsidR="00F91D35" w:rsidRPr="00D83246" w:rsidRDefault="00F91D35" w:rsidP="00F91D35">
            <w:pPr>
              <w:spacing w:after="0" w:line="240" w:lineRule="auto"/>
              <w:jc w:val="both"/>
              <w:rPr>
                <w:rFonts w:ascii="Times New Roman" w:hAnsi="Times New Roman" w:cs="Times New Roman"/>
                <w:bCs/>
                <w:sz w:val="22"/>
                <w:szCs w:val="22"/>
              </w:rPr>
            </w:pPr>
            <w:r w:rsidRPr="00D83246">
              <w:rPr>
                <w:rFonts w:ascii="Times New Roman" w:hAnsi="Times New Roman" w:cs="Times New Roman"/>
                <w:b/>
                <w:bCs/>
                <w:sz w:val="22"/>
                <w:szCs w:val="22"/>
              </w:rPr>
              <w:t>15 (penkiolika) dienų</w:t>
            </w:r>
            <w:r w:rsidRPr="00D83246">
              <w:rPr>
                <w:rFonts w:ascii="Times New Roman" w:hAnsi="Times New Roman" w:cs="Times New Roman"/>
                <w:bCs/>
                <w:sz w:val="22"/>
                <w:szCs w:val="22"/>
              </w:rPr>
              <w:t xml:space="preserve"> nuo pirkimo dalyvio raštu pateikto prašymo gavimo dienos</w:t>
            </w:r>
          </w:p>
        </w:tc>
        <w:tc>
          <w:tcPr>
            <w:tcW w:w="2879" w:type="dxa"/>
            <w:shd w:val="clear" w:color="auto" w:fill="auto"/>
            <w:tcMar>
              <w:top w:w="0" w:type="dxa"/>
              <w:left w:w="108" w:type="dxa"/>
              <w:bottom w:w="0" w:type="dxa"/>
              <w:right w:w="108" w:type="dxa"/>
            </w:tcMar>
          </w:tcPr>
          <w:p w14:paraId="7E6D8C2D" w14:textId="77777777" w:rsidR="00F91D35" w:rsidRPr="00D83246" w:rsidRDefault="00F91D35" w:rsidP="00F91D35">
            <w:pPr>
              <w:pStyle w:val="tajtip"/>
              <w:shd w:val="clear" w:color="auto" w:fill="FFFFFF"/>
              <w:spacing w:before="0" w:beforeAutospacing="0" w:after="0" w:afterAutospacing="0"/>
              <w:ind w:firstLine="37"/>
              <w:jc w:val="both"/>
              <w:rPr>
                <w:sz w:val="22"/>
                <w:szCs w:val="22"/>
              </w:rPr>
            </w:pPr>
            <w:r w:rsidRPr="00D83246">
              <w:rPr>
                <w:i/>
                <w:iCs/>
                <w:sz w:val="22"/>
                <w:szCs w:val="22"/>
              </w:rPr>
              <w:t>Pirkimo dalyviui, kurio pasiūlymas nebuvo atmestas,</w:t>
            </w:r>
            <w:r w:rsidRPr="00D83246">
              <w:rPr>
                <w:sz w:val="22"/>
                <w:szCs w:val="22"/>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4BA79D19" w14:textId="77777777" w:rsidR="00F91D35" w:rsidRPr="00D83246" w:rsidRDefault="00F91D35" w:rsidP="00F91D35">
            <w:pPr>
              <w:pStyle w:val="tajtip"/>
              <w:shd w:val="clear" w:color="auto" w:fill="FFFFFF"/>
              <w:spacing w:before="0" w:beforeAutospacing="0" w:after="0" w:afterAutospacing="0"/>
              <w:ind w:firstLine="313"/>
              <w:jc w:val="both"/>
              <w:rPr>
                <w:sz w:val="22"/>
                <w:szCs w:val="22"/>
              </w:rPr>
            </w:pPr>
            <w:r w:rsidRPr="00D83246">
              <w:rPr>
                <w:rFonts w:cstheme="minorHAnsi"/>
                <w:i/>
                <w:iCs/>
                <w:color w:val="000000"/>
                <w:sz w:val="22"/>
                <w:szCs w:val="22"/>
              </w:rPr>
              <w:t>Pirkimo dalyviui, kurio pasiūlymas buvo atmestas</w:t>
            </w:r>
            <w:r w:rsidRPr="00D83246">
              <w:rPr>
                <w:rFonts w:cstheme="minorHAnsi"/>
                <w:color w:val="000000"/>
                <w:sz w:val="22"/>
                <w:szCs w:val="22"/>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F91D35" w:rsidRPr="00D83246" w14:paraId="160B1584" w14:textId="77777777" w:rsidTr="00710836">
        <w:trPr>
          <w:trHeight w:val="20"/>
        </w:trPr>
        <w:tc>
          <w:tcPr>
            <w:tcW w:w="536" w:type="dxa"/>
            <w:shd w:val="clear" w:color="auto" w:fill="auto"/>
            <w:tcMar>
              <w:top w:w="0" w:type="dxa"/>
              <w:left w:w="108" w:type="dxa"/>
              <w:bottom w:w="0" w:type="dxa"/>
              <w:right w:w="108" w:type="dxa"/>
            </w:tcMar>
          </w:tcPr>
          <w:p w14:paraId="2F16EEBC" w14:textId="77777777" w:rsidR="00F91D35" w:rsidRPr="00D83246" w:rsidRDefault="005004D2" w:rsidP="005004D2">
            <w:pPr>
              <w:spacing w:after="0" w:line="240" w:lineRule="auto"/>
              <w:rPr>
                <w:rFonts w:ascii="Times New Roman" w:hAnsi="Times New Roman" w:cs="Times New Roman"/>
                <w:bCs/>
              </w:rPr>
            </w:pPr>
            <w:r w:rsidRPr="00D83246">
              <w:rPr>
                <w:rFonts w:ascii="Times New Roman" w:hAnsi="Times New Roman" w:cs="Times New Roman"/>
                <w:bCs/>
              </w:rPr>
              <w:t>14.</w:t>
            </w:r>
          </w:p>
        </w:tc>
        <w:tc>
          <w:tcPr>
            <w:tcW w:w="2863" w:type="dxa"/>
            <w:shd w:val="clear" w:color="auto" w:fill="auto"/>
            <w:tcMar>
              <w:top w:w="0" w:type="dxa"/>
              <w:left w:w="108" w:type="dxa"/>
              <w:bottom w:w="0" w:type="dxa"/>
              <w:right w:w="108" w:type="dxa"/>
            </w:tcMar>
          </w:tcPr>
          <w:p w14:paraId="1DD17924" w14:textId="77777777" w:rsidR="00F91D35" w:rsidRPr="00D83246" w:rsidRDefault="00F91D35" w:rsidP="00F91D35">
            <w:pPr>
              <w:spacing w:after="0" w:line="240" w:lineRule="auto"/>
              <w:jc w:val="both"/>
              <w:rPr>
                <w:rFonts w:ascii="Times New Roman" w:hAnsi="Times New Roman" w:cs="Times New Roman"/>
                <w:bCs/>
                <w:sz w:val="22"/>
                <w:szCs w:val="22"/>
              </w:rPr>
            </w:pPr>
            <w:r w:rsidRPr="00D8324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83246">
              <w:rPr>
                <w:rFonts w:ascii="Times New Roman" w:hAnsi="Times New Roman" w:cs="Times New Roman"/>
                <w:bCs/>
                <w:sz w:val="22"/>
                <w:szCs w:val="22"/>
              </w:rPr>
              <w:t>ne vėliau kaip per</w:t>
            </w:r>
          </w:p>
        </w:tc>
        <w:tc>
          <w:tcPr>
            <w:tcW w:w="3260" w:type="dxa"/>
            <w:shd w:val="clear" w:color="auto" w:fill="auto"/>
            <w:tcMar>
              <w:top w:w="0" w:type="dxa"/>
              <w:left w:w="108" w:type="dxa"/>
              <w:bottom w:w="0" w:type="dxa"/>
              <w:right w:w="108" w:type="dxa"/>
            </w:tcMar>
          </w:tcPr>
          <w:p w14:paraId="08212190" w14:textId="77777777" w:rsidR="00F91D35" w:rsidRPr="00D83246" w:rsidRDefault="00F91D35" w:rsidP="00F91D35">
            <w:pPr>
              <w:spacing w:after="0" w:line="240" w:lineRule="auto"/>
              <w:jc w:val="both"/>
              <w:rPr>
                <w:rFonts w:ascii="Times New Roman" w:hAnsi="Times New Roman" w:cs="Times New Roman"/>
                <w:sz w:val="22"/>
                <w:szCs w:val="22"/>
              </w:rPr>
            </w:pPr>
            <w:r w:rsidRPr="00D83246">
              <w:rPr>
                <w:rFonts w:ascii="Times New Roman" w:hAnsi="Times New Roman" w:cs="Times New Roman"/>
                <w:b/>
                <w:bCs/>
                <w:sz w:val="22"/>
                <w:szCs w:val="22"/>
              </w:rPr>
              <w:t>5 (penkias) darbo dienas</w:t>
            </w:r>
            <w:r w:rsidRPr="00D83246">
              <w:rPr>
                <w:rFonts w:ascii="Times New Roman" w:hAnsi="Times New Roman" w:cs="Times New Roman"/>
                <w:sz w:val="22"/>
                <w:szCs w:val="22"/>
              </w:rPr>
              <w:t xml:space="preserve"> nuo </w:t>
            </w:r>
            <w:r w:rsidRPr="00D83246">
              <w:rPr>
                <w:rFonts w:ascii="Times New Roman" w:eastAsia="Arial" w:hAnsi="Times New Roman" w:cs="Times New Roman"/>
                <w:sz w:val="22"/>
                <w:szCs w:val="22"/>
              </w:rPr>
              <w:t>perkančiosios organizacijos</w:t>
            </w:r>
            <w:r w:rsidRPr="00D83246">
              <w:rPr>
                <w:rFonts w:ascii="Times New Roman" w:hAnsi="Times New Roman" w:cs="Times New Roman"/>
                <w:sz w:val="22"/>
                <w:szCs w:val="22"/>
              </w:rPr>
              <w:t xml:space="preserve"> pranešimo raštu apie jos priimtą sprendimą išsiuntimo tiekėjams dienos arba nuo paskelbimo apie </w:t>
            </w:r>
            <w:r w:rsidRPr="00D83246">
              <w:rPr>
                <w:rFonts w:ascii="Times New Roman" w:eastAsia="Arial" w:hAnsi="Times New Roman" w:cs="Times New Roman"/>
                <w:sz w:val="22"/>
                <w:szCs w:val="22"/>
              </w:rPr>
              <w:t>perkančiosios organizacijos</w:t>
            </w:r>
            <w:r w:rsidRPr="00D83246">
              <w:rPr>
                <w:rFonts w:ascii="Times New Roman" w:hAnsi="Times New Roman" w:cs="Times New Roman"/>
                <w:sz w:val="22"/>
                <w:szCs w:val="22"/>
              </w:rPr>
              <w:t xml:space="preserve"> priimtus sprendimus dienos, jei VPĮ nenumato reikalavimo raštu informuoti tiekėjus apie </w:t>
            </w:r>
            <w:r w:rsidRPr="00D83246">
              <w:rPr>
                <w:rFonts w:ascii="Times New Roman" w:eastAsia="Arial" w:hAnsi="Times New Roman" w:cs="Times New Roman"/>
                <w:sz w:val="22"/>
                <w:szCs w:val="22"/>
              </w:rPr>
              <w:t xml:space="preserve"> perkančiosios organizacijos</w:t>
            </w:r>
            <w:r w:rsidRPr="00D83246">
              <w:rPr>
                <w:rFonts w:ascii="Times New Roman" w:hAnsi="Times New Roman" w:cs="Times New Roman"/>
                <w:sz w:val="22"/>
                <w:szCs w:val="22"/>
              </w:rPr>
              <w:t xml:space="preserve"> priimtus sprendimus;</w:t>
            </w:r>
          </w:p>
          <w:p w14:paraId="7A114FB9" w14:textId="77777777" w:rsidR="00F91D35" w:rsidRPr="00D83246" w:rsidRDefault="00F91D35" w:rsidP="00F91D35">
            <w:pPr>
              <w:spacing w:after="0" w:line="240" w:lineRule="auto"/>
              <w:jc w:val="both"/>
              <w:rPr>
                <w:rFonts w:ascii="Times New Roman" w:hAnsi="Times New Roman" w:cs="Times New Roman"/>
                <w:sz w:val="22"/>
                <w:szCs w:val="22"/>
              </w:rPr>
            </w:pPr>
            <w:r w:rsidRPr="00D83246">
              <w:rPr>
                <w:rFonts w:ascii="Times New Roman" w:hAnsi="Times New Roman" w:cs="Times New Roman"/>
                <w:b/>
                <w:bCs/>
                <w:sz w:val="22"/>
                <w:szCs w:val="22"/>
              </w:rPr>
              <w:t>15 (penkiolika) dienų</w:t>
            </w:r>
            <w:r w:rsidRPr="00D83246">
              <w:rPr>
                <w:rFonts w:ascii="Times New Roman" w:hAnsi="Times New Roman" w:cs="Times New Roman"/>
                <w:sz w:val="22"/>
                <w:szCs w:val="22"/>
              </w:rPr>
              <w:t xml:space="preserve"> nuo pranešimo išsiuntimo tiekėjams dienos, jeigu šis pranešimas </w:t>
            </w:r>
            <w:r w:rsidRPr="00D83246">
              <w:rPr>
                <w:rFonts w:ascii="Times New Roman" w:hAnsi="Times New Roman" w:cs="Times New Roman"/>
                <w:sz w:val="22"/>
                <w:szCs w:val="22"/>
              </w:rPr>
              <w:lastRenderedPageBreak/>
              <w:t>nebuvo siunčiamas elektroninėmis priemonėmis.</w:t>
            </w:r>
          </w:p>
        </w:tc>
        <w:tc>
          <w:tcPr>
            <w:tcW w:w="2879" w:type="dxa"/>
            <w:shd w:val="clear" w:color="auto" w:fill="auto"/>
            <w:tcMar>
              <w:top w:w="0" w:type="dxa"/>
              <w:left w:w="108" w:type="dxa"/>
              <w:bottom w:w="0" w:type="dxa"/>
              <w:right w:w="108" w:type="dxa"/>
            </w:tcMar>
          </w:tcPr>
          <w:p w14:paraId="052C782D" w14:textId="77777777" w:rsidR="00F91D35" w:rsidRPr="00D83246" w:rsidRDefault="00F91D35" w:rsidP="00F91D35">
            <w:pPr>
              <w:spacing w:after="0" w:line="240" w:lineRule="auto"/>
              <w:jc w:val="both"/>
              <w:rPr>
                <w:rFonts w:ascii="Times New Roman" w:hAnsi="Times New Roman" w:cs="Times New Roman"/>
                <w:bCs/>
                <w:sz w:val="22"/>
                <w:szCs w:val="22"/>
              </w:rPr>
            </w:pPr>
            <w:r w:rsidRPr="00D83246">
              <w:rPr>
                <w:rFonts w:ascii="Times New Roman" w:hAnsi="Times New Roman" w:cs="Times New Roman"/>
                <w:sz w:val="22"/>
                <w:szCs w:val="22"/>
              </w:rPr>
              <w:lastRenderedPageBreak/>
              <w:t>Žr. bendrųjų pirkimo sąlygų 22 skyrių „</w:t>
            </w:r>
            <w:bookmarkStart w:id="50" w:name="_Toc132289539"/>
            <w:bookmarkStart w:id="51" w:name="_Hlk91498650"/>
            <w:r w:rsidRPr="00D83246">
              <w:rPr>
                <w:rFonts w:ascii="Times New Roman" w:hAnsi="Times New Roman" w:cs="Times New Roman"/>
                <w:i/>
                <w:sz w:val="22"/>
                <w:szCs w:val="22"/>
              </w:rPr>
              <w:t>Teisė ginčyti perkančiosios organizacijos veiksmus ar priimtus sprendimus</w:t>
            </w:r>
            <w:bookmarkEnd w:id="50"/>
            <w:bookmarkEnd w:id="51"/>
            <w:r w:rsidRPr="00D83246">
              <w:rPr>
                <w:rFonts w:ascii="Times New Roman" w:hAnsi="Times New Roman" w:cs="Times New Roman"/>
                <w:sz w:val="22"/>
                <w:szCs w:val="22"/>
              </w:rPr>
              <w:t>“</w:t>
            </w:r>
          </w:p>
        </w:tc>
      </w:tr>
      <w:tr w:rsidR="00F91D35" w:rsidRPr="00D83246" w14:paraId="3F85C6C0" w14:textId="77777777" w:rsidTr="00710836">
        <w:trPr>
          <w:trHeight w:val="20"/>
        </w:trPr>
        <w:tc>
          <w:tcPr>
            <w:tcW w:w="536" w:type="dxa"/>
            <w:shd w:val="clear" w:color="auto" w:fill="auto"/>
            <w:tcMar>
              <w:top w:w="0" w:type="dxa"/>
              <w:left w:w="108" w:type="dxa"/>
              <w:bottom w:w="0" w:type="dxa"/>
              <w:right w:w="108" w:type="dxa"/>
            </w:tcMar>
          </w:tcPr>
          <w:p w14:paraId="42452126" w14:textId="77777777" w:rsidR="00F91D35" w:rsidRPr="00D83246" w:rsidRDefault="005004D2" w:rsidP="005004D2">
            <w:pPr>
              <w:spacing w:after="0" w:line="240" w:lineRule="auto"/>
              <w:rPr>
                <w:rFonts w:ascii="Times New Roman" w:hAnsi="Times New Roman" w:cs="Times New Roman"/>
              </w:rPr>
            </w:pPr>
            <w:r w:rsidRPr="00D83246">
              <w:rPr>
                <w:rFonts w:ascii="Times New Roman" w:hAnsi="Times New Roman" w:cs="Times New Roman"/>
              </w:rPr>
              <w:t>15.</w:t>
            </w:r>
          </w:p>
        </w:tc>
        <w:tc>
          <w:tcPr>
            <w:tcW w:w="2863" w:type="dxa"/>
            <w:shd w:val="clear" w:color="auto" w:fill="auto"/>
            <w:tcMar>
              <w:top w:w="0" w:type="dxa"/>
              <w:left w:w="108" w:type="dxa"/>
              <w:bottom w:w="0" w:type="dxa"/>
              <w:right w:w="108" w:type="dxa"/>
            </w:tcMar>
          </w:tcPr>
          <w:p w14:paraId="7115917C" w14:textId="77777777" w:rsidR="00F91D35" w:rsidRPr="00D83246" w:rsidRDefault="00F91D35" w:rsidP="00F91D35">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shd w:val="clear" w:color="auto" w:fill="auto"/>
            <w:tcMar>
              <w:top w:w="0" w:type="dxa"/>
              <w:left w:w="108" w:type="dxa"/>
              <w:bottom w:w="0" w:type="dxa"/>
              <w:right w:w="108" w:type="dxa"/>
            </w:tcMar>
          </w:tcPr>
          <w:p w14:paraId="637B245A" w14:textId="77777777" w:rsidR="00F91D35" w:rsidRPr="00D83246" w:rsidRDefault="00F91D35" w:rsidP="00F91D35">
            <w:pPr>
              <w:spacing w:after="0" w:line="240" w:lineRule="auto"/>
              <w:jc w:val="both"/>
              <w:rPr>
                <w:rFonts w:ascii="Times New Roman" w:hAnsi="Times New Roman" w:cs="Times New Roman"/>
                <w:sz w:val="22"/>
                <w:szCs w:val="22"/>
              </w:rPr>
            </w:pPr>
            <w:r w:rsidRPr="00D83246">
              <w:rPr>
                <w:rFonts w:ascii="Times New Roman" w:hAnsi="Times New Roman" w:cs="Times New Roman"/>
                <w:b/>
                <w:sz w:val="22"/>
                <w:szCs w:val="22"/>
              </w:rPr>
              <w:t>6 (šešias) darbo dienas</w:t>
            </w:r>
            <w:r w:rsidRPr="00D83246">
              <w:rPr>
                <w:rFonts w:ascii="Times New Roman" w:hAnsi="Times New Roman" w:cs="Times New Roman"/>
                <w:sz w:val="22"/>
                <w:szCs w:val="22"/>
              </w:rPr>
              <w:t xml:space="preserve"> nuo pretenzijos gavimo dienos</w:t>
            </w:r>
          </w:p>
        </w:tc>
        <w:tc>
          <w:tcPr>
            <w:tcW w:w="2879" w:type="dxa"/>
            <w:shd w:val="clear" w:color="auto" w:fill="auto"/>
            <w:tcMar>
              <w:top w:w="0" w:type="dxa"/>
              <w:left w:w="108" w:type="dxa"/>
              <w:bottom w:w="0" w:type="dxa"/>
              <w:right w:w="108" w:type="dxa"/>
            </w:tcMar>
          </w:tcPr>
          <w:p w14:paraId="062E7687" w14:textId="77777777" w:rsidR="00F91D35" w:rsidRPr="00D83246" w:rsidRDefault="00F91D35" w:rsidP="00F91D35">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Žr. bendrųjų pirkimo sąlygų 22 skyrių „</w:t>
            </w:r>
            <w:r w:rsidRPr="00D83246">
              <w:rPr>
                <w:rFonts w:ascii="Times New Roman" w:hAnsi="Times New Roman" w:cs="Times New Roman"/>
                <w:i/>
                <w:sz w:val="22"/>
                <w:szCs w:val="22"/>
              </w:rPr>
              <w:t>Teisė ginčyti perkančiosios organizacijos veiksmus ar priimtus sprendimus</w:t>
            </w:r>
            <w:r w:rsidRPr="00D83246">
              <w:rPr>
                <w:rFonts w:ascii="Times New Roman" w:hAnsi="Times New Roman" w:cs="Times New Roman"/>
                <w:sz w:val="22"/>
                <w:szCs w:val="22"/>
              </w:rPr>
              <w:t>“</w:t>
            </w:r>
          </w:p>
        </w:tc>
      </w:tr>
      <w:tr w:rsidR="00F91D35" w:rsidRPr="00D83246" w14:paraId="6F0FEF6A" w14:textId="77777777" w:rsidTr="00710836">
        <w:trPr>
          <w:trHeight w:val="20"/>
        </w:trPr>
        <w:tc>
          <w:tcPr>
            <w:tcW w:w="536" w:type="dxa"/>
            <w:shd w:val="clear" w:color="auto" w:fill="auto"/>
            <w:tcMar>
              <w:top w:w="0" w:type="dxa"/>
              <w:left w:w="108" w:type="dxa"/>
              <w:bottom w:w="0" w:type="dxa"/>
              <w:right w:w="108" w:type="dxa"/>
            </w:tcMar>
          </w:tcPr>
          <w:p w14:paraId="0A2685F3" w14:textId="77777777" w:rsidR="00F91D35" w:rsidRPr="00D83246" w:rsidRDefault="005004D2" w:rsidP="005004D2">
            <w:pPr>
              <w:spacing w:after="0" w:line="240" w:lineRule="auto"/>
              <w:rPr>
                <w:rFonts w:ascii="Times New Roman" w:hAnsi="Times New Roman" w:cs="Times New Roman"/>
                <w:bCs/>
              </w:rPr>
            </w:pPr>
            <w:r w:rsidRPr="00D83246">
              <w:rPr>
                <w:rFonts w:ascii="Times New Roman" w:hAnsi="Times New Roman" w:cs="Times New Roman"/>
                <w:bCs/>
              </w:rPr>
              <w:t>16.</w:t>
            </w:r>
          </w:p>
        </w:tc>
        <w:tc>
          <w:tcPr>
            <w:tcW w:w="2863" w:type="dxa"/>
            <w:shd w:val="clear" w:color="auto" w:fill="auto"/>
            <w:tcMar>
              <w:top w:w="0" w:type="dxa"/>
              <w:left w:w="108" w:type="dxa"/>
              <w:bottom w:w="0" w:type="dxa"/>
              <w:right w:w="108" w:type="dxa"/>
            </w:tcMar>
          </w:tcPr>
          <w:p w14:paraId="02ED78B9" w14:textId="77777777" w:rsidR="00F91D35" w:rsidRPr="00D83246" w:rsidRDefault="00F91D35" w:rsidP="00F91D35">
            <w:pPr>
              <w:spacing w:after="0" w:line="240" w:lineRule="auto"/>
              <w:jc w:val="both"/>
              <w:rPr>
                <w:rFonts w:ascii="Times New Roman" w:hAnsi="Times New Roman" w:cs="Times New Roman"/>
                <w:bCs/>
                <w:sz w:val="22"/>
                <w:szCs w:val="22"/>
              </w:rPr>
            </w:pPr>
            <w:r w:rsidRPr="00D8324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83246">
              <w:rPr>
                <w:rFonts w:ascii="Times New Roman" w:hAnsi="Times New Roman" w:cs="Times New Roman"/>
                <w:bCs/>
                <w:sz w:val="22"/>
                <w:szCs w:val="22"/>
              </w:rPr>
              <w:t xml:space="preserve"> (išskyrus ieškinį dėl sutarties pripažinimo negaliojančia) </w:t>
            </w:r>
          </w:p>
        </w:tc>
        <w:tc>
          <w:tcPr>
            <w:tcW w:w="3260" w:type="dxa"/>
            <w:shd w:val="clear" w:color="auto" w:fill="auto"/>
            <w:tcMar>
              <w:top w:w="0" w:type="dxa"/>
              <w:left w:w="108" w:type="dxa"/>
              <w:bottom w:w="0" w:type="dxa"/>
              <w:right w:w="108" w:type="dxa"/>
            </w:tcMar>
          </w:tcPr>
          <w:p w14:paraId="6B3D0295" w14:textId="77777777" w:rsidR="00F91D35" w:rsidRPr="00D83246" w:rsidRDefault="00F91D35" w:rsidP="00F91D35">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 xml:space="preserve">per </w:t>
            </w:r>
            <w:r w:rsidRPr="00D83246">
              <w:rPr>
                <w:rFonts w:ascii="Times New Roman" w:hAnsi="Times New Roman" w:cs="Times New Roman"/>
                <w:b/>
                <w:sz w:val="22"/>
                <w:szCs w:val="22"/>
              </w:rPr>
              <w:t>15 (penkiolika) dienų</w:t>
            </w:r>
            <w:r w:rsidRPr="00D83246">
              <w:rPr>
                <w:rFonts w:ascii="Times New Roman" w:hAnsi="Times New Roman" w:cs="Times New Roman"/>
                <w:sz w:val="22"/>
                <w:szCs w:val="22"/>
              </w:rPr>
              <w:t xml:space="preserve"> nuo dienos, kurią perkančioji organizacija turėjo raštu pranešti apie priimtą sprendimą pretenziją pateikusiam tiekėjui, suinteresuotiems pirkimo dalyviams.</w:t>
            </w:r>
          </w:p>
        </w:tc>
        <w:tc>
          <w:tcPr>
            <w:tcW w:w="2879" w:type="dxa"/>
            <w:shd w:val="clear" w:color="auto" w:fill="auto"/>
            <w:tcMar>
              <w:top w:w="0" w:type="dxa"/>
              <w:left w:w="108" w:type="dxa"/>
              <w:bottom w:w="0" w:type="dxa"/>
              <w:right w:w="108" w:type="dxa"/>
            </w:tcMar>
          </w:tcPr>
          <w:p w14:paraId="1E9902DF" w14:textId="77777777" w:rsidR="00F91D35" w:rsidRPr="00D83246" w:rsidRDefault="00F91D35" w:rsidP="00F91D35">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Žr. bendrųjų pirkimo sąlygų 22 skyrių „</w:t>
            </w:r>
            <w:r w:rsidRPr="00D83246">
              <w:rPr>
                <w:rFonts w:ascii="Times New Roman" w:hAnsi="Times New Roman" w:cs="Times New Roman"/>
                <w:i/>
                <w:sz w:val="22"/>
                <w:szCs w:val="22"/>
              </w:rPr>
              <w:t>Teisė ginčyti perkančiosios organizacijos veiksmus ar priimtus sprendimus</w:t>
            </w:r>
            <w:r w:rsidRPr="00D83246">
              <w:rPr>
                <w:rFonts w:ascii="Times New Roman" w:hAnsi="Times New Roman" w:cs="Times New Roman"/>
                <w:sz w:val="22"/>
                <w:szCs w:val="22"/>
              </w:rPr>
              <w:t>“</w:t>
            </w:r>
          </w:p>
        </w:tc>
      </w:tr>
      <w:tr w:rsidR="00F91D35" w:rsidRPr="00D83246" w14:paraId="3E353D1A" w14:textId="77777777" w:rsidTr="00710836">
        <w:trPr>
          <w:trHeight w:val="20"/>
        </w:trPr>
        <w:tc>
          <w:tcPr>
            <w:tcW w:w="536" w:type="dxa"/>
            <w:shd w:val="clear" w:color="auto" w:fill="auto"/>
            <w:tcMar>
              <w:top w:w="0" w:type="dxa"/>
              <w:left w:w="108" w:type="dxa"/>
              <w:bottom w:w="0" w:type="dxa"/>
              <w:right w:w="108" w:type="dxa"/>
            </w:tcMar>
          </w:tcPr>
          <w:p w14:paraId="51609D82" w14:textId="77777777" w:rsidR="00F91D35" w:rsidRPr="00D83246" w:rsidRDefault="005004D2" w:rsidP="005004D2">
            <w:pPr>
              <w:spacing w:after="0" w:line="240" w:lineRule="auto"/>
              <w:rPr>
                <w:rFonts w:ascii="Times New Roman" w:hAnsi="Times New Roman" w:cs="Times New Roman"/>
              </w:rPr>
            </w:pPr>
            <w:r w:rsidRPr="00D83246">
              <w:rPr>
                <w:rFonts w:ascii="Times New Roman" w:hAnsi="Times New Roman" w:cs="Times New Roman"/>
              </w:rPr>
              <w:t>17.</w:t>
            </w:r>
          </w:p>
        </w:tc>
        <w:tc>
          <w:tcPr>
            <w:tcW w:w="2863" w:type="dxa"/>
            <w:shd w:val="clear" w:color="auto" w:fill="auto"/>
            <w:tcMar>
              <w:top w:w="0" w:type="dxa"/>
              <w:left w:w="108" w:type="dxa"/>
              <w:bottom w:w="0" w:type="dxa"/>
              <w:right w:w="108" w:type="dxa"/>
            </w:tcMar>
          </w:tcPr>
          <w:p w14:paraId="02876291" w14:textId="77777777" w:rsidR="00F91D35" w:rsidRPr="00D83246" w:rsidRDefault="00F91D35" w:rsidP="00F91D35">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Perkančioji organizacija negali sudaryti sutarties anksčiau kaip po</w:t>
            </w:r>
          </w:p>
        </w:tc>
        <w:tc>
          <w:tcPr>
            <w:tcW w:w="3260" w:type="dxa"/>
            <w:shd w:val="clear" w:color="auto" w:fill="auto"/>
            <w:tcMar>
              <w:top w:w="0" w:type="dxa"/>
              <w:left w:w="108" w:type="dxa"/>
              <w:bottom w:w="0" w:type="dxa"/>
              <w:right w:w="108" w:type="dxa"/>
            </w:tcMar>
          </w:tcPr>
          <w:p w14:paraId="1EDCFC17" w14:textId="77777777" w:rsidR="00F91D35" w:rsidRPr="00D83246" w:rsidRDefault="00F91D35" w:rsidP="00F91D35">
            <w:pPr>
              <w:spacing w:after="0" w:line="240" w:lineRule="auto"/>
              <w:jc w:val="both"/>
              <w:rPr>
                <w:rFonts w:ascii="Times New Roman" w:hAnsi="Times New Roman" w:cs="Times New Roman"/>
                <w:sz w:val="22"/>
                <w:szCs w:val="22"/>
              </w:rPr>
            </w:pPr>
            <w:r w:rsidRPr="00D83246">
              <w:rPr>
                <w:rFonts w:ascii="Times New Roman" w:hAnsi="Times New Roman" w:cs="Times New Roman"/>
                <w:b/>
                <w:bCs/>
                <w:sz w:val="22"/>
                <w:szCs w:val="22"/>
              </w:rPr>
              <w:t>5 (penkių) darbo dienų</w:t>
            </w:r>
            <w:r w:rsidRPr="00D83246">
              <w:rPr>
                <w:rFonts w:ascii="Times New Roman" w:hAnsi="Times New Roman" w:cs="Times New Roman"/>
                <w:bCs/>
                <w:sz w:val="22"/>
                <w:szCs w:val="22"/>
              </w:rPr>
              <w:t>,</w:t>
            </w:r>
            <w:r w:rsidRPr="00D83246">
              <w:rPr>
                <w:rFonts w:ascii="Times New Roman" w:hAnsi="Times New Roman" w:cs="Times New Roman"/>
                <w:sz w:val="22"/>
                <w:szCs w:val="22"/>
              </w:rPr>
              <w:t xml:space="preserve"> nuo pranešimo apie sprendimą sudaryti sutartį (o jei buv</w:t>
            </w:r>
            <w:r w:rsidR="007274D4" w:rsidRPr="00D83246">
              <w:rPr>
                <w:rFonts w:ascii="Times New Roman" w:hAnsi="Times New Roman" w:cs="Times New Roman"/>
                <w:sz w:val="22"/>
                <w:szCs w:val="22"/>
              </w:rPr>
              <w:t>o</w:t>
            </w:r>
            <w:r w:rsidRPr="00D83246">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w:t>
            </w:r>
            <w:r w:rsidRPr="00D83246">
              <w:rPr>
                <w:rFonts w:ascii="Times New Roman" w:hAnsi="Times New Roman" w:cs="Times New Roman"/>
                <w:b/>
                <w:bCs/>
                <w:sz w:val="22"/>
                <w:szCs w:val="22"/>
              </w:rPr>
              <w:t>po 15 (penkiolikos) dienų.</w:t>
            </w:r>
          </w:p>
        </w:tc>
        <w:tc>
          <w:tcPr>
            <w:tcW w:w="2879" w:type="dxa"/>
            <w:shd w:val="clear" w:color="auto" w:fill="auto"/>
            <w:tcMar>
              <w:top w:w="0" w:type="dxa"/>
              <w:left w:w="108" w:type="dxa"/>
              <w:bottom w:w="0" w:type="dxa"/>
              <w:right w:w="108" w:type="dxa"/>
            </w:tcMar>
          </w:tcPr>
          <w:p w14:paraId="1EBFC6AA" w14:textId="77777777" w:rsidR="00F91D35" w:rsidRPr="00D83246" w:rsidRDefault="002535C2" w:rsidP="00F91D35">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Žr. bendrųjų pirkimo sąlygų 21 skyrių „</w:t>
            </w:r>
            <w:bookmarkStart w:id="52" w:name="_Toc132289538"/>
            <w:bookmarkStart w:id="53" w:name="_Toc48053182"/>
            <w:r w:rsidRPr="00D83246">
              <w:rPr>
                <w:rFonts w:ascii="Times New Roman" w:hAnsi="Times New Roman" w:cs="Times New Roman"/>
                <w:i/>
                <w:sz w:val="22"/>
                <w:szCs w:val="22"/>
              </w:rPr>
              <w:t>Sutarties sudarymas</w:t>
            </w:r>
            <w:bookmarkEnd w:id="52"/>
            <w:bookmarkEnd w:id="53"/>
            <w:r w:rsidRPr="00D83246">
              <w:rPr>
                <w:rFonts w:ascii="Times New Roman" w:hAnsi="Times New Roman" w:cs="Times New Roman"/>
                <w:sz w:val="22"/>
                <w:szCs w:val="22"/>
              </w:rPr>
              <w:t>“</w:t>
            </w:r>
          </w:p>
        </w:tc>
      </w:tr>
      <w:tr w:rsidR="00F91D35" w:rsidRPr="00D83246" w14:paraId="07DC5D44" w14:textId="77777777" w:rsidTr="00710836">
        <w:trPr>
          <w:trHeight w:val="20"/>
        </w:trPr>
        <w:tc>
          <w:tcPr>
            <w:tcW w:w="536" w:type="dxa"/>
            <w:shd w:val="clear" w:color="auto" w:fill="auto"/>
            <w:tcMar>
              <w:top w:w="0" w:type="dxa"/>
              <w:left w:w="108" w:type="dxa"/>
              <w:bottom w:w="0" w:type="dxa"/>
              <w:right w:w="108" w:type="dxa"/>
            </w:tcMar>
          </w:tcPr>
          <w:p w14:paraId="1B75E404" w14:textId="77777777" w:rsidR="00F91D35" w:rsidRPr="00D83246" w:rsidRDefault="005004D2" w:rsidP="005004D2">
            <w:pPr>
              <w:spacing w:after="0" w:line="240" w:lineRule="auto"/>
              <w:rPr>
                <w:rFonts w:ascii="Times New Roman" w:hAnsi="Times New Roman" w:cs="Times New Roman"/>
              </w:rPr>
            </w:pPr>
            <w:r w:rsidRPr="00D83246">
              <w:rPr>
                <w:rFonts w:ascii="Times New Roman" w:hAnsi="Times New Roman" w:cs="Times New Roman"/>
              </w:rPr>
              <w:t>18.</w:t>
            </w:r>
          </w:p>
        </w:tc>
        <w:tc>
          <w:tcPr>
            <w:tcW w:w="2863" w:type="dxa"/>
            <w:shd w:val="clear" w:color="auto" w:fill="auto"/>
            <w:tcMar>
              <w:top w:w="0" w:type="dxa"/>
              <w:left w:w="108" w:type="dxa"/>
              <w:bottom w:w="0" w:type="dxa"/>
              <w:right w:w="108" w:type="dxa"/>
            </w:tcMar>
          </w:tcPr>
          <w:p w14:paraId="14B93191" w14:textId="77777777" w:rsidR="00F91D35" w:rsidRPr="00D83246" w:rsidRDefault="00F91D35" w:rsidP="00F91D35">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 xml:space="preserve">Jeigu </w:t>
            </w:r>
            <w:r w:rsidRPr="00D83246">
              <w:rPr>
                <w:rFonts w:ascii="Times New Roman" w:hAnsi="Times New Roman" w:cs="Times New Roman"/>
                <w:iCs/>
                <w:sz w:val="22"/>
                <w:szCs w:val="22"/>
              </w:rPr>
              <w:t>suinteresuotas dalyvis paprašys perkančiosios organizacijos pateikti laimėjusį pasiūlymą</w:t>
            </w:r>
          </w:p>
        </w:tc>
        <w:tc>
          <w:tcPr>
            <w:tcW w:w="3260" w:type="dxa"/>
            <w:shd w:val="clear" w:color="auto" w:fill="auto"/>
            <w:tcMar>
              <w:top w:w="0" w:type="dxa"/>
              <w:left w:w="108" w:type="dxa"/>
              <w:bottom w:w="0" w:type="dxa"/>
              <w:right w:w="108" w:type="dxa"/>
            </w:tcMar>
          </w:tcPr>
          <w:p w14:paraId="1FAF3F6D" w14:textId="77777777" w:rsidR="00F91D35" w:rsidRPr="00D83246" w:rsidRDefault="007E76D7" w:rsidP="00F91D35">
            <w:pPr>
              <w:spacing w:after="0" w:line="240" w:lineRule="auto"/>
              <w:jc w:val="both"/>
              <w:rPr>
                <w:rFonts w:ascii="Times New Roman" w:hAnsi="Times New Roman" w:cs="Times New Roman"/>
                <w:color w:val="FF0000"/>
                <w:sz w:val="22"/>
                <w:szCs w:val="22"/>
              </w:rPr>
            </w:pPr>
            <w:r w:rsidRPr="00D83246">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79" w:type="dxa"/>
            <w:shd w:val="clear" w:color="auto" w:fill="auto"/>
            <w:tcMar>
              <w:top w:w="0" w:type="dxa"/>
              <w:left w:w="108" w:type="dxa"/>
              <w:bottom w:w="0" w:type="dxa"/>
              <w:right w:w="108" w:type="dxa"/>
            </w:tcMar>
          </w:tcPr>
          <w:p w14:paraId="2120F178" w14:textId="77777777" w:rsidR="00F91D35" w:rsidRPr="00D83246" w:rsidRDefault="00F91D35" w:rsidP="00F91D35">
            <w:pPr>
              <w:spacing w:after="0" w:line="240" w:lineRule="auto"/>
              <w:jc w:val="both"/>
              <w:rPr>
                <w:rFonts w:ascii="Times New Roman" w:hAnsi="Times New Roman" w:cs="Times New Roman"/>
                <w:sz w:val="22"/>
                <w:szCs w:val="22"/>
              </w:rPr>
            </w:pPr>
          </w:p>
        </w:tc>
      </w:tr>
    </w:tbl>
    <w:p w14:paraId="2BF2B6EC" w14:textId="77777777" w:rsidR="00B83FD5" w:rsidRPr="00D83246" w:rsidRDefault="00B83FD5" w:rsidP="00B83FD5">
      <w:pPr>
        <w:tabs>
          <w:tab w:val="left" w:pos="2977"/>
        </w:tabs>
        <w:spacing w:after="120" w:line="20" w:lineRule="atLeast"/>
        <w:jc w:val="center"/>
        <w:rPr>
          <w:rFonts w:eastAsia="Calibri" w:cstheme="minorHAnsi"/>
        </w:rPr>
      </w:pPr>
    </w:p>
    <w:p w14:paraId="19603E93" w14:textId="77777777" w:rsidR="00B83FD5" w:rsidRPr="00D83246" w:rsidRDefault="00B83FD5" w:rsidP="00B83FD5">
      <w:pPr>
        <w:rPr>
          <w:rFonts w:eastAsia="Calibri" w:cstheme="minorHAnsi"/>
        </w:rPr>
      </w:pPr>
      <w:r w:rsidRPr="00D83246">
        <w:rPr>
          <w:rFonts w:eastAsia="Calibri" w:cstheme="minorHAnsi"/>
        </w:rPr>
        <w:br w:type="page"/>
      </w:r>
    </w:p>
    <w:p w14:paraId="1C4D41C8" w14:textId="77777777" w:rsidR="00B83FD5" w:rsidRPr="00D83246" w:rsidRDefault="000215D6" w:rsidP="000215D6">
      <w:pPr>
        <w:pStyle w:val="Heading1"/>
        <w:jc w:val="right"/>
        <w:rPr>
          <w:rFonts w:asciiTheme="minorHAnsi" w:hAnsiTheme="minorHAnsi" w:cstheme="minorHAnsi"/>
          <w:sz w:val="21"/>
          <w:szCs w:val="21"/>
        </w:rPr>
      </w:pPr>
      <w:bookmarkStart w:id="54" w:name="_Ref38539939"/>
      <w:bookmarkStart w:id="55" w:name="_Ref38541068"/>
      <w:bookmarkStart w:id="56" w:name="_Ref38885053"/>
      <w:bookmarkStart w:id="57" w:name="_Ref38899023"/>
      <w:bookmarkStart w:id="58" w:name="_Toc196476279"/>
      <w:r w:rsidRPr="00D83246">
        <w:rPr>
          <w:rFonts w:ascii="Times New Roman" w:eastAsia="Calibri" w:hAnsi="Times New Roman" w:cs="Times New Roman"/>
          <w:color w:val="0070C0"/>
          <w:sz w:val="22"/>
          <w:szCs w:val="22"/>
        </w:rPr>
        <w:lastRenderedPageBreak/>
        <w:t>Pirkimo sąlygų 2 priedas „Techninė specifikacija“</w:t>
      </w:r>
      <w:bookmarkEnd w:id="54"/>
      <w:bookmarkEnd w:id="55"/>
      <w:bookmarkEnd w:id="56"/>
      <w:bookmarkEnd w:id="57"/>
      <w:bookmarkEnd w:id="58"/>
    </w:p>
    <w:p w14:paraId="6765F65B" w14:textId="77777777" w:rsidR="00B62172" w:rsidRPr="00D83246" w:rsidRDefault="00B62172" w:rsidP="00B62172">
      <w:pPr>
        <w:spacing w:after="0"/>
        <w:ind w:firstLine="652"/>
        <w:jc w:val="both"/>
        <w:rPr>
          <w:rFonts w:ascii="Times New Roman" w:hAnsi="Times New Roman" w:cs="Times New Roman"/>
          <w:sz w:val="24"/>
          <w:szCs w:val="24"/>
        </w:rPr>
      </w:pPr>
      <w:bookmarkStart w:id="59" w:name="_Hlk195297306"/>
      <w:bookmarkStart w:id="60" w:name="_Hlk136860407"/>
    </w:p>
    <w:p w14:paraId="756AE62E" w14:textId="77777777" w:rsidR="00AE0F04" w:rsidRPr="00D83246" w:rsidRDefault="00AE0F04" w:rsidP="00AE0F04">
      <w:pPr>
        <w:spacing w:after="0" w:line="240" w:lineRule="auto"/>
        <w:jc w:val="center"/>
        <w:rPr>
          <w:rFonts w:ascii="Times New Roman" w:eastAsia="Times New Roman" w:hAnsi="Times New Roman" w:cs="Times New Roman"/>
          <w:b/>
          <w:sz w:val="22"/>
          <w:szCs w:val="22"/>
        </w:rPr>
      </w:pPr>
      <w:r w:rsidRPr="00D83246">
        <w:rPr>
          <w:rFonts w:ascii="Times New Roman" w:eastAsia="Times New Roman" w:hAnsi="Times New Roman" w:cs="Times New Roman"/>
          <w:b/>
          <w:sz w:val="22"/>
          <w:szCs w:val="22"/>
        </w:rPr>
        <w:t>TECHNINĖ SPECIFIKACIJA</w:t>
      </w:r>
    </w:p>
    <w:p w14:paraId="210D649B" w14:textId="77777777" w:rsidR="00AE0F04" w:rsidRPr="00D83246" w:rsidRDefault="00AE0F04" w:rsidP="00AE0F04">
      <w:pPr>
        <w:spacing w:after="0" w:line="240" w:lineRule="auto"/>
        <w:jc w:val="center"/>
        <w:rPr>
          <w:rFonts w:ascii="Times New Roman" w:eastAsia="Times New Roman" w:hAnsi="Times New Roman" w:cs="Times New Roman"/>
          <w:b/>
          <w:sz w:val="22"/>
          <w:szCs w:val="22"/>
        </w:rPr>
      </w:pPr>
    </w:p>
    <w:p w14:paraId="19D94562" w14:textId="77777777" w:rsidR="00AE0F04" w:rsidRPr="00D83246" w:rsidRDefault="00AE0F04" w:rsidP="00AE0F04">
      <w:pPr>
        <w:spacing w:after="0"/>
        <w:ind w:firstLine="652"/>
        <w:jc w:val="center"/>
        <w:rPr>
          <w:rFonts w:ascii="Times New Roman" w:eastAsia="Times New Roman" w:hAnsi="Times New Roman" w:cs="Times New Roman"/>
          <w:b/>
          <w:bCs/>
          <w:sz w:val="22"/>
          <w:szCs w:val="22"/>
        </w:rPr>
      </w:pPr>
      <w:r w:rsidRPr="00D83246">
        <w:rPr>
          <w:rFonts w:ascii="Times New Roman" w:eastAsia="Times New Roman" w:hAnsi="Times New Roman" w:cs="Times New Roman"/>
          <w:b/>
          <w:bCs/>
          <w:sz w:val="22"/>
          <w:szCs w:val="22"/>
        </w:rPr>
        <w:t>MOKSLO PASKIRTIES PASTATO (UNIK. NR. 1996-0005-7038), KAUNAS,</w:t>
      </w:r>
    </w:p>
    <w:p w14:paraId="3F47877C" w14:textId="77777777" w:rsidR="00AE0F04" w:rsidRPr="00D83246" w:rsidRDefault="00AE0F04" w:rsidP="00AE0F04">
      <w:pPr>
        <w:spacing w:after="0"/>
        <w:ind w:firstLine="652"/>
        <w:jc w:val="center"/>
        <w:rPr>
          <w:rFonts w:ascii="Times New Roman" w:eastAsia="Times New Roman" w:hAnsi="Times New Roman" w:cs="Times New Roman"/>
          <w:b/>
          <w:bCs/>
          <w:sz w:val="22"/>
          <w:szCs w:val="22"/>
        </w:rPr>
      </w:pPr>
      <w:r w:rsidRPr="00D83246">
        <w:rPr>
          <w:rFonts w:ascii="Times New Roman" w:eastAsia="Times New Roman" w:hAnsi="Times New Roman" w:cs="Times New Roman"/>
          <w:b/>
          <w:bCs/>
          <w:sz w:val="22"/>
          <w:szCs w:val="22"/>
        </w:rPr>
        <w:t>TUNELIO G. 60, KAPITALINIO REMONTO DARBAI</w:t>
      </w:r>
    </w:p>
    <w:p w14:paraId="36257371" w14:textId="77777777" w:rsidR="00AE0F04" w:rsidRPr="00D83246" w:rsidRDefault="00AE0F04" w:rsidP="00AE0F04">
      <w:pPr>
        <w:spacing w:after="0"/>
        <w:ind w:firstLine="652"/>
        <w:jc w:val="center"/>
        <w:rPr>
          <w:rFonts w:ascii="Times New Roman" w:eastAsia="Times New Roman" w:hAnsi="Times New Roman" w:cs="Times New Roman"/>
          <w:sz w:val="22"/>
          <w:szCs w:val="22"/>
        </w:rPr>
      </w:pPr>
    </w:p>
    <w:p w14:paraId="55CA9642" w14:textId="77777777" w:rsidR="00AE0F04" w:rsidRPr="00D83246" w:rsidRDefault="00AE0F04" w:rsidP="00F22FE8">
      <w:pPr>
        <w:spacing w:after="0"/>
        <w:rPr>
          <w:rFonts w:ascii="Times New Roman" w:eastAsia="Times New Roman" w:hAnsi="Times New Roman" w:cs="Times New Roman"/>
          <w:sz w:val="22"/>
          <w:szCs w:val="22"/>
        </w:rPr>
      </w:pPr>
    </w:p>
    <w:tbl>
      <w:tblPr>
        <w:tblStyle w:val="TableGrid"/>
        <w:tblW w:w="9781" w:type="dxa"/>
        <w:tblInd w:w="-5" w:type="dxa"/>
        <w:tblLook w:val="04A0" w:firstRow="1" w:lastRow="0" w:firstColumn="1" w:lastColumn="0" w:noHBand="0" w:noVBand="1"/>
      </w:tblPr>
      <w:tblGrid>
        <w:gridCol w:w="2694"/>
        <w:gridCol w:w="7087"/>
      </w:tblGrid>
      <w:tr w:rsidR="00AE0F04" w:rsidRPr="00D83246" w14:paraId="2A980399" w14:textId="77777777" w:rsidTr="00F22FE8">
        <w:trPr>
          <w:trHeight w:val="373"/>
        </w:trPr>
        <w:tc>
          <w:tcPr>
            <w:tcW w:w="9781" w:type="dxa"/>
            <w:gridSpan w:val="2"/>
          </w:tcPr>
          <w:p w14:paraId="57F34482" w14:textId="77777777" w:rsidR="00AE0F04" w:rsidRPr="00D83246" w:rsidRDefault="00AE0F04" w:rsidP="00AE0F04">
            <w:pPr>
              <w:jc w:val="center"/>
              <w:rPr>
                <w:rFonts w:eastAsia="Times New Roman" w:hAnsi="Times New Roman" w:cs="Times New Roman"/>
                <w:sz w:val="22"/>
                <w:szCs w:val="22"/>
              </w:rPr>
            </w:pPr>
            <w:r w:rsidRPr="00D83246">
              <w:rPr>
                <w:rFonts w:eastAsia="Times New Roman" w:hAnsi="Times New Roman" w:cs="Times New Roman"/>
                <w:b/>
                <w:bCs/>
                <w:sz w:val="22"/>
                <w:szCs w:val="22"/>
              </w:rPr>
              <w:t>Bendra informacija</w:t>
            </w:r>
          </w:p>
        </w:tc>
      </w:tr>
      <w:tr w:rsidR="00AE0F04" w:rsidRPr="00D83246" w14:paraId="467AD221" w14:textId="77777777" w:rsidTr="00F22FE8">
        <w:trPr>
          <w:trHeight w:val="373"/>
        </w:trPr>
        <w:tc>
          <w:tcPr>
            <w:tcW w:w="2694" w:type="dxa"/>
          </w:tcPr>
          <w:p w14:paraId="24CECC4A" w14:textId="77777777" w:rsidR="00AE0F04" w:rsidRPr="00D83246" w:rsidRDefault="00AE0F04" w:rsidP="00071708">
            <w:pPr>
              <w:jc w:val="both"/>
              <w:rPr>
                <w:rFonts w:eastAsia="Times New Roman" w:hAnsi="Times New Roman" w:cs="Times New Roman"/>
                <w:b/>
                <w:bCs/>
                <w:sz w:val="22"/>
                <w:szCs w:val="22"/>
              </w:rPr>
            </w:pPr>
            <w:r w:rsidRPr="00D83246">
              <w:rPr>
                <w:rFonts w:eastAsia="Times New Roman" w:hAnsi="Times New Roman" w:cs="Times New Roman"/>
                <w:b/>
                <w:bCs/>
                <w:sz w:val="22"/>
                <w:szCs w:val="22"/>
              </w:rPr>
              <w:t>Užsakovas</w:t>
            </w:r>
          </w:p>
        </w:tc>
        <w:tc>
          <w:tcPr>
            <w:tcW w:w="7087" w:type="dxa"/>
          </w:tcPr>
          <w:p w14:paraId="2C800634" w14:textId="526F29D1" w:rsidR="00AE0F04" w:rsidRPr="00D83246" w:rsidRDefault="00AE0F04" w:rsidP="00071708">
            <w:pPr>
              <w:jc w:val="both"/>
              <w:rPr>
                <w:rFonts w:eastAsia="Times New Roman" w:hAnsi="Times New Roman" w:cs="Times New Roman"/>
                <w:sz w:val="22"/>
                <w:szCs w:val="22"/>
              </w:rPr>
            </w:pPr>
            <w:r w:rsidRPr="00D83246">
              <w:rPr>
                <w:rFonts w:eastAsia="Times New Roman" w:hAnsi="Times New Roman" w:cs="Times New Roman"/>
                <w:sz w:val="22"/>
                <w:szCs w:val="22"/>
              </w:rPr>
              <w:t xml:space="preserve">Kauno technologijos universitetas ( toliau </w:t>
            </w:r>
            <w:r w:rsidR="00F10BA1" w:rsidRPr="00D83246">
              <w:rPr>
                <w:rFonts w:eastAsia="Times New Roman" w:hAnsi="Times New Roman" w:cs="Times New Roman"/>
                <w:sz w:val="22"/>
                <w:szCs w:val="22"/>
              </w:rPr>
              <w:t>–</w:t>
            </w:r>
            <w:r w:rsidRPr="00D83246">
              <w:rPr>
                <w:rFonts w:eastAsia="Times New Roman" w:hAnsi="Times New Roman" w:cs="Times New Roman"/>
                <w:sz w:val="22"/>
                <w:szCs w:val="22"/>
              </w:rPr>
              <w:t xml:space="preserve"> </w:t>
            </w:r>
            <w:r w:rsidRPr="00D83246">
              <w:rPr>
                <w:rFonts w:eastAsia="Times New Roman" w:hAnsi="Times New Roman" w:cs="Times New Roman"/>
                <w:b/>
                <w:bCs/>
                <w:sz w:val="22"/>
                <w:szCs w:val="22"/>
              </w:rPr>
              <w:t>KTU</w:t>
            </w:r>
            <w:r w:rsidRPr="00D83246">
              <w:rPr>
                <w:rFonts w:eastAsia="Times New Roman" w:hAnsi="Times New Roman" w:cs="Times New Roman"/>
                <w:sz w:val="22"/>
                <w:szCs w:val="22"/>
              </w:rPr>
              <w:t xml:space="preserve">). </w:t>
            </w:r>
          </w:p>
        </w:tc>
      </w:tr>
      <w:tr w:rsidR="00AE0F04" w:rsidRPr="00D83246" w14:paraId="6DA8DDEB" w14:textId="77777777" w:rsidTr="00F22FE8">
        <w:trPr>
          <w:trHeight w:val="356"/>
        </w:trPr>
        <w:tc>
          <w:tcPr>
            <w:tcW w:w="2694" w:type="dxa"/>
          </w:tcPr>
          <w:p w14:paraId="70DC22A3" w14:textId="77777777" w:rsidR="00AE0F04" w:rsidRPr="00D83246" w:rsidRDefault="00AE0F04" w:rsidP="00071708">
            <w:pPr>
              <w:jc w:val="both"/>
              <w:rPr>
                <w:rFonts w:eastAsia="Times New Roman" w:hAnsi="Times New Roman" w:cs="Times New Roman"/>
                <w:b/>
                <w:bCs/>
                <w:sz w:val="22"/>
                <w:szCs w:val="22"/>
              </w:rPr>
            </w:pPr>
            <w:r w:rsidRPr="00D83246">
              <w:rPr>
                <w:rFonts w:eastAsia="Times New Roman" w:hAnsi="Times New Roman" w:cs="Times New Roman"/>
                <w:b/>
                <w:bCs/>
                <w:sz w:val="22"/>
                <w:szCs w:val="22"/>
              </w:rPr>
              <w:t>Objektas</w:t>
            </w:r>
          </w:p>
        </w:tc>
        <w:tc>
          <w:tcPr>
            <w:tcW w:w="7087" w:type="dxa"/>
          </w:tcPr>
          <w:p w14:paraId="4829C193" w14:textId="77777777" w:rsidR="00AE0F04" w:rsidRPr="00D83246" w:rsidRDefault="00AE0F04" w:rsidP="00071708">
            <w:pPr>
              <w:jc w:val="both"/>
              <w:rPr>
                <w:rFonts w:eastAsia="Times New Roman" w:hAnsi="Times New Roman" w:cs="Times New Roman"/>
                <w:sz w:val="22"/>
                <w:szCs w:val="22"/>
              </w:rPr>
            </w:pPr>
            <w:r w:rsidRPr="00D83246">
              <w:rPr>
                <w:rFonts w:eastAsia="Times New Roman" w:hAnsi="Times New Roman" w:cs="Times New Roman"/>
                <w:sz w:val="22"/>
                <w:szCs w:val="22"/>
              </w:rPr>
              <w:t>Mokslo paskirties pastatas Tunelio g. 60, Kauno m. sav.</w:t>
            </w:r>
          </w:p>
        </w:tc>
      </w:tr>
      <w:tr w:rsidR="00AE0F04" w:rsidRPr="00D83246" w14:paraId="4E3CCB56" w14:textId="77777777" w:rsidTr="00F22FE8">
        <w:trPr>
          <w:trHeight w:val="373"/>
        </w:trPr>
        <w:tc>
          <w:tcPr>
            <w:tcW w:w="2694" w:type="dxa"/>
          </w:tcPr>
          <w:p w14:paraId="1D3FBB49" w14:textId="77777777" w:rsidR="00AE0F04" w:rsidRPr="00D83246" w:rsidRDefault="00AE0F04" w:rsidP="00071708">
            <w:pPr>
              <w:jc w:val="both"/>
              <w:rPr>
                <w:rFonts w:eastAsia="Times New Roman" w:hAnsi="Times New Roman" w:cs="Times New Roman"/>
                <w:b/>
                <w:bCs/>
                <w:sz w:val="22"/>
                <w:szCs w:val="22"/>
              </w:rPr>
            </w:pPr>
            <w:r w:rsidRPr="00D83246">
              <w:rPr>
                <w:rFonts w:eastAsia="Times New Roman" w:hAnsi="Times New Roman" w:cs="Times New Roman"/>
                <w:b/>
                <w:bCs/>
                <w:sz w:val="22"/>
                <w:szCs w:val="22"/>
              </w:rPr>
              <w:t>Pastato tipas</w:t>
            </w:r>
          </w:p>
        </w:tc>
        <w:tc>
          <w:tcPr>
            <w:tcW w:w="7087" w:type="dxa"/>
          </w:tcPr>
          <w:p w14:paraId="3100B2C4" w14:textId="77777777" w:rsidR="00AE0F04" w:rsidRPr="00D83246" w:rsidRDefault="00AE0F04" w:rsidP="00071708">
            <w:pPr>
              <w:jc w:val="both"/>
              <w:rPr>
                <w:rFonts w:eastAsia="Times New Roman" w:hAnsi="Times New Roman" w:cs="Times New Roman"/>
                <w:sz w:val="22"/>
                <w:szCs w:val="22"/>
              </w:rPr>
            </w:pPr>
            <w:r w:rsidRPr="00D83246">
              <w:rPr>
                <w:rFonts w:eastAsia="Times New Roman" w:hAnsi="Times New Roman" w:cs="Times New Roman"/>
                <w:sz w:val="22"/>
                <w:szCs w:val="22"/>
              </w:rPr>
              <w:t xml:space="preserve">Negyvenamosios paskirties. </w:t>
            </w:r>
          </w:p>
        </w:tc>
      </w:tr>
      <w:tr w:rsidR="00AE0F04" w:rsidRPr="00D83246" w14:paraId="48772EB2" w14:textId="77777777" w:rsidTr="00F22FE8">
        <w:trPr>
          <w:trHeight w:val="373"/>
        </w:trPr>
        <w:tc>
          <w:tcPr>
            <w:tcW w:w="2694" w:type="dxa"/>
          </w:tcPr>
          <w:p w14:paraId="07AE9BBC" w14:textId="77777777" w:rsidR="00AE0F04" w:rsidRPr="00D83246" w:rsidRDefault="00AE0F04" w:rsidP="00071708">
            <w:pPr>
              <w:jc w:val="both"/>
              <w:rPr>
                <w:rFonts w:eastAsia="Times New Roman" w:hAnsi="Times New Roman" w:cs="Times New Roman"/>
                <w:b/>
                <w:bCs/>
                <w:sz w:val="22"/>
                <w:szCs w:val="22"/>
              </w:rPr>
            </w:pPr>
            <w:r w:rsidRPr="00D83246">
              <w:rPr>
                <w:rFonts w:eastAsia="Times New Roman" w:hAnsi="Times New Roman" w:cs="Times New Roman"/>
                <w:b/>
                <w:bCs/>
                <w:sz w:val="22"/>
                <w:szCs w:val="22"/>
              </w:rPr>
              <w:t>Pastato paskirties grupė</w:t>
            </w:r>
          </w:p>
        </w:tc>
        <w:tc>
          <w:tcPr>
            <w:tcW w:w="7087" w:type="dxa"/>
          </w:tcPr>
          <w:p w14:paraId="5099288E" w14:textId="77777777" w:rsidR="00AE0F04" w:rsidRPr="00D83246" w:rsidRDefault="00AE0F04" w:rsidP="00071708">
            <w:pPr>
              <w:jc w:val="both"/>
              <w:rPr>
                <w:rFonts w:eastAsia="Times New Roman" w:hAnsi="Times New Roman" w:cs="Times New Roman"/>
                <w:sz w:val="22"/>
                <w:szCs w:val="22"/>
              </w:rPr>
            </w:pPr>
            <w:r w:rsidRPr="00D83246">
              <w:rPr>
                <w:rFonts w:eastAsia="Times New Roman" w:hAnsi="Times New Roman" w:cs="Times New Roman"/>
                <w:sz w:val="22"/>
                <w:szCs w:val="22"/>
              </w:rPr>
              <w:t xml:space="preserve">Visuomeninių. </w:t>
            </w:r>
          </w:p>
        </w:tc>
      </w:tr>
      <w:tr w:rsidR="00AE0F04" w:rsidRPr="00D83246" w14:paraId="0E1FEBC1" w14:textId="77777777" w:rsidTr="00F22FE8">
        <w:trPr>
          <w:trHeight w:val="373"/>
        </w:trPr>
        <w:tc>
          <w:tcPr>
            <w:tcW w:w="2694" w:type="dxa"/>
          </w:tcPr>
          <w:p w14:paraId="3BFA3BB2" w14:textId="77777777" w:rsidR="00AE0F04" w:rsidRPr="00D83246" w:rsidRDefault="00AE0F04" w:rsidP="00071708">
            <w:pPr>
              <w:jc w:val="both"/>
              <w:rPr>
                <w:rFonts w:eastAsia="Times New Roman" w:hAnsi="Times New Roman" w:cs="Times New Roman"/>
                <w:b/>
                <w:bCs/>
                <w:sz w:val="22"/>
                <w:szCs w:val="22"/>
              </w:rPr>
            </w:pPr>
            <w:r w:rsidRPr="00D83246">
              <w:rPr>
                <w:rFonts w:eastAsia="Times New Roman" w:hAnsi="Times New Roman" w:cs="Times New Roman"/>
                <w:b/>
                <w:bCs/>
                <w:sz w:val="22"/>
                <w:szCs w:val="22"/>
              </w:rPr>
              <w:t xml:space="preserve">Pastato paskirtis </w:t>
            </w:r>
          </w:p>
        </w:tc>
        <w:tc>
          <w:tcPr>
            <w:tcW w:w="7087" w:type="dxa"/>
          </w:tcPr>
          <w:p w14:paraId="09D0EFE3" w14:textId="77777777" w:rsidR="00AE0F04" w:rsidRPr="00D83246" w:rsidRDefault="00AE0F04" w:rsidP="00071708">
            <w:pPr>
              <w:jc w:val="both"/>
              <w:rPr>
                <w:rFonts w:eastAsia="Times New Roman" w:hAnsi="Times New Roman" w:cs="Times New Roman"/>
                <w:sz w:val="22"/>
                <w:szCs w:val="22"/>
              </w:rPr>
            </w:pPr>
            <w:r w:rsidRPr="00D83246">
              <w:rPr>
                <w:rFonts w:eastAsia="Times New Roman" w:hAnsi="Times New Roman" w:cs="Times New Roman"/>
                <w:sz w:val="22"/>
                <w:szCs w:val="22"/>
              </w:rPr>
              <w:t xml:space="preserve">Mokslo. </w:t>
            </w:r>
          </w:p>
        </w:tc>
      </w:tr>
      <w:tr w:rsidR="00AE0F04" w:rsidRPr="00D83246" w14:paraId="22A4BA70" w14:textId="77777777" w:rsidTr="00F22FE8">
        <w:trPr>
          <w:trHeight w:val="373"/>
        </w:trPr>
        <w:tc>
          <w:tcPr>
            <w:tcW w:w="2694" w:type="dxa"/>
          </w:tcPr>
          <w:p w14:paraId="31C3865C" w14:textId="77777777" w:rsidR="00AE0F04" w:rsidRPr="00D83246" w:rsidRDefault="00AE0F04" w:rsidP="00071708">
            <w:pPr>
              <w:jc w:val="both"/>
              <w:rPr>
                <w:rFonts w:eastAsia="Times New Roman" w:hAnsi="Times New Roman" w:cs="Times New Roman"/>
                <w:b/>
                <w:bCs/>
                <w:sz w:val="22"/>
                <w:szCs w:val="22"/>
              </w:rPr>
            </w:pPr>
            <w:r w:rsidRPr="00D83246">
              <w:rPr>
                <w:rFonts w:eastAsia="Times New Roman" w:hAnsi="Times New Roman" w:cs="Times New Roman"/>
                <w:b/>
                <w:bCs/>
                <w:sz w:val="22"/>
                <w:szCs w:val="22"/>
              </w:rPr>
              <w:t xml:space="preserve">Statybos rūšis </w:t>
            </w:r>
          </w:p>
        </w:tc>
        <w:tc>
          <w:tcPr>
            <w:tcW w:w="7087" w:type="dxa"/>
          </w:tcPr>
          <w:p w14:paraId="35064FEA" w14:textId="77777777" w:rsidR="00AE0F04" w:rsidRPr="00D83246" w:rsidRDefault="00AE0F04" w:rsidP="00071708">
            <w:pPr>
              <w:jc w:val="both"/>
              <w:rPr>
                <w:rFonts w:eastAsia="Times New Roman" w:hAnsi="Times New Roman" w:cs="Times New Roman"/>
                <w:sz w:val="22"/>
                <w:szCs w:val="22"/>
              </w:rPr>
            </w:pPr>
            <w:r w:rsidRPr="00D83246">
              <w:rPr>
                <w:rFonts w:eastAsia="Times New Roman" w:hAnsi="Times New Roman" w:cs="Times New Roman"/>
                <w:sz w:val="22"/>
                <w:szCs w:val="22"/>
              </w:rPr>
              <w:t xml:space="preserve">Kapitalinis remontas. </w:t>
            </w:r>
          </w:p>
        </w:tc>
      </w:tr>
      <w:tr w:rsidR="00AE0F04" w:rsidRPr="00D83246" w14:paraId="60CC463F" w14:textId="77777777" w:rsidTr="00F22FE8">
        <w:trPr>
          <w:trHeight w:val="378"/>
        </w:trPr>
        <w:tc>
          <w:tcPr>
            <w:tcW w:w="2694" w:type="dxa"/>
          </w:tcPr>
          <w:p w14:paraId="50D25F72" w14:textId="77777777" w:rsidR="00AE0F04" w:rsidRPr="00D83246" w:rsidRDefault="00AE0F04" w:rsidP="00071708">
            <w:pPr>
              <w:jc w:val="both"/>
              <w:rPr>
                <w:rFonts w:eastAsia="Times New Roman" w:hAnsi="Times New Roman" w:cs="Times New Roman"/>
                <w:b/>
                <w:bCs/>
                <w:sz w:val="22"/>
                <w:szCs w:val="22"/>
              </w:rPr>
            </w:pPr>
            <w:r w:rsidRPr="00D83246">
              <w:rPr>
                <w:rFonts w:eastAsia="Times New Roman" w:hAnsi="Times New Roman" w:cs="Times New Roman"/>
                <w:b/>
                <w:bCs/>
                <w:sz w:val="22"/>
                <w:szCs w:val="22"/>
              </w:rPr>
              <w:t xml:space="preserve">Kategorija </w:t>
            </w:r>
          </w:p>
        </w:tc>
        <w:tc>
          <w:tcPr>
            <w:tcW w:w="7087" w:type="dxa"/>
          </w:tcPr>
          <w:p w14:paraId="31A48643" w14:textId="77777777" w:rsidR="00AE0F04" w:rsidRPr="00D83246" w:rsidRDefault="00AE0F04" w:rsidP="00071708">
            <w:pPr>
              <w:jc w:val="both"/>
              <w:rPr>
                <w:rFonts w:eastAsia="Times New Roman" w:hAnsi="Times New Roman" w:cs="Times New Roman"/>
                <w:sz w:val="22"/>
                <w:szCs w:val="22"/>
              </w:rPr>
            </w:pPr>
            <w:r w:rsidRPr="00D83246">
              <w:rPr>
                <w:rFonts w:eastAsia="Times New Roman" w:hAnsi="Times New Roman" w:cs="Times New Roman"/>
                <w:sz w:val="22"/>
                <w:szCs w:val="22"/>
              </w:rPr>
              <w:t xml:space="preserve">Ypatingasis statinys. </w:t>
            </w:r>
          </w:p>
        </w:tc>
      </w:tr>
    </w:tbl>
    <w:p w14:paraId="08426736" w14:textId="77777777" w:rsidR="00AE0F04" w:rsidRPr="00D83246" w:rsidRDefault="00AE0F04" w:rsidP="00F22FE8">
      <w:pPr>
        <w:spacing w:after="0"/>
        <w:jc w:val="both"/>
        <w:rPr>
          <w:rFonts w:ascii="Times New Roman" w:hAnsi="Times New Roman" w:cs="Times New Roman"/>
          <w:sz w:val="22"/>
          <w:szCs w:val="22"/>
        </w:rPr>
      </w:pPr>
    </w:p>
    <w:p w14:paraId="00E84251" w14:textId="366386FF" w:rsidR="00B62172" w:rsidRPr="00D83246" w:rsidRDefault="00B62172" w:rsidP="00470528">
      <w:pPr>
        <w:spacing w:after="0"/>
        <w:ind w:firstLine="652"/>
        <w:jc w:val="both"/>
        <w:rPr>
          <w:rFonts w:ascii="Times New Roman" w:hAnsi="Times New Roman" w:cs="Times New Roman"/>
          <w:sz w:val="22"/>
          <w:szCs w:val="22"/>
        </w:rPr>
      </w:pPr>
      <w:r w:rsidRPr="00D83246">
        <w:rPr>
          <w:rFonts w:ascii="Times New Roman" w:hAnsi="Times New Roman" w:cs="Times New Roman"/>
          <w:sz w:val="22"/>
          <w:szCs w:val="22"/>
        </w:rPr>
        <w:t xml:space="preserve">Techninę specifikaciją sudaro </w:t>
      </w:r>
      <w:r w:rsidR="00470528" w:rsidRPr="00D83246">
        <w:rPr>
          <w:rFonts w:ascii="Times New Roman" w:hAnsi="Times New Roman" w:cs="Times New Roman"/>
          <w:sz w:val="22"/>
          <w:szCs w:val="22"/>
        </w:rPr>
        <w:t>Specialiųjų sąlygų 2 priedo „Techninė specifikacija“</w:t>
      </w:r>
      <w:r w:rsidR="0017192F" w:rsidRPr="00D83246">
        <w:rPr>
          <w:rFonts w:ascii="Times New Roman" w:hAnsi="Times New Roman" w:cs="Times New Roman"/>
          <w:sz w:val="22"/>
          <w:szCs w:val="22"/>
        </w:rPr>
        <w:t xml:space="preserve"> ir visi jos priedai</w:t>
      </w:r>
      <w:r w:rsidR="00D7337F" w:rsidRPr="00D83246">
        <w:rPr>
          <w:rFonts w:ascii="Times New Roman" w:hAnsi="Times New Roman" w:cs="Times New Roman"/>
          <w:sz w:val="22"/>
          <w:szCs w:val="22"/>
        </w:rPr>
        <w:t xml:space="preserve"> bei </w:t>
      </w:r>
      <w:r w:rsidR="00470528" w:rsidRPr="00D83246">
        <w:rPr>
          <w:sz w:val="22"/>
          <w:szCs w:val="22"/>
        </w:rPr>
        <w:t xml:space="preserve"> </w:t>
      </w:r>
      <w:r w:rsidR="00470528" w:rsidRPr="00D83246">
        <w:rPr>
          <w:rFonts w:ascii="Times New Roman" w:hAnsi="Times New Roman" w:cs="Times New Roman"/>
          <w:sz w:val="22"/>
          <w:szCs w:val="22"/>
        </w:rPr>
        <w:t>perkamų darbų kapitalinio remonto projektas „Mokslo paskirties pastato (</w:t>
      </w:r>
      <w:proofErr w:type="spellStart"/>
      <w:r w:rsidR="00470528" w:rsidRPr="00D83246">
        <w:rPr>
          <w:rFonts w:ascii="Times New Roman" w:hAnsi="Times New Roman" w:cs="Times New Roman"/>
          <w:sz w:val="22"/>
          <w:szCs w:val="22"/>
        </w:rPr>
        <w:t>unik</w:t>
      </w:r>
      <w:proofErr w:type="spellEnd"/>
      <w:r w:rsidR="00470528" w:rsidRPr="00D83246">
        <w:rPr>
          <w:rFonts w:ascii="Times New Roman" w:hAnsi="Times New Roman" w:cs="Times New Roman"/>
          <w:sz w:val="22"/>
          <w:szCs w:val="22"/>
        </w:rPr>
        <w:t xml:space="preserve">. Nr. 1996-0005-7038), Kaunas, Tunelio g. 60, kapitalinio remonto projektas“ </w:t>
      </w:r>
      <w:r w:rsidR="008858C4" w:rsidRPr="00D83246">
        <w:rPr>
          <w:rFonts w:ascii="Times New Roman" w:hAnsi="Times New Roman" w:cs="Times New Roman"/>
          <w:sz w:val="22"/>
          <w:szCs w:val="22"/>
        </w:rPr>
        <w:t>(toliau – Techninis projektas)</w:t>
      </w:r>
      <w:r w:rsidR="00470528" w:rsidRPr="00D83246">
        <w:rPr>
          <w:rFonts w:ascii="Times New Roman" w:hAnsi="Times New Roman" w:cs="Times New Roman"/>
          <w:sz w:val="22"/>
          <w:szCs w:val="22"/>
        </w:rPr>
        <w:t>.</w:t>
      </w:r>
      <w:r w:rsidRPr="00D83246">
        <w:rPr>
          <w:rFonts w:ascii="Times New Roman" w:hAnsi="Times New Roman" w:cs="Times New Roman"/>
          <w:sz w:val="22"/>
          <w:szCs w:val="22"/>
        </w:rPr>
        <w:t xml:space="preserve"> Visos, šios techninės specifikacijos dalys turi būti </w:t>
      </w:r>
      <w:r w:rsidR="00470528" w:rsidRPr="00D83246">
        <w:rPr>
          <w:rFonts w:ascii="Times New Roman" w:hAnsi="Times New Roman" w:cs="Times New Roman"/>
          <w:sz w:val="22"/>
          <w:szCs w:val="22"/>
        </w:rPr>
        <w:t xml:space="preserve">aiškinamos kaip viena visuma, papildančios ir paaiškinančios vieną kitą. </w:t>
      </w:r>
    </w:p>
    <w:p w14:paraId="6B256086" w14:textId="2BB46C66" w:rsidR="00B62172" w:rsidRPr="00D83246" w:rsidRDefault="00B62172" w:rsidP="00B62172">
      <w:pPr>
        <w:spacing w:after="0"/>
        <w:ind w:firstLine="652"/>
        <w:jc w:val="both"/>
        <w:rPr>
          <w:rFonts w:ascii="Times New Roman" w:hAnsi="Times New Roman" w:cs="Times New Roman"/>
          <w:sz w:val="22"/>
          <w:szCs w:val="22"/>
        </w:rPr>
      </w:pPr>
      <w:r w:rsidRPr="00D83246">
        <w:rPr>
          <w:rFonts w:ascii="Times New Roman" w:hAnsi="Times New Roman" w:cs="Times New Roman"/>
          <w:sz w:val="22"/>
          <w:szCs w:val="22"/>
        </w:rPr>
        <w:t>Darbai privalo būti atliekami vadovaujantis L</w:t>
      </w:r>
      <w:r w:rsidR="008858C4" w:rsidRPr="00D83246">
        <w:rPr>
          <w:rFonts w:ascii="Times New Roman" w:hAnsi="Times New Roman" w:cs="Times New Roman"/>
          <w:sz w:val="22"/>
          <w:szCs w:val="22"/>
        </w:rPr>
        <w:t>ietuvos Respublikos (toliau – LR)</w:t>
      </w:r>
      <w:r w:rsidRPr="00D83246">
        <w:rPr>
          <w:rFonts w:ascii="Times New Roman" w:hAnsi="Times New Roman" w:cs="Times New Roman"/>
          <w:sz w:val="22"/>
          <w:szCs w:val="22"/>
        </w:rPr>
        <w:t xml:space="preserve"> teisės aktais, normatyviniais dokumentais</w:t>
      </w:r>
      <w:r w:rsidR="00522BF7" w:rsidRPr="00D83246">
        <w:rPr>
          <w:rFonts w:ascii="Times New Roman" w:hAnsi="Times New Roman" w:cs="Times New Roman"/>
          <w:sz w:val="22"/>
          <w:szCs w:val="22"/>
        </w:rPr>
        <w:t>, vadovaudamasis šia Technine specifikacija ir Techniniu projektu.</w:t>
      </w:r>
    </w:p>
    <w:p w14:paraId="05B05704" w14:textId="6AD276B9" w:rsidR="00B62172" w:rsidRPr="00D83246" w:rsidRDefault="00B62172" w:rsidP="00B62172">
      <w:pPr>
        <w:spacing w:after="0"/>
        <w:ind w:firstLine="652"/>
        <w:jc w:val="both"/>
        <w:rPr>
          <w:rFonts w:ascii="Times New Roman" w:hAnsi="Times New Roman" w:cs="Times New Roman"/>
          <w:sz w:val="22"/>
          <w:szCs w:val="22"/>
        </w:rPr>
      </w:pPr>
      <w:r w:rsidRPr="00D83246">
        <w:rPr>
          <w:rFonts w:ascii="Times New Roman" w:hAnsi="Times New Roman" w:cs="Times New Roman"/>
          <w:sz w:val="22"/>
          <w:szCs w:val="22"/>
        </w:rPr>
        <w:t>Visos pirkimo dokumentuose esančios nuorodos į standartą, techninį liudijimą ar bendrąsias technines specifikacijas reiškia, kad Pirkėjas priima ir kitus dalyvių lygiaverčių priemonių įrodymus. Techniniame 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5906DEDD" w14:textId="5CE794A4" w:rsidR="00B62172" w:rsidRPr="00D83246" w:rsidRDefault="00B62172" w:rsidP="00B62172">
      <w:pPr>
        <w:spacing w:after="0"/>
        <w:ind w:firstLine="652"/>
        <w:jc w:val="both"/>
        <w:rPr>
          <w:rFonts w:ascii="Times New Roman" w:hAnsi="Times New Roman" w:cs="Times New Roman"/>
          <w:sz w:val="22"/>
          <w:szCs w:val="22"/>
        </w:rPr>
      </w:pPr>
      <w:r w:rsidRPr="00D83246">
        <w:rPr>
          <w:rFonts w:ascii="Times New Roman" w:hAnsi="Times New Roman" w:cs="Times New Roman"/>
          <w:sz w:val="22"/>
          <w:szCs w:val="22"/>
        </w:rPr>
        <w:t xml:space="preserve">Statybos metu Rangovo naudojamų medžiagų, gaminių ir įrengimų techninės charakteristikos turi atitikti </w:t>
      </w:r>
      <w:r w:rsidR="00464F59" w:rsidRPr="00D83246">
        <w:rPr>
          <w:rFonts w:ascii="Times New Roman" w:hAnsi="Times New Roman" w:cs="Times New Roman"/>
          <w:sz w:val="22"/>
          <w:szCs w:val="22"/>
        </w:rPr>
        <w:t>T</w:t>
      </w:r>
      <w:r w:rsidRPr="00D83246">
        <w:rPr>
          <w:rFonts w:ascii="Times New Roman" w:hAnsi="Times New Roman" w:cs="Times New Roman"/>
          <w:sz w:val="22"/>
          <w:szCs w:val="22"/>
        </w:rPr>
        <w:t>echninės specifikacijos reikalavim</w:t>
      </w:r>
      <w:r w:rsidR="00254CF3" w:rsidRPr="00D83246">
        <w:rPr>
          <w:rFonts w:ascii="Times New Roman" w:hAnsi="Times New Roman" w:cs="Times New Roman"/>
          <w:sz w:val="22"/>
          <w:szCs w:val="22"/>
        </w:rPr>
        <w:t>u</w:t>
      </w:r>
      <w:r w:rsidRPr="00D83246">
        <w:rPr>
          <w:rFonts w:ascii="Times New Roman" w:hAnsi="Times New Roman" w:cs="Times New Roman"/>
          <w:sz w:val="22"/>
          <w:szCs w:val="22"/>
        </w:rPr>
        <w:t>s. Visos apdailos medžiagos ir spalvos turi būti</w:t>
      </w:r>
      <w:r w:rsidR="008858C4" w:rsidRPr="00D83246">
        <w:rPr>
          <w:rFonts w:ascii="Times New Roman" w:hAnsi="Times New Roman" w:cs="Times New Roman"/>
          <w:sz w:val="22"/>
          <w:szCs w:val="22"/>
        </w:rPr>
        <w:t xml:space="preserve"> iš anksto</w:t>
      </w:r>
      <w:r w:rsidRPr="00D83246">
        <w:rPr>
          <w:rFonts w:ascii="Times New Roman" w:hAnsi="Times New Roman" w:cs="Times New Roman"/>
          <w:sz w:val="22"/>
          <w:szCs w:val="22"/>
        </w:rPr>
        <w:t xml:space="preserve"> suderintos su projekto vykdymo prižiūr</w:t>
      </w:r>
      <w:r w:rsidR="00254CF3" w:rsidRPr="00D83246">
        <w:rPr>
          <w:rFonts w:ascii="Times New Roman" w:hAnsi="Times New Roman" w:cs="Times New Roman"/>
          <w:sz w:val="22"/>
          <w:szCs w:val="22"/>
        </w:rPr>
        <w:t xml:space="preserve">ą atliekančiu </w:t>
      </w:r>
      <w:r w:rsidR="00057F83" w:rsidRPr="00D83246">
        <w:rPr>
          <w:rFonts w:ascii="Times New Roman" w:hAnsi="Times New Roman" w:cs="Times New Roman"/>
          <w:sz w:val="22"/>
          <w:szCs w:val="22"/>
        </w:rPr>
        <w:t>asmeniu</w:t>
      </w:r>
      <w:r w:rsidRPr="00D83246">
        <w:rPr>
          <w:rFonts w:ascii="Times New Roman" w:hAnsi="Times New Roman" w:cs="Times New Roman"/>
          <w:sz w:val="22"/>
          <w:szCs w:val="22"/>
        </w:rPr>
        <w:t>.</w:t>
      </w:r>
    </w:p>
    <w:p w14:paraId="66C54FF8" w14:textId="386DA0D1" w:rsidR="00B62172" w:rsidRPr="00D83246" w:rsidRDefault="00B62172" w:rsidP="00B62172">
      <w:pPr>
        <w:spacing w:after="0"/>
        <w:ind w:firstLine="652"/>
        <w:jc w:val="both"/>
        <w:rPr>
          <w:rFonts w:ascii="Times New Roman" w:hAnsi="Times New Roman" w:cs="Times New Roman"/>
          <w:sz w:val="22"/>
          <w:szCs w:val="22"/>
        </w:rPr>
      </w:pPr>
      <w:r w:rsidRPr="00D83246">
        <w:rPr>
          <w:rFonts w:ascii="Times New Roman" w:hAnsi="Times New Roman" w:cs="Times New Roman"/>
          <w:sz w:val="22"/>
          <w:szCs w:val="22"/>
        </w:rPr>
        <w:t xml:space="preserve">Sutarties kaina pateikiama pagal </w:t>
      </w:r>
      <w:r w:rsidR="00574C92" w:rsidRPr="00D83246">
        <w:rPr>
          <w:rFonts w:ascii="Times New Roman" w:hAnsi="Times New Roman" w:cs="Times New Roman"/>
          <w:sz w:val="22"/>
          <w:szCs w:val="22"/>
        </w:rPr>
        <w:t>užpildyt</w:t>
      </w:r>
      <w:r w:rsidR="0094325E" w:rsidRPr="00D83246">
        <w:rPr>
          <w:rFonts w:ascii="Times New Roman" w:hAnsi="Times New Roman" w:cs="Times New Roman"/>
          <w:sz w:val="22"/>
          <w:szCs w:val="22"/>
        </w:rPr>
        <w:t>ą</w:t>
      </w:r>
      <w:r w:rsidR="00574C92" w:rsidRPr="00D83246">
        <w:rPr>
          <w:rFonts w:ascii="Times New Roman" w:hAnsi="Times New Roman" w:cs="Times New Roman"/>
          <w:sz w:val="22"/>
          <w:szCs w:val="22"/>
        </w:rPr>
        <w:t xml:space="preserve"> </w:t>
      </w:r>
      <w:r w:rsidR="008268D5" w:rsidRPr="00D83246">
        <w:rPr>
          <w:rFonts w:ascii="Times New Roman" w:hAnsi="Times New Roman" w:cs="Times New Roman"/>
          <w:sz w:val="22"/>
          <w:szCs w:val="22"/>
        </w:rPr>
        <w:t>Į</w:t>
      </w:r>
      <w:r w:rsidR="00FE5CB5" w:rsidRPr="00D83246">
        <w:rPr>
          <w:rFonts w:ascii="Times New Roman" w:hAnsi="Times New Roman" w:cs="Times New Roman"/>
          <w:sz w:val="22"/>
          <w:szCs w:val="22"/>
        </w:rPr>
        <w:t xml:space="preserve">kainotų veiklų sąrašą. </w:t>
      </w:r>
    </w:p>
    <w:p w14:paraId="3481D4AA" w14:textId="77777777" w:rsidR="00B62172" w:rsidRPr="00D83246" w:rsidRDefault="00B62172" w:rsidP="00B62172">
      <w:pPr>
        <w:spacing w:after="0"/>
        <w:ind w:firstLine="652"/>
        <w:jc w:val="both"/>
        <w:rPr>
          <w:rFonts w:ascii="Times New Roman" w:hAnsi="Times New Roman" w:cs="Times New Roman"/>
          <w:b/>
          <w:bCs/>
          <w:sz w:val="22"/>
          <w:szCs w:val="22"/>
        </w:rPr>
      </w:pPr>
      <w:r w:rsidRPr="00D83246">
        <w:rPr>
          <w:rFonts w:ascii="Times New Roman" w:hAnsi="Times New Roman" w:cs="Times New Roman"/>
          <w:b/>
          <w:bCs/>
          <w:sz w:val="22"/>
          <w:szCs w:val="22"/>
        </w:rPr>
        <w:t xml:space="preserve">Rangovo dokumentai: </w:t>
      </w:r>
    </w:p>
    <w:p w14:paraId="73C83BCC" w14:textId="2DC21C0E" w:rsidR="00B62172" w:rsidRPr="00D83246" w:rsidRDefault="00B62172" w:rsidP="00B62172">
      <w:pPr>
        <w:spacing w:after="0"/>
        <w:ind w:firstLine="652"/>
        <w:jc w:val="both"/>
        <w:rPr>
          <w:rFonts w:ascii="Times New Roman" w:hAnsi="Times New Roman" w:cs="Times New Roman"/>
          <w:sz w:val="22"/>
          <w:szCs w:val="22"/>
        </w:rPr>
      </w:pPr>
      <w:r w:rsidRPr="00D83246">
        <w:rPr>
          <w:rFonts w:ascii="Times New Roman" w:hAnsi="Times New Roman" w:cs="Times New Roman"/>
          <w:sz w:val="22"/>
          <w:szCs w:val="22"/>
        </w:rPr>
        <w:t>Rangovas</w:t>
      </w:r>
      <w:r w:rsidR="008858C4" w:rsidRPr="00D83246">
        <w:rPr>
          <w:rFonts w:ascii="Times New Roman" w:hAnsi="Times New Roman" w:cs="Times New Roman"/>
          <w:sz w:val="22"/>
          <w:szCs w:val="22"/>
        </w:rPr>
        <w:t xml:space="preserve"> sutarties vykdymo metu</w:t>
      </w:r>
      <w:r w:rsidRPr="00D83246">
        <w:rPr>
          <w:rFonts w:ascii="Times New Roman" w:hAnsi="Times New Roman" w:cs="Times New Roman"/>
          <w:sz w:val="22"/>
          <w:szCs w:val="22"/>
        </w:rPr>
        <w:t xml:space="preserve"> parengia darbo projektą. Darbo projekto dalys turi atitikti </w:t>
      </w:r>
      <w:r w:rsidR="00F86899" w:rsidRPr="00D83246">
        <w:rPr>
          <w:rFonts w:ascii="Times New Roman" w:hAnsi="Times New Roman" w:cs="Times New Roman"/>
          <w:sz w:val="22"/>
          <w:szCs w:val="22"/>
        </w:rPr>
        <w:t xml:space="preserve">Techninio </w:t>
      </w:r>
      <w:r w:rsidRPr="00D83246">
        <w:rPr>
          <w:rFonts w:ascii="Times New Roman" w:hAnsi="Times New Roman" w:cs="Times New Roman"/>
          <w:sz w:val="22"/>
          <w:szCs w:val="22"/>
        </w:rPr>
        <w:t xml:space="preserve">projekto dalis. Darbo projektas privalo atitikti </w:t>
      </w:r>
      <w:r w:rsidR="00F86899" w:rsidRPr="00D83246">
        <w:rPr>
          <w:rFonts w:ascii="Times New Roman" w:hAnsi="Times New Roman" w:cs="Times New Roman"/>
          <w:sz w:val="22"/>
          <w:szCs w:val="22"/>
        </w:rPr>
        <w:t>Techninio</w:t>
      </w:r>
      <w:r w:rsidRPr="00D83246">
        <w:rPr>
          <w:rFonts w:ascii="Times New Roman" w:hAnsi="Times New Roman" w:cs="Times New Roman"/>
          <w:sz w:val="22"/>
          <w:szCs w:val="22"/>
        </w:rPr>
        <w:t xml:space="preserve"> projekto sprendini</w:t>
      </w:r>
      <w:r w:rsidR="00F86899" w:rsidRPr="00D83246">
        <w:rPr>
          <w:rFonts w:ascii="Times New Roman" w:hAnsi="Times New Roman" w:cs="Times New Roman"/>
          <w:sz w:val="22"/>
          <w:szCs w:val="22"/>
        </w:rPr>
        <w:t>us</w:t>
      </w:r>
      <w:r w:rsidRPr="00D83246">
        <w:rPr>
          <w:rFonts w:ascii="Times New Roman" w:hAnsi="Times New Roman" w:cs="Times New Roman"/>
          <w:sz w:val="22"/>
          <w:szCs w:val="22"/>
        </w:rPr>
        <w:t xml:space="preserve"> ir technin</w:t>
      </w:r>
      <w:r w:rsidR="00F86899" w:rsidRPr="00D83246">
        <w:rPr>
          <w:rFonts w:ascii="Times New Roman" w:hAnsi="Times New Roman" w:cs="Times New Roman"/>
          <w:sz w:val="22"/>
          <w:szCs w:val="22"/>
        </w:rPr>
        <w:t>e</w:t>
      </w:r>
      <w:r w:rsidRPr="00D83246">
        <w:rPr>
          <w:rFonts w:ascii="Times New Roman" w:hAnsi="Times New Roman" w:cs="Times New Roman"/>
          <w:sz w:val="22"/>
          <w:szCs w:val="22"/>
        </w:rPr>
        <w:t>s specifikacij</w:t>
      </w:r>
      <w:r w:rsidR="00F86899" w:rsidRPr="00D83246">
        <w:rPr>
          <w:rFonts w:ascii="Times New Roman" w:hAnsi="Times New Roman" w:cs="Times New Roman"/>
          <w:sz w:val="22"/>
          <w:szCs w:val="22"/>
        </w:rPr>
        <w:t>a</w:t>
      </w:r>
      <w:r w:rsidRPr="00D83246">
        <w:rPr>
          <w:rFonts w:ascii="Times New Roman" w:hAnsi="Times New Roman" w:cs="Times New Roman"/>
          <w:sz w:val="22"/>
          <w:szCs w:val="22"/>
        </w:rPr>
        <w:t>s. Darbo projekto sprendiniuose ir statybos darbuose turi būti taikomi pažangūs</w:t>
      </w:r>
      <w:r w:rsidR="00F86899" w:rsidRPr="00D83246">
        <w:rPr>
          <w:rFonts w:ascii="Times New Roman" w:hAnsi="Times New Roman" w:cs="Times New Roman"/>
          <w:sz w:val="22"/>
          <w:szCs w:val="22"/>
        </w:rPr>
        <w:t>,</w:t>
      </w:r>
      <w:r w:rsidRPr="00D83246">
        <w:rPr>
          <w:rFonts w:ascii="Times New Roman" w:hAnsi="Times New Roman" w:cs="Times New Roman"/>
          <w:sz w:val="22"/>
          <w:szCs w:val="22"/>
        </w:rPr>
        <w:t xml:space="preserve"> energiją taupantys konstrukciniai ir inžineriniai sprendimai. Darbo projekto parengimo terminas įeina į bendrą darbų atlikimo terminą. </w:t>
      </w:r>
    </w:p>
    <w:p w14:paraId="63AAEA3B" w14:textId="57ACA085" w:rsidR="00B62172" w:rsidRPr="00D83246" w:rsidRDefault="00B62172" w:rsidP="00B62172">
      <w:pPr>
        <w:spacing w:after="0"/>
        <w:ind w:firstLine="652"/>
        <w:jc w:val="both"/>
        <w:rPr>
          <w:rFonts w:ascii="Times New Roman" w:hAnsi="Times New Roman" w:cs="Times New Roman"/>
          <w:sz w:val="22"/>
          <w:szCs w:val="22"/>
        </w:rPr>
      </w:pPr>
      <w:r w:rsidRPr="00D83246">
        <w:rPr>
          <w:rFonts w:ascii="Times New Roman" w:hAnsi="Times New Roman" w:cs="Times New Roman"/>
          <w:sz w:val="22"/>
          <w:szCs w:val="22"/>
        </w:rPr>
        <w:t>Rangovas parengia ir perduoda Užsakovui naudojimo instrukcijas</w:t>
      </w:r>
      <w:r w:rsidR="004405C0" w:rsidRPr="00D83246">
        <w:rPr>
          <w:rFonts w:ascii="Times New Roman" w:hAnsi="Times New Roman" w:cs="Times New Roman"/>
          <w:sz w:val="22"/>
          <w:szCs w:val="22"/>
        </w:rPr>
        <w:t xml:space="preserve"> lietuvių kalba arba su vertimu į lietuvių kalbą</w:t>
      </w:r>
      <w:r w:rsidR="0015579F" w:rsidRPr="00D83246">
        <w:rPr>
          <w:rFonts w:ascii="Times New Roman" w:hAnsi="Times New Roman" w:cs="Times New Roman"/>
          <w:sz w:val="22"/>
          <w:szCs w:val="22"/>
        </w:rPr>
        <w:t>.</w:t>
      </w:r>
    </w:p>
    <w:p w14:paraId="2EE8D3A5" w14:textId="77777777" w:rsidR="00B62172" w:rsidRPr="00D83246" w:rsidRDefault="00B62172" w:rsidP="00B62172">
      <w:pPr>
        <w:spacing w:after="0"/>
        <w:ind w:firstLine="652"/>
        <w:jc w:val="both"/>
        <w:rPr>
          <w:rFonts w:ascii="Times New Roman" w:hAnsi="Times New Roman" w:cs="Times New Roman"/>
          <w:sz w:val="22"/>
          <w:szCs w:val="22"/>
        </w:rPr>
      </w:pPr>
      <w:r w:rsidRPr="00D83246">
        <w:rPr>
          <w:rFonts w:ascii="Times New Roman" w:hAnsi="Times New Roman" w:cs="Times New Roman"/>
          <w:sz w:val="22"/>
          <w:szCs w:val="22"/>
        </w:rPr>
        <w:t>Rangovas privalo instruktuoti Užsakovo personalą, kaip naudoti ir prižiūrėti Rangovo įrengtas inžinerines sistemas, įrangą, prietaisus, įtaisus, kitus panašius dalykus bei Įrenginius.</w:t>
      </w:r>
    </w:p>
    <w:p w14:paraId="11161F35" w14:textId="77777777" w:rsidR="0015579F" w:rsidRPr="00D83246" w:rsidRDefault="0015579F" w:rsidP="00B62172">
      <w:pPr>
        <w:spacing w:after="0"/>
        <w:ind w:firstLine="652"/>
        <w:jc w:val="both"/>
        <w:rPr>
          <w:rFonts w:ascii="Times New Roman" w:hAnsi="Times New Roman" w:cs="Times New Roman"/>
          <w:b/>
          <w:bCs/>
          <w:sz w:val="22"/>
          <w:szCs w:val="22"/>
        </w:rPr>
      </w:pPr>
    </w:p>
    <w:p w14:paraId="350C1E3C" w14:textId="038143E3" w:rsidR="00B62172" w:rsidRPr="00D83246" w:rsidRDefault="00B62172" w:rsidP="00B62172">
      <w:pPr>
        <w:spacing w:after="0"/>
        <w:ind w:firstLine="652"/>
        <w:jc w:val="both"/>
        <w:rPr>
          <w:rFonts w:ascii="Times New Roman" w:hAnsi="Times New Roman" w:cs="Times New Roman"/>
          <w:b/>
          <w:bCs/>
          <w:color w:val="000000" w:themeColor="text1"/>
          <w:sz w:val="22"/>
          <w:szCs w:val="22"/>
        </w:rPr>
      </w:pPr>
      <w:r w:rsidRPr="00D83246">
        <w:rPr>
          <w:rFonts w:ascii="Times New Roman" w:hAnsi="Times New Roman" w:cs="Times New Roman"/>
          <w:b/>
          <w:bCs/>
          <w:color w:val="000000" w:themeColor="text1"/>
          <w:sz w:val="22"/>
          <w:szCs w:val="22"/>
        </w:rPr>
        <w:t xml:space="preserve">Rangos sutarties įgyvendinimas: </w:t>
      </w:r>
    </w:p>
    <w:p w14:paraId="2CF0AD9A" w14:textId="77777777" w:rsidR="00B62172" w:rsidRPr="00D83246" w:rsidRDefault="00B62172" w:rsidP="00B62172">
      <w:pPr>
        <w:spacing w:after="0"/>
        <w:ind w:firstLine="652"/>
        <w:jc w:val="both"/>
        <w:rPr>
          <w:rFonts w:ascii="Times New Roman" w:hAnsi="Times New Roman" w:cs="Times New Roman"/>
          <w:color w:val="000000" w:themeColor="text1"/>
          <w:sz w:val="22"/>
          <w:szCs w:val="22"/>
        </w:rPr>
      </w:pPr>
      <w:r w:rsidRPr="00D83246">
        <w:rPr>
          <w:rFonts w:ascii="Times New Roman" w:hAnsi="Times New Roman" w:cs="Times New Roman"/>
          <w:color w:val="000000" w:themeColor="text1"/>
          <w:sz w:val="22"/>
          <w:szCs w:val="22"/>
        </w:rPr>
        <w:t>Rangovas turės:</w:t>
      </w:r>
    </w:p>
    <w:p w14:paraId="2840C390" w14:textId="77777777" w:rsidR="00B62172" w:rsidRPr="00D83246" w:rsidRDefault="00B62172" w:rsidP="00B62172">
      <w:pPr>
        <w:spacing w:after="0"/>
        <w:ind w:firstLine="652"/>
        <w:jc w:val="both"/>
        <w:rPr>
          <w:rFonts w:ascii="Times New Roman" w:hAnsi="Times New Roman" w:cs="Times New Roman"/>
          <w:color w:val="000000" w:themeColor="text1"/>
          <w:sz w:val="22"/>
          <w:szCs w:val="22"/>
        </w:rPr>
      </w:pPr>
      <w:r w:rsidRPr="00D83246">
        <w:rPr>
          <w:rFonts w:ascii="Times New Roman" w:hAnsi="Times New Roman" w:cs="Times New Roman"/>
          <w:color w:val="000000" w:themeColor="text1"/>
          <w:sz w:val="22"/>
          <w:szCs w:val="22"/>
        </w:rPr>
        <w:t>- parengti statybos darbo projektą;</w:t>
      </w:r>
    </w:p>
    <w:p w14:paraId="56B2FA3A" w14:textId="77777777" w:rsidR="009F2D79" w:rsidRPr="00D83246" w:rsidRDefault="009F2D79" w:rsidP="009F2D79">
      <w:pPr>
        <w:spacing w:after="0"/>
        <w:ind w:firstLine="652"/>
        <w:jc w:val="both"/>
        <w:rPr>
          <w:rFonts w:ascii="Times New Roman" w:hAnsi="Times New Roman" w:cs="Times New Roman"/>
          <w:color w:val="000000" w:themeColor="text1"/>
          <w:sz w:val="22"/>
          <w:szCs w:val="22"/>
        </w:rPr>
      </w:pPr>
      <w:r w:rsidRPr="00D83246">
        <w:rPr>
          <w:rFonts w:ascii="Times New Roman" w:hAnsi="Times New Roman" w:cs="Times New Roman"/>
          <w:color w:val="000000" w:themeColor="text1"/>
          <w:sz w:val="22"/>
          <w:szCs w:val="22"/>
        </w:rPr>
        <w:t>- atlikti pastato ir statinių kadastrinius matavimus, paruošiant nekilnojamųjų turto kadastro objektų bylas ir kitus būtinus tyrimus;</w:t>
      </w:r>
    </w:p>
    <w:p w14:paraId="579B4440" w14:textId="3A2A6C33" w:rsidR="00B62172" w:rsidRPr="00D83246" w:rsidRDefault="00B62172" w:rsidP="00B62172">
      <w:pPr>
        <w:spacing w:after="0"/>
        <w:ind w:firstLine="652"/>
        <w:jc w:val="both"/>
        <w:rPr>
          <w:rFonts w:ascii="Times New Roman" w:hAnsi="Times New Roman" w:cs="Times New Roman"/>
          <w:color w:val="000000" w:themeColor="text1"/>
          <w:sz w:val="22"/>
          <w:szCs w:val="22"/>
        </w:rPr>
      </w:pPr>
      <w:r w:rsidRPr="00D83246">
        <w:rPr>
          <w:rFonts w:ascii="Times New Roman" w:hAnsi="Times New Roman" w:cs="Times New Roman"/>
          <w:color w:val="000000" w:themeColor="text1"/>
          <w:sz w:val="22"/>
          <w:szCs w:val="22"/>
        </w:rPr>
        <w:t xml:space="preserve">- pagal įgaliojimą </w:t>
      </w:r>
      <w:r w:rsidR="00717462" w:rsidRPr="00D83246">
        <w:rPr>
          <w:rFonts w:ascii="Times New Roman" w:hAnsi="Times New Roman" w:cs="Times New Roman"/>
          <w:color w:val="000000" w:themeColor="text1"/>
          <w:sz w:val="22"/>
          <w:szCs w:val="22"/>
        </w:rPr>
        <w:t xml:space="preserve">įsigyti, </w:t>
      </w:r>
      <w:r w:rsidRPr="00D83246">
        <w:rPr>
          <w:rFonts w:ascii="Times New Roman" w:hAnsi="Times New Roman" w:cs="Times New Roman"/>
          <w:color w:val="000000" w:themeColor="text1"/>
          <w:sz w:val="22"/>
          <w:szCs w:val="22"/>
        </w:rPr>
        <w:t xml:space="preserve">užvesti, administruoti, pildyti elektroninį statybos darbų žurnalą (pagal LR aplinkos ministerijos oficialiai pripažįstamą elektroninę statybos darbų žurnalo formą); baigus statybą ir gavus </w:t>
      </w:r>
      <w:r w:rsidR="009F2D79" w:rsidRPr="00D83246">
        <w:rPr>
          <w:rFonts w:ascii="Times New Roman" w:hAnsi="Times New Roman" w:cs="Times New Roman"/>
          <w:color w:val="000000" w:themeColor="text1"/>
          <w:sz w:val="22"/>
          <w:szCs w:val="22"/>
        </w:rPr>
        <w:t xml:space="preserve">statybos </w:t>
      </w:r>
      <w:r w:rsidRPr="00D83246">
        <w:rPr>
          <w:rFonts w:ascii="Times New Roman" w:hAnsi="Times New Roman" w:cs="Times New Roman"/>
          <w:color w:val="000000" w:themeColor="text1"/>
          <w:sz w:val="22"/>
          <w:szCs w:val="22"/>
        </w:rPr>
        <w:t>užbaigimo aktą</w:t>
      </w:r>
      <w:r w:rsidR="006A6B44" w:rsidRPr="00D83246">
        <w:rPr>
          <w:rFonts w:ascii="Times New Roman" w:hAnsi="Times New Roman" w:cs="Times New Roman"/>
          <w:color w:val="000000" w:themeColor="text1"/>
          <w:sz w:val="22"/>
          <w:szCs w:val="22"/>
        </w:rPr>
        <w:t>,</w:t>
      </w:r>
      <w:r w:rsidRPr="00D83246">
        <w:rPr>
          <w:rFonts w:ascii="Times New Roman" w:hAnsi="Times New Roman" w:cs="Times New Roman"/>
          <w:color w:val="000000" w:themeColor="text1"/>
          <w:sz w:val="22"/>
          <w:szCs w:val="22"/>
        </w:rPr>
        <w:t xml:space="preserve"> elektronine rinkmena perduoti statybos darbų žurnalą statytojui;</w:t>
      </w:r>
    </w:p>
    <w:p w14:paraId="7A963C63" w14:textId="77777777" w:rsidR="00B62172" w:rsidRPr="00D83246" w:rsidRDefault="00B62172" w:rsidP="00B62172">
      <w:pPr>
        <w:spacing w:after="0"/>
        <w:ind w:firstLine="652"/>
        <w:jc w:val="both"/>
        <w:rPr>
          <w:rFonts w:ascii="Times New Roman" w:hAnsi="Times New Roman" w:cs="Times New Roman"/>
          <w:color w:val="000000" w:themeColor="text1"/>
          <w:sz w:val="22"/>
          <w:szCs w:val="22"/>
        </w:rPr>
      </w:pPr>
      <w:r w:rsidRPr="00D83246">
        <w:rPr>
          <w:rFonts w:ascii="Times New Roman" w:hAnsi="Times New Roman" w:cs="Times New Roman"/>
          <w:color w:val="000000" w:themeColor="text1"/>
          <w:sz w:val="22"/>
          <w:szCs w:val="22"/>
        </w:rPr>
        <w:t>- atlikti rangos darbus;</w:t>
      </w:r>
    </w:p>
    <w:p w14:paraId="731974AC" w14:textId="7C8E959D" w:rsidR="00DF4A96" w:rsidRPr="00D83246" w:rsidRDefault="00B62172" w:rsidP="00B62172">
      <w:pPr>
        <w:spacing w:after="0"/>
        <w:ind w:firstLine="652"/>
        <w:jc w:val="both"/>
        <w:rPr>
          <w:rFonts w:ascii="Times New Roman" w:hAnsi="Times New Roman" w:cs="Times New Roman"/>
          <w:color w:val="000000" w:themeColor="text1"/>
          <w:sz w:val="22"/>
          <w:szCs w:val="22"/>
        </w:rPr>
      </w:pPr>
      <w:r w:rsidRPr="00D83246">
        <w:rPr>
          <w:rFonts w:ascii="Times New Roman" w:hAnsi="Times New Roman" w:cs="Times New Roman"/>
          <w:color w:val="000000" w:themeColor="text1"/>
          <w:sz w:val="22"/>
          <w:szCs w:val="22"/>
        </w:rPr>
        <w:t>- atlikti statybos užbaigimo procedūras</w:t>
      </w:r>
      <w:r w:rsidR="004405C0" w:rsidRPr="00D83246">
        <w:rPr>
          <w:rFonts w:ascii="Times New Roman" w:hAnsi="Times New Roman" w:cs="Times New Roman"/>
          <w:color w:val="000000" w:themeColor="text1"/>
          <w:sz w:val="22"/>
          <w:szCs w:val="22"/>
        </w:rPr>
        <w:t>;</w:t>
      </w:r>
    </w:p>
    <w:p w14:paraId="1D6D4884" w14:textId="4948AE1C" w:rsidR="004405C0" w:rsidRPr="00D83246" w:rsidRDefault="004405C0" w:rsidP="00B62172">
      <w:pPr>
        <w:spacing w:after="0"/>
        <w:ind w:firstLine="652"/>
        <w:jc w:val="both"/>
        <w:rPr>
          <w:rFonts w:ascii="Times New Roman" w:hAnsi="Times New Roman" w:cs="Times New Roman"/>
          <w:color w:val="000000" w:themeColor="text1"/>
          <w:sz w:val="22"/>
          <w:szCs w:val="22"/>
        </w:rPr>
      </w:pPr>
      <w:r w:rsidRPr="00D83246">
        <w:rPr>
          <w:rFonts w:ascii="Times New Roman" w:hAnsi="Times New Roman" w:cs="Times New Roman"/>
          <w:color w:val="000000" w:themeColor="text1"/>
          <w:sz w:val="22"/>
          <w:szCs w:val="22"/>
        </w:rPr>
        <w:t xml:space="preserve">- </w:t>
      </w:r>
      <w:r w:rsidR="00441EFA" w:rsidRPr="00D83246">
        <w:rPr>
          <w:rFonts w:ascii="Times New Roman" w:hAnsi="Times New Roman" w:cs="Times New Roman"/>
          <w:color w:val="000000" w:themeColor="text1"/>
          <w:sz w:val="22"/>
          <w:szCs w:val="22"/>
        </w:rPr>
        <w:t xml:space="preserve">atlikti </w:t>
      </w:r>
      <w:r w:rsidRPr="00D83246">
        <w:rPr>
          <w:rFonts w:ascii="Times New Roman" w:hAnsi="Times New Roman" w:cs="Times New Roman"/>
          <w:color w:val="000000" w:themeColor="text1"/>
          <w:sz w:val="22"/>
          <w:szCs w:val="22"/>
        </w:rPr>
        <w:t xml:space="preserve">kitus </w:t>
      </w:r>
      <w:r w:rsidR="009059D5" w:rsidRPr="00D83246">
        <w:rPr>
          <w:rFonts w:ascii="Times New Roman" w:hAnsi="Times New Roman" w:cs="Times New Roman"/>
          <w:color w:val="000000" w:themeColor="text1"/>
          <w:sz w:val="22"/>
          <w:szCs w:val="22"/>
        </w:rPr>
        <w:t>darbus</w:t>
      </w:r>
      <w:r w:rsidRPr="00D83246">
        <w:rPr>
          <w:rFonts w:ascii="Times New Roman" w:hAnsi="Times New Roman" w:cs="Times New Roman"/>
          <w:color w:val="000000" w:themeColor="text1"/>
          <w:sz w:val="22"/>
          <w:szCs w:val="22"/>
        </w:rPr>
        <w:t>, numatytus Sutarties projekte.</w:t>
      </w:r>
    </w:p>
    <w:p w14:paraId="2FC33C0E" w14:textId="701D384B" w:rsidR="00B62172" w:rsidRPr="00D83246" w:rsidRDefault="00406AA4" w:rsidP="00DF4A96">
      <w:pPr>
        <w:spacing w:after="0"/>
        <w:ind w:firstLine="652"/>
        <w:jc w:val="both"/>
        <w:rPr>
          <w:rFonts w:ascii="Times New Roman" w:hAnsi="Times New Roman" w:cs="Times New Roman"/>
          <w:sz w:val="22"/>
          <w:szCs w:val="22"/>
        </w:rPr>
      </w:pPr>
      <w:r w:rsidRPr="00D83246">
        <w:rPr>
          <w:rFonts w:ascii="Times New Roman" w:hAnsi="Times New Roman" w:cs="Times New Roman"/>
          <w:color w:val="000000" w:themeColor="text1"/>
          <w:sz w:val="22"/>
          <w:szCs w:val="22"/>
        </w:rPr>
        <w:t>Rangovas privalo užbaigti visus darbus, įskaitant ir paskutinį darbų etapą, per 10 mėnesių nuo darbų atlikimo termino pradžios</w:t>
      </w:r>
      <w:r w:rsidR="00E73E67" w:rsidRPr="00D83246">
        <w:rPr>
          <w:rFonts w:ascii="Times New Roman" w:hAnsi="Times New Roman" w:cs="Times New Roman"/>
          <w:color w:val="000000" w:themeColor="text1"/>
          <w:sz w:val="22"/>
          <w:szCs w:val="22"/>
        </w:rPr>
        <w:t xml:space="preserve">. </w:t>
      </w:r>
      <w:r w:rsidR="004405C0" w:rsidRPr="00D83246">
        <w:rPr>
          <w:rFonts w:ascii="Times New Roman" w:hAnsi="Times New Roman" w:cs="Times New Roman"/>
          <w:color w:val="000000" w:themeColor="text1"/>
          <w:sz w:val="22"/>
          <w:szCs w:val="22"/>
        </w:rPr>
        <w:t>Į šį terminą yra įskaičiuotas ir terminas s</w:t>
      </w:r>
      <w:r w:rsidRPr="00D83246">
        <w:rPr>
          <w:rFonts w:ascii="Times New Roman" w:hAnsi="Times New Roman" w:cs="Times New Roman"/>
          <w:color w:val="000000" w:themeColor="text1"/>
          <w:sz w:val="22"/>
          <w:szCs w:val="22"/>
        </w:rPr>
        <w:t xml:space="preserve">tatybos užbaigimo dokumentų </w:t>
      </w:r>
      <w:r w:rsidRPr="00D83246">
        <w:rPr>
          <w:rFonts w:ascii="Times New Roman" w:hAnsi="Times New Roman" w:cs="Times New Roman"/>
          <w:sz w:val="22"/>
          <w:szCs w:val="22"/>
        </w:rPr>
        <w:t xml:space="preserve">gavimui. </w:t>
      </w:r>
      <w:r w:rsidR="00E73E67" w:rsidRPr="00D83246">
        <w:rPr>
          <w:rFonts w:ascii="Times New Roman" w:hAnsi="Times New Roman" w:cs="Times New Roman"/>
          <w:sz w:val="22"/>
          <w:szCs w:val="22"/>
        </w:rPr>
        <w:t>Darbų atlikimo t</w:t>
      </w:r>
      <w:r w:rsidR="00070318" w:rsidRPr="00D83246">
        <w:rPr>
          <w:rFonts w:ascii="Times New Roman" w:hAnsi="Times New Roman" w:cs="Times New Roman"/>
          <w:sz w:val="22"/>
          <w:szCs w:val="22"/>
        </w:rPr>
        <w:t>erminas skai</w:t>
      </w:r>
      <w:r w:rsidR="00C6106D" w:rsidRPr="00D83246">
        <w:rPr>
          <w:rFonts w:ascii="Times New Roman" w:hAnsi="Times New Roman" w:cs="Times New Roman"/>
          <w:sz w:val="22"/>
          <w:szCs w:val="22"/>
        </w:rPr>
        <w:t xml:space="preserve">čiuojamas nuo </w:t>
      </w:r>
      <w:r w:rsidR="00542AF4" w:rsidRPr="00D83246">
        <w:rPr>
          <w:rFonts w:ascii="Times New Roman" w:hAnsi="Times New Roman" w:cs="Times New Roman"/>
          <w:sz w:val="22"/>
          <w:szCs w:val="22"/>
        </w:rPr>
        <w:t xml:space="preserve">Statybvietės perdavimo-priėmimo akto sudarymo dienos arba datos po 7 kalendorinių dienų, kai įsigaliojo Sutartis, jeigu statybvietės perdavimo-priėmimo aktas per šį dienų skaičių nebuvo pasirašytas. </w:t>
      </w:r>
    </w:p>
    <w:p w14:paraId="6FE3C4FE" w14:textId="685CAF34" w:rsidR="00B62172" w:rsidRPr="00D83246" w:rsidRDefault="00B62172" w:rsidP="00B62172">
      <w:pPr>
        <w:spacing w:after="0"/>
        <w:ind w:firstLine="652"/>
        <w:jc w:val="both"/>
        <w:rPr>
          <w:rFonts w:ascii="Times New Roman" w:hAnsi="Times New Roman" w:cs="Times New Roman"/>
          <w:color w:val="000000" w:themeColor="text1"/>
          <w:sz w:val="22"/>
          <w:szCs w:val="22"/>
        </w:rPr>
      </w:pPr>
      <w:r w:rsidRPr="00D83246">
        <w:rPr>
          <w:rFonts w:ascii="Times New Roman" w:hAnsi="Times New Roman" w:cs="Times New Roman"/>
          <w:color w:val="000000" w:themeColor="text1"/>
          <w:sz w:val="22"/>
          <w:szCs w:val="22"/>
        </w:rPr>
        <w:t xml:space="preserve">Darbo projekto </w:t>
      </w:r>
      <w:r w:rsidR="009F2D79" w:rsidRPr="00D83246">
        <w:rPr>
          <w:rFonts w:ascii="Times New Roman" w:hAnsi="Times New Roman" w:cs="Times New Roman"/>
          <w:color w:val="000000" w:themeColor="text1"/>
          <w:sz w:val="22"/>
          <w:szCs w:val="22"/>
        </w:rPr>
        <w:t xml:space="preserve">rengimo išlaidos turi būti įtraukiamos į pasiūlymo kainą. </w:t>
      </w:r>
      <w:r w:rsidRPr="00D83246">
        <w:rPr>
          <w:rFonts w:ascii="Times New Roman" w:hAnsi="Times New Roman" w:cs="Times New Roman"/>
          <w:color w:val="000000" w:themeColor="text1"/>
          <w:sz w:val="22"/>
          <w:szCs w:val="22"/>
        </w:rPr>
        <w:t xml:space="preserve"> </w:t>
      </w:r>
    </w:p>
    <w:p w14:paraId="1009314C" w14:textId="745A4236" w:rsidR="00B62172" w:rsidRPr="00D83246" w:rsidRDefault="004405C0" w:rsidP="00B62172">
      <w:pPr>
        <w:spacing w:after="0"/>
        <w:ind w:firstLine="652"/>
        <w:jc w:val="both"/>
        <w:rPr>
          <w:rFonts w:ascii="Times New Roman" w:hAnsi="Times New Roman" w:cs="Times New Roman"/>
          <w:color w:val="000000" w:themeColor="text1"/>
          <w:sz w:val="22"/>
          <w:szCs w:val="22"/>
        </w:rPr>
      </w:pPr>
      <w:r w:rsidRPr="00D83246">
        <w:rPr>
          <w:rFonts w:ascii="Times New Roman" w:hAnsi="Times New Roman" w:cs="Times New Roman"/>
          <w:color w:val="000000" w:themeColor="text1"/>
          <w:sz w:val="22"/>
          <w:szCs w:val="22"/>
        </w:rPr>
        <w:t xml:space="preserve">Darbų grafikas ir kiti būtini Rangovo dokumentai pateikiami Sutarties projekte nustatyta tvarka ir terminais. </w:t>
      </w:r>
    </w:p>
    <w:p w14:paraId="4BB4EF2D" w14:textId="09512F6A" w:rsidR="00B62172" w:rsidRPr="00D83246" w:rsidRDefault="00B62172" w:rsidP="00B62172">
      <w:pPr>
        <w:spacing w:after="0"/>
        <w:ind w:firstLine="652"/>
        <w:jc w:val="both"/>
        <w:rPr>
          <w:rFonts w:ascii="Times New Roman" w:hAnsi="Times New Roman" w:cs="Times New Roman"/>
          <w:sz w:val="22"/>
          <w:szCs w:val="22"/>
        </w:rPr>
      </w:pPr>
      <w:r w:rsidRPr="00D83246">
        <w:rPr>
          <w:rFonts w:ascii="Times New Roman" w:hAnsi="Times New Roman" w:cs="Times New Roman"/>
          <w:sz w:val="22"/>
          <w:szCs w:val="22"/>
        </w:rPr>
        <w:t>Darbai turi būti organizuojami taip, kad nekeltų aplinkiniams gyventojams (įstaigoms) nepatogumų, laikantis galiojančių triukšmo, teršimo reikalavimų. Esant poreikiui</w:t>
      </w:r>
      <w:r w:rsidR="001A785B" w:rsidRPr="00D83246">
        <w:rPr>
          <w:rFonts w:ascii="Times New Roman" w:hAnsi="Times New Roman" w:cs="Times New Roman"/>
          <w:sz w:val="22"/>
          <w:szCs w:val="22"/>
        </w:rPr>
        <w:t>,</w:t>
      </w:r>
      <w:r w:rsidRPr="00D83246">
        <w:rPr>
          <w:rFonts w:ascii="Times New Roman" w:hAnsi="Times New Roman" w:cs="Times New Roman"/>
          <w:sz w:val="22"/>
          <w:szCs w:val="22"/>
        </w:rPr>
        <w:t xml:space="preserve"> iš anksto turi būti informuota ir suderinta apie tokių darbų vykdymą.</w:t>
      </w:r>
    </w:p>
    <w:p w14:paraId="62D4EEBE" w14:textId="234A5919" w:rsidR="008A179C" w:rsidRPr="00D83246" w:rsidRDefault="00B62172" w:rsidP="008A179C">
      <w:pPr>
        <w:spacing w:after="0"/>
        <w:ind w:firstLine="652"/>
        <w:jc w:val="both"/>
        <w:rPr>
          <w:rFonts w:ascii="Times New Roman" w:hAnsi="Times New Roman" w:cs="Times New Roman"/>
          <w:sz w:val="22"/>
          <w:szCs w:val="22"/>
        </w:rPr>
      </w:pPr>
      <w:r w:rsidRPr="00D83246">
        <w:rPr>
          <w:rFonts w:ascii="Times New Roman" w:hAnsi="Times New Roman" w:cs="Times New Roman"/>
          <w:sz w:val="22"/>
          <w:szCs w:val="22"/>
        </w:rPr>
        <w:t xml:space="preserve">Rangovas turi numatyti ir įvertinti visas sutarties vykdymo išlaidas (tarp jų išlaidas nurodytas šioje Techninėje specifikacijoje). Faktinių kiekių, gautų vykdant brėžiniuose, žiniaraščiuose ir specifikacijose aprašytus darbus, svyravimų (neatitikimų) riziką prisiima Rangovas, jeigu faktinė pirkimo dokumentuose nurodytų Darbų apimtis nesiskiria daugiau kaip </w:t>
      </w:r>
      <w:r w:rsidR="00274DDF" w:rsidRPr="00D83246">
        <w:rPr>
          <w:rFonts w:ascii="Times New Roman" w:hAnsi="Times New Roman" w:cs="Times New Roman"/>
          <w:sz w:val="22"/>
          <w:szCs w:val="22"/>
        </w:rPr>
        <w:t>15</w:t>
      </w:r>
      <w:r w:rsidR="0020741C" w:rsidRPr="00D83246">
        <w:rPr>
          <w:rFonts w:ascii="Times New Roman" w:hAnsi="Times New Roman" w:cs="Times New Roman"/>
          <w:sz w:val="22"/>
          <w:szCs w:val="22"/>
        </w:rPr>
        <w:t xml:space="preserve"> </w:t>
      </w:r>
      <w:r w:rsidRPr="00D83246">
        <w:rPr>
          <w:rFonts w:ascii="Times New Roman" w:hAnsi="Times New Roman" w:cs="Times New Roman"/>
          <w:sz w:val="22"/>
          <w:szCs w:val="22"/>
        </w:rPr>
        <w:t>procentų nuo pradinės sutarties vertės.</w:t>
      </w:r>
    </w:p>
    <w:p w14:paraId="785755A8" w14:textId="2F06E7B3" w:rsidR="00DC41E1" w:rsidRPr="00D83246" w:rsidRDefault="004405C0" w:rsidP="008A179C">
      <w:pPr>
        <w:spacing w:after="0"/>
        <w:ind w:firstLine="652"/>
        <w:jc w:val="both"/>
        <w:rPr>
          <w:rFonts w:ascii="Times New Roman" w:hAnsi="Times New Roman" w:cs="Times New Roman"/>
          <w:sz w:val="22"/>
          <w:szCs w:val="22"/>
        </w:rPr>
      </w:pPr>
      <w:r w:rsidRPr="00D83246">
        <w:rPr>
          <w:rFonts w:ascii="Times New Roman" w:hAnsi="Times New Roman" w:cs="Times New Roman"/>
          <w:b/>
          <w:sz w:val="22"/>
          <w:szCs w:val="22"/>
        </w:rPr>
        <w:t xml:space="preserve">Aplinkos apsaugos reikalavimai, taikytini projektavimui ir rangos darbams, numatyti Sutarties projekte. </w:t>
      </w:r>
      <w:r w:rsidR="00DC41E1" w:rsidRPr="00D83246">
        <w:rPr>
          <w:rFonts w:ascii="Times New Roman" w:hAnsi="Times New Roman" w:cs="Times New Roman"/>
          <w:b/>
          <w:sz w:val="22"/>
          <w:szCs w:val="22"/>
        </w:rPr>
        <w:t xml:space="preserve">Darbo projekte </w:t>
      </w:r>
      <w:r w:rsidR="00F3691C" w:rsidRPr="00D83246">
        <w:rPr>
          <w:rFonts w:ascii="Times New Roman" w:hAnsi="Times New Roman" w:cs="Times New Roman"/>
          <w:b/>
          <w:sz w:val="22"/>
          <w:szCs w:val="22"/>
        </w:rPr>
        <w:t xml:space="preserve">turi būti laikomasi </w:t>
      </w:r>
      <w:r w:rsidR="009E6F46" w:rsidRPr="00D83246">
        <w:rPr>
          <w:rFonts w:ascii="Times New Roman" w:hAnsi="Times New Roman" w:cs="Times New Roman"/>
          <w:b/>
          <w:sz w:val="22"/>
          <w:szCs w:val="22"/>
        </w:rPr>
        <w:t>aplinkos apsaugos kriterijų</w:t>
      </w:r>
      <w:r w:rsidR="00041B04" w:rsidRPr="00D83246">
        <w:rPr>
          <w:rFonts w:ascii="Times New Roman" w:hAnsi="Times New Roman" w:cs="Times New Roman"/>
          <w:b/>
          <w:sz w:val="22"/>
          <w:szCs w:val="22"/>
        </w:rPr>
        <w:t xml:space="preserve"> pagal </w:t>
      </w:r>
      <w:r w:rsidR="00C131C6" w:rsidRPr="00D83246">
        <w:rPr>
          <w:rFonts w:ascii="Times New Roman" w:hAnsi="Times New Roman" w:cs="Times New Roman"/>
          <w:b/>
          <w:sz w:val="22"/>
          <w:szCs w:val="22"/>
        </w:rPr>
        <w:t>Aplinkos apsaugos kriterijų taikymo, vykdant žaliuosius pirkimus, tvarkos apraš</w:t>
      </w:r>
      <w:r w:rsidR="001D6ED0" w:rsidRPr="00D83246">
        <w:rPr>
          <w:rFonts w:ascii="Times New Roman" w:hAnsi="Times New Roman" w:cs="Times New Roman"/>
          <w:b/>
          <w:sz w:val="22"/>
          <w:szCs w:val="22"/>
        </w:rPr>
        <w:t xml:space="preserve">o 15.1 </w:t>
      </w:r>
      <w:r w:rsidR="008C0E3D" w:rsidRPr="00D83246">
        <w:rPr>
          <w:rFonts w:ascii="Times New Roman" w:hAnsi="Times New Roman" w:cs="Times New Roman"/>
          <w:b/>
          <w:sz w:val="22"/>
          <w:szCs w:val="22"/>
        </w:rPr>
        <w:t>punktą</w:t>
      </w:r>
      <w:r w:rsidR="000E20E7" w:rsidRPr="00D83246">
        <w:rPr>
          <w:rFonts w:ascii="Times New Roman" w:hAnsi="Times New Roman" w:cs="Times New Roman"/>
          <w:b/>
          <w:sz w:val="22"/>
          <w:szCs w:val="22"/>
        </w:rPr>
        <w:t>.</w:t>
      </w:r>
      <w:r w:rsidR="000E20E7" w:rsidRPr="00D83246">
        <w:rPr>
          <w:rFonts w:ascii="Times New Roman" w:hAnsi="Times New Roman" w:cs="Times New Roman"/>
          <w:sz w:val="22"/>
          <w:szCs w:val="22"/>
        </w:rPr>
        <w:t xml:space="preserve"> </w:t>
      </w:r>
      <w:r w:rsidR="00A31544" w:rsidRPr="00D83246">
        <w:rPr>
          <w:rFonts w:ascii="Times New Roman" w:hAnsi="Times New Roman" w:cs="Times New Roman"/>
          <w:sz w:val="22"/>
          <w:szCs w:val="22"/>
        </w:rPr>
        <w:t>Šio reikalavimo atitiktis bus vertinama sutarties vykdymo metu.</w:t>
      </w:r>
    </w:p>
    <w:p w14:paraId="2E5F17F8" w14:textId="1CDADFF5" w:rsidR="00B62172" w:rsidRPr="00D83246" w:rsidRDefault="00B62172" w:rsidP="00B62172">
      <w:pPr>
        <w:spacing w:after="0"/>
        <w:ind w:firstLine="652"/>
        <w:jc w:val="both"/>
        <w:rPr>
          <w:rFonts w:ascii="Times New Roman" w:hAnsi="Times New Roman" w:cs="Times New Roman"/>
          <w:color w:val="000000" w:themeColor="text1"/>
          <w:sz w:val="22"/>
          <w:szCs w:val="22"/>
        </w:rPr>
      </w:pPr>
      <w:bookmarkStart w:id="61" w:name="_Hlk193277942"/>
      <w:r w:rsidRPr="00D83246">
        <w:rPr>
          <w:rFonts w:ascii="Times New Roman" w:hAnsi="Times New Roman" w:cs="Times New Roman"/>
          <w:color w:val="000000" w:themeColor="text1"/>
          <w:sz w:val="22"/>
          <w:szCs w:val="22"/>
        </w:rPr>
        <w:t xml:space="preserve">Statinio statybos metu susidariusios statybinės atliekos turi būti išvežamos antriniam panaudojimui arba utilizavimui laikantis </w:t>
      </w:r>
      <w:r w:rsidR="0020741C" w:rsidRPr="00D83246">
        <w:rPr>
          <w:rFonts w:ascii="Times New Roman" w:hAnsi="Times New Roman" w:cs="Times New Roman"/>
          <w:color w:val="000000" w:themeColor="text1"/>
          <w:sz w:val="22"/>
          <w:szCs w:val="22"/>
        </w:rPr>
        <w:t>teisės aktų reikalavimų</w:t>
      </w:r>
      <w:r w:rsidRPr="00D83246">
        <w:rPr>
          <w:rFonts w:ascii="Times New Roman" w:hAnsi="Times New Roman" w:cs="Times New Roman"/>
          <w:color w:val="000000" w:themeColor="text1"/>
          <w:sz w:val="22"/>
          <w:szCs w:val="22"/>
        </w:rPr>
        <w:t xml:space="preserve">. </w:t>
      </w:r>
      <w:r w:rsidR="0020741C" w:rsidRPr="00D83246">
        <w:rPr>
          <w:rFonts w:ascii="Times New Roman" w:hAnsi="Times New Roman" w:cs="Times New Roman"/>
          <w:color w:val="000000" w:themeColor="text1"/>
          <w:sz w:val="22"/>
          <w:szCs w:val="22"/>
        </w:rPr>
        <w:t>Rangovas tyrės p</w:t>
      </w:r>
      <w:r w:rsidRPr="00D83246">
        <w:rPr>
          <w:rFonts w:ascii="Times New Roman" w:hAnsi="Times New Roman" w:cs="Times New Roman"/>
          <w:color w:val="000000" w:themeColor="text1"/>
          <w:sz w:val="22"/>
          <w:szCs w:val="22"/>
        </w:rPr>
        <w:t>ateikti pažymas apie visas išvežamų atliekų kiekius ir rūšis. Atlikęs darbus, Rangovas priduoda Užsakovui teritoriją, patalpas sutvarkytus, savo lėšomis atstato pažeistas dangas, želdynus ir pan.</w:t>
      </w:r>
      <w:r w:rsidR="004405C0" w:rsidRPr="00D83246">
        <w:rPr>
          <w:rFonts w:ascii="Times New Roman" w:hAnsi="Times New Roman" w:cs="Times New Roman"/>
          <w:color w:val="000000" w:themeColor="text1"/>
          <w:sz w:val="22"/>
          <w:szCs w:val="22"/>
        </w:rPr>
        <w:t xml:space="preserve"> Detalūs reikalavimai pateikiami Sutarties projekte.</w:t>
      </w:r>
    </w:p>
    <w:p w14:paraId="2986C124" w14:textId="77777777" w:rsidR="00B62172" w:rsidRPr="00D83246" w:rsidRDefault="00B62172" w:rsidP="00B62172">
      <w:pPr>
        <w:spacing w:after="0"/>
        <w:ind w:firstLine="652"/>
        <w:jc w:val="both"/>
        <w:rPr>
          <w:rFonts w:ascii="Times New Roman" w:hAnsi="Times New Roman" w:cs="Times New Roman"/>
          <w:color w:val="000000" w:themeColor="text1"/>
          <w:sz w:val="22"/>
          <w:szCs w:val="22"/>
        </w:rPr>
      </w:pPr>
      <w:bookmarkStart w:id="62" w:name="_Hlk193277959"/>
      <w:bookmarkEnd w:id="61"/>
      <w:r w:rsidRPr="00D83246">
        <w:rPr>
          <w:rFonts w:ascii="Times New Roman" w:hAnsi="Times New Roman" w:cs="Times New Roman"/>
          <w:color w:val="000000" w:themeColor="text1"/>
          <w:sz w:val="22"/>
          <w:szCs w:val="22"/>
        </w:rPr>
        <w:t>Rangovas kartu su kiekvieną mėnesį teikiamu atliktų darbų aktu turi pateikti Darbų vykdymui naudojamų Statybos produktų, atitinkančius techninėje specifikacijoje (projektinėje dokumentacijoje) jiems nustatytus aplinkos apsaugos reikalavimus, atitiktį reikalavimams įrodančius dokumentus (numatomų panaudoti statybinių medžiagų ir kitų su projektu susijusių produktų gamintojų parengtus aprašymus ar medžiagų (produktų) eksploatacinių savybių deklaracijas (kur pateikiami techniniai parametrai ir savybės), ar sertifikatų arba atitikties deklaracijų (jei taikoma) kopijas ar kitus dokumentus).</w:t>
      </w:r>
    </w:p>
    <w:bookmarkEnd w:id="62"/>
    <w:p w14:paraId="3EF5607C" w14:textId="77777777" w:rsidR="00832C14" w:rsidRPr="00D83246" w:rsidRDefault="00832C14" w:rsidP="00B62172">
      <w:pPr>
        <w:spacing w:after="0"/>
        <w:ind w:firstLine="652"/>
        <w:jc w:val="both"/>
        <w:rPr>
          <w:rFonts w:ascii="Times New Roman" w:hAnsi="Times New Roman" w:cs="Times New Roman"/>
          <w:b/>
          <w:bCs/>
          <w:sz w:val="22"/>
          <w:szCs w:val="22"/>
        </w:rPr>
      </w:pPr>
    </w:p>
    <w:p w14:paraId="31AC5D6B" w14:textId="75C26DA6" w:rsidR="00B62172" w:rsidRPr="00D83246" w:rsidRDefault="00B62172" w:rsidP="00B62172">
      <w:pPr>
        <w:spacing w:after="0"/>
        <w:ind w:firstLine="652"/>
        <w:jc w:val="both"/>
        <w:rPr>
          <w:rFonts w:ascii="Times New Roman" w:hAnsi="Times New Roman" w:cs="Times New Roman"/>
          <w:b/>
          <w:bCs/>
          <w:sz w:val="22"/>
          <w:szCs w:val="22"/>
        </w:rPr>
      </w:pPr>
      <w:r w:rsidRPr="00D83246">
        <w:rPr>
          <w:rFonts w:ascii="Times New Roman" w:hAnsi="Times New Roman" w:cs="Times New Roman"/>
          <w:b/>
          <w:bCs/>
          <w:sz w:val="22"/>
          <w:szCs w:val="22"/>
        </w:rPr>
        <w:t>Statybvietės įrengimas:</w:t>
      </w:r>
    </w:p>
    <w:p w14:paraId="3C889575" w14:textId="306B4D70" w:rsidR="00B62172" w:rsidRPr="00D83246" w:rsidRDefault="00B62172" w:rsidP="00B62172">
      <w:pPr>
        <w:spacing w:after="0"/>
        <w:ind w:firstLine="652"/>
        <w:jc w:val="both"/>
        <w:rPr>
          <w:rFonts w:ascii="Times New Roman" w:hAnsi="Times New Roman" w:cs="Times New Roman"/>
          <w:sz w:val="22"/>
          <w:szCs w:val="22"/>
        </w:rPr>
      </w:pPr>
      <w:r w:rsidRPr="00D83246">
        <w:rPr>
          <w:rFonts w:ascii="Times New Roman" w:hAnsi="Times New Roman" w:cs="Times New Roman"/>
          <w:sz w:val="22"/>
          <w:szCs w:val="22"/>
        </w:rPr>
        <w:t xml:space="preserve">Statybvietės aptvėrimas. Tveriama laikinąja vielos tinklo tvora. Apsaugos zonoje šaligatviai, įėjimai į pastatą uždengiami apsauginiais stogeliais. Baigus statybos darbus, teritoriją reikia išvalyti nuo statybinių atliekų, </w:t>
      </w:r>
      <w:r w:rsidRPr="00D83246">
        <w:rPr>
          <w:rFonts w:ascii="Times New Roman" w:hAnsi="Times New Roman" w:cs="Times New Roman"/>
          <w:sz w:val="22"/>
          <w:szCs w:val="22"/>
        </w:rPr>
        <w:lastRenderedPageBreak/>
        <w:t>turi būti atstatytos visos dangos, kurios buvo pažeistos</w:t>
      </w:r>
      <w:r w:rsidR="00C6060E" w:rsidRPr="00D83246">
        <w:rPr>
          <w:rFonts w:ascii="Times New Roman" w:hAnsi="Times New Roman" w:cs="Times New Roman"/>
          <w:sz w:val="22"/>
          <w:szCs w:val="22"/>
        </w:rPr>
        <w:t xml:space="preserve"> ir (arba) sugadintos</w:t>
      </w:r>
      <w:r w:rsidRPr="00D83246">
        <w:rPr>
          <w:rFonts w:ascii="Times New Roman" w:hAnsi="Times New Roman" w:cs="Times New Roman"/>
          <w:sz w:val="22"/>
          <w:szCs w:val="22"/>
        </w:rPr>
        <w:t>.</w:t>
      </w:r>
      <w:r w:rsidR="004405C0" w:rsidRPr="00D83246">
        <w:rPr>
          <w:rFonts w:ascii="Times New Roman" w:hAnsi="Times New Roman" w:cs="Times New Roman"/>
          <w:sz w:val="22"/>
          <w:szCs w:val="22"/>
        </w:rPr>
        <w:t xml:space="preserve"> Detalūs reikalavimai pateikiami Sutarties projekte.</w:t>
      </w:r>
    </w:p>
    <w:p w14:paraId="182A8810" w14:textId="77777777" w:rsidR="004405C0" w:rsidRPr="00D83246" w:rsidRDefault="00B62172" w:rsidP="004405C0">
      <w:pPr>
        <w:spacing w:after="0"/>
        <w:ind w:firstLine="652"/>
        <w:jc w:val="both"/>
        <w:rPr>
          <w:rFonts w:ascii="Times New Roman" w:hAnsi="Times New Roman" w:cs="Times New Roman"/>
          <w:sz w:val="22"/>
          <w:szCs w:val="22"/>
        </w:rPr>
      </w:pPr>
      <w:r w:rsidRPr="00D83246">
        <w:rPr>
          <w:rFonts w:ascii="Times New Roman" w:hAnsi="Times New Roman" w:cs="Times New Roman"/>
          <w:sz w:val="22"/>
          <w:szCs w:val="22"/>
        </w:rPr>
        <w:t>Laikinų kelių įrengimas. Laikini keliai įrengiami, jei reikia gaminių/medžiagų pristatymui arba statybos darbų organizavimui. Laikini automobilių keliai tiesiami nuo esamų nuolatinių kelių. Baigus statybos darbus pažeistos dangos turi būti atstatytos.</w:t>
      </w:r>
      <w:r w:rsidR="004405C0" w:rsidRPr="00D83246">
        <w:rPr>
          <w:rFonts w:ascii="Times New Roman" w:hAnsi="Times New Roman" w:cs="Times New Roman"/>
          <w:sz w:val="22"/>
          <w:szCs w:val="22"/>
        </w:rPr>
        <w:t xml:space="preserve"> Detalūs reikalavimai pateikiami Sutarties projekte.</w:t>
      </w:r>
    </w:p>
    <w:p w14:paraId="2709EF3A" w14:textId="77777777" w:rsidR="004405C0" w:rsidRPr="00D83246" w:rsidRDefault="00B62172" w:rsidP="004405C0">
      <w:pPr>
        <w:spacing w:after="0"/>
        <w:ind w:firstLine="652"/>
        <w:jc w:val="both"/>
        <w:rPr>
          <w:rFonts w:ascii="Times New Roman" w:hAnsi="Times New Roman" w:cs="Times New Roman"/>
          <w:sz w:val="22"/>
          <w:szCs w:val="22"/>
        </w:rPr>
      </w:pPr>
      <w:r w:rsidRPr="00D83246">
        <w:rPr>
          <w:rFonts w:ascii="Times New Roman" w:hAnsi="Times New Roman" w:cs="Times New Roman"/>
          <w:sz w:val="22"/>
          <w:szCs w:val="22"/>
        </w:rPr>
        <w:t xml:space="preserve">Gaminių ir medžiagų sandėliavimas. Sandėliuojama atviroje aikštelėje prie pastato (Rangovo aptvertoje aikštelėje) ir pastato patalpose. </w:t>
      </w:r>
      <w:r w:rsidR="00C6060E" w:rsidRPr="00D83246">
        <w:rPr>
          <w:rFonts w:ascii="Times New Roman" w:hAnsi="Times New Roman" w:cs="Times New Roman"/>
          <w:sz w:val="22"/>
          <w:szCs w:val="22"/>
        </w:rPr>
        <w:t>Rangovas turi užtikrinti, kad p</w:t>
      </w:r>
      <w:r w:rsidRPr="00D83246">
        <w:rPr>
          <w:rFonts w:ascii="Times New Roman" w:hAnsi="Times New Roman" w:cs="Times New Roman"/>
          <w:sz w:val="22"/>
          <w:szCs w:val="22"/>
        </w:rPr>
        <w:t xml:space="preserve">ašaliniai asmenys </w:t>
      </w:r>
      <w:r w:rsidR="00C6060E" w:rsidRPr="00D83246">
        <w:rPr>
          <w:rFonts w:ascii="Times New Roman" w:hAnsi="Times New Roman" w:cs="Times New Roman"/>
          <w:sz w:val="22"/>
          <w:szCs w:val="22"/>
        </w:rPr>
        <w:t xml:space="preserve">nepatektų </w:t>
      </w:r>
      <w:r w:rsidRPr="00D83246">
        <w:rPr>
          <w:rFonts w:ascii="Times New Roman" w:hAnsi="Times New Roman" w:cs="Times New Roman"/>
          <w:sz w:val="22"/>
          <w:szCs w:val="22"/>
        </w:rPr>
        <w:t>prie sandėliuojamų medžiagų.</w:t>
      </w:r>
      <w:r w:rsidR="00C6060E" w:rsidRPr="00D83246">
        <w:rPr>
          <w:rFonts w:ascii="Times New Roman" w:hAnsi="Times New Roman" w:cs="Times New Roman"/>
          <w:sz w:val="22"/>
          <w:szCs w:val="22"/>
        </w:rPr>
        <w:t xml:space="preserve"> </w:t>
      </w:r>
      <w:r w:rsidR="007002E4" w:rsidRPr="00D83246">
        <w:rPr>
          <w:rFonts w:ascii="Times New Roman" w:hAnsi="Times New Roman" w:cs="Times New Roman"/>
          <w:sz w:val="22"/>
          <w:szCs w:val="22"/>
        </w:rPr>
        <w:t xml:space="preserve">Už sandėliuojamų medžiagų trūkumus atsako pats Rangovas. </w:t>
      </w:r>
      <w:r w:rsidR="004405C0" w:rsidRPr="00D83246">
        <w:rPr>
          <w:rFonts w:ascii="Times New Roman" w:hAnsi="Times New Roman" w:cs="Times New Roman"/>
          <w:sz w:val="22"/>
          <w:szCs w:val="22"/>
        </w:rPr>
        <w:t>Detalūs reikalavimai pateikiami Sutarties projekte.</w:t>
      </w:r>
    </w:p>
    <w:p w14:paraId="05BA9C91" w14:textId="77777777" w:rsidR="004405C0" w:rsidRPr="00D83246" w:rsidRDefault="00B62172" w:rsidP="004405C0">
      <w:pPr>
        <w:spacing w:after="0"/>
        <w:ind w:firstLine="652"/>
        <w:jc w:val="both"/>
        <w:rPr>
          <w:rFonts w:ascii="Times New Roman" w:hAnsi="Times New Roman" w:cs="Times New Roman"/>
          <w:sz w:val="22"/>
          <w:szCs w:val="22"/>
        </w:rPr>
      </w:pPr>
      <w:r w:rsidRPr="00D83246">
        <w:rPr>
          <w:rFonts w:ascii="Times New Roman" w:hAnsi="Times New Roman" w:cs="Times New Roman"/>
          <w:sz w:val="22"/>
          <w:szCs w:val="22"/>
        </w:rPr>
        <w:t>Statybos darbuotojų buitinės patalpos. Laikinos buitinės patalpos, statybos vadovo patalpos, medžiagų sandėliavimo konteineriai, WC biotualetai ir kita įrengiama prie pastato aptvertoje aikštelėje, vietas suderinti su Užsakovu.</w:t>
      </w:r>
      <w:r w:rsidR="004405C0" w:rsidRPr="00D83246">
        <w:rPr>
          <w:rFonts w:ascii="Times New Roman" w:hAnsi="Times New Roman" w:cs="Times New Roman"/>
          <w:sz w:val="22"/>
          <w:szCs w:val="22"/>
        </w:rPr>
        <w:t xml:space="preserve"> Detalūs reikalavimai pateikiami Sutarties projekte.</w:t>
      </w:r>
    </w:p>
    <w:p w14:paraId="1528729D" w14:textId="77777777" w:rsidR="004405C0" w:rsidRPr="00D83246" w:rsidRDefault="00B62172" w:rsidP="004405C0">
      <w:pPr>
        <w:spacing w:after="0"/>
        <w:ind w:firstLine="652"/>
        <w:jc w:val="both"/>
        <w:rPr>
          <w:rFonts w:ascii="Times New Roman" w:hAnsi="Times New Roman" w:cs="Times New Roman"/>
          <w:sz w:val="22"/>
          <w:szCs w:val="22"/>
        </w:rPr>
      </w:pPr>
      <w:r w:rsidRPr="00D83246">
        <w:rPr>
          <w:rFonts w:ascii="Times New Roman" w:hAnsi="Times New Roman" w:cs="Times New Roman"/>
          <w:sz w:val="22"/>
          <w:szCs w:val="22"/>
        </w:rPr>
        <w:t>Vandens ir elektros tiekimas statybos reikmėms. Užsakovas suteikia leidimą Rangovui pasijungti prie vandentiekio, nuotekų ir elektros tinklų. Prisijungimo vietose Rangovas įrengia laikinus apskaitos prietaisus. Už suvartotą energiją</w:t>
      </w:r>
      <w:r w:rsidR="00B02F90" w:rsidRPr="00D83246">
        <w:rPr>
          <w:rFonts w:ascii="Times New Roman" w:hAnsi="Times New Roman" w:cs="Times New Roman"/>
          <w:sz w:val="22"/>
          <w:szCs w:val="22"/>
        </w:rPr>
        <w:t>, vandenį</w:t>
      </w:r>
      <w:r w:rsidRPr="00D83246">
        <w:rPr>
          <w:rFonts w:ascii="Times New Roman" w:hAnsi="Times New Roman" w:cs="Times New Roman"/>
          <w:sz w:val="22"/>
          <w:szCs w:val="22"/>
        </w:rPr>
        <w:t xml:space="preserve"> Rangovas apmoka Užsakovui.</w:t>
      </w:r>
      <w:r w:rsidR="004405C0" w:rsidRPr="00D83246">
        <w:rPr>
          <w:rFonts w:ascii="Times New Roman" w:hAnsi="Times New Roman" w:cs="Times New Roman"/>
          <w:sz w:val="22"/>
          <w:szCs w:val="22"/>
        </w:rPr>
        <w:t xml:space="preserve"> Detalūs reikalavimai pateikiami Sutarties projekte.</w:t>
      </w:r>
    </w:p>
    <w:p w14:paraId="3A24DBC5" w14:textId="4BC1A004" w:rsidR="00B62172" w:rsidRPr="00D83246" w:rsidRDefault="00B62172" w:rsidP="00B62172">
      <w:pPr>
        <w:spacing w:after="0"/>
        <w:ind w:firstLine="652"/>
        <w:jc w:val="both"/>
        <w:rPr>
          <w:rFonts w:ascii="Times New Roman" w:hAnsi="Times New Roman" w:cs="Times New Roman"/>
          <w:sz w:val="22"/>
          <w:szCs w:val="22"/>
        </w:rPr>
      </w:pPr>
    </w:p>
    <w:p w14:paraId="330FD528" w14:textId="77777777" w:rsidR="00B62172" w:rsidRPr="00D83246" w:rsidRDefault="00B62172" w:rsidP="00B62172">
      <w:pPr>
        <w:spacing w:after="0"/>
        <w:ind w:firstLine="652"/>
        <w:jc w:val="both"/>
        <w:rPr>
          <w:rFonts w:ascii="Times New Roman" w:hAnsi="Times New Roman" w:cs="Times New Roman"/>
          <w:b/>
          <w:bCs/>
          <w:sz w:val="22"/>
          <w:szCs w:val="22"/>
        </w:rPr>
      </w:pPr>
      <w:r w:rsidRPr="00D83246">
        <w:rPr>
          <w:rFonts w:ascii="Times New Roman" w:hAnsi="Times New Roman" w:cs="Times New Roman"/>
          <w:b/>
          <w:bCs/>
          <w:sz w:val="22"/>
          <w:szCs w:val="22"/>
        </w:rPr>
        <w:t xml:space="preserve">Statybos darbų atlikimas: </w:t>
      </w:r>
    </w:p>
    <w:p w14:paraId="3B8F9D4A" w14:textId="77705181" w:rsidR="004405C0" w:rsidRPr="00D83246" w:rsidRDefault="00B62172" w:rsidP="004405C0">
      <w:pPr>
        <w:spacing w:after="0"/>
        <w:ind w:firstLine="652"/>
        <w:jc w:val="both"/>
        <w:rPr>
          <w:rFonts w:ascii="Times New Roman" w:hAnsi="Times New Roman" w:cs="Times New Roman"/>
          <w:sz w:val="22"/>
          <w:szCs w:val="22"/>
        </w:rPr>
      </w:pPr>
      <w:r w:rsidRPr="00D83246">
        <w:rPr>
          <w:rFonts w:ascii="Times New Roman" w:hAnsi="Times New Roman" w:cs="Times New Roman"/>
          <w:sz w:val="22"/>
          <w:szCs w:val="22"/>
        </w:rPr>
        <w:t xml:space="preserve">Statybos darbai </w:t>
      </w:r>
      <w:r w:rsidR="006A566B" w:rsidRPr="00D83246">
        <w:rPr>
          <w:rFonts w:ascii="Times New Roman" w:hAnsi="Times New Roman" w:cs="Times New Roman"/>
          <w:sz w:val="22"/>
          <w:szCs w:val="22"/>
        </w:rPr>
        <w:t>bus atliekami</w:t>
      </w:r>
      <w:r w:rsidRPr="00D83246">
        <w:rPr>
          <w:rFonts w:ascii="Times New Roman" w:hAnsi="Times New Roman" w:cs="Times New Roman"/>
          <w:sz w:val="22"/>
          <w:szCs w:val="22"/>
        </w:rPr>
        <w:t xml:space="preserve"> mokslo paskirties pastat</w:t>
      </w:r>
      <w:r w:rsidR="008C514A" w:rsidRPr="00D83246">
        <w:rPr>
          <w:rFonts w:ascii="Times New Roman" w:hAnsi="Times New Roman" w:cs="Times New Roman"/>
          <w:sz w:val="22"/>
          <w:szCs w:val="22"/>
        </w:rPr>
        <w:t>ų komplekse</w:t>
      </w:r>
      <w:r w:rsidRPr="00D83246">
        <w:rPr>
          <w:rFonts w:ascii="Times New Roman" w:hAnsi="Times New Roman" w:cs="Times New Roman"/>
          <w:sz w:val="22"/>
          <w:szCs w:val="22"/>
        </w:rPr>
        <w:t>, kuris šiuo metu yra veikiantis. Pastat</w:t>
      </w:r>
      <w:r w:rsidR="006A566B" w:rsidRPr="00D83246">
        <w:rPr>
          <w:rFonts w:ascii="Times New Roman" w:hAnsi="Times New Roman" w:cs="Times New Roman"/>
          <w:sz w:val="22"/>
          <w:szCs w:val="22"/>
        </w:rPr>
        <w:t>ų komplekso</w:t>
      </w:r>
      <w:r w:rsidRPr="00D83246">
        <w:rPr>
          <w:rFonts w:ascii="Times New Roman" w:hAnsi="Times New Roman" w:cs="Times New Roman"/>
          <w:sz w:val="22"/>
          <w:szCs w:val="22"/>
        </w:rPr>
        <w:t xml:space="preserve"> inžinerinės sistemos yra veikiančios. Statybos darbai atliekami dalyje pastato </w:t>
      </w:r>
      <w:r w:rsidR="006A566B" w:rsidRPr="00D83246">
        <w:rPr>
          <w:rFonts w:ascii="Times New Roman" w:hAnsi="Times New Roman" w:cs="Times New Roman"/>
          <w:sz w:val="22"/>
          <w:szCs w:val="22"/>
        </w:rPr>
        <w:t xml:space="preserve">komplekso </w:t>
      </w:r>
      <w:r w:rsidRPr="00D83246">
        <w:rPr>
          <w:rFonts w:ascii="Times New Roman" w:hAnsi="Times New Roman" w:cs="Times New Roman"/>
          <w:sz w:val="22"/>
          <w:szCs w:val="22"/>
        </w:rPr>
        <w:t>patalpų, todėl vykdant statybos darbus reikia užtikrinti, kad nepertraukiamai veiktų pastato</w:t>
      </w:r>
      <w:r w:rsidR="006A566B" w:rsidRPr="00D83246">
        <w:rPr>
          <w:rFonts w:ascii="Times New Roman" w:hAnsi="Times New Roman" w:cs="Times New Roman"/>
          <w:sz w:val="22"/>
          <w:szCs w:val="22"/>
        </w:rPr>
        <w:t xml:space="preserve"> komplekso</w:t>
      </w:r>
      <w:r w:rsidRPr="00D83246">
        <w:rPr>
          <w:rFonts w:ascii="Times New Roman" w:hAnsi="Times New Roman" w:cs="Times New Roman"/>
          <w:sz w:val="22"/>
          <w:szCs w:val="22"/>
        </w:rPr>
        <w:t xml:space="preserve"> inžinerinės sistemos</w:t>
      </w:r>
      <w:r w:rsidR="007002E4" w:rsidRPr="00D83246">
        <w:rPr>
          <w:rFonts w:ascii="Times New Roman" w:hAnsi="Times New Roman" w:cs="Times New Roman"/>
          <w:sz w:val="22"/>
          <w:szCs w:val="22"/>
        </w:rPr>
        <w:t>, laikomasi visų darbų saugos ir kitų saugumo reikalavimų</w:t>
      </w:r>
      <w:r w:rsidRPr="00D83246">
        <w:rPr>
          <w:rFonts w:ascii="Times New Roman" w:hAnsi="Times New Roman" w:cs="Times New Roman"/>
          <w:sz w:val="22"/>
          <w:szCs w:val="22"/>
        </w:rPr>
        <w:t xml:space="preserve">. Jei reikia, </w:t>
      </w:r>
      <w:r w:rsidR="007002E4" w:rsidRPr="00D83246">
        <w:rPr>
          <w:rFonts w:ascii="Times New Roman" w:hAnsi="Times New Roman" w:cs="Times New Roman"/>
          <w:sz w:val="22"/>
          <w:szCs w:val="22"/>
        </w:rPr>
        <w:t>dalis ar visos</w:t>
      </w:r>
      <w:r w:rsidRPr="00D83246">
        <w:rPr>
          <w:rFonts w:ascii="Times New Roman" w:hAnsi="Times New Roman" w:cs="Times New Roman"/>
          <w:sz w:val="22"/>
          <w:szCs w:val="22"/>
        </w:rPr>
        <w:t xml:space="preserve"> sistem</w:t>
      </w:r>
      <w:r w:rsidR="007002E4" w:rsidRPr="00D83246">
        <w:rPr>
          <w:rFonts w:ascii="Times New Roman" w:hAnsi="Times New Roman" w:cs="Times New Roman"/>
          <w:sz w:val="22"/>
          <w:szCs w:val="22"/>
        </w:rPr>
        <w:t>o</w:t>
      </w:r>
      <w:r w:rsidRPr="00D83246">
        <w:rPr>
          <w:rFonts w:ascii="Times New Roman" w:hAnsi="Times New Roman" w:cs="Times New Roman"/>
          <w:sz w:val="22"/>
          <w:szCs w:val="22"/>
        </w:rPr>
        <w:t xml:space="preserve">s </w:t>
      </w:r>
      <w:r w:rsidR="007002E4" w:rsidRPr="00D83246">
        <w:rPr>
          <w:rFonts w:ascii="Times New Roman" w:hAnsi="Times New Roman" w:cs="Times New Roman"/>
          <w:sz w:val="22"/>
          <w:szCs w:val="22"/>
        </w:rPr>
        <w:t xml:space="preserve">turi būti </w:t>
      </w:r>
      <w:r w:rsidRPr="00D83246">
        <w:rPr>
          <w:rFonts w:ascii="Times New Roman" w:hAnsi="Times New Roman" w:cs="Times New Roman"/>
          <w:sz w:val="22"/>
          <w:szCs w:val="22"/>
        </w:rPr>
        <w:t>perkelt</w:t>
      </w:r>
      <w:r w:rsidR="007002E4" w:rsidRPr="00D83246">
        <w:rPr>
          <w:rFonts w:ascii="Times New Roman" w:hAnsi="Times New Roman" w:cs="Times New Roman"/>
          <w:sz w:val="22"/>
          <w:szCs w:val="22"/>
        </w:rPr>
        <w:t>os</w:t>
      </w:r>
      <w:r w:rsidRPr="00D83246">
        <w:rPr>
          <w:rFonts w:ascii="Times New Roman" w:hAnsi="Times New Roman" w:cs="Times New Roman"/>
          <w:sz w:val="22"/>
          <w:szCs w:val="22"/>
        </w:rPr>
        <w:t xml:space="preserve"> arba prijungt</w:t>
      </w:r>
      <w:r w:rsidR="007002E4" w:rsidRPr="00D83246">
        <w:rPr>
          <w:rFonts w:ascii="Times New Roman" w:hAnsi="Times New Roman" w:cs="Times New Roman"/>
          <w:sz w:val="22"/>
          <w:szCs w:val="22"/>
        </w:rPr>
        <w:t>os</w:t>
      </w:r>
      <w:r w:rsidRPr="00D83246">
        <w:rPr>
          <w:rFonts w:ascii="Times New Roman" w:hAnsi="Times New Roman" w:cs="Times New Roman"/>
          <w:sz w:val="22"/>
          <w:szCs w:val="22"/>
        </w:rPr>
        <w:t xml:space="preserve"> prie naujai įrengiamų pastato</w:t>
      </w:r>
      <w:r w:rsidR="006A566B" w:rsidRPr="00D83246">
        <w:rPr>
          <w:rFonts w:ascii="Times New Roman" w:hAnsi="Times New Roman" w:cs="Times New Roman"/>
          <w:sz w:val="22"/>
          <w:szCs w:val="22"/>
        </w:rPr>
        <w:t xml:space="preserve"> komplekso</w:t>
      </w:r>
      <w:r w:rsidRPr="00D83246">
        <w:rPr>
          <w:rFonts w:ascii="Times New Roman" w:hAnsi="Times New Roman" w:cs="Times New Roman"/>
          <w:sz w:val="22"/>
          <w:szCs w:val="22"/>
        </w:rPr>
        <w:t xml:space="preserve"> sistemų</w:t>
      </w:r>
      <w:r w:rsidR="007002E4" w:rsidRPr="00D83246">
        <w:rPr>
          <w:rFonts w:ascii="Times New Roman" w:hAnsi="Times New Roman" w:cs="Times New Roman"/>
          <w:sz w:val="22"/>
          <w:szCs w:val="22"/>
        </w:rPr>
        <w:t>, jeigu tai trukdo saugiai atlikti darbus</w:t>
      </w:r>
      <w:r w:rsidRPr="00D83246">
        <w:rPr>
          <w:rFonts w:ascii="Times New Roman" w:hAnsi="Times New Roman" w:cs="Times New Roman"/>
          <w:sz w:val="22"/>
          <w:szCs w:val="22"/>
        </w:rPr>
        <w:t>.</w:t>
      </w:r>
      <w:r w:rsidR="004405C0" w:rsidRPr="00D83246">
        <w:rPr>
          <w:rFonts w:ascii="Times New Roman" w:hAnsi="Times New Roman" w:cs="Times New Roman"/>
          <w:sz w:val="22"/>
          <w:szCs w:val="22"/>
        </w:rPr>
        <w:t xml:space="preserve"> </w:t>
      </w:r>
    </w:p>
    <w:p w14:paraId="6D401F60" w14:textId="7931054B" w:rsidR="00B62172" w:rsidRPr="00D83246" w:rsidRDefault="00B02F90" w:rsidP="00B62172">
      <w:pPr>
        <w:spacing w:after="0"/>
        <w:ind w:firstLine="652"/>
        <w:jc w:val="both"/>
        <w:rPr>
          <w:rFonts w:ascii="Times New Roman" w:hAnsi="Times New Roman" w:cs="Times New Roman"/>
          <w:sz w:val="22"/>
          <w:szCs w:val="22"/>
        </w:rPr>
      </w:pPr>
      <w:r w:rsidRPr="00D83246">
        <w:rPr>
          <w:rFonts w:ascii="Times New Roman" w:hAnsi="Times New Roman" w:cs="Times New Roman"/>
          <w:sz w:val="22"/>
          <w:szCs w:val="22"/>
        </w:rPr>
        <w:t>Turės būti</w:t>
      </w:r>
      <w:r w:rsidR="00B62172" w:rsidRPr="00D83246">
        <w:rPr>
          <w:rFonts w:ascii="Times New Roman" w:hAnsi="Times New Roman" w:cs="Times New Roman"/>
          <w:sz w:val="22"/>
          <w:szCs w:val="22"/>
        </w:rPr>
        <w:t xml:space="preserve"> sutvarkytos patalpos ir atstatytos pažeistos dangos tose pastato dalyse, kuriose yra neatliekami statybos darbai, bet yra būtina pasinaudoti patalpomis norint atlikti statybos ir inžinerinių sistemų įrengimo darbus. </w:t>
      </w:r>
    </w:p>
    <w:p w14:paraId="50008F4D" w14:textId="06AAA444" w:rsidR="00B62172" w:rsidRPr="00D83246" w:rsidRDefault="00525143" w:rsidP="00B62172">
      <w:pPr>
        <w:spacing w:after="0"/>
        <w:ind w:firstLine="652"/>
        <w:jc w:val="both"/>
        <w:rPr>
          <w:rFonts w:ascii="Times New Roman" w:hAnsi="Times New Roman" w:cs="Times New Roman"/>
          <w:sz w:val="22"/>
          <w:szCs w:val="22"/>
        </w:rPr>
      </w:pPr>
      <w:r w:rsidRPr="00D83246">
        <w:rPr>
          <w:rFonts w:ascii="Times New Roman" w:hAnsi="Times New Roman" w:cs="Times New Roman"/>
          <w:sz w:val="22"/>
          <w:szCs w:val="22"/>
        </w:rPr>
        <w:t>Turės būti užtikrintas</w:t>
      </w:r>
      <w:r w:rsidR="00B62172" w:rsidRPr="00D83246">
        <w:rPr>
          <w:rFonts w:ascii="Times New Roman" w:hAnsi="Times New Roman" w:cs="Times New Roman"/>
          <w:sz w:val="22"/>
          <w:szCs w:val="22"/>
        </w:rPr>
        <w:t xml:space="preserve"> saugus ir laisvas darbuotojų judėjimas tarp funkcionuojančių pastato patalpų (išskyrus atitvertas statybos darbų zonas).</w:t>
      </w:r>
    </w:p>
    <w:p w14:paraId="6E3BCFCE" w14:textId="77777777" w:rsidR="004405C0" w:rsidRPr="00D83246" w:rsidRDefault="004405C0" w:rsidP="004405C0">
      <w:pPr>
        <w:spacing w:after="0"/>
        <w:ind w:firstLine="652"/>
        <w:jc w:val="both"/>
        <w:rPr>
          <w:rFonts w:ascii="Times New Roman" w:hAnsi="Times New Roman" w:cs="Times New Roman"/>
          <w:sz w:val="22"/>
          <w:szCs w:val="22"/>
        </w:rPr>
      </w:pPr>
      <w:r w:rsidRPr="00D83246">
        <w:rPr>
          <w:rFonts w:ascii="Times New Roman" w:hAnsi="Times New Roman" w:cs="Times New Roman"/>
          <w:sz w:val="22"/>
          <w:szCs w:val="22"/>
        </w:rPr>
        <w:t>Detalūs reikalavimai pateikiami Sutarties projekte.</w:t>
      </w:r>
    </w:p>
    <w:p w14:paraId="06F88B0D" w14:textId="77777777" w:rsidR="006B573B" w:rsidRPr="00D83246" w:rsidRDefault="006B573B" w:rsidP="00B62172">
      <w:pPr>
        <w:spacing w:after="0"/>
        <w:ind w:firstLine="652"/>
        <w:jc w:val="both"/>
        <w:rPr>
          <w:rFonts w:ascii="Times New Roman" w:hAnsi="Times New Roman" w:cs="Times New Roman"/>
          <w:sz w:val="22"/>
          <w:szCs w:val="22"/>
        </w:rPr>
      </w:pPr>
    </w:p>
    <w:bookmarkEnd w:id="59"/>
    <w:p w14:paraId="72BCB1EF" w14:textId="40E666AA" w:rsidR="006B573B" w:rsidRPr="00D83246" w:rsidRDefault="00FF73C5" w:rsidP="00B62172">
      <w:pPr>
        <w:spacing w:after="0"/>
        <w:ind w:firstLine="652"/>
        <w:jc w:val="both"/>
        <w:rPr>
          <w:rFonts w:ascii="Times New Roman" w:hAnsi="Times New Roman" w:cs="Times New Roman"/>
          <w:color w:val="000000" w:themeColor="text1"/>
          <w:sz w:val="22"/>
          <w:szCs w:val="22"/>
        </w:rPr>
      </w:pPr>
      <w:r w:rsidRPr="00D83246">
        <w:rPr>
          <w:rFonts w:ascii="Times New Roman" w:hAnsi="Times New Roman" w:cs="Times New Roman"/>
          <w:color w:val="000000" w:themeColor="text1"/>
          <w:sz w:val="22"/>
          <w:szCs w:val="22"/>
        </w:rPr>
        <w:t>PRIDEDAMA</w:t>
      </w:r>
      <w:r w:rsidR="006B573B" w:rsidRPr="00D83246">
        <w:rPr>
          <w:rFonts w:ascii="Times New Roman" w:hAnsi="Times New Roman" w:cs="Times New Roman"/>
          <w:color w:val="000000" w:themeColor="text1"/>
          <w:sz w:val="22"/>
          <w:szCs w:val="22"/>
        </w:rPr>
        <w:t>:</w:t>
      </w:r>
    </w:p>
    <w:p w14:paraId="39CE84E4" w14:textId="630971CF" w:rsidR="00AE0F04" w:rsidRPr="00D83246" w:rsidRDefault="00525143" w:rsidP="00D73065">
      <w:pPr>
        <w:pStyle w:val="ListParagraph"/>
        <w:numPr>
          <w:ilvl w:val="0"/>
          <w:numId w:val="20"/>
        </w:numPr>
        <w:spacing w:after="0"/>
        <w:jc w:val="both"/>
        <w:rPr>
          <w:rFonts w:ascii="Times New Roman" w:hAnsi="Times New Roman" w:cs="Times New Roman"/>
          <w:color w:val="000000" w:themeColor="text1"/>
        </w:rPr>
      </w:pPr>
      <w:r w:rsidRPr="00D83246">
        <w:rPr>
          <w:rFonts w:ascii="Times New Roman" w:hAnsi="Times New Roman" w:cs="Times New Roman"/>
          <w:color w:val="000000" w:themeColor="text1"/>
        </w:rPr>
        <w:t xml:space="preserve">1 priedas – </w:t>
      </w:r>
      <w:r w:rsidR="00AE0F04" w:rsidRPr="00D83246">
        <w:rPr>
          <w:rFonts w:ascii="Times New Roman" w:hAnsi="Times New Roman" w:cs="Times New Roman"/>
          <w:color w:val="000000" w:themeColor="text1"/>
        </w:rPr>
        <w:t xml:space="preserve">Užsakovo techniniai paaiškinimai. </w:t>
      </w:r>
    </w:p>
    <w:p w14:paraId="591E9B65" w14:textId="24BF3FC8" w:rsidR="00F678D5" w:rsidRPr="00D83246" w:rsidRDefault="00525143" w:rsidP="00D73065">
      <w:pPr>
        <w:pStyle w:val="ListParagraph"/>
        <w:numPr>
          <w:ilvl w:val="0"/>
          <w:numId w:val="20"/>
        </w:numPr>
        <w:spacing w:after="0"/>
        <w:jc w:val="both"/>
        <w:rPr>
          <w:rFonts w:ascii="Times New Roman" w:hAnsi="Times New Roman" w:cs="Times New Roman"/>
          <w:color w:val="000000" w:themeColor="text1"/>
        </w:rPr>
      </w:pPr>
      <w:r w:rsidRPr="00D83246">
        <w:rPr>
          <w:rFonts w:ascii="Times New Roman" w:hAnsi="Times New Roman" w:cs="Times New Roman"/>
          <w:color w:val="000000" w:themeColor="text1"/>
        </w:rPr>
        <w:t xml:space="preserve">2 priedas – </w:t>
      </w:r>
      <w:r w:rsidR="00F678D5" w:rsidRPr="00D83246">
        <w:rPr>
          <w:rFonts w:ascii="Times New Roman" w:hAnsi="Times New Roman" w:cs="Times New Roman"/>
          <w:color w:val="000000" w:themeColor="text1"/>
        </w:rPr>
        <w:t xml:space="preserve">Techninis projektas. </w:t>
      </w:r>
    </w:p>
    <w:p w14:paraId="44AAE5D1" w14:textId="77777777" w:rsidR="000215D6" w:rsidRPr="00D83246" w:rsidRDefault="00BB50B8" w:rsidP="0032153D">
      <w:pPr>
        <w:spacing w:after="0"/>
        <w:ind w:firstLine="567"/>
        <w:jc w:val="both"/>
        <w:rPr>
          <w:rFonts w:cstheme="minorHAnsi"/>
          <w:color w:val="FF0000"/>
          <w:sz w:val="22"/>
          <w:szCs w:val="22"/>
        </w:rPr>
      </w:pPr>
      <w:r w:rsidRPr="00D83246">
        <w:rPr>
          <w:rFonts w:ascii="Times New Roman" w:hAnsi="Times New Roman" w:cs="Times New Roman"/>
          <w:color w:val="000000" w:themeColor="text1"/>
          <w:sz w:val="22"/>
          <w:szCs w:val="22"/>
        </w:rPr>
        <w:br w:type="page"/>
      </w:r>
      <w:bookmarkStart w:id="63" w:name="_Ref38285444"/>
      <w:bookmarkStart w:id="64" w:name="_Ref38291496"/>
      <w:bookmarkEnd w:id="60"/>
    </w:p>
    <w:bookmarkEnd w:id="63"/>
    <w:bookmarkEnd w:id="64"/>
    <w:p w14:paraId="5E443F85" w14:textId="77777777" w:rsidR="0032153D" w:rsidRPr="00D83246" w:rsidRDefault="0032153D" w:rsidP="00B83FD5">
      <w:pPr>
        <w:pStyle w:val="Subtitle"/>
        <w:jc w:val="center"/>
        <w:rPr>
          <w:rFonts w:ascii="Times New Roman" w:hAnsi="Times New Roman" w:cs="Times New Roman"/>
          <w:b/>
          <w:sz w:val="22"/>
          <w:szCs w:val="22"/>
        </w:rPr>
        <w:sectPr w:rsidR="0032153D" w:rsidRPr="00D83246" w:rsidSect="00FA5FD0">
          <w:footerReference w:type="first" r:id="rId12"/>
          <w:pgSz w:w="12240" w:h="15840"/>
          <w:pgMar w:top="709" w:right="567" w:bottom="1134" w:left="1701" w:header="720" w:footer="720" w:gutter="0"/>
          <w:cols w:space="720"/>
          <w:titlePg/>
          <w:docGrid w:linePitch="360"/>
        </w:sectPr>
      </w:pPr>
    </w:p>
    <w:p w14:paraId="7B45BB56" w14:textId="77777777" w:rsidR="0032153D" w:rsidRPr="00D83246" w:rsidRDefault="0032153D" w:rsidP="0032153D">
      <w:pPr>
        <w:pStyle w:val="Heading1"/>
        <w:jc w:val="right"/>
        <w:rPr>
          <w:rFonts w:asciiTheme="minorHAnsi" w:hAnsiTheme="minorHAnsi" w:cstheme="minorHAnsi"/>
          <w:sz w:val="21"/>
          <w:szCs w:val="21"/>
        </w:rPr>
      </w:pPr>
      <w:bookmarkStart w:id="65" w:name="_Toc196476280"/>
      <w:r w:rsidRPr="00D83246">
        <w:rPr>
          <w:rFonts w:ascii="Times New Roman" w:eastAsia="Calibri" w:hAnsi="Times New Roman" w:cs="Times New Roman"/>
          <w:color w:val="0070C0"/>
          <w:sz w:val="22"/>
          <w:szCs w:val="22"/>
        </w:rPr>
        <w:lastRenderedPageBreak/>
        <w:t>Pirkimo sąlygų 3 priedas „Tiekėjų pašalinimo pagrindai“</w:t>
      </w:r>
      <w:bookmarkEnd w:id="65"/>
    </w:p>
    <w:p w14:paraId="3D30D345" w14:textId="77777777" w:rsidR="0032153D" w:rsidRPr="00D83246" w:rsidRDefault="0032153D" w:rsidP="00B83FD5">
      <w:pPr>
        <w:pStyle w:val="Subtitle"/>
        <w:jc w:val="center"/>
        <w:rPr>
          <w:rFonts w:ascii="Times New Roman" w:hAnsi="Times New Roman" w:cs="Times New Roman"/>
          <w:b/>
          <w:sz w:val="22"/>
          <w:szCs w:val="22"/>
        </w:rPr>
      </w:pPr>
    </w:p>
    <w:p w14:paraId="1525CFD1" w14:textId="77777777" w:rsidR="00B83FD5" w:rsidRPr="00D83246" w:rsidRDefault="00B83FD5" w:rsidP="00B83FD5">
      <w:pPr>
        <w:pStyle w:val="Subtitle"/>
        <w:jc w:val="center"/>
        <w:rPr>
          <w:rFonts w:ascii="Times New Roman" w:hAnsi="Times New Roman" w:cs="Times New Roman"/>
          <w:b/>
          <w:sz w:val="22"/>
          <w:szCs w:val="22"/>
        </w:rPr>
      </w:pPr>
      <w:r w:rsidRPr="00D83246">
        <w:rPr>
          <w:rFonts w:ascii="Times New Roman" w:hAnsi="Times New Roman" w:cs="Times New Roman"/>
          <w:b/>
          <w:sz w:val="22"/>
          <w:szCs w:val="22"/>
        </w:rPr>
        <w:t>TIEKĖJŲ PAŠALINIMO PAGRINDAI</w:t>
      </w:r>
    </w:p>
    <w:p w14:paraId="66A23EEB" w14:textId="77777777" w:rsidR="0032153D" w:rsidRPr="00D83246" w:rsidRDefault="0032153D" w:rsidP="0032153D">
      <w:pPr>
        <w:numPr>
          <w:ilvl w:val="0"/>
          <w:numId w:val="7"/>
        </w:numPr>
        <w:spacing w:after="0" w:line="240" w:lineRule="auto"/>
        <w:ind w:left="0" w:firstLine="851"/>
        <w:jc w:val="both"/>
        <w:rPr>
          <w:rFonts w:ascii="Times New Roman" w:hAnsi="Times New Roman" w:cs="Times New Roman"/>
          <w:sz w:val="22"/>
          <w:szCs w:val="22"/>
        </w:rPr>
      </w:pPr>
      <w:r w:rsidRPr="00D83246">
        <w:rPr>
          <w:rFonts w:ascii="Times New Roman" w:hAnsi="Times New Roman" w:cs="Times New Roman"/>
          <w:sz w:val="22"/>
          <w:szCs w:val="22"/>
        </w:rPr>
        <w:t>Su pasiūlymu teikiamas tik EBVPD. Perkančioji organizacija su pasiūlymu</w:t>
      </w:r>
      <w:r w:rsidRPr="00D83246">
        <w:rPr>
          <w:rFonts w:ascii="Times New Roman" w:hAnsi="Times New Roman" w:cs="Times New Roman"/>
          <w:color w:val="00B050"/>
          <w:sz w:val="22"/>
          <w:szCs w:val="22"/>
        </w:rPr>
        <w:t xml:space="preserve"> </w:t>
      </w:r>
      <w:r w:rsidRPr="00D83246">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954ADD6" w14:textId="77777777" w:rsidR="0032153D" w:rsidRPr="00D83246" w:rsidRDefault="0032153D" w:rsidP="0032153D">
      <w:pPr>
        <w:numPr>
          <w:ilvl w:val="0"/>
          <w:numId w:val="7"/>
        </w:numPr>
        <w:spacing w:after="0" w:line="240" w:lineRule="auto"/>
        <w:ind w:left="0" w:firstLine="851"/>
        <w:jc w:val="both"/>
        <w:rPr>
          <w:rFonts w:ascii="Times New Roman" w:hAnsi="Times New Roman" w:cs="Times New Roman"/>
          <w:sz w:val="22"/>
          <w:szCs w:val="22"/>
        </w:rPr>
      </w:pPr>
      <w:r w:rsidRPr="00D83246">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09DDD3C" w14:textId="77777777" w:rsidR="0032153D" w:rsidRPr="00D83246" w:rsidRDefault="0032153D" w:rsidP="0032153D">
      <w:pPr>
        <w:numPr>
          <w:ilvl w:val="0"/>
          <w:numId w:val="7"/>
        </w:numPr>
        <w:spacing w:after="0" w:line="240" w:lineRule="auto"/>
        <w:ind w:left="0" w:firstLine="851"/>
        <w:jc w:val="both"/>
        <w:rPr>
          <w:rFonts w:ascii="Times New Roman" w:eastAsia="Verdana" w:hAnsi="Times New Roman" w:cs="Times New Roman"/>
          <w:sz w:val="22"/>
          <w:szCs w:val="22"/>
        </w:rPr>
      </w:pPr>
      <w:r w:rsidRPr="00D8324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8324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3D0F42" w14:textId="77777777" w:rsidR="0032153D" w:rsidRPr="00D83246" w:rsidRDefault="0032153D" w:rsidP="0032153D">
      <w:pPr>
        <w:numPr>
          <w:ilvl w:val="0"/>
          <w:numId w:val="7"/>
        </w:numPr>
        <w:spacing w:after="0" w:line="240" w:lineRule="auto"/>
        <w:ind w:left="0" w:firstLine="851"/>
        <w:jc w:val="both"/>
        <w:rPr>
          <w:rFonts w:ascii="Times New Roman" w:eastAsia="Verdana" w:hAnsi="Times New Roman" w:cs="Times New Roman"/>
          <w:color w:val="000000" w:themeColor="text1"/>
          <w:sz w:val="22"/>
          <w:szCs w:val="22"/>
        </w:rPr>
      </w:pPr>
      <w:r w:rsidRPr="00D8324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7EFCE4" w14:textId="77777777" w:rsidR="0032153D" w:rsidRPr="00D83246" w:rsidRDefault="0032153D" w:rsidP="0032153D">
      <w:pPr>
        <w:numPr>
          <w:ilvl w:val="0"/>
          <w:numId w:val="7"/>
        </w:numPr>
        <w:spacing w:after="0" w:line="240" w:lineRule="auto"/>
        <w:ind w:left="0" w:firstLine="851"/>
        <w:jc w:val="both"/>
        <w:rPr>
          <w:rFonts w:ascii="Times New Roman" w:hAnsi="Times New Roman" w:cs="Times New Roman"/>
          <w:sz w:val="22"/>
          <w:szCs w:val="22"/>
        </w:rPr>
      </w:pPr>
      <w:r w:rsidRPr="00D8324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83246">
        <w:rPr>
          <w:rFonts w:ascii="Times New Roman" w:eastAsia="Verdana" w:hAnsi="Times New Roman" w:cs="Times New Roman"/>
          <w:sz w:val="22"/>
          <w:szCs w:val="22"/>
        </w:rPr>
        <w:t>Certis</w:t>
      </w:r>
      <w:proofErr w:type="spellEnd"/>
      <w:r w:rsidRPr="00D83246">
        <w:rPr>
          <w:rFonts w:ascii="Times New Roman" w:eastAsia="Verdana" w:hAnsi="Times New Roman" w:cs="Times New Roman"/>
          <w:sz w:val="22"/>
          <w:szCs w:val="22"/>
        </w:rPr>
        <w:t>“. Lentelės ketvirtame stulpelyje nurodomi doku</w:t>
      </w:r>
      <w:r w:rsidRPr="00D8324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83246">
        <w:rPr>
          <w:rFonts w:ascii="Times New Roman" w:hAnsi="Times New Roman" w:cs="Times New Roman"/>
          <w:sz w:val="22"/>
          <w:szCs w:val="22"/>
        </w:rPr>
        <w:t>Certis</w:t>
      </w:r>
      <w:proofErr w:type="spellEnd"/>
      <w:r w:rsidRPr="00D83246">
        <w:rPr>
          <w:rFonts w:ascii="Times New Roman" w:hAnsi="Times New Roman" w:cs="Times New Roman"/>
          <w:sz w:val="22"/>
          <w:szCs w:val="22"/>
        </w:rPr>
        <w:t xml:space="preserve">“, adresu </w:t>
      </w:r>
      <w:hyperlink r:id="rId13" w:history="1">
        <w:r w:rsidRPr="00D83246">
          <w:rPr>
            <w:rFonts w:ascii="Times New Roman" w:eastAsia="Calibri" w:hAnsi="Times New Roman" w:cs="Times New Roman"/>
            <w:sz w:val="22"/>
            <w:szCs w:val="22"/>
          </w:rPr>
          <w:t>https://ec.europa.eu/tools/ecertis/</w:t>
        </w:r>
      </w:hyperlink>
      <w:r w:rsidRPr="00D83246">
        <w:rPr>
          <w:rFonts w:ascii="Times New Roman" w:hAnsi="Times New Roman" w:cs="Times New Roman"/>
          <w:sz w:val="22"/>
          <w:szCs w:val="22"/>
        </w:rPr>
        <w:t xml:space="preserve">. </w:t>
      </w:r>
    </w:p>
    <w:p w14:paraId="1AB88D3A" w14:textId="77777777" w:rsidR="0032153D" w:rsidRPr="00D83246" w:rsidRDefault="0032153D" w:rsidP="0032153D">
      <w:pPr>
        <w:numPr>
          <w:ilvl w:val="0"/>
          <w:numId w:val="7"/>
        </w:numPr>
        <w:spacing w:after="0" w:line="240" w:lineRule="auto"/>
        <w:ind w:left="0" w:firstLine="851"/>
        <w:jc w:val="both"/>
        <w:rPr>
          <w:rFonts w:ascii="Times New Roman" w:hAnsi="Times New Roman" w:cs="Times New Roman"/>
          <w:sz w:val="22"/>
          <w:szCs w:val="22"/>
        </w:rPr>
      </w:pPr>
      <w:r w:rsidRPr="00D83246">
        <w:rPr>
          <w:rFonts w:ascii="Times New Roman" w:hAnsi="Times New Roman" w:cs="Times New Roman"/>
          <w:sz w:val="22"/>
          <w:szCs w:val="22"/>
        </w:rPr>
        <w:t>Perkančioji organizacija nereikalauja iš tiekėjo pateikti dokumentų, patvirtinančių jo pašalinimo pagrindų nebuvimą, jeigu ji:</w:t>
      </w:r>
    </w:p>
    <w:p w14:paraId="350E9EBF" w14:textId="77777777" w:rsidR="0032153D" w:rsidRPr="00D83246" w:rsidRDefault="0032153D" w:rsidP="0032153D">
      <w:pPr>
        <w:numPr>
          <w:ilvl w:val="1"/>
          <w:numId w:val="7"/>
        </w:numPr>
        <w:spacing w:after="0" w:line="240" w:lineRule="auto"/>
        <w:ind w:left="0" w:firstLine="851"/>
        <w:jc w:val="both"/>
        <w:rPr>
          <w:rFonts w:ascii="Times New Roman" w:hAnsi="Times New Roman" w:cs="Times New Roman"/>
          <w:sz w:val="22"/>
          <w:szCs w:val="22"/>
        </w:rPr>
      </w:pPr>
      <w:r w:rsidRPr="00D83246">
        <w:rPr>
          <w:rFonts w:ascii="Times New Roman" w:hAnsi="Times New Roman" w:cs="Times New Roman"/>
          <w:sz w:val="22"/>
          <w:szCs w:val="22"/>
        </w:rPr>
        <w:t xml:space="preserve">turi galimybę susipažinti su šiais dokumentais ar informacija </w:t>
      </w:r>
      <w:r w:rsidRPr="00D83246">
        <w:rPr>
          <w:rFonts w:ascii="Times New Roman" w:hAnsi="Times New Roman" w:cs="Times New Roman"/>
          <w:b/>
          <w:bCs/>
          <w:sz w:val="22"/>
          <w:szCs w:val="22"/>
        </w:rPr>
        <w:t>tiesiogiai ir neatlygintinai</w:t>
      </w:r>
      <w:r w:rsidRPr="00D83246">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0CECD377" w14:textId="77777777" w:rsidR="0032153D" w:rsidRPr="00D83246" w:rsidRDefault="0032153D" w:rsidP="0032153D">
      <w:pPr>
        <w:numPr>
          <w:ilvl w:val="1"/>
          <w:numId w:val="7"/>
        </w:numPr>
        <w:spacing w:after="0" w:line="240" w:lineRule="auto"/>
        <w:ind w:left="0" w:firstLine="851"/>
        <w:jc w:val="both"/>
        <w:rPr>
          <w:rFonts w:ascii="Times New Roman" w:hAnsi="Times New Roman" w:cs="Times New Roman"/>
          <w:sz w:val="22"/>
          <w:szCs w:val="22"/>
        </w:rPr>
      </w:pPr>
      <w:r w:rsidRPr="00D8324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4793A0B" w14:textId="77777777" w:rsidR="0032153D" w:rsidRPr="00D83246" w:rsidRDefault="0032153D" w:rsidP="0032153D">
      <w:pPr>
        <w:spacing w:after="0" w:line="240" w:lineRule="auto"/>
        <w:ind w:firstLine="851"/>
        <w:jc w:val="both"/>
        <w:rPr>
          <w:rFonts w:ascii="Times New Roman" w:hAnsi="Times New Roman" w:cs="Times New Roman"/>
          <w:sz w:val="22"/>
          <w:szCs w:val="22"/>
        </w:rPr>
      </w:pPr>
      <w:r w:rsidRPr="00D83246">
        <w:rPr>
          <w:rFonts w:ascii="Times New Roman" w:hAnsi="Times New Roman" w:cs="Times New Roman"/>
          <w:sz w:val="22"/>
          <w:szCs w:val="22"/>
        </w:rPr>
        <w:t xml:space="preserve">6¹. Nuo 2024-01-01 įsigaliojus VPĮ 25 straipsnio 1 dalies pakeitimui, atliekant </w:t>
      </w:r>
      <w:r w:rsidRPr="00D83246">
        <w:rPr>
          <w:rFonts w:ascii="Times New Roman" w:hAnsi="Times New Roman" w:cs="Times New Roman"/>
          <w:b/>
          <w:bCs/>
          <w:sz w:val="22"/>
          <w:szCs w:val="22"/>
        </w:rPr>
        <w:t>supaprastintus pirkimus</w:t>
      </w:r>
      <w:r w:rsidRPr="00D83246">
        <w:rPr>
          <w:rFonts w:ascii="Times New Roman" w:hAnsi="Times New Roman" w:cs="Times New Roman"/>
          <w:sz w:val="22"/>
          <w:szCs w:val="22"/>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9B4B294" w14:textId="77777777" w:rsidR="0032153D" w:rsidRPr="00D83246" w:rsidRDefault="0032153D" w:rsidP="0032153D">
      <w:pPr>
        <w:numPr>
          <w:ilvl w:val="0"/>
          <w:numId w:val="7"/>
        </w:numPr>
        <w:spacing w:after="0" w:line="240" w:lineRule="auto"/>
        <w:ind w:left="0" w:firstLine="851"/>
        <w:jc w:val="both"/>
        <w:rPr>
          <w:rFonts w:ascii="Times New Roman" w:hAnsi="Times New Roman" w:cs="Times New Roman"/>
          <w:sz w:val="22"/>
          <w:szCs w:val="22"/>
        </w:rPr>
      </w:pPr>
      <w:r w:rsidRPr="00D83246">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neapima visų 46 straipsnio 1 ir 3 dalyse ir 6 dalies 2 punkte (jei buvo reikalaujama) keliamų klausimų, jie gali būti pakeisti:</w:t>
      </w:r>
    </w:p>
    <w:p w14:paraId="5433B7E6" w14:textId="77777777" w:rsidR="0032153D" w:rsidRPr="00D83246" w:rsidRDefault="0032153D" w:rsidP="0032153D">
      <w:pPr>
        <w:numPr>
          <w:ilvl w:val="1"/>
          <w:numId w:val="7"/>
        </w:numPr>
        <w:spacing w:after="0" w:line="240" w:lineRule="auto"/>
        <w:ind w:left="0" w:firstLine="851"/>
        <w:jc w:val="both"/>
        <w:rPr>
          <w:rFonts w:ascii="Times New Roman" w:hAnsi="Times New Roman" w:cs="Times New Roman"/>
          <w:sz w:val="22"/>
          <w:szCs w:val="22"/>
        </w:rPr>
      </w:pPr>
      <w:r w:rsidRPr="00D83246">
        <w:rPr>
          <w:rFonts w:ascii="Times New Roman" w:hAnsi="Times New Roman" w:cs="Times New Roman"/>
          <w:sz w:val="22"/>
          <w:szCs w:val="22"/>
        </w:rPr>
        <w:t>priesaikos deklaracija;</w:t>
      </w:r>
    </w:p>
    <w:p w14:paraId="5F22CE1E" w14:textId="77777777" w:rsidR="0032153D" w:rsidRPr="00D83246" w:rsidRDefault="0032153D" w:rsidP="0032153D">
      <w:pPr>
        <w:ind w:firstLine="851"/>
        <w:jc w:val="both"/>
        <w:rPr>
          <w:rFonts w:ascii="Times New Roman" w:hAnsi="Times New Roman" w:cs="Times New Roman"/>
        </w:rPr>
      </w:pPr>
      <w:r w:rsidRPr="00D8324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462" w:type="dxa"/>
        <w:tblLayout w:type="fixed"/>
        <w:tblCellMar>
          <w:left w:w="10" w:type="dxa"/>
          <w:right w:w="10" w:type="dxa"/>
        </w:tblCellMar>
        <w:tblLook w:val="04A0" w:firstRow="1" w:lastRow="0" w:firstColumn="1" w:lastColumn="0" w:noHBand="0" w:noVBand="1"/>
      </w:tblPr>
      <w:tblGrid>
        <w:gridCol w:w="704"/>
        <w:gridCol w:w="4961"/>
        <w:gridCol w:w="2127"/>
        <w:gridCol w:w="5670"/>
      </w:tblGrid>
      <w:tr w:rsidR="0032153D" w:rsidRPr="00D83246" w14:paraId="02C6A5ED" w14:textId="77777777" w:rsidTr="003E1B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A4563C" w14:textId="77777777" w:rsidR="0032153D" w:rsidRPr="00D83246" w:rsidRDefault="0032153D" w:rsidP="003E1BA0">
            <w:pPr>
              <w:spacing w:after="0" w:line="240" w:lineRule="auto"/>
              <w:ind w:left="32"/>
              <w:jc w:val="center"/>
              <w:rPr>
                <w:rFonts w:ascii="Times New Roman" w:hAnsi="Times New Roman" w:cs="Times New Roman"/>
                <w:b/>
                <w:bCs/>
                <w:sz w:val="22"/>
                <w:szCs w:val="22"/>
              </w:rPr>
            </w:pPr>
            <w:r w:rsidRPr="00D83246">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A5" w14:textId="77777777" w:rsidR="0032153D" w:rsidRPr="00D83246" w:rsidRDefault="0032153D" w:rsidP="003E1BA0">
            <w:pPr>
              <w:spacing w:after="0" w:line="240" w:lineRule="auto"/>
              <w:jc w:val="center"/>
              <w:rPr>
                <w:rFonts w:ascii="Times New Roman" w:hAnsi="Times New Roman" w:cs="Times New Roman"/>
                <w:bCs/>
                <w:sz w:val="22"/>
                <w:szCs w:val="22"/>
                <w:lang w:eastAsia="en-US"/>
              </w:rPr>
            </w:pPr>
            <w:r w:rsidRPr="00D83246">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35D5C" w14:textId="77777777" w:rsidR="0032153D" w:rsidRPr="00D83246" w:rsidRDefault="0032153D" w:rsidP="003E1BA0">
            <w:pPr>
              <w:spacing w:after="0" w:line="240" w:lineRule="auto"/>
              <w:jc w:val="center"/>
              <w:rPr>
                <w:rFonts w:ascii="Times New Roman" w:eastAsia="Yu Mincho" w:hAnsi="Times New Roman" w:cs="Times New Roman"/>
                <w:b/>
                <w:bCs/>
              </w:rPr>
            </w:pPr>
            <w:r w:rsidRPr="00D83246">
              <w:rPr>
                <w:rFonts w:ascii="Times New Roman" w:eastAsia="Yu Mincho" w:hAnsi="Times New Roman" w:cs="Times New Roman"/>
                <w:b/>
                <w:bCs/>
              </w:rPr>
              <w:t xml:space="preserve">VPĮ straipsnis,  dalis, punktas bei EBVPD formos dalis pildymui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A151A9" w14:textId="77777777" w:rsidR="0032153D" w:rsidRPr="00D83246" w:rsidRDefault="0032153D" w:rsidP="003E1BA0">
            <w:pPr>
              <w:spacing w:after="0" w:line="240" w:lineRule="auto"/>
              <w:jc w:val="center"/>
              <w:rPr>
                <w:rFonts w:ascii="Times New Roman" w:hAnsi="Times New Roman" w:cs="Times New Roman"/>
                <w:bCs/>
                <w:iCs/>
                <w:sz w:val="22"/>
                <w:szCs w:val="22"/>
                <w:lang w:eastAsia="en-US"/>
              </w:rPr>
            </w:pPr>
            <w:r w:rsidRPr="00D83246">
              <w:rPr>
                <w:rFonts w:ascii="Times New Roman" w:hAnsi="Times New Roman" w:cs="Times New Roman"/>
                <w:b/>
                <w:sz w:val="22"/>
                <w:szCs w:val="22"/>
              </w:rPr>
              <w:t>Pašalinimo pagrindų nebuvimą įrodantys dokumentai</w:t>
            </w:r>
          </w:p>
        </w:tc>
      </w:tr>
      <w:tr w:rsidR="0032153D" w:rsidRPr="00D83246" w14:paraId="2C791E46" w14:textId="77777777" w:rsidTr="003E1B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82D5F" w14:textId="77777777" w:rsidR="0032153D" w:rsidRPr="00D83246" w:rsidRDefault="0032153D" w:rsidP="0032153D">
            <w:pPr>
              <w:numPr>
                <w:ilvl w:val="0"/>
                <w:numId w:val="6"/>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158CD" w14:textId="77777777" w:rsidR="0032153D" w:rsidRPr="00D83246" w:rsidRDefault="0032153D" w:rsidP="003E1BA0">
            <w:pPr>
              <w:spacing w:after="0" w:line="240" w:lineRule="auto"/>
              <w:jc w:val="both"/>
              <w:rPr>
                <w:rFonts w:ascii="Times New Roman" w:hAnsi="Times New Roman" w:cs="Times New Roman"/>
                <w:b/>
                <w:bCs/>
                <w:sz w:val="22"/>
                <w:szCs w:val="22"/>
                <w:lang w:eastAsia="en-US"/>
              </w:rPr>
            </w:pPr>
            <w:r w:rsidRPr="00D83246">
              <w:rPr>
                <w:rFonts w:ascii="Times New Roman" w:hAnsi="Times New Roman" w:cs="Times New Roman"/>
                <w:sz w:val="22"/>
                <w:szCs w:val="22"/>
                <w:lang w:eastAsia="en-US"/>
              </w:rPr>
              <w:t>Tiekėjas arba jo atsakingas asmuo, nurodytas VPĮ 46 straipsnio 2 dalies 2 punkte, nuteistas už šią nusikalstamą veiką:</w:t>
            </w:r>
          </w:p>
          <w:p w14:paraId="6CC87F4B" w14:textId="77777777" w:rsidR="0032153D" w:rsidRPr="00D83246" w:rsidRDefault="0032153D" w:rsidP="003E1BA0">
            <w:pPr>
              <w:spacing w:after="0" w:line="240" w:lineRule="auto"/>
              <w:jc w:val="both"/>
              <w:rPr>
                <w:rFonts w:ascii="Times New Roman" w:hAnsi="Times New Roman" w:cs="Times New Roman"/>
                <w:b/>
                <w:bCs/>
                <w:sz w:val="22"/>
                <w:szCs w:val="22"/>
                <w:lang w:eastAsia="en-US"/>
              </w:rPr>
            </w:pPr>
            <w:r w:rsidRPr="00D83246">
              <w:rPr>
                <w:rFonts w:ascii="Times New Roman" w:hAnsi="Times New Roman" w:cs="Times New Roman"/>
                <w:bCs/>
                <w:sz w:val="22"/>
                <w:szCs w:val="22"/>
                <w:lang w:eastAsia="en-US"/>
              </w:rPr>
              <w:t>1) dalyvavimą nusikalstamame susivienijime, jo organizavimą ar vadovavimą jam;</w:t>
            </w:r>
          </w:p>
          <w:p w14:paraId="62C863BE" w14:textId="77777777" w:rsidR="0032153D" w:rsidRPr="00D83246" w:rsidRDefault="0032153D" w:rsidP="003E1BA0">
            <w:pPr>
              <w:spacing w:after="0" w:line="240" w:lineRule="auto"/>
              <w:jc w:val="both"/>
              <w:rPr>
                <w:rFonts w:ascii="Times New Roman" w:hAnsi="Times New Roman" w:cs="Times New Roman"/>
                <w:b/>
                <w:bCs/>
                <w:sz w:val="22"/>
                <w:szCs w:val="22"/>
                <w:lang w:eastAsia="en-US"/>
              </w:rPr>
            </w:pPr>
            <w:r w:rsidRPr="00D83246">
              <w:rPr>
                <w:rFonts w:ascii="Times New Roman" w:hAnsi="Times New Roman" w:cs="Times New Roman"/>
                <w:bCs/>
                <w:sz w:val="22"/>
                <w:szCs w:val="22"/>
                <w:lang w:eastAsia="en-US"/>
              </w:rPr>
              <w:t>2) kyšininkavimą, prekybą poveikiu, papirkimą;</w:t>
            </w:r>
          </w:p>
          <w:p w14:paraId="3CA767D6" w14:textId="77777777" w:rsidR="0032153D" w:rsidRPr="00D83246" w:rsidRDefault="0032153D" w:rsidP="003E1BA0">
            <w:pPr>
              <w:spacing w:after="0" w:line="240" w:lineRule="auto"/>
              <w:jc w:val="both"/>
              <w:rPr>
                <w:rFonts w:ascii="Times New Roman" w:hAnsi="Times New Roman" w:cs="Times New Roman"/>
                <w:b/>
                <w:bCs/>
                <w:sz w:val="22"/>
                <w:szCs w:val="22"/>
                <w:lang w:eastAsia="en-US"/>
              </w:rPr>
            </w:pPr>
            <w:r w:rsidRPr="00D8324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w:t>
            </w:r>
            <w:r w:rsidRPr="00D83246">
              <w:rPr>
                <w:rFonts w:ascii="Times New Roman" w:hAnsi="Times New Roman" w:cs="Times New Roman"/>
                <w:bCs/>
                <w:sz w:val="22"/>
                <w:szCs w:val="22"/>
                <w:lang w:eastAsia="en-US"/>
              </w:rPr>
              <w:lastRenderedPageBreak/>
              <w:t>Sąjungos finansinius interesus, kaip apibrėžta Konvencijos dėl Europos Bendrijų finansinių interesų apsaugos 1 straipsnyje;</w:t>
            </w:r>
          </w:p>
          <w:p w14:paraId="7D474139" w14:textId="77777777" w:rsidR="0032153D" w:rsidRPr="00D83246" w:rsidRDefault="0032153D" w:rsidP="003E1BA0">
            <w:pPr>
              <w:spacing w:after="0" w:line="240" w:lineRule="auto"/>
              <w:jc w:val="both"/>
              <w:rPr>
                <w:rFonts w:ascii="Times New Roman" w:hAnsi="Times New Roman" w:cs="Times New Roman"/>
                <w:b/>
                <w:bCs/>
                <w:sz w:val="22"/>
                <w:szCs w:val="22"/>
                <w:lang w:eastAsia="en-US"/>
              </w:rPr>
            </w:pPr>
            <w:r w:rsidRPr="00D83246">
              <w:rPr>
                <w:rFonts w:ascii="Times New Roman" w:hAnsi="Times New Roman" w:cs="Times New Roman"/>
                <w:bCs/>
                <w:sz w:val="22"/>
                <w:szCs w:val="22"/>
                <w:lang w:eastAsia="en-US"/>
              </w:rPr>
              <w:t>4) nusikalstamą bankrotą;</w:t>
            </w:r>
          </w:p>
          <w:p w14:paraId="319E28A9" w14:textId="77777777" w:rsidR="0032153D" w:rsidRPr="00D83246" w:rsidRDefault="0032153D" w:rsidP="003E1BA0">
            <w:pPr>
              <w:spacing w:after="0" w:line="240" w:lineRule="auto"/>
              <w:jc w:val="both"/>
              <w:rPr>
                <w:rFonts w:ascii="Times New Roman" w:hAnsi="Times New Roman" w:cs="Times New Roman"/>
                <w:b/>
                <w:bCs/>
                <w:sz w:val="22"/>
                <w:szCs w:val="22"/>
                <w:lang w:eastAsia="en-US"/>
              </w:rPr>
            </w:pPr>
            <w:r w:rsidRPr="00D83246">
              <w:rPr>
                <w:rFonts w:ascii="Times New Roman" w:hAnsi="Times New Roman" w:cs="Times New Roman"/>
                <w:bCs/>
                <w:sz w:val="22"/>
                <w:szCs w:val="22"/>
                <w:lang w:eastAsia="en-US"/>
              </w:rPr>
              <w:t>5) teroristinį ir su teroristine veikla susijusį nusikaltimą;</w:t>
            </w:r>
          </w:p>
          <w:p w14:paraId="1B8AA61A" w14:textId="77777777" w:rsidR="0032153D" w:rsidRPr="00D83246" w:rsidRDefault="0032153D" w:rsidP="003E1BA0">
            <w:pPr>
              <w:spacing w:after="0" w:line="240" w:lineRule="auto"/>
              <w:jc w:val="both"/>
              <w:rPr>
                <w:rFonts w:ascii="Times New Roman" w:hAnsi="Times New Roman" w:cs="Times New Roman"/>
                <w:b/>
                <w:bCs/>
                <w:sz w:val="22"/>
                <w:szCs w:val="22"/>
                <w:lang w:eastAsia="en-US"/>
              </w:rPr>
            </w:pPr>
            <w:r w:rsidRPr="00D83246">
              <w:rPr>
                <w:rFonts w:ascii="Times New Roman" w:hAnsi="Times New Roman" w:cs="Times New Roman"/>
                <w:bCs/>
                <w:sz w:val="22"/>
                <w:szCs w:val="22"/>
                <w:lang w:eastAsia="en-US"/>
              </w:rPr>
              <w:t>6) nusikalstamu būdu gauto turto legalizavimą;</w:t>
            </w:r>
          </w:p>
          <w:p w14:paraId="3112EA98" w14:textId="77777777" w:rsidR="0032153D" w:rsidRPr="00D83246" w:rsidRDefault="0032153D" w:rsidP="003E1BA0">
            <w:pPr>
              <w:spacing w:after="0" w:line="240" w:lineRule="auto"/>
              <w:jc w:val="both"/>
              <w:rPr>
                <w:rFonts w:ascii="Times New Roman" w:hAnsi="Times New Roman" w:cs="Times New Roman"/>
                <w:b/>
                <w:bCs/>
                <w:sz w:val="22"/>
                <w:szCs w:val="22"/>
                <w:lang w:eastAsia="en-US"/>
              </w:rPr>
            </w:pPr>
            <w:r w:rsidRPr="00D83246">
              <w:rPr>
                <w:rFonts w:ascii="Times New Roman" w:hAnsi="Times New Roman" w:cs="Times New Roman"/>
                <w:bCs/>
                <w:sz w:val="22"/>
                <w:szCs w:val="22"/>
                <w:lang w:eastAsia="en-US"/>
              </w:rPr>
              <w:t>7) prekybą žmonėmis, vaiko pirkimą arba pardavimą;</w:t>
            </w:r>
          </w:p>
          <w:p w14:paraId="3DBE9712" w14:textId="77777777" w:rsidR="0032153D" w:rsidRPr="00D83246" w:rsidRDefault="0032153D" w:rsidP="003E1BA0">
            <w:pPr>
              <w:spacing w:after="0" w:line="240" w:lineRule="auto"/>
              <w:jc w:val="both"/>
              <w:rPr>
                <w:rFonts w:ascii="Times New Roman" w:hAnsi="Times New Roman" w:cs="Times New Roman"/>
                <w:b/>
                <w:bCs/>
                <w:sz w:val="22"/>
                <w:szCs w:val="22"/>
                <w:lang w:eastAsia="en-US"/>
              </w:rPr>
            </w:pPr>
            <w:r w:rsidRPr="00D8324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3B65CD0" w14:textId="77777777" w:rsidR="0032153D" w:rsidRPr="00D83246" w:rsidRDefault="0032153D" w:rsidP="003E1BA0">
            <w:pPr>
              <w:spacing w:after="0" w:line="240" w:lineRule="auto"/>
              <w:jc w:val="both"/>
              <w:rPr>
                <w:rFonts w:ascii="Times New Roman" w:hAnsi="Times New Roman" w:cs="Times New Roman"/>
                <w:b/>
                <w:bCs/>
                <w:sz w:val="22"/>
                <w:szCs w:val="22"/>
                <w:lang w:eastAsia="en-US"/>
              </w:rPr>
            </w:pPr>
          </w:p>
          <w:p w14:paraId="16137826" w14:textId="77777777" w:rsidR="0032153D" w:rsidRPr="00D83246" w:rsidRDefault="0032153D" w:rsidP="003E1BA0">
            <w:pPr>
              <w:spacing w:after="0" w:line="240" w:lineRule="auto"/>
              <w:jc w:val="both"/>
              <w:rPr>
                <w:rFonts w:ascii="Times New Roman" w:hAnsi="Times New Roman" w:cs="Times New Roman"/>
                <w:b/>
                <w:bCs/>
                <w:sz w:val="22"/>
                <w:szCs w:val="22"/>
                <w:lang w:eastAsia="en-US"/>
              </w:rPr>
            </w:pPr>
            <w:r w:rsidRPr="00D83246">
              <w:rPr>
                <w:rFonts w:ascii="Times New Roman" w:hAnsi="Times New Roman" w:cs="Times New Roman"/>
                <w:bCs/>
                <w:sz w:val="22"/>
                <w:szCs w:val="22"/>
                <w:lang w:eastAsia="en-US"/>
              </w:rPr>
              <w:t>Laikoma, kad tiekėjas arba jo atsakingas asmuo nuteistas už aukščiau nurodytą nusikalstamą veiką, kai dėl:</w:t>
            </w:r>
          </w:p>
          <w:p w14:paraId="03F50274" w14:textId="77777777" w:rsidR="0032153D" w:rsidRPr="00D83246" w:rsidRDefault="0032153D" w:rsidP="003E1BA0">
            <w:pPr>
              <w:spacing w:after="0" w:line="240" w:lineRule="auto"/>
              <w:jc w:val="both"/>
              <w:rPr>
                <w:rFonts w:ascii="Times New Roman" w:hAnsi="Times New Roman" w:cs="Times New Roman"/>
                <w:bCs/>
                <w:sz w:val="22"/>
                <w:szCs w:val="22"/>
                <w:lang w:eastAsia="en-US"/>
              </w:rPr>
            </w:pPr>
            <w:r w:rsidRPr="00D8324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96BDBE7" w14:textId="77777777" w:rsidR="0032153D" w:rsidRPr="00D83246" w:rsidRDefault="0032153D" w:rsidP="003E1BA0">
            <w:pPr>
              <w:spacing w:after="0" w:line="240" w:lineRule="auto"/>
              <w:jc w:val="both"/>
              <w:rPr>
                <w:rFonts w:ascii="Times New Roman" w:hAnsi="Times New Roman" w:cs="Times New Roman"/>
                <w:b/>
                <w:bCs/>
                <w:sz w:val="22"/>
                <w:szCs w:val="22"/>
                <w:lang w:eastAsia="en-US"/>
              </w:rPr>
            </w:pPr>
          </w:p>
          <w:p w14:paraId="69E01CDC" w14:textId="77777777" w:rsidR="0032153D" w:rsidRPr="00D83246" w:rsidRDefault="0032153D" w:rsidP="003E1BA0">
            <w:pPr>
              <w:pStyle w:val="NoSpacing"/>
              <w:jc w:val="both"/>
              <w:rPr>
                <w:rFonts w:ascii="Times New Roman" w:hAnsi="Times New Roman" w:cs="Times New Roman"/>
                <w:sz w:val="22"/>
                <w:szCs w:val="22"/>
              </w:rPr>
            </w:pPr>
            <w:r w:rsidRPr="00D83246">
              <w:rPr>
                <w:rFonts w:ascii="Times New Roman" w:hAnsi="Times New Roman" w:cs="Times New Roman"/>
                <w:sz w:val="22"/>
                <w:szCs w:val="22"/>
              </w:rPr>
              <w:t>2) tiekėjo, kuris yra juridinis asmuo, kita organizacija ar jos </w:t>
            </w:r>
            <w:r w:rsidRPr="00D83246">
              <w:rPr>
                <w:rFonts w:ascii="Times New Roman" w:hAnsi="Times New Roman" w:cs="Times New Roman"/>
                <w:b/>
                <w:bCs/>
                <w:sz w:val="22"/>
                <w:szCs w:val="22"/>
              </w:rPr>
              <w:t>struktūrinis</w:t>
            </w:r>
            <w:r w:rsidRPr="00D83246">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D83246">
              <w:rPr>
                <w:rFonts w:ascii="Times New Roman" w:hAnsi="Times New Roman" w:cs="Times New Roman"/>
                <w:b/>
                <w:bCs/>
                <w:sz w:val="22"/>
                <w:szCs w:val="22"/>
              </w:rPr>
              <w:t>supaprastinto pirkimo atveju</w:t>
            </w:r>
            <w:r w:rsidRPr="00D83246">
              <w:rPr>
                <w:rFonts w:ascii="Times New Roman" w:hAnsi="Times New Roman" w:cs="Times New Roman"/>
                <w:sz w:val="22"/>
                <w:szCs w:val="22"/>
              </w:rPr>
              <w:t xml:space="preserve"> – tiekėjo, kuris yra juridinis asmuo, kita organizacija ar jos </w:t>
            </w:r>
            <w:r w:rsidRPr="00D83246">
              <w:rPr>
                <w:rFonts w:ascii="Times New Roman" w:hAnsi="Times New Roman" w:cs="Times New Roman"/>
                <w:b/>
                <w:bCs/>
                <w:sz w:val="22"/>
                <w:szCs w:val="22"/>
              </w:rPr>
              <w:t>struktūrinis</w:t>
            </w:r>
            <w:r w:rsidRPr="00D8324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w:t>
            </w:r>
            <w:r w:rsidRPr="00D83246">
              <w:rPr>
                <w:rFonts w:ascii="Times New Roman" w:hAnsi="Times New Roman" w:cs="Times New Roman"/>
                <w:sz w:val="22"/>
                <w:szCs w:val="22"/>
              </w:rPr>
              <w:lastRenderedPageBreak/>
              <w:t>nuosprendis ir šis asmuo turi neišnykusį ar nepanaikintą teistumą;</w:t>
            </w:r>
          </w:p>
          <w:p w14:paraId="55C00BFF" w14:textId="77777777" w:rsidR="0032153D" w:rsidRPr="00D83246" w:rsidRDefault="0032153D" w:rsidP="003E1BA0">
            <w:pPr>
              <w:spacing w:after="0" w:line="240" w:lineRule="auto"/>
              <w:jc w:val="both"/>
              <w:rPr>
                <w:rFonts w:ascii="Times New Roman" w:hAnsi="Times New Roman" w:cs="Times New Roman"/>
                <w:sz w:val="22"/>
                <w:szCs w:val="22"/>
                <w:lang w:eastAsia="en-US"/>
              </w:rPr>
            </w:pPr>
          </w:p>
          <w:p w14:paraId="43991AF1" w14:textId="77777777" w:rsidR="0032153D" w:rsidRPr="00D83246" w:rsidRDefault="0032153D" w:rsidP="003E1BA0">
            <w:pPr>
              <w:spacing w:after="0" w:line="240" w:lineRule="auto"/>
              <w:jc w:val="both"/>
              <w:rPr>
                <w:rFonts w:ascii="Times New Roman" w:hAnsi="Times New Roman" w:cs="Times New Roman"/>
                <w:b/>
                <w:bCs/>
                <w:sz w:val="22"/>
                <w:szCs w:val="22"/>
                <w:lang w:eastAsia="en-US"/>
              </w:rPr>
            </w:pPr>
            <w:r w:rsidRPr="00D83246">
              <w:rPr>
                <w:rFonts w:ascii="Times New Roman" w:hAnsi="Times New Roman" w:cs="Times New Roman"/>
                <w:bCs/>
                <w:sz w:val="22"/>
                <w:szCs w:val="22"/>
                <w:lang w:eastAsia="en-US"/>
              </w:rPr>
              <w:t xml:space="preserve">3) tiekėjo, kuris yra juridinis asmuo, kita organizacija ar jos </w:t>
            </w:r>
            <w:r w:rsidRPr="00D83246">
              <w:rPr>
                <w:rFonts w:ascii="Times New Roman" w:hAnsi="Times New Roman" w:cs="Times New Roman"/>
                <w:b/>
                <w:sz w:val="22"/>
                <w:szCs w:val="22"/>
                <w:lang w:eastAsia="en-US"/>
              </w:rPr>
              <w:t>struktūrinis</w:t>
            </w:r>
            <w:r w:rsidRPr="00D8324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3AB5934" w14:textId="77777777" w:rsidR="0032153D" w:rsidRPr="00D83246" w:rsidRDefault="0032153D" w:rsidP="003E1BA0">
            <w:pPr>
              <w:spacing w:after="0" w:line="240" w:lineRule="auto"/>
              <w:jc w:val="both"/>
              <w:rPr>
                <w:rFonts w:ascii="Times New Roman" w:hAnsi="Times New Roman" w:cs="Times New Roman"/>
                <w:b/>
                <w:bCs/>
                <w:sz w:val="22"/>
                <w:szCs w:val="22"/>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A0EEF" w14:textId="77777777" w:rsidR="0032153D" w:rsidRPr="00D83246" w:rsidRDefault="0032153D" w:rsidP="003E1BA0">
            <w:pPr>
              <w:spacing w:after="0" w:line="240" w:lineRule="auto"/>
              <w:jc w:val="both"/>
              <w:rPr>
                <w:rFonts w:ascii="Times New Roman" w:eastAsia="Yu Mincho" w:hAnsi="Times New Roman" w:cs="Times New Roman"/>
                <w:b/>
                <w:bCs/>
                <w:sz w:val="22"/>
                <w:szCs w:val="22"/>
                <w:lang w:eastAsia="en-US"/>
              </w:rPr>
            </w:pPr>
            <w:r w:rsidRPr="00D83246">
              <w:rPr>
                <w:rFonts w:ascii="Times New Roman" w:eastAsia="Yu Mincho" w:hAnsi="Times New Roman" w:cs="Times New Roman"/>
                <w:b/>
                <w:bCs/>
                <w:sz w:val="22"/>
                <w:szCs w:val="22"/>
                <w:lang w:eastAsia="en-US"/>
              </w:rPr>
              <w:lastRenderedPageBreak/>
              <w:t>VPĮ 46 straipsnio 1 dalis</w:t>
            </w:r>
          </w:p>
          <w:p w14:paraId="2E6BC802" w14:textId="77777777" w:rsidR="0032153D" w:rsidRPr="00D83246" w:rsidRDefault="0032153D" w:rsidP="003E1BA0">
            <w:pPr>
              <w:spacing w:after="0" w:line="240" w:lineRule="auto"/>
              <w:jc w:val="both"/>
              <w:rPr>
                <w:rFonts w:ascii="Times New Roman" w:eastAsia="Yu Mincho" w:hAnsi="Times New Roman" w:cs="Times New Roman"/>
                <w:sz w:val="22"/>
                <w:szCs w:val="22"/>
                <w:lang w:eastAsia="en-US"/>
              </w:rPr>
            </w:pPr>
          </w:p>
          <w:p w14:paraId="77E4BEC1" w14:textId="77777777" w:rsidR="0032153D" w:rsidRPr="00D83246" w:rsidRDefault="0032153D" w:rsidP="003E1BA0">
            <w:pPr>
              <w:spacing w:after="0" w:line="240" w:lineRule="auto"/>
              <w:jc w:val="both"/>
              <w:rPr>
                <w:rFonts w:ascii="Times New Roman" w:eastAsia="Yu Mincho" w:hAnsi="Times New Roman" w:cs="Times New Roman"/>
                <w:sz w:val="22"/>
                <w:szCs w:val="22"/>
                <w:lang w:eastAsia="en-US"/>
              </w:rPr>
            </w:pPr>
            <w:r w:rsidRPr="00D83246">
              <w:rPr>
                <w:rFonts w:ascii="Times New Roman" w:eastAsia="Yu Mincho" w:hAnsi="Times New Roman" w:cs="Times New Roman"/>
                <w:sz w:val="22"/>
                <w:szCs w:val="22"/>
                <w:lang w:eastAsia="en-US"/>
              </w:rPr>
              <w:t>EBVPD III dalies A1-A6 punktai</w:t>
            </w:r>
          </w:p>
          <w:p w14:paraId="1D76DDA3" w14:textId="77777777" w:rsidR="0032153D" w:rsidRPr="00D83246" w:rsidRDefault="0032153D" w:rsidP="003E1BA0">
            <w:pPr>
              <w:spacing w:after="0" w:line="240" w:lineRule="auto"/>
              <w:jc w:val="both"/>
              <w:rPr>
                <w:rFonts w:ascii="Times New Roman" w:eastAsia="Yu Mincho" w:hAnsi="Times New Roman" w:cs="Times New Roman"/>
                <w:sz w:val="22"/>
                <w:szCs w:val="22"/>
                <w:lang w:eastAsia="en-US"/>
              </w:rPr>
            </w:pPr>
          </w:p>
          <w:p w14:paraId="742182DD" w14:textId="77777777" w:rsidR="0032153D" w:rsidRPr="00D83246" w:rsidRDefault="0032153D" w:rsidP="003E1BA0">
            <w:pPr>
              <w:spacing w:after="0" w:line="240" w:lineRule="auto"/>
              <w:jc w:val="both"/>
              <w:rPr>
                <w:rFonts w:ascii="Times New Roman" w:eastAsia="Yu Mincho" w:hAnsi="Times New Roman" w:cs="Times New Roman"/>
                <w:sz w:val="22"/>
                <w:szCs w:val="22"/>
                <w:lang w:eastAsia="en-US"/>
              </w:rPr>
            </w:pPr>
            <w:r w:rsidRPr="00D83246">
              <w:rPr>
                <w:rFonts w:ascii="Times New Roman" w:eastAsia="Yu Mincho" w:hAnsi="Times New Roman" w:cs="Times New Roman"/>
                <w:sz w:val="22"/>
                <w:szCs w:val="22"/>
                <w:lang w:eastAsia="en-US"/>
              </w:rPr>
              <w:t>EBVPD III dalies D1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65185" w14:textId="77777777" w:rsidR="0032153D" w:rsidRPr="00D83246" w:rsidRDefault="0032153D" w:rsidP="003E1BA0">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lang w:eastAsia="en-US"/>
              </w:rPr>
              <w:t>Iš Lietuvoje įsteigtų subjektų reikalaujama:</w:t>
            </w:r>
          </w:p>
          <w:p w14:paraId="3B923142" w14:textId="77777777" w:rsidR="0032153D" w:rsidRPr="00D83246" w:rsidRDefault="0032153D" w:rsidP="0032153D">
            <w:pPr>
              <w:numPr>
                <w:ilvl w:val="0"/>
                <w:numId w:val="15"/>
              </w:numPr>
              <w:spacing w:after="0" w:line="240" w:lineRule="auto"/>
              <w:ind w:left="314"/>
              <w:jc w:val="both"/>
              <w:rPr>
                <w:rFonts w:ascii="Times New Roman" w:hAnsi="Times New Roman" w:cs="Times New Roman"/>
                <w:b/>
                <w:bCs/>
                <w:sz w:val="22"/>
                <w:szCs w:val="22"/>
              </w:rPr>
            </w:pPr>
            <w:r w:rsidRPr="00D83246">
              <w:rPr>
                <w:rFonts w:ascii="Times New Roman" w:hAnsi="Times New Roman" w:cs="Times New Roman"/>
                <w:sz w:val="22"/>
                <w:szCs w:val="22"/>
              </w:rPr>
              <w:t>išrašo iš teismo sprendimo arba</w:t>
            </w:r>
          </w:p>
          <w:p w14:paraId="727897ED" w14:textId="77777777" w:rsidR="0032153D" w:rsidRPr="00D83246" w:rsidRDefault="0032153D" w:rsidP="0032153D">
            <w:pPr>
              <w:numPr>
                <w:ilvl w:val="0"/>
                <w:numId w:val="15"/>
              </w:numPr>
              <w:spacing w:after="0" w:line="240" w:lineRule="auto"/>
              <w:ind w:left="314"/>
              <w:jc w:val="both"/>
              <w:rPr>
                <w:rFonts w:ascii="Times New Roman" w:hAnsi="Times New Roman" w:cs="Times New Roman"/>
                <w:b/>
                <w:bCs/>
                <w:sz w:val="22"/>
                <w:szCs w:val="22"/>
              </w:rPr>
            </w:pPr>
            <w:r w:rsidRPr="00D83246">
              <w:rPr>
                <w:rFonts w:ascii="Times New Roman" w:hAnsi="Times New Roman" w:cs="Times New Roman"/>
                <w:sz w:val="22"/>
                <w:szCs w:val="22"/>
              </w:rPr>
              <w:t>Informatikos ir ryšių departamento prie Vidaus reikalų ministerijos pažymos, arba</w:t>
            </w:r>
          </w:p>
          <w:p w14:paraId="17694EF8" w14:textId="77777777" w:rsidR="0032153D" w:rsidRPr="00D83246" w:rsidRDefault="0032153D" w:rsidP="0032153D">
            <w:pPr>
              <w:numPr>
                <w:ilvl w:val="0"/>
                <w:numId w:val="15"/>
              </w:numPr>
              <w:spacing w:after="0" w:line="240" w:lineRule="auto"/>
              <w:ind w:left="314"/>
              <w:jc w:val="both"/>
              <w:rPr>
                <w:rFonts w:ascii="Times New Roman" w:hAnsi="Times New Roman" w:cs="Times New Roman"/>
                <w:b/>
                <w:bCs/>
                <w:sz w:val="22"/>
                <w:szCs w:val="22"/>
              </w:rPr>
            </w:pPr>
            <w:r w:rsidRPr="00D8324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E073AEA" w14:textId="77777777" w:rsidR="0032153D" w:rsidRPr="00D83246" w:rsidRDefault="0032153D" w:rsidP="003E1BA0">
            <w:pPr>
              <w:spacing w:after="0" w:line="240" w:lineRule="auto"/>
              <w:jc w:val="both"/>
              <w:rPr>
                <w:rFonts w:ascii="Times New Roman" w:hAnsi="Times New Roman" w:cs="Times New Roman"/>
                <w:sz w:val="22"/>
                <w:szCs w:val="22"/>
                <w:lang w:eastAsia="en-US"/>
              </w:rPr>
            </w:pPr>
          </w:p>
          <w:p w14:paraId="366BED0A" w14:textId="77777777" w:rsidR="0032153D" w:rsidRPr="00D83246" w:rsidRDefault="0032153D" w:rsidP="003E1BA0">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lang w:eastAsia="en-US"/>
              </w:rPr>
              <w:t>Iš ne Lietuvoje įsteigtų subjektų reikalaujama:</w:t>
            </w:r>
          </w:p>
          <w:p w14:paraId="65715DCA" w14:textId="77777777" w:rsidR="0032153D" w:rsidRPr="00D83246" w:rsidRDefault="0032153D" w:rsidP="0032153D">
            <w:pPr>
              <w:numPr>
                <w:ilvl w:val="0"/>
                <w:numId w:val="15"/>
              </w:numPr>
              <w:spacing w:after="0" w:line="240" w:lineRule="auto"/>
              <w:ind w:left="314"/>
              <w:jc w:val="both"/>
              <w:rPr>
                <w:rFonts w:ascii="Times New Roman" w:hAnsi="Times New Roman" w:cs="Times New Roman"/>
                <w:b/>
                <w:bCs/>
                <w:sz w:val="22"/>
                <w:szCs w:val="22"/>
              </w:rPr>
            </w:pPr>
            <w:r w:rsidRPr="00D83246">
              <w:rPr>
                <w:rFonts w:ascii="Times New Roman" w:hAnsi="Times New Roman" w:cs="Times New Roman"/>
                <w:sz w:val="22"/>
                <w:szCs w:val="22"/>
              </w:rPr>
              <w:t>atitinkamos užsienio šalies institucijos dokumento</w:t>
            </w:r>
            <w:r w:rsidRPr="00D83246">
              <w:rPr>
                <w:rFonts w:ascii="Times New Roman" w:hAnsi="Times New Roman" w:cs="Times New Roman"/>
                <w:sz w:val="22"/>
                <w:szCs w:val="22"/>
                <w:vertAlign w:val="superscript"/>
              </w:rPr>
              <w:footnoteReference w:id="1"/>
            </w:r>
            <w:r w:rsidRPr="00D83246">
              <w:rPr>
                <w:rFonts w:ascii="Times New Roman" w:hAnsi="Times New Roman" w:cs="Times New Roman"/>
                <w:sz w:val="22"/>
                <w:szCs w:val="22"/>
              </w:rPr>
              <w:t>.</w:t>
            </w:r>
          </w:p>
          <w:p w14:paraId="6A4787FF" w14:textId="77777777" w:rsidR="0032153D" w:rsidRPr="00D83246" w:rsidRDefault="0032153D" w:rsidP="003E1BA0">
            <w:pPr>
              <w:spacing w:after="0" w:line="240" w:lineRule="auto"/>
              <w:jc w:val="both"/>
              <w:rPr>
                <w:rFonts w:ascii="Times New Roman" w:hAnsi="Times New Roman" w:cs="Times New Roman"/>
                <w:sz w:val="22"/>
                <w:szCs w:val="22"/>
              </w:rPr>
            </w:pPr>
          </w:p>
          <w:p w14:paraId="553940A4" w14:textId="77777777" w:rsidR="0032153D" w:rsidRPr="00D83246" w:rsidRDefault="0032153D" w:rsidP="003E1BA0">
            <w:pPr>
              <w:spacing w:after="0" w:line="240" w:lineRule="auto"/>
              <w:jc w:val="both"/>
              <w:rPr>
                <w:rFonts w:ascii="Times New Roman" w:hAnsi="Times New Roman" w:cs="Times New Roman"/>
                <w:color w:val="7030A0"/>
                <w:sz w:val="22"/>
                <w:szCs w:val="22"/>
              </w:rPr>
            </w:pPr>
            <w:r w:rsidRPr="00D83246">
              <w:rPr>
                <w:rFonts w:ascii="Times New Roman" w:hAnsi="Times New Roman" w:cs="Times New Roman"/>
                <w:sz w:val="22"/>
                <w:szCs w:val="22"/>
              </w:rPr>
              <w:t xml:space="preserve">Nurodyti dokumentai turi būti išduoti ne anksčiau kaip </w:t>
            </w:r>
            <w:r w:rsidRPr="00D83246">
              <w:rPr>
                <w:rFonts w:ascii="Times New Roman" w:hAnsi="Times New Roman" w:cs="Times New Roman"/>
                <w:b/>
                <w:bCs/>
                <w:sz w:val="22"/>
                <w:szCs w:val="22"/>
              </w:rPr>
              <w:t>180 dienų</w:t>
            </w:r>
            <w:r w:rsidRPr="00D83246">
              <w:rPr>
                <w:rFonts w:ascii="Times New Roman" w:hAnsi="Times New Roman" w:cs="Times New Roman"/>
                <w:sz w:val="22"/>
                <w:szCs w:val="22"/>
              </w:rPr>
              <w:t xml:space="preserve"> iki </w:t>
            </w:r>
            <w:r w:rsidRPr="00D83246">
              <w:rPr>
                <w:rFonts w:ascii="Times New Roman" w:eastAsia="Times New Roman" w:hAnsi="Times New Roman" w:cs="Times New Roman"/>
                <w:i/>
                <w:iCs/>
                <w:sz w:val="22"/>
                <w:szCs w:val="22"/>
              </w:rPr>
              <w:t xml:space="preserve">tos dienos, kai tiekėjas perkančiosios organizacijos prašymu turės pateikti pašalinimo pagrindų nebuvimą </w:t>
            </w:r>
            <w:r w:rsidRPr="00D83246">
              <w:rPr>
                <w:rFonts w:ascii="Times New Roman" w:eastAsia="Times New Roman" w:hAnsi="Times New Roman" w:cs="Times New Roman"/>
                <w:i/>
                <w:iCs/>
                <w:sz w:val="22"/>
                <w:szCs w:val="22"/>
              </w:rPr>
              <w:lastRenderedPageBreak/>
              <w:t>patvirtinančius dok</w:t>
            </w:r>
            <w:r w:rsidRPr="00D83246">
              <w:rPr>
                <w:rFonts w:ascii="Times New Roman" w:eastAsia="Times New Roman" w:hAnsi="Times New Roman" w:cs="Times New Roman"/>
                <w:sz w:val="22"/>
                <w:szCs w:val="22"/>
              </w:rPr>
              <w:t>umentus</w:t>
            </w:r>
            <w:r w:rsidRPr="00D83246">
              <w:rPr>
                <w:rFonts w:ascii="Times New Roman" w:hAnsi="Times New Roman" w:cs="Times New Roman"/>
                <w:sz w:val="22"/>
                <w:szCs w:val="22"/>
              </w:rPr>
              <w:t xml:space="preserve">. </w:t>
            </w:r>
            <w:r w:rsidRPr="00D83246">
              <w:rPr>
                <w:rFonts w:ascii="Times New Roman" w:hAnsi="Times New Roman" w:cs="Times New Roman"/>
                <w:b/>
                <w:bCs/>
                <w:i/>
                <w:iCs/>
                <w:color w:val="000000" w:themeColor="text1"/>
                <w:sz w:val="22"/>
                <w:szCs w:val="22"/>
              </w:rPr>
              <w:t>Pavyzdys</w:t>
            </w:r>
            <w:r w:rsidRPr="00D8324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071A8DA" w14:textId="77777777" w:rsidR="0032153D" w:rsidRPr="00D83246" w:rsidRDefault="0032153D" w:rsidP="003E1BA0">
            <w:pPr>
              <w:spacing w:after="0" w:line="240" w:lineRule="auto"/>
              <w:jc w:val="both"/>
              <w:rPr>
                <w:rFonts w:ascii="Times New Roman" w:hAnsi="Times New Roman" w:cs="Times New Roman"/>
                <w:b/>
                <w:bCs/>
                <w:sz w:val="22"/>
                <w:szCs w:val="22"/>
              </w:rPr>
            </w:pPr>
          </w:p>
          <w:p w14:paraId="73675B6E" w14:textId="77777777" w:rsidR="0032153D" w:rsidRPr="00D83246" w:rsidRDefault="0032153D" w:rsidP="003E1BA0">
            <w:pPr>
              <w:spacing w:after="0" w:line="240" w:lineRule="auto"/>
              <w:jc w:val="both"/>
              <w:rPr>
                <w:rFonts w:ascii="Times New Roman" w:hAnsi="Times New Roman" w:cs="Times New Roman"/>
                <w:b/>
                <w:bCs/>
                <w:sz w:val="22"/>
                <w:szCs w:val="22"/>
              </w:rPr>
            </w:pPr>
            <w:r w:rsidRPr="00D8324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2B798E" w14:textId="77777777" w:rsidR="0032153D" w:rsidRPr="00D83246" w:rsidRDefault="0032153D" w:rsidP="003E1BA0">
            <w:pPr>
              <w:spacing w:after="0" w:line="240" w:lineRule="auto"/>
              <w:jc w:val="both"/>
              <w:rPr>
                <w:rFonts w:ascii="Times New Roman" w:hAnsi="Times New Roman" w:cs="Times New Roman"/>
                <w:b/>
                <w:bCs/>
                <w:sz w:val="22"/>
                <w:szCs w:val="22"/>
              </w:rPr>
            </w:pPr>
          </w:p>
          <w:p w14:paraId="21E31A53" w14:textId="77777777" w:rsidR="0032153D" w:rsidRPr="00D83246" w:rsidRDefault="0032153D" w:rsidP="003E1BA0">
            <w:pPr>
              <w:pStyle w:val="NoSpacing"/>
              <w:jc w:val="both"/>
              <w:rPr>
                <w:rFonts w:ascii="Times New Roman" w:hAnsi="Times New Roman" w:cs="Times New Roman"/>
                <w:b/>
                <w:i/>
                <w:iCs/>
                <w:sz w:val="22"/>
                <w:szCs w:val="22"/>
              </w:rPr>
            </w:pPr>
            <w:r w:rsidRPr="00D83246">
              <w:rPr>
                <w:rFonts w:ascii="Times New Roman" w:hAnsi="Times New Roman" w:cs="Times New Roman"/>
                <w:b/>
                <w:i/>
                <w:iCs/>
                <w:sz w:val="22"/>
                <w:szCs w:val="22"/>
              </w:rPr>
              <w:t>PASTABA (supaprastinto pirkimo atveju)</w:t>
            </w:r>
          </w:p>
          <w:p w14:paraId="20759E8C" w14:textId="77777777" w:rsidR="0032153D" w:rsidRPr="00D83246" w:rsidRDefault="0032153D" w:rsidP="003E1BA0">
            <w:pPr>
              <w:pStyle w:val="NoSpacing"/>
              <w:jc w:val="both"/>
              <w:rPr>
                <w:rFonts w:ascii="Times New Roman" w:hAnsi="Times New Roman" w:cs="Times New Roman"/>
                <w:bCs/>
                <w:sz w:val="22"/>
                <w:szCs w:val="22"/>
              </w:rPr>
            </w:pPr>
            <w:r w:rsidRPr="00D83246">
              <w:rPr>
                <w:rFonts w:ascii="Times New Roman" w:hAnsi="Times New Roman" w:cs="Times New Roman"/>
                <w:bCs/>
                <w:sz w:val="22"/>
                <w:szCs w:val="22"/>
              </w:rPr>
              <w:t>Pažymų, patvirtinančių VPĮ 46 straipsnyje nurodytų tiekėjo pašalinimo pagrindų nebuvimą, pateikti nereikalaujama. Jų perkančioji organizacija reikalaus tik turėdama pagrįstų abejonių dėl tiekėjo patikimumo.</w:t>
            </w:r>
          </w:p>
          <w:p w14:paraId="5B5023C5" w14:textId="77777777" w:rsidR="0032153D" w:rsidRPr="00D83246" w:rsidRDefault="0032153D" w:rsidP="003E1BA0">
            <w:pPr>
              <w:spacing w:after="0" w:line="240" w:lineRule="auto"/>
              <w:jc w:val="both"/>
              <w:rPr>
                <w:rFonts w:ascii="Times New Roman" w:hAnsi="Times New Roman" w:cs="Times New Roman"/>
                <w:b/>
                <w:bCs/>
                <w:sz w:val="22"/>
                <w:szCs w:val="22"/>
              </w:rPr>
            </w:pPr>
          </w:p>
        </w:tc>
      </w:tr>
      <w:tr w:rsidR="0032153D" w:rsidRPr="00D83246" w14:paraId="576B24B4" w14:textId="77777777" w:rsidTr="003E1B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B37E0" w14:textId="77777777" w:rsidR="0032153D" w:rsidRPr="00D83246" w:rsidRDefault="0032153D" w:rsidP="0032153D">
            <w:pPr>
              <w:numPr>
                <w:ilvl w:val="0"/>
                <w:numId w:val="6"/>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B5B0D" w14:textId="77777777" w:rsidR="0032153D" w:rsidRPr="00D83246" w:rsidRDefault="0032153D" w:rsidP="003E1BA0">
            <w:pPr>
              <w:spacing w:after="0" w:line="240" w:lineRule="auto"/>
              <w:jc w:val="both"/>
              <w:rPr>
                <w:rFonts w:ascii="Times New Roman" w:hAnsi="Times New Roman" w:cs="Times New Roman"/>
                <w:bCs/>
                <w:sz w:val="22"/>
                <w:szCs w:val="22"/>
                <w:lang w:eastAsia="en-US"/>
              </w:rPr>
            </w:pPr>
            <w:r w:rsidRPr="00D83246">
              <w:rPr>
                <w:rFonts w:ascii="Times New Roman" w:hAnsi="Times New Roman" w:cs="Times New Roman"/>
                <w:bCs/>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0D0ED" w14:textId="77777777" w:rsidR="0032153D" w:rsidRPr="00D83246" w:rsidRDefault="0032153D" w:rsidP="003E1BA0">
            <w:pPr>
              <w:pStyle w:val="NoSpacing"/>
              <w:jc w:val="both"/>
              <w:rPr>
                <w:rFonts w:ascii="Times New Roman" w:hAnsi="Times New Roman" w:cs="Times New Roman"/>
                <w:bCs/>
                <w:sz w:val="22"/>
                <w:szCs w:val="22"/>
                <w:lang w:eastAsia="en-US"/>
              </w:rPr>
            </w:pPr>
            <w:r w:rsidRPr="00D83246">
              <w:rPr>
                <w:rFonts w:ascii="Times New Roman" w:hAnsi="Times New Roman" w:cs="Times New Roman"/>
                <w:bCs/>
                <w:sz w:val="22"/>
                <w:szCs w:val="22"/>
                <w:lang w:eastAsia="en-US"/>
              </w:rPr>
              <w:t>VPĮ 46 straipsnio 2¹ dalis</w:t>
            </w:r>
          </w:p>
          <w:p w14:paraId="202BC75A" w14:textId="77777777" w:rsidR="0032153D" w:rsidRPr="00D83246" w:rsidRDefault="0032153D" w:rsidP="003E1BA0">
            <w:pPr>
              <w:pStyle w:val="NoSpacing"/>
              <w:jc w:val="both"/>
              <w:rPr>
                <w:rFonts w:ascii="Times New Roman" w:hAnsi="Times New Roman" w:cs="Times New Roman"/>
                <w:bCs/>
                <w:sz w:val="22"/>
                <w:szCs w:val="22"/>
                <w:lang w:eastAsia="en-US"/>
              </w:rPr>
            </w:pPr>
          </w:p>
          <w:p w14:paraId="4A8B8477" w14:textId="77777777" w:rsidR="0032153D" w:rsidRPr="00D83246" w:rsidRDefault="0032153D" w:rsidP="003E1BA0">
            <w:pPr>
              <w:spacing w:after="0" w:line="240" w:lineRule="auto"/>
              <w:jc w:val="both"/>
              <w:rPr>
                <w:rFonts w:ascii="Times New Roman" w:hAnsi="Times New Roman" w:cs="Times New Roman"/>
                <w:bCs/>
                <w:sz w:val="22"/>
                <w:szCs w:val="22"/>
                <w:lang w:eastAsia="en-US"/>
              </w:rPr>
            </w:pPr>
            <w:r w:rsidRPr="00D83246">
              <w:rPr>
                <w:rFonts w:ascii="Times New Roman" w:hAnsi="Times New Roman" w:cs="Times New Roman"/>
                <w:bCs/>
                <w:sz w:val="22"/>
                <w:szCs w:val="22"/>
                <w:lang w:eastAsia="en-US"/>
              </w:rPr>
              <w:t>EBVPD III dalies D2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59641" w14:textId="77777777" w:rsidR="0032153D" w:rsidRPr="00D83246" w:rsidRDefault="0032153D" w:rsidP="003E1BA0">
            <w:pPr>
              <w:pStyle w:val="NoSpacing"/>
              <w:jc w:val="both"/>
              <w:rPr>
                <w:rFonts w:ascii="Times New Roman" w:hAnsi="Times New Roman" w:cs="Times New Roman"/>
                <w:bCs/>
                <w:sz w:val="22"/>
                <w:szCs w:val="22"/>
                <w:lang w:eastAsia="en-US"/>
              </w:rPr>
            </w:pPr>
            <w:r w:rsidRPr="00D83246">
              <w:rPr>
                <w:rFonts w:ascii="Times New Roman" w:hAnsi="Times New Roman" w:cs="Times New Roman"/>
                <w:bCs/>
                <w:sz w:val="22"/>
                <w:szCs w:val="22"/>
                <w:lang w:eastAsia="en-US"/>
              </w:rPr>
              <w:t>Iš Lietuvoje įsteigtų subjektų įrodančių dokumentų nereikalaujama. Užtenka pateikto EBVPD.</w:t>
            </w:r>
          </w:p>
          <w:p w14:paraId="05423154" w14:textId="77777777" w:rsidR="0032153D" w:rsidRPr="00D83246" w:rsidRDefault="0032153D" w:rsidP="003E1BA0">
            <w:pPr>
              <w:spacing w:after="0" w:line="240" w:lineRule="auto"/>
              <w:jc w:val="both"/>
              <w:rPr>
                <w:rFonts w:ascii="Times New Roman" w:hAnsi="Times New Roman" w:cs="Times New Roman"/>
                <w:bCs/>
                <w:sz w:val="22"/>
                <w:szCs w:val="22"/>
                <w:lang w:eastAsia="en-US"/>
              </w:rPr>
            </w:pPr>
          </w:p>
        </w:tc>
      </w:tr>
      <w:tr w:rsidR="0032153D" w:rsidRPr="00D83246" w14:paraId="651D7D6C" w14:textId="77777777" w:rsidTr="003E1B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BE847" w14:textId="77777777" w:rsidR="0032153D" w:rsidRPr="00D83246" w:rsidRDefault="0032153D" w:rsidP="0032153D">
            <w:pPr>
              <w:numPr>
                <w:ilvl w:val="0"/>
                <w:numId w:val="6"/>
              </w:numPr>
              <w:spacing w:after="0" w:line="240" w:lineRule="auto"/>
              <w:rPr>
                <w:rFonts w:ascii="Times New Roman" w:hAnsi="Times New Roman" w:cs="Times New Roman"/>
                <w:b/>
                <w:bCs/>
                <w:sz w:val="22"/>
                <w:szCs w:val="22"/>
              </w:rPr>
            </w:pPr>
            <w:bookmarkStart w:id="66" w:name="_Hlk90887843"/>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D24B" w14:textId="77777777" w:rsidR="0032153D" w:rsidRPr="00D83246" w:rsidRDefault="0032153D" w:rsidP="003E1BA0">
            <w:pPr>
              <w:spacing w:after="0" w:line="240" w:lineRule="auto"/>
              <w:jc w:val="both"/>
              <w:rPr>
                <w:rFonts w:ascii="Times New Roman" w:hAnsi="Times New Roman" w:cs="Times New Roman"/>
                <w:b/>
                <w:bCs/>
                <w:sz w:val="22"/>
                <w:szCs w:val="22"/>
                <w:lang w:eastAsia="en-US"/>
              </w:rPr>
            </w:pPr>
            <w:r w:rsidRPr="00D8324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2273AA" w14:textId="77777777" w:rsidR="0032153D" w:rsidRPr="00D83246" w:rsidRDefault="0032153D" w:rsidP="003E1BA0">
            <w:pPr>
              <w:spacing w:after="0" w:line="240" w:lineRule="auto"/>
              <w:jc w:val="both"/>
              <w:rPr>
                <w:rFonts w:ascii="Times New Roman" w:hAnsi="Times New Roman" w:cs="Times New Roman"/>
                <w:b/>
                <w:bCs/>
                <w:sz w:val="22"/>
                <w:szCs w:val="22"/>
                <w:lang w:eastAsia="en-US"/>
              </w:rPr>
            </w:pPr>
          </w:p>
          <w:p w14:paraId="00BC3AAC" w14:textId="77777777" w:rsidR="0032153D" w:rsidRPr="00D83246" w:rsidRDefault="0032153D" w:rsidP="003E1BA0">
            <w:pPr>
              <w:spacing w:after="0" w:line="240" w:lineRule="auto"/>
              <w:jc w:val="both"/>
              <w:rPr>
                <w:rFonts w:ascii="Times New Roman" w:hAnsi="Times New Roman" w:cs="Times New Roman"/>
                <w:b/>
                <w:bCs/>
                <w:sz w:val="22"/>
                <w:szCs w:val="22"/>
                <w:lang w:eastAsia="en-US"/>
              </w:rPr>
            </w:pPr>
            <w:r w:rsidRPr="00D83246">
              <w:rPr>
                <w:rFonts w:ascii="Times New Roman" w:hAnsi="Times New Roman" w:cs="Times New Roman"/>
                <w:bCs/>
                <w:sz w:val="22"/>
                <w:szCs w:val="22"/>
                <w:lang w:eastAsia="en-US"/>
              </w:rPr>
              <w:t>Laikoma, kad tiekėjas nuteistas už aukščiau nurodytą nusikalstamą veiką, kai dėl:</w:t>
            </w:r>
          </w:p>
          <w:p w14:paraId="502379FA" w14:textId="77777777" w:rsidR="0032153D" w:rsidRPr="00D83246" w:rsidRDefault="0032153D" w:rsidP="003E1BA0">
            <w:pPr>
              <w:spacing w:after="0" w:line="240" w:lineRule="auto"/>
              <w:jc w:val="both"/>
              <w:rPr>
                <w:rFonts w:ascii="Times New Roman" w:hAnsi="Times New Roman" w:cs="Times New Roman"/>
                <w:bCs/>
                <w:sz w:val="22"/>
                <w:szCs w:val="22"/>
                <w:lang w:eastAsia="en-US"/>
              </w:rPr>
            </w:pPr>
            <w:r w:rsidRPr="00D83246">
              <w:rPr>
                <w:rFonts w:ascii="Times New Roman" w:hAnsi="Times New Roman" w:cs="Times New Roman"/>
                <w:bCs/>
                <w:sz w:val="22"/>
                <w:szCs w:val="22"/>
                <w:lang w:eastAsia="en-US"/>
              </w:rPr>
              <w:t xml:space="preserve">1) tiekėjo, kuris yra fizinis asmuo, per pastaruosius 5 metus buvo priimtas ir įsiteisėjęs apkaltinamasis </w:t>
            </w:r>
            <w:r w:rsidRPr="00D83246">
              <w:rPr>
                <w:rFonts w:ascii="Times New Roman" w:hAnsi="Times New Roman" w:cs="Times New Roman"/>
                <w:bCs/>
                <w:sz w:val="22"/>
                <w:szCs w:val="22"/>
                <w:lang w:eastAsia="en-US"/>
              </w:rPr>
              <w:lastRenderedPageBreak/>
              <w:t>teismo nuosprendis ir šis asmuo turi neišnykusį ar nepanaikintą teistumą;</w:t>
            </w:r>
          </w:p>
          <w:p w14:paraId="7C0B4D13" w14:textId="77777777" w:rsidR="0032153D" w:rsidRPr="00D83246" w:rsidRDefault="0032153D" w:rsidP="003E1BA0">
            <w:pPr>
              <w:spacing w:after="0" w:line="240" w:lineRule="auto"/>
              <w:jc w:val="both"/>
              <w:rPr>
                <w:rFonts w:ascii="Times New Roman" w:hAnsi="Times New Roman" w:cs="Times New Roman"/>
                <w:b/>
                <w:bCs/>
                <w:sz w:val="22"/>
                <w:szCs w:val="22"/>
                <w:lang w:eastAsia="en-US"/>
              </w:rPr>
            </w:pPr>
          </w:p>
          <w:p w14:paraId="5898D4BA" w14:textId="77777777" w:rsidR="0032153D" w:rsidRPr="00D83246" w:rsidRDefault="0032153D" w:rsidP="003E1BA0">
            <w:pPr>
              <w:pStyle w:val="NoSpacing"/>
              <w:jc w:val="both"/>
              <w:rPr>
                <w:rFonts w:ascii="Times New Roman" w:hAnsi="Times New Roman" w:cs="Times New Roman"/>
                <w:b/>
                <w:bCs/>
                <w:sz w:val="22"/>
                <w:szCs w:val="22"/>
                <w:lang w:eastAsia="en-US"/>
              </w:rPr>
            </w:pPr>
            <w:r w:rsidRPr="00D83246">
              <w:rPr>
                <w:rFonts w:ascii="Times New Roman" w:hAnsi="Times New Roman" w:cs="Times New Roman"/>
                <w:bCs/>
                <w:sz w:val="22"/>
                <w:szCs w:val="22"/>
                <w:lang w:eastAsia="en-US"/>
              </w:rPr>
              <w:t xml:space="preserve">2) tiekėjo, kuris yra juridinis asmuo, kita organizacija ar jos </w:t>
            </w:r>
            <w:r w:rsidRPr="00D83246">
              <w:rPr>
                <w:rFonts w:ascii="Times New Roman" w:hAnsi="Times New Roman" w:cs="Times New Roman"/>
                <w:b/>
                <w:sz w:val="22"/>
                <w:szCs w:val="22"/>
                <w:lang w:eastAsia="en-US"/>
              </w:rPr>
              <w:t>struktūrinis</w:t>
            </w:r>
            <w:r w:rsidRPr="00D8324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25C31A" w14:textId="77777777" w:rsidR="0032153D" w:rsidRPr="00D83246" w:rsidRDefault="0032153D" w:rsidP="003E1BA0">
            <w:pPr>
              <w:spacing w:after="0" w:line="240" w:lineRule="auto"/>
              <w:jc w:val="both"/>
              <w:rPr>
                <w:rFonts w:ascii="Times New Roman" w:hAnsi="Times New Roman" w:cs="Times New Roman"/>
                <w:b/>
                <w:bCs/>
                <w:sz w:val="22"/>
                <w:szCs w:val="22"/>
                <w:lang w:eastAsia="en-US"/>
              </w:rPr>
            </w:pPr>
          </w:p>
          <w:p w14:paraId="15BAACFE" w14:textId="77777777" w:rsidR="0032153D" w:rsidRPr="00D83246" w:rsidRDefault="0032153D" w:rsidP="003E1BA0">
            <w:pPr>
              <w:spacing w:after="0" w:line="240" w:lineRule="auto"/>
              <w:jc w:val="both"/>
              <w:rPr>
                <w:rFonts w:ascii="Times New Roman" w:hAnsi="Times New Roman" w:cs="Times New Roman"/>
                <w:b/>
                <w:bCs/>
                <w:sz w:val="22"/>
                <w:szCs w:val="22"/>
                <w:lang w:eastAsia="en-US"/>
              </w:rPr>
            </w:pPr>
            <w:r w:rsidRPr="00D83246">
              <w:rPr>
                <w:rFonts w:ascii="Times New Roman" w:hAnsi="Times New Roman" w:cs="Times New Roman"/>
                <w:bCs/>
                <w:sz w:val="22"/>
                <w:szCs w:val="22"/>
                <w:lang w:eastAsia="en-US"/>
              </w:rPr>
              <w:t>Tačiau ši nuostata netaikoma, jeigu:</w:t>
            </w:r>
          </w:p>
          <w:p w14:paraId="358B3928" w14:textId="77777777" w:rsidR="0032153D" w:rsidRPr="00D83246" w:rsidRDefault="0032153D" w:rsidP="003E1BA0">
            <w:pPr>
              <w:spacing w:after="0" w:line="240" w:lineRule="auto"/>
              <w:jc w:val="both"/>
              <w:rPr>
                <w:rFonts w:ascii="Times New Roman" w:hAnsi="Times New Roman" w:cs="Times New Roman"/>
                <w:b/>
                <w:bCs/>
                <w:sz w:val="22"/>
                <w:szCs w:val="22"/>
                <w:lang w:eastAsia="en-US"/>
              </w:rPr>
            </w:pPr>
            <w:r w:rsidRPr="00D8324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91C85CE" w14:textId="77777777" w:rsidR="0032153D" w:rsidRPr="00D83246" w:rsidRDefault="0032153D" w:rsidP="003E1BA0">
            <w:pPr>
              <w:spacing w:after="0" w:line="240" w:lineRule="auto"/>
              <w:jc w:val="both"/>
              <w:rPr>
                <w:rFonts w:ascii="Times New Roman" w:hAnsi="Times New Roman" w:cs="Times New Roman"/>
                <w:b/>
                <w:bCs/>
                <w:sz w:val="22"/>
                <w:szCs w:val="22"/>
                <w:lang w:eastAsia="en-US"/>
              </w:rPr>
            </w:pPr>
            <w:r w:rsidRPr="00D83246">
              <w:rPr>
                <w:rFonts w:ascii="Times New Roman" w:hAnsi="Times New Roman" w:cs="Times New Roman"/>
                <w:bCs/>
                <w:sz w:val="22"/>
                <w:szCs w:val="22"/>
                <w:lang w:eastAsia="en-US"/>
              </w:rPr>
              <w:t>2) įsiskolinimo suma neviršija 50 Eur (penkiasdešimt eurų);</w:t>
            </w:r>
          </w:p>
          <w:p w14:paraId="1645F440" w14:textId="77777777" w:rsidR="0032153D" w:rsidRPr="00D83246" w:rsidRDefault="0032153D" w:rsidP="003E1BA0">
            <w:pPr>
              <w:spacing w:after="0" w:line="240" w:lineRule="auto"/>
              <w:jc w:val="both"/>
              <w:rPr>
                <w:rFonts w:ascii="Times New Roman" w:hAnsi="Times New Roman" w:cs="Times New Roman"/>
                <w:b/>
                <w:bCs/>
                <w:sz w:val="22"/>
                <w:szCs w:val="22"/>
                <w:lang w:eastAsia="en-US"/>
              </w:rPr>
            </w:pPr>
            <w:r w:rsidRPr="00D8324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7E882" w14:textId="77777777" w:rsidR="0032153D" w:rsidRPr="00D83246" w:rsidRDefault="0032153D" w:rsidP="003E1BA0">
            <w:pPr>
              <w:spacing w:after="0" w:line="240" w:lineRule="auto"/>
              <w:jc w:val="both"/>
              <w:rPr>
                <w:rFonts w:ascii="Times New Roman" w:eastAsia="Yu Mincho" w:hAnsi="Times New Roman" w:cs="Times New Roman"/>
                <w:b/>
                <w:bCs/>
                <w:sz w:val="22"/>
                <w:szCs w:val="22"/>
              </w:rPr>
            </w:pPr>
            <w:r w:rsidRPr="00D83246">
              <w:rPr>
                <w:rFonts w:ascii="Times New Roman" w:eastAsia="Yu Mincho" w:hAnsi="Times New Roman" w:cs="Times New Roman"/>
                <w:b/>
                <w:bCs/>
                <w:sz w:val="22"/>
                <w:szCs w:val="22"/>
              </w:rPr>
              <w:lastRenderedPageBreak/>
              <w:t>VPĮ 46 straipsnio 3 dalis</w:t>
            </w:r>
          </w:p>
          <w:p w14:paraId="6E5F91F9" w14:textId="77777777" w:rsidR="0032153D" w:rsidRPr="00D83246" w:rsidRDefault="0032153D" w:rsidP="003E1BA0">
            <w:pPr>
              <w:spacing w:after="0" w:line="240" w:lineRule="auto"/>
              <w:jc w:val="both"/>
              <w:rPr>
                <w:rFonts w:ascii="Times New Roman" w:eastAsia="Arial" w:hAnsi="Times New Roman" w:cs="Times New Roman"/>
                <w:sz w:val="22"/>
                <w:szCs w:val="22"/>
              </w:rPr>
            </w:pPr>
          </w:p>
          <w:p w14:paraId="636FF9FC" w14:textId="77777777" w:rsidR="0032153D" w:rsidRPr="00D83246" w:rsidRDefault="0032153D" w:rsidP="003E1BA0">
            <w:pPr>
              <w:spacing w:after="0" w:line="240" w:lineRule="auto"/>
              <w:jc w:val="both"/>
              <w:rPr>
                <w:rFonts w:ascii="Times New Roman" w:eastAsia="Yu Mincho" w:hAnsi="Times New Roman" w:cs="Times New Roman"/>
                <w:sz w:val="22"/>
                <w:szCs w:val="22"/>
              </w:rPr>
            </w:pPr>
            <w:r w:rsidRPr="00D83246">
              <w:rPr>
                <w:rFonts w:ascii="Times New Roman" w:eastAsia="Arial" w:hAnsi="Times New Roman" w:cs="Times New Roman"/>
                <w:sz w:val="22"/>
                <w:szCs w:val="22"/>
              </w:rPr>
              <w:t>EBVPD III dalies B1 ir B2 punktai</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6348D" w14:textId="77777777" w:rsidR="0032153D" w:rsidRPr="00D83246" w:rsidRDefault="0032153D" w:rsidP="003E1BA0">
            <w:pPr>
              <w:spacing w:after="0" w:line="240" w:lineRule="auto"/>
              <w:jc w:val="both"/>
              <w:rPr>
                <w:rFonts w:ascii="Times New Roman" w:hAnsi="Times New Roman" w:cs="Times New Roman"/>
                <w:b/>
                <w:bCs/>
                <w:sz w:val="22"/>
                <w:szCs w:val="22"/>
              </w:rPr>
            </w:pPr>
            <w:r w:rsidRPr="00D83246">
              <w:rPr>
                <w:rFonts w:ascii="Times New Roman" w:hAnsi="Times New Roman" w:cs="Times New Roman"/>
                <w:sz w:val="22"/>
                <w:szCs w:val="22"/>
              </w:rPr>
              <w:t>1) Dėl įsipareigojimų, susijusių su mokesčių mokėjimu, įvykdymo i</w:t>
            </w:r>
            <w:r w:rsidRPr="00D83246">
              <w:rPr>
                <w:rFonts w:ascii="Times New Roman" w:hAnsi="Times New Roman" w:cs="Times New Roman"/>
                <w:sz w:val="22"/>
                <w:szCs w:val="22"/>
                <w:lang w:eastAsia="en-US"/>
              </w:rPr>
              <w:t xml:space="preserve">š Lietuvoje įsteigtų subjektų </w:t>
            </w:r>
            <w:r w:rsidRPr="00D83246">
              <w:rPr>
                <w:rFonts w:ascii="Times New Roman" w:hAnsi="Times New Roman" w:cs="Times New Roman"/>
                <w:sz w:val="22"/>
                <w:szCs w:val="22"/>
              </w:rPr>
              <w:t>prašoma:</w:t>
            </w:r>
          </w:p>
          <w:p w14:paraId="09AAF6AB" w14:textId="77777777" w:rsidR="0032153D" w:rsidRPr="00D83246" w:rsidRDefault="0032153D" w:rsidP="003E1BA0">
            <w:pPr>
              <w:spacing w:after="0" w:line="240" w:lineRule="auto"/>
              <w:jc w:val="both"/>
              <w:rPr>
                <w:rFonts w:ascii="Times New Roman" w:hAnsi="Times New Roman" w:cs="Times New Roman"/>
                <w:b/>
                <w:bCs/>
                <w:sz w:val="22"/>
                <w:szCs w:val="22"/>
              </w:rPr>
            </w:pPr>
          </w:p>
          <w:p w14:paraId="7EC5B1BE" w14:textId="77777777" w:rsidR="0032153D" w:rsidRPr="00D83246" w:rsidRDefault="0032153D" w:rsidP="0032153D">
            <w:pPr>
              <w:numPr>
                <w:ilvl w:val="0"/>
                <w:numId w:val="14"/>
              </w:num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140CC00" w14:textId="77777777" w:rsidR="0032153D" w:rsidRPr="00D83246" w:rsidRDefault="0032153D" w:rsidP="0032153D">
            <w:pPr>
              <w:numPr>
                <w:ilvl w:val="0"/>
                <w:numId w:val="13"/>
              </w:num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DDEC6C9" w14:textId="77777777" w:rsidR="0032153D" w:rsidRPr="00D83246" w:rsidRDefault="0032153D" w:rsidP="003E1BA0">
            <w:pPr>
              <w:spacing w:after="0" w:line="240" w:lineRule="auto"/>
              <w:jc w:val="both"/>
              <w:rPr>
                <w:rFonts w:ascii="Times New Roman" w:hAnsi="Times New Roman" w:cs="Times New Roman"/>
                <w:sz w:val="22"/>
                <w:szCs w:val="22"/>
              </w:rPr>
            </w:pPr>
          </w:p>
          <w:p w14:paraId="567CDBFE" w14:textId="77777777" w:rsidR="0032153D" w:rsidRPr="00D83246" w:rsidRDefault="0032153D" w:rsidP="003E1BA0">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lang w:eastAsia="en-US"/>
              </w:rPr>
              <w:t>Iš ne Lietuvoje įsteigtų subjektų reikalaujama:</w:t>
            </w:r>
          </w:p>
          <w:p w14:paraId="0F1095DA" w14:textId="77777777" w:rsidR="0032153D" w:rsidRPr="00D83246" w:rsidRDefault="0032153D" w:rsidP="0032153D">
            <w:pPr>
              <w:numPr>
                <w:ilvl w:val="0"/>
                <w:numId w:val="15"/>
              </w:numPr>
              <w:spacing w:after="0" w:line="240" w:lineRule="auto"/>
              <w:ind w:left="314"/>
              <w:jc w:val="both"/>
              <w:rPr>
                <w:rFonts w:ascii="Times New Roman" w:hAnsi="Times New Roman" w:cs="Times New Roman"/>
                <w:b/>
                <w:bCs/>
                <w:sz w:val="22"/>
                <w:szCs w:val="22"/>
              </w:rPr>
            </w:pPr>
            <w:r w:rsidRPr="00D83246">
              <w:rPr>
                <w:rFonts w:ascii="Times New Roman" w:hAnsi="Times New Roman" w:cs="Times New Roman"/>
                <w:sz w:val="22"/>
                <w:szCs w:val="22"/>
              </w:rPr>
              <w:t>atitinkamos užsienio šalies institucijos dokumento</w:t>
            </w:r>
            <w:r w:rsidRPr="00D83246">
              <w:rPr>
                <w:rFonts w:ascii="Times New Roman" w:hAnsi="Times New Roman" w:cs="Times New Roman"/>
                <w:sz w:val="22"/>
                <w:szCs w:val="22"/>
                <w:vertAlign w:val="superscript"/>
              </w:rPr>
              <w:footnoteReference w:id="2"/>
            </w:r>
            <w:r w:rsidRPr="00D83246">
              <w:rPr>
                <w:rFonts w:ascii="Times New Roman" w:hAnsi="Times New Roman" w:cs="Times New Roman"/>
                <w:sz w:val="22"/>
                <w:szCs w:val="22"/>
              </w:rPr>
              <w:t>.</w:t>
            </w:r>
          </w:p>
          <w:p w14:paraId="734E1EA5" w14:textId="77777777" w:rsidR="0032153D" w:rsidRPr="00D83246" w:rsidRDefault="0032153D" w:rsidP="003E1BA0">
            <w:pPr>
              <w:spacing w:after="0" w:line="240" w:lineRule="auto"/>
              <w:jc w:val="both"/>
              <w:rPr>
                <w:rFonts w:ascii="Times New Roman" w:eastAsia="Yu Mincho" w:hAnsi="Times New Roman" w:cs="Times New Roman"/>
                <w:sz w:val="22"/>
                <w:szCs w:val="22"/>
              </w:rPr>
            </w:pPr>
          </w:p>
          <w:p w14:paraId="16FA9BE0" w14:textId="77777777" w:rsidR="0032153D" w:rsidRPr="00D83246" w:rsidRDefault="0032153D" w:rsidP="003E1BA0">
            <w:pPr>
              <w:spacing w:after="0" w:line="240" w:lineRule="auto"/>
              <w:jc w:val="both"/>
              <w:rPr>
                <w:rFonts w:ascii="Times New Roman" w:hAnsi="Times New Roman" w:cs="Times New Roman"/>
                <w:i/>
                <w:iCs/>
                <w:color w:val="000000" w:themeColor="text1"/>
                <w:sz w:val="22"/>
                <w:szCs w:val="22"/>
              </w:rPr>
            </w:pPr>
            <w:r w:rsidRPr="00D83246">
              <w:rPr>
                <w:rFonts w:ascii="Times New Roman" w:hAnsi="Times New Roman" w:cs="Times New Roman"/>
                <w:sz w:val="22"/>
                <w:szCs w:val="22"/>
              </w:rPr>
              <w:t xml:space="preserve">Nurodyti dokumentai turi būti  išduoti ne anksčiau kaip </w:t>
            </w:r>
            <w:r w:rsidRPr="00D83246">
              <w:rPr>
                <w:rFonts w:ascii="Times New Roman" w:hAnsi="Times New Roman" w:cs="Times New Roman"/>
                <w:b/>
                <w:bCs/>
                <w:sz w:val="22"/>
                <w:szCs w:val="22"/>
              </w:rPr>
              <w:t>120 dienų</w:t>
            </w:r>
            <w:r w:rsidRPr="00D83246">
              <w:rPr>
                <w:rFonts w:ascii="Times New Roman" w:hAnsi="Times New Roman" w:cs="Times New Roman"/>
                <w:sz w:val="22"/>
                <w:szCs w:val="22"/>
              </w:rPr>
              <w:t xml:space="preserve"> iki </w:t>
            </w:r>
            <w:r w:rsidRPr="00D8324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246">
              <w:rPr>
                <w:rFonts w:ascii="Times New Roman" w:eastAsia="Times New Roman" w:hAnsi="Times New Roman" w:cs="Times New Roman"/>
                <w:sz w:val="22"/>
                <w:szCs w:val="22"/>
              </w:rPr>
              <w:t>umentus</w:t>
            </w:r>
            <w:r w:rsidRPr="00D83246">
              <w:rPr>
                <w:rFonts w:ascii="Times New Roman" w:hAnsi="Times New Roman" w:cs="Times New Roman"/>
                <w:sz w:val="22"/>
                <w:szCs w:val="22"/>
              </w:rPr>
              <w:t xml:space="preserve">. </w:t>
            </w:r>
            <w:r w:rsidRPr="00D83246">
              <w:rPr>
                <w:rFonts w:ascii="Times New Roman" w:hAnsi="Times New Roman" w:cs="Times New Roman"/>
                <w:b/>
                <w:bCs/>
                <w:i/>
                <w:iCs/>
                <w:color w:val="000000" w:themeColor="text1"/>
                <w:sz w:val="22"/>
                <w:szCs w:val="22"/>
              </w:rPr>
              <w:t>Pavyzdys</w:t>
            </w:r>
            <w:r w:rsidRPr="00D8324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73AA4A3" w14:textId="77777777" w:rsidR="0032153D" w:rsidRPr="00D83246" w:rsidRDefault="0032153D" w:rsidP="003E1BA0">
            <w:pPr>
              <w:spacing w:after="0" w:line="240" w:lineRule="auto"/>
              <w:jc w:val="both"/>
              <w:rPr>
                <w:rFonts w:ascii="Times New Roman" w:hAnsi="Times New Roman" w:cs="Times New Roman"/>
                <w:i/>
                <w:iCs/>
                <w:color w:val="7030A0"/>
                <w:sz w:val="22"/>
                <w:szCs w:val="22"/>
              </w:rPr>
            </w:pPr>
          </w:p>
          <w:p w14:paraId="0FCAC6E7" w14:textId="77777777" w:rsidR="0032153D" w:rsidRPr="00D83246" w:rsidRDefault="0032153D" w:rsidP="003E1BA0">
            <w:pPr>
              <w:spacing w:after="0" w:line="240" w:lineRule="auto"/>
              <w:jc w:val="both"/>
              <w:rPr>
                <w:rFonts w:ascii="Times New Roman" w:hAnsi="Times New Roman" w:cs="Times New Roman"/>
                <w:b/>
                <w:bCs/>
                <w:sz w:val="22"/>
                <w:szCs w:val="22"/>
              </w:rPr>
            </w:pPr>
            <w:r w:rsidRPr="00D8324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13D3C8B" w14:textId="77777777" w:rsidR="0032153D" w:rsidRPr="00D83246" w:rsidRDefault="0032153D" w:rsidP="003E1BA0">
            <w:pPr>
              <w:spacing w:after="0" w:line="240" w:lineRule="auto"/>
              <w:jc w:val="both"/>
              <w:rPr>
                <w:rFonts w:ascii="Times New Roman" w:hAnsi="Times New Roman" w:cs="Times New Roman"/>
                <w:b/>
                <w:bCs/>
                <w:sz w:val="22"/>
                <w:szCs w:val="22"/>
              </w:rPr>
            </w:pPr>
          </w:p>
          <w:p w14:paraId="55489C47" w14:textId="77777777" w:rsidR="0032153D" w:rsidRPr="00D83246" w:rsidRDefault="0032153D" w:rsidP="003E1BA0">
            <w:pPr>
              <w:spacing w:after="0" w:line="240" w:lineRule="auto"/>
              <w:jc w:val="both"/>
              <w:rPr>
                <w:rFonts w:ascii="Times New Roman" w:hAnsi="Times New Roman" w:cs="Times New Roman"/>
                <w:b/>
                <w:bCs/>
                <w:sz w:val="22"/>
                <w:szCs w:val="22"/>
              </w:rPr>
            </w:pPr>
            <w:r w:rsidRPr="00D83246">
              <w:rPr>
                <w:rFonts w:ascii="Times New Roman" w:hAnsi="Times New Roman" w:cs="Times New Roman"/>
                <w:bCs/>
                <w:sz w:val="22"/>
                <w:szCs w:val="22"/>
              </w:rPr>
              <w:t>2) Dėl įsipareigojimų, susijusių su socialinio draudimo įmokų mokėjimu, įvykdymo i</w:t>
            </w:r>
            <w:r w:rsidRPr="00D83246">
              <w:rPr>
                <w:rFonts w:ascii="Times New Roman" w:hAnsi="Times New Roman" w:cs="Times New Roman"/>
                <w:sz w:val="22"/>
                <w:szCs w:val="22"/>
                <w:lang w:eastAsia="en-US"/>
              </w:rPr>
              <w:t xml:space="preserve">š Lietuvoje įsteigtų subjektų </w:t>
            </w:r>
            <w:r w:rsidRPr="00D83246">
              <w:rPr>
                <w:rFonts w:ascii="Times New Roman" w:hAnsi="Times New Roman" w:cs="Times New Roman"/>
                <w:bCs/>
                <w:sz w:val="22"/>
                <w:szCs w:val="22"/>
              </w:rPr>
              <w:t>prašoma:</w:t>
            </w:r>
          </w:p>
          <w:p w14:paraId="5DA02C54" w14:textId="77777777" w:rsidR="0032153D" w:rsidRPr="00D83246" w:rsidRDefault="0032153D" w:rsidP="003E1BA0">
            <w:pPr>
              <w:spacing w:after="0" w:line="240" w:lineRule="auto"/>
              <w:jc w:val="both"/>
              <w:rPr>
                <w:rFonts w:ascii="Times New Roman" w:hAnsi="Times New Roman" w:cs="Times New Roman"/>
                <w:bCs/>
                <w:sz w:val="22"/>
                <w:szCs w:val="22"/>
              </w:rPr>
            </w:pPr>
            <w:r w:rsidRPr="00D8324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83246">
                <w:rPr>
                  <w:rFonts w:ascii="Times New Roman" w:hAnsi="Times New Roman" w:cs="Times New Roman"/>
                  <w:bCs/>
                  <w:sz w:val="22"/>
                  <w:szCs w:val="22"/>
                  <w:u w:val="single"/>
                </w:rPr>
                <w:t>http://draudejai.sodra.lt/draudeju_viesi_duomenys/</w:t>
              </w:r>
            </w:hyperlink>
            <w:r w:rsidRPr="00D83246">
              <w:rPr>
                <w:rFonts w:ascii="Times New Roman" w:hAnsi="Times New Roman" w:cs="Times New Roman"/>
                <w:bCs/>
                <w:sz w:val="22"/>
                <w:szCs w:val="22"/>
              </w:rPr>
              <w:t>.</w:t>
            </w:r>
          </w:p>
          <w:p w14:paraId="64D178DE" w14:textId="77777777" w:rsidR="0032153D" w:rsidRPr="00D83246" w:rsidRDefault="0032153D" w:rsidP="003E1BA0">
            <w:pPr>
              <w:spacing w:after="0" w:line="240" w:lineRule="auto"/>
              <w:jc w:val="both"/>
              <w:rPr>
                <w:rFonts w:ascii="Times New Roman" w:hAnsi="Times New Roman" w:cs="Times New Roman"/>
                <w:b/>
                <w:bCs/>
                <w:sz w:val="22"/>
                <w:szCs w:val="22"/>
              </w:rPr>
            </w:pPr>
          </w:p>
          <w:p w14:paraId="5316BB22" w14:textId="77777777" w:rsidR="0032153D" w:rsidRPr="00D83246" w:rsidRDefault="0032153D" w:rsidP="003E1BA0">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D83246">
              <w:rPr>
                <w:rFonts w:ascii="Times New Roman" w:hAnsi="Times New Roman" w:cs="Times New Roman"/>
                <w:sz w:val="22"/>
                <w:szCs w:val="22"/>
              </w:rPr>
              <w:lastRenderedPageBreak/>
              <w:t>reikalavimui. Tiekėjas taip pat gali pateikti valstybės įmonės Registrų centro Lietuvos Respublikos Vyriausybės nustatyta tvarka išduotą dokumentą, patvirtinantį jungtinius kompetentingų institucijų tvarkomus duomenis.</w:t>
            </w:r>
          </w:p>
          <w:p w14:paraId="2A15E311" w14:textId="77777777" w:rsidR="0032153D" w:rsidRPr="00D83246" w:rsidRDefault="0032153D" w:rsidP="003E1BA0">
            <w:pPr>
              <w:spacing w:after="0" w:line="240" w:lineRule="auto"/>
              <w:jc w:val="both"/>
              <w:rPr>
                <w:rFonts w:ascii="Times New Roman" w:hAnsi="Times New Roman" w:cs="Times New Roman"/>
                <w:b/>
                <w:bCs/>
                <w:sz w:val="22"/>
                <w:szCs w:val="22"/>
              </w:rPr>
            </w:pPr>
          </w:p>
          <w:p w14:paraId="24B4C33E" w14:textId="77777777" w:rsidR="0032153D" w:rsidRPr="00D83246" w:rsidRDefault="0032153D" w:rsidP="003E1BA0">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B2E09D" w14:textId="77777777" w:rsidR="0032153D" w:rsidRPr="00D83246" w:rsidRDefault="0032153D" w:rsidP="003E1BA0">
            <w:pPr>
              <w:spacing w:after="0" w:line="240" w:lineRule="auto"/>
              <w:jc w:val="both"/>
              <w:rPr>
                <w:rFonts w:ascii="Times New Roman" w:hAnsi="Times New Roman" w:cs="Times New Roman"/>
                <w:b/>
                <w:bCs/>
                <w:sz w:val="22"/>
                <w:szCs w:val="22"/>
              </w:rPr>
            </w:pPr>
          </w:p>
          <w:p w14:paraId="7A5FBEA0" w14:textId="77777777" w:rsidR="0032153D" w:rsidRPr="00D83246" w:rsidRDefault="0032153D" w:rsidP="003E1BA0">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lang w:eastAsia="en-US"/>
              </w:rPr>
              <w:t>Iš ne Lietuvoje įsteigtų subjektų reikalaujama:</w:t>
            </w:r>
          </w:p>
          <w:p w14:paraId="4620E6ED" w14:textId="77777777" w:rsidR="0032153D" w:rsidRPr="00D83246" w:rsidRDefault="0032153D" w:rsidP="0032153D">
            <w:pPr>
              <w:numPr>
                <w:ilvl w:val="0"/>
                <w:numId w:val="15"/>
              </w:numPr>
              <w:spacing w:after="0" w:line="240" w:lineRule="auto"/>
              <w:ind w:left="314"/>
              <w:jc w:val="both"/>
              <w:rPr>
                <w:rFonts w:ascii="Times New Roman" w:hAnsi="Times New Roman" w:cs="Times New Roman"/>
                <w:b/>
                <w:bCs/>
                <w:sz w:val="22"/>
                <w:szCs w:val="22"/>
              </w:rPr>
            </w:pPr>
            <w:r w:rsidRPr="00D83246">
              <w:rPr>
                <w:rFonts w:ascii="Times New Roman" w:hAnsi="Times New Roman" w:cs="Times New Roman"/>
                <w:sz w:val="22"/>
                <w:szCs w:val="22"/>
              </w:rPr>
              <w:t>atitinkamos užsienio šalies kompetentingos institucijos dokumento</w:t>
            </w:r>
            <w:r w:rsidRPr="00D83246">
              <w:rPr>
                <w:rFonts w:ascii="Times New Roman" w:hAnsi="Times New Roman" w:cs="Times New Roman"/>
                <w:sz w:val="22"/>
                <w:szCs w:val="22"/>
                <w:vertAlign w:val="superscript"/>
              </w:rPr>
              <w:footnoteReference w:id="3"/>
            </w:r>
            <w:r w:rsidRPr="00D83246">
              <w:rPr>
                <w:rFonts w:ascii="Times New Roman" w:hAnsi="Times New Roman" w:cs="Times New Roman"/>
                <w:sz w:val="22"/>
                <w:szCs w:val="22"/>
              </w:rPr>
              <w:t>.</w:t>
            </w:r>
          </w:p>
          <w:p w14:paraId="1E6999E5" w14:textId="77777777" w:rsidR="0032153D" w:rsidRPr="00D83246" w:rsidRDefault="0032153D" w:rsidP="003E1BA0">
            <w:pPr>
              <w:spacing w:after="0" w:line="240" w:lineRule="auto"/>
              <w:jc w:val="both"/>
              <w:rPr>
                <w:rFonts w:ascii="Times New Roman" w:hAnsi="Times New Roman" w:cs="Times New Roman"/>
                <w:b/>
                <w:bCs/>
                <w:sz w:val="22"/>
                <w:szCs w:val="22"/>
              </w:rPr>
            </w:pPr>
          </w:p>
          <w:p w14:paraId="5441A8A7" w14:textId="77777777" w:rsidR="0032153D" w:rsidRPr="00D83246" w:rsidRDefault="0032153D" w:rsidP="003E1BA0">
            <w:pPr>
              <w:spacing w:after="0" w:line="240" w:lineRule="auto"/>
              <w:jc w:val="both"/>
              <w:rPr>
                <w:rFonts w:ascii="Times New Roman" w:hAnsi="Times New Roman" w:cs="Times New Roman"/>
                <w:i/>
                <w:iCs/>
                <w:color w:val="7030A0"/>
                <w:sz w:val="22"/>
                <w:szCs w:val="22"/>
              </w:rPr>
            </w:pPr>
            <w:r w:rsidRPr="00D83246">
              <w:rPr>
                <w:rFonts w:ascii="Times New Roman" w:hAnsi="Times New Roman" w:cs="Times New Roman"/>
                <w:sz w:val="22"/>
                <w:szCs w:val="22"/>
              </w:rPr>
              <w:t xml:space="preserve">Nurodyti dokumentai turi būti  išduoti ne anksčiau kaip </w:t>
            </w:r>
            <w:r w:rsidRPr="00D83246">
              <w:rPr>
                <w:rFonts w:ascii="Times New Roman" w:hAnsi="Times New Roman" w:cs="Times New Roman"/>
                <w:b/>
                <w:bCs/>
                <w:sz w:val="22"/>
                <w:szCs w:val="22"/>
              </w:rPr>
              <w:t>120 dienų</w:t>
            </w:r>
            <w:r w:rsidRPr="00D83246">
              <w:rPr>
                <w:rFonts w:ascii="Times New Roman" w:hAnsi="Times New Roman" w:cs="Times New Roman"/>
                <w:sz w:val="22"/>
                <w:szCs w:val="22"/>
              </w:rPr>
              <w:t xml:space="preserve"> iki </w:t>
            </w:r>
            <w:r w:rsidRPr="00D8324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246">
              <w:rPr>
                <w:rFonts w:ascii="Times New Roman" w:eastAsia="Times New Roman" w:hAnsi="Times New Roman" w:cs="Times New Roman"/>
                <w:sz w:val="22"/>
                <w:szCs w:val="22"/>
              </w:rPr>
              <w:t>umentus</w:t>
            </w:r>
            <w:r w:rsidRPr="00D83246">
              <w:rPr>
                <w:rFonts w:ascii="Times New Roman" w:hAnsi="Times New Roman" w:cs="Times New Roman"/>
                <w:sz w:val="22"/>
                <w:szCs w:val="22"/>
              </w:rPr>
              <w:t xml:space="preserve">. </w:t>
            </w:r>
            <w:r w:rsidRPr="00D83246">
              <w:rPr>
                <w:rFonts w:ascii="Times New Roman" w:hAnsi="Times New Roman" w:cs="Times New Roman"/>
                <w:b/>
                <w:bCs/>
                <w:i/>
                <w:iCs/>
                <w:color w:val="000000" w:themeColor="text1"/>
                <w:sz w:val="22"/>
                <w:szCs w:val="22"/>
              </w:rPr>
              <w:t>Pavyzdys</w:t>
            </w:r>
            <w:r w:rsidRPr="00D8324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5EFECED" w14:textId="77777777" w:rsidR="0032153D" w:rsidRPr="00D83246" w:rsidRDefault="0032153D" w:rsidP="003E1BA0">
            <w:pPr>
              <w:spacing w:after="0" w:line="240" w:lineRule="auto"/>
              <w:jc w:val="both"/>
              <w:rPr>
                <w:rFonts w:ascii="Times New Roman" w:hAnsi="Times New Roman" w:cs="Times New Roman"/>
                <w:b/>
                <w:bCs/>
                <w:sz w:val="22"/>
                <w:szCs w:val="22"/>
              </w:rPr>
            </w:pPr>
          </w:p>
          <w:p w14:paraId="10612D45" w14:textId="77777777" w:rsidR="0032153D" w:rsidRPr="00D83246" w:rsidRDefault="0032153D" w:rsidP="003E1BA0">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 xml:space="preserve">Jei dokumentas išduotas anksčiau, tačiau jame nurodytas galiojimo terminas ilgesnis nei pašalinimo pagrindų nebuvimą </w:t>
            </w:r>
            <w:r w:rsidRPr="00D83246">
              <w:rPr>
                <w:rFonts w:ascii="Times New Roman" w:hAnsi="Times New Roman" w:cs="Times New Roman"/>
                <w:sz w:val="22"/>
                <w:szCs w:val="22"/>
              </w:rPr>
              <w:lastRenderedPageBreak/>
              <w:t>patvirtinančių dokumentų pagal EBVPD galutinis pateikimo terminas, toks dokumentas jo galiojimo laikotarpiu yra priimtinas.</w:t>
            </w:r>
          </w:p>
          <w:p w14:paraId="7B127C91" w14:textId="77777777" w:rsidR="0032153D" w:rsidRPr="00D83246" w:rsidRDefault="0032153D" w:rsidP="003E1BA0">
            <w:pPr>
              <w:spacing w:after="0" w:line="240" w:lineRule="auto"/>
              <w:jc w:val="both"/>
              <w:rPr>
                <w:rFonts w:ascii="Times New Roman" w:hAnsi="Times New Roman" w:cs="Times New Roman"/>
                <w:sz w:val="22"/>
                <w:szCs w:val="22"/>
              </w:rPr>
            </w:pPr>
          </w:p>
          <w:p w14:paraId="0F41B1FA" w14:textId="77777777" w:rsidR="0032153D" w:rsidRPr="00D83246" w:rsidRDefault="0032153D" w:rsidP="003E1BA0">
            <w:pPr>
              <w:pStyle w:val="NoSpacing"/>
              <w:jc w:val="both"/>
              <w:rPr>
                <w:rFonts w:ascii="Times New Roman" w:hAnsi="Times New Roman" w:cs="Times New Roman"/>
                <w:b/>
                <w:bCs/>
                <w:i/>
                <w:iCs/>
                <w:sz w:val="22"/>
                <w:szCs w:val="22"/>
              </w:rPr>
            </w:pPr>
            <w:r w:rsidRPr="00D83246">
              <w:rPr>
                <w:rFonts w:ascii="Times New Roman" w:hAnsi="Times New Roman" w:cs="Times New Roman"/>
                <w:b/>
                <w:bCs/>
                <w:i/>
                <w:iCs/>
                <w:sz w:val="22"/>
                <w:szCs w:val="22"/>
              </w:rPr>
              <w:t>PASTABA (supaprastinto pirkimo atveju)</w:t>
            </w:r>
          </w:p>
          <w:p w14:paraId="66557B7D" w14:textId="77777777" w:rsidR="0032153D" w:rsidRPr="00D83246" w:rsidRDefault="0032153D" w:rsidP="003E1BA0">
            <w:pPr>
              <w:pStyle w:val="NoSpacing"/>
              <w:jc w:val="both"/>
              <w:rPr>
                <w:rFonts w:ascii="Times New Roman" w:hAnsi="Times New Roman" w:cs="Times New Roman"/>
                <w:sz w:val="22"/>
                <w:szCs w:val="22"/>
              </w:rPr>
            </w:pPr>
            <w:r w:rsidRPr="00D8324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86F6909" w14:textId="77777777" w:rsidR="0032153D" w:rsidRPr="00D83246" w:rsidRDefault="0032153D" w:rsidP="003E1BA0">
            <w:pPr>
              <w:spacing w:after="0" w:line="240" w:lineRule="auto"/>
              <w:jc w:val="both"/>
              <w:rPr>
                <w:rFonts w:ascii="Times New Roman" w:hAnsi="Times New Roman" w:cs="Times New Roman"/>
                <w:b/>
                <w:bCs/>
                <w:sz w:val="22"/>
                <w:szCs w:val="22"/>
              </w:rPr>
            </w:pPr>
          </w:p>
        </w:tc>
      </w:tr>
      <w:bookmarkEnd w:id="66"/>
      <w:tr w:rsidR="0032153D" w:rsidRPr="00D83246" w14:paraId="6DE7A4E6" w14:textId="77777777" w:rsidTr="003E1B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17B84" w14:textId="77777777" w:rsidR="0032153D" w:rsidRPr="00D83246" w:rsidRDefault="0032153D" w:rsidP="0032153D">
            <w:pPr>
              <w:numPr>
                <w:ilvl w:val="0"/>
                <w:numId w:val="6"/>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C4448" w14:textId="77777777" w:rsidR="0032153D" w:rsidRPr="00D83246" w:rsidRDefault="0032153D" w:rsidP="003E1BA0">
            <w:pPr>
              <w:spacing w:after="0" w:line="240" w:lineRule="auto"/>
              <w:jc w:val="both"/>
              <w:rPr>
                <w:rFonts w:ascii="Times New Roman" w:hAnsi="Times New Roman" w:cs="Times New Roman"/>
                <w:b/>
                <w:bCs/>
                <w:sz w:val="22"/>
                <w:szCs w:val="22"/>
              </w:rPr>
            </w:pPr>
            <w:r w:rsidRPr="00D8324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44305" w14:textId="77777777" w:rsidR="0032153D" w:rsidRPr="00D83246" w:rsidRDefault="0032153D" w:rsidP="003E1BA0">
            <w:pPr>
              <w:spacing w:after="0" w:line="240" w:lineRule="auto"/>
              <w:jc w:val="both"/>
              <w:rPr>
                <w:rFonts w:ascii="Times New Roman" w:eastAsia="Yu Mincho" w:hAnsi="Times New Roman" w:cs="Times New Roman"/>
                <w:b/>
                <w:bCs/>
                <w:sz w:val="22"/>
                <w:szCs w:val="22"/>
              </w:rPr>
            </w:pPr>
            <w:r w:rsidRPr="00D83246">
              <w:rPr>
                <w:rFonts w:ascii="Times New Roman" w:eastAsia="Yu Mincho" w:hAnsi="Times New Roman" w:cs="Times New Roman"/>
                <w:b/>
                <w:bCs/>
                <w:sz w:val="22"/>
                <w:szCs w:val="22"/>
              </w:rPr>
              <w:t>VPĮ 46 straipsnio 4 dalies 1 punktas</w:t>
            </w:r>
          </w:p>
          <w:p w14:paraId="156BC786" w14:textId="77777777" w:rsidR="0032153D" w:rsidRPr="00D83246" w:rsidRDefault="0032153D" w:rsidP="003E1BA0">
            <w:pPr>
              <w:spacing w:after="0" w:line="240" w:lineRule="auto"/>
              <w:jc w:val="both"/>
              <w:rPr>
                <w:rFonts w:ascii="Times New Roman" w:eastAsia="Yu Mincho" w:hAnsi="Times New Roman" w:cs="Times New Roman"/>
                <w:sz w:val="22"/>
                <w:szCs w:val="22"/>
              </w:rPr>
            </w:pPr>
          </w:p>
          <w:p w14:paraId="62D215B4" w14:textId="77777777" w:rsidR="0032153D" w:rsidRPr="00D83246" w:rsidRDefault="0032153D" w:rsidP="003E1BA0">
            <w:pPr>
              <w:spacing w:after="0" w:line="240" w:lineRule="auto"/>
              <w:jc w:val="both"/>
              <w:rPr>
                <w:rFonts w:ascii="Times New Roman" w:eastAsia="Yu Mincho" w:hAnsi="Times New Roman" w:cs="Times New Roman"/>
                <w:sz w:val="22"/>
                <w:szCs w:val="22"/>
                <w:lang w:eastAsia="en-US"/>
              </w:rPr>
            </w:pPr>
            <w:r w:rsidRPr="00D83246">
              <w:rPr>
                <w:rFonts w:ascii="Times New Roman" w:eastAsia="Yu Mincho" w:hAnsi="Times New Roman" w:cs="Times New Roman"/>
                <w:sz w:val="22"/>
                <w:szCs w:val="22"/>
              </w:rPr>
              <w:t>EBVPD III dalies C10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772CF" w14:textId="77777777" w:rsidR="0032153D" w:rsidRPr="00D83246" w:rsidRDefault="0032153D" w:rsidP="003E1BA0">
            <w:pPr>
              <w:spacing w:after="0" w:line="240" w:lineRule="auto"/>
              <w:jc w:val="both"/>
              <w:rPr>
                <w:rFonts w:ascii="Times New Roman" w:hAnsi="Times New Roman" w:cs="Times New Roman"/>
                <w:sz w:val="22"/>
                <w:szCs w:val="22"/>
                <w:lang w:eastAsia="en-US"/>
              </w:rPr>
            </w:pPr>
            <w:r w:rsidRPr="00D83246">
              <w:rPr>
                <w:rFonts w:ascii="Times New Roman" w:hAnsi="Times New Roman" w:cs="Times New Roman"/>
                <w:sz w:val="22"/>
                <w:szCs w:val="22"/>
                <w:lang w:eastAsia="en-US"/>
              </w:rPr>
              <w:t>Iš Lietuvoje įsteigtų subjektų įrodančių dokumentų nereikalaujama. Užtenka pateikto EBVPD.</w:t>
            </w:r>
          </w:p>
          <w:p w14:paraId="3D1C2F90" w14:textId="77777777" w:rsidR="0032153D" w:rsidRPr="00D83246" w:rsidRDefault="0032153D" w:rsidP="003E1BA0">
            <w:pPr>
              <w:spacing w:after="0" w:line="240" w:lineRule="auto"/>
              <w:jc w:val="both"/>
              <w:rPr>
                <w:rFonts w:ascii="Times New Roman" w:hAnsi="Times New Roman" w:cs="Times New Roman"/>
                <w:bCs/>
                <w:iCs/>
                <w:sz w:val="22"/>
                <w:szCs w:val="22"/>
                <w:lang w:eastAsia="en-US"/>
              </w:rPr>
            </w:pPr>
          </w:p>
          <w:p w14:paraId="7D598246" w14:textId="77777777" w:rsidR="0032153D" w:rsidRPr="00D83246" w:rsidRDefault="0032153D" w:rsidP="003E1BA0">
            <w:pPr>
              <w:spacing w:after="0" w:line="240" w:lineRule="auto"/>
              <w:jc w:val="both"/>
              <w:rPr>
                <w:rFonts w:ascii="Times New Roman" w:hAnsi="Times New Roman" w:cs="Times New Roman"/>
                <w:b/>
                <w:bCs/>
                <w:iCs/>
                <w:sz w:val="22"/>
                <w:szCs w:val="22"/>
                <w:lang w:eastAsia="en-US"/>
              </w:rPr>
            </w:pPr>
          </w:p>
        </w:tc>
      </w:tr>
      <w:tr w:rsidR="0032153D" w:rsidRPr="00D83246" w14:paraId="22C45745" w14:textId="77777777" w:rsidTr="003E1B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ADF3ED" w14:textId="77777777" w:rsidR="0032153D" w:rsidRPr="00D83246" w:rsidRDefault="0032153D" w:rsidP="0032153D">
            <w:pPr>
              <w:numPr>
                <w:ilvl w:val="0"/>
                <w:numId w:val="6"/>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73CC5A" w14:textId="77777777" w:rsidR="0032153D" w:rsidRPr="00D83246" w:rsidRDefault="0032153D" w:rsidP="003E1BA0">
            <w:pPr>
              <w:spacing w:after="0" w:line="240" w:lineRule="auto"/>
              <w:jc w:val="both"/>
              <w:rPr>
                <w:rFonts w:ascii="Times New Roman" w:hAnsi="Times New Roman" w:cs="Times New Roman"/>
                <w:b/>
                <w:bCs/>
                <w:sz w:val="22"/>
                <w:szCs w:val="22"/>
              </w:rPr>
            </w:pPr>
            <w:r w:rsidRPr="00D8324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B7358D6" w14:textId="77777777" w:rsidR="0032153D" w:rsidRPr="00D83246" w:rsidRDefault="0032153D" w:rsidP="003E1BA0">
            <w:pPr>
              <w:spacing w:after="0" w:line="240" w:lineRule="auto"/>
              <w:jc w:val="both"/>
              <w:rPr>
                <w:rFonts w:ascii="Times New Roman" w:hAnsi="Times New Roman" w:cs="Times New Roman"/>
                <w:b/>
                <w:bCs/>
                <w:sz w:val="22"/>
                <w:szCs w:val="22"/>
              </w:rPr>
            </w:pPr>
            <w:r w:rsidRPr="00D8324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3CFCE" w14:textId="77777777" w:rsidR="0032153D" w:rsidRPr="00D83246" w:rsidRDefault="0032153D" w:rsidP="003E1BA0">
            <w:pPr>
              <w:spacing w:after="0" w:line="240" w:lineRule="auto"/>
              <w:jc w:val="both"/>
              <w:rPr>
                <w:rFonts w:ascii="Times New Roman" w:eastAsia="Yu Mincho" w:hAnsi="Times New Roman" w:cs="Times New Roman"/>
                <w:b/>
                <w:bCs/>
                <w:sz w:val="22"/>
                <w:szCs w:val="22"/>
              </w:rPr>
            </w:pPr>
            <w:r w:rsidRPr="00D83246">
              <w:rPr>
                <w:rFonts w:ascii="Times New Roman" w:eastAsia="Yu Mincho" w:hAnsi="Times New Roman" w:cs="Times New Roman"/>
                <w:b/>
                <w:bCs/>
                <w:sz w:val="22"/>
                <w:szCs w:val="22"/>
              </w:rPr>
              <w:t>VPĮ 46 straipsnio 4 dalies 2 punktas</w:t>
            </w:r>
          </w:p>
          <w:p w14:paraId="0FE7BEF2" w14:textId="77777777" w:rsidR="0032153D" w:rsidRPr="00D83246" w:rsidRDefault="0032153D" w:rsidP="003E1BA0">
            <w:pPr>
              <w:spacing w:after="0" w:line="240" w:lineRule="auto"/>
              <w:jc w:val="both"/>
              <w:rPr>
                <w:rFonts w:ascii="Times New Roman" w:eastAsia="Yu Mincho" w:hAnsi="Times New Roman" w:cs="Times New Roman"/>
                <w:sz w:val="22"/>
                <w:szCs w:val="22"/>
              </w:rPr>
            </w:pPr>
          </w:p>
          <w:p w14:paraId="48950ABB" w14:textId="77777777" w:rsidR="0032153D" w:rsidRPr="00D83246" w:rsidRDefault="0032153D" w:rsidP="003E1BA0">
            <w:pPr>
              <w:spacing w:after="0" w:line="240" w:lineRule="auto"/>
              <w:jc w:val="both"/>
              <w:rPr>
                <w:rFonts w:ascii="Times New Roman" w:eastAsia="Yu Mincho" w:hAnsi="Times New Roman" w:cs="Times New Roman"/>
                <w:sz w:val="22"/>
                <w:szCs w:val="22"/>
              </w:rPr>
            </w:pPr>
            <w:r w:rsidRPr="00D83246">
              <w:rPr>
                <w:rFonts w:ascii="Times New Roman" w:eastAsia="Yu Mincho" w:hAnsi="Times New Roman" w:cs="Times New Roman"/>
                <w:sz w:val="22"/>
                <w:szCs w:val="22"/>
              </w:rPr>
              <w:t>EBVPD III dalies C12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976FC" w14:textId="77777777" w:rsidR="0032153D" w:rsidRPr="00D83246" w:rsidRDefault="0032153D" w:rsidP="003E1BA0">
            <w:pPr>
              <w:spacing w:after="0" w:line="240" w:lineRule="auto"/>
              <w:jc w:val="both"/>
              <w:rPr>
                <w:rFonts w:ascii="Times New Roman" w:hAnsi="Times New Roman" w:cs="Times New Roman"/>
                <w:sz w:val="22"/>
                <w:szCs w:val="22"/>
                <w:lang w:eastAsia="en-US"/>
              </w:rPr>
            </w:pPr>
            <w:r w:rsidRPr="00D83246">
              <w:rPr>
                <w:rFonts w:ascii="Times New Roman" w:hAnsi="Times New Roman" w:cs="Times New Roman"/>
                <w:sz w:val="22"/>
                <w:szCs w:val="22"/>
                <w:lang w:eastAsia="en-US"/>
              </w:rPr>
              <w:t>Iš Lietuvoje įsteigtų subjektų įrodančių dokumentų nereikalaujama. Užtenka pateikto EBVPD.</w:t>
            </w:r>
          </w:p>
          <w:p w14:paraId="03E66D3A" w14:textId="77777777" w:rsidR="0032153D" w:rsidRPr="00D83246" w:rsidRDefault="0032153D" w:rsidP="003E1BA0">
            <w:pPr>
              <w:spacing w:after="0" w:line="240" w:lineRule="auto"/>
              <w:jc w:val="both"/>
              <w:rPr>
                <w:rFonts w:ascii="Times New Roman" w:hAnsi="Times New Roman" w:cs="Times New Roman"/>
                <w:bCs/>
                <w:iCs/>
                <w:sz w:val="22"/>
                <w:szCs w:val="22"/>
                <w:lang w:eastAsia="en-US"/>
              </w:rPr>
            </w:pPr>
          </w:p>
          <w:p w14:paraId="39F90F14" w14:textId="77777777" w:rsidR="0032153D" w:rsidRPr="00D83246" w:rsidRDefault="0032153D" w:rsidP="003E1BA0">
            <w:pPr>
              <w:spacing w:after="0" w:line="240" w:lineRule="auto"/>
              <w:jc w:val="both"/>
              <w:rPr>
                <w:rFonts w:ascii="Times New Roman" w:hAnsi="Times New Roman" w:cs="Times New Roman"/>
                <w:b/>
                <w:bCs/>
                <w:iCs/>
                <w:sz w:val="22"/>
                <w:szCs w:val="22"/>
                <w:lang w:eastAsia="en-US"/>
              </w:rPr>
            </w:pPr>
          </w:p>
        </w:tc>
      </w:tr>
      <w:tr w:rsidR="0032153D" w:rsidRPr="00D83246" w14:paraId="4273730B" w14:textId="77777777" w:rsidTr="003E1B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54C636" w14:textId="77777777" w:rsidR="0032153D" w:rsidRPr="00D83246" w:rsidRDefault="0032153D" w:rsidP="0032153D">
            <w:pPr>
              <w:numPr>
                <w:ilvl w:val="0"/>
                <w:numId w:val="6"/>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4DEC9" w14:textId="77777777" w:rsidR="0032153D" w:rsidRPr="00D83246" w:rsidRDefault="0032153D" w:rsidP="003E1BA0">
            <w:pPr>
              <w:spacing w:after="0" w:line="240" w:lineRule="auto"/>
              <w:jc w:val="both"/>
              <w:rPr>
                <w:rFonts w:ascii="Times New Roman" w:hAnsi="Times New Roman" w:cs="Times New Roman"/>
                <w:b/>
                <w:bCs/>
                <w:sz w:val="22"/>
                <w:szCs w:val="22"/>
              </w:rPr>
            </w:pPr>
            <w:r w:rsidRPr="00D83246">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37E57" w14:textId="77777777" w:rsidR="0032153D" w:rsidRPr="00D83246" w:rsidRDefault="0032153D" w:rsidP="003E1BA0">
            <w:pPr>
              <w:spacing w:after="0" w:line="240" w:lineRule="auto"/>
              <w:jc w:val="both"/>
              <w:rPr>
                <w:rFonts w:ascii="Times New Roman" w:eastAsia="Yu Mincho" w:hAnsi="Times New Roman" w:cs="Times New Roman"/>
                <w:b/>
                <w:bCs/>
                <w:sz w:val="22"/>
                <w:szCs w:val="22"/>
              </w:rPr>
            </w:pPr>
            <w:r w:rsidRPr="00D83246">
              <w:rPr>
                <w:rFonts w:ascii="Times New Roman" w:eastAsia="Yu Mincho" w:hAnsi="Times New Roman" w:cs="Times New Roman"/>
                <w:b/>
                <w:bCs/>
                <w:sz w:val="22"/>
                <w:szCs w:val="22"/>
              </w:rPr>
              <w:t>VPĮ 46 straipsnio 4 dalies 3 punktas</w:t>
            </w:r>
          </w:p>
          <w:p w14:paraId="71B2A7B8" w14:textId="77777777" w:rsidR="0032153D" w:rsidRPr="00D83246" w:rsidRDefault="0032153D" w:rsidP="003E1BA0">
            <w:pPr>
              <w:spacing w:after="0" w:line="240" w:lineRule="auto"/>
              <w:jc w:val="both"/>
              <w:rPr>
                <w:rFonts w:ascii="Times New Roman" w:eastAsia="Yu Mincho" w:hAnsi="Times New Roman" w:cs="Times New Roman"/>
                <w:sz w:val="22"/>
                <w:szCs w:val="22"/>
              </w:rPr>
            </w:pPr>
          </w:p>
          <w:p w14:paraId="6DD92F0F" w14:textId="77777777" w:rsidR="0032153D" w:rsidRPr="00D83246" w:rsidRDefault="0032153D" w:rsidP="003E1BA0">
            <w:pPr>
              <w:spacing w:after="0" w:line="240" w:lineRule="auto"/>
              <w:jc w:val="both"/>
              <w:rPr>
                <w:rFonts w:ascii="Times New Roman" w:eastAsia="Yu Mincho" w:hAnsi="Times New Roman" w:cs="Times New Roman"/>
                <w:sz w:val="22"/>
                <w:szCs w:val="22"/>
                <w:lang w:eastAsia="en-US"/>
              </w:rPr>
            </w:pPr>
            <w:r w:rsidRPr="00D83246">
              <w:rPr>
                <w:rFonts w:ascii="Times New Roman" w:eastAsia="Yu Mincho" w:hAnsi="Times New Roman" w:cs="Times New Roman"/>
                <w:sz w:val="22"/>
                <w:szCs w:val="22"/>
              </w:rPr>
              <w:t>EBVPD III dalies C13 punktas</w:t>
            </w:r>
            <w:r w:rsidRPr="00D83246">
              <w:rPr>
                <w:rFonts w:ascii="Times New Roman" w:eastAsia="Yu Mincho" w:hAnsi="Times New Roman" w:cs="Times New Roman"/>
                <w:sz w:val="22"/>
                <w:szCs w:val="22"/>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F3DF9" w14:textId="77777777" w:rsidR="0032153D" w:rsidRPr="00D83246" w:rsidRDefault="0032153D" w:rsidP="003E1BA0">
            <w:pPr>
              <w:spacing w:after="0" w:line="240" w:lineRule="auto"/>
              <w:jc w:val="both"/>
              <w:rPr>
                <w:rFonts w:ascii="Times New Roman" w:hAnsi="Times New Roman" w:cs="Times New Roman"/>
                <w:sz w:val="22"/>
                <w:szCs w:val="22"/>
                <w:lang w:eastAsia="en-US"/>
              </w:rPr>
            </w:pPr>
            <w:r w:rsidRPr="00D83246">
              <w:rPr>
                <w:rFonts w:ascii="Times New Roman" w:hAnsi="Times New Roman" w:cs="Times New Roman"/>
                <w:sz w:val="22"/>
                <w:szCs w:val="22"/>
                <w:lang w:eastAsia="en-US"/>
              </w:rPr>
              <w:t>Iš Lietuvoje įsteigtų subjektų įrodančių dokumentų nereikalaujama. Užtenka pateikto EBVPD.</w:t>
            </w:r>
          </w:p>
          <w:p w14:paraId="5829461C" w14:textId="77777777" w:rsidR="0032153D" w:rsidRPr="00D83246" w:rsidRDefault="0032153D" w:rsidP="003E1BA0">
            <w:pPr>
              <w:spacing w:after="0" w:line="240" w:lineRule="auto"/>
              <w:jc w:val="both"/>
              <w:rPr>
                <w:rFonts w:ascii="Times New Roman" w:hAnsi="Times New Roman" w:cs="Times New Roman"/>
                <w:b/>
                <w:bCs/>
                <w:iCs/>
                <w:sz w:val="22"/>
                <w:szCs w:val="22"/>
                <w:lang w:eastAsia="en-US"/>
              </w:rPr>
            </w:pPr>
          </w:p>
        </w:tc>
      </w:tr>
      <w:tr w:rsidR="0032153D" w:rsidRPr="00D83246" w14:paraId="17C8BCFC" w14:textId="77777777" w:rsidTr="003E1B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1142CA" w14:textId="77777777" w:rsidR="0032153D" w:rsidRPr="00D83246" w:rsidRDefault="0032153D" w:rsidP="0032153D">
            <w:pPr>
              <w:numPr>
                <w:ilvl w:val="0"/>
                <w:numId w:val="6"/>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C1866" w14:textId="77777777" w:rsidR="0032153D" w:rsidRPr="00D83246" w:rsidRDefault="0032153D" w:rsidP="003E1BA0">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D83246">
              <w:rPr>
                <w:rFonts w:ascii="Times New Roman" w:hAnsi="Times New Roman" w:cs="Times New Roman"/>
                <w:sz w:val="22"/>
                <w:szCs w:val="22"/>
              </w:rPr>
              <w:lastRenderedPageBreak/>
              <w:t xml:space="preserve">melagingos informacijos negali pateikti patvirtinančių dokumentų, reikalaujamų pagal VPĮ 50 straipsnį. </w:t>
            </w:r>
          </w:p>
          <w:p w14:paraId="5B80D2CD" w14:textId="77777777" w:rsidR="0032153D" w:rsidRPr="00D83246" w:rsidRDefault="0032153D" w:rsidP="003E1BA0">
            <w:pPr>
              <w:spacing w:after="0" w:line="240" w:lineRule="auto"/>
              <w:jc w:val="both"/>
              <w:rPr>
                <w:rFonts w:ascii="Times New Roman" w:hAnsi="Times New Roman" w:cs="Times New Roman"/>
                <w:bCs/>
                <w:sz w:val="22"/>
                <w:szCs w:val="22"/>
              </w:rPr>
            </w:pPr>
            <w:r w:rsidRPr="00D8324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23E2D4" w14:textId="77777777" w:rsidR="0032153D" w:rsidRPr="00D83246" w:rsidRDefault="0032153D" w:rsidP="003E1BA0">
            <w:pPr>
              <w:spacing w:after="0" w:line="240" w:lineRule="auto"/>
              <w:jc w:val="both"/>
              <w:rPr>
                <w:rFonts w:ascii="Times New Roman" w:hAnsi="Times New Roman" w:cs="Times New Roman"/>
                <w:bCs/>
                <w:sz w:val="22"/>
                <w:szCs w:val="22"/>
              </w:rPr>
            </w:pPr>
            <w:r w:rsidRPr="00D8324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1CF7C" w14:textId="77777777" w:rsidR="0032153D" w:rsidRPr="00D83246" w:rsidRDefault="0032153D" w:rsidP="003E1BA0">
            <w:pPr>
              <w:spacing w:after="0" w:line="240" w:lineRule="auto"/>
              <w:jc w:val="both"/>
              <w:rPr>
                <w:rFonts w:ascii="Times New Roman" w:eastAsia="Yu Mincho" w:hAnsi="Times New Roman" w:cs="Times New Roman"/>
                <w:b/>
                <w:bCs/>
                <w:sz w:val="22"/>
                <w:szCs w:val="22"/>
              </w:rPr>
            </w:pPr>
            <w:r w:rsidRPr="00D83246">
              <w:rPr>
                <w:rFonts w:ascii="Times New Roman" w:eastAsia="Yu Mincho" w:hAnsi="Times New Roman" w:cs="Times New Roman"/>
                <w:b/>
                <w:bCs/>
                <w:sz w:val="22"/>
                <w:szCs w:val="22"/>
              </w:rPr>
              <w:lastRenderedPageBreak/>
              <w:t>VPĮ 46 straipsnio 4 dalies 4 punktas</w:t>
            </w:r>
          </w:p>
          <w:p w14:paraId="0D419441" w14:textId="77777777" w:rsidR="0032153D" w:rsidRPr="00D83246" w:rsidRDefault="0032153D" w:rsidP="003E1BA0">
            <w:pPr>
              <w:spacing w:after="0" w:line="240" w:lineRule="auto"/>
              <w:jc w:val="both"/>
              <w:rPr>
                <w:rFonts w:ascii="Times New Roman" w:eastAsia="Yu Mincho" w:hAnsi="Times New Roman" w:cs="Times New Roman"/>
                <w:sz w:val="22"/>
                <w:szCs w:val="22"/>
              </w:rPr>
            </w:pPr>
          </w:p>
          <w:p w14:paraId="27E12AAD" w14:textId="77777777" w:rsidR="0032153D" w:rsidRPr="00D83246" w:rsidRDefault="0032153D" w:rsidP="003E1BA0">
            <w:pPr>
              <w:spacing w:after="0" w:line="240" w:lineRule="auto"/>
              <w:jc w:val="both"/>
              <w:rPr>
                <w:rFonts w:ascii="Times New Roman" w:eastAsia="Yu Mincho" w:hAnsi="Times New Roman" w:cs="Times New Roman"/>
                <w:sz w:val="22"/>
                <w:szCs w:val="22"/>
                <w:lang w:eastAsia="en-US"/>
              </w:rPr>
            </w:pPr>
            <w:r w:rsidRPr="00D83246">
              <w:rPr>
                <w:rFonts w:ascii="Times New Roman" w:eastAsia="Yu Mincho" w:hAnsi="Times New Roman" w:cs="Times New Roman"/>
                <w:sz w:val="22"/>
                <w:szCs w:val="22"/>
              </w:rPr>
              <w:t>EBVPD III dalies C15 punktas</w:t>
            </w:r>
            <w:r w:rsidRPr="00D83246">
              <w:rPr>
                <w:rFonts w:ascii="Times New Roman" w:eastAsia="Yu Mincho" w:hAnsi="Times New Roman" w:cs="Times New Roman"/>
                <w:sz w:val="22"/>
                <w:szCs w:val="22"/>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EF702" w14:textId="77777777" w:rsidR="0032153D" w:rsidRPr="00D83246" w:rsidRDefault="0032153D" w:rsidP="003E1BA0">
            <w:pPr>
              <w:spacing w:after="0" w:line="240" w:lineRule="auto"/>
              <w:jc w:val="both"/>
              <w:rPr>
                <w:rFonts w:ascii="Times New Roman" w:hAnsi="Times New Roman" w:cs="Times New Roman"/>
                <w:sz w:val="22"/>
                <w:szCs w:val="22"/>
                <w:lang w:eastAsia="en-US"/>
              </w:rPr>
            </w:pPr>
            <w:r w:rsidRPr="00D83246">
              <w:rPr>
                <w:rFonts w:ascii="Times New Roman" w:hAnsi="Times New Roman" w:cs="Times New Roman"/>
                <w:sz w:val="22"/>
                <w:szCs w:val="22"/>
                <w:lang w:eastAsia="en-US"/>
              </w:rPr>
              <w:t>Iš Lietuvoje įsteigtų subjektų įrodančių dokumentų nereikalaujama. Užtenka pateikto EBVPD.</w:t>
            </w:r>
          </w:p>
          <w:p w14:paraId="18C6B822" w14:textId="77777777" w:rsidR="0032153D" w:rsidRPr="00D83246" w:rsidRDefault="0032153D" w:rsidP="003E1BA0">
            <w:pPr>
              <w:spacing w:after="0" w:line="240" w:lineRule="auto"/>
              <w:jc w:val="both"/>
              <w:rPr>
                <w:rFonts w:ascii="Times New Roman" w:hAnsi="Times New Roman" w:cs="Times New Roman"/>
                <w:bCs/>
                <w:iCs/>
                <w:sz w:val="22"/>
                <w:szCs w:val="22"/>
                <w:lang w:eastAsia="en-US"/>
              </w:rPr>
            </w:pPr>
          </w:p>
          <w:p w14:paraId="1A92B0DE" w14:textId="77777777" w:rsidR="0032153D" w:rsidRPr="00D83246" w:rsidRDefault="0032153D" w:rsidP="003E1BA0">
            <w:pPr>
              <w:spacing w:after="0" w:line="240" w:lineRule="auto"/>
              <w:jc w:val="both"/>
              <w:rPr>
                <w:rFonts w:ascii="Times New Roman" w:hAnsi="Times New Roman" w:cs="Times New Roman"/>
                <w:bCs/>
                <w:iCs/>
                <w:sz w:val="22"/>
                <w:szCs w:val="22"/>
                <w:lang w:eastAsia="en-US"/>
              </w:rPr>
            </w:pPr>
          </w:p>
          <w:p w14:paraId="0897F730" w14:textId="77777777" w:rsidR="0032153D" w:rsidRPr="00D83246" w:rsidRDefault="0032153D" w:rsidP="003E1BA0">
            <w:pPr>
              <w:spacing w:after="0" w:line="240" w:lineRule="auto"/>
              <w:jc w:val="both"/>
              <w:rPr>
                <w:rFonts w:ascii="Times New Roman" w:hAnsi="Times New Roman" w:cs="Times New Roman"/>
                <w:b/>
                <w:bCs/>
                <w:sz w:val="22"/>
                <w:szCs w:val="22"/>
              </w:rPr>
            </w:pPr>
            <w:r w:rsidRPr="00D83246">
              <w:rPr>
                <w:rFonts w:ascii="Times New Roman" w:hAnsi="Times New Roman" w:cs="Times New Roman"/>
                <w:b/>
                <w:bCs/>
                <w:sz w:val="22"/>
                <w:szCs w:val="22"/>
              </w:rPr>
              <w:t xml:space="preserve">Priimant sprendimus dėl tiekėjo pašalinimo iš pirkimo procedūros šiame punkte nurodytu pašalinimo pagrindu, </w:t>
            </w:r>
            <w:r w:rsidRPr="00D83246">
              <w:rPr>
                <w:rFonts w:ascii="Times New Roman" w:hAnsi="Times New Roman" w:cs="Times New Roman"/>
                <w:b/>
                <w:bCs/>
                <w:sz w:val="22"/>
                <w:szCs w:val="22"/>
              </w:rPr>
              <w:lastRenderedPageBreak/>
              <w:t xml:space="preserve">be kita ko, gali būti atsižvelgiama į pagal VPĮ 52 straipsnį skelbiamą informaciją: </w:t>
            </w:r>
          </w:p>
          <w:p w14:paraId="48F2AB4D" w14:textId="77777777" w:rsidR="0032153D" w:rsidRPr="00D83246" w:rsidRDefault="0032153D" w:rsidP="003E1BA0">
            <w:pPr>
              <w:spacing w:after="0" w:line="240" w:lineRule="auto"/>
              <w:jc w:val="both"/>
              <w:rPr>
                <w:rFonts w:ascii="Times New Roman" w:hAnsi="Times New Roman" w:cs="Times New Roman"/>
                <w:b/>
                <w:bCs/>
                <w:sz w:val="22"/>
                <w:szCs w:val="22"/>
              </w:rPr>
            </w:pPr>
          </w:p>
          <w:p w14:paraId="20A29206" w14:textId="77777777" w:rsidR="0032153D" w:rsidRPr="00D83246" w:rsidRDefault="0032153D" w:rsidP="003E1BA0">
            <w:pPr>
              <w:spacing w:after="0" w:line="240" w:lineRule="auto"/>
              <w:jc w:val="both"/>
              <w:rPr>
                <w:rFonts w:ascii="Times New Roman" w:hAnsi="Times New Roman" w:cs="Times New Roman"/>
                <w:b/>
                <w:bCs/>
                <w:sz w:val="22"/>
                <w:szCs w:val="22"/>
              </w:rPr>
            </w:pPr>
            <w:r w:rsidRPr="00D83246">
              <w:rPr>
                <w:rFonts w:ascii="Times New Roman" w:hAnsi="Times New Roman" w:cs="Times New Roman"/>
                <w:u w:val="single"/>
              </w:rPr>
              <w:t>https://vpt.lrv.lt/lt/nuorodos/kiti-duomenys/powerbi/melaginga-informacija-pateikusiu-tiekeju-sarasas-3/</w:t>
            </w:r>
          </w:p>
        </w:tc>
      </w:tr>
      <w:tr w:rsidR="0032153D" w:rsidRPr="00D83246" w14:paraId="735F3A99" w14:textId="77777777" w:rsidTr="003E1B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6C9FF" w14:textId="77777777" w:rsidR="0032153D" w:rsidRPr="00D83246" w:rsidRDefault="0032153D" w:rsidP="0032153D">
            <w:pPr>
              <w:numPr>
                <w:ilvl w:val="0"/>
                <w:numId w:val="6"/>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E2D4" w14:textId="77777777" w:rsidR="0032153D" w:rsidRPr="00D83246" w:rsidRDefault="0032153D" w:rsidP="003E1BA0">
            <w:pPr>
              <w:spacing w:after="0" w:line="240" w:lineRule="auto"/>
              <w:jc w:val="both"/>
              <w:rPr>
                <w:rFonts w:ascii="Times New Roman" w:hAnsi="Times New Roman" w:cs="Times New Roman"/>
                <w:b/>
                <w:bCs/>
                <w:sz w:val="22"/>
                <w:szCs w:val="22"/>
              </w:rPr>
            </w:pPr>
            <w:r w:rsidRPr="00D8324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D926B" w14:textId="77777777" w:rsidR="0032153D" w:rsidRPr="00D83246" w:rsidRDefault="0032153D" w:rsidP="003E1BA0">
            <w:pPr>
              <w:spacing w:after="0" w:line="240" w:lineRule="auto"/>
              <w:jc w:val="both"/>
              <w:rPr>
                <w:rFonts w:ascii="Times New Roman" w:eastAsia="Yu Mincho" w:hAnsi="Times New Roman" w:cs="Times New Roman"/>
                <w:b/>
                <w:bCs/>
                <w:sz w:val="22"/>
                <w:szCs w:val="22"/>
              </w:rPr>
            </w:pPr>
            <w:r w:rsidRPr="00D83246">
              <w:rPr>
                <w:rFonts w:ascii="Times New Roman" w:eastAsia="Yu Mincho" w:hAnsi="Times New Roman" w:cs="Times New Roman"/>
                <w:b/>
                <w:bCs/>
                <w:sz w:val="22"/>
                <w:szCs w:val="22"/>
              </w:rPr>
              <w:t>VPĮ 46 straipsnio 4 dalies 5 punktas</w:t>
            </w:r>
          </w:p>
          <w:p w14:paraId="0E56DD94" w14:textId="77777777" w:rsidR="0032153D" w:rsidRPr="00D83246" w:rsidRDefault="0032153D" w:rsidP="003E1BA0">
            <w:pPr>
              <w:spacing w:after="0" w:line="240" w:lineRule="auto"/>
              <w:jc w:val="both"/>
              <w:rPr>
                <w:rFonts w:ascii="Times New Roman" w:eastAsia="Yu Mincho" w:hAnsi="Times New Roman" w:cs="Times New Roman"/>
                <w:sz w:val="22"/>
                <w:szCs w:val="22"/>
              </w:rPr>
            </w:pPr>
          </w:p>
          <w:p w14:paraId="357F2DEA" w14:textId="77777777" w:rsidR="0032153D" w:rsidRPr="00D83246" w:rsidRDefault="0032153D" w:rsidP="003E1BA0">
            <w:pPr>
              <w:spacing w:after="0" w:line="240" w:lineRule="auto"/>
              <w:jc w:val="both"/>
              <w:rPr>
                <w:rFonts w:ascii="Times New Roman" w:eastAsia="Yu Mincho" w:hAnsi="Times New Roman" w:cs="Times New Roman"/>
                <w:sz w:val="22"/>
                <w:szCs w:val="22"/>
              </w:rPr>
            </w:pPr>
            <w:r w:rsidRPr="00D83246">
              <w:rPr>
                <w:rFonts w:ascii="Times New Roman" w:eastAsia="Yu Mincho" w:hAnsi="Times New Roman" w:cs="Times New Roman"/>
                <w:sz w:val="22"/>
                <w:szCs w:val="22"/>
              </w:rPr>
              <w:t>EBVPD</w:t>
            </w:r>
            <w:r w:rsidRPr="00D83246">
              <w:rPr>
                <w:rFonts w:ascii="Times New Roman" w:eastAsia="Arial" w:hAnsi="Times New Roman" w:cs="Times New Roman"/>
                <w:sz w:val="22"/>
                <w:szCs w:val="22"/>
              </w:rPr>
              <w:t xml:space="preserve"> III dalies C15 punktas</w:t>
            </w:r>
          </w:p>
          <w:p w14:paraId="6B1137DB" w14:textId="77777777" w:rsidR="0032153D" w:rsidRPr="00D83246" w:rsidRDefault="0032153D" w:rsidP="003E1BA0">
            <w:pPr>
              <w:spacing w:after="0" w:line="240" w:lineRule="auto"/>
              <w:jc w:val="both"/>
              <w:rPr>
                <w:rFonts w:ascii="Times New Roman" w:eastAsia="Yu Mincho" w:hAnsi="Times New Roman" w:cs="Times New Roman"/>
                <w:sz w:val="22"/>
                <w:szCs w:val="22"/>
                <w:lang w:eastAsia="en-US"/>
              </w:rPr>
            </w:pPr>
          </w:p>
          <w:p w14:paraId="0E98C233" w14:textId="77777777" w:rsidR="0032153D" w:rsidRPr="00D83246" w:rsidRDefault="0032153D" w:rsidP="003E1BA0">
            <w:pPr>
              <w:spacing w:after="0" w:line="240" w:lineRule="auto"/>
              <w:jc w:val="both"/>
              <w:rPr>
                <w:rFonts w:ascii="Times New Roman" w:eastAsia="Yu Mincho" w:hAnsi="Times New Roman" w:cs="Times New Roman"/>
                <w:sz w:val="22"/>
                <w:szCs w:val="22"/>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ED8E6" w14:textId="77777777" w:rsidR="0032153D" w:rsidRPr="00D83246" w:rsidRDefault="0032153D" w:rsidP="003E1BA0">
            <w:pPr>
              <w:spacing w:after="0" w:line="240" w:lineRule="auto"/>
              <w:jc w:val="both"/>
              <w:rPr>
                <w:rFonts w:ascii="Times New Roman" w:hAnsi="Times New Roman" w:cs="Times New Roman"/>
                <w:sz w:val="22"/>
                <w:szCs w:val="22"/>
                <w:lang w:eastAsia="en-US"/>
              </w:rPr>
            </w:pPr>
            <w:r w:rsidRPr="00D83246">
              <w:rPr>
                <w:rFonts w:ascii="Times New Roman" w:hAnsi="Times New Roman" w:cs="Times New Roman"/>
                <w:sz w:val="22"/>
                <w:szCs w:val="22"/>
                <w:lang w:eastAsia="en-US"/>
              </w:rPr>
              <w:t>Iš Lietuvoje įsteigtų subjektų įrodančių dokumentų nereikalaujama. Užtenka pateikto EBVPD.</w:t>
            </w:r>
          </w:p>
          <w:p w14:paraId="72B3B622" w14:textId="77777777" w:rsidR="0032153D" w:rsidRPr="00D83246" w:rsidRDefault="0032153D" w:rsidP="003E1BA0">
            <w:pPr>
              <w:spacing w:after="0" w:line="240" w:lineRule="auto"/>
              <w:jc w:val="both"/>
              <w:rPr>
                <w:rFonts w:ascii="Times New Roman" w:hAnsi="Times New Roman" w:cs="Times New Roman"/>
                <w:b/>
                <w:bCs/>
                <w:iCs/>
                <w:sz w:val="22"/>
                <w:szCs w:val="22"/>
                <w:lang w:eastAsia="en-US"/>
              </w:rPr>
            </w:pPr>
          </w:p>
        </w:tc>
      </w:tr>
      <w:tr w:rsidR="0032153D" w:rsidRPr="00D83246" w14:paraId="1755352D" w14:textId="77777777" w:rsidTr="003E1B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7F05A" w14:textId="77777777" w:rsidR="0032153D" w:rsidRPr="00D83246" w:rsidRDefault="0032153D" w:rsidP="0032153D">
            <w:pPr>
              <w:numPr>
                <w:ilvl w:val="0"/>
                <w:numId w:val="6"/>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C6E68" w14:textId="77777777" w:rsidR="0032153D" w:rsidRPr="00D83246" w:rsidRDefault="0032153D" w:rsidP="003E1BA0">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147116" w14:textId="77777777" w:rsidR="0032153D" w:rsidRPr="00D83246" w:rsidRDefault="0032153D" w:rsidP="003E1BA0">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322A5" w14:textId="77777777" w:rsidR="0032153D" w:rsidRPr="00D83246" w:rsidRDefault="0032153D" w:rsidP="003E1BA0">
            <w:pPr>
              <w:spacing w:after="0" w:line="240" w:lineRule="auto"/>
              <w:jc w:val="both"/>
              <w:rPr>
                <w:rFonts w:ascii="Times New Roman" w:eastAsia="Yu Mincho" w:hAnsi="Times New Roman" w:cs="Times New Roman"/>
                <w:b/>
                <w:bCs/>
                <w:sz w:val="22"/>
                <w:szCs w:val="22"/>
              </w:rPr>
            </w:pPr>
            <w:r w:rsidRPr="00D83246">
              <w:rPr>
                <w:rFonts w:ascii="Times New Roman" w:eastAsia="Yu Mincho" w:hAnsi="Times New Roman" w:cs="Times New Roman"/>
                <w:b/>
                <w:bCs/>
                <w:sz w:val="22"/>
                <w:szCs w:val="22"/>
              </w:rPr>
              <w:t>VPĮ 46 straipsnio 4 dalies 6 punktas</w:t>
            </w:r>
          </w:p>
          <w:p w14:paraId="0A9502FD" w14:textId="77777777" w:rsidR="0032153D" w:rsidRPr="00D83246" w:rsidRDefault="0032153D" w:rsidP="003E1BA0">
            <w:pPr>
              <w:spacing w:after="0" w:line="240" w:lineRule="auto"/>
              <w:jc w:val="both"/>
              <w:rPr>
                <w:rFonts w:ascii="Times New Roman" w:eastAsia="Yu Mincho" w:hAnsi="Times New Roman" w:cs="Times New Roman"/>
                <w:sz w:val="22"/>
                <w:szCs w:val="22"/>
              </w:rPr>
            </w:pPr>
          </w:p>
          <w:p w14:paraId="11A05EBB" w14:textId="77777777" w:rsidR="0032153D" w:rsidRPr="00D83246" w:rsidRDefault="0032153D" w:rsidP="003E1BA0">
            <w:pPr>
              <w:spacing w:after="0" w:line="240" w:lineRule="auto"/>
              <w:jc w:val="both"/>
              <w:rPr>
                <w:rFonts w:ascii="Times New Roman" w:eastAsia="Yu Mincho" w:hAnsi="Times New Roman" w:cs="Times New Roman"/>
                <w:sz w:val="22"/>
                <w:szCs w:val="22"/>
              </w:rPr>
            </w:pPr>
            <w:r w:rsidRPr="00D83246">
              <w:rPr>
                <w:rFonts w:ascii="Times New Roman" w:eastAsia="Yu Mincho" w:hAnsi="Times New Roman" w:cs="Times New Roman"/>
                <w:sz w:val="22"/>
                <w:szCs w:val="22"/>
              </w:rPr>
              <w:t>EBVPD</w:t>
            </w:r>
            <w:r w:rsidRPr="00D83246">
              <w:rPr>
                <w:rFonts w:ascii="Times New Roman" w:eastAsia="Arial" w:hAnsi="Times New Roman" w:cs="Times New Roman"/>
                <w:sz w:val="22"/>
                <w:szCs w:val="22"/>
              </w:rPr>
              <w:t xml:space="preserve"> III dalies C14 punktas</w:t>
            </w:r>
          </w:p>
          <w:p w14:paraId="505EF5F6" w14:textId="77777777" w:rsidR="0032153D" w:rsidRPr="00D83246" w:rsidRDefault="0032153D" w:rsidP="003E1BA0">
            <w:pPr>
              <w:spacing w:after="0" w:line="240" w:lineRule="auto"/>
              <w:jc w:val="both"/>
              <w:rPr>
                <w:rFonts w:ascii="Times New Roman" w:eastAsia="Yu Mincho" w:hAnsi="Times New Roman" w:cs="Times New Roman"/>
                <w:sz w:val="22"/>
                <w:szCs w:val="22"/>
                <w:lang w:eastAsia="en-US"/>
              </w:rPr>
            </w:pPr>
          </w:p>
          <w:p w14:paraId="660EC9E3" w14:textId="77777777" w:rsidR="0032153D" w:rsidRPr="00D83246" w:rsidRDefault="0032153D" w:rsidP="003E1BA0">
            <w:pPr>
              <w:spacing w:after="0" w:line="240" w:lineRule="auto"/>
              <w:jc w:val="both"/>
              <w:rPr>
                <w:rFonts w:ascii="Times New Roman" w:eastAsia="Yu Mincho" w:hAnsi="Times New Roman" w:cs="Times New Roman"/>
                <w:sz w:val="22"/>
                <w:szCs w:val="22"/>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3FC67" w14:textId="77777777" w:rsidR="0032153D" w:rsidRPr="00D83246" w:rsidRDefault="0032153D" w:rsidP="003E1BA0">
            <w:pPr>
              <w:spacing w:after="0" w:line="240" w:lineRule="auto"/>
              <w:jc w:val="both"/>
              <w:rPr>
                <w:rFonts w:ascii="Times New Roman" w:hAnsi="Times New Roman" w:cs="Times New Roman"/>
                <w:sz w:val="22"/>
                <w:szCs w:val="22"/>
                <w:lang w:eastAsia="en-US"/>
              </w:rPr>
            </w:pPr>
            <w:r w:rsidRPr="00D83246">
              <w:rPr>
                <w:rFonts w:ascii="Times New Roman" w:hAnsi="Times New Roman" w:cs="Times New Roman"/>
                <w:sz w:val="22"/>
                <w:szCs w:val="22"/>
                <w:lang w:eastAsia="en-US"/>
              </w:rPr>
              <w:t>Iš Lietuvoje įsteigtų subjektų įrodančių dokumentų nereikalaujama. Užtenka pateikto EBVPD.</w:t>
            </w:r>
          </w:p>
          <w:p w14:paraId="76D6EDAE" w14:textId="77777777" w:rsidR="0032153D" w:rsidRPr="00D83246" w:rsidRDefault="0032153D" w:rsidP="003E1BA0">
            <w:pPr>
              <w:spacing w:after="0" w:line="240" w:lineRule="auto"/>
              <w:jc w:val="both"/>
              <w:rPr>
                <w:rFonts w:ascii="Times New Roman" w:hAnsi="Times New Roman" w:cs="Times New Roman"/>
                <w:bCs/>
                <w:iCs/>
                <w:sz w:val="22"/>
                <w:szCs w:val="22"/>
                <w:lang w:eastAsia="en-US"/>
              </w:rPr>
            </w:pPr>
          </w:p>
          <w:p w14:paraId="2E692C7D" w14:textId="77777777" w:rsidR="0032153D" w:rsidRPr="00D83246" w:rsidRDefault="0032153D" w:rsidP="003E1BA0">
            <w:pPr>
              <w:spacing w:after="0" w:line="240" w:lineRule="auto"/>
              <w:jc w:val="both"/>
              <w:rPr>
                <w:rFonts w:ascii="Times New Roman" w:hAnsi="Times New Roman" w:cs="Times New Roman"/>
                <w:b/>
                <w:bCs/>
                <w:sz w:val="22"/>
                <w:szCs w:val="22"/>
              </w:rPr>
            </w:pPr>
            <w:r w:rsidRPr="00D8324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3DC900E" w14:textId="77777777" w:rsidR="0032153D" w:rsidRPr="00D83246" w:rsidRDefault="0032153D" w:rsidP="003E1BA0">
            <w:pPr>
              <w:spacing w:after="0" w:line="240" w:lineRule="auto"/>
              <w:jc w:val="both"/>
              <w:rPr>
                <w:rFonts w:ascii="Times New Roman" w:hAnsi="Times New Roman" w:cs="Times New Roman"/>
                <w:sz w:val="22"/>
                <w:szCs w:val="22"/>
              </w:rPr>
            </w:pPr>
          </w:p>
          <w:p w14:paraId="0F8F17FF" w14:textId="77777777" w:rsidR="0032153D" w:rsidRPr="00D83246" w:rsidRDefault="0032153D" w:rsidP="003E1BA0">
            <w:pPr>
              <w:spacing w:after="0" w:line="240" w:lineRule="auto"/>
              <w:jc w:val="both"/>
              <w:rPr>
                <w:rFonts w:ascii="Times New Roman" w:hAnsi="Times New Roman" w:cs="Times New Roman"/>
                <w:sz w:val="22"/>
                <w:szCs w:val="22"/>
                <w:u w:val="single"/>
              </w:rPr>
            </w:pPr>
            <w:hyperlink r:id="rId15" w:history="1">
              <w:r w:rsidRPr="00D83246">
                <w:rPr>
                  <w:rStyle w:val="Hyperlink"/>
                  <w:rFonts w:ascii="Times New Roman" w:hAnsi="Times New Roman" w:cs="Times New Roman"/>
                  <w:sz w:val="22"/>
                  <w:szCs w:val="22"/>
                  <w:u w:val="single"/>
                </w:rPr>
                <w:t>https://vpt.lrv.lt/lt/nuorodos/kiti-duomenys/powerbi/nepatikimi-tiekejai-1/</w:t>
              </w:r>
            </w:hyperlink>
          </w:p>
          <w:p w14:paraId="7F9839DF" w14:textId="77777777" w:rsidR="0032153D" w:rsidRPr="00D83246" w:rsidRDefault="0032153D" w:rsidP="003E1BA0">
            <w:pPr>
              <w:spacing w:after="0" w:line="240" w:lineRule="auto"/>
              <w:jc w:val="both"/>
              <w:rPr>
                <w:rFonts w:ascii="Times New Roman" w:hAnsi="Times New Roman" w:cs="Times New Roman"/>
                <w:sz w:val="22"/>
                <w:szCs w:val="22"/>
              </w:rPr>
            </w:pPr>
          </w:p>
          <w:p w14:paraId="0DF10E9C" w14:textId="77777777" w:rsidR="0032153D" w:rsidRPr="00D83246" w:rsidRDefault="0032153D" w:rsidP="003E1BA0">
            <w:pPr>
              <w:spacing w:after="0" w:line="240" w:lineRule="auto"/>
              <w:jc w:val="both"/>
              <w:rPr>
                <w:rFonts w:ascii="Times New Roman" w:hAnsi="Times New Roman" w:cs="Times New Roman"/>
                <w:sz w:val="22"/>
                <w:szCs w:val="22"/>
                <w:u w:val="single"/>
              </w:rPr>
            </w:pPr>
            <w:hyperlink r:id="rId16" w:history="1">
              <w:r w:rsidRPr="00D83246">
                <w:rPr>
                  <w:rFonts w:ascii="Times New Roman" w:hAnsi="Times New Roman" w:cs="Times New Roman"/>
                  <w:sz w:val="22"/>
                  <w:szCs w:val="22"/>
                  <w:u w:val="single"/>
                </w:rPr>
                <w:t>https://vpt.lrv.lt/lt/pasalinimo-pagrindai-1/nepatikimu-koncesininku-sarasas-1/nepatikimu-koncesininku-sarasas</w:t>
              </w:r>
            </w:hyperlink>
          </w:p>
          <w:p w14:paraId="73CA2E0B" w14:textId="77777777" w:rsidR="0032153D" w:rsidRPr="00D83246" w:rsidRDefault="0032153D" w:rsidP="003E1BA0">
            <w:pPr>
              <w:spacing w:after="0" w:line="240" w:lineRule="auto"/>
              <w:jc w:val="both"/>
              <w:rPr>
                <w:rFonts w:ascii="Times New Roman" w:hAnsi="Times New Roman" w:cs="Times New Roman"/>
                <w:bCs/>
                <w:sz w:val="22"/>
                <w:szCs w:val="22"/>
              </w:rPr>
            </w:pPr>
          </w:p>
          <w:p w14:paraId="2E553EC1" w14:textId="77777777" w:rsidR="0032153D" w:rsidRPr="00D83246" w:rsidRDefault="0032153D" w:rsidP="003E1BA0">
            <w:pPr>
              <w:spacing w:after="0" w:line="240" w:lineRule="auto"/>
              <w:jc w:val="both"/>
              <w:rPr>
                <w:rFonts w:ascii="Times New Roman" w:hAnsi="Times New Roman" w:cs="Times New Roman"/>
                <w:b/>
                <w:bCs/>
                <w:sz w:val="22"/>
                <w:szCs w:val="22"/>
              </w:rPr>
            </w:pPr>
          </w:p>
        </w:tc>
      </w:tr>
      <w:tr w:rsidR="0032153D" w:rsidRPr="00D83246" w14:paraId="3A18978E" w14:textId="77777777" w:rsidTr="003E1B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5C8A1" w14:textId="77777777" w:rsidR="0032153D" w:rsidRPr="00D83246" w:rsidRDefault="0032153D" w:rsidP="0032153D">
            <w:pPr>
              <w:numPr>
                <w:ilvl w:val="0"/>
                <w:numId w:val="6"/>
              </w:numPr>
              <w:spacing w:after="0" w:line="240" w:lineRule="auto"/>
              <w:rPr>
                <w:rFonts w:ascii="Times New Roman" w:hAnsi="Times New Roman" w:cs="Times New Roman"/>
                <w:sz w:val="22"/>
                <w:szCs w:val="22"/>
              </w:rPr>
            </w:pPr>
          </w:p>
          <w:p w14:paraId="1C4E94B1" w14:textId="77777777" w:rsidR="0032153D" w:rsidRPr="00D83246" w:rsidRDefault="0032153D" w:rsidP="003E1BA0">
            <w:pPr>
              <w:spacing w:after="0" w:line="240" w:lineRule="auto"/>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B19BA" w14:textId="77777777" w:rsidR="0032153D" w:rsidRPr="00D83246" w:rsidRDefault="0032153D" w:rsidP="003E1BA0">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Tiekėjas yra padaręs rimtą profesinį pažeidimą, dėl kurio perkančioji organizacija abejoja tiekėjo sąžiningumu, kai jis</w:t>
            </w:r>
            <w:bookmarkStart w:id="67" w:name="part_030e6c6c64ba4f96a23474e439d1b80c"/>
            <w:bookmarkEnd w:id="67"/>
            <w:r w:rsidRPr="00D83246">
              <w:rPr>
                <w:rFonts w:ascii="Times New Roman" w:hAnsi="Times New Roman" w:cs="Times New Roman"/>
                <w:sz w:val="22"/>
                <w:szCs w:val="22"/>
              </w:rPr>
              <w:t xml:space="preserve"> yra padaręs finansinės </w:t>
            </w:r>
            <w:r w:rsidRPr="00D83246">
              <w:rPr>
                <w:rFonts w:ascii="Times New Roman" w:hAnsi="Times New Roman" w:cs="Times New Roman"/>
                <w:sz w:val="22"/>
                <w:szCs w:val="22"/>
              </w:rPr>
              <w:lastRenderedPageBreak/>
              <w:t>atskaitomybės ir audito teisės aktų pažeidimą ir nuo jo padarymo dienos praėjo mažiau kaip vieni metai.</w:t>
            </w:r>
          </w:p>
          <w:p w14:paraId="7806BCB9" w14:textId="77777777" w:rsidR="0032153D" w:rsidRPr="00D83246" w:rsidRDefault="0032153D" w:rsidP="003E1BA0">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30257" w14:textId="77777777" w:rsidR="0032153D" w:rsidRPr="00D83246" w:rsidRDefault="0032153D" w:rsidP="003E1BA0">
            <w:pPr>
              <w:spacing w:after="0" w:line="240" w:lineRule="auto"/>
              <w:jc w:val="both"/>
              <w:rPr>
                <w:rFonts w:ascii="Times New Roman" w:eastAsia="Yu Mincho" w:hAnsi="Times New Roman" w:cs="Times New Roman"/>
                <w:b/>
                <w:bCs/>
                <w:sz w:val="22"/>
                <w:szCs w:val="22"/>
              </w:rPr>
            </w:pPr>
            <w:r w:rsidRPr="00D83246">
              <w:rPr>
                <w:rFonts w:ascii="Times New Roman" w:eastAsia="Yu Mincho" w:hAnsi="Times New Roman" w:cs="Times New Roman"/>
                <w:b/>
                <w:bCs/>
                <w:sz w:val="22"/>
                <w:szCs w:val="22"/>
              </w:rPr>
              <w:lastRenderedPageBreak/>
              <w:t>VPĮ 46 straipsnio 4 dalies 7 punkto a papunktis</w:t>
            </w:r>
          </w:p>
          <w:p w14:paraId="7DFD8444" w14:textId="77777777" w:rsidR="0032153D" w:rsidRPr="00D83246" w:rsidRDefault="0032153D" w:rsidP="003E1BA0">
            <w:pPr>
              <w:spacing w:after="0" w:line="240" w:lineRule="auto"/>
              <w:jc w:val="both"/>
              <w:rPr>
                <w:rFonts w:ascii="Times New Roman" w:eastAsia="Yu Mincho" w:hAnsi="Times New Roman" w:cs="Times New Roman"/>
                <w:sz w:val="22"/>
                <w:szCs w:val="22"/>
              </w:rPr>
            </w:pPr>
          </w:p>
          <w:p w14:paraId="01C81B8B" w14:textId="77777777" w:rsidR="0032153D" w:rsidRPr="00D83246" w:rsidRDefault="0032153D" w:rsidP="003E1BA0">
            <w:pPr>
              <w:spacing w:after="0" w:line="240" w:lineRule="auto"/>
              <w:jc w:val="both"/>
              <w:rPr>
                <w:rFonts w:ascii="Times New Roman" w:eastAsia="Yu Mincho" w:hAnsi="Times New Roman" w:cs="Times New Roman"/>
                <w:sz w:val="22"/>
                <w:szCs w:val="22"/>
              </w:rPr>
            </w:pPr>
            <w:r w:rsidRPr="00D83246">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55A44" w14:textId="77777777" w:rsidR="0032153D" w:rsidRPr="00D83246" w:rsidRDefault="0032153D" w:rsidP="003E1BA0">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D83246">
              <w:rPr>
                <w:rFonts w:ascii="Times New Roman" w:hAnsi="Times New Roman" w:cs="Times New Roman"/>
                <w:sz w:val="22"/>
                <w:szCs w:val="22"/>
              </w:rPr>
              <w:t xml:space="preserve">Priimant sprendimus dėl tiekėjo pašalinimo iš pirkimo procedūros </w:t>
            </w:r>
            <w:r w:rsidRPr="00D83246">
              <w:rPr>
                <w:rFonts w:ascii="Times New Roman" w:hAnsi="Times New Roman" w:cs="Times New Roman"/>
                <w:sz w:val="22"/>
                <w:szCs w:val="22"/>
              </w:rPr>
              <w:lastRenderedPageBreak/>
              <w:t>šiame punkte nurodytu pašalinimo pagrindu, be kita ko, atsižvelgiama į</w:t>
            </w:r>
            <w:r w:rsidRPr="00D83246">
              <w:rPr>
                <w:rFonts w:ascii="Times New Roman" w:hAnsi="Times New Roman" w:cs="Times New Roman"/>
                <w:b/>
                <w:bCs/>
                <w:sz w:val="22"/>
                <w:szCs w:val="22"/>
              </w:rPr>
              <w:t xml:space="preserve"> </w:t>
            </w:r>
            <w:r w:rsidRPr="00D83246">
              <w:rPr>
                <w:rFonts w:ascii="Times New Roman" w:hAnsi="Times New Roman" w:cs="Times New Roman"/>
                <w:sz w:val="22"/>
                <w:szCs w:val="22"/>
              </w:rPr>
              <w:t xml:space="preserve">nacionalinėje duomenų bazėje adresu: </w:t>
            </w:r>
            <w:hyperlink r:id="rId17" w:history="1">
              <w:r w:rsidRPr="00D83246">
                <w:rPr>
                  <w:rFonts w:ascii="Times New Roman" w:hAnsi="Times New Roman" w:cs="Times New Roman"/>
                  <w:sz w:val="22"/>
                  <w:szCs w:val="22"/>
                  <w:u w:val="single"/>
                </w:rPr>
                <w:t>https://www.registrucentras.lt/jar/p/index.php</w:t>
              </w:r>
            </w:hyperlink>
          </w:p>
          <w:p w14:paraId="37F4DA71" w14:textId="77777777" w:rsidR="0032153D" w:rsidRPr="00D83246" w:rsidRDefault="0032153D" w:rsidP="003E1BA0">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paskelbtą informaciją, taip pat į šiame informaciniame pranešime pateiktą informaciją:</w:t>
            </w:r>
          </w:p>
          <w:p w14:paraId="476CF5A5" w14:textId="77777777" w:rsidR="0032153D" w:rsidRPr="00D83246" w:rsidRDefault="0032153D" w:rsidP="003E1BA0">
            <w:pPr>
              <w:spacing w:after="0" w:line="240" w:lineRule="auto"/>
              <w:jc w:val="both"/>
              <w:rPr>
                <w:rFonts w:ascii="Times New Roman" w:hAnsi="Times New Roman" w:cs="Times New Roman"/>
                <w:b/>
                <w:bCs/>
                <w:iCs/>
                <w:sz w:val="22"/>
                <w:szCs w:val="22"/>
              </w:rPr>
            </w:pPr>
            <w:r w:rsidRPr="00D83246">
              <w:rPr>
                <w:rFonts w:ascii="Times New Roman" w:hAnsi="Times New Roman" w:cs="Times New Roman"/>
                <w:sz w:val="22"/>
                <w:szCs w:val="22"/>
                <w:u w:val="single"/>
              </w:rPr>
              <w:t>https://vpt.lrv.lt/lt/naujienos-3/finansiniu-ataskaitu-nepateikimas-gali-tapti-kliutimi-dalyvauti-viesuosiuose-pirkimuose/</w:t>
            </w:r>
          </w:p>
        </w:tc>
      </w:tr>
      <w:tr w:rsidR="0032153D" w:rsidRPr="00D83246" w14:paraId="1E388AE8" w14:textId="77777777" w:rsidTr="003E1B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7AE98B" w14:textId="77777777" w:rsidR="0032153D" w:rsidRPr="00D83246" w:rsidRDefault="0032153D" w:rsidP="0032153D">
            <w:pPr>
              <w:numPr>
                <w:ilvl w:val="0"/>
                <w:numId w:val="6"/>
              </w:numPr>
              <w:spacing w:after="0" w:line="240" w:lineRule="auto"/>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E53DB" w14:textId="77777777" w:rsidR="0032153D" w:rsidRPr="00D83246" w:rsidRDefault="0032153D" w:rsidP="003E1BA0">
            <w:pPr>
              <w:spacing w:after="0" w:line="240" w:lineRule="auto"/>
              <w:jc w:val="both"/>
              <w:rPr>
                <w:rFonts w:ascii="Times New Roman" w:hAnsi="Times New Roman" w:cs="Times New Roman"/>
                <w:b/>
                <w:bCs/>
                <w:sz w:val="22"/>
                <w:szCs w:val="22"/>
              </w:rPr>
            </w:pPr>
            <w:r w:rsidRPr="00D83246">
              <w:rPr>
                <w:rFonts w:ascii="Times New Roman" w:hAnsi="Times New Roman" w:cs="Times New Roman"/>
                <w:sz w:val="22"/>
                <w:szCs w:val="22"/>
              </w:rPr>
              <w:t xml:space="preserve">Tiekėjas yra padaręs rimtą profesinį pažeidimą, dėl kurio perkančioji organizacija abejoja tiekėjo sąžiningumu, </w:t>
            </w:r>
            <w:r w:rsidRPr="00D8324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83246">
              <w:rPr>
                <w:rFonts w:ascii="Times New Roman" w:eastAsia="Times New Roman" w:hAnsi="Times New Roman" w:cs="Times New Roman"/>
                <w:sz w:val="22"/>
                <w:szCs w:val="22"/>
                <w:vertAlign w:val="superscript"/>
              </w:rPr>
              <w:t>1</w:t>
            </w:r>
            <w:r w:rsidRPr="00D83246">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3FB03" w14:textId="77777777" w:rsidR="0032153D" w:rsidRPr="00D83246" w:rsidRDefault="0032153D" w:rsidP="003E1BA0">
            <w:pPr>
              <w:spacing w:after="0" w:line="240" w:lineRule="auto"/>
              <w:jc w:val="both"/>
              <w:rPr>
                <w:rFonts w:ascii="Times New Roman" w:eastAsia="Yu Mincho" w:hAnsi="Times New Roman" w:cs="Times New Roman"/>
                <w:b/>
                <w:bCs/>
                <w:sz w:val="22"/>
                <w:szCs w:val="22"/>
              </w:rPr>
            </w:pPr>
            <w:r w:rsidRPr="00D83246">
              <w:rPr>
                <w:rFonts w:ascii="Times New Roman" w:eastAsia="Yu Mincho" w:hAnsi="Times New Roman" w:cs="Times New Roman"/>
                <w:b/>
                <w:bCs/>
                <w:sz w:val="22"/>
                <w:szCs w:val="22"/>
              </w:rPr>
              <w:t>VPĮ 46 straipsnio 4 dalies 7 punkto b papunktis</w:t>
            </w:r>
          </w:p>
          <w:p w14:paraId="24815EB5" w14:textId="77777777" w:rsidR="0032153D" w:rsidRPr="00D83246" w:rsidRDefault="0032153D" w:rsidP="003E1BA0">
            <w:pPr>
              <w:spacing w:after="0" w:line="240" w:lineRule="auto"/>
              <w:jc w:val="both"/>
              <w:rPr>
                <w:rFonts w:ascii="Times New Roman" w:eastAsia="Yu Mincho" w:hAnsi="Times New Roman" w:cs="Times New Roman"/>
                <w:sz w:val="22"/>
                <w:szCs w:val="22"/>
              </w:rPr>
            </w:pPr>
          </w:p>
          <w:p w14:paraId="121B1D93" w14:textId="77777777" w:rsidR="0032153D" w:rsidRPr="00D83246" w:rsidRDefault="0032153D" w:rsidP="003E1BA0">
            <w:pPr>
              <w:spacing w:after="0" w:line="240" w:lineRule="auto"/>
              <w:jc w:val="both"/>
              <w:rPr>
                <w:rFonts w:ascii="Times New Roman" w:eastAsia="Yu Mincho" w:hAnsi="Times New Roman" w:cs="Times New Roman"/>
                <w:sz w:val="22"/>
                <w:szCs w:val="22"/>
                <w:lang w:eastAsia="en-US"/>
              </w:rPr>
            </w:pPr>
            <w:r w:rsidRPr="00D83246">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A3F62" w14:textId="77777777" w:rsidR="0032153D" w:rsidRPr="00D83246" w:rsidRDefault="0032153D" w:rsidP="003E1BA0">
            <w:pPr>
              <w:spacing w:after="0" w:line="240" w:lineRule="auto"/>
              <w:jc w:val="both"/>
              <w:rPr>
                <w:rFonts w:ascii="Times New Roman" w:hAnsi="Times New Roman" w:cs="Times New Roman"/>
                <w:sz w:val="22"/>
                <w:szCs w:val="22"/>
                <w:lang w:eastAsia="en-US"/>
              </w:rPr>
            </w:pPr>
            <w:r w:rsidRPr="00D83246">
              <w:rPr>
                <w:rFonts w:ascii="Times New Roman" w:hAnsi="Times New Roman" w:cs="Times New Roman"/>
                <w:sz w:val="22"/>
                <w:szCs w:val="22"/>
                <w:lang w:eastAsia="en-US"/>
              </w:rPr>
              <w:t>Iš Lietuvoje įsteigtų subjektų įrodančių dokumentų nereikalaujama. Užtenka pateikto EBVPD.</w:t>
            </w:r>
          </w:p>
          <w:p w14:paraId="7C6E682B" w14:textId="77777777" w:rsidR="0032153D" w:rsidRPr="00D83246" w:rsidRDefault="0032153D" w:rsidP="003E1BA0">
            <w:pPr>
              <w:spacing w:after="0" w:line="240" w:lineRule="auto"/>
              <w:jc w:val="both"/>
              <w:rPr>
                <w:rFonts w:ascii="Times New Roman" w:hAnsi="Times New Roman" w:cs="Times New Roman"/>
                <w:b/>
                <w:bCs/>
                <w:iCs/>
                <w:sz w:val="22"/>
                <w:szCs w:val="22"/>
                <w:lang w:eastAsia="en-US"/>
              </w:rPr>
            </w:pPr>
          </w:p>
          <w:p w14:paraId="329F2418" w14:textId="77777777" w:rsidR="0032153D" w:rsidRPr="00D83246" w:rsidRDefault="0032153D" w:rsidP="003E1BA0">
            <w:pPr>
              <w:spacing w:after="0" w:line="240" w:lineRule="auto"/>
              <w:jc w:val="both"/>
              <w:rPr>
                <w:rFonts w:ascii="Times New Roman" w:hAnsi="Times New Roman" w:cs="Times New Roman"/>
                <w:b/>
                <w:bCs/>
                <w:sz w:val="22"/>
                <w:szCs w:val="22"/>
              </w:rPr>
            </w:pPr>
            <w:r w:rsidRPr="00D83246">
              <w:rPr>
                <w:rFonts w:ascii="Times New Roman" w:hAnsi="Times New Roman" w:cs="Times New Roman"/>
                <w:sz w:val="22"/>
                <w:szCs w:val="22"/>
              </w:rPr>
              <w:t>Priimant sprendimus dėl tiekėjo pašalinimo iš pirkimo procedūros šiame punkte nurodytu pašalinimo pagrindu, be kita ko, atsižvelgiama į</w:t>
            </w:r>
            <w:r w:rsidRPr="00D83246">
              <w:rPr>
                <w:rFonts w:ascii="Times New Roman" w:hAnsi="Times New Roman" w:cs="Times New Roman"/>
                <w:b/>
                <w:bCs/>
                <w:sz w:val="22"/>
                <w:szCs w:val="22"/>
              </w:rPr>
              <w:t xml:space="preserve"> </w:t>
            </w:r>
            <w:r w:rsidRPr="00D83246">
              <w:rPr>
                <w:rFonts w:ascii="Times New Roman" w:hAnsi="Times New Roman" w:cs="Times New Roman"/>
                <w:sz w:val="22"/>
                <w:szCs w:val="22"/>
              </w:rPr>
              <w:t xml:space="preserve">nacionalinėje duomenų bazėje adresu </w:t>
            </w:r>
            <w:hyperlink r:id="rId18">
              <w:r w:rsidRPr="00D83246">
                <w:rPr>
                  <w:rFonts w:ascii="Times New Roman" w:hAnsi="Times New Roman" w:cs="Times New Roman"/>
                  <w:sz w:val="22"/>
                  <w:szCs w:val="22"/>
                  <w:u w:val="single"/>
                </w:rPr>
                <w:t>https://www.vmi.lt/evmi/mokesciu-moketoju-informacija</w:t>
              </w:r>
            </w:hyperlink>
            <w:r w:rsidRPr="00D83246">
              <w:rPr>
                <w:rFonts w:ascii="Times New Roman" w:hAnsi="Times New Roman" w:cs="Times New Roman"/>
                <w:sz w:val="22"/>
                <w:szCs w:val="22"/>
              </w:rPr>
              <w:t xml:space="preserve"> skelbiamą informaciją.</w:t>
            </w:r>
          </w:p>
        </w:tc>
      </w:tr>
      <w:tr w:rsidR="0032153D" w:rsidRPr="00D83246" w14:paraId="7E3F72F9" w14:textId="77777777" w:rsidTr="003E1B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5A61E" w14:textId="77777777" w:rsidR="0032153D" w:rsidRPr="00D83246" w:rsidRDefault="0032153D" w:rsidP="0032153D">
            <w:pPr>
              <w:numPr>
                <w:ilvl w:val="0"/>
                <w:numId w:val="6"/>
              </w:numPr>
              <w:spacing w:after="0" w:line="240" w:lineRule="auto"/>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2C3CE" w14:textId="77777777" w:rsidR="0032153D" w:rsidRPr="00D83246" w:rsidRDefault="0032153D" w:rsidP="003E1BA0">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Tiekėjas yra padaręs rimtą profesinį pažeidimą, dėl kurio perkančioji organizacija abejoja tiekėjo sąžiningumu,</w:t>
            </w:r>
            <w:r w:rsidRPr="00D83246">
              <w:rPr>
                <w:rFonts w:ascii="Times New Roman" w:eastAsia="Times New Roman" w:hAnsi="Times New Roman" w:cs="Times New Roman"/>
                <w:sz w:val="22"/>
                <w:szCs w:val="22"/>
              </w:rPr>
              <w:t xml:space="preserve"> kai jis </w:t>
            </w:r>
            <w:r w:rsidRPr="00D8324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EC03A" w14:textId="77777777" w:rsidR="0032153D" w:rsidRPr="00D83246" w:rsidRDefault="0032153D" w:rsidP="003E1BA0">
            <w:pPr>
              <w:spacing w:after="0" w:line="240" w:lineRule="auto"/>
              <w:jc w:val="both"/>
              <w:rPr>
                <w:rFonts w:ascii="Times New Roman" w:eastAsia="Yu Mincho" w:hAnsi="Times New Roman" w:cs="Times New Roman"/>
                <w:b/>
                <w:bCs/>
                <w:sz w:val="22"/>
                <w:szCs w:val="22"/>
              </w:rPr>
            </w:pPr>
            <w:r w:rsidRPr="00D83246">
              <w:rPr>
                <w:rFonts w:ascii="Times New Roman" w:eastAsia="Yu Mincho" w:hAnsi="Times New Roman" w:cs="Times New Roman"/>
                <w:b/>
                <w:bCs/>
                <w:sz w:val="22"/>
                <w:szCs w:val="22"/>
              </w:rPr>
              <w:t>VPĮ 46 straipsnio 4 dalies 7 punkto c papunktis</w:t>
            </w:r>
          </w:p>
          <w:p w14:paraId="0C715DCB" w14:textId="77777777" w:rsidR="0032153D" w:rsidRPr="00D83246" w:rsidRDefault="0032153D" w:rsidP="003E1BA0">
            <w:pPr>
              <w:spacing w:after="0" w:line="240" w:lineRule="auto"/>
              <w:jc w:val="both"/>
              <w:rPr>
                <w:rFonts w:ascii="Times New Roman" w:eastAsia="Yu Mincho" w:hAnsi="Times New Roman" w:cs="Times New Roman"/>
                <w:sz w:val="22"/>
                <w:szCs w:val="22"/>
              </w:rPr>
            </w:pPr>
          </w:p>
          <w:p w14:paraId="7427FDCC" w14:textId="77777777" w:rsidR="0032153D" w:rsidRPr="00D83246" w:rsidRDefault="0032153D" w:rsidP="003E1BA0">
            <w:pPr>
              <w:spacing w:after="0" w:line="240" w:lineRule="auto"/>
              <w:jc w:val="both"/>
              <w:rPr>
                <w:rFonts w:ascii="Times New Roman" w:eastAsia="Yu Mincho" w:hAnsi="Times New Roman" w:cs="Times New Roman"/>
                <w:sz w:val="22"/>
                <w:szCs w:val="22"/>
                <w:lang w:eastAsia="en-US"/>
              </w:rPr>
            </w:pPr>
            <w:r w:rsidRPr="00D83246">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07F22" w14:textId="77777777" w:rsidR="0032153D" w:rsidRPr="00D83246" w:rsidRDefault="0032153D" w:rsidP="003E1BA0">
            <w:pPr>
              <w:spacing w:after="0" w:line="240" w:lineRule="auto"/>
              <w:jc w:val="both"/>
              <w:rPr>
                <w:rFonts w:ascii="Times New Roman" w:hAnsi="Times New Roman" w:cs="Times New Roman"/>
                <w:sz w:val="22"/>
                <w:szCs w:val="22"/>
                <w:lang w:eastAsia="en-US"/>
              </w:rPr>
            </w:pPr>
            <w:r w:rsidRPr="00D83246">
              <w:rPr>
                <w:rFonts w:ascii="Times New Roman" w:hAnsi="Times New Roman" w:cs="Times New Roman"/>
                <w:sz w:val="22"/>
                <w:szCs w:val="22"/>
                <w:lang w:eastAsia="en-US"/>
              </w:rPr>
              <w:t>Iš Lietuvoje įsteigtų subjektų įrodančių dokumentų nereikalaujama. Užtenka pateikto EBVPD.</w:t>
            </w:r>
          </w:p>
          <w:p w14:paraId="6E5A1749" w14:textId="77777777" w:rsidR="0032153D" w:rsidRPr="00D83246" w:rsidRDefault="0032153D" w:rsidP="003E1BA0">
            <w:pPr>
              <w:spacing w:after="0" w:line="240" w:lineRule="auto"/>
              <w:jc w:val="both"/>
              <w:rPr>
                <w:rFonts w:ascii="Times New Roman" w:hAnsi="Times New Roman" w:cs="Times New Roman"/>
                <w:bCs/>
                <w:iCs/>
                <w:sz w:val="22"/>
                <w:szCs w:val="22"/>
                <w:lang w:eastAsia="en-US"/>
              </w:rPr>
            </w:pPr>
          </w:p>
          <w:p w14:paraId="113C46DB" w14:textId="77777777" w:rsidR="0032153D" w:rsidRPr="00D83246" w:rsidRDefault="0032153D" w:rsidP="003E1BA0">
            <w:pPr>
              <w:rPr>
                <w:rFonts w:ascii="Times New Roman" w:hAnsi="Times New Roman" w:cs="Times New Roman"/>
                <w:b/>
                <w:bCs/>
                <w:sz w:val="22"/>
                <w:szCs w:val="22"/>
              </w:rPr>
            </w:pPr>
            <w:r w:rsidRPr="00D8324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076F26F" w14:textId="77777777" w:rsidR="0032153D" w:rsidRPr="00D83246" w:rsidRDefault="0032153D" w:rsidP="003E1BA0">
            <w:pPr>
              <w:rPr>
                <w:rFonts w:ascii="Times New Roman" w:hAnsi="Times New Roman" w:cs="Times New Roman"/>
                <w:bCs/>
                <w:iCs/>
                <w:sz w:val="22"/>
                <w:szCs w:val="22"/>
                <w:lang w:eastAsia="en-US"/>
              </w:rPr>
            </w:pPr>
            <w:hyperlink r:id="rId19" w:history="1">
              <w:r w:rsidRPr="00D83246">
                <w:rPr>
                  <w:rFonts w:ascii="Times New Roman" w:hAnsi="Times New Roman" w:cs="Times New Roman"/>
                  <w:sz w:val="22"/>
                  <w:szCs w:val="22"/>
                  <w:u w:val="single"/>
                </w:rPr>
                <w:t>https://kt.gov.lt/lt/atviri-duomenys/diskvalifikavimas-is-viesuju-pirkimu</w:t>
              </w:r>
            </w:hyperlink>
            <w:r w:rsidRPr="00D83246">
              <w:rPr>
                <w:rFonts w:ascii="Times New Roman" w:hAnsi="Times New Roman" w:cs="Times New Roman"/>
                <w:sz w:val="22"/>
                <w:szCs w:val="22"/>
              </w:rPr>
              <w:t xml:space="preserve"> skelbiamą informaciją. </w:t>
            </w:r>
          </w:p>
        </w:tc>
      </w:tr>
      <w:tr w:rsidR="0032153D" w:rsidRPr="00D83246" w14:paraId="0089499D" w14:textId="77777777" w:rsidTr="003E1B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AB4D0" w14:textId="77777777" w:rsidR="0032153D" w:rsidRPr="00D83246" w:rsidRDefault="0032153D" w:rsidP="0032153D">
            <w:pPr>
              <w:numPr>
                <w:ilvl w:val="0"/>
                <w:numId w:val="6"/>
              </w:numPr>
              <w:jc w:val="both"/>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7813A" w14:textId="77777777" w:rsidR="0032153D" w:rsidRPr="00D83246" w:rsidRDefault="0032153D" w:rsidP="003E1BA0">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D83246">
              <w:rPr>
                <w:rFonts w:ascii="Times New Roman" w:hAnsi="Times New Roman" w:cs="Times New Roman"/>
                <w:sz w:val="22"/>
                <w:szCs w:val="22"/>
              </w:rPr>
              <w:lastRenderedPageBreak/>
              <w:t>procedūros, jeigu nuo pažeidimo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57CF7" w14:textId="77777777" w:rsidR="0032153D" w:rsidRPr="00D83246" w:rsidRDefault="0032153D" w:rsidP="003E1BA0">
            <w:pPr>
              <w:spacing w:after="0" w:line="240" w:lineRule="auto"/>
              <w:jc w:val="both"/>
              <w:rPr>
                <w:rFonts w:ascii="Times New Roman" w:eastAsia="Yu Mincho" w:hAnsi="Times New Roman" w:cs="Times New Roman"/>
                <w:b/>
                <w:bCs/>
                <w:sz w:val="22"/>
                <w:szCs w:val="22"/>
              </w:rPr>
            </w:pPr>
            <w:r w:rsidRPr="00D83246">
              <w:rPr>
                <w:rFonts w:ascii="Times New Roman" w:eastAsia="Yu Mincho" w:hAnsi="Times New Roman" w:cs="Times New Roman"/>
                <w:b/>
                <w:bCs/>
                <w:sz w:val="22"/>
                <w:szCs w:val="22"/>
              </w:rPr>
              <w:lastRenderedPageBreak/>
              <w:t>VPĮ 46 straipsnio 6 dalies 3 punktas</w:t>
            </w:r>
          </w:p>
          <w:p w14:paraId="5A27E2F9" w14:textId="77777777" w:rsidR="0032153D" w:rsidRPr="00D83246" w:rsidRDefault="0032153D" w:rsidP="003E1BA0">
            <w:pPr>
              <w:spacing w:after="0" w:line="240" w:lineRule="auto"/>
              <w:jc w:val="both"/>
              <w:rPr>
                <w:rFonts w:ascii="Times New Roman" w:eastAsia="Yu Mincho" w:hAnsi="Times New Roman" w:cs="Times New Roman"/>
                <w:b/>
                <w:bCs/>
                <w:sz w:val="22"/>
                <w:szCs w:val="22"/>
              </w:rPr>
            </w:pPr>
          </w:p>
          <w:p w14:paraId="473B6317" w14:textId="77777777" w:rsidR="0032153D" w:rsidRPr="00D83246" w:rsidRDefault="0032153D" w:rsidP="003E1BA0">
            <w:pPr>
              <w:spacing w:after="0" w:line="240" w:lineRule="auto"/>
              <w:jc w:val="both"/>
              <w:rPr>
                <w:rFonts w:ascii="Times New Roman" w:eastAsia="Yu Mincho" w:hAnsi="Times New Roman" w:cs="Times New Roman"/>
                <w:bCs/>
                <w:sz w:val="22"/>
                <w:szCs w:val="22"/>
              </w:rPr>
            </w:pPr>
            <w:r w:rsidRPr="00D83246">
              <w:rPr>
                <w:rFonts w:ascii="Times New Roman" w:eastAsia="Yu Mincho" w:hAnsi="Times New Roman" w:cs="Times New Roman"/>
                <w:bCs/>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55421" w14:textId="77777777" w:rsidR="0032153D" w:rsidRPr="00D83246" w:rsidRDefault="0032153D" w:rsidP="003E1BA0">
            <w:pPr>
              <w:spacing w:after="0" w:line="240" w:lineRule="auto"/>
              <w:jc w:val="both"/>
              <w:rPr>
                <w:rFonts w:ascii="Times New Roman" w:hAnsi="Times New Roman" w:cs="Times New Roman"/>
                <w:sz w:val="22"/>
                <w:szCs w:val="22"/>
                <w:lang w:eastAsia="en-US"/>
              </w:rPr>
            </w:pPr>
            <w:r w:rsidRPr="00D83246">
              <w:rPr>
                <w:rFonts w:ascii="Times New Roman" w:hAnsi="Times New Roman" w:cs="Times New Roman"/>
                <w:sz w:val="22"/>
                <w:szCs w:val="22"/>
                <w:lang w:eastAsia="en-US"/>
              </w:rPr>
              <w:t>Iš Lietuvoje įsteigtų subjektų įrodančių dokumentų nereikalaujama, užtenka pateikto EBVPD.</w:t>
            </w:r>
          </w:p>
        </w:tc>
      </w:tr>
    </w:tbl>
    <w:p w14:paraId="2DD9B46C" w14:textId="77777777" w:rsidR="0032153D" w:rsidRPr="00D83246" w:rsidRDefault="0032153D" w:rsidP="0032153D">
      <w:pPr>
        <w:rPr>
          <w:rFonts w:ascii="Times New Roman" w:hAnsi="Times New Roman" w:cs="Times New Roman"/>
        </w:rPr>
      </w:pPr>
    </w:p>
    <w:p w14:paraId="13EB6968" w14:textId="77777777" w:rsidR="00B83FD5" w:rsidRPr="00D83246" w:rsidRDefault="00B83FD5" w:rsidP="0032153D">
      <w:pPr>
        <w:rPr>
          <w:rFonts w:cstheme="minorHAnsi"/>
          <w:b/>
          <w:bCs/>
          <w:smallCaps/>
          <w:sz w:val="22"/>
          <w:szCs w:val="22"/>
        </w:rPr>
      </w:pPr>
      <w:r w:rsidRPr="00D83246">
        <w:rPr>
          <w:rFonts w:cstheme="minorHAnsi"/>
          <w:b/>
          <w:bCs/>
          <w:smallCaps/>
          <w:sz w:val="22"/>
          <w:szCs w:val="22"/>
        </w:rPr>
        <w:br w:type="page"/>
      </w:r>
    </w:p>
    <w:p w14:paraId="4937756A" w14:textId="77777777" w:rsidR="0032153D" w:rsidRPr="00D83246" w:rsidRDefault="0032153D" w:rsidP="00B0433A">
      <w:pPr>
        <w:jc w:val="center"/>
        <w:rPr>
          <w:rFonts w:cstheme="minorHAnsi"/>
          <w:b/>
          <w:bCs/>
          <w:smallCaps/>
          <w:sz w:val="22"/>
          <w:szCs w:val="22"/>
        </w:rPr>
        <w:sectPr w:rsidR="0032153D" w:rsidRPr="00D83246" w:rsidSect="00FA5FD0">
          <w:pgSz w:w="15840" w:h="12240" w:orient="landscape"/>
          <w:pgMar w:top="1701" w:right="709" w:bottom="567" w:left="1134" w:header="720" w:footer="720" w:gutter="0"/>
          <w:cols w:space="720"/>
          <w:titlePg/>
          <w:docGrid w:linePitch="360"/>
        </w:sectPr>
      </w:pPr>
    </w:p>
    <w:p w14:paraId="6FA02F4C" w14:textId="77777777" w:rsidR="00B0433A" w:rsidRPr="00D83246" w:rsidRDefault="00B0433A" w:rsidP="00B0433A">
      <w:pPr>
        <w:jc w:val="center"/>
        <w:rPr>
          <w:rFonts w:cstheme="minorHAnsi"/>
          <w:b/>
          <w:bCs/>
          <w:smallCaps/>
          <w:sz w:val="22"/>
          <w:szCs w:val="22"/>
        </w:rPr>
      </w:pPr>
    </w:p>
    <w:p w14:paraId="6F435936" w14:textId="77777777" w:rsidR="00B0433A" w:rsidRPr="00D83246" w:rsidRDefault="00221E63" w:rsidP="00B0433A">
      <w:pPr>
        <w:pStyle w:val="Heading1"/>
        <w:jc w:val="right"/>
        <w:rPr>
          <w:rFonts w:asciiTheme="minorHAnsi" w:hAnsiTheme="minorHAnsi" w:cstheme="minorHAnsi"/>
          <w:sz w:val="21"/>
          <w:szCs w:val="21"/>
        </w:rPr>
      </w:pPr>
      <w:bookmarkStart w:id="68" w:name="_Toc196476281"/>
      <w:r w:rsidRPr="00D83246">
        <w:rPr>
          <w:rFonts w:ascii="Times New Roman" w:eastAsia="Calibri" w:hAnsi="Times New Roman" w:cs="Times New Roman"/>
          <w:color w:val="0070C0"/>
          <w:sz w:val="22"/>
          <w:szCs w:val="22"/>
        </w:rPr>
        <w:t>Pirkimo sąlygų 4 priedas „Tiekėjų kvalifikacijos reikalavimai ir reikalaujami kokybės bei aplinkos apsaugos vadybos sistemų standartai“</w:t>
      </w:r>
      <w:bookmarkEnd w:id="68"/>
    </w:p>
    <w:p w14:paraId="05C26E52" w14:textId="77777777" w:rsidR="00B0433A" w:rsidRPr="00D83246" w:rsidRDefault="00B0433A" w:rsidP="00B0433A">
      <w:pPr>
        <w:rPr>
          <w:rFonts w:ascii="Times New Roman" w:hAnsi="Times New Roman" w:cs="Times New Roman"/>
          <w:b/>
          <w:bCs/>
          <w:smallCaps/>
          <w:sz w:val="22"/>
          <w:szCs w:val="22"/>
        </w:rPr>
      </w:pPr>
    </w:p>
    <w:p w14:paraId="0F0F0374" w14:textId="77777777" w:rsidR="007A78F2" w:rsidRPr="00D83246" w:rsidRDefault="007A78F2" w:rsidP="007A78F2">
      <w:pPr>
        <w:pStyle w:val="Subtitle"/>
        <w:spacing w:line="240" w:lineRule="auto"/>
        <w:jc w:val="center"/>
        <w:rPr>
          <w:rFonts w:ascii="Times New Roman" w:hAnsi="Times New Roman" w:cs="Times New Roman"/>
          <w:b/>
          <w:bCs/>
          <w:smallCaps/>
          <w:sz w:val="22"/>
          <w:szCs w:val="22"/>
        </w:rPr>
      </w:pPr>
      <w:r w:rsidRPr="00D83246">
        <w:rPr>
          <w:rFonts w:ascii="Times New Roman" w:hAnsi="Times New Roman" w:cs="Times New Roman"/>
          <w:b/>
          <w:bCs/>
          <w:smallCaps/>
          <w:sz w:val="22"/>
          <w:szCs w:val="22"/>
        </w:rPr>
        <w:t xml:space="preserve">TIEKĖJŲ KVALIFIKACIJOS REIKALAVIMAI IR REIKALAVIMAI LAIKYTIS </w:t>
      </w:r>
      <w:r w:rsidRPr="00D83246">
        <w:rPr>
          <w:rFonts w:ascii="Times New Roman" w:hAnsi="Times New Roman" w:cs="Times New Roman"/>
          <w:b/>
          <w:bCs/>
          <w:sz w:val="22"/>
          <w:szCs w:val="22"/>
          <w:lang w:eastAsia="en-US"/>
        </w:rPr>
        <w:t>KOKYBĖS VADYBOS SISTEMOS IR (ARBA) APLINKOS APSAUGOS VADYBOS SISTEMOS STANDARTŲ</w:t>
      </w:r>
    </w:p>
    <w:p w14:paraId="4E042D71" w14:textId="77777777" w:rsidR="007A78F2" w:rsidRPr="00D83246" w:rsidRDefault="007A78F2" w:rsidP="007A78F2">
      <w:pPr>
        <w:spacing w:after="0" w:line="240" w:lineRule="auto"/>
        <w:ind w:left="567"/>
        <w:jc w:val="both"/>
        <w:rPr>
          <w:rFonts w:ascii="Times New Roman" w:hAnsi="Times New Roman" w:cs="Times New Roman"/>
          <w:sz w:val="22"/>
          <w:szCs w:val="22"/>
        </w:rPr>
      </w:pPr>
      <w:r w:rsidRPr="00D83246">
        <w:rPr>
          <w:rFonts w:ascii="Times New Roman" w:hAnsi="Times New Roman" w:cs="Times New Roman"/>
          <w:iCs/>
          <w:sz w:val="22"/>
          <w:szCs w:val="22"/>
        </w:rPr>
        <w:t xml:space="preserve">1. </w:t>
      </w:r>
      <w:r w:rsidRPr="00D83246">
        <w:rPr>
          <w:rFonts w:ascii="Times New Roman" w:hAnsi="Times New Roman" w:cs="Times New Roman"/>
          <w:sz w:val="22"/>
          <w:szCs w:val="22"/>
        </w:rPr>
        <w:t>Tiekėjo kvalifikacija turi atitikti šiame priede nustatytus reikalavimus kvalifikacijai:</w:t>
      </w:r>
    </w:p>
    <w:tbl>
      <w:tblPr>
        <w:tblW w:w="10207" w:type="dxa"/>
        <w:tblInd w:w="-147" w:type="dxa"/>
        <w:tblLayout w:type="fixed"/>
        <w:tblLook w:val="04A0" w:firstRow="1" w:lastRow="0" w:firstColumn="1" w:lastColumn="0" w:noHBand="0" w:noVBand="1"/>
      </w:tblPr>
      <w:tblGrid>
        <w:gridCol w:w="568"/>
        <w:gridCol w:w="3260"/>
        <w:gridCol w:w="3402"/>
        <w:gridCol w:w="2977"/>
      </w:tblGrid>
      <w:tr w:rsidR="007A78F2" w:rsidRPr="00D83246" w14:paraId="0E7BC532" w14:textId="77777777" w:rsidTr="005F573C">
        <w:tc>
          <w:tcPr>
            <w:tcW w:w="568"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115019A7" w14:textId="77777777" w:rsidR="007A78F2" w:rsidRPr="00D83246" w:rsidRDefault="007A78F2" w:rsidP="00051EC1">
            <w:pPr>
              <w:spacing w:line="256" w:lineRule="auto"/>
              <w:rPr>
                <w:rFonts w:ascii="Times New Roman" w:eastAsia="Times New Roman" w:hAnsi="Times New Roman" w:cs="Times New Roman"/>
                <w:lang w:eastAsia="en-US"/>
              </w:rPr>
            </w:pPr>
            <w:r w:rsidRPr="00D83246">
              <w:rPr>
                <w:rFonts w:ascii="Times New Roman" w:hAnsi="Times New Roman" w:cs="Times New Roman"/>
                <w:lang w:eastAsia="en-US"/>
              </w:rPr>
              <w:t>Eil.</w:t>
            </w:r>
          </w:p>
          <w:p w14:paraId="48F4C7BA" w14:textId="77777777" w:rsidR="007A78F2" w:rsidRPr="00D83246" w:rsidRDefault="007A78F2" w:rsidP="00051EC1">
            <w:pPr>
              <w:spacing w:line="256" w:lineRule="auto"/>
              <w:rPr>
                <w:rFonts w:ascii="Times New Roman" w:hAnsi="Times New Roman" w:cs="Times New Roman"/>
                <w:lang w:eastAsia="en-US"/>
              </w:rPr>
            </w:pPr>
            <w:r w:rsidRPr="00D83246">
              <w:rPr>
                <w:rFonts w:ascii="Times New Roman" w:hAnsi="Times New Roman" w:cs="Times New Roman"/>
                <w:lang w:eastAsia="en-US"/>
              </w:rPr>
              <w:t>Nr.</w:t>
            </w:r>
          </w:p>
        </w:tc>
        <w:tc>
          <w:tcPr>
            <w:tcW w:w="326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19EFCEA" w14:textId="77777777" w:rsidR="007A78F2" w:rsidRPr="00D83246" w:rsidRDefault="007A78F2" w:rsidP="006905DB">
            <w:pPr>
              <w:spacing w:line="256" w:lineRule="auto"/>
              <w:jc w:val="center"/>
              <w:rPr>
                <w:rFonts w:ascii="Times New Roman" w:hAnsi="Times New Roman" w:cs="Times New Roman"/>
                <w:lang w:eastAsia="en-US"/>
              </w:rPr>
            </w:pPr>
            <w:r w:rsidRPr="00D83246">
              <w:rPr>
                <w:rFonts w:ascii="Times New Roman" w:hAnsi="Times New Roman" w:cs="Times New Roman"/>
                <w:lang w:eastAsia="en-US"/>
              </w:rPr>
              <w:t>Kvalifikaciniai reikalavimai</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598EBF" w14:textId="77777777" w:rsidR="007A78F2" w:rsidRPr="00D83246" w:rsidRDefault="007A78F2" w:rsidP="006905DB">
            <w:pPr>
              <w:spacing w:line="256" w:lineRule="auto"/>
              <w:jc w:val="center"/>
              <w:rPr>
                <w:rFonts w:ascii="Times New Roman" w:hAnsi="Times New Roman" w:cs="Times New Roman"/>
                <w:lang w:eastAsia="en-US"/>
              </w:rPr>
            </w:pPr>
            <w:r w:rsidRPr="00D83246">
              <w:rPr>
                <w:rFonts w:ascii="Times New Roman" w:hAnsi="Times New Roman" w:cs="Times New Roman"/>
                <w:lang w:eastAsia="en-US"/>
              </w:rPr>
              <w:t>Kvalifikacijos reikalavimus įrodantys dokumentai</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5C62B66" w14:textId="77777777" w:rsidR="007A78F2" w:rsidRPr="00D83246" w:rsidRDefault="007A78F2" w:rsidP="006905DB">
            <w:pPr>
              <w:spacing w:line="256" w:lineRule="auto"/>
              <w:jc w:val="center"/>
              <w:rPr>
                <w:rFonts w:ascii="Times New Roman" w:hAnsi="Times New Roman" w:cs="Times New Roman"/>
                <w:lang w:eastAsia="en-US"/>
              </w:rPr>
            </w:pPr>
            <w:r w:rsidRPr="00D83246">
              <w:rPr>
                <w:rFonts w:ascii="Times New Roman" w:hAnsi="Times New Roman" w:cs="Times New Roman"/>
                <w:lang w:eastAsia="en-US"/>
              </w:rPr>
              <w:t>Subjektas, kuris turi atitikti reikalavimą</w:t>
            </w:r>
          </w:p>
        </w:tc>
      </w:tr>
      <w:tr w:rsidR="007A78F2" w:rsidRPr="00D83246" w14:paraId="2A1B0DDE" w14:textId="77777777" w:rsidTr="00051EC1">
        <w:tc>
          <w:tcPr>
            <w:tcW w:w="10207" w:type="dxa"/>
            <w:gridSpan w:val="4"/>
            <w:tcBorders>
              <w:top w:val="single" w:sz="4" w:space="0" w:color="000000"/>
              <w:left w:val="single" w:sz="4" w:space="0" w:color="000000"/>
              <w:bottom w:val="single" w:sz="4" w:space="0" w:color="000000"/>
              <w:right w:val="single" w:sz="4" w:space="0" w:color="000000"/>
            </w:tcBorders>
            <w:vAlign w:val="center"/>
            <w:hideMark/>
          </w:tcPr>
          <w:p w14:paraId="3D48BA2C" w14:textId="77777777" w:rsidR="007A78F2" w:rsidRPr="00D83246" w:rsidRDefault="007A78F2" w:rsidP="00051EC1">
            <w:pPr>
              <w:spacing w:line="256" w:lineRule="auto"/>
              <w:jc w:val="center"/>
              <w:rPr>
                <w:rFonts w:ascii="Times New Roman" w:hAnsi="Times New Roman" w:cs="Times New Roman"/>
                <w:lang w:eastAsia="en-US"/>
              </w:rPr>
            </w:pPr>
            <w:r w:rsidRPr="00D83246">
              <w:rPr>
                <w:rFonts w:ascii="Times New Roman" w:hAnsi="Times New Roman" w:cs="Times New Roman"/>
                <w:b/>
                <w:bCs/>
                <w:lang w:eastAsia="en-US"/>
              </w:rPr>
              <w:t>Techninis ir profesinis pajėgumas</w:t>
            </w:r>
          </w:p>
        </w:tc>
      </w:tr>
      <w:tr w:rsidR="002A57E6" w:rsidRPr="00D83246" w14:paraId="4E95D821" w14:textId="77777777" w:rsidTr="00576899">
        <w:tc>
          <w:tcPr>
            <w:tcW w:w="568" w:type="dxa"/>
            <w:tcBorders>
              <w:top w:val="single" w:sz="4" w:space="0" w:color="000000"/>
              <w:left w:val="single" w:sz="4" w:space="0" w:color="000000"/>
              <w:bottom w:val="single" w:sz="4" w:space="0" w:color="000000"/>
              <w:right w:val="nil"/>
            </w:tcBorders>
            <w:hideMark/>
          </w:tcPr>
          <w:p w14:paraId="78E52500" w14:textId="77777777" w:rsidR="002A57E6" w:rsidRPr="00D83246" w:rsidRDefault="002A57E6" w:rsidP="003E1BA0">
            <w:pPr>
              <w:spacing w:line="256" w:lineRule="auto"/>
              <w:rPr>
                <w:rFonts w:ascii="Times New Roman" w:hAnsi="Times New Roman" w:cs="Times New Roman"/>
                <w:lang w:eastAsia="en-US"/>
              </w:rPr>
            </w:pPr>
            <w:r w:rsidRPr="00D83246">
              <w:rPr>
                <w:rFonts w:ascii="Times New Roman" w:hAnsi="Times New Roman" w:cs="Times New Roman"/>
                <w:lang w:eastAsia="en-US"/>
              </w:rPr>
              <w:t>1.</w:t>
            </w:r>
          </w:p>
        </w:tc>
        <w:tc>
          <w:tcPr>
            <w:tcW w:w="3260" w:type="dxa"/>
            <w:tcBorders>
              <w:top w:val="single" w:sz="4" w:space="0" w:color="000000"/>
              <w:left w:val="single" w:sz="4" w:space="0" w:color="000000"/>
              <w:bottom w:val="single" w:sz="4" w:space="0" w:color="000000"/>
              <w:right w:val="nil"/>
            </w:tcBorders>
          </w:tcPr>
          <w:p w14:paraId="47B5A383" w14:textId="77777777" w:rsidR="0003335E" w:rsidRPr="00D83246" w:rsidRDefault="00455EFA" w:rsidP="006905DB">
            <w:pPr>
              <w:spacing w:after="0" w:line="240" w:lineRule="auto"/>
              <w:jc w:val="both"/>
              <w:rPr>
                <w:rFonts w:ascii="Times New Roman" w:eastAsiaTheme="minorHAnsi" w:hAnsi="Times New Roman" w:cs="Times New Roman"/>
                <w:iCs/>
                <w:color w:val="000000"/>
              </w:rPr>
            </w:pPr>
            <w:r w:rsidRPr="00D83246">
              <w:rPr>
                <w:rFonts w:ascii="Times New Roman" w:eastAsiaTheme="minorHAnsi" w:hAnsi="Times New Roman" w:cs="Times New Roman"/>
                <w:iCs/>
                <w:color w:val="000000"/>
              </w:rPr>
              <w:t>Tiekėjas, ūkio subjektų grupės narys (-</w:t>
            </w:r>
            <w:proofErr w:type="spellStart"/>
            <w:r w:rsidRPr="00D83246">
              <w:rPr>
                <w:rFonts w:ascii="Times New Roman" w:eastAsiaTheme="minorHAnsi" w:hAnsi="Times New Roman" w:cs="Times New Roman"/>
                <w:iCs/>
                <w:color w:val="000000"/>
              </w:rPr>
              <w:t>iai</w:t>
            </w:r>
            <w:proofErr w:type="spellEnd"/>
            <w:r w:rsidRPr="00D83246">
              <w:rPr>
                <w:rFonts w:ascii="Times New Roman" w:eastAsiaTheme="minorHAnsi" w:hAnsi="Times New Roman" w:cs="Times New Roman"/>
                <w:iCs/>
                <w:color w:val="000000"/>
              </w:rPr>
              <w:t>), ūkio subjektas (-ai), kurio (-</w:t>
            </w:r>
            <w:proofErr w:type="spellStart"/>
            <w:r w:rsidRPr="00D83246">
              <w:rPr>
                <w:rFonts w:ascii="Times New Roman" w:eastAsiaTheme="minorHAnsi" w:hAnsi="Times New Roman" w:cs="Times New Roman"/>
                <w:iCs/>
                <w:color w:val="000000"/>
              </w:rPr>
              <w:t>ių</w:t>
            </w:r>
            <w:proofErr w:type="spellEnd"/>
            <w:r w:rsidRPr="00D83246">
              <w:rPr>
                <w:rFonts w:ascii="Times New Roman" w:eastAsiaTheme="minorHAnsi" w:hAnsi="Times New Roman" w:cs="Times New Roman"/>
                <w:iCs/>
                <w:color w:val="000000"/>
              </w:rPr>
              <w:t>) pajėgumais tiekėjas remiasi, turi turėti</w:t>
            </w:r>
            <w:r w:rsidR="006202D5" w:rsidRPr="00D83246">
              <w:rPr>
                <w:rFonts w:ascii="Times New Roman" w:hAnsi="Times New Roman" w:cs="Times New Roman"/>
              </w:rPr>
              <w:t xml:space="preserve"> </w:t>
            </w:r>
            <w:r w:rsidR="006202D5" w:rsidRPr="00D83246">
              <w:rPr>
                <w:rFonts w:ascii="Times New Roman" w:eastAsiaTheme="minorHAnsi" w:hAnsi="Times New Roman" w:cs="Times New Roman"/>
                <w:iCs/>
                <w:color w:val="000000"/>
              </w:rPr>
              <w:t>Lietuvos Respublikos Statybos įstatymo ir kitų teisės aktų nustatyta tvarka išduotus kvalifikacijos dokumentus</w:t>
            </w:r>
            <w:r w:rsidR="00446464" w:rsidRPr="00D83246">
              <w:rPr>
                <w:rFonts w:ascii="Times New Roman" w:eastAsiaTheme="minorHAnsi" w:hAnsi="Times New Roman" w:cs="Times New Roman"/>
                <w:iCs/>
                <w:color w:val="000000"/>
              </w:rPr>
              <w:t xml:space="preserve">, suteikiančius teisę </w:t>
            </w:r>
            <w:r w:rsidRPr="00D83246">
              <w:rPr>
                <w:rFonts w:ascii="Times New Roman" w:eastAsiaTheme="minorHAnsi" w:hAnsi="Times New Roman" w:cs="Times New Roman"/>
                <w:b/>
                <w:bCs/>
                <w:iCs/>
                <w:color w:val="000000"/>
              </w:rPr>
              <w:t>būti rangovu</w:t>
            </w:r>
            <w:r w:rsidRPr="00D83246">
              <w:rPr>
                <w:rFonts w:ascii="Times New Roman" w:eastAsiaTheme="minorHAnsi" w:hAnsi="Times New Roman" w:cs="Times New Roman"/>
                <w:iCs/>
                <w:color w:val="000000"/>
              </w:rPr>
              <w:t>:</w:t>
            </w:r>
            <w:r w:rsidRPr="00D83246">
              <w:rPr>
                <w:rFonts w:ascii="Times New Roman" w:eastAsiaTheme="minorHAnsi" w:hAnsi="Times New Roman" w:cs="Times New Roman"/>
                <w:iCs/>
                <w:color w:val="000000"/>
              </w:rPr>
              <w:cr/>
            </w:r>
          </w:p>
          <w:p w14:paraId="149A7D52" w14:textId="5E965131" w:rsidR="00455EFA" w:rsidRPr="00D83246" w:rsidRDefault="00C41702" w:rsidP="006905DB">
            <w:pPr>
              <w:spacing w:after="0" w:line="240" w:lineRule="auto"/>
              <w:jc w:val="both"/>
              <w:rPr>
                <w:rFonts w:ascii="Times New Roman" w:eastAsiaTheme="minorHAnsi" w:hAnsi="Times New Roman" w:cs="Times New Roman"/>
                <w:b/>
                <w:bCs/>
                <w:iCs/>
                <w:color w:val="000000"/>
              </w:rPr>
            </w:pPr>
            <w:r w:rsidRPr="00D83246">
              <w:rPr>
                <w:rFonts w:ascii="Times New Roman" w:eastAsiaTheme="minorHAnsi" w:hAnsi="Times New Roman" w:cs="Times New Roman"/>
                <w:iCs/>
                <w:color w:val="000000"/>
              </w:rPr>
              <w:t xml:space="preserve">Statinių kategorija – </w:t>
            </w:r>
            <w:r w:rsidRPr="00D83246">
              <w:rPr>
                <w:rFonts w:ascii="Times New Roman" w:eastAsiaTheme="minorHAnsi" w:hAnsi="Times New Roman" w:cs="Times New Roman"/>
                <w:b/>
                <w:bCs/>
                <w:iCs/>
                <w:color w:val="000000"/>
              </w:rPr>
              <w:t>ypatingieji statiniai</w:t>
            </w:r>
            <w:r w:rsidR="00B65BD6" w:rsidRPr="00D83246">
              <w:rPr>
                <w:rFonts w:ascii="Times New Roman" w:eastAsiaTheme="minorHAnsi" w:hAnsi="Times New Roman" w:cs="Times New Roman"/>
                <w:b/>
                <w:bCs/>
                <w:iCs/>
                <w:color w:val="000000"/>
              </w:rPr>
              <w:t>.</w:t>
            </w:r>
          </w:p>
          <w:p w14:paraId="17AA0E3F" w14:textId="6FC2BC57" w:rsidR="00AB2B5C" w:rsidRPr="00D83246" w:rsidRDefault="001D79FE" w:rsidP="006905DB">
            <w:pPr>
              <w:spacing w:after="0" w:line="240" w:lineRule="auto"/>
              <w:jc w:val="both"/>
              <w:rPr>
                <w:rFonts w:ascii="Times New Roman" w:eastAsiaTheme="minorHAnsi" w:hAnsi="Times New Roman" w:cs="Times New Roman"/>
                <w:b/>
                <w:bCs/>
                <w:iCs/>
                <w:color w:val="000000"/>
              </w:rPr>
            </w:pPr>
            <w:r w:rsidRPr="00D83246">
              <w:rPr>
                <w:rFonts w:ascii="Times New Roman" w:eastAsiaTheme="minorHAnsi" w:hAnsi="Times New Roman" w:cs="Times New Roman"/>
                <w:iCs/>
                <w:color w:val="000000"/>
              </w:rPr>
              <w:t xml:space="preserve">Pastato tipas  </w:t>
            </w:r>
            <w:r w:rsidR="001804DB" w:rsidRPr="00D83246">
              <w:rPr>
                <w:rFonts w:ascii="Times New Roman" w:eastAsiaTheme="minorHAnsi" w:hAnsi="Times New Roman" w:cs="Times New Roman"/>
                <w:iCs/>
                <w:color w:val="000000"/>
              </w:rPr>
              <w:t>–</w:t>
            </w:r>
            <w:r w:rsidR="00954BBC" w:rsidRPr="00D83246">
              <w:rPr>
                <w:rFonts w:ascii="Times New Roman" w:eastAsiaTheme="minorHAnsi" w:hAnsi="Times New Roman" w:cs="Times New Roman"/>
                <w:iCs/>
                <w:color w:val="000000"/>
              </w:rPr>
              <w:t xml:space="preserve"> </w:t>
            </w:r>
            <w:r w:rsidR="00954BBC" w:rsidRPr="00D83246">
              <w:rPr>
                <w:rFonts w:ascii="Times New Roman" w:eastAsiaTheme="minorHAnsi" w:hAnsi="Times New Roman" w:cs="Times New Roman"/>
                <w:b/>
                <w:bCs/>
                <w:iCs/>
                <w:color w:val="000000"/>
              </w:rPr>
              <w:t>negyvenamasis pastatas.</w:t>
            </w:r>
          </w:p>
          <w:p w14:paraId="2EB653FE" w14:textId="321E3F63" w:rsidR="00271D7D" w:rsidRPr="00D83246" w:rsidRDefault="00271D7D" w:rsidP="006905DB">
            <w:pPr>
              <w:spacing w:after="0" w:line="240" w:lineRule="auto"/>
              <w:jc w:val="both"/>
              <w:rPr>
                <w:rFonts w:ascii="Times New Roman" w:eastAsiaTheme="minorHAnsi" w:hAnsi="Times New Roman" w:cs="Times New Roman"/>
                <w:iCs/>
                <w:color w:val="000000"/>
              </w:rPr>
            </w:pPr>
            <w:r w:rsidRPr="00D83246">
              <w:rPr>
                <w:rFonts w:ascii="Times New Roman" w:eastAsiaTheme="minorHAnsi" w:hAnsi="Times New Roman" w:cs="Times New Roman"/>
                <w:iCs/>
                <w:color w:val="000000"/>
              </w:rPr>
              <w:t xml:space="preserve">Pastato paskirties grupė </w:t>
            </w:r>
            <w:r w:rsidR="00FC396A" w:rsidRPr="00D83246">
              <w:rPr>
                <w:rFonts w:ascii="Times New Roman" w:eastAsiaTheme="minorHAnsi" w:hAnsi="Times New Roman" w:cs="Times New Roman"/>
                <w:iCs/>
                <w:color w:val="000000"/>
              </w:rPr>
              <w:t>–</w:t>
            </w:r>
            <w:r w:rsidRPr="00D83246">
              <w:rPr>
                <w:rFonts w:ascii="Times New Roman" w:eastAsiaTheme="minorHAnsi" w:hAnsi="Times New Roman" w:cs="Times New Roman"/>
                <w:iCs/>
                <w:color w:val="000000"/>
              </w:rPr>
              <w:t xml:space="preserve"> </w:t>
            </w:r>
            <w:r w:rsidR="00FC396A" w:rsidRPr="00D83246">
              <w:rPr>
                <w:rFonts w:ascii="Times New Roman" w:eastAsiaTheme="minorHAnsi" w:hAnsi="Times New Roman" w:cs="Times New Roman"/>
                <w:iCs/>
                <w:color w:val="000000"/>
              </w:rPr>
              <w:t>visuo</w:t>
            </w:r>
            <w:r w:rsidR="00FB00EF" w:rsidRPr="00D83246">
              <w:rPr>
                <w:rFonts w:ascii="Times New Roman" w:eastAsiaTheme="minorHAnsi" w:hAnsi="Times New Roman" w:cs="Times New Roman"/>
                <w:iCs/>
                <w:color w:val="000000"/>
              </w:rPr>
              <w:t>meninės paskirties.</w:t>
            </w:r>
          </w:p>
          <w:p w14:paraId="6160F4D4" w14:textId="4D72901B" w:rsidR="00455EFA" w:rsidRPr="00D83246" w:rsidRDefault="00FC396A" w:rsidP="006905DB">
            <w:pPr>
              <w:spacing w:after="0" w:line="240" w:lineRule="auto"/>
              <w:jc w:val="both"/>
              <w:rPr>
                <w:rFonts w:ascii="Times New Roman" w:eastAsiaTheme="minorHAnsi" w:hAnsi="Times New Roman" w:cs="Times New Roman"/>
                <w:b/>
                <w:bCs/>
                <w:iCs/>
                <w:color w:val="000000"/>
              </w:rPr>
            </w:pPr>
            <w:r w:rsidRPr="00D83246">
              <w:rPr>
                <w:rFonts w:ascii="Times New Roman" w:eastAsiaTheme="minorHAnsi" w:hAnsi="Times New Roman" w:cs="Times New Roman"/>
                <w:iCs/>
                <w:color w:val="000000"/>
              </w:rPr>
              <w:t xml:space="preserve">Pastato paskirtis </w:t>
            </w:r>
            <w:r w:rsidR="00246F8B" w:rsidRPr="00D83246">
              <w:rPr>
                <w:rFonts w:ascii="Times New Roman" w:eastAsiaTheme="minorHAnsi" w:hAnsi="Times New Roman" w:cs="Times New Roman"/>
                <w:iCs/>
                <w:color w:val="000000"/>
              </w:rPr>
              <w:t>–</w:t>
            </w:r>
            <w:r w:rsidRPr="00D83246">
              <w:rPr>
                <w:rFonts w:ascii="Times New Roman" w:eastAsiaTheme="minorHAnsi" w:hAnsi="Times New Roman" w:cs="Times New Roman"/>
                <w:iCs/>
                <w:color w:val="000000"/>
              </w:rPr>
              <w:t xml:space="preserve"> </w:t>
            </w:r>
            <w:r w:rsidR="00246F8B" w:rsidRPr="00D83246">
              <w:rPr>
                <w:rFonts w:ascii="Times New Roman" w:eastAsiaTheme="minorHAnsi" w:hAnsi="Times New Roman" w:cs="Times New Roman"/>
                <w:b/>
                <w:bCs/>
                <w:iCs/>
                <w:color w:val="000000"/>
              </w:rPr>
              <w:t>mokslo.</w:t>
            </w:r>
          </w:p>
          <w:p w14:paraId="344CA5B6" w14:textId="69D3B8B6" w:rsidR="00985AD7" w:rsidRPr="00D83246" w:rsidRDefault="00985AD7" w:rsidP="006905DB">
            <w:pPr>
              <w:spacing w:after="0" w:line="240" w:lineRule="auto"/>
              <w:jc w:val="both"/>
              <w:rPr>
                <w:rFonts w:ascii="Times New Roman" w:eastAsiaTheme="minorHAnsi" w:hAnsi="Times New Roman" w:cs="Times New Roman"/>
                <w:iCs/>
                <w:color w:val="000000"/>
              </w:rPr>
            </w:pPr>
          </w:p>
          <w:p w14:paraId="032C3D4E" w14:textId="1BFB7792" w:rsidR="00932188" w:rsidRPr="00D83246" w:rsidRDefault="00985AD7" w:rsidP="00985AD7">
            <w:pPr>
              <w:spacing w:after="0" w:line="240" w:lineRule="auto"/>
              <w:jc w:val="both"/>
              <w:rPr>
                <w:rFonts w:ascii="Times New Roman" w:eastAsiaTheme="minorHAnsi" w:hAnsi="Times New Roman" w:cs="Times New Roman"/>
                <w:iCs/>
              </w:rPr>
            </w:pPr>
            <w:r w:rsidRPr="00D83246">
              <w:rPr>
                <w:rFonts w:ascii="Times New Roman" w:eastAsiaTheme="minorHAnsi" w:hAnsi="Times New Roman" w:cs="Times New Roman"/>
                <w:iCs/>
                <w:color w:val="000000"/>
              </w:rPr>
              <w:t xml:space="preserve">Statybos darbų sritys: </w:t>
            </w:r>
            <w:r w:rsidR="006A69E9" w:rsidRPr="00D83246">
              <w:rPr>
                <w:rFonts w:ascii="Times New Roman" w:eastAsiaTheme="minorHAnsi" w:hAnsi="Times New Roman" w:cs="Times New Roman"/>
                <w:b/>
                <w:bCs/>
                <w:iCs/>
              </w:rPr>
              <w:t>bendrieji ir specialieji</w:t>
            </w:r>
            <w:r w:rsidR="00484D0C" w:rsidRPr="00D83246">
              <w:rPr>
                <w:rFonts w:ascii="Times New Roman" w:eastAsiaTheme="minorHAnsi" w:hAnsi="Times New Roman" w:cs="Times New Roman"/>
                <w:b/>
                <w:bCs/>
                <w:iCs/>
              </w:rPr>
              <w:t xml:space="preserve"> statybos darbai.</w:t>
            </w:r>
            <w:r w:rsidR="00484D0C" w:rsidRPr="00D83246">
              <w:rPr>
                <w:rFonts w:ascii="Times New Roman" w:eastAsiaTheme="minorHAnsi" w:hAnsi="Times New Roman" w:cs="Times New Roman"/>
                <w:iCs/>
              </w:rPr>
              <w:t xml:space="preserve"> </w:t>
            </w:r>
          </w:p>
          <w:p w14:paraId="28B623A0" w14:textId="77777777" w:rsidR="001E5798" w:rsidRPr="00D83246" w:rsidRDefault="001E5798" w:rsidP="00985AD7">
            <w:pPr>
              <w:spacing w:after="0" w:line="240" w:lineRule="auto"/>
              <w:jc w:val="both"/>
              <w:rPr>
                <w:rFonts w:ascii="Times New Roman" w:eastAsiaTheme="minorHAnsi" w:hAnsi="Times New Roman" w:cs="Times New Roman"/>
                <w:iCs/>
              </w:rPr>
            </w:pPr>
          </w:p>
          <w:p w14:paraId="7B7E099C" w14:textId="6A59695E" w:rsidR="00985AD7" w:rsidRDefault="00985AD7" w:rsidP="00985AD7">
            <w:pPr>
              <w:spacing w:after="0" w:line="240" w:lineRule="auto"/>
              <w:jc w:val="both"/>
              <w:rPr>
                <w:rFonts w:ascii="Times New Roman" w:eastAsiaTheme="minorHAnsi" w:hAnsi="Times New Roman" w:cs="Times New Roman"/>
                <w:iCs/>
              </w:rPr>
            </w:pPr>
            <w:r w:rsidRPr="00D83246">
              <w:rPr>
                <w:rFonts w:ascii="Times New Roman" w:eastAsiaTheme="minorHAnsi" w:hAnsi="Times New Roman" w:cs="Times New Roman"/>
                <w:iCs/>
              </w:rPr>
              <w:t>Bendrieji statybos darbai: žemės darbai (statybos sklypo reljefo tvarkymas, pamatų duobių, iškasų, tranšėjų kasimas ir užpylimas); statybinių konstrukcijų (gelžbetonio, betono, metalo, mūro) statyba ir montavimas; hidroizoliacija; apdailos darbai.</w:t>
            </w:r>
          </w:p>
          <w:p w14:paraId="2D43A55A" w14:textId="6693BF45" w:rsidR="00985AD7" w:rsidRPr="00D83246" w:rsidRDefault="0079751C" w:rsidP="00985AD7">
            <w:pPr>
              <w:spacing w:after="0" w:line="240" w:lineRule="auto"/>
              <w:jc w:val="both"/>
              <w:rPr>
                <w:rFonts w:ascii="Times New Roman" w:eastAsiaTheme="minorHAnsi" w:hAnsi="Times New Roman" w:cs="Times New Roman"/>
                <w:iCs/>
              </w:rPr>
            </w:pPr>
            <w:r w:rsidRPr="0079751C">
              <w:rPr>
                <w:rFonts w:ascii="Times New Roman" w:eastAsiaTheme="minorHAnsi" w:hAnsi="Times New Roman" w:cs="Times New Roman"/>
                <w:iCs/>
              </w:rPr>
              <w:t>Specialieji statybos darbai:</w:t>
            </w:r>
            <w:r w:rsidR="002235DF">
              <w:rPr>
                <w:rFonts w:ascii="Times New Roman" w:eastAsiaTheme="minorHAnsi" w:hAnsi="Times New Roman" w:cs="Times New Roman"/>
                <w:iCs/>
              </w:rPr>
              <w:t xml:space="preserve"> </w:t>
            </w:r>
            <w:r w:rsidR="00985AD7" w:rsidRPr="00D83246">
              <w:rPr>
                <w:rFonts w:ascii="Times New Roman" w:eastAsiaTheme="minorHAnsi" w:hAnsi="Times New Roman" w:cs="Times New Roman"/>
                <w:iCs/>
              </w:rPr>
              <w:t xml:space="preserve">Mechanikos darbai: statinio </w:t>
            </w:r>
            <w:r w:rsidR="00985AD7" w:rsidRPr="00D83246">
              <w:rPr>
                <w:rFonts w:ascii="Times New Roman" w:eastAsiaTheme="minorHAnsi" w:hAnsi="Times New Roman" w:cs="Times New Roman"/>
                <w:iCs/>
              </w:rPr>
              <w:lastRenderedPageBreak/>
              <w:t>vandentiekio ir nuotekų šalinimo inžinerinių sistemų įrengimas; statinio šildymo, vėdinimo ir oro kondicionavimo inžinerinių sistemų įrengimas</w:t>
            </w:r>
            <w:r w:rsidR="000723E3" w:rsidRPr="00D83246">
              <w:rPr>
                <w:rFonts w:ascii="Times New Roman" w:eastAsiaTheme="minorHAnsi" w:hAnsi="Times New Roman" w:cs="Times New Roman"/>
                <w:iCs/>
              </w:rPr>
              <w:t xml:space="preserve">, </w:t>
            </w:r>
            <w:r w:rsidR="003A71A0" w:rsidRPr="00D83246">
              <w:rPr>
                <w:rFonts w:ascii="Times New Roman" w:hAnsi="Times New Roman" w:cs="Times New Roman"/>
              </w:rPr>
              <w:t xml:space="preserve"> </w:t>
            </w:r>
            <w:r w:rsidR="003A71A0" w:rsidRPr="00D83246">
              <w:rPr>
                <w:rFonts w:ascii="Times New Roman" w:eastAsiaTheme="minorHAnsi" w:hAnsi="Times New Roman" w:cs="Times New Roman"/>
                <w:iCs/>
              </w:rPr>
              <w:t xml:space="preserve">dujų inžinerinių sistemų įrengimas. </w:t>
            </w:r>
          </w:p>
          <w:p w14:paraId="36B38822" w14:textId="77777777" w:rsidR="00A01563" w:rsidRPr="00D83246" w:rsidRDefault="00A01563" w:rsidP="00985AD7">
            <w:pPr>
              <w:spacing w:after="0" w:line="240" w:lineRule="auto"/>
              <w:jc w:val="both"/>
              <w:rPr>
                <w:rFonts w:ascii="Times New Roman" w:eastAsiaTheme="minorHAnsi" w:hAnsi="Times New Roman" w:cs="Times New Roman"/>
                <w:iCs/>
              </w:rPr>
            </w:pPr>
          </w:p>
          <w:p w14:paraId="5EB25DF7" w14:textId="47FBE16A" w:rsidR="00EF36F3" w:rsidRPr="00D83246" w:rsidRDefault="00EF36F3" w:rsidP="002C3AD7">
            <w:pPr>
              <w:spacing w:after="0" w:line="240" w:lineRule="auto"/>
              <w:jc w:val="both"/>
              <w:rPr>
                <w:rFonts w:ascii="Times New Roman" w:eastAsiaTheme="minorHAnsi" w:hAnsi="Times New Roman" w:cs="Times New Roman"/>
                <w:iCs/>
                <w:color w:val="000000"/>
              </w:rPr>
            </w:pPr>
          </w:p>
          <w:p w14:paraId="65CC53BA" w14:textId="2115043A" w:rsidR="001B05CC" w:rsidRPr="00D83246" w:rsidRDefault="001B05CC" w:rsidP="001B05CC">
            <w:pPr>
              <w:spacing w:after="0" w:line="240" w:lineRule="auto"/>
              <w:jc w:val="both"/>
              <w:rPr>
                <w:rFonts w:ascii="Times New Roman" w:eastAsiaTheme="minorHAnsi" w:hAnsi="Times New Roman" w:cs="Times New Roman"/>
                <w:iCs/>
              </w:rPr>
            </w:pPr>
            <w:r w:rsidRPr="009F65C2">
              <w:rPr>
                <w:rFonts w:ascii="Times New Roman" w:eastAsiaTheme="minorHAnsi" w:hAnsi="Times New Roman" w:cs="Times New Roman"/>
                <w:iCs/>
              </w:rPr>
              <w:t xml:space="preserve">Elektrotechnikos darbai: statinio elektros inžinerinių sistemų įrengimas, statinio nuotolinio ryšio (telekomunikacijų) inžinerinių sistemų įrengimas; statinio </w:t>
            </w:r>
            <w:r w:rsidR="00250A08" w:rsidRPr="009F65C2">
              <w:rPr>
                <w:rFonts w:ascii="Times New Roman" w:eastAsiaTheme="minorHAnsi" w:hAnsi="Times New Roman" w:cs="Times New Roman"/>
                <w:iCs/>
              </w:rPr>
              <w:t>apsauginės signalizacijos</w:t>
            </w:r>
            <w:r w:rsidR="001454EF" w:rsidRPr="009F65C2">
              <w:rPr>
                <w:rFonts w:ascii="Times New Roman" w:eastAsiaTheme="minorHAnsi" w:hAnsi="Times New Roman" w:cs="Times New Roman"/>
                <w:iCs/>
              </w:rPr>
              <w:t>,</w:t>
            </w:r>
            <w:r w:rsidR="00250A08" w:rsidRPr="009F65C2">
              <w:rPr>
                <w:rFonts w:ascii="Times New Roman" w:eastAsiaTheme="minorHAnsi" w:hAnsi="Times New Roman" w:cs="Times New Roman"/>
                <w:iCs/>
              </w:rPr>
              <w:t xml:space="preserve"> </w:t>
            </w:r>
            <w:r w:rsidRPr="009F65C2">
              <w:rPr>
                <w:rFonts w:ascii="Times New Roman" w:eastAsiaTheme="minorHAnsi" w:hAnsi="Times New Roman" w:cs="Times New Roman"/>
                <w:iCs/>
              </w:rPr>
              <w:t>gaisrinės saugos</w:t>
            </w:r>
            <w:r w:rsidR="001454EF" w:rsidRPr="009F65C2">
              <w:rPr>
                <w:rFonts w:ascii="Times New Roman" w:eastAsiaTheme="minorHAnsi" w:hAnsi="Times New Roman" w:cs="Times New Roman"/>
                <w:iCs/>
              </w:rPr>
              <w:t xml:space="preserve"> </w:t>
            </w:r>
            <w:r w:rsidRPr="009F65C2">
              <w:rPr>
                <w:rFonts w:ascii="Times New Roman" w:eastAsiaTheme="minorHAnsi" w:hAnsi="Times New Roman" w:cs="Times New Roman"/>
                <w:iCs/>
              </w:rPr>
              <w:t>inžinerinių sistemų įrengimas.</w:t>
            </w:r>
            <w:r w:rsidR="001454EF" w:rsidRPr="009F65C2">
              <w:rPr>
                <w:rFonts w:ascii="Times New Roman" w:eastAsiaTheme="minorHAnsi" w:hAnsi="Times New Roman" w:cs="Times New Roman"/>
                <w:iCs/>
              </w:rPr>
              <w:t xml:space="preserve"> </w:t>
            </w:r>
            <w:r w:rsidRPr="009F65C2">
              <w:rPr>
                <w:rFonts w:ascii="Times New Roman" w:eastAsiaTheme="minorHAnsi" w:hAnsi="Times New Roman" w:cs="Times New Roman"/>
                <w:iCs/>
              </w:rPr>
              <w:t>Procesų valdymo ir automatiza</w:t>
            </w:r>
            <w:r w:rsidR="00287469" w:rsidRPr="009F65C2">
              <w:rPr>
                <w:rFonts w:ascii="Times New Roman" w:eastAsiaTheme="minorHAnsi" w:hAnsi="Times New Roman" w:cs="Times New Roman"/>
                <w:iCs/>
              </w:rPr>
              <w:t>vimo</w:t>
            </w:r>
            <w:r w:rsidRPr="009F65C2">
              <w:rPr>
                <w:rFonts w:ascii="Times New Roman" w:eastAsiaTheme="minorHAnsi" w:hAnsi="Times New Roman" w:cs="Times New Roman"/>
                <w:iCs/>
              </w:rPr>
              <w:t xml:space="preserve"> sistemų įrengimas.</w:t>
            </w:r>
          </w:p>
          <w:p w14:paraId="723CE392" w14:textId="77777777" w:rsidR="00632489" w:rsidRPr="00D83246" w:rsidRDefault="00632489" w:rsidP="00336D18">
            <w:pPr>
              <w:pStyle w:val="ListParagraph"/>
              <w:rPr>
                <w:rFonts w:ascii="Times New Roman" w:hAnsi="Times New Roman" w:cs="Times New Roman"/>
                <w:iCs/>
                <w:color w:val="000000"/>
                <w:sz w:val="21"/>
                <w:szCs w:val="21"/>
              </w:rPr>
            </w:pPr>
          </w:p>
          <w:p w14:paraId="632A963D" w14:textId="77777777" w:rsidR="00EF36F3" w:rsidRPr="00D83246" w:rsidRDefault="00EF36F3" w:rsidP="002C3AD7">
            <w:pPr>
              <w:spacing w:after="0" w:line="240" w:lineRule="auto"/>
              <w:jc w:val="both"/>
              <w:rPr>
                <w:rFonts w:ascii="Times New Roman" w:eastAsiaTheme="minorHAnsi" w:hAnsi="Times New Roman" w:cs="Times New Roman"/>
                <w:iCs/>
                <w:color w:val="000000"/>
              </w:rPr>
            </w:pPr>
          </w:p>
          <w:p w14:paraId="18A1655D" w14:textId="7885D81E" w:rsidR="00EF36F3" w:rsidRPr="00D83246" w:rsidRDefault="00EF36F3" w:rsidP="002C3AD7">
            <w:pPr>
              <w:spacing w:after="0" w:line="240" w:lineRule="auto"/>
              <w:jc w:val="both"/>
              <w:rPr>
                <w:rFonts w:ascii="Times New Roman" w:eastAsiaTheme="minorHAnsi" w:hAnsi="Times New Roman" w:cs="Times New Roman"/>
                <w:iCs/>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14:paraId="09B1E3E7" w14:textId="34ACA039" w:rsidR="00E05A5A" w:rsidRPr="00D83246" w:rsidRDefault="00E05A5A" w:rsidP="00E05A5A">
            <w:p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lastRenderedPageBreak/>
              <w:t>Pateikiama su pasiūlymu: EBVPD.</w:t>
            </w:r>
          </w:p>
          <w:p w14:paraId="40189250" w14:textId="77777777" w:rsidR="00E05A5A" w:rsidRPr="00D83246" w:rsidRDefault="00E05A5A" w:rsidP="00643D29">
            <w:pPr>
              <w:spacing w:after="0" w:line="240" w:lineRule="auto"/>
              <w:jc w:val="both"/>
              <w:rPr>
                <w:rFonts w:ascii="Times New Roman" w:eastAsia="Arial Unicode MS" w:hAnsi="Times New Roman" w:cs="Times New Roman"/>
                <w:bdr w:val="none" w:sz="0" w:space="0" w:color="auto" w:frame="1"/>
                <w:lang w:eastAsia="en-US"/>
              </w:rPr>
            </w:pPr>
          </w:p>
          <w:p w14:paraId="27B76C33" w14:textId="406D1034" w:rsidR="00643D29" w:rsidRPr="00D83246" w:rsidRDefault="00694D3E" w:rsidP="00643D29">
            <w:p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t>Dokumentai, kuriuos turės pateikti galimas laimėtojas</w:t>
            </w:r>
            <w:r w:rsidR="00643D29" w:rsidRPr="00D83246">
              <w:rPr>
                <w:rFonts w:ascii="Times New Roman" w:eastAsia="Arial Unicode MS" w:hAnsi="Times New Roman" w:cs="Times New Roman"/>
                <w:bdr w:val="none" w:sz="0" w:space="0" w:color="auto" w:frame="1"/>
                <w:lang w:eastAsia="en-US"/>
              </w:rPr>
              <w:t>:</w:t>
            </w:r>
          </w:p>
          <w:p w14:paraId="69924EEE" w14:textId="399DD636" w:rsidR="00EB7DC6" w:rsidRPr="00D83246" w:rsidRDefault="00EB7DC6" w:rsidP="00EB7DC6">
            <w:pPr>
              <w:spacing w:after="0" w:line="240" w:lineRule="auto"/>
              <w:jc w:val="both"/>
              <w:rPr>
                <w:rFonts w:ascii="Times New Roman" w:eastAsia="Arial Unicode MS" w:hAnsi="Times New Roman" w:cs="Times New Roman"/>
                <w:bdr w:val="none" w:sz="0" w:space="0" w:color="auto" w:frame="1"/>
              </w:rPr>
            </w:pPr>
          </w:p>
          <w:p w14:paraId="771FE763" w14:textId="3307FDB4" w:rsidR="00EB7DC6" w:rsidRPr="00D83246" w:rsidRDefault="00EB7DC6" w:rsidP="000A2442">
            <w:pPr>
              <w:spacing w:after="0" w:line="240" w:lineRule="auto"/>
              <w:jc w:val="both"/>
              <w:rPr>
                <w:rFonts w:ascii="Times New Roman" w:eastAsia="Arial Unicode MS" w:hAnsi="Times New Roman" w:cs="Times New Roman"/>
                <w:bdr w:val="none" w:sz="0" w:space="0" w:color="auto" w:frame="1"/>
              </w:rPr>
            </w:pPr>
            <w:r w:rsidRPr="00D83246">
              <w:rPr>
                <w:rFonts w:ascii="Times New Roman" w:eastAsia="Arial Unicode MS" w:hAnsi="Times New Roman" w:cs="Times New Roman"/>
                <w:bdr w:val="none" w:sz="0" w:space="0" w:color="auto" w:frame="1"/>
              </w:rPr>
              <w:t>1) Lietuvos Respublikos aplinkos</w:t>
            </w:r>
            <w:r w:rsidR="000A2442" w:rsidRPr="00D83246">
              <w:rPr>
                <w:rFonts w:ascii="Times New Roman" w:eastAsia="Arial Unicode MS" w:hAnsi="Times New Roman" w:cs="Times New Roman"/>
                <w:bdr w:val="none" w:sz="0" w:space="0" w:color="auto" w:frame="1"/>
              </w:rPr>
              <w:t xml:space="preserve"> </w:t>
            </w:r>
            <w:r w:rsidRPr="00D83246">
              <w:rPr>
                <w:rFonts w:ascii="Times New Roman" w:eastAsia="Arial Unicode MS" w:hAnsi="Times New Roman" w:cs="Times New Roman"/>
                <w:bdr w:val="none" w:sz="0" w:space="0" w:color="auto" w:frame="1"/>
              </w:rPr>
              <w:t>ministerijos ar Vš</w:t>
            </w:r>
            <w:r w:rsidR="00417B14" w:rsidRPr="00D83246">
              <w:rPr>
                <w:rFonts w:ascii="Times New Roman" w:eastAsia="Arial Unicode MS" w:hAnsi="Times New Roman" w:cs="Times New Roman"/>
                <w:bdr w:val="none" w:sz="0" w:space="0" w:color="auto" w:frame="1"/>
              </w:rPr>
              <w:t>Į</w:t>
            </w:r>
            <w:r w:rsidRPr="00D83246">
              <w:rPr>
                <w:rFonts w:ascii="Times New Roman" w:eastAsia="Arial Unicode MS" w:hAnsi="Times New Roman" w:cs="Times New Roman"/>
                <w:bdr w:val="none" w:sz="0" w:space="0" w:color="auto" w:frame="1"/>
              </w:rPr>
              <w:t xml:space="preserve"> Statybos sektoriaus</w:t>
            </w:r>
            <w:r w:rsidR="000A2442" w:rsidRPr="00D83246">
              <w:rPr>
                <w:rFonts w:ascii="Times New Roman" w:eastAsia="Arial Unicode MS" w:hAnsi="Times New Roman" w:cs="Times New Roman"/>
                <w:bdr w:val="none" w:sz="0" w:space="0" w:color="auto" w:frame="1"/>
              </w:rPr>
              <w:t xml:space="preserve"> </w:t>
            </w:r>
          </w:p>
          <w:p w14:paraId="4C24CDCE" w14:textId="48FCB662" w:rsidR="00EB7DC6" w:rsidRPr="00D83246" w:rsidRDefault="00EB7DC6" w:rsidP="000A2442">
            <w:pPr>
              <w:spacing w:after="0" w:line="240" w:lineRule="auto"/>
              <w:jc w:val="both"/>
              <w:rPr>
                <w:rFonts w:ascii="Times New Roman" w:eastAsia="Arial Unicode MS" w:hAnsi="Times New Roman" w:cs="Times New Roman"/>
                <w:bdr w:val="none" w:sz="0" w:space="0" w:color="auto" w:frame="1"/>
              </w:rPr>
            </w:pPr>
            <w:r w:rsidRPr="00D83246">
              <w:rPr>
                <w:rFonts w:ascii="Times New Roman" w:eastAsia="Arial Unicode MS" w:hAnsi="Times New Roman" w:cs="Times New Roman"/>
                <w:bdr w:val="none" w:sz="0" w:space="0" w:color="auto" w:frame="1"/>
              </w:rPr>
              <w:t>vystymo agentūra, arba teisės pripažinimo dokumentas</w:t>
            </w:r>
            <w:r w:rsidR="005D3D40" w:rsidRPr="00D83246">
              <w:rPr>
                <w:rStyle w:val="FootnoteReference"/>
                <w:rFonts w:ascii="Times New Roman" w:eastAsia="Arial Unicode MS" w:hAnsi="Times New Roman" w:cs="Times New Roman"/>
                <w:bdr w:val="none" w:sz="0" w:space="0" w:color="auto" w:frame="1"/>
              </w:rPr>
              <w:footnoteReference w:id="4"/>
            </w:r>
            <w:r w:rsidRPr="00D83246">
              <w:rPr>
                <w:rFonts w:ascii="Times New Roman" w:eastAsia="Arial Unicode MS" w:hAnsi="Times New Roman" w:cs="Times New Roman"/>
                <w:bdr w:val="none" w:sz="0" w:space="0" w:color="auto" w:frame="1"/>
              </w:rPr>
              <w:t xml:space="preserve"> (Tiekėjas gali teikti kvalifikaciją</w:t>
            </w:r>
            <w:r w:rsidR="000A2442" w:rsidRPr="00D83246">
              <w:rPr>
                <w:rFonts w:ascii="Times New Roman" w:eastAsia="Arial Unicode MS" w:hAnsi="Times New Roman" w:cs="Times New Roman"/>
                <w:bdr w:val="none" w:sz="0" w:space="0" w:color="auto" w:frame="1"/>
              </w:rPr>
              <w:t xml:space="preserve"> įrodančius dokumentus iš </w:t>
            </w:r>
            <w:r w:rsidR="00BD3E86" w:rsidRPr="00D83246">
              <w:rPr>
                <w:rFonts w:ascii="Times New Roman" w:eastAsia="Arial Unicode MS" w:hAnsi="Times New Roman" w:cs="Times New Roman"/>
                <w:bdr w:val="none" w:sz="0" w:space="0" w:color="auto" w:frame="1"/>
              </w:rPr>
              <w:t>viešosios įstaigos</w:t>
            </w:r>
            <w:r w:rsidR="000A2442" w:rsidRPr="00D83246">
              <w:rPr>
                <w:rFonts w:ascii="Times New Roman" w:eastAsia="Arial Unicode MS" w:hAnsi="Times New Roman" w:cs="Times New Roman"/>
                <w:bdr w:val="none" w:sz="0" w:space="0" w:color="auto" w:frame="1"/>
              </w:rPr>
              <w:t xml:space="preserve"> Statybos sektoriaus vystymo agentūros (</w:t>
            </w:r>
            <w:proofErr w:type="spellStart"/>
            <w:r w:rsidR="000A2442" w:rsidRPr="00D83246">
              <w:rPr>
                <w:rFonts w:ascii="Times New Roman" w:eastAsia="Arial Unicode MS" w:hAnsi="Times New Roman" w:cs="Times New Roman"/>
                <w:bdr w:val="none" w:sz="0" w:space="0" w:color="auto" w:frame="1"/>
              </w:rPr>
              <w:t>ssva.lt</w:t>
            </w:r>
            <w:proofErr w:type="spellEnd"/>
            <w:r w:rsidR="000A2442" w:rsidRPr="00D83246">
              <w:rPr>
                <w:rFonts w:ascii="Times New Roman" w:eastAsia="Arial Unicode MS" w:hAnsi="Times New Roman" w:cs="Times New Roman"/>
                <w:bdr w:val="none" w:sz="0" w:space="0" w:color="auto" w:frame="1"/>
              </w:rPr>
              <w:t>)).</w:t>
            </w:r>
          </w:p>
          <w:p w14:paraId="222CEBCB" w14:textId="77777777" w:rsidR="000D43D8" w:rsidRPr="00D83246" w:rsidRDefault="000D43D8" w:rsidP="000A2442">
            <w:pPr>
              <w:spacing w:after="0" w:line="240" w:lineRule="auto"/>
              <w:jc w:val="both"/>
              <w:rPr>
                <w:rFonts w:ascii="Times New Roman" w:eastAsia="Arial Unicode MS" w:hAnsi="Times New Roman" w:cs="Times New Roman"/>
                <w:bdr w:val="none" w:sz="0" w:space="0" w:color="auto" w:frame="1"/>
              </w:rPr>
            </w:pPr>
          </w:p>
          <w:p w14:paraId="63EE021B" w14:textId="743E4264" w:rsidR="00E9142C" w:rsidRPr="00D83246" w:rsidRDefault="00E9142C" w:rsidP="00E9142C">
            <w:pPr>
              <w:spacing w:after="0" w:line="240" w:lineRule="auto"/>
              <w:jc w:val="both"/>
              <w:rPr>
                <w:rFonts w:ascii="Times New Roman" w:eastAsia="Arial Unicode MS" w:hAnsi="Times New Roman" w:cs="Times New Roman"/>
                <w:bdr w:val="none" w:sz="0" w:space="0" w:color="auto" w:frame="1"/>
              </w:rPr>
            </w:pPr>
            <w:r w:rsidRPr="00D83246">
              <w:rPr>
                <w:rFonts w:ascii="Times New Roman" w:eastAsia="Arial Unicode MS" w:hAnsi="Times New Roman" w:cs="Times New Roman"/>
                <w:bdr w:val="none" w:sz="0" w:space="0" w:color="auto" w:frame="1"/>
              </w:rPr>
              <w:t xml:space="preserve">2. </w:t>
            </w:r>
            <w:r w:rsidR="00423A2D" w:rsidRPr="00D83246">
              <w:rPr>
                <w:rFonts w:ascii="Times New Roman" w:eastAsia="Arial Unicode MS" w:hAnsi="Times New Roman" w:cs="Times New Roman"/>
                <w:bdr w:val="none" w:sz="0" w:space="0" w:color="auto" w:frame="1"/>
              </w:rPr>
              <w:t>u</w:t>
            </w:r>
            <w:r w:rsidRPr="00D83246">
              <w:rPr>
                <w:rFonts w:ascii="Times New Roman" w:eastAsia="Arial Unicode MS" w:hAnsi="Times New Roman" w:cs="Times New Roman"/>
                <w:bdr w:val="none" w:sz="0" w:space="0" w:color="auto" w:frame="1"/>
              </w:rPr>
              <w:t>žsienio šalies Tiekėjo teisę verstis statybos veikla patvirtinančių dokumentų (atitinkamos užsienio šalies institucijos (profesinių ar veiklos tvarkytojų, valstybės įgaliotų</w:t>
            </w:r>
          </w:p>
          <w:p w14:paraId="3D812516" w14:textId="37224B19" w:rsidR="00E9142C" w:rsidRPr="00D83246" w:rsidRDefault="00E9142C" w:rsidP="00E9142C">
            <w:pPr>
              <w:spacing w:after="0" w:line="240" w:lineRule="auto"/>
              <w:jc w:val="both"/>
              <w:rPr>
                <w:rFonts w:ascii="Times New Roman" w:eastAsia="Arial Unicode MS" w:hAnsi="Times New Roman" w:cs="Times New Roman"/>
                <w:bdr w:val="none" w:sz="0" w:space="0" w:color="auto" w:frame="1"/>
              </w:rPr>
            </w:pPr>
            <w:r w:rsidRPr="00D83246">
              <w:rPr>
                <w:rFonts w:ascii="Times New Roman" w:eastAsia="Arial Unicode MS" w:hAnsi="Times New Roman" w:cs="Times New Roman"/>
                <w:bdr w:val="none" w:sz="0" w:space="0" w:color="auto" w:frame="1"/>
              </w:rPr>
              <w:t>institucijų, kaip yra nustatyta toje valstybėje, kurioje Tiekėjas registruotas) išduotų dokumentų ar priesaikos deklaracijos,</w:t>
            </w:r>
          </w:p>
          <w:p w14:paraId="3CAB14E9" w14:textId="059D4A12" w:rsidR="000D43D8" w:rsidRPr="00D83246" w:rsidRDefault="00E9142C" w:rsidP="00E9142C">
            <w:pPr>
              <w:spacing w:after="0" w:line="240" w:lineRule="auto"/>
              <w:jc w:val="both"/>
              <w:rPr>
                <w:rFonts w:ascii="Times New Roman" w:eastAsia="Arial Unicode MS" w:hAnsi="Times New Roman" w:cs="Times New Roman"/>
                <w:bdr w:val="none" w:sz="0" w:space="0" w:color="auto" w:frame="1"/>
              </w:rPr>
            </w:pPr>
            <w:r w:rsidRPr="00D83246">
              <w:rPr>
                <w:rFonts w:ascii="Times New Roman" w:eastAsia="Arial Unicode MS" w:hAnsi="Times New Roman" w:cs="Times New Roman"/>
                <w:bdr w:val="none" w:sz="0" w:space="0" w:color="auto" w:frame="1"/>
              </w:rPr>
              <w:t xml:space="preserve">liudijančios Tiekėjo teisę verstis statybos veikla) kopijos. </w:t>
            </w:r>
          </w:p>
          <w:p w14:paraId="59B3938C" w14:textId="77777777" w:rsidR="00274E2F" w:rsidRPr="00D83246" w:rsidRDefault="00274E2F" w:rsidP="000A2442">
            <w:pPr>
              <w:spacing w:after="0" w:line="240" w:lineRule="auto"/>
              <w:jc w:val="both"/>
              <w:rPr>
                <w:rFonts w:ascii="Times New Roman" w:eastAsia="Arial Unicode MS" w:hAnsi="Times New Roman" w:cs="Times New Roman"/>
                <w:bdr w:val="none" w:sz="0" w:space="0" w:color="auto" w:frame="1"/>
              </w:rPr>
            </w:pPr>
          </w:p>
          <w:p w14:paraId="08D37733" w14:textId="77777777" w:rsidR="005C463D" w:rsidRPr="00D83246" w:rsidRDefault="005C463D" w:rsidP="005C463D">
            <w:p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t xml:space="preserve">Tiekėjų kvalifikacijos atestatai išduoti pagal iki 2024 m. spalio 31 d. galiojusią STR „Statinių </w:t>
            </w:r>
            <w:r w:rsidRPr="00D83246">
              <w:rPr>
                <w:rFonts w:ascii="Times New Roman" w:eastAsia="Arial Unicode MS" w:hAnsi="Times New Roman" w:cs="Times New Roman"/>
                <w:bdr w:val="none" w:sz="0" w:space="0" w:color="auto" w:frame="1"/>
                <w:lang w:eastAsia="en-US"/>
              </w:rPr>
              <w:lastRenderedPageBreak/>
              <w:t>klasifikavimas“ redakciją, kaip kvalifikaciją atitinkantys dokumentai bus priimtini, jei:</w:t>
            </w:r>
          </w:p>
          <w:p w14:paraId="33909F71" w14:textId="6CEA1377" w:rsidR="005C463D" w:rsidRPr="00D83246" w:rsidRDefault="005C463D" w:rsidP="001804DB">
            <w:pPr>
              <w:numPr>
                <w:ilvl w:val="0"/>
                <w:numId w:val="27"/>
              </w:num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t>juose bus nurodytas, konkretus negyvenamojo pastato pogrupis</w:t>
            </w:r>
            <w:r w:rsidR="004A201F" w:rsidRPr="00D83246">
              <w:rPr>
                <w:rFonts w:ascii="Times New Roman" w:eastAsia="Arial Unicode MS" w:hAnsi="Times New Roman" w:cs="Times New Roman"/>
                <w:bdr w:val="none" w:sz="0" w:space="0" w:color="auto" w:frame="1"/>
                <w:lang w:eastAsia="en-US"/>
              </w:rPr>
              <w:t>,</w:t>
            </w:r>
            <w:r w:rsidRPr="00D83246">
              <w:rPr>
                <w:rFonts w:ascii="Times New Roman" w:eastAsia="Arial Unicode MS" w:hAnsi="Times New Roman" w:cs="Times New Roman"/>
                <w:bdr w:val="none" w:sz="0" w:space="0" w:color="auto" w:frame="1"/>
                <w:lang w:eastAsia="en-US"/>
              </w:rPr>
              <w:t xml:space="preserve"> t. y. mokslo paskirties pastatai – skirti švietimo ir mokslo reikmėms: institutai ir mokslinio tyrimo įstaigos, observatorijos, meteorologijos stotys, laboratorijos (išskyrus gamybines laboratorijas), bendrojo lavinimo, profesinės ir aukštosios mokyklos, vaikų darželiai, lopšeliai ir kiti pastatai;</w:t>
            </w:r>
          </w:p>
          <w:p w14:paraId="20CD8B6A" w14:textId="79D5967E" w:rsidR="00D75180" w:rsidRPr="00D83246" w:rsidRDefault="00D75180" w:rsidP="001804DB">
            <w:pPr>
              <w:numPr>
                <w:ilvl w:val="0"/>
                <w:numId w:val="27"/>
              </w:num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t>juose nurodyta visa negyvenamųjų pastatų grupė (neišskiriant pogrupių), pagal iki 2024 m. spalio 31 d. galiojusią STR redakciją.</w:t>
            </w:r>
          </w:p>
          <w:p w14:paraId="4F09C9AE" w14:textId="77777777" w:rsidR="005C463D" w:rsidRPr="00D83246" w:rsidRDefault="005C463D" w:rsidP="00643D29">
            <w:pPr>
              <w:spacing w:after="0" w:line="240" w:lineRule="auto"/>
              <w:jc w:val="both"/>
              <w:rPr>
                <w:rFonts w:ascii="Times New Roman" w:eastAsia="Arial Unicode MS" w:hAnsi="Times New Roman" w:cs="Times New Roman"/>
                <w:bdr w:val="none" w:sz="0" w:space="0" w:color="auto" w:frame="1"/>
                <w:lang w:eastAsia="en-US"/>
              </w:rPr>
            </w:pPr>
          </w:p>
          <w:p w14:paraId="594FA79B" w14:textId="60F4D74A" w:rsidR="008F45AF" w:rsidRPr="00D83246" w:rsidRDefault="008F45AF" w:rsidP="00336D18">
            <w:pPr>
              <w:autoSpaceDE w:val="0"/>
              <w:autoSpaceDN w:val="0"/>
              <w:adjustRightInd w:val="0"/>
              <w:spacing w:after="0" w:line="240" w:lineRule="auto"/>
              <w:jc w:val="both"/>
              <w:rPr>
                <w:rFonts w:ascii="Times New Roman" w:eastAsiaTheme="minorHAnsi" w:hAnsi="Times New Roman" w:cs="Times New Roman"/>
                <w:i/>
                <w:iCs/>
                <w:lang w:eastAsia="en-US"/>
              </w:rPr>
            </w:pPr>
            <w:r w:rsidRPr="00D83246">
              <w:rPr>
                <w:rFonts w:ascii="Times New Roman" w:eastAsiaTheme="minorHAnsi" w:hAnsi="Times New Roman" w:cs="Times New Roman"/>
                <w:i/>
                <w:iCs/>
                <w:lang w:eastAsia="en-US"/>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w:t>
            </w:r>
          </w:p>
          <w:p w14:paraId="10149F52" w14:textId="5C643F0B" w:rsidR="008F45AF" w:rsidRPr="00D83246" w:rsidRDefault="008F45AF" w:rsidP="00336D18">
            <w:pPr>
              <w:autoSpaceDE w:val="0"/>
              <w:autoSpaceDN w:val="0"/>
              <w:adjustRightInd w:val="0"/>
              <w:spacing w:after="0" w:line="240" w:lineRule="auto"/>
              <w:jc w:val="both"/>
              <w:rPr>
                <w:rFonts w:ascii="Times New Roman" w:eastAsiaTheme="minorHAnsi" w:hAnsi="Times New Roman" w:cs="Times New Roman"/>
                <w:i/>
                <w:iCs/>
                <w:lang w:eastAsia="en-US"/>
              </w:rPr>
            </w:pPr>
            <w:r w:rsidRPr="00D83246">
              <w:rPr>
                <w:rFonts w:ascii="Times New Roman" w:eastAsiaTheme="minorHAnsi" w:hAnsi="Times New Roman" w:cs="Times New Roman"/>
                <w:i/>
                <w:iCs/>
                <w:lang w:eastAsia="en-US"/>
              </w:rPr>
              <w:t>išduotą kvalifikacijos atestatą atitinkamai veiklai) ir</w:t>
            </w:r>
            <w:r w:rsidR="002105DD" w:rsidRPr="00D83246">
              <w:rPr>
                <w:rFonts w:ascii="Times New Roman" w:eastAsiaTheme="minorHAnsi" w:hAnsi="Times New Roman" w:cs="Times New Roman"/>
                <w:i/>
                <w:iCs/>
                <w:lang w:eastAsia="en-US"/>
              </w:rPr>
              <w:t xml:space="preserve"> </w:t>
            </w:r>
            <w:r w:rsidRPr="00D83246">
              <w:rPr>
                <w:rFonts w:ascii="Times New Roman" w:eastAsiaTheme="minorHAnsi" w:hAnsi="Times New Roman" w:cs="Times New Roman"/>
                <w:i/>
                <w:iCs/>
                <w:lang w:eastAsia="en-US"/>
              </w:rPr>
              <w:t>dokumentus, įrodančius, jog dar nepasibaigus</w:t>
            </w:r>
            <w:r w:rsidR="002105DD" w:rsidRPr="00D83246">
              <w:rPr>
                <w:rFonts w:ascii="Times New Roman" w:eastAsiaTheme="minorHAnsi" w:hAnsi="Times New Roman" w:cs="Times New Roman"/>
                <w:i/>
                <w:iCs/>
                <w:lang w:eastAsia="en-US"/>
              </w:rPr>
              <w:t xml:space="preserve"> </w:t>
            </w:r>
            <w:r w:rsidRPr="00D83246">
              <w:rPr>
                <w:rFonts w:ascii="Times New Roman" w:eastAsiaTheme="minorHAnsi" w:hAnsi="Times New Roman" w:cs="Times New Roman"/>
                <w:i/>
                <w:iCs/>
                <w:lang w:eastAsia="en-US"/>
              </w:rPr>
              <w:t>pasiūlymų pateikimo terminui jis kreipėsi į viešąją</w:t>
            </w:r>
          </w:p>
          <w:p w14:paraId="7D7068AA" w14:textId="6CB84AA6" w:rsidR="008F45AF" w:rsidRPr="00D83246" w:rsidRDefault="008F45AF" w:rsidP="00336D18">
            <w:pPr>
              <w:autoSpaceDE w:val="0"/>
              <w:autoSpaceDN w:val="0"/>
              <w:adjustRightInd w:val="0"/>
              <w:spacing w:after="0" w:line="240" w:lineRule="auto"/>
              <w:jc w:val="both"/>
              <w:rPr>
                <w:rFonts w:ascii="Times New Roman" w:eastAsiaTheme="minorHAnsi" w:hAnsi="Times New Roman" w:cs="Times New Roman"/>
                <w:i/>
                <w:iCs/>
                <w:lang w:eastAsia="en-US"/>
              </w:rPr>
            </w:pPr>
            <w:r w:rsidRPr="00D83246">
              <w:rPr>
                <w:rFonts w:ascii="Times New Roman" w:eastAsiaTheme="minorHAnsi" w:hAnsi="Times New Roman" w:cs="Times New Roman"/>
                <w:i/>
                <w:iCs/>
                <w:lang w:eastAsia="en-US"/>
              </w:rPr>
              <w:t>įstaigą Statybos sektoriaus vystymo agentūrą dėl teisės</w:t>
            </w:r>
            <w:r w:rsidR="002105DD" w:rsidRPr="00D83246">
              <w:rPr>
                <w:rFonts w:ascii="Times New Roman" w:eastAsiaTheme="minorHAnsi" w:hAnsi="Times New Roman" w:cs="Times New Roman"/>
                <w:i/>
                <w:iCs/>
                <w:lang w:eastAsia="en-US"/>
              </w:rPr>
              <w:t xml:space="preserve"> </w:t>
            </w:r>
            <w:r w:rsidRPr="00D83246">
              <w:rPr>
                <w:rFonts w:ascii="Times New Roman" w:eastAsiaTheme="minorHAnsi" w:hAnsi="Times New Roman" w:cs="Times New Roman"/>
                <w:i/>
                <w:iCs/>
                <w:lang w:eastAsia="en-US"/>
              </w:rPr>
              <w:t>pripažinimo pažymos gavimo. Tokiu atveju teisės</w:t>
            </w:r>
            <w:r w:rsidR="002105DD" w:rsidRPr="00D83246">
              <w:rPr>
                <w:rFonts w:ascii="Times New Roman" w:eastAsiaTheme="minorHAnsi" w:hAnsi="Times New Roman" w:cs="Times New Roman"/>
                <w:i/>
                <w:iCs/>
                <w:lang w:eastAsia="en-US"/>
              </w:rPr>
              <w:t xml:space="preserve"> </w:t>
            </w:r>
            <w:r w:rsidRPr="00D83246">
              <w:rPr>
                <w:rFonts w:ascii="Times New Roman" w:eastAsiaTheme="minorHAnsi" w:hAnsi="Times New Roman" w:cs="Times New Roman"/>
                <w:i/>
                <w:iCs/>
                <w:lang w:eastAsia="en-US"/>
              </w:rPr>
              <w:t>pripažinimo pažymą, išduotą viešosios įstaigos Statybos</w:t>
            </w:r>
            <w:r w:rsidR="002105DD" w:rsidRPr="00D83246">
              <w:rPr>
                <w:rFonts w:ascii="Times New Roman" w:eastAsiaTheme="minorHAnsi" w:hAnsi="Times New Roman" w:cs="Times New Roman"/>
                <w:i/>
                <w:iCs/>
                <w:lang w:eastAsia="en-US"/>
              </w:rPr>
              <w:t xml:space="preserve"> </w:t>
            </w:r>
            <w:r w:rsidRPr="00D83246">
              <w:rPr>
                <w:rFonts w:ascii="Times New Roman" w:eastAsiaTheme="minorHAnsi" w:hAnsi="Times New Roman" w:cs="Times New Roman"/>
                <w:i/>
                <w:iCs/>
                <w:lang w:eastAsia="en-US"/>
              </w:rPr>
              <w:t>sektoriaus vystymo agentūros, tiekėjas privalės pateikti</w:t>
            </w:r>
          </w:p>
          <w:p w14:paraId="0322915F" w14:textId="2B5BD0C3" w:rsidR="008F45AF" w:rsidRPr="00D83246" w:rsidRDefault="008F45AF" w:rsidP="00336D18">
            <w:pPr>
              <w:autoSpaceDE w:val="0"/>
              <w:autoSpaceDN w:val="0"/>
              <w:adjustRightInd w:val="0"/>
              <w:spacing w:after="0" w:line="240" w:lineRule="auto"/>
              <w:jc w:val="both"/>
              <w:rPr>
                <w:rFonts w:ascii="Times New Roman" w:eastAsiaTheme="minorHAnsi" w:hAnsi="Times New Roman" w:cs="Times New Roman"/>
                <w:i/>
                <w:iCs/>
                <w:lang w:eastAsia="en-US"/>
              </w:rPr>
            </w:pPr>
            <w:r w:rsidRPr="00D83246">
              <w:rPr>
                <w:rFonts w:ascii="Times New Roman" w:eastAsiaTheme="minorHAnsi" w:hAnsi="Times New Roman" w:cs="Times New Roman"/>
                <w:i/>
                <w:iCs/>
                <w:lang w:eastAsia="en-US"/>
              </w:rPr>
              <w:t>per 10 darbo dienų nuo rangos sutarties pasirašymo.</w:t>
            </w:r>
            <w:r w:rsidR="002105DD" w:rsidRPr="00D83246">
              <w:rPr>
                <w:rFonts w:ascii="Times New Roman" w:eastAsiaTheme="minorHAnsi" w:hAnsi="Times New Roman" w:cs="Times New Roman"/>
                <w:i/>
                <w:iCs/>
                <w:lang w:eastAsia="en-US"/>
              </w:rPr>
              <w:t xml:space="preserve"> </w:t>
            </w:r>
            <w:r w:rsidRPr="00D83246">
              <w:rPr>
                <w:rFonts w:ascii="Times New Roman" w:eastAsiaTheme="minorHAnsi" w:hAnsi="Times New Roman" w:cs="Times New Roman"/>
                <w:i/>
                <w:iCs/>
                <w:lang w:eastAsia="en-US"/>
              </w:rPr>
              <w:t>To nepadarius, bus laikoma, kad tiekėjas atsisakė</w:t>
            </w:r>
            <w:r w:rsidR="002105DD" w:rsidRPr="00D83246">
              <w:rPr>
                <w:rFonts w:ascii="Times New Roman" w:eastAsiaTheme="minorHAnsi" w:hAnsi="Times New Roman" w:cs="Times New Roman"/>
                <w:i/>
                <w:iCs/>
                <w:lang w:eastAsia="en-US"/>
              </w:rPr>
              <w:t xml:space="preserve"> </w:t>
            </w:r>
            <w:r w:rsidRPr="00D83246">
              <w:rPr>
                <w:rFonts w:ascii="Times New Roman" w:eastAsiaTheme="minorHAnsi" w:hAnsi="Times New Roman" w:cs="Times New Roman"/>
                <w:i/>
                <w:iCs/>
                <w:lang w:eastAsia="en-US"/>
              </w:rPr>
              <w:t>sudaryti sutartį.</w:t>
            </w:r>
          </w:p>
          <w:p w14:paraId="01ECB440" w14:textId="77777777" w:rsidR="002105DD" w:rsidRPr="00D83246" w:rsidRDefault="002105DD" w:rsidP="008F45AF">
            <w:pPr>
              <w:autoSpaceDE w:val="0"/>
              <w:autoSpaceDN w:val="0"/>
              <w:adjustRightInd w:val="0"/>
              <w:spacing w:after="0" w:line="240" w:lineRule="auto"/>
              <w:jc w:val="both"/>
              <w:rPr>
                <w:rFonts w:ascii="Times New Roman" w:eastAsiaTheme="minorHAnsi" w:hAnsi="Times New Roman" w:cs="Times New Roman"/>
                <w:i/>
                <w:iCs/>
                <w:lang w:eastAsia="en-US"/>
              </w:rPr>
            </w:pPr>
          </w:p>
          <w:p w14:paraId="602F9C16" w14:textId="30031942" w:rsidR="008F45AF" w:rsidRPr="00D83246" w:rsidRDefault="008F45AF" w:rsidP="00336D18">
            <w:pPr>
              <w:autoSpaceDE w:val="0"/>
              <w:autoSpaceDN w:val="0"/>
              <w:adjustRightInd w:val="0"/>
              <w:spacing w:after="0" w:line="240" w:lineRule="auto"/>
              <w:jc w:val="both"/>
              <w:rPr>
                <w:rFonts w:ascii="Times New Roman" w:eastAsiaTheme="minorHAnsi" w:hAnsi="Times New Roman" w:cs="Times New Roman"/>
                <w:i/>
                <w:iCs/>
                <w:lang w:eastAsia="en-US"/>
              </w:rPr>
            </w:pPr>
            <w:r w:rsidRPr="00D83246">
              <w:rPr>
                <w:rFonts w:ascii="Times New Roman" w:eastAsiaTheme="minorHAnsi" w:hAnsi="Times New Roman" w:cs="Times New Roman"/>
                <w:i/>
                <w:iCs/>
                <w:lang w:eastAsia="en-US"/>
              </w:rPr>
              <w:t>Pateikiamas (-i) skenuotas (-i) dokumentas (-ai)</w:t>
            </w:r>
          </w:p>
          <w:p w14:paraId="2D2A0599" w14:textId="1D83E924" w:rsidR="008F45AF" w:rsidRPr="00D83246" w:rsidRDefault="008F45AF" w:rsidP="008F45AF">
            <w:p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Theme="minorHAnsi" w:hAnsi="Times New Roman" w:cs="Times New Roman"/>
                <w:i/>
                <w:iCs/>
                <w:lang w:eastAsia="en-US"/>
              </w:rPr>
              <w:lastRenderedPageBreak/>
              <w:t>elektroninėmis priemonėmis.</w:t>
            </w:r>
          </w:p>
        </w:tc>
        <w:tc>
          <w:tcPr>
            <w:tcW w:w="2977" w:type="dxa"/>
            <w:tcBorders>
              <w:top w:val="single" w:sz="4" w:space="0" w:color="000000"/>
              <w:left w:val="single" w:sz="4" w:space="0" w:color="000000"/>
              <w:bottom w:val="single" w:sz="4" w:space="0" w:color="000000"/>
              <w:right w:val="single" w:sz="4" w:space="0" w:color="000000"/>
            </w:tcBorders>
            <w:hideMark/>
          </w:tcPr>
          <w:p w14:paraId="20817558" w14:textId="5354FA34" w:rsidR="00D219BA" w:rsidRPr="00D83246" w:rsidRDefault="00D219BA" w:rsidP="009F1E73">
            <w:pPr>
              <w:spacing w:after="0" w:line="240" w:lineRule="auto"/>
              <w:jc w:val="both"/>
              <w:rPr>
                <w:rFonts w:ascii="Times New Roman" w:hAnsi="Times New Roman" w:cs="Times New Roman"/>
                <w:lang w:eastAsia="en-US"/>
              </w:rPr>
            </w:pPr>
            <w:r w:rsidRPr="00D83246">
              <w:rPr>
                <w:rFonts w:ascii="Times New Roman" w:hAnsi="Times New Roman" w:cs="Times New Roman"/>
                <w:lang w:eastAsia="en-US"/>
              </w:rPr>
              <w:lastRenderedPageBreak/>
              <w:t>Tiekėjas.</w:t>
            </w:r>
          </w:p>
          <w:p w14:paraId="7E4753C4" w14:textId="77777777" w:rsidR="00286F7C" w:rsidRPr="00D83246" w:rsidRDefault="00286F7C" w:rsidP="009F1E73">
            <w:pPr>
              <w:spacing w:after="0" w:line="240" w:lineRule="auto"/>
              <w:jc w:val="both"/>
              <w:rPr>
                <w:rFonts w:ascii="Times New Roman" w:hAnsi="Times New Roman" w:cs="Times New Roman"/>
                <w:lang w:eastAsia="en-US"/>
              </w:rPr>
            </w:pPr>
          </w:p>
          <w:p w14:paraId="0FBCDDE0" w14:textId="380CB8AE" w:rsidR="009F1E73" w:rsidRPr="00D83246" w:rsidRDefault="00D219BA" w:rsidP="009F1E73">
            <w:pPr>
              <w:spacing w:after="0" w:line="240" w:lineRule="auto"/>
              <w:jc w:val="both"/>
              <w:rPr>
                <w:rFonts w:ascii="Times New Roman" w:hAnsi="Times New Roman" w:cs="Times New Roman"/>
                <w:lang w:eastAsia="en-US"/>
              </w:rPr>
            </w:pPr>
            <w:r w:rsidRPr="00D83246">
              <w:rPr>
                <w:rFonts w:ascii="Times New Roman" w:hAnsi="Times New Roman" w:cs="Times New Roman"/>
                <w:lang w:eastAsia="en-US"/>
              </w:rPr>
              <w:t>J</w:t>
            </w:r>
            <w:r w:rsidR="009F1E73" w:rsidRPr="00D83246">
              <w:rPr>
                <w:rFonts w:ascii="Times New Roman" w:hAnsi="Times New Roman" w:cs="Times New Roman"/>
                <w:lang w:eastAsia="en-US"/>
              </w:rPr>
              <w:t>eigu pasiūlymą teikia ūkio subjektų grupė – reikalavimą turi atitikti kiekvienas ūkio subjektų grupės narys (-</w:t>
            </w:r>
            <w:proofErr w:type="spellStart"/>
            <w:r w:rsidR="009F1E73" w:rsidRPr="00D83246">
              <w:rPr>
                <w:rFonts w:ascii="Times New Roman" w:hAnsi="Times New Roman" w:cs="Times New Roman"/>
                <w:lang w:eastAsia="en-US"/>
              </w:rPr>
              <w:t>iai</w:t>
            </w:r>
            <w:proofErr w:type="spellEnd"/>
            <w:r w:rsidR="009F1E73" w:rsidRPr="00D83246">
              <w:rPr>
                <w:rFonts w:ascii="Times New Roman" w:hAnsi="Times New Roman" w:cs="Times New Roman"/>
                <w:lang w:eastAsia="en-US"/>
              </w:rPr>
              <w:t>), pagal jų prisiimamus įsipareigojimus pirkimo sutarčiai vykdyti;</w:t>
            </w:r>
          </w:p>
          <w:p w14:paraId="5B98829C" w14:textId="77777777" w:rsidR="009F1E73" w:rsidRPr="00D83246" w:rsidRDefault="009F1E73" w:rsidP="009F1E73">
            <w:pPr>
              <w:spacing w:after="0" w:line="240" w:lineRule="auto"/>
              <w:jc w:val="both"/>
              <w:rPr>
                <w:rFonts w:ascii="Times New Roman" w:hAnsi="Times New Roman" w:cs="Times New Roman"/>
                <w:lang w:eastAsia="en-US"/>
              </w:rPr>
            </w:pPr>
          </w:p>
          <w:p w14:paraId="04D78945" w14:textId="23C19CD1" w:rsidR="009F1E73" w:rsidRPr="00D83246" w:rsidRDefault="00D219BA" w:rsidP="009F1E73">
            <w:pPr>
              <w:spacing w:after="0" w:line="240" w:lineRule="auto"/>
              <w:jc w:val="both"/>
              <w:rPr>
                <w:rFonts w:ascii="Times New Roman" w:hAnsi="Times New Roman" w:cs="Times New Roman"/>
                <w:lang w:eastAsia="en-US"/>
              </w:rPr>
            </w:pPr>
            <w:r w:rsidRPr="00D83246">
              <w:rPr>
                <w:rFonts w:ascii="Times New Roman" w:hAnsi="Times New Roman" w:cs="Times New Roman"/>
                <w:lang w:eastAsia="en-US"/>
              </w:rPr>
              <w:t>T</w:t>
            </w:r>
            <w:r w:rsidR="009F1E73" w:rsidRPr="00D83246">
              <w:rPr>
                <w:rFonts w:ascii="Times New Roman" w:hAnsi="Times New Roman" w:cs="Times New Roman"/>
                <w:lang w:eastAsia="en-US"/>
              </w:rPr>
              <w:t>iekėjas gali remtis kitų ūkio subjektų pajėgumais tik tuomet, kai tie subjektai, kurių pajėgumais buvo pasiremta, patys atliks darbus, kuriems reikia jų pajėgumų;</w:t>
            </w:r>
          </w:p>
          <w:p w14:paraId="5BB9D370" w14:textId="77777777" w:rsidR="009F1E73" w:rsidRPr="00D83246" w:rsidRDefault="009F1E73" w:rsidP="009F1E73">
            <w:pPr>
              <w:spacing w:after="0" w:line="240" w:lineRule="auto"/>
              <w:jc w:val="both"/>
              <w:rPr>
                <w:rFonts w:ascii="Times New Roman" w:hAnsi="Times New Roman" w:cs="Times New Roman"/>
                <w:lang w:eastAsia="en-US"/>
              </w:rPr>
            </w:pPr>
          </w:p>
          <w:p w14:paraId="59B3154A" w14:textId="77777777" w:rsidR="00D62810" w:rsidRPr="00D83246" w:rsidRDefault="00D62810" w:rsidP="009F1E73">
            <w:pPr>
              <w:spacing w:after="0" w:line="240" w:lineRule="auto"/>
              <w:jc w:val="both"/>
              <w:rPr>
                <w:rFonts w:ascii="Times New Roman" w:hAnsi="Times New Roman" w:cs="Times New Roman"/>
                <w:lang w:eastAsia="en-US"/>
              </w:rPr>
            </w:pPr>
            <w:r w:rsidRPr="00D83246">
              <w:rPr>
                <w:rFonts w:ascii="Times New Roman" w:hAnsi="Times New Roman" w:cs="Times New Roman"/>
                <w:lang w:eastAsia="en-US"/>
              </w:rPr>
              <w:t>S</w:t>
            </w:r>
            <w:r w:rsidR="009F1E73" w:rsidRPr="00D83246">
              <w:rPr>
                <w:rFonts w:ascii="Times New Roman" w:hAnsi="Times New Roman" w:cs="Times New Roman"/>
                <w:lang w:eastAsia="en-US"/>
              </w:rPr>
              <w:t xml:space="preserve">ubtiekėjai, kuriuos tiekėjas pasitelks pirkimo sutarties vykdymui (kurių pajėgumais tiekėjas nesiremia, kad atitiktų pirkimo dokumentuose nustatytus kvalifikacijos reikalavimus), privalo / privalės turėti teisę verstis ta veikla, kuriai jis pasitelkiamas. Tiekėjo kvalifikacija dėl teisės verstis atitinkama veikla nėra tikrinama visa apimtimi. </w:t>
            </w:r>
          </w:p>
          <w:p w14:paraId="02F15272" w14:textId="3940737C" w:rsidR="009F1E73" w:rsidRPr="00D83246" w:rsidRDefault="009F1E73" w:rsidP="009F1E73">
            <w:pPr>
              <w:spacing w:after="0" w:line="240" w:lineRule="auto"/>
              <w:jc w:val="both"/>
              <w:rPr>
                <w:rFonts w:ascii="Times New Roman" w:hAnsi="Times New Roman" w:cs="Times New Roman"/>
                <w:lang w:eastAsia="en-US"/>
              </w:rPr>
            </w:pPr>
            <w:r w:rsidRPr="00D83246">
              <w:rPr>
                <w:rFonts w:ascii="Times New Roman" w:hAnsi="Times New Roman" w:cs="Times New Roman"/>
                <w:lang w:eastAsia="en-US"/>
              </w:rPr>
              <w:t xml:space="preserve">Vadovaujantis VPĮ 35 str. 2 d. 3 p., sutarties projekte nustatytas </w:t>
            </w:r>
            <w:r w:rsidRPr="00D83246">
              <w:rPr>
                <w:rFonts w:ascii="Times New Roman" w:hAnsi="Times New Roman" w:cs="Times New Roman"/>
                <w:lang w:eastAsia="en-US"/>
              </w:rPr>
              <w:lastRenderedPageBreak/>
              <w:t>tiekėjo įsipareigojimas, kad pirkimo sutartį vykdys tik tokią teisę turintys asmenys. Tiekėjas, perkančiajai organizacijai paprašius, turės pateikti atitinkamus dokumentus, įrodančius, kad sutartį vykdys tik tokią teisę turintys asmenys iki atitinkamų veiklų vykdymo pradžios.</w:t>
            </w:r>
          </w:p>
          <w:p w14:paraId="5746B4E0" w14:textId="07A19925" w:rsidR="002A57E6" w:rsidRPr="00D83246" w:rsidRDefault="002A57E6" w:rsidP="003E1BA0">
            <w:pPr>
              <w:spacing w:after="0" w:line="240" w:lineRule="auto"/>
              <w:jc w:val="both"/>
              <w:rPr>
                <w:rFonts w:ascii="Times New Roman" w:hAnsi="Times New Roman" w:cs="Times New Roman"/>
                <w:lang w:eastAsia="en-US"/>
              </w:rPr>
            </w:pPr>
          </w:p>
        </w:tc>
      </w:tr>
      <w:tr w:rsidR="007A78F2" w:rsidRPr="00D83246" w14:paraId="1BF13D6A" w14:textId="77777777" w:rsidTr="00576899">
        <w:tc>
          <w:tcPr>
            <w:tcW w:w="568" w:type="dxa"/>
            <w:tcBorders>
              <w:top w:val="single" w:sz="4" w:space="0" w:color="000000"/>
              <w:left w:val="single" w:sz="4" w:space="0" w:color="000000"/>
              <w:bottom w:val="single" w:sz="4" w:space="0" w:color="000000"/>
              <w:right w:val="nil"/>
            </w:tcBorders>
            <w:hideMark/>
          </w:tcPr>
          <w:p w14:paraId="6AEFB5FE" w14:textId="1F1BF85B" w:rsidR="007A78F2" w:rsidRPr="00D83246" w:rsidRDefault="002A57E6" w:rsidP="00051EC1">
            <w:pPr>
              <w:spacing w:line="256" w:lineRule="auto"/>
              <w:rPr>
                <w:rFonts w:ascii="Times New Roman" w:hAnsi="Times New Roman" w:cs="Times New Roman"/>
                <w:lang w:eastAsia="en-US"/>
              </w:rPr>
            </w:pPr>
            <w:r w:rsidRPr="00D83246">
              <w:rPr>
                <w:rFonts w:ascii="Times New Roman" w:hAnsi="Times New Roman" w:cs="Times New Roman"/>
                <w:lang w:eastAsia="en-US"/>
              </w:rPr>
              <w:lastRenderedPageBreak/>
              <w:t>2</w:t>
            </w:r>
            <w:r w:rsidR="007A78F2" w:rsidRPr="00D83246">
              <w:rPr>
                <w:rFonts w:ascii="Times New Roman" w:hAnsi="Times New Roman" w:cs="Times New Roman"/>
                <w:lang w:eastAsia="en-US"/>
              </w:rPr>
              <w:t>.</w:t>
            </w:r>
          </w:p>
        </w:tc>
        <w:tc>
          <w:tcPr>
            <w:tcW w:w="3260" w:type="dxa"/>
            <w:tcBorders>
              <w:top w:val="single" w:sz="4" w:space="0" w:color="000000"/>
              <w:left w:val="single" w:sz="4" w:space="0" w:color="000000"/>
              <w:bottom w:val="single" w:sz="4" w:space="0" w:color="000000"/>
              <w:right w:val="nil"/>
            </w:tcBorders>
          </w:tcPr>
          <w:p w14:paraId="0925C1E5" w14:textId="1AC273A1" w:rsidR="00771D27" w:rsidRPr="00D83246" w:rsidRDefault="007A78F2" w:rsidP="00051EC1">
            <w:pPr>
              <w:spacing w:after="0" w:line="240" w:lineRule="auto"/>
              <w:jc w:val="both"/>
              <w:rPr>
                <w:rFonts w:ascii="Times New Roman" w:eastAsia="Arial Unicode MS" w:hAnsi="Times New Roman" w:cs="Times New Roman"/>
                <w:color w:val="000000"/>
                <w:bdr w:val="none" w:sz="0" w:space="0" w:color="auto" w:frame="1"/>
                <w:lang w:eastAsia="en-US"/>
              </w:rPr>
            </w:pPr>
            <w:r w:rsidRPr="00D83246">
              <w:rPr>
                <w:rFonts w:ascii="Times New Roman" w:eastAsia="Arial Unicode MS" w:hAnsi="Times New Roman" w:cs="Times New Roman"/>
                <w:color w:val="000000"/>
                <w:bdr w:val="none" w:sz="0" w:space="0" w:color="auto" w:frame="1"/>
                <w:lang w:eastAsia="en-US"/>
              </w:rPr>
              <w:t>Tiekėjas</w:t>
            </w:r>
            <w:r w:rsidR="00FA0BED" w:rsidRPr="00D83246">
              <w:rPr>
                <w:rFonts w:ascii="Times New Roman" w:eastAsia="Arial Unicode MS" w:hAnsi="Times New Roman" w:cs="Times New Roman"/>
                <w:color w:val="000000"/>
                <w:bdr w:val="none" w:sz="0" w:space="0" w:color="auto" w:frame="1"/>
                <w:lang w:eastAsia="en-US"/>
              </w:rPr>
              <w:t xml:space="preserve"> turi turėti </w:t>
            </w:r>
            <w:r w:rsidR="001F1947" w:rsidRPr="00D83246">
              <w:rPr>
                <w:rFonts w:ascii="Times New Roman" w:eastAsia="Arial Unicode MS" w:hAnsi="Times New Roman" w:cs="Times New Roman"/>
                <w:color w:val="000000"/>
                <w:bdr w:val="none" w:sz="0" w:space="0" w:color="auto" w:frame="1"/>
                <w:lang w:eastAsia="en-US"/>
              </w:rPr>
              <w:t xml:space="preserve">šiuos </w:t>
            </w:r>
            <w:r w:rsidR="00FA0BED" w:rsidRPr="00D83246">
              <w:rPr>
                <w:rFonts w:ascii="Times New Roman" w:eastAsia="Arial Unicode MS" w:hAnsi="Times New Roman" w:cs="Times New Roman"/>
                <w:color w:val="000000"/>
                <w:bdr w:val="none" w:sz="0" w:space="0" w:color="auto" w:frame="1"/>
                <w:lang w:eastAsia="en-US"/>
              </w:rPr>
              <w:t xml:space="preserve">kvalifikuotus </w:t>
            </w:r>
            <w:r w:rsidR="001F1947" w:rsidRPr="00D83246">
              <w:rPr>
                <w:rFonts w:ascii="Times New Roman" w:eastAsia="Arial Unicode MS" w:hAnsi="Times New Roman" w:cs="Times New Roman"/>
                <w:color w:val="000000"/>
                <w:bdr w:val="none" w:sz="0" w:space="0" w:color="auto" w:frame="1"/>
                <w:lang w:eastAsia="en-US"/>
              </w:rPr>
              <w:t>specialistus</w:t>
            </w:r>
            <w:r w:rsidR="00771D27" w:rsidRPr="00D83246">
              <w:rPr>
                <w:rFonts w:ascii="Times New Roman" w:eastAsia="Arial Unicode MS" w:hAnsi="Times New Roman" w:cs="Times New Roman"/>
                <w:color w:val="000000"/>
                <w:bdr w:val="none" w:sz="0" w:space="0" w:color="auto" w:frame="1"/>
                <w:lang w:eastAsia="en-US"/>
              </w:rPr>
              <w:t>:</w:t>
            </w:r>
          </w:p>
          <w:p w14:paraId="28B05C94" w14:textId="77777777" w:rsidR="00397727" w:rsidRPr="00D83246" w:rsidRDefault="00397727" w:rsidP="00051EC1">
            <w:pPr>
              <w:spacing w:after="0" w:line="240" w:lineRule="auto"/>
              <w:jc w:val="both"/>
              <w:rPr>
                <w:rFonts w:ascii="Times New Roman" w:eastAsia="Arial Unicode MS" w:hAnsi="Times New Roman" w:cs="Times New Roman"/>
                <w:color w:val="000000"/>
                <w:bdr w:val="none" w:sz="0" w:space="0" w:color="auto" w:frame="1"/>
                <w:lang w:eastAsia="en-US"/>
              </w:rPr>
            </w:pPr>
          </w:p>
          <w:p w14:paraId="2D317C48" w14:textId="1C0BCC3E" w:rsidR="00997F13" w:rsidRPr="00D83246" w:rsidRDefault="007A78F2" w:rsidP="00752184">
            <w:pPr>
              <w:pStyle w:val="ListParagraph"/>
              <w:numPr>
                <w:ilvl w:val="1"/>
                <w:numId w:val="29"/>
              </w:numPr>
              <w:spacing w:after="0" w:line="240" w:lineRule="auto"/>
              <w:jc w:val="both"/>
              <w:rPr>
                <w:rFonts w:ascii="Times New Roman" w:eastAsia="Arial Unicode MS" w:hAnsi="Times New Roman" w:cs="Times New Roman"/>
                <w:color w:val="000000"/>
                <w:sz w:val="21"/>
                <w:szCs w:val="21"/>
                <w:bdr w:val="none" w:sz="0" w:space="0" w:color="auto" w:frame="1"/>
              </w:rPr>
            </w:pPr>
            <w:r w:rsidRPr="00D83246">
              <w:rPr>
                <w:rFonts w:ascii="Times New Roman" w:eastAsia="Arial Unicode MS" w:hAnsi="Times New Roman" w:cs="Times New Roman"/>
                <w:color w:val="000000"/>
                <w:sz w:val="21"/>
                <w:szCs w:val="21"/>
                <w:bdr w:val="none" w:sz="0" w:space="0" w:color="auto" w:frame="1"/>
              </w:rPr>
              <w:t xml:space="preserve">ne mažiau kaip vieną </w:t>
            </w:r>
            <w:r w:rsidR="004E6BCF" w:rsidRPr="00D83246">
              <w:rPr>
                <w:rFonts w:ascii="Times New Roman" w:eastAsia="Arial Unicode MS" w:hAnsi="Times New Roman" w:cs="Times New Roman"/>
                <w:color w:val="000000"/>
                <w:sz w:val="21"/>
                <w:szCs w:val="21"/>
                <w:bdr w:val="none" w:sz="0" w:space="0" w:color="auto" w:frame="1"/>
              </w:rPr>
              <w:t xml:space="preserve">kvalifikuotą </w:t>
            </w:r>
            <w:r w:rsidR="0042270E" w:rsidRPr="00D83246">
              <w:rPr>
                <w:rFonts w:ascii="Times New Roman" w:eastAsia="Arial Unicode MS" w:hAnsi="Times New Roman" w:cs="Times New Roman"/>
                <w:b/>
                <w:bCs/>
                <w:color w:val="000000"/>
                <w:sz w:val="21"/>
                <w:szCs w:val="21"/>
                <w:bdr w:val="none" w:sz="0" w:space="0" w:color="auto" w:frame="1"/>
              </w:rPr>
              <w:t>ypatingojo</w:t>
            </w:r>
            <w:r w:rsidR="0042270E" w:rsidRPr="00D83246">
              <w:rPr>
                <w:rFonts w:ascii="Times New Roman" w:eastAsia="Arial Unicode MS" w:hAnsi="Times New Roman" w:cs="Times New Roman"/>
                <w:color w:val="000000"/>
                <w:sz w:val="21"/>
                <w:szCs w:val="21"/>
                <w:bdr w:val="none" w:sz="0" w:space="0" w:color="auto" w:frame="1"/>
              </w:rPr>
              <w:t xml:space="preserve"> </w:t>
            </w:r>
            <w:r w:rsidRPr="00D83246">
              <w:rPr>
                <w:rFonts w:ascii="Times New Roman" w:eastAsia="Arial Unicode MS" w:hAnsi="Times New Roman" w:cs="Times New Roman"/>
                <w:b/>
                <w:color w:val="000000"/>
                <w:sz w:val="21"/>
                <w:szCs w:val="21"/>
                <w:bdr w:val="none" w:sz="0" w:space="0" w:color="auto" w:frame="1"/>
              </w:rPr>
              <w:t>statinio statybos vadovą</w:t>
            </w:r>
            <w:r w:rsidRPr="00D83246">
              <w:rPr>
                <w:rFonts w:ascii="Times New Roman" w:eastAsia="Arial Unicode MS" w:hAnsi="Times New Roman" w:cs="Times New Roman"/>
                <w:color w:val="000000"/>
                <w:sz w:val="21"/>
                <w:szCs w:val="21"/>
                <w:bdr w:val="none" w:sz="0" w:space="0" w:color="auto" w:frame="1"/>
              </w:rPr>
              <w:t xml:space="preserve">, turintį teisę eiti statinio statybos vadovo </w:t>
            </w:r>
            <w:r w:rsidR="00F17AA6" w:rsidRPr="00D83246">
              <w:rPr>
                <w:rFonts w:ascii="Times New Roman" w:eastAsia="Arial Unicode MS" w:hAnsi="Times New Roman" w:cs="Times New Roman"/>
                <w:color w:val="000000"/>
                <w:sz w:val="21"/>
                <w:szCs w:val="21"/>
                <w:bdr w:val="none" w:sz="0" w:space="0" w:color="auto" w:frame="1"/>
              </w:rPr>
              <w:t>pareigas:</w:t>
            </w:r>
            <w:r w:rsidR="00F17AA6" w:rsidRPr="00D83246">
              <w:rPr>
                <w:rFonts w:ascii="Times New Roman" w:hAnsi="Times New Roman" w:cs="Times New Roman"/>
                <w:iCs/>
                <w:color w:val="000000"/>
                <w:sz w:val="21"/>
                <w:szCs w:val="21"/>
              </w:rPr>
              <w:t xml:space="preserve"> Statinių</w:t>
            </w:r>
            <w:r w:rsidR="00752184" w:rsidRPr="00D83246">
              <w:rPr>
                <w:rFonts w:ascii="Times New Roman" w:hAnsi="Times New Roman" w:cs="Times New Roman"/>
                <w:iCs/>
                <w:color w:val="000000"/>
                <w:sz w:val="21"/>
                <w:szCs w:val="21"/>
              </w:rPr>
              <w:t xml:space="preserve"> kategorija – ypatingieji statiniai.</w:t>
            </w:r>
            <w:r w:rsidR="00777C34" w:rsidRPr="00D83246">
              <w:rPr>
                <w:rFonts w:ascii="Times New Roman" w:hAnsi="Times New Roman" w:cs="Times New Roman"/>
                <w:iCs/>
                <w:color w:val="000000"/>
                <w:sz w:val="21"/>
                <w:szCs w:val="21"/>
              </w:rPr>
              <w:t xml:space="preserve"> </w:t>
            </w:r>
          </w:p>
          <w:p w14:paraId="032633D8" w14:textId="073C3E5F" w:rsidR="00752184" w:rsidRPr="00D83246" w:rsidRDefault="00752184" w:rsidP="00336D18">
            <w:pPr>
              <w:pStyle w:val="ListParagraph"/>
              <w:spacing w:after="0" w:line="240" w:lineRule="auto"/>
              <w:ind w:left="590"/>
              <w:jc w:val="both"/>
              <w:rPr>
                <w:rFonts w:ascii="Times New Roman" w:eastAsia="Arial Unicode MS" w:hAnsi="Times New Roman" w:cs="Times New Roman"/>
                <w:color w:val="000000"/>
                <w:bdr w:val="none" w:sz="0" w:space="0" w:color="auto" w:frame="1"/>
              </w:rPr>
            </w:pPr>
            <w:r w:rsidRPr="00D83246">
              <w:rPr>
                <w:rFonts w:ascii="Times New Roman" w:hAnsi="Times New Roman" w:cs="Times New Roman"/>
                <w:iCs/>
                <w:color w:val="000000"/>
                <w:sz w:val="21"/>
                <w:szCs w:val="21"/>
              </w:rPr>
              <w:t>Pastato tipas  - negyvenamasis pastatas.</w:t>
            </w:r>
            <w:r w:rsidR="00777C34" w:rsidRPr="00D83246">
              <w:rPr>
                <w:rFonts w:ascii="Times New Roman" w:hAnsi="Times New Roman" w:cs="Times New Roman"/>
                <w:iCs/>
                <w:color w:val="000000"/>
                <w:sz w:val="21"/>
                <w:szCs w:val="21"/>
              </w:rPr>
              <w:t xml:space="preserve"> </w:t>
            </w:r>
            <w:r w:rsidRPr="00D83246">
              <w:rPr>
                <w:rFonts w:ascii="Times New Roman" w:hAnsi="Times New Roman" w:cs="Times New Roman"/>
                <w:iCs/>
                <w:color w:val="000000"/>
                <w:sz w:val="21"/>
                <w:szCs w:val="21"/>
              </w:rPr>
              <w:t xml:space="preserve">Pastato paskirties grupė – visuomeninės paskirties. Pastato paskirtis – mokslo. </w:t>
            </w:r>
          </w:p>
          <w:p w14:paraId="02FFEE48" w14:textId="77777777" w:rsidR="00F1217F" w:rsidRPr="00D83246" w:rsidRDefault="00F1217F" w:rsidP="004A6024">
            <w:pPr>
              <w:spacing w:after="0" w:line="240" w:lineRule="auto"/>
              <w:jc w:val="both"/>
              <w:rPr>
                <w:rFonts w:ascii="Times New Roman" w:eastAsia="Arial Unicode MS" w:hAnsi="Times New Roman" w:cs="Times New Roman"/>
                <w:color w:val="000000"/>
                <w:bdr w:val="none" w:sz="0" w:space="0" w:color="auto" w:frame="1"/>
              </w:rPr>
            </w:pPr>
          </w:p>
          <w:p w14:paraId="2F64E2B3" w14:textId="231BB4CE" w:rsidR="00F1217F" w:rsidRPr="00D83246" w:rsidRDefault="00F1217F" w:rsidP="00336D18">
            <w:pPr>
              <w:pStyle w:val="ListParagraph"/>
              <w:numPr>
                <w:ilvl w:val="1"/>
                <w:numId w:val="29"/>
              </w:numPr>
              <w:spacing w:after="0" w:line="240" w:lineRule="auto"/>
              <w:jc w:val="both"/>
              <w:rPr>
                <w:rFonts w:ascii="Times New Roman" w:eastAsia="Arial Unicode MS" w:hAnsi="Times New Roman" w:cs="Times New Roman"/>
                <w:color w:val="000000"/>
                <w:bdr w:val="none" w:sz="0" w:space="0" w:color="auto" w:frame="1"/>
              </w:rPr>
            </w:pPr>
            <w:r w:rsidRPr="00D83246">
              <w:rPr>
                <w:rFonts w:ascii="Times New Roman" w:eastAsia="Arial Unicode MS" w:hAnsi="Times New Roman" w:cs="Times New Roman"/>
                <w:color w:val="000000"/>
                <w:sz w:val="21"/>
                <w:szCs w:val="21"/>
                <w:bdr w:val="none" w:sz="0" w:space="0" w:color="auto" w:frame="1"/>
              </w:rPr>
              <w:t>ne mažiau kaip vieną kvalifikuotą</w:t>
            </w:r>
            <w:r w:rsidR="00876E8C" w:rsidRPr="00D83246">
              <w:rPr>
                <w:rFonts w:ascii="Times New Roman" w:eastAsia="Arial Unicode MS" w:hAnsi="Times New Roman" w:cs="Times New Roman"/>
                <w:color w:val="000000"/>
                <w:sz w:val="21"/>
                <w:szCs w:val="21"/>
                <w:bdr w:val="none" w:sz="0" w:space="0" w:color="auto" w:frame="1"/>
              </w:rPr>
              <w:t xml:space="preserve"> </w:t>
            </w:r>
            <w:r w:rsidR="00876E8C" w:rsidRPr="00D83246">
              <w:rPr>
                <w:rFonts w:ascii="Times New Roman" w:eastAsia="Arial Unicode MS" w:hAnsi="Times New Roman" w:cs="Times New Roman"/>
                <w:b/>
                <w:bCs/>
                <w:color w:val="000000"/>
                <w:sz w:val="21"/>
                <w:szCs w:val="21"/>
                <w:bdr w:val="none" w:sz="0" w:space="0" w:color="auto" w:frame="1"/>
              </w:rPr>
              <w:t>ypatingojo</w:t>
            </w:r>
            <w:r w:rsidR="00876E8C" w:rsidRPr="00D83246">
              <w:rPr>
                <w:rFonts w:ascii="Times New Roman" w:eastAsia="Arial Unicode MS" w:hAnsi="Times New Roman" w:cs="Times New Roman"/>
                <w:color w:val="000000"/>
                <w:sz w:val="21"/>
                <w:szCs w:val="21"/>
                <w:bdr w:val="none" w:sz="0" w:space="0" w:color="auto" w:frame="1"/>
              </w:rPr>
              <w:t xml:space="preserve"> </w:t>
            </w:r>
            <w:r w:rsidR="00876E8C" w:rsidRPr="00D83246">
              <w:rPr>
                <w:rFonts w:ascii="Times New Roman" w:eastAsia="Arial Unicode MS" w:hAnsi="Times New Roman" w:cs="Times New Roman"/>
                <w:b/>
                <w:color w:val="000000"/>
                <w:sz w:val="21"/>
                <w:szCs w:val="21"/>
                <w:bdr w:val="none" w:sz="0" w:space="0" w:color="auto" w:frame="1"/>
              </w:rPr>
              <w:t>statinio projekto vadovą</w:t>
            </w:r>
            <w:r w:rsidR="00DB1AA8" w:rsidRPr="00D83246">
              <w:rPr>
                <w:rFonts w:ascii="Times New Roman" w:eastAsia="Arial Unicode MS" w:hAnsi="Times New Roman" w:cs="Times New Roman"/>
                <w:b/>
                <w:color w:val="000000"/>
                <w:sz w:val="21"/>
                <w:szCs w:val="21"/>
                <w:bdr w:val="none" w:sz="0" w:space="0" w:color="auto" w:frame="1"/>
              </w:rPr>
              <w:t xml:space="preserve"> </w:t>
            </w:r>
            <w:r w:rsidR="00DB1AA8" w:rsidRPr="00D83246">
              <w:rPr>
                <w:rFonts w:ascii="Times New Roman" w:eastAsia="Arial Unicode MS" w:hAnsi="Times New Roman" w:cs="Times New Roman"/>
                <w:bCs/>
                <w:color w:val="000000"/>
                <w:sz w:val="21"/>
                <w:szCs w:val="21"/>
                <w:bdr w:val="none" w:sz="0" w:space="0" w:color="auto" w:frame="1"/>
              </w:rPr>
              <w:t>(darbo projekto parengimui)</w:t>
            </w:r>
            <w:r w:rsidR="00D30F26" w:rsidRPr="00D83246">
              <w:rPr>
                <w:rFonts w:ascii="Times New Roman" w:eastAsia="Arial Unicode MS" w:hAnsi="Times New Roman" w:cs="Times New Roman"/>
                <w:b/>
                <w:color w:val="000000"/>
                <w:sz w:val="21"/>
                <w:szCs w:val="21"/>
                <w:bdr w:val="none" w:sz="0" w:space="0" w:color="auto" w:frame="1"/>
              </w:rPr>
              <w:t xml:space="preserve"> </w:t>
            </w:r>
            <w:r w:rsidR="00D30F26" w:rsidRPr="00D83246">
              <w:rPr>
                <w:rFonts w:ascii="Times New Roman" w:eastAsia="Arial Unicode MS" w:hAnsi="Times New Roman" w:cs="Times New Roman"/>
                <w:color w:val="000000"/>
                <w:sz w:val="21"/>
                <w:szCs w:val="21"/>
                <w:bdr w:val="none" w:sz="0" w:space="0" w:color="auto" w:frame="1"/>
              </w:rPr>
              <w:t>turintį teisę eiti statinio projekt</w:t>
            </w:r>
            <w:r w:rsidR="00867D1E" w:rsidRPr="00D83246">
              <w:rPr>
                <w:rFonts w:ascii="Times New Roman" w:eastAsia="Arial Unicode MS" w:hAnsi="Times New Roman" w:cs="Times New Roman"/>
                <w:color w:val="000000"/>
                <w:sz w:val="21"/>
                <w:szCs w:val="21"/>
                <w:bdr w:val="none" w:sz="0" w:space="0" w:color="auto" w:frame="1"/>
              </w:rPr>
              <w:t>o</w:t>
            </w:r>
            <w:r w:rsidR="00D30F26" w:rsidRPr="00D83246">
              <w:rPr>
                <w:rFonts w:ascii="Times New Roman" w:eastAsia="Arial Unicode MS" w:hAnsi="Times New Roman" w:cs="Times New Roman"/>
                <w:color w:val="000000"/>
                <w:sz w:val="21"/>
                <w:szCs w:val="21"/>
                <w:bdr w:val="none" w:sz="0" w:space="0" w:color="auto" w:frame="1"/>
              </w:rPr>
              <w:t xml:space="preserve"> vadovo pareigas</w:t>
            </w:r>
            <w:r w:rsidR="00AD16D3" w:rsidRPr="00D83246">
              <w:rPr>
                <w:rFonts w:ascii="Times New Roman" w:eastAsia="Arial Unicode MS" w:hAnsi="Times New Roman" w:cs="Times New Roman"/>
                <w:color w:val="000000"/>
                <w:sz w:val="21"/>
                <w:szCs w:val="21"/>
                <w:bdr w:val="none" w:sz="0" w:space="0" w:color="auto" w:frame="1"/>
              </w:rPr>
              <w:t>:</w:t>
            </w:r>
            <w:r w:rsidR="00AD16D3" w:rsidRPr="00D83246">
              <w:rPr>
                <w:rFonts w:ascii="Times New Roman" w:hAnsi="Times New Roman" w:cs="Times New Roman"/>
                <w:sz w:val="21"/>
                <w:szCs w:val="21"/>
              </w:rPr>
              <w:t xml:space="preserve"> </w:t>
            </w:r>
            <w:r w:rsidR="00AD16D3" w:rsidRPr="00D83246">
              <w:rPr>
                <w:rFonts w:ascii="Times New Roman" w:eastAsia="Arial Unicode MS" w:hAnsi="Times New Roman" w:cs="Times New Roman"/>
                <w:color w:val="000000"/>
                <w:sz w:val="21"/>
                <w:szCs w:val="21"/>
                <w:bdr w:val="none" w:sz="0" w:space="0" w:color="auto" w:frame="1"/>
              </w:rPr>
              <w:t xml:space="preserve">Statinių kategorija – ypatingieji statiniai. Pastato tipas  - negyvenamasis pastatas. Pastato paskirties grupė – visuomeninės paskirties. Pastato paskirtis – mokslo. </w:t>
            </w:r>
            <w:r w:rsidR="00D30F26" w:rsidRPr="00D83246">
              <w:rPr>
                <w:rFonts w:ascii="Times New Roman" w:eastAsia="Arial Unicode MS" w:hAnsi="Times New Roman" w:cs="Times New Roman"/>
                <w:color w:val="000000"/>
                <w:sz w:val="21"/>
                <w:szCs w:val="21"/>
                <w:bdr w:val="none" w:sz="0" w:space="0" w:color="auto" w:frame="1"/>
              </w:rPr>
              <w:t xml:space="preserve"> </w:t>
            </w:r>
          </w:p>
          <w:p w14:paraId="4C59BCC1" w14:textId="77777777" w:rsidR="00F1217F" w:rsidRPr="00D83246" w:rsidRDefault="00F1217F" w:rsidP="004A6024">
            <w:pPr>
              <w:spacing w:after="0" w:line="240" w:lineRule="auto"/>
              <w:jc w:val="both"/>
              <w:rPr>
                <w:rFonts w:ascii="Times New Roman" w:eastAsia="Arial Unicode MS" w:hAnsi="Times New Roman" w:cs="Times New Roman"/>
                <w:color w:val="000000"/>
                <w:bdr w:val="none" w:sz="0" w:space="0" w:color="auto" w:frame="1"/>
              </w:rPr>
            </w:pPr>
          </w:p>
          <w:p w14:paraId="1299B0AA" w14:textId="77777777" w:rsidR="00AD16D3" w:rsidRPr="00D83246" w:rsidRDefault="00827CA5" w:rsidP="00AD16D3">
            <w:pPr>
              <w:pStyle w:val="ListParagraph"/>
              <w:numPr>
                <w:ilvl w:val="1"/>
                <w:numId w:val="29"/>
              </w:numPr>
              <w:spacing w:after="0" w:line="240" w:lineRule="auto"/>
              <w:jc w:val="both"/>
              <w:rPr>
                <w:rFonts w:ascii="Times New Roman" w:eastAsia="Arial Unicode MS" w:hAnsi="Times New Roman" w:cs="Times New Roman"/>
                <w:color w:val="000000"/>
                <w:sz w:val="21"/>
                <w:szCs w:val="21"/>
                <w:bdr w:val="none" w:sz="0" w:space="0" w:color="auto" w:frame="1"/>
              </w:rPr>
            </w:pPr>
            <w:r w:rsidRPr="00D83246">
              <w:rPr>
                <w:rFonts w:ascii="Times New Roman" w:eastAsia="Arial Unicode MS" w:hAnsi="Times New Roman" w:cs="Times New Roman"/>
                <w:color w:val="000000"/>
                <w:sz w:val="21"/>
                <w:szCs w:val="21"/>
                <w:bdr w:val="none" w:sz="0" w:space="0" w:color="auto" w:frame="1"/>
              </w:rPr>
              <w:t>1</w:t>
            </w:r>
            <w:r w:rsidR="00F1217F" w:rsidRPr="00D83246">
              <w:rPr>
                <w:rFonts w:ascii="Times New Roman" w:eastAsia="Arial Unicode MS" w:hAnsi="Times New Roman" w:cs="Times New Roman"/>
                <w:color w:val="000000"/>
                <w:sz w:val="21"/>
                <w:szCs w:val="21"/>
                <w:bdr w:val="none" w:sz="0" w:space="0" w:color="auto" w:frame="1"/>
              </w:rPr>
              <w:t xml:space="preserve">.3. </w:t>
            </w:r>
            <w:r w:rsidR="002B6030" w:rsidRPr="00D83246">
              <w:rPr>
                <w:rFonts w:ascii="Times New Roman" w:eastAsia="Arial Unicode MS" w:hAnsi="Times New Roman" w:cs="Times New Roman"/>
                <w:color w:val="000000"/>
                <w:sz w:val="21"/>
                <w:szCs w:val="21"/>
                <w:bdr w:val="none" w:sz="0" w:space="0" w:color="auto" w:frame="1"/>
              </w:rPr>
              <w:t xml:space="preserve">ne mažiau kaip vieną </w:t>
            </w:r>
            <w:r w:rsidR="004E6BCF" w:rsidRPr="00D83246">
              <w:rPr>
                <w:rFonts w:ascii="Times New Roman" w:eastAsia="Arial Unicode MS" w:hAnsi="Times New Roman" w:cs="Times New Roman"/>
                <w:color w:val="000000"/>
                <w:sz w:val="21"/>
                <w:szCs w:val="21"/>
                <w:bdr w:val="none" w:sz="0" w:space="0" w:color="auto" w:frame="1"/>
              </w:rPr>
              <w:t xml:space="preserve">kvalifikuotą </w:t>
            </w:r>
            <w:r w:rsidR="00371473" w:rsidRPr="00D83246">
              <w:rPr>
                <w:rFonts w:ascii="Times New Roman" w:eastAsia="Arial Unicode MS" w:hAnsi="Times New Roman" w:cs="Times New Roman"/>
                <w:b/>
                <w:bCs/>
                <w:color w:val="000000"/>
                <w:sz w:val="21"/>
                <w:szCs w:val="21"/>
                <w:bdr w:val="none" w:sz="0" w:space="0" w:color="auto" w:frame="1"/>
              </w:rPr>
              <w:t>ypatingojo</w:t>
            </w:r>
            <w:r w:rsidR="00371473" w:rsidRPr="00D83246">
              <w:rPr>
                <w:rFonts w:ascii="Times New Roman" w:eastAsia="Arial Unicode MS" w:hAnsi="Times New Roman" w:cs="Times New Roman"/>
                <w:b/>
                <w:color w:val="000000"/>
                <w:sz w:val="21"/>
                <w:szCs w:val="21"/>
                <w:bdr w:val="none" w:sz="0" w:space="0" w:color="auto" w:frame="1"/>
              </w:rPr>
              <w:t xml:space="preserve"> </w:t>
            </w:r>
            <w:r w:rsidR="002B6030" w:rsidRPr="00D83246">
              <w:rPr>
                <w:rFonts w:ascii="Times New Roman" w:eastAsia="Arial Unicode MS" w:hAnsi="Times New Roman" w:cs="Times New Roman"/>
                <w:b/>
                <w:color w:val="000000"/>
                <w:sz w:val="21"/>
                <w:szCs w:val="21"/>
                <w:bdr w:val="none" w:sz="0" w:space="0" w:color="auto" w:frame="1"/>
              </w:rPr>
              <w:t xml:space="preserve">statinio </w:t>
            </w:r>
            <w:r w:rsidR="00371473" w:rsidRPr="00D83246">
              <w:rPr>
                <w:rFonts w:ascii="Times New Roman" w:hAnsi="Times New Roman" w:cs="Times New Roman"/>
                <w:b/>
                <w:sz w:val="21"/>
                <w:szCs w:val="21"/>
              </w:rPr>
              <w:t xml:space="preserve">specialiųjų statybos darbų </w:t>
            </w:r>
            <w:r w:rsidR="002B6030" w:rsidRPr="00D83246">
              <w:rPr>
                <w:rFonts w:ascii="Times New Roman" w:eastAsia="Arial Unicode MS" w:hAnsi="Times New Roman" w:cs="Times New Roman"/>
                <w:b/>
                <w:color w:val="000000"/>
                <w:sz w:val="21"/>
                <w:szCs w:val="21"/>
                <w:bdr w:val="none" w:sz="0" w:space="0" w:color="auto" w:frame="1"/>
              </w:rPr>
              <w:t>vadovą</w:t>
            </w:r>
            <w:r w:rsidR="002B6030" w:rsidRPr="00D83246">
              <w:rPr>
                <w:rFonts w:ascii="Times New Roman" w:eastAsia="Arial Unicode MS" w:hAnsi="Times New Roman" w:cs="Times New Roman"/>
                <w:color w:val="000000"/>
                <w:sz w:val="21"/>
                <w:szCs w:val="21"/>
                <w:bdr w:val="none" w:sz="0" w:space="0" w:color="auto" w:frame="1"/>
              </w:rPr>
              <w:t xml:space="preserve">, turintį teisę eiti </w:t>
            </w:r>
            <w:r w:rsidR="006E7C40" w:rsidRPr="00D83246">
              <w:rPr>
                <w:rFonts w:ascii="Times New Roman" w:hAnsi="Times New Roman" w:cs="Times New Roman"/>
                <w:bCs/>
                <w:sz w:val="21"/>
                <w:szCs w:val="21"/>
              </w:rPr>
              <w:t xml:space="preserve">specialiųjų statybos darbų </w:t>
            </w:r>
            <w:r w:rsidR="002B6030" w:rsidRPr="00D83246">
              <w:rPr>
                <w:rFonts w:ascii="Times New Roman" w:eastAsia="Arial Unicode MS" w:hAnsi="Times New Roman" w:cs="Times New Roman"/>
                <w:color w:val="000000"/>
                <w:sz w:val="21"/>
                <w:szCs w:val="21"/>
                <w:bdr w:val="none" w:sz="0" w:space="0" w:color="auto" w:frame="1"/>
              </w:rPr>
              <w:t>vadovo pareigas</w:t>
            </w:r>
            <w:r w:rsidR="00AD16D3" w:rsidRPr="00D83246">
              <w:rPr>
                <w:rFonts w:ascii="Times New Roman" w:eastAsia="Arial Unicode MS" w:hAnsi="Times New Roman" w:cs="Times New Roman"/>
                <w:color w:val="000000"/>
                <w:sz w:val="21"/>
                <w:szCs w:val="21"/>
                <w:bdr w:val="none" w:sz="0" w:space="0" w:color="auto" w:frame="1"/>
              </w:rPr>
              <w:t>:</w:t>
            </w:r>
          </w:p>
          <w:p w14:paraId="31393A29" w14:textId="3224406F" w:rsidR="00997F13" w:rsidRPr="00D83246" w:rsidRDefault="00AD16D3" w:rsidP="00AD16D3">
            <w:pPr>
              <w:pStyle w:val="ListParagraph"/>
              <w:spacing w:after="0" w:line="240" w:lineRule="auto"/>
              <w:ind w:left="590"/>
              <w:jc w:val="both"/>
              <w:rPr>
                <w:rFonts w:ascii="Times New Roman" w:hAnsi="Times New Roman" w:cs="Times New Roman"/>
                <w:iCs/>
                <w:color w:val="000000"/>
                <w:sz w:val="21"/>
                <w:szCs w:val="21"/>
              </w:rPr>
            </w:pPr>
            <w:r w:rsidRPr="00D83246">
              <w:rPr>
                <w:rFonts w:ascii="Times New Roman" w:hAnsi="Times New Roman" w:cs="Times New Roman"/>
                <w:iCs/>
                <w:color w:val="000000"/>
                <w:sz w:val="21"/>
                <w:szCs w:val="21"/>
              </w:rPr>
              <w:t xml:space="preserve">Statinių kategorija – ypatingieji statiniai. </w:t>
            </w:r>
          </w:p>
          <w:p w14:paraId="15AAD445" w14:textId="553D7187" w:rsidR="00AD16D3" w:rsidRPr="00D83246" w:rsidRDefault="00AD16D3" w:rsidP="00336D18">
            <w:pPr>
              <w:pStyle w:val="ListParagraph"/>
              <w:spacing w:after="0" w:line="240" w:lineRule="auto"/>
              <w:ind w:left="590"/>
              <w:jc w:val="both"/>
              <w:rPr>
                <w:rFonts w:ascii="Times New Roman" w:eastAsia="Arial Unicode MS" w:hAnsi="Times New Roman" w:cs="Times New Roman"/>
                <w:color w:val="000000"/>
                <w:sz w:val="21"/>
                <w:szCs w:val="21"/>
                <w:bdr w:val="none" w:sz="0" w:space="0" w:color="auto" w:frame="1"/>
              </w:rPr>
            </w:pPr>
            <w:r w:rsidRPr="00D83246">
              <w:rPr>
                <w:rFonts w:ascii="Times New Roman" w:hAnsi="Times New Roman" w:cs="Times New Roman"/>
                <w:iCs/>
                <w:color w:val="000000"/>
                <w:sz w:val="21"/>
                <w:szCs w:val="21"/>
              </w:rPr>
              <w:t xml:space="preserve">Pastato tipas  - negyvenamasis pastatas. Pastato paskirties grupė – visuomeninės paskirties. Pastato paskirtis – mokslo. </w:t>
            </w:r>
          </w:p>
          <w:p w14:paraId="29AB0CC9" w14:textId="7942723B" w:rsidR="00771D27" w:rsidRPr="00D83246" w:rsidRDefault="00771D27" w:rsidP="004A6024">
            <w:pPr>
              <w:spacing w:after="0" w:line="240" w:lineRule="auto"/>
              <w:jc w:val="both"/>
              <w:rPr>
                <w:rFonts w:ascii="Times New Roman" w:hAnsi="Times New Roman" w:cs="Times New Roman"/>
                <w:lang w:eastAsia="en-US"/>
              </w:rPr>
            </w:pPr>
          </w:p>
          <w:p w14:paraId="5F336750" w14:textId="6279C22F" w:rsidR="00A00F09" w:rsidRPr="00D83246" w:rsidRDefault="00A00F09" w:rsidP="00A00F09">
            <w:pPr>
              <w:spacing w:after="0" w:line="240" w:lineRule="auto"/>
              <w:jc w:val="both"/>
              <w:rPr>
                <w:rFonts w:ascii="Times New Roman" w:eastAsiaTheme="minorHAnsi" w:hAnsi="Times New Roman" w:cs="Times New Roman"/>
                <w:iCs/>
                <w:color w:val="000000"/>
              </w:rPr>
            </w:pPr>
            <w:r w:rsidRPr="00D83246">
              <w:rPr>
                <w:rFonts w:ascii="Times New Roman" w:eastAsiaTheme="minorHAnsi" w:hAnsi="Times New Roman" w:cs="Times New Roman"/>
                <w:iCs/>
                <w:color w:val="000000"/>
              </w:rPr>
              <w:t>Statybos darbų sritys</w:t>
            </w:r>
            <w:r w:rsidR="005120FD" w:rsidRPr="00D83246">
              <w:rPr>
                <w:rFonts w:ascii="Times New Roman" w:eastAsiaTheme="minorHAnsi" w:hAnsi="Times New Roman" w:cs="Times New Roman"/>
                <w:iCs/>
                <w:color w:val="000000"/>
              </w:rPr>
              <w:t>.</w:t>
            </w:r>
            <w:r w:rsidRPr="00D83246">
              <w:rPr>
                <w:rFonts w:ascii="Times New Roman" w:eastAsiaTheme="minorHAnsi" w:hAnsi="Times New Roman" w:cs="Times New Roman"/>
                <w:iCs/>
                <w:color w:val="000000"/>
              </w:rPr>
              <w:t xml:space="preserve"> </w:t>
            </w:r>
            <w:r w:rsidR="00690198" w:rsidRPr="00D83246">
              <w:rPr>
                <w:rFonts w:ascii="Times New Roman" w:eastAsiaTheme="minorHAnsi" w:hAnsi="Times New Roman" w:cs="Times New Roman"/>
                <w:iCs/>
                <w:color w:val="000000"/>
              </w:rPr>
              <w:t>S</w:t>
            </w:r>
            <w:r w:rsidR="00B95F18" w:rsidRPr="00D83246">
              <w:rPr>
                <w:rFonts w:ascii="Times New Roman" w:eastAsiaTheme="minorHAnsi" w:hAnsi="Times New Roman" w:cs="Times New Roman"/>
                <w:iCs/>
                <w:color w:val="000000"/>
              </w:rPr>
              <w:t>pecialieji</w:t>
            </w:r>
            <w:r w:rsidRPr="00D83246">
              <w:rPr>
                <w:rFonts w:ascii="Times New Roman" w:eastAsiaTheme="minorHAnsi" w:hAnsi="Times New Roman" w:cs="Times New Roman"/>
                <w:iCs/>
                <w:color w:val="000000"/>
              </w:rPr>
              <w:t xml:space="preserve"> statybos darbai: </w:t>
            </w:r>
          </w:p>
          <w:p w14:paraId="2B5FAB20" w14:textId="2787BA9E" w:rsidR="00042329" w:rsidRDefault="00042329" w:rsidP="00042329">
            <w:pPr>
              <w:spacing w:after="0" w:line="240" w:lineRule="auto"/>
              <w:jc w:val="both"/>
              <w:rPr>
                <w:rFonts w:ascii="Times New Roman" w:hAnsi="Times New Roman" w:cs="Times New Roman"/>
                <w:lang w:eastAsia="en-US"/>
              </w:rPr>
            </w:pPr>
            <w:r w:rsidRPr="00D83246">
              <w:rPr>
                <w:rFonts w:ascii="Times New Roman" w:hAnsi="Times New Roman" w:cs="Times New Roman"/>
                <w:lang w:eastAsia="en-US"/>
              </w:rPr>
              <w:t xml:space="preserve">Mechanikos darbai: statinio vandentiekio ir nuotekų šalinimo inžinerinių sistemų įrengimas; statinio šildymo, vėdinimo ir oro kondicionavimo inžinerinių sistemų įrengimas, dujų inžinerinių sistemų įrengimas. </w:t>
            </w:r>
          </w:p>
          <w:p w14:paraId="7CC2B617" w14:textId="77777777" w:rsidR="00341C3F" w:rsidRDefault="00341C3F" w:rsidP="00042329">
            <w:pPr>
              <w:spacing w:after="0" w:line="240" w:lineRule="auto"/>
              <w:jc w:val="both"/>
              <w:rPr>
                <w:rFonts w:ascii="Times New Roman" w:hAnsi="Times New Roman" w:cs="Times New Roman"/>
                <w:lang w:eastAsia="en-US"/>
              </w:rPr>
            </w:pPr>
          </w:p>
          <w:p w14:paraId="6196E07D" w14:textId="77777777" w:rsidR="00341C3F" w:rsidRPr="00D83246" w:rsidRDefault="00341C3F" w:rsidP="00042329">
            <w:pPr>
              <w:spacing w:after="0" w:line="240" w:lineRule="auto"/>
              <w:jc w:val="both"/>
              <w:rPr>
                <w:rFonts w:ascii="Times New Roman" w:hAnsi="Times New Roman" w:cs="Times New Roman"/>
                <w:lang w:eastAsia="en-US"/>
              </w:rPr>
            </w:pPr>
          </w:p>
          <w:p w14:paraId="1034BA0D" w14:textId="77777777" w:rsidR="00042329" w:rsidRPr="00D83246" w:rsidRDefault="00042329" w:rsidP="00042329">
            <w:pPr>
              <w:spacing w:after="0" w:line="240" w:lineRule="auto"/>
              <w:jc w:val="both"/>
              <w:rPr>
                <w:rFonts w:ascii="Times New Roman" w:hAnsi="Times New Roman" w:cs="Times New Roman"/>
                <w:lang w:eastAsia="en-US"/>
              </w:rPr>
            </w:pPr>
          </w:p>
          <w:p w14:paraId="6B0953B9" w14:textId="77777777" w:rsidR="00F05222" w:rsidRPr="00D83246" w:rsidRDefault="00F05222" w:rsidP="00042329">
            <w:pPr>
              <w:spacing w:after="0" w:line="240" w:lineRule="auto"/>
              <w:jc w:val="both"/>
              <w:rPr>
                <w:rFonts w:ascii="Times New Roman" w:hAnsi="Times New Roman" w:cs="Times New Roman"/>
                <w:lang w:eastAsia="en-US"/>
              </w:rPr>
            </w:pPr>
          </w:p>
          <w:p w14:paraId="6911590A" w14:textId="77777777" w:rsidR="00F05222" w:rsidRPr="00D83246" w:rsidRDefault="00F05222" w:rsidP="00F05222">
            <w:pPr>
              <w:spacing w:after="0" w:line="240" w:lineRule="auto"/>
              <w:jc w:val="both"/>
              <w:rPr>
                <w:rFonts w:ascii="Times New Roman" w:eastAsiaTheme="minorHAnsi" w:hAnsi="Times New Roman" w:cs="Times New Roman"/>
                <w:iCs/>
              </w:rPr>
            </w:pPr>
            <w:r w:rsidRPr="00B67719">
              <w:rPr>
                <w:rFonts w:ascii="Times New Roman" w:eastAsiaTheme="minorHAnsi" w:hAnsi="Times New Roman" w:cs="Times New Roman"/>
                <w:iCs/>
              </w:rPr>
              <w:t>Elektrotechnikos darbai: statinio elektros inžinerinių sistemų įrengimas, statinio nuotolinio ryšio (telekomunikacijų) inžinerinių sistemų įrengimas; statinio apsauginės signalizacijos, gaisrinės saugos inžinerinių sistemų įrengimas. Procesų valdymo ir automatizavimo sistemų įrengimas.</w:t>
            </w:r>
          </w:p>
          <w:p w14:paraId="3290FED4" w14:textId="77777777" w:rsidR="00040A98" w:rsidRPr="00D83246" w:rsidRDefault="00040A98" w:rsidP="00040A98">
            <w:pPr>
              <w:spacing w:after="0" w:line="240" w:lineRule="auto"/>
              <w:jc w:val="both"/>
              <w:rPr>
                <w:rFonts w:ascii="Times New Roman" w:eastAsiaTheme="minorHAnsi" w:hAnsi="Times New Roman" w:cs="Times New Roman"/>
                <w:color w:val="000000"/>
              </w:rPr>
            </w:pPr>
          </w:p>
          <w:p w14:paraId="7F8CDC02" w14:textId="77777777" w:rsidR="007946FB" w:rsidRPr="00D83246" w:rsidRDefault="00040A98" w:rsidP="00C40A7C">
            <w:pPr>
              <w:spacing w:after="0" w:line="240" w:lineRule="auto"/>
              <w:jc w:val="both"/>
              <w:rPr>
                <w:rFonts w:ascii="Times New Roman" w:eastAsiaTheme="minorHAnsi" w:hAnsi="Times New Roman" w:cs="Times New Roman"/>
                <w:i/>
                <w:color w:val="000000"/>
              </w:rPr>
            </w:pPr>
            <w:r w:rsidRPr="00D83246">
              <w:rPr>
                <w:rFonts w:ascii="Times New Roman" w:eastAsiaTheme="minorHAnsi" w:hAnsi="Times New Roman" w:cs="Times New Roman"/>
                <w:i/>
                <w:color w:val="000000"/>
              </w:rPr>
              <w:t>Perkančioji organizacija nereikalauja, kad vienas asmuo turėtų teisę eiti specialiųjų statybos darbų vadovo pareigas visose nurodytose darbų srityse. Tiekėjas turi užtikrinti, kad teisę eiti specialiųjų statybos darbų vadovo pareigas visose nurodytose darbų srityse turėtų visi tiekėjo siūlomi specialistai bendrai</w:t>
            </w:r>
            <w:r w:rsidR="00C40A7C" w:rsidRPr="00D83246">
              <w:rPr>
                <w:rFonts w:ascii="Times New Roman" w:eastAsiaTheme="minorHAnsi" w:hAnsi="Times New Roman" w:cs="Times New Roman"/>
                <w:i/>
                <w:color w:val="000000"/>
              </w:rPr>
              <w:t>.</w:t>
            </w:r>
          </w:p>
        </w:tc>
        <w:tc>
          <w:tcPr>
            <w:tcW w:w="3402" w:type="dxa"/>
            <w:tcBorders>
              <w:top w:val="single" w:sz="4" w:space="0" w:color="000000"/>
              <w:left w:val="single" w:sz="4" w:space="0" w:color="000000"/>
              <w:bottom w:val="single" w:sz="4" w:space="0" w:color="000000"/>
              <w:right w:val="single" w:sz="4" w:space="0" w:color="000000"/>
            </w:tcBorders>
            <w:hideMark/>
          </w:tcPr>
          <w:p w14:paraId="59E1467D" w14:textId="6930DCC7" w:rsidR="007A78F2" w:rsidRPr="00D83246" w:rsidRDefault="007A78F2" w:rsidP="00051EC1">
            <w:p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lastRenderedPageBreak/>
              <w:t>Pateikiama su pasiūlymu: EBVPD</w:t>
            </w:r>
            <w:r w:rsidR="00694D3E" w:rsidRPr="00D83246">
              <w:rPr>
                <w:rFonts w:ascii="Times New Roman" w:eastAsia="Arial Unicode MS" w:hAnsi="Times New Roman" w:cs="Times New Roman"/>
                <w:bdr w:val="none" w:sz="0" w:space="0" w:color="auto" w:frame="1"/>
                <w:lang w:eastAsia="en-US"/>
              </w:rPr>
              <w:t>.</w:t>
            </w:r>
          </w:p>
          <w:p w14:paraId="325A1CBA" w14:textId="77777777" w:rsidR="007A78F2" w:rsidRPr="00D83246" w:rsidRDefault="007A78F2" w:rsidP="00051EC1">
            <w:pPr>
              <w:spacing w:after="0" w:line="240" w:lineRule="auto"/>
              <w:jc w:val="both"/>
              <w:rPr>
                <w:rFonts w:ascii="Times New Roman" w:eastAsia="Arial Unicode MS" w:hAnsi="Times New Roman" w:cs="Times New Roman"/>
                <w:bdr w:val="none" w:sz="0" w:space="0" w:color="auto" w:frame="1"/>
                <w:lang w:eastAsia="en-US"/>
              </w:rPr>
            </w:pPr>
          </w:p>
          <w:p w14:paraId="460CD3F3" w14:textId="77777777" w:rsidR="007A78F2" w:rsidRPr="00D83246" w:rsidRDefault="007A78F2" w:rsidP="00051EC1">
            <w:p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t>Dokumentai, kuriuos turės pateikti galimas laimėtojas:</w:t>
            </w:r>
          </w:p>
          <w:p w14:paraId="752BFCF2" w14:textId="77777777" w:rsidR="00401727" w:rsidRPr="00D83246" w:rsidRDefault="00401727" w:rsidP="00051EC1">
            <w:pPr>
              <w:spacing w:after="0" w:line="240" w:lineRule="auto"/>
              <w:jc w:val="both"/>
              <w:rPr>
                <w:rFonts w:ascii="Times New Roman" w:eastAsia="Arial Unicode MS" w:hAnsi="Times New Roman" w:cs="Times New Roman"/>
                <w:bdr w:val="none" w:sz="0" w:space="0" w:color="auto" w:frame="1"/>
                <w:lang w:eastAsia="en-US"/>
              </w:rPr>
            </w:pPr>
          </w:p>
          <w:p w14:paraId="3393D0CB" w14:textId="77777777" w:rsidR="00871491" w:rsidRPr="00D83246" w:rsidRDefault="007A78F2" w:rsidP="00051EC1">
            <w:pPr>
              <w:spacing w:after="0" w:line="240" w:lineRule="auto"/>
              <w:jc w:val="both"/>
              <w:rPr>
                <w:rFonts w:ascii="Times New Roman" w:eastAsia="Lucida Sans Unicode" w:hAnsi="Times New Roman" w:cs="Times New Roman"/>
                <w:color w:val="000000"/>
                <w:bdr w:val="none" w:sz="0" w:space="0" w:color="auto" w:frame="1"/>
                <w:lang w:eastAsia="en-US"/>
              </w:rPr>
            </w:pPr>
            <w:r w:rsidRPr="00D83246">
              <w:rPr>
                <w:rFonts w:ascii="Times New Roman" w:eastAsia="Lucida Sans Unicode" w:hAnsi="Times New Roman" w:cs="Times New Roman"/>
                <w:color w:val="000000"/>
                <w:bdr w:val="none" w:sz="0" w:space="0" w:color="auto" w:frame="1"/>
                <w:lang w:eastAsia="en-US"/>
              </w:rPr>
              <w:t xml:space="preserve">1. </w:t>
            </w:r>
            <w:r w:rsidR="00E03C09" w:rsidRPr="00D83246">
              <w:rPr>
                <w:rFonts w:ascii="Times New Roman" w:eastAsia="Lucida Sans Unicode" w:hAnsi="Times New Roman" w:cs="Times New Roman"/>
                <w:color w:val="000000"/>
                <w:bdr w:val="none" w:sz="0" w:space="0" w:color="auto" w:frame="1"/>
                <w:lang w:eastAsia="en-US"/>
              </w:rPr>
              <w:t>Tiekėjo vadovaujančių ir už sutarties vykdymą atsakingų specialistų sąrašas, nurodant jų vardus, pavardes</w:t>
            </w:r>
            <w:r w:rsidR="00712919" w:rsidRPr="00D83246">
              <w:rPr>
                <w:rFonts w:ascii="Times New Roman" w:eastAsia="Lucida Sans Unicode" w:hAnsi="Times New Roman" w:cs="Times New Roman"/>
                <w:color w:val="000000"/>
                <w:bdr w:val="none" w:sz="0" w:space="0" w:color="auto" w:frame="1"/>
                <w:lang w:eastAsia="en-US"/>
              </w:rPr>
              <w:t xml:space="preserve"> ir siūlomas pozicijas</w:t>
            </w:r>
            <w:r w:rsidR="00B4555D" w:rsidRPr="00D83246">
              <w:rPr>
                <w:rFonts w:ascii="Times New Roman" w:eastAsia="Lucida Sans Unicode" w:hAnsi="Times New Roman" w:cs="Times New Roman"/>
                <w:color w:val="000000"/>
                <w:bdr w:val="none" w:sz="0" w:space="0" w:color="auto" w:frame="1"/>
                <w:lang w:eastAsia="en-US"/>
              </w:rPr>
              <w:t>, parengt</w:t>
            </w:r>
            <w:r w:rsidR="00E37E16" w:rsidRPr="00D83246">
              <w:rPr>
                <w:rFonts w:ascii="Times New Roman" w:eastAsia="Lucida Sans Unicode" w:hAnsi="Times New Roman" w:cs="Times New Roman"/>
                <w:color w:val="000000"/>
                <w:bdr w:val="none" w:sz="0" w:space="0" w:color="auto" w:frame="1"/>
                <w:lang w:eastAsia="en-US"/>
              </w:rPr>
              <w:t>ą pagal Pirkimo sąlygų 8 priedą.</w:t>
            </w:r>
          </w:p>
          <w:p w14:paraId="48BDBF68" w14:textId="3ADF3B6D" w:rsidR="007A78F2" w:rsidRPr="00D83246" w:rsidRDefault="00871491" w:rsidP="00051EC1">
            <w:pPr>
              <w:spacing w:after="0" w:line="240" w:lineRule="auto"/>
              <w:jc w:val="both"/>
              <w:rPr>
                <w:rFonts w:ascii="Times New Roman" w:eastAsia="Lucida Sans Unicode" w:hAnsi="Times New Roman" w:cs="Times New Roman"/>
                <w:color w:val="000000"/>
                <w:bdr w:val="none" w:sz="0" w:space="0" w:color="auto" w:frame="1"/>
                <w:lang w:eastAsia="en-US"/>
              </w:rPr>
            </w:pPr>
            <w:r w:rsidRPr="00D83246">
              <w:rPr>
                <w:rFonts w:ascii="Times New Roman" w:eastAsia="Lucida Sans Unicode" w:hAnsi="Times New Roman" w:cs="Times New Roman"/>
                <w:color w:val="000000"/>
                <w:bdr w:val="none" w:sz="0" w:space="0" w:color="auto" w:frame="1"/>
                <w:lang w:eastAsia="en-US"/>
              </w:rPr>
              <w:t xml:space="preserve">2. </w:t>
            </w:r>
            <w:r w:rsidR="007A78F2" w:rsidRPr="00D83246">
              <w:rPr>
                <w:rFonts w:ascii="Times New Roman" w:eastAsia="Lucida Sans Unicode" w:hAnsi="Times New Roman" w:cs="Times New Roman"/>
                <w:color w:val="000000"/>
                <w:bdr w:val="none" w:sz="0" w:space="0" w:color="auto" w:frame="1"/>
                <w:lang w:eastAsia="en-US"/>
              </w:rPr>
              <w:t>Siūlomo specialisto pasirašyta deklaracija</w:t>
            </w:r>
            <w:r w:rsidR="0041150D" w:rsidRPr="00D83246">
              <w:rPr>
                <w:rFonts w:ascii="Times New Roman" w:eastAsia="Lucida Sans Unicode" w:hAnsi="Times New Roman" w:cs="Times New Roman"/>
                <w:color w:val="000000"/>
                <w:bdr w:val="none" w:sz="0" w:space="0" w:color="auto" w:frame="1"/>
                <w:lang w:eastAsia="en-US"/>
              </w:rPr>
              <w:t xml:space="preserve"> arba ketinimų protokolas</w:t>
            </w:r>
            <w:r w:rsidR="007A78F2" w:rsidRPr="00D83246">
              <w:rPr>
                <w:rFonts w:ascii="Times New Roman" w:eastAsia="Lucida Sans Unicode" w:hAnsi="Times New Roman" w:cs="Times New Roman"/>
                <w:color w:val="000000"/>
                <w:bdr w:val="none" w:sz="0" w:space="0" w:color="auto" w:frame="1"/>
                <w:lang w:eastAsia="en-US"/>
              </w:rPr>
              <w:t>, kuri</w:t>
            </w:r>
            <w:r w:rsidR="0041150D" w:rsidRPr="00D83246">
              <w:rPr>
                <w:rFonts w:ascii="Times New Roman" w:eastAsia="Lucida Sans Unicode" w:hAnsi="Times New Roman" w:cs="Times New Roman"/>
                <w:color w:val="000000"/>
                <w:bdr w:val="none" w:sz="0" w:space="0" w:color="auto" w:frame="1"/>
                <w:lang w:eastAsia="en-US"/>
              </w:rPr>
              <w:t>ame</w:t>
            </w:r>
            <w:r w:rsidR="007A78F2" w:rsidRPr="00D83246">
              <w:rPr>
                <w:rFonts w:ascii="Times New Roman" w:eastAsia="Lucida Sans Unicode" w:hAnsi="Times New Roman" w:cs="Times New Roman"/>
                <w:color w:val="000000"/>
                <w:bdr w:val="none" w:sz="0" w:space="0" w:color="auto" w:frame="1"/>
                <w:lang w:eastAsia="en-US"/>
              </w:rPr>
              <w:t xml:space="preserve"> jis įsipareigoja vykdyti pirkimo sutartį (tais atvejais, kai specialistas pasiūlymo pateikimo metu nėra Tiekėjo darbuotojas).</w:t>
            </w:r>
          </w:p>
          <w:p w14:paraId="3264D372" w14:textId="77777777" w:rsidR="007A78F2" w:rsidRPr="00D83246" w:rsidRDefault="007A78F2" w:rsidP="00051EC1">
            <w:p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70941B61" w14:textId="1BA017D6" w:rsidR="00EC33BD" w:rsidRPr="00D83246" w:rsidRDefault="007A78F2" w:rsidP="00EC33BD">
            <w:p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/specialiųjų statybos darbų vadovo pareigas, pripažinus jų kilmės valstybėje turimą teisę eiti analogiškų statinių statybos vadovo /specialiųjų statybos darbų vadovo pareigas. </w:t>
            </w:r>
            <w:r w:rsidR="00EC33BD" w:rsidRPr="00D83246">
              <w:rPr>
                <w:rFonts w:ascii="Times New Roman" w:eastAsia="Arial Unicode MS" w:hAnsi="Times New Roman" w:cs="Times New Roman"/>
                <w:bdr w:val="none" w:sz="0" w:space="0" w:color="auto" w:frame="1"/>
                <w:lang w:eastAsia="en-US"/>
              </w:rPr>
              <w:t>Siūlomų specialistų kvalifikacijos atestatai išduoti pagal iki 2024 m. spalio 31 d. galiojusią STR „Statinių klasifikavimas“ redakciją, kaip kvalifikaciją atitinkantys dokumentai bus priimtini, jei:</w:t>
            </w:r>
          </w:p>
          <w:p w14:paraId="7CEB5C71" w14:textId="77777777" w:rsidR="00EC33BD" w:rsidRPr="00D83246" w:rsidRDefault="00EC33BD" w:rsidP="008A6E72">
            <w:pPr>
              <w:tabs>
                <w:tab w:val="left" w:pos="316"/>
              </w:tabs>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lastRenderedPageBreak/>
              <w:t>1.</w:t>
            </w:r>
            <w:r w:rsidRPr="00D83246">
              <w:rPr>
                <w:rFonts w:ascii="Times New Roman" w:eastAsia="Arial Unicode MS" w:hAnsi="Times New Roman" w:cs="Times New Roman"/>
                <w:bdr w:val="none" w:sz="0" w:space="0" w:color="auto" w:frame="1"/>
                <w:lang w:eastAsia="en-US"/>
              </w:rPr>
              <w:tab/>
              <w:t>juose bus nurodytas, konkretus negyvenamojo pastato pogrupis t. y. mokslo paskirties pastatai – skirti švietimo ir mokslo reikmėms: institutai ir mokslinio tyrimo įstaigos, observatorijos, meteorologijos stotys, laboratorijos (išskyrus gamybines laboratorijas), bendrojo lavinimo, profesinės ir aukštosios mokyklos, vaikų darželiai, lopšeliai ir kiti pastatai;</w:t>
            </w:r>
          </w:p>
          <w:p w14:paraId="027A1716" w14:textId="24B6018D" w:rsidR="00EC33BD" w:rsidRPr="00D83246" w:rsidRDefault="00EC33BD" w:rsidP="008A6E72">
            <w:pPr>
              <w:tabs>
                <w:tab w:val="left" w:pos="316"/>
              </w:tabs>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t>2.</w:t>
            </w:r>
            <w:r w:rsidRPr="00D83246">
              <w:rPr>
                <w:rFonts w:ascii="Times New Roman" w:eastAsia="Arial Unicode MS" w:hAnsi="Times New Roman" w:cs="Times New Roman"/>
                <w:bdr w:val="none" w:sz="0" w:space="0" w:color="auto" w:frame="1"/>
                <w:lang w:eastAsia="en-US"/>
              </w:rPr>
              <w:tab/>
              <w:t>juose nurodyta visa negyvenamųjų pastatų grupė (neišskiriant pogrupių), pagal iki 2024 m. spalio 31 d. galiojusią STR redakciją.</w:t>
            </w:r>
          </w:p>
          <w:p w14:paraId="5324DB83" w14:textId="77777777" w:rsidR="007A78F2" w:rsidRPr="00D83246" w:rsidRDefault="007A78F2" w:rsidP="008A6E72">
            <w:pPr>
              <w:tabs>
                <w:tab w:val="left" w:pos="316"/>
              </w:tabs>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80602F0" w14:textId="5472A40B" w:rsidR="007131B4" w:rsidRPr="00D83246" w:rsidRDefault="007A78F2" w:rsidP="00051EC1">
            <w:pPr>
              <w:spacing w:line="256"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t xml:space="preserve">Pirkimo vykdytojas informaciją apie Lietuvoje išduotus kvalifikacijos dokumentus pasitikrina SSVA registruose </w:t>
            </w:r>
            <w:hyperlink r:id="rId20" w:history="1">
              <w:r w:rsidRPr="00D83246">
                <w:rPr>
                  <w:rStyle w:val="Hyperlink"/>
                  <w:rFonts w:ascii="Times New Roman" w:eastAsia="Arial Unicode MS" w:hAnsi="Times New Roman" w:cs="Times New Roman"/>
                  <w:bdr w:val="none" w:sz="0" w:space="0" w:color="auto" w:frame="1"/>
                  <w:lang w:eastAsia="en-US"/>
                </w:rPr>
                <w:t>https://www.ssva.lt/cms/registrai</w:t>
              </w:r>
            </w:hyperlink>
            <w:r w:rsidRPr="00D83246">
              <w:rPr>
                <w:rFonts w:ascii="Times New Roman" w:eastAsia="Arial Unicode MS" w:hAnsi="Times New Roman" w:cs="Times New Roman"/>
                <w:bdr w:val="none" w:sz="0" w:space="0" w:color="auto" w:frame="1"/>
                <w:lang w:eastAsia="en-US"/>
              </w:rPr>
              <w:t>.</w:t>
            </w:r>
            <w:r w:rsidR="008A6E72" w:rsidRPr="00D83246">
              <w:rPr>
                <w:rFonts w:ascii="Times New Roman" w:eastAsia="Arial Unicode MS" w:hAnsi="Times New Roman" w:cs="Times New Roman"/>
                <w:bdr w:val="none" w:sz="0" w:space="0" w:color="auto" w:frame="1"/>
                <w:lang w:eastAsia="en-US"/>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29AB7C91" w14:textId="77777777" w:rsidR="007A78F2" w:rsidRPr="00D83246" w:rsidRDefault="007A78F2" w:rsidP="00051EC1">
            <w:p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lastRenderedPageBreak/>
              <w:t>Tiekėjas.</w:t>
            </w:r>
          </w:p>
          <w:p w14:paraId="0BE967FF" w14:textId="77777777" w:rsidR="00397727" w:rsidRPr="00D83246" w:rsidRDefault="00397727" w:rsidP="00051EC1">
            <w:pPr>
              <w:spacing w:after="0" w:line="240" w:lineRule="auto"/>
              <w:jc w:val="both"/>
              <w:rPr>
                <w:rFonts w:ascii="Times New Roman" w:eastAsia="Arial Unicode MS" w:hAnsi="Times New Roman" w:cs="Times New Roman"/>
                <w:bdr w:val="none" w:sz="0" w:space="0" w:color="auto" w:frame="1"/>
                <w:lang w:eastAsia="en-US"/>
              </w:rPr>
            </w:pPr>
          </w:p>
          <w:p w14:paraId="32D6962D" w14:textId="1441ED97" w:rsidR="007A78F2" w:rsidRPr="00D83246" w:rsidRDefault="007A78F2" w:rsidP="00051EC1">
            <w:p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t>Jeigu pasiūlymą teikia ūkio subjektų grupė – reikalavimą turi atitikti ūkio subjektų grupės nario (-</w:t>
            </w:r>
            <w:proofErr w:type="spellStart"/>
            <w:r w:rsidRPr="00D83246">
              <w:rPr>
                <w:rFonts w:ascii="Times New Roman" w:eastAsia="Arial Unicode MS" w:hAnsi="Times New Roman" w:cs="Times New Roman"/>
                <w:bdr w:val="none" w:sz="0" w:space="0" w:color="auto" w:frame="1"/>
                <w:lang w:eastAsia="en-US"/>
              </w:rPr>
              <w:t>ių</w:t>
            </w:r>
            <w:proofErr w:type="spellEnd"/>
            <w:r w:rsidRPr="00D83246">
              <w:rPr>
                <w:rFonts w:ascii="Times New Roman" w:eastAsia="Arial Unicode MS" w:hAnsi="Times New Roman" w:cs="Times New Roman"/>
                <w:bdr w:val="none" w:sz="0" w:space="0" w:color="auto" w:frame="1"/>
                <w:lang w:eastAsia="en-US"/>
              </w:rPr>
              <w:t>) specialistai, atsižvelgiant į jų prisiimamus įsipareigojimus pirkimo sutarčiai vykdyti</w:t>
            </w:r>
            <w:r w:rsidR="00AF14AA" w:rsidRPr="00D83246">
              <w:rPr>
                <w:rFonts w:ascii="Times New Roman" w:eastAsia="Arial Unicode MS" w:hAnsi="Times New Roman" w:cs="Times New Roman"/>
                <w:bdr w:val="none" w:sz="0" w:space="0" w:color="auto" w:frame="1"/>
                <w:lang w:eastAsia="en-US"/>
              </w:rPr>
              <w:t>.</w:t>
            </w:r>
          </w:p>
          <w:p w14:paraId="6D4C0B78" w14:textId="77777777" w:rsidR="007A78F2" w:rsidRPr="00D83246" w:rsidRDefault="007A78F2" w:rsidP="00051EC1">
            <w:p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t>Tiekėjas gali remtis kitų ūkio subjektų pajėgumais tik tuo atveju, jeigu tie subjektai (jų darbuotojai) patys vykdys tą pirkimo sutarties dalį, kuriai reikia jų turimų pajėgumų.</w:t>
            </w:r>
          </w:p>
          <w:p w14:paraId="1960F39B" w14:textId="77777777" w:rsidR="007A78F2" w:rsidRPr="00D83246" w:rsidRDefault="007A78F2" w:rsidP="00051EC1">
            <w:pPr>
              <w:spacing w:after="0" w:line="240" w:lineRule="auto"/>
              <w:jc w:val="both"/>
              <w:rPr>
                <w:rFonts w:ascii="Times New Roman" w:eastAsia="Arial Unicode MS" w:hAnsi="Times New Roman" w:cs="Times New Roman"/>
                <w:bdr w:val="none" w:sz="0" w:space="0" w:color="auto" w:frame="1"/>
                <w:lang w:eastAsia="en-US"/>
              </w:rPr>
            </w:pPr>
          </w:p>
          <w:p w14:paraId="376E4246" w14:textId="77777777" w:rsidR="007A78F2" w:rsidRPr="00D83246" w:rsidRDefault="007A78F2" w:rsidP="0044579B">
            <w:pPr>
              <w:spacing w:after="0" w:line="240" w:lineRule="auto"/>
              <w:jc w:val="both"/>
              <w:rPr>
                <w:rFonts w:ascii="Times New Roman" w:hAnsi="Times New Roman" w:cs="Times New Roman"/>
                <w:lang w:eastAsia="en-US"/>
              </w:rPr>
            </w:pPr>
            <w:r w:rsidRPr="00D83246">
              <w:rPr>
                <w:rFonts w:ascii="Times New Roman" w:eastAsia="Arial Unicode MS" w:hAnsi="Times New Roman" w:cs="Times New Roman"/>
                <w:bdr w:val="none" w:sz="0" w:space="0" w:color="auto" w:frame="1"/>
                <w:lang w:eastAsia="en-US"/>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E37C05" w:rsidRPr="00D83246" w14:paraId="1256BFBB" w14:textId="77777777" w:rsidTr="00576899">
        <w:tc>
          <w:tcPr>
            <w:tcW w:w="568" w:type="dxa"/>
            <w:tcBorders>
              <w:top w:val="single" w:sz="4" w:space="0" w:color="000000"/>
              <w:left w:val="single" w:sz="4" w:space="0" w:color="000000"/>
              <w:bottom w:val="single" w:sz="4" w:space="0" w:color="000000"/>
              <w:right w:val="nil"/>
            </w:tcBorders>
          </w:tcPr>
          <w:p w14:paraId="7B8D6923" w14:textId="3E5B5FB3" w:rsidR="00E37C05" w:rsidRPr="00D83246" w:rsidRDefault="00E37C05" w:rsidP="00E37C05">
            <w:pPr>
              <w:pStyle w:val="ListParagraph"/>
              <w:numPr>
                <w:ilvl w:val="0"/>
                <w:numId w:val="12"/>
              </w:numPr>
              <w:spacing w:line="256" w:lineRule="auto"/>
              <w:rPr>
                <w:rFonts w:ascii="Times New Roman" w:hAnsi="Times New Roman" w:cs="Times New Roman"/>
                <w:sz w:val="21"/>
                <w:szCs w:val="21"/>
              </w:rPr>
            </w:pPr>
          </w:p>
        </w:tc>
        <w:tc>
          <w:tcPr>
            <w:tcW w:w="3260" w:type="dxa"/>
            <w:tcBorders>
              <w:top w:val="single" w:sz="4" w:space="0" w:color="000000"/>
              <w:left w:val="single" w:sz="4" w:space="0" w:color="000000"/>
              <w:bottom w:val="single" w:sz="4" w:space="0" w:color="000000"/>
              <w:right w:val="nil"/>
            </w:tcBorders>
          </w:tcPr>
          <w:p w14:paraId="7B076BA2" w14:textId="6D6EDB43" w:rsidR="00576899" w:rsidRPr="00D83246" w:rsidRDefault="009B4366" w:rsidP="00D62810">
            <w:pPr>
              <w:spacing w:after="0" w:line="240" w:lineRule="auto"/>
              <w:jc w:val="both"/>
              <w:rPr>
                <w:rFonts w:ascii="Times New Roman" w:eastAsia="Arial Unicode MS" w:hAnsi="Times New Roman" w:cs="Times New Roman"/>
                <w:color w:val="000000"/>
                <w:bdr w:val="none" w:sz="0" w:space="0" w:color="auto" w:frame="1"/>
                <w:lang w:eastAsia="en-US"/>
              </w:rPr>
            </w:pPr>
            <w:r w:rsidRPr="00D83246">
              <w:rPr>
                <w:rFonts w:ascii="Times New Roman" w:eastAsia="Times New Roman" w:hAnsi="Times New Roman" w:cs="Times New Roman"/>
              </w:rPr>
              <w:t>Tiekėjas per paskutinius 5 metus iki pasiūlymo pateikimo termino pabaigos arba per laiką nuo įregistravimo dienos (jeigu tiekėjas vykdė veiklą trumpiau nei 5 metus)</w:t>
            </w:r>
            <w:r w:rsidR="00123E8C" w:rsidRPr="00D83246">
              <w:rPr>
                <w:rFonts w:ascii="Times New Roman" w:eastAsia="Times New Roman" w:hAnsi="Times New Roman" w:cs="Times New Roman"/>
              </w:rPr>
              <w:t xml:space="preserve"> </w:t>
            </w:r>
            <w:r w:rsidR="002C4447" w:rsidRPr="00D83246">
              <w:rPr>
                <w:rFonts w:ascii="Times New Roman" w:eastAsia="Times New Roman" w:hAnsi="Times New Roman" w:cs="Times New Roman"/>
              </w:rPr>
              <w:t xml:space="preserve">yra </w:t>
            </w:r>
            <w:r w:rsidR="00F606F0" w:rsidRPr="00D83246">
              <w:rPr>
                <w:rFonts w:ascii="Times New Roman" w:eastAsia="Times New Roman" w:hAnsi="Times New Roman" w:cs="Times New Roman"/>
              </w:rPr>
              <w:t xml:space="preserve">atlikęs </w:t>
            </w:r>
            <w:r w:rsidRPr="00D83246">
              <w:rPr>
                <w:rFonts w:ascii="Times New Roman" w:eastAsia="Times New Roman" w:hAnsi="Times New Roman" w:cs="Times New Roman"/>
              </w:rPr>
              <w:t xml:space="preserve"> </w:t>
            </w:r>
            <w:r w:rsidR="00520813" w:rsidRPr="00D83246">
              <w:rPr>
                <w:rFonts w:ascii="Times New Roman" w:eastAsia="Times New Roman" w:hAnsi="Times New Roman" w:cs="Times New Roman"/>
              </w:rPr>
              <w:t>paprastojo remonto ir (arba) naujos statybos ir (arba) kapitalinio remonto ir (arba) rekonstravimo darbus, atliktus</w:t>
            </w:r>
            <w:r w:rsidR="000E105C">
              <w:rPr>
                <w:rFonts w:ascii="Times New Roman" w:eastAsia="Times New Roman" w:hAnsi="Times New Roman" w:cs="Times New Roman"/>
              </w:rPr>
              <w:t xml:space="preserve"> </w:t>
            </w:r>
            <w:r w:rsidR="00520813" w:rsidRPr="00D83246">
              <w:rPr>
                <w:rFonts w:ascii="Times New Roman" w:eastAsia="Times New Roman" w:hAnsi="Times New Roman" w:cs="Times New Roman"/>
              </w:rPr>
              <w:t>negyvenamosios</w:t>
            </w:r>
            <w:r w:rsidR="00E82A71" w:rsidRPr="00D83246">
              <w:rPr>
                <w:rFonts w:ascii="Times New Roman" w:eastAsia="Times New Roman" w:hAnsi="Times New Roman" w:cs="Times New Roman"/>
              </w:rPr>
              <w:t xml:space="preserve"> </w:t>
            </w:r>
            <w:r w:rsidR="00B070E3" w:rsidRPr="00D83246">
              <w:rPr>
                <w:rFonts w:ascii="Times New Roman" w:eastAsia="Times New Roman" w:hAnsi="Times New Roman" w:cs="Times New Roman"/>
              </w:rPr>
              <w:t>ir (</w:t>
            </w:r>
            <w:r w:rsidR="008A6E72" w:rsidRPr="00D83246">
              <w:rPr>
                <w:rFonts w:ascii="Times New Roman" w:eastAsia="Times New Roman" w:hAnsi="Times New Roman" w:cs="Times New Roman"/>
              </w:rPr>
              <w:t>arba</w:t>
            </w:r>
            <w:r w:rsidR="00B070E3" w:rsidRPr="00D83246">
              <w:rPr>
                <w:rFonts w:ascii="Times New Roman" w:eastAsia="Times New Roman" w:hAnsi="Times New Roman" w:cs="Times New Roman"/>
              </w:rPr>
              <w:t>)</w:t>
            </w:r>
            <w:r w:rsidR="008A6E72" w:rsidRPr="00D83246">
              <w:rPr>
                <w:rFonts w:ascii="Times New Roman" w:eastAsia="Times New Roman" w:hAnsi="Times New Roman" w:cs="Times New Roman"/>
              </w:rPr>
              <w:t xml:space="preserve"> </w:t>
            </w:r>
            <w:r w:rsidR="00E82A71" w:rsidRPr="00D83246">
              <w:rPr>
                <w:rFonts w:ascii="Times New Roman" w:eastAsia="Times New Roman" w:hAnsi="Times New Roman" w:cs="Times New Roman"/>
              </w:rPr>
              <w:t>gyvenamosios</w:t>
            </w:r>
            <w:r w:rsidR="00520813" w:rsidRPr="00D83246">
              <w:rPr>
                <w:rFonts w:ascii="Times New Roman" w:eastAsia="Times New Roman" w:hAnsi="Times New Roman" w:cs="Times New Roman"/>
              </w:rPr>
              <w:t xml:space="preserve"> paskirties pastatuos</w:t>
            </w:r>
            <w:r w:rsidR="00F85A7A" w:rsidRPr="00D83246">
              <w:rPr>
                <w:rFonts w:ascii="Times New Roman" w:eastAsia="Times New Roman" w:hAnsi="Times New Roman" w:cs="Times New Roman"/>
              </w:rPr>
              <w:t>e</w:t>
            </w:r>
            <w:r w:rsidRPr="00D83246">
              <w:rPr>
                <w:rFonts w:ascii="Times New Roman" w:eastAsia="Times New Roman" w:hAnsi="Times New Roman" w:cs="Times New Roman"/>
              </w:rPr>
              <w:t>, kurių vertė ne mažesnė kaip 3 000 000 Eur be PV</w:t>
            </w:r>
            <w:r w:rsidR="00E70D53" w:rsidRPr="00D83246">
              <w:rPr>
                <w:rFonts w:ascii="Times New Roman" w:eastAsia="Times New Roman" w:hAnsi="Times New Roman" w:cs="Times New Roman"/>
              </w:rPr>
              <w:t xml:space="preserve">M. </w:t>
            </w:r>
          </w:p>
        </w:tc>
        <w:tc>
          <w:tcPr>
            <w:tcW w:w="3402" w:type="dxa"/>
            <w:tcBorders>
              <w:top w:val="single" w:sz="4" w:space="0" w:color="000000"/>
              <w:left w:val="single" w:sz="4" w:space="0" w:color="000000"/>
              <w:bottom w:val="single" w:sz="4" w:space="0" w:color="000000"/>
              <w:right w:val="single" w:sz="4" w:space="0" w:color="000000"/>
            </w:tcBorders>
          </w:tcPr>
          <w:p w14:paraId="50F53234" w14:textId="77777777" w:rsidR="00D84272" w:rsidRPr="00D83246" w:rsidRDefault="00D84272" w:rsidP="00D84272">
            <w:p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t>Pateikiama:</w:t>
            </w:r>
          </w:p>
          <w:p w14:paraId="6993C67C" w14:textId="6F6A70B8" w:rsidR="00D84272" w:rsidRPr="00D83246" w:rsidRDefault="00D84272" w:rsidP="00D84272">
            <w:p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t xml:space="preserve">1) </w:t>
            </w:r>
            <w:r w:rsidR="005A78C9" w:rsidRPr="00D83246">
              <w:rPr>
                <w:rFonts w:ascii="Times New Roman" w:eastAsia="Arial Unicode MS" w:hAnsi="Times New Roman" w:cs="Times New Roman"/>
                <w:bdr w:val="none" w:sz="0" w:space="0" w:color="auto" w:frame="1"/>
                <w:lang w:eastAsia="en-US"/>
              </w:rPr>
              <w:t>p</w:t>
            </w:r>
            <w:r w:rsidRPr="00D83246">
              <w:rPr>
                <w:rFonts w:ascii="Times New Roman" w:eastAsia="Arial Unicode MS" w:hAnsi="Times New Roman" w:cs="Times New Roman"/>
                <w:bdr w:val="none" w:sz="0" w:space="0" w:color="auto" w:frame="1"/>
                <w:lang w:eastAsia="en-US"/>
              </w:rPr>
              <w:t xml:space="preserve">er paskutinius </w:t>
            </w:r>
            <w:r w:rsidR="0078214B" w:rsidRPr="00D83246">
              <w:rPr>
                <w:rFonts w:ascii="Times New Roman" w:eastAsia="Arial Unicode MS" w:hAnsi="Times New Roman" w:cs="Times New Roman"/>
                <w:bdr w:val="none" w:sz="0" w:space="0" w:color="auto" w:frame="1"/>
                <w:lang w:eastAsia="en-US"/>
              </w:rPr>
              <w:t xml:space="preserve">5 </w:t>
            </w:r>
            <w:r w:rsidRPr="00D83246">
              <w:rPr>
                <w:rFonts w:ascii="Times New Roman" w:eastAsia="Arial Unicode MS" w:hAnsi="Times New Roman" w:cs="Times New Roman"/>
                <w:bdr w:val="none" w:sz="0" w:space="0" w:color="auto" w:frame="1"/>
                <w:lang w:eastAsia="en-US"/>
              </w:rPr>
              <w:t xml:space="preserve">metus atliktų statybos darbų sąrašas (parengtas pagal </w:t>
            </w:r>
            <w:r w:rsidR="00442EBC" w:rsidRPr="00D83246">
              <w:rPr>
                <w:rFonts w:ascii="Times New Roman" w:eastAsia="Arial Unicode MS" w:hAnsi="Times New Roman" w:cs="Times New Roman"/>
                <w:bdr w:val="none" w:sz="0" w:space="0" w:color="auto" w:frame="1"/>
                <w:lang w:eastAsia="en-US"/>
              </w:rPr>
              <w:t xml:space="preserve">Specialiųjų pirkimo </w:t>
            </w:r>
            <w:r w:rsidRPr="00D83246">
              <w:rPr>
                <w:rFonts w:ascii="Times New Roman" w:eastAsia="Arial Unicode MS" w:hAnsi="Times New Roman" w:cs="Times New Roman"/>
                <w:bdr w:val="none" w:sz="0" w:space="0" w:color="auto" w:frame="1"/>
                <w:lang w:eastAsia="en-US"/>
              </w:rPr>
              <w:t xml:space="preserve">sąlygų </w:t>
            </w:r>
            <w:r w:rsidR="009E4CB2" w:rsidRPr="00D83246">
              <w:rPr>
                <w:rFonts w:ascii="Times New Roman" w:eastAsia="Arial Unicode MS" w:hAnsi="Times New Roman" w:cs="Times New Roman"/>
                <w:bdr w:val="none" w:sz="0" w:space="0" w:color="auto" w:frame="1"/>
                <w:lang w:eastAsia="en-US"/>
              </w:rPr>
              <w:t>11</w:t>
            </w:r>
            <w:r w:rsidRPr="00D83246">
              <w:rPr>
                <w:rFonts w:ascii="Times New Roman" w:eastAsia="Arial Unicode MS" w:hAnsi="Times New Roman" w:cs="Times New Roman"/>
                <w:bdr w:val="none" w:sz="0" w:space="0" w:color="auto" w:frame="1"/>
                <w:lang w:eastAsia="en-US"/>
              </w:rPr>
              <w:t xml:space="preserve"> priedą „ATLIKTŲ STATYBOS DARBŲ SĄRAŠAS“). Sąrašas pateikiamas elektroninėje formoje, kartu su užsakovų (tiek viešųjų, tiek privačiųjų) pažymomis (skaitmeninės kopijos) apie tai, kad svarbiausių darbų atlikimas ir galutiniai rezultatai buvo tinkami;</w:t>
            </w:r>
          </w:p>
          <w:p w14:paraId="65327BD4" w14:textId="68F2DA26" w:rsidR="00D84272" w:rsidRPr="00D83246" w:rsidRDefault="00D84272" w:rsidP="00D84272">
            <w:p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t xml:space="preserve">2) </w:t>
            </w:r>
            <w:r w:rsidR="00BD521F" w:rsidRPr="00D83246">
              <w:rPr>
                <w:rFonts w:ascii="Times New Roman" w:eastAsia="Arial Unicode MS" w:hAnsi="Times New Roman" w:cs="Times New Roman"/>
                <w:bdr w:val="none" w:sz="0" w:space="0" w:color="auto" w:frame="1"/>
                <w:lang w:eastAsia="en-US"/>
              </w:rPr>
              <w:t>užsakovų (tiek viešųjų, tiek privačiųjų)</w:t>
            </w:r>
            <w:r w:rsidR="00FF6380" w:rsidRPr="00D83246">
              <w:rPr>
                <w:rFonts w:ascii="Times New Roman" w:eastAsia="Arial Unicode MS" w:hAnsi="Times New Roman" w:cs="Times New Roman"/>
                <w:bdr w:val="none" w:sz="0" w:space="0" w:color="auto" w:frame="1"/>
                <w:lang w:eastAsia="en-US"/>
              </w:rPr>
              <w:t xml:space="preserve"> pa</w:t>
            </w:r>
            <w:r w:rsidR="002E4A22" w:rsidRPr="00D83246">
              <w:rPr>
                <w:rFonts w:ascii="Times New Roman" w:eastAsia="Arial Unicode MS" w:hAnsi="Times New Roman" w:cs="Times New Roman"/>
                <w:bdr w:val="none" w:sz="0" w:space="0" w:color="auto" w:frame="1"/>
                <w:lang w:eastAsia="en-US"/>
              </w:rPr>
              <w:t>žymos, kuriuose turi būti nurodom</w:t>
            </w:r>
            <w:r w:rsidR="00BC6A76" w:rsidRPr="00D83246">
              <w:rPr>
                <w:rFonts w:ascii="Times New Roman" w:eastAsia="Arial Unicode MS" w:hAnsi="Times New Roman" w:cs="Times New Roman"/>
                <w:bdr w:val="none" w:sz="0" w:space="0" w:color="auto" w:frame="1"/>
                <w:lang w:eastAsia="en-US"/>
              </w:rPr>
              <w:t xml:space="preserve"> </w:t>
            </w:r>
            <w:r w:rsidR="002E4A22" w:rsidRPr="00D83246">
              <w:rPr>
                <w:rFonts w:ascii="Times New Roman" w:eastAsia="Arial Unicode MS" w:hAnsi="Times New Roman" w:cs="Times New Roman"/>
                <w:bdr w:val="none" w:sz="0" w:space="0" w:color="auto" w:frame="1"/>
                <w:lang w:eastAsia="en-US"/>
              </w:rPr>
              <w:t>a</w:t>
            </w:r>
            <w:r w:rsidRPr="00D83246">
              <w:rPr>
                <w:rFonts w:ascii="Times New Roman" w:eastAsia="Arial Unicode MS" w:hAnsi="Times New Roman" w:cs="Times New Roman"/>
                <w:bdr w:val="none" w:sz="0" w:space="0" w:color="auto" w:frame="1"/>
                <w:lang w:eastAsia="en-US"/>
              </w:rPr>
              <w:t xml:space="preserve">tliktų darbų pavadinimas/apibūdinimas, vertė, </w:t>
            </w:r>
            <w:r w:rsidRPr="00D83246">
              <w:rPr>
                <w:rFonts w:ascii="Times New Roman" w:eastAsia="Arial Unicode MS" w:hAnsi="Times New Roman" w:cs="Times New Roman"/>
                <w:bdr w:val="none" w:sz="0" w:space="0" w:color="auto" w:frame="1"/>
                <w:lang w:eastAsia="en-US"/>
              </w:rPr>
              <w:lastRenderedPageBreak/>
              <w:t>darbų atlikimo datos, ar jie buvo atlikti pagal galiojančių teisės aktų, reglamentuojančių darbų atlikimą, reikalavimus ir galutiniai rezultatai buvo tinkami.</w:t>
            </w:r>
          </w:p>
          <w:p w14:paraId="092CEC6C" w14:textId="7235A8E8" w:rsidR="00D84272" w:rsidRPr="00D83246" w:rsidRDefault="00D84272" w:rsidP="00D84272">
            <w:p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t>Pateikiamos atitinkamų dokumentų skaitmeninės kopijos</w:t>
            </w:r>
          </w:p>
          <w:p w14:paraId="3C6DC10A" w14:textId="77777777" w:rsidR="00E93352" w:rsidRPr="00D83246" w:rsidRDefault="00E93352" w:rsidP="00D84272">
            <w:pPr>
              <w:spacing w:after="0" w:line="240" w:lineRule="auto"/>
              <w:jc w:val="both"/>
              <w:rPr>
                <w:rFonts w:ascii="Times New Roman" w:eastAsia="Arial Unicode MS" w:hAnsi="Times New Roman" w:cs="Times New Roman"/>
                <w:bdr w:val="none" w:sz="0" w:space="0" w:color="auto" w:frame="1"/>
                <w:lang w:eastAsia="en-US"/>
              </w:rPr>
            </w:pPr>
          </w:p>
          <w:p w14:paraId="3A3E8AA8" w14:textId="77777777" w:rsidR="00E93352" w:rsidRPr="00D83246" w:rsidRDefault="00D84272" w:rsidP="00D84272">
            <w:pPr>
              <w:spacing w:after="0" w:line="240" w:lineRule="auto"/>
              <w:jc w:val="both"/>
              <w:rPr>
                <w:rFonts w:ascii="Times New Roman" w:eastAsia="Arial Unicode MS" w:hAnsi="Times New Roman" w:cs="Times New Roman"/>
                <w:i/>
                <w:iCs/>
                <w:bdr w:val="none" w:sz="0" w:space="0" w:color="auto" w:frame="1"/>
                <w:lang w:eastAsia="en-US"/>
              </w:rPr>
            </w:pPr>
            <w:r w:rsidRPr="00D83246">
              <w:rPr>
                <w:rFonts w:ascii="Times New Roman" w:eastAsia="Arial Unicode MS" w:hAnsi="Times New Roman" w:cs="Times New Roman"/>
                <w:b/>
                <w:bCs/>
                <w:i/>
                <w:iCs/>
                <w:bdr w:val="none" w:sz="0" w:space="0" w:color="auto" w:frame="1"/>
                <w:lang w:eastAsia="en-US"/>
              </w:rPr>
              <w:t>Pastaba.</w:t>
            </w:r>
            <w:r w:rsidRPr="00D83246">
              <w:rPr>
                <w:rFonts w:ascii="Times New Roman" w:eastAsia="Arial Unicode MS" w:hAnsi="Times New Roman" w:cs="Times New Roman"/>
                <w:i/>
                <w:iCs/>
                <w:bdr w:val="none" w:sz="0" w:space="0" w:color="auto" w:frame="1"/>
                <w:lang w:eastAsia="en-US"/>
              </w:rPr>
              <w:t xml:space="preserve"> Į atliktų statybos darbų vertę negali būti įskaityta projektavimo vertė, jei tos paslaugos buvo atliktos kartu su statybos darbais. </w:t>
            </w:r>
          </w:p>
          <w:p w14:paraId="17C219AA" w14:textId="54C98C83" w:rsidR="005C3E5F" w:rsidRPr="00D83246" w:rsidRDefault="005C3E5F" w:rsidP="00D84272">
            <w:pPr>
              <w:spacing w:after="0" w:line="240" w:lineRule="auto"/>
              <w:jc w:val="both"/>
              <w:rPr>
                <w:rFonts w:ascii="Times New Roman" w:eastAsia="Arial Unicode MS" w:hAnsi="Times New Roman" w:cs="Times New Roman"/>
                <w:bdr w:val="none" w:sz="0" w:space="0" w:color="auto" w:frame="1"/>
                <w:lang w:eastAsia="en-US"/>
              </w:rPr>
            </w:pPr>
          </w:p>
          <w:p w14:paraId="1FD018B7" w14:textId="78655E02" w:rsidR="005C3E5F" w:rsidRPr="00D83246" w:rsidRDefault="005C3E5F" w:rsidP="005C3E5F">
            <w:p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i/>
                <w:iCs/>
                <w:bdr w:val="none" w:sz="0" w:space="0" w:color="auto" w:frame="1"/>
                <w:lang w:eastAsia="en-US"/>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r w:rsidR="005A78C9" w:rsidRPr="00D83246">
              <w:rPr>
                <w:rFonts w:ascii="Times New Roman" w:eastAsia="Arial Unicode MS" w:hAnsi="Times New Roman" w:cs="Times New Roman"/>
                <w:i/>
                <w:iCs/>
                <w:bdr w:val="none" w:sz="0" w:space="0" w:color="auto" w:frame="1"/>
                <w:lang w:eastAsia="en-US"/>
              </w:rPr>
              <w:t>.</w:t>
            </w:r>
          </w:p>
          <w:p w14:paraId="66B912DF" w14:textId="1B769785" w:rsidR="005C3E5F" w:rsidRPr="00D83246" w:rsidRDefault="005C3E5F" w:rsidP="00D84272">
            <w:pPr>
              <w:spacing w:after="0" w:line="240" w:lineRule="auto"/>
              <w:jc w:val="both"/>
              <w:rPr>
                <w:rFonts w:ascii="Times New Roman" w:eastAsia="Arial Unicode MS" w:hAnsi="Times New Roman" w:cs="Times New Roman"/>
                <w:bdr w:val="none" w:sz="0" w:space="0" w:color="auto" w:frame="1"/>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080F400C" w14:textId="77777777" w:rsidR="00E37C05" w:rsidRPr="00D83246" w:rsidRDefault="00D62810" w:rsidP="00051EC1">
            <w:p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lastRenderedPageBreak/>
              <w:t>Tiekėjas.</w:t>
            </w:r>
          </w:p>
          <w:p w14:paraId="3DA7BEA0" w14:textId="77777777" w:rsidR="00D62810" w:rsidRPr="00D83246" w:rsidRDefault="00D62810" w:rsidP="00D62810">
            <w:pPr>
              <w:spacing w:after="0" w:line="240" w:lineRule="auto"/>
              <w:jc w:val="both"/>
              <w:rPr>
                <w:rFonts w:ascii="Times New Roman" w:eastAsia="Arial Unicode MS" w:hAnsi="Times New Roman" w:cs="Times New Roman"/>
                <w:bdr w:val="none" w:sz="0" w:space="0" w:color="auto" w:frame="1"/>
                <w:lang w:eastAsia="en-US"/>
              </w:rPr>
            </w:pPr>
          </w:p>
          <w:p w14:paraId="6748E2A7" w14:textId="3477A387" w:rsidR="00D62810" w:rsidRPr="00D83246" w:rsidRDefault="00D62810" w:rsidP="00D62810">
            <w:p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t>Jeigu pasiūlymą teikia ūkio subjektų grupė – reikalavimą turi atitikti visi ūkio subjektų grupės nariai kartu (ūkio subjektų grupės narių turima patirtis sumuojama), atsižvelgiant į jų prisiimamus įsipareigojimus;</w:t>
            </w:r>
          </w:p>
          <w:p w14:paraId="37F323F3" w14:textId="77777777" w:rsidR="00D62810" w:rsidRPr="00D83246" w:rsidRDefault="00D62810" w:rsidP="00D62810">
            <w:pPr>
              <w:spacing w:after="0" w:line="240" w:lineRule="auto"/>
              <w:jc w:val="both"/>
              <w:rPr>
                <w:rFonts w:ascii="Times New Roman" w:eastAsia="Arial Unicode MS" w:hAnsi="Times New Roman" w:cs="Times New Roman"/>
                <w:bdr w:val="none" w:sz="0" w:space="0" w:color="auto" w:frame="1"/>
                <w:lang w:eastAsia="en-US"/>
              </w:rPr>
            </w:pPr>
          </w:p>
          <w:p w14:paraId="722C1B66" w14:textId="10DE3710" w:rsidR="00D62810" w:rsidRPr="00D83246" w:rsidRDefault="00D62810" w:rsidP="00D62810">
            <w:p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t>Tiekėjas gali remtis kitų ūkio subjektų pajėgumais tik tuo atveju, jeigu tie subjektai patys vykdys tą pirkimo sutarties dalį, kuriai reikia jų turimų pajėgumų;</w:t>
            </w:r>
          </w:p>
          <w:p w14:paraId="7480646F" w14:textId="77777777" w:rsidR="00D62810" w:rsidRPr="00D83246" w:rsidRDefault="00D62810" w:rsidP="00D62810">
            <w:pPr>
              <w:spacing w:after="0" w:line="240" w:lineRule="auto"/>
              <w:jc w:val="both"/>
              <w:rPr>
                <w:rFonts w:ascii="Times New Roman" w:eastAsia="Arial Unicode MS" w:hAnsi="Times New Roman" w:cs="Times New Roman"/>
                <w:bdr w:val="none" w:sz="0" w:space="0" w:color="auto" w:frame="1"/>
                <w:lang w:eastAsia="en-US"/>
              </w:rPr>
            </w:pPr>
          </w:p>
          <w:p w14:paraId="6515D9F0" w14:textId="066BE6C2" w:rsidR="00D62810" w:rsidRPr="00D83246" w:rsidRDefault="00D62810" w:rsidP="00D62810">
            <w:p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lastRenderedPageBreak/>
              <w:t>Subtiekėjams šis reikalavimas nenustatomas.</w:t>
            </w:r>
          </w:p>
        </w:tc>
      </w:tr>
      <w:tr w:rsidR="007A78F2" w:rsidRPr="00D83246" w14:paraId="43E4B006" w14:textId="77777777" w:rsidTr="00051EC1">
        <w:tc>
          <w:tcPr>
            <w:tcW w:w="10207"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10CDD803" w14:textId="77777777" w:rsidR="007A78F2" w:rsidRPr="00D83246" w:rsidRDefault="007A78F2" w:rsidP="00051EC1">
            <w:pPr>
              <w:spacing w:line="256" w:lineRule="auto"/>
              <w:jc w:val="center"/>
              <w:rPr>
                <w:rFonts w:ascii="Times New Roman" w:hAnsi="Times New Roman" w:cs="Times New Roman"/>
                <w:b/>
                <w:lang w:eastAsia="en-US"/>
              </w:rPr>
            </w:pPr>
            <w:r w:rsidRPr="00D83246">
              <w:rPr>
                <w:rFonts w:ascii="Times New Roman" w:hAnsi="Times New Roman" w:cs="Times New Roman"/>
                <w:b/>
                <w:lang w:eastAsia="en-US"/>
              </w:rPr>
              <w:lastRenderedPageBreak/>
              <w:t>Aplinkos apsaugos vadybos sistemos</w:t>
            </w:r>
          </w:p>
        </w:tc>
      </w:tr>
      <w:tr w:rsidR="007A78F2" w:rsidRPr="00D83246" w14:paraId="0A618DAE" w14:textId="77777777" w:rsidTr="001804DB">
        <w:tc>
          <w:tcPr>
            <w:tcW w:w="568" w:type="dxa"/>
            <w:tcBorders>
              <w:top w:val="single" w:sz="4" w:space="0" w:color="000000"/>
              <w:left w:val="single" w:sz="4" w:space="0" w:color="000000"/>
              <w:bottom w:val="single" w:sz="4" w:space="0" w:color="000000"/>
              <w:right w:val="nil"/>
            </w:tcBorders>
          </w:tcPr>
          <w:p w14:paraId="3741B437" w14:textId="1BF87031" w:rsidR="007A78F2" w:rsidRPr="00D83246" w:rsidRDefault="00E81E86" w:rsidP="00051EC1">
            <w:pPr>
              <w:spacing w:line="256" w:lineRule="auto"/>
              <w:rPr>
                <w:rFonts w:ascii="Times New Roman" w:hAnsi="Times New Roman" w:cs="Times New Roman"/>
                <w:lang w:eastAsia="en-US"/>
              </w:rPr>
            </w:pPr>
            <w:r>
              <w:rPr>
                <w:rFonts w:ascii="Times New Roman" w:hAnsi="Times New Roman" w:cs="Times New Roman"/>
                <w:lang w:eastAsia="en-US"/>
              </w:rPr>
              <w:t>4</w:t>
            </w:r>
            <w:r w:rsidR="00660377" w:rsidRPr="00D83246">
              <w:rPr>
                <w:rFonts w:ascii="Times New Roman" w:hAnsi="Times New Roman" w:cs="Times New Roman"/>
                <w:lang w:eastAsia="en-US"/>
              </w:rPr>
              <w:t>.</w:t>
            </w:r>
          </w:p>
        </w:tc>
        <w:tc>
          <w:tcPr>
            <w:tcW w:w="3260" w:type="dxa"/>
            <w:tcBorders>
              <w:top w:val="single" w:sz="4" w:space="0" w:color="000000"/>
              <w:left w:val="single" w:sz="4" w:space="0" w:color="000000"/>
              <w:bottom w:val="single" w:sz="4" w:space="0" w:color="000000"/>
              <w:right w:val="nil"/>
            </w:tcBorders>
          </w:tcPr>
          <w:p w14:paraId="6EAB7A3E" w14:textId="6F62B2A6" w:rsidR="007A78F2" w:rsidRPr="00D83246" w:rsidRDefault="007A78F2" w:rsidP="00051EC1">
            <w:pPr>
              <w:spacing w:line="256" w:lineRule="auto"/>
              <w:jc w:val="both"/>
              <w:rPr>
                <w:rFonts w:ascii="Times New Roman" w:hAnsi="Times New Roman" w:cs="Times New Roman"/>
                <w:lang w:eastAsia="en-US"/>
              </w:rPr>
            </w:pPr>
            <w:r w:rsidRPr="00D83246">
              <w:rPr>
                <w:rFonts w:ascii="Times New Roman" w:eastAsia="Arial Unicode MS" w:hAnsi="Times New Roman" w:cs="Times New Roman"/>
                <w:bdr w:val="none" w:sz="0" w:space="0" w:color="auto" w:frame="1"/>
                <w:lang w:eastAsia="en-US"/>
              </w:rPr>
              <w:t xml:space="preserve">Tiekėjas taiko aplinkos apsaugos vadybos sistemos reikalavimus </w:t>
            </w:r>
            <w:r w:rsidR="00DA457C" w:rsidRPr="00D83246">
              <w:rPr>
                <w:rFonts w:ascii="Times New Roman" w:eastAsia="Arial Unicode MS" w:hAnsi="Times New Roman" w:cs="Times New Roman"/>
                <w:bdr w:val="none" w:sz="0" w:space="0" w:color="auto" w:frame="1"/>
                <w:lang w:eastAsia="en-US"/>
              </w:rPr>
              <w:t>(</w:t>
            </w:r>
            <w:r w:rsidR="00DA457C" w:rsidRPr="00D83246">
              <w:rPr>
                <w:rFonts w:ascii="Times New Roman" w:eastAsia="Arial Unicode MS" w:hAnsi="Times New Roman" w:cs="Times New Roman"/>
                <w:i/>
                <w:iCs/>
                <w:bdr w:val="none" w:sz="0" w:space="0" w:color="auto" w:frame="1"/>
                <w:lang w:eastAsia="en-US"/>
              </w:rPr>
              <w:t xml:space="preserve">sertifikavimo sritis: </w:t>
            </w:r>
            <w:r w:rsidR="00DF34F1" w:rsidRPr="00D83246">
              <w:rPr>
                <w:rFonts w:ascii="Times New Roman" w:eastAsia="Arial Unicode MS" w:hAnsi="Times New Roman" w:cs="Times New Roman"/>
                <w:i/>
                <w:iCs/>
                <w:bdr w:val="none" w:sz="0" w:space="0" w:color="auto" w:frame="1"/>
                <w:lang w:eastAsia="en-US"/>
              </w:rPr>
              <w:t xml:space="preserve">statybos veikla: </w:t>
            </w:r>
            <w:r w:rsidR="005C5D40" w:rsidRPr="00D83246">
              <w:rPr>
                <w:rFonts w:ascii="Times New Roman" w:eastAsia="Arial Unicode MS" w:hAnsi="Times New Roman" w:cs="Times New Roman"/>
                <w:i/>
                <w:iCs/>
                <w:bdr w:val="none" w:sz="0" w:space="0" w:color="auto" w:frame="1"/>
                <w:lang w:eastAsia="en-US"/>
              </w:rPr>
              <w:t xml:space="preserve">bendrieji statybos darbai ir specialieji statybos darbai, apimantys </w:t>
            </w:r>
            <w:r w:rsidR="00A6404D" w:rsidRPr="00D83246">
              <w:rPr>
                <w:rFonts w:ascii="Times New Roman" w:eastAsia="Arial Unicode MS" w:hAnsi="Times New Roman" w:cs="Times New Roman"/>
                <w:i/>
                <w:iCs/>
                <w:bdr w:val="none" w:sz="0" w:space="0" w:color="auto" w:frame="1"/>
                <w:lang w:eastAsia="en-US"/>
              </w:rPr>
              <w:t>mechanikos ir elektrotechnikos da</w:t>
            </w:r>
            <w:r w:rsidR="00B95DF9" w:rsidRPr="00D83246">
              <w:rPr>
                <w:rFonts w:ascii="Times New Roman" w:eastAsia="Arial Unicode MS" w:hAnsi="Times New Roman" w:cs="Times New Roman"/>
                <w:i/>
                <w:iCs/>
                <w:bdr w:val="none" w:sz="0" w:space="0" w:color="auto" w:frame="1"/>
                <w:lang w:eastAsia="en-US"/>
              </w:rPr>
              <w:t>r</w:t>
            </w:r>
            <w:r w:rsidR="00A6404D" w:rsidRPr="00D83246">
              <w:rPr>
                <w:rFonts w:ascii="Times New Roman" w:eastAsia="Arial Unicode MS" w:hAnsi="Times New Roman" w:cs="Times New Roman"/>
                <w:i/>
                <w:iCs/>
                <w:bdr w:val="none" w:sz="0" w:space="0" w:color="auto" w:frame="1"/>
                <w:lang w:eastAsia="en-US"/>
              </w:rPr>
              <w:t>b</w:t>
            </w:r>
            <w:r w:rsidR="005C5D40" w:rsidRPr="00D83246">
              <w:rPr>
                <w:rFonts w:ascii="Times New Roman" w:eastAsia="Arial Unicode MS" w:hAnsi="Times New Roman" w:cs="Times New Roman"/>
                <w:i/>
                <w:iCs/>
                <w:bdr w:val="none" w:sz="0" w:space="0" w:color="auto" w:frame="1"/>
                <w:lang w:eastAsia="en-US"/>
              </w:rPr>
              <w:t>us</w:t>
            </w:r>
            <w:r w:rsidR="005C5D40" w:rsidRPr="00D83246">
              <w:rPr>
                <w:rFonts w:ascii="Times New Roman" w:eastAsia="Arial Unicode MS" w:hAnsi="Times New Roman" w:cs="Times New Roman"/>
                <w:bdr w:val="none" w:sz="0" w:space="0" w:color="auto" w:frame="1"/>
                <w:lang w:eastAsia="en-US"/>
              </w:rPr>
              <w:t>)</w:t>
            </w:r>
            <w:r w:rsidR="00DA457C" w:rsidRPr="00D83246">
              <w:rPr>
                <w:rFonts w:ascii="Times New Roman" w:eastAsia="Arial Unicode MS" w:hAnsi="Times New Roman" w:cs="Times New Roman"/>
                <w:bdr w:val="none" w:sz="0" w:space="0" w:color="auto" w:frame="1"/>
                <w:lang w:eastAsia="en-US"/>
              </w:rPr>
              <w:t xml:space="preserve"> ir </w:t>
            </w:r>
            <w:r w:rsidRPr="00D83246">
              <w:rPr>
                <w:rFonts w:ascii="Times New Roman" w:eastAsia="Arial Unicode MS" w:hAnsi="Times New Roman" w:cs="Times New Roman"/>
                <w:bdr w:val="none" w:sz="0" w:space="0" w:color="auto" w:frame="1"/>
                <w:lang w:eastAsia="en-US"/>
              </w:rPr>
              <w:t>pagal standartą LST EN ISO 14001 arba EMAS ar kitus aplinkos apsaugos vadybos standartus, pagrįstus atitinkamais Europos arba tarptautinių standartizacijos organizacijų priimtais standartais, ar kitais tiekėjo pateiktais lygiaverčiais įrodymais.</w:t>
            </w:r>
          </w:p>
        </w:tc>
        <w:tc>
          <w:tcPr>
            <w:tcW w:w="3402" w:type="dxa"/>
            <w:tcBorders>
              <w:top w:val="single" w:sz="4" w:space="0" w:color="000000"/>
              <w:left w:val="single" w:sz="4" w:space="0" w:color="000000"/>
              <w:bottom w:val="single" w:sz="4" w:space="0" w:color="000000"/>
              <w:right w:val="single" w:sz="4" w:space="0" w:color="000000"/>
            </w:tcBorders>
          </w:tcPr>
          <w:p w14:paraId="437D9BAD" w14:textId="00194481" w:rsidR="007A78F2" w:rsidRPr="00D83246" w:rsidRDefault="007A78F2" w:rsidP="00051EC1">
            <w:p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t>Pateikiama su pasiūlymu: EBVPD</w:t>
            </w:r>
            <w:r w:rsidR="005350F4" w:rsidRPr="00D83246">
              <w:rPr>
                <w:rFonts w:ascii="Times New Roman" w:eastAsia="Arial Unicode MS" w:hAnsi="Times New Roman" w:cs="Times New Roman"/>
                <w:bdr w:val="none" w:sz="0" w:space="0" w:color="auto" w:frame="1"/>
                <w:lang w:eastAsia="en-US"/>
              </w:rPr>
              <w:t>.</w:t>
            </w:r>
          </w:p>
          <w:p w14:paraId="2E788176" w14:textId="77777777" w:rsidR="005350F4" w:rsidRPr="00D83246" w:rsidRDefault="005350F4" w:rsidP="00051EC1">
            <w:pPr>
              <w:spacing w:after="0" w:line="240" w:lineRule="auto"/>
              <w:jc w:val="both"/>
              <w:rPr>
                <w:rFonts w:ascii="Times New Roman" w:eastAsia="Arial Unicode MS" w:hAnsi="Times New Roman" w:cs="Times New Roman"/>
                <w:bdr w:val="none" w:sz="0" w:space="0" w:color="auto" w:frame="1"/>
                <w:lang w:eastAsia="en-US"/>
              </w:rPr>
            </w:pPr>
          </w:p>
          <w:p w14:paraId="44CA1F21" w14:textId="77777777" w:rsidR="007A78F2" w:rsidRPr="00D83246" w:rsidRDefault="007A78F2" w:rsidP="00051EC1">
            <w:p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t>Dokumentai, kuriuos turės pateikti galimas laimėtojas:</w:t>
            </w:r>
          </w:p>
          <w:p w14:paraId="19190251" w14:textId="77777777" w:rsidR="007A78F2" w:rsidRPr="00D83246" w:rsidRDefault="00D82045" w:rsidP="00051EC1">
            <w:pPr>
              <w:spacing w:line="256"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t>N</w:t>
            </w:r>
            <w:r w:rsidR="007A78F2" w:rsidRPr="00D83246">
              <w:rPr>
                <w:rFonts w:ascii="Times New Roman" w:eastAsia="Arial Unicode MS" w:hAnsi="Times New Roman" w:cs="Times New Roman"/>
                <w:bdr w:val="none" w:sz="0" w:space="0" w:color="auto" w:frame="1"/>
                <w:lang w:eastAsia="en-US"/>
              </w:rPr>
              <w:t xml:space="preserve">epriklausomos įstaigos išduotas sertifikatas. Perkančioji organizacija pripažįsta lygiaverčius sertifikatus, išduotus kitose valstybėse narėse įsteigtų nepriklausomų įstaigų. </w:t>
            </w:r>
          </w:p>
          <w:p w14:paraId="6F7AA248" w14:textId="77777777" w:rsidR="007A78F2" w:rsidRPr="00D83246" w:rsidRDefault="007A78F2" w:rsidP="00051EC1">
            <w:pPr>
              <w:spacing w:line="256" w:lineRule="auto"/>
              <w:jc w:val="both"/>
              <w:rPr>
                <w:rFonts w:ascii="Times New Roman" w:hAnsi="Times New Roman" w:cs="Times New Roman"/>
                <w:lang w:eastAsia="en-US"/>
              </w:rPr>
            </w:pPr>
            <w:r w:rsidRPr="00D83246">
              <w:rPr>
                <w:rFonts w:ascii="Times New Roman" w:eastAsia="Arial Unicode MS" w:hAnsi="Times New Roman" w:cs="Times New Roman"/>
                <w:bdr w:val="none" w:sz="0" w:space="0" w:color="auto" w:frame="1"/>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00250880" w:rsidRPr="00D83246">
              <w:rPr>
                <w:rFonts w:ascii="Times New Roman" w:eastAsia="Arial Unicode MS" w:hAnsi="Times New Roman" w:cs="Times New Roman"/>
                <w:bdr w:val="none" w:sz="0" w:space="0" w:color="auto" w:frame="1"/>
                <w:lang w:eastAsia="en-US"/>
              </w:rPr>
              <w:t>.</w:t>
            </w:r>
          </w:p>
        </w:tc>
        <w:tc>
          <w:tcPr>
            <w:tcW w:w="2977" w:type="dxa"/>
            <w:tcBorders>
              <w:top w:val="single" w:sz="4" w:space="0" w:color="000000"/>
              <w:left w:val="single" w:sz="4" w:space="0" w:color="000000"/>
              <w:bottom w:val="single" w:sz="4" w:space="0" w:color="000000"/>
              <w:right w:val="single" w:sz="4" w:space="0" w:color="000000"/>
            </w:tcBorders>
          </w:tcPr>
          <w:p w14:paraId="4EB0A196" w14:textId="77777777" w:rsidR="007A78F2" w:rsidRPr="00D83246" w:rsidRDefault="007A78F2" w:rsidP="00051EC1">
            <w:p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t xml:space="preserve">Tiekėjas arba bent vienas tiekėjų grupės narys, jeigu pasiūlymą teikia ūkio subjektų grupė, arba ūkio subjektas, kurio pajėgumais remiasi tiekėjas, pagal jų prisiimamus įsipareigojimus pirkimo sutarčiai vykdyti. </w:t>
            </w:r>
          </w:p>
          <w:p w14:paraId="6933D407" w14:textId="77777777" w:rsidR="007A78F2" w:rsidRPr="00D83246" w:rsidRDefault="007A78F2" w:rsidP="00051EC1">
            <w:pPr>
              <w:spacing w:after="0" w:line="240" w:lineRule="auto"/>
              <w:jc w:val="both"/>
              <w:rPr>
                <w:rFonts w:ascii="Times New Roman" w:eastAsia="Arial Unicode MS" w:hAnsi="Times New Roman" w:cs="Times New Roman"/>
                <w:bdr w:val="none" w:sz="0" w:space="0" w:color="auto" w:frame="1"/>
                <w:lang w:eastAsia="en-US"/>
              </w:rPr>
            </w:pPr>
            <w:r w:rsidRPr="00D83246">
              <w:rPr>
                <w:rFonts w:ascii="Times New Roman" w:eastAsia="Arial Unicode MS" w:hAnsi="Times New Roman" w:cs="Times New Roman"/>
                <w:bdr w:val="none" w:sz="0" w:space="0" w:color="auto" w:frame="1"/>
                <w:lang w:eastAsia="en-US"/>
              </w:rPr>
              <w:t>Tiekėjas gali remtis kitų ūkio subjektų pajėgumais tik tuo atveju, jeigu tie subjektai patys vykdys tą pirkimo sutarties dalį, kuriai reikia jų turimų pajėgumų.</w:t>
            </w:r>
          </w:p>
          <w:p w14:paraId="0459F6E6" w14:textId="77777777" w:rsidR="007A78F2" w:rsidRPr="00D83246" w:rsidRDefault="007A78F2" w:rsidP="00051EC1">
            <w:pPr>
              <w:spacing w:line="256" w:lineRule="auto"/>
              <w:jc w:val="both"/>
              <w:rPr>
                <w:rFonts w:ascii="Times New Roman" w:hAnsi="Times New Roman" w:cs="Times New Roman"/>
                <w:shd w:val="clear" w:color="auto" w:fill="FFFFFF"/>
                <w:lang w:eastAsia="en-US"/>
              </w:rPr>
            </w:pPr>
            <w:r w:rsidRPr="00D83246">
              <w:rPr>
                <w:rFonts w:ascii="Times New Roman" w:eastAsia="Arial Unicode MS" w:hAnsi="Times New Roman" w:cs="Times New Roman"/>
                <w:bdr w:val="none" w:sz="0" w:space="0" w:color="auto" w:frame="1"/>
                <w:lang w:eastAsia="en-US"/>
              </w:rPr>
              <w:t>Subtiekėjai privalo laikytis reikalaujamų aplinkos apsaugos vadybos priemonių, atsižvelgiant į jų prisiimamus įsipareigojimus pirkimo sutarčiai vykdyti.</w:t>
            </w:r>
          </w:p>
        </w:tc>
      </w:tr>
    </w:tbl>
    <w:p w14:paraId="5B85018F" w14:textId="77777777" w:rsidR="007A78F2" w:rsidRPr="00D83246" w:rsidRDefault="007A78F2" w:rsidP="007A78F2">
      <w:pPr>
        <w:rPr>
          <w:rFonts w:ascii="Times New Roman" w:eastAsia="Times New Roman" w:hAnsi="Times New Roman" w:cs="Times New Roman"/>
          <w:bCs/>
          <w:iCs/>
          <w:sz w:val="22"/>
          <w:szCs w:val="22"/>
          <w:highlight w:val="yellow"/>
        </w:rPr>
      </w:pPr>
    </w:p>
    <w:p w14:paraId="260B5469" w14:textId="64B84363" w:rsidR="00113904" w:rsidRPr="00D83246" w:rsidRDefault="00113904" w:rsidP="005E30A6">
      <w:pPr>
        <w:pStyle w:val="ListParagraph"/>
        <w:numPr>
          <w:ilvl w:val="0"/>
          <w:numId w:val="1"/>
        </w:numPr>
        <w:tabs>
          <w:tab w:val="left" w:pos="567"/>
        </w:tabs>
        <w:spacing w:after="0" w:line="240" w:lineRule="auto"/>
        <w:ind w:left="0" w:firstLine="0"/>
        <w:jc w:val="both"/>
        <w:rPr>
          <w:rFonts w:ascii="Times New Roman" w:hAnsi="Times New Roman" w:cs="Times New Roman"/>
        </w:rPr>
      </w:pPr>
      <w:r w:rsidRPr="00D83246">
        <w:rPr>
          <w:rFonts w:ascii="Times New Roman" w:hAnsi="Times New Roman" w:cs="Times New Roman"/>
          <w:b/>
          <w:bCs/>
        </w:rPr>
        <w:t>Kvalifikacija bus tikrinama tik galimo laimėtojo, todėl tiekėjai kartu su pasiūlymu turi pateikti tik EBV</w:t>
      </w:r>
      <w:r w:rsidR="00EB3BD8" w:rsidRPr="00D83246">
        <w:rPr>
          <w:rFonts w:ascii="Times New Roman" w:hAnsi="Times New Roman" w:cs="Times New Roman"/>
          <w:b/>
          <w:bCs/>
        </w:rPr>
        <w:t>PD. Kvalifikaciją pagrindžiančių dokumentų bus prašoma pateikti tik galimo laimėtojo</w:t>
      </w:r>
      <w:r w:rsidR="00EB3BD8" w:rsidRPr="00D83246">
        <w:rPr>
          <w:rFonts w:ascii="Times New Roman" w:hAnsi="Times New Roman" w:cs="Times New Roman"/>
        </w:rPr>
        <w:t xml:space="preserve">. </w:t>
      </w:r>
    </w:p>
    <w:p w14:paraId="5B369554" w14:textId="60B54B01" w:rsidR="007A78F2" w:rsidRPr="00D83246" w:rsidRDefault="007A78F2" w:rsidP="005E30A6">
      <w:pPr>
        <w:pStyle w:val="ListParagraph"/>
        <w:numPr>
          <w:ilvl w:val="0"/>
          <w:numId w:val="1"/>
        </w:numPr>
        <w:tabs>
          <w:tab w:val="left" w:pos="567"/>
        </w:tabs>
        <w:spacing w:after="0" w:line="240" w:lineRule="auto"/>
        <w:ind w:left="0" w:firstLine="0"/>
        <w:jc w:val="both"/>
        <w:rPr>
          <w:rFonts w:ascii="Times New Roman" w:hAnsi="Times New Roman" w:cs="Times New Roman"/>
        </w:rPr>
      </w:pPr>
      <w:r w:rsidRPr="00D83246">
        <w:rPr>
          <w:rFonts w:ascii="Times New Roman" w:eastAsiaTheme="minorEastAsia" w:hAnsi="Times New Roman" w:cs="Times New Roman"/>
          <w:lang w:eastAsia="lt-LT"/>
        </w:rPr>
        <w:t>Šiame priede reikalaujama kvalifikacija turi būti įgyta iki pasiūlymų pateikimo termino pabaigos.</w:t>
      </w:r>
    </w:p>
    <w:p w14:paraId="51F307F4" w14:textId="0F8CB8A5" w:rsidR="00182F99" w:rsidRPr="00D83246" w:rsidRDefault="007A78F2" w:rsidP="000F00DF">
      <w:pPr>
        <w:pStyle w:val="ListParagraph"/>
        <w:numPr>
          <w:ilvl w:val="0"/>
          <w:numId w:val="1"/>
        </w:numPr>
        <w:tabs>
          <w:tab w:val="left" w:pos="567"/>
        </w:tabs>
        <w:spacing w:after="0" w:line="240" w:lineRule="auto"/>
        <w:ind w:left="0" w:firstLine="0"/>
        <w:jc w:val="both"/>
        <w:rPr>
          <w:rFonts w:ascii="Times New Roman" w:hAnsi="Times New Roman" w:cs="Times New Roman"/>
        </w:rPr>
      </w:pPr>
      <w:r w:rsidRPr="00D83246">
        <w:rPr>
          <w:rFonts w:ascii="Times New Roman" w:eastAsia="Arial Unicode MS" w:hAnsi="Times New Roman" w:cs="Times New Roman"/>
          <w:color w:val="000000"/>
          <w:bdr w:val="none" w:sz="0" w:space="0" w:color="auto" w:frame="1"/>
        </w:rPr>
        <w:t>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p w14:paraId="49AE830F" w14:textId="7B32C145" w:rsidR="004B4D5F" w:rsidRPr="00D83246" w:rsidRDefault="00182F99" w:rsidP="00D83246">
      <w:pPr>
        <w:tabs>
          <w:tab w:val="left" w:pos="567"/>
        </w:tabs>
        <w:spacing w:after="0" w:line="240" w:lineRule="auto"/>
        <w:jc w:val="center"/>
        <w:rPr>
          <w:rFonts w:cstheme="minorHAnsi"/>
          <w:b/>
          <w:bCs/>
          <w:smallCaps/>
          <w:sz w:val="22"/>
          <w:szCs w:val="22"/>
        </w:rPr>
      </w:pPr>
      <w:r w:rsidRPr="00D83246">
        <w:rPr>
          <w:rFonts w:ascii="Times New Roman" w:hAnsi="Times New Roman" w:cs="Times New Roman"/>
        </w:rPr>
        <w:t>______________________________</w:t>
      </w:r>
    </w:p>
    <w:p w14:paraId="46E6A580" w14:textId="77777777" w:rsidR="004B4D5F" w:rsidRPr="00D83246" w:rsidRDefault="004B4D5F" w:rsidP="00B83FD5">
      <w:pPr>
        <w:jc w:val="center"/>
        <w:rPr>
          <w:rFonts w:cstheme="minorHAnsi"/>
          <w:b/>
          <w:bCs/>
          <w:smallCaps/>
          <w:sz w:val="22"/>
          <w:szCs w:val="22"/>
        </w:rPr>
      </w:pPr>
      <w:r w:rsidRPr="00D83246">
        <w:rPr>
          <w:rFonts w:cstheme="minorHAnsi"/>
          <w:b/>
          <w:bCs/>
          <w:smallCaps/>
          <w:sz w:val="22"/>
          <w:szCs w:val="22"/>
        </w:rPr>
        <w:br w:type="page"/>
      </w:r>
    </w:p>
    <w:p w14:paraId="1967EB2E" w14:textId="77777777" w:rsidR="00B83FD5" w:rsidRPr="00D83246" w:rsidRDefault="000215D6" w:rsidP="000215D6">
      <w:pPr>
        <w:pStyle w:val="Heading1"/>
        <w:jc w:val="right"/>
        <w:rPr>
          <w:rFonts w:asciiTheme="minorHAnsi" w:hAnsiTheme="minorHAnsi" w:cstheme="minorHAnsi"/>
          <w:sz w:val="21"/>
          <w:szCs w:val="21"/>
        </w:rPr>
      </w:pPr>
      <w:bookmarkStart w:id="69" w:name="_Ref38291379"/>
      <w:bookmarkStart w:id="70" w:name="_Ref38291394"/>
      <w:bookmarkStart w:id="71" w:name="_Ref38898251"/>
      <w:bookmarkStart w:id="72" w:name="_Toc196476282"/>
      <w:r w:rsidRPr="00D83246">
        <w:rPr>
          <w:rFonts w:ascii="Times New Roman" w:eastAsia="Calibri" w:hAnsi="Times New Roman" w:cs="Times New Roman"/>
          <w:color w:val="0070C0"/>
          <w:sz w:val="22"/>
          <w:szCs w:val="22"/>
        </w:rPr>
        <w:lastRenderedPageBreak/>
        <w:t xml:space="preserve">Pirkimo sąlygų </w:t>
      </w:r>
      <w:r w:rsidR="00E87117" w:rsidRPr="00D83246">
        <w:rPr>
          <w:rFonts w:ascii="Times New Roman" w:eastAsia="Calibri" w:hAnsi="Times New Roman" w:cs="Times New Roman"/>
          <w:color w:val="0070C0"/>
          <w:sz w:val="22"/>
          <w:szCs w:val="22"/>
        </w:rPr>
        <w:t>5</w:t>
      </w:r>
      <w:r w:rsidRPr="00D83246">
        <w:rPr>
          <w:rFonts w:ascii="Times New Roman" w:eastAsia="Calibri" w:hAnsi="Times New Roman" w:cs="Times New Roman"/>
          <w:color w:val="0070C0"/>
          <w:sz w:val="22"/>
          <w:szCs w:val="22"/>
        </w:rPr>
        <w:t xml:space="preserve"> priedas „EBVPD“</w:t>
      </w:r>
      <w:bookmarkEnd w:id="69"/>
      <w:bookmarkEnd w:id="70"/>
      <w:bookmarkEnd w:id="71"/>
      <w:bookmarkEnd w:id="72"/>
    </w:p>
    <w:p w14:paraId="42B608B8" w14:textId="77777777" w:rsidR="00B83FD5" w:rsidRPr="00D83246" w:rsidRDefault="00B83FD5" w:rsidP="00B83FD5">
      <w:pPr>
        <w:rPr>
          <w:rFonts w:ascii="Times New Roman" w:hAnsi="Times New Roman" w:cs="Times New Roman"/>
          <w:b/>
          <w:bCs/>
          <w:smallCaps/>
          <w:sz w:val="22"/>
          <w:szCs w:val="22"/>
        </w:rPr>
      </w:pPr>
    </w:p>
    <w:p w14:paraId="5C795FD8" w14:textId="77777777" w:rsidR="00B83FD5" w:rsidRPr="00D83246" w:rsidRDefault="00B83FD5" w:rsidP="00B83FD5">
      <w:pPr>
        <w:pStyle w:val="Subtitle"/>
        <w:jc w:val="center"/>
        <w:rPr>
          <w:rFonts w:ascii="Times New Roman" w:hAnsi="Times New Roman" w:cs="Times New Roman"/>
          <w:b/>
          <w:bCs/>
          <w:smallCaps/>
          <w:sz w:val="22"/>
          <w:szCs w:val="22"/>
        </w:rPr>
      </w:pPr>
      <w:r w:rsidRPr="00D83246">
        <w:rPr>
          <w:rFonts w:ascii="Times New Roman" w:hAnsi="Times New Roman" w:cs="Times New Roman"/>
          <w:b/>
          <w:sz w:val="22"/>
          <w:szCs w:val="22"/>
        </w:rPr>
        <w:t>EUROPOS BENDRASIS VIEŠŲJŲ PIRKIMŲ DOKUMENTAS</w:t>
      </w:r>
    </w:p>
    <w:p w14:paraId="375EDBFA" w14:textId="77777777" w:rsidR="00B83FD5" w:rsidRPr="00D83246" w:rsidRDefault="00B83FD5" w:rsidP="00B83FD5">
      <w:pPr>
        <w:jc w:val="both"/>
        <w:rPr>
          <w:rFonts w:ascii="Times New Roman" w:hAnsi="Times New Roman" w:cs="Times New Roman"/>
          <w:sz w:val="22"/>
          <w:szCs w:val="22"/>
        </w:rPr>
      </w:pPr>
      <w:r w:rsidRPr="00D83246">
        <w:rPr>
          <w:rFonts w:ascii="Times New Roman" w:hAnsi="Times New Roman" w:cs="Times New Roman"/>
          <w:sz w:val="22"/>
          <w:szCs w:val="22"/>
        </w:rPr>
        <w:t>„Europos bendrasis viešųjų pirkimų dokumentas (EBVPD)“ atskir</w:t>
      </w:r>
      <w:r w:rsidR="000215D6" w:rsidRPr="00D83246">
        <w:rPr>
          <w:rFonts w:ascii="Times New Roman" w:hAnsi="Times New Roman" w:cs="Times New Roman"/>
          <w:sz w:val="22"/>
          <w:szCs w:val="22"/>
        </w:rPr>
        <w:t>ais</w:t>
      </w:r>
      <w:r w:rsidRPr="00D83246">
        <w:rPr>
          <w:rFonts w:ascii="Times New Roman" w:hAnsi="Times New Roman" w:cs="Times New Roman"/>
          <w:sz w:val="22"/>
          <w:szCs w:val="22"/>
        </w:rPr>
        <w:t xml:space="preserve"> dokument</w:t>
      </w:r>
      <w:r w:rsidR="000215D6" w:rsidRPr="00D83246">
        <w:rPr>
          <w:rFonts w:ascii="Times New Roman" w:hAnsi="Times New Roman" w:cs="Times New Roman"/>
          <w:sz w:val="22"/>
          <w:szCs w:val="22"/>
        </w:rPr>
        <w:t>ais</w:t>
      </w:r>
      <w:r w:rsidRPr="00D83246">
        <w:rPr>
          <w:rFonts w:ascii="Times New Roman" w:hAnsi="Times New Roman" w:cs="Times New Roman"/>
          <w:sz w:val="22"/>
          <w:szCs w:val="22"/>
        </w:rPr>
        <w:t xml:space="preserve"> pateikiam</w:t>
      </w:r>
      <w:r w:rsidR="000215D6" w:rsidRPr="00D83246">
        <w:rPr>
          <w:rFonts w:ascii="Times New Roman" w:hAnsi="Times New Roman" w:cs="Times New Roman"/>
          <w:sz w:val="22"/>
          <w:szCs w:val="22"/>
        </w:rPr>
        <w:t>i</w:t>
      </w:r>
      <w:r w:rsidRPr="00D83246">
        <w:rPr>
          <w:rFonts w:ascii="Times New Roman" w:hAnsi="Times New Roman" w:cs="Times New Roman"/>
          <w:sz w:val="22"/>
          <w:szCs w:val="22"/>
        </w:rPr>
        <w:t xml:space="preserve"> .</w:t>
      </w:r>
      <w:proofErr w:type="spellStart"/>
      <w:r w:rsidRPr="00D83246">
        <w:rPr>
          <w:rFonts w:ascii="Times New Roman" w:hAnsi="Times New Roman" w:cs="Times New Roman"/>
          <w:sz w:val="22"/>
          <w:szCs w:val="22"/>
        </w:rPr>
        <w:t>xml</w:t>
      </w:r>
      <w:proofErr w:type="spellEnd"/>
      <w:r w:rsidRPr="00D83246">
        <w:rPr>
          <w:rFonts w:ascii="Times New Roman" w:hAnsi="Times New Roman" w:cs="Times New Roman"/>
          <w:sz w:val="22"/>
          <w:szCs w:val="22"/>
        </w:rPr>
        <w:t>, .</w:t>
      </w:r>
      <w:proofErr w:type="spellStart"/>
      <w:r w:rsidRPr="00D83246">
        <w:rPr>
          <w:rFonts w:ascii="Times New Roman" w:hAnsi="Times New Roman" w:cs="Times New Roman"/>
          <w:sz w:val="22"/>
          <w:szCs w:val="22"/>
        </w:rPr>
        <w:t>pdf</w:t>
      </w:r>
      <w:proofErr w:type="spellEnd"/>
      <w:r w:rsidRPr="00D83246">
        <w:rPr>
          <w:rFonts w:ascii="Times New Roman" w:hAnsi="Times New Roman" w:cs="Times New Roman"/>
          <w:sz w:val="22"/>
          <w:szCs w:val="22"/>
        </w:rPr>
        <w:t xml:space="preserve"> formatais.</w:t>
      </w:r>
    </w:p>
    <w:p w14:paraId="4D29DEFC" w14:textId="77777777" w:rsidR="00B83FD5" w:rsidRPr="00D83246" w:rsidRDefault="00B83FD5" w:rsidP="00B83FD5">
      <w:pPr>
        <w:jc w:val="center"/>
        <w:rPr>
          <w:rFonts w:cstheme="minorHAnsi"/>
          <w:smallCaps/>
          <w:sz w:val="22"/>
          <w:szCs w:val="22"/>
        </w:rPr>
      </w:pPr>
      <w:r w:rsidRPr="00D83246">
        <w:rPr>
          <w:rFonts w:cstheme="minorHAnsi"/>
          <w:smallCaps/>
          <w:sz w:val="22"/>
          <w:szCs w:val="22"/>
        </w:rPr>
        <w:t>__________</w:t>
      </w:r>
    </w:p>
    <w:p w14:paraId="5A5C493B" w14:textId="77777777" w:rsidR="00B83FD5" w:rsidRPr="00D83246" w:rsidRDefault="00B83FD5" w:rsidP="00B83FD5">
      <w:pPr>
        <w:rPr>
          <w:rFonts w:cstheme="minorHAnsi"/>
          <w:b/>
          <w:bCs/>
          <w:smallCaps/>
          <w:sz w:val="22"/>
          <w:szCs w:val="22"/>
        </w:rPr>
      </w:pPr>
      <w:r w:rsidRPr="00D83246">
        <w:rPr>
          <w:rFonts w:cstheme="minorHAnsi"/>
          <w:b/>
          <w:bCs/>
          <w:smallCaps/>
          <w:sz w:val="22"/>
          <w:szCs w:val="22"/>
        </w:rPr>
        <w:br w:type="page"/>
      </w:r>
    </w:p>
    <w:p w14:paraId="2172348D" w14:textId="77777777" w:rsidR="000215D6" w:rsidRPr="00D83246" w:rsidRDefault="000215D6" w:rsidP="000215D6">
      <w:pPr>
        <w:pStyle w:val="Heading1"/>
        <w:jc w:val="right"/>
        <w:rPr>
          <w:rFonts w:asciiTheme="minorHAnsi" w:hAnsiTheme="minorHAnsi" w:cstheme="minorHAnsi"/>
          <w:sz w:val="21"/>
          <w:szCs w:val="21"/>
        </w:rPr>
      </w:pPr>
      <w:bookmarkStart w:id="73" w:name="_Toc196476283"/>
      <w:bookmarkStart w:id="74" w:name="_Ref38540913"/>
      <w:bookmarkStart w:id="75" w:name="_Ref38898051"/>
      <w:bookmarkStart w:id="76" w:name="_Ref38901392"/>
      <w:r w:rsidRPr="00D83246">
        <w:rPr>
          <w:rFonts w:ascii="Times New Roman" w:eastAsia="Calibri" w:hAnsi="Times New Roman" w:cs="Times New Roman"/>
          <w:color w:val="0070C0"/>
          <w:sz w:val="22"/>
          <w:szCs w:val="22"/>
        </w:rPr>
        <w:lastRenderedPageBreak/>
        <w:t xml:space="preserve">Pirkimo sąlygų </w:t>
      </w:r>
      <w:r w:rsidR="00E87117" w:rsidRPr="00D83246">
        <w:rPr>
          <w:rFonts w:ascii="Times New Roman" w:eastAsia="Calibri" w:hAnsi="Times New Roman" w:cs="Times New Roman"/>
          <w:color w:val="0070C0"/>
          <w:sz w:val="22"/>
          <w:szCs w:val="22"/>
        </w:rPr>
        <w:t>6</w:t>
      </w:r>
      <w:r w:rsidRPr="00D83246">
        <w:rPr>
          <w:rFonts w:ascii="Times New Roman" w:eastAsia="Calibri" w:hAnsi="Times New Roman" w:cs="Times New Roman"/>
          <w:color w:val="0070C0"/>
          <w:sz w:val="22"/>
          <w:szCs w:val="22"/>
        </w:rPr>
        <w:t xml:space="preserve"> priedas „Pasiūlymo forma“</w:t>
      </w:r>
      <w:bookmarkEnd w:id="73"/>
    </w:p>
    <w:bookmarkEnd w:id="74"/>
    <w:bookmarkEnd w:id="75"/>
    <w:bookmarkEnd w:id="76"/>
    <w:p w14:paraId="3556D014" w14:textId="77777777" w:rsidR="00B83FD5" w:rsidRPr="00D83246" w:rsidRDefault="00B83FD5" w:rsidP="000215D6">
      <w:pPr>
        <w:jc w:val="center"/>
        <w:rPr>
          <w:rFonts w:ascii="Times New Roman" w:hAnsi="Times New Roman" w:cs="Times New Roman"/>
          <w:b/>
          <w:sz w:val="22"/>
          <w:szCs w:val="22"/>
        </w:rPr>
      </w:pPr>
      <w:r w:rsidRPr="00D83246">
        <w:rPr>
          <w:rFonts w:ascii="Times New Roman" w:hAnsi="Times New Roman" w:cs="Times New Roman"/>
          <w:b/>
          <w:sz w:val="22"/>
          <w:szCs w:val="22"/>
        </w:rPr>
        <w:t>PASIŪLYMAS</w:t>
      </w:r>
    </w:p>
    <w:p w14:paraId="34A1955D" w14:textId="06CC27B1" w:rsidR="0054277D" w:rsidRPr="00D83246" w:rsidRDefault="0054277D" w:rsidP="0054277D">
      <w:pPr>
        <w:spacing w:after="0"/>
        <w:jc w:val="center"/>
        <w:rPr>
          <w:rFonts w:ascii="Times New Roman" w:hAnsi="Times New Roman" w:cs="Times New Roman"/>
          <w:b/>
          <w:bCs/>
          <w:sz w:val="22"/>
          <w:szCs w:val="22"/>
        </w:rPr>
      </w:pPr>
      <w:r w:rsidRPr="00D83246">
        <w:rPr>
          <w:rFonts w:ascii="Times New Roman" w:hAnsi="Times New Roman" w:cs="Times New Roman"/>
          <w:b/>
          <w:bCs/>
          <w:sz w:val="22"/>
          <w:szCs w:val="22"/>
        </w:rPr>
        <w:t>DĖL MOKSLO PASKIRTIES PASTATO (UNIK. NR. 1996-0005-7038), KAUNAS,</w:t>
      </w:r>
    </w:p>
    <w:p w14:paraId="5E795459" w14:textId="37E23ECC" w:rsidR="00B83FD5" w:rsidRPr="00D83246" w:rsidRDefault="0054277D" w:rsidP="0054277D">
      <w:pPr>
        <w:spacing w:after="0"/>
        <w:jc w:val="center"/>
        <w:rPr>
          <w:rFonts w:ascii="Times New Roman" w:hAnsi="Times New Roman" w:cs="Times New Roman"/>
          <w:b/>
          <w:bCs/>
          <w:caps/>
          <w:sz w:val="22"/>
          <w:szCs w:val="22"/>
        </w:rPr>
      </w:pPr>
      <w:r w:rsidRPr="00D83246">
        <w:rPr>
          <w:rFonts w:ascii="Times New Roman" w:hAnsi="Times New Roman" w:cs="Times New Roman"/>
          <w:b/>
          <w:bCs/>
          <w:sz w:val="22"/>
          <w:szCs w:val="22"/>
        </w:rPr>
        <w:t xml:space="preserve">TUNELIO G. 60, KAPITALINIO REMONTO </w:t>
      </w:r>
      <w:r w:rsidR="008C1727" w:rsidRPr="00D83246">
        <w:rPr>
          <w:rFonts w:ascii="Times New Roman" w:hAnsi="Times New Roman" w:cs="Times New Roman"/>
          <w:b/>
          <w:bCs/>
          <w:sz w:val="22"/>
          <w:szCs w:val="22"/>
        </w:rPr>
        <w:t>DARBŲ PIRKIMO</w:t>
      </w:r>
    </w:p>
    <w:p w14:paraId="6FA5C64D" w14:textId="77777777" w:rsidR="00B83FD5" w:rsidRPr="00D83246" w:rsidRDefault="00B83FD5" w:rsidP="00B83FD5">
      <w:pPr>
        <w:spacing w:after="0" w:line="240" w:lineRule="auto"/>
        <w:jc w:val="center"/>
        <w:rPr>
          <w:rFonts w:ascii="Times New Roman" w:hAnsi="Times New Roman" w:cs="Times New Roman"/>
          <w:b/>
          <w:bCs/>
          <w:caps/>
          <w:sz w:val="22"/>
          <w:szCs w:val="22"/>
        </w:rPr>
      </w:pPr>
    </w:p>
    <w:p w14:paraId="45B56E5C" w14:textId="3B6EE02D" w:rsidR="00B83FD5" w:rsidRPr="00D83246" w:rsidRDefault="00B83FD5" w:rsidP="00B83FD5">
      <w:pPr>
        <w:spacing w:after="0" w:line="240" w:lineRule="auto"/>
        <w:rPr>
          <w:rFonts w:ascii="Times New Roman" w:hAnsi="Times New Roman" w:cs="Times New Roman"/>
          <w:caps/>
          <w:sz w:val="22"/>
          <w:szCs w:val="22"/>
        </w:rPr>
      </w:pPr>
      <w:r w:rsidRPr="00D83246">
        <w:rPr>
          <w:rFonts w:ascii="Times New Roman" w:hAnsi="Times New Roman" w:cs="Times New Roman"/>
          <w:sz w:val="22"/>
          <w:szCs w:val="22"/>
        </w:rPr>
        <w:t>1 lentelė. Tiekėjo rekvizitai</w:t>
      </w:r>
      <w:r w:rsidR="002A4EA0" w:rsidRPr="00D83246">
        <w:rPr>
          <w:rFonts w:ascii="Times New Roman"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005"/>
      </w:tblGrid>
      <w:tr w:rsidR="00B83FD5" w:rsidRPr="00D83246" w14:paraId="71A5B1EA" w14:textId="77777777" w:rsidTr="005669C1">
        <w:tc>
          <w:tcPr>
            <w:tcW w:w="2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5798F6" w14:textId="77777777" w:rsidR="00B83FD5" w:rsidRPr="00D83246" w:rsidRDefault="00B83FD5" w:rsidP="00B83FD5">
            <w:pPr>
              <w:spacing w:after="0" w:line="240" w:lineRule="auto"/>
              <w:rPr>
                <w:rFonts w:ascii="Times New Roman" w:hAnsi="Times New Roman" w:cs="Times New Roman"/>
                <w:b/>
                <w:sz w:val="22"/>
                <w:szCs w:val="22"/>
              </w:rPr>
            </w:pPr>
            <w:r w:rsidRPr="00D83246">
              <w:rPr>
                <w:rFonts w:ascii="Times New Roman" w:hAnsi="Times New Roman" w:cs="Times New Roman"/>
                <w:b/>
                <w:i/>
                <w:iCs/>
                <w:sz w:val="22"/>
                <w:szCs w:val="22"/>
              </w:rPr>
              <w:t xml:space="preserve">Tiekėjo pavadinimas </w:t>
            </w:r>
            <w:r w:rsidRPr="00D83246">
              <w:rPr>
                <w:rFonts w:ascii="Times New Roman" w:hAnsi="Times New Roman" w:cs="Times New Roman"/>
                <w:b/>
                <w:i/>
                <w:iCs/>
                <w:caps/>
                <w:sz w:val="22"/>
                <w:szCs w:val="22"/>
                <w:lang w:eastAsia="fi-FI"/>
              </w:rPr>
              <w:t>/</w:t>
            </w:r>
            <w:r w:rsidRPr="00D83246">
              <w:rPr>
                <w:rFonts w:ascii="Times New Roman" w:hAnsi="Times New Roman" w:cs="Times New Roman"/>
                <w:i/>
                <w:iCs/>
                <w:sz w:val="22"/>
                <w:szCs w:val="22"/>
                <w:lang w:eastAsia="fi-FI"/>
              </w:rPr>
              <w:t>Jeigu dalyvauja ūkio subjektų grupė, surašomi visi dalyvių pavadinimai</w:t>
            </w:r>
            <w:r w:rsidRPr="00D83246">
              <w:rPr>
                <w:rFonts w:ascii="Times New Roman" w:hAnsi="Times New Roman" w:cs="Times New Roman"/>
                <w:caps/>
                <w:sz w:val="22"/>
                <w:szCs w:val="22"/>
                <w:lang w:eastAsia="fi-FI"/>
              </w:rPr>
              <w:t>/</w:t>
            </w:r>
          </w:p>
        </w:tc>
        <w:tc>
          <w:tcPr>
            <w:tcW w:w="2512" w:type="pct"/>
            <w:tcBorders>
              <w:top w:val="single" w:sz="4" w:space="0" w:color="auto"/>
              <w:left w:val="single" w:sz="4" w:space="0" w:color="auto"/>
              <w:bottom w:val="single" w:sz="4" w:space="0" w:color="auto"/>
              <w:right w:val="single" w:sz="4" w:space="0" w:color="auto"/>
            </w:tcBorders>
          </w:tcPr>
          <w:p w14:paraId="2793F188" w14:textId="77777777" w:rsidR="00B83FD5" w:rsidRPr="00D83246" w:rsidRDefault="00B83FD5" w:rsidP="00B83FD5">
            <w:pPr>
              <w:spacing w:after="0" w:line="240" w:lineRule="auto"/>
              <w:jc w:val="both"/>
              <w:rPr>
                <w:rFonts w:ascii="Times New Roman" w:hAnsi="Times New Roman" w:cs="Times New Roman"/>
                <w:sz w:val="22"/>
                <w:szCs w:val="22"/>
              </w:rPr>
            </w:pPr>
          </w:p>
        </w:tc>
      </w:tr>
      <w:tr w:rsidR="00B83FD5" w:rsidRPr="00D83246" w14:paraId="3BF3007B" w14:textId="77777777" w:rsidTr="005669C1">
        <w:tc>
          <w:tcPr>
            <w:tcW w:w="2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A75118" w14:textId="77777777" w:rsidR="00B83FD5" w:rsidRPr="00D83246" w:rsidRDefault="00B83FD5" w:rsidP="00B83FD5">
            <w:pPr>
              <w:spacing w:after="0" w:line="240" w:lineRule="auto"/>
              <w:jc w:val="both"/>
              <w:rPr>
                <w:rFonts w:ascii="Times New Roman" w:hAnsi="Times New Roman" w:cs="Times New Roman"/>
                <w:b/>
                <w:i/>
                <w:sz w:val="22"/>
                <w:szCs w:val="22"/>
              </w:rPr>
            </w:pPr>
            <w:r w:rsidRPr="00D83246">
              <w:rPr>
                <w:rFonts w:ascii="Times New Roman" w:hAnsi="Times New Roman" w:cs="Times New Roman"/>
                <w:b/>
                <w:i/>
                <w:sz w:val="22"/>
                <w:szCs w:val="22"/>
              </w:rPr>
              <w:t xml:space="preserve">Tiekėjo adresas, telefonas, </w:t>
            </w:r>
            <w:r w:rsidR="009B0385" w:rsidRPr="00D83246">
              <w:rPr>
                <w:rFonts w:ascii="Times New Roman" w:hAnsi="Times New Roman" w:cs="Times New Roman"/>
                <w:b/>
                <w:i/>
                <w:sz w:val="22"/>
                <w:szCs w:val="22"/>
              </w:rPr>
              <w:t>elektroninis paštas</w:t>
            </w:r>
            <w:r w:rsidRPr="00D83246">
              <w:rPr>
                <w:rFonts w:ascii="Times New Roman" w:hAnsi="Times New Roman" w:cs="Times New Roman"/>
                <w:i/>
                <w:sz w:val="22"/>
                <w:szCs w:val="22"/>
              </w:rPr>
              <w:t xml:space="preserve"> /Jeigu dalyvauja ūkio subjektų grupė, surašomi visų dalyvių adresai, tel. Nr.,</w:t>
            </w:r>
            <w:r w:rsidR="009B0385" w:rsidRPr="00D83246">
              <w:rPr>
                <w:rFonts w:ascii="Times New Roman" w:hAnsi="Times New Roman" w:cs="Times New Roman"/>
                <w:b/>
                <w:i/>
                <w:sz w:val="22"/>
                <w:szCs w:val="22"/>
              </w:rPr>
              <w:t xml:space="preserve"> </w:t>
            </w:r>
            <w:r w:rsidR="009B0385" w:rsidRPr="00D83246">
              <w:rPr>
                <w:rFonts w:ascii="Times New Roman" w:hAnsi="Times New Roman" w:cs="Times New Roman"/>
                <w:bCs/>
                <w:i/>
                <w:sz w:val="22"/>
                <w:szCs w:val="22"/>
              </w:rPr>
              <w:t>elektroninio pašto adresai</w:t>
            </w:r>
            <w:r w:rsidRPr="00D83246">
              <w:rPr>
                <w:rFonts w:ascii="Times New Roman" w:hAnsi="Times New Roman" w:cs="Times New Roman"/>
                <w:bCs/>
                <w:i/>
                <w:sz w:val="22"/>
                <w:szCs w:val="22"/>
              </w:rPr>
              <w:t>./</w:t>
            </w:r>
          </w:p>
        </w:tc>
        <w:tc>
          <w:tcPr>
            <w:tcW w:w="2512" w:type="pct"/>
            <w:tcBorders>
              <w:top w:val="single" w:sz="4" w:space="0" w:color="auto"/>
              <w:left w:val="single" w:sz="4" w:space="0" w:color="auto"/>
              <w:bottom w:val="single" w:sz="4" w:space="0" w:color="auto"/>
              <w:right w:val="single" w:sz="4" w:space="0" w:color="auto"/>
            </w:tcBorders>
          </w:tcPr>
          <w:p w14:paraId="39DF05EC" w14:textId="77777777" w:rsidR="00B83FD5" w:rsidRPr="00D83246" w:rsidRDefault="00B83FD5" w:rsidP="00B83FD5">
            <w:pPr>
              <w:spacing w:after="0" w:line="240" w:lineRule="auto"/>
              <w:jc w:val="both"/>
              <w:rPr>
                <w:rFonts w:ascii="Times New Roman" w:hAnsi="Times New Roman" w:cs="Times New Roman"/>
                <w:sz w:val="22"/>
                <w:szCs w:val="22"/>
              </w:rPr>
            </w:pPr>
          </w:p>
        </w:tc>
      </w:tr>
      <w:tr w:rsidR="00B83FD5" w:rsidRPr="00D83246" w14:paraId="719668A5" w14:textId="77777777" w:rsidTr="005669C1">
        <w:trPr>
          <w:trHeight w:val="317"/>
        </w:trPr>
        <w:tc>
          <w:tcPr>
            <w:tcW w:w="2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664F0A" w14:textId="77777777" w:rsidR="00B83FD5" w:rsidRPr="00D83246" w:rsidRDefault="00B83FD5" w:rsidP="00B83FD5">
            <w:pPr>
              <w:spacing w:after="0" w:line="240" w:lineRule="auto"/>
              <w:jc w:val="both"/>
              <w:rPr>
                <w:rFonts w:ascii="Times New Roman" w:hAnsi="Times New Roman" w:cs="Times New Roman"/>
                <w:b/>
                <w:i/>
                <w:sz w:val="22"/>
                <w:szCs w:val="22"/>
              </w:rPr>
            </w:pPr>
            <w:r w:rsidRPr="00D83246">
              <w:rPr>
                <w:rFonts w:ascii="Times New Roman" w:hAnsi="Times New Roman" w:cs="Times New Roman"/>
                <w:b/>
                <w:i/>
                <w:sz w:val="22"/>
                <w:szCs w:val="22"/>
              </w:rPr>
              <w:t xml:space="preserve">Tiekėjo įmonės kodas </w:t>
            </w:r>
            <w:r w:rsidRPr="00D83246">
              <w:rPr>
                <w:rFonts w:ascii="Times New Roman" w:hAnsi="Times New Roman" w:cs="Times New Roman"/>
                <w:bCs/>
                <w:sz w:val="22"/>
                <w:szCs w:val="22"/>
              </w:rPr>
              <w:t>/</w:t>
            </w:r>
            <w:r w:rsidRPr="00D83246">
              <w:rPr>
                <w:rFonts w:ascii="Times New Roman" w:hAnsi="Times New Roman" w:cs="Times New Roman"/>
                <w:i/>
                <w:sz w:val="22"/>
                <w:szCs w:val="22"/>
              </w:rPr>
              <w:t>Jeigu dalyvauja ūkio subjektų grupė, surašomi visų dalyvių įmonių kodai/</w:t>
            </w:r>
          </w:p>
        </w:tc>
        <w:tc>
          <w:tcPr>
            <w:tcW w:w="2512" w:type="pct"/>
            <w:tcBorders>
              <w:top w:val="single" w:sz="4" w:space="0" w:color="auto"/>
              <w:left w:val="single" w:sz="4" w:space="0" w:color="auto"/>
              <w:bottom w:val="single" w:sz="4" w:space="0" w:color="auto"/>
              <w:right w:val="single" w:sz="4" w:space="0" w:color="auto"/>
            </w:tcBorders>
          </w:tcPr>
          <w:p w14:paraId="13F3231A" w14:textId="77777777" w:rsidR="00B83FD5" w:rsidRPr="00D83246" w:rsidRDefault="00B83FD5" w:rsidP="00B83FD5">
            <w:pPr>
              <w:spacing w:after="0" w:line="240" w:lineRule="auto"/>
              <w:jc w:val="both"/>
              <w:rPr>
                <w:rFonts w:ascii="Times New Roman" w:hAnsi="Times New Roman" w:cs="Times New Roman"/>
                <w:sz w:val="22"/>
                <w:szCs w:val="22"/>
              </w:rPr>
            </w:pPr>
          </w:p>
        </w:tc>
      </w:tr>
      <w:tr w:rsidR="00B83FD5" w:rsidRPr="00D83246" w14:paraId="75092223" w14:textId="77777777" w:rsidTr="005669C1">
        <w:tc>
          <w:tcPr>
            <w:tcW w:w="2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3977BB" w14:textId="77777777" w:rsidR="00B83FD5" w:rsidRPr="00D83246" w:rsidRDefault="00B83FD5" w:rsidP="00B83FD5">
            <w:pPr>
              <w:spacing w:after="0" w:line="240" w:lineRule="auto"/>
              <w:jc w:val="both"/>
              <w:rPr>
                <w:rFonts w:ascii="Times New Roman" w:hAnsi="Times New Roman" w:cs="Times New Roman"/>
                <w:b/>
                <w:i/>
                <w:sz w:val="22"/>
                <w:szCs w:val="22"/>
              </w:rPr>
            </w:pPr>
            <w:r w:rsidRPr="00D83246">
              <w:rPr>
                <w:rFonts w:ascii="Times New Roman" w:hAnsi="Times New Roman" w:cs="Times New Roman"/>
                <w:b/>
                <w:i/>
                <w:sz w:val="22"/>
                <w:szCs w:val="22"/>
              </w:rPr>
              <w:t xml:space="preserve">Kontaktinio asmens vardas, pavardė, </w:t>
            </w:r>
          </w:p>
          <w:p w14:paraId="61B30916" w14:textId="77777777" w:rsidR="00B83FD5" w:rsidRPr="00D83246" w:rsidRDefault="00B83FD5" w:rsidP="00B83FD5">
            <w:pPr>
              <w:spacing w:after="0" w:line="240" w:lineRule="auto"/>
              <w:jc w:val="both"/>
              <w:rPr>
                <w:rFonts w:ascii="Times New Roman" w:hAnsi="Times New Roman" w:cs="Times New Roman"/>
                <w:b/>
                <w:i/>
                <w:sz w:val="22"/>
                <w:szCs w:val="22"/>
              </w:rPr>
            </w:pPr>
            <w:r w:rsidRPr="00D83246">
              <w:rPr>
                <w:rFonts w:ascii="Times New Roman" w:hAnsi="Times New Roman" w:cs="Times New Roman"/>
                <w:b/>
                <w:i/>
                <w:sz w:val="22"/>
                <w:szCs w:val="22"/>
              </w:rPr>
              <w:t>telefono numeris, elektroninio pašto adresas</w:t>
            </w:r>
          </w:p>
        </w:tc>
        <w:tc>
          <w:tcPr>
            <w:tcW w:w="2512" w:type="pct"/>
            <w:tcBorders>
              <w:top w:val="single" w:sz="4" w:space="0" w:color="auto"/>
              <w:left w:val="single" w:sz="4" w:space="0" w:color="auto"/>
              <w:bottom w:val="single" w:sz="4" w:space="0" w:color="auto"/>
              <w:right w:val="single" w:sz="4" w:space="0" w:color="auto"/>
            </w:tcBorders>
          </w:tcPr>
          <w:p w14:paraId="2C708E20" w14:textId="77777777" w:rsidR="00B83FD5" w:rsidRPr="00D83246" w:rsidRDefault="00B83FD5" w:rsidP="00B83FD5">
            <w:pPr>
              <w:spacing w:after="0" w:line="240" w:lineRule="auto"/>
              <w:jc w:val="both"/>
              <w:rPr>
                <w:rFonts w:ascii="Times New Roman" w:hAnsi="Times New Roman" w:cs="Times New Roman"/>
                <w:sz w:val="22"/>
                <w:szCs w:val="22"/>
              </w:rPr>
            </w:pPr>
          </w:p>
        </w:tc>
      </w:tr>
    </w:tbl>
    <w:p w14:paraId="7A6F819C" w14:textId="77777777" w:rsidR="00B83FD5" w:rsidRPr="00D83246" w:rsidRDefault="00B83FD5" w:rsidP="00B83FD5">
      <w:pPr>
        <w:spacing w:after="0" w:line="240" w:lineRule="auto"/>
        <w:jc w:val="both"/>
        <w:rPr>
          <w:rFonts w:ascii="Times New Roman" w:hAnsi="Times New Roman" w:cs="Times New Roman"/>
          <w:color w:val="000000"/>
          <w:sz w:val="22"/>
          <w:szCs w:val="22"/>
          <w:lang w:eastAsia="ar-SA"/>
        </w:rPr>
      </w:pPr>
    </w:p>
    <w:p w14:paraId="22CC4944" w14:textId="77777777" w:rsidR="00952F6F" w:rsidRPr="00D83246" w:rsidRDefault="00B83FD5" w:rsidP="00323454">
      <w:pPr>
        <w:spacing w:after="0" w:line="240" w:lineRule="auto"/>
        <w:ind w:firstLine="567"/>
        <w:rPr>
          <w:rFonts w:ascii="Times New Roman" w:hAnsi="Times New Roman" w:cs="Times New Roman"/>
          <w:sz w:val="22"/>
          <w:szCs w:val="22"/>
        </w:rPr>
      </w:pPr>
      <w:r w:rsidRPr="00D83246">
        <w:rPr>
          <w:rFonts w:ascii="Times New Roman" w:hAnsi="Times New Roman" w:cs="Times New Roman"/>
          <w:color w:val="000000"/>
          <w:sz w:val="22"/>
          <w:szCs w:val="22"/>
          <w:lang w:eastAsia="ar-SA"/>
        </w:rPr>
        <w:t xml:space="preserve">1. </w:t>
      </w:r>
      <w:r w:rsidR="00952F6F" w:rsidRPr="00D83246">
        <w:rPr>
          <w:rFonts w:ascii="Times New Roman" w:hAnsi="Times New Roman" w:cs="Times New Roman"/>
          <w:sz w:val="22"/>
          <w:szCs w:val="22"/>
        </w:rPr>
        <w:t>Pateikdami šį pasiūlymą, mes sutinkame su visomis pirkimo dokumentuose ir jų prieduose pateiktais reikalavimais ir pažymime, kad siūlom</w:t>
      </w:r>
      <w:r w:rsidR="00E55AB9" w:rsidRPr="00D83246">
        <w:rPr>
          <w:rFonts w:ascii="Times New Roman" w:hAnsi="Times New Roman" w:cs="Times New Roman"/>
          <w:sz w:val="22"/>
          <w:szCs w:val="22"/>
        </w:rPr>
        <w:t>i</w:t>
      </w:r>
      <w:r w:rsidR="00952F6F" w:rsidRPr="00D83246">
        <w:rPr>
          <w:rFonts w:ascii="Times New Roman" w:hAnsi="Times New Roman" w:cs="Times New Roman"/>
          <w:sz w:val="22"/>
          <w:szCs w:val="22"/>
        </w:rPr>
        <w:t xml:space="preserve"> </w:t>
      </w:r>
      <w:r w:rsidR="00E55AB9" w:rsidRPr="00D83246">
        <w:rPr>
          <w:rFonts w:ascii="Times New Roman" w:hAnsi="Times New Roman" w:cs="Times New Roman"/>
          <w:sz w:val="22"/>
          <w:szCs w:val="22"/>
          <w:u w:val="single"/>
        </w:rPr>
        <w:t>darbai</w:t>
      </w:r>
      <w:r w:rsidR="00952F6F" w:rsidRPr="00D83246">
        <w:rPr>
          <w:rFonts w:ascii="Times New Roman" w:hAnsi="Times New Roman" w:cs="Times New Roman"/>
          <w:sz w:val="22"/>
          <w:szCs w:val="22"/>
        </w:rPr>
        <w:t xml:space="preserve"> atitinka pirkimo dokumentų ir jų priedų reikalavimus.</w:t>
      </w:r>
    </w:p>
    <w:p w14:paraId="12237878" w14:textId="77777777" w:rsidR="00952F6F" w:rsidRPr="00D83246" w:rsidRDefault="00C447E4" w:rsidP="00323454">
      <w:pPr>
        <w:tabs>
          <w:tab w:val="num" w:pos="1004"/>
        </w:tabs>
        <w:spacing w:after="0" w:line="240" w:lineRule="auto"/>
        <w:ind w:firstLine="567"/>
        <w:jc w:val="both"/>
        <w:rPr>
          <w:rFonts w:ascii="Times New Roman" w:hAnsi="Times New Roman" w:cs="Times New Roman"/>
          <w:b/>
          <w:bCs/>
          <w:iCs/>
          <w:sz w:val="22"/>
          <w:szCs w:val="22"/>
        </w:rPr>
      </w:pPr>
      <w:r w:rsidRPr="00D83246">
        <w:rPr>
          <w:rFonts w:ascii="Times New Roman" w:hAnsi="Times New Roman" w:cs="Times New Roman"/>
          <w:b/>
          <w:bCs/>
          <w:sz w:val="22"/>
          <w:szCs w:val="22"/>
        </w:rPr>
        <w:t xml:space="preserve">2. </w:t>
      </w:r>
      <w:r w:rsidR="00952F6F" w:rsidRPr="00D83246">
        <w:rPr>
          <w:rFonts w:ascii="Times New Roman" w:hAnsi="Times New Roman" w:cs="Times New Roman"/>
          <w:b/>
          <w:bCs/>
          <w:sz w:val="22"/>
          <w:szCs w:val="22"/>
        </w:rPr>
        <w:t>Pateikdami CVP IS priemonėmis pasiūlymą, patvirtiname, kad dokumentų skaitmeninės kopijos ir elektroninėmis priemonėmis pateikti duomenys yra tikri.</w:t>
      </w:r>
    </w:p>
    <w:p w14:paraId="75D140FF" w14:textId="77777777" w:rsidR="00952F6F" w:rsidRPr="00D83246" w:rsidRDefault="00952F6F" w:rsidP="00323454">
      <w:pPr>
        <w:tabs>
          <w:tab w:val="num" w:pos="1004"/>
        </w:tabs>
        <w:spacing w:after="0" w:line="240" w:lineRule="auto"/>
        <w:ind w:firstLine="567"/>
        <w:jc w:val="both"/>
        <w:rPr>
          <w:rFonts w:ascii="Times New Roman" w:hAnsi="Times New Roman" w:cs="Times New Roman"/>
          <w:b/>
          <w:bCs/>
          <w:sz w:val="22"/>
          <w:szCs w:val="22"/>
        </w:rPr>
      </w:pPr>
    </w:p>
    <w:p w14:paraId="77B779AF" w14:textId="77777777" w:rsidR="00952F6F" w:rsidRPr="00D83246" w:rsidRDefault="00952F6F" w:rsidP="00323454">
      <w:pPr>
        <w:tabs>
          <w:tab w:val="num" w:pos="1004"/>
        </w:tabs>
        <w:spacing w:after="0" w:line="240" w:lineRule="auto"/>
        <w:ind w:firstLine="567"/>
        <w:jc w:val="both"/>
        <w:rPr>
          <w:rFonts w:ascii="Times New Roman" w:hAnsi="Times New Roman" w:cs="Times New Roman"/>
          <w:b/>
          <w:bCs/>
          <w:iCs/>
          <w:sz w:val="22"/>
          <w:szCs w:val="22"/>
        </w:rPr>
      </w:pPr>
      <w:r w:rsidRPr="00D83246">
        <w:rPr>
          <w:rFonts w:ascii="Times New Roman" w:hAnsi="Times New Roman" w:cs="Times New Roman"/>
          <w:b/>
          <w:bCs/>
          <w:sz w:val="22"/>
          <w:szCs w:val="22"/>
        </w:rPr>
        <w:t>Bendrosios pastabos:</w:t>
      </w:r>
    </w:p>
    <w:p w14:paraId="54C422F0" w14:textId="6296DB6C" w:rsidR="00952F6F" w:rsidRPr="00D83246" w:rsidRDefault="00952F6F" w:rsidP="0032153D">
      <w:pPr>
        <w:pStyle w:val="ListParagraph"/>
        <w:numPr>
          <w:ilvl w:val="0"/>
          <w:numId w:val="10"/>
        </w:numPr>
        <w:tabs>
          <w:tab w:val="left" w:pos="284"/>
          <w:tab w:val="num" w:pos="993"/>
        </w:tabs>
        <w:spacing w:after="0" w:line="240" w:lineRule="auto"/>
        <w:ind w:left="0" w:firstLine="567"/>
        <w:jc w:val="both"/>
        <w:rPr>
          <w:rFonts w:ascii="Times New Roman" w:hAnsi="Times New Roman" w:cs="Times New Roman"/>
          <w:bCs/>
        </w:rPr>
      </w:pPr>
      <w:r w:rsidRPr="00D83246">
        <w:rPr>
          <w:rFonts w:ascii="Times New Roman" w:hAnsi="Times New Roman" w:cs="Times New Roman"/>
          <w:bCs/>
        </w:rPr>
        <w:t xml:space="preserve">užsienio šalyje registruotas tiekėjas į pasiūlymo kainą privalo įskaičiuoti Lietuvos Respublikos </w:t>
      </w:r>
      <w:r w:rsidR="005669C1" w:rsidRPr="00D83246">
        <w:rPr>
          <w:rFonts w:ascii="Times New Roman" w:hAnsi="Times New Roman" w:cs="Times New Roman"/>
          <w:bCs/>
        </w:rPr>
        <w:t xml:space="preserve">pasiūlymų pateikimo metu taikomą </w:t>
      </w:r>
      <w:r w:rsidRPr="00D83246">
        <w:rPr>
          <w:rFonts w:ascii="Times New Roman" w:hAnsi="Times New Roman" w:cs="Times New Roman"/>
          <w:bCs/>
        </w:rPr>
        <w:t>PVM</w:t>
      </w:r>
      <w:r w:rsidR="005669C1" w:rsidRPr="00D83246">
        <w:rPr>
          <w:rFonts w:ascii="Times New Roman" w:hAnsi="Times New Roman" w:cs="Times New Roman"/>
          <w:bCs/>
        </w:rPr>
        <w:t xml:space="preserve"> mokestį</w:t>
      </w:r>
      <w:r w:rsidRPr="00D83246">
        <w:rPr>
          <w:rFonts w:ascii="Times New Roman" w:hAnsi="Times New Roman" w:cs="Times New Roman"/>
          <w:bCs/>
        </w:rPr>
        <w:t>. Perkančioji organizacija PVM sumoka į Lietuvos Respublikos valstybės biudžetą;</w:t>
      </w:r>
    </w:p>
    <w:p w14:paraId="037D2E7A" w14:textId="77777777" w:rsidR="00952F6F" w:rsidRPr="00D83246" w:rsidRDefault="00952F6F" w:rsidP="0032153D">
      <w:pPr>
        <w:pStyle w:val="ListParagraph"/>
        <w:numPr>
          <w:ilvl w:val="0"/>
          <w:numId w:val="10"/>
        </w:numPr>
        <w:tabs>
          <w:tab w:val="left" w:pos="284"/>
          <w:tab w:val="num" w:pos="993"/>
        </w:tabs>
        <w:spacing w:after="0" w:line="240" w:lineRule="auto"/>
        <w:ind w:left="0" w:firstLine="567"/>
        <w:jc w:val="both"/>
        <w:rPr>
          <w:rFonts w:ascii="Times New Roman" w:hAnsi="Times New Roman" w:cs="Times New Roman"/>
          <w:bCs/>
        </w:rPr>
      </w:pPr>
      <w:r w:rsidRPr="00D83246">
        <w:rPr>
          <w:rFonts w:ascii="Times New Roman" w:hAnsi="Times New Roman" w:cs="Times New Roman"/>
          <w:bCs/>
        </w:rPr>
        <w:t>tiekėjas, kuris pagal galiojančius teisės aktus yra ne PVM mokėtojas, šios eilutės nepildo ir po lentele nurodo priežastis dėl kurių PVM nemoka.</w:t>
      </w:r>
    </w:p>
    <w:p w14:paraId="746CB743" w14:textId="77777777" w:rsidR="00952F6F" w:rsidRPr="00D83246" w:rsidRDefault="00952F6F" w:rsidP="0032153D">
      <w:pPr>
        <w:pStyle w:val="ListParagraph"/>
        <w:numPr>
          <w:ilvl w:val="0"/>
          <w:numId w:val="10"/>
        </w:numPr>
        <w:tabs>
          <w:tab w:val="left" w:pos="284"/>
          <w:tab w:val="num" w:pos="993"/>
        </w:tabs>
        <w:spacing w:after="0" w:line="240" w:lineRule="auto"/>
        <w:ind w:left="0" w:firstLine="567"/>
        <w:jc w:val="both"/>
        <w:rPr>
          <w:rFonts w:ascii="Times New Roman" w:hAnsi="Times New Roman" w:cs="Times New Roman"/>
          <w:bCs/>
        </w:rPr>
      </w:pPr>
      <w:r w:rsidRPr="00D83246">
        <w:rPr>
          <w:rFonts w:ascii="Times New Roman" w:hAnsi="Times New Roman" w:cs="Times New Roman"/>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9BF8758" w14:textId="77777777" w:rsidR="00952F6F" w:rsidRPr="00D83246" w:rsidRDefault="00952F6F" w:rsidP="00952F6F">
      <w:pPr>
        <w:spacing w:after="0" w:line="240" w:lineRule="auto"/>
        <w:ind w:firstLine="567"/>
        <w:jc w:val="both"/>
        <w:rPr>
          <w:rFonts w:ascii="Times New Roman" w:hAnsi="Times New Roman" w:cs="Times New Roman"/>
          <w:b/>
          <w:bCs/>
          <w:iCs/>
          <w:sz w:val="22"/>
          <w:szCs w:val="22"/>
        </w:rPr>
      </w:pPr>
    </w:p>
    <w:p w14:paraId="13B7F424" w14:textId="5A9BCAC9" w:rsidR="00F74E4A" w:rsidRPr="00D83246" w:rsidRDefault="00511F77" w:rsidP="00F74E4A">
      <w:pPr>
        <w:spacing w:after="0" w:line="240" w:lineRule="auto"/>
        <w:rPr>
          <w:rFonts w:ascii="Times New Roman" w:hAnsi="Times New Roman" w:cs="Times New Roman"/>
          <w:sz w:val="22"/>
          <w:szCs w:val="22"/>
        </w:rPr>
      </w:pPr>
      <w:r w:rsidRPr="00D83246">
        <w:rPr>
          <w:rFonts w:ascii="Times New Roman" w:hAnsi="Times New Roman" w:cs="Times New Roman"/>
          <w:sz w:val="22"/>
          <w:szCs w:val="22"/>
        </w:rPr>
        <w:t xml:space="preserve">2 lentelė. </w:t>
      </w:r>
      <w:r w:rsidR="00F74E4A" w:rsidRPr="00D83246">
        <w:rPr>
          <w:rFonts w:ascii="Times New Roman" w:hAnsi="Times New Roman" w:cs="Times New Roman"/>
          <w:sz w:val="22"/>
          <w:szCs w:val="22"/>
        </w:rPr>
        <w:t>Kainos pasiūlymas</w:t>
      </w:r>
      <w:r w:rsidR="002A4EA0" w:rsidRPr="00D83246">
        <w:rPr>
          <w:rFonts w:ascii="Times New Roman" w:hAnsi="Times New Roman" w:cs="Times New Roman"/>
          <w:sz w:val="22"/>
          <w:szCs w:val="22"/>
        </w:rPr>
        <w:t>:</w:t>
      </w:r>
    </w:p>
    <w:tbl>
      <w:tblPr>
        <w:tblStyle w:val="Lentelstinklelis2"/>
        <w:tblW w:w="10060" w:type="dxa"/>
        <w:tblInd w:w="0" w:type="dxa"/>
        <w:tblLayout w:type="fixed"/>
        <w:tblLook w:val="04A0" w:firstRow="1" w:lastRow="0" w:firstColumn="1" w:lastColumn="0" w:noHBand="0" w:noVBand="1"/>
      </w:tblPr>
      <w:tblGrid>
        <w:gridCol w:w="561"/>
        <w:gridCol w:w="6805"/>
        <w:gridCol w:w="1560"/>
        <w:gridCol w:w="1134"/>
      </w:tblGrid>
      <w:tr w:rsidR="005B1B9A" w:rsidRPr="00D83246" w14:paraId="3397496F" w14:textId="77777777" w:rsidTr="001567DA">
        <w:tc>
          <w:tcPr>
            <w:tcW w:w="5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1DD343" w14:textId="77777777" w:rsidR="005B1B9A" w:rsidRPr="00D83246" w:rsidRDefault="005B1B9A">
            <w:pPr>
              <w:jc w:val="center"/>
              <w:rPr>
                <w:rFonts w:eastAsia="Times New Roman"/>
                <w:b/>
                <w:sz w:val="22"/>
                <w:szCs w:val="22"/>
                <w:lang w:eastAsia="en-US"/>
              </w:rPr>
            </w:pPr>
            <w:r w:rsidRPr="00D83246">
              <w:rPr>
                <w:b/>
                <w:sz w:val="22"/>
                <w:szCs w:val="22"/>
                <w:lang w:eastAsia="en-US"/>
              </w:rPr>
              <w:t>Eil. Nr.</w:t>
            </w:r>
          </w:p>
        </w:tc>
        <w:tc>
          <w:tcPr>
            <w:tcW w:w="680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A3E5E12" w14:textId="77777777" w:rsidR="005B1B9A" w:rsidRPr="00D83246" w:rsidRDefault="005B1B9A">
            <w:pPr>
              <w:suppressAutoHyphens/>
              <w:jc w:val="center"/>
              <w:rPr>
                <w:b/>
                <w:sz w:val="22"/>
                <w:szCs w:val="22"/>
                <w:lang w:eastAsia="en-US"/>
              </w:rPr>
            </w:pPr>
            <w:r w:rsidRPr="00D83246">
              <w:rPr>
                <w:b/>
                <w:sz w:val="22"/>
                <w:szCs w:val="22"/>
                <w:lang w:eastAsia="en-US"/>
              </w:rPr>
              <w:t>Darbų pavadinimas/aprašymas</w:t>
            </w:r>
          </w:p>
        </w:tc>
        <w:tc>
          <w:tcPr>
            <w:tcW w:w="269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5ABC33D" w14:textId="77777777" w:rsidR="005B1B9A" w:rsidRPr="00D83246" w:rsidRDefault="005B1B9A">
            <w:pPr>
              <w:jc w:val="center"/>
              <w:rPr>
                <w:b/>
                <w:sz w:val="22"/>
                <w:szCs w:val="22"/>
                <w:lang w:eastAsia="en-US"/>
              </w:rPr>
            </w:pPr>
            <w:r w:rsidRPr="00D83246">
              <w:rPr>
                <w:b/>
                <w:sz w:val="22"/>
                <w:szCs w:val="22"/>
                <w:lang w:eastAsia="en-US"/>
              </w:rPr>
              <w:t>Kaina</w:t>
            </w:r>
            <w:r w:rsidR="00806D57" w:rsidRPr="00D83246">
              <w:rPr>
                <w:b/>
                <w:sz w:val="22"/>
                <w:szCs w:val="22"/>
                <w:lang w:eastAsia="en-US"/>
              </w:rPr>
              <w:t xml:space="preserve"> </w:t>
            </w:r>
            <w:r w:rsidRPr="00D83246">
              <w:rPr>
                <w:b/>
                <w:sz w:val="22"/>
                <w:szCs w:val="22"/>
                <w:lang w:eastAsia="en-US"/>
              </w:rPr>
              <w:t>Eur be PVM</w:t>
            </w:r>
            <w:r w:rsidR="00193C70" w:rsidRPr="00D83246">
              <w:rPr>
                <w:rStyle w:val="FootnoteReference"/>
                <w:b/>
                <w:sz w:val="22"/>
                <w:szCs w:val="22"/>
                <w:lang w:eastAsia="en-US"/>
              </w:rPr>
              <w:footnoteReference w:id="5"/>
            </w:r>
          </w:p>
        </w:tc>
      </w:tr>
      <w:tr w:rsidR="00061587" w:rsidRPr="00D83246" w14:paraId="2028268C" w14:textId="77777777" w:rsidTr="001567DA">
        <w:tc>
          <w:tcPr>
            <w:tcW w:w="561" w:type="dxa"/>
            <w:tcBorders>
              <w:top w:val="single" w:sz="4" w:space="0" w:color="auto"/>
              <w:left w:val="single" w:sz="4" w:space="0" w:color="auto"/>
              <w:bottom w:val="single" w:sz="4" w:space="0" w:color="auto"/>
              <w:right w:val="single" w:sz="4" w:space="0" w:color="auto"/>
            </w:tcBorders>
            <w:hideMark/>
          </w:tcPr>
          <w:p w14:paraId="4DE8FD1E" w14:textId="77777777" w:rsidR="00061587" w:rsidRPr="00D83246" w:rsidRDefault="00061587" w:rsidP="00061587">
            <w:pPr>
              <w:jc w:val="center"/>
              <w:rPr>
                <w:sz w:val="22"/>
                <w:szCs w:val="22"/>
                <w:lang w:eastAsia="en-GB"/>
              </w:rPr>
            </w:pPr>
            <w:r w:rsidRPr="00D83246">
              <w:rPr>
                <w:sz w:val="22"/>
                <w:szCs w:val="22"/>
                <w:lang w:eastAsia="en-GB"/>
              </w:rPr>
              <w:t>1.</w:t>
            </w:r>
          </w:p>
        </w:tc>
        <w:tc>
          <w:tcPr>
            <w:tcW w:w="6805" w:type="dxa"/>
            <w:tcBorders>
              <w:top w:val="single" w:sz="4" w:space="0" w:color="auto"/>
              <w:left w:val="single" w:sz="4" w:space="0" w:color="auto"/>
              <w:bottom w:val="single" w:sz="4" w:space="0" w:color="auto"/>
              <w:right w:val="single" w:sz="4" w:space="0" w:color="auto"/>
            </w:tcBorders>
            <w:vAlign w:val="center"/>
          </w:tcPr>
          <w:p w14:paraId="7E4340E9" w14:textId="47A8C1E6" w:rsidR="00061587" w:rsidRPr="00D83246" w:rsidRDefault="00B6289F" w:rsidP="00061587">
            <w:pPr>
              <w:jc w:val="both"/>
              <w:rPr>
                <w:sz w:val="22"/>
                <w:szCs w:val="22"/>
                <w:highlight w:val="yellow"/>
                <w:lang w:eastAsia="en-US"/>
              </w:rPr>
            </w:pPr>
            <w:r w:rsidRPr="00D83246">
              <w:rPr>
                <w:sz w:val="22"/>
                <w:szCs w:val="22"/>
                <w:lang w:eastAsia="en-US"/>
              </w:rPr>
              <w:t>Mokslo paskirties pastato (</w:t>
            </w:r>
            <w:proofErr w:type="spellStart"/>
            <w:r w:rsidRPr="00D83246">
              <w:rPr>
                <w:sz w:val="22"/>
                <w:szCs w:val="22"/>
                <w:lang w:eastAsia="en-US"/>
              </w:rPr>
              <w:t>unik</w:t>
            </w:r>
            <w:proofErr w:type="spellEnd"/>
            <w:r w:rsidRPr="00D83246">
              <w:rPr>
                <w:sz w:val="22"/>
                <w:szCs w:val="22"/>
                <w:lang w:eastAsia="en-US"/>
              </w:rPr>
              <w:t>. Nr. 1996-0005-7038), adresu Kaunas, Tunelio g. 60, kapitalinis remontas</w:t>
            </w:r>
            <w:r w:rsidR="00980B03" w:rsidRPr="00D83246">
              <w:rPr>
                <w:sz w:val="22"/>
                <w:szCs w:val="22"/>
                <w:lang w:eastAsia="en-US"/>
              </w:rPr>
              <w:t xml:space="preserve"> (I ir II etapai</w:t>
            </w:r>
            <w:r w:rsidR="008B18A0" w:rsidRPr="00D83246">
              <w:rPr>
                <w:sz w:val="22"/>
                <w:szCs w:val="22"/>
                <w:lang w:eastAsia="en-US"/>
              </w:rPr>
              <w:t xml:space="preserve">, kaip </w:t>
            </w:r>
            <w:r w:rsidR="008B18A0" w:rsidRPr="00D83246">
              <w:rPr>
                <w:rFonts w:eastAsia="Aptos"/>
                <w:kern w:val="2"/>
                <w:sz w:val="22"/>
                <w:szCs w:val="22"/>
                <w:lang w:eastAsia="en-US"/>
                <w14:ligatures w14:val="standardContextual"/>
              </w:rPr>
              <w:t xml:space="preserve">numatyta Pirkimo sąlygų 7 priede </w:t>
            </w:r>
            <w:r w:rsidR="00D83246">
              <w:rPr>
                <w:rFonts w:eastAsia="Aptos"/>
                <w:kern w:val="2"/>
                <w:sz w:val="22"/>
                <w:szCs w:val="22"/>
                <w:lang w:eastAsia="en-US"/>
                <w14:ligatures w14:val="standardContextual"/>
              </w:rPr>
              <w:t>–</w:t>
            </w:r>
            <w:r w:rsidR="008B18A0" w:rsidRPr="00D83246">
              <w:rPr>
                <w:rFonts w:eastAsia="Aptos"/>
                <w:kern w:val="2"/>
                <w:sz w:val="22"/>
                <w:szCs w:val="22"/>
                <w:lang w:eastAsia="en-US"/>
                <w14:ligatures w14:val="standardContextual"/>
              </w:rPr>
              <w:t xml:space="preserve"> Įkainotų veiklų sąrašo 1 ir 2 punktuose</w:t>
            </w:r>
            <w:r w:rsidR="00980B03" w:rsidRPr="00D83246">
              <w:rPr>
                <w:sz w:val="22"/>
                <w:szCs w:val="22"/>
                <w:lang w:eastAsia="en-US"/>
              </w:rPr>
              <w:t>)</w:t>
            </w:r>
            <w:r w:rsidR="00D83246">
              <w:rPr>
                <w:sz w:val="22"/>
                <w:szCs w:val="22"/>
                <w:lang w:eastAsia="en-US"/>
              </w:rPr>
              <w:t>.</w:t>
            </w:r>
          </w:p>
        </w:tc>
        <w:tc>
          <w:tcPr>
            <w:tcW w:w="2694" w:type="dxa"/>
            <w:gridSpan w:val="2"/>
            <w:tcBorders>
              <w:top w:val="single" w:sz="4" w:space="0" w:color="auto"/>
              <w:left w:val="single" w:sz="4" w:space="0" w:color="auto"/>
              <w:bottom w:val="single" w:sz="4" w:space="0" w:color="auto"/>
              <w:right w:val="single" w:sz="4" w:space="0" w:color="auto"/>
            </w:tcBorders>
          </w:tcPr>
          <w:p w14:paraId="053AAA47" w14:textId="77777777" w:rsidR="00061587" w:rsidRPr="00D83246" w:rsidRDefault="00061587" w:rsidP="00061587">
            <w:pPr>
              <w:jc w:val="center"/>
              <w:rPr>
                <w:sz w:val="22"/>
                <w:szCs w:val="22"/>
                <w:lang w:eastAsia="en-US"/>
              </w:rPr>
            </w:pPr>
          </w:p>
          <w:p w14:paraId="751E22C0" w14:textId="77777777" w:rsidR="008B3FB8" w:rsidRPr="00D83246" w:rsidRDefault="008B3FB8" w:rsidP="00DB7C03">
            <w:pPr>
              <w:rPr>
                <w:sz w:val="22"/>
                <w:szCs w:val="22"/>
                <w:lang w:eastAsia="en-US"/>
              </w:rPr>
            </w:pPr>
          </w:p>
        </w:tc>
      </w:tr>
      <w:tr w:rsidR="00980B03" w:rsidRPr="00D83246" w14:paraId="0ADBA1F0" w14:textId="77777777" w:rsidTr="001567DA">
        <w:tc>
          <w:tcPr>
            <w:tcW w:w="561" w:type="dxa"/>
            <w:tcBorders>
              <w:top w:val="single" w:sz="4" w:space="0" w:color="auto"/>
              <w:left w:val="single" w:sz="4" w:space="0" w:color="auto"/>
              <w:bottom w:val="single" w:sz="4" w:space="0" w:color="auto"/>
              <w:right w:val="single" w:sz="4" w:space="0" w:color="auto"/>
            </w:tcBorders>
          </w:tcPr>
          <w:p w14:paraId="28A8EDD9" w14:textId="29ACB5A1" w:rsidR="00980B03" w:rsidRPr="00D83246" w:rsidRDefault="00980B03" w:rsidP="00980B03">
            <w:pPr>
              <w:pStyle w:val="ListParagraph"/>
              <w:numPr>
                <w:ilvl w:val="0"/>
                <w:numId w:val="29"/>
              </w:numPr>
              <w:jc w:val="center"/>
              <w:rPr>
                <w:lang w:eastAsia="en-GB"/>
              </w:rPr>
            </w:pPr>
          </w:p>
        </w:tc>
        <w:tc>
          <w:tcPr>
            <w:tcW w:w="6805" w:type="dxa"/>
            <w:tcBorders>
              <w:top w:val="single" w:sz="4" w:space="0" w:color="auto"/>
              <w:left w:val="single" w:sz="4" w:space="0" w:color="auto"/>
              <w:bottom w:val="single" w:sz="4" w:space="0" w:color="auto"/>
              <w:right w:val="single" w:sz="4" w:space="0" w:color="auto"/>
            </w:tcBorders>
            <w:vAlign w:val="center"/>
          </w:tcPr>
          <w:p w14:paraId="73B95773" w14:textId="0B85CA25" w:rsidR="00980B03" w:rsidRPr="00D83246" w:rsidRDefault="00575FD5" w:rsidP="00061587">
            <w:pPr>
              <w:jc w:val="both"/>
            </w:pPr>
            <w:r w:rsidRPr="00D83246">
              <w:t>Darbo projekto rengimas</w:t>
            </w:r>
            <w:r w:rsidR="005C251C" w:rsidRPr="00D83246">
              <w:t xml:space="preserve"> </w:t>
            </w:r>
            <w:r w:rsidR="005C251C" w:rsidRPr="00D83246">
              <w:rPr>
                <w:rFonts w:eastAsia="Aptos"/>
                <w:kern w:val="2"/>
                <w:sz w:val="22"/>
                <w:szCs w:val="22"/>
                <w:lang w:eastAsia="en-US"/>
                <w14:ligatures w14:val="standardContextual"/>
              </w:rPr>
              <w:t xml:space="preserve">(kaip numatyta Pirkimo sąlygų 7 priede </w:t>
            </w:r>
            <w:r w:rsidR="00D83246">
              <w:rPr>
                <w:rFonts w:eastAsia="Aptos"/>
                <w:kern w:val="2"/>
                <w:sz w:val="22"/>
                <w:szCs w:val="22"/>
                <w:lang w:eastAsia="en-US"/>
                <w14:ligatures w14:val="standardContextual"/>
              </w:rPr>
              <w:t>–</w:t>
            </w:r>
            <w:r w:rsidR="005C251C" w:rsidRPr="00D83246">
              <w:rPr>
                <w:rFonts w:eastAsia="Aptos"/>
                <w:kern w:val="2"/>
                <w:sz w:val="22"/>
                <w:szCs w:val="22"/>
                <w:lang w:eastAsia="en-US"/>
                <w14:ligatures w14:val="standardContextual"/>
              </w:rPr>
              <w:t xml:space="preserve"> Įkainotų veiklų sąrašo 3.1 punkte)</w:t>
            </w:r>
            <w:r w:rsidR="00D83246">
              <w:rPr>
                <w:rFonts w:eastAsia="Aptos"/>
                <w:kern w:val="2"/>
                <w:sz w:val="22"/>
                <w:szCs w:val="22"/>
                <w:lang w:eastAsia="en-US"/>
                <w14:ligatures w14:val="standardContextual"/>
              </w:rPr>
              <w:t>.</w:t>
            </w:r>
          </w:p>
        </w:tc>
        <w:tc>
          <w:tcPr>
            <w:tcW w:w="2694" w:type="dxa"/>
            <w:gridSpan w:val="2"/>
            <w:tcBorders>
              <w:top w:val="single" w:sz="4" w:space="0" w:color="auto"/>
              <w:left w:val="single" w:sz="4" w:space="0" w:color="auto"/>
              <w:bottom w:val="single" w:sz="4" w:space="0" w:color="auto"/>
              <w:right w:val="single" w:sz="4" w:space="0" w:color="auto"/>
            </w:tcBorders>
          </w:tcPr>
          <w:p w14:paraId="285CCAC5" w14:textId="77777777" w:rsidR="00980B03" w:rsidRPr="00D83246" w:rsidRDefault="00980B03" w:rsidP="00061587">
            <w:pPr>
              <w:jc w:val="center"/>
              <w:rPr>
                <w:color w:val="00B050"/>
                <w:sz w:val="22"/>
                <w:szCs w:val="22"/>
                <w:lang w:eastAsia="en-US"/>
              </w:rPr>
            </w:pPr>
          </w:p>
        </w:tc>
      </w:tr>
      <w:tr w:rsidR="00980B03" w:rsidRPr="00D83246" w14:paraId="6D6382C6" w14:textId="77777777" w:rsidTr="001567DA">
        <w:tc>
          <w:tcPr>
            <w:tcW w:w="561" w:type="dxa"/>
            <w:tcBorders>
              <w:top w:val="single" w:sz="4" w:space="0" w:color="auto"/>
              <w:left w:val="single" w:sz="4" w:space="0" w:color="auto"/>
              <w:bottom w:val="single" w:sz="4" w:space="0" w:color="auto"/>
              <w:right w:val="single" w:sz="4" w:space="0" w:color="auto"/>
            </w:tcBorders>
          </w:tcPr>
          <w:p w14:paraId="036AA147" w14:textId="77777777" w:rsidR="00980B03" w:rsidRPr="00D83246" w:rsidRDefault="00980B03" w:rsidP="00980B03">
            <w:pPr>
              <w:pStyle w:val="ListParagraph"/>
              <w:numPr>
                <w:ilvl w:val="0"/>
                <w:numId w:val="29"/>
              </w:numPr>
              <w:jc w:val="center"/>
              <w:rPr>
                <w:lang w:eastAsia="en-GB"/>
              </w:rPr>
            </w:pPr>
          </w:p>
        </w:tc>
        <w:tc>
          <w:tcPr>
            <w:tcW w:w="6805" w:type="dxa"/>
            <w:tcBorders>
              <w:top w:val="single" w:sz="4" w:space="0" w:color="auto"/>
              <w:left w:val="single" w:sz="4" w:space="0" w:color="auto"/>
              <w:bottom w:val="single" w:sz="4" w:space="0" w:color="auto"/>
              <w:right w:val="single" w:sz="4" w:space="0" w:color="auto"/>
            </w:tcBorders>
            <w:vAlign w:val="center"/>
          </w:tcPr>
          <w:p w14:paraId="2CB9E01C" w14:textId="26A8A617" w:rsidR="00980B03" w:rsidRPr="00D83246" w:rsidRDefault="00917E1B" w:rsidP="00061587">
            <w:pPr>
              <w:jc w:val="both"/>
            </w:pPr>
            <w:r w:rsidRPr="00D83246">
              <w:rPr>
                <w:rFonts w:eastAsia="Aptos"/>
                <w:kern w:val="2"/>
                <w:sz w:val="22"/>
                <w:szCs w:val="22"/>
                <w:lang w:eastAsia="en-US"/>
                <w14:ligatures w14:val="standardContextual"/>
              </w:rPr>
              <w:t xml:space="preserve">Kitos paslaugos (kaip numatyta </w:t>
            </w:r>
            <w:r w:rsidR="00000C09" w:rsidRPr="00D83246">
              <w:rPr>
                <w:rFonts w:eastAsia="Aptos"/>
                <w:kern w:val="2"/>
                <w:sz w:val="22"/>
                <w:szCs w:val="22"/>
                <w:lang w:eastAsia="en-US"/>
                <w14:ligatures w14:val="standardContextual"/>
              </w:rPr>
              <w:t xml:space="preserve">Pirkimo sąlygų 7 priede </w:t>
            </w:r>
            <w:r w:rsidR="00D83246">
              <w:rPr>
                <w:rFonts w:eastAsia="Aptos"/>
                <w:kern w:val="2"/>
                <w:sz w:val="22"/>
                <w:szCs w:val="22"/>
                <w:lang w:eastAsia="en-US"/>
                <w14:ligatures w14:val="standardContextual"/>
              </w:rPr>
              <w:t>–</w:t>
            </w:r>
            <w:r w:rsidR="00000C09" w:rsidRPr="00D83246">
              <w:rPr>
                <w:rFonts w:eastAsia="Aptos"/>
                <w:kern w:val="2"/>
                <w:sz w:val="22"/>
                <w:szCs w:val="22"/>
                <w:lang w:eastAsia="en-US"/>
                <w14:ligatures w14:val="standardContextual"/>
              </w:rPr>
              <w:t xml:space="preserve"> </w:t>
            </w:r>
            <w:r w:rsidRPr="00D83246">
              <w:rPr>
                <w:rFonts w:eastAsia="Aptos"/>
                <w:kern w:val="2"/>
                <w:sz w:val="22"/>
                <w:szCs w:val="22"/>
                <w:lang w:eastAsia="en-US"/>
                <w14:ligatures w14:val="standardContextual"/>
              </w:rPr>
              <w:t>Įkainotų veiklų sąraš</w:t>
            </w:r>
            <w:r w:rsidR="00000C09" w:rsidRPr="00D83246">
              <w:rPr>
                <w:rFonts w:eastAsia="Aptos"/>
                <w:kern w:val="2"/>
                <w:sz w:val="22"/>
                <w:szCs w:val="22"/>
                <w:lang w:eastAsia="en-US"/>
                <w14:ligatures w14:val="standardContextual"/>
              </w:rPr>
              <w:t xml:space="preserve">o </w:t>
            </w:r>
            <w:r w:rsidR="00377553" w:rsidRPr="00D83246">
              <w:rPr>
                <w:rFonts w:eastAsia="Aptos"/>
                <w:kern w:val="2"/>
                <w:sz w:val="22"/>
                <w:szCs w:val="22"/>
                <w:lang w:eastAsia="en-US"/>
                <w14:ligatures w14:val="standardContextual"/>
              </w:rPr>
              <w:t>4.1 punkte)</w:t>
            </w:r>
            <w:r w:rsidR="00D83246">
              <w:rPr>
                <w:rFonts w:eastAsia="Aptos"/>
                <w:kern w:val="2"/>
                <w:sz w:val="22"/>
                <w:szCs w:val="22"/>
                <w:lang w:eastAsia="en-US"/>
                <w14:ligatures w14:val="standardContextual"/>
              </w:rPr>
              <w:t>.</w:t>
            </w:r>
          </w:p>
        </w:tc>
        <w:tc>
          <w:tcPr>
            <w:tcW w:w="2694" w:type="dxa"/>
            <w:gridSpan w:val="2"/>
            <w:tcBorders>
              <w:top w:val="single" w:sz="4" w:space="0" w:color="auto"/>
              <w:left w:val="single" w:sz="4" w:space="0" w:color="auto"/>
              <w:bottom w:val="single" w:sz="4" w:space="0" w:color="auto"/>
              <w:right w:val="single" w:sz="4" w:space="0" w:color="auto"/>
            </w:tcBorders>
          </w:tcPr>
          <w:p w14:paraId="71D7584D" w14:textId="77777777" w:rsidR="00980B03" w:rsidRPr="00D83246" w:rsidRDefault="00980B03" w:rsidP="00061587">
            <w:pPr>
              <w:jc w:val="center"/>
              <w:rPr>
                <w:color w:val="00B050"/>
                <w:sz w:val="22"/>
                <w:szCs w:val="22"/>
                <w:lang w:eastAsia="en-US"/>
              </w:rPr>
            </w:pPr>
          </w:p>
        </w:tc>
      </w:tr>
      <w:tr w:rsidR="00F74E4A" w:rsidRPr="00D83246" w14:paraId="2907E994" w14:textId="77777777" w:rsidTr="003E0E43">
        <w:tc>
          <w:tcPr>
            <w:tcW w:w="7366" w:type="dxa"/>
            <w:gridSpan w:val="2"/>
            <w:tcBorders>
              <w:top w:val="single" w:sz="4" w:space="0" w:color="auto"/>
              <w:left w:val="single" w:sz="4" w:space="0" w:color="auto"/>
              <w:bottom w:val="single" w:sz="4" w:space="0" w:color="auto"/>
              <w:right w:val="single" w:sz="4" w:space="0" w:color="auto"/>
            </w:tcBorders>
            <w:hideMark/>
          </w:tcPr>
          <w:p w14:paraId="3F5B9A02" w14:textId="77777777" w:rsidR="00F74E4A" w:rsidRPr="00D83246" w:rsidRDefault="00F74E4A">
            <w:pPr>
              <w:jc w:val="right"/>
              <w:rPr>
                <w:b/>
                <w:i/>
                <w:sz w:val="22"/>
                <w:szCs w:val="22"/>
                <w:lang w:eastAsia="zh-CN"/>
              </w:rPr>
            </w:pPr>
            <w:r w:rsidRPr="00D83246">
              <w:rPr>
                <w:b/>
                <w:bCs/>
                <w:i/>
                <w:iCs/>
                <w:sz w:val="22"/>
                <w:szCs w:val="22"/>
                <w:lang w:eastAsia="en-US"/>
              </w:rPr>
              <w:t xml:space="preserve">PVM suma </w:t>
            </w:r>
            <w:r w:rsidRPr="00D83246">
              <w:rPr>
                <w:rFonts w:eastAsia="Arial Unicode MS"/>
                <w:bCs/>
                <w:i/>
                <w:sz w:val="22"/>
                <w:szCs w:val="22"/>
                <w:lang w:eastAsia="en-US"/>
              </w:rPr>
              <w:t>(pildoma, jei taikoma)*</w:t>
            </w:r>
            <w:r w:rsidRPr="00D83246">
              <w:rPr>
                <w:b/>
                <w:bCs/>
                <w:i/>
                <w:iCs/>
                <w:sz w:val="22"/>
                <w:szCs w:val="22"/>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14:paraId="38300DB4" w14:textId="77777777" w:rsidR="00F74E4A" w:rsidRPr="00D83246" w:rsidRDefault="00F74E4A">
            <w:pPr>
              <w:jc w:val="right"/>
              <w:rPr>
                <w:b/>
                <w:i/>
                <w:sz w:val="22"/>
                <w:szCs w:val="22"/>
                <w:lang w:eastAsia="zh-CN"/>
              </w:rPr>
            </w:pPr>
            <w:r w:rsidRPr="00D83246">
              <w:rPr>
                <w:i/>
                <w:sz w:val="22"/>
                <w:szCs w:val="22"/>
                <w:lang w:eastAsia="en-US"/>
              </w:rPr>
              <w:t>__proc</w:t>
            </w:r>
            <w:r w:rsidR="00184C84" w:rsidRPr="00D83246">
              <w:rPr>
                <w:i/>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14:paraId="268A771A" w14:textId="77777777" w:rsidR="00F74E4A" w:rsidRPr="00D83246" w:rsidRDefault="00F74E4A">
            <w:pPr>
              <w:jc w:val="right"/>
              <w:rPr>
                <w:b/>
                <w:i/>
                <w:sz w:val="22"/>
                <w:szCs w:val="22"/>
                <w:lang w:eastAsia="zh-CN"/>
              </w:rPr>
            </w:pPr>
            <w:r w:rsidRPr="00D83246">
              <w:rPr>
                <w:i/>
                <w:sz w:val="22"/>
                <w:szCs w:val="22"/>
                <w:lang w:eastAsia="en-US"/>
              </w:rPr>
              <w:t>__Eur</w:t>
            </w:r>
          </w:p>
        </w:tc>
      </w:tr>
      <w:tr w:rsidR="00F74E4A" w:rsidRPr="00D83246" w14:paraId="550F6802" w14:textId="77777777" w:rsidTr="001567DA">
        <w:tc>
          <w:tcPr>
            <w:tcW w:w="7366" w:type="dxa"/>
            <w:gridSpan w:val="2"/>
            <w:tcBorders>
              <w:top w:val="single" w:sz="4" w:space="0" w:color="auto"/>
              <w:left w:val="single" w:sz="4" w:space="0" w:color="auto"/>
              <w:bottom w:val="single" w:sz="4" w:space="0" w:color="auto"/>
              <w:right w:val="single" w:sz="4" w:space="0" w:color="auto"/>
            </w:tcBorders>
            <w:hideMark/>
          </w:tcPr>
          <w:p w14:paraId="2F989108" w14:textId="77777777" w:rsidR="00F74E4A" w:rsidRPr="00D83246" w:rsidRDefault="00F74E4A">
            <w:pPr>
              <w:spacing w:line="252" w:lineRule="auto"/>
              <w:jc w:val="right"/>
              <w:rPr>
                <w:b/>
                <w:i/>
                <w:sz w:val="22"/>
                <w:szCs w:val="22"/>
                <w:lang w:eastAsia="en-US"/>
              </w:rPr>
            </w:pPr>
            <w:r w:rsidRPr="00D83246">
              <w:rPr>
                <w:b/>
                <w:i/>
                <w:sz w:val="22"/>
                <w:szCs w:val="22"/>
                <w:lang w:eastAsia="en-US"/>
              </w:rPr>
              <w:t>Bendra pasiūlymo kaina, Eur su PVM:</w:t>
            </w:r>
          </w:p>
          <w:p w14:paraId="0B00B793" w14:textId="77777777" w:rsidR="00F74E4A" w:rsidRPr="00D83246" w:rsidRDefault="00F74E4A">
            <w:pPr>
              <w:jc w:val="right"/>
              <w:rPr>
                <w:b/>
                <w:sz w:val="22"/>
                <w:szCs w:val="22"/>
                <w:lang w:eastAsia="en-US"/>
              </w:rPr>
            </w:pPr>
            <w:r w:rsidRPr="00D83246">
              <w:rPr>
                <w:bCs/>
                <w:i/>
                <w:sz w:val="22"/>
                <w:szCs w:val="22"/>
                <w:lang w:eastAsia="en-US"/>
              </w:rPr>
              <w:t>(suma skaičiais ir žodžiais)</w:t>
            </w:r>
          </w:p>
        </w:tc>
        <w:tc>
          <w:tcPr>
            <w:tcW w:w="2694" w:type="dxa"/>
            <w:gridSpan w:val="2"/>
            <w:tcBorders>
              <w:top w:val="single" w:sz="4" w:space="0" w:color="auto"/>
              <w:left w:val="single" w:sz="4" w:space="0" w:color="auto"/>
              <w:bottom w:val="single" w:sz="4" w:space="0" w:color="auto"/>
              <w:right w:val="single" w:sz="4" w:space="0" w:color="auto"/>
            </w:tcBorders>
          </w:tcPr>
          <w:p w14:paraId="358F49CF" w14:textId="77777777" w:rsidR="00F74E4A" w:rsidRPr="00D83246" w:rsidRDefault="00F74E4A">
            <w:pPr>
              <w:jc w:val="both"/>
              <w:rPr>
                <w:b/>
                <w:sz w:val="22"/>
                <w:szCs w:val="22"/>
                <w:lang w:eastAsia="en-US"/>
              </w:rPr>
            </w:pPr>
          </w:p>
        </w:tc>
      </w:tr>
    </w:tbl>
    <w:p w14:paraId="4B15FE73" w14:textId="77777777" w:rsidR="00511F77" w:rsidRPr="00D83246" w:rsidRDefault="00511F77" w:rsidP="00F74E4A">
      <w:pPr>
        <w:spacing w:after="0" w:line="240" w:lineRule="auto"/>
        <w:rPr>
          <w:rFonts w:ascii="Times New Roman" w:hAnsi="Times New Roman" w:cs="Times New Roman"/>
          <w:sz w:val="22"/>
          <w:szCs w:val="22"/>
        </w:rPr>
      </w:pPr>
    </w:p>
    <w:p w14:paraId="25CF66EF" w14:textId="77777777" w:rsidR="0008074A" w:rsidRPr="00D83246" w:rsidRDefault="0008074A" w:rsidP="00424057">
      <w:pPr>
        <w:tabs>
          <w:tab w:val="left" w:pos="993"/>
        </w:tabs>
        <w:suppressAutoHyphens/>
        <w:spacing w:after="0" w:line="300" w:lineRule="auto"/>
        <w:ind w:firstLine="567"/>
        <w:contextualSpacing/>
        <w:jc w:val="both"/>
        <w:rPr>
          <w:rFonts w:ascii="Times New Roman" w:eastAsia="Times New Roman" w:hAnsi="Times New Roman" w:cs="Times New Roman"/>
          <w:bCs/>
          <w:iCs/>
          <w:sz w:val="22"/>
          <w:szCs w:val="22"/>
          <w:lang w:eastAsia="ar-SA"/>
        </w:rPr>
      </w:pPr>
      <w:r w:rsidRPr="00D83246">
        <w:rPr>
          <w:rFonts w:ascii="Times New Roman" w:eastAsiaTheme="minorHAnsi" w:hAnsi="Times New Roman" w:cs="Times New Roman"/>
          <w:bCs/>
          <w:iCs/>
          <w:sz w:val="22"/>
          <w:szCs w:val="22"/>
          <w:lang w:eastAsia="ar-SA"/>
        </w:rPr>
        <w:lastRenderedPageBreak/>
        <w:t>*</w:t>
      </w:r>
      <w:r w:rsidRPr="00D83246">
        <w:rPr>
          <w:rFonts w:ascii="Times New Roman" w:eastAsia="Calibri" w:hAnsi="Times New Roman" w:cs="Times New Roman"/>
          <w:sz w:val="22"/>
          <w:szCs w:val="22"/>
          <w:lang w:eastAsia="en-US"/>
        </w:rPr>
        <w:t xml:space="preserve">Jei „PVM“ laukas nepildomas, nurodykite priežastis, dėl kurių PVM nemokamas: </w:t>
      </w:r>
      <w:r w:rsidRPr="00D83246">
        <w:rPr>
          <w:rFonts w:ascii="Times New Roman" w:eastAsiaTheme="minorHAnsi" w:hAnsi="Times New Roman" w:cs="Times New Roman"/>
          <w:sz w:val="22"/>
          <w:szCs w:val="22"/>
          <w:lang w:eastAsia="en-US"/>
        </w:rPr>
        <w:t>______________</w:t>
      </w:r>
    </w:p>
    <w:p w14:paraId="20AC9A8B" w14:textId="77777777" w:rsidR="0002449B" w:rsidRPr="00D83246" w:rsidRDefault="0002449B" w:rsidP="00424057">
      <w:pPr>
        <w:spacing w:after="0" w:line="240" w:lineRule="auto"/>
        <w:ind w:firstLine="567"/>
        <w:jc w:val="both"/>
        <w:rPr>
          <w:rFonts w:ascii="Times New Roman" w:hAnsi="Times New Roman" w:cs="Times New Roman"/>
          <w:b/>
          <w:sz w:val="22"/>
          <w:szCs w:val="22"/>
        </w:rPr>
      </w:pPr>
      <w:r w:rsidRPr="00D83246">
        <w:rPr>
          <w:rFonts w:ascii="Times New Roman" w:hAnsi="Times New Roman" w:cs="Times New Roman"/>
          <w:b/>
          <w:sz w:val="22"/>
          <w:szCs w:val="22"/>
        </w:rPr>
        <w:t>Į pasiūlymo kainą įskaityti visi tiekėjo mokami mokesčiai ir visos tiekėjo patiriamos su pasiūlymo rengimu ir su pirkimo sutarties vykdymu susijusios, įskaitant elektroninių sąskaitų faktūrų pateikimo, išlaidos.</w:t>
      </w:r>
    </w:p>
    <w:p w14:paraId="18B1976C" w14:textId="77777777" w:rsidR="00715FCA" w:rsidRPr="00D83246" w:rsidRDefault="00715FCA" w:rsidP="00424057">
      <w:pPr>
        <w:spacing w:after="0" w:line="240" w:lineRule="auto"/>
        <w:ind w:firstLine="567"/>
        <w:jc w:val="both"/>
        <w:rPr>
          <w:rFonts w:ascii="Times New Roman" w:hAnsi="Times New Roman" w:cs="Times New Roman"/>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962"/>
      </w:tblGrid>
      <w:tr w:rsidR="00C860FC" w:rsidRPr="00D83246" w14:paraId="3D51454D" w14:textId="77777777" w:rsidTr="00C860FC">
        <w:tc>
          <w:tcPr>
            <w:tcW w:w="5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0AC44D" w14:textId="77777777" w:rsidR="00C860FC" w:rsidRPr="00D83246" w:rsidRDefault="00C860FC" w:rsidP="00051EC1">
            <w:pPr>
              <w:pStyle w:val="BodyText"/>
              <w:spacing w:after="0" w:line="240" w:lineRule="auto"/>
              <w:ind w:firstLine="0"/>
              <w:rPr>
                <w:rFonts w:ascii="Times New Roman" w:hAnsi="Times New Roman" w:cs="Times New Roman"/>
                <w:b/>
                <w:bCs/>
                <w:sz w:val="22"/>
                <w:szCs w:val="22"/>
              </w:rPr>
            </w:pPr>
            <w:r w:rsidRPr="00D83246">
              <w:rPr>
                <w:rFonts w:ascii="Times New Roman" w:hAnsi="Times New Roman" w:cs="Times New Roman"/>
                <w:b/>
                <w:bCs/>
                <w:sz w:val="22"/>
                <w:szCs w:val="22"/>
              </w:rPr>
              <w:t xml:space="preserve">Pasiūlymo </w:t>
            </w:r>
            <w:r w:rsidRPr="00D83246">
              <w:rPr>
                <w:rFonts w:ascii="Times New Roman" w:hAnsi="Times New Roman" w:cs="Times New Roman"/>
                <w:b/>
                <w:bCs/>
                <w:sz w:val="22"/>
                <w:szCs w:val="22"/>
                <w:shd w:val="clear" w:color="auto" w:fill="F2F2F2" w:themeFill="background1" w:themeFillShade="F2"/>
              </w:rPr>
              <w:t>galiojimo laikas</w:t>
            </w:r>
          </w:p>
        </w:tc>
        <w:tc>
          <w:tcPr>
            <w:tcW w:w="4962" w:type="dxa"/>
            <w:tcBorders>
              <w:top w:val="single" w:sz="4" w:space="0" w:color="auto"/>
              <w:left w:val="single" w:sz="4" w:space="0" w:color="auto"/>
              <w:bottom w:val="single" w:sz="4" w:space="0" w:color="auto"/>
              <w:right w:val="single" w:sz="4" w:space="0" w:color="auto"/>
            </w:tcBorders>
            <w:hideMark/>
          </w:tcPr>
          <w:p w14:paraId="6819B568" w14:textId="7EF92F93" w:rsidR="00C860FC" w:rsidRPr="00D83246" w:rsidRDefault="00C860FC" w:rsidP="00051EC1">
            <w:pPr>
              <w:pStyle w:val="BodyText"/>
              <w:spacing w:after="0" w:line="240" w:lineRule="auto"/>
              <w:ind w:firstLine="0"/>
              <w:rPr>
                <w:rFonts w:ascii="Times New Roman" w:hAnsi="Times New Roman" w:cs="Times New Roman"/>
                <w:b/>
                <w:bCs/>
                <w:i/>
                <w:sz w:val="22"/>
                <w:szCs w:val="22"/>
              </w:rPr>
            </w:pPr>
            <w:r w:rsidRPr="00D83246">
              <w:rPr>
                <w:rFonts w:ascii="Times New Roman" w:hAnsi="Times New Roman" w:cs="Times New Roman"/>
                <w:b/>
                <w:i/>
                <w:sz w:val="22"/>
                <w:szCs w:val="22"/>
              </w:rPr>
              <w:t xml:space="preserve">iki </w:t>
            </w:r>
            <w:r w:rsidR="00E4125D">
              <w:rPr>
                <w:rFonts w:ascii="Times New Roman" w:hAnsi="Times New Roman" w:cs="Times New Roman"/>
                <w:b/>
                <w:i/>
                <w:sz w:val="22"/>
                <w:szCs w:val="22"/>
              </w:rPr>
              <w:t>P</w:t>
            </w:r>
            <w:r w:rsidRPr="00D83246">
              <w:rPr>
                <w:rFonts w:ascii="Times New Roman" w:hAnsi="Times New Roman" w:cs="Times New Roman"/>
                <w:b/>
                <w:i/>
                <w:sz w:val="22"/>
                <w:szCs w:val="22"/>
              </w:rPr>
              <w:t>irkimo sąlygose nurodyto termino pabaigos</w:t>
            </w:r>
          </w:p>
        </w:tc>
      </w:tr>
    </w:tbl>
    <w:p w14:paraId="4AF80B38" w14:textId="77777777" w:rsidR="00952F6F" w:rsidRPr="00D83246" w:rsidRDefault="00952F6F" w:rsidP="00952F6F">
      <w:pPr>
        <w:spacing w:after="0" w:line="240" w:lineRule="auto"/>
        <w:ind w:firstLine="567"/>
        <w:jc w:val="both"/>
        <w:rPr>
          <w:rFonts w:ascii="Times New Roman" w:hAnsi="Times New Roman" w:cs="Times New Roman"/>
          <w:bCs/>
          <w:sz w:val="22"/>
          <w:szCs w:val="22"/>
        </w:rPr>
      </w:pPr>
    </w:p>
    <w:p w14:paraId="28D34846" w14:textId="77777777" w:rsidR="00E7068F" w:rsidRPr="00D83246" w:rsidRDefault="00A074D3" w:rsidP="00071FD4">
      <w:pPr>
        <w:spacing w:after="0" w:line="240" w:lineRule="auto"/>
        <w:jc w:val="both"/>
        <w:rPr>
          <w:rFonts w:ascii="Times New Roman" w:hAnsi="Times New Roman" w:cs="Times New Roman"/>
          <w:sz w:val="22"/>
          <w:szCs w:val="22"/>
        </w:rPr>
      </w:pPr>
      <w:r w:rsidRPr="00D83246">
        <w:rPr>
          <w:rFonts w:ascii="Times New Roman" w:hAnsi="Times New Roman" w:cs="Times New Roman"/>
          <w:bCs/>
          <w:sz w:val="22"/>
          <w:szCs w:val="22"/>
        </w:rPr>
        <w:t xml:space="preserve">3 </w:t>
      </w:r>
      <w:r w:rsidR="00E7068F" w:rsidRPr="00D83246">
        <w:rPr>
          <w:rFonts w:ascii="Times New Roman" w:hAnsi="Times New Roman" w:cs="Times New Roman"/>
          <w:bCs/>
          <w:sz w:val="22"/>
          <w:szCs w:val="22"/>
        </w:rPr>
        <w:t xml:space="preserve">lentelė. </w:t>
      </w:r>
      <w:r w:rsidR="00E7068F" w:rsidRPr="00D83246">
        <w:rPr>
          <w:rFonts w:ascii="Times New Roman" w:hAnsi="Times New Roman" w:cs="Times New Roman"/>
          <w:b/>
          <w:bCs/>
          <w:sz w:val="22"/>
          <w:szCs w:val="22"/>
        </w:rPr>
        <w:t>Informacija apie kiekvieno ūkio subjektų grupės nario įsipareigojimus vykdant numatomą su perkančiąja organizacija sudaryti pirkimo sutartį</w:t>
      </w:r>
      <w:r w:rsidR="00E7068F" w:rsidRPr="00D83246">
        <w:rPr>
          <w:rFonts w:ascii="Times New Roman" w:hAnsi="Times New Roman" w:cs="Times New Roman"/>
          <w:sz w:val="22"/>
          <w:szCs w:val="22"/>
        </w:rPr>
        <w:t>.</w:t>
      </w:r>
    </w:p>
    <w:tbl>
      <w:tblPr>
        <w:tblW w:w="9918" w:type="dxa"/>
        <w:tblLook w:val="04A0" w:firstRow="1" w:lastRow="0" w:firstColumn="1" w:lastColumn="0" w:noHBand="0" w:noVBand="1"/>
      </w:tblPr>
      <w:tblGrid>
        <w:gridCol w:w="562"/>
        <w:gridCol w:w="1985"/>
        <w:gridCol w:w="3827"/>
        <w:gridCol w:w="3544"/>
      </w:tblGrid>
      <w:tr w:rsidR="00E7068F" w:rsidRPr="00D83246" w14:paraId="29EACBAC" w14:textId="77777777" w:rsidTr="00A27F45">
        <w:trPr>
          <w:trHeight w:val="934"/>
        </w:trPr>
        <w:tc>
          <w:tcPr>
            <w:tcW w:w="562" w:type="dxa"/>
            <w:tcBorders>
              <w:top w:val="single" w:sz="4" w:space="0" w:color="auto"/>
              <w:left w:val="single" w:sz="4" w:space="0" w:color="auto"/>
              <w:bottom w:val="single" w:sz="4" w:space="0" w:color="auto"/>
              <w:right w:val="single" w:sz="4" w:space="0" w:color="auto"/>
            </w:tcBorders>
            <w:vAlign w:val="center"/>
            <w:hideMark/>
          </w:tcPr>
          <w:p w14:paraId="4C88729B" w14:textId="77777777" w:rsidR="00E7068F" w:rsidRPr="00D83246" w:rsidRDefault="00E7068F" w:rsidP="00A27F45">
            <w:pPr>
              <w:spacing w:after="0" w:line="240" w:lineRule="auto"/>
              <w:rPr>
                <w:rFonts w:ascii="Times New Roman" w:hAnsi="Times New Roman" w:cs="Times New Roman"/>
                <w:i/>
                <w:sz w:val="22"/>
                <w:szCs w:val="22"/>
              </w:rPr>
            </w:pPr>
            <w:r w:rsidRPr="00D83246">
              <w:rPr>
                <w:rFonts w:ascii="Times New Roman" w:hAnsi="Times New Roman" w:cs="Times New Roman"/>
                <w:i/>
                <w:sz w:val="22"/>
                <w:szCs w:val="22"/>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A18199" w14:textId="77777777" w:rsidR="00E7068F" w:rsidRPr="00D83246" w:rsidRDefault="00E7068F" w:rsidP="00A27F45">
            <w:pPr>
              <w:spacing w:after="0" w:line="240" w:lineRule="auto"/>
              <w:jc w:val="center"/>
              <w:rPr>
                <w:rFonts w:ascii="Times New Roman" w:hAnsi="Times New Roman" w:cs="Times New Roman"/>
                <w:i/>
                <w:sz w:val="22"/>
                <w:szCs w:val="22"/>
              </w:rPr>
            </w:pPr>
            <w:r w:rsidRPr="00D83246">
              <w:rPr>
                <w:rFonts w:ascii="Times New Roman" w:hAnsi="Times New Roman" w:cs="Times New Roman"/>
                <w:bCs/>
                <w:i/>
                <w:sz w:val="22"/>
                <w:szCs w:val="22"/>
              </w:rPr>
              <w:t>Ūkio subjektų grupės</w:t>
            </w:r>
            <w:r w:rsidRPr="00D83246">
              <w:rPr>
                <w:rFonts w:ascii="Times New Roman" w:hAnsi="Times New Roman" w:cs="Times New Roman"/>
                <w:i/>
                <w:sz w:val="22"/>
                <w:szCs w:val="22"/>
              </w:rPr>
              <w:t xml:space="preserve"> nario pavadinimas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3F58387" w14:textId="77777777" w:rsidR="00E7068F" w:rsidRPr="00D83246" w:rsidRDefault="00E7068F" w:rsidP="00A27F45">
            <w:pPr>
              <w:spacing w:after="0" w:line="240" w:lineRule="auto"/>
              <w:ind w:firstLine="29"/>
              <w:jc w:val="center"/>
              <w:rPr>
                <w:rFonts w:ascii="Times New Roman" w:hAnsi="Times New Roman" w:cs="Times New Roman"/>
                <w:i/>
                <w:sz w:val="22"/>
                <w:szCs w:val="22"/>
              </w:rPr>
            </w:pPr>
            <w:r w:rsidRPr="00D83246">
              <w:rPr>
                <w:rFonts w:ascii="Times New Roman" w:hAnsi="Times New Roman" w:cs="Times New Roman"/>
                <w:bCs/>
                <w:i/>
                <w:sz w:val="22"/>
                <w:szCs w:val="22"/>
              </w:rPr>
              <w:t>Ūkio subjektų grupės</w:t>
            </w:r>
            <w:r w:rsidRPr="00D83246">
              <w:rPr>
                <w:rFonts w:ascii="Times New Roman" w:hAnsi="Times New Roman" w:cs="Times New Roman"/>
                <w:i/>
                <w:sz w:val="22"/>
                <w:szCs w:val="22"/>
              </w:rPr>
              <w:t xml:space="preserve"> nario įsipareigojimų dalis (nurodant konkrečius pagal Pirkimo sutartį prisiimamus įsipareigojimus)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CC3ADAE" w14:textId="77777777" w:rsidR="00E7068F" w:rsidRPr="00D83246" w:rsidRDefault="00E7068F" w:rsidP="00A27F45">
            <w:pPr>
              <w:spacing w:after="0" w:line="240" w:lineRule="auto"/>
              <w:ind w:firstLine="18"/>
              <w:jc w:val="center"/>
              <w:rPr>
                <w:rFonts w:ascii="Times New Roman" w:hAnsi="Times New Roman" w:cs="Times New Roman"/>
                <w:bCs/>
                <w:i/>
                <w:sz w:val="22"/>
                <w:szCs w:val="22"/>
              </w:rPr>
            </w:pPr>
            <w:r w:rsidRPr="00D83246">
              <w:rPr>
                <w:rFonts w:ascii="Times New Roman" w:hAnsi="Times New Roman" w:cs="Times New Roman"/>
                <w:bCs/>
                <w:i/>
                <w:sz w:val="22"/>
                <w:szCs w:val="22"/>
              </w:rPr>
              <w:t>Ūkio subjektų grupės</w:t>
            </w:r>
            <w:r w:rsidRPr="00D83246">
              <w:rPr>
                <w:rFonts w:ascii="Times New Roman" w:hAnsi="Times New Roman" w:cs="Times New Roman"/>
                <w:i/>
                <w:sz w:val="22"/>
                <w:szCs w:val="22"/>
              </w:rPr>
              <w:t xml:space="preserve"> nario įsipareigojimų vertės dalis (apimtis eurais arba procentais), įeinanti į bendrą pirkimo sutarties vertę</w:t>
            </w:r>
          </w:p>
        </w:tc>
      </w:tr>
      <w:tr w:rsidR="00E7068F" w:rsidRPr="00D83246" w14:paraId="423423C3" w14:textId="77777777" w:rsidTr="00A27F45">
        <w:tc>
          <w:tcPr>
            <w:tcW w:w="562" w:type="dxa"/>
            <w:tcBorders>
              <w:top w:val="single" w:sz="4" w:space="0" w:color="auto"/>
              <w:left w:val="single" w:sz="4" w:space="0" w:color="auto"/>
              <w:bottom w:val="single" w:sz="4" w:space="0" w:color="auto"/>
              <w:right w:val="single" w:sz="4" w:space="0" w:color="auto"/>
            </w:tcBorders>
          </w:tcPr>
          <w:p w14:paraId="2F9448D9" w14:textId="77777777" w:rsidR="00E7068F" w:rsidRPr="00D83246" w:rsidRDefault="00E7068F" w:rsidP="00A27F45">
            <w:pPr>
              <w:spacing w:after="0" w:line="240" w:lineRule="auto"/>
              <w:ind w:firstLine="567"/>
              <w:jc w:val="both"/>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6BB6B9F" w14:textId="77777777" w:rsidR="00E7068F" w:rsidRPr="00D83246" w:rsidRDefault="00E7068F" w:rsidP="00A27F45">
            <w:pPr>
              <w:spacing w:after="0" w:line="240" w:lineRule="auto"/>
              <w:ind w:firstLine="567"/>
              <w:jc w:val="both"/>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3F1C94D8" w14:textId="77777777" w:rsidR="00E7068F" w:rsidRPr="00D83246" w:rsidRDefault="00E7068F" w:rsidP="00A27F45">
            <w:pPr>
              <w:spacing w:after="0" w:line="240" w:lineRule="auto"/>
              <w:ind w:firstLine="567"/>
              <w:jc w:val="both"/>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14:paraId="4686F364" w14:textId="77777777" w:rsidR="00E7068F" w:rsidRPr="00D83246" w:rsidRDefault="00E7068F" w:rsidP="00A27F45">
            <w:pPr>
              <w:spacing w:after="0" w:line="240" w:lineRule="auto"/>
              <w:ind w:firstLine="567"/>
              <w:jc w:val="both"/>
              <w:rPr>
                <w:rFonts w:ascii="Times New Roman" w:hAnsi="Times New Roman" w:cs="Times New Roman"/>
                <w:sz w:val="22"/>
                <w:szCs w:val="22"/>
              </w:rPr>
            </w:pPr>
          </w:p>
        </w:tc>
      </w:tr>
      <w:tr w:rsidR="00E7068F" w:rsidRPr="00D83246" w14:paraId="0E678995" w14:textId="77777777" w:rsidTr="00A27F45">
        <w:tc>
          <w:tcPr>
            <w:tcW w:w="562" w:type="dxa"/>
            <w:tcBorders>
              <w:top w:val="single" w:sz="4" w:space="0" w:color="auto"/>
              <w:left w:val="single" w:sz="4" w:space="0" w:color="auto"/>
              <w:bottom w:val="single" w:sz="4" w:space="0" w:color="auto"/>
              <w:right w:val="single" w:sz="4" w:space="0" w:color="auto"/>
            </w:tcBorders>
          </w:tcPr>
          <w:p w14:paraId="654CC0E9" w14:textId="77777777" w:rsidR="00E7068F" w:rsidRPr="00D83246" w:rsidRDefault="00E7068F" w:rsidP="00A27F45">
            <w:pPr>
              <w:spacing w:after="0" w:line="240" w:lineRule="auto"/>
              <w:ind w:firstLine="567"/>
              <w:jc w:val="both"/>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C919903" w14:textId="77777777" w:rsidR="00E7068F" w:rsidRPr="00D83246" w:rsidRDefault="00E7068F" w:rsidP="00A27F45">
            <w:pPr>
              <w:spacing w:after="0" w:line="240" w:lineRule="auto"/>
              <w:ind w:firstLine="567"/>
              <w:jc w:val="both"/>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08A7F74A" w14:textId="77777777" w:rsidR="00E7068F" w:rsidRPr="00D83246" w:rsidRDefault="00E7068F" w:rsidP="00A27F45">
            <w:pPr>
              <w:spacing w:after="0" w:line="240" w:lineRule="auto"/>
              <w:ind w:firstLine="567"/>
              <w:jc w:val="both"/>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14:paraId="2EC67447" w14:textId="77777777" w:rsidR="00E7068F" w:rsidRPr="00D83246" w:rsidRDefault="00E7068F" w:rsidP="00A27F45">
            <w:pPr>
              <w:spacing w:after="0" w:line="240" w:lineRule="auto"/>
              <w:ind w:firstLine="567"/>
              <w:jc w:val="both"/>
              <w:rPr>
                <w:rFonts w:ascii="Times New Roman" w:hAnsi="Times New Roman" w:cs="Times New Roman"/>
                <w:sz w:val="22"/>
                <w:szCs w:val="22"/>
              </w:rPr>
            </w:pPr>
          </w:p>
        </w:tc>
      </w:tr>
    </w:tbl>
    <w:p w14:paraId="3515DF0A" w14:textId="77777777" w:rsidR="00E7068F" w:rsidRPr="00D83246" w:rsidRDefault="00E7068F" w:rsidP="00446793">
      <w:pPr>
        <w:spacing w:after="0" w:line="240" w:lineRule="auto"/>
        <w:ind w:firstLine="567"/>
        <w:jc w:val="both"/>
        <w:rPr>
          <w:rFonts w:ascii="Times New Roman" w:hAnsi="Times New Roman" w:cs="Times New Roman"/>
          <w:bCs/>
          <w:i/>
          <w:sz w:val="22"/>
          <w:szCs w:val="22"/>
        </w:rPr>
      </w:pPr>
      <w:r w:rsidRPr="00D83246">
        <w:rPr>
          <w:rFonts w:ascii="Times New Roman" w:hAnsi="Times New Roman" w:cs="Times New Roman"/>
          <w:bCs/>
          <w:i/>
          <w:sz w:val="22"/>
          <w:szCs w:val="22"/>
        </w:rPr>
        <w:t xml:space="preserve">Pildyti tuomet kai pasiūlymą teikia ūkio subjektų grupė. Jei pirkimo procedūrose dalyvauja ūkio subjektų grupė, ji privalo pateikti jungtinės veiklos sutarties skaitmeninę kopiją (žiūrėti </w:t>
      </w:r>
      <w:r w:rsidR="001258B6" w:rsidRPr="00D83246">
        <w:rPr>
          <w:rFonts w:ascii="Times New Roman" w:hAnsi="Times New Roman" w:cs="Times New Roman"/>
          <w:bCs/>
          <w:i/>
          <w:sz w:val="22"/>
          <w:szCs w:val="22"/>
        </w:rPr>
        <w:t xml:space="preserve">bendrųjų pirkimo sąlygų </w:t>
      </w:r>
      <w:r w:rsidR="001E1A6D" w:rsidRPr="00D83246">
        <w:rPr>
          <w:rFonts w:ascii="Times New Roman" w:hAnsi="Times New Roman" w:cs="Times New Roman"/>
          <w:bCs/>
          <w:i/>
          <w:sz w:val="22"/>
          <w:szCs w:val="22"/>
        </w:rPr>
        <w:t>12</w:t>
      </w:r>
      <w:r w:rsidR="001258B6" w:rsidRPr="00D83246">
        <w:rPr>
          <w:rFonts w:ascii="Times New Roman" w:hAnsi="Times New Roman" w:cs="Times New Roman"/>
          <w:bCs/>
          <w:i/>
          <w:sz w:val="22"/>
          <w:szCs w:val="22"/>
        </w:rPr>
        <w:t xml:space="preserve"> skyrių „</w:t>
      </w:r>
      <w:bookmarkStart w:id="77" w:name="_Ref39668380"/>
      <w:bookmarkStart w:id="78" w:name="_Ref39668383"/>
      <w:bookmarkStart w:id="79" w:name="_Toc48053170"/>
      <w:bookmarkStart w:id="80" w:name="_Toc163042572"/>
      <w:r w:rsidR="001E1A6D" w:rsidRPr="00D83246">
        <w:rPr>
          <w:rFonts w:ascii="Times New Roman" w:hAnsi="Times New Roman" w:cs="Times New Roman"/>
          <w:bCs/>
          <w:i/>
          <w:sz w:val="22"/>
          <w:szCs w:val="22"/>
        </w:rPr>
        <w:t>Tiekėjų grupės dalyvavimas</w:t>
      </w:r>
      <w:bookmarkEnd w:id="77"/>
      <w:bookmarkEnd w:id="78"/>
      <w:bookmarkEnd w:id="79"/>
      <w:bookmarkEnd w:id="80"/>
      <w:r w:rsidR="001258B6" w:rsidRPr="00D83246">
        <w:rPr>
          <w:rFonts w:ascii="Times New Roman" w:hAnsi="Times New Roman" w:cs="Times New Roman"/>
          <w:bCs/>
          <w:i/>
          <w:sz w:val="22"/>
          <w:szCs w:val="22"/>
        </w:rPr>
        <w:t>“</w:t>
      </w:r>
      <w:r w:rsidRPr="00D83246">
        <w:rPr>
          <w:rFonts w:ascii="Times New Roman" w:hAnsi="Times New Roman" w:cs="Times New Roman"/>
          <w:bCs/>
          <w:i/>
          <w:sz w:val="22"/>
          <w:szCs w:val="22"/>
        </w:rPr>
        <w:t>).</w:t>
      </w:r>
    </w:p>
    <w:p w14:paraId="231A482B" w14:textId="77777777" w:rsidR="00A074D3" w:rsidRPr="00D83246" w:rsidRDefault="00A074D3" w:rsidP="00446793">
      <w:pPr>
        <w:spacing w:after="0" w:line="240" w:lineRule="auto"/>
        <w:ind w:firstLine="567"/>
        <w:jc w:val="both"/>
        <w:rPr>
          <w:rFonts w:ascii="Times New Roman" w:hAnsi="Times New Roman" w:cs="Times New Roman"/>
          <w:bCs/>
          <w:i/>
          <w:sz w:val="22"/>
          <w:szCs w:val="22"/>
        </w:rPr>
      </w:pPr>
    </w:p>
    <w:p w14:paraId="424F62AD" w14:textId="77777777" w:rsidR="00BD675B" w:rsidRPr="00D83246" w:rsidRDefault="00BD675B" w:rsidP="00BD675B">
      <w:pPr>
        <w:spacing w:after="0" w:line="240" w:lineRule="auto"/>
        <w:jc w:val="both"/>
        <w:rPr>
          <w:rFonts w:ascii="Times New Roman" w:eastAsia="Times New Roman" w:hAnsi="Times New Roman" w:cs="Times New Roman"/>
          <w:bCs/>
          <w:sz w:val="22"/>
          <w:szCs w:val="22"/>
          <w:lang w:eastAsia="en-US"/>
        </w:rPr>
      </w:pPr>
      <w:r w:rsidRPr="00D83246">
        <w:rPr>
          <w:rFonts w:ascii="Times New Roman" w:eastAsia="Times New Roman" w:hAnsi="Times New Roman" w:cs="Times New Roman"/>
          <w:bCs/>
          <w:sz w:val="22"/>
          <w:szCs w:val="22"/>
        </w:rPr>
        <w:t xml:space="preserve">4 lentelė. </w:t>
      </w:r>
      <w:r w:rsidRPr="00D83246">
        <w:rPr>
          <w:rFonts w:ascii="Times New Roman" w:eastAsia="Times New Roman" w:hAnsi="Times New Roman" w:cs="Times New Roman"/>
          <w:b/>
          <w:sz w:val="22"/>
          <w:szCs w:val="22"/>
          <w:lang w:eastAsia="en-US"/>
        </w:rPr>
        <w:t>Vykdant sutartį pasitelksiu šiuos ūkio subjektus, kurių pajėgumais remsiuosi, kad atitikti keliamus kvalifikacijos reikalavimus:</w:t>
      </w:r>
    </w:p>
    <w:tbl>
      <w:tblPr>
        <w:tblStyle w:val="TableGrid211"/>
        <w:tblW w:w="9918" w:type="dxa"/>
        <w:tblLook w:val="04A0" w:firstRow="1" w:lastRow="0" w:firstColumn="1" w:lastColumn="0" w:noHBand="0" w:noVBand="1"/>
      </w:tblPr>
      <w:tblGrid>
        <w:gridCol w:w="672"/>
        <w:gridCol w:w="2725"/>
        <w:gridCol w:w="3119"/>
        <w:gridCol w:w="3402"/>
      </w:tblGrid>
      <w:tr w:rsidR="00BD675B" w:rsidRPr="00D83246" w14:paraId="1EB46019" w14:textId="77777777" w:rsidTr="00E07536">
        <w:trPr>
          <w:trHeight w:val="934"/>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896481" w14:textId="77777777" w:rsidR="00BD675B" w:rsidRPr="00D83246" w:rsidRDefault="00BD675B" w:rsidP="00BD675B">
            <w:pPr>
              <w:spacing w:line="240" w:lineRule="auto"/>
              <w:jc w:val="center"/>
              <w:rPr>
                <w:rFonts w:eastAsia="Times New Roman"/>
                <w:bCs/>
                <w:i/>
                <w:sz w:val="22"/>
                <w:szCs w:val="22"/>
              </w:rPr>
            </w:pPr>
            <w:r w:rsidRPr="00D83246">
              <w:rPr>
                <w:rFonts w:eastAsia="Times New Roman"/>
                <w:bCs/>
                <w:i/>
                <w:sz w:val="22"/>
                <w:szCs w:val="22"/>
              </w:rPr>
              <w:t>Eil. Nr.</w:t>
            </w:r>
          </w:p>
        </w:tc>
        <w:tc>
          <w:tcPr>
            <w:tcW w:w="272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E1AB05" w14:textId="77777777" w:rsidR="00BD675B" w:rsidRPr="00D83246" w:rsidRDefault="00BD675B" w:rsidP="00BD675B">
            <w:pPr>
              <w:spacing w:line="240" w:lineRule="auto"/>
              <w:jc w:val="center"/>
              <w:rPr>
                <w:rFonts w:eastAsia="Times New Roman"/>
                <w:bCs/>
                <w:i/>
                <w:sz w:val="22"/>
                <w:szCs w:val="22"/>
              </w:rPr>
            </w:pPr>
            <w:r w:rsidRPr="00D83246">
              <w:rPr>
                <w:rFonts w:eastAsia="Times New Roman"/>
                <w:bCs/>
                <w:i/>
                <w:sz w:val="22"/>
                <w:szCs w:val="22"/>
                <w:lang w:eastAsia="en-US"/>
              </w:rPr>
              <w:t>Ūkio subjekto,</w:t>
            </w:r>
            <w:r w:rsidRPr="00D83246">
              <w:rPr>
                <w:rFonts w:eastAsia="Times New Roman"/>
                <w:bCs/>
                <w:sz w:val="22"/>
                <w:szCs w:val="22"/>
                <w:lang w:eastAsia="en-US"/>
              </w:rPr>
              <w:t xml:space="preserve"> </w:t>
            </w:r>
            <w:r w:rsidRPr="00D83246">
              <w:rPr>
                <w:rFonts w:eastAsia="Times New Roman"/>
                <w:bCs/>
                <w:i/>
                <w:sz w:val="22"/>
                <w:szCs w:val="22"/>
                <w:lang w:eastAsia="en-US"/>
              </w:rPr>
              <w:t>kurio pajėgumais remiamasi, kad atitikti keliamus kvalifikacijos reikalavimus, pavadinimas</w:t>
            </w:r>
          </w:p>
        </w:tc>
        <w:tc>
          <w:tcPr>
            <w:tcW w:w="31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6A7F90" w14:textId="77777777" w:rsidR="00BD675B" w:rsidRPr="00D83246" w:rsidRDefault="00BD675B" w:rsidP="00BD675B">
            <w:pPr>
              <w:spacing w:line="240" w:lineRule="auto"/>
              <w:jc w:val="center"/>
              <w:rPr>
                <w:rFonts w:eastAsia="Times New Roman"/>
                <w:bCs/>
                <w:i/>
                <w:sz w:val="22"/>
                <w:szCs w:val="22"/>
              </w:rPr>
            </w:pPr>
            <w:r w:rsidRPr="00D83246">
              <w:rPr>
                <w:rFonts w:eastAsia="Times New Roman"/>
                <w:bCs/>
                <w:i/>
                <w:sz w:val="22"/>
                <w:szCs w:val="22"/>
              </w:rPr>
              <w:t>Ūkio subjektų įsipareigojimų dalis (nurodant konkrečius pagal Pirkimo sutartį prisiimamus įsipareigojimus)</w:t>
            </w:r>
            <w:r w:rsidRPr="00D83246">
              <w:rPr>
                <w:rFonts w:eastAsia="Times New Roman"/>
                <w:bCs/>
                <w:i/>
                <w:sz w:val="22"/>
                <w:szCs w:val="22"/>
                <w:lang w:eastAsia="en-US"/>
              </w:rPr>
              <w:t xml:space="preserve"> kuriai ketinama pasitelkti ūkio subjektą (-</w:t>
            </w:r>
            <w:proofErr w:type="spellStart"/>
            <w:r w:rsidRPr="00D83246">
              <w:rPr>
                <w:rFonts w:eastAsia="Times New Roman"/>
                <w:bCs/>
                <w:i/>
                <w:sz w:val="22"/>
                <w:szCs w:val="22"/>
                <w:lang w:eastAsia="en-US"/>
              </w:rPr>
              <w:t>us</w:t>
            </w:r>
            <w:proofErr w:type="spellEnd"/>
            <w:r w:rsidRPr="00D83246">
              <w:rPr>
                <w:rFonts w:eastAsia="Times New Roman"/>
                <w:bCs/>
                <w:i/>
                <w:sz w:val="22"/>
                <w:szCs w:val="22"/>
                <w:lang w:eastAsia="en-US"/>
              </w:rPr>
              <w:t>)</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AC7940" w14:textId="77777777" w:rsidR="00BD675B" w:rsidRPr="00D83246" w:rsidRDefault="00BD675B" w:rsidP="00BD675B">
            <w:pPr>
              <w:spacing w:line="240" w:lineRule="auto"/>
              <w:jc w:val="center"/>
              <w:rPr>
                <w:rFonts w:eastAsia="Times New Roman"/>
                <w:bCs/>
                <w:i/>
                <w:sz w:val="22"/>
                <w:szCs w:val="22"/>
              </w:rPr>
            </w:pPr>
            <w:r w:rsidRPr="00D83246">
              <w:rPr>
                <w:rFonts w:eastAsia="Times New Roman"/>
                <w:bCs/>
                <w:i/>
                <w:sz w:val="22"/>
                <w:szCs w:val="22"/>
              </w:rPr>
              <w:t>Ūkio subjektų įsipareigojimų vertės dalis (apimtis eurais arba procentais), įeinanti į bendrą pirkimo sutarties vertę</w:t>
            </w:r>
          </w:p>
        </w:tc>
      </w:tr>
      <w:tr w:rsidR="00BD675B" w:rsidRPr="00D83246" w14:paraId="600473C8" w14:textId="77777777" w:rsidTr="00E07536">
        <w:tc>
          <w:tcPr>
            <w:tcW w:w="672" w:type="dxa"/>
            <w:tcBorders>
              <w:top w:val="single" w:sz="4" w:space="0" w:color="auto"/>
              <w:left w:val="single" w:sz="4" w:space="0" w:color="auto"/>
              <w:bottom w:val="single" w:sz="4" w:space="0" w:color="auto"/>
              <w:right w:val="single" w:sz="4" w:space="0" w:color="auto"/>
            </w:tcBorders>
          </w:tcPr>
          <w:p w14:paraId="08D75C61" w14:textId="77777777" w:rsidR="00BD675B" w:rsidRPr="00D83246" w:rsidRDefault="00BD675B" w:rsidP="00BD675B">
            <w:pPr>
              <w:spacing w:line="240" w:lineRule="auto"/>
              <w:jc w:val="both"/>
              <w:rPr>
                <w:rFonts w:eastAsia="Times New Roman"/>
                <w:sz w:val="22"/>
                <w:szCs w:val="22"/>
              </w:rPr>
            </w:pPr>
          </w:p>
        </w:tc>
        <w:tc>
          <w:tcPr>
            <w:tcW w:w="2725" w:type="dxa"/>
            <w:tcBorders>
              <w:top w:val="single" w:sz="4" w:space="0" w:color="auto"/>
              <w:left w:val="single" w:sz="4" w:space="0" w:color="auto"/>
              <w:bottom w:val="single" w:sz="4" w:space="0" w:color="auto"/>
              <w:right w:val="single" w:sz="4" w:space="0" w:color="auto"/>
            </w:tcBorders>
          </w:tcPr>
          <w:p w14:paraId="48FF98AE" w14:textId="77777777" w:rsidR="00BD675B" w:rsidRPr="00D83246" w:rsidRDefault="00BD675B" w:rsidP="00BD675B">
            <w:pPr>
              <w:spacing w:line="240" w:lineRule="auto"/>
              <w:jc w:val="both"/>
              <w:rPr>
                <w:rFonts w:eastAsia="Times New Roman"/>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09121D5" w14:textId="77777777" w:rsidR="00BD675B" w:rsidRPr="00D83246" w:rsidRDefault="00BD675B" w:rsidP="00BD675B">
            <w:pPr>
              <w:spacing w:line="240" w:lineRule="auto"/>
              <w:jc w:val="both"/>
              <w:rPr>
                <w:rFonts w:eastAsia="Times New Roman"/>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ACB9AF5" w14:textId="77777777" w:rsidR="00BD675B" w:rsidRPr="00D83246" w:rsidRDefault="00BD675B" w:rsidP="00BD675B">
            <w:pPr>
              <w:spacing w:line="240" w:lineRule="auto"/>
              <w:jc w:val="both"/>
              <w:rPr>
                <w:rFonts w:eastAsia="Times New Roman"/>
                <w:sz w:val="22"/>
                <w:szCs w:val="22"/>
              </w:rPr>
            </w:pPr>
          </w:p>
        </w:tc>
      </w:tr>
      <w:tr w:rsidR="00BD675B" w:rsidRPr="00D83246" w14:paraId="00252EC8" w14:textId="77777777" w:rsidTr="00E07536">
        <w:tc>
          <w:tcPr>
            <w:tcW w:w="672" w:type="dxa"/>
            <w:tcBorders>
              <w:top w:val="single" w:sz="4" w:space="0" w:color="auto"/>
              <w:left w:val="single" w:sz="4" w:space="0" w:color="auto"/>
              <w:bottom w:val="single" w:sz="4" w:space="0" w:color="auto"/>
              <w:right w:val="single" w:sz="4" w:space="0" w:color="auto"/>
            </w:tcBorders>
          </w:tcPr>
          <w:p w14:paraId="25DAA423" w14:textId="77777777" w:rsidR="00BD675B" w:rsidRPr="00D83246" w:rsidRDefault="00BD675B" w:rsidP="00BD675B">
            <w:pPr>
              <w:spacing w:line="240" w:lineRule="auto"/>
              <w:jc w:val="both"/>
              <w:rPr>
                <w:rFonts w:eastAsia="Times New Roman"/>
                <w:sz w:val="22"/>
                <w:szCs w:val="22"/>
              </w:rPr>
            </w:pPr>
          </w:p>
        </w:tc>
        <w:tc>
          <w:tcPr>
            <w:tcW w:w="2725" w:type="dxa"/>
            <w:tcBorders>
              <w:top w:val="single" w:sz="4" w:space="0" w:color="auto"/>
              <w:left w:val="single" w:sz="4" w:space="0" w:color="auto"/>
              <w:bottom w:val="single" w:sz="4" w:space="0" w:color="auto"/>
              <w:right w:val="single" w:sz="4" w:space="0" w:color="auto"/>
            </w:tcBorders>
          </w:tcPr>
          <w:p w14:paraId="4FD79C72" w14:textId="77777777" w:rsidR="00BD675B" w:rsidRPr="00D83246" w:rsidRDefault="00BD675B" w:rsidP="00BD675B">
            <w:pPr>
              <w:spacing w:line="240" w:lineRule="auto"/>
              <w:jc w:val="both"/>
              <w:rPr>
                <w:rFonts w:eastAsia="Times New Roman"/>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D999111" w14:textId="77777777" w:rsidR="00BD675B" w:rsidRPr="00D83246" w:rsidRDefault="00BD675B" w:rsidP="00BD675B">
            <w:pPr>
              <w:spacing w:line="240" w:lineRule="auto"/>
              <w:jc w:val="both"/>
              <w:rPr>
                <w:rFonts w:eastAsia="Times New Roman"/>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75EEFE0" w14:textId="77777777" w:rsidR="00BD675B" w:rsidRPr="00D83246" w:rsidRDefault="00BD675B" w:rsidP="00BD675B">
            <w:pPr>
              <w:spacing w:line="240" w:lineRule="auto"/>
              <w:jc w:val="both"/>
              <w:rPr>
                <w:rFonts w:eastAsia="Times New Roman"/>
                <w:sz w:val="22"/>
                <w:szCs w:val="22"/>
              </w:rPr>
            </w:pPr>
          </w:p>
        </w:tc>
      </w:tr>
    </w:tbl>
    <w:p w14:paraId="2D80704B" w14:textId="77777777" w:rsidR="00BD675B" w:rsidRPr="00D83246" w:rsidRDefault="00BD675B" w:rsidP="00BD675B">
      <w:pPr>
        <w:spacing w:after="0" w:line="240" w:lineRule="auto"/>
        <w:jc w:val="both"/>
        <w:rPr>
          <w:rFonts w:ascii="Times New Roman" w:eastAsia="Times New Roman" w:hAnsi="Times New Roman" w:cs="Times New Roman"/>
          <w:bCs/>
          <w:sz w:val="22"/>
          <w:szCs w:val="22"/>
        </w:rPr>
      </w:pPr>
      <w:r w:rsidRPr="00D83246">
        <w:rPr>
          <w:rFonts w:ascii="Times New Roman" w:eastAsia="Times New Roman" w:hAnsi="Times New Roman" w:cs="Times New Roman"/>
          <w:bCs/>
          <w:i/>
          <w:sz w:val="22"/>
          <w:szCs w:val="22"/>
          <w:lang w:eastAsia="en-US"/>
        </w:rPr>
        <w:t xml:space="preserve">Pildyti tuomet, jei pirkimo sutarties vykdymui bus pasitelkti </w:t>
      </w:r>
      <w:r w:rsidRPr="00D83246">
        <w:rPr>
          <w:rFonts w:ascii="Times New Roman" w:eastAsia="Times New Roman" w:hAnsi="Times New Roman" w:cs="Times New Roman"/>
          <w:b/>
          <w:bCs/>
          <w:i/>
          <w:sz w:val="22"/>
          <w:szCs w:val="22"/>
          <w:lang w:eastAsia="en-US"/>
        </w:rPr>
        <w:t>ūkio subjektai, kurių pajėgumais tiekėjas remiasi</w:t>
      </w:r>
      <w:r w:rsidRPr="00D83246">
        <w:rPr>
          <w:rFonts w:ascii="Times New Roman" w:eastAsia="Times New Roman" w:hAnsi="Times New Roman" w:cs="Times New Roman"/>
          <w:bCs/>
          <w:i/>
          <w:sz w:val="22"/>
          <w:szCs w:val="22"/>
          <w:lang w:eastAsia="en-US"/>
        </w:rPr>
        <w:t>, kad atitiktų pirkimo sąlygose nustatytus kvalifikacijos reikalavimus. Jeigu tiekėjas nurodo ūkio subjektus, kurių pajėgumais tiekėjas remiasi, kad atitiktų pirkimo sąlygose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3360CB95" w14:textId="77777777" w:rsidR="00E7068F" w:rsidRPr="00D83246" w:rsidRDefault="00E7068F" w:rsidP="00952F6F">
      <w:pPr>
        <w:spacing w:after="0" w:line="240" w:lineRule="auto"/>
        <w:ind w:firstLine="567"/>
        <w:jc w:val="both"/>
        <w:rPr>
          <w:rFonts w:ascii="Times New Roman" w:hAnsi="Times New Roman" w:cs="Times New Roman"/>
          <w:bCs/>
          <w:sz w:val="22"/>
          <w:szCs w:val="22"/>
        </w:rPr>
      </w:pPr>
    </w:p>
    <w:p w14:paraId="236EEF4B" w14:textId="2A0E06C7" w:rsidR="00952F6F" w:rsidRPr="00D83246" w:rsidRDefault="00071FD4" w:rsidP="00071FD4">
      <w:pPr>
        <w:spacing w:after="0" w:line="240" w:lineRule="auto"/>
        <w:jc w:val="both"/>
        <w:rPr>
          <w:rFonts w:ascii="Times New Roman" w:hAnsi="Times New Roman" w:cs="Times New Roman"/>
          <w:bCs/>
          <w:sz w:val="22"/>
          <w:szCs w:val="22"/>
        </w:rPr>
      </w:pPr>
      <w:r w:rsidRPr="00D83246">
        <w:rPr>
          <w:rFonts w:ascii="Times New Roman" w:hAnsi="Times New Roman" w:cs="Times New Roman"/>
          <w:bCs/>
          <w:sz w:val="22"/>
          <w:szCs w:val="22"/>
        </w:rPr>
        <w:t>5</w:t>
      </w:r>
      <w:r w:rsidR="00952F6F" w:rsidRPr="00D83246">
        <w:rPr>
          <w:rFonts w:ascii="Times New Roman" w:hAnsi="Times New Roman" w:cs="Times New Roman"/>
          <w:bCs/>
          <w:sz w:val="22"/>
          <w:szCs w:val="22"/>
        </w:rPr>
        <w:t xml:space="preserve"> lentelė. </w:t>
      </w:r>
      <w:r w:rsidR="00952F6F" w:rsidRPr="00D83246">
        <w:rPr>
          <w:rFonts w:ascii="Times New Roman" w:hAnsi="Times New Roman" w:cs="Times New Roman"/>
          <w:b/>
          <w:sz w:val="22"/>
          <w:szCs w:val="22"/>
        </w:rPr>
        <w:t xml:space="preserve">Vykdant pirkimo sutartį pasitelksiu ūkio subjektus, kurių pajėgumais </w:t>
      </w:r>
      <w:r w:rsidR="00952F6F" w:rsidRPr="00D83246">
        <w:rPr>
          <w:rFonts w:ascii="Times New Roman" w:hAnsi="Times New Roman" w:cs="Times New Roman"/>
          <w:b/>
          <w:sz w:val="22"/>
          <w:szCs w:val="22"/>
          <w:u w:val="single"/>
        </w:rPr>
        <w:t>nesiremiu</w:t>
      </w:r>
      <w:r w:rsidR="00952F6F" w:rsidRPr="00D83246">
        <w:rPr>
          <w:rFonts w:ascii="Times New Roman" w:hAnsi="Times New Roman" w:cs="Times New Roman"/>
          <w:b/>
          <w:sz w:val="22"/>
          <w:szCs w:val="22"/>
        </w:rPr>
        <w:t>, kad atitikti pirkimo dokumentuose nustatytus kvalifikacijos reikalavimus</w:t>
      </w:r>
      <w:r w:rsidR="008101CD" w:rsidRPr="00D83246">
        <w:rPr>
          <w:rFonts w:ascii="Times New Roman" w:hAnsi="Times New Roman" w:cs="Times New Roman"/>
          <w:b/>
          <w:sz w:val="22"/>
          <w:szCs w:val="22"/>
        </w:rPr>
        <w:t>, tačiau kurie dalyvaus sutarties vykdyme</w:t>
      </w:r>
      <w:r w:rsidR="00952F6F" w:rsidRPr="00D83246">
        <w:rPr>
          <w:rFonts w:ascii="Times New Roman" w:hAnsi="Times New Roman" w:cs="Times New Roman"/>
          <w:bCs/>
          <w:sz w:val="22"/>
          <w:szCs w:val="22"/>
        </w:rPr>
        <w:t>:</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5"/>
        <w:gridCol w:w="4959"/>
      </w:tblGrid>
      <w:tr w:rsidR="00952F6F" w:rsidRPr="00D83246" w14:paraId="57B5A19B" w14:textId="77777777" w:rsidTr="004604F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DED3C1" w14:textId="77777777" w:rsidR="00952F6F" w:rsidRPr="00D83246" w:rsidRDefault="00952F6F" w:rsidP="004604FF">
            <w:pPr>
              <w:spacing w:after="0" w:line="240" w:lineRule="auto"/>
              <w:jc w:val="center"/>
              <w:rPr>
                <w:rFonts w:ascii="Times New Roman" w:hAnsi="Times New Roman" w:cs="Times New Roman"/>
                <w:bCs/>
                <w:i/>
                <w:sz w:val="22"/>
                <w:szCs w:val="22"/>
              </w:rPr>
            </w:pPr>
            <w:proofErr w:type="spellStart"/>
            <w:r w:rsidRPr="00D83246">
              <w:rPr>
                <w:rFonts w:ascii="Times New Roman" w:hAnsi="Times New Roman" w:cs="Times New Roman"/>
                <w:bCs/>
                <w:i/>
                <w:sz w:val="22"/>
                <w:szCs w:val="22"/>
              </w:rPr>
              <w:t>Eil.Nr</w:t>
            </w:r>
            <w:proofErr w:type="spellEnd"/>
            <w:r w:rsidRPr="00D83246">
              <w:rPr>
                <w:rFonts w:ascii="Times New Roman" w:hAnsi="Times New Roman" w:cs="Times New Roman"/>
                <w:bCs/>
                <w:i/>
                <w:sz w:val="22"/>
                <w:szCs w:val="22"/>
              </w:rPr>
              <w:t>.</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6E8635" w14:textId="77777777" w:rsidR="00952F6F" w:rsidRPr="00D83246" w:rsidRDefault="00952F6F" w:rsidP="00524F7F">
            <w:pPr>
              <w:spacing w:after="0" w:line="240" w:lineRule="auto"/>
              <w:ind w:firstLine="567"/>
              <w:jc w:val="center"/>
              <w:rPr>
                <w:rFonts w:ascii="Times New Roman" w:hAnsi="Times New Roman" w:cs="Times New Roman"/>
                <w:bCs/>
                <w:i/>
                <w:sz w:val="22"/>
                <w:szCs w:val="22"/>
              </w:rPr>
            </w:pPr>
            <w:r w:rsidRPr="00D83246">
              <w:rPr>
                <w:rFonts w:ascii="Times New Roman" w:hAnsi="Times New Roman" w:cs="Times New Roman"/>
                <w:bCs/>
                <w:i/>
                <w:sz w:val="22"/>
                <w:szCs w:val="22"/>
              </w:rPr>
              <w:t>Ūkio subjekto (-ų), kurio (-</w:t>
            </w:r>
            <w:proofErr w:type="spellStart"/>
            <w:r w:rsidRPr="00D83246">
              <w:rPr>
                <w:rFonts w:ascii="Times New Roman" w:hAnsi="Times New Roman" w:cs="Times New Roman"/>
                <w:bCs/>
                <w:i/>
                <w:sz w:val="22"/>
                <w:szCs w:val="22"/>
              </w:rPr>
              <w:t>ių</w:t>
            </w:r>
            <w:proofErr w:type="spellEnd"/>
            <w:r w:rsidRPr="00D83246">
              <w:rPr>
                <w:rFonts w:ascii="Times New Roman" w:hAnsi="Times New Roman" w:cs="Times New Roman"/>
                <w:bCs/>
                <w:i/>
                <w:sz w:val="22"/>
                <w:szCs w:val="22"/>
              </w:rPr>
              <w:t>) pajėgumais nesiremiama, kad atitikti pirkimo dokumentuose nustatytus kvalifikacijos reikalavimus, pavadinimas</w:t>
            </w:r>
          </w:p>
        </w:tc>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1F52BC" w14:textId="77777777" w:rsidR="00952F6F" w:rsidRPr="00D83246" w:rsidRDefault="00952F6F" w:rsidP="002F7A9B">
            <w:pPr>
              <w:spacing w:after="0" w:line="240" w:lineRule="auto"/>
              <w:ind w:firstLine="567"/>
              <w:jc w:val="center"/>
              <w:rPr>
                <w:rFonts w:ascii="Times New Roman" w:hAnsi="Times New Roman" w:cs="Times New Roman"/>
                <w:bCs/>
                <w:i/>
                <w:sz w:val="22"/>
                <w:szCs w:val="22"/>
              </w:rPr>
            </w:pPr>
            <w:r w:rsidRPr="00D83246">
              <w:rPr>
                <w:rFonts w:ascii="Times New Roman" w:hAnsi="Times New Roman" w:cs="Times New Roman"/>
                <w:bCs/>
                <w:i/>
                <w:sz w:val="22"/>
                <w:szCs w:val="22"/>
              </w:rPr>
              <w:t>Įsipareigojimų dalis (nurodant konkrečius pagal pirkimo sutartį prisiimamus įsipareigojimus), kuriai ketinama pasitelkti Ūkio subjektą (-</w:t>
            </w:r>
            <w:proofErr w:type="spellStart"/>
            <w:r w:rsidRPr="00D83246">
              <w:rPr>
                <w:rFonts w:ascii="Times New Roman" w:hAnsi="Times New Roman" w:cs="Times New Roman"/>
                <w:bCs/>
                <w:i/>
                <w:sz w:val="22"/>
                <w:szCs w:val="22"/>
              </w:rPr>
              <w:t>us</w:t>
            </w:r>
            <w:proofErr w:type="spellEnd"/>
            <w:r w:rsidRPr="00D83246">
              <w:rPr>
                <w:rFonts w:ascii="Times New Roman" w:hAnsi="Times New Roman" w:cs="Times New Roman"/>
                <w:bCs/>
                <w:i/>
                <w:sz w:val="22"/>
                <w:szCs w:val="22"/>
              </w:rPr>
              <w:t>) kurio (-</w:t>
            </w:r>
            <w:proofErr w:type="spellStart"/>
            <w:r w:rsidRPr="00D83246">
              <w:rPr>
                <w:rFonts w:ascii="Times New Roman" w:hAnsi="Times New Roman" w:cs="Times New Roman"/>
                <w:bCs/>
                <w:i/>
                <w:sz w:val="22"/>
                <w:szCs w:val="22"/>
              </w:rPr>
              <w:t>ių</w:t>
            </w:r>
            <w:proofErr w:type="spellEnd"/>
            <w:r w:rsidRPr="00D83246">
              <w:rPr>
                <w:rFonts w:ascii="Times New Roman" w:hAnsi="Times New Roman" w:cs="Times New Roman"/>
                <w:bCs/>
                <w:i/>
                <w:sz w:val="22"/>
                <w:szCs w:val="22"/>
              </w:rPr>
              <w:t>) pajėgumais nesiremiama, kad atitikti pirkimo dokumentuose nustatytus kvalifikacijos reikalavimus</w:t>
            </w:r>
          </w:p>
        </w:tc>
      </w:tr>
      <w:tr w:rsidR="00952F6F" w:rsidRPr="00D83246" w14:paraId="2C36E021" w14:textId="77777777" w:rsidTr="0086259D">
        <w:trPr>
          <w:trHeight w:val="340"/>
        </w:trPr>
        <w:tc>
          <w:tcPr>
            <w:tcW w:w="562" w:type="dxa"/>
            <w:tcBorders>
              <w:top w:val="single" w:sz="4" w:space="0" w:color="auto"/>
              <w:left w:val="single" w:sz="4" w:space="0" w:color="auto"/>
              <w:bottom w:val="single" w:sz="4" w:space="0" w:color="auto"/>
              <w:right w:val="single" w:sz="4" w:space="0" w:color="auto"/>
            </w:tcBorders>
            <w:hideMark/>
          </w:tcPr>
          <w:p w14:paraId="6E0590B2" w14:textId="77777777" w:rsidR="00952F6F" w:rsidRPr="00D83246" w:rsidRDefault="00952F6F" w:rsidP="0086259D">
            <w:pPr>
              <w:spacing w:after="0" w:line="240" w:lineRule="auto"/>
              <w:ind w:firstLine="35"/>
              <w:jc w:val="both"/>
              <w:rPr>
                <w:rFonts w:ascii="Times New Roman" w:hAnsi="Times New Roman" w:cs="Times New Roman"/>
                <w:bCs/>
                <w:sz w:val="22"/>
                <w:szCs w:val="22"/>
              </w:rPr>
            </w:pPr>
            <w:r w:rsidRPr="00D83246">
              <w:rPr>
                <w:rFonts w:ascii="Times New Roman" w:hAnsi="Times New Roman" w:cs="Times New Roman"/>
                <w:bCs/>
                <w:sz w:val="22"/>
                <w:szCs w:val="22"/>
              </w:rPr>
              <w:t>1.</w:t>
            </w:r>
          </w:p>
        </w:tc>
        <w:tc>
          <w:tcPr>
            <w:tcW w:w="4535" w:type="dxa"/>
            <w:tcBorders>
              <w:top w:val="single" w:sz="4" w:space="0" w:color="auto"/>
              <w:left w:val="single" w:sz="4" w:space="0" w:color="auto"/>
              <w:bottom w:val="single" w:sz="4" w:space="0" w:color="auto"/>
              <w:right w:val="single" w:sz="4" w:space="0" w:color="auto"/>
            </w:tcBorders>
          </w:tcPr>
          <w:p w14:paraId="668CF140" w14:textId="77777777" w:rsidR="00952F6F" w:rsidRPr="00D83246" w:rsidRDefault="00952F6F" w:rsidP="00952F6F">
            <w:pPr>
              <w:spacing w:after="0" w:line="240" w:lineRule="auto"/>
              <w:ind w:firstLine="567"/>
              <w:jc w:val="both"/>
              <w:rPr>
                <w:rFonts w:ascii="Times New Roman" w:hAnsi="Times New Roman" w:cs="Times New Roman"/>
                <w:bCs/>
                <w:sz w:val="22"/>
                <w:szCs w:val="22"/>
              </w:rPr>
            </w:pPr>
          </w:p>
        </w:tc>
        <w:tc>
          <w:tcPr>
            <w:tcW w:w="4959" w:type="dxa"/>
            <w:tcBorders>
              <w:top w:val="single" w:sz="4" w:space="0" w:color="auto"/>
              <w:left w:val="single" w:sz="4" w:space="0" w:color="auto"/>
              <w:bottom w:val="single" w:sz="4" w:space="0" w:color="auto"/>
              <w:right w:val="single" w:sz="4" w:space="0" w:color="auto"/>
            </w:tcBorders>
          </w:tcPr>
          <w:p w14:paraId="4810165E" w14:textId="77777777" w:rsidR="00952F6F" w:rsidRPr="00D83246" w:rsidRDefault="00952F6F" w:rsidP="00952F6F">
            <w:pPr>
              <w:spacing w:after="0" w:line="240" w:lineRule="auto"/>
              <w:ind w:firstLine="567"/>
              <w:jc w:val="both"/>
              <w:rPr>
                <w:rFonts w:ascii="Times New Roman" w:hAnsi="Times New Roman" w:cs="Times New Roman"/>
                <w:bCs/>
                <w:sz w:val="22"/>
                <w:szCs w:val="22"/>
              </w:rPr>
            </w:pPr>
          </w:p>
        </w:tc>
      </w:tr>
      <w:tr w:rsidR="00952F6F" w:rsidRPr="00D83246" w14:paraId="7ED1C1FB" w14:textId="77777777" w:rsidTr="0086259D">
        <w:tc>
          <w:tcPr>
            <w:tcW w:w="562" w:type="dxa"/>
            <w:tcBorders>
              <w:top w:val="single" w:sz="4" w:space="0" w:color="auto"/>
              <w:left w:val="single" w:sz="4" w:space="0" w:color="auto"/>
              <w:bottom w:val="single" w:sz="4" w:space="0" w:color="auto"/>
              <w:right w:val="single" w:sz="4" w:space="0" w:color="auto"/>
            </w:tcBorders>
            <w:hideMark/>
          </w:tcPr>
          <w:p w14:paraId="50410C82" w14:textId="77777777" w:rsidR="00952F6F" w:rsidRPr="00D83246" w:rsidRDefault="00952F6F" w:rsidP="0086259D">
            <w:pPr>
              <w:tabs>
                <w:tab w:val="left" w:pos="1169"/>
              </w:tabs>
              <w:spacing w:after="0" w:line="240" w:lineRule="auto"/>
              <w:ind w:right="452"/>
              <w:jc w:val="both"/>
              <w:rPr>
                <w:rFonts w:ascii="Times New Roman" w:hAnsi="Times New Roman" w:cs="Times New Roman"/>
                <w:bCs/>
                <w:sz w:val="22"/>
                <w:szCs w:val="22"/>
              </w:rPr>
            </w:pPr>
          </w:p>
        </w:tc>
        <w:tc>
          <w:tcPr>
            <w:tcW w:w="4535" w:type="dxa"/>
            <w:tcBorders>
              <w:top w:val="single" w:sz="4" w:space="0" w:color="auto"/>
              <w:left w:val="single" w:sz="4" w:space="0" w:color="auto"/>
              <w:bottom w:val="single" w:sz="4" w:space="0" w:color="auto"/>
              <w:right w:val="single" w:sz="4" w:space="0" w:color="auto"/>
            </w:tcBorders>
          </w:tcPr>
          <w:p w14:paraId="6A89ABBE" w14:textId="77777777" w:rsidR="00952F6F" w:rsidRPr="00D83246" w:rsidRDefault="00952F6F" w:rsidP="00952F6F">
            <w:pPr>
              <w:spacing w:after="0" w:line="240" w:lineRule="auto"/>
              <w:ind w:firstLine="567"/>
              <w:jc w:val="both"/>
              <w:rPr>
                <w:rFonts w:ascii="Times New Roman" w:hAnsi="Times New Roman" w:cs="Times New Roman"/>
                <w:bCs/>
                <w:sz w:val="22"/>
                <w:szCs w:val="22"/>
              </w:rPr>
            </w:pPr>
          </w:p>
        </w:tc>
        <w:tc>
          <w:tcPr>
            <w:tcW w:w="4959" w:type="dxa"/>
            <w:tcBorders>
              <w:top w:val="single" w:sz="4" w:space="0" w:color="auto"/>
              <w:left w:val="single" w:sz="4" w:space="0" w:color="auto"/>
              <w:bottom w:val="single" w:sz="4" w:space="0" w:color="auto"/>
              <w:right w:val="single" w:sz="4" w:space="0" w:color="auto"/>
            </w:tcBorders>
          </w:tcPr>
          <w:p w14:paraId="3E8E9408" w14:textId="77777777" w:rsidR="00952F6F" w:rsidRPr="00D83246" w:rsidRDefault="00952F6F" w:rsidP="00952F6F">
            <w:pPr>
              <w:spacing w:after="0" w:line="240" w:lineRule="auto"/>
              <w:ind w:firstLine="567"/>
              <w:jc w:val="both"/>
              <w:rPr>
                <w:rFonts w:ascii="Times New Roman" w:hAnsi="Times New Roman" w:cs="Times New Roman"/>
                <w:bCs/>
                <w:sz w:val="22"/>
                <w:szCs w:val="22"/>
              </w:rPr>
            </w:pPr>
          </w:p>
        </w:tc>
      </w:tr>
    </w:tbl>
    <w:p w14:paraId="500BBA89" w14:textId="77777777" w:rsidR="00952F6F" w:rsidRPr="00D83246" w:rsidRDefault="00952F6F" w:rsidP="00952F6F">
      <w:pPr>
        <w:spacing w:after="0" w:line="240" w:lineRule="auto"/>
        <w:ind w:firstLine="567"/>
        <w:jc w:val="both"/>
        <w:rPr>
          <w:rFonts w:ascii="Times New Roman" w:hAnsi="Times New Roman" w:cs="Times New Roman"/>
          <w:bCs/>
          <w:i/>
          <w:sz w:val="22"/>
          <w:szCs w:val="22"/>
        </w:rPr>
      </w:pPr>
      <w:r w:rsidRPr="00D83246">
        <w:rPr>
          <w:rFonts w:ascii="Times New Roman" w:hAnsi="Times New Roman" w:cs="Times New Roman"/>
          <w:bCs/>
          <w:i/>
          <w:sz w:val="22"/>
          <w:szCs w:val="22"/>
        </w:rPr>
        <w:t xml:space="preserve">Pildyti tuomet, </w:t>
      </w:r>
      <w:r w:rsidRPr="00D83246">
        <w:rPr>
          <w:rFonts w:ascii="Times New Roman" w:hAnsi="Times New Roman" w:cs="Times New Roman"/>
          <w:b/>
          <w:bCs/>
          <w:i/>
          <w:sz w:val="22"/>
          <w:szCs w:val="22"/>
        </w:rPr>
        <w:t>jei tiekėjui yra žinomi</w:t>
      </w:r>
      <w:r w:rsidRPr="00D83246">
        <w:rPr>
          <w:rFonts w:ascii="Times New Roman" w:hAnsi="Times New Roman" w:cs="Times New Roman"/>
          <w:bCs/>
          <w:i/>
          <w:sz w:val="22"/>
          <w:szCs w:val="22"/>
        </w:rPr>
        <w:t xml:space="preserve"> ūkio subjektai, kurių pajėgumais tiekėjas </w:t>
      </w:r>
      <w:r w:rsidRPr="00D83246">
        <w:rPr>
          <w:rFonts w:ascii="Times New Roman" w:hAnsi="Times New Roman" w:cs="Times New Roman"/>
          <w:bCs/>
          <w:i/>
          <w:sz w:val="22"/>
          <w:szCs w:val="22"/>
          <w:u w:val="single"/>
        </w:rPr>
        <w:t>nesiremia</w:t>
      </w:r>
      <w:r w:rsidRPr="00D83246">
        <w:rPr>
          <w:rFonts w:ascii="Times New Roman" w:hAnsi="Times New Roman" w:cs="Times New Roman"/>
          <w:bCs/>
          <w:i/>
          <w:sz w:val="22"/>
          <w:szCs w:val="22"/>
        </w:rPr>
        <w:t>,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6CFFF973" w14:textId="77777777" w:rsidR="00BD675B" w:rsidRPr="00D83246" w:rsidRDefault="00BD675B" w:rsidP="00952F6F">
      <w:pPr>
        <w:spacing w:after="0" w:line="240" w:lineRule="auto"/>
        <w:ind w:firstLine="567"/>
        <w:jc w:val="both"/>
        <w:rPr>
          <w:rFonts w:ascii="Times New Roman" w:hAnsi="Times New Roman" w:cs="Times New Roman"/>
          <w:bCs/>
          <w:i/>
          <w:sz w:val="22"/>
          <w:szCs w:val="22"/>
        </w:rPr>
      </w:pPr>
    </w:p>
    <w:p w14:paraId="3311AF42" w14:textId="77777777" w:rsidR="00BD675B" w:rsidRPr="00D83246" w:rsidRDefault="00BD675B" w:rsidP="00952F6F">
      <w:pPr>
        <w:spacing w:after="0" w:line="240" w:lineRule="auto"/>
        <w:ind w:firstLine="567"/>
        <w:jc w:val="both"/>
        <w:rPr>
          <w:rFonts w:ascii="Times New Roman" w:hAnsi="Times New Roman" w:cs="Times New Roman"/>
          <w:bCs/>
          <w:i/>
          <w:sz w:val="22"/>
          <w:szCs w:val="22"/>
        </w:rPr>
      </w:pPr>
    </w:p>
    <w:p w14:paraId="487D41D4" w14:textId="77777777" w:rsidR="006831A9" w:rsidRPr="00D83246" w:rsidRDefault="006831A9" w:rsidP="006831A9">
      <w:pPr>
        <w:spacing w:after="0" w:line="240" w:lineRule="auto"/>
        <w:jc w:val="both"/>
        <w:rPr>
          <w:rFonts w:ascii="Times New Roman" w:eastAsia="Times New Roman" w:hAnsi="Times New Roman" w:cs="Times New Roman"/>
          <w:b/>
          <w:sz w:val="22"/>
          <w:szCs w:val="22"/>
          <w:lang w:eastAsia="en-US"/>
        </w:rPr>
      </w:pPr>
      <w:r w:rsidRPr="00D83246">
        <w:rPr>
          <w:rFonts w:ascii="Times New Roman" w:eastAsia="Times New Roman" w:hAnsi="Times New Roman" w:cs="Times New Roman"/>
          <w:sz w:val="22"/>
          <w:szCs w:val="22"/>
        </w:rPr>
        <w:lastRenderedPageBreak/>
        <w:t xml:space="preserve">6 lentelė. </w:t>
      </w:r>
      <w:r w:rsidRPr="00D83246">
        <w:rPr>
          <w:rFonts w:ascii="Times New Roman" w:eastAsia="Times New Roman" w:hAnsi="Times New Roman" w:cs="Times New Roman"/>
          <w:b/>
          <w:sz w:val="22"/>
          <w:szCs w:val="22"/>
          <w:lang w:eastAsia="en-US"/>
        </w:rPr>
        <w:t>Vykdant pirkimo sutartį pasitelksiu šiuos fizinius asmenis (specialistus), kuriuos ketinu įdarbinti pirkimo laimėjimo atveju ir kurių pajėgumais remsiuosi, kad atitikti pirkimo sąlygose nustatytus kvalifikacijos reikalavimus:</w:t>
      </w:r>
    </w:p>
    <w:tbl>
      <w:tblPr>
        <w:tblStyle w:val="TableGrid31"/>
        <w:tblW w:w="0" w:type="auto"/>
        <w:tblInd w:w="0" w:type="dxa"/>
        <w:tblLook w:val="04A0" w:firstRow="1" w:lastRow="0" w:firstColumn="1" w:lastColumn="0" w:noHBand="0" w:noVBand="1"/>
      </w:tblPr>
      <w:tblGrid>
        <w:gridCol w:w="671"/>
        <w:gridCol w:w="4013"/>
        <w:gridCol w:w="5234"/>
      </w:tblGrid>
      <w:tr w:rsidR="006831A9" w:rsidRPr="00D83246" w14:paraId="271F1E88" w14:textId="77777777" w:rsidTr="006831A9">
        <w:tc>
          <w:tcPr>
            <w:tcW w:w="67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534D77" w14:textId="77777777" w:rsidR="006831A9" w:rsidRPr="00D83246" w:rsidRDefault="006831A9" w:rsidP="006831A9">
            <w:pPr>
              <w:spacing w:line="240" w:lineRule="auto"/>
              <w:jc w:val="center"/>
              <w:rPr>
                <w:rFonts w:ascii="Times New Roman" w:eastAsia="Calibri" w:hAnsi="Times New Roman"/>
                <w:bCs/>
                <w:i/>
                <w:iCs/>
                <w:sz w:val="22"/>
                <w:szCs w:val="22"/>
              </w:rPr>
            </w:pPr>
            <w:r w:rsidRPr="00D83246">
              <w:rPr>
                <w:rFonts w:ascii="Times New Roman" w:eastAsia="Calibri" w:hAnsi="Times New Roman"/>
                <w:bCs/>
                <w:i/>
                <w:iCs/>
                <w:sz w:val="22"/>
                <w:szCs w:val="22"/>
              </w:rPr>
              <w:t>Eil. Nr.</w:t>
            </w:r>
          </w:p>
        </w:tc>
        <w:tc>
          <w:tcPr>
            <w:tcW w:w="40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CF93D6" w14:textId="77777777" w:rsidR="006831A9" w:rsidRPr="00D83246" w:rsidRDefault="006831A9" w:rsidP="006831A9">
            <w:pPr>
              <w:spacing w:line="240" w:lineRule="auto"/>
              <w:jc w:val="center"/>
              <w:rPr>
                <w:rFonts w:ascii="Times New Roman" w:eastAsia="Calibri" w:hAnsi="Times New Roman"/>
                <w:bCs/>
                <w:i/>
                <w:iCs/>
                <w:sz w:val="22"/>
                <w:szCs w:val="22"/>
              </w:rPr>
            </w:pPr>
            <w:r w:rsidRPr="00D83246">
              <w:rPr>
                <w:rFonts w:ascii="Times New Roman" w:eastAsia="Calibri" w:hAnsi="Times New Roman"/>
                <w:bCs/>
                <w:i/>
                <w:iCs/>
                <w:sz w:val="22"/>
                <w:szCs w:val="22"/>
              </w:rPr>
              <w:t>Vardas ir pavardė</w:t>
            </w:r>
          </w:p>
        </w:tc>
        <w:tc>
          <w:tcPr>
            <w:tcW w:w="52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676F20" w14:textId="77777777" w:rsidR="006831A9" w:rsidRPr="00D83246" w:rsidRDefault="006831A9" w:rsidP="006831A9">
            <w:pPr>
              <w:spacing w:line="240" w:lineRule="auto"/>
              <w:jc w:val="center"/>
              <w:rPr>
                <w:rFonts w:ascii="Times New Roman" w:eastAsia="Calibri" w:hAnsi="Times New Roman"/>
                <w:bCs/>
                <w:i/>
                <w:iCs/>
                <w:sz w:val="22"/>
                <w:szCs w:val="22"/>
              </w:rPr>
            </w:pPr>
            <w:r w:rsidRPr="00D83246">
              <w:rPr>
                <w:rFonts w:ascii="Times New Roman" w:eastAsia="Calibri" w:hAnsi="Times New Roman"/>
                <w:bCs/>
                <w:i/>
                <w:iCs/>
                <w:sz w:val="22"/>
                <w:szCs w:val="22"/>
              </w:rPr>
              <w:t>Fizinio asmens (specialisto) dabartinė darbovietė</w:t>
            </w:r>
          </w:p>
        </w:tc>
      </w:tr>
      <w:tr w:rsidR="006831A9" w:rsidRPr="00D83246" w14:paraId="23727852" w14:textId="77777777" w:rsidTr="00051EC1">
        <w:tc>
          <w:tcPr>
            <w:tcW w:w="671" w:type="dxa"/>
            <w:tcBorders>
              <w:top w:val="single" w:sz="4" w:space="0" w:color="auto"/>
              <w:left w:val="single" w:sz="4" w:space="0" w:color="auto"/>
              <w:bottom w:val="single" w:sz="4" w:space="0" w:color="auto"/>
              <w:right w:val="single" w:sz="4" w:space="0" w:color="auto"/>
            </w:tcBorders>
            <w:hideMark/>
          </w:tcPr>
          <w:p w14:paraId="6FE2FD47" w14:textId="77777777" w:rsidR="006831A9" w:rsidRPr="00D83246" w:rsidRDefault="006831A9" w:rsidP="006831A9">
            <w:pPr>
              <w:spacing w:line="240" w:lineRule="auto"/>
              <w:jc w:val="both"/>
              <w:rPr>
                <w:rFonts w:ascii="Times New Roman" w:eastAsia="Calibri" w:hAnsi="Times New Roman"/>
                <w:sz w:val="22"/>
                <w:szCs w:val="22"/>
              </w:rPr>
            </w:pPr>
            <w:r w:rsidRPr="00D83246">
              <w:rPr>
                <w:rFonts w:ascii="Times New Roman" w:eastAsia="Calibri" w:hAnsi="Times New Roman"/>
                <w:sz w:val="22"/>
                <w:szCs w:val="22"/>
              </w:rPr>
              <w:t>1.</w:t>
            </w:r>
          </w:p>
        </w:tc>
        <w:tc>
          <w:tcPr>
            <w:tcW w:w="4013" w:type="dxa"/>
            <w:tcBorders>
              <w:top w:val="single" w:sz="4" w:space="0" w:color="auto"/>
              <w:left w:val="single" w:sz="4" w:space="0" w:color="auto"/>
              <w:bottom w:val="single" w:sz="4" w:space="0" w:color="auto"/>
              <w:right w:val="single" w:sz="4" w:space="0" w:color="auto"/>
            </w:tcBorders>
          </w:tcPr>
          <w:p w14:paraId="721B7DA2" w14:textId="77777777" w:rsidR="006831A9" w:rsidRPr="00D83246" w:rsidRDefault="006831A9" w:rsidP="006831A9">
            <w:pPr>
              <w:spacing w:line="240" w:lineRule="auto"/>
              <w:jc w:val="both"/>
              <w:rPr>
                <w:rFonts w:ascii="Times New Roman" w:eastAsia="Calibri" w:hAnsi="Times New Roman"/>
                <w:sz w:val="22"/>
                <w:szCs w:val="22"/>
              </w:rPr>
            </w:pPr>
          </w:p>
        </w:tc>
        <w:tc>
          <w:tcPr>
            <w:tcW w:w="5234" w:type="dxa"/>
            <w:tcBorders>
              <w:top w:val="single" w:sz="4" w:space="0" w:color="auto"/>
              <w:left w:val="single" w:sz="4" w:space="0" w:color="auto"/>
              <w:bottom w:val="single" w:sz="4" w:space="0" w:color="auto"/>
              <w:right w:val="single" w:sz="4" w:space="0" w:color="auto"/>
            </w:tcBorders>
          </w:tcPr>
          <w:p w14:paraId="23AF9EF9" w14:textId="77777777" w:rsidR="006831A9" w:rsidRPr="00D83246" w:rsidRDefault="006831A9" w:rsidP="006831A9">
            <w:pPr>
              <w:spacing w:line="240" w:lineRule="auto"/>
              <w:jc w:val="both"/>
              <w:rPr>
                <w:rFonts w:ascii="Times New Roman" w:eastAsia="Calibri" w:hAnsi="Times New Roman"/>
                <w:sz w:val="22"/>
                <w:szCs w:val="22"/>
              </w:rPr>
            </w:pPr>
          </w:p>
        </w:tc>
      </w:tr>
      <w:tr w:rsidR="006831A9" w:rsidRPr="00D83246" w14:paraId="2F605A8A" w14:textId="77777777" w:rsidTr="00051EC1">
        <w:tc>
          <w:tcPr>
            <w:tcW w:w="671" w:type="dxa"/>
            <w:tcBorders>
              <w:top w:val="single" w:sz="4" w:space="0" w:color="auto"/>
              <w:left w:val="single" w:sz="4" w:space="0" w:color="auto"/>
              <w:bottom w:val="single" w:sz="4" w:space="0" w:color="auto"/>
              <w:right w:val="single" w:sz="4" w:space="0" w:color="auto"/>
            </w:tcBorders>
            <w:hideMark/>
          </w:tcPr>
          <w:p w14:paraId="797EAEAA" w14:textId="77777777" w:rsidR="006831A9" w:rsidRPr="00D83246" w:rsidRDefault="006831A9" w:rsidP="006831A9">
            <w:pPr>
              <w:spacing w:line="240" w:lineRule="auto"/>
              <w:jc w:val="both"/>
              <w:rPr>
                <w:rFonts w:ascii="Times New Roman" w:eastAsia="Calibri" w:hAnsi="Times New Roman"/>
                <w:sz w:val="22"/>
                <w:szCs w:val="22"/>
              </w:rPr>
            </w:pPr>
            <w:r w:rsidRPr="00D83246">
              <w:rPr>
                <w:rFonts w:ascii="Times New Roman" w:eastAsia="Calibri" w:hAnsi="Times New Roman"/>
                <w:sz w:val="22"/>
                <w:szCs w:val="22"/>
              </w:rPr>
              <w:t>...</w:t>
            </w:r>
          </w:p>
        </w:tc>
        <w:tc>
          <w:tcPr>
            <w:tcW w:w="4013" w:type="dxa"/>
            <w:tcBorders>
              <w:top w:val="single" w:sz="4" w:space="0" w:color="auto"/>
              <w:left w:val="single" w:sz="4" w:space="0" w:color="auto"/>
              <w:bottom w:val="single" w:sz="4" w:space="0" w:color="auto"/>
              <w:right w:val="single" w:sz="4" w:space="0" w:color="auto"/>
            </w:tcBorders>
          </w:tcPr>
          <w:p w14:paraId="0BFF9789" w14:textId="77777777" w:rsidR="006831A9" w:rsidRPr="00D83246" w:rsidRDefault="006831A9" w:rsidP="006831A9">
            <w:pPr>
              <w:spacing w:line="240" w:lineRule="auto"/>
              <w:jc w:val="both"/>
              <w:rPr>
                <w:rFonts w:ascii="Times New Roman" w:eastAsia="Calibri" w:hAnsi="Times New Roman"/>
                <w:sz w:val="22"/>
                <w:szCs w:val="22"/>
              </w:rPr>
            </w:pPr>
          </w:p>
        </w:tc>
        <w:tc>
          <w:tcPr>
            <w:tcW w:w="5234" w:type="dxa"/>
            <w:tcBorders>
              <w:top w:val="single" w:sz="4" w:space="0" w:color="auto"/>
              <w:left w:val="single" w:sz="4" w:space="0" w:color="auto"/>
              <w:bottom w:val="single" w:sz="4" w:space="0" w:color="auto"/>
              <w:right w:val="single" w:sz="4" w:space="0" w:color="auto"/>
            </w:tcBorders>
          </w:tcPr>
          <w:p w14:paraId="67652C46" w14:textId="77777777" w:rsidR="006831A9" w:rsidRPr="00D83246" w:rsidRDefault="006831A9" w:rsidP="006831A9">
            <w:pPr>
              <w:spacing w:line="240" w:lineRule="auto"/>
              <w:jc w:val="both"/>
              <w:rPr>
                <w:rFonts w:ascii="Times New Roman" w:eastAsia="Calibri" w:hAnsi="Times New Roman"/>
                <w:sz w:val="22"/>
                <w:szCs w:val="22"/>
              </w:rPr>
            </w:pPr>
          </w:p>
        </w:tc>
      </w:tr>
      <w:tr w:rsidR="006831A9" w:rsidRPr="00D83246" w14:paraId="158AA7D3" w14:textId="77777777" w:rsidTr="00051EC1">
        <w:tc>
          <w:tcPr>
            <w:tcW w:w="671" w:type="dxa"/>
            <w:tcBorders>
              <w:top w:val="single" w:sz="4" w:space="0" w:color="auto"/>
              <w:left w:val="single" w:sz="4" w:space="0" w:color="auto"/>
              <w:bottom w:val="single" w:sz="4" w:space="0" w:color="auto"/>
              <w:right w:val="single" w:sz="4" w:space="0" w:color="auto"/>
            </w:tcBorders>
          </w:tcPr>
          <w:p w14:paraId="1E7E2332" w14:textId="77777777" w:rsidR="006831A9" w:rsidRPr="00D83246" w:rsidRDefault="006831A9" w:rsidP="006831A9">
            <w:pPr>
              <w:spacing w:line="240" w:lineRule="auto"/>
              <w:jc w:val="both"/>
              <w:rPr>
                <w:rFonts w:ascii="Times New Roman" w:eastAsia="Calibri" w:hAnsi="Times New Roman"/>
                <w:sz w:val="22"/>
                <w:szCs w:val="22"/>
              </w:rPr>
            </w:pPr>
          </w:p>
        </w:tc>
        <w:tc>
          <w:tcPr>
            <w:tcW w:w="4013" w:type="dxa"/>
            <w:tcBorders>
              <w:top w:val="single" w:sz="4" w:space="0" w:color="auto"/>
              <w:left w:val="single" w:sz="4" w:space="0" w:color="auto"/>
              <w:bottom w:val="single" w:sz="4" w:space="0" w:color="auto"/>
              <w:right w:val="single" w:sz="4" w:space="0" w:color="auto"/>
            </w:tcBorders>
          </w:tcPr>
          <w:p w14:paraId="6818FE71" w14:textId="77777777" w:rsidR="006831A9" w:rsidRPr="00D83246" w:rsidRDefault="006831A9" w:rsidP="006831A9">
            <w:pPr>
              <w:spacing w:line="240" w:lineRule="auto"/>
              <w:jc w:val="both"/>
              <w:rPr>
                <w:rFonts w:ascii="Times New Roman" w:eastAsia="Calibri" w:hAnsi="Times New Roman"/>
                <w:sz w:val="22"/>
                <w:szCs w:val="22"/>
              </w:rPr>
            </w:pPr>
          </w:p>
        </w:tc>
        <w:tc>
          <w:tcPr>
            <w:tcW w:w="5234" w:type="dxa"/>
            <w:tcBorders>
              <w:top w:val="single" w:sz="4" w:space="0" w:color="auto"/>
              <w:left w:val="single" w:sz="4" w:space="0" w:color="auto"/>
              <w:bottom w:val="single" w:sz="4" w:space="0" w:color="auto"/>
              <w:right w:val="single" w:sz="4" w:space="0" w:color="auto"/>
            </w:tcBorders>
          </w:tcPr>
          <w:p w14:paraId="21E6279E" w14:textId="77777777" w:rsidR="006831A9" w:rsidRPr="00D83246" w:rsidRDefault="006831A9" w:rsidP="006831A9">
            <w:pPr>
              <w:spacing w:line="240" w:lineRule="auto"/>
              <w:jc w:val="both"/>
              <w:rPr>
                <w:rFonts w:ascii="Times New Roman" w:eastAsia="Calibri" w:hAnsi="Times New Roman"/>
                <w:sz w:val="22"/>
                <w:szCs w:val="22"/>
              </w:rPr>
            </w:pPr>
          </w:p>
        </w:tc>
      </w:tr>
    </w:tbl>
    <w:p w14:paraId="035511D0" w14:textId="77777777" w:rsidR="00BD675B" w:rsidRPr="00D83246" w:rsidRDefault="006831A9" w:rsidP="00952F6F">
      <w:pPr>
        <w:spacing w:after="0" w:line="240" w:lineRule="auto"/>
        <w:ind w:firstLine="567"/>
        <w:jc w:val="both"/>
        <w:rPr>
          <w:rFonts w:ascii="Times New Roman" w:hAnsi="Times New Roman" w:cs="Times New Roman"/>
          <w:bCs/>
          <w:i/>
          <w:sz w:val="22"/>
          <w:szCs w:val="22"/>
        </w:rPr>
      </w:pPr>
      <w:r w:rsidRPr="00D83246">
        <w:rPr>
          <w:rFonts w:ascii="Times New Roman" w:eastAsia="Times New Roman" w:hAnsi="Times New Roman" w:cs="Times New Roman"/>
          <w:bCs/>
          <w:i/>
          <w:sz w:val="22"/>
          <w:szCs w:val="22"/>
          <w:lang w:eastAsia="en-US"/>
        </w:rPr>
        <w:t xml:space="preserve">Pildyti tuomet, jei sutarties vykdymui bus pasitelkti </w:t>
      </w:r>
      <w:r w:rsidRPr="00D83246">
        <w:rPr>
          <w:rFonts w:ascii="Times New Roman" w:eastAsia="Times New Roman" w:hAnsi="Times New Roman" w:cs="Times New Roman"/>
          <w:bCs/>
          <w:sz w:val="22"/>
          <w:szCs w:val="22"/>
          <w:lang w:eastAsia="en-US"/>
        </w:rPr>
        <w:t xml:space="preserve"> </w:t>
      </w:r>
      <w:r w:rsidRPr="00D83246">
        <w:rPr>
          <w:rFonts w:ascii="Times New Roman" w:eastAsia="Times New Roman" w:hAnsi="Times New Roman" w:cs="Times New Roman"/>
          <w:b/>
          <w:bCs/>
          <w:i/>
          <w:sz w:val="22"/>
          <w:szCs w:val="22"/>
          <w:lang w:eastAsia="en-US"/>
        </w:rPr>
        <w:t>fiziniai asmenys (specialistai), kuriuos tiekėjas ketina įdarbinti pirkimo laimėjimo atveju ir kurių pajėgumais remsis, kad atitikti kvalifikacijos reikalavimus</w:t>
      </w:r>
      <w:r w:rsidRPr="00D83246">
        <w:rPr>
          <w:rFonts w:ascii="Times New Roman" w:eastAsia="Times New Roman" w:hAnsi="Times New Roman" w:cs="Times New Roman"/>
          <w:bCs/>
          <w:i/>
          <w:sz w:val="22"/>
          <w:szCs w:val="22"/>
          <w:lang w:eastAsia="en-US"/>
        </w:rPr>
        <w:t>, nurodytus šių pirkimo dokumentų 4 priede.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p>
    <w:p w14:paraId="719908F7" w14:textId="77777777" w:rsidR="002E6926" w:rsidRPr="00D83246" w:rsidRDefault="002E6926" w:rsidP="00952F6F">
      <w:pPr>
        <w:spacing w:after="0" w:line="240" w:lineRule="auto"/>
        <w:ind w:firstLine="567"/>
        <w:jc w:val="both"/>
        <w:rPr>
          <w:rFonts w:ascii="Times New Roman" w:hAnsi="Times New Roman" w:cs="Times New Roman"/>
          <w:sz w:val="22"/>
          <w:szCs w:val="22"/>
        </w:rPr>
      </w:pPr>
    </w:p>
    <w:p w14:paraId="16F9D29D" w14:textId="77777777" w:rsidR="00952F6F" w:rsidRPr="00D83246" w:rsidRDefault="006831A9" w:rsidP="00071FD4">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7</w:t>
      </w:r>
      <w:r w:rsidR="00952F6F" w:rsidRPr="00D83246">
        <w:rPr>
          <w:rFonts w:ascii="Times New Roman" w:hAnsi="Times New Roman" w:cs="Times New Roman"/>
          <w:sz w:val="22"/>
          <w:szCs w:val="22"/>
        </w:rPr>
        <w:t xml:space="preserve"> lentelė. </w:t>
      </w:r>
      <w:r w:rsidR="00952F6F" w:rsidRPr="00D83246">
        <w:rPr>
          <w:rFonts w:ascii="Times New Roman" w:hAnsi="Times New Roman" w:cs="Times New Roman"/>
          <w:b/>
          <w:bCs/>
          <w:sz w:val="22"/>
          <w:szCs w:val="22"/>
        </w:rPr>
        <w:t>Kartu su pasiūlymu pateikiami šie dokumentai</w:t>
      </w:r>
      <w:r w:rsidR="00952F6F" w:rsidRPr="00D83246">
        <w:rPr>
          <w:rFonts w:ascii="Times New Roman" w:hAnsi="Times New Roman" w:cs="Times New Roman"/>
          <w:sz w:val="22"/>
          <w:szCs w:val="22"/>
        </w:rPr>
        <w:t>:</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7655"/>
        <w:gridCol w:w="1700"/>
      </w:tblGrid>
      <w:tr w:rsidR="00165B87" w:rsidRPr="00D83246" w14:paraId="134EE2D4" w14:textId="77777777" w:rsidTr="0065139A">
        <w:tc>
          <w:tcPr>
            <w:tcW w:w="28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9118437" w14:textId="77777777" w:rsidR="00165B87" w:rsidRPr="00D83246" w:rsidRDefault="00165B87" w:rsidP="009A64E0">
            <w:pPr>
              <w:spacing w:after="0" w:line="240" w:lineRule="auto"/>
              <w:jc w:val="center"/>
              <w:rPr>
                <w:rFonts w:ascii="Times New Roman" w:hAnsi="Times New Roman" w:cs="Times New Roman"/>
                <w:i/>
                <w:sz w:val="22"/>
                <w:szCs w:val="22"/>
              </w:rPr>
            </w:pPr>
            <w:r w:rsidRPr="00D83246">
              <w:rPr>
                <w:rFonts w:ascii="Times New Roman" w:hAnsi="Times New Roman" w:cs="Times New Roman"/>
                <w:i/>
                <w:sz w:val="22"/>
                <w:szCs w:val="22"/>
              </w:rPr>
              <w:t>Eil. Nr.</w:t>
            </w:r>
          </w:p>
        </w:tc>
        <w:tc>
          <w:tcPr>
            <w:tcW w:w="385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009E7C9" w14:textId="77777777" w:rsidR="00165B87" w:rsidRPr="00D83246" w:rsidRDefault="00165B87" w:rsidP="009A64E0">
            <w:pPr>
              <w:spacing w:after="0" w:line="240" w:lineRule="auto"/>
              <w:jc w:val="center"/>
              <w:rPr>
                <w:rFonts w:ascii="Times New Roman" w:hAnsi="Times New Roman" w:cs="Times New Roman"/>
                <w:i/>
                <w:sz w:val="22"/>
                <w:szCs w:val="22"/>
              </w:rPr>
            </w:pPr>
            <w:r w:rsidRPr="00D83246">
              <w:rPr>
                <w:rFonts w:ascii="Times New Roman" w:hAnsi="Times New Roman" w:cs="Times New Roman"/>
                <w:i/>
                <w:sz w:val="22"/>
                <w:szCs w:val="22"/>
              </w:rPr>
              <w:t>Pateikto dokumento pavadinimas</w:t>
            </w:r>
          </w:p>
        </w:tc>
        <w:tc>
          <w:tcPr>
            <w:tcW w:w="857" w:type="pct"/>
            <w:tcBorders>
              <w:top w:val="single" w:sz="4" w:space="0" w:color="auto"/>
              <w:left w:val="single" w:sz="4" w:space="0" w:color="auto"/>
              <w:bottom w:val="single" w:sz="4" w:space="0" w:color="auto"/>
              <w:right w:val="single" w:sz="4" w:space="0" w:color="auto"/>
            </w:tcBorders>
            <w:shd w:val="clear" w:color="auto" w:fill="E6E6E6"/>
            <w:vAlign w:val="center"/>
          </w:tcPr>
          <w:p w14:paraId="170DA72B" w14:textId="77777777" w:rsidR="00165B87" w:rsidRPr="00D83246" w:rsidRDefault="00165B87" w:rsidP="009A64E0">
            <w:pPr>
              <w:spacing w:after="0" w:line="240" w:lineRule="auto"/>
              <w:jc w:val="center"/>
              <w:rPr>
                <w:rFonts w:ascii="Times New Roman" w:hAnsi="Times New Roman" w:cs="Times New Roman"/>
                <w:bCs/>
                <w:i/>
                <w:sz w:val="22"/>
                <w:szCs w:val="22"/>
                <w:lang w:eastAsia="en-US"/>
              </w:rPr>
            </w:pPr>
            <w:r w:rsidRPr="00D83246">
              <w:rPr>
                <w:rFonts w:ascii="Times New Roman" w:hAnsi="Times New Roman" w:cs="Times New Roman"/>
                <w:bCs/>
                <w:i/>
                <w:sz w:val="22"/>
                <w:szCs w:val="22"/>
                <w:lang w:eastAsia="en-US"/>
              </w:rPr>
              <w:t>Pateikta</w:t>
            </w:r>
          </w:p>
          <w:p w14:paraId="01D2E95A" w14:textId="77777777" w:rsidR="00165B87" w:rsidRPr="00D83246" w:rsidRDefault="00165B87" w:rsidP="009A64E0">
            <w:pPr>
              <w:spacing w:after="0" w:line="240" w:lineRule="auto"/>
              <w:jc w:val="center"/>
              <w:rPr>
                <w:rFonts w:ascii="Times New Roman" w:hAnsi="Times New Roman" w:cs="Times New Roman"/>
                <w:i/>
                <w:sz w:val="22"/>
                <w:szCs w:val="22"/>
              </w:rPr>
            </w:pPr>
            <w:r w:rsidRPr="00D83246">
              <w:rPr>
                <w:rFonts w:ascii="Times New Roman" w:hAnsi="Times New Roman" w:cs="Times New Roman"/>
                <w:b/>
                <w:i/>
                <w:sz w:val="22"/>
                <w:szCs w:val="22"/>
                <w:lang w:eastAsia="en-US"/>
              </w:rPr>
              <w:t>(Taip/Ne)</w:t>
            </w:r>
          </w:p>
        </w:tc>
      </w:tr>
      <w:tr w:rsidR="00165B87" w:rsidRPr="00D83246" w14:paraId="2D66A316" w14:textId="77777777" w:rsidTr="0065139A">
        <w:tc>
          <w:tcPr>
            <w:tcW w:w="284" w:type="pct"/>
            <w:tcBorders>
              <w:top w:val="single" w:sz="4" w:space="0" w:color="auto"/>
              <w:left w:val="single" w:sz="4" w:space="0" w:color="auto"/>
              <w:bottom w:val="single" w:sz="4" w:space="0" w:color="auto"/>
              <w:right w:val="single" w:sz="4" w:space="0" w:color="auto"/>
            </w:tcBorders>
            <w:hideMark/>
          </w:tcPr>
          <w:p w14:paraId="5460AB17" w14:textId="77777777" w:rsidR="00165B87" w:rsidRPr="00D83246" w:rsidRDefault="00165B87" w:rsidP="009A64E0">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1.</w:t>
            </w:r>
          </w:p>
        </w:tc>
        <w:tc>
          <w:tcPr>
            <w:tcW w:w="3859" w:type="pct"/>
            <w:tcBorders>
              <w:top w:val="single" w:sz="4" w:space="0" w:color="auto"/>
              <w:left w:val="single" w:sz="4" w:space="0" w:color="auto"/>
              <w:bottom w:val="single" w:sz="4" w:space="0" w:color="auto"/>
              <w:right w:val="single" w:sz="4" w:space="0" w:color="auto"/>
            </w:tcBorders>
          </w:tcPr>
          <w:p w14:paraId="1B906200" w14:textId="77777777" w:rsidR="00165B87" w:rsidRPr="00D83246" w:rsidRDefault="00165B87" w:rsidP="009A64E0">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EBVPD</w:t>
            </w:r>
          </w:p>
        </w:tc>
        <w:tc>
          <w:tcPr>
            <w:tcW w:w="857" w:type="pct"/>
            <w:tcBorders>
              <w:top w:val="single" w:sz="4" w:space="0" w:color="auto"/>
              <w:left w:val="single" w:sz="4" w:space="0" w:color="auto"/>
              <w:bottom w:val="single" w:sz="4" w:space="0" w:color="auto"/>
              <w:right w:val="single" w:sz="4" w:space="0" w:color="auto"/>
            </w:tcBorders>
          </w:tcPr>
          <w:p w14:paraId="0D0C56B2" w14:textId="77777777" w:rsidR="00165B87" w:rsidRPr="00D83246" w:rsidRDefault="00165B87" w:rsidP="00165B87">
            <w:pPr>
              <w:spacing w:after="0" w:line="240" w:lineRule="auto"/>
              <w:jc w:val="both"/>
              <w:rPr>
                <w:rFonts w:ascii="Times New Roman" w:hAnsi="Times New Roman" w:cs="Times New Roman"/>
                <w:sz w:val="22"/>
                <w:szCs w:val="22"/>
              </w:rPr>
            </w:pPr>
          </w:p>
        </w:tc>
      </w:tr>
      <w:tr w:rsidR="0079795C" w:rsidRPr="00D83246" w14:paraId="66B36C71" w14:textId="77777777" w:rsidTr="0065139A">
        <w:tc>
          <w:tcPr>
            <w:tcW w:w="284" w:type="pct"/>
            <w:tcBorders>
              <w:top w:val="single" w:sz="4" w:space="0" w:color="auto"/>
              <w:left w:val="single" w:sz="4" w:space="0" w:color="auto"/>
              <w:bottom w:val="single" w:sz="4" w:space="0" w:color="auto"/>
              <w:right w:val="single" w:sz="4" w:space="0" w:color="auto"/>
            </w:tcBorders>
          </w:tcPr>
          <w:p w14:paraId="558B5437" w14:textId="77777777" w:rsidR="0079795C" w:rsidRPr="00D83246" w:rsidRDefault="0079795C" w:rsidP="009A64E0">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2.</w:t>
            </w:r>
          </w:p>
        </w:tc>
        <w:tc>
          <w:tcPr>
            <w:tcW w:w="3859" w:type="pct"/>
            <w:tcBorders>
              <w:top w:val="single" w:sz="4" w:space="0" w:color="auto"/>
              <w:left w:val="single" w:sz="4" w:space="0" w:color="auto"/>
              <w:bottom w:val="single" w:sz="4" w:space="0" w:color="auto"/>
              <w:right w:val="single" w:sz="4" w:space="0" w:color="auto"/>
            </w:tcBorders>
          </w:tcPr>
          <w:p w14:paraId="5D2A97EC" w14:textId="4E774E8C" w:rsidR="0079795C" w:rsidRPr="00D83246" w:rsidRDefault="0066708F" w:rsidP="002E6926">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 xml:space="preserve">Specialiųjų sąlygų </w:t>
            </w:r>
            <w:r w:rsidR="00E55D26" w:rsidRPr="00D83246">
              <w:rPr>
                <w:rFonts w:ascii="Times New Roman" w:hAnsi="Times New Roman" w:cs="Times New Roman"/>
                <w:sz w:val="22"/>
                <w:szCs w:val="22"/>
              </w:rPr>
              <w:t>7</w:t>
            </w:r>
            <w:r w:rsidRPr="00D83246">
              <w:rPr>
                <w:rFonts w:ascii="Times New Roman" w:hAnsi="Times New Roman" w:cs="Times New Roman"/>
                <w:sz w:val="22"/>
                <w:szCs w:val="22"/>
              </w:rPr>
              <w:t xml:space="preserve"> pried</w:t>
            </w:r>
            <w:r w:rsidR="00E4125D">
              <w:rPr>
                <w:rFonts w:ascii="Times New Roman" w:hAnsi="Times New Roman" w:cs="Times New Roman"/>
                <w:sz w:val="22"/>
                <w:szCs w:val="22"/>
              </w:rPr>
              <w:t>as –</w:t>
            </w:r>
            <w:r w:rsidRPr="00D83246">
              <w:rPr>
                <w:rFonts w:ascii="Times New Roman" w:hAnsi="Times New Roman" w:cs="Times New Roman"/>
                <w:sz w:val="22"/>
                <w:szCs w:val="22"/>
              </w:rPr>
              <w:t xml:space="preserve"> </w:t>
            </w:r>
            <w:r w:rsidR="00E4125D">
              <w:rPr>
                <w:rFonts w:ascii="Times New Roman" w:hAnsi="Times New Roman" w:cs="Times New Roman"/>
                <w:sz w:val="22"/>
                <w:szCs w:val="22"/>
              </w:rPr>
              <w:t>Į</w:t>
            </w:r>
            <w:r w:rsidRPr="00D83246">
              <w:rPr>
                <w:rFonts w:ascii="Times New Roman" w:hAnsi="Times New Roman" w:cs="Times New Roman"/>
                <w:sz w:val="22"/>
                <w:szCs w:val="22"/>
              </w:rPr>
              <w:t>kainotų veiklų sąrašas</w:t>
            </w:r>
          </w:p>
        </w:tc>
        <w:tc>
          <w:tcPr>
            <w:tcW w:w="857" w:type="pct"/>
            <w:tcBorders>
              <w:top w:val="single" w:sz="4" w:space="0" w:color="auto"/>
              <w:left w:val="single" w:sz="4" w:space="0" w:color="auto"/>
              <w:bottom w:val="single" w:sz="4" w:space="0" w:color="auto"/>
              <w:right w:val="single" w:sz="4" w:space="0" w:color="auto"/>
            </w:tcBorders>
          </w:tcPr>
          <w:p w14:paraId="46131FB0" w14:textId="77777777" w:rsidR="0079795C" w:rsidRPr="00D83246" w:rsidRDefault="0079795C" w:rsidP="00165B87">
            <w:pPr>
              <w:spacing w:after="0" w:line="240" w:lineRule="auto"/>
              <w:jc w:val="both"/>
              <w:rPr>
                <w:rFonts w:ascii="Times New Roman" w:hAnsi="Times New Roman" w:cs="Times New Roman"/>
                <w:sz w:val="22"/>
                <w:szCs w:val="22"/>
              </w:rPr>
            </w:pPr>
          </w:p>
        </w:tc>
      </w:tr>
      <w:tr w:rsidR="00165B87" w:rsidRPr="00D83246" w14:paraId="2F79D7B9" w14:textId="77777777" w:rsidTr="0065139A">
        <w:tc>
          <w:tcPr>
            <w:tcW w:w="284" w:type="pct"/>
            <w:tcBorders>
              <w:top w:val="single" w:sz="4" w:space="0" w:color="auto"/>
              <w:left w:val="single" w:sz="4" w:space="0" w:color="auto"/>
              <w:bottom w:val="single" w:sz="4" w:space="0" w:color="auto"/>
              <w:right w:val="single" w:sz="4" w:space="0" w:color="auto"/>
            </w:tcBorders>
            <w:hideMark/>
          </w:tcPr>
          <w:p w14:paraId="0C540C29" w14:textId="77777777" w:rsidR="00165B87" w:rsidRPr="00D83246" w:rsidRDefault="00165B87" w:rsidP="009A64E0">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w:t>
            </w:r>
          </w:p>
        </w:tc>
        <w:tc>
          <w:tcPr>
            <w:tcW w:w="3859" w:type="pct"/>
            <w:tcBorders>
              <w:top w:val="single" w:sz="4" w:space="0" w:color="auto"/>
              <w:left w:val="single" w:sz="4" w:space="0" w:color="auto"/>
              <w:bottom w:val="single" w:sz="4" w:space="0" w:color="auto"/>
              <w:right w:val="single" w:sz="4" w:space="0" w:color="auto"/>
            </w:tcBorders>
          </w:tcPr>
          <w:p w14:paraId="0F6343F5" w14:textId="77777777" w:rsidR="00165B87" w:rsidRPr="00D83246" w:rsidRDefault="00165B87" w:rsidP="009A64E0">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6E32D748" w14:textId="77777777" w:rsidR="00165B87" w:rsidRPr="00D83246" w:rsidRDefault="00165B87" w:rsidP="00165B87">
            <w:pPr>
              <w:spacing w:after="0" w:line="240" w:lineRule="auto"/>
              <w:jc w:val="both"/>
              <w:rPr>
                <w:rFonts w:ascii="Times New Roman" w:hAnsi="Times New Roman" w:cs="Times New Roman"/>
                <w:sz w:val="22"/>
                <w:szCs w:val="22"/>
              </w:rPr>
            </w:pPr>
          </w:p>
        </w:tc>
      </w:tr>
    </w:tbl>
    <w:p w14:paraId="7055A3B4" w14:textId="77777777" w:rsidR="00952F6F" w:rsidRPr="00D83246" w:rsidRDefault="00952F6F" w:rsidP="00952F6F">
      <w:pPr>
        <w:spacing w:after="0" w:line="240" w:lineRule="auto"/>
        <w:ind w:firstLine="567"/>
        <w:jc w:val="both"/>
        <w:rPr>
          <w:rFonts w:ascii="Times New Roman" w:hAnsi="Times New Roman" w:cs="Times New Roman"/>
          <w:iCs/>
          <w:sz w:val="22"/>
          <w:szCs w:val="22"/>
        </w:rPr>
      </w:pPr>
    </w:p>
    <w:p w14:paraId="207625E1" w14:textId="77777777" w:rsidR="00952F6F" w:rsidRPr="00D83246" w:rsidRDefault="006831A9" w:rsidP="00071FD4">
      <w:pPr>
        <w:spacing w:after="0" w:line="240" w:lineRule="auto"/>
        <w:jc w:val="both"/>
        <w:rPr>
          <w:rFonts w:ascii="Times New Roman" w:hAnsi="Times New Roman" w:cs="Times New Roman"/>
          <w:sz w:val="22"/>
          <w:szCs w:val="22"/>
        </w:rPr>
      </w:pPr>
      <w:r w:rsidRPr="00D83246">
        <w:rPr>
          <w:rFonts w:ascii="Times New Roman" w:hAnsi="Times New Roman" w:cs="Times New Roman"/>
          <w:sz w:val="22"/>
          <w:szCs w:val="22"/>
        </w:rPr>
        <w:t>8</w:t>
      </w:r>
      <w:r w:rsidR="00952F6F" w:rsidRPr="00D83246">
        <w:rPr>
          <w:rFonts w:ascii="Times New Roman" w:hAnsi="Times New Roman" w:cs="Times New Roman"/>
          <w:sz w:val="22"/>
          <w:szCs w:val="22"/>
        </w:rPr>
        <w:t xml:space="preserve"> lentelė. </w:t>
      </w:r>
      <w:r w:rsidR="00952F6F" w:rsidRPr="00D83246">
        <w:rPr>
          <w:rFonts w:ascii="Times New Roman" w:hAnsi="Times New Roman" w:cs="Times New Roman"/>
          <w:b/>
          <w:bCs/>
          <w:sz w:val="22"/>
          <w:szCs w:val="22"/>
        </w:rPr>
        <w:t>Šiame pateiktame pasiūlyme yra pateikta ir konfidenciali informacija</w:t>
      </w:r>
      <w:r w:rsidR="00952F6F" w:rsidRPr="00D83246">
        <w:rPr>
          <w:rFonts w:ascii="Times New Roman"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81"/>
        <w:gridCol w:w="5419"/>
      </w:tblGrid>
      <w:tr w:rsidR="00952F6F" w:rsidRPr="00D83246" w14:paraId="198C94C5" w14:textId="77777777" w:rsidTr="00E7068F">
        <w:tc>
          <w:tcPr>
            <w:tcW w:w="2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97FB62" w14:textId="77777777" w:rsidR="00952F6F" w:rsidRPr="00D83246" w:rsidRDefault="00952F6F" w:rsidP="00E7068F">
            <w:pPr>
              <w:spacing w:after="0" w:line="240" w:lineRule="auto"/>
              <w:jc w:val="center"/>
              <w:rPr>
                <w:rFonts w:ascii="Times New Roman" w:hAnsi="Times New Roman" w:cs="Times New Roman"/>
                <w:i/>
                <w:sz w:val="22"/>
                <w:szCs w:val="22"/>
              </w:rPr>
            </w:pPr>
            <w:r w:rsidRPr="00D83246">
              <w:rPr>
                <w:rFonts w:ascii="Times New Roman" w:hAnsi="Times New Roman" w:cs="Times New Roman"/>
                <w:i/>
                <w:sz w:val="22"/>
                <w:szCs w:val="22"/>
              </w:rPr>
              <w:t>Eil.</w:t>
            </w:r>
            <w:r w:rsidR="005C75C8" w:rsidRPr="00D83246">
              <w:rPr>
                <w:rFonts w:ascii="Times New Roman" w:hAnsi="Times New Roman" w:cs="Times New Roman"/>
                <w:i/>
                <w:sz w:val="22"/>
                <w:szCs w:val="22"/>
              </w:rPr>
              <w:t xml:space="preserve"> </w:t>
            </w:r>
            <w:r w:rsidRPr="00D83246">
              <w:rPr>
                <w:rFonts w:ascii="Times New Roman" w:hAnsi="Times New Roman" w:cs="Times New Roman"/>
                <w:i/>
                <w:sz w:val="22"/>
                <w:szCs w:val="22"/>
              </w:rPr>
              <w:t>Nr.</w:t>
            </w:r>
          </w:p>
        </w:tc>
        <w:tc>
          <w:tcPr>
            <w:tcW w:w="1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93C5DB" w14:textId="77777777" w:rsidR="00952F6F" w:rsidRPr="00D83246" w:rsidRDefault="00952F6F" w:rsidP="00E7068F">
            <w:pPr>
              <w:spacing w:after="0" w:line="240" w:lineRule="auto"/>
              <w:ind w:firstLine="30"/>
              <w:jc w:val="center"/>
              <w:rPr>
                <w:rFonts w:ascii="Times New Roman" w:hAnsi="Times New Roman" w:cs="Times New Roman"/>
                <w:i/>
                <w:sz w:val="22"/>
                <w:szCs w:val="22"/>
              </w:rPr>
            </w:pPr>
            <w:r w:rsidRPr="00D83246">
              <w:rPr>
                <w:rFonts w:ascii="Times New Roman" w:hAnsi="Times New Roman" w:cs="Times New Roman"/>
                <w:i/>
                <w:sz w:val="22"/>
                <w:szCs w:val="22"/>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1A21BA" w14:textId="77777777" w:rsidR="00952F6F" w:rsidRPr="00D83246" w:rsidRDefault="00952F6F" w:rsidP="00E7068F">
            <w:pPr>
              <w:spacing w:after="0" w:line="240" w:lineRule="auto"/>
              <w:ind w:firstLine="26"/>
              <w:jc w:val="center"/>
              <w:rPr>
                <w:rFonts w:ascii="Times New Roman" w:hAnsi="Times New Roman" w:cs="Times New Roman"/>
                <w:i/>
                <w:sz w:val="22"/>
                <w:szCs w:val="22"/>
              </w:rPr>
            </w:pPr>
            <w:r w:rsidRPr="00D83246">
              <w:rPr>
                <w:rFonts w:ascii="Times New Roman" w:hAnsi="Times New Roman" w:cs="Times New Roman"/>
                <w:i/>
                <w:sz w:val="22"/>
                <w:szCs w:val="22"/>
              </w:rPr>
              <w:t>Paaiškinimai, įrodantys, kad nurodyta informacija yra konfidenciali</w:t>
            </w:r>
          </w:p>
        </w:tc>
      </w:tr>
      <w:tr w:rsidR="00952F6F" w:rsidRPr="00D83246" w14:paraId="531FBCBE" w14:textId="77777777" w:rsidTr="005C75C8">
        <w:tc>
          <w:tcPr>
            <w:tcW w:w="282" w:type="pct"/>
            <w:tcBorders>
              <w:top w:val="single" w:sz="4" w:space="0" w:color="auto"/>
              <w:left w:val="single" w:sz="4" w:space="0" w:color="auto"/>
              <w:bottom w:val="single" w:sz="4" w:space="0" w:color="auto"/>
              <w:right w:val="single" w:sz="4" w:space="0" w:color="auto"/>
            </w:tcBorders>
          </w:tcPr>
          <w:p w14:paraId="413405E2" w14:textId="77777777" w:rsidR="00952F6F" w:rsidRPr="00D83246" w:rsidRDefault="00952F6F" w:rsidP="00952F6F">
            <w:pPr>
              <w:spacing w:after="0" w:line="240" w:lineRule="auto"/>
              <w:ind w:firstLine="567"/>
              <w:jc w:val="both"/>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14:paraId="03D29169" w14:textId="77777777" w:rsidR="00952F6F" w:rsidRPr="00D83246" w:rsidRDefault="00952F6F" w:rsidP="00952F6F">
            <w:pPr>
              <w:spacing w:after="0" w:line="240" w:lineRule="auto"/>
              <w:ind w:firstLine="567"/>
              <w:jc w:val="both"/>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4021289C" w14:textId="77777777" w:rsidR="00952F6F" w:rsidRPr="00D83246" w:rsidRDefault="00952F6F" w:rsidP="00952F6F">
            <w:pPr>
              <w:spacing w:after="0" w:line="240" w:lineRule="auto"/>
              <w:ind w:firstLine="567"/>
              <w:jc w:val="both"/>
              <w:rPr>
                <w:rFonts w:ascii="Times New Roman" w:hAnsi="Times New Roman" w:cs="Times New Roman"/>
                <w:sz w:val="22"/>
                <w:szCs w:val="22"/>
              </w:rPr>
            </w:pPr>
          </w:p>
        </w:tc>
      </w:tr>
      <w:tr w:rsidR="00952F6F" w:rsidRPr="00D83246" w14:paraId="2004093D" w14:textId="77777777" w:rsidTr="005C75C8">
        <w:tc>
          <w:tcPr>
            <w:tcW w:w="282" w:type="pct"/>
            <w:tcBorders>
              <w:top w:val="single" w:sz="4" w:space="0" w:color="auto"/>
              <w:left w:val="single" w:sz="4" w:space="0" w:color="auto"/>
              <w:bottom w:val="single" w:sz="4" w:space="0" w:color="auto"/>
              <w:right w:val="single" w:sz="4" w:space="0" w:color="auto"/>
            </w:tcBorders>
          </w:tcPr>
          <w:p w14:paraId="03989739" w14:textId="77777777" w:rsidR="00952F6F" w:rsidRPr="00D83246" w:rsidRDefault="00952F6F" w:rsidP="00952F6F">
            <w:pPr>
              <w:spacing w:after="0" w:line="240" w:lineRule="auto"/>
              <w:ind w:firstLine="567"/>
              <w:jc w:val="both"/>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14:paraId="0FEE2327" w14:textId="77777777" w:rsidR="00952F6F" w:rsidRPr="00D83246" w:rsidRDefault="00952F6F" w:rsidP="00952F6F">
            <w:pPr>
              <w:spacing w:after="0" w:line="240" w:lineRule="auto"/>
              <w:ind w:firstLine="567"/>
              <w:jc w:val="both"/>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3DC7408C" w14:textId="77777777" w:rsidR="00952F6F" w:rsidRPr="00D83246" w:rsidRDefault="00952F6F" w:rsidP="00952F6F">
            <w:pPr>
              <w:spacing w:after="0" w:line="240" w:lineRule="auto"/>
              <w:ind w:firstLine="567"/>
              <w:jc w:val="both"/>
              <w:rPr>
                <w:rFonts w:ascii="Times New Roman" w:hAnsi="Times New Roman" w:cs="Times New Roman"/>
                <w:sz w:val="22"/>
                <w:szCs w:val="22"/>
              </w:rPr>
            </w:pPr>
          </w:p>
        </w:tc>
      </w:tr>
    </w:tbl>
    <w:p w14:paraId="55E31C7C" w14:textId="77777777" w:rsidR="00952F6F" w:rsidRPr="00D83246" w:rsidRDefault="00952F6F" w:rsidP="00952F6F">
      <w:pPr>
        <w:spacing w:after="0" w:line="240" w:lineRule="auto"/>
        <w:ind w:firstLine="567"/>
        <w:jc w:val="both"/>
        <w:rPr>
          <w:rFonts w:ascii="Times New Roman" w:hAnsi="Times New Roman" w:cs="Times New Roman"/>
          <w:i/>
          <w:sz w:val="22"/>
          <w:szCs w:val="22"/>
        </w:rPr>
      </w:pPr>
      <w:r w:rsidRPr="00D83246">
        <w:rPr>
          <w:rFonts w:ascii="Times New Roman" w:hAnsi="Times New Roman" w:cs="Times New Roman"/>
          <w:i/>
          <w:sz w:val="22"/>
          <w:szCs w:val="22"/>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4C8AB26" w14:textId="77777777" w:rsidR="00952F6F" w:rsidRPr="00D83246" w:rsidRDefault="00952F6F" w:rsidP="00952F6F">
      <w:pPr>
        <w:spacing w:after="0" w:line="240" w:lineRule="auto"/>
        <w:ind w:firstLine="567"/>
        <w:jc w:val="both"/>
        <w:rPr>
          <w:rFonts w:ascii="Times New Roman" w:hAnsi="Times New Roman" w:cs="Times New Roman"/>
          <w:bCs/>
          <w:i/>
          <w:sz w:val="22"/>
          <w:szCs w:val="22"/>
        </w:rPr>
      </w:pPr>
      <w:r w:rsidRPr="00D83246">
        <w:rPr>
          <w:rFonts w:ascii="Times New Roman" w:hAnsi="Times New Roman" w:cs="Times New Roman"/>
          <w:bCs/>
          <w:i/>
          <w:sz w:val="22"/>
          <w:szCs w:val="22"/>
        </w:rPr>
        <w:t>Vadovaujantis Viešųjų pirkimo įstatymo 86 straipsnio 9 dalimi, Perkančioji organizacija laimėjusio tiekėjo pasiūlymą, išskyrus informaciją</w:t>
      </w:r>
      <w:r w:rsidRPr="00D83246">
        <w:rPr>
          <w:rFonts w:ascii="Times New Roman" w:hAnsi="Times New Roman" w:cs="Times New Roman"/>
          <w:sz w:val="22"/>
          <w:szCs w:val="22"/>
        </w:rPr>
        <w:t xml:space="preserve"> </w:t>
      </w:r>
      <w:r w:rsidRPr="00D83246">
        <w:rPr>
          <w:rFonts w:ascii="Times New Roman"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15A8C13" w14:textId="77777777" w:rsidR="00952F6F" w:rsidRPr="00D83246" w:rsidRDefault="00952F6F" w:rsidP="00952F6F">
      <w:pPr>
        <w:spacing w:after="0" w:line="240" w:lineRule="auto"/>
        <w:ind w:firstLine="567"/>
        <w:jc w:val="both"/>
        <w:rPr>
          <w:rFonts w:ascii="Times New Roman" w:hAnsi="Times New Roman" w:cs="Times New Roman"/>
          <w:bCs/>
          <w:i/>
          <w:sz w:val="22"/>
          <w:szCs w:val="22"/>
        </w:rPr>
      </w:pPr>
    </w:p>
    <w:p w14:paraId="29BC8261" w14:textId="77777777" w:rsidR="00952F6F" w:rsidRPr="00D83246" w:rsidRDefault="00952F6F" w:rsidP="00952F6F">
      <w:pPr>
        <w:spacing w:after="0" w:line="240" w:lineRule="auto"/>
        <w:ind w:firstLine="567"/>
        <w:jc w:val="both"/>
        <w:rPr>
          <w:rFonts w:ascii="Times New Roman" w:hAnsi="Times New Roman" w:cs="Times New Roman"/>
          <w:b/>
          <w:bCs/>
          <w:i/>
          <w:sz w:val="22"/>
          <w:szCs w:val="22"/>
        </w:rPr>
      </w:pPr>
      <w:r w:rsidRPr="00D83246">
        <w:rPr>
          <w:rFonts w:ascii="Times New Roman"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3FE29609" w14:textId="77777777" w:rsidR="006479AF" w:rsidRPr="00D83246" w:rsidRDefault="006479AF" w:rsidP="00952F6F">
      <w:pPr>
        <w:spacing w:after="0" w:line="240" w:lineRule="auto"/>
        <w:ind w:firstLine="567"/>
        <w:jc w:val="both"/>
        <w:rPr>
          <w:rFonts w:ascii="Times New Roman" w:hAnsi="Times New Roman" w:cs="Times New Roman"/>
          <w:sz w:val="22"/>
          <w:szCs w:val="22"/>
        </w:rPr>
      </w:pPr>
    </w:p>
    <w:p w14:paraId="72A2A617" w14:textId="77777777" w:rsidR="006479AF" w:rsidRPr="00D83246" w:rsidRDefault="006479AF" w:rsidP="00B83FD5">
      <w:pPr>
        <w:suppressAutoHyphens/>
        <w:ind w:right="-2"/>
        <w:rPr>
          <w:rFonts w:ascii="Times New Roman" w:hAnsi="Times New Roman" w:cs="Times New Roman"/>
          <w:sz w:val="22"/>
          <w:szCs w:val="22"/>
        </w:rPr>
      </w:pPr>
    </w:p>
    <w:p w14:paraId="64CAC3DA" w14:textId="77777777" w:rsidR="00B83FD5" w:rsidRPr="00D83246" w:rsidRDefault="00B83FD5" w:rsidP="008730F1">
      <w:pPr>
        <w:suppressAutoHyphens/>
        <w:spacing w:after="0" w:line="240" w:lineRule="auto"/>
        <w:rPr>
          <w:rFonts w:ascii="Times New Roman" w:hAnsi="Times New Roman" w:cs="Times New Roman"/>
          <w:sz w:val="22"/>
          <w:szCs w:val="22"/>
        </w:rPr>
      </w:pPr>
      <w:bookmarkStart w:id="81" w:name="_Hlk63157251"/>
      <w:r w:rsidRPr="00D83246">
        <w:rPr>
          <w:rFonts w:ascii="Times New Roman" w:hAnsi="Times New Roman" w:cs="Times New Roman"/>
          <w:sz w:val="22"/>
          <w:szCs w:val="22"/>
        </w:rPr>
        <w:t>__________________________</w:t>
      </w:r>
      <w:r w:rsidRPr="00D83246">
        <w:rPr>
          <w:rFonts w:ascii="Times New Roman" w:hAnsi="Times New Roman" w:cs="Times New Roman"/>
          <w:sz w:val="22"/>
          <w:szCs w:val="22"/>
        </w:rPr>
        <w:tab/>
      </w:r>
      <w:r w:rsidRPr="00D83246">
        <w:rPr>
          <w:rFonts w:ascii="Times New Roman" w:hAnsi="Times New Roman" w:cs="Times New Roman"/>
          <w:sz w:val="22"/>
          <w:szCs w:val="22"/>
        </w:rPr>
        <w:tab/>
        <w:t>__________</w:t>
      </w:r>
      <w:r w:rsidRPr="00D83246">
        <w:rPr>
          <w:rFonts w:ascii="Times New Roman" w:hAnsi="Times New Roman" w:cs="Times New Roman"/>
          <w:sz w:val="22"/>
          <w:szCs w:val="22"/>
        </w:rPr>
        <w:tab/>
        <w:t>__________________________</w:t>
      </w:r>
    </w:p>
    <w:p w14:paraId="51C87A01" w14:textId="38524C29" w:rsidR="00B83FD5" w:rsidRPr="00D83246" w:rsidRDefault="0008465F" w:rsidP="008730F1">
      <w:pPr>
        <w:suppressAutoHyphens/>
        <w:spacing w:after="0" w:line="240" w:lineRule="auto"/>
        <w:rPr>
          <w:rFonts w:ascii="Times New Roman" w:hAnsi="Times New Roman" w:cs="Times New Roman"/>
          <w:i/>
          <w:sz w:val="20"/>
          <w:szCs w:val="20"/>
        </w:rPr>
      </w:pPr>
      <w:r w:rsidRPr="00D83246">
        <w:rPr>
          <w:rFonts w:ascii="Times New Roman" w:hAnsi="Times New Roman" w:cs="Times New Roman"/>
          <w:i/>
          <w:sz w:val="20"/>
          <w:szCs w:val="20"/>
        </w:rPr>
        <w:t>(</w:t>
      </w:r>
      <w:r w:rsidR="00B83FD5" w:rsidRPr="00D83246">
        <w:rPr>
          <w:rFonts w:ascii="Times New Roman" w:hAnsi="Times New Roman" w:cs="Times New Roman"/>
          <w:i/>
          <w:sz w:val="20"/>
          <w:szCs w:val="20"/>
        </w:rPr>
        <w:t>Dalyvio  arba jo įgalioto asmens pareigos</w:t>
      </w:r>
      <w:r w:rsidRPr="00D83246">
        <w:rPr>
          <w:rFonts w:ascii="Times New Roman" w:hAnsi="Times New Roman" w:cs="Times New Roman"/>
          <w:i/>
          <w:sz w:val="20"/>
          <w:szCs w:val="20"/>
        </w:rPr>
        <w:t>)</w:t>
      </w:r>
      <w:r w:rsidR="00B83FD5" w:rsidRPr="00D83246">
        <w:rPr>
          <w:rFonts w:ascii="Times New Roman" w:hAnsi="Times New Roman" w:cs="Times New Roman"/>
          <w:i/>
          <w:sz w:val="20"/>
          <w:szCs w:val="20"/>
        </w:rPr>
        <w:tab/>
      </w:r>
      <w:r w:rsidR="00B83FD5" w:rsidRPr="00D83246">
        <w:rPr>
          <w:rFonts w:ascii="Times New Roman" w:hAnsi="Times New Roman" w:cs="Times New Roman"/>
          <w:i/>
          <w:sz w:val="20"/>
          <w:szCs w:val="20"/>
        </w:rPr>
        <w:tab/>
      </w:r>
      <w:r w:rsidR="007B641B" w:rsidRPr="00D83246">
        <w:rPr>
          <w:rFonts w:ascii="Times New Roman" w:hAnsi="Times New Roman" w:cs="Times New Roman"/>
          <w:i/>
          <w:sz w:val="20"/>
          <w:szCs w:val="20"/>
        </w:rPr>
        <w:t xml:space="preserve">     </w:t>
      </w:r>
      <w:r w:rsidR="00D9009B" w:rsidRPr="00D83246">
        <w:rPr>
          <w:rFonts w:ascii="Times New Roman" w:hAnsi="Times New Roman" w:cs="Times New Roman"/>
          <w:i/>
          <w:sz w:val="20"/>
          <w:szCs w:val="20"/>
        </w:rPr>
        <w:t>(</w:t>
      </w:r>
      <w:r w:rsidR="00B83FD5" w:rsidRPr="00D83246">
        <w:rPr>
          <w:rFonts w:ascii="Times New Roman" w:hAnsi="Times New Roman" w:cs="Times New Roman"/>
          <w:i/>
          <w:sz w:val="20"/>
          <w:szCs w:val="20"/>
        </w:rPr>
        <w:t>parašas</w:t>
      </w:r>
      <w:r w:rsidR="00D9009B" w:rsidRPr="00D83246">
        <w:rPr>
          <w:rFonts w:ascii="Times New Roman" w:hAnsi="Times New Roman" w:cs="Times New Roman"/>
          <w:i/>
          <w:sz w:val="20"/>
          <w:szCs w:val="20"/>
        </w:rPr>
        <w:t>)</w:t>
      </w:r>
      <w:r w:rsidR="00B83FD5" w:rsidRPr="00D83246">
        <w:rPr>
          <w:rFonts w:ascii="Times New Roman" w:hAnsi="Times New Roman" w:cs="Times New Roman"/>
          <w:i/>
          <w:sz w:val="20"/>
          <w:szCs w:val="20"/>
        </w:rPr>
        <w:tab/>
      </w:r>
      <w:r w:rsidR="006A56DC" w:rsidRPr="00D83246">
        <w:rPr>
          <w:rFonts w:ascii="Times New Roman" w:hAnsi="Times New Roman" w:cs="Times New Roman"/>
          <w:i/>
          <w:sz w:val="20"/>
          <w:szCs w:val="20"/>
        </w:rPr>
        <w:t xml:space="preserve">            </w:t>
      </w:r>
      <w:r w:rsidR="00D9009B" w:rsidRPr="00D83246">
        <w:rPr>
          <w:rFonts w:ascii="Times New Roman" w:hAnsi="Times New Roman" w:cs="Times New Roman"/>
          <w:i/>
          <w:sz w:val="20"/>
          <w:szCs w:val="20"/>
        </w:rPr>
        <w:t>(</w:t>
      </w:r>
      <w:r w:rsidR="00B83FD5" w:rsidRPr="00D83246">
        <w:rPr>
          <w:rFonts w:ascii="Times New Roman" w:hAnsi="Times New Roman" w:cs="Times New Roman"/>
          <w:i/>
          <w:sz w:val="20"/>
          <w:szCs w:val="20"/>
        </w:rPr>
        <w:t>vardas ir pavardė</w:t>
      </w:r>
      <w:bookmarkEnd w:id="81"/>
      <w:r w:rsidR="00D9009B" w:rsidRPr="00D83246">
        <w:rPr>
          <w:rFonts w:ascii="Times New Roman" w:hAnsi="Times New Roman" w:cs="Times New Roman"/>
          <w:i/>
          <w:sz w:val="20"/>
          <w:szCs w:val="20"/>
        </w:rPr>
        <w:t>)</w:t>
      </w:r>
    </w:p>
    <w:p w14:paraId="2AC930A6" w14:textId="77777777" w:rsidR="007B641B" w:rsidRPr="00D83246" w:rsidRDefault="007B641B" w:rsidP="00A80A67">
      <w:pPr>
        <w:jc w:val="center"/>
        <w:rPr>
          <w:rFonts w:ascii="Times New Roman" w:hAnsi="Times New Roman" w:cs="Times New Roman"/>
        </w:rPr>
      </w:pPr>
    </w:p>
    <w:p w14:paraId="12FD6337" w14:textId="1A1781FF" w:rsidR="00F10C62" w:rsidRPr="00D83246" w:rsidRDefault="00B83FD5" w:rsidP="00A80A67">
      <w:pPr>
        <w:jc w:val="center"/>
        <w:rPr>
          <w:rFonts w:ascii="Times New Roman" w:hAnsi="Times New Roman" w:cs="Times New Roman"/>
          <w:b/>
          <w:bCs/>
          <w:smallCaps/>
        </w:rPr>
      </w:pPr>
      <w:r w:rsidRPr="00D83246">
        <w:rPr>
          <w:rFonts w:ascii="Times New Roman" w:hAnsi="Times New Roman" w:cs="Times New Roman"/>
        </w:rPr>
        <w:t>_____</w:t>
      </w:r>
      <w:r w:rsidR="007B641B" w:rsidRPr="00D83246">
        <w:rPr>
          <w:rFonts w:ascii="Times New Roman" w:hAnsi="Times New Roman" w:cs="Times New Roman"/>
        </w:rPr>
        <w:t>___________</w:t>
      </w:r>
      <w:r w:rsidRPr="00D83246">
        <w:rPr>
          <w:rFonts w:ascii="Times New Roman" w:hAnsi="Times New Roman" w:cs="Times New Roman"/>
        </w:rPr>
        <w:t>_____</w:t>
      </w:r>
    </w:p>
    <w:p w14:paraId="1DD3E935" w14:textId="77777777" w:rsidR="0065139A" w:rsidRPr="00D83246" w:rsidRDefault="0065139A" w:rsidP="0065139A">
      <w:pPr>
        <w:tabs>
          <w:tab w:val="left" w:pos="1134"/>
        </w:tabs>
        <w:spacing w:after="0" w:line="240" w:lineRule="auto"/>
        <w:rPr>
          <w:rFonts w:ascii="Times New Roman" w:hAnsi="Times New Roman" w:cs="Times New Roman"/>
          <w:b/>
          <w:sz w:val="22"/>
          <w:szCs w:val="22"/>
        </w:rPr>
      </w:pPr>
      <w:r w:rsidRPr="00D83246">
        <w:rPr>
          <w:rFonts w:ascii="Times New Roman" w:hAnsi="Times New Roman" w:cs="Times New Roman"/>
          <w:b/>
          <w:sz w:val="22"/>
          <w:szCs w:val="22"/>
        </w:rPr>
        <w:br w:type="page"/>
      </w:r>
    </w:p>
    <w:p w14:paraId="229D86CE" w14:textId="77777777" w:rsidR="00FB6188" w:rsidRPr="00D83246" w:rsidRDefault="00FB6188" w:rsidP="008639E6">
      <w:pPr>
        <w:pStyle w:val="Heading1"/>
        <w:jc w:val="right"/>
        <w:rPr>
          <w:rFonts w:ascii="Times New Roman" w:eastAsia="Calibri" w:hAnsi="Times New Roman" w:cs="Times New Roman"/>
          <w:color w:val="0070C0"/>
          <w:sz w:val="22"/>
          <w:szCs w:val="22"/>
        </w:rPr>
        <w:sectPr w:rsidR="00FB6188" w:rsidRPr="00D83246" w:rsidSect="00E7135C">
          <w:pgSz w:w="12240" w:h="15840"/>
          <w:pgMar w:top="709" w:right="567" w:bottom="851" w:left="1701" w:header="720" w:footer="328" w:gutter="0"/>
          <w:cols w:space="720"/>
          <w:titlePg/>
          <w:docGrid w:linePitch="360"/>
        </w:sectPr>
      </w:pPr>
    </w:p>
    <w:p w14:paraId="65A660E1" w14:textId="050745CC" w:rsidR="008639E6" w:rsidRPr="00D83246" w:rsidRDefault="008639E6" w:rsidP="008639E6">
      <w:pPr>
        <w:pStyle w:val="Heading1"/>
        <w:jc w:val="right"/>
        <w:rPr>
          <w:rFonts w:asciiTheme="minorHAnsi" w:hAnsiTheme="minorHAnsi" w:cstheme="minorHAnsi"/>
          <w:sz w:val="21"/>
          <w:szCs w:val="21"/>
        </w:rPr>
      </w:pPr>
      <w:bookmarkStart w:id="82" w:name="_Toc196476284"/>
      <w:r w:rsidRPr="00D83246">
        <w:rPr>
          <w:rFonts w:ascii="Times New Roman" w:eastAsia="Calibri" w:hAnsi="Times New Roman" w:cs="Times New Roman"/>
          <w:color w:val="0070C0"/>
          <w:sz w:val="22"/>
          <w:szCs w:val="22"/>
        </w:rPr>
        <w:lastRenderedPageBreak/>
        <w:t xml:space="preserve">Pirkimo sąlygų </w:t>
      </w:r>
      <w:r w:rsidR="00E55D26" w:rsidRPr="00D83246">
        <w:rPr>
          <w:rFonts w:ascii="Times New Roman" w:eastAsia="Calibri" w:hAnsi="Times New Roman" w:cs="Times New Roman"/>
          <w:color w:val="0070C0"/>
          <w:sz w:val="22"/>
          <w:szCs w:val="22"/>
        </w:rPr>
        <w:t>7</w:t>
      </w:r>
      <w:r w:rsidRPr="00D83246">
        <w:rPr>
          <w:rFonts w:ascii="Times New Roman" w:eastAsia="Calibri" w:hAnsi="Times New Roman" w:cs="Times New Roman"/>
          <w:color w:val="0070C0"/>
          <w:sz w:val="22"/>
          <w:szCs w:val="22"/>
        </w:rPr>
        <w:t xml:space="preserve"> priedas „Įkainotų veiklų sąrašas“</w:t>
      </w:r>
      <w:bookmarkEnd w:id="82"/>
    </w:p>
    <w:p w14:paraId="46320711" w14:textId="77777777" w:rsidR="00692A2D" w:rsidRPr="00D83246" w:rsidRDefault="00692A2D" w:rsidP="00692A2D">
      <w:pPr>
        <w:jc w:val="both"/>
        <w:rPr>
          <w:rFonts w:ascii="Times New Roman" w:hAnsi="Times New Roman" w:cs="Times New Roman"/>
          <w:color w:val="000000" w:themeColor="text1"/>
          <w:sz w:val="22"/>
          <w:szCs w:val="22"/>
        </w:rPr>
      </w:pPr>
    </w:p>
    <w:p w14:paraId="16D76CE5" w14:textId="247C0E01" w:rsidR="00D105C4" w:rsidRPr="00D83246" w:rsidRDefault="00692A2D" w:rsidP="00692A2D">
      <w:pPr>
        <w:jc w:val="both"/>
        <w:rPr>
          <w:rFonts w:ascii="Times New Roman" w:hAnsi="Times New Roman" w:cs="Times New Roman"/>
          <w:color w:val="000000" w:themeColor="text1"/>
          <w:sz w:val="22"/>
          <w:szCs w:val="22"/>
        </w:rPr>
      </w:pPr>
      <w:r w:rsidRPr="00D83246">
        <w:rPr>
          <w:rFonts w:ascii="Times New Roman" w:hAnsi="Times New Roman" w:cs="Times New Roman"/>
          <w:color w:val="000000" w:themeColor="text1"/>
          <w:sz w:val="22"/>
          <w:szCs w:val="22"/>
        </w:rPr>
        <w:t xml:space="preserve">Įkainotų veiklų sąrašas pateikiamas atskirame dokumente </w:t>
      </w:r>
      <w:proofErr w:type="spellStart"/>
      <w:r w:rsidRPr="00D83246">
        <w:rPr>
          <w:rFonts w:ascii="Times New Roman" w:hAnsi="Times New Roman" w:cs="Times New Roman"/>
          <w:color w:val="000000" w:themeColor="text1"/>
          <w:sz w:val="22"/>
          <w:szCs w:val="22"/>
        </w:rPr>
        <w:t>excel</w:t>
      </w:r>
      <w:proofErr w:type="spellEnd"/>
      <w:r w:rsidRPr="00D83246">
        <w:rPr>
          <w:rFonts w:ascii="Times New Roman" w:hAnsi="Times New Roman" w:cs="Times New Roman"/>
          <w:color w:val="000000" w:themeColor="text1"/>
          <w:sz w:val="22"/>
          <w:szCs w:val="22"/>
        </w:rPr>
        <w:t xml:space="preserve"> formatu.</w:t>
      </w:r>
    </w:p>
    <w:p w14:paraId="23E17A66" w14:textId="4CC71DBF" w:rsidR="007A4F22" w:rsidRPr="00D83246" w:rsidRDefault="007A4F22" w:rsidP="007A4F22">
      <w:pPr>
        <w:jc w:val="center"/>
        <w:rPr>
          <w:rFonts w:ascii="Times New Roman" w:hAnsi="Times New Roman" w:cs="Times New Roman"/>
          <w:color w:val="000000" w:themeColor="text1"/>
          <w:sz w:val="22"/>
          <w:szCs w:val="22"/>
        </w:rPr>
      </w:pPr>
      <w:r w:rsidRPr="00D83246">
        <w:rPr>
          <w:rFonts w:ascii="Times New Roman" w:hAnsi="Times New Roman" w:cs="Times New Roman"/>
          <w:color w:val="000000" w:themeColor="text1"/>
          <w:sz w:val="22"/>
          <w:szCs w:val="22"/>
        </w:rPr>
        <w:t>____________</w:t>
      </w:r>
    </w:p>
    <w:p w14:paraId="67EA1273" w14:textId="77777777" w:rsidR="00692A2D" w:rsidRPr="00D83246" w:rsidRDefault="00692A2D" w:rsidP="00692A2D">
      <w:pPr>
        <w:jc w:val="both"/>
        <w:rPr>
          <w:rFonts w:ascii="Times New Roman" w:hAnsi="Times New Roman" w:cs="Times New Roman"/>
          <w:b/>
          <w:bCs/>
          <w:color w:val="000000" w:themeColor="text1"/>
          <w:sz w:val="22"/>
          <w:szCs w:val="22"/>
        </w:rPr>
      </w:pPr>
    </w:p>
    <w:p w14:paraId="25795691" w14:textId="77777777" w:rsidR="00692A2D" w:rsidRPr="00D83246" w:rsidRDefault="00692A2D" w:rsidP="00692A2D">
      <w:pPr>
        <w:jc w:val="both"/>
        <w:rPr>
          <w:rFonts w:ascii="Times New Roman" w:hAnsi="Times New Roman" w:cs="Times New Roman"/>
          <w:b/>
          <w:bCs/>
          <w:color w:val="000000" w:themeColor="text1"/>
          <w:sz w:val="22"/>
          <w:szCs w:val="22"/>
        </w:rPr>
      </w:pPr>
    </w:p>
    <w:p w14:paraId="3DEF0F23" w14:textId="77777777" w:rsidR="00692A2D" w:rsidRPr="00D83246" w:rsidRDefault="00692A2D" w:rsidP="00692A2D">
      <w:pPr>
        <w:jc w:val="both"/>
        <w:rPr>
          <w:rFonts w:ascii="Times New Roman" w:hAnsi="Times New Roman" w:cs="Times New Roman"/>
          <w:b/>
          <w:bCs/>
          <w:color w:val="000000" w:themeColor="text1"/>
          <w:sz w:val="22"/>
          <w:szCs w:val="22"/>
        </w:rPr>
      </w:pPr>
    </w:p>
    <w:p w14:paraId="0A1809E3" w14:textId="77777777" w:rsidR="00692A2D" w:rsidRPr="00D83246" w:rsidRDefault="00692A2D" w:rsidP="00692A2D">
      <w:pPr>
        <w:jc w:val="both"/>
        <w:rPr>
          <w:rFonts w:ascii="Times New Roman" w:hAnsi="Times New Roman" w:cs="Times New Roman"/>
          <w:b/>
          <w:bCs/>
          <w:color w:val="000000" w:themeColor="text1"/>
          <w:sz w:val="22"/>
          <w:szCs w:val="22"/>
        </w:rPr>
      </w:pPr>
    </w:p>
    <w:p w14:paraId="4045EB18" w14:textId="77777777" w:rsidR="00692A2D" w:rsidRPr="00D83246" w:rsidRDefault="00692A2D" w:rsidP="00692A2D">
      <w:pPr>
        <w:jc w:val="both"/>
        <w:rPr>
          <w:rFonts w:ascii="Times New Roman" w:hAnsi="Times New Roman" w:cs="Times New Roman"/>
          <w:b/>
          <w:bCs/>
          <w:color w:val="000000" w:themeColor="text1"/>
          <w:sz w:val="22"/>
          <w:szCs w:val="22"/>
        </w:rPr>
      </w:pPr>
    </w:p>
    <w:p w14:paraId="081B4EEA" w14:textId="77777777" w:rsidR="00692A2D" w:rsidRPr="00D83246" w:rsidRDefault="00692A2D" w:rsidP="00692A2D">
      <w:pPr>
        <w:jc w:val="both"/>
        <w:rPr>
          <w:rFonts w:ascii="Times New Roman" w:hAnsi="Times New Roman" w:cs="Times New Roman"/>
          <w:b/>
          <w:bCs/>
          <w:color w:val="000000" w:themeColor="text1"/>
          <w:sz w:val="22"/>
          <w:szCs w:val="22"/>
        </w:rPr>
      </w:pPr>
    </w:p>
    <w:p w14:paraId="006D9460" w14:textId="77777777" w:rsidR="00692A2D" w:rsidRPr="00D83246" w:rsidRDefault="00692A2D" w:rsidP="00692A2D">
      <w:pPr>
        <w:jc w:val="both"/>
        <w:rPr>
          <w:rFonts w:ascii="Times New Roman" w:hAnsi="Times New Roman" w:cs="Times New Roman"/>
          <w:b/>
          <w:bCs/>
          <w:color w:val="000000" w:themeColor="text1"/>
          <w:sz w:val="22"/>
          <w:szCs w:val="22"/>
        </w:rPr>
      </w:pPr>
    </w:p>
    <w:p w14:paraId="0EF3C764" w14:textId="77777777" w:rsidR="00692A2D" w:rsidRPr="00D83246" w:rsidRDefault="00692A2D" w:rsidP="00692A2D">
      <w:pPr>
        <w:jc w:val="both"/>
        <w:rPr>
          <w:rFonts w:ascii="Times New Roman" w:hAnsi="Times New Roman" w:cs="Times New Roman"/>
          <w:b/>
          <w:bCs/>
          <w:color w:val="000000" w:themeColor="text1"/>
          <w:sz w:val="22"/>
          <w:szCs w:val="22"/>
        </w:rPr>
      </w:pPr>
    </w:p>
    <w:p w14:paraId="7757EF74" w14:textId="77777777" w:rsidR="00692A2D" w:rsidRPr="00D83246" w:rsidRDefault="00692A2D" w:rsidP="00692A2D">
      <w:pPr>
        <w:jc w:val="both"/>
        <w:rPr>
          <w:rFonts w:ascii="Times New Roman" w:hAnsi="Times New Roman" w:cs="Times New Roman"/>
          <w:b/>
          <w:bCs/>
          <w:color w:val="000000" w:themeColor="text1"/>
          <w:sz w:val="22"/>
          <w:szCs w:val="22"/>
        </w:rPr>
      </w:pPr>
    </w:p>
    <w:p w14:paraId="69262F1A" w14:textId="77777777" w:rsidR="00692A2D" w:rsidRPr="00D83246" w:rsidRDefault="00692A2D" w:rsidP="00692A2D">
      <w:pPr>
        <w:jc w:val="both"/>
        <w:rPr>
          <w:rFonts w:ascii="Times New Roman" w:hAnsi="Times New Roman" w:cs="Times New Roman"/>
          <w:b/>
          <w:bCs/>
          <w:color w:val="000000" w:themeColor="text1"/>
          <w:sz w:val="22"/>
          <w:szCs w:val="22"/>
        </w:rPr>
      </w:pPr>
    </w:p>
    <w:p w14:paraId="61FDB1D6" w14:textId="77777777" w:rsidR="00692A2D" w:rsidRPr="00D83246" w:rsidRDefault="00692A2D" w:rsidP="00692A2D">
      <w:pPr>
        <w:jc w:val="both"/>
        <w:rPr>
          <w:rFonts w:ascii="Times New Roman" w:hAnsi="Times New Roman" w:cs="Times New Roman"/>
          <w:b/>
          <w:bCs/>
          <w:color w:val="000000" w:themeColor="text1"/>
          <w:sz w:val="22"/>
          <w:szCs w:val="22"/>
        </w:rPr>
      </w:pPr>
    </w:p>
    <w:p w14:paraId="70067056" w14:textId="77777777" w:rsidR="00692A2D" w:rsidRPr="00D83246" w:rsidRDefault="00692A2D" w:rsidP="00692A2D">
      <w:pPr>
        <w:jc w:val="both"/>
        <w:rPr>
          <w:rFonts w:ascii="Times New Roman" w:hAnsi="Times New Roman" w:cs="Times New Roman"/>
          <w:b/>
          <w:bCs/>
          <w:color w:val="000000" w:themeColor="text1"/>
          <w:sz w:val="22"/>
          <w:szCs w:val="22"/>
        </w:rPr>
      </w:pPr>
    </w:p>
    <w:p w14:paraId="2C1F3278" w14:textId="77777777" w:rsidR="00692A2D" w:rsidRPr="00D83246" w:rsidRDefault="00692A2D" w:rsidP="00692A2D">
      <w:pPr>
        <w:jc w:val="both"/>
        <w:rPr>
          <w:rFonts w:ascii="Times New Roman" w:hAnsi="Times New Roman" w:cs="Times New Roman"/>
          <w:b/>
          <w:bCs/>
          <w:color w:val="000000" w:themeColor="text1"/>
          <w:sz w:val="22"/>
          <w:szCs w:val="22"/>
        </w:rPr>
      </w:pPr>
    </w:p>
    <w:p w14:paraId="1CD63AD7" w14:textId="77777777" w:rsidR="00692A2D" w:rsidRPr="00D83246" w:rsidRDefault="00692A2D" w:rsidP="00692A2D">
      <w:pPr>
        <w:jc w:val="both"/>
        <w:rPr>
          <w:rFonts w:ascii="Times New Roman" w:hAnsi="Times New Roman" w:cs="Times New Roman"/>
          <w:b/>
          <w:bCs/>
          <w:color w:val="000000" w:themeColor="text1"/>
          <w:sz w:val="22"/>
          <w:szCs w:val="22"/>
        </w:rPr>
      </w:pPr>
    </w:p>
    <w:p w14:paraId="0DD6E721" w14:textId="77777777" w:rsidR="00692A2D" w:rsidRPr="00D83246" w:rsidRDefault="00692A2D" w:rsidP="00692A2D">
      <w:pPr>
        <w:jc w:val="both"/>
        <w:rPr>
          <w:rFonts w:ascii="Times New Roman" w:hAnsi="Times New Roman" w:cs="Times New Roman"/>
          <w:b/>
          <w:bCs/>
          <w:color w:val="000000" w:themeColor="text1"/>
          <w:sz w:val="22"/>
          <w:szCs w:val="22"/>
        </w:rPr>
      </w:pPr>
    </w:p>
    <w:p w14:paraId="24FEAB41" w14:textId="77777777" w:rsidR="00692A2D" w:rsidRPr="00D83246" w:rsidRDefault="00692A2D" w:rsidP="00692A2D">
      <w:pPr>
        <w:jc w:val="both"/>
        <w:rPr>
          <w:rFonts w:ascii="Times New Roman" w:hAnsi="Times New Roman" w:cs="Times New Roman"/>
          <w:b/>
          <w:bCs/>
          <w:color w:val="000000" w:themeColor="text1"/>
          <w:sz w:val="22"/>
          <w:szCs w:val="22"/>
        </w:rPr>
      </w:pPr>
    </w:p>
    <w:p w14:paraId="037444B0" w14:textId="77777777" w:rsidR="00692A2D" w:rsidRPr="00D83246" w:rsidRDefault="00692A2D" w:rsidP="00692A2D">
      <w:pPr>
        <w:jc w:val="both"/>
        <w:rPr>
          <w:rFonts w:ascii="Times New Roman" w:hAnsi="Times New Roman" w:cs="Times New Roman"/>
          <w:b/>
          <w:bCs/>
          <w:color w:val="000000" w:themeColor="text1"/>
          <w:sz w:val="22"/>
          <w:szCs w:val="22"/>
        </w:rPr>
      </w:pPr>
    </w:p>
    <w:p w14:paraId="42772F2D" w14:textId="77777777" w:rsidR="00692A2D" w:rsidRPr="00D83246" w:rsidRDefault="00692A2D" w:rsidP="00692A2D">
      <w:pPr>
        <w:jc w:val="both"/>
        <w:rPr>
          <w:rFonts w:ascii="Times New Roman" w:hAnsi="Times New Roman" w:cs="Times New Roman"/>
          <w:b/>
          <w:bCs/>
          <w:color w:val="000000" w:themeColor="text1"/>
          <w:sz w:val="22"/>
          <w:szCs w:val="22"/>
        </w:rPr>
      </w:pPr>
    </w:p>
    <w:p w14:paraId="7C49E731" w14:textId="77777777" w:rsidR="00692A2D" w:rsidRPr="00D83246" w:rsidRDefault="00692A2D" w:rsidP="00692A2D">
      <w:pPr>
        <w:jc w:val="both"/>
        <w:rPr>
          <w:rFonts w:ascii="Times New Roman" w:hAnsi="Times New Roman" w:cs="Times New Roman"/>
          <w:b/>
          <w:bCs/>
          <w:color w:val="000000" w:themeColor="text1"/>
          <w:sz w:val="22"/>
          <w:szCs w:val="22"/>
        </w:rPr>
      </w:pPr>
    </w:p>
    <w:p w14:paraId="03AE4074" w14:textId="77777777" w:rsidR="00692A2D" w:rsidRPr="00D83246" w:rsidRDefault="00692A2D" w:rsidP="00692A2D">
      <w:pPr>
        <w:jc w:val="both"/>
        <w:rPr>
          <w:rFonts w:ascii="Times New Roman" w:hAnsi="Times New Roman" w:cs="Times New Roman"/>
          <w:b/>
          <w:bCs/>
          <w:color w:val="000000" w:themeColor="text1"/>
          <w:sz w:val="22"/>
          <w:szCs w:val="22"/>
        </w:rPr>
      </w:pPr>
    </w:p>
    <w:p w14:paraId="4AB0206C" w14:textId="77777777" w:rsidR="00692A2D" w:rsidRPr="00D83246" w:rsidRDefault="00692A2D" w:rsidP="00692A2D">
      <w:pPr>
        <w:jc w:val="both"/>
        <w:rPr>
          <w:rFonts w:ascii="Times New Roman" w:hAnsi="Times New Roman" w:cs="Times New Roman"/>
          <w:b/>
          <w:bCs/>
          <w:color w:val="000000" w:themeColor="text1"/>
          <w:sz w:val="22"/>
          <w:szCs w:val="22"/>
        </w:rPr>
      </w:pPr>
    </w:p>
    <w:p w14:paraId="0FFDA3B6" w14:textId="77777777" w:rsidR="00692A2D" w:rsidRPr="00D83246" w:rsidRDefault="00692A2D" w:rsidP="00692A2D">
      <w:pPr>
        <w:jc w:val="both"/>
        <w:rPr>
          <w:rFonts w:ascii="Times New Roman" w:hAnsi="Times New Roman" w:cs="Times New Roman"/>
          <w:b/>
          <w:bCs/>
          <w:color w:val="000000" w:themeColor="text1"/>
          <w:sz w:val="22"/>
          <w:szCs w:val="22"/>
        </w:rPr>
      </w:pPr>
    </w:p>
    <w:p w14:paraId="79FB13D2" w14:textId="77777777" w:rsidR="00692A2D" w:rsidRPr="00D83246" w:rsidRDefault="00692A2D" w:rsidP="00692A2D">
      <w:pPr>
        <w:jc w:val="both"/>
        <w:rPr>
          <w:rFonts w:ascii="Times New Roman" w:hAnsi="Times New Roman" w:cs="Times New Roman"/>
          <w:b/>
          <w:bCs/>
          <w:color w:val="000000" w:themeColor="text1"/>
          <w:sz w:val="22"/>
          <w:szCs w:val="22"/>
        </w:rPr>
      </w:pPr>
    </w:p>
    <w:p w14:paraId="0154EB50" w14:textId="77777777" w:rsidR="00692A2D" w:rsidRPr="00D83246" w:rsidRDefault="00692A2D" w:rsidP="00692A2D">
      <w:pPr>
        <w:jc w:val="both"/>
        <w:rPr>
          <w:rFonts w:ascii="Times New Roman" w:hAnsi="Times New Roman" w:cs="Times New Roman"/>
          <w:b/>
          <w:bCs/>
          <w:color w:val="000000" w:themeColor="text1"/>
          <w:sz w:val="22"/>
          <w:szCs w:val="22"/>
        </w:rPr>
      </w:pPr>
    </w:p>
    <w:p w14:paraId="7241442A" w14:textId="77777777" w:rsidR="00692A2D" w:rsidRPr="00D83246" w:rsidRDefault="00692A2D" w:rsidP="00692A2D">
      <w:pPr>
        <w:jc w:val="both"/>
        <w:rPr>
          <w:rFonts w:ascii="Times New Roman" w:hAnsi="Times New Roman" w:cs="Times New Roman"/>
          <w:b/>
          <w:bCs/>
          <w:color w:val="000000" w:themeColor="text1"/>
          <w:sz w:val="22"/>
          <w:szCs w:val="22"/>
        </w:rPr>
      </w:pPr>
    </w:p>
    <w:p w14:paraId="1257E98C" w14:textId="77777777" w:rsidR="00692A2D" w:rsidRPr="00D83246" w:rsidRDefault="00692A2D" w:rsidP="00692A2D">
      <w:pPr>
        <w:jc w:val="both"/>
        <w:rPr>
          <w:rFonts w:ascii="Times New Roman" w:hAnsi="Times New Roman" w:cs="Times New Roman"/>
          <w:b/>
          <w:bCs/>
          <w:color w:val="000000" w:themeColor="text1"/>
          <w:sz w:val="22"/>
          <w:szCs w:val="22"/>
        </w:rPr>
      </w:pPr>
    </w:p>
    <w:p w14:paraId="5FEC939E" w14:textId="77777777" w:rsidR="003067B3" w:rsidRPr="00D83246" w:rsidRDefault="003067B3" w:rsidP="003067B3">
      <w:pPr>
        <w:pStyle w:val="Heading1"/>
        <w:jc w:val="right"/>
        <w:rPr>
          <w:rFonts w:asciiTheme="minorHAnsi" w:hAnsiTheme="minorHAnsi" w:cstheme="minorHAnsi"/>
          <w:sz w:val="21"/>
          <w:szCs w:val="21"/>
        </w:rPr>
      </w:pPr>
      <w:bookmarkStart w:id="83" w:name="_Toc196476285"/>
      <w:r w:rsidRPr="00D83246">
        <w:rPr>
          <w:rFonts w:ascii="Times New Roman" w:eastAsia="Calibri" w:hAnsi="Times New Roman" w:cs="Times New Roman"/>
          <w:color w:val="0070C0"/>
          <w:sz w:val="22"/>
          <w:szCs w:val="22"/>
        </w:rPr>
        <w:t>Pirkimo sąlygų 8 priedas „</w:t>
      </w:r>
      <w:r w:rsidR="00734AC9" w:rsidRPr="00D83246">
        <w:rPr>
          <w:rFonts w:ascii="Times New Roman" w:eastAsia="Calibri" w:hAnsi="Times New Roman" w:cs="Times New Roman"/>
          <w:color w:val="0070C0"/>
          <w:sz w:val="22"/>
          <w:szCs w:val="22"/>
        </w:rPr>
        <w:t>Tiekėjo siūlom</w:t>
      </w:r>
      <w:r w:rsidR="005834AB" w:rsidRPr="00D83246">
        <w:rPr>
          <w:rFonts w:ascii="Times New Roman" w:eastAsia="Calibri" w:hAnsi="Times New Roman" w:cs="Times New Roman"/>
          <w:color w:val="0070C0"/>
          <w:sz w:val="22"/>
          <w:szCs w:val="22"/>
        </w:rPr>
        <w:t>i</w:t>
      </w:r>
      <w:r w:rsidR="00734AC9" w:rsidRPr="00D83246">
        <w:rPr>
          <w:rFonts w:ascii="Times New Roman" w:eastAsia="Calibri" w:hAnsi="Times New Roman" w:cs="Times New Roman"/>
          <w:color w:val="0070C0"/>
          <w:sz w:val="22"/>
          <w:szCs w:val="22"/>
        </w:rPr>
        <w:t xml:space="preserve"> specialistai</w:t>
      </w:r>
      <w:r w:rsidRPr="00D83246">
        <w:rPr>
          <w:rFonts w:ascii="Times New Roman" w:eastAsia="Calibri" w:hAnsi="Times New Roman" w:cs="Times New Roman"/>
          <w:color w:val="0070C0"/>
          <w:sz w:val="22"/>
          <w:szCs w:val="22"/>
        </w:rPr>
        <w:t>“</w:t>
      </w:r>
      <w:bookmarkEnd w:id="83"/>
    </w:p>
    <w:p w14:paraId="72DC07EA" w14:textId="77777777" w:rsidR="00495274" w:rsidRPr="00D83246" w:rsidRDefault="00495274" w:rsidP="00781B88">
      <w:pPr>
        <w:spacing w:after="0" w:line="240" w:lineRule="auto"/>
        <w:jc w:val="center"/>
        <w:rPr>
          <w:rFonts w:ascii="Times New Roman" w:eastAsia="Times New Roman" w:hAnsi="Times New Roman" w:cs="Times New Roman"/>
          <w:sz w:val="22"/>
          <w:szCs w:val="22"/>
        </w:rPr>
      </w:pPr>
    </w:p>
    <w:p w14:paraId="11E7F715" w14:textId="694E1081" w:rsidR="00F049E0" w:rsidRPr="00D83246" w:rsidRDefault="00F049E0" w:rsidP="00781B88">
      <w:pPr>
        <w:spacing w:after="0" w:line="240" w:lineRule="auto"/>
        <w:jc w:val="center"/>
        <w:rPr>
          <w:rFonts w:ascii="Times New Roman" w:eastAsia="Times New Roman" w:hAnsi="Times New Roman" w:cs="Times New Roman"/>
          <w:sz w:val="22"/>
          <w:szCs w:val="22"/>
        </w:rPr>
      </w:pPr>
      <w:r w:rsidRPr="00D83246">
        <w:rPr>
          <w:rFonts w:ascii="Times New Roman" w:eastAsia="Times New Roman" w:hAnsi="Times New Roman" w:cs="Times New Roman"/>
          <w:sz w:val="22"/>
          <w:szCs w:val="22"/>
        </w:rPr>
        <w:t>(Tiekėjo pavadinimas)</w:t>
      </w:r>
    </w:p>
    <w:p w14:paraId="0AFE9C93" w14:textId="77777777" w:rsidR="00F049E0" w:rsidRPr="00D83246" w:rsidRDefault="00F049E0" w:rsidP="00781B88">
      <w:pPr>
        <w:spacing w:after="0" w:line="240" w:lineRule="auto"/>
        <w:jc w:val="right"/>
        <w:rPr>
          <w:rFonts w:ascii="Times New Roman" w:eastAsia="Times New Roman" w:hAnsi="Times New Roman" w:cs="Times New Roman"/>
          <w:sz w:val="22"/>
          <w:szCs w:val="22"/>
        </w:rPr>
      </w:pPr>
    </w:p>
    <w:p w14:paraId="64C972DD" w14:textId="77777777" w:rsidR="00F049E0" w:rsidRPr="00D83246" w:rsidRDefault="00F049E0" w:rsidP="00781B88">
      <w:pPr>
        <w:spacing w:after="0" w:line="240" w:lineRule="auto"/>
        <w:jc w:val="center"/>
        <w:rPr>
          <w:rFonts w:ascii="Times New Roman" w:eastAsia="Times New Roman" w:hAnsi="Times New Roman" w:cs="Times New Roman"/>
          <w:sz w:val="22"/>
          <w:szCs w:val="22"/>
        </w:rPr>
      </w:pPr>
      <w:r w:rsidRPr="00D83246">
        <w:rPr>
          <w:rFonts w:ascii="Times New Roman" w:eastAsia="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4882B8" w14:textId="77777777" w:rsidR="00F049E0" w:rsidRPr="00D83246" w:rsidRDefault="00F049E0" w:rsidP="00781B88">
      <w:pPr>
        <w:spacing w:after="0" w:line="240" w:lineRule="auto"/>
        <w:jc w:val="center"/>
        <w:rPr>
          <w:rFonts w:ascii="Times New Roman" w:eastAsia="Times New Roman" w:hAnsi="Times New Roman" w:cs="Times New Roman"/>
          <w:sz w:val="22"/>
          <w:szCs w:val="22"/>
        </w:rPr>
      </w:pPr>
    </w:p>
    <w:p w14:paraId="3BCB9F0A" w14:textId="77777777" w:rsidR="00734AC9" w:rsidRPr="00D83246" w:rsidRDefault="00734AC9" w:rsidP="00734AC9">
      <w:pPr>
        <w:tabs>
          <w:tab w:val="num" w:pos="3065"/>
        </w:tabs>
        <w:spacing w:after="0" w:line="240" w:lineRule="auto"/>
        <w:ind w:right="278"/>
        <w:jc w:val="center"/>
        <w:rPr>
          <w:rFonts w:ascii="Times New Roman" w:eastAsia="Calibri" w:hAnsi="Times New Roman" w:cs="Times New Roman"/>
          <w:b/>
          <w:bCs/>
          <w:sz w:val="22"/>
          <w:szCs w:val="22"/>
        </w:rPr>
      </w:pPr>
      <w:r w:rsidRPr="00D83246">
        <w:rPr>
          <w:rFonts w:ascii="Times New Roman" w:eastAsia="Calibri" w:hAnsi="Times New Roman" w:cs="Times New Roman"/>
          <w:b/>
          <w:bCs/>
          <w:sz w:val="22"/>
          <w:szCs w:val="22"/>
        </w:rPr>
        <w:t>TIEKĖJO SIŪLOMI SPECIALISTAI</w:t>
      </w:r>
    </w:p>
    <w:p w14:paraId="0DA12671" w14:textId="77777777" w:rsidR="00F049E0" w:rsidRPr="00D83246" w:rsidRDefault="00F049E0" w:rsidP="00781B88">
      <w:pPr>
        <w:spacing w:after="0" w:line="240" w:lineRule="auto"/>
        <w:jc w:val="center"/>
        <w:rPr>
          <w:rFonts w:ascii="Times New Roman" w:eastAsia="Times New Roman" w:hAnsi="Times New Roman" w:cs="Times New Roman"/>
          <w:b/>
          <w:sz w:val="22"/>
          <w:szCs w:val="22"/>
        </w:rPr>
      </w:pPr>
    </w:p>
    <w:p w14:paraId="7A4C6E6D" w14:textId="77777777" w:rsidR="00F049E0" w:rsidRPr="00D83246" w:rsidRDefault="00F049E0" w:rsidP="00781B88">
      <w:pPr>
        <w:shd w:val="clear" w:color="auto" w:fill="FFFFFF"/>
        <w:spacing w:after="0" w:line="240" w:lineRule="auto"/>
        <w:jc w:val="center"/>
        <w:rPr>
          <w:rFonts w:ascii="Times New Roman" w:hAnsi="Times New Roman" w:cs="Times New Roman"/>
          <w:b/>
          <w:bCs/>
          <w:color w:val="000000"/>
          <w:sz w:val="22"/>
          <w:szCs w:val="22"/>
        </w:rPr>
      </w:pPr>
      <w:r w:rsidRPr="00D83246">
        <w:rPr>
          <w:rFonts w:ascii="Times New Roman" w:hAnsi="Times New Roman" w:cs="Times New Roman"/>
          <w:sz w:val="22"/>
          <w:szCs w:val="22"/>
        </w:rPr>
        <w:t>________</w:t>
      </w:r>
      <w:r w:rsidRPr="00D83246">
        <w:rPr>
          <w:rFonts w:ascii="Times New Roman" w:hAnsi="Times New Roman" w:cs="Times New Roman"/>
          <w:b/>
          <w:bCs/>
          <w:color w:val="000000"/>
          <w:sz w:val="22"/>
          <w:szCs w:val="22"/>
        </w:rPr>
        <w:t xml:space="preserve"> </w:t>
      </w:r>
      <w:r w:rsidRPr="00D83246">
        <w:rPr>
          <w:rFonts w:ascii="Times New Roman" w:hAnsi="Times New Roman" w:cs="Times New Roman"/>
          <w:sz w:val="22"/>
          <w:szCs w:val="22"/>
        </w:rPr>
        <w:t>Nr. ________</w:t>
      </w:r>
    </w:p>
    <w:p w14:paraId="61354056" w14:textId="77777777" w:rsidR="00F049E0" w:rsidRPr="00D83246" w:rsidRDefault="00F049E0" w:rsidP="004C77E5">
      <w:pPr>
        <w:shd w:val="clear" w:color="auto" w:fill="FFFFFF"/>
        <w:spacing w:after="0" w:line="240" w:lineRule="auto"/>
        <w:ind w:left="3231" w:hanging="3231"/>
        <w:jc w:val="center"/>
        <w:rPr>
          <w:rFonts w:ascii="Times New Roman" w:hAnsi="Times New Roman" w:cs="Times New Roman"/>
          <w:bCs/>
          <w:color w:val="000000"/>
          <w:sz w:val="22"/>
          <w:szCs w:val="22"/>
        </w:rPr>
      </w:pPr>
      <w:r w:rsidRPr="00D83246">
        <w:rPr>
          <w:rFonts w:ascii="Times New Roman" w:hAnsi="Times New Roman" w:cs="Times New Roman"/>
          <w:bCs/>
          <w:color w:val="000000"/>
          <w:sz w:val="22"/>
          <w:szCs w:val="22"/>
        </w:rPr>
        <w:t>(Data)</w:t>
      </w:r>
    </w:p>
    <w:p w14:paraId="52F1FD15" w14:textId="77777777" w:rsidR="00F049E0" w:rsidRPr="00D83246" w:rsidRDefault="00F049E0" w:rsidP="00781B88">
      <w:pPr>
        <w:spacing w:after="0" w:line="240" w:lineRule="auto"/>
        <w:jc w:val="center"/>
        <w:rPr>
          <w:rFonts w:ascii="Times New Roman" w:eastAsia="Times New Roman" w:hAnsi="Times New Roman" w:cs="Times New Roman"/>
          <w:bCs/>
          <w:sz w:val="22"/>
          <w:szCs w:val="22"/>
        </w:rPr>
      </w:pPr>
      <w:r w:rsidRPr="00D83246">
        <w:rPr>
          <w:rFonts w:ascii="Times New Roman" w:eastAsia="Times New Roman" w:hAnsi="Times New Roman" w:cs="Times New Roman"/>
          <w:bCs/>
          <w:sz w:val="22"/>
          <w:szCs w:val="22"/>
        </w:rPr>
        <w:t>_____________</w:t>
      </w:r>
    </w:p>
    <w:p w14:paraId="2886E04D" w14:textId="77777777" w:rsidR="00F049E0" w:rsidRPr="00D83246" w:rsidRDefault="00F049E0" w:rsidP="00781B88">
      <w:pPr>
        <w:spacing w:after="0" w:line="240" w:lineRule="auto"/>
        <w:jc w:val="center"/>
        <w:rPr>
          <w:rFonts w:ascii="Times New Roman" w:eastAsia="Times New Roman" w:hAnsi="Times New Roman" w:cs="Times New Roman"/>
          <w:bCs/>
          <w:sz w:val="22"/>
          <w:szCs w:val="22"/>
        </w:rPr>
      </w:pPr>
      <w:r w:rsidRPr="00D83246">
        <w:rPr>
          <w:rFonts w:ascii="Times New Roman" w:eastAsia="Times New Roman" w:hAnsi="Times New Roman" w:cs="Times New Roman"/>
          <w:bCs/>
          <w:sz w:val="22"/>
          <w:szCs w:val="22"/>
        </w:rPr>
        <w:t>(Sudarymo vieta)</w:t>
      </w:r>
    </w:p>
    <w:p w14:paraId="5957C35C" w14:textId="77777777" w:rsidR="00781B88" w:rsidRPr="00D83246" w:rsidRDefault="00781B88" w:rsidP="00781B88">
      <w:pPr>
        <w:spacing w:after="0" w:line="240" w:lineRule="auto"/>
        <w:jc w:val="center"/>
        <w:rPr>
          <w:rFonts w:ascii="Times New Roman" w:eastAsia="Arial Unicode MS" w:hAnsi="Times New Roman" w:cs="Times New Roman"/>
          <w:sz w:val="22"/>
          <w:szCs w:val="22"/>
          <w:bdr w:val="none" w:sz="0" w:space="0" w:color="auto" w:frame="1"/>
        </w:rPr>
      </w:pPr>
    </w:p>
    <w:tbl>
      <w:tblPr>
        <w:tblStyle w:val="TableGrid"/>
        <w:tblW w:w="10207" w:type="dxa"/>
        <w:tblInd w:w="-147" w:type="dxa"/>
        <w:shd w:val="clear" w:color="auto" w:fill="FFFFFF" w:themeFill="background1"/>
        <w:tblLayout w:type="fixed"/>
        <w:tblLook w:val="04A0" w:firstRow="1" w:lastRow="0" w:firstColumn="1" w:lastColumn="0" w:noHBand="0" w:noVBand="1"/>
      </w:tblPr>
      <w:tblGrid>
        <w:gridCol w:w="568"/>
        <w:gridCol w:w="2835"/>
        <w:gridCol w:w="1701"/>
        <w:gridCol w:w="2268"/>
        <w:gridCol w:w="2835"/>
      </w:tblGrid>
      <w:tr w:rsidR="0088770B" w:rsidRPr="00D83246" w14:paraId="39325FEE" w14:textId="77777777" w:rsidTr="00D30F2B">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EE9503" w14:textId="77777777" w:rsidR="0088770B" w:rsidRPr="00D83246" w:rsidRDefault="0088770B" w:rsidP="00051EC1">
            <w:pPr>
              <w:jc w:val="center"/>
              <w:rPr>
                <w:rFonts w:eastAsia="Arial Unicode MS" w:hAnsi="Times New Roman" w:cs="Times New Roman"/>
                <w:bCs/>
                <w:sz w:val="22"/>
                <w:szCs w:val="22"/>
                <w:bdr w:val="none" w:sz="0" w:space="0" w:color="auto" w:frame="1"/>
              </w:rPr>
            </w:pPr>
            <w:r w:rsidRPr="00D83246">
              <w:rPr>
                <w:rFonts w:eastAsia="Arial Unicode MS" w:hAnsi="Times New Roman" w:cs="Times New Roman"/>
                <w:bCs/>
                <w:sz w:val="22"/>
                <w:szCs w:val="22"/>
                <w:bdr w:val="none" w:sz="0" w:space="0" w:color="auto" w:frame="1"/>
              </w:rPr>
              <w:t>Eil. Nr.</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D75FD7" w14:textId="77777777" w:rsidR="0088770B" w:rsidRPr="00D83246" w:rsidRDefault="0088770B" w:rsidP="00051EC1">
            <w:pPr>
              <w:spacing w:line="240" w:lineRule="auto"/>
              <w:jc w:val="center"/>
              <w:rPr>
                <w:rFonts w:eastAsia="Arial Unicode MS" w:hAnsi="Times New Roman" w:cs="Times New Roman"/>
                <w:bCs/>
                <w:sz w:val="22"/>
                <w:szCs w:val="22"/>
                <w:bdr w:val="none" w:sz="0" w:space="0" w:color="auto" w:frame="1"/>
              </w:rPr>
            </w:pPr>
            <w:r w:rsidRPr="00D83246">
              <w:rPr>
                <w:rFonts w:eastAsia="Arial Unicode MS" w:hAnsi="Times New Roman" w:cs="Times New Roman"/>
                <w:bCs/>
                <w:sz w:val="22"/>
                <w:szCs w:val="22"/>
                <w:bdr w:val="none" w:sz="0" w:space="0" w:color="auto" w:frame="1"/>
              </w:rPr>
              <w:t>Specialistai pagal nustatytus kvalifikacijos reikalavimus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84AD72" w14:textId="77777777" w:rsidR="0088770B" w:rsidRPr="00D83246" w:rsidRDefault="0088770B" w:rsidP="00051EC1">
            <w:pPr>
              <w:spacing w:line="240" w:lineRule="auto"/>
              <w:jc w:val="center"/>
              <w:rPr>
                <w:rFonts w:eastAsia="Arial Unicode MS" w:hAnsi="Times New Roman" w:cs="Times New Roman"/>
                <w:bCs/>
                <w:sz w:val="22"/>
                <w:szCs w:val="22"/>
                <w:bdr w:val="none" w:sz="0" w:space="0" w:color="auto" w:frame="1"/>
              </w:rPr>
            </w:pPr>
            <w:r w:rsidRPr="00D83246">
              <w:rPr>
                <w:rFonts w:eastAsia="Arial Unicode MS" w:hAnsi="Times New Roman" w:cs="Times New Roman"/>
                <w:bCs/>
                <w:sz w:val="22"/>
                <w:szCs w:val="22"/>
                <w:bdr w:val="none" w:sz="0" w:space="0" w:color="auto" w:frame="1"/>
              </w:rPr>
              <w:t>Siūlomo specialisto vardas, pavardė</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FECF4D" w14:textId="77777777" w:rsidR="0088770B" w:rsidRPr="00D83246" w:rsidRDefault="0088770B" w:rsidP="00051EC1">
            <w:pPr>
              <w:spacing w:line="240" w:lineRule="auto"/>
              <w:jc w:val="center"/>
              <w:rPr>
                <w:rFonts w:eastAsia="Arial Unicode MS" w:hAnsi="Times New Roman" w:cs="Times New Roman"/>
                <w:sz w:val="22"/>
                <w:szCs w:val="22"/>
                <w:bdr w:val="none" w:sz="0" w:space="0" w:color="auto" w:frame="1"/>
              </w:rPr>
            </w:pPr>
            <w:r w:rsidRPr="00D83246">
              <w:rPr>
                <w:rFonts w:eastAsia="Arial Unicode MS" w:hAnsi="Times New Roman" w:cs="Times New Roman"/>
                <w:bCs/>
                <w:sz w:val="22"/>
                <w:szCs w:val="22"/>
                <w:bdr w:val="none" w:sz="0" w:space="0" w:color="auto" w:frame="1"/>
              </w:rPr>
              <w:t xml:space="preserve">Atitiktį reikalavimui įrodančių dokumentų </w:t>
            </w:r>
            <w:r w:rsidRPr="00D83246">
              <w:rPr>
                <w:rFonts w:eastAsia="Arial Unicode MS" w:hAnsi="Times New Roman" w:cs="Times New Roman"/>
                <w:bCs/>
                <w:sz w:val="22"/>
                <w:szCs w:val="22"/>
                <w:u w:val="single"/>
                <w:bdr w:val="none" w:sz="0" w:space="0" w:color="auto" w:frame="1"/>
              </w:rPr>
              <w:t xml:space="preserve">pavadinimai ir Nr. </w:t>
            </w:r>
            <w:r w:rsidRPr="00D83246">
              <w:rPr>
                <w:rFonts w:eastAsia="Arial Unicode MS" w:hAnsi="Times New Roman" w:cs="Times New Roman"/>
                <w:bCs/>
                <w:i/>
                <w:iCs/>
                <w:color w:val="2E74B5" w:themeColor="accent1" w:themeShade="BF"/>
                <w:sz w:val="22"/>
                <w:szCs w:val="22"/>
                <w:bdr w:val="none" w:sz="0" w:space="0" w:color="auto" w:frame="1"/>
              </w:rPr>
              <w:t>(</w:t>
            </w:r>
            <w:r w:rsidRPr="00D83246">
              <w:rPr>
                <w:rFonts w:hAnsi="Times New Roman" w:cs="Times New Roman"/>
                <w:bCs/>
                <w:i/>
                <w:iCs/>
                <w:color w:val="2E74B5" w:themeColor="accent1" w:themeShade="BF"/>
                <w:sz w:val="22"/>
                <w:szCs w:val="22"/>
              </w:rPr>
              <w:t>kvalifikacijos atestato arba teisės pripažinimo dokumento Nr.)</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36B21" w14:textId="77777777" w:rsidR="0088770B" w:rsidRPr="00D83246" w:rsidRDefault="0088770B" w:rsidP="00051EC1">
            <w:pPr>
              <w:spacing w:line="240" w:lineRule="auto"/>
              <w:jc w:val="center"/>
              <w:rPr>
                <w:rFonts w:eastAsia="Arial Unicode MS" w:hAnsi="Times New Roman" w:cs="Times New Roman"/>
                <w:bCs/>
                <w:sz w:val="22"/>
                <w:szCs w:val="22"/>
                <w:bdr w:val="none" w:sz="0" w:space="0" w:color="auto" w:frame="1"/>
              </w:rPr>
            </w:pPr>
            <w:r w:rsidRPr="00D83246">
              <w:rPr>
                <w:rFonts w:eastAsia="Arial Unicode MS" w:hAnsi="Times New Roman" w:cs="Times New Roman"/>
                <w:bCs/>
                <w:sz w:val="22"/>
                <w:szCs w:val="22"/>
                <w:bdr w:val="none" w:sz="0" w:space="0" w:color="auto" w:frame="1"/>
              </w:rPr>
              <w:t>Siūlomo specialisto teisiniai ryšiai su tiekėju</w:t>
            </w:r>
          </w:p>
          <w:p w14:paraId="4D11A6A1" w14:textId="77777777" w:rsidR="0088770B" w:rsidRPr="00D83246" w:rsidRDefault="0088770B" w:rsidP="00051EC1">
            <w:pPr>
              <w:spacing w:line="240" w:lineRule="auto"/>
              <w:jc w:val="center"/>
              <w:rPr>
                <w:rFonts w:eastAsia="Arial Unicode MS" w:hAnsi="Times New Roman" w:cs="Times New Roman"/>
                <w:bCs/>
                <w:sz w:val="22"/>
                <w:szCs w:val="22"/>
                <w:bdr w:val="none" w:sz="0" w:space="0" w:color="auto" w:frame="1"/>
              </w:rPr>
            </w:pPr>
            <w:r w:rsidRPr="00D83246">
              <w:rPr>
                <w:rFonts w:eastAsia="Arial Unicode MS" w:hAnsi="Times New Roman" w:cs="Times New Roman"/>
                <w:bCs/>
                <w:i/>
                <w:iCs/>
                <w:color w:val="2E74B5" w:themeColor="accent1" w:themeShade="BF"/>
                <w:sz w:val="22"/>
                <w:szCs w:val="22"/>
                <w:bdr w:val="none" w:sz="0" w:space="0" w:color="auto" w:frame="1"/>
              </w:rPr>
              <w:t>(pasirinkt vieną iš žemiau pateiktos informacijos variantų</w:t>
            </w:r>
            <w:r w:rsidRPr="00D83246">
              <w:rPr>
                <w:rFonts w:eastAsia="Arial Unicode MS" w:hAnsi="Times New Roman" w:cs="Times New Roman"/>
                <w:bCs/>
                <w:color w:val="2E74B5" w:themeColor="accent1" w:themeShade="BF"/>
                <w:sz w:val="22"/>
                <w:szCs w:val="22"/>
                <w:bdr w:val="none" w:sz="0" w:space="0" w:color="auto" w:frame="1"/>
              </w:rPr>
              <w:t>)</w:t>
            </w:r>
          </w:p>
        </w:tc>
      </w:tr>
      <w:tr w:rsidR="0088770B" w:rsidRPr="00D83246" w14:paraId="24AE1F73" w14:textId="77777777" w:rsidTr="00D30F2B">
        <w:tc>
          <w:tcPr>
            <w:tcW w:w="568" w:type="dxa"/>
            <w:tcBorders>
              <w:left w:val="single" w:sz="4" w:space="0" w:color="auto"/>
              <w:right w:val="single" w:sz="4" w:space="0" w:color="auto"/>
            </w:tcBorders>
            <w:shd w:val="clear" w:color="auto" w:fill="FFFFFF" w:themeFill="background1"/>
          </w:tcPr>
          <w:p w14:paraId="5C970773" w14:textId="77777777" w:rsidR="0088770B" w:rsidRPr="00D83246" w:rsidRDefault="0088770B" w:rsidP="00051EC1">
            <w:pPr>
              <w:jc w:val="center"/>
              <w:rPr>
                <w:rFonts w:eastAsia="Arial Unicode MS" w:hAnsi="Times New Roman" w:cs="Times New Roman"/>
                <w:sz w:val="22"/>
                <w:szCs w:val="22"/>
                <w:bdr w:val="none" w:sz="0" w:space="0" w:color="auto" w:frame="1"/>
              </w:rPr>
            </w:pPr>
            <w:r w:rsidRPr="00D83246">
              <w:rPr>
                <w:rFonts w:eastAsia="Arial Unicode MS" w:hAnsi="Times New Roman" w:cs="Times New Roman"/>
                <w:sz w:val="22"/>
                <w:szCs w:val="22"/>
                <w:bdr w:val="none" w:sz="0" w:space="0" w:color="auto" w:frame="1"/>
              </w:rPr>
              <w:t>1.</w:t>
            </w:r>
          </w:p>
        </w:tc>
        <w:tc>
          <w:tcPr>
            <w:tcW w:w="2835" w:type="dxa"/>
            <w:tcBorders>
              <w:left w:val="single" w:sz="4" w:space="0" w:color="auto"/>
              <w:right w:val="single" w:sz="4" w:space="0" w:color="auto"/>
            </w:tcBorders>
            <w:shd w:val="clear" w:color="auto" w:fill="FFFFFF" w:themeFill="background1"/>
          </w:tcPr>
          <w:p w14:paraId="288A3CFD" w14:textId="5D23954D" w:rsidR="0088770B" w:rsidRPr="00D83246" w:rsidRDefault="0088770B" w:rsidP="00E4125D">
            <w:pPr>
              <w:tabs>
                <w:tab w:val="left" w:pos="851"/>
              </w:tabs>
              <w:spacing w:line="240" w:lineRule="auto"/>
              <w:ind w:left="33"/>
              <w:jc w:val="both"/>
              <w:rPr>
                <w:rFonts w:eastAsia="Arial Unicode MS" w:hAnsi="Times New Roman" w:cs="Times New Roman"/>
                <w:color w:val="000000"/>
                <w:sz w:val="22"/>
                <w:szCs w:val="22"/>
                <w:bdr w:val="none" w:sz="0" w:space="0" w:color="auto" w:frame="1"/>
              </w:rPr>
            </w:pPr>
            <w:r w:rsidRPr="00D83246">
              <w:rPr>
                <w:rFonts w:hAnsi="Times New Roman" w:cs="Times New Roman"/>
                <w:sz w:val="22"/>
                <w:szCs w:val="22"/>
              </w:rPr>
              <w:t xml:space="preserve">Kvalifikuotas </w:t>
            </w:r>
            <w:r w:rsidRPr="00D83246">
              <w:rPr>
                <w:rFonts w:eastAsia="Arial Unicode MS" w:hAnsi="Times New Roman" w:cs="Times New Roman"/>
                <w:color w:val="000000"/>
                <w:sz w:val="22"/>
                <w:szCs w:val="22"/>
                <w:bdr w:val="none" w:sz="0" w:space="0" w:color="auto" w:frame="1"/>
              </w:rPr>
              <w:t xml:space="preserve">ypatingojo statinio statybos vadovas, turintis teisę eiti statinio statybos vadovo pareigas </w:t>
            </w:r>
          </w:p>
          <w:p w14:paraId="1AE1F3F3" w14:textId="77777777" w:rsidR="0069213F" w:rsidRPr="00D83246" w:rsidRDefault="0069213F" w:rsidP="00E4125D">
            <w:pPr>
              <w:tabs>
                <w:tab w:val="left" w:pos="851"/>
              </w:tabs>
              <w:spacing w:line="240" w:lineRule="auto"/>
              <w:ind w:left="33"/>
              <w:jc w:val="both"/>
              <w:rPr>
                <w:rFonts w:hAnsi="Times New Roman" w:cs="Times New Roman"/>
                <w:sz w:val="22"/>
                <w:szCs w:val="22"/>
              </w:rPr>
            </w:pPr>
          </w:p>
          <w:p w14:paraId="1B243728" w14:textId="5A561763" w:rsidR="000D3797" w:rsidRPr="00D83246" w:rsidRDefault="000D3797" w:rsidP="00E4125D">
            <w:pPr>
              <w:tabs>
                <w:tab w:val="left" w:pos="851"/>
              </w:tabs>
              <w:spacing w:line="240" w:lineRule="auto"/>
              <w:ind w:left="33"/>
              <w:jc w:val="both"/>
              <w:rPr>
                <w:rFonts w:hAnsi="Times New Roman" w:cs="Times New Roman"/>
                <w:sz w:val="22"/>
                <w:szCs w:val="22"/>
              </w:rPr>
            </w:pPr>
            <w:r w:rsidRPr="00D83246">
              <w:rPr>
                <w:rFonts w:hAnsi="Times New Roman" w:cs="Times New Roman"/>
                <w:sz w:val="22"/>
                <w:szCs w:val="22"/>
              </w:rPr>
              <w:t>Statinių</w:t>
            </w:r>
            <w:r w:rsidR="0069213F" w:rsidRPr="00D83246">
              <w:rPr>
                <w:rFonts w:hAnsi="Times New Roman" w:cs="Times New Roman"/>
                <w:sz w:val="22"/>
                <w:szCs w:val="22"/>
              </w:rPr>
              <w:t xml:space="preserve"> </w:t>
            </w:r>
            <w:r w:rsidRPr="00D83246">
              <w:rPr>
                <w:rFonts w:hAnsi="Times New Roman" w:cs="Times New Roman"/>
                <w:sz w:val="22"/>
                <w:szCs w:val="22"/>
              </w:rPr>
              <w:t xml:space="preserve">kategorija –ypatingieji statiniai. </w:t>
            </w:r>
          </w:p>
          <w:p w14:paraId="28BB8D4F" w14:textId="5DB60C2D" w:rsidR="0069213F" w:rsidRPr="00D83246" w:rsidRDefault="000D3797" w:rsidP="00E4125D">
            <w:pPr>
              <w:tabs>
                <w:tab w:val="left" w:pos="851"/>
              </w:tabs>
              <w:spacing w:line="240" w:lineRule="auto"/>
              <w:ind w:left="33"/>
              <w:jc w:val="both"/>
              <w:rPr>
                <w:rFonts w:hAnsi="Times New Roman" w:cs="Times New Roman"/>
                <w:sz w:val="22"/>
                <w:szCs w:val="22"/>
              </w:rPr>
            </w:pPr>
            <w:r w:rsidRPr="00D83246">
              <w:rPr>
                <w:rFonts w:hAnsi="Times New Roman" w:cs="Times New Roman"/>
                <w:sz w:val="22"/>
                <w:szCs w:val="22"/>
              </w:rPr>
              <w:t>Pastato tipas  - negyvenamasis pastatas. Pastato paskirties grupė – visuomeninės</w:t>
            </w:r>
            <w:r w:rsidR="0069213F" w:rsidRPr="00D83246">
              <w:rPr>
                <w:rFonts w:hAnsi="Times New Roman" w:cs="Times New Roman"/>
                <w:sz w:val="22"/>
                <w:szCs w:val="22"/>
              </w:rPr>
              <w:t xml:space="preserve"> </w:t>
            </w:r>
            <w:r w:rsidRPr="00D83246">
              <w:rPr>
                <w:rFonts w:hAnsi="Times New Roman" w:cs="Times New Roman"/>
                <w:sz w:val="22"/>
                <w:szCs w:val="22"/>
              </w:rPr>
              <w:t xml:space="preserve">paskirties. </w:t>
            </w:r>
          </w:p>
          <w:p w14:paraId="5764AD15" w14:textId="1EAE889C" w:rsidR="000D3797" w:rsidRPr="00D83246" w:rsidRDefault="000D3797" w:rsidP="00E4125D">
            <w:pPr>
              <w:tabs>
                <w:tab w:val="left" w:pos="851"/>
              </w:tabs>
              <w:spacing w:line="240" w:lineRule="auto"/>
              <w:ind w:left="33"/>
              <w:jc w:val="both"/>
              <w:rPr>
                <w:rFonts w:hAnsi="Times New Roman" w:cs="Times New Roman"/>
                <w:sz w:val="22"/>
                <w:szCs w:val="22"/>
              </w:rPr>
            </w:pPr>
            <w:r w:rsidRPr="00D83246">
              <w:rPr>
                <w:rFonts w:hAnsi="Times New Roman" w:cs="Times New Roman"/>
                <w:sz w:val="22"/>
                <w:szCs w:val="22"/>
              </w:rPr>
              <w:t xml:space="preserve">Pastato paskirtis – mokslo. </w:t>
            </w:r>
          </w:p>
          <w:p w14:paraId="2905A663" w14:textId="28A6294C" w:rsidR="000D3797" w:rsidRPr="00D83246" w:rsidRDefault="000D3797" w:rsidP="00E4125D">
            <w:pPr>
              <w:tabs>
                <w:tab w:val="left" w:pos="851"/>
              </w:tabs>
              <w:spacing w:line="240" w:lineRule="auto"/>
              <w:ind w:left="33"/>
              <w:jc w:val="both"/>
              <w:rPr>
                <w:rFonts w:hAnsi="Times New Roman" w:cs="Times New Roman"/>
                <w:sz w:val="22"/>
                <w:szCs w:val="22"/>
              </w:rPr>
            </w:pPr>
          </w:p>
        </w:tc>
        <w:tc>
          <w:tcPr>
            <w:tcW w:w="1701" w:type="dxa"/>
            <w:tcBorders>
              <w:left w:val="single" w:sz="4" w:space="0" w:color="auto"/>
              <w:right w:val="single" w:sz="4" w:space="0" w:color="auto"/>
            </w:tcBorders>
            <w:shd w:val="clear" w:color="auto" w:fill="auto"/>
          </w:tcPr>
          <w:p w14:paraId="58CCF51C" w14:textId="77777777" w:rsidR="0088770B" w:rsidRPr="00D83246" w:rsidRDefault="0088770B" w:rsidP="00051EC1">
            <w:pPr>
              <w:spacing w:line="240" w:lineRule="auto"/>
              <w:jc w:val="both"/>
              <w:rPr>
                <w:rFonts w:eastAsia="Arial Unicode MS" w:hAnsi="Times New Roman" w:cs="Times New Roman"/>
                <w:sz w:val="22"/>
                <w:szCs w:val="22"/>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9E42882" w14:textId="77777777" w:rsidR="0088770B" w:rsidRPr="00D83246" w:rsidRDefault="0088770B" w:rsidP="00051EC1">
            <w:pPr>
              <w:spacing w:line="240" w:lineRule="auto"/>
              <w:jc w:val="both"/>
              <w:rPr>
                <w:rFonts w:eastAsia="Arial Unicode MS" w:hAnsi="Times New Roman" w:cs="Times New Roman"/>
                <w:sz w:val="22"/>
                <w:szCs w:val="22"/>
                <w:bdr w:val="none" w:sz="0" w:space="0" w:color="auto" w:frame="1"/>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0F2EE4C" w14:textId="77777777" w:rsidR="0088770B" w:rsidRPr="00D83246" w:rsidRDefault="0088770B" w:rsidP="00051EC1">
            <w:pPr>
              <w:spacing w:line="240" w:lineRule="auto"/>
              <w:jc w:val="both"/>
              <w:rPr>
                <w:rFonts w:eastAsia="Arial Unicode MS" w:hAnsi="Times New Roman" w:cs="Times New Roman"/>
                <w:bCs/>
                <w:sz w:val="22"/>
                <w:szCs w:val="22"/>
                <w:bdr w:val="none" w:sz="0" w:space="0" w:color="auto" w:frame="1"/>
              </w:rPr>
            </w:pPr>
            <w:r w:rsidRPr="00D83246">
              <w:rPr>
                <w:rFonts w:eastAsia="Arial Unicode MS" w:hAnsi="Times New Roman" w:cs="Times New Roman"/>
                <w:bCs/>
                <w:sz w:val="22"/>
                <w:szCs w:val="22"/>
                <w:bdr w:val="none" w:sz="0" w:space="0" w:color="auto" w:frame="1"/>
              </w:rPr>
              <w:t>1. Tiekėjo darbuotojas;</w:t>
            </w:r>
          </w:p>
          <w:p w14:paraId="12ACC91B" w14:textId="77777777" w:rsidR="0088770B" w:rsidRPr="00D83246" w:rsidRDefault="0088770B" w:rsidP="00051EC1">
            <w:pPr>
              <w:spacing w:line="240" w:lineRule="auto"/>
              <w:ind w:right="-112"/>
              <w:jc w:val="both"/>
              <w:rPr>
                <w:rFonts w:eastAsia="Arial Unicode MS" w:hAnsi="Times New Roman" w:cs="Times New Roman"/>
                <w:bCs/>
                <w:sz w:val="22"/>
                <w:szCs w:val="22"/>
                <w:bdr w:val="none" w:sz="0" w:space="0" w:color="auto" w:frame="1"/>
              </w:rPr>
            </w:pPr>
            <w:r w:rsidRPr="00D83246">
              <w:rPr>
                <w:rFonts w:eastAsia="Arial Unicode MS" w:hAnsi="Times New Roman" w:cs="Times New Roman"/>
                <w:bCs/>
                <w:sz w:val="22"/>
                <w:szCs w:val="22"/>
                <w:bdr w:val="none" w:sz="0" w:space="0" w:color="auto" w:frame="1"/>
              </w:rPr>
              <w:t xml:space="preserve">2. Tiekėjų grupės nario </w:t>
            </w:r>
            <w:r w:rsidRPr="00D83246">
              <w:rPr>
                <w:rFonts w:eastAsia="Arial Unicode MS" w:hAnsi="Times New Roman" w:cs="Times New Roman"/>
                <w:bCs/>
                <w:i/>
                <w:iCs/>
                <w:color w:val="5B9BD5" w:themeColor="accent1"/>
                <w:sz w:val="22"/>
                <w:szCs w:val="22"/>
                <w:bdr w:val="none" w:sz="0" w:space="0" w:color="auto" w:frame="1"/>
              </w:rPr>
              <w:t>(nurodyti pavadinimą)</w:t>
            </w:r>
            <w:r w:rsidRPr="00D83246">
              <w:rPr>
                <w:rFonts w:eastAsia="Arial Unicode MS" w:hAnsi="Times New Roman" w:cs="Times New Roman"/>
                <w:bCs/>
                <w:color w:val="5B9BD5" w:themeColor="accent1"/>
                <w:sz w:val="22"/>
                <w:szCs w:val="22"/>
                <w:bdr w:val="none" w:sz="0" w:space="0" w:color="auto" w:frame="1"/>
              </w:rPr>
              <w:t xml:space="preserve"> </w:t>
            </w:r>
            <w:r w:rsidRPr="00D83246">
              <w:rPr>
                <w:rFonts w:eastAsia="Arial Unicode MS" w:hAnsi="Times New Roman" w:cs="Times New Roman"/>
                <w:bCs/>
                <w:sz w:val="22"/>
                <w:szCs w:val="22"/>
                <w:bdr w:val="none" w:sz="0" w:space="0" w:color="auto" w:frame="1"/>
              </w:rPr>
              <w:t>darbuotojas;</w:t>
            </w:r>
          </w:p>
          <w:p w14:paraId="09ABCF14" w14:textId="77777777" w:rsidR="0088770B" w:rsidRPr="00D83246" w:rsidRDefault="0088770B" w:rsidP="00051EC1">
            <w:pPr>
              <w:spacing w:line="240" w:lineRule="auto"/>
              <w:jc w:val="both"/>
              <w:rPr>
                <w:rFonts w:eastAsia="Arial Unicode MS" w:hAnsi="Times New Roman" w:cs="Times New Roman"/>
                <w:bCs/>
                <w:sz w:val="22"/>
                <w:szCs w:val="22"/>
                <w:bdr w:val="none" w:sz="0" w:space="0" w:color="auto" w:frame="1"/>
              </w:rPr>
            </w:pPr>
            <w:r w:rsidRPr="00D83246">
              <w:rPr>
                <w:rFonts w:eastAsia="Arial Unicode MS" w:hAnsi="Times New Roman" w:cs="Times New Roman"/>
                <w:bCs/>
                <w:sz w:val="22"/>
                <w:szCs w:val="22"/>
                <w:bdr w:val="none" w:sz="0" w:space="0" w:color="auto" w:frame="1"/>
              </w:rPr>
              <w:t xml:space="preserve">3. Ūkio subjekto </w:t>
            </w:r>
            <w:r w:rsidRPr="00D83246">
              <w:rPr>
                <w:rFonts w:eastAsia="Arial Unicode MS" w:hAnsi="Times New Roman" w:cs="Times New Roman"/>
                <w:bCs/>
                <w:i/>
                <w:iCs/>
                <w:color w:val="5B9BD5" w:themeColor="accent1"/>
                <w:sz w:val="22"/>
                <w:szCs w:val="22"/>
                <w:bdr w:val="none" w:sz="0" w:space="0" w:color="auto" w:frame="1"/>
              </w:rPr>
              <w:t>(nurodyti pavadinimą)</w:t>
            </w:r>
            <w:r w:rsidRPr="00D83246">
              <w:rPr>
                <w:rFonts w:eastAsia="Arial Unicode MS" w:hAnsi="Times New Roman" w:cs="Times New Roman"/>
                <w:bCs/>
                <w:sz w:val="22"/>
                <w:szCs w:val="22"/>
                <w:bdr w:val="none" w:sz="0" w:space="0" w:color="auto" w:frame="1"/>
              </w:rPr>
              <w:t>, kurio kvalifikacija remiasi tiekėjas/ tiekėjų grupės narys, darbuotojas;</w:t>
            </w:r>
          </w:p>
          <w:p w14:paraId="1F33E392" w14:textId="77777777" w:rsidR="0088770B" w:rsidRPr="00D83246" w:rsidRDefault="0088770B" w:rsidP="00051EC1">
            <w:pPr>
              <w:spacing w:line="240" w:lineRule="auto"/>
              <w:rPr>
                <w:rFonts w:eastAsia="Arial Unicode MS" w:hAnsi="Times New Roman" w:cs="Times New Roman"/>
                <w:sz w:val="22"/>
                <w:szCs w:val="22"/>
                <w:bdr w:val="none" w:sz="0" w:space="0" w:color="auto" w:frame="1"/>
              </w:rPr>
            </w:pPr>
            <w:r w:rsidRPr="00D83246">
              <w:rPr>
                <w:rFonts w:eastAsia="Arial Unicode MS" w:hAnsi="Times New Roman" w:cs="Times New Roman"/>
                <w:sz w:val="22"/>
                <w:szCs w:val="22"/>
                <w:bdr w:val="none" w:sz="0" w:space="0" w:color="auto" w:frame="1"/>
              </w:rPr>
              <w:t xml:space="preserve">4. </w:t>
            </w:r>
            <w:proofErr w:type="spellStart"/>
            <w:r w:rsidRPr="00D83246">
              <w:rPr>
                <w:rFonts w:eastAsia="Arial Unicode MS" w:hAnsi="Times New Roman" w:cs="Times New Roman"/>
                <w:sz w:val="22"/>
                <w:szCs w:val="22"/>
                <w:bdr w:val="none" w:sz="0" w:space="0" w:color="auto" w:frame="1"/>
              </w:rPr>
              <w:t>Kvazisubtiekėjas</w:t>
            </w:r>
            <w:proofErr w:type="spellEnd"/>
            <w:r w:rsidRPr="00D83246">
              <w:rPr>
                <w:rFonts w:eastAsia="Arial Unicode MS" w:hAnsi="Times New Roman" w:cs="Times New Roman"/>
                <w:sz w:val="22"/>
                <w:szCs w:val="22"/>
                <w:bdr w:val="none" w:sz="0" w:space="0" w:color="auto" w:frame="1"/>
              </w:rPr>
              <w:t xml:space="preserve"> (pirkimo laimėjimo atveju specialistas bus įdarbintas į </w:t>
            </w:r>
            <w:r w:rsidRPr="00D83246">
              <w:rPr>
                <w:rFonts w:eastAsia="Arial Unicode MS" w:hAnsi="Times New Roman" w:cs="Times New Roman"/>
                <w:i/>
                <w:iCs/>
                <w:color w:val="5B9BD5" w:themeColor="accent1"/>
                <w:sz w:val="22"/>
                <w:szCs w:val="22"/>
                <w:bdr w:val="none" w:sz="0" w:space="0" w:color="auto" w:frame="1"/>
              </w:rPr>
              <w:t>(nurodyti pavadinimą)</w:t>
            </w:r>
            <w:r w:rsidRPr="00D83246">
              <w:rPr>
                <w:rFonts w:eastAsia="Arial Unicode MS" w:hAnsi="Times New Roman" w:cs="Times New Roman"/>
                <w:i/>
                <w:iCs/>
                <w:sz w:val="22"/>
                <w:szCs w:val="22"/>
                <w:bdr w:val="none" w:sz="0" w:space="0" w:color="auto" w:frame="1"/>
              </w:rPr>
              <w:t>)</w:t>
            </w:r>
            <w:r w:rsidRPr="00D83246">
              <w:rPr>
                <w:rFonts w:eastAsia="Arial Unicode MS" w:hAnsi="Times New Roman" w:cs="Times New Roman"/>
                <w:i/>
                <w:iCs/>
                <w:color w:val="5B9BD5" w:themeColor="accent1"/>
                <w:sz w:val="22"/>
                <w:szCs w:val="22"/>
                <w:bdr w:val="none" w:sz="0" w:space="0" w:color="auto" w:frame="1"/>
              </w:rPr>
              <w:t>.</w:t>
            </w:r>
          </w:p>
        </w:tc>
      </w:tr>
      <w:tr w:rsidR="0088770B" w:rsidRPr="00D83246" w14:paraId="35FECAAA" w14:textId="77777777" w:rsidTr="00D30F2B">
        <w:tc>
          <w:tcPr>
            <w:tcW w:w="568" w:type="dxa"/>
            <w:tcBorders>
              <w:left w:val="single" w:sz="4" w:space="0" w:color="auto"/>
              <w:right w:val="single" w:sz="4" w:space="0" w:color="auto"/>
            </w:tcBorders>
            <w:shd w:val="clear" w:color="auto" w:fill="FFFFFF" w:themeFill="background1"/>
          </w:tcPr>
          <w:p w14:paraId="46F93639" w14:textId="77777777" w:rsidR="0088770B" w:rsidRPr="00D83246" w:rsidRDefault="0088770B" w:rsidP="00051EC1">
            <w:pPr>
              <w:jc w:val="center"/>
              <w:rPr>
                <w:rFonts w:eastAsia="Arial Unicode MS" w:hAnsi="Times New Roman" w:cs="Times New Roman"/>
                <w:sz w:val="22"/>
                <w:szCs w:val="22"/>
                <w:bdr w:val="none" w:sz="0" w:space="0" w:color="auto" w:frame="1"/>
              </w:rPr>
            </w:pPr>
            <w:r w:rsidRPr="00D83246">
              <w:rPr>
                <w:rFonts w:eastAsia="Arial Unicode MS" w:hAnsi="Times New Roman" w:cs="Times New Roman"/>
                <w:sz w:val="22"/>
                <w:szCs w:val="22"/>
                <w:bdr w:val="none" w:sz="0" w:space="0" w:color="auto" w:frame="1"/>
              </w:rPr>
              <w:t>2.</w:t>
            </w:r>
          </w:p>
        </w:tc>
        <w:tc>
          <w:tcPr>
            <w:tcW w:w="2835" w:type="dxa"/>
            <w:tcBorders>
              <w:left w:val="single" w:sz="4" w:space="0" w:color="auto"/>
              <w:right w:val="single" w:sz="4" w:space="0" w:color="auto"/>
            </w:tcBorders>
            <w:shd w:val="clear" w:color="auto" w:fill="FFFFFF" w:themeFill="background1"/>
          </w:tcPr>
          <w:p w14:paraId="6A09BBEC" w14:textId="26488798" w:rsidR="0088770B" w:rsidRPr="00D83246" w:rsidRDefault="0088770B" w:rsidP="00E4125D">
            <w:pPr>
              <w:tabs>
                <w:tab w:val="left" w:pos="851"/>
              </w:tabs>
              <w:spacing w:line="240" w:lineRule="auto"/>
              <w:ind w:left="33"/>
              <w:jc w:val="both"/>
              <w:rPr>
                <w:rFonts w:eastAsia="Arial Unicode MS" w:hAnsi="Times New Roman" w:cs="Times New Roman"/>
                <w:color w:val="000000"/>
                <w:sz w:val="22"/>
                <w:szCs w:val="22"/>
                <w:bdr w:val="none" w:sz="0" w:space="0" w:color="auto" w:frame="1"/>
              </w:rPr>
            </w:pPr>
            <w:r w:rsidRPr="00D83246">
              <w:rPr>
                <w:rFonts w:hAnsi="Times New Roman" w:cs="Times New Roman"/>
                <w:sz w:val="22"/>
                <w:szCs w:val="22"/>
              </w:rPr>
              <w:t xml:space="preserve">Kvalifikuotas </w:t>
            </w:r>
            <w:r w:rsidRPr="00D83246">
              <w:rPr>
                <w:rFonts w:eastAsia="Arial Unicode MS" w:hAnsi="Times New Roman" w:cs="Times New Roman"/>
                <w:color w:val="000000"/>
                <w:sz w:val="22"/>
                <w:szCs w:val="22"/>
                <w:bdr w:val="none" w:sz="0" w:space="0" w:color="auto" w:frame="1"/>
              </w:rPr>
              <w:t>ypatingojo statinio projekto vadovas, turintis teisę eiti statinio projekto vadovo pareigas</w:t>
            </w:r>
            <w:r w:rsidR="00E35FC0" w:rsidRPr="00D83246">
              <w:rPr>
                <w:rFonts w:eastAsia="Arial Unicode MS" w:hAnsi="Times New Roman" w:cs="Times New Roman"/>
                <w:color w:val="000000"/>
                <w:sz w:val="22"/>
                <w:szCs w:val="22"/>
                <w:bdr w:val="none" w:sz="0" w:space="0" w:color="auto" w:frame="1"/>
              </w:rPr>
              <w:t>.</w:t>
            </w:r>
          </w:p>
          <w:p w14:paraId="7C003C2C" w14:textId="77777777" w:rsidR="00BD6E2F" w:rsidRPr="00D83246" w:rsidRDefault="00BD6E2F" w:rsidP="00E4125D">
            <w:pPr>
              <w:tabs>
                <w:tab w:val="left" w:pos="851"/>
              </w:tabs>
              <w:spacing w:line="240" w:lineRule="auto"/>
              <w:ind w:left="33"/>
              <w:jc w:val="both"/>
              <w:rPr>
                <w:rFonts w:eastAsia="Arial Unicode MS" w:hAnsi="Times New Roman" w:cs="Times New Roman"/>
                <w:color w:val="000000"/>
                <w:sz w:val="22"/>
                <w:szCs w:val="22"/>
                <w:bdr w:val="none" w:sz="0" w:space="0" w:color="auto" w:frame="1"/>
              </w:rPr>
            </w:pPr>
          </w:p>
          <w:p w14:paraId="26C93A41" w14:textId="77777777" w:rsidR="00BD6E2F" w:rsidRPr="00D83246" w:rsidRDefault="00BD6E2F" w:rsidP="00E4125D">
            <w:pPr>
              <w:tabs>
                <w:tab w:val="left" w:pos="851"/>
              </w:tabs>
              <w:spacing w:line="240" w:lineRule="auto"/>
              <w:ind w:left="33"/>
              <w:jc w:val="both"/>
              <w:rPr>
                <w:rFonts w:hAnsi="Times New Roman" w:cs="Times New Roman"/>
                <w:sz w:val="22"/>
                <w:szCs w:val="22"/>
              </w:rPr>
            </w:pPr>
            <w:r w:rsidRPr="00D83246">
              <w:rPr>
                <w:rFonts w:hAnsi="Times New Roman" w:cs="Times New Roman"/>
                <w:sz w:val="22"/>
                <w:szCs w:val="22"/>
              </w:rPr>
              <w:t xml:space="preserve">Statinių kategorija – ypatingieji statiniai. </w:t>
            </w:r>
          </w:p>
          <w:p w14:paraId="10CC9F7D" w14:textId="77777777" w:rsidR="00BD6E2F" w:rsidRPr="00D83246" w:rsidRDefault="00BD6E2F" w:rsidP="00E4125D">
            <w:pPr>
              <w:tabs>
                <w:tab w:val="left" w:pos="851"/>
              </w:tabs>
              <w:spacing w:line="240" w:lineRule="auto"/>
              <w:ind w:left="33"/>
              <w:jc w:val="both"/>
              <w:rPr>
                <w:rFonts w:hAnsi="Times New Roman" w:cs="Times New Roman"/>
                <w:sz w:val="22"/>
                <w:szCs w:val="22"/>
              </w:rPr>
            </w:pPr>
            <w:r w:rsidRPr="00D83246">
              <w:rPr>
                <w:rFonts w:hAnsi="Times New Roman" w:cs="Times New Roman"/>
                <w:sz w:val="22"/>
                <w:szCs w:val="22"/>
              </w:rPr>
              <w:t xml:space="preserve">Pastato tipas  - negyvenamasis pastatas. Pastato paskirties grupė – visuomeninės paskirties. </w:t>
            </w:r>
          </w:p>
          <w:p w14:paraId="61A2126E" w14:textId="150F4A04" w:rsidR="00BD6E2F" w:rsidRPr="00D83246" w:rsidRDefault="00BD6E2F" w:rsidP="00E4125D">
            <w:pPr>
              <w:tabs>
                <w:tab w:val="left" w:pos="851"/>
              </w:tabs>
              <w:spacing w:line="240" w:lineRule="auto"/>
              <w:ind w:left="33"/>
              <w:jc w:val="both"/>
              <w:rPr>
                <w:rFonts w:hAnsi="Times New Roman" w:cs="Times New Roman"/>
                <w:sz w:val="22"/>
                <w:szCs w:val="22"/>
              </w:rPr>
            </w:pPr>
            <w:r w:rsidRPr="00D83246">
              <w:rPr>
                <w:rFonts w:hAnsi="Times New Roman" w:cs="Times New Roman"/>
                <w:sz w:val="22"/>
                <w:szCs w:val="22"/>
              </w:rPr>
              <w:t>Pastato paskirtis – mokslo</w:t>
            </w:r>
          </w:p>
        </w:tc>
        <w:tc>
          <w:tcPr>
            <w:tcW w:w="1701" w:type="dxa"/>
            <w:tcBorders>
              <w:left w:val="single" w:sz="4" w:space="0" w:color="auto"/>
              <w:right w:val="single" w:sz="4" w:space="0" w:color="auto"/>
            </w:tcBorders>
            <w:shd w:val="clear" w:color="auto" w:fill="auto"/>
          </w:tcPr>
          <w:p w14:paraId="21A9EB1E" w14:textId="77777777" w:rsidR="0088770B" w:rsidRPr="00D83246" w:rsidRDefault="0088770B" w:rsidP="00051EC1">
            <w:pPr>
              <w:spacing w:line="240" w:lineRule="auto"/>
              <w:jc w:val="both"/>
              <w:rPr>
                <w:rFonts w:eastAsia="Arial Unicode MS" w:hAnsi="Times New Roman" w:cs="Times New Roman"/>
                <w:sz w:val="22"/>
                <w:szCs w:val="22"/>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EAD999F" w14:textId="77777777" w:rsidR="0088770B" w:rsidRPr="00D83246" w:rsidRDefault="0088770B" w:rsidP="00051EC1">
            <w:pPr>
              <w:spacing w:line="240" w:lineRule="auto"/>
              <w:jc w:val="both"/>
              <w:rPr>
                <w:rFonts w:eastAsia="Arial Unicode MS" w:hAnsi="Times New Roman" w:cs="Times New Roman"/>
                <w:sz w:val="22"/>
                <w:szCs w:val="22"/>
                <w:bdr w:val="none" w:sz="0" w:space="0" w:color="auto" w:frame="1"/>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4EB1352" w14:textId="77777777" w:rsidR="0088770B" w:rsidRPr="00D83246" w:rsidRDefault="0088770B" w:rsidP="00051EC1">
            <w:pPr>
              <w:spacing w:line="240" w:lineRule="auto"/>
              <w:jc w:val="both"/>
              <w:rPr>
                <w:rFonts w:eastAsia="Arial Unicode MS" w:hAnsi="Times New Roman" w:cs="Times New Roman"/>
                <w:bCs/>
                <w:sz w:val="22"/>
                <w:szCs w:val="22"/>
                <w:bdr w:val="none" w:sz="0" w:space="0" w:color="auto" w:frame="1"/>
              </w:rPr>
            </w:pPr>
            <w:r w:rsidRPr="00D83246">
              <w:rPr>
                <w:rFonts w:eastAsia="Arial Unicode MS" w:hAnsi="Times New Roman" w:cs="Times New Roman"/>
                <w:bCs/>
                <w:sz w:val="22"/>
                <w:szCs w:val="22"/>
                <w:bdr w:val="none" w:sz="0" w:space="0" w:color="auto" w:frame="1"/>
              </w:rPr>
              <w:t>1. Tiekėjo darbuotojas;</w:t>
            </w:r>
          </w:p>
          <w:p w14:paraId="39511139" w14:textId="77777777" w:rsidR="0088770B" w:rsidRPr="00D83246" w:rsidRDefault="0088770B" w:rsidP="00051EC1">
            <w:pPr>
              <w:spacing w:line="240" w:lineRule="auto"/>
              <w:ind w:right="-112"/>
              <w:jc w:val="both"/>
              <w:rPr>
                <w:rFonts w:eastAsia="Arial Unicode MS" w:hAnsi="Times New Roman" w:cs="Times New Roman"/>
                <w:bCs/>
                <w:sz w:val="22"/>
                <w:szCs w:val="22"/>
                <w:bdr w:val="none" w:sz="0" w:space="0" w:color="auto" w:frame="1"/>
              </w:rPr>
            </w:pPr>
            <w:r w:rsidRPr="00D83246">
              <w:rPr>
                <w:rFonts w:eastAsia="Arial Unicode MS" w:hAnsi="Times New Roman" w:cs="Times New Roman"/>
                <w:bCs/>
                <w:sz w:val="22"/>
                <w:szCs w:val="22"/>
                <w:bdr w:val="none" w:sz="0" w:space="0" w:color="auto" w:frame="1"/>
              </w:rPr>
              <w:t xml:space="preserve">2. Tiekėjų grupės nario </w:t>
            </w:r>
            <w:r w:rsidRPr="00D83246">
              <w:rPr>
                <w:rFonts w:eastAsia="Arial Unicode MS" w:hAnsi="Times New Roman" w:cs="Times New Roman"/>
                <w:bCs/>
                <w:i/>
                <w:iCs/>
                <w:color w:val="5B9BD5" w:themeColor="accent1"/>
                <w:sz w:val="22"/>
                <w:szCs w:val="22"/>
                <w:bdr w:val="none" w:sz="0" w:space="0" w:color="auto" w:frame="1"/>
              </w:rPr>
              <w:t>(nurodyti pavadinimą)</w:t>
            </w:r>
            <w:r w:rsidRPr="00D83246">
              <w:rPr>
                <w:rFonts w:eastAsia="Arial Unicode MS" w:hAnsi="Times New Roman" w:cs="Times New Roman"/>
                <w:bCs/>
                <w:color w:val="5B9BD5" w:themeColor="accent1"/>
                <w:sz w:val="22"/>
                <w:szCs w:val="22"/>
                <w:bdr w:val="none" w:sz="0" w:space="0" w:color="auto" w:frame="1"/>
              </w:rPr>
              <w:t xml:space="preserve"> </w:t>
            </w:r>
            <w:r w:rsidRPr="00D83246">
              <w:rPr>
                <w:rFonts w:eastAsia="Arial Unicode MS" w:hAnsi="Times New Roman" w:cs="Times New Roman"/>
                <w:bCs/>
                <w:sz w:val="22"/>
                <w:szCs w:val="22"/>
                <w:bdr w:val="none" w:sz="0" w:space="0" w:color="auto" w:frame="1"/>
              </w:rPr>
              <w:t>darbuotojas;</w:t>
            </w:r>
          </w:p>
          <w:p w14:paraId="760E88C7" w14:textId="77777777" w:rsidR="0088770B" w:rsidRPr="00D83246" w:rsidRDefault="0088770B" w:rsidP="00051EC1">
            <w:pPr>
              <w:spacing w:line="240" w:lineRule="auto"/>
              <w:jc w:val="both"/>
              <w:rPr>
                <w:rFonts w:eastAsia="Arial Unicode MS" w:hAnsi="Times New Roman" w:cs="Times New Roman"/>
                <w:bCs/>
                <w:sz w:val="22"/>
                <w:szCs w:val="22"/>
                <w:bdr w:val="none" w:sz="0" w:space="0" w:color="auto" w:frame="1"/>
              </w:rPr>
            </w:pPr>
            <w:r w:rsidRPr="00D83246">
              <w:rPr>
                <w:rFonts w:eastAsia="Arial Unicode MS" w:hAnsi="Times New Roman" w:cs="Times New Roman"/>
                <w:bCs/>
                <w:sz w:val="22"/>
                <w:szCs w:val="22"/>
                <w:bdr w:val="none" w:sz="0" w:space="0" w:color="auto" w:frame="1"/>
              </w:rPr>
              <w:t xml:space="preserve">3. Ūkio subjekto </w:t>
            </w:r>
            <w:r w:rsidRPr="00D83246">
              <w:rPr>
                <w:rFonts w:eastAsia="Arial Unicode MS" w:hAnsi="Times New Roman" w:cs="Times New Roman"/>
                <w:bCs/>
                <w:i/>
                <w:iCs/>
                <w:color w:val="5B9BD5" w:themeColor="accent1"/>
                <w:sz w:val="22"/>
                <w:szCs w:val="22"/>
                <w:bdr w:val="none" w:sz="0" w:space="0" w:color="auto" w:frame="1"/>
              </w:rPr>
              <w:t>(nurodyti pavadinimą)</w:t>
            </w:r>
            <w:r w:rsidRPr="00D83246">
              <w:rPr>
                <w:rFonts w:eastAsia="Arial Unicode MS" w:hAnsi="Times New Roman" w:cs="Times New Roman"/>
                <w:bCs/>
                <w:sz w:val="22"/>
                <w:szCs w:val="22"/>
                <w:bdr w:val="none" w:sz="0" w:space="0" w:color="auto" w:frame="1"/>
              </w:rPr>
              <w:t>, kurio kvalifikacija remiasi tiekėjas/ tiekėjų grupės narys, darbuotojas;</w:t>
            </w:r>
          </w:p>
          <w:p w14:paraId="26A228AA" w14:textId="77777777" w:rsidR="0088770B" w:rsidRPr="00D83246" w:rsidRDefault="0088770B" w:rsidP="00051EC1">
            <w:pPr>
              <w:spacing w:line="240" w:lineRule="auto"/>
              <w:jc w:val="both"/>
              <w:rPr>
                <w:rFonts w:eastAsia="Arial Unicode MS" w:hAnsi="Times New Roman" w:cs="Times New Roman"/>
                <w:bCs/>
                <w:sz w:val="22"/>
                <w:szCs w:val="22"/>
                <w:bdr w:val="none" w:sz="0" w:space="0" w:color="auto" w:frame="1"/>
              </w:rPr>
            </w:pPr>
            <w:r w:rsidRPr="00D83246">
              <w:rPr>
                <w:rFonts w:eastAsia="Arial Unicode MS" w:hAnsi="Times New Roman" w:cs="Times New Roman"/>
                <w:sz w:val="22"/>
                <w:szCs w:val="22"/>
                <w:bdr w:val="none" w:sz="0" w:space="0" w:color="auto" w:frame="1"/>
              </w:rPr>
              <w:t xml:space="preserve">4. </w:t>
            </w:r>
            <w:proofErr w:type="spellStart"/>
            <w:r w:rsidRPr="00D83246">
              <w:rPr>
                <w:rFonts w:eastAsia="Arial Unicode MS" w:hAnsi="Times New Roman" w:cs="Times New Roman"/>
                <w:sz w:val="22"/>
                <w:szCs w:val="22"/>
                <w:bdr w:val="none" w:sz="0" w:space="0" w:color="auto" w:frame="1"/>
              </w:rPr>
              <w:t>Kvazisubtiekėjas</w:t>
            </w:r>
            <w:proofErr w:type="spellEnd"/>
            <w:r w:rsidRPr="00D83246">
              <w:rPr>
                <w:rFonts w:eastAsia="Arial Unicode MS" w:hAnsi="Times New Roman" w:cs="Times New Roman"/>
                <w:sz w:val="22"/>
                <w:szCs w:val="22"/>
                <w:bdr w:val="none" w:sz="0" w:space="0" w:color="auto" w:frame="1"/>
              </w:rPr>
              <w:t xml:space="preserve"> (pirkimo laimėjimo atveju specialistas bus įdarbintas į </w:t>
            </w:r>
            <w:r w:rsidRPr="00D83246">
              <w:rPr>
                <w:rFonts w:eastAsia="Arial Unicode MS" w:hAnsi="Times New Roman" w:cs="Times New Roman"/>
                <w:i/>
                <w:iCs/>
                <w:color w:val="5B9BD5" w:themeColor="accent1"/>
                <w:sz w:val="22"/>
                <w:szCs w:val="22"/>
                <w:bdr w:val="none" w:sz="0" w:space="0" w:color="auto" w:frame="1"/>
              </w:rPr>
              <w:t>(nurodyti pavadinimą)</w:t>
            </w:r>
            <w:r w:rsidRPr="00D83246">
              <w:rPr>
                <w:rFonts w:eastAsia="Arial Unicode MS" w:hAnsi="Times New Roman" w:cs="Times New Roman"/>
                <w:i/>
                <w:iCs/>
                <w:sz w:val="22"/>
                <w:szCs w:val="22"/>
                <w:bdr w:val="none" w:sz="0" w:space="0" w:color="auto" w:frame="1"/>
              </w:rPr>
              <w:t>)</w:t>
            </w:r>
            <w:r w:rsidRPr="00D83246">
              <w:rPr>
                <w:rFonts w:eastAsia="Arial Unicode MS" w:hAnsi="Times New Roman" w:cs="Times New Roman"/>
                <w:i/>
                <w:iCs/>
                <w:color w:val="5B9BD5" w:themeColor="accent1"/>
                <w:sz w:val="22"/>
                <w:szCs w:val="22"/>
                <w:bdr w:val="none" w:sz="0" w:space="0" w:color="auto" w:frame="1"/>
              </w:rPr>
              <w:t>.</w:t>
            </w:r>
          </w:p>
        </w:tc>
      </w:tr>
      <w:tr w:rsidR="0088770B" w:rsidRPr="00D83246" w14:paraId="4DEE8CC0" w14:textId="77777777" w:rsidTr="00D30F2B">
        <w:tc>
          <w:tcPr>
            <w:tcW w:w="568" w:type="dxa"/>
            <w:tcBorders>
              <w:left w:val="single" w:sz="4" w:space="0" w:color="auto"/>
              <w:right w:val="single" w:sz="4" w:space="0" w:color="auto"/>
            </w:tcBorders>
            <w:shd w:val="clear" w:color="auto" w:fill="FFFFFF" w:themeFill="background1"/>
          </w:tcPr>
          <w:p w14:paraId="0AB1AB7C" w14:textId="77777777" w:rsidR="0088770B" w:rsidRPr="00D83246" w:rsidRDefault="0088770B" w:rsidP="00051EC1">
            <w:pPr>
              <w:jc w:val="center"/>
              <w:rPr>
                <w:rFonts w:eastAsia="Arial Unicode MS" w:hAnsi="Times New Roman" w:cs="Times New Roman"/>
                <w:sz w:val="22"/>
                <w:szCs w:val="22"/>
                <w:bdr w:val="none" w:sz="0" w:space="0" w:color="auto" w:frame="1"/>
              </w:rPr>
            </w:pPr>
            <w:r w:rsidRPr="00D83246">
              <w:rPr>
                <w:rFonts w:eastAsia="Arial Unicode MS" w:hAnsi="Times New Roman" w:cs="Times New Roman"/>
                <w:sz w:val="22"/>
                <w:szCs w:val="22"/>
                <w:bdr w:val="none" w:sz="0" w:space="0" w:color="auto" w:frame="1"/>
              </w:rPr>
              <w:lastRenderedPageBreak/>
              <w:t>3.</w:t>
            </w:r>
          </w:p>
        </w:tc>
        <w:tc>
          <w:tcPr>
            <w:tcW w:w="2835" w:type="dxa"/>
            <w:tcBorders>
              <w:left w:val="single" w:sz="4" w:space="0" w:color="auto"/>
              <w:right w:val="single" w:sz="4" w:space="0" w:color="auto"/>
            </w:tcBorders>
            <w:shd w:val="clear" w:color="auto" w:fill="FFFFFF" w:themeFill="background1"/>
          </w:tcPr>
          <w:p w14:paraId="099D472C" w14:textId="176C69BB" w:rsidR="00BD6E2F" w:rsidRPr="00D83246" w:rsidRDefault="0088770B" w:rsidP="00051EC1">
            <w:pPr>
              <w:spacing w:line="240" w:lineRule="auto"/>
              <w:jc w:val="both"/>
              <w:rPr>
                <w:rFonts w:eastAsia="Arial Unicode MS" w:hAnsi="Times New Roman" w:cs="Times New Roman"/>
                <w:color w:val="000000"/>
                <w:sz w:val="22"/>
                <w:szCs w:val="22"/>
                <w:bdr w:val="none" w:sz="0" w:space="0" w:color="auto" w:frame="1"/>
              </w:rPr>
            </w:pPr>
            <w:r w:rsidRPr="00D83246">
              <w:rPr>
                <w:rFonts w:eastAsia="Arial Unicode MS" w:hAnsi="Times New Roman" w:cs="Times New Roman"/>
                <w:color w:val="000000"/>
                <w:sz w:val="22"/>
                <w:szCs w:val="22"/>
                <w:bdr w:val="none" w:sz="0" w:space="0" w:color="auto" w:frame="1"/>
              </w:rPr>
              <w:t xml:space="preserve">Kvalifikuotas ypatingojo statinio </w:t>
            </w:r>
            <w:r w:rsidRPr="00D83246">
              <w:rPr>
                <w:rFonts w:hAnsi="Times New Roman" w:cs="Times New Roman"/>
                <w:sz w:val="22"/>
                <w:szCs w:val="22"/>
              </w:rPr>
              <w:t xml:space="preserve">specialiųjų statybos darbų </w:t>
            </w:r>
            <w:r w:rsidRPr="00D83246">
              <w:rPr>
                <w:rFonts w:eastAsia="Arial Unicode MS" w:hAnsi="Times New Roman" w:cs="Times New Roman"/>
                <w:color w:val="000000"/>
                <w:sz w:val="22"/>
                <w:szCs w:val="22"/>
                <w:bdr w:val="none" w:sz="0" w:space="0" w:color="auto" w:frame="1"/>
              </w:rPr>
              <w:t xml:space="preserve">vadovas, turintį teisę eiti </w:t>
            </w:r>
            <w:r w:rsidRPr="00D83246">
              <w:rPr>
                <w:rFonts w:hAnsi="Times New Roman" w:cs="Times New Roman"/>
                <w:bCs/>
                <w:sz w:val="22"/>
                <w:szCs w:val="22"/>
              </w:rPr>
              <w:t xml:space="preserve">specialiųjų statybos darbų </w:t>
            </w:r>
            <w:r w:rsidRPr="00D83246">
              <w:rPr>
                <w:rFonts w:eastAsia="Arial Unicode MS" w:hAnsi="Times New Roman" w:cs="Times New Roman"/>
                <w:color w:val="000000"/>
                <w:sz w:val="22"/>
                <w:szCs w:val="22"/>
                <w:bdr w:val="none" w:sz="0" w:space="0" w:color="auto" w:frame="1"/>
              </w:rPr>
              <w:t>vadovo pareigas</w:t>
            </w:r>
            <w:r w:rsidR="0095722C" w:rsidRPr="00D83246">
              <w:rPr>
                <w:rFonts w:eastAsia="Arial Unicode MS" w:hAnsi="Times New Roman" w:cs="Times New Roman"/>
                <w:color w:val="000000"/>
                <w:sz w:val="22"/>
                <w:szCs w:val="22"/>
                <w:bdr w:val="none" w:sz="0" w:space="0" w:color="auto" w:frame="1"/>
              </w:rPr>
              <w:t>.</w:t>
            </w:r>
          </w:p>
          <w:p w14:paraId="6DF0CEF4" w14:textId="77777777" w:rsidR="00BD6E2F" w:rsidRPr="00D83246" w:rsidRDefault="00BD6E2F" w:rsidP="00BD6E2F">
            <w:pPr>
              <w:tabs>
                <w:tab w:val="left" w:pos="851"/>
              </w:tabs>
              <w:spacing w:line="240" w:lineRule="auto"/>
              <w:ind w:left="33"/>
              <w:rPr>
                <w:rFonts w:hAnsi="Times New Roman" w:cs="Times New Roman"/>
                <w:sz w:val="22"/>
                <w:szCs w:val="22"/>
              </w:rPr>
            </w:pPr>
            <w:r w:rsidRPr="00D83246">
              <w:rPr>
                <w:rFonts w:hAnsi="Times New Roman" w:cs="Times New Roman"/>
                <w:sz w:val="22"/>
                <w:szCs w:val="22"/>
              </w:rPr>
              <w:t xml:space="preserve">Statinių kategorija – ypatingieji statiniai. </w:t>
            </w:r>
          </w:p>
          <w:p w14:paraId="4A4058FB" w14:textId="77777777" w:rsidR="00BD6E2F" w:rsidRPr="00D83246" w:rsidRDefault="00BD6E2F" w:rsidP="00BD6E2F">
            <w:pPr>
              <w:tabs>
                <w:tab w:val="left" w:pos="851"/>
              </w:tabs>
              <w:spacing w:line="240" w:lineRule="auto"/>
              <w:ind w:left="33"/>
              <w:rPr>
                <w:rFonts w:hAnsi="Times New Roman" w:cs="Times New Roman"/>
                <w:sz w:val="22"/>
                <w:szCs w:val="22"/>
              </w:rPr>
            </w:pPr>
            <w:r w:rsidRPr="00D83246">
              <w:rPr>
                <w:rFonts w:hAnsi="Times New Roman" w:cs="Times New Roman"/>
                <w:sz w:val="22"/>
                <w:szCs w:val="22"/>
              </w:rPr>
              <w:t xml:space="preserve">Pastato tipas  - negyvenamasis pastatas. Pastato paskirties grupė – visuomeninės paskirties. </w:t>
            </w:r>
          </w:p>
          <w:p w14:paraId="302B4260" w14:textId="3F808480" w:rsidR="00BD6E2F" w:rsidRPr="00D83246" w:rsidRDefault="00BD6E2F" w:rsidP="00BD6E2F">
            <w:pPr>
              <w:spacing w:line="240" w:lineRule="auto"/>
              <w:jc w:val="both"/>
              <w:rPr>
                <w:rFonts w:hAnsi="Times New Roman" w:cs="Times New Roman"/>
                <w:sz w:val="22"/>
                <w:szCs w:val="22"/>
              </w:rPr>
            </w:pPr>
            <w:r w:rsidRPr="00D83246">
              <w:rPr>
                <w:rFonts w:hAnsi="Times New Roman" w:cs="Times New Roman"/>
                <w:sz w:val="22"/>
                <w:szCs w:val="22"/>
              </w:rPr>
              <w:t>Pastato paskirtis – mokslo</w:t>
            </w:r>
            <w:r w:rsidR="00ED087E" w:rsidRPr="00D83246">
              <w:rPr>
                <w:rFonts w:hAnsi="Times New Roman" w:cs="Times New Roman"/>
                <w:sz w:val="22"/>
                <w:szCs w:val="22"/>
              </w:rPr>
              <w:t>.</w:t>
            </w:r>
          </w:p>
          <w:p w14:paraId="621A6931" w14:textId="77777777" w:rsidR="00ED087E" w:rsidRPr="00D83246" w:rsidRDefault="00ED087E" w:rsidP="00BD6E2F">
            <w:pPr>
              <w:spacing w:line="240" w:lineRule="auto"/>
              <w:jc w:val="both"/>
              <w:rPr>
                <w:rFonts w:hAnsi="Times New Roman" w:cs="Times New Roman"/>
                <w:sz w:val="22"/>
                <w:szCs w:val="22"/>
              </w:rPr>
            </w:pPr>
          </w:p>
          <w:p w14:paraId="5C86770C" w14:textId="07EB311C" w:rsidR="00ED087E" w:rsidRDefault="00ED087E" w:rsidP="00ED087E">
            <w:pPr>
              <w:spacing w:line="240" w:lineRule="auto"/>
              <w:jc w:val="both"/>
              <w:rPr>
                <w:rFonts w:eastAsiaTheme="minorHAnsi" w:hAnsi="Times New Roman" w:cs="Times New Roman"/>
                <w:iCs/>
                <w:color w:val="000000"/>
              </w:rPr>
            </w:pPr>
            <w:r w:rsidRPr="00E4125D">
              <w:rPr>
                <w:rFonts w:eastAsiaTheme="minorHAnsi" w:hAnsi="Times New Roman" w:cs="Times New Roman"/>
                <w:iCs/>
                <w:color w:val="000000"/>
              </w:rPr>
              <w:t>Statybos darbų srit</w:t>
            </w:r>
            <w:r w:rsidR="00C929A7" w:rsidRPr="00E4125D">
              <w:rPr>
                <w:rFonts w:eastAsiaTheme="minorHAnsi" w:hAnsi="Times New Roman" w:cs="Times New Roman"/>
                <w:iCs/>
                <w:color w:val="000000"/>
              </w:rPr>
              <w:t>is -</w:t>
            </w:r>
            <w:r w:rsidRPr="00E4125D">
              <w:rPr>
                <w:rFonts w:eastAsiaTheme="minorHAnsi" w:hAnsi="Times New Roman" w:cs="Times New Roman"/>
                <w:iCs/>
                <w:color w:val="000000"/>
              </w:rPr>
              <w:t xml:space="preserve"> Specialieji statybos darbai: </w:t>
            </w:r>
          </w:p>
          <w:p w14:paraId="34A185F3" w14:textId="77777777" w:rsidR="00347B42" w:rsidRPr="00E4125D" w:rsidRDefault="00347B42" w:rsidP="00ED087E">
            <w:pPr>
              <w:spacing w:line="240" w:lineRule="auto"/>
              <w:jc w:val="both"/>
              <w:rPr>
                <w:rFonts w:eastAsiaTheme="minorHAnsi" w:hAnsi="Times New Roman" w:cs="Times New Roman"/>
                <w:iCs/>
                <w:color w:val="000000"/>
              </w:rPr>
            </w:pPr>
          </w:p>
          <w:p w14:paraId="2D91FB46" w14:textId="41EC87A5" w:rsidR="00ED087E" w:rsidRDefault="00ED087E" w:rsidP="00ED087E">
            <w:pPr>
              <w:spacing w:line="240" w:lineRule="auto"/>
              <w:jc w:val="both"/>
              <w:rPr>
                <w:rFonts w:hAnsi="Times New Roman" w:cs="Times New Roman"/>
                <w:lang w:eastAsia="en-US"/>
              </w:rPr>
            </w:pPr>
            <w:r w:rsidRPr="00E4125D">
              <w:rPr>
                <w:rFonts w:hAnsi="Times New Roman" w:cs="Times New Roman"/>
                <w:lang w:eastAsia="en-US"/>
              </w:rPr>
              <w:t xml:space="preserve">Mechanikos darbai: statinio vandentiekio ir nuotekų šalinimo inžinerinių sistemų įrengimas; statinio šildymo, vėdinimo ir oro kondicionavimo inžinerinių sistemų įrengimas, dujų inžinerinių sistemų įrengimas. </w:t>
            </w:r>
          </w:p>
          <w:p w14:paraId="6643F401" w14:textId="77777777" w:rsidR="001E199D" w:rsidRPr="00E4125D" w:rsidRDefault="001E199D" w:rsidP="00ED087E">
            <w:pPr>
              <w:spacing w:line="240" w:lineRule="auto"/>
              <w:jc w:val="both"/>
              <w:rPr>
                <w:rFonts w:hAnsi="Times New Roman" w:cs="Times New Roman"/>
                <w:lang w:eastAsia="en-US"/>
              </w:rPr>
            </w:pPr>
          </w:p>
          <w:p w14:paraId="54618631" w14:textId="77777777" w:rsidR="00ED087E" w:rsidRPr="00E4125D" w:rsidRDefault="00ED087E" w:rsidP="00ED087E">
            <w:pPr>
              <w:spacing w:line="240" w:lineRule="auto"/>
              <w:jc w:val="both"/>
              <w:rPr>
                <w:rFonts w:hAnsi="Times New Roman" w:cs="Times New Roman"/>
                <w:lang w:eastAsia="en-US"/>
              </w:rPr>
            </w:pPr>
          </w:p>
          <w:p w14:paraId="6E49C809" w14:textId="77777777" w:rsidR="00D47267" w:rsidRPr="00D83246" w:rsidRDefault="00D47267" w:rsidP="00D47267">
            <w:pPr>
              <w:spacing w:line="240" w:lineRule="auto"/>
              <w:jc w:val="both"/>
              <w:rPr>
                <w:rFonts w:eastAsiaTheme="minorHAnsi" w:hAnsi="Times New Roman" w:cs="Times New Roman"/>
                <w:iCs/>
              </w:rPr>
            </w:pPr>
            <w:r w:rsidRPr="00D47267">
              <w:rPr>
                <w:rFonts w:eastAsiaTheme="minorHAnsi" w:hAnsi="Times New Roman" w:cs="Times New Roman"/>
                <w:iCs/>
                <w:highlight w:val="green"/>
              </w:rPr>
              <w:t>Elektrotechnikos darbai: statinio elektros inžinerinių sistemų įrengimas, statinio nuotolinio ryšio (telekomunikacijų) inžinerinių sistemų įrengimas; statinio apsauginės signalizacijos, gaisrinės saugos inžinerinių sistemų įrengimas. Procesų valdymo ir automatizavimo sistemų įrengimas.</w:t>
            </w:r>
          </w:p>
          <w:p w14:paraId="693AE303" w14:textId="4B8FFF81" w:rsidR="0088770B" w:rsidRPr="00D83246" w:rsidRDefault="0088770B" w:rsidP="00CF5097">
            <w:pPr>
              <w:spacing w:line="240" w:lineRule="auto"/>
              <w:jc w:val="both"/>
              <w:rPr>
                <w:rFonts w:hAnsi="Times New Roman" w:cs="Times New Roman"/>
                <w:sz w:val="22"/>
                <w:szCs w:val="22"/>
              </w:rPr>
            </w:pPr>
          </w:p>
        </w:tc>
        <w:tc>
          <w:tcPr>
            <w:tcW w:w="1701" w:type="dxa"/>
            <w:tcBorders>
              <w:left w:val="single" w:sz="4" w:space="0" w:color="auto"/>
              <w:right w:val="single" w:sz="4" w:space="0" w:color="auto"/>
            </w:tcBorders>
            <w:shd w:val="clear" w:color="auto" w:fill="auto"/>
          </w:tcPr>
          <w:p w14:paraId="1323E413" w14:textId="77777777" w:rsidR="0088770B" w:rsidRPr="00D83246" w:rsidRDefault="0088770B" w:rsidP="00051EC1">
            <w:pPr>
              <w:spacing w:line="240" w:lineRule="auto"/>
              <w:jc w:val="both"/>
              <w:rPr>
                <w:rFonts w:eastAsia="Arial Unicode MS" w:hAnsi="Times New Roman" w:cs="Times New Roman"/>
                <w:sz w:val="22"/>
                <w:szCs w:val="22"/>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2F17BA6" w14:textId="77777777" w:rsidR="0088770B" w:rsidRPr="00D83246" w:rsidRDefault="0088770B" w:rsidP="00051EC1">
            <w:pPr>
              <w:spacing w:line="240" w:lineRule="auto"/>
              <w:jc w:val="both"/>
              <w:rPr>
                <w:rFonts w:eastAsia="Arial Unicode MS" w:hAnsi="Times New Roman" w:cs="Times New Roman"/>
                <w:sz w:val="22"/>
                <w:szCs w:val="22"/>
                <w:bdr w:val="none" w:sz="0" w:space="0" w:color="auto" w:frame="1"/>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5218BD5" w14:textId="77777777" w:rsidR="0088770B" w:rsidRPr="00D83246" w:rsidRDefault="0088770B" w:rsidP="00051EC1">
            <w:pPr>
              <w:spacing w:line="240" w:lineRule="auto"/>
              <w:jc w:val="both"/>
              <w:rPr>
                <w:rFonts w:eastAsia="Arial Unicode MS" w:hAnsi="Times New Roman" w:cs="Times New Roman"/>
                <w:bCs/>
                <w:sz w:val="22"/>
                <w:szCs w:val="22"/>
                <w:bdr w:val="none" w:sz="0" w:space="0" w:color="auto" w:frame="1"/>
              </w:rPr>
            </w:pPr>
            <w:r w:rsidRPr="00D83246">
              <w:rPr>
                <w:rFonts w:eastAsia="Arial Unicode MS" w:hAnsi="Times New Roman" w:cs="Times New Roman"/>
                <w:bCs/>
                <w:sz w:val="22"/>
                <w:szCs w:val="22"/>
                <w:bdr w:val="none" w:sz="0" w:space="0" w:color="auto" w:frame="1"/>
              </w:rPr>
              <w:t>1. Tiekėjo  darbuotojas;</w:t>
            </w:r>
          </w:p>
          <w:p w14:paraId="52FE663C" w14:textId="77777777" w:rsidR="0088770B" w:rsidRPr="00D83246" w:rsidRDefault="0088770B" w:rsidP="00051EC1">
            <w:pPr>
              <w:spacing w:line="240" w:lineRule="auto"/>
              <w:ind w:right="-112"/>
              <w:jc w:val="both"/>
              <w:rPr>
                <w:rFonts w:eastAsia="Arial Unicode MS" w:hAnsi="Times New Roman" w:cs="Times New Roman"/>
                <w:bCs/>
                <w:sz w:val="22"/>
                <w:szCs w:val="22"/>
                <w:bdr w:val="none" w:sz="0" w:space="0" w:color="auto" w:frame="1"/>
              </w:rPr>
            </w:pPr>
            <w:r w:rsidRPr="00D83246">
              <w:rPr>
                <w:rFonts w:eastAsia="Arial Unicode MS" w:hAnsi="Times New Roman" w:cs="Times New Roman"/>
                <w:bCs/>
                <w:sz w:val="22"/>
                <w:szCs w:val="22"/>
                <w:bdr w:val="none" w:sz="0" w:space="0" w:color="auto" w:frame="1"/>
              </w:rPr>
              <w:t xml:space="preserve">2. Tiekėjų grupės nario </w:t>
            </w:r>
            <w:r w:rsidRPr="00D83246">
              <w:rPr>
                <w:rFonts w:eastAsia="Arial Unicode MS" w:hAnsi="Times New Roman" w:cs="Times New Roman"/>
                <w:bCs/>
                <w:i/>
                <w:iCs/>
                <w:color w:val="5B9BD5" w:themeColor="accent1"/>
                <w:sz w:val="22"/>
                <w:szCs w:val="22"/>
                <w:bdr w:val="none" w:sz="0" w:space="0" w:color="auto" w:frame="1"/>
              </w:rPr>
              <w:t>(nurodyti pavadinimą)</w:t>
            </w:r>
            <w:r w:rsidRPr="00D83246">
              <w:rPr>
                <w:rFonts w:eastAsia="Arial Unicode MS" w:hAnsi="Times New Roman" w:cs="Times New Roman"/>
                <w:bCs/>
                <w:color w:val="5B9BD5" w:themeColor="accent1"/>
                <w:sz w:val="22"/>
                <w:szCs w:val="22"/>
                <w:bdr w:val="none" w:sz="0" w:space="0" w:color="auto" w:frame="1"/>
              </w:rPr>
              <w:t xml:space="preserve"> </w:t>
            </w:r>
            <w:r w:rsidRPr="00D83246">
              <w:rPr>
                <w:rFonts w:eastAsia="Arial Unicode MS" w:hAnsi="Times New Roman" w:cs="Times New Roman"/>
                <w:bCs/>
                <w:sz w:val="22"/>
                <w:szCs w:val="22"/>
                <w:bdr w:val="none" w:sz="0" w:space="0" w:color="auto" w:frame="1"/>
              </w:rPr>
              <w:t>darbuotojas;</w:t>
            </w:r>
          </w:p>
          <w:p w14:paraId="04A4EF4E" w14:textId="77777777" w:rsidR="0088770B" w:rsidRPr="00D83246" w:rsidRDefault="0088770B" w:rsidP="00051EC1">
            <w:pPr>
              <w:spacing w:line="240" w:lineRule="auto"/>
              <w:jc w:val="both"/>
              <w:rPr>
                <w:rFonts w:eastAsia="Arial Unicode MS" w:hAnsi="Times New Roman" w:cs="Times New Roman"/>
                <w:bCs/>
                <w:sz w:val="22"/>
                <w:szCs w:val="22"/>
                <w:bdr w:val="none" w:sz="0" w:space="0" w:color="auto" w:frame="1"/>
              </w:rPr>
            </w:pPr>
            <w:r w:rsidRPr="00D83246">
              <w:rPr>
                <w:rFonts w:eastAsia="Arial Unicode MS" w:hAnsi="Times New Roman" w:cs="Times New Roman"/>
                <w:bCs/>
                <w:sz w:val="22"/>
                <w:szCs w:val="22"/>
                <w:bdr w:val="none" w:sz="0" w:space="0" w:color="auto" w:frame="1"/>
              </w:rPr>
              <w:t xml:space="preserve">3. Ūkio subjekto </w:t>
            </w:r>
            <w:r w:rsidRPr="00D83246">
              <w:rPr>
                <w:rFonts w:eastAsia="Arial Unicode MS" w:hAnsi="Times New Roman" w:cs="Times New Roman"/>
                <w:bCs/>
                <w:i/>
                <w:iCs/>
                <w:color w:val="5B9BD5" w:themeColor="accent1"/>
                <w:sz w:val="22"/>
                <w:szCs w:val="22"/>
                <w:bdr w:val="none" w:sz="0" w:space="0" w:color="auto" w:frame="1"/>
              </w:rPr>
              <w:t>(nurodyti pavadinimą)</w:t>
            </w:r>
            <w:r w:rsidRPr="00D83246">
              <w:rPr>
                <w:rFonts w:eastAsia="Arial Unicode MS" w:hAnsi="Times New Roman" w:cs="Times New Roman"/>
                <w:bCs/>
                <w:sz w:val="22"/>
                <w:szCs w:val="22"/>
                <w:bdr w:val="none" w:sz="0" w:space="0" w:color="auto" w:frame="1"/>
              </w:rPr>
              <w:t>, kurio kvalifikacija remiasi tiekėjas/ tiekėjų grupės narys, darbuotojas;</w:t>
            </w:r>
          </w:p>
          <w:p w14:paraId="467D3F34" w14:textId="77777777" w:rsidR="0088770B" w:rsidRPr="00D83246" w:rsidRDefault="0088770B" w:rsidP="00051EC1">
            <w:pPr>
              <w:spacing w:line="240" w:lineRule="auto"/>
              <w:rPr>
                <w:rFonts w:eastAsia="Arial Unicode MS" w:hAnsi="Times New Roman" w:cs="Times New Roman"/>
                <w:sz w:val="22"/>
                <w:szCs w:val="22"/>
                <w:bdr w:val="none" w:sz="0" w:space="0" w:color="auto" w:frame="1"/>
              </w:rPr>
            </w:pPr>
            <w:r w:rsidRPr="00D83246">
              <w:rPr>
                <w:rFonts w:eastAsia="Arial Unicode MS" w:hAnsi="Times New Roman" w:cs="Times New Roman"/>
                <w:sz w:val="22"/>
                <w:szCs w:val="22"/>
                <w:bdr w:val="none" w:sz="0" w:space="0" w:color="auto" w:frame="1"/>
              </w:rPr>
              <w:t xml:space="preserve">4. </w:t>
            </w:r>
            <w:proofErr w:type="spellStart"/>
            <w:r w:rsidRPr="00D83246">
              <w:rPr>
                <w:rFonts w:eastAsia="Arial Unicode MS" w:hAnsi="Times New Roman" w:cs="Times New Roman"/>
                <w:sz w:val="22"/>
                <w:szCs w:val="22"/>
                <w:bdr w:val="none" w:sz="0" w:space="0" w:color="auto" w:frame="1"/>
              </w:rPr>
              <w:t>Kvazisubtiekėjas</w:t>
            </w:r>
            <w:proofErr w:type="spellEnd"/>
            <w:r w:rsidRPr="00D83246">
              <w:rPr>
                <w:rFonts w:eastAsia="Arial Unicode MS" w:hAnsi="Times New Roman" w:cs="Times New Roman"/>
                <w:sz w:val="22"/>
                <w:szCs w:val="22"/>
                <w:bdr w:val="none" w:sz="0" w:space="0" w:color="auto" w:frame="1"/>
              </w:rPr>
              <w:t xml:space="preserve"> (pirkimo laimėjimo atveju specialistas bus įdarbintas į </w:t>
            </w:r>
            <w:r w:rsidRPr="00D83246">
              <w:rPr>
                <w:rFonts w:eastAsia="Arial Unicode MS" w:hAnsi="Times New Roman" w:cs="Times New Roman"/>
                <w:i/>
                <w:iCs/>
                <w:color w:val="5B9BD5" w:themeColor="accent1"/>
                <w:sz w:val="22"/>
                <w:szCs w:val="22"/>
                <w:bdr w:val="none" w:sz="0" w:space="0" w:color="auto" w:frame="1"/>
              </w:rPr>
              <w:t>(nurodyti pavadinimą)</w:t>
            </w:r>
            <w:r w:rsidRPr="00D83246">
              <w:rPr>
                <w:rFonts w:eastAsia="Arial Unicode MS" w:hAnsi="Times New Roman" w:cs="Times New Roman"/>
                <w:i/>
                <w:iCs/>
                <w:sz w:val="22"/>
                <w:szCs w:val="22"/>
                <w:bdr w:val="none" w:sz="0" w:space="0" w:color="auto" w:frame="1"/>
              </w:rPr>
              <w:t>)</w:t>
            </w:r>
            <w:r w:rsidRPr="00D83246">
              <w:rPr>
                <w:rFonts w:eastAsia="Arial Unicode MS" w:hAnsi="Times New Roman" w:cs="Times New Roman"/>
                <w:i/>
                <w:iCs/>
                <w:color w:val="5B9BD5" w:themeColor="accent1"/>
                <w:sz w:val="22"/>
                <w:szCs w:val="22"/>
                <w:bdr w:val="none" w:sz="0" w:space="0" w:color="auto" w:frame="1"/>
              </w:rPr>
              <w:t>.</w:t>
            </w:r>
          </w:p>
        </w:tc>
      </w:tr>
    </w:tbl>
    <w:p w14:paraId="539A79F1" w14:textId="77777777" w:rsidR="0088770B" w:rsidRPr="00D83246" w:rsidRDefault="0088770B" w:rsidP="0088770B">
      <w:pPr>
        <w:pStyle w:val="NoSpacing"/>
        <w:jc w:val="both"/>
        <w:rPr>
          <w:rFonts w:ascii="Times New Roman" w:hAnsi="Times New Roman" w:cs="Times New Roman"/>
          <w:sz w:val="22"/>
          <w:szCs w:val="22"/>
        </w:rPr>
      </w:pPr>
      <w:r w:rsidRPr="00D83246">
        <w:rPr>
          <w:rFonts w:ascii="Times New Roman" w:hAnsi="Times New Roman" w:cs="Times New Roman"/>
          <w:sz w:val="22"/>
          <w:szCs w:val="22"/>
        </w:rPr>
        <w:t>Pastabos:</w:t>
      </w:r>
    </w:p>
    <w:p w14:paraId="6844E45F" w14:textId="77777777" w:rsidR="00573DC5" w:rsidRPr="00D83246" w:rsidRDefault="00573DC5" w:rsidP="00573DC5">
      <w:pPr>
        <w:pStyle w:val="NoSpacing"/>
        <w:jc w:val="both"/>
        <w:rPr>
          <w:rFonts w:ascii="Times New Roman" w:hAnsi="Times New Roman" w:cs="Times New Roman"/>
          <w:sz w:val="22"/>
          <w:szCs w:val="22"/>
        </w:rPr>
      </w:pPr>
      <w:r w:rsidRPr="00D83246">
        <w:rPr>
          <w:rFonts w:ascii="Times New Roman" w:hAnsi="Times New Roman" w:cs="Times New Roman"/>
          <w:sz w:val="22"/>
          <w:szCs w:val="22"/>
        </w:rPr>
        <w:t xml:space="preserve">1) </w:t>
      </w:r>
      <w:r w:rsidRPr="00D83246">
        <w:rPr>
          <w:rFonts w:ascii="Times New Roman" w:hAnsi="Times New Roman" w:cs="Times New Roman"/>
          <w:bCs/>
          <w:iCs/>
          <w:spacing w:val="-5"/>
          <w:sz w:val="22"/>
          <w:szCs w:val="22"/>
        </w:rPr>
        <w:t>Dalyvis, sudarydamas pirkimo sutartį ar pirkimo sutarties vykdymo metu, neturi teisės pakeisti pasiūlytų specialistų, išskyrus pirkimo sutarties vykdymo metu atsiradusias, pirkimo sutartyje nurodytas, aplinkybes.</w:t>
      </w:r>
    </w:p>
    <w:p w14:paraId="35F9F7D7" w14:textId="77777777" w:rsidR="00573DC5" w:rsidRPr="00D83246" w:rsidRDefault="00573DC5" w:rsidP="00573DC5">
      <w:pPr>
        <w:pStyle w:val="NoSpacing"/>
        <w:jc w:val="both"/>
        <w:rPr>
          <w:rFonts w:ascii="Times New Roman" w:hAnsi="Times New Roman" w:cs="Times New Roman"/>
          <w:color w:val="00B050"/>
          <w:sz w:val="22"/>
          <w:szCs w:val="22"/>
        </w:rPr>
      </w:pPr>
      <w:r w:rsidRPr="00D83246">
        <w:rPr>
          <w:rFonts w:ascii="Times New Roman" w:hAnsi="Times New Roman" w:cs="Times New Roman"/>
          <w:sz w:val="22"/>
          <w:szCs w:val="22"/>
        </w:rPr>
        <w:t xml:space="preserve">2) Dalyvis turės užtikrinti reikiamų specialistų dalyvavimą </w:t>
      </w:r>
      <w:r w:rsidR="0037087F" w:rsidRPr="00D83246">
        <w:rPr>
          <w:rFonts w:ascii="Times New Roman" w:hAnsi="Times New Roman" w:cs="Times New Roman"/>
          <w:sz w:val="22"/>
          <w:szCs w:val="22"/>
        </w:rPr>
        <w:t>visą sutarties galiojimo laikotarpį</w:t>
      </w:r>
      <w:r w:rsidRPr="00D83246">
        <w:rPr>
          <w:rFonts w:ascii="Times New Roman" w:hAnsi="Times New Roman" w:cs="Times New Roman"/>
          <w:sz w:val="22"/>
          <w:szCs w:val="22"/>
        </w:rPr>
        <w:t xml:space="preserve">, laikantis galiojančių Lietuvos Respublikos teisės aktų nuostatų. </w:t>
      </w:r>
    </w:p>
    <w:p w14:paraId="51A5B916" w14:textId="77777777" w:rsidR="00573DC5" w:rsidRPr="00D83246" w:rsidRDefault="00573DC5" w:rsidP="00573DC5">
      <w:pPr>
        <w:tabs>
          <w:tab w:val="left" w:pos="1134"/>
        </w:tabs>
        <w:spacing w:after="0" w:line="240" w:lineRule="auto"/>
        <w:rPr>
          <w:rFonts w:ascii="Times New Roman" w:hAnsi="Times New Roman" w:cs="Times New Roman"/>
          <w:b/>
          <w:sz w:val="22"/>
          <w:szCs w:val="22"/>
        </w:rPr>
      </w:pPr>
      <w:r w:rsidRPr="00D83246">
        <w:rPr>
          <w:rFonts w:ascii="Times New Roman" w:hAnsi="Times New Roman" w:cs="Times New Roman"/>
          <w:sz w:val="22"/>
          <w:szCs w:val="22"/>
        </w:rPr>
        <w:t>3) Dalyvis gali nurodyti kelis specialistus, kurių kiekvienas atskirai privalo atitikti pirkimo sąlygose nurodytus reikalavimus.</w:t>
      </w:r>
    </w:p>
    <w:p w14:paraId="5DBA73DB" w14:textId="77777777" w:rsidR="0055100E" w:rsidRPr="00D83246" w:rsidRDefault="0055100E" w:rsidP="0065139A">
      <w:pPr>
        <w:tabs>
          <w:tab w:val="left" w:pos="1134"/>
        </w:tabs>
        <w:spacing w:after="0" w:line="240" w:lineRule="auto"/>
        <w:rPr>
          <w:rFonts w:ascii="Times New Roman" w:hAnsi="Times New Roman" w:cs="Times New Roman"/>
          <w:b/>
          <w:sz w:val="22"/>
          <w:szCs w:val="22"/>
        </w:rPr>
      </w:pPr>
    </w:p>
    <w:p w14:paraId="54FB83DB" w14:textId="77777777" w:rsidR="0055100E" w:rsidRPr="00D83246" w:rsidRDefault="0055100E" w:rsidP="0065139A">
      <w:pPr>
        <w:tabs>
          <w:tab w:val="left" w:pos="1134"/>
        </w:tabs>
        <w:spacing w:after="0" w:line="240" w:lineRule="auto"/>
        <w:rPr>
          <w:rFonts w:ascii="Times New Roman" w:hAnsi="Times New Roman" w:cs="Times New Roman"/>
          <w:b/>
          <w:sz w:val="22"/>
          <w:szCs w:val="22"/>
        </w:rPr>
      </w:pPr>
    </w:p>
    <w:tbl>
      <w:tblPr>
        <w:tblW w:w="5000" w:type="pct"/>
        <w:tblLook w:val="01E0" w:firstRow="1" w:lastRow="1" w:firstColumn="1" w:lastColumn="1" w:noHBand="0" w:noVBand="0"/>
      </w:tblPr>
      <w:tblGrid>
        <w:gridCol w:w="3295"/>
        <w:gridCol w:w="612"/>
        <w:gridCol w:w="2008"/>
        <w:gridCol w:w="712"/>
        <w:gridCol w:w="2649"/>
        <w:gridCol w:w="696"/>
      </w:tblGrid>
      <w:tr w:rsidR="00510BEB" w:rsidRPr="00D83246" w14:paraId="1327E9E8" w14:textId="77777777" w:rsidTr="00051EC1">
        <w:trPr>
          <w:trHeight w:val="186"/>
        </w:trPr>
        <w:tc>
          <w:tcPr>
            <w:tcW w:w="1652" w:type="pct"/>
            <w:tcBorders>
              <w:top w:val="single" w:sz="4" w:space="0" w:color="auto"/>
              <w:left w:val="nil"/>
              <w:bottom w:val="nil"/>
              <w:right w:val="nil"/>
            </w:tcBorders>
          </w:tcPr>
          <w:p w14:paraId="4FFE4698" w14:textId="77777777" w:rsidR="00510BEB" w:rsidRPr="00D83246" w:rsidRDefault="00510BEB" w:rsidP="00510BEB">
            <w:pPr>
              <w:tabs>
                <w:tab w:val="left" w:pos="1134"/>
              </w:tabs>
              <w:spacing w:after="0" w:line="240" w:lineRule="auto"/>
              <w:rPr>
                <w:rFonts w:ascii="Times New Roman" w:hAnsi="Times New Roman" w:cs="Times New Roman"/>
                <w:bCs/>
                <w:i/>
                <w:iCs/>
                <w:sz w:val="22"/>
                <w:szCs w:val="22"/>
              </w:rPr>
            </w:pPr>
            <w:r w:rsidRPr="00D83246">
              <w:rPr>
                <w:rFonts w:ascii="Times New Roman" w:hAnsi="Times New Roman" w:cs="Times New Roman"/>
                <w:bCs/>
                <w:i/>
                <w:iCs/>
                <w:sz w:val="22"/>
                <w:szCs w:val="22"/>
              </w:rPr>
              <w:t>(Tiekėjo/ tiekėjų grupę atstovaujančio nario arba jo įgalioto asmens pareigų pavadinimas)</w:t>
            </w:r>
          </w:p>
        </w:tc>
        <w:tc>
          <w:tcPr>
            <w:tcW w:w="307" w:type="pct"/>
          </w:tcPr>
          <w:p w14:paraId="68E70D7B" w14:textId="77777777" w:rsidR="00510BEB" w:rsidRPr="00D83246" w:rsidRDefault="00510BEB" w:rsidP="00510BEB">
            <w:pPr>
              <w:tabs>
                <w:tab w:val="left" w:pos="1134"/>
              </w:tabs>
              <w:spacing w:after="0" w:line="240" w:lineRule="auto"/>
              <w:rPr>
                <w:rFonts w:ascii="Times New Roman" w:hAnsi="Times New Roman" w:cs="Times New Roman"/>
                <w:bCs/>
                <w:i/>
                <w:iCs/>
                <w:sz w:val="22"/>
                <w:szCs w:val="22"/>
              </w:rPr>
            </w:pPr>
          </w:p>
        </w:tc>
        <w:tc>
          <w:tcPr>
            <w:tcW w:w="1007" w:type="pct"/>
            <w:tcBorders>
              <w:top w:val="single" w:sz="4" w:space="0" w:color="auto"/>
              <w:left w:val="nil"/>
              <w:bottom w:val="nil"/>
              <w:right w:val="nil"/>
            </w:tcBorders>
            <w:hideMark/>
          </w:tcPr>
          <w:p w14:paraId="02FD26D7" w14:textId="3B626E91" w:rsidR="00510BEB" w:rsidRPr="00D83246" w:rsidRDefault="005B2819" w:rsidP="00510BEB">
            <w:pPr>
              <w:tabs>
                <w:tab w:val="left" w:pos="1134"/>
              </w:tabs>
              <w:spacing w:after="0" w:line="240" w:lineRule="auto"/>
              <w:rPr>
                <w:rFonts w:ascii="Times New Roman" w:hAnsi="Times New Roman" w:cs="Times New Roman"/>
                <w:bCs/>
                <w:i/>
                <w:iCs/>
                <w:sz w:val="22"/>
                <w:szCs w:val="22"/>
              </w:rPr>
            </w:pPr>
            <w:r w:rsidRPr="00D83246">
              <w:rPr>
                <w:rFonts w:ascii="Times New Roman" w:hAnsi="Times New Roman" w:cs="Times New Roman"/>
                <w:bCs/>
                <w:i/>
                <w:iCs/>
                <w:sz w:val="22"/>
                <w:szCs w:val="22"/>
              </w:rPr>
              <w:t xml:space="preserve">        </w:t>
            </w:r>
            <w:r w:rsidR="00510BEB" w:rsidRPr="00D83246">
              <w:rPr>
                <w:rFonts w:ascii="Times New Roman" w:hAnsi="Times New Roman" w:cs="Times New Roman"/>
                <w:bCs/>
                <w:i/>
                <w:iCs/>
                <w:sz w:val="22"/>
                <w:szCs w:val="22"/>
              </w:rPr>
              <w:t xml:space="preserve">(Parašas) </w:t>
            </w:r>
          </w:p>
        </w:tc>
        <w:tc>
          <w:tcPr>
            <w:tcW w:w="357" w:type="pct"/>
          </w:tcPr>
          <w:p w14:paraId="44C7C2F3" w14:textId="77777777" w:rsidR="00510BEB" w:rsidRPr="00D83246" w:rsidRDefault="00510BEB" w:rsidP="00510BEB">
            <w:pPr>
              <w:tabs>
                <w:tab w:val="left" w:pos="1134"/>
              </w:tabs>
              <w:spacing w:after="0" w:line="240" w:lineRule="auto"/>
              <w:rPr>
                <w:rFonts w:ascii="Times New Roman" w:hAnsi="Times New Roman" w:cs="Times New Roman"/>
                <w:bCs/>
                <w:i/>
                <w:iCs/>
                <w:sz w:val="22"/>
                <w:szCs w:val="22"/>
              </w:rPr>
            </w:pPr>
          </w:p>
        </w:tc>
        <w:tc>
          <w:tcPr>
            <w:tcW w:w="1328" w:type="pct"/>
            <w:tcBorders>
              <w:top w:val="single" w:sz="4" w:space="0" w:color="auto"/>
              <w:left w:val="nil"/>
              <w:bottom w:val="nil"/>
              <w:right w:val="nil"/>
            </w:tcBorders>
            <w:hideMark/>
          </w:tcPr>
          <w:p w14:paraId="3E8EAAA3" w14:textId="12F147B4" w:rsidR="00510BEB" w:rsidRPr="00D83246" w:rsidRDefault="005B2819" w:rsidP="00510BEB">
            <w:pPr>
              <w:tabs>
                <w:tab w:val="left" w:pos="1134"/>
              </w:tabs>
              <w:spacing w:after="0" w:line="240" w:lineRule="auto"/>
              <w:rPr>
                <w:rFonts w:ascii="Times New Roman" w:hAnsi="Times New Roman" w:cs="Times New Roman"/>
                <w:bCs/>
                <w:i/>
                <w:iCs/>
                <w:sz w:val="22"/>
                <w:szCs w:val="22"/>
              </w:rPr>
            </w:pPr>
            <w:r w:rsidRPr="00D83246">
              <w:rPr>
                <w:rFonts w:ascii="Times New Roman" w:hAnsi="Times New Roman" w:cs="Times New Roman"/>
                <w:bCs/>
                <w:i/>
                <w:iCs/>
                <w:sz w:val="22"/>
                <w:szCs w:val="22"/>
              </w:rPr>
              <w:t xml:space="preserve">      </w:t>
            </w:r>
            <w:r w:rsidR="00510BEB" w:rsidRPr="00D83246">
              <w:rPr>
                <w:rFonts w:ascii="Times New Roman" w:hAnsi="Times New Roman" w:cs="Times New Roman"/>
                <w:bCs/>
                <w:i/>
                <w:iCs/>
                <w:sz w:val="22"/>
                <w:szCs w:val="22"/>
              </w:rPr>
              <w:t xml:space="preserve">(Vardas ir pavardė) </w:t>
            </w:r>
          </w:p>
          <w:p w14:paraId="02350F34" w14:textId="77777777" w:rsidR="00510BEB" w:rsidRPr="00D83246" w:rsidRDefault="00510BEB" w:rsidP="00510BEB">
            <w:pPr>
              <w:tabs>
                <w:tab w:val="left" w:pos="1134"/>
              </w:tabs>
              <w:spacing w:after="0" w:line="240" w:lineRule="auto"/>
              <w:rPr>
                <w:rFonts w:ascii="Times New Roman" w:hAnsi="Times New Roman" w:cs="Times New Roman"/>
                <w:bCs/>
                <w:i/>
                <w:iCs/>
                <w:sz w:val="22"/>
                <w:szCs w:val="22"/>
              </w:rPr>
            </w:pPr>
          </w:p>
        </w:tc>
        <w:tc>
          <w:tcPr>
            <w:tcW w:w="349" w:type="pct"/>
          </w:tcPr>
          <w:p w14:paraId="4894E527" w14:textId="77777777" w:rsidR="00510BEB" w:rsidRPr="00D83246" w:rsidRDefault="00510BEB" w:rsidP="00510BEB">
            <w:pPr>
              <w:tabs>
                <w:tab w:val="left" w:pos="1134"/>
              </w:tabs>
              <w:spacing w:after="0" w:line="240" w:lineRule="auto"/>
              <w:rPr>
                <w:rFonts w:ascii="Times New Roman" w:hAnsi="Times New Roman" w:cs="Times New Roman"/>
                <w:bCs/>
                <w:sz w:val="22"/>
                <w:szCs w:val="22"/>
              </w:rPr>
            </w:pPr>
          </w:p>
        </w:tc>
      </w:tr>
    </w:tbl>
    <w:p w14:paraId="7D452080" w14:textId="3A8836F6" w:rsidR="00BE595B" w:rsidRPr="00D83246" w:rsidRDefault="00BE595B" w:rsidP="00510BEB">
      <w:pPr>
        <w:tabs>
          <w:tab w:val="left" w:pos="1134"/>
        </w:tabs>
        <w:spacing w:after="0" w:line="240" w:lineRule="auto"/>
        <w:rPr>
          <w:rFonts w:ascii="Times New Roman" w:hAnsi="Times New Roman" w:cs="Times New Roman"/>
          <w:bCs/>
          <w:sz w:val="22"/>
          <w:szCs w:val="22"/>
        </w:rPr>
      </w:pPr>
    </w:p>
    <w:p w14:paraId="5FFCC9AE" w14:textId="77777777" w:rsidR="005E038F" w:rsidRPr="00D83246" w:rsidRDefault="005E038F" w:rsidP="005E038F">
      <w:pPr>
        <w:pStyle w:val="Heading1"/>
        <w:jc w:val="right"/>
        <w:rPr>
          <w:rFonts w:asciiTheme="minorHAnsi" w:hAnsiTheme="minorHAnsi" w:cstheme="minorHAnsi"/>
          <w:sz w:val="21"/>
          <w:szCs w:val="21"/>
        </w:rPr>
      </w:pPr>
      <w:bookmarkStart w:id="84" w:name="_Toc196476286"/>
      <w:bookmarkStart w:id="85" w:name="_Ref39586171"/>
      <w:bookmarkStart w:id="86" w:name="_Ref39673580"/>
      <w:bookmarkStart w:id="87" w:name="_Ref39674283"/>
      <w:r w:rsidRPr="00D83246">
        <w:rPr>
          <w:rFonts w:ascii="Times New Roman" w:hAnsi="Times New Roman" w:cs="Times New Roman"/>
          <w:color w:val="0070C0"/>
          <w:sz w:val="22"/>
          <w:szCs w:val="22"/>
        </w:rPr>
        <w:lastRenderedPageBreak/>
        <w:t xml:space="preserve">Pirkimo sąlygų </w:t>
      </w:r>
      <w:r w:rsidR="0016769C" w:rsidRPr="00D83246">
        <w:rPr>
          <w:rFonts w:ascii="Times New Roman" w:hAnsi="Times New Roman" w:cs="Times New Roman"/>
          <w:color w:val="0070C0"/>
          <w:sz w:val="22"/>
          <w:szCs w:val="22"/>
        </w:rPr>
        <w:t>9</w:t>
      </w:r>
      <w:r w:rsidR="005E7E50" w:rsidRPr="00D83246">
        <w:rPr>
          <w:rFonts w:ascii="Times New Roman" w:hAnsi="Times New Roman" w:cs="Times New Roman"/>
          <w:color w:val="0070C0"/>
          <w:sz w:val="22"/>
          <w:szCs w:val="22"/>
        </w:rPr>
        <w:t xml:space="preserve"> </w:t>
      </w:r>
      <w:r w:rsidRPr="00D83246">
        <w:rPr>
          <w:rFonts w:ascii="Times New Roman" w:hAnsi="Times New Roman" w:cs="Times New Roman"/>
          <w:color w:val="0070C0"/>
          <w:sz w:val="22"/>
          <w:szCs w:val="22"/>
        </w:rPr>
        <w:t>priedas „Sutarties projektas“</w:t>
      </w:r>
      <w:bookmarkEnd w:id="84"/>
    </w:p>
    <w:bookmarkEnd w:id="85"/>
    <w:bookmarkEnd w:id="86"/>
    <w:bookmarkEnd w:id="87"/>
    <w:p w14:paraId="7FD209B9" w14:textId="77777777" w:rsidR="00AF6FE6" w:rsidRPr="00D83246" w:rsidRDefault="00AF6FE6" w:rsidP="008730F1">
      <w:pPr>
        <w:spacing w:after="0" w:line="240" w:lineRule="auto"/>
        <w:jc w:val="center"/>
        <w:rPr>
          <w:rFonts w:ascii="Times New Roman" w:hAnsi="Times New Roman" w:cs="Times New Roman"/>
          <w:sz w:val="22"/>
          <w:szCs w:val="22"/>
        </w:rPr>
      </w:pPr>
    </w:p>
    <w:p w14:paraId="37CC0587" w14:textId="16B13DE8" w:rsidR="00B83FD5" w:rsidRPr="00E4125D" w:rsidRDefault="00C929A7" w:rsidP="008730F1">
      <w:pPr>
        <w:spacing w:after="0" w:line="240" w:lineRule="auto"/>
        <w:jc w:val="center"/>
        <w:rPr>
          <w:rFonts w:ascii="Times New Roman" w:hAnsi="Times New Roman" w:cs="Times New Roman"/>
          <w:b/>
          <w:bCs/>
          <w:sz w:val="22"/>
          <w:szCs w:val="22"/>
        </w:rPr>
      </w:pPr>
      <w:r w:rsidRPr="00E4125D">
        <w:rPr>
          <w:rFonts w:ascii="Times New Roman" w:hAnsi="Times New Roman" w:cs="Times New Roman"/>
          <w:b/>
          <w:bCs/>
          <w:sz w:val="22"/>
          <w:szCs w:val="22"/>
        </w:rPr>
        <w:t xml:space="preserve">RANGOS DARBŲ </w:t>
      </w:r>
      <w:r w:rsidR="00B83FD5" w:rsidRPr="00E4125D">
        <w:rPr>
          <w:rFonts w:ascii="Times New Roman" w:hAnsi="Times New Roman" w:cs="Times New Roman"/>
          <w:b/>
          <w:bCs/>
          <w:sz w:val="22"/>
          <w:szCs w:val="22"/>
        </w:rPr>
        <w:t>SUTARTIES PROJEKTAS</w:t>
      </w:r>
    </w:p>
    <w:p w14:paraId="113912F2" w14:textId="77777777" w:rsidR="00255D94" w:rsidRPr="00D83246" w:rsidRDefault="00255D94" w:rsidP="008730F1">
      <w:pPr>
        <w:spacing w:after="0" w:line="240" w:lineRule="auto"/>
        <w:jc w:val="center"/>
        <w:rPr>
          <w:rFonts w:ascii="Times New Roman" w:hAnsi="Times New Roman" w:cs="Times New Roman"/>
          <w:sz w:val="22"/>
          <w:szCs w:val="22"/>
        </w:rPr>
      </w:pPr>
    </w:p>
    <w:p w14:paraId="28FCE7AF" w14:textId="65B73A7D" w:rsidR="00C25EC8" w:rsidRPr="00D83246" w:rsidRDefault="006E7939" w:rsidP="008730F1">
      <w:pPr>
        <w:spacing w:after="0" w:line="240" w:lineRule="auto"/>
        <w:jc w:val="center"/>
        <w:rPr>
          <w:rFonts w:ascii="Times New Roman" w:hAnsi="Times New Roman" w:cs="Times New Roman"/>
          <w:bCs/>
          <w:i/>
          <w:iCs/>
          <w:sz w:val="22"/>
          <w:szCs w:val="22"/>
        </w:rPr>
      </w:pPr>
      <w:r w:rsidRPr="00D83246">
        <w:rPr>
          <w:rFonts w:ascii="Times New Roman" w:hAnsi="Times New Roman" w:cs="Times New Roman"/>
          <w:bCs/>
          <w:i/>
          <w:iCs/>
          <w:sz w:val="22"/>
          <w:szCs w:val="22"/>
        </w:rPr>
        <w:t>(</w:t>
      </w:r>
      <w:r w:rsidR="00255D94" w:rsidRPr="00D83246">
        <w:rPr>
          <w:rFonts w:ascii="Times New Roman" w:hAnsi="Times New Roman" w:cs="Times New Roman"/>
          <w:bCs/>
          <w:i/>
          <w:iCs/>
          <w:sz w:val="22"/>
          <w:szCs w:val="22"/>
        </w:rPr>
        <w:t xml:space="preserve">Bendrosios ir specialiosios sąlygos </w:t>
      </w:r>
      <w:r w:rsidRPr="00D83246">
        <w:rPr>
          <w:rFonts w:ascii="Times New Roman" w:hAnsi="Times New Roman" w:cs="Times New Roman"/>
          <w:bCs/>
          <w:i/>
          <w:iCs/>
          <w:sz w:val="22"/>
          <w:szCs w:val="22"/>
        </w:rPr>
        <w:t>pateikiama atskirais dokumentais)</w:t>
      </w:r>
    </w:p>
    <w:p w14:paraId="5A15638E" w14:textId="77777777" w:rsidR="00255D94" w:rsidRPr="00D83246" w:rsidRDefault="00255D94" w:rsidP="008730F1">
      <w:pPr>
        <w:pBdr>
          <w:bottom w:val="single" w:sz="12" w:space="1" w:color="auto"/>
        </w:pBdr>
        <w:spacing w:after="0" w:line="240" w:lineRule="auto"/>
        <w:jc w:val="center"/>
        <w:rPr>
          <w:rFonts w:ascii="Times New Roman" w:hAnsi="Times New Roman" w:cs="Times New Roman"/>
          <w:bCs/>
          <w:i/>
          <w:iCs/>
          <w:sz w:val="22"/>
          <w:szCs w:val="22"/>
        </w:rPr>
      </w:pPr>
    </w:p>
    <w:p w14:paraId="593D163C" w14:textId="77777777" w:rsidR="00DE4A8B" w:rsidRDefault="00DE4A8B" w:rsidP="008730F1">
      <w:pPr>
        <w:spacing w:after="0" w:line="240" w:lineRule="auto"/>
        <w:jc w:val="center"/>
        <w:rPr>
          <w:rFonts w:ascii="Times New Roman" w:hAnsi="Times New Roman" w:cs="Times New Roman"/>
          <w:bCs/>
          <w:i/>
          <w:iCs/>
          <w:sz w:val="22"/>
          <w:szCs w:val="22"/>
        </w:rPr>
      </w:pPr>
    </w:p>
    <w:p w14:paraId="45AE0ED1" w14:textId="77777777" w:rsidR="00DE4A8B" w:rsidRDefault="00DE4A8B" w:rsidP="008730F1">
      <w:pPr>
        <w:spacing w:after="0" w:line="240" w:lineRule="auto"/>
        <w:jc w:val="center"/>
        <w:rPr>
          <w:rFonts w:ascii="Times New Roman" w:hAnsi="Times New Roman" w:cs="Times New Roman"/>
          <w:bCs/>
          <w:i/>
          <w:iCs/>
          <w:sz w:val="22"/>
          <w:szCs w:val="22"/>
        </w:rPr>
      </w:pPr>
    </w:p>
    <w:p w14:paraId="2F7D1A8D" w14:textId="77777777" w:rsidR="00DE4A8B" w:rsidRDefault="00DE4A8B" w:rsidP="008730F1">
      <w:pPr>
        <w:spacing w:after="0" w:line="240" w:lineRule="auto"/>
        <w:jc w:val="center"/>
        <w:rPr>
          <w:rFonts w:ascii="Times New Roman" w:hAnsi="Times New Roman" w:cs="Times New Roman"/>
          <w:bCs/>
          <w:i/>
          <w:iCs/>
          <w:sz w:val="22"/>
          <w:szCs w:val="22"/>
        </w:rPr>
      </w:pPr>
    </w:p>
    <w:p w14:paraId="0A4BF090" w14:textId="77777777" w:rsidR="00DE4A8B" w:rsidRDefault="00DE4A8B" w:rsidP="008730F1">
      <w:pPr>
        <w:spacing w:after="0" w:line="240" w:lineRule="auto"/>
        <w:jc w:val="center"/>
        <w:rPr>
          <w:rFonts w:ascii="Times New Roman" w:hAnsi="Times New Roman" w:cs="Times New Roman"/>
          <w:bCs/>
          <w:i/>
          <w:iCs/>
          <w:sz w:val="22"/>
          <w:szCs w:val="22"/>
        </w:rPr>
      </w:pPr>
    </w:p>
    <w:p w14:paraId="40DBEA5E" w14:textId="77777777" w:rsidR="00DE4A8B" w:rsidRDefault="00DE4A8B" w:rsidP="008730F1">
      <w:pPr>
        <w:spacing w:after="0" w:line="240" w:lineRule="auto"/>
        <w:jc w:val="center"/>
        <w:rPr>
          <w:rFonts w:ascii="Times New Roman" w:hAnsi="Times New Roman" w:cs="Times New Roman"/>
          <w:bCs/>
          <w:i/>
          <w:iCs/>
          <w:sz w:val="22"/>
          <w:szCs w:val="22"/>
        </w:rPr>
      </w:pPr>
    </w:p>
    <w:p w14:paraId="52F07C6D" w14:textId="77777777" w:rsidR="00DE4A8B" w:rsidRDefault="00DE4A8B" w:rsidP="008730F1">
      <w:pPr>
        <w:spacing w:after="0" w:line="240" w:lineRule="auto"/>
        <w:jc w:val="center"/>
        <w:rPr>
          <w:rFonts w:ascii="Times New Roman" w:hAnsi="Times New Roman" w:cs="Times New Roman"/>
          <w:bCs/>
          <w:i/>
          <w:iCs/>
          <w:sz w:val="22"/>
          <w:szCs w:val="22"/>
        </w:rPr>
      </w:pPr>
    </w:p>
    <w:p w14:paraId="776E1099" w14:textId="77777777" w:rsidR="00DE4A8B" w:rsidRDefault="00DE4A8B" w:rsidP="008730F1">
      <w:pPr>
        <w:spacing w:after="0" w:line="240" w:lineRule="auto"/>
        <w:jc w:val="center"/>
        <w:rPr>
          <w:rFonts w:ascii="Times New Roman" w:hAnsi="Times New Roman" w:cs="Times New Roman"/>
          <w:bCs/>
          <w:i/>
          <w:iCs/>
          <w:sz w:val="22"/>
          <w:szCs w:val="22"/>
        </w:rPr>
      </w:pPr>
    </w:p>
    <w:p w14:paraId="43AC1940" w14:textId="77777777" w:rsidR="00DE4A8B" w:rsidRDefault="00DE4A8B" w:rsidP="008730F1">
      <w:pPr>
        <w:spacing w:after="0" w:line="240" w:lineRule="auto"/>
        <w:jc w:val="center"/>
        <w:rPr>
          <w:rFonts w:ascii="Times New Roman" w:hAnsi="Times New Roman" w:cs="Times New Roman"/>
          <w:bCs/>
          <w:i/>
          <w:iCs/>
          <w:sz w:val="22"/>
          <w:szCs w:val="22"/>
        </w:rPr>
      </w:pPr>
    </w:p>
    <w:p w14:paraId="1D13A33B" w14:textId="77777777" w:rsidR="00DE4A8B" w:rsidRDefault="00DE4A8B" w:rsidP="008730F1">
      <w:pPr>
        <w:spacing w:after="0" w:line="240" w:lineRule="auto"/>
        <w:jc w:val="center"/>
        <w:rPr>
          <w:rFonts w:ascii="Times New Roman" w:hAnsi="Times New Roman" w:cs="Times New Roman"/>
          <w:bCs/>
          <w:i/>
          <w:iCs/>
          <w:sz w:val="22"/>
          <w:szCs w:val="22"/>
        </w:rPr>
      </w:pPr>
    </w:p>
    <w:p w14:paraId="16D62716" w14:textId="77777777" w:rsidR="00DE4A8B" w:rsidRDefault="00DE4A8B" w:rsidP="008730F1">
      <w:pPr>
        <w:spacing w:after="0" w:line="240" w:lineRule="auto"/>
        <w:jc w:val="center"/>
        <w:rPr>
          <w:rFonts w:ascii="Times New Roman" w:hAnsi="Times New Roman" w:cs="Times New Roman"/>
          <w:bCs/>
          <w:i/>
          <w:iCs/>
          <w:sz w:val="22"/>
          <w:szCs w:val="22"/>
        </w:rPr>
      </w:pPr>
    </w:p>
    <w:p w14:paraId="70CF39BD" w14:textId="77777777" w:rsidR="00DE4A8B" w:rsidRDefault="00DE4A8B" w:rsidP="008730F1">
      <w:pPr>
        <w:spacing w:after="0" w:line="240" w:lineRule="auto"/>
        <w:jc w:val="center"/>
        <w:rPr>
          <w:rFonts w:ascii="Times New Roman" w:hAnsi="Times New Roman" w:cs="Times New Roman"/>
          <w:bCs/>
          <w:i/>
          <w:iCs/>
          <w:sz w:val="22"/>
          <w:szCs w:val="22"/>
        </w:rPr>
      </w:pPr>
    </w:p>
    <w:p w14:paraId="305C6F85" w14:textId="77777777" w:rsidR="00DE4A8B" w:rsidRDefault="00DE4A8B" w:rsidP="008730F1">
      <w:pPr>
        <w:spacing w:after="0" w:line="240" w:lineRule="auto"/>
        <w:jc w:val="center"/>
        <w:rPr>
          <w:rFonts w:ascii="Times New Roman" w:hAnsi="Times New Roman" w:cs="Times New Roman"/>
          <w:bCs/>
          <w:i/>
          <w:iCs/>
          <w:sz w:val="22"/>
          <w:szCs w:val="22"/>
        </w:rPr>
      </w:pPr>
    </w:p>
    <w:p w14:paraId="5B963AAD" w14:textId="77777777" w:rsidR="00DE4A8B" w:rsidRDefault="00DE4A8B" w:rsidP="008730F1">
      <w:pPr>
        <w:spacing w:after="0" w:line="240" w:lineRule="auto"/>
        <w:jc w:val="center"/>
        <w:rPr>
          <w:rFonts w:ascii="Times New Roman" w:hAnsi="Times New Roman" w:cs="Times New Roman"/>
          <w:bCs/>
          <w:i/>
          <w:iCs/>
          <w:sz w:val="22"/>
          <w:szCs w:val="22"/>
        </w:rPr>
      </w:pPr>
    </w:p>
    <w:p w14:paraId="52B6FA7A" w14:textId="77777777" w:rsidR="00DE4A8B" w:rsidRDefault="00DE4A8B" w:rsidP="008730F1">
      <w:pPr>
        <w:spacing w:after="0" w:line="240" w:lineRule="auto"/>
        <w:jc w:val="center"/>
        <w:rPr>
          <w:rFonts w:ascii="Times New Roman" w:hAnsi="Times New Roman" w:cs="Times New Roman"/>
          <w:bCs/>
          <w:i/>
          <w:iCs/>
          <w:sz w:val="22"/>
          <w:szCs w:val="22"/>
        </w:rPr>
      </w:pPr>
    </w:p>
    <w:p w14:paraId="25149EC3" w14:textId="77777777" w:rsidR="00DE4A8B" w:rsidRDefault="00DE4A8B" w:rsidP="008730F1">
      <w:pPr>
        <w:spacing w:after="0" w:line="240" w:lineRule="auto"/>
        <w:jc w:val="center"/>
        <w:rPr>
          <w:rFonts w:ascii="Times New Roman" w:hAnsi="Times New Roman" w:cs="Times New Roman"/>
          <w:bCs/>
          <w:i/>
          <w:iCs/>
          <w:sz w:val="22"/>
          <w:szCs w:val="22"/>
        </w:rPr>
      </w:pPr>
    </w:p>
    <w:p w14:paraId="6F5363FE" w14:textId="77777777" w:rsidR="00DE4A8B" w:rsidRDefault="00DE4A8B" w:rsidP="008730F1">
      <w:pPr>
        <w:spacing w:after="0" w:line="240" w:lineRule="auto"/>
        <w:jc w:val="center"/>
        <w:rPr>
          <w:rFonts w:ascii="Times New Roman" w:hAnsi="Times New Roman" w:cs="Times New Roman"/>
          <w:bCs/>
          <w:i/>
          <w:iCs/>
          <w:sz w:val="22"/>
          <w:szCs w:val="22"/>
        </w:rPr>
      </w:pPr>
    </w:p>
    <w:p w14:paraId="66034BFF" w14:textId="77777777" w:rsidR="00DE4A8B" w:rsidRDefault="00DE4A8B" w:rsidP="008730F1">
      <w:pPr>
        <w:spacing w:after="0" w:line="240" w:lineRule="auto"/>
        <w:jc w:val="center"/>
        <w:rPr>
          <w:rFonts w:ascii="Times New Roman" w:hAnsi="Times New Roman" w:cs="Times New Roman"/>
          <w:bCs/>
          <w:i/>
          <w:iCs/>
          <w:sz w:val="22"/>
          <w:szCs w:val="22"/>
        </w:rPr>
      </w:pPr>
    </w:p>
    <w:p w14:paraId="0D45C9E4" w14:textId="77777777" w:rsidR="00DE4A8B" w:rsidRDefault="00DE4A8B" w:rsidP="008730F1">
      <w:pPr>
        <w:spacing w:after="0" w:line="240" w:lineRule="auto"/>
        <w:jc w:val="center"/>
        <w:rPr>
          <w:rFonts w:ascii="Times New Roman" w:hAnsi="Times New Roman" w:cs="Times New Roman"/>
          <w:bCs/>
          <w:i/>
          <w:iCs/>
          <w:sz w:val="22"/>
          <w:szCs w:val="22"/>
        </w:rPr>
      </w:pPr>
    </w:p>
    <w:p w14:paraId="5A9E9DD9" w14:textId="77777777" w:rsidR="00DE4A8B" w:rsidRDefault="00DE4A8B" w:rsidP="008730F1">
      <w:pPr>
        <w:spacing w:after="0" w:line="240" w:lineRule="auto"/>
        <w:jc w:val="center"/>
        <w:rPr>
          <w:rFonts w:ascii="Times New Roman" w:hAnsi="Times New Roman" w:cs="Times New Roman"/>
          <w:bCs/>
          <w:i/>
          <w:iCs/>
          <w:sz w:val="22"/>
          <w:szCs w:val="22"/>
        </w:rPr>
      </w:pPr>
    </w:p>
    <w:p w14:paraId="1C8066B5" w14:textId="77777777" w:rsidR="00DE4A8B" w:rsidRDefault="00DE4A8B" w:rsidP="008730F1">
      <w:pPr>
        <w:spacing w:after="0" w:line="240" w:lineRule="auto"/>
        <w:jc w:val="center"/>
        <w:rPr>
          <w:rFonts w:ascii="Times New Roman" w:hAnsi="Times New Roman" w:cs="Times New Roman"/>
          <w:bCs/>
          <w:i/>
          <w:iCs/>
          <w:sz w:val="22"/>
          <w:szCs w:val="22"/>
        </w:rPr>
      </w:pPr>
    </w:p>
    <w:p w14:paraId="2A088E92" w14:textId="77777777" w:rsidR="00DE4A8B" w:rsidRDefault="00DE4A8B" w:rsidP="008730F1">
      <w:pPr>
        <w:spacing w:after="0" w:line="240" w:lineRule="auto"/>
        <w:jc w:val="center"/>
        <w:rPr>
          <w:rFonts w:ascii="Times New Roman" w:hAnsi="Times New Roman" w:cs="Times New Roman"/>
          <w:bCs/>
          <w:i/>
          <w:iCs/>
          <w:sz w:val="22"/>
          <w:szCs w:val="22"/>
        </w:rPr>
      </w:pPr>
    </w:p>
    <w:p w14:paraId="5EB9BEA8" w14:textId="77777777" w:rsidR="00DE4A8B" w:rsidRDefault="00DE4A8B" w:rsidP="008730F1">
      <w:pPr>
        <w:spacing w:after="0" w:line="240" w:lineRule="auto"/>
        <w:jc w:val="center"/>
        <w:rPr>
          <w:rFonts w:ascii="Times New Roman" w:hAnsi="Times New Roman" w:cs="Times New Roman"/>
          <w:bCs/>
          <w:i/>
          <w:iCs/>
          <w:sz w:val="22"/>
          <w:szCs w:val="22"/>
        </w:rPr>
      </w:pPr>
    </w:p>
    <w:p w14:paraId="5F915D99" w14:textId="77777777" w:rsidR="00DE4A8B" w:rsidRDefault="00DE4A8B" w:rsidP="008730F1">
      <w:pPr>
        <w:spacing w:after="0" w:line="240" w:lineRule="auto"/>
        <w:jc w:val="center"/>
        <w:rPr>
          <w:rFonts w:ascii="Times New Roman" w:hAnsi="Times New Roman" w:cs="Times New Roman"/>
          <w:bCs/>
          <w:i/>
          <w:iCs/>
          <w:sz w:val="22"/>
          <w:szCs w:val="22"/>
        </w:rPr>
      </w:pPr>
    </w:p>
    <w:p w14:paraId="04D8CC41" w14:textId="77777777" w:rsidR="00DE4A8B" w:rsidRDefault="00DE4A8B" w:rsidP="008730F1">
      <w:pPr>
        <w:spacing w:after="0" w:line="240" w:lineRule="auto"/>
        <w:jc w:val="center"/>
        <w:rPr>
          <w:rFonts w:ascii="Times New Roman" w:hAnsi="Times New Roman" w:cs="Times New Roman"/>
          <w:bCs/>
          <w:i/>
          <w:iCs/>
          <w:sz w:val="22"/>
          <w:szCs w:val="22"/>
        </w:rPr>
      </w:pPr>
    </w:p>
    <w:p w14:paraId="5883B502" w14:textId="77777777" w:rsidR="00DE4A8B" w:rsidRDefault="00DE4A8B" w:rsidP="008730F1">
      <w:pPr>
        <w:spacing w:after="0" w:line="240" w:lineRule="auto"/>
        <w:jc w:val="center"/>
        <w:rPr>
          <w:rFonts w:ascii="Times New Roman" w:hAnsi="Times New Roman" w:cs="Times New Roman"/>
          <w:bCs/>
          <w:i/>
          <w:iCs/>
          <w:sz w:val="22"/>
          <w:szCs w:val="22"/>
        </w:rPr>
      </w:pPr>
    </w:p>
    <w:p w14:paraId="2B7A619F" w14:textId="77777777" w:rsidR="00DE4A8B" w:rsidRDefault="00DE4A8B" w:rsidP="008730F1">
      <w:pPr>
        <w:spacing w:after="0" w:line="240" w:lineRule="auto"/>
        <w:jc w:val="center"/>
        <w:rPr>
          <w:rFonts w:ascii="Times New Roman" w:hAnsi="Times New Roman" w:cs="Times New Roman"/>
          <w:bCs/>
          <w:i/>
          <w:iCs/>
          <w:sz w:val="22"/>
          <w:szCs w:val="22"/>
        </w:rPr>
      </w:pPr>
    </w:p>
    <w:p w14:paraId="4481AB7F" w14:textId="77777777" w:rsidR="00DE4A8B" w:rsidRDefault="00DE4A8B" w:rsidP="008730F1">
      <w:pPr>
        <w:spacing w:after="0" w:line="240" w:lineRule="auto"/>
        <w:jc w:val="center"/>
        <w:rPr>
          <w:rFonts w:ascii="Times New Roman" w:hAnsi="Times New Roman" w:cs="Times New Roman"/>
          <w:bCs/>
          <w:i/>
          <w:iCs/>
          <w:sz w:val="22"/>
          <w:szCs w:val="22"/>
        </w:rPr>
      </w:pPr>
    </w:p>
    <w:p w14:paraId="4C71BA86" w14:textId="77777777" w:rsidR="00DE4A8B" w:rsidRDefault="00DE4A8B" w:rsidP="008730F1">
      <w:pPr>
        <w:spacing w:after="0" w:line="240" w:lineRule="auto"/>
        <w:jc w:val="center"/>
        <w:rPr>
          <w:rFonts w:ascii="Times New Roman" w:hAnsi="Times New Roman" w:cs="Times New Roman"/>
          <w:bCs/>
          <w:i/>
          <w:iCs/>
          <w:sz w:val="22"/>
          <w:szCs w:val="22"/>
        </w:rPr>
      </w:pPr>
    </w:p>
    <w:p w14:paraId="1D416662" w14:textId="77777777" w:rsidR="00DE4A8B" w:rsidRDefault="00DE4A8B" w:rsidP="008730F1">
      <w:pPr>
        <w:spacing w:after="0" w:line="240" w:lineRule="auto"/>
        <w:jc w:val="center"/>
        <w:rPr>
          <w:rFonts w:ascii="Times New Roman" w:hAnsi="Times New Roman" w:cs="Times New Roman"/>
          <w:bCs/>
          <w:i/>
          <w:iCs/>
          <w:sz w:val="22"/>
          <w:szCs w:val="22"/>
        </w:rPr>
      </w:pPr>
    </w:p>
    <w:p w14:paraId="637DAE58" w14:textId="77777777" w:rsidR="00DE4A8B" w:rsidRDefault="00DE4A8B" w:rsidP="008730F1">
      <w:pPr>
        <w:spacing w:after="0" w:line="240" w:lineRule="auto"/>
        <w:jc w:val="center"/>
        <w:rPr>
          <w:rFonts w:ascii="Times New Roman" w:hAnsi="Times New Roman" w:cs="Times New Roman"/>
          <w:bCs/>
          <w:i/>
          <w:iCs/>
          <w:sz w:val="22"/>
          <w:szCs w:val="22"/>
        </w:rPr>
      </w:pPr>
    </w:p>
    <w:p w14:paraId="0CC11B5B" w14:textId="77777777" w:rsidR="00DE4A8B" w:rsidRDefault="00DE4A8B" w:rsidP="008730F1">
      <w:pPr>
        <w:spacing w:after="0" w:line="240" w:lineRule="auto"/>
        <w:jc w:val="center"/>
        <w:rPr>
          <w:rFonts w:ascii="Times New Roman" w:hAnsi="Times New Roman" w:cs="Times New Roman"/>
          <w:bCs/>
          <w:i/>
          <w:iCs/>
          <w:sz w:val="22"/>
          <w:szCs w:val="22"/>
        </w:rPr>
      </w:pPr>
    </w:p>
    <w:p w14:paraId="13ED2280" w14:textId="77777777" w:rsidR="00DE4A8B" w:rsidRDefault="00DE4A8B" w:rsidP="008730F1">
      <w:pPr>
        <w:spacing w:after="0" w:line="240" w:lineRule="auto"/>
        <w:jc w:val="center"/>
        <w:rPr>
          <w:rFonts w:ascii="Times New Roman" w:hAnsi="Times New Roman" w:cs="Times New Roman"/>
          <w:bCs/>
          <w:i/>
          <w:iCs/>
          <w:sz w:val="22"/>
          <w:szCs w:val="22"/>
        </w:rPr>
      </w:pPr>
    </w:p>
    <w:p w14:paraId="4648B990" w14:textId="77777777" w:rsidR="00DE4A8B" w:rsidRDefault="00DE4A8B" w:rsidP="008730F1">
      <w:pPr>
        <w:spacing w:after="0" w:line="240" w:lineRule="auto"/>
        <w:jc w:val="center"/>
        <w:rPr>
          <w:rFonts w:ascii="Times New Roman" w:hAnsi="Times New Roman" w:cs="Times New Roman"/>
          <w:bCs/>
          <w:i/>
          <w:iCs/>
          <w:sz w:val="22"/>
          <w:szCs w:val="22"/>
        </w:rPr>
      </w:pPr>
    </w:p>
    <w:p w14:paraId="77E7B43C" w14:textId="77777777" w:rsidR="00DE4A8B" w:rsidRDefault="00DE4A8B" w:rsidP="008730F1">
      <w:pPr>
        <w:spacing w:after="0" w:line="240" w:lineRule="auto"/>
        <w:jc w:val="center"/>
        <w:rPr>
          <w:rFonts w:ascii="Times New Roman" w:hAnsi="Times New Roman" w:cs="Times New Roman"/>
          <w:bCs/>
          <w:i/>
          <w:iCs/>
          <w:sz w:val="22"/>
          <w:szCs w:val="22"/>
        </w:rPr>
      </w:pPr>
    </w:p>
    <w:p w14:paraId="3723E506" w14:textId="77777777" w:rsidR="00DE4A8B" w:rsidRDefault="00DE4A8B" w:rsidP="008730F1">
      <w:pPr>
        <w:spacing w:after="0" w:line="240" w:lineRule="auto"/>
        <w:jc w:val="center"/>
        <w:rPr>
          <w:rFonts w:ascii="Times New Roman" w:hAnsi="Times New Roman" w:cs="Times New Roman"/>
          <w:bCs/>
          <w:i/>
          <w:iCs/>
          <w:sz w:val="22"/>
          <w:szCs w:val="22"/>
        </w:rPr>
      </w:pPr>
    </w:p>
    <w:p w14:paraId="1D67DA09" w14:textId="77777777" w:rsidR="00DE4A8B" w:rsidRDefault="00DE4A8B" w:rsidP="008730F1">
      <w:pPr>
        <w:spacing w:after="0" w:line="240" w:lineRule="auto"/>
        <w:jc w:val="center"/>
        <w:rPr>
          <w:rFonts w:ascii="Times New Roman" w:hAnsi="Times New Roman" w:cs="Times New Roman"/>
          <w:bCs/>
          <w:i/>
          <w:iCs/>
          <w:sz w:val="22"/>
          <w:szCs w:val="22"/>
        </w:rPr>
      </w:pPr>
    </w:p>
    <w:p w14:paraId="7289FD60" w14:textId="77777777" w:rsidR="00DE4A8B" w:rsidRDefault="00DE4A8B" w:rsidP="008730F1">
      <w:pPr>
        <w:spacing w:after="0" w:line="240" w:lineRule="auto"/>
        <w:jc w:val="center"/>
        <w:rPr>
          <w:rFonts w:ascii="Times New Roman" w:hAnsi="Times New Roman" w:cs="Times New Roman"/>
          <w:bCs/>
          <w:i/>
          <w:iCs/>
          <w:sz w:val="22"/>
          <w:szCs w:val="22"/>
        </w:rPr>
      </w:pPr>
    </w:p>
    <w:p w14:paraId="164867D8" w14:textId="77777777" w:rsidR="00DE4A8B" w:rsidRDefault="00DE4A8B" w:rsidP="008730F1">
      <w:pPr>
        <w:spacing w:after="0" w:line="240" w:lineRule="auto"/>
        <w:jc w:val="center"/>
        <w:rPr>
          <w:rFonts w:ascii="Times New Roman" w:hAnsi="Times New Roman" w:cs="Times New Roman"/>
          <w:bCs/>
          <w:i/>
          <w:iCs/>
          <w:sz w:val="22"/>
          <w:szCs w:val="22"/>
        </w:rPr>
      </w:pPr>
    </w:p>
    <w:p w14:paraId="763F49FD" w14:textId="77777777" w:rsidR="00DE4A8B" w:rsidRDefault="00DE4A8B" w:rsidP="008730F1">
      <w:pPr>
        <w:spacing w:after="0" w:line="240" w:lineRule="auto"/>
        <w:jc w:val="center"/>
        <w:rPr>
          <w:rFonts w:ascii="Times New Roman" w:hAnsi="Times New Roman" w:cs="Times New Roman"/>
          <w:bCs/>
          <w:i/>
          <w:iCs/>
          <w:sz w:val="22"/>
          <w:szCs w:val="22"/>
        </w:rPr>
      </w:pPr>
    </w:p>
    <w:p w14:paraId="12B93F18" w14:textId="77777777" w:rsidR="00DE4A8B" w:rsidRDefault="00DE4A8B" w:rsidP="008730F1">
      <w:pPr>
        <w:spacing w:after="0" w:line="240" w:lineRule="auto"/>
        <w:jc w:val="center"/>
        <w:rPr>
          <w:rFonts w:ascii="Times New Roman" w:hAnsi="Times New Roman" w:cs="Times New Roman"/>
          <w:bCs/>
          <w:i/>
          <w:iCs/>
          <w:sz w:val="22"/>
          <w:szCs w:val="22"/>
        </w:rPr>
      </w:pPr>
    </w:p>
    <w:p w14:paraId="571FF617" w14:textId="77777777" w:rsidR="00DE4A8B" w:rsidRDefault="00DE4A8B" w:rsidP="008730F1">
      <w:pPr>
        <w:spacing w:after="0" w:line="240" w:lineRule="auto"/>
        <w:jc w:val="center"/>
        <w:rPr>
          <w:rFonts w:ascii="Times New Roman" w:hAnsi="Times New Roman" w:cs="Times New Roman"/>
          <w:bCs/>
          <w:i/>
          <w:iCs/>
          <w:sz w:val="22"/>
          <w:szCs w:val="22"/>
        </w:rPr>
      </w:pPr>
    </w:p>
    <w:p w14:paraId="64F59DBB" w14:textId="77777777" w:rsidR="00DE4A8B" w:rsidRDefault="00DE4A8B" w:rsidP="008730F1">
      <w:pPr>
        <w:spacing w:after="0" w:line="240" w:lineRule="auto"/>
        <w:jc w:val="center"/>
        <w:rPr>
          <w:rFonts w:ascii="Times New Roman" w:hAnsi="Times New Roman" w:cs="Times New Roman"/>
          <w:bCs/>
          <w:i/>
          <w:iCs/>
          <w:sz w:val="22"/>
          <w:szCs w:val="22"/>
        </w:rPr>
      </w:pPr>
    </w:p>
    <w:p w14:paraId="4BE0DA4F" w14:textId="77777777" w:rsidR="00DE4A8B" w:rsidRDefault="00DE4A8B" w:rsidP="008730F1">
      <w:pPr>
        <w:spacing w:after="0" w:line="240" w:lineRule="auto"/>
        <w:jc w:val="center"/>
        <w:rPr>
          <w:rFonts w:ascii="Times New Roman" w:hAnsi="Times New Roman" w:cs="Times New Roman"/>
          <w:bCs/>
          <w:i/>
          <w:iCs/>
          <w:sz w:val="22"/>
          <w:szCs w:val="22"/>
        </w:rPr>
      </w:pPr>
    </w:p>
    <w:p w14:paraId="57719CE8" w14:textId="77777777" w:rsidR="00DE4A8B" w:rsidRDefault="00DE4A8B" w:rsidP="008730F1">
      <w:pPr>
        <w:spacing w:after="0" w:line="240" w:lineRule="auto"/>
        <w:jc w:val="center"/>
        <w:rPr>
          <w:rFonts w:ascii="Times New Roman" w:hAnsi="Times New Roman" w:cs="Times New Roman"/>
          <w:bCs/>
          <w:i/>
          <w:iCs/>
          <w:sz w:val="22"/>
          <w:szCs w:val="22"/>
        </w:rPr>
      </w:pPr>
    </w:p>
    <w:p w14:paraId="7C72F36D" w14:textId="77777777" w:rsidR="00DE4A8B" w:rsidRDefault="00DE4A8B" w:rsidP="008730F1">
      <w:pPr>
        <w:spacing w:after="0" w:line="240" w:lineRule="auto"/>
        <w:jc w:val="center"/>
        <w:rPr>
          <w:rFonts w:ascii="Times New Roman" w:hAnsi="Times New Roman" w:cs="Times New Roman"/>
          <w:bCs/>
          <w:i/>
          <w:iCs/>
          <w:sz w:val="22"/>
          <w:szCs w:val="22"/>
        </w:rPr>
      </w:pPr>
    </w:p>
    <w:p w14:paraId="2F27C116" w14:textId="77777777" w:rsidR="00DE4A8B" w:rsidRDefault="00DE4A8B" w:rsidP="008730F1">
      <w:pPr>
        <w:spacing w:after="0" w:line="240" w:lineRule="auto"/>
        <w:jc w:val="center"/>
        <w:rPr>
          <w:rFonts w:ascii="Times New Roman" w:hAnsi="Times New Roman" w:cs="Times New Roman"/>
          <w:bCs/>
          <w:i/>
          <w:iCs/>
          <w:sz w:val="22"/>
          <w:szCs w:val="22"/>
        </w:rPr>
      </w:pPr>
    </w:p>
    <w:p w14:paraId="2F988C77" w14:textId="77777777" w:rsidR="00DE4A8B" w:rsidRDefault="00DE4A8B" w:rsidP="008730F1">
      <w:pPr>
        <w:spacing w:after="0" w:line="240" w:lineRule="auto"/>
        <w:jc w:val="center"/>
        <w:rPr>
          <w:rFonts w:ascii="Times New Roman" w:hAnsi="Times New Roman" w:cs="Times New Roman"/>
          <w:bCs/>
          <w:i/>
          <w:iCs/>
          <w:sz w:val="22"/>
          <w:szCs w:val="22"/>
        </w:rPr>
      </w:pPr>
    </w:p>
    <w:p w14:paraId="2AEA1E33" w14:textId="7E4DD28B" w:rsidR="00DE4A8B" w:rsidRPr="00D83246" w:rsidRDefault="00DE4A8B" w:rsidP="00DE4A8B">
      <w:pPr>
        <w:pStyle w:val="Heading1"/>
        <w:jc w:val="right"/>
        <w:rPr>
          <w:rFonts w:asciiTheme="minorHAnsi" w:hAnsiTheme="minorHAnsi" w:cstheme="minorHAnsi"/>
          <w:sz w:val="21"/>
          <w:szCs w:val="21"/>
        </w:rPr>
      </w:pPr>
      <w:r w:rsidRPr="00D83246">
        <w:rPr>
          <w:rFonts w:ascii="Times New Roman" w:hAnsi="Times New Roman" w:cs="Times New Roman"/>
          <w:color w:val="0070C0"/>
          <w:sz w:val="22"/>
          <w:szCs w:val="22"/>
        </w:rPr>
        <w:t xml:space="preserve">Pirkimo sąlygų </w:t>
      </w:r>
      <w:r>
        <w:rPr>
          <w:rFonts w:ascii="Times New Roman" w:hAnsi="Times New Roman" w:cs="Times New Roman"/>
          <w:color w:val="0070C0"/>
          <w:sz w:val="22"/>
          <w:szCs w:val="22"/>
        </w:rPr>
        <w:t xml:space="preserve">11 </w:t>
      </w:r>
      <w:r w:rsidRPr="00D83246">
        <w:rPr>
          <w:rFonts w:ascii="Times New Roman" w:hAnsi="Times New Roman" w:cs="Times New Roman"/>
          <w:color w:val="0070C0"/>
          <w:sz w:val="22"/>
          <w:szCs w:val="22"/>
        </w:rPr>
        <w:t>priedas „</w:t>
      </w:r>
      <w:r w:rsidRPr="00DE4A8B">
        <w:rPr>
          <w:rFonts w:ascii="Times New Roman" w:hAnsi="Times New Roman" w:cs="Times New Roman"/>
          <w:color w:val="0070C0"/>
          <w:sz w:val="22"/>
          <w:szCs w:val="22"/>
        </w:rPr>
        <w:t>Atliktų statybos darbų sąrašas</w:t>
      </w:r>
      <w:r w:rsidRPr="00D83246">
        <w:rPr>
          <w:rFonts w:ascii="Times New Roman" w:hAnsi="Times New Roman" w:cs="Times New Roman"/>
          <w:color w:val="0070C0"/>
          <w:sz w:val="22"/>
          <w:szCs w:val="22"/>
        </w:rPr>
        <w:t>“</w:t>
      </w:r>
    </w:p>
    <w:p w14:paraId="72954FFC" w14:textId="77777777" w:rsidR="00DE4A8B" w:rsidRPr="00D83246" w:rsidRDefault="00DE4A8B" w:rsidP="00DE4A8B">
      <w:pPr>
        <w:spacing w:after="0" w:line="240" w:lineRule="auto"/>
        <w:jc w:val="center"/>
        <w:rPr>
          <w:rFonts w:ascii="Times New Roman" w:hAnsi="Times New Roman" w:cs="Times New Roman"/>
          <w:sz w:val="22"/>
          <w:szCs w:val="22"/>
        </w:rPr>
      </w:pPr>
    </w:p>
    <w:p w14:paraId="258B3E92" w14:textId="5BC658EE" w:rsidR="00DE4A8B" w:rsidRPr="00DE4A8B" w:rsidRDefault="00DE4A8B" w:rsidP="00DE4A8B">
      <w:pPr>
        <w:spacing w:after="0" w:line="240" w:lineRule="auto"/>
        <w:jc w:val="center"/>
        <w:rPr>
          <w:rFonts w:ascii="Times New Roman" w:hAnsi="Times New Roman" w:cs="Times New Roman"/>
          <w:sz w:val="24"/>
          <w:szCs w:val="24"/>
        </w:rPr>
      </w:pPr>
      <w:r w:rsidRPr="00DE4A8B">
        <w:rPr>
          <w:rFonts w:ascii="Times New Roman" w:hAnsi="Times New Roman" w:cs="Times New Roman"/>
          <w:b/>
          <w:bCs/>
          <w:sz w:val="24"/>
          <w:szCs w:val="24"/>
        </w:rPr>
        <w:t>ATLIKTŲ STATYBOS DARBŲ SĄRAŠAS</w:t>
      </w:r>
    </w:p>
    <w:p w14:paraId="69EC2A06" w14:textId="11785060" w:rsidR="00DE4A8B" w:rsidRPr="00D83246" w:rsidRDefault="00DE4A8B" w:rsidP="00DE4A8B">
      <w:pPr>
        <w:spacing w:after="0" w:line="240" w:lineRule="auto"/>
        <w:jc w:val="center"/>
        <w:rPr>
          <w:rFonts w:ascii="Times New Roman" w:hAnsi="Times New Roman" w:cs="Times New Roman"/>
          <w:bCs/>
          <w:i/>
          <w:iCs/>
          <w:sz w:val="22"/>
          <w:szCs w:val="22"/>
        </w:rPr>
      </w:pPr>
      <w:r w:rsidRPr="00D83246">
        <w:rPr>
          <w:rFonts w:ascii="Times New Roman" w:hAnsi="Times New Roman" w:cs="Times New Roman"/>
          <w:bCs/>
          <w:i/>
          <w:iCs/>
          <w:sz w:val="22"/>
          <w:szCs w:val="22"/>
        </w:rPr>
        <w:t>(</w:t>
      </w:r>
      <w:r w:rsidRPr="00DE4A8B">
        <w:rPr>
          <w:rFonts w:ascii="Times New Roman" w:hAnsi="Times New Roman" w:cs="Times New Roman"/>
          <w:bCs/>
          <w:i/>
          <w:iCs/>
          <w:sz w:val="22"/>
          <w:szCs w:val="22"/>
        </w:rPr>
        <w:t>Atliktų statybos darbų sąrašas</w:t>
      </w:r>
      <w:r>
        <w:rPr>
          <w:rFonts w:ascii="Times New Roman" w:hAnsi="Times New Roman" w:cs="Times New Roman"/>
          <w:bCs/>
          <w:i/>
          <w:iCs/>
          <w:sz w:val="22"/>
          <w:szCs w:val="22"/>
        </w:rPr>
        <w:t xml:space="preserve"> </w:t>
      </w:r>
      <w:r w:rsidRPr="00D83246">
        <w:rPr>
          <w:rFonts w:ascii="Times New Roman" w:hAnsi="Times New Roman" w:cs="Times New Roman"/>
          <w:bCs/>
          <w:i/>
          <w:iCs/>
          <w:sz w:val="22"/>
          <w:szCs w:val="22"/>
        </w:rPr>
        <w:t>pateikiama atskir</w:t>
      </w:r>
      <w:r>
        <w:rPr>
          <w:rFonts w:ascii="Times New Roman" w:hAnsi="Times New Roman" w:cs="Times New Roman"/>
          <w:bCs/>
          <w:i/>
          <w:iCs/>
          <w:sz w:val="22"/>
          <w:szCs w:val="22"/>
        </w:rPr>
        <w:t>u</w:t>
      </w:r>
      <w:r w:rsidRPr="00D83246">
        <w:rPr>
          <w:rFonts w:ascii="Times New Roman" w:hAnsi="Times New Roman" w:cs="Times New Roman"/>
          <w:bCs/>
          <w:i/>
          <w:iCs/>
          <w:sz w:val="22"/>
          <w:szCs w:val="22"/>
        </w:rPr>
        <w:t xml:space="preserve"> dokument</w:t>
      </w:r>
      <w:r>
        <w:rPr>
          <w:rFonts w:ascii="Times New Roman" w:hAnsi="Times New Roman" w:cs="Times New Roman"/>
          <w:bCs/>
          <w:i/>
          <w:iCs/>
          <w:sz w:val="22"/>
          <w:szCs w:val="22"/>
        </w:rPr>
        <w:t>u</w:t>
      </w:r>
      <w:r w:rsidRPr="00D83246">
        <w:rPr>
          <w:rFonts w:ascii="Times New Roman" w:hAnsi="Times New Roman" w:cs="Times New Roman"/>
          <w:bCs/>
          <w:i/>
          <w:iCs/>
          <w:sz w:val="22"/>
          <w:szCs w:val="22"/>
        </w:rPr>
        <w:t>)</w:t>
      </w:r>
    </w:p>
    <w:p w14:paraId="241510DB" w14:textId="77777777" w:rsidR="00DE4A8B" w:rsidRPr="00D83246" w:rsidRDefault="00DE4A8B" w:rsidP="00DE4A8B">
      <w:pPr>
        <w:spacing w:after="0" w:line="240" w:lineRule="auto"/>
        <w:jc w:val="center"/>
        <w:rPr>
          <w:rFonts w:ascii="Times New Roman" w:hAnsi="Times New Roman" w:cs="Times New Roman"/>
          <w:bCs/>
          <w:i/>
          <w:iCs/>
          <w:sz w:val="22"/>
          <w:szCs w:val="22"/>
        </w:rPr>
      </w:pPr>
    </w:p>
    <w:p w14:paraId="573471E1" w14:textId="77777777" w:rsidR="00DE4A8B" w:rsidRPr="00D83246" w:rsidRDefault="00DE4A8B" w:rsidP="00DE4A8B">
      <w:pPr>
        <w:spacing w:after="0" w:line="240" w:lineRule="auto"/>
        <w:jc w:val="center"/>
        <w:rPr>
          <w:rFonts w:ascii="Times New Roman" w:hAnsi="Times New Roman" w:cs="Times New Roman"/>
          <w:bCs/>
          <w:i/>
          <w:iCs/>
          <w:sz w:val="22"/>
          <w:szCs w:val="22"/>
        </w:rPr>
      </w:pPr>
      <w:r w:rsidRPr="00D83246">
        <w:rPr>
          <w:rFonts w:ascii="Times New Roman" w:hAnsi="Times New Roman" w:cs="Times New Roman"/>
          <w:bCs/>
          <w:i/>
          <w:iCs/>
          <w:sz w:val="22"/>
          <w:szCs w:val="22"/>
        </w:rPr>
        <w:t>_________________</w:t>
      </w:r>
    </w:p>
    <w:p w14:paraId="71998E04" w14:textId="77777777" w:rsidR="00DE4A8B" w:rsidRPr="00D83246" w:rsidRDefault="00DE4A8B" w:rsidP="008730F1">
      <w:pPr>
        <w:spacing w:after="0" w:line="240" w:lineRule="auto"/>
        <w:jc w:val="center"/>
        <w:rPr>
          <w:rFonts w:ascii="Times New Roman" w:hAnsi="Times New Roman" w:cs="Times New Roman"/>
          <w:bCs/>
          <w:i/>
          <w:iCs/>
          <w:sz w:val="22"/>
          <w:szCs w:val="22"/>
        </w:rPr>
      </w:pPr>
    </w:p>
    <w:sectPr w:rsidR="00DE4A8B" w:rsidRPr="00D83246" w:rsidSect="00FA5FD0">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29EFE" w14:textId="77777777" w:rsidR="00D14D63" w:rsidRPr="00470528" w:rsidRDefault="00D14D63" w:rsidP="00B83FD5">
      <w:pPr>
        <w:spacing w:after="0" w:line="240" w:lineRule="auto"/>
      </w:pPr>
      <w:r w:rsidRPr="00470528">
        <w:separator/>
      </w:r>
    </w:p>
  </w:endnote>
  <w:endnote w:type="continuationSeparator" w:id="0">
    <w:p w14:paraId="4C5E9FB6" w14:textId="77777777" w:rsidR="00D14D63" w:rsidRPr="00470528" w:rsidRDefault="00D14D63" w:rsidP="00B83FD5">
      <w:pPr>
        <w:spacing w:after="0" w:line="240" w:lineRule="auto"/>
      </w:pPr>
      <w:r w:rsidRPr="004705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359465"/>
      <w:docPartObj>
        <w:docPartGallery w:val="Page Numbers (Bottom of Page)"/>
        <w:docPartUnique/>
      </w:docPartObj>
    </w:sdtPr>
    <w:sdtContent>
      <w:p w14:paraId="40DB374E" w14:textId="68C35043" w:rsidR="009E4CB2" w:rsidRPr="00470528" w:rsidRDefault="009E4CB2">
        <w:pPr>
          <w:pStyle w:val="Footer"/>
          <w:jc w:val="right"/>
        </w:pPr>
        <w:r w:rsidRPr="00470528">
          <w:fldChar w:fldCharType="begin"/>
        </w:r>
        <w:r w:rsidRPr="00470528">
          <w:instrText>PAGE   \* MERGEFORMAT</w:instrText>
        </w:r>
        <w:r w:rsidRPr="00470528">
          <w:fldChar w:fldCharType="separate"/>
        </w:r>
        <w:r w:rsidRPr="00470528">
          <w:t>2</w:t>
        </w:r>
        <w:r w:rsidRPr="00470528">
          <w:fldChar w:fldCharType="end"/>
        </w:r>
      </w:p>
    </w:sdtContent>
  </w:sdt>
  <w:p w14:paraId="01FC92D7" w14:textId="77777777" w:rsidR="009E4CB2" w:rsidRPr="00470528" w:rsidRDefault="009E4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56CC" w14:textId="77777777" w:rsidR="009E4CB2" w:rsidRPr="00470528" w:rsidRDefault="009E4CB2">
    <w:pPr>
      <w:pStyle w:val="Footer"/>
      <w:jc w:val="right"/>
    </w:pPr>
  </w:p>
  <w:p w14:paraId="434187EE" w14:textId="77777777" w:rsidR="009E4CB2" w:rsidRPr="00470528" w:rsidRDefault="009E4C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0FF0" w14:textId="77777777" w:rsidR="009E4CB2" w:rsidRPr="00470528" w:rsidRDefault="009E4CB2">
    <w:pPr>
      <w:pStyle w:val="Footer"/>
      <w:jc w:val="right"/>
    </w:pPr>
    <w:r w:rsidRPr="00732785">
      <w:fldChar w:fldCharType="begin"/>
    </w:r>
    <w:r w:rsidRPr="00470528">
      <w:instrText xml:space="preserve"> PAGE   \* MERGEFORMAT </w:instrText>
    </w:r>
    <w:r w:rsidRPr="00732785">
      <w:fldChar w:fldCharType="separate"/>
    </w:r>
    <w:r w:rsidRPr="00D30F2B">
      <w:t>5</w:t>
    </w:r>
    <w:r w:rsidRPr="00732785">
      <w:fldChar w:fldCharType="end"/>
    </w:r>
  </w:p>
  <w:p w14:paraId="6FCE73FA" w14:textId="77777777" w:rsidR="009E4CB2" w:rsidRPr="00470528" w:rsidRDefault="009E4CB2" w:rsidP="00D7306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36D72" w14:textId="77777777" w:rsidR="00D14D63" w:rsidRPr="00470528" w:rsidRDefault="00D14D63" w:rsidP="00B83FD5">
      <w:pPr>
        <w:spacing w:after="0" w:line="240" w:lineRule="auto"/>
      </w:pPr>
      <w:r w:rsidRPr="00470528">
        <w:separator/>
      </w:r>
    </w:p>
  </w:footnote>
  <w:footnote w:type="continuationSeparator" w:id="0">
    <w:p w14:paraId="0127132B" w14:textId="77777777" w:rsidR="00D14D63" w:rsidRPr="00470528" w:rsidRDefault="00D14D63" w:rsidP="00B83FD5">
      <w:pPr>
        <w:spacing w:after="0" w:line="240" w:lineRule="auto"/>
      </w:pPr>
      <w:r w:rsidRPr="00470528">
        <w:continuationSeparator/>
      </w:r>
    </w:p>
  </w:footnote>
  <w:footnote w:id="1">
    <w:p w14:paraId="0807FF70" w14:textId="77777777" w:rsidR="009E4CB2" w:rsidRPr="00767FF0" w:rsidRDefault="009E4CB2" w:rsidP="0032153D">
      <w:pPr>
        <w:pStyle w:val="FootnoteText"/>
        <w:jc w:val="both"/>
        <w:rPr>
          <w:rFonts w:ascii="Times New Roman" w:hAnsi="Times New Roman" w:cs="Times New Roman"/>
          <w:i/>
          <w:iCs/>
        </w:rPr>
      </w:pPr>
      <w:r w:rsidRPr="00767FF0">
        <w:rPr>
          <w:rStyle w:val="FootnoteReference"/>
          <w:rFonts w:ascii="Times New Roman" w:eastAsia="Yu Mincho" w:hAnsi="Times New Roman" w:cs="Times New Roman"/>
          <w:i/>
          <w:iCs/>
        </w:rPr>
        <w:footnoteRef/>
      </w:r>
      <w:r w:rsidRPr="00767FF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DF1679" w14:textId="77777777" w:rsidR="009E4CB2" w:rsidRPr="00767FF0" w:rsidRDefault="009E4CB2" w:rsidP="0032153D">
      <w:pPr>
        <w:pStyle w:val="FootnoteText"/>
        <w:numPr>
          <w:ilvl w:val="0"/>
          <w:numId w:val="16"/>
        </w:numPr>
        <w:spacing w:after="0" w:line="240" w:lineRule="auto"/>
        <w:jc w:val="both"/>
        <w:rPr>
          <w:rFonts w:ascii="Times New Roman" w:eastAsia="Yu Mincho" w:hAnsi="Times New Roman" w:cs="Times New Roman"/>
          <w:i/>
          <w:iCs/>
        </w:rPr>
      </w:pPr>
      <w:r w:rsidRPr="00767FF0">
        <w:rPr>
          <w:rFonts w:ascii="Times New Roman" w:eastAsia="Yu Mincho" w:hAnsi="Times New Roman" w:cs="Times New Roman"/>
          <w:i/>
          <w:iCs/>
        </w:rPr>
        <w:t xml:space="preserve">priesaikos deklaracija; </w:t>
      </w:r>
    </w:p>
    <w:p w14:paraId="4A6DEEEE" w14:textId="77777777" w:rsidR="009E4CB2" w:rsidRPr="00767FF0" w:rsidRDefault="009E4CB2" w:rsidP="0032153D">
      <w:pPr>
        <w:pStyle w:val="FootnoteText"/>
        <w:numPr>
          <w:ilvl w:val="0"/>
          <w:numId w:val="16"/>
        </w:numPr>
        <w:spacing w:after="0" w:line="240" w:lineRule="auto"/>
        <w:jc w:val="both"/>
        <w:rPr>
          <w:rFonts w:ascii="Times New Roman" w:eastAsia="Yu Mincho" w:hAnsi="Times New Roman" w:cs="Times New Roman"/>
        </w:rPr>
      </w:pPr>
      <w:r w:rsidRPr="00767FF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6740B88" w14:textId="77777777" w:rsidR="009E4CB2" w:rsidRPr="008348BD" w:rsidRDefault="009E4CB2" w:rsidP="0032153D">
      <w:pPr>
        <w:pStyle w:val="FootnoteText"/>
        <w:jc w:val="both"/>
        <w:rPr>
          <w:rFonts w:ascii="Times New Roman" w:hAnsi="Times New Roman" w:cs="Times New Roman"/>
          <w:i/>
          <w:iCs/>
        </w:rPr>
      </w:pPr>
      <w:r w:rsidRPr="00470528">
        <w:rPr>
          <w:rStyle w:val="FootnoteReference"/>
          <w:rFonts w:ascii="Calibri" w:eastAsia="Yu Mincho" w:hAnsi="Calibri" w:cs="Arial"/>
        </w:rPr>
        <w:footnoteRef/>
      </w:r>
      <w:r w:rsidRPr="00470528">
        <w:rPr>
          <w:rFonts w:ascii="Calibri" w:eastAsia="Yu Mincho" w:hAnsi="Calibri" w:cs="Arial"/>
        </w:rPr>
        <w:t xml:space="preserve"> </w:t>
      </w:r>
      <w:r w:rsidRPr="008348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EB4FE6" w14:textId="77777777" w:rsidR="009E4CB2" w:rsidRPr="008348BD" w:rsidRDefault="009E4CB2" w:rsidP="0032153D">
      <w:pPr>
        <w:pStyle w:val="FootnoteText"/>
        <w:numPr>
          <w:ilvl w:val="0"/>
          <w:numId w:val="17"/>
        </w:numPr>
        <w:spacing w:after="0" w:line="240" w:lineRule="auto"/>
        <w:jc w:val="both"/>
        <w:rPr>
          <w:rFonts w:ascii="Times New Roman" w:eastAsia="Yu Mincho" w:hAnsi="Times New Roman" w:cs="Times New Roman"/>
          <w:i/>
          <w:iCs/>
        </w:rPr>
      </w:pPr>
      <w:r w:rsidRPr="008348BD">
        <w:rPr>
          <w:rFonts w:ascii="Times New Roman" w:eastAsia="Yu Mincho" w:hAnsi="Times New Roman" w:cs="Times New Roman"/>
          <w:i/>
          <w:iCs/>
        </w:rPr>
        <w:t xml:space="preserve">priesaikos deklaracija; </w:t>
      </w:r>
    </w:p>
    <w:p w14:paraId="4A650F2F" w14:textId="77777777" w:rsidR="009E4CB2" w:rsidRPr="008348BD" w:rsidRDefault="009E4CB2" w:rsidP="0032153D">
      <w:pPr>
        <w:pStyle w:val="FootnoteText"/>
        <w:numPr>
          <w:ilvl w:val="0"/>
          <w:numId w:val="17"/>
        </w:numPr>
        <w:spacing w:after="0" w:line="240" w:lineRule="auto"/>
        <w:jc w:val="both"/>
        <w:rPr>
          <w:rFonts w:ascii="Times New Roman" w:eastAsia="Yu Mincho" w:hAnsi="Times New Roman" w:cs="Times New Roman"/>
        </w:rPr>
      </w:pPr>
      <w:r w:rsidRPr="008348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0455BE" w14:textId="77777777" w:rsidR="009E4CB2" w:rsidRPr="005F573C" w:rsidRDefault="009E4CB2" w:rsidP="0032153D">
      <w:pPr>
        <w:pStyle w:val="FootnoteText"/>
        <w:jc w:val="both"/>
        <w:rPr>
          <w:rFonts w:ascii="Times New Roman" w:hAnsi="Times New Roman" w:cs="Times New Roman"/>
          <w:i/>
          <w:iCs/>
        </w:rPr>
      </w:pPr>
      <w:r w:rsidRPr="005F573C">
        <w:rPr>
          <w:rStyle w:val="FootnoteReference"/>
          <w:rFonts w:ascii="Times New Roman" w:eastAsia="Yu Mincho" w:hAnsi="Times New Roman" w:cs="Times New Roman"/>
        </w:rPr>
        <w:footnoteRef/>
      </w:r>
      <w:r w:rsidRPr="005F573C">
        <w:rPr>
          <w:rFonts w:ascii="Times New Roman" w:eastAsia="Yu Mincho" w:hAnsi="Times New Roman" w:cs="Times New Roman"/>
        </w:rPr>
        <w:t xml:space="preserve"> </w:t>
      </w:r>
      <w:r w:rsidRPr="005F573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5A216F" w14:textId="77777777" w:rsidR="009E4CB2" w:rsidRPr="005F573C" w:rsidRDefault="009E4CB2" w:rsidP="0032153D">
      <w:pPr>
        <w:pStyle w:val="FootnoteText"/>
        <w:numPr>
          <w:ilvl w:val="0"/>
          <w:numId w:val="18"/>
        </w:numPr>
        <w:spacing w:after="0" w:line="240" w:lineRule="auto"/>
        <w:jc w:val="both"/>
        <w:rPr>
          <w:rFonts w:ascii="Times New Roman" w:eastAsia="Yu Mincho" w:hAnsi="Times New Roman" w:cs="Times New Roman"/>
          <w:i/>
          <w:iCs/>
        </w:rPr>
      </w:pPr>
      <w:r w:rsidRPr="005F573C">
        <w:rPr>
          <w:rFonts w:ascii="Times New Roman" w:eastAsia="Yu Mincho" w:hAnsi="Times New Roman" w:cs="Times New Roman"/>
          <w:i/>
          <w:iCs/>
        </w:rPr>
        <w:t xml:space="preserve">priesaikos deklaracija; </w:t>
      </w:r>
    </w:p>
    <w:p w14:paraId="6BC156C5" w14:textId="77777777" w:rsidR="009E4CB2" w:rsidRPr="00470528" w:rsidRDefault="009E4CB2" w:rsidP="0032153D">
      <w:pPr>
        <w:pStyle w:val="FootnoteText"/>
        <w:numPr>
          <w:ilvl w:val="0"/>
          <w:numId w:val="18"/>
        </w:numPr>
        <w:spacing w:after="0" w:line="240" w:lineRule="auto"/>
        <w:jc w:val="both"/>
        <w:rPr>
          <w:rFonts w:ascii="Calibri" w:eastAsia="Yu Mincho" w:hAnsi="Calibri" w:cs="Arial"/>
        </w:rPr>
      </w:pPr>
      <w:r w:rsidRPr="005F573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26933C7" w14:textId="5B9878C2" w:rsidR="005D3D40" w:rsidRPr="005F573C" w:rsidRDefault="005D3D40" w:rsidP="005F573C">
      <w:pPr>
        <w:pStyle w:val="FootnoteText"/>
        <w:jc w:val="both"/>
        <w:rPr>
          <w:rFonts w:ascii="Times New Roman" w:hAnsi="Times New Roman" w:cs="Times New Roman"/>
        </w:rPr>
      </w:pPr>
      <w:r w:rsidRPr="005F573C">
        <w:rPr>
          <w:rStyle w:val="FootnoteReference"/>
          <w:rFonts w:ascii="Times New Roman" w:hAnsi="Times New Roman" w:cs="Times New Roman"/>
        </w:rPr>
        <w:footnoteRef/>
      </w:r>
      <w:r w:rsidRPr="005F573C">
        <w:rPr>
          <w:rFonts w:ascii="Times New Roman" w:hAnsi="Times New Roman" w:cs="Times New Roman"/>
        </w:rPr>
        <w:t xml:space="preserve"> </w:t>
      </w:r>
      <w:r w:rsidR="004C298C" w:rsidRPr="005F573C">
        <w:rPr>
          <w:rFonts w:ascii="Times New Roman" w:hAnsi="Times New Roman" w:cs="Times New Roman"/>
        </w:rPr>
        <w:t>Vadovaujamasi Lietuvos Respublikos aplinkos ministro 2022 m. balandžio 21 d. įsakymu Nr. D1-104 „Įsakymas dėl Lietuvos</w:t>
      </w:r>
      <w:r w:rsidR="00B1272C" w:rsidRPr="005F573C">
        <w:rPr>
          <w:rFonts w:ascii="Times New Roman" w:hAnsi="Times New Roman" w:cs="Times New Roman"/>
        </w:rPr>
        <w:t xml:space="preserve"> </w:t>
      </w:r>
      <w:r w:rsidR="004C298C" w:rsidRPr="005F573C">
        <w:rPr>
          <w:rFonts w:ascii="Times New Roman" w:hAnsi="Times New Roman" w:cs="Times New Roman"/>
        </w:rPr>
        <w:t>Respublikos aplinkos ministro 2016m. gruodžio 12 d. Įsakymo Nr. D1-880 “Dėl statybos techninio reglamento STR1.02.01:2017 “Statybos dalyvių atestavimo ir teisės pripažinimo tvarkos aprašas” patvirtinimo” pakeitimo” atestavimą ir teisės</w:t>
      </w:r>
      <w:r w:rsidR="00B1272C" w:rsidRPr="005F573C">
        <w:rPr>
          <w:rFonts w:ascii="Times New Roman" w:hAnsi="Times New Roman" w:cs="Times New Roman"/>
        </w:rPr>
        <w:t xml:space="preserve"> pripažinimą atlieka viešoji įstaiga Statybos sektoriaus vystymo agentūra (https://www.ssva.lt/). Užsienyje registruotas dalyvis, turintis teisę, pagal šalies, kurioje jis yra registruotas įstatymus atlikti jam priskirtus darbus ir, norintis atlikti tokius darbus Lietuvos Respublikos teritorijoje, privalo kreiptis į LR teisės aktuose nurodytą instituciją viešąją įstaigą Statybos sektoriaus vystymo agentūrą </w:t>
      </w:r>
      <w:r w:rsidR="004B6684">
        <w:rPr>
          <w:rFonts w:ascii="Times New Roman" w:hAnsi="Times New Roman" w:cs="Times New Roman"/>
        </w:rPr>
        <w:t>–</w:t>
      </w:r>
      <w:r w:rsidR="00B1272C" w:rsidRPr="005F573C">
        <w:rPr>
          <w:rFonts w:ascii="Times New Roman" w:hAnsi="Times New Roman" w:cs="Times New Roman"/>
        </w:rPr>
        <w:t xml:space="preserve"> Linkmenų g. 28-1, LT-08217 Vilnius. Daugiau informacijos </w:t>
      </w:r>
      <w:hyperlink r:id="rId1" w:history="1">
        <w:r w:rsidR="004B6684" w:rsidRPr="002F1CA5">
          <w:rPr>
            <w:rStyle w:val="Hyperlink"/>
            <w:rFonts w:ascii="Times New Roman" w:hAnsi="Times New Roman" w:cs="Times New Roman"/>
          </w:rPr>
          <w:t>https://www.ssva.lt/</w:t>
        </w:r>
      </w:hyperlink>
      <w:r w:rsidR="00B1272C" w:rsidRPr="005F573C">
        <w:rPr>
          <w:rFonts w:ascii="Times New Roman" w:hAnsi="Times New Roman" w:cs="Times New Roman"/>
        </w:rPr>
        <w:t>.</w:t>
      </w:r>
      <w:r w:rsidR="004B6684">
        <w:rPr>
          <w:rFonts w:ascii="Times New Roman" w:hAnsi="Times New Roman" w:cs="Times New Roman"/>
        </w:rPr>
        <w:t xml:space="preserve"> </w:t>
      </w:r>
    </w:p>
  </w:footnote>
  <w:footnote w:id="5">
    <w:p w14:paraId="732AAD4A" w14:textId="6B807E6C" w:rsidR="009E4CB2" w:rsidRDefault="009E4CB2" w:rsidP="00D83246">
      <w:pPr>
        <w:pStyle w:val="FootnoteText"/>
        <w:jc w:val="both"/>
      </w:pPr>
      <w:r w:rsidRPr="00470528">
        <w:rPr>
          <w:rStyle w:val="FootnoteReference"/>
        </w:rPr>
        <w:footnoteRef/>
      </w:r>
      <w:r w:rsidRPr="00470528">
        <w:t xml:space="preserve"> </w:t>
      </w:r>
      <w:r w:rsidRPr="00470528">
        <w:rPr>
          <w:rFonts w:ascii="Times New Roman" w:hAnsi="Times New Roman" w:cs="Times New Roman"/>
          <w:bCs/>
          <w:i/>
          <w:sz w:val="22"/>
          <w:szCs w:val="22"/>
        </w:rPr>
        <w:t xml:space="preserve">suminiai duomenys iš pirkimo dokumentų Specialiųjų sąlygų 7 priedo įkainotų veiklų sąrašas </w:t>
      </w:r>
      <w:r w:rsidRPr="00470528">
        <w:rPr>
          <w:rFonts w:ascii="Times New Roman" w:hAnsi="Times New Roman" w:cs="Times New Roman"/>
          <w:i/>
          <w:sz w:val="22"/>
          <w:szCs w:val="22"/>
        </w:rPr>
        <w:t>(Pasiūlymo kaina, Eur be PVM)</w:t>
      </w:r>
      <w:r w:rsidR="00E7135C">
        <w:rPr>
          <w:rFonts w:ascii="Times New Roman" w:hAnsi="Times New Roman" w:cs="Times New Roman"/>
          <w:i/>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4BA0A9E8"/>
    <w:lvl w:ilvl="0" w:tplc="D0749138">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45551"/>
    <w:multiLevelType w:val="hybridMultilevel"/>
    <w:tmpl w:val="BADAD338"/>
    <w:lvl w:ilvl="0" w:tplc="A0323128">
      <w:start w:val="1"/>
      <w:numFmt w:val="decimal"/>
      <w:lvlText w:val="%1)"/>
      <w:lvlJc w:val="left"/>
      <w:pPr>
        <w:ind w:left="720" w:hanging="360"/>
      </w:pPr>
    </w:lvl>
    <w:lvl w:ilvl="1" w:tplc="3D3ECB30">
      <w:start w:val="1"/>
      <w:numFmt w:val="decimal"/>
      <w:lvlText w:val="%2)"/>
      <w:lvlJc w:val="left"/>
      <w:pPr>
        <w:ind w:left="720" w:hanging="360"/>
      </w:pPr>
    </w:lvl>
    <w:lvl w:ilvl="2" w:tplc="910E630C">
      <w:start w:val="1"/>
      <w:numFmt w:val="decimal"/>
      <w:lvlText w:val="%3)"/>
      <w:lvlJc w:val="left"/>
      <w:pPr>
        <w:ind w:left="720" w:hanging="360"/>
      </w:pPr>
    </w:lvl>
    <w:lvl w:ilvl="3" w:tplc="2F74E078">
      <w:start w:val="1"/>
      <w:numFmt w:val="decimal"/>
      <w:lvlText w:val="%4)"/>
      <w:lvlJc w:val="left"/>
      <w:pPr>
        <w:ind w:left="720" w:hanging="360"/>
      </w:pPr>
    </w:lvl>
    <w:lvl w:ilvl="4" w:tplc="FFEA579A">
      <w:start w:val="1"/>
      <w:numFmt w:val="decimal"/>
      <w:lvlText w:val="%5)"/>
      <w:lvlJc w:val="left"/>
      <w:pPr>
        <w:ind w:left="720" w:hanging="360"/>
      </w:pPr>
    </w:lvl>
    <w:lvl w:ilvl="5" w:tplc="2CA86CC6">
      <w:start w:val="1"/>
      <w:numFmt w:val="decimal"/>
      <w:lvlText w:val="%6)"/>
      <w:lvlJc w:val="left"/>
      <w:pPr>
        <w:ind w:left="720" w:hanging="360"/>
      </w:pPr>
    </w:lvl>
    <w:lvl w:ilvl="6" w:tplc="84483574">
      <w:start w:val="1"/>
      <w:numFmt w:val="decimal"/>
      <w:lvlText w:val="%7)"/>
      <w:lvlJc w:val="left"/>
      <w:pPr>
        <w:ind w:left="720" w:hanging="360"/>
      </w:pPr>
    </w:lvl>
    <w:lvl w:ilvl="7" w:tplc="04F0A6F6">
      <w:start w:val="1"/>
      <w:numFmt w:val="decimal"/>
      <w:lvlText w:val="%8)"/>
      <w:lvlJc w:val="left"/>
      <w:pPr>
        <w:ind w:left="720" w:hanging="360"/>
      </w:pPr>
    </w:lvl>
    <w:lvl w:ilvl="8" w:tplc="ADAC44E6">
      <w:start w:val="1"/>
      <w:numFmt w:val="decimal"/>
      <w:lvlText w:val="%9)"/>
      <w:lvlJc w:val="left"/>
      <w:pPr>
        <w:ind w:left="720" w:hanging="36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C2232"/>
    <w:multiLevelType w:val="hybridMultilevel"/>
    <w:tmpl w:val="421C7BB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F73B41"/>
    <w:multiLevelType w:val="hybridMultilevel"/>
    <w:tmpl w:val="D43EDEB8"/>
    <w:lvl w:ilvl="0" w:tplc="E2C891F2">
      <w:start w:val="1"/>
      <w:numFmt w:val="decimal"/>
      <w:lvlText w:val="%1)"/>
      <w:lvlJc w:val="left"/>
      <w:pPr>
        <w:ind w:left="720" w:hanging="360"/>
      </w:pPr>
      <w:rPr>
        <w:rFonts w:ascii="Times New Roman" w:eastAsiaTheme="minorEastAsia" w:hAnsi="Times New Roman" w:cs="Times New Roman"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8869E9"/>
    <w:multiLevelType w:val="hybridMultilevel"/>
    <w:tmpl w:val="CB7E16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1EE1444"/>
    <w:multiLevelType w:val="hybridMultilevel"/>
    <w:tmpl w:val="3CDA03C4"/>
    <w:lvl w:ilvl="0" w:tplc="F580F75C">
      <w:start w:val="1"/>
      <w:numFmt w:val="decimal"/>
      <w:lvlText w:val="%1)"/>
      <w:lvlJc w:val="left"/>
      <w:pPr>
        <w:ind w:left="720" w:hanging="360"/>
      </w:pPr>
    </w:lvl>
    <w:lvl w:ilvl="1" w:tplc="22C412D6">
      <w:start w:val="1"/>
      <w:numFmt w:val="decimal"/>
      <w:lvlText w:val="%2)"/>
      <w:lvlJc w:val="left"/>
      <w:pPr>
        <w:ind w:left="720" w:hanging="360"/>
      </w:pPr>
    </w:lvl>
    <w:lvl w:ilvl="2" w:tplc="DA26816A">
      <w:start w:val="1"/>
      <w:numFmt w:val="decimal"/>
      <w:lvlText w:val="%3)"/>
      <w:lvlJc w:val="left"/>
      <w:pPr>
        <w:ind w:left="720" w:hanging="360"/>
      </w:pPr>
    </w:lvl>
    <w:lvl w:ilvl="3" w:tplc="3CAC0628">
      <w:start w:val="1"/>
      <w:numFmt w:val="decimal"/>
      <w:lvlText w:val="%4)"/>
      <w:lvlJc w:val="left"/>
      <w:pPr>
        <w:ind w:left="720" w:hanging="360"/>
      </w:pPr>
    </w:lvl>
    <w:lvl w:ilvl="4" w:tplc="8EB2ACBC">
      <w:start w:val="1"/>
      <w:numFmt w:val="decimal"/>
      <w:lvlText w:val="%5)"/>
      <w:lvlJc w:val="left"/>
      <w:pPr>
        <w:ind w:left="720" w:hanging="360"/>
      </w:pPr>
    </w:lvl>
    <w:lvl w:ilvl="5" w:tplc="579ECD82">
      <w:start w:val="1"/>
      <w:numFmt w:val="decimal"/>
      <w:lvlText w:val="%6)"/>
      <w:lvlJc w:val="left"/>
      <w:pPr>
        <w:ind w:left="720" w:hanging="360"/>
      </w:pPr>
    </w:lvl>
    <w:lvl w:ilvl="6" w:tplc="970AFE2C">
      <w:start w:val="1"/>
      <w:numFmt w:val="decimal"/>
      <w:lvlText w:val="%7)"/>
      <w:lvlJc w:val="left"/>
      <w:pPr>
        <w:ind w:left="720" w:hanging="360"/>
      </w:pPr>
    </w:lvl>
    <w:lvl w:ilvl="7" w:tplc="9E42BA8C">
      <w:start w:val="1"/>
      <w:numFmt w:val="decimal"/>
      <w:lvlText w:val="%8)"/>
      <w:lvlJc w:val="left"/>
      <w:pPr>
        <w:ind w:left="720" w:hanging="360"/>
      </w:pPr>
    </w:lvl>
    <w:lvl w:ilvl="8" w:tplc="0D6058E0">
      <w:start w:val="1"/>
      <w:numFmt w:val="decimal"/>
      <w:lvlText w:val="%9)"/>
      <w:lvlJc w:val="left"/>
      <w:pPr>
        <w:ind w:left="720" w:hanging="360"/>
      </w:pPr>
    </w:lvl>
  </w:abstractNum>
  <w:abstractNum w:abstractNumId="8" w15:restartNumberingAfterBreak="0">
    <w:nsid w:val="184C5B99"/>
    <w:multiLevelType w:val="hybridMultilevel"/>
    <w:tmpl w:val="00B8C9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15:restartNumberingAfterBreak="0">
    <w:nsid w:val="1E234D9D"/>
    <w:multiLevelType w:val="multilevel"/>
    <w:tmpl w:val="996EBF3A"/>
    <w:lvl w:ilvl="0">
      <w:start w:val="1"/>
      <w:numFmt w:val="decimal"/>
      <w:lvlText w:val="%1."/>
      <w:lvlJc w:val="left"/>
      <w:pPr>
        <w:ind w:left="590" w:hanging="590"/>
      </w:pPr>
      <w:rPr>
        <w:rFonts w:hint="default"/>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EC7B46"/>
    <w:multiLevelType w:val="hybridMultilevel"/>
    <w:tmpl w:val="0D7CC408"/>
    <w:lvl w:ilvl="0" w:tplc="EE0E5142">
      <w:start w:val="1"/>
      <w:numFmt w:val="bullet"/>
      <w:lvlText w:val=""/>
      <w:lvlJc w:val="left"/>
      <w:pPr>
        <w:ind w:left="720" w:hanging="360"/>
      </w:pPr>
      <w:rPr>
        <w:rFonts w:ascii="Symbol" w:hAnsi="Symbol"/>
      </w:rPr>
    </w:lvl>
    <w:lvl w:ilvl="1" w:tplc="DC567E2E">
      <w:start w:val="1"/>
      <w:numFmt w:val="bullet"/>
      <w:lvlText w:val=""/>
      <w:lvlJc w:val="left"/>
      <w:pPr>
        <w:ind w:left="720" w:hanging="360"/>
      </w:pPr>
      <w:rPr>
        <w:rFonts w:ascii="Symbol" w:hAnsi="Symbol"/>
      </w:rPr>
    </w:lvl>
    <w:lvl w:ilvl="2" w:tplc="229C1A0E">
      <w:start w:val="1"/>
      <w:numFmt w:val="bullet"/>
      <w:lvlText w:val=""/>
      <w:lvlJc w:val="left"/>
      <w:pPr>
        <w:ind w:left="720" w:hanging="360"/>
      </w:pPr>
      <w:rPr>
        <w:rFonts w:ascii="Symbol" w:hAnsi="Symbol"/>
      </w:rPr>
    </w:lvl>
    <w:lvl w:ilvl="3" w:tplc="02860D22">
      <w:start w:val="1"/>
      <w:numFmt w:val="bullet"/>
      <w:lvlText w:val=""/>
      <w:lvlJc w:val="left"/>
      <w:pPr>
        <w:ind w:left="720" w:hanging="360"/>
      </w:pPr>
      <w:rPr>
        <w:rFonts w:ascii="Symbol" w:hAnsi="Symbol"/>
      </w:rPr>
    </w:lvl>
    <w:lvl w:ilvl="4" w:tplc="14F8AB76">
      <w:start w:val="1"/>
      <w:numFmt w:val="bullet"/>
      <w:lvlText w:val=""/>
      <w:lvlJc w:val="left"/>
      <w:pPr>
        <w:ind w:left="720" w:hanging="360"/>
      </w:pPr>
      <w:rPr>
        <w:rFonts w:ascii="Symbol" w:hAnsi="Symbol"/>
      </w:rPr>
    </w:lvl>
    <w:lvl w:ilvl="5" w:tplc="78C20C22">
      <w:start w:val="1"/>
      <w:numFmt w:val="bullet"/>
      <w:lvlText w:val=""/>
      <w:lvlJc w:val="left"/>
      <w:pPr>
        <w:ind w:left="720" w:hanging="360"/>
      </w:pPr>
      <w:rPr>
        <w:rFonts w:ascii="Symbol" w:hAnsi="Symbol"/>
      </w:rPr>
    </w:lvl>
    <w:lvl w:ilvl="6" w:tplc="F7F416FE">
      <w:start w:val="1"/>
      <w:numFmt w:val="bullet"/>
      <w:lvlText w:val=""/>
      <w:lvlJc w:val="left"/>
      <w:pPr>
        <w:ind w:left="720" w:hanging="360"/>
      </w:pPr>
      <w:rPr>
        <w:rFonts w:ascii="Symbol" w:hAnsi="Symbol"/>
      </w:rPr>
    </w:lvl>
    <w:lvl w:ilvl="7" w:tplc="6B42251A">
      <w:start w:val="1"/>
      <w:numFmt w:val="bullet"/>
      <w:lvlText w:val=""/>
      <w:lvlJc w:val="left"/>
      <w:pPr>
        <w:ind w:left="720" w:hanging="360"/>
      </w:pPr>
      <w:rPr>
        <w:rFonts w:ascii="Symbol" w:hAnsi="Symbol"/>
      </w:rPr>
    </w:lvl>
    <w:lvl w:ilvl="8" w:tplc="E0744DE8">
      <w:start w:val="1"/>
      <w:numFmt w:val="bullet"/>
      <w:lvlText w:val=""/>
      <w:lvlJc w:val="left"/>
      <w:pPr>
        <w:ind w:left="720" w:hanging="360"/>
      </w:pPr>
      <w:rPr>
        <w:rFonts w:ascii="Symbol" w:hAnsi="Symbol"/>
      </w:rPr>
    </w:lvl>
  </w:abstractNum>
  <w:abstractNum w:abstractNumId="12" w15:restartNumberingAfterBreak="0">
    <w:nsid w:val="1F2F0456"/>
    <w:multiLevelType w:val="hybridMultilevel"/>
    <w:tmpl w:val="DF38ECB2"/>
    <w:lvl w:ilvl="0" w:tplc="A64AD488">
      <w:start w:val="1"/>
      <w:numFmt w:val="decimal"/>
      <w:lvlText w:val="%1."/>
      <w:lvlJc w:val="left"/>
      <w:pPr>
        <w:ind w:left="1012" w:hanging="360"/>
      </w:pPr>
      <w:rPr>
        <w:rFonts w:hint="default"/>
      </w:rPr>
    </w:lvl>
    <w:lvl w:ilvl="1" w:tplc="04270019" w:tentative="1">
      <w:start w:val="1"/>
      <w:numFmt w:val="lowerLetter"/>
      <w:lvlText w:val="%2."/>
      <w:lvlJc w:val="left"/>
      <w:pPr>
        <w:ind w:left="1732" w:hanging="360"/>
      </w:pPr>
    </w:lvl>
    <w:lvl w:ilvl="2" w:tplc="0427001B" w:tentative="1">
      <w:start w:val="1"/>
      <w:numFmt w:val="lowerRoman"/>
      <w:lvlText w:val="%3."/>
      <w:lvlJc w:val="right"/>
      <w:pPr>
        <w:ind w:left="2452" w:hanging="180"/>
      </w:pPr>
    </w:lvl>
    <w:lvl w:ilvl="3" w:tplc="0427000F" w:tentative="1">
      <w:start w:val="1"/>
      <w:numFmt w:val="decimal"/>
      <w:lvlText w:val="%4."/>
      <w:lvlJc w:val="left"/>
      <w:pPr>
        <w:ind w:left="3172" w:hanging="360"/>
      </w:pPr>
    </w:lvl>
    <w:lvl w:ilvl="4" w:tplc="04270019" w:tentative="1">
      <w:start w:val="1"/>
      <w:numFmt w:val="lowerLetter"/>
      <w:lvlText w:val="%5."/>
      <w:lvlJc w:val="left"/>
      <w:pPr>
        <w:ind w:left="3892" w:hanging="360"/>
      </w:pPr>
    </w:lvl>
    <w:lvl w:ilvl="5" w:tplc="0427001B" w:tentative="1">
      <w:start w:val="1"/>
      <w:numFmt w:val="lowerRoman"/>
      <w:lvlText w:val="%6."/>
      <w:lvlJc w:val="right"/>
      <w:pPr>
        <w:ind w:left="4612" w:hanging="180"/>
      </w:pPr>
    </w:lvl>
    <w:lvl w:ilvl="6" w:tplc="0427000F" w:tentative="1">
      <w:start w:val="1"/>
      <w:numFmt w:val="decimal"/>
      <w:lvlText w:val="%7."/>
      <w:lvlJc w:val="left"/>
      <w:pPr>
        <w:ind w:left="5332" w:hanging="360"/>
      </w:pPr>
    </w:lvl>
    <w:lvl w:ilvl="7" w:tplc="04270019" w:tentative="1">
      <w:start w:val="1"/>
      <w:numFmt w:val="lowerLetter"/>
      <w:lvlText w:val="%8."/>
      <w:lvlJc w:val="left"/>
      <w:pPr>
        <w:ind w:left="6052" w:hanging="360"/>
      </w:pPr>
    </w:lvl>
    <w:lvl w:ilvl="8" w:tplc="0427001B" w:tentative="1">
      <w:start w:val="1"/>
      <w:numFmt w:val="lowerRoman"/>
      <w:lvlText w:val="%9."/>
      <w:lvlJc w:val="right"/>
      <w:pPr>
        <w:ind w:left="6772" w:hanging="180"/>
      </w:pPr>
    </w:lvl>
  </w:abstractNum>
  <w:abstractNum w:abstractNumId="13" w15:restartNumberingAfterBreak="0">
    <w:nsid w:val="1FB47A75"/>
    <w:multiLevelType w:val="hybridMultilevel"/>
    <w:tmpl w:val="5144F99A"/>
    <w:lvl w:ilvl="0" w:tplc="20BC2C96">
      <w:start w:val="1"/>
      <w:numFmt w:val="decimal"/>
      <w:lvlText w:val="%1)"/>
      <w:lvlJc w:val="left"/>
      <w:pPr>
        <w:ind w:left="1020" w:hanging="360"/>
      </w:pPr>
    </w:lvl>
    <w:lvl w:ilvl="1" w:tplc="F500B28E">
      <w:start w:val="1"/>
      <w:numFmt w:val="decimal"/>
      <w:lvlText w:val="%2)"/>
      <w:lvlJc w:val="left"/>
      <w:pPr>
        <w:ind w:left="1020" w:hanging="360"/>
      </w:pPr>
    </w:lvl>
    <w:lvl w:ilvl="2" w:tplc="6F80E34C">
      <w:start w:val="1"/>
      <w:numFmt w:val="decimal"/>
      <w:lvlText w:val="%3)"/>
      <w:lvlJc w:val="left"/>
      <w:pPr>
        <w:ind w:left="1020" w:hanging="360"/>
      </w:pPr>
    </w:lvl>
    <w:lvl w:ilvl="3" w:tplc="8626FDCA">
      <w:start w:val="1"/>
      <w:numFmt w:val="decimal"/>
      <w:lvlText w:val="%4)"/>
      <w:lvlJc w:val="left"/>
      <w:pPr>
        <w:ind w:left="1020" w:hanging="360"/>
      </w:pPr>
    </w:lvl>
    <w:lvl w:ilvl="4" w:tplc="B9FCABAA">
      <w:start w:val="1"/>
      <w:numFmt w:val="decimal"/>
      <w:lvlText w:val="%5)"/>
      <w:lvlJc w:val="left"/>
      <w:pPr>
        <w:ind w:left="1020" w:hanging="360"/>
      </w:pPr>
    </w:lvl>
    <w:lvl w:ilvl="5" w:tplc="4C2A3D5A">
      <w:start w:val="1"/>
      <w:numFmt w:val="decimal"/>
      <w:lvlText w:val="%6)"/>
      <w:lvlJc w:val="left"/>
      <w:pPr>
        <w:ind w:left="1020" w:hanging="360"/>
      </w:pPr>
    </w:lvl>
    <w:lvl w:ilvl="6" w:tplc="F1366ECC">
      <w:start w:val="1"/>
      <w:numFmt w:val="decimal"/>
      <w:lvlText w:val="%7)"/>
      <w:lvlJc w:val="left"/>
      <w:pPr>
        <w:ind w:left="1020" w:hanging="360"/>
      </w:pPr>
    </w:lvl>
    <w:lvl w:ilvl="7" w:tplc="F42E28F8">
      <w:start w:val="1"/>
      <w:numFmt w:val="decimal"/>
      <w:lvlText w:val="%8)"/>
      <w:lvlJc w:val="left"/>
      <w:pPr>
        <w:ind w:left="1020" w:hanging="360"/>
      </w:pPr>
    </w:lvl>
    <w:lvl w:ilvl="8" w:tplc="38AECF9C">
      <w:start w:val="1"/>
      <w:numFmt w:val="decimal"/>
      <w:lvlText w:val="%9)"/>
      <w:lvlJc w:val="left"/>
      <w:pPr>
        <w:ind w:left="1020" w:hanging="360"/>
      </w:pPr>
    </w:lvl>
  </w:abstractNum>
  <w:abstractNum w:abstractNumId="14" w15:restartNumberingAfterBreak="0">
    <w:nsid w:val="29294674"/>
    <w:multiLevelType w:val="hybridMultilevel"/>
    <w:tmpl w:val="5860E9DE"/>
    <w:lvl w:ilvl="0" w:tplc="8C400CE0">
      <w:start w:val="1"/>
      <w:numFmt w:val="decimal"/>
      <w:lvlText w:val="%1)"/>
      <w:lvlJc w:val="left"/>
      <w:pPr>
        <w:ind w:left="927" w:hanging="360"/>
      </w:pPr>
      <w:rPr>
        <w:rFonts w:hint="default"/>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6" w15:restartNumberingAfterBreak="0">
    <w:nsid w:val="2EF655E1"/>
    <w:multiLevelType w:val="hybridMultilevel"/>
    <w:tmpl w:val="B64E44A8"/>
    <w:lvl w:ilvl="0" w:tplc="5F1E8978">
      <w:start w:val="1"/>
      <w:numFmt w:val="decimal"/>
      <w:lvlText w:val="%1)"/>
      <w:lvlJc w:val="left"/>
      <w:pPr>
        <w:ind w:left="1020" w:hanging="360"/>
      </w:pPr>
    </w:lvl>
    <w:lvl w:ilvl="1" w:tplc="36B2CD02">
      <w:start w:val="1"/>
      <w:numFmt w:val="decimal"/>
      <w:lvlText w:val="%2)"/>
      <w:lvlJc w:val="left"/>
      <w:pPr>
        <w:ind w:left="1020" w:hanging="360"/>
      </w:pPr>
    </w:lvl>
    <w:lvl w:ilvl="2" w:tplc="7BDE7604">
      <w:start w:val="1"/>
      <w:numFmt w:val="decimal"/>
      <w:lvlText w:val="%3)"/>
      <w:lvlJc w:val="left"/>
      <w:pPr>
        <w:ind w:left="1020" w:hanging="360"/>
      </w:pPr>
    </w:lvl>
    <w:lvl w:ilvl="3" w:tplc="1BA29662">
      <w:start w:val="1"/>
      <w:numFmt w:val="decimal"/>
      <w:lvlText w:val="%4)"/>
      <w:lvlJc w:val="left"/>
      <w:pPr>
        <w:ind w:left="1020" w:hanging="360"/>
      </w:pPr>
    </w:lvl>
    <w:lvl w:ilvl="4" w:tplc="C69E4ABC">
      <w:start w:val="1"/>
      <w:numFmt w:val="decimal"/>
      <w:lvlText w:val="%5)"/>
      <w:lvlJc w:val="left"/>
      <w:pPr>
        <w:ind w:left="1020" w:hanging="360"/>
      </w:pPr>
    </w:lvl>
    <w:lvl w:ilvl="5" w:tplc="65AE6352">
      <w:start w:val="1"/>
      <w:numFmt w:val="decimal"/>
      <w:lvlText w:val="%6)"/>
      <w:lvlJc w:val="left"/>
      <w:pPr>
        <w:ind w:left="1020" w:hanging="360"/>
      </w:pPr>
    </w:lvl>
    <w:lvl w:ilvl="6" w:tplc="A7A6F442">
      <w:start w:val="1"/>
      <w:numFmt w:val="decimal"/>
      <w:lvlText w:val="%7)"/>
      <w:lvlJc w:val="left"/>
      <w:pPr>
        <w:ind w:left="1020" w:hanging="360"/>
      </w:pPr>
    </w:lvl>
    <w:lvl w:ilvl="7" w:tplc="2A069286">
      <w:start w:val="1"/>
      <w:numFmt w:val="decimal"/>
      <w:lvlText w:val="%8)"/>
      <w:lvlJc w:val="left"/>
      <w:pPr>
        <w:ind w:left="1020" w:hanging="360"/>
      </w:pPr>
    </w:lvl>
    <w:lvl w:ilvl="8" w:tplc="A06A6CD4">
      <w:start w:val="1"/>
      <w:numFmt w:val="decimal"/>
      <w:lvlText w:val="%9)"/>
      <w:lvlJc w:val="left"/>
      <w:pPr>
        <w:ind w:left="1020" w:hanging="360"/>
      </w:pPr>
    </w:lvl>
  </w:abstractNum>
  <w:abstractNum w:abstractNumId="17" w15:restartNumberingAfterBreak="0">
    <w:nsid w:val="2F0B7361"/>
    <w:multiLevelType w:val="hybridMultilevel"/>
    <w:tmpl w:val="2306FE36"/>
    <w:lvl w:ilvl="0" w:tplc="1C845F14">
      <w:start w:val="1"/>
      <w:numFmt w:val="decimal"/>
      <w:lvlText w:val="%1)"/>
      <w:lvlJc w:val="left"/>
      <w:pPr>
        <w:ind w:left="1020" w:hanging="360"/>
      </w:pPr>
    </w:lvl>
    <w:lvl w:ilvl="1" w:tplc="21484406">
      <w:start w:val="1"/>
      <w:numFmt w:val="decimal"/>
      <w:lvlText w:val="%2)"/>
      <w:lvlJc w:val="left"/>
      <w:pPr>
        <w:ind w:left="1020" w:hanging="360"/>
      </w:pPr>
    </w:lvl>
    <w:lvl w:ilvl="2" w:tplc="308AAB10">
      <w:start w:val="1"/>
      <w:numFmt w:val="decimal"/>
      <w:lvlText w:val="%3)"/>
      <w:lvlJc w:val="left"/>
      <w:pPr>
        <w:ind w:left="1020" w:hanging="360"/>
      </w:pPr>
    </w:lvl>
    <w:lvl w:ilvl="3" w:tplc="0B2E477A">
      <w:start w:val="1"/>
      <w:numFmt w:val="decimal"/>
      <w:lvlText w:val="%4)"/>
      <w:lvlJc w:val="left"/>
      <w:pPr>
        <w:ind w:left="1020" w:hanging="360"/>
      </w:pPr>
    </w:lvl>
    <w:lvl w:ilvl="4" w:tplc="8974A866">
      <w:start w:val="1"/>
      <w:numFmt w:val="decimal"/>
      <w:lvlText w:val="%5)"/>
      <w:lvlJc w:val="left"/>
      <w:pPr>
        <w:ind w:left="1020" w:hanging="360"/>
      </w:pPr>
    </w:lvl>
    <w:lvl w:ilvl="5" w:tplc="FD4046AC">
      <w:start w:val="1"/>
      <w:numFmt w:val="decimal"/>
      <w:lvlText w:val="%6)"/>
      <w:lvlJc w:val="left"/>
      <w:pPr>
        <w:ind w:left="1020" w:hanging="360"/>
      </w:pPr>
    </w:lvl>
    <w:lvl w:ilvl="6" w:tplc="AB7C6440">
      <w:start w:val="1"/>
      <w:numFmt w:val="decimal"/>
      <w:lvlText w:val="%7)"/>
      <w:lvlJc w:val="left"/>
      <w:pPr>
        <w:ind w:left="1020" w:hanging="360"/>
      </w:pPr>
    </w:lvl>
    <w:lvl w:ilvl="7" w:tplc="83025050">
      <w:start w:val="1"/>
      <w:numFmt w:val="decimal"/>
      <w:lvlText w:val="%8)"/>
      <w:lvlJc w:val="left"/>
      <w:pPr>
        <w:ind w:left="1020" w:hanging="360"/>
      </w:pPr>
    </w:lvl>
    <w:lvl w:ilvl="8" w:tplc="655ACD76">
      <w:start w:val="1"/>
      <w:numFmt w:val="decimal"/>
      <w:lvlText w:val="%9)"/>
      <w:lvlJc w:val="left"/>
      <w:pPr>
        <w:ind w:left="1020" w:hanging="360"/>
      </w:pPr>
    </w:lvl>
  </w:abstractNum>
  <w:abstractNum w:abstractNumId="18" w15:restartNumberingAfterBreak="0">
    <w:nsid w:val="2F411186"/>
    <w:multiLevelType w:val="multilevel"/>
    <w:tmpl w:val="9B8CC98C"/>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1225CA"/>
    <w:multiLevelType w:val="hybridMultilevel"/>
    <w:tmpl w:val="F82EA1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33C462B"/>
    <w:multiLevelType w:val="hybridMultilevel"/>
    <w:tmpl w:val="128CE140"/>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6D694E"/>
    <w:multiLevelType w:val="hybridMultilevel"/>
    <w:tmpl w:val="3DBEFB46"/>
    <w:lvl w:ilvl="0" w:tplc="3722A606">
      <w:start w:val="1"/>
      <w:numFmt w:val="decimal"/>
      <w:lvlText w:val="%1)"/>
      <w:lvlJc w:val="left"/>
      <w:pPr>
        <w:ind w:left="1020" w:hanging="360"/>
      </w:pPr>
    </w:lvl>
    <w:lvl w:ilvl="1" w:tplc="BED44594">
      <w:start w:val="1"/>
      <w:numFmt w:val="decimal"/>
      <w:lvlText w:val="%2)"/>
      <w:lvlJc w:val="left"/>
      <w:pPr>
        <w:ind w:left="1020" w:hanging="360"/>
      </w:pPr>
    </w:lvl>
    <w:lvl w:ilvl="2" w:tplc="996A055A">
      <w:start w:val="1"/>
      <w:numFmt w:val="decimal"/>
      <w:lvlText w:val="%3)"/>
      <w:lvlJc w:val="left"/>
      <w:pPr>
        <w:ind w:left="1020" w:hanging="360"/>
      </w:pPr>
    </w:lvl>
    <w:lvl w:ilvl="3" w:tplc="9B6AD52A">
      <w:start w:val="1"/>
      <w:numFmt w:val="decimal"/>
      <w:lvlText w:val="%4)"/>
      <w:lvlJc w:val="left"/>
      <w:pPr>
        <w:ind w:left="1020" w:hanging="360"/>
      </w:pPr>
    </w:lvl>
    <w:lvl w:ilvl="4" w:tplc="35F0B66A">
      <w:start w:val="1"/>
      <w:numFmt w:val="decimal"/>
      <w:lvlText w:val="%5)"/>
      <w:lvlJc w:val="left"/>
      <w:pPr>
        <w:ind w:left="1020" w:hanging="360"/>
      </w:pPr>
    </w:lvl>
    <w:lvl w:ilvl="5" w:tplc="99C20D0A">
      <w:start w:val="1"/>
      <w:numFmt w:val="decimal"/>
      <w:lvlText w:val="%6)"/>
      <w:lvlJc w:val="left"/>
      <w:pPr>
        <w:ind w:left="1020" w:hanging="360"/>
      </w:pPr>
    </w:lvl>
    <w:lvl w:ilvl="6" w:tplc="A38E1E68">
      <w:start w:val="1"/>
      <w:numFmt w:val="decimal"/>
      <w:lvlText w:val="%7)"/>
      <w:lvlJc w:val="left"/>
      <w:pPr>
        <w:ind w:left="1020" w:hanging="360"/>
      </w:pPr>
    </w:lvl>
    <w:lvl w:ilvl="7" w:tplc="C76283FA">
      <w:start w:val="1"/>
      <w:numFmt w:val="decimal"/>
      <w:lvlText w:val="%8)"/>
      <w:lvlJc w:val="left"/>
      <w:pPr>
        <w:ind w:left="1020" w:hanging="360"/>
      </w:pPr>
    </w:lvl>
    <w:lvl w:ilvl="8" w:tplc="94808BA4">
      <w:start w:val="1"/>
      <w:numFmt w:val="decimal"/>
      <w:lvlText w:val="%9)"/>
      <w:lvlJc w:val="left"/>
      <w:pPr>
        <w:ind w:left="1020" w:hanging="360"/>
      </w:p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8DB769F"/>
    <w:multiLevelType w:val="hybridMultilevel"/>
    <w:tmpl w:val="047665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89661E0"/>
    <w:multiLevelType w:val="hybridMultilevel"/>
    <w:tmpl w:val="1B8AC60C"/>
    <w:lvl w:ilvl="0" w:tplc="35D45766">
      <w:start w:val="1"/>
      <w:numFmt w:val="bullet"/>
      <w:lvlText w:val=""/>
      <w:lvlJc w:val="left"/>
      <w:pPr>
        <w:ind w:left="720" w:hanging="360"/>
      </w:pPr>
      <w:rPr>
        <w:rFonts w:ascii="Symbol" w:hAnsi="Symbol"/>
      </w:rPr>
    </w:lvl>
    <w:lvl w:ilvl="1" w:tplc="67C44884">
      <w:start w:val="1"/>
      <w:numFmt w:val="bullet"/>
      <w:lvlText w:val=""/>
      <w:lvlJc w:val="left"/>
      <w:pPr>
        <w:ind w:left="720" w:hanging="360"/>
      </w:pPr>
      <w:rPr>
        <w:rFonts w:ascii="Symbol" w:hAnsi="Symbol"/>
      </w:rPr>
    </w:lvl>
    <w:lvl w:ilvl="2" w:tplc="656A07F6">
      <w:start w:val="1"/>
      <w:numFmt w:val="bullet"/>
      <w:lvlText w:val=""/>
      <w:lvlJc w:val="left"/>
      <w:pPr>
        <w:ind w:left="720" w:hanging="360"/>
      </w:pPr>
      <w:rPr>
        <w:rFonts w:ascii="Symbol" w:hAnsi="Symbol"/>
      </w:rPr>
    </w:lvl>
    <w:lvl w:ilvl="3" w:tplc="EC309274">
      <w:start w:val="1"/>
      <w:numFmt w:val="bullet"/>
      <w:lvlText w:val=""/>
      <w:lvlJc w:val="left"/>
      <w:pPr>
        <w:ind w:left="720" w:hanging="360"/>
      </w:pPr>
      <w:rPr>
        <w:rFonts w:ascii="Symbol" w:hAnsi="Symbol"/>
      </w:rPr>
    </w:lvl>
    <w:lvl w:ilvl="4" w:tplc="054EFEB6">
      <w:start w:val="1"/>
      <w:numFmt w:val="bullet"/>
      <w:lvlText w:val=""/>
      <w:lvlJc w:val="left"/>
      <w:pPr>
        <w:ind w:left="720" w:hanging="360"/>
      </w:pPr>
      <w:rPr>
        <w:rFonts w:ascii="Symbol" w:hAnsi="Symbol"/>
      </w:rPr>
    </w:lvl>
    <w:lvl w:ilvl="5" w:tplc="2CC4BE3C">
      <w:start w:val="1"/>
      <w:numFmt w:val="bullet"/>
      <w:lvlText w:val=""/>
      <w:lvlJc w:val="left"/>
      <w:pPr>
        <w:ind w:left="720" w:hanging="360"/>
      </w:pPr>
      <w:rPr>
        <w:rFonts w:ascii="Symbol" w:hAnsi="Symbol"/>
      </w:rPr>
    </w:lvl>
    <w:lvl w:ilvl="6" w:tplc="9EFE03CC">
      <w:start w:val="1"/>
      <w:numFmt w:val="bullet"/>
      <w:lvlText w:val=""/>
      <w:lvlJc w:val="left"/>
      <w:pPr>
        <w:ind w:left="720" w:hanging="360"/>
      </w:pPr>
      <w:rPr>
        <w:rFonts w:ascii="Symbol" w:hAnsi="Symbol"/>
      </w:rPr>
    </w:lvl>
    <w:lvl w:ilvl="7" w:tplc="23A02F0C">
      <w:start w:val="1"/>
      <w:numFmt w:val="bullet"/>
      <w:lvlText w:val=""/>
      <w:lvlJc w:val="left"/>
      <w:pPr>
        <w:ind w:left="720" w:hanging="360"/>
      </w:pPr>
      <w:rPr>
        <w:rFonts w:ascii="Symbol" w:hAnsi="Symbol"/>
      </w:rPr>
    </w:lvl>
    <w:lvl w:ilvl="8" w:tplc="553AFD5A">
      <w:start w:val="1"/>
      <w:numFmt w:val="bullet"/>
      <w:lvlText w:val=""/>
      <w:lvlJc w:val="left"/>
      <w:pPr>
        <w:ind w:left="720" w:hanging="360"/>
      </w:pPr>
      <w:rPr>
        <w:rFonts w:ascii="Symbol" w:hAnsi="Symbol"/>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4D950E52"/>
    <w:multiLevelType w:val="hybridMultilevel"/>
    <w:tmpl w:val="291EED6A"/>
    <w:lvl w:ilvl="0" w:tplc="B0D0B556">
      <w:start w:val="1"/>
      <w:numFmt w:val="decimal"/>
      <w:lvlText w:val="%1)"/>
      <w:lvlJc w:val="left"/>
      <w:pPr>
        <w:ind w:left="720" w:hanging="360"/>
      </w:pPr>
    </w:lvl>
    <w:lvl w:ilvl="1" w:tplc="412EE218">
      <w:start w:val="1"/>
      <w:numFmt w:val="decimal"/>
      <w:lvlText w:val="%2)"/>
      <w:lvlJc w:val="left"/>
      <w:pPr>
        <w:ind w:left="720" w:hanging="360"/>
      </w:pPr>
    </w:lvl>
    <w:lvl w:ilvl="2" w:tplc="5CAE0F0E">
      <w:start w:val="1"/>
      <w:numFmt w:val="decimal"/>
      <w:lvlText w:val="%3)"/>
      <w:lvlJc w:val="left"/>
      <w:pPr>
        <w:ind w:left="720" w:hanging="360"/>
      </w:pPr>
    </w:lvl>
    <w:lvl w:ilvl="3" w:tplc="0BB8EA80">
      <w:start w:val="1"/>
      <w:numFmt w:val="decimal"/>
      <w:lvlText w:val="%4)"/>
      <w:lvlJc w:val="left"/>
      <w:pPr>
        <w:ind w:left="720" w:hanging="360"/>
      </w:pPr>
    </w:lvl>
    <w:lvl w:ilvl="4" w:tplc="D16EE2C0">
      <w:start w:val="1"/>
      <w:numFmt w:val="decimal"/>
      <w:lvlText w:val="%5)"/>
      <w:lvlJc w:val="left"/>
      <w:pPr>
        <w:ind w:left="720" w:hanging="360"/>
      </w:pPr>
    </w:lvl>
    <w:lvl w:ilvl="5" w:tplc="724E9DE2">
      <w:start w:val="1"/>
      <w:numFmt w:val="decimal"/>
      <w:lvlText w:val="%6)"/>
      <w:lvlJc w:val="left"/>
      <w:pPr>
        <w:ind w:left="720" w:hanging="360"/>
      </w:pPr>
    </w:lvl>
    <w:lvl w:ilvl="6" w:tplc="95765B94">
      <w:start w:val="1"/>
      <w:numFmt w:val="decimal"/>
      <w:lvlText w:val="%7)"/>
      <w:lvlJc w:val="left"/>
      <w:pPr>
        <w:ind w:left="720" w:hanging="360"/>
      </w:pPr>
    </w:lvl>
    <w:lvl w:ilvl="7" w:tplc="C4A69C36">
      <w:start w:val="1"/>
      <w:numFmt w:val="decimal"/>
      <w:lvlText w:val="%8)"/>
      <w:lvlJc w:val="left"/>
      <w:pPr>
        <w:ind w:left="720" w:hanging="360"/>
      </w:pPr>
    </w:lvl>
    <w:lvl w:ilvl="8" w:tplc="6750D7BC">
      <w:start w:val="1"/>
      <w:numFmt w:val="decimal"/>
      <w:lvlText w:val="%9)"/>
      <w:lvlJc w:val="left"/>
      <w:pPr>
        <w:ind w:left="720" w:hanging="360"/>
      </w:pPr>
    </w:lvl>
  </w:abstractNum>
  <w:abstractNum w:abstractNumId="27" w15:restartNumberingAfterBreak="0">
    <w:nsid w:val="500809CB"/>
    <w:multiLevelType w:val="multilevel"/>
    <w:tmpl w:val="8B42E4B6"/>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110101B"/>
    <w:multiLevelType w:val="hybridMultilevel"/>
    <w:tmpl w:val="37F2BE2C"/>
    <w:lvl w:ilvl="0" w:tplc="0EF89B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905341"/>
    <w:multiLevelType w:val="hybridMultilevel"/>
    <w:tmpl w:val="7D1278A4"/>
    <w:lvl w:ilvl="0" w:tplc="BEF40DA4">
      <w:start w:val="1"/>
      <w:numFmt w:val="decimal"/>
      <w:lvlText w:val="%1)"/>
      <w:lvlJc w:val="left"/>
      <w:pPr>
        <w:ind w:left="1020" w:hanging="360"/>
      </w:pPr>
    </w:lvl>
    <w:lvl w:ilvl="1" w:tplc="B23ADA0E">
      <w:start w:val="1"/>
      <w:numFmt w:val="decimal"/>
      <w:lvlText w:val="%2)"/>
      <w:lvlJc w:val="left"/>
      <w:pPr>
        <w:ind w:left="1020" w:hanging="360"/>
      </w:pPr>
    </w:lvl>
    <w:lvl w:ilvl="2" w:tplc="EFB6B430">
      <w:start w:val="1"/>
      <w:numFmt w:val="decimal"/>
      <w:lvlText w:val="%3)"/>
      <w:lvlJc w:val="left"/>
      <w:pPr>
        <w:ind w:left="1020" w:hanging="360"/>
      </w:pPr>
    </w:lvl>
    <w:lvl w:ilvl="3" w:tplc="302211D2">
      <w:start w:val="1"/>
      <w:numFmt w:val="decimal"/>
      <w:lvlText w:val="%4)"/>
      <w:lvlJc w:val="left"/>
      <w:pPr>
        <w:ind w:left="1020" w:hanging="360"/>
      </w:pPr>
    </w:lvl>
    <w:lvl w:ilvl="4" w:tplc="1A6E5B94">
      <w:start w:val="1"/>
      <w:numFmt w:val="decimal"/>
      <w:lvlText w:val="%5)"/>
      <w:lvlJc w:val="left"/>
      <w:pPr>
        <w:ind w:left="1020" w:hanging="360"/>
      </w:pPr>
    </w:lvl>
    <w:lvl w:ilvl="5" w:tplc="C40215F0">
      <w:start w:val="1"/>
      <w:numFmt w:val="decimal"/>
      <w:lvlText w:val="%6)"/>
      <w:lvlJc w:val="left"/>
      <w:pPr>
        <w:ind w:left="1020" w:hanging="360"/>
      </w:pPr>
    </w:lvl>
    <w:lvl w:ilvl="6" w:tplc="0A965B60">
      <w:start w:val="1"/>
      <w:numFmt w:val="decimal"/>
      <w:lvlText w:val="%7)"/>
      <w:lvlJc w:val="left"/>
      <w:pPr>
        <w:ind w:left="1020" w:hanging="360"/>
      </w:pPr>
    </w:lvl>
    <w:lvl w:ilvl="7" w:tplc="C938237E">
      <w:start w:val="1"/>
      <w:numFmt w:val="decimal"/>
      <w:lvlText w:val="%8)"/>
      <w:lvlJc w:val="left"/>
      <w:pPr>
        <w:ind w:left="1020" w:hanging="360"/>
      </w:pPr>
    </w:lvl>
    <w:lvl w:ilvl="8" w:tplc="F7B46122">
      <w:start w:val="1"/>
      <w:numFmt w:val="decimal"/>
      <w:lvlText w:val="%9)"/>
      <w:lvlJc w:val="left"/>
      <w:pPr>
        <w:ind w:left="1020" w:hanging="360"/>
      </w:pPr>
    </w:lvl>
  </w:abstractNum>
  <w:abstractNum w:abstractNumId="30" w15:restartNumberingAfterBreak="0">
    <w:nsid w:val="57977EE0"/>
    <w:multiLevelType w:val="hybridMultilevel"/>
    <w:tmpl w:val="636E0970"/>
    <w:lvl w:ilvl="0" w:tplc="86747EA0">
      <w:start w:val="1"/>
      <w:numFmt w:val="decimal"/>
      <w:lvlText w:val="%1)"/>
      <w:lvlJc w:val="left"/>
      <w:pPr>
        <w:ind w:left="720" w:hanging="360"/>
      </w:pPr>
    </w:lvl>
    <w:lvl w:ilvl="1" w:tplc="2088566C">
      <w:start w:val="1"/>
      <w:numFmt w:val="decimal"/>
      <w:lvlText w:val="%2)"/>
      <w:lvlJc w:val="left"/>
      <w:pPr>
        <w:ind w:left="720" w:hanging="360"/>
      </w:pPr>
    </w:lvl>
    <w:lvl w:ilvl="2" w:tplc="CBD2B564">
      <w:start w:val="1"/>
      <w:numFmt w:val="decimal"/>
      <w:lvlText w:val="%3)"/>
      <w:lvlJc w:val="left"/>
      <w:pPr>
        <w:ind w:left="720" w:hanging="360"/>
      </w:pPr>
    </w:lvl>
    <w:lvl w:ilvl="3" w:tplc="674C5028">
      <w:start w:val="1"/>
      <w:numFmt w:val="decimal"/>
      <w:lvlText w:val="%4)"/>
      <w:lvlJc w:val="left"/>
      <w:pPr>
        <w:ind w:left="720" w:hanging="360"/>
      </w:pPr>
    </w:lvl>
    <w:lvl w:ilvl="4" w:tplc="957EA0FA">
      <w:start w:val="1"/>
      <w:numFmt w:val="decimal"/>
      <w:lvlText w:val="%5)"/>
      <w:lvlJc w:val="left"/>
      <w:pPr>
        <w:ind w:left="720" w:hanging="360"/>
      </w:pPr>
    </w:lvl>
    <w:lvl w:ilvl="5" w:tplc="3410B22A">
      <w:start w:val="1"/>
      <w:numFmt w:val="decimal"/>
      <w:lvlText w:val="%6)"/>
      <w:lvlJc w:val="left"/>
      <w:pPr>
        <w:ind w:left="720" w:hanging="360"/>
      </w:pPr>
    </w:lvl>
    <w:lvl w:ilvl="6" w:tplc="6638DD22">
      <w:start w:val="1"/>
      <w:numFmt w:val="decimal"/>
      <w:lvlText w:val="%7)"/>
      <w:lvlJc w:val="left"/>
      <w:pPr>
        <w:ind w:left="720" w:hanging="360"/>
      </w:pPr>
    </w:lvl>
    <w:lvl w:ilvl="7" w:tplc="03263E68">
      <w:start w:val="1"/>
      <w:numFmt w:val="decimal"/>
      <w:lvlText w:val="%8)"/>
      <w:lvlJc w:val="left"/>
      <w:pPr>
        <w:ind w:left="720" w:hanging="360"/>
      </w:pPr>
    </w:lvl>
    <w:lvl w:ilvl="8" w:tplc="88A6CA6C">
      <w:start w:val="1"/>
      <w:numFmt w:val="decimal"/>
      <w:lvlText w:val="%9)"/>
      <w:lvlJc w:val="left"/>
      <w:pPr>
        <w:ind w:left="720" w:hanging="360"/>
      </w:pPr>
    </w:lvl>
  </w:abstractNum>
  <w:abstractNum w:abstractNumId="31"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0E5CBC"/>
    <w:multiLevelType w:val="hybridMultilevel"/>
    <w:tmpl w:val="A296F018"/>
    <w:lvl w:ilvl="0" w:tplc="8CB204F8">
      <w:start w:val="1"/>
      <w:numFmt w:val="bullet"/>
      <w:lvlText w:val=""/>
      <w:lvlJc w:val="left"/>
      <w:pPr>
        <w:ind w:left="720" w:hanging="360"/>
      </w:pPr>
      <w:rPr>
        <w:rFonts w:ascii="Symbol" w:hAnsi="Symbol"/>
      </w:rPr>
    </w:lvl>
    <w:lvl w:ilvl="1" w:tplc="0A9446BC">
      <w:start w:val="1"/>
      <w:numFmt w:val="bullet"/>
      <w:lvlText w:val=""/>
      <w:lvlJc w:val="left"/>
      <w:pPr>
        <w:ind w:left="720" w:hanging="360"/>
      </w:pPr>
      <w:rPr>
        <w:rFonts w:ascii="Symbol" w:hAnsi="Symbol"/>
      </w:rPr>
    </w:lvl>
    <w:lvl w:ilvl="2" w:tplc="ED2E896E">
      <w:start w:val="1"/>
      <w:numFmt w:val="bullet"/>
      <w:lvlText w:val=""/>
      <w:lvlJc w:val="left"/>
      <w:pPr>
        <w:ind w:left="720" w:hanging="360"/>
      </w:pPr>
      <w:rPr>
        <w:rFonts w:ascii="Symbol" w:hAnsi="Symbol"/>
      </w:rPr>
    </w:lvl>
    <w:lvl w:ilvl="3" w:tplc="C498A450">
      <w:start w:val="1"/>
      <w:numFmt w:val="bullet"/>
      <w:lvlText w:val=""/>
      <w:lvlJc w:val="left"/>
      <w:pPr>
        <w:ind w:left="720" w:hanging="360"/>
      </w:pPr>
      <w:rPr>
        <w:rFonts w:ascii="Symbol" w:hAnsi="Symbol"/>
      </w:rPr>
    </w:lvl>
    <w:lvl w:ilvl="4" w:tplc="0096D890">
      <w:start w:val="1"/>
      <w:numFmt w:val="bullet"/>
      <w:lvlText w:val=""/>
      <w:lvlJc w:val="left"/>
      <w:pPr>
        <w:ind w:left="720" w:hanging="360"/>
      </w:pPr>
      <w:rPr>
        <w:rFonts w:ascii="Symbol" w:hAnsi="Symbol"/>
      </w:rPr>
    </w:lvl>
    <w:lvl w:ilvl="5" w:tplc="87507762">
      <w:start w:val="1"/>
      <w:numFmt w:val="bullet"/>
      <w:lvlText w:val=""/>
      <w:lvlJc w:val="left"/>
      <w:pPr>
        <w:ind w:left="720" w:hanging="360"/>
      </w:pPr>
      <w:rPr>
        <w:rFonts w:ascii="Symbol" w:hAnsi="Symbol"/>
      </w:rPr>
    </w:lvl>
    <w:lvl w:ilvl="6" w:tplc="60561F10">
      <w:start w:val="1"/>
      <w:numFmt w:val="bullet"/>
      <w:lvlText w:val=""/>
      <w:lvlJc w:val="left"/>
      <w:pPr>
        <w:ind w:left="720" w:hanging="360"/>
      </w:pPr>
      <w:rPr>
        <w:rFonts w:ascii="Symbol" w:hAnsi="Symbol"/>
      </w:rPr>
    </w:lvl>
    <w:lvl w:ilvl="7" w:tplc="115A0F94">
      <w:start w:val="1"/>
      <w:numFmt w:val="bullet"/>
      <w:lvlText w:val=""/>
      <w:lvlJc w:val="left"/>
      <w:pPr>
        <w:ind w:left="720" w:hanging="360"/>
      </w:pPr>
      <w:rPr>
        <w:rFonts w:ascii="Symbol" w:hAnsi="Symbol"/>
      </w:rPr>
    </w:lvl>
    <w:lvl w:ilvl="8" w:tplc="F490F53A">
      <w:start w:val="1"/>
      <w:numFmt w:val="bullet"/>
      <w:lvlText w:val=""/>
      <w:lvlJc w:val="left"/>
      <w:pPr>
        <w:ind w:left="720" w:hanging="360"/>
      </w:pPr>
      <w:rPr>
        <w:rFonts w:ascii="Symbol" w:hAnsi="Symbol"/>
      </w:rPr>
    </w:lvl>
  </w:abstractNum>
  <w:abstractNum w:abstractNumId="39" w15:restartNumberingAfterBreak="0">
    <w:nsid w:val="6F9C7074"/>
    <w:multiLevelType w:val="hybridMultilevel"/>
    <w:tmpl w:val="DFC2C006"/>
    <w:lvl w:ilvl="0" w:tplc="19C63212">
      <w:start w:val="1"/>
      <w:numFmt w:val="decimal"/>
      <w:lvlText w:val="%1 "/>
      <w:lvlJc w:val="left"/>
      <w:pPr>
        <w:ind w:left="720" w:hanging="360"/>
      </w:pPr>
    </w:lvl>
    <w:lvl w:ilvl="1" w:tplc="5D7AA412">
      <w:start w:val="1"/>
      <w:numFmt w:val="decimal"/>
      <w:lvlText w:val="%2 "/>
      <w:lvlJc w:val="left"/>
      <w:pPr>
        <w:ind w:left="720" w:hanging="360"/>
      </w:pPr>
    </w:lvl>
    <w:lvl w:ilvl="2" w:tplc="C702530A">
      <w:start w:val="1"/>
      <w:numFmt w:val="decimal"/>
      <w:lvlText w:val="%3 "/>
      <w:lvlJc w:val="left"/>
      <w:pPr>
        <w:ind w:left="720" w:hanging="360"/>
      </w:pPr>
    </w:lvl>
    <w:lvl w:ilvl="3" w:tplc="F8DEEBA4">
      <w:start w:val="1"/>
      <w:numFmt w:val="decimal"/>
      <w:lvlText w:val="%4 "/>
      <w:lvlJc w:val="left"/>
      <w:pPr>
        <w:ind w:left="720" w:hanging="360"/>
      </w:pPr>
    </w:lvl>
    <w:lvl w:ilvl="4" w:tplc="9FE491BC">
      <w:start w:val="1"/>
      <w:numFmt w:val="decimal"/>
      <w:lvlText w:val="%5 "/>
      <w:lvlJc w:val="left"/>
      <w:pPr>
        <w:ind w:left="720" w:hanging="360"/>
      </w:pPr>
    </w:lvl>
    <w:lvl w:ilvl="5" w:tplc="69F448B0">
      <w:start w:val="1"/>
      <w:numFmt w:val="decimal"/>
      <w:lvlText w:val="%6 "/>
      <w:lvlJc w:val="left"/>
      <w:pPr>
        <w:ind w:left="720" w:hanging="360"/>
      </w:pPr>
    </w:lvl>
    <w:lvl w:ilvl="6" w:tplc="EEC48614">
      <w:start w:val="1"/>
      <w:numFmt w:val="decimal"/>
      <w:lvlText w:val="%7 "/>
      <w:lvlJc w:val="left"/>
      <w:pPr>
        <w:ind w:left="720" w:hanging="360"/>
      </w:pPr>
    </w:lvl>
    <w:lvl w:ilvl="7" w:tplc="188C07AE">
      <w:start w:val="1"/>
      <w:numFmt w:val="decimal"/>
      <w:lvlText w:val="%8 "/>
      <w:lvlJc w:val="left"/>
      <w:pPr>
        <w:ind w:left="720" w:hanging="360"/>
      </w:pPr>
    </w:lvl>
    <w:lvl w:ilvl="8" w:tplc="002CD8A4">
      <w:start w:val="1"/>
      <w:numFmt w:val="decimal"/>
      <w:lvlText w:val="%9 "/>
      <w:lvlJc w:val="left"/>
      <w:pPr>
        <w:ind w:left="720" w:hanging="360"/>
      </w:pPr>
    </w:lvl>
  </w:abstractNum>
  <w:abstractNum w:abstractNumId="40" w15:restartNumberingAfterBreak="0">
    <w:nsid w:val="6FC105E4"/>
    <w:multiLevelType w:val="hybridMultilevel"/>
    <w:tmpl w:val="5EBCEF94"/>
    <w:lvl w:ilvl="0" w:tplc="AC048F3E">
      <w:start w:val="1"/>
      <w:numFmt w:val="decimal"/>
      <w:lvlText w:val="%1)"/>
      <w:lvlJc w:val="left"/>
      <w:pPr>
        <w:ind w:left="720" w:hanging="360"/>
      </w:pPr>
    </w:lvl>
    <w:lvl w:ilvl="1" w:tplc="C374E5A8">
      <w:start w:val="1"/>
      <w:numFmt w:val="decimal"/>
      <w:lvlText w:val="%2)"/>
      <w:lvlJc w:val="left"/>
      <w:pPr>
        <w:ind w:left="720" w:hanging="360"/>
      </w:pPr>
    </w:lvl>
    <w:lvl w:ilvl="2" w:tplc="E8D00D28">
      <w:start w:val="1"/>
      <w:numFmt w:val="decimal"/>
      <w:lvlText w:val="%3)"/>
      <w:lvlJc w:val="left"/>
      <w:pPr>
        <w:ind w:left="720" w:hanging="360"/>
      </w:pPr>
    </w:lvl>
    <w:lvl w:ilvl="3" w:tplc="0F2A0C06">
      <w:start w:val="1"/>
      <w:numFmt w:val="decimal"/>
      <w:lvlText w:val="%4)"/>
      <w:lvlJc w:val="left"/>
      <w:pPr>
        <w:ind w:left="720" w:hanging="360"/>
      </w:pPr>
    </w:lvl>
    <w:lvl w:ilvl="4" w:tplc="A6F6DFE2">
      <w:start w:val="1"/>
      <w:numFmt w:val="decimal"/>
      <w:lvlText w:val="%5)"/>
      <w:lvlJc w:val="left"/>
      <w:pPr>
        <w:ind w:left="720" w:hanging="360"/>
      </w:pPr>
    </w:lvl>
    <w:lvl w:ilvl="5" w:tplc="730883C4">
      <w:start w:val="1"/>
      <w:numFmt w:val="decimal"/>
      <w:lvlText w:val="%6)"/>
      <w:lvlJc w:val="left"/>
      <w:pPr>
        <w:ind w:left="720" w:hanging="360"/>
      </w:pPr>
    </w:lvl>
    <w:lvl w:ilvl="6" w:tplc="962A65D2">
      <w:start w:val="1"/>
      <w:numFmt w:val="decimal"/>
      <w:lvlText w:val="%7)"/>
      <w:lvlJc w:val="left"/>
      <w:pPr>
        <w:ind w:left="720" w:hanging="360"/>
      </w:pPr>
    </w:lvl>
    <w:lvl w:ilvl="7" w:tplc="BB2AD970">
      <w:start w:val="1"/>
      <w:numFmt w:val="decimal"/>
      <w:lvlText w:val="%8)"/>
      <w:lvlJc w:val="left"/>
      <w:pPr>
        <w:ind w:left="720" w:hanging="360"/>
      </w:pPr>
    </w:lvl>
    <w:lvl w:ilvl="8" w:tplc="158AAB56">
      <w:start w:val="1"/>
      <w:numFmt w:val="decimal"/>
      <w:lvlText w:val="%9)"/>
      <w:lvlJc w:val="left"/>
      <w:pPr>
        <w:ind w:left="720" w:hanging="360"/>
      </w:pPr>
    </w:lvl>
  </w:abstractNum>
  <w:abstractNum w:abstractNumId="41" w15:restartNumberingAfterBreak="0">
    <w:nsid w:val="798A6F36"/>
    <w:multiLevelType w:val="multilevel"/>
    <w:tmpl w:val="542C9F5E"/>
    <w:lvl w:ilvl="0">
      <w:start w:val="2"/>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2" w15:restartNumberingAfterBreak="0">
    <w:nsid w:val="7EE326ED"/>
    <w:multiLevelType w:val="hybridMultilevel"/>
    <w:tmpl w:val="0E1479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5194610">
    <w:abstractNumId w:val="18"/>
  </w:num>
  <w:num w:numId="2" w16cid:durableId="696152570">
    <w:abstractNumId w:val="6"/>
  </w:num>
  <w:num w:numId="3" w16cid:durableId="993683134">
    <w:abstractNumId w:val="35"/>
  </w:num>
  <w:num w:numId="4" w16cid:durableId="1612280948">
    <w:abstractNumId w:val="2"/>
  </w:num>
  <w:num w:numId="5" w16cid:durableId="609361899">
    <w:abstractNumId w:val="27"/>
  </w:num>
  <w:num w:numId="6" w16cid:durableId="1787697305">
    <w:abstractNumId w:val="37"/>
  </w:num>
  <w:num w:numId="7" w16cid:durableId="768811501">
    <w:abstractNumId w:val="25"/>
  </w:num>
  <w:num w:numId="8" w16cid:durableId="849756547">
    <w:abstractNumId w:val="9"/>
  </w:num>
  <w:num w:numId="9" w16cid:durableId="901595239">
    <w:abstractNumId w:val="15"/>
  </w:num>
  <w:num w:numId="10" w16cid:durableId="195435391">
    <w:abstractNumId w:val="14"/>
  </w:num>
  <w:num w:numId="11" w16cid:durableId="348678254">
    <w:abstractNumId w:val="31"/>
  </w:num>
  <w:num w:numId="12" w16cid:durableId="268704738">
    <w:abstractNumId w:val="41"/>
  </w:num>
  <w:num w:numId="13" w16cid:durableId="1396582181">
    <w:abstractNumId w:val="22"/>
  </w:num>
  <w:num w:numId="14" w16cid:durableId="737872180">
    <w:abstractNumId w:val="34"/>
  </w:num>
  <w:num w:numId="15" w16cid:durableId="236942139">
    <w:abstractNumId w:val="32"/>
  </w:num>
  <w:num w:numId="16" w16cid:durableId="790368949">
    <w:abstractNumId w:val="33"/>
  </w:num>
  <w:num w:numId="17" w16cid:durableId="633414464">
    <w:abstractNumId w:val="36"/>
  </w:num>
  <w:num w:numId="18" w16cid:durableId="1052122402">
    <w:abstractNumId w:val="0"/>
  </w:num>
  <w:num w:numId="19" w16cid:durableId="299044671">
    <w:abstractNumId w:val="42"/>
  </w:num>
  <w:num w:numId="20" w16cid:durableId="678895740">
    <w:abstractNumId w:val="12"/>
  </w:num>
  <w:num w:numId="21" w16cid:durableId="1866014609">
    <w:abstractNumId w:val="38"/>
  </w:num>
  <w:num w:numId="22" w16cid:durableId="1260599783">
    <w:abstractNumId w:val="11"/>
  </w:num>
  <w:num w:numId="23" w16cid:durableId="1146824082">
    <w:abstractNumId w:val="24"/>
  </w:num>
  <w:num w:numId="24" w16cid:durableId="1040285125">
    <w:abstractNumId w:val="8"/>
  </w:num>
  <w:num w:numId="25" w16cid:durableId="537084445">
    <w:abstractNumId w:val="28"/>
  </w:num>
  <w:num w:numId="26" w16cid:durableId="502161661">
    <w:abstractNumId w:val="5"/>
  </w:num>
  <w:num w:numId="27" w16cid:durableId="2101675262">
    <w:abstractNumId w:val="23"/>
  </w:num>
  <w:num w:numId="28" w16cid:durableId="61878851">
    <w:abstractNumId w:val="39"/>
  </w:num>
  <w:num w:numId="29" w16cid:durableId="1914267451">
    <w:abstractNumId w:val="10"/>
  </w:num>
  <w:num w:numId="30" w16cid:durableId="507867989">
    <w:abstractNumId w:val="19"/>
  </w:num>
  <w:num w:numId="31" w16cid:durableId="1489202956">
    <w:abstractNumId w:val="16"/>
  </w:num>
  <w:num w:numId="32" w16cid:durableId="1486630570">
    <w:abstractNumId w:val="30"/>
  </w:num>
  <w:num w:numId="33" w16cid:durableId="1308438322">
    <w:abstractNumId w:val="21"/>
  </w:num>
  <w:num w:numId="34" w16cid:durableId="1434084063">
    <w:abstractNumId w:val="40"/>
  </w:num>
  <w:num w:numId="35" w16cid:durableId="2145417247">
    <w:abstractNumId w:val="29"/>
  </w:num>
  <w:num w:numId="36" w16cid:durableId="1876843383">
    <w:abstractNumId w:val="1"/>
  </w:num>
  <w:num w:numId="37" w16cid:durableId="318731170">
    <w:abstractNumId w:val="13"/>
  </w:num>
  <w:num w:numId="38" w16cid:durableId="422147668">
    <w:abstractNumId w:val="26"/>
  </w:num>
  <w:num w:numId="39" w16cid:durableId="75127254">
    <w:abstractNumId w:val="17"/>
  </w:num>
  <w:num w:numId="40" w16cid:durableId="1462456504">
    <w:abstractNumId w:val="7"/>
  </w:num>
  <w:num w:numId="41" w16cid:durableId="1047993298">
    <w:abstractNumId w:val="3"/>
  </w:num>
  <w:num w:numId="42" w16cid:durableId="1163660521">
    <w:abstractNumId w:val="4"/>
  </w:num>
  <w:num w:numId="43" w16cid:durableId="71612258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0C09"/>
    <w:rsid w:val="00001BD3"/>
    <w:rsid w:val="00004B2F"/>
    <w:rsid w:val="00004C69"/>
    <w:rsid w:val="000053B6"/>
    <w:rsid w:val="00007A79"/>
    <w:rsid w:val="00010838"/>
    <w:rsid w:val="00013477"/>
    <w:rsid w:val="00013DBD"/>
    <w:rsid w:val="000148DF"/>
    <w:rsid w:val="0001491F"/>
    <w:rsid w:val="00014F82"/>
    <w:rsid w:val="0001648F"/>
    <w:rsid w:val="000215D6"/>
    <w:rsid w:val="0002398C"/>
    <w:rsid w:val="00023CF8"/>
    <w:rsid w:val="0002449B"/>
    <w:rsid w:val="000248FB"/>
    <w:rsid w:val="000254AD"/>
    <w:rsid w:val="00025779"/>
    <w:rsid w:val="00026B1C"/>
    <w:rsid w:val="00027F6E"/>
    <w:rsid w:val="0003118F"/>
    <w:rsid w:val="00031406"/>
    <w:rsid w:val="0003195E"/>
    <w:rsid w:val="00032B38"/>
    <w:rsid w:val="0003335E"/>
    <w:rsid w:val="00033E85"/>
    <w:rsid w:val="000350F6"/>
    <w:rsid w:val="00037C4B"/>
    <w:rsid w:val="00040A98"/>
    <w:rsid w:val="00041B04"/>
    <w:rsid w:val="00042329"/>
    <w:rsid w:val="00044607"/>
    <w:rsid w:val="0004563A"/>
    <w:rsid w:val="00045ED6"/>
    <w:rsid w:val="000476EE"/>
    <w:rsid w:val="00047ED9"/>
    <w:rsid w:val="000500C7"/>
    <w:rsid w:val="000501D0"/>
    <w:rsid w:val="0005199F"/>
    <w:rsid w:val="00051AEB"/>
    <w:rsid w:val="00051EC1"/>
    <w:rsid w:val="000538BA"/>
    <w:rsid w:val="0005446F"/>
    <w:rsid w:val="00054F48"/>
    <w:rsid w:val="000567DA"/>
    <w:rsid w:val="00057CCE"/>
    <w:rsid w:val="00057F83"/>
    <w:rsid w:val="00060864"/>
    <w:rsid w:val="00061587"/>
    <w:rsid w:val="00061A9D"/>
    <w:rsid w:val="000624F1"/>
    <w:rsid w:val="00062E09"/>
    <w:rsid w:val="00063BA0"/>
    <w:rsid w:val="00064693"/>
    <w:rsid w:val="00064BD1"/>
    <w:rsid w:val="00066264"/>
    <w:rsid w:val="00066E3A"/>
    <w:rsid w:val="00070318"/>
    <w:rsid w:val="000709C5"/>
    <w:rsid w:val="00070B1E"/>
    <w:rsid w:val="000715E1"/>
    <w:rsid w:val="00071840"/>
    <w:rsid w:val="00071E92"/>
    <w:rsid w:val="00071FD4"/>
    <w:rsid w:val="000723E3"/>
    <w:rsid w:val="00072B35"/>
    <w:rsid w:val="00072C79"/>
    <w:rsid w:val="000734B8"/>
    <w:rsid w:val="00073C9B"/>
    <w:rsid w:val="000741BF"/>
    <w:rsid w:val="00076D6C"/>
    <w:rsid w:val="00076D80"/>
    <w:rsid w:val="00077CA5"/>
    <w:rsid w:val="0008031A"/>
    <w:rsid w:val="0008074A"/>
    <w:rsid w:val="0008075B"/>
    <w:rsid w:val="00081B55"/>
    <w:rsid w:val="000822BB"/>
    <w:rsid w:val="0008315C"/>
    <w:rsid w:val="000835BB"/>
    <w:rsid w:val="000837B3"/>
    <w:rsid w:val="0008465F"/>
    <w:rsid w:val="000852A6"/>
    <w:rsid w:val="0008573B"/>
    <w:rsid w:val="000866F4"/>
    <w:rsid w:val="00090290"/>
    <w:rsid w:val="0009144E"/>
    <w:rsid w:val="000924C7"/>
    <w:rsid w:val="00092DF3"/>
    <w:rsid w:val="00093746"/>
    <w:rsid w:val="00094DB9"/>
    <w:rsid w:val="00095C15"/>
    <w:rsid w:val="000978FC"/>
    <w:rsid w:val="00097C72"/>
    <w:rsid w:val="000A2442"/>
    <w:rsid w:val="000A24ED"/>
    <w:rsid w:val="000A32F3"/>
    <w:rsid w:val="000A3432"/>
    <w:rsid w:val="000A4043"/>
    <w:rsid w:val="000A4CF7"/>
    <w:rsid w:val="000A69FD"/>
    <w:rsid w:val="000A6AF2"/>
    <w:rsid w:val="000A6D57"/>
    <w:rsid w:val="000A7B98"/>
    <w:rsid w:val="000B0437"/>
    <w:rsid w:val="000B17E8"/>
    <w:rsid w:val="000B2271"/>
    <w:rsid w:val="000B38F8"/>
    <w:rsid w:val="000B3BE7"/>
    <w:rsid w:val="000B50A1"/>
    <w:rsid w:val="000B5F8B"/>
    <w:rsid w:val="000B7E5B"/>
    <w:rsid w:val="000C0E63"/>
    <w:rsid w:val="000C11EA"/>
    <w:rsid w:val="000C2834"/>
    <w:rsid w:val="000C314B"/>
    <w:rsid w:val="000C58A6"/>
    <w:rsid w:val="000C6C12"/>
    <w:rsid w:val="000C7D34"/>
    <w:rsid w:val="000D0AD9"/>
    <w:rsid w:val="000D1353"/>
    <w:rsid w:val="000D14E9"/>
    <w:rsid w:val="000D187B"/>
    <w:rsid w:val="000D1D6F"/>
    <w:rsid w:val="000D2378"/>
    <w:rsid w:val="000D26C9"/>
    <w:rsid w:val="000D2EA2"/>
    <w:rsid w:val="000D2FB9"/>
    <w:rsid w:val="000D3797"/>
    <w:rsid w:val="000D43D8"/>
    <w:rsid w:val="000D5A8D"/>
    <w:rsid w:val="000D6150"/>
    <w:rsid w:val="000D705E"/>
    <w:rsid w:val="000E0339"/>
    <w:rsid w:val="000E0351"/>
    <w:rsid w:val="000E105C"/>
    <w:rsid w:val="000E1776"/>
    <w:rsid w:val="000E20E7"/>
    <w:rsid w:val="000E2270"/>
    <w:rsid w:val="000E23A4"/>
    <w:rsid w:val="000E2FB1"/>
    <w:rsid w:val="000E429C"/>
    <w:rsid w:val="000E4C21"/>
    <w:rsid w:val="000E6161"/>
    <w:rsid w:val="000E69B9"/>
    <w:rsid w:val="000E73AD"/>
    <w:rsid w:val="000E76AC"/>
    <w:rsid w:val="000F0173"/>
    <w:rsid w:val="000F0522"/>
    <w:rsid w:val="000F0BF7"/>
    <w:rsid w:val="000F10D1"/>
    <w:rsid w:val="000F2FAE"/>
    <w:rsid w:val="000F32BD"/>
    <w:rsid w:val="000F4114"/>
    <w:rsid w:val="000F59A3"/>
    <w:rsid w:val="000F6357"/>
    <w:rsid w:val="000F6776"/>
    <w:rsid w:val="000F7A73"/>
    <w:rsid w:val="0010133F"/>
    <w:rsid w:val="00102293"/>
    <w:rsid w:val="001029A9"/>
    <w:rsid w:val="00102B29"/>
    <w:rsid w:val="00102F51"/>
    <w:rsid w:val="0010303D"/>
    <w:rsid w:val="00103214"/>
    <w:rsid w:val="00103550"/>
    <w:rsid w:val="0010374C"/>
    <w:rsid w:val="00105A57"/>
    <w:rsid w:val="00105F01"/>
    <w:rsid w:val="00105F2D"/>
    <w:rsid w:val="00106556"/>
    <w:rsid w:val="001075F7"/>
    <w:rsid w:val="00110B6C"/>
    <w:rsid w:val="001116CB"/>
    <w:rsid w:val="00111C0E"/>
    <w:rsid w:val="0011229F"/>
    <w:rsid w:val="001137F8"/>
    <w:rsid w:val="00113904"/>
    <w:rsid w:val="00113E36"/>
    <w:rsid w:val="00115BE9"/>
    <w:rsid w:val="00117A2D"/>
    <w:rsid w:val="00120AFF"/>
    <w:rsid w:val="00120B06"/>
    <w:rsid w:val="00121E53"/>
    <w:rsid w:val="001222E8"/>
    <w:rsid w:val="00122396"/>
    <w:rsid w:val="001226D0"/>
    <w:rsid w:val="00122888"/>
    <w:rsid w:val="00123314"/>
    <w:rsid w:val="00123A2B"/>
    <w:rsid w:val="00123E8C"/>
    <w:rsid w:val="001258B6"/>
    <w:rsid w:val="00126D01"/>
    <w:rsid w:val="00130B74"/>
    <w:rsid w:val="00130D35"/>
    <w:rsid w:val="00131254"/>
    <w:rsid w:val="00132427"/>
    <w:rsid w:val="001325DF"/>
    <w:rsid w:val="00132BBD"/>
    <w:rsid w:val="00132BBE"/>
    <w:rsid w:val="00132D0C"/>
    <w:rsid w:val="001346D7"/>
    <w:rsid w:val="00134B3E"/>
    <w:rsid w:val="00135726"/>
    <w:rsid w:val="0013609F"/>
    <w:rsid w:val="00136817"/>
    <w:rsid w:val="00137720"/>
    <w:rsid w:val="00137790"/>
    <w:rsid w:val="001407B3"/>
    <w:rsid w:val="00141BCF"/>
    <w:rsid w:val="00141C3D"/>
    <w:rsid w:val="001436E7"/>
    <w:rsid w:val="00143F14"/>
    <w:rsid w:val="00145475"/>
    <w:rsid w:val="001454EF"/>
    <w:rsid w:val="001456E1"/>
    <w:rsid w:val="00146B45"/>
    <w:rsid w:val="00147FF5"/>
    <w:rsid w:val="00150219"/>
    <w:rsid w:val="001504E7"/>
    <w:rsid w:val="00150B77"/>
    <w:rsid w:val="00150BB9"/>
    <w:rsid w:val="0015120A"/>
    <w:rsid w:val="00151BDD"/>
    <w:rsid w:val="00151E11"/>
    <w:rsid w:val="00151E82"/>
    <w:rsid w:val="001533F4"/>
    <w:rsid w:val="0015528C"/>
    <w:rsid w:val="0015579F"/>
    <w:rsid w:val="001567DA"/>
    <w:rsid w:val="0015689D"/>
    <w:rsid w:val="00156D4F"/>
    <w:rsid w:val="001570AC"/>
    <w:rsid w:val="00157C40"/>
    <w:rsid w:val="00161E4C"/>
    <w:rsid w:val="00162595"/>
    <w:rsid w:val="00162B3F"/>
    <w:rsid w:val="001630E6"/>
    <w:rsid w:val="00164154"/>
    <w:rsid w:val="001641B1"/>
    <w:rsid w:val="0016427A"/>
    <w:rsid w:val="001642A7"/>
    <w:rsid w:val="00164C48"/>
    <w:rsid w:val="00165B87"/>
    <w:rsid w:val="001661F7"/>
    <w:rsid w:val="0016627C"/>
    <w:rsid w:val="00167182"/>
    <w:rsid w:val="0016769C"/>
    <w:rsid w:val="001678C5"/>
    <w:rsid w:val="00167A49"/>
    <w:rsid w:val="00167FF4"/>
    <w:rsid w:val="00170125"/>
    <w:rsid w:val="00170B18"/>
    <w:rsid w:val="0017192F"/>
    <w:rsid w:val="00171DD7"/>
    <w:rsid w:val="00171F63"/>
    <w:rsid w:val="00172332"/>
    <w:rsid w:val="00172C0A"/>
    <w:rsid w:val="001736D3"/>
    <w:rsid w:val="001774AB"/>
    <w:rsid w:val="00177695"/>
    <w:rsid w:val="00180137"/>
    <w:rsid w:val="001804DB"/>
    <w:rsid w:val="00181042"/>
    <w:rsid w:val="001811D3"/>
    <w:rsid w:val="001812AB"/>
    <w:rsid w:val="001816FE"/>
    <w:rsid w:val="00182AE9"/>
    <w:rsid w:val="00182F99"/>
    <w:rsid w:val="00183679"/>
    <w:rsid w:val="00183A12"/>
    <w:rsid w:val="00184231"/>
    <w:rsid w:val="00184C84"/>
    <w:rsid w:val="00184F29"/>
    <w:rsid w:val="00185619"/>
    <w:rsid w:val="00186875"/>
    <w:rsid w:val="00186DDC"/>
    <w:rsid w:val="00187943"/>
    <w:rsid w:val="00187D81"/>
    <w:rsid w:val="001900D6"/>
    <w:rsid w:val="00192C0A"/>
    <w:rsid w:val="00192F1E"/>
    <w:rsid w:val="00193910"/>
    <w:rsid w:val="00193C70"/>
    <w:rsid w:val="001947D6"/>
    <w:rsid w:val="00194CB5"/>
    <w:rsid w:val="00194EFA"/>
    <w:rsid w:val="00195B1E"/>
    <w:rsid w:val="00195CF9"/>
    <w:rsid w:val="001962EF"/>
    <w:rsid w:val="0019646D"/>
    <w:rsid w:val="00196924"/>
    <w:rsid w:val="00197594"/>
    <w:rsid w:val="00197F62"/>
    <w:rsid w:val="001A247A"/>
    <w:rsid w:val="001A30A7"/>
    <w:rsid w:val="001A3334"/>
    <w:rsid w:val="001A3E59"/>
    <w:rsid w:val="001A4F14"/>
    <w:rsid w:val="001A785B"/>
    <w:rsid w:val="001A7D5B"/>
    <w:rsid w:val="001A7FB2"/>
    <w:rsid w:val="001B02D1"/>
    <w:rsid w:val="001B05CC"/>
    <w:rsid w:val="001B1A22"/>
    <w:rsid w:val="001B1A47"/>
    <w:rsid w:val="001B5929"/>
    <w:rsid w:val="001B5DAE"/>
    <w:rsid w:val="001C1039"/>
    <w:rsid w:val="001C143F"/>
    <w:rsid w:val="001C18EC"/>
    <w:rsid w:val="001C4AEC"/>
    <w:rsid w:val="001C5273"/>
    <w:rsid w:val="001C5B3D"/>
    <w:rsid w:val="001C5C82"/>
    <w:rsid w:val="001C5EB5"/>
    <w:rsid w:val="001C60A7"/>
    <w:rsid w:val="001C6BAA"/>
    <w:rsid w:val="001C7EF2"/>
    <w:rsid w:val="001D15A5"/>
    <w:rsid w:val="001D193B"/>
    <w:rsid w:val="001D1D82"/>
    <w:rsid w:val="001D3415"/>
    <w:rsid w:val="001D52C2"/>
    <w:rsid w:val="001D533C"/>
    <w:rsid w:val="001D5A17"/>
    <w:rsid w:val="001D6868"/>
    <w:rsid w:val="001D6ED0"/>
    <w:rsid w:val="001D74C0"/>
    <w:rsid w:val="001D767A"/>
    <w:rsid w:val="001D79FE"/>
    <w:rsid w:val="001E04A5"/>
    <w:rsid w:val="001E0787"/>
    <w:rsid w:val="001E199D"/>
    <w:rsid w:val="001E1A6D"/>
    <w:rsid w:val="001E3FBE"/>
    <w:rsid w:val="001E5798"/>
    <w:rsid w:val="001E5B81"/>
    <w:rsid w:val="001E6C9C"/>
    <w:rsid w:val="001F1876"/>
    <w:rsid w:val="001F1947"/>
    <w:rsid w:val="001F3577"/>
    <w:rsid w:val="001F4040"/>
    <w:rsid w:val="001F4A17"/>
    <w:rsid w:val="001F5176"/>
    <w:rsid w:val="001F524F"/>
    <w:rsid w:val="001F5A25"/>
    <w:rsid w:val="001F5C15"/>
    <w:rsid w:val="001F5F89"/>
    <w:rsid w:val="001F6660"/>
    <w:rsid w:val="001F6BE1"/>
    <w:rsid w:val="001F6D0F"/>
    <w:rsid w:val="001F709B"/>
    <w:rsid w:val="0020165E"/>
    <w:rsid w:val="00202BE1"/>
    <w:rsid w:val="00203D49"/>
    <w:rsid w:val="00205956"/>
    <w:rsid w:val="00205E0C"/>
    <w:rsid w:val="0020741C"/>
    <w:rsid w:val="00207BE9"/>
    <w:rsid w:val="002105DD"/>
    <w:rsid w:val="002118E3"/>
    <w:rsid w:val="00211C5A"/>
    <w:rsid w:val="00211D70"/>
    <w:rsid w:val="0021369D"/>
    <w:rsid w:val="0021452A"/>
    <w:rsid w:val="002152E6"/>
    <w:rsid w:val="00216340"/>
    <w:rsid w:val="002203F0"/>
    <w:rsid w:val="002213FE"/>
    <w:rsid w:val="0022195C"/>
    <w:rsid w:val="00221BDA"/>
    <w:rsid w:val="00221E63"/>
    <w:rsid w:val="002224E5"/>
    <w:rsid w:val="002235DF"/>
    <w:rsid w:val="0022452C"/>
    <w:rsid w:val="00225256"/>
    <w:rsid w:val="002267C4"/>
    <w:rsid w:val="00227BDA"/>
    <w:rsid w:val="00227FC3"/>
    <w:rsid w:val="002310D7"/>
    <w:rsid w:val="00231BAF"/>
    <w:rsid w:val="00233620"/>
    <w:rsid w:val="002340C8"/>
    <w:rsid w:val="00234E7C"/>
    <w:rsid w:val="00235BE7"/>
    <w:rsid w:val="00236DAE"/>
    <w:rsid w:val="00237A43"/>
    <w:rsid w:val="0024146F"/>
    <w:rsid w:val="002424B8"/>
    <w:rsid w:val="002429B6"/>
    <w:rsid w:val="00242B4E"/>
    <w:rsid w:val="00243B37"/>
    <w:rsid w:val="00245F2D"/>
    <w:rsid w:val="00246EE9"/>
    <w:rsid w:val="00246F8B"/>
    <w:rsid w:val="00247240"/>
    <w:rsid w:val="0024730E"/>
    <w:rsid w:val="002474B5"/>
    <w:rsid w:val="00250880"/>
    <w:rsid w:val="00250A08"/>
    <w:rsid w:val="002520B6"/>
    <w:rsid w:val="00252792"/>
    <w:rsid w:val="002527F9"/>
    <w:rsid w:val="002535C2"/>
    <w:rsid w:val="0025493E"/>
    <w:rsid w:val="00254CF3"/>
    <w:rsid w:val="00254E76"/>
    <w:rsid w:val="00255D94"/>
    <w:rsid w:val="00256F3F"/>
    <w:rsid w:val="00260B69"/>
    <w:rsid w:val="002610FF"/>
    <w:rsid w:val="0026199F"/>
    <w:rsid w:val="00262936"/>
    <w:rsid w:val="002656DF"/>
    <w:rsid w:val="002656EC"/>
    <w:rsid w:val="00266A58"/>
    <w:rsid w:val="00267A10"/>
    <w:rsid w:val="00270E35"/>
    <w:rsid w:val="002712EC"/>
    <w:rsid w:val="00271D7D"/>
    <w:rsid w:val="002720A0"/>
    <w:rsid w:val="0027422A"/>
    <w:rsid w:val="00274DDF"/>
    <w:rsid w:val="00274DE8"/>
    <w:rsid w:val="00274E2F"/>
    <w:rsid w:val="002757EC"/>
    <w:rsid w:val="00275D90"/>
    <w:rsid w:val="002769DE"/>
    <w:rsid w:val="002802A6"/>
    <w:rsid w:val="002819E0"/>
    <w:rsid w:val="0028250C"/>
    <w:rsid w:val="002828BF"/>
    <w:rsid w:val="00284418"/>
    <w:rsid w:val="0028490D"/>
    <w:rsid w:val="002853F2"/>
    <w:rsid w:val="00285CB6"/>
    <w:rsid w:val="00286716"/>
    <w:rsid w:val="00286E59"/>
    <w:rsid w:val="00286F7C"/>
    <w:rsid w:val="00287229"/>
    <w:rsid w:val="002872B2"/>
    <w:rsid w:val="00287469"/>
    <w:rsid w:val="0029083B"/>
    <w:rsid w:val="0029245B"/>
    <w:rsid w:val="002924B0"/>
    <w:rsid w:val="00292F79"/>
    <w:rsid w:val="00293258"/>
    <w:rsid w:val="00294F27"/>
    <w:rsid w:val="00295E00"/>
    <w:rsid w:val="00296071"/>
    <w:rsid w:val="00296112"/>
    <w:rsid w:val="002967B9"/>
    <w:rsid w:val="00296C70"/>
    <w:rsid w:val="0029749F"/>
    <w:rsid w:val="002A003F"/>
    <w:rsid w:val="002A0E53"/>
    <w:rsid w:val="002A1639"/>
    <w:rsid w:val="002A18F0"/>
    <w:rsid w:val="002A2F1F"/>
    <w:rsid w:val="002A3D9E"/>
    <w:rsid w:val="002A4909"/>
    <w:rsid w:val="002A4C2B"/>
    <w:rsid w:val="002A4EA0"/>
    <w:rsid w:val="002A5690"/>
    <w:rsid w:val="002A57E6"/>
    <w:rsid w:val="002A5841"/>
    <w:rsid w:val="002A5A72"/>
    <w:rsid w:val="002A668D"/>
    <w:rsid w:val="002A6DBA"/>
    <w:rsid w:val="002B0FA5"/>
    <w:rsid w:val="002B3233"/>
    <w:rsid w:val="002B395A"/>
    <w:rsid w:val="002B3E50"/>
    <w:rsid w:val="002B5FF7"/>
    <w:rsid w:val="002B6030"/>
    <w:rsid w:val="002B6B43"/>
    <w:rsid w:val="002B6BE8"/>
    <w:rsid w:val="002B6ECB"/>
    <w:rsid w:val="002C0CD2"/>
    <w:rsid w:val="002C1A76"/>
    <w:rsid w:val="002C1B86"/>
    <w:rsid w:val="002C368C"/>
    <w:rsid w:val="002C3AD7"/>
    <w:rsid w:val="002C4168"/>
    <w:rsid w:val="002C4447"/>
    <w:rsid w:val="002C4E7F"/>
    <w:rsid w:val="002D0675"/>
    <w:rsid w:val="002D2646"/>
    <w:rsid w:val="002D2C6C"/>
    <w:rsid w:val="002D3EB6"/>
    <w:rsid w:val="002D4565"/>
    <w:rsid w:val="002D52A8"/>
    <w:rsid w:val="002D57BC"/>
    <w:rsid w:val="002D6BC1"/>
    <w:rsid w:val="002D72DF"/>
    <w:rsid w:val="002D7661"/>
    <w:rsid w:val="002E10ED"/>
    <w:rsid w:val="002E260F"/>
    <w:rsid w:val="002E39AD"/>
    <w:rsid w:val="002E3B87"/>
    <w:rsid w:val="002E4A22"/>
    <w:rsid w:val="002E4F76"/>
    <w:rsid w:val="002E59E7"/>
    <w:rsid w:val="002E5B38"/>
    <w:rsid w:val="002E6926"/>
    <w:rsid w:val="002E76EE"/>
    <w:rsid w:val="002E78A0"/>
    <w:rsid w:val="002E7B8B"/>
    <w:rsid w:val="002F0896"/>
    <w:rsid w:val="002F2394"/>
    <w:rsid w:val="002F3199"/>
    <w:rsid w:val="002F5690"/>
    <w:rsid w:val="002F56CF"/>
    <w:rsid w:val="002F5C34"/>
    <w:rsid w:val="002F7173"/>
    <w:rsid w:val="002F7A9B"/>
    <w:rsid w:val="00302C5A"/>
    <w:rsid w:val="00302FC7"/>
    <w:rsid w:val="00303BE7"/>
    <w:rsid w:val="00304F93"/>
    <w:rsid w:val="00305D3F"/>
    <w:rsid w:val="003067B3"/>
    <w:rsid w:val="003068DD"/>
    <w:rsid w:val="00307413"/>
    <w:rsid w:val="003078B6"/>
    <w:rsid w:val="00307E58"/>
    <w:rsid w:val="00310C19"/>
    <w:rsid w:val="00310FFE"/>
    <w:rsid w:val="00312464"/>
    <w:rsid w:val="0031498B"/>
    <w:rsid w:val="00315158"/>
    <w:rsid w:val="003154BB"/>
    <w:rsid w:val="00315EC2"/>
    <w:rsid w:val="00316A6C"/>
    <w:rsid w:val="00316AC8"/>
    <w:rsid w:val="0032153D"/>
    <w:rsid w:val="003220A4"/>
    <w:rsid w:val="0032238E"/>
    <w:rsid w:val="00323454"/>
    <w:rsid w:val="00323A13"/>
    <w:rsid w:val="003245FC"/>
    <w:rsid w:val="003246CE"/>
    <w:rsid w:val="003253D7"/>
    <w:rsid w:val="00326474"/>
    <w:rsid w:val="0032647B"/>
    <w:rsid w:val="00326649"/>
    <w:rsid w:val="0033069C"/>
    <w:rsid w:val="00331444"/>
    <w:rsid w:val="00333EE0"/>
    <w:rsid w:val="003343F9"/>
    <w:rsid w:val="00334EB2"/>
    <w:rsid w:val="003355FF"/>
    <w:rsid w:val="00336CA4"/>
    <w:rsid w:val="00336D18"/>
    <w:rsid w:val="00337344"/>
    <w:rsid w:val="00337C31"/>
    <w:rsid w:val="00340122"/>
    <w:rsid w:val="003408B1"/>
    <w:rsid w:val="00341105"/>
    <w:rsid w:val="00341C3F"/>
    <w:rsid w:val="00341D6B"/>
    <w:rsid w:val="00342D45"/>
    <w:rsid w:val="00343060"/>
    <w:rsid w:val="0034309F"/>
    <w:rsid w:val="00343201"/>
    <w:rsid w:val="00343BA5"/>
    <w:rsid w:val="00345100"/>
    <w:rsid w:val="00345311"/>
    <w:rsid w:val="00346042"/>
    <w:rsid w:val="00346899"/>
    <w:rsid w:val="00346F26"/>
    <w:rsid w:val="00347B42"/>
    <w:rsid w:val="003501C1"/>
    <w:rsid w:val="00350EFF"/>
    <w:rsid w:val="00351166"/>
    <w:rsid w:val="00351745"/>
    <w:rsid w:val="003528B2"/>
    <w:rsid w:val="0035322D"/>
    <w:rsid w:val="0035421F"/>
    <w:rsid w:val="00354412"/>
    <w:rsid w:val="0035560C"/>
    <w:rsid w:val="00355D02"/>
    <w:rsid w:val="00355D64"/>
    <w:rsid w:val="003560F4"/>
    <w:rsid w:val="00356C16"/>
    <w:rsid w:val="00356C25"/>
    <w:rsid w:val="00356FA6"/>
    <w:rsid w:val="003578C5"/>
    <w:rsid w:val="00361B8A"/>
    <w:rsid w:val="00361C6C"/>
    <w:rsid w:val="00361DFD"/>
    <w:rsid w:val="00362127"/>
    <w:rsid w:val="00364112"/>
    <w:rsid w:val="00367AE6"/>
    <w:rsid w:val="00367DC6"/>
    <w:rsid w:val="00370164"/>
    <w:rsid w:val="0037087F"/>
    <w:rsid w:val="00371473"/>
    <w:rsid w:val="00371EC7"/>
    <w:rsid w:val="00372382"/>
    <w:rsid w:val="003728FA"/>
    <w:rsid w:val="00374757"/>
    <w:rsid w:val="003752D9"/>
    <w:rsid w:val="003752DA"/>
    <w:rsid w:val="00375E5E"/>
    <w:rsid w:val="00376008"/>
    <w:rsid w:val="00376237"/>
    <w:rsid w:val="0037638D"/>
    <w:rsid w:val="0037646C"/>
    <w:rsid w:val="00376BFE"/>
    <w:rsid w:val="00376F2C"/>
    <w:rsid w:val="00377365"/>
    <w:rsid w:val="00377553"/>
    <w:rsid w:val="003779AF"/>
    <w:rsid w:val="00377EE2"/>
    <w:rsid w:val="003800F7"/>
    <w:rsid w:val="00380708"/>
    <w:rsid w:val="003809D8"/>
    <w:rsid w:val="00380C68"/>
    <w:rsid w:val="00381325"/>
    <w:rsid w:val="00381DCA"/>
    <w:rsid w:val="00381DF8"/>
    <w:rsid w:val="00381E46"/>
    <w:rsid w:val="003827DE"/>
    <w:rsid w:val="00383A77"/>
    <w:rsid w:val="00383AAA"/>
    <w:rsid w:val="0038518A"/>
    <w:rsid w:val="00385762"/>
    <w:rsid w:val="00385A70"/>
    <w:rsid w:val="00387355"/>
    <w:rsid w:val="0038770D"/>
    <w:rsid w:val="003877D3"/>
    <w:rsid w:val="00392D33"/>
    <w:rsid w:val="00392FD6"/>
    <w:rsid w:val="00394349"/>
    <w:rsid w:val="0039621B"/>
    <w:rsid w:val="003963E6"/>
    <w:rsid w:val="00396C3C"/>
    <w:rsid w:val="00396DCE"/>
    <w:rsid w:val="00397727"/>
    <w:rsid w:val="00397C19"/>
    <w:rsid w:val="003A0A97"/>
    <w:rsid w:val="003A0CCB"/>
    <w:rsid w:val="003A2DD5"/>
    <w:rsid w:val="003A3D38"/>
    <w:rsid w:val="003A618C"/>
    <w:rsid w:val="003A71A0"/>
    <w:rsid w:val="003B16DD"/>
    <w:rsid w:val="003B1B50"/>
    <w:rsid w:val="003B2001"/>
    <w:rsid w:val="003B3B3A"/>
    <w:rsid w:val="003B3E9B"/>
    <w:rsid w:val="003B426E"/>
    <w:rsid w:val="003B4FFB"/>
    <w:rsid w:val="003B5FDD"/>
    <w:rsid w:val="003B6E98"/>
    <w:rsid w:val="003B70CF"/>
    <w:rsid w:val="003B7BD2"/>
    <w:rsid w:val="003C1349"/>
    <w:rsid w:val="003C2C0D"/>
    <w:rsid w:val="003C2C11"/>
    <w:rsid w:val="003C2F6F"/>
    <w:rsid w:val="003C3164"/>
    <w:rsid w:val="003C5A47"/>
    <w:rsid w:val="003C685A"/>
    <w:rsid w:val="003C6AD9"/>
    <w:rsid w:val="003C6CD9"/>
    <w:rsid w:val="003C6FD4"/>
    <w:rsid w:val="003C7889"/>
    <w:rsid w:val="003C7A57"/>
    <w:rsid w:val="003C7E4B"/>
    <w:rsid w:val="003D02FE"/>
    <w:rsid w:val="003D3C20"/>
    <w:rsid w:val="003D3CC3"/>
    <w:rsid w:val="003D3EAD"/>
    <w:rsid w:val="003D500E"/>
    <w:rsid w:val="003D5EDB"/>
    <w:rsid w:val="003D63D1"/>
    <w:rsid w:val="003D7C1F"/>
    <w:rsid w:val="003E07F7"/>
    <w:rsid w:val="003E0B0A"/>
    <w:rsid w:val="003E0E43"/>
    <w:rsid w:val="003E1BA0"/>
    <w:rsid w:val="003E2979"/>
    <w:rsid w:val="003E2A97"/>
    <w:rsid w:val="003E3F90"/>
    <w:rsid w:val="003E45E7"/>
    <w:rsid w:val="003E5026"/>
    <w:rsid w:val="003E54C0"/>
    <w:rsid w:val="003E741A"/>
    <w:rsid w:val="003E76F6"/>
    <w:rsid w:val="003F367B"/>
    <w:rsid w:val="003F456A"/>
    <w:rsid w:val="003F48D1"/>
    <w:rsid w:val="003F4BEF"/>
    <w:rsid w:val="003F4D5F"/>
    <w:rsid w:val="003F5093"/>
    <w:rsid w:val="003F54D3"/>
    <w:rsid w:val="003F5606"/>
    <w:rsid w:val="003F624B"/>
    <w:rsid w:val="003F676D"/>
    <w:rsid w:val="003F7469"/>
    <w:rsid w:val="003F7C2E"/>
    <w:rsid w:val="003F7CA5"/>
    <w:rsid w:val="004004F9"/>
    <w:rsid w:val="00401202"/>
    <w:rsid w:val="00401727"/>
    <w:rsid w:val="00401981"/>
    <w:rsid w:val="004028C3"/>
    <w:rsid w:val="0040427E"/>
    <w:rsid w:val="004043C1"/>
    <w:rsid w:val="00404EEA"/>
    <w:rsid w:val="00404FE7"/>
    <w:rsid w:val="004060E3"/>
    <w:rsid w:val="00406AA4"/>
    <w:rsid w:val="00406C54"/>
    <w:rsid w:val="00406D2A"/>
    <w:rsid w:val="00406E42"/>
    <w:rsid w:val="00407CA9"/>
    <w:rsid w:val="00407FC7"/>
    <w:rsid w:val="0041137B"/>
    <w:rsid w:val="0041150D"/>
    <w:rsid w:val="004115D9"/>
    <w:rsid w:val="00412103"/>
    <w:rsid w:val="004123C5"/>
    <w:rsid w:val="00412648"/>
    <w:rsid w:val="00412846"/>
    <w:rsid w:val="00412C62"/>
    <w:rsid w:val="00413392"/>
    <w:rsid w:val="00413B47"/>
    <w:rsid w:val="00413F88"/>
    <w:rsid w:val="00414847"/>
    <w:rsid w:val="00415213"/>
    <w:rsid w:val="00417607"/>
    <w:rsid w:val="00417B14"/>
    <w:rsid w:val="00417ED0"/>
    <w:rsid w:val="0042270E"/>
    <w:rsid w:val="0042298D"/>
    <w:rsid w:val="00423A2D"/>
    <w:rsid w:val="00424057"/>
    <w:rsid w:val="00424ACA"/>
    <w:rsid w:val="00424B96"/>
    <w:rsid w:val="004254B1"/>
    <w:rsid w:val="00427168"/>
    <w:rsid w:val="00427B12"/>
    <w:rsid w:val="00427D18"/>
    <w:rsid w:val="004300CD"/>
    <w:rsid w:val="0043033D"/>
    <w:rsid w:val="0043039D"/>
    <w:rsid w:val="00430933"/>
    <w:rsid w:val="004312AB"/>
    <w:rsid w:val="0043297D"/>
    <w:rsid w:val="00434114"/>
    <w:rsid w:val="00434718"/>
    <w:rsid w:val="00435E53"/>
    <w:rsid w:val="00436A19"/>
    <w:rsid w:val="004374CA"/>
    <w:rsid w:val="0044001B"/>
    <w:rsid w:val="00440438"/>
    <w:rsid w:val="00440463"/>
    <w:rsid w:val="004405C0"/>
    <w:rsid w:val="00440681"/>
    <w:rsid w:val="00440AA3"/>
    <w:rsid w:val="00440B84"/>
    <w:rsid w:val="00440C8D"/>
    <w:rsid w:val="00441EFA"/>
    <w:rsid w:val="00442D89"/>
    <w:rsid w:val="00442EBC"/>
    <w:rsid w:val="00442FCA"/>
    <w:rsid w:val="00443D47"/>
    <w:rsid w:val="00443EB3"/>
    <w:rsid w:val="004455F9"/>
    <w:rsid w:val="0044579B"/>
    <w:rsid w:val="00446464"/>
    <w:rsid w:val="00446793"/>
    <w:rsid w:val="00446CCB"/>
    <w:rsid w:val="0044748C"/>
    <w:rsid w:val="00450614"/>
    <w:rsid w:val="00450655"/>
    <w:rsid w:val="00450D53"/>
    <w:rsid w:val="004515D4"/>
    <w:rsid w:val="00451644"/>
    <w:rsid w:val="004523CC"/>
    <w:rsid w:val="00453174"/>
    <w:rsid w:val="0045379F"/>
    <w:rsid w:val="004539C4"/>
    <w:rsid w:val="00453DF8"/>
    <w:rsid w:val="004554B4"/>
    <w:rsid w:val="004555B2"/>
    <w:rsid w:val="004558FF"/>
    <w:rsid w:val="00455EFA"/>
    <w:rsid w:val="00456DA1"/>
    <w:rsid w:val="00460117"/>
    <w:rsid w:val="00460177"/>
    <w:rsid w:val="004604FF"/>
    <w:rsid w:val="00460B0D"/>
    <w:rsid w:val="0046196A"/>
    <w:rsid w:val="00462CEA"/>
    <w:rsid w:val="00462DE5"/>
    <w:rsid w:val="0046333F"/>
    <w:rsid w:val="0046379A"/>
    <w:rsid w:val="00464384"/>
    <w:rsid w:val="00464AC1"/>
    <w:rsid w:val="00464BAF"/>
    <w:rsid w:val="00464F59"/>
    <w:rsid w:val="00465A37"/>
    <w:rsid w:val="00466679"/>
    <w:rsid w:val="004669A2"/>
    <w:rsid w:val="00466CE8"/>
    <w:rsid w:val="00467B3B"/>
    <w:rsid w:val="00470528"/>
    <w:rsid w:val="004710DF"/>
    <w:rsid w:val="00472029"/>
    <w:rsid w:val="00472B2F"/>
    <w:rsid w:val="004741DF"/>
    <w:rsid w:val="004741E9"/>
    <w:rsid w:val="00475374"/>
    <w:rsid w:val="00475CB7"/>
    <w:rsid w:val="00476621"/>
    <w:rsid w:val="004801F8"/>
    <w:rsid w:val="004805C1"/>
    <w:rsid w:val="00480915"/>
    <w:rsid w:val="0048125F"/>
    <w:rsid w:val="00482F81"/>
    <w:rsid w:val="00484ABE"/>
    <w:rsid w:val="00484D0C"/>
    <w:rsid w:val="00490BA0"/>
    <w:rsid w:val="00490FBC"/>
    <w:rsid w:val="004910E1"/>
    <w:rsid w:val="004919E1"/>
    <w:rsid w:val="004922EC"/>
    <w:rsid w:val="00492320"/>
    <w:rsid w:val="00493AE3"/>
    <w:rsid w:val="004944F8"/>
    <w:rsid w:val="004945E1"/>
    <w:rsid w:val="00494F86"/>
    <w:rsid w:val="00495274"/>
    <w:rsid w:val="00497670"/>
    <w:rsid w:val="004A08EE"/>
    <w:rsid w:val="004A1D23"/>
    <w:rsid w:val="004A201F"/>
    <w:rsid w:val="004A262C"/>
    <w:rsid w:val="004A2F82"/>
    <w:rsid w:val="004A6024"/>
    <w:rsid w:val="004A68AE"/>
    <w:rsid w:val="004A724D"/>
    <w:rsid w:val="004A7D51"/>
    <w:rsid w:val="004B1637"/>
    <w:rsid w:val="004B17DA"/>
    <w:rsid w:val="004B262C"/>
    <w:rsid w:val="004B28A4"/>
    <w:rsid w:val="004B32AE"/>
    <w:rsid w:val="004B347B"/>
    <w:rsid w:val="004B3CBA"/>
    <w:rsid w:val="004B4BF4"/>
    <w:rsid w:val="004B4D5F"/>
    <w:rsid w:val="004B5BE7"/>
    <w:rsid w:val="004B6684"/>
    <w:rsid w:val="004B7EBA"/>
    <w:rsid w:val="004C10A2"/>
    <w:rsid w:val="004C298C"/>
    <w:rsid w:val="004C4EEA"/>
    <w:rsid w:val="004C5148"/>
    <w:rsid w:val="004C77E5"/>
    <w:rsid w:val="004C7908"/>
    <w:rsid w:val="004D1EEA"/>
    <w:rsid w:val="004D215B"/>
    <w:rsid w:val="004D2F36"/>
    <w:rsid w:val="004D39C0"/>
    <w:rsid w:val="004D43EA"/>
    <w:rsid w:val="004D44DD"/>
    <w:rsid w:val="004D4AC8"/>
    <w:rsid w:val="004D5051"/>
    <w:rsid w:val="004D5E9F"/>
    <w:rsid w:val="004D5EA6"/>
    <w:rsid w:val="004D60D4"/>
    <w:rsid w:val="004D6601"/>
    <w:rsid w:val="004D6B68"/>
    <w:rsid w:val="004D70C8"/>
    <w:rsid w:val="004E0473"/>
    <w:rsid w:val="004E1418"/>
    <w:rsid w:val="004E20D4"/>
    <w:rsid w:val="004E2143"/>
    <w:rsid w:val="004E3572"/>
    <w:rsid w:val="004E36CD"/>
    <w:rsid w:val="004E3707"/>
    <w:rsid w:val="004E3AFA"/>
    <w:rsid w:val="004E56F9"/>
    <w:rsid w:val="004E5761"/>
    <w:rsid w:val="004E5B3F"/>
    <w:rsid w:val="004E5D67"/>
    <w:rsid w:val="004E6BCF"/>
    <w:rsid w:val="004F03CF"/>
    <w:rsid w:val="004F0661"/>
    <w:rsid w:val="004F0C30"/>
    <w:rsid w:val="004F1160"/>
    <w:rsid w:val="004F390D"/>
    <w:rsid w:val="004F3A94"/>
    <w:rsid w:val="004F479E"/>
    <w:rsid w:val="004F52CB"/>
    <w:rsid w:val="004F54E1"/>
    <w:rsid w:val="004F6FFD"/>
    <w:rsid w:val="00500113"/>
    <w:rsid w:val="005004D2"/>
    <w:rsid w:val="00501093"/>
    <w:rsid w:val="005011BD"/>
    <w:rsid w:val="005015E6"/>
    <w:rsid w:val="00504096"/>
    <w:rsid w:val="00504499"/>
    <w:rsid w:val="00504B74"/>
    <w:rsid w:val="0050510B"/>
    <w:rsid w:val="00506044"/>
    <w:rsid w:val="00506ABD"/>
    <w:rsid w:val="00507476"/>
    <w:rsid w:val="00510BEB"/>
    <w:rsid w:val="00510CC5"/>
    <w:rsid w:val="005111AE"/>
    <w:rsid w:val="00511C95"/>
    <w:rsid w:val="00511F77"/>
    <w:rsid w:val="005120FD"/>
    <w:rsid w:val="005133D1"/>
    <w:rsid w:val="00513F1C"/>
    <w:rsid w:val="00514199"/>
    <w:rsid w:val="00514F0D"/>
    <w:rsid w:val="005172FF"/>
    <w:rsid w:val="00517953"/>
    <w:rsid w:val="00520813"/>
    <w:rsid w:val="00520990"/>
    <w:rsid w:val="0052286D"/>
    <w:rsid w:val="00522BF7"/>
    <w:rsid w:val="00522CE9"/>
    <w:rsid w:val="00522DC0"/>
    <w:rsid w:val="00523AF4"/>
    <w:rsid w:val="005242B3"/>
    <w:rsid w:val="0052476C"/>
    <w:rsid w:val="005249DA"/>
    <w:rsid w:val="00524F7F"/>
    <w:rsid w:val="00525143"/>
    <w:rsid w:val="00525AFC"/>
    <w:rsid w:val="00525F70"/>
    <w:rsid w:val="0052647F"/>
    <w:rsid w:val="0052714C"/>
    <w:rsid w:val="00531A78"/>
    <w:rsid w:val="00532FE9"/>
    <w:rsid w:val="005334D1"/>
    <w:rsid w:val="005342D2"/>
    <w:rsid w:val="005349A2"/>
    <w:rsid w:val="005350F4"/>
    <w:rsid w:val="0053592D"/>
    <w:rsid w:val="00536FA0"/>
    <w:rsid w:val="0053744C"/>
    <w:rsid w:val="00537635"/>
    <w:rsid w:val="0053772C"/>
    <w:rsid w:val="00537A0C"/>
    <w:rsid w:val="00537AD5"/>
    <w:rsid w:val="00537B20"/>
    <w:rsid w:val="00541AE9"/>
    <w:rsid w:val="005422AF"/>
    <w:rsid w:val="0054277D"/>
    <w:rsid w:val="00542AF4"/>
    <w:rsid w:val="00543496"/>
    <w:rsid w:val="00543903"/>
    <w:rsid w:val="00544A0A"/>
    <w:rsid w:val="00544C9D"/>
    <w:rsid w:val="005450A9"/>
    <w:rsid w:val="005507B0"/>
    <w:rsid w:val="0055100E"/>
    <w:rsid w:val="005515EF"/>
    <w:rsid w:val="0055210D"/>
    <w:rsid w:val="00552564"/>
    <w:rsid w:val="00553384"/>
    <w:rsid w:val="00553600"/>
    <w:rsid w:val="00553F89"/>
    <w:rsid w:val="00554EE3"/>
    <w:rsid w:val="005551CD"/>
    <w:rsid w:val="00555970"/>
    <w:rsid w:val="00555EA9"/>
    <w:rsid w:val="00560250"/>
    <w:rsid w:val="005617D1"/>
    <w:rsid w:val="005617F8"/>
    <w:rsid w:val="005636FF"/>
    <w:rsid w:val="0056370B"/>
    <w:rsid w:val="005637CB"/>
    <w:rsid w:val="00564057"/>
    <w:rsid w:val="00564188"/>
    <w:rsid w:val="005646B2"/>
    <w:rsid w:val="00564A79"/>
    <w:rsid w:val="00565301"/>
    <w:rsid w:val="005669C1"/>
    <w:rsid w:val="00567628"/>
    <w:rsid w:val="005721C8"/>
    <w:rsid w:val="00573DC5"/>
    <w:rsid w:val="00574407"/>
    <w:rsid w:val="00574C92"/>
    <w:rsid w:val="00574E98"/>
    <w:rsid w:val="00575619"/>
    <w:rsid w:val="00575FD5"/>
    <w:rsid w:val="005764F5"/>
    <w:rsid w:val="00576899"/>
    <w:rsid w:val="005770DF"/>
    <w:rsid w:val="005802E1"/>
    <w:rsid w:val="00580BC5"/>
    <w:rsid w:val="0058144A"/>
    <w:rsid w:val="00581A18"/>
    <w:rsid w:val="00582609"/>
    <w:rsid w:val="00582652"/>
    <w:rsid w:val="005834AB"/>
    <w:rsid w:val="0058362F"/>
    <w:rsid w:val="005838BF"/>
    <w:rsid w:val="00584F3E"/>
    <w:rsid w:val="005856BE"/>
    <w:rsid w:val="00590FEA"/>
    <w:rsid w:val="005930A2"/>
    <w:rsid w:val="00594713"/>
    <w:rsid w:val="00594EB8"/>
    <w:rsid w:val="00596D5F"/>
    <w:rsid w:val="005971E1"/>
    <w:rsid w:val="00597DF3"/>
    <w:rsid w:val="00597F1B"/>
    <w:rsid w:val="00597F56"/>
    <w:rsid w:val="005A0F4B"/>
    <w:rsid w:val="005A28BA"/>
    <w:rsid w:val="005A45E8"/>
    <w:rsid w:val="005A5146"/>
    <w:rsid w:val="005A6997"/>
    <w:rsid w:val="005A6AE0"/>
    <w:rsid w:val="005A741E"/>
    <w:rsid w:val="005A78C9"/>
    <w:rsid w:val="005A79B8"/>
    <w:rsid w:val="005B0205"/>
    <w:rsid w:val="005B1219"/>
    <w:rsid w:val="005B1B9A"/>
    <w:rsid w:val="005B1C23"/>
    <w:rsid w:val="005B2819"/>
    <w:rsid w:val="005B29EE"/>
    <w:rsid w:val="005B4016"/>
    <w:rsid w:val="005B448B"/>
    <w:rsid w:val="005B5168"/>
    <w:rsid w:val="005B53A4"/>
    <w:rsid w:val="005B5A94"/>
    <w:rsid w:val="005B646D"/>
    <w:rsid w:val="005B77A9"/>
    <w:rsid w:val="005B7C36"/>
    <w:rsid w:val="005C11C7"/>
    <w:rsid w:val="005C251C"/>
    <w:rsid w:val="005C38CD"/>
    <w:rsid w:val="005C3E5F"/>
    <w:rsid w:val="005C463D"/>
    <w:rsid w:val="005C4DBA"/>
    <w:rsid w:val="005C5391"/>
    <w:rsid w:val="005C5D40"/>
    <w:rsid w:val="005C5D56"/>
    <w:rsid w:val="005C6186"/>
    <w:rsid w:val="005C67CA"/>
    <w:rsid w:val="005C7424"/>
    <w:rsid w:val="005C75C8"/>
    <w:rsid w:val="005C7E8D"/>
    <w:rsid w:val="005D0080"/>
    <w:rsid w:val="005D03B2"/>
    <w:rsid w:val="005D3D40"/>
    <w:rsid w:val="005D3F1C"/>
    <w:rsid w:val="005D4954"/>
    <w:rsid w:val="005D52F1"/>
    <w:rsid w:val="005D6608"/>
    <w:rsid w:val="005D6F67"/>
    <w:rsid w:val="005E0162"/>
    <w:rsid w:val="005E02F7"/>
    <w:rsid w:val="005E038F"/>
    <w:rsid w:val="005E03A3"/>
    <w:rsid w:val="005E0E6D"/>
    <w:rsid w:val="005E2992"/>
    <w:rsid w:val="005E2EC5"/>
    <w:rsid w:val="005E30A6"/>
    <w:rsid w:val="005E37D4"/>
    <w:rsid w:val="005E3C6E"/>
    <w:rsid w:val="005E3F67"/>
    <w:rsid w:val="005E46EE"/>
    <w:rsid w:val="005E6366"/>
    <w:rsid w:val="005E7E50"/>
    <w:rsid w:val="005F147E"/>
    <w:rsid w:val="005F15C5"/>
    <w:rsid w:val="005F1D49"/>
    <w:rsid w:val="005F3616"/>
    <w:rsid w:val="005F3D0E"/>
    <w:rsid w:val="005F447D"/>
    <w:rsid w:val="005F573C"/>
    <w:rsid w:val="005F5AE9"/>
    <w:rsid w:val="00600DF0"/>
    <w:rsid w:val="006013A9"/>
    <w:rsid w:val="006027A5"/>
    <w:rsid w:val="00603031"/>
    <w:rsid w:val="00605204"/>
    <w:rsid w:val="006054EB"/>
    <w:rsid w:val="006059BA"/>
    <w:rsid w:val="0060735C"/>
    <w:rsid w:val="00612E3D"/>
    <w:rsid w:val="00614997"/>
    <w:rsid w:val="006167A9"/>
    <w:rsid w:val="00616B7D"/>
    <w:rsid w:val="00617FB3"/>
    <w:rsid w:val="006202D5"/>
    <w:rsid w:val="0062276B"/>
    <w:rsid w:val="006231C2"/>
    <w:rsid w:val="00624F1A"/>
    <w:rsid w:val="0062527E"/>
    <w:rsid w:val="006258D5"/>
    <w:rsid w:val="00632313"/>
    <w:rsid w:val="00632489"/>
    <w:rsid w:val="006335D4"/>
    <w:rsid w:val="0063466A"/>
    <w:rsid w:val="006364E1"/>
    <w:rsid w:val="006378ED"/>
    <w:rsid w:val="00641F24"/>
    <w:rsid w:val="00642147"/>
    <w:rsid w:val="00643D29"/>
    <w:rsid w:val="00645520"/>
    <w:rsid w:val="006458CE"/>
    <w:rsid w:val="00645AC5"/>
    <w:rsid w:val="00645EFC"/>
    <w:rsid w:val="006460EB"/>
    <w:rsid w:val="00646430"/>
    <w:rsid w:val="006479AF"/>
    <w:rsid w:val="00647A77"/>
    <w:rsid w:val="00647BFC"/>
    <w:rsid w:val="0065139A"/>
    <w:rsid w:val="00652BB8"/>
    <w:rsid w:val="0065301C"/>
    <w:rsid w:val="006544B7"/>
    <w:rsid w:val="00656F89"/>
    <w:rsid w:val="00657207"/>
    <w:rsid w:val="0065730E"/>
    <w:rsid w:val="00657415"/>
    <w:rsid w:val="00657EF7"/>
    <w:rsid w:val="00660377"/>
    <w:rsid w:val="00660F2E"/>
    <w:rsid w:val="00661E01"/>
    <w:rsid w:val="00662841"/>
    <w:rsid w:val="00662EAB"/>
    <w:rsid w:val="00663628"/>
    <w:rsid w:val="00663B8F"/>
    <w:rsid w:val="00663EA2"/>
    <w:rsid w:val="006646BF"/>
    <w:rsid w:val="00665866"/>
    <w:rsid w:val="00665BA0"/>
    <w:rsid w:val="0066708F"/>
    <w:rsid w:val="00667805"/>
    <w:rsid w:val="006705B7"/>
    <w:rsid w:val="006706D9"/>
    <w:rsid w:val="00670A9D"/>
    <w:rsid w:val="006723F8"/>
    <w:rsid w:val="00672D99"/>
    <w:rsid w:val="00673417"/>
    <w:rsid w:val="006750F9"/>
    <w:rsid w:val="00676505"/>
    <w:rsid w:val="0067748B"/>
    <w:rsid w:val="006800FD"/>
    <w:rsid w:val="006802D2"/>
    <w:rsid w:val="0068098C"/>
    <w:rsid w:val="00681581"/>
    <w:rsid w:val="00681600"/>
    <w:rsid w:val="0068312A"/>
    <w:rsid w:val="006831A9"/>
    <w:rsid w:val="00683499"/>
    <w:rsid w:val="006835FF"/>
    <w:rsid w:val="0068393A"/>
    <w:rsid w:val="00683B69"/>
    <w:rsid w:val="00683CF6"/>
    <w:rsid w:val="006844A6"/>
    <w:rsid w:val="00684708"/>
    <w:rsid w:val="00684C24"/>
    <w:rsid w:val="006859B7"/>
    <w:rsid w:val="0068750F"/>
    <w:rsid w:val="00687F26"/>
    <w:rsid w:val="00690198"/>
    <w:rsid w:val="006905DB"/>
    <w:rsid w:val="00690900"/>
    <w:rsid w:val="00691160"/>
    <w:rsid w:val="0069213F"/>
    <w:rsid w:val="00692903"/>
    <w:rsid w:val="00692A2D"/>
    <w:rsid w:val="0069344B"/>
    <w:rsid w:val="00693515"/>
    <w:rsid w:val="006939B2"/>
    <w:rsid w:val="00694044"/>
    <w:rsid w:val="006943ED"/>
    <w:rsid w:val="006949AD"/>
    <w:rsid w:val="00694D3E"/>
    <w:rsid w:val="0069668A"/>
    <w:rsid w:val="00696CAC"/>
    <w:rsid w:val="006973ED"/>
    <w:rsid w:val="00697E93"/>
    <w:rsid w:val="006A1EED"/>
    <w:rsid w:val="006A26A1"/>
    <w:rsid w:val="006A28BB"/>
    <w:rsid w:val="006A32CC"/>
    <w:rsid w:val="006A491C"/>
    <w:rsid w:val="006A54BC"/>
    <w:rsid w:val="006A566B"/>
    <w:rsid w:val="006A56DC"/>
    <w:rsid w:val="006A5CB3"/>
    <w:rsid w:val="006A61A7"/>
    <w:rsid w:val="006A69E9"/>
    <w:rsid w:val="006A6B44"/>
    <w:rsid w:val="006B1C86"/>
    <w:rsid w:val="006B21D2"/>
    <w:rsid w:val="006B259F"/>
    <w:rsid w:val="006B3603"/>
    <w:rsid w:val="006B54CA"/>
    <w:rsid w:val="006B573B"/>
    <w:rsid w:val="006B5786"/>
    <w:rsid w:val="006B5C23"/>
    <w:rsid w:val="006B5FBC"/>
    <w:rsid w:val="006B6357"/>
    <w:rsid w:val="006B65B0"/>
    <w:rsid w:val="006C13FB"/>
    <w:rsid w:val="006C1B09"/>
    <w:rsid w:val="006C2473"/>
    <w:rsid w:val="006C3137"/>
    <w:rsid w:val="006C32F9"/>
    <w:rsid w:val="006C455F"/>
    <w:rsid w:val="006C49DC"/>
    <w:rsid w:val="006C555A"/>
    <w:rsid w:val="006C6115"/>
    <w:rsid w:val="006C686D"/>
    <w:rsid w:val="006C6978"/>
    <w:rsid w:val="006C7DCD"/>
    <w:rsid w:val="006C7FB6"/>
    <w:rsid w:val="006D0A0A"/>
    <w:rsid w:val="006D0F38"/>
    <w:rsid w:val="006D119E"/>
    <w:rsid w:val="006D1AE1"/>
    <w:rsid w:val="006D27EE"/>
    <w:rsid w:val="006D408B"/>
    <w:rsid w:val="006D5A13"/>
    <w:rsid w:val="006D5AE6"/>
    <w:rsid w:val="006D5CF9"/>
    <w:rsid w:val="006D5F3F"/>
    <w:rsid w:val="006D65A5"/>
    <w:rsid w:val="006D7AC7"/>
    <w:rsid w:val="006E167F"/>
    <w:rsid w:val="006E1AF8"/>
    <w:rsid w:val="006E1D62"/>
    <w:rsid w:val="006E1FA9"/>
    <w:rsid w:val="006E288F"/>
    <w:rsid w:val="006E2E40"/>
    <w:rsid w:val="006E34A6"/>
    <w:rsid w:val="006E3C61"/>
    <w:rsid w:val="006E4120"/>
    <w:rsid w:val="006E49B9"/>
    <w:rsid w:val="006E576B"/>
    <w:rsid w:val="006E5A93"/>
    <w:rsid w:val="006E78CF"/>
    <w:rsid w:val="006E7939"/>
    <w:rsid w:val="006E7B3D"/>
    <w:rsid w:val="006E7C40"/>
    <w:rsid w:val="006F0985"/>
    <w:rsid w:val="006F1D20"/>
    <w:rsid w:val="006F2B54"/>
    <w:rsid w:val="006F3404"/>
    <w:rsid w:val="006F373A"/>
    <w:rsid w:val="006F446A"/>
    <w:rsid w:val="006F58BA"/>
    <w:rsid w:val="006F6446"/>
    <w:rsid w:val="006F6F85"/>
    <w:rsid w:val="006F722B"/>
    <w:rsid w:val="006F7A00"/>
    <w:rsid w:val="007002E4"/>
    <w:rsid w:val="007014E2"/>
    <w:rsid w:val="00702134"/>
    <w:rsid w:val="007024B2"/>
    <w:rsid w:val="00703EDE"/>
    <w:rsid w:val="0070465C"/>
    <w:rsid w:val="00705035"/>
    <w:rsid w:val="0070517F"/>
    <w:rsid w:val="0070536F"/>
    <w:rsid w:val="00706650"/>
    <w:rsid w:val="007070F1"/>
    <w:rsid w:val="00707773"/>
    <w:rsid w:val="00707B00"/>
    <w:rsid w:val="0071010D"/>
    <w:rsid w:val="00710836"/>
    <w:rsid w:val="00710989"/>
    <w:rsid w:val="00711508"/>
    <w:rsid w:val="00711C6A"/>
    <w:rsid w:val="00712440"/>
    <w:rsid w:val="0071244F"/>
    <w:rsid w:val="00712919"/>
    <w:rsid w:val="00712CC0"/>
    <w:rsid w:val="007131B4"/>
    <w:rsid w:val="00713333"/>
    <w:rsid w:val="00713871"/>
    <w:rsid w:val="00714883"/>
    <w:rsid w:val="007148C6"/>
    <w:rsid w:val="00714D81"/>
    <w:rsid w:val="00714F25"/>
    <w:rsid w:val="00715669"/>
    <w:rsid w:val="00715C61"/>
    <w:rsid w:val="00715FCA"/>
    <w:rsid w:val="00716A23"/>
    <w:rsid w:val="00716BFF"/>
    <w:rsid w:val="00716F04"/>
    <w:rsid w:val="00717462"/>
    <w:rsid w:val="007200A9"/>
    <w:rsid w:val="00720206"/>
    <w:rsid w:val="00720D46"/>
    <w:rsid w:val="007213A6"/>
    <w:rsid w:val="00721C05"/>
    <w:rsid w:val="00722A00"/>
    <w:rsid w:val="00725888"/>
    <w:rsid w:val="00727203"/>
    <w:rsid w:val="007272F3"/>
    <w:rsid w:val="007274D4"/>
    <w:rsid w:val="00727B6E"/>
    <w:rsid w:val="007303CF"/>
    <w:rsid w:val="00731332"/>
    <w:rsid w:val="007314C5"/>
    <w:rsid w:val="00731799"/>
    <w:rsid w:val="00732099"/>
    <w:rsid w:val="00732785"/>
    <w:rsid w:val="00732C1B"/>
    <w:rsid w:val="00732E28"/>
    <w:rsid w:val="007336DB"/>
    <w:rsid w:val="00733B71"/>
    <w:rsid w:val="00734021"/>
    <w:rsid w:val="00734AC9"/>
    <w:rsid w:val="00735801"/>
    <w:rsid w:val="007362C3"/>
    <w:rsid w:val="00736412"/>
    <w:rsid w:val="007370F5"/>
    <w:rsid w:val="007407E5"/>
    <w:rsid w:val="00740951"/>
    <w:rsid w:val="007425D7"/>
    <w:rsid w:val="0074410D"/>
    <w:rsid w:val="0074538A"/>
    <w:rsid w:val="007465BF"/>
    <w:rsid w:val="00746848"/>
    <w:rsid w:val="0074789B"/>
    <w:rsid w:val="007479A4"/>
    <w:rsid w:val="0075031F"/>
    <w:rsid w:val="00752184"/>
    <w:rsid w:val="00752B3A"/>
    <w:rsid w:val="00753399"/>
    <w:rsid w:val="007542EC"/>
    <w:rsid w:val="007543BB"/>
    <w:rsid w:val="007554A5"/>
    <w:rsid w:val="007560D2"/>
    <w:rsid w:val="0075622A"/>
    <w:rsid w:val="007562F7"/>
    <w:rsid w:val="00756E23"/>
    <w:rsid w:val="00757784"/>
    <w:rsid w:val="0076041C"/>
    <w:rsid w:val="00760EFF"/>
    <w:rsid w:val="007622AC"/>
    <w:rsid w:val="0076353E"/>
    <w:rsid w:val="00764940"/>
    <w:rsid w:val="00764C18"/>
    <w:rsid w:val="00764D0D"/>
    <w:rsid w:val="0076563D"/>
    <w:rsid w:val="00765D29"/>
    <w:rsid w:val="00766324"/>
    <w:rsid w:val="00766350"/>
    <w:rsid w:val="00766FEE"/>
    <w:rsid w:val="007672EF"/>
    <w:rsid w:val="00767C9B"/>
    <w:rsid w:val="00767FF0"/>
    <w:rsid w:val="0077087F"/>
    <w:rsid w:val="007709E5"/>
    <w:rsid w:val="007715A2"/>
    <w:rsid w:val="00771BDA"/>
    <w:rsid w:val="00771D27"/>
    <w:rsid w:val="0077264B"/>
    <w:rsid w:val="00772758"/>
    <w:rsid w:val="0077318A"/>
    <w:rsid w:val="007768A9"/>
    <w:rsid w:val="00777578"/>
    <w:rsid w:val="00777C34"/>
    <w:rsid w:val="00780454"/>
    <w:rsid w:val="00781B88"/>
    <w:rsid w:val="0078214B"/>
    <w:rsid w:val="00783921"/>
    <w:rsid w:val="007839E9"/>
    <w:rsid w:val="00784B74"/>
    <w:rsid w:val="007866EA"/>
    <w:rsid w:val="00790B4F"/>
    <w:rsid w:val="00790EAE"/>
    <w:rsid w:val="00791790"/>
    <w:rsid w:val="00791A50"/>
    <w:rsid w:val="00791D8A"/>
    <w:rsid w:val="00793F16"/>
    <w:rsid w:val="007946FB"/>
    <w:rsid w:val="0079751C"/>
    <w:rsid w:val="00797732"/>
    <w:rsid w:val="0079795C"/>
    <w:rsid w:val="007A134A"/>
    <w:rsid w:val="007A4F22"/>
    <w:rsid w:val="007A53CD"/>
    <w:rsid w:val="007A6D89"/>
    <w:rsid w:val="007A78F2"/>
    <w:rsid w:val="007A7C98"/>
    <w:rsid w:val="007A7D0E"/>
    <w:rsid w:val="007B0151"/>
    <w:rsid w:val="007B0967"/>
    <w:rsid w:val="007B195A"/>
    <w:rsid w:val="007B1DC5"/>
    <w:rsid w:val="007B5C59"/>
    <w:rsid w:val="007B641B"/>
    <w:rsid w:val="007B7742"/>
    <w:rsid w:val="007C14DA"/>
    <w:rsid w:val="007C1F64"/>
    <w:rsid w:val="007C21E7"/>
    <w:rsid w:val="007C2429"/>
    <w:rsid w:val="007C248B"/>
    <w:rsid w:val="007C2E89"/>
    <w:rsid w:val="007C4C2C"/>
    <w:rsid w:val="007C5024"/>
    <w:rsid w:val="007C5B93"/>
    <w:rsid w:val="007C5EAB"/>
    <w:rsid w:val="007C6329"/>
    <w:rsid w:val="007C6A73"/>
    <w:rsid w:val="007C6B9D"/>
    <w:rsid w:val="007C7D4D"/>
    <w:rsid w:val="007D06A4"/>
    <w:rsid w:val="007D1E0B"/>
    <w:rsid w:val="007D32B5"/>
    <w:rsid w:val="007D3C8D"/>
    <w:rsid w:val="007D3CDB"/>
    <w:rsid w:val="007D4131"/>
    <w:rsid w:val="007D79AF"/>
    <w:rsid w:val="007E0084"/>
    <w:rsid w:val="007E079F"/>
    <w:rsid w:val="007E0A8C"/>
    <w:rsid w:val="007E2169"/>
    <w:rsid w:val="007E2DDE"/>
    <w:rsid w:val="007E3186"/>
    <w:rsid w:val="007E3FBD"/>
    <w:rsid w:val="007E404F"/>
    <w:rsid w:val="007E4561"/>
    <w:rsid w:val="007E6B66"/>
    <w:rsid w:val="007E76D7"/>
    <w:rsid w:val="007E7AE9"/>
    <w:rsid w:val="007E7CE7"/>
    <w:rsid w:val="007F022E"/>
    <w:rsid w:val="007F0534"/>
    <w:rsid w:val="007F1B04"/>
    <w:rsid w:val="007F2C5A"/>
    <w:rsid w:val="007F4BBB"/>
    <w:rsid w:val="007F6F23"/>
    <w:rsid w:val="007F787A"/>
    <w:rsid w:val="00800A97"/>
    <w:rsid w:val="0080280A"/>
    <w:rsid w:val="00802A6B"/>
    <w:rsid w:val="00804ADF"/>
    <w:rsid w:val="00805CB9"/>
    <w:rsid w:val="00806D57"/>
    <w:rsid w:val="008071FE"/>
    <w:rsid w:val="00807397"/>
    <w:rsid w:val="008101CD"/>
    <w:rsid w:val="008103A6"/>
    <w:rsid w:val="008111FE"/>
    <w:rsid w:val="00811C81"/>
    <w:rsid w:val="00814D1D"/>
    <w:rsid w:val="00815BEA"/>
    <w:rsid w:val="0081673F"/>
    <w:rsid w:val="00816975"/>
    <w:rsid w:val="0081729C"/>
    <w:rsid w:val="008179EE"/>
    <w:rsid w:val="00817B5B"/>
    <w:rsid w:val="00817BC4"/>
    <w:rsid w:val="00820B54"/>
    <w:rsid w:val="00821D81"/>
    <w:rsid w:val="00823164"/>
    <w:rsid w:val="008268D5"/>
    <w:rsid w:val="00826C66"/>
    <w:rsid w:val="008276A8"/>
    <w:rsid w:val="008279C8"/>
    <w:rsid w:val="00827CA5"/>
    <w:rsid w:val="0083070B"/>
    <w:rsid w:val="008321C0"/>
    <w:rsid w:val="00832B64"/>
    <w:rsid w:val="00832C14"/>
    <w:rsid w:val="00832C35"/>
    <w:rsid w:val="008348BD"/>
    <w:rsid w:val="00834ECC"/>
    <w:rsid w:val="00835343"/>
    <w:rsid w:val="00835CF6"/>
    <w:rsid w:val="00836CC4"/>
    <w:rsid w:val="00836DDA"/>
    <w:rsid w:val="00836EA7"/>
    <w:rsid w:val="008420DD"/>
    <w:rsid w:val="008425B3"/>
    <w:rsid w:val="00843344"/>
    <w:rsid w:val="00843CE6"/>
    <w:rsid w:val="00843DA9"/>
    <w:rsid w:val="00843DAB"/>
    <w:rsid w:val="008474D5"/>
    <w:rsid w:val="008512C3"/>
    <w:rsid w:val="00851B46"/>
    <w:rsid w:val="00851D20"/>
    <w:rsid w:val="008524DC"/>
    <w:rsid w:val="00853FDB"/>
    <w:rsid w:val="0085459E"/>
    <w:rsid w:val="00855456"/>
    <w:rsid w:val="00855C32"/>
    <w:rsid w:val="00856E48"/>
    <w:rsid w:val="00857AE4"/>
    <w:rsid w:val="008603D5"/>
    <w:rsid w:val="00861AC3"/>
    <w:rsid w:val="00861D58"/>
    <w:rsid w:val="008624EC"/>
    <w:rsid w:val="0086259D"/>
    <w:rsid w:val="00862EF2"/>
    <w:rsid w:val="008639E6"/>
    <w:rsid w:val="00863D4C"/>
    <w:rsid w:val="008645D4"/>
    <w:rsid w:val="00866002"/>
    <w:rsid w:val="0086672E"/>
    <w:rsid w:val="00866E35"/>
    <w:rsid w:val="00867369"/>
    <w:rsid w:val="00867D12"/>
    <w:rsid w:val="00867D1E"/>
    <w:rsid w:val="008705F0"/>
    <w:rsid w:val="00870A24"/>
    <w:rsid w:val="00871491"/>
    <w:rsid w:val="008721C4"/>
    <w:rsid w:val="00872B5F"/>
    <w:rsid w:val="008730F1"/>
    <w:rsid w:val="0087398D"/>
    <w:rsid w:val="00873A22"/>
    <w:rsid w:val="00873B42"/>
    <w:rsid w:val="00874550"/>
    <w:rsid w:val="00874B8C"/>
    <w:rsid w:val="00874EE2"/>
    <w:rsid w:val="00875053"/>
    <w:rsid w:val="00875A54"/>
    <w:rsid w:val="0087634F"/>
    <w:rsid w:val="00876E8C"/>
    <w:rsid w:val="008771E4"/>
    <w:rsid w:val="008809B0"/>
    <w:rsid w:val="00881463"/>
    <w:rsid w:val="0088180F"/>
    <w:rsid w:val="00883A75"/>
    <w:rsid w:val="00883AA7"/>
    <w:rsid w:val="00883F7B"/>
    <w:rsid w:val="008850B0"/>
    <w:rsid w:val="0088530A"/>
    <w:rsid w:val="008858C4"/>
    <w:rsid w:val="00886A4F"/>
    <w:rsid w:val="0088770B"/>
    <w:rsid w:val="00887D9E"/>
    <w:rsid w:val="00890AF8"/>
    <w:rsid w:val="00890B2E"/>
    <w:rsid w:val="0089109E"/>
    <w:rsid w:val="00891D40"/>
    <w:rsid w:val="00892345"/>
    <w:rsid w:val="008925CF"/>
    <w:rsid w:val="00892699"/>
    <w:rsid w:val="0089283F"/>
    <w:rsid w:val="00892E3F"/>
    <w:rsid w:val="00894B92"/>
    <w:rsid w:val="008950A6"/>
    <w:rsid w:val="00895CDD"/>
    <w:rsid w:val="00896AF9"/>
    <w:rsid w:val="00896E95"/>
    <w:rsid w:val="00897B0A"/>
    <w:rsid w:val="008A0AAB"/>
    <w:rsid w:val="008A0F9A"/>
    <w:rsid w:val="008A179C"/>
    <w:rsid w:val="008A1FD4"/>
    <w:rsid w:val="008A294B"/>
    <w:rsid w:val="008A3DD0"/>
    <w:rsid w:val="008A5CE2"/>
    <w:rsid w:val="008A62F7"/>
    <w:rsid w:val="008A63F0"/>
    <w:rsid w:val="008A64E1"/>
    <w:rsid w:val="008A67B4"/>
    <w:rsid w:val="008A6E72"/>
    <w:rsid w:val="008A6F52"/>
    <w:rsid w:val="008A7672"/>
    <w:rsid w:val="008B122B"/>
    <w:rsid w:val="008B18A0"/>
    <w:rsid w:val="008B237F"/>
    <w:rsid w:val="008B26A0"/>
    <w:rsid w:val="008B347E"/>
    <w:rsid w:val="008B3485"/>
    <w:rsid w:val="008B38F8"/>
    <w:rsid w:val="008B3B71"/>
    <w:rsid w:val="008B3FB8"/>
    <w:rsid w:val="008B46AD"/>
    <w:rsid w:val="008B4E49"/>
    <w:rsid w:val="008B4FF8"/>
    <w:rsid w:val="008B509F"/>
    <w:rsid w:val="008B7B6C"/>
    <w:rsid w:val="008B7B87"/>
    <w:rsid w:val="008C0E3D"/>
    <w:rsid w:val="008C16E3"/>
    <w:rsid w:val="008C1727"/>
    <w:rsid w:val="008C1B54"/>
    <w:rsid w:val="008C220B"/>
    <w:rsid w:val="008C2442"/>
    <w:rsid w:val="008C30F6"/>
    <w:rsid w:val="008C3441"/>
    <w:rsid w:val="008C39C6"/>
    <w:rsid w:val="008C514A"/>
    <w:rsid w:val="008C59C4"/>
    <w:rsid w:val="008C5B66"/>
    <w:rsid w:val="008C5FF7"/>
    <w:rsid w:val="008C6E35"/>
    <w:rsid w:val="008D04FD"/>
    <w:rsid w:val="008D0BC1"/>
    <w:rsid w:val="008D2F0F"/>
    <w:rsid w:val="008D2F76"/>
    <w:rsid w:val="008D3523"/>
    <w:rsid w:val="008D52B7"/>
    <w:rsid w:val="008D7352"/>
    <w:rsid w:val="008D77A3"/>
    <w:rsid w:val="008E054D"/>
    <w:rsid w:val="008E16F4"/>
    <w:rsid w:val="008E1BE1"/>
    <w:rsid w:val="008E1CA1"/>
    <w:rsid w:val="008E41A8"/>
    <w:rsid w:val="008E43B0"/>
    <w:rsid w:val="008E551F"/>
    <w:rsid w:val="008E5C66"/>
    <w:rsid w:val="008E61F2"/>
    <w:rsid w:val="008F08E0"/>
    <w:rsid w:val="008F213E"/>
    <w:rsid w:val="008F40BA"/>
    <w:rsid w:val="008F45AF"/>
    <w:rsid w:val="008F4BF4"/>
    <w:rsid w:val="008F556F"/>
    <w:rsid w:val="00900118"/>
    <w:rsid w:val="0090022A"/>
    <w:rsid w:val="009005C7"/>
    <w:rsid w:val="00900627"/>
    <w:rsid w:val="0090073D"/>
    <w:rsid w:val="00900FE6"/>
    <w:rsid w:val="00901256"/>
    <w:rsid w:val="0090136A"/>
    <w:rsid w:val="009013C7"/>
    <w:rsid w:val="00901AF7"/>
    <w:rsid w:val="00902242"/>
    <w:rsid w:val="00902938"/>
    <w:rsid w:val="00902EFC"/>
    <w:rsid w:val="00903D3E"/>
    <w:rsid w:val="00904EE3"/>
    <w:rsid w:val="009059D5"/>
    <w:rsid w:val="009061EE"/>
    <w:rsid w:val="009066E1"/>
    <w:rsid w:val="00907012"/>
    <w:rsid w:val="00907395"/>
    <w:rsid w:val="009105EC"/>
    <w:rsid w:val="009106FE"/>
    <w:rsid w:val="00910837"/>
    <w:rsid w:val="00910945"/>
    <w:rsid w:val="00910D49"/>
    <w:rsid w:val="00910DB9"/>
    <w:rsid w:val="00912564"/>
    <w:rsid w:val="00912ADB"/>
    <w:rsid w:val="009135F8"/>
    <w:rsid w:val="0091594D"/>
    <w:rsid w:val="00915B63"/>
    <w:rsid w:val="00915EFC"/>
    <w:rsid w:val="009160B7"/>
    <w:rsid w:val="00916950"/>
    <w:rsid w:val="00917E1B"/>
    <w:rsid w:val="00921235"/>
    <w:rsid w:val="0092234F"/>
    <w:rsid w:val="00922707"/>
    <w:rsid w:val="0092283E"/>
    <w:rsid w:val="00923E00"/>
    <w:rsid w:val="00925051"/>
    <w:rsid w:val="009260F8"/>
    <w:rsid w:val="00926798"/>
    <w:rsid w:val="00927695"/>
    <w:rsid w:val="00927B42"/>
    <w:rsid w:val="00927C2A"/>
    <w:rsid w:val="00930AE2"/>
    <w:rsid w:val="00930F4E"/>
    <w:rsid w:val="00932188"/>
    <w:rsid w:val="009322B8"/>
    <w:rsid w:val="00932E48"/>
    <w:rsid w:val="0093492B"/>
    <w:rsid w:val="00934B95"/>
    <w:rsid w:val="00935AF6"/>
    <w:rsid w:val="0093682B"/>
    <w:rsid w:val="00936DA0"/>
    <w:rsid w:val="0094325E"/>
    <w:rsid w:val="0094376B"/>
    <w:rsid w:val="009457BA"/>
    <w:rsid w:val="00945FDE"/>
    <w:rsid w:val="009468F9"/>
    <w:rsid w:val="009474F2"/>
    <w:rsid w:val="00947CF5"/>
    <w:rsid w:val="009525F6"/>
    <w:rsid w:val="00952F6F"/>
    <w:rsid w:val="00953688"/>
    <w:rsid w:val="0095454B"/>
    <w:rsid w:val="00954BBC"/>
    <w:rsid w:val="00954E97"/>
    <w:rsid w:val="00954FB1"/>
    <w:rsid w:val="009552DA"/>
    <w:rsid w:val="00955B77"/>
    <w:rsid w:val="00955D55"/>
    <w:rsid w:val="00955FF3"/>
    <w:rsid w:val="00956A24"/>
    <w:rsid w:val="009570A6"/>
    <w:rsid w:val="0095722C"/>
    <w:rsid w:val="00957653"/>
    <w:rsid w:val="009600E4"/>
    <w:rsid w:val="00961448"/>
    <w:rsid w:val="009615C7"/>
    <w:rsid w:val="00961BF3"/>
    <w:rsid w:val="009623AC"/>
    <w:rsid w:val="00963161"/>
    <w:rsid w:val="00964EBB"/>
    <w:rsid w:val="009663CD"/>
    <w:rsid w:val="009709CC"/>
    <w:rsid w:val="00970B19"/>
    <w:rsid w:val="009714B9"/>
    <w:rsid w:val="009716B1"/>
    <w:rsid w:val="00971B17"/>
    <w:rsid w:val="0097215A"/>
    <w:rsid w:val="009729F4"/>
    <w:rsid w:val="00972E37"/>
    <w:rsid w:val="0097446A"/>
    <w:rsid w:val="00975306"/>
    <w:rsid w:val="009754B7"/>
    <w:rsid w:val="009755FF"/>
    <w:rsid w:val="009767DA"/>
    <w:rsid w:val="009777D1"/>
    <w:rsid w:val="00977BD6"/>
    <w:rsid w:val="0098047E"/>
    <w:rsid w:val="00980B03"/>
    <w:rsid w:val="00980FD8"/>
    <w:rsid w:val="00981A2E"/>
    <w:rsid w:val="00983B8C"/>
    <w:rsid w:val="00983F36"/>
    <w:rsid w:val="00984F04"/>
    <w:rsid w:val="00985AD7"/>
    <w:rsid w:val="00986422"/>
    <w:rsid w:val="009864AC"/>
    <w:rsid w:val="00987876"/>
    <w:rsid w:val="00987A83"/>
    <w:rsid w:val="009902C7"/>
    <w:rsid w:val="009908EE"/>
    <w:rsid w:val="00991B75"/>
    <w:rsid w:val="00991E07"/>
    <w:rsid w:val="009923B9"/>
    <w:rsid w:val="00997A33"/>
    <w:rsid w:val="00997C7E"/>
    <w:rsid w:val="00997F13"/>
    <w:rsid w:val="009A32E1"/>
    <w:rsid w:val="009A3509"/>
    <w:rsid w:val="009A41C1"/>
    <w:rsid w:val="009A46D7"/>
    <w:rsid w:val="009A4E1F"/>
    <w:rsid w:val="009A5B33"/>
    <w:rsid w:val="009A64E0"/>
    <w:rsid w:val="009A65A5"/>
    <w:rsid w:val="009A709D"/>
    <w:rsid w:val="009B0068"/>
    <w:rsid w:val="009B0385"/>
    <w:rsid w:val="009B0DAB"/>
    <w:rsid w:val="009B228C"/>
    <w:rsid w:val="009B2B2E"/>
    <w:rsid w:val="009B4366"/>
    <w:rsid w:val="009B442C"/>
    <w:rsid w:val="009B5195"/>
    <w:rsid w:val="009B7F20"/>
    <w:rsid w:val="009C0313"/>
    <w:rsid w:val="009C0AAB"/>
    <w:rsid w:val="009C3EE5"/>
    <w:rsid w:val="009C4D45"/>
    <w:rsid w:val="009C5552"/>
    <w:rsid w:val="009C5647"/>
    <w:rsid w:val="009C594D"/>
    <w:rsid w:val="009C7870"/>
    <w:rsid w:val="009D09CB"/>
    <w:rsid w:val="009D0B5C"/>
    <w:rsid w:val="009D180D"/>
    <w:rsid w:val="009D2D0A"/>
    <w:rsid w:val="009D3162"/>
    <w:rsid w:val="009D3629"/>
    <w:rsid w:val="009D4533"/>
    <w:rsid w:val="009D4FC0"/>
    <w:rsid w:val="009D58DE"/>
    <w:rsid w:val="009D5C38"/>
    <w:rsid w:val="009D6612"/>
    <w:rsid w:val="009D680E"/>
    <w:rsid w:val="009D72DD"/>
    <w:rsid w:val="009E0146"/>
    <w:rsid w:val="009E06C9"/>
    <w:rsid w:val="009E0A98"/>
    <w:rsid w:val="009E14C9"/>
    <w:rsid w:val="009E2E2C"/>
    <w:rsid w:val="009E3A55"/>
    <w:rsid w:val="009E3C94"/>
    <w:rsid w:val="009E4655"/>
    <w:rsid w:val="009E4CB2"/>
    <w:rsid w:val="009E4E48"/>
    <w:rsid w:val="009E4EA5"/>
    <w:rsid w:val="009E6017"/>
    <w:rsid w:val="009E6253"/>
    <w:rsid w:val="009E671F"/>
    <w:rsid w:val="009E6F46"/>
    <w:rsid w:val="009F041C"/>
    <w:rsid w:val="009F0F01"/>
    <w:rsid w:val="009F1227"/>
    <w:rsid w:val="009F122B"/>
    <w:rsid w:val="009F19A8"/>
    <w:rsid w:val="009F1AD9"/>
    <w:rsid w:val="009F1E73"/>
    <w:rsid w:val="009F229C"/>
    <w:rsid w:val="009F2425"/>
    <w:rsid w:val="009F2A38"/>
    <w:rsid w:val="009F2BDF"/>
    <w:rsid w:val="009F2C01"/>
    <w:rsid w:val="009F2D79"/>
    <w:rsid w:val="009F4E46"/>
    <w:rsid w:val="009F4ED2"/>
    <w:rsid w:val="009F619A"/>
    <w:rsid w:val="009F65C2"/>
    <w:rsid w:val="009F6C2D"/>
    <w:rsid w:val="009F6C56"/>
    <w:rsid w:val="009F6E00"/>
    <w:rsid w:val="009F77CF"/>
    <w:rsid w:val="009F7D0D"/>
    <w:rsid w:val="00A00F09"/>
    <w:rsid w:val="00A012F2"/>
    <w:rsid w:val="00A01563"/>
    <w:rsid w:val="00A015D5"/>
    <w:rsid w:val="00A01A8B"/>
    <w:rsid w:val="00A02167"/>
    <w:rsid w:val="00A027EA"/>
    <w:rsid w:val="00A02AF4"/>
    <w:rsid w:val="00A02BBC"/>
    <w:rsid w:val="00A02BC4"/>
    <w:rsid w:val="00A0326B"/>
    <w:rsid w:val="00A040E9"/>
    <w:rsid w:val="00A0417B"/>
    <w:rsid w:val="00A041E6"/>
    <w:rsid w:val="00A05843"/>
    <w:rsid w:val="00A05C23"/>
    <w:rsid w:val="00A074D3"/>
    <w:rsid w:val="00A07F46"/>
    <w:rsid w:val="00A10619"/>
    <w:rsid w:val="00A10F9D"/>
    <w:rsid w:val="00A11332"/>
    <w:rsid w:val="00A11D05"/>
    <w:rsid w:val="00A12D0B"/>
    <w:rsid w:val="00A14581"/>
    <w:rsid w:val="00A14A4D"/>
    <w:rsid w:val="00A151F5"/>
    <w:rsid w:val="00A156F6"/>
    <w:rsid w:val="00A1679D"/>
    <w:rsid w:val="00A1731D"/>
    <w:rsid w:val="00A1784D"/>
    <w:rsid w:val="00A1787F"/>
    <w:rsid w:val="00A204BA"/>
    <w:rsid w:val="00A20C3A"/>
    <w:rsid w:val="00A21C4D"/>
    <w:rsid w:val="00A23238"/>
    <w:rsid w:val="00A25B9E"/>
    <w:rsid w:val="00A25D62"/>
    <w:rsid w:val="00A269C3"/>
    <w:rsid w:val="00A26B1B"/>
    <w:rsid w:val="00A27C88"/>
    <w:rsid w:val="00A27F45"/>
    <w:rsid w:val="00A3018B"/>
    <w:rsid w:val="00A3033B"/>
    <w:rsid w:val="00A31544"/>
    <w:rsid w:val="00A31949"/>
    <w:rsid w:val="00A31955"/>
    <w:rsid w:val="00A32099"/>
    <w:rsid w:val="00A321EB"/>
    <w:rsid w:val="00A3352C"/>
    <w:rsid w:val="00A3453D"/>
    <w:rsid w:val="00A354AC"/>
    <w:rsid w:val="00A3750E"/>
    <w:rsid w:val="00A402D8"/>
    <w:rsid w:val="00A42089"/>
    <w:rsid w:val="00A430DF"/>
    <w:rsid w:val="00A444DB"/>
    <w:rsid w:val="00A46AF7"/>
    <w:rsid w:val="00A46B0C"/>
    <w:rsid w:val="00A5057F"/>
    <w:rsid w:val="00A509B4"/>
    <w:rsid w:val="00A5113A"/>
    <w:rsid w:val="00A51663"/>
    <w:rsid w:val="00A52A33"/>
    <w:rsid w:val="00A5350B"/>
    <w:rsid w:val="00A53CC2"/>
    <w:rsid w:val="00A53EDC"/>
    <w:rsid w:val="00A53F30"/>
    <w:rsid w:val="00A54247"/>
    <w:rsid w:val="00A55C5F"/>
    <w:rsid w:val="00A571DD"/>
    <w:rsid w:val="00A575F0"/>
    <w:rsid w:val="00A57C42"/>
    <w:rsid w:val="00A60E2D"/>
    <w:rsid w:val="00A61A3D"/>
    <w:rsid w:val="00A63975"/>
    <w:rsid w:val="00A6404D"/>
    <w:rsid w:val="00A679B6"/>
    <w:rsid w:val="00A67E02"/>
    <w:rsid w:val="00A710C7"/>
    <w:rsid w:val="00A7126A"/>
    <w:rsid w:val="00A717EC"/>
    <w:rsid w:val="00A720CB"/>
    <w:rsid w:val="00A75588"/>
    <w:rsid w:val="00A7615B"/>
    <w:rsid w:val="00A76A40"/>
    <w:rsid w:val="00A77D35"/>
    <w:rsid w:val="00A801D2"/>
    <w:rsid w:val="00A80A67"/>
    <w:rsid w:val="00A82589"/>
    <w:rsid w:val="00A82952"/>
    <w:rsid w:val="00A83DBA"/>
    <w:rsid w:val="00A847BF"/>
    <w:rsid w:val="00A84A24"/>
    <w:rsid w:val="00A8575F"/>
    <w:rsid w:val="00A85D90"/>
    <w:rsid w:val="00A87246"/>
    <w:rsid w:val="00A8791A"/>
    <w:rsid w:val="00A9159E"/>
    <w:rsid w:val="00A919A7"/>
    <w:rsid w:val="00A930D8"/>
    <w:rsid w:val="00A93227"/>
    <w:rsid w:val="00A93675"/>
    <w:rsid w:val="00A941B6"/>
    <w:rsid w:val="00A95C30"/>
    <w:rsid w:val="00AA1C97"/>
    <w:rsid w:val="00AA1E0A"/>
    <w:rsid w:val="00AA21EF"/>
    <w:rsid w:val="00AA23E1"/>
    <w:rsid w:val="00AA2596"/>
    <w:rsid w:val="00AA3299"/>
    <w:rsid w:val="00AA420C"/>
    <w:rsid w:val="00AA5578"/>
    <w:rsid w:val="00AA5CA8"/>
    <w:rsid w:val="00AA5ECF"/>
    <w:rsid w:val="00AA72C0"/>
    <w:rsid w:val="00AB2592"/>
    <w:rsid w:val="00AB2B47"/>
    <w:rsid w:val="00AB2B5C"/>
    <w:rsid w:val="00AB36C6"/>
    <w:rsid w:val="00AB444E"/>
    <w:rsid w:val="00AB4768"/>
    <w:rsid w:val="00AB55D7"/>
    <w:rsid w:val="00AB5E29"/>
    <w:rsid w:val="00AC099B"/>
    <w:rsid w:val="00AC2CCE"/>
    <w:rsid w:val="00AC302A"/>
    <w:rsid w:val="00AC4D99"/>
    <w:rsid w:val="00AC504A"/>
    <w:rsid w:val="00AC5263"/>
    <w:rsid w:val="00AC69CA"/>
    <w:rsid w:val="00AC7A5C"/>
    <w:rsid w:val="00AD0096"/>
    <w:rsid w:val="00AD05F2"/>
    <w:rsid w:val="00AD0CF7"/>
    <w:rsid w:val="00AD16D3"/>
    <w:rsid w:val="00AD170F"/>
    <w:rsid w:val="00AD186D"/>
    <w:rsid w:val="00AD6804"/>
    <w:rsid w:val="00AD7996"/>
    <w:rsid w:val="00AE06EB"/>
    <w:rsid w:val="00AE0F04"/>
    <w:rsid w:val="00AE18BE"/>
    <w:rsid w:val="00AE272E"/>
    <w:rsid w:val="00AE2BD0"/>
    <w:rsid w:val="00AE35EC"/>
    <w:rsid w:val="00AE381E"/>
    <w:rsid w:val="00AE3838"/>
    <w:rsid w:val="00AE3A0C"/>
    <w:rsid w:val="00AE6601"/>
    <w:rsid w:val="00AE6BE2"/>
    <w:rsid w:val="00AF03DD"/>
    <w:rsid w:val="00AF0814"/>
    <w:rsid w:val="00AF0D60"/>
    <w:rsid w:val="00AF112A"/>
    <w:rsid w:val="00AF13C6"/>
    <w:rsid w:val="00AF14AA"/>
    <w:rsid w:val="00AF3D27"/>
    <w:rsid w:val="00AF3FB3"/>
    <w:rsid w:val="00AF4DA2"/>
    <w:rsid w:val="00AF5FDD"/>
    <w:rsid w:val="00AF60AF"/>
    <w:rsid w:val="00AF693A"/>
    <w:rsid w:val="00AF6E48"/>
    <w:rsid w:val="00AF6FE6"/>
    <w:rsid w:val="00B0066C"/>
    <w:rsid w:val="00B0072A"/>
    <w:rsid w:val="00B00BA2"/>
    <w:rsid w:val="00B0260E"/>
    <w:rsid w:val="00B02B4C"/>
    <w:rsid w:val="00B02F3F"/>
    <w:rsid w:val="00B02F90"/>
    <w:rsid w:val="00B034F5"/>
    <w:rsid w:val="00B041C7"/>
    <w:rsid w:val="00B0433A"/>
    <w:rsid w:val="00B0464E"/>
    <w:rsid w:val="00B0490F"/>
    <w:rsid w:val="00B04DE9"/>
    <w:rsid w:val="00B06B34"/>
    <w:rsid w:val="00B06F50"/>
    <w:rsid w:val="00B070E3"/>
    <w:rsid w:val="00B10773"/>
    <w:rsid w:val="00B10CC8"/>
    <w:rsid w:val="00B12305"/>
    <w:rsid w:val="00B1272C"/>
    <w:rsid w:val="00B13336"/>
    <w:rsid w:val="00B13ABF"/>
    <w:rsid w:val="00B17F10"/>
    <w:rsid w:val="00B21078"/>
    <w:rsid w:val="00B21ECF"/>
    <w:rsid w:val="00B2208B"/>
    <w:rsid w:val="00B22C0B"/>
    <w:rsid w:val="00B23790"/>
    <w:rsid w:val="00B24575"/>
    <w:rsid w:val="00B25A53"/>
    <w:rsid w:val="00B2759E"/>
    <w:rsid w:val="00B27990"/>
    <w:rsid w:val="00B27D8A"/>
    <w:rsid w:val="00B312BA"/>
    <w:rsid w:val="00B3175C"/>
    <w:rsid w:val="00B3253E"/>
    <w:rsid w:val="00B32B3E"/>
    <w:rsid w:val="00B34F1D"/>
    <w:rsid w:val="00B34F4E"/>
    <w:rsid w:val="00B405A1"/>
    <w:rsid w:val="00B40CC2"/>
    <w:rsid w:val="00B40F00"/>
    <w:rsid w:val="00B423E6"/>
    <w:rsid w:val="00B42667"/>
    <w:rsid w:val="00B42B6C"/>
    <w:rsid w:val="00B44786"/>
    <w:rsid w:val="00B4555D"/>
    <w:rsid w:val="00B45911"/>
    <w:rsid w:val="00B45BCE"/>
    <w:rsid w:val="00B45DAD"/>
    <w:rsid w:val="00B4695E"/>
    <w:rsid w:val="00B515BF"/>
    <w:rsid w:val="00B52C8E"/>
    <w:rsid w:val="00B52F27"/>
    <w:rsid w:val="00B5316B"/>
    <w:rsid w:val="00B531CE"/>
    <w:rsid w:val="00B53F0A"/>
    <w:rsid w:val="00B540F4"/>
    <w:rsid w:val="00B544A1"/>
    <w:rsid w:val="00B54B47"/>
    <w:rsid w:val="00B579A6"/>
    <w:rsid w:val="00B6003F"/>
    <w:rsid w:val="00B6014E"/>
    <w:rsid w:val="00B60179"/>
    <w:rsid w:val="00B60270"/>
    <w:rsid w:val="00B61895"/>
    <w:rsid w:val="00B62172"/>
    <w:rsid w:val="00B622F5"/>
    <w:rsid w:val="00B62450"/>
    <w:rsid w:val="00B6289F"/>
    <w:rsid w:val="00B62DC4"/>
    <w:rsid w:val="00B634A0"/>
    <w:rsid w:val="00B65BD6"/>
    <w:rsid w:val="00B66C24"/>
    <w:rsid w:val="00B6702E"/>
    <w:rsid w:val="00B67719"/>
    <w:rsid w:val="00B7100E"/>
    <w:rsid w:val="00B74CCE"/>
    <w:rsid w:val="00B74EFF"/>
    <w:rsid w:val="00B75A12"/>
    <w:rsid w:val="00B770BC"/>
    <w:rsid w:val="00B772EC"/>
    <w:rsid w:val="00B80F8F"/>
    <w:rsid w:val="00B815D1"/>
    <w:rsid w:val="00B82414"/>
    <w:rsid w:val="00B831C4"/>
    <w:rsid w:val="00B8384B"/>
    <w:rsid w:val="00B83B31"/>
    <w:rsid w:val="00B83FD5"/>
    <w:rsid w:val="00B85473"/>
    <w:rsid w:val="00B85F32"/>
    <w:rsid w:val="00B860BA"/>
    <w:rsid w:val="00B86930"/>
    <w:rsid w:val="00B86A95"/>
    <w:rsid w:val="00B86C5B"/>
    <w:rsid w:val="00B87033"/>
    <w:rsid w:val="00B8764B"/>
    <w:rsid w:val="00B87BD3"/>
    <w:rsid w:val="00B906C9"/>
    <w:rsid w:val="00B90BAB"/>
    <w:rsid w:val="00B91544"/>
    <w:rsid w:val="00B9327A"/>
    <w:rsid w:val="00B93FE8"/>
    <w:rsid w:val="00B9414B"/>
    <w:rsid w:val="00B94B86"/>
    <w:rsid w:val="00B957AD"/>
    <w:rsid w:val="00B95DF9"/>
    <w:rsid w:val="00B95EB2"/>
    <w:rsid w:val="00B95F18"/>
    <w:rsid w:val="00B96AA5"/>
    <w:rsid w:val="00BA24A2"/>
    <w:rsid w:val="00BA2788"/>
    <w:rsid w:val="00BA392B"/>
    <w:rsid w:val="00BA3D9E"/>
    <w:rsid w:val="00BA5DD5"/>
    <w:rsid w:val="00BA668C"/>
    <w:rsid w:val="00BA6B31"/>
    <w:rsid w:val="00BB037D"/>
    <w:rsid w:val="00BB0F5C"/>
    <w:rsid w:val="00BB135E"/>
    <w:rsid w:val="00BB13FD"/>
    <w:rsid w:val="00BB3974"/>
    <w:rsid w:val="00BB3A08"/>
    <w:rsid w:val="00BB45F7"/>
    <w:rsid w:val="00BB4A9A"/>
    <w:rsid w:val="00BB4B4E"/>
    <w:rsid w:val="00BB50B8"/>
    <w:rsid w:val="00BB5A15"/>
    <w:rsid w:val="00BB5ED9"/>
    <w:rsid w:val="00BB66B5"/>
    <w:rsid w:val="00BB6CA0"/>
    <w:rsid w:val="00BB7D97"/>
    <w:rsid w:val="00BC0C5C"/>
    <w:rsid w:val="00BC0F12"/>
    <w:rsid w:val="00BC176E"/>
    <w:rsid w:val="00BC1B12"/>
    <w:rsid w:val="00BC1B34"/>
    <w:rsid w:val="00BC287E"/>
    <w:rsid w:val="00BC35D7"/>
    <w:rsid w:val="00BC3F3D"/>
    <w:rsid w:val="00BC43F3"/>
    <w:rsid w:val="00BC4A25"/>
    <w:rsid w:val="00BC4EED"/>
    <w:rsid w:val="00BC5A8C"/>
    <w:rsid w:val="00BC5C06"/>
    <w:rsid w:val="00BC68B7"/>
    <w:rsid w:val="00BC6A76"/>
    <w:rsid w:val="00BC6FEF"/>
    <w:rsid w:val="00BC7E85"/>
    <w:rsid w:val="00BD1B03"/>
    <w:rsid w:val="00BD1B77"/>
    <w:rsid w:val="00BD2882"/>
    <w:rsid w:val="00BD34E9"/>
    <w:rsid w:val="00BD3E86"/>
    <w:rsid w:val="00BD4253"/>
    <w:rsid w:val="00BD521F"/>
    <w:rsid w:val="00BD5A19"/>
    <w:rsid w:val="00BD675B"/>
    <w:rsid w:val="00BD6E2F"/>
    <w:rsid w:val="00BD72E1"/>
    <w:rsid w:val="00BD77EF"/>
    <w:rsid w:val="00BD7EF5"/>
    <w:rsid w:val="00BE0610"/>
    <w:rsid w:val="00BE063C"/>
    <w:rsid w:val="00BE10AF"/>
    <w:rsid w:val="00BE1771"/>
    <w:rsid w:val="00BE2AAB"/>
    <w:rsid w:val="00BE390B"/>
    <w:rsid w:val="00BE595B"/>
    <w:rsid w:val="00BE5AB9"/>
    <w:rsid w:val="00BE6188"/>
    <w:rsid w:val="00BE61CA"/>
    <w:rsid w:val="00BE78F3"/>
    <w:rsid w:val="00BE7E4A"/>
    <w:rsid w:val="00BF0C34"/>
    <w:rsid w:val="00BF1BE0"/>
    <w:rsid w:val="00BF20E8"/>
    <w:rsid w:val="00BF2243"/>
    <w:rsid w:val="00BF23B5"/>
    <w:rsid w:val="00BF2D4E"/>
    <w:rsid w:val="00BF2F72"/>
    <w:rsid w:val="00BF31C7"/>
    <w:rsid w:val="00BF386B"/>
    <w:rsid w:val="00BF3BCC"/>
    <w:rsid w:val="00BF42B0"/>
    <w:rsid w:val="00BF4342"/>
    <w:rsid w:val="00BF4D87"/>
    <w:rsid w:val="00BF507B"/>
    <w:rsid w:val="00BF514E"/>
    <w:rsid w:val="00BF674E"/>
    <w:rsid w:val="00BF6BDF"/>
    <w:rsid w:val="00C01B61"/>
    <w:rsid w:val="00C0215E"/>
    <w:rsid w:val="00C02696"/>
    <w:rsid w:val="00C04FC8"/>
    <w:rsid w:val="00C05A50"/>
    <w:rsid w:val="00C06226"/>
    <w:rsid w:val="00C068C5"/>
    <w:rsid w:val="00C06A9D"/>
    <w:rsid w:val="00C06BB5"/>
    <w:rsid w:val="00C07C16"/>
    <w:rsid w:val="00C12267"/>
    <w:rsid w:val="00C131C6"/>
    <w:rsid w:val="00C13CA9"/>
    <w:rsid w:val="00C13CCB"/>
    <w:rsid w:val="00C13CD9"/>
    <w:rsid w:val="00C14DA7"/>
    <w:rsid w:val="00C155A4"/>
    <w:rsid w:val="00C16C76"/>
    <w:rsid w:val="00C170A6"/>
    <w:rsid w:val="00C2014C"/>
    <w:rsid w:val="00C21598"/>
    <w:rsid w:val="00C2176E"/>
    <w:rsid w:val="00C21D42"/>
    <w:rsid w:val="00C2401F"/>
    <w:rsid w:val="00C255B8"/>
    <w:rsid w:val="00C25EC8"/>
    <w:rsid w:val="00C25F38"/>
    <w:rsid w:val="00C26A31"/>
    <w:rsid w:val="00C2774F"/>
    <w:rsid w:val="00C27F11"/>
    <w:rsid w:val="00C3002B"/>
    <w:rsid w:val="00C30BD5"/>
    <w:rsid w:val="00C31940"/>
    <w:rsid w:val="00C32252"/>
    <w:rsid w:val="00C324D9"/>
    <w:rsid w:val="00C3250B"/>
    <w:rsid w:val="00C32FC5"/>
    <w:rsid w:val="00C33BB8"/>
    <w:rsid w:val="00C33BFF"/>
    <w:rsid w:val="00C33C7E"/>
    <w:rsid w:val="00C35523"/>
    <w:rsid w:val="00C358B6"/>
    <w:rsid w:val="00C35F23"/>
    <w:rsid w:val="00C36A6B"/>
    <w:rsid w:val="00C379DE"/>
    <w:rsid w:val="00C4014D"/>
    <w:rsid w:val="00C405D7"/>
    <w:rsid w:val="00C407FB"/>
    <w:rsid w:val="00C408F0"/>
    <w:rsid w:val="00C40A7C"/>
    <w:rsid w:val="00C41467"/>
    <w:rsid w:val="00C41702"/>
    <w:rsid w:val="00C42123"/>
    <w:rsid w:val="00C42402"/>
    <w:rsid w:val="00C42BEF"/>
    <w:rsid w:val="00C439B5"/>
    <w:rsid w:val="00C43A6D"/>
    <w:rsid w:val="00C447E4"/>
    <w:rsid w:val="00C44B9A"/>
    <w:rsid w:val="00C44BB8"/>
    <w:rsid w:val="00C44F8A"/>
    <w:rsid w:val="00C4512E"/>
    <w:rsid w:val="00C46202"/>
    <w:rsid w:val="00C46C78"/>
    <w:rsid w:val="00C473E3"/>
    <w:rsid w:val="00C4771F"/>
    <w:rsid w:val="00C500A0"/>
    <w:rsid w:val="00C50CFD"/>
    <w:rsid w:val="00C51163"/>
    <w:rsid w:val="00C538F5"/>
    <w:rsid w:val="00C54A2E"/>
    <w:rsid w:val="00C551FF"/>
    <w:rsid w:val="00C557BE"/>
    <w:rsid w:val="00C57D7A"/>
    <w:rsid w:val="00C6060E"/>
    <w:rsid w:val="00C60F7C"/>
    <w:rsid w:val="00C6106D"/>
    <w:rsid w:val="00C61C9D"/>
    <w:rsid w:val="00C61CB9"/>
    <w:rsid w:val="00C628CA"/>
    <w:rsid w:val="00C62F18"/>
    <w:rsid w:val="00C64C58"/>
    <w:rsid w:val="00C64C64"/>
    <w:rsid w:val="00C658F1"/>
    <w:rsid w:val="00C66230"/>
    <w:rsid w:val="00C70ABC"/>
    <w:rsid w:val="00C70B42"/>
    <w:rsid w:val="00C70B54"/>
    <w:rsid w:val="00C71DB3"/>
    <w:rsid w:val="00C723D7"/>
    <w:rsid w:val="00C745DB"/>
    <w:rsid w:val="00C74D6B"/>
    <w:rsid w:val="00C75CFF"/>
    <w:rsid w:val="00C765B9"/>
    <w:rsid w:val="00C7705F"/>
    <w:rsid w:val="00C778C1"/>
    <w:rsid w:val="00C80451"/>
    <w:rsid w:val="00C818F8"/>
    <w:rsid w:val="00C82231"/>
    <w:rsid w:val="00C82607"/>
    <w:rsid w:val="00C83029"/>
    <w:rsid w:val="00C83084"/>
    <w:rsid w:val="00C835AD"/>
    <w:rsid w:val="00C842B2"/>
    <w:rsid w:val="00C8474B"/>
    <w:rsid w:val="00C84F97"/>
    <w:rsid w:val="00C860FC"/>
    <w:rsid w:val="00C8666C"/>
    <w:rsid w:val="00C87B45"/>
    <w:rsid w:val="00C90E2E"/>
    <w:rsid w:val="00C91B14"/>
    <w:rsid w:val="00C91D3C"/>
    <w:rsid w:val="00C92155"/>
    <w:rsid w:val="00C92474"/>
    <w:rsid w:val="00C929A7"/>
    <w:rsid w:val="00C948BF"/>
    <w:rsid w:val="00C951C9"/>
    <w:rsid w:val="00C95C65"/>
    <w:rsid w:val="00C96CF4"/>
    <w:rsid w:val="00CA047E"/>
    <w:rsid w:val="00CA22D3"/>
    <w:rsid w:val="00CA237C"/>
    <w:rsid w:val="00CA2E13"/>
    <w:rsid w:val="00CA5D5A"/>
    <w:rsid w:val="00CA6179"/>
    <w:rsid w:val="00CA6815"/>
    <w:rsid w:val="00CA731B"/>
    <w:rsid w:val="00CA73A4"/>
    <w:rsid w:val="00CB0F6D"/>
    <w:rsid w:val="00CB13C2"/>
    <w:rsid w:val="00CB1700"/>
    <w:rsid w:val="00CB24DE"/>
    <w:rsid w:val="00CB2752"/>
    <w:rsid w:val="00CB2DE7"/>
    <w:rsid w:val="00CB3C1F"/>
    <w:rsid w:val="00CB3EB2"/>
    <w:rsid w:val="00CB4675"/>
    <w:rsid w:val="00CB5607"/>
    <w:rsid w:val="00CB639C"/>
    <w:rsid w:val="00CB76D2"/>
    <w:rsid w:val="00CB77EE"/>
    <w:rsid w:val="00CB783B"/>
    <w:rsid w:val="00CC01EB"/>
    <w:rsid w:val="00CC036F"/>
    <w:rsid w:val="00CC099D"/>
    <w:rsid w:val="00CC1128"/>
    <w:rsid w:val="00CC1222"/>
    <w:rsid w:val="00CC2180"/>
    <w:rsid w:val="00CC26B6"/>
    <w:rsid w:val="00CC3D01"/>
    <w:rsid w:val="00CC55D9"/>
    <w:rsid w:val="00CC5649"/>
    <w:rsid w:val="00CC5E84"/>
    <w:rsid w:val="00CC64FF"/>
    <w:rsid w:val="00CC6670"/>
    <w:rsid w:val="00CD06D7"/>
    <w:rsid w:val="00CD1E43"/>
    <w:rsid w:val="00CD24E1"/>
    <w:rsid w:val="00CD25D2"/>
    <w:rsid w:val="00CD2A6D"/>
    <w:rsid w:val="00CD2D7B"/>
    <w:rsid w:val="00CD33AE"/>
    <w:rsid w:val="00CD3CA6"/>
    <w:rsid w:val="00CD4E87"/>
    <w:rsid w:val="00CD4EDA"/>
    <w:rsid w:val="00CD60D9"/>
    <w:rsid w:val="00CD65C6"/>
    <w:rsid w:val="00CD69B8"/>
    <w:rsid w:val="00CD6DB6"/>
    <w:rsid w:val="00CD7B72"/>
    <w:rsid w:val="00CE09B3"/>
    <w:rsid w:val="00CE0D67"/>
    <w:rsid w:val="00CE1F2D"/>
    <w:rsid w:val="00CE3FDF"/>
    <w:rsid w:val="00CE565D"/>
    <w:rsid w:val="00CE5781"/>
    <w:rsid w:val="00CE699F"/>
    <w:rsid w:val="00CE6CCD"/>
    <w:rsid w:val="00CE7369"/>
    <w:rsid w:val="00CE7798"/>
    <w:rsid w:val="00CE78EF"/>
    <w:rsid w:val="00CF109B"/>
    <w:rsid w:val="00CF1D54"/>
    <w:rsid w:val="00CF27CC"/>
    <w:rsid w:val="00CF2FD4"/>
    <w:rsid w:val="00CF5097"/>
    <w:rsid w:val="00CF5FAD"/>
    <w:rsid w:val="00CF6CC8"/>
    <w:rsid w:val="00CF6D5F"/>
    <w:rsid w:val="00D004A5"/>
    <w:rsid w:val="00D01687"/>
    <w:rsid w:val="00D01834"/>
    <w:rsid w:val="00D02333"/>
    <w:rsid w:val="00D02958"/>
    <w:rsid w:val="00D02D14"/>
    <w:rsid w:val="00D036E1"/>
    <w:rsid w:val="00D0420A"/>
    <w:rsid w:val="00D05CB0"/>
    <w:rsid w:val="00D06A45"/>
    <w:rsid w:val="00D06E57"/>
    <w:rsid w:val="00D07047"/>
    <w:rsid w:val="00D0759C"/>
    <w:rsid w:val="00D105C4"/>
    <w:rsid w:val="00D10BA3"/>
    <w:rsid w:val="00D1136D"/>
    <w:rsid w:val="00D141C4"/>
    <w:rsid w:val="00D14D63"/>
    <w:rsid w:val="00D1681D"/>
    <w:rsid w:val="00D17023"/>
    <w:rsid w:val="00D1702F"/>
    <w:rsid w:val="00D1720B"/>
    <w:rsid w:val="00D17BFD"/>
    <w:rsid w:val="00D20EB9"/>
    <w:rsid w:val="00D219BA"/>
    <w:rsid w:val="00D2421B"/>
    <w:rsid w:val="00D27AA0"/>
    <w:rsid w:val="00D27B20"/>
    <w:rsid w:val="00D27CFC"/>
    <w:rsid w:val="00D30438"/>
    <w:rsid w:val="00D30F26"/>
    <w:rsid w:val="00D30F2B"/>
    <w:rsid w:val="00D3117D"/>
    <w:rsid w:val="00D311E0"/>
    <w:rsid w:val="00D32BE8"/>
    <w:rsid w:val="00D3474E"/>
    <w:rsid w:val="00D350DA"/>
    <w:rsid w:val="00D35326"/>
    <w:rsid w:val="00D401C9"/>
    <w:rsid w:val="00D43CBC"/>
    <w:rsid w:val="00D449B8"/>
    <w:rsid w:val="00D47267"/>
    <w:rsid w:val="00D47277"/>
    <w:rsid w:val="00D47D76"/>
    <w:rsid w:val="00D506BB"/>
    <w:rsid w:val="00D5223D"/>
    <w:rsid w:val="00D54771"/>
    <w:rsid w:val="00D548B7"/>
    <w:rsid w:val="00D548BA"/>
    <w:rsid w:val="00D5564E"/>
    <w:rsid w:val="00D56962"/>
    <w:rsid w:val="00D56AA2"/>
    <w:rsid w:val="00D57F33"/>
    <w:rsid w:val="00D61D9A"/>
    <w:rsid w:val="00D623ED"/>
    <w:rsid w:val="00D623FC"/>
    <w:rsid w:val="00D62810"/>
    <w:rsid w:val="00D62844"/>
    <w:rsid w:val="00D62B7F"/>
    <w:rsid w:val="00D636A7"/>
    <w:rsid w:val="00D63812"/>
    <w:rsid w:val="00D63873"/>
    <w:rsid w:val="00D63CC7"/>
    <w:rsid w:val="00D64E73"/>
    <w:rsid w:val="00D65CF1"/>
    <w:rsid w:val="00D660EA"/>
    <w:rsid w:val="00D66747"/>
    <w:rsid w:val="00D676E9"/>
    <w:rsid w:val="00D720D4"/>
    <w:rsid w:val="00D72607"/>
    <w:rsid w:val="00D7303B"/>
    <w:rsid w:val="00D73065"/>
    <w:rsid w:val="00D7337F"/>
    <w:rsid w:val="00D74A1F"/>
    <w:rsid w:val="00D75180"/>
    <w:rsid w:val="00D7575A"/>
    <w:rsid w:val="00D77314"/>
    <w:rsid w:val="00D7748B"/>
    <w:rsid w:val="00D77DF8"/>
    <w:rsid w:val="00D77FE8"/>
    <w:rsid w:val="00D802A2"/>
    <w:rsid w:val="00D815BD"/>
    <w:rsid w:val="00D82045"/>
    <w:rsid w:val="00D83246"/>
    <w:rsid w:val="00D8360B"/>
    <w:rsid w:val="00D840CA"/>
    <w:rsid w:val="00D84272"/>
    <w:rsid w:val="00D85DED"/>
    <w:rsid w:val="00D87B72"/>
    <w:rsid w:val="00D87C8C"/>
    <w:rsid w:val="00D9009B"/>
    <w:rsid w:val="00D90279"/>
    <w:rsid w:val="00D9062E"/>
    <w:rsid w:val="00D9076A"/>
    <w:rsid w:val="00D914D5"/>
    <w:rsid w:val="00D9267D"/>
    <w:rsid w:val="00D92834"/>
    <w:rsid w:val="00D93FC4"/>
    <w:rsid w:val="00D9515E"/>
    <w:rsid w:val="00D96928"/>
    <w:rsid w:val="00D975E1"/>
    <w:rsid w:val="00D97DE2"/>
    <w:rsid w:val="00DA0B75"/>
    <w:rsid w:val="00DA0C1F"/>
    <w:rsid w:val="00DA19A8"/>
    <w:rsid w:val="00DA1CED"/>
    <w:rsid w:val="00DA1E7E"/>
    <w:rsid w:val="00DA25BE"/>
    <w:rsid w:val="00DA2DDA"/>
    <w:rsid w:val="00DA34BE"/>
    <w:rsid w:val="00DA457C"/>
    <w:rsid w:val="00DA4CE0"/>
    <w:rsid w:val="00DA5CBB"/>
    <w:rsid w:val="00DA6206"/>
    <w:rsid w:val="00DA6746"/>
    <w:rsid w:val="00DB1AA8"/>
    <w:rsid w:val="00DB1F67"/>
    <w:rsid w:val="00DB2382"/>
    <w:rsid w:val="00DB310C"/>
    <w:rsid w:val="00DB4951"/>
    <w:rsid w:val="00DB511C"/>
    <w:rsid w:val="00DB5EEF"/>
    <w:rsid w:val="00DB6E00"/>
    <w:rsid w:val="00DB7757"/>
    <w:rsid w:val="00DB7C03"/>
    <w:rsid w:val="00DB7F1A"/>
    <w:rsid w:val="00DC02BB"/>
    <w:rsid w:val="00DC1FD9"/>
    <w:rsid w:val="00DC416A"/>
    <w:rsid w:val="00DC41E1"/>
    <w:rsid w:val="00DC5598"/>
    <w:rsid w:val="00DC6AE3"/>
    <w:rsid w:val="00DC792E"/>
    <w:rsid w:val="00DD0C2D"/>
    <w:rsid w:val="00DD2236"/>
    <w:rsid w:val="00DD2771"/>
    <w:rsid w:val="00DD355C"/>
    <w:rsid w:val="00DD4818"/>
    <w:rsid w:val="00DD4A41"/>
    <w:rsid w:val="00DD4AEB"/>
    <w:rsid w:val="00DD66C4"/>
    <w:rsid w:val="00DE26D1"/>
    <w:rsid w:val="00DE2C5B"/>
    <w:rsid w:val="00DE4626"/>
    <w:rsid w:val="00DE4A8B"/>
    <w:rsid w:val="00DE4EE9"/>
    <w:rsid w:val="00DE59E0"/>
    <w:rsid w:val="00DE70AF"/>
    <w:rsid w:val="00DE7CD9"/>
    <w:rsid w:val="00DF0E5A"/>
    <w:rsid w:val="00DF10A2"/>
    <w:rsid w:val="00DF13E1"/>
    <w:rsid w:val="00DF34F1"/>
    <w:rsid w:val="00DF412A"/>
    <w:rsid w:val="00DF4A96"/>
    <w:rsid w:val="00DF4B1D"/>
    <w:rsid w:val="00DF4DA8"/>
    <w:rsid w:val="00DF60D1"/>
    <w:rsid w:val="00DF6404"/>
    <w:rsid w:val="00DF6D44"/>
    <w:rsid w:val="00DF73D7"/>
    <w:rsid w:val="00DF7F57"/>
    <w:rsid w:val="00E006A0"/>
    <w:rsid w:val="00E008F5"/>
    <w:rsid w:val="00E033E5"/>
    <w:rsid w:val="00E03A29"/>
    <w:rsid w:val="00E03C09"/>
    <w:rsid w:val="00E040A3"/>
    <w:rsid w:val="00E04979"/>
    <w:rsid w:val="00E057FE"/>
    <w:rsid w:val="00E058D3"/>
    <w:rsid w:val="00E05A5A"/>
    <w:rsid w:val="00E05FAE"/>
    <w:rsid w:val="00E06592"/>
    <w:rsid w:val="00E0661D"/>
    <w:rsid w:val="00E06640"/>
    <w:rsid w:val="00E07536"/>
    <w:rsid w:val="00E10AAC"/>
    <w:rsid w:val="00E127B5"/>
    <w:rsid w:val="00E12EF4"/>
    <w:rsid w:val="00E144C8"/>
    <w:rsid w:val="00E14C2E"/>
    <w:rsid w:val="00E1702B"/>
    <w:rsid w:val="00E17D44"/>
    <w:rsid w:val="00E21DAB"/>
    <w:rsid w:val="00E2201B"/>
    <w:rsid w:val="00E22CB0"/>
    <w:rsid w:val="00E236C2"/>
    <w:rsid w:val="00E236F3"/>
    <w:rsid w:val="00E23842"/>
    <w:rsid w:val="00E245E2"/>
    <w:rsid w:val="00E247EF"/>
    <w:rsid w:val="00E24862"/>
    <w:rsid w:val="00E24874"/>
    <w:rsid w:val="00E24C13"/>
    <w:rsid w:val="00E276FA"/>
    <w:rsid w:val="00E303AC"/>
    <w:rsid w:val="00E303E8"/>
    <w:rsid w:val="00E312F0"/>
    <w:rsid w:val="00E31499"/>
    <w:rsid w:val="00E32404"/>
    <w:rsid w:val="00E3265C"/>
    <w:rsid w:val="00E32726"/>
    <w:rsid w:val="00E34855"/>
    <w:rsid w:val="00E35FC0"/>
    <w:rsid w:val="00E3638A"/>
    <w:rsid w:val="00E37177"/>
    <w:rsid w:val="00E37AE3"/>
    <w:rsid w:val="00E37C05"/>
    <w:rsid w:val="00E37E16"/>
    <w:rsid w:val="00E40298"/>
    <w:rsid w:val="00E40B99"/>
    <w:rsid w:val="00E40BE1"/>
    <w:rsid w:val="00E4125D"/>
    <w:rsid w:val="00E41791"/>
    <w:rsid w:val="00E420BE"/>
    <w:rsid w:val="00E43546"/>
    <w:rsid w:val="00E4511F"/>
    <w:rsid w:val="00E462C1"/>
    <w:rsid w:val="00E476F3"/>
    <w:rsid w:val="00E47763"/>
    <w:rsid w:val="00E512F3"/>
    <w:rsid w:val="00E5155D"/>
    <w:rsid w:val="00E51BD7"/>
    <w:rsid w:val="00E535FE"/>
    <w:rsid w:val="00E53A1E"/>
    <w:rsid w:val="00E53A2E"/>
    <w:rsid w:val="00E53EFB"/>
    <w:rsid w:val="00E54D84"/>
    <w:rsid w:val="00E55AB9"/>
    <w:rsid w:val="00E55D26"/>
    <w:rsid w:val="00E570B9"/>
    <w:rsid w:val="00E57351"/>
    <w:rsid w:val="00E606C9"/>
    <w:rsid w:val="00E610E6"/>
    <w:rsid w:val="00E61E05"/>
    <w:rsid w:val="00E621E5"/>
    <w:rsid w:val="00E6293A"/>
    <w:rsid w:val="00E62CBF"/>
    <w:rsid w:val="00E62E05"/>
    <w:rsid w:val="00E63798"/>
    <w:rsid w:val="00E63A23"/>
    <w:rsid w:val="00E64AA3"/>
    <w:rsid w:val="00E64EC4"/>
    <w:rsid w:val="00E66C7D"/>
    <w:rsid w:val="00E7068F"/>
    <w:rsid w:val="00E70D53"/>
    <w:rsid w:val="00E71191"/>
    <w:rsid w:val="00E7135C"/>
    <w:rsid w:val="00E715F0"/>
    <w:rsid w:val="00E71F86"/>
    <w:rsid w:val="00E7212D"/>
    <w:rsid w:val="00E73DB3"/>
    <w:rsid w:val="00E73E67"/>
    <w:rsid w:val="00E73EC1"/>
    <w:rsid w:val="00E7433E"/>
    <w:rsid w:val="00E74515"/>
    <w:rsid w:val="00E75D99"/>
    <w:rsid w:val="00E7620E"/>
    <w:rsid w:val="00E76B7C"/>
    <w:rsid w:val="00E76D71"/>
    <w:rsid w:val="00E76E5F"/>
    <w:rsid w:val="00E77186"/>
    <w:rsid w:val="00E773A9"/>
    <w:rsid w:val="00E802A7"/>
    <w:rsid w:val="00E80B6C"/>
    <w:rsid w:val="00E81E86"/>
    <w:rsid w:val="00E82A71"/>
    <w:rsid w:val="00E843D7"/>
    <w:rsid w:val="00E863D6"/>
    <w:rsid w:val="00E86F5F"/>
    <w:rsid w:val="00E87117"/>
    <w:rsid w:val="00E871E6"/>
    <w:rsid w:val="00E87989"/>
    <w:rsid w:val="00E90DA3"/>
    <w:rsid w:val="00E9142C"/>
    <w:rsid w:val="00E9195F"/>
    <w:rsid w:val="00E9224F"/>
    <w:rsid w:val="00E9257F"/>
    <w:rsid w:val="00E92C0C"/>
    <w:rsid w:val="00E9331A"/>
    <w:rsid w:val="00E93352"/>
    <w:rsid w:val="00E93581"/>
    <w:rsid w:val="00E944DA"/>
    <w:rsid w:val="00E95B3E"/>
    <w:rsid w:val="00E95B96"/>
    <w:rsid w:val="00E9680F"/>
    <w:rsid w:val="00E96A81"/>
    <w:rsid w:val="00E978FC"/>
    <w:rsid w:val="00E97929"/>
    <w:rsid w:val="00EA12DD"/>
    <w:rsid w:val="00EA2786"/>
    <w:rsid w:val="00EA28B6"/>
    <w:rsid w:val="00EA3451"/>
    <w:rsid w:val="00EA3839"/>
    <w:rsid w:val="00EA3E57"/>
    <w:rsid w:val="00EA46E7"/>
    <w:rsid w:val="00EA4FC4"/>
    <w:rsid w:val="00EA4FDF"/>
    <w:rsid w:val="00EA5781"/>
    <w:rsid w:val="00EA6180"/>
    <w:rsid w:val="00EA6958"/>
    <w:rsid w:val="00EA7BEE"/>
    <w:rsid w:val="00EB0251"/>
    <w:rsid w:val="00EB194B"/>
    <w:rsid w:val="00EB2CB5"/>
    <w:rsid w:val="00EB3BD8"/>
    <w:rsid w:val="00EB5728"/>
    <w:rsid w:val="00EB5D50"/>
    <w:rsid w:val="00EB6039"/>
    <w:rsid w:val="00EB68C0"/>
    <w:rsid w:val="00EB6FC5"/>
    <w:rsid w:val="00EB743D"/>
    <w:rsid w:val="00EB7837"/>
    <w:rsid w:val="00EB79CF"/>
    <w:rsid w:val="00EB7DBE"/>
    <w:rsid w:val="00EB7DC6"/>
    <w:rsid w:val="00EC070F"/>
    <w:rsid w:val="00EC11FE"/>
    <w:rsid w:val="00EC1BA6"/>
    <w:rsid w:val="00EC270C"/>
    <w:rsid w:val="00EC2E19"/>
    <w:rsid w:val="00EC33AE"/>
    <w:rsid w:val="00EC33BD"/>
    <w:rsid w:val="00EC4034"/>
    <w:rsid w:val="00EC40BF"/>
    <w:rsid w:val="00EC5427"/>
    <w:rsid w:val="00EC5591"/>
    <w:rsid w:val="00EC578A"/>
    <w:rsid w:val="00EC5C55"/>
    <w:rsid w:val="00EC7D18"/>
    <w:rsid w:val="00ED05D3"/>
    <w:rsid w:val="00ED087E"/>
    <w:rsid w:val="00ED0B10"/>
    <w:rsid w:val="00ED194F"/>
    <w:rsid w:val="00ED20A0"/>
    <w:rsid w:val="00ED2344"/>
    <w:rsid w:val="00ED2450"/>
    <w:rsid w:val="00ED364C"/>
    <w:rsid w:val="00ED37B3"/>
    <w:rsid w:val="00ED4C81"/>
    <w:rsid w:val="00ED5262"/>
    <w:rsid w:val="00EE0476"/>
    <w:rsid w:val="00EE1C0A"/>
    <w:rsid w:val="00EE2CA4"/>
    <w:rsid w:val="00EE30EC"/>
    <w:rsid w:val="00EE3962"/>
    <w:rsid w:val="00EE3EF9"/>
    <w:rsid w:val="00EE3FAF"/>
    <w:rsid w:val="00EE5434"/>
    <w:rsid w:val="00EE6287"/>
    <w:rsid w:val="00EE657D"/>
    <w:rsid w:val="00EF0736"/>
    <w:rsid w:val="00EF1F3D"/>
    <w:rsid w:val="00EF268E"/>
    <w:rsid w:val="00EF2DDA"/>
    <w:rsid w:val="00EF36F3"/>
    <w:rsid w:val="00EF37CF"/>
    <w:rsid w:val="00EF4FD0"/>
    <w:rsid w:val="00EF5BC2"/>
    <w:rsid w:val="00EF610F"/>
    <w:rsid w:val="00F01259"/>
    <w:rsid w:val="00F02886"/>
    <w:rsid w:val="00F03F1A"/>
    <w:rsid w:val="00F0449D"/>
    <w:rsid w:val="00F044D4"/>
    <w:rsid w:val="00F049E0"/>
    <w:rsid w:val="00F0505A"/>
    <w:rsid w:val="00F05120"/>
    <w:rsid w:val="00F05222"/>
    <w:rsid w:val="00F05E4E"/>
    <w:rsid w:val="00F07ECA"/>
    <w:rsid w:val="00F109B7"/>
    <w:rsid w:val="00F10BA1"/>
    <w:rsid w:val="00F10C62"/>
    <w:rsid w:val="00F10EEB"/>
    <w:rsid w:val="00F11B40"/>
    <w:rsid w:val="00F1217F"/>
    <w:rsid w:val="00F12D2D"/>
    <w:rsid w:val="00F138A8"/>
    <w:rsid w:val="00F147D1"/>
    <w:rsid w:val="00F16D61"/>
    <w:rsid w:val="00F17AA6"/>
    <w:rsid w:val="00F218A5"/>
    <w:rsid w:val="00F21F00"/>
    <w:rsid w:val="00F224D2"/>
    <w:rsid w:val="00F22FE8"/>
    <w:rsid w:val="00F24CE9"/>
    <w:rsid w:val="00F25288"/>
    <w:rsid w:val="00F308E1"/>
    <w:rsid w:val="00F32117"/>
    <w:rsid w:val="00F32A25"/>
    <w:rsid w:val="00F32B86"/>
    <w:rsid w:val="00F32D44"/>
    <w:rsid w:val="00F33A74"/>
    <w:rsid w:val="00F347A8"/>
    <w:rsid w:val="00F34FAD"/>
    <w:rsid w:val="00F35918"/>
    <w:rsid w:val="00F3691C"/>
    <w:rsid w:val="00F372EE"/>
    <w:rsid w:val="00F374D5"/>
    <w:rsid w:val="00F37557"/>
    <w:rsid w:val="00F40635"/>
    <w:rsid w:val="00F40A65"/>
    <w:rsid w:val="00F40D73"/>
    <w:rsid w:val="00F4150D"/>
    <w:rsid w:val="00F4316B"/>
    <w:rsid w:val="00F44AFA"/>
    <w:rsid w:val="00F45299"/>
    <w:rsid w:val="00F461A2"/>
    <w:rsid w:val="00F4684E"/>
    <w:rsid w:val="00F51519"/>
    <w:rsid w:val="00F53D10"/>
    <w:rsid w:val="00F5630F"/>
    <w:rsid w:val="00F57CA7"/>
    <w:rsid w:val="00F60141"/>
    <w:rsid w:val="00F60446"/>
    <w:rsid w:val="00F606F0"/>
    <w:rsid w:val="00F60A17"/>
    <w:rsid w:val="00F62961"/>
    <w:rsid w:val="00F62BD6"/>
    <w:rsid w:val="00F6336A"/>
    <w:rsid w:val="00F6356A"/>
    <w:rsid w:val="00F63CA8"/>
    <w:rsid w:val="00F64376"/>
    <w:rsid w:val="00F648F1"/>
    <w:rsid w:val="00F64BAA"/>
    <w:rsid w:val="00F653AD"/>
    <w:rsid w:val="00F65506"/>
    <w:rsid w:val="00F66D0E"/>
    <w:rsid w:val="00F6753C"/>
    <w:rsid w:val="00F67737"/>
    <w:rsid w:val="00F678D5"/>
    <w:rsid w:val="00F67F95"/>
    <w:rsid w:val="00F707AC"/>
    <w:rsid w:val="00F7095E"/>
    <w:rsid w:val="00F73157"/>
    <w:rsid w:val="00F73C96"/>
    <w:rsid w:val="00F745D5"/>
    <w:rsid w:val="00F74E4A"/>
    <w:rsid w:val="00F779B0"/>
    <w:rsid w:val="00F77E9F"/>
    <w:rsid w:val="00F819A8"/>
    <w:rsid w:val="00F81AC4"/>
    <w:rsid w:val="00F83AB9"/>
    <w:rsid w:val="00F85A7A"/>
    <w:rsid w:val="00F86899"/>
    <w:rsid w:val="00F91AC4"/>
    <w:rsid w:val="00F91D35"/>
    <w:rsid w:val="00F91FEF"/>
    <w:rsid w:val="00F93042"/>
    <w:rsid w:val="00F9472D"/>
    <w:rsid w:val="00F95766"/>
    <w:rsid w:val="00F95A3B"/>
    <w:rsid w:val="00F9608A"/>
    <w:rsid w:val="00F97F40"/>
    <w:rsid w:val="00FA0BED"/>
    <w:rsid w:val="00FA1209"/>
    <w:rsid w:val="00FA2981"/>
    <w:rsid w:val="00FA307C"/>
    <w:rsid w:val="00FA3D05"/>
    <w:rsid w:val="00FA5DD3"/>
    <w:rsid w:val="00FA5FD0"/>
    <w:rsid w:val="00FA684F"/>
    <w:rsid w:val="00FB00EF"/>
    <w:rsid w:val="00FB0274"/>
    <w:rsid w:val="00FB0378"/>
    <w:rsid w:val="00FB1FF0"/>
    <w:rsid w:val="00FB270A"/>
    <w:rsid w:val="00FB3B59"/>
    <w:rsid w:val="00FB5E9B"/>
    <w:rsid w:val="00FB5FAC"/>
    <w:rsid w:val="00FB6188"/>
    <w:rsid w:val="00FB7D98"/>
    <w:rsid w:val="00FC014E"/>
    <w:rsid w:val="00FC0BEA"/>
    <w:rsid w:val="00FC159D"/>
    <w:rsid w:val="00FC1A46"/>
    <w:rsid w:val="00FC2001"/>
    <w:rsid w:val="00FC396A"/>
    <w:rsid w:val="00FC3B71"/>
    <w:rsid w:val="00FC3D0A"/>
    <w:rsid w:val="00FC409D"/>
    <w:rsid w:val="00FC49B8"/>
    <w:rsid w:val="00FC4BEE"/>
    <w:rsid w:val="00FC7561"/>
    <w:rsid w:val="00FD024D"/>
    <w:rsid w:val="00FD0301"/>
    <w:rsid w:val="00FD2236"/>
    <w:rsid w:val="00FD23E0"/>
    <w:rsid w:val="00FD2658"/>
    <w:rsid w:val="00FD3A90"/>
    <w:rsid w:val="00FD4C32"/>
    <w:rsid w:val="00FD5B62"/>
    <w:rsid w:val="00FD5B95"/>
    <w:rsid w:val="00FD65F4"/>
    <w:rsid w:val="00FD73BF"/>
    <w:rsid w:val="00FD78E3"/>
    <w:rsid w:val="00FE2609"/>
    <w:rsid w:val="00FE3349"/>
    <w:rsid w:val="00FE5CB5"/>
    <w:rsid w:val="00FE5CC8"/>
    <w:rsid w:val="00FE64B3"/>
    <w:rsid w:val="00FE7AC6"/>
    <w:rsid w:val="00FF1370"/>
    <w:rsid w:val="00FF1477"/>
    <w:rsid w:val="00FF1851"/>
    <w:rsid w:val="00FF1FD9"/>
    <w:rsid w:val="00FF292D"/>
    <w:rsid w:val="00FF3D5F"/>
    <w:rsid w:val="00FF43AD"/>
    <w:rsid w:val="00FF565C"/>
    <w:rsid w:val="00FF57EF"/>
    <w:rsid w:val="00FF6380"/>
    <w:rsid w:val="00FF6B50"/>
    <w:rsid w:val="00FF73C5"/>
    <w:rsid w:val="00FF7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3012D"/>
  <w15:chartTrackingRefBased/>
  <w15:docId w15:val="{DF58F5F5-92E0-4120-BC7C-474F5C33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EB"/>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basedOn w:val="Normal"/>
    <w:link w:val="CommentTextChar"/>
    <w:uiPriority w:val="99"/>
    <w:unhideWhenUsed/>
    <w:rsid w:val="00B83FD5"/>
    <w:rPr>
      <w:sz w:val="20"/>
      <w:szCs w:val="20"/>
    </w:rPr>
  </w:style>
  <w:style w:type="character" w:customStyle="1" w:styleId="CommentTextChar">
    <w:name w:val="Comment Text Char"/>
    <w:basedOn w:val="DefaultParagraphFont"/>
    <w:link w:val="CommentText"/>
    <w:uiPriority w:val="99"/>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nhideWhenUsed/>
    <w:qFormat/>
    <w:rsid w:val="00B83FD5"/>
    <w:rPr>
      <w:sz w:val="16"/>
      <w:szCs w:val="16"/>
    </w:rPr>
  </w:style>
  <w:style w:type="table" w:styleId="TableGrid">
    <w:name w:val="Table Grid"/>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A27F45"/>
    <w:pPr>
      <w:tabs>
        <w:tab w:val="left" w:pos="0"/>
        <w:tab w:val="right" w:leader="dot" w:pos="9962"/>
      </w:tabs>
      <w:spacing w:after="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8"/>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9"/>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D06D7"/>
    <w:rPr>
      <w:color w:val="605E5C"/>
      <w:shd w:val="clear" w:color="auto" w:fill="E1DFDD"/>
    </w:rPr>
  </w:style>
  <w:style w:type="paragraph" w:customStyle="1" w:styleId="11-EESraas">
    <w:name w:val="11-E&amp;E :: Sąrašas"/>
    <w:basedOn w:val="Normal"/>
    <w:rsid w:val="00F60141"/>
    <w:pPr>
      <w:numPr>
        <w:numId w:val="11"/>
      </w:numPr>
      <w:spacing w:after="0"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414847"/>
    <w:rPr>
      <w:color w:val="605E5C"/>
      <w:shd w:val="clear" w:color="auto" w:fill="E1DFDD"/>
    </w:rPr>
  </w:style>
  <w:style w:type="character" w:styleId="UnresolvedMention">
    <w:name w:val="Unresolved Mention"/>
    <w:basedOn w:val="DefaultParagraphFont"/>
    <w:uiPriority w:val="99"/>
    <w:semiHidden/>
    <w:unhideWhenUsed/>
    <w:rsid w:val="005F3D0E"/>
    <w:rPr>
      <w:color w:val="605E5C"/>
      <w:shd w:val="clear" w:color="auto" w:fill="E1DFDD"/>
    </w:rPr>
  </w:style>
  <w:style w:type="character" w:customStyle="1" w:styleId="r-search-highlight">
    <w:name w:val="r-search-highlight"/>
    <w:basedOn w:val="DefaultParagraphFont"/>
    <w:rsid w:val="007B0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37964094">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394858736">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08381773">
      <w:bodyDiv w:val="1"/>
      <w:marLeft w:val="0"/>
      <w:marRight w:val="0"/>
      <w:marTop w:val="0"/>
      <w:marBottom w:val="0"/>
      <w:divBdr>
        <w:top w:val="none" w:sz="0" w:space="0" w:color="auto"/>
        <w:left w:val="none" w:sz="0" w:space="0" w:color="auto"/>
        <w:bottom w:val="none" w:sz="0" w:space="0" w:color="auto"/>
        <w:right w:val="none" w:sz="0" w:space="0" w:color="auto"/>
      </w:divBdr>
    </w:div>
    <w:div w:id="42121943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496463734">
      <w:bodyDiv w:val="1"/>
      <w:marLeft w:val="0"/>
      <w:marRight w:val="0"/>
      <w:marTop w:val="0"/>
      <w:marBottom w:val="0"/>
      <w:divBdr>
        <w:top w:val="none" w:sz="0" w:space="0" w:color="auto"/>
        <w:left w:val="none" w:sz="0" w:space="0" w:color="auto"/>
        <w:bottom w:val="none" w:sz="0" w:space="0" w:color="auto"/>
        <w:right w:val="none" w:sz="0" w:space="0" w:color="auto"/>
      </w:divBdr>
    </w:div>
    <w:div w:id="503324001">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718212299">
      <w:bodyDiv w:val="1"/>
      <w:marLeft w:val="0"/>
      <w:marRight w:val="0"/>
      <w:marTop w:val="0"/>
      <w:marBottom w:val="0"/>
      <w:divBdr>
        <w:top w:val="none" w:sz="0" w:space="0" w:color="auto"/>
        <w:left w:val="none" w:sz="0" w:space="0" w:color="auto"/>
        <w:bottom w:val="none" w:sz="0" w:space="0" w:color="auto"/>
        <w:right w:val="none" w:sz="0" w:space="0" w:color="auto"/>
      </w:divBdr>
    </w:div>
    <w:div w:id="719474576">
      <w:bodyDiv w:val="1"/>
      <w:marLeft w:val="0"/>
      <w:marRight w:val="0"/>
      <w:marTop w:val="0"/>
      <w:marBottom w:val="0"/>
      <w:divBdr>
        <w:top w:val="none" w:sz="0" w:space="0" w:color="auto"/>
        <w:left w:val="none" w:sz="0" w:space="0" w:color="auto"/>
        <w:bottom w:val="none" w:sz="0" w:space="0" w:color="auto"/>
        <w:right w:val="none" w:sz="0" w:space="0" w:color="auto"/>
      </w:divBdr>
    </w:div>
    <w:div w:id="753622049">
      <w:bodyDiv w:val="1"/>
      <w:marLeft w:val="0"/>
      <w:marRight w:val="0"/>
      <w:marTop w:val="0"/>
      <w:marBottom w:val="0"/>
      <w:divBdr>
        <w:top w:val="none" w:sz="0" w:space="0" w:color="auto"/>
        <w:left w:val="none" w:sz="0" w:space="0" w:color="auto"/>
        <w:bottom w:val="none" w:sz="0" w:space="0" w:color="auto"/>
        <w:right w:val="none" w:sz="0" w:space="0" w:color="auto"/>
      </w:divBdr>
    </w:div>
    <w:div w:id="798911016">
      <w:bodyDiv w:val="1"/>
      <w:marLeft w:val="0"/>
      <w:marRight w:val="0"/>
      <w:marTop w:val="0"/>
      <w:marBottom w:val="0"/>
      <w:divBdr>
        <w:top w:val="none" w:sz="0" w:space="0" w:color="auto"/>
        <w:left w:val="none" w:sz="0" w:space="0" w:color="auto"/>
        <w:bottom w:val="none" w:sz="0" w:space="0" w:color="auto"/>
        <w:right w:val="none" w:sz="0" w:space="0" w:color="auto"/>
      </w:divBdr>
    </w:div>
    <w:div w:id="854542600">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10577808">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1031956368">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312638977">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673725648">
      <w:bodyDiv w:val="1"/>
      <w:marLeft w:val="0"/>
      <w:marRight w:val="0"/>
      <w:marTop w:val="0"/>
      <w:marBottom w:val="0"/>
      <w:divBdr>
        <w:top w:val="none" w:sz="0" w:space="0" w:color="auto"/>
        <w:left w:val="none" w:sz="0" w:space="0" w:color="auto"/>
        <w:bottom w:val="none" w:sz="0" w:space="0" w:color="auto"/>
        <w:right w:val="none" w:sz="0" w:space="0" w:color="auto"/>
      </w:divBdr>
    </w:div>
    <w:div w:id="1726950689">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835664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931962777">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2086996083">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footer" Target="footer1.xm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draudejai.sodra.lt/draudeju_viesi_duomeny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s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F829-B11B-4EC2-AE50-5C0BC4D1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38</Pages>
  <Words>12680</Words>
  <Characters>72280</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 LT</dc:creator>
  <cp:keywords/>
  <dc:description/>
  <cp:lastModifiedBy>Kęstutis Kliopovas</cp:lastModifiedBy>
  <cp:revision>5</cp:revision>
  <dcterms:created xsi:type="dcterms:W3CDTF">2025-05-20T14:33:00Z</dcterms:created>
  <dcterms:modified xsi:type="dcterms:W3CDTF">2025-05-20T14:42:00Z</dcterms:modified>
</cp:coreProperties>
</file>