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1637D3D7"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E57A8">
        <w:rPr>
          <w:rFonts w:ascii="Arial" w:hAnsi="Arial" w:cs="Arial"/>
          <w:b/>
          <w:bCs/>
          <w:caps/>
          <w:sz w:val="20"/>
          <w:szCs w:val="20"/>
          <w:lang w:val="lt-LT"/>
        </w:rPr>
        <w:t>„</w:t>
      </w:r>
      <w:r w:rsidRPr="00D848FC">
        <w:rPr>
          <w:rFonts w:ascii="Arial" w:hAnsi="Arial" w:cs="Arial"/>
          <w:b/>
          <w:bCs/>
          <w:caps/>
          <w:sz w:val="20"/>
          <w:szCs w:val="20"/>
          <w:lang w:val="lt-LT"/>
        </w:rPr>
        <w:t>Metalo gaminiai biokuro, pelenų transporteriams ir mėginių paėmimo atvamzdžiai</w:t>
      </w:r>
      <w:r w:rsidR="000E57A8">
        <w:rPr>
          <w:rFonts w:ascii="Arial" w:hAnsi="Arial" w:cs="Arial"/>
          <w:b/>
          <w:bCs/>
          <w:caps/>
          <w:sz w:val="20"/>
          <w:szCs w:val="20"/>
          <w:lang w:val="lt-LT"/>
        </w:rPr>
        <w:t>“</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33D2FC1"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D848FC">
        <w:rPr>
          <w:rFonts w:ascii="Arial" w:hAnsi="Arial" w:cs="Arial"/>
          <w:sz w:val="20"/>
          <w:szCs w:val="20"/>
          <w:lang w:val="lt-LT"/>
        </w:rPr>
        <w:t>gegužės 20</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5F98EE72"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Pirkimo sąlygos patvirtintos AB „Kauno energija“ pirkimų komisijos 202</w:t>
      </w:r>
      <w:r w:rsidR="00C970CB" w:rsidRPr="00C970CB">
        <w:rPr>
          <w:rFonts w:ascii="Arial" w:eastAsia="Calibri" w:hAnsi="Arial" w:cs="Arial"/>
          <w:sz w:val="20"/>
          <w:szCs w:val="20"/>
          <w:lang w:val="lt-LT" w:eastAsia="lt-LT"/>
        </w:rPr>
        <w:t>5</w:t>
      </w:r>
      <w:r w:rsidR="00D4214E" w:rsidRPr="00C970CB">
        <w:rPr>
          <w:rFonts w:ascii="Arial" w:eastAsia="Calibri" w:hAnsi="Arial" w:cs="Arial"/>
          <w:sz w:val="20"/>
          <w:szCs w:val="20"/>
          <w:lang w:val="lt-LT" w:eastAsia="lt-LT"/>
        </w:rPr>
        <w:t>-</w:t>
      </w:r>
      <w:r w:rsidR="00C970CB" w:rsidRPr="00C970CB">
        <w:rPr>
          <w:rFonts w:ascii="Arial" w:eastAsia="Calibri" w:hAnsi="Arial" w:cs="Arial"/>
          <w:sz w:val="20"/>
          <w:szCs w:val="20"/>
          <w:lang w:val="lt-LT" w:eastAsia="lt-LT"/>
        </w:rPr>
        <w:t>05</w:t>
      </w:r>
      <w:r w:rsidR="00D4214E" w:rsidRPr="00C970CB">
        <w:rPr>
          <w:rFonts w:ascii="Arial" w:eastAsia="Calibri" w:hAnsi="Arial" w:cs="Arial"/>
          <w:sz w:val="20"/>
          <w:szCs w:val="20"/>
          <w:lang w:val="lt-LT" w:eastAsia="lt-LT"/>
        </w:rPr>
        <w:t>-2</w:t>
      </w:r>
      <w:r w:rsidR="00C970CB" w:rsidRPr="00C970CB">
        <w:rPr>
          <w:rFonts w:ascii="Arial" w:eastAsia="Calibri" w:hAnsi="Arial" w:cs="Arial"/>
          <w:sz w:val="20"/>
          <w:szCs w:val="20"/>
          <w:lang w:val="lt-LT" w:eastAsia="lt-LT"/>
        </w:rPr>
        <w:t>0</w:t>
      </w:r>
      <w:r w:rsidR="00D4214E" w:rsidRPr="00C970CB">
        <w:rPr>
          <w:rFonts w:ascii="Arial" w:eastAsia="Calibri" w:hAnsi="Arial" w:cs="Arial"/>
          <w:sz w:val="20"/>
          <w:szCs w:val="20"/>
          <w:lang w:val="lt-LT" w:eastAsia="lt-LT"/>
        </w:rPr>
        <w:t xml:space="preserve"> (posėdžio protokolo Nr. P-106-</w:t>
      </w:r>
      <w:r w:rsidR="00C970CB" w:rsidRPr="00C970CB">
        <w:rPr>
          <w:rFonts w:ascii="Arial" w:eastAsia="Calibri" w:hAnsi="Arial" w:cs="Arial"/>
          <w:sz w:val="20"/>
          <w:szCs w:val="20"/>
          <w:lang w:val="lt-LT" w:eastAsia="lt-LT"/>
        </w:rPr>
        <w:t>145</w:t>
      </w:r>
      <w:r w:rsidR="00D4214E" w:rsidRPr="00C970CB">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3AB3579" w14:textId="77777777" w:rsidR="00A407FC"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A407FC" w:rsidRPr="00A407FC">
        <w:rPr>
          <w:rFonts w:ascii="Arial" w:eastAsia="Calibri" w:hAnsi="Arial" w:cs="Arial"/>
          <w:sz w:val="20"/>
          <w:szCs w:val="20"/>
          <w:lang w:val="lt-LT" w:eastAsia="lt-LT"/>
        </w:rPr>
        <w:t xml:space="preserve">4.4 punkto 4.4.4.4. ir 4.4.4.5. papunkčiais, t. y. prekė yra tvirta, ilgaamžė, funkcionali, ji ar jos sudedamosios dalys tinka naudoti daug kartų ir (ar) lengvai pataisomos, ir (ar) pakeičiamos ir prekė, virtusi atliekomis, tinka perdirbti. </w:t>
      </w:r>
    </w:p>
    <w:p w14:paraId="4AC03A83" w14:textId="787B9E2A"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DDD648C"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F1262C">
        <w:rPr>
          <w:rFonts w:ascii="Arial" w:eastAsia="Calibri" w:hAnsi="Arial" w:cs="Arial"/>
          <w:color w:val="000000"/>
          <w:sz w:val="20"/>
          <w:szCs w:val="20"/>
          <w:lang w:val="lt-LT" w:eastAsia="lt-LT"/>
        </w:rPr>
        <w:t>m</w:t>
      </w:r>
      <w:r w:rsidR="00F1262C" w:rsidRPr="00F1262C">
        <w:rPr>
          <w:rFonts w:ascii="Arial" w:eastAsia="Calibri" w:hAnsi="Arial" w:cs="Arial"/>
          <w:color w:val="000000"/>
          <w:sz w:val="20"/>
          <w:szCs w:val="20"/>
          <w:lang w:val="lt-LT" w:eastAsia="lt-LT"/>
        </w:rPr>
        <w:t>etalo gamini</w:t>
      </w:r>
      <w:r w:rsidR="00F1262C">
        <w:rPr>
          <w:rFonts w:ascii="Arial" w:eastAsia="Calibri" w:hAnsi="Arial" w:cs="Arial"/>
          <w:color w:val="000000"/>
          <w:sz w:val="20"/>
          <w:szCs w:val="20"/>
          <w:lang w:val="lt-LT" w:eastAsia="lt-LT"/>
        </w:rPr>
        <w:t>us</w:t>
      </w:r>
      <w:r w:rsidR="00F1262C" w:rsidRPr="00F1262C">
        <w:rPr>
          <w:rFonts w:ascii="Arial" w:eastAsia="Calibri" w:hAnsi="Arial" w:cs="Arial"/>
          <w:color w:val="000000"/>
          <w:sz w:val="20"/>
          <w:szCs w:val="20"/>
          <w:lang w:val="lt-LT" w:eastAsia="lt-LT"/>
        </w:rPr>
        <w:t xml:space="preserve"> biokuro, pelenų transporteriams ir mėginių paėmimo</w:t>
      </w:r>
      <w:r w:rsidR="00F1262C">
        <w:rPr>
          <w:rFonts w:ascii="Arial" w:eastAsia="Calibri" w:hAnsi="Arial" w:cs="Arial"/>
          <w:color w:val="000000"/>
          <w:sz w:val="20"/>
          <w:szCs w:val="20"/>
          <w:lang w:val="lt-LT" w:eastAsia="lt-LT"/>
        </w:rPr>
        <w:t xml:space="preserve"> </w:t>
      </w:r>
      <w:r w:rsidR="00F1262C" w:rsidRPr="00F1262C">
        <w:rPr>
          <w:rFonts w:ascii="Arial" w:eastAsia="Calibri" w:hAnsi="Arial" w:cs="Arial"/>
          <w:color w:val="000000"/>
          <w:sz w:val="20"/>
          <w:szCs w:val="20"/>
          <w:lang w:val="lt-LT" w:eastAsia="lt-LT"/>
        </w:rPr>
        <w:t>atvamzdži</w:t>
      </w:r>
      <w:r w:rsidR="00F1262C">
        <w:rPr>
          <w:rFonts w:ascii="Arial" w:eastAsia="Calibri" w:hAnsi="Arial" w:cs="Arial"/>
          <w:color w:val="000000"/>
          <w:sz w:val="20"/>
          <w:szCs w:val="20"/>
          <w:lang w:val="lt-LT" w:eastAsia="lt-LT"/>
        </w:rPr>
        <w:t>us</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w:t>
      </w:r>
      <w:r w:rsidR="00A8423D">
        <w:rPr>
          <w:rFonts w:ascii="Arial" w:eastAsia="Calibri" w:hAnsi="Arial" w:cs="Arial"/>
          <w:sz w:val="20"/>
          <w:szCs w:val="20"/>
          <w:lang w:val="lt-LT" w:eastAsia="lt-LT"/>
        </w:rPr>
        <w:t xml:space="preserve">Uždaromoji armatūra naudojama šilumos tiekimo tinkluose.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32F2AD6A"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F1262C">
        <w:rPr>
          <w:rFonts w:ascii="Arial" w:hAnsi="Arial" w:cs="Arial"/>
          <w:sz w:val="20"/>
          <w:szCs w:val="20"/>
          <w:lang w:val="lt-LT"/>
        </w:rPr>
        <w:t>30.</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F1262C">
        <w:rPr>
          <w:rFonts w:ascii="Arial" w:hAnsi="Arial" w:cs="Arial"/>
          <w:sz w:val="20"/>
          <w:szCs w:val="20"/>
          <w:lang w:val="lt-LT"/>
        </w:rPr>
        <w:t>trisdešimt</w:t>
      </w:r>
      <w:r w:rsidR="002A437C" w:rsidRPr="002A437C">
        <w:rPr>
          <w:rFonts w:ascii="Arial" w:hAnsi="Arial" w:cs="Arial"/>
          <w:sz w:val="20"/>
          <w:szCs w:val="20"/>
          <w:lang w:val="lt-LT"/>
        </w:rPr>
        <w:t xml:space="preserve"> tūkstančių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Tiekėjo pasiūlyme nurodyti Prekių įkainiai negali viršyti specialiųjų pirkimo sąlygų 2.1. priede nurodytų maksimalių įkainių (be PVM). Pasiūlymas bus atmestas, jei tiekėjo siūlomi Prekių įkainiai (be PVM) viršys nurodytus maksimalius Prekių įkainius (be PVM). Pasiūlyme nurodomi Prekių kiekiai yra preliminarūs ir skirti pasiūlymų palyginimui.</w:t>
      </w:r>
    </w:p>
    <w:p w14:paraId="4C3D4190" w14:textId="5930B89C"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fiksuoto įkainio kainodara. Maksimali sutarties kaina </w:t>
      </w:r>
      <w:r w:rsidR="00F1262C">
        <w:rPr>
          <w:rFonts w:ascii="Arial" w:hAnsi="Arial" w:cs="Arial"/>
          <w:sz w:val="20"/>
          <w:szCs w:val="20"/>
          <w:lang w:val="lt-LT"/>
        </w:rPr>
        <w:t>–</w:t>
      </w:r>
      <w:r w:rsidR="002A437C" w:rsidRPr="002A437C">
        <w:rPr>
          <w:rFonts w:ascii="Arial" w:hAnsi="Arial" w:cs="Arial"/>
          <w:sz w:val="20"/>
          <w:szCs w:val="20"/>
          <w:lang w:val="lt-LT"/>
        </w:rPr>
        <w:t xml:space="preserve"> </w:t>
      </w:r>
      <w:r w:rsidR="00F1262C">
        <w:rPr>
          <w:rFonts w:ascii="Arial" w:hAnsi="Arial" w:cs="Arial"/>
          <w:sz w:val="20"/>
          <w:szCs w:val="20"/>
          <w:lang w:val="lt-LT"/>
        </w:rPr>
        <w:t>30.</w:t>
      </w:r>
      <w:r w:rsidR="002A437C" w:rsidRPr="002A437C">
        <w:rPr>
          <w:rFonts w:ascii="Arial" w:hAnsi="Arial" w:cs="Arial"/>
          <w:sz w:val="20"/>
          <w:szCs w:val="20"/>
          <w:lang w:val="lt-LT"/>
        </w:rPr>
        <w:t>000,00 Eur (</w:t>
      </w:r>
      <w:r w:rsidR="00F1262C">
        <w:rPr>
          <w:rFonts w:ascii="Arial" w:hAnsi="Arial" w:cs="Arial"/>
          <w:sz w:val="20"/>
          <w:szCs w:val="20"/>
          <w:lang w:val="lt-LT"/>
        </w:rPr>
        <w:t>trisdešimt</w:t>
      </w:r>
      <w:r w:rsidR="00F1262C" w:rsidRPr="002A437C">
        <w:rPr>
          <w:rFonts w:ascii="Arial" w:hAnsi="Arial" w:cs="Arial"/>
          <w:sz w:val="20"/>
          <w:szCs w:val="20"/>
          <w:lang w:val="lt-LT"/>
        </w:rPr>
        <w:t xml:space="preserve"> tūkstančių </w:t>
      </w:r>
      <w:r w:rsidR="00F1262C">
        <w:rPr>
          <w:rFonts w:ascii="Arial" w:hAnsi="Arial" w:cs="Arial"/>
          <w:sz w:val="20"/>
          <w:szCs w:val="20"/>
          <w:lang w:val="lt-LT"/>
        </w:rPr>
        <w:t>eurų ir 00 ct</w:t>
      </w:r>
      <w:r w:rsidR="002A437C" w:rsidRPr="002A437C">
        <w:rPr>
          <w:rFonts w:ascii="Arial" w:hAnsi="Arial" w:cs="Arial"/>
          <w:sz w:val="20"/>
          <w:szCs w:val="20"/>
          <w:lang w:val="lt-LT"/>
        </w:rPr>
        <w:t>) be PVM. Tiekėjas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43EBC07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1FE2A78E"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3F53B965" w14:textId="312582B1" w:rsidR="00660DEF" w:rsidRDefault="00660DEF" w:rsidP="006B020C">
      <w:pPr>
        <w:ind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2C259F">
        <w:rPr>
          <w:rFonts w:ascii="Arial" w:eastAsia="Calibri" w:hAnsi="Arial" w:cs="Arial"/>
          <w:sz w:val="20"/>
          <w:szCs w:val="20"/>
          <w:lang w:val="lt-LT" w:eastAsia="lt-LT"/>
        </w:rPr>
        <w:t xml:space="preserve">pasiūlyme nurodytų </w:t>
      </w:r>
      <w:r w:rsidR="002C259F" w:rsidRPr="00CC0BF6">
        <w:rPr>
          <w:rFonts w:ascii="Arial" w:eastAsia="Calibri" w:hAnsi="Arial" w:cs="Arial"/>
          <w:sz w:val="20"/>
          <w:szCs w:val="20"/>
          <w:u w:val="single"/>
          <w:lang w:val="lt-LT" w:eastAsia="lt-LT"/>
        </w:rPr>
        <w:t>Prekių kokybės sertifikatus ir atitikties deklaracijas, gamintojo techninį aprašymą su montavimo instrukcija ir / arba analogišką dokumentą, įrodantį, kad Prekės atitinka keliamus reikalavimus.</w:t>
      </w:r>
    </w:p>
    <w:p w14:paraId="163B26AF" w14:textId="14DD5FFB"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6.4.10. kiti Pirkimo dokumentuose reikalaujami dokumentai.</w:t>
      </w:r>
    </w:p>
    <w:p w14:paraId="03FE5B2F" w14:textId="34AD0F04" w:rsidR="00DB6A94"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Visas pasiūlymas privalo būti pasirašytas kvalifikuotu elektroniniu parašu, atitinkančiu VPĮ 22</w:t>
      </w:r>
      <w:r w:rsidR="009B0494"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 </w:t>
      </w:r>
      <w:r w:rsidR="009B0494" w:rsidRPr="00DA6C86">
        <w:rPr>
          <w:rFonts w:ascii="Arial" w:eastAsia="Calibri" w:hAnsi="Arial" w:cs="Arial"/>
          <w:sz w:val="20"/>
          <w:szCs w:val="20"/>
          <w:lang w:val="lt-LT" w:eastAsia="lt-LT"/>
        </w:rPr>
        <w:t xml:space="preserve">PĮ 34 </w:t>
      </w:r>
      <w:r w:rsidRPr="00DA6C86">
        <w:rPr>
          <w:rFonts w:ascii="Arial" w:eastAsia="Calibri" w:hAnsi="Arial" w:cs="Arial"/>
          <w:sz w:val="20"/>
          <w:szCs w:val="20"/>
          <w:lang w:val="lt-LT" w:eastAsia="lt-LT"/>
        </w:rPr>
        <w:t xml:space="preserve">straipsnio 11 dalies 2 ir 3 punktuose nustatytus reikalavimus. Kvalifikuotu elektroniniu parašu tiekėjo vadovas ar jo įgaliotas asmuo turi patvirtinti visą pasiūlymą, atskirai kiekvienos dokumentų kopijos pasirašyti kvalifikuotu elektroniniu parašu nereikia. </w:t>
      </w:r>
    </w:p>
    <w:p w14:paraId="221D66A4" w14:textId="2CB88250" w:rsidR="00754F5B" w:rsidRPr="002C259F" w:rsidRDefault="002C259F" w:rsidP="006B020C">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lastRenderedPageBreak/>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0CC08C1C"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0E57A8">
        <w:rPr>
          <w:rFonts w:ascii="Arial" w:eastAsia="Calibri" w:hAnsi="Arial" w:cs="Arial"/>
          <w:sz w:val="20"/>
          <w:szCs w:val="20"/>
          <w:lang w:val="lt-LT" w:eastAsia="lt-LT"/>
        </w:rPr>
        <w:t>600,00</w:t>
      </w:r>
      <w:r w:rsidR="00002B6A" w:rsidRPr="00002B6A">
        <w:rPr>
          <w:rFonts w:ascii="Arial" w:eastAsia="Calibri" w:hAnsi="Arial" w:cs="Arial"/>
          <w:sz w:val="20"/>
          <w:szCs w:val="20"/>
          <w:lang w:val="lt-LT" w:eastAsia="lt-LT"/>
        </w:rPr>
        <w:t xml:space="preserve"> Eur (</w:t>
      </w:r>
      <w:r w:rsidR="000E57A8">
        <w:rPr>
          <w:rFonts w:ascii="Arial" w:eastAsia="Calibri" w:hAnsi="Arial" w:cs="Arial"/>
          <w:sz w:val="20"/>
          <w:szCs w:val="20"/>
          <w:lang w:val="lt-LT" w:eastAsia="lt-LT"/>
        </w:rPr>
        <w:t>šeši šimtai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FAE7C0B"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p w14:paraId="5F5FDBB4" w14:textId="6FCB8AE3" w:rsidR="006D06D8" w:rsidRPr="00DA6C86" w:rsidRDefault="006D06D8" w:rsidP="006B020C">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p w14:paraId="189E2D89" w14:textId="77777777" w:rsidR="00F1262C" w:rsidRDefault="00F1262C" w:rsidP="006B020C">
      <w:pPr>
        <w:tabs>
          <w:tab w:val="left" w:pos="567"/>
        </w:tabs>
        <w:jc w:val="both"/>
        <w:rPr>
          <w:rFonts w:ascii="Arial" w:hAnsi="Arial" w:cs="Arial"/>
          <w:sz w:val="20"/>
          <w:szCs w:val="20"/>
          <w:lang w:val="lt-LT"/>
        </w:rPr>
      </w:pPr>
    </w:p>
    <w:p w14:paraId="6991BF94" w14:textId="77777777" w:rsidR="00F1262C" w:rsidRDefault="00F1262C" w:rsidP="006B020C">
      <w:pPr>
        <w:tabs>
          <w:tab w:val="left" w:pos="567"/>
        </w:tabs>
        <w:jc w:val="both"/>
        <w:rPr>
          <w:rFonts w:ascii="Arial" w:hAnsi="Arial" w:cs="Arial"/>
          <w:sz w:val="20"/>
          <w:szCs w:val="20"/>
          <w:lang w:val="lt-LT"/>
        </w:rPr>
      </w:pPr>
    </w:p>
    <w:p w14:paraId="35280F5D" w14:textId="77777777" w:rsidR="000E57A8" w:rsidRDefault="000E57A8" w:rsidP="006B020C">
      <w:pPr>
        <w:tabs>
          <w:tab w:val="left" w:pos="567"/>
        </w:tabs>
        <w:jc w:val="both"/>
        <w:rPr>
          <w:rFonts w:ascii="Arial" w:hAnsi="Arial" w:cs="Arial"/>
          <w:sz w:val="20"/>
          <w:szCs w:val="20"/>
          <w:lang w:val="lt-LT"/>
        </w:rPr>
      </w:pPr>
    </w:p>
    <w:p w14:paraId="6DAFBE22" w14:textId="77777777" w:rsidR="000E57A8" w:rsidRDefault="000E57A8" w:rsidP="006B020C">
      <w:pPr>
        <w:tabs>
          <w:tab w:val="left" w:pos="567"/>
        </w:tabs>
        <w:jc w:val="both"/>
        <w:rPr>
          <w:rFonts w:ascii="Arial" w:hAnsi="Arial" w:cs="Arial"/>
          <w:sz w:val="20"/>
          <w:szCs w:val="20"/>
          <w:lang w:val="lt-LT"/>
        </w:rPr>
      </w:pPr>
    </w:p>
    <w:p w14:paraId="3C3A10CA" w14:textId="77777777" w:rsidR="000E57A8" w:rsidRDefault="000E57A8" w:rsidP="006B020C">
      <w:pPr>
        <w:tabs>
          <w:tab w:val="left" w:pos="567"/>
        </w:tabs>
        <w:jc w:val="both"/>
        <w:rPr>
          <w:rFonts w:ascii="Arial" w:hAnsi="Arial" w:cs="Arial"/>
          <w:sz w:val="20"/>
          <w:szCs w:val="20"/>
          <w:lang w:val="lt-LT"/>
        </w:rPr>
      </w:pP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p w14:paraId="3265AB61" w14:textId="77777777" w:rsidR="000E57A8" w:rsidRDefault="000E57A8" w:rsidP="006B020C">
      <w:pPr>
        <w:tabs>
          <w:tab w:val="left" w:pos="567"/>
        </w:tabs>
        <w:jc w:val="both"/>
        <w:rPr>
          <w:rFonts w:ascii="Arial" w:hAnsi="Arial" w:cs="Arial"/>
          <w:sz w:val="20"/>
          <w:szCs w:val="20"/>
          <w:lang w:val="lt-LT"/>
        </w:rPr>
      </w:pPr>
    </w:p>
    <w:p w14:paraId="3706F622" w14:textId="77777777" w:rsidR="000E57A8" w:rsidRDefault="000E57A8" w:rsidP="006B020C">
      <w:pPr>
        <w:tabs>
          <w:tab w:val="left" w:pos="567"/>
        </w:tabs>
        <w:jc w:val="both"/>
        <w:rPr>
          <w:rFonts w:ascii="Arial" w:hAnsi="Arial" w:cs="Arial"/>
          <w:sz w:val="20"/>
          <w:szCs w:val="20"/>
          <w:lang w:val="lt-LT"/>
        </w:rPr>
      </w:pPr>
    </w:p>
    <w:p w14:paraId="72B12FDD" w14:textId="77777777" w:rsidR="00F1262C" w:rsidRPr="00DA6C86"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0168" w14:textId="77777777" w:rsidR="00287BAA" w:rsidRDefault="00287BAA" w:rsidP="00D26066">
      <w:r>
        <w:separator/>
      </w:r>
    </w:p>
  </w:endnote>
  <w:endnote w:type="continuationSeparator" w:id="0">
    <w:p w14:paraId="22A0356D" w14:textId="77777777" w:rsidR="00287BAA" w:rsidRDefault="00287BAA" w:rsidP="00D26066">
      <w:r>
        <w:continuationSeparator/>
      </w:r>
    </w:p>
  </w:endnote>
  <w:endnote w:type="continuationNotice" w:id="1">
    <w:p w14:paraId="46D98132" w14:textId="77777777" w:rsidR="00287BAA" w:rsidRDefault="0028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D2F5" w14:textId="77777777" w:rsidR="00287BAA" w:rsidRDefault="00287BAA" w:rsidP="00D26066">
      <w:r>
        <w:separator/>
      </w:r>
    </w:p>
  </w:footnote>
  <w:footnote w:type="continuationSeparator" w:id="0">
    <w:p w14:paraId="380491BC" w14:textId="77777777" w:rsidR="00287BAA" w:rsidRDefault="00287BAA" w:rsidP="00D26066">
      <w:r>
        <w:continuationSeparator/>
      </w:r>
    </w:p>
  </w:footnote>
  <w:footnote w:type="continuationNotice" w:id="1">
    <w:p w14:paraId="16BCF734" w14:textId="77777777" w:rsidR="00287BAA" w:rsidRDefault="0028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2878E8"/>
    <w:rsid w:val="003E60CE"/>
    <w:rsid w:val="003F33B9"/>
    <w:rsid w:val="0044014D"/>
    <w:rsid w:val="004E5B2B"/>
    <w:rsid w:val="006560AB"/>
    <w:rsid w:val="00926DB0"/>
    <w:rsid w:val="009D7D66"/>
    <w:rsid w:val="00A33FCA"/>
    <w:rsid w:val="00B63E5D"/>
    <w:rsid w:val="00C1517F"/>
    <w:rsid w:val="00D415F8"/>
    <w:rsid w:val="00DD44A2"/>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7372</Words>
  <Characters>4203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11552</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14</cp:revision>
  <cp:lastPrinted>2022-03-11T06:47:00Z</cp:lastPrinted>
  <dcterms:created xsi:type="dcterms:W3CDTF">2024-11-21T10:35:00Z</dcterms:created>
  <dcterms:modified xsi:type="dcterms:W3CDTF">2025-05-20T10:19:00Z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