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7EDBC" w14:textId="71B02878" w:rsidR="00123CED" w:rsidRDefault="00123CED" w:rsidP="00123CED">
      <w:pPr>
        <w:keepNext/>
        <w:spacing w:after="0" w:line="240" w:lineRule="auto"/>
        <w:ind w:left="550"/>
        <w:jc w:val="center"/>
        <w:outlineLvl w:val="4"/>
        <w:rPr>
          <w:rFonts w:eastAsia="Times New Roman"/>
          <w:b/>
          <w:szCs w:val="24"/>
        </w:rPr>
      </w:pPr>
      <w:r>
        <w:rPr>
          <w:rFonts w:eastAsia="Times New Roman"/>
          <w:b/>
          <w:szCs w:val="24"/>
        </w:rPr>
        <w:t xml:space="preserve">NACIONALINĖ ŽEMĖS TARNYBA </w:t>
      </w:r>
    </w:p>
    <w:p w14:paraId="7307FD6A" w14:textId="1F131214" w:rsidR="00123CED" w:rsidRDefault="00123CED" w:rsidP="00123CED">
      <w:pPr>
        <w:keepNext/>
        <w:spacing w:after="0" w:line="240" w:lineRule="auto"/>
        <w:ind w:left="550"/>
        <w:jc w:val="center"/>
        <w:outlineLvl w:val="4"/>
        <w:rPr>
          <w:rFonts w:eastAsia="Times New Roman"/>
          <w:b/>
          <w:szCs w:val="24"/>
        </w:rPr>
      </w:pPr>
      <w:r>
        <w:rPr>
          <w:rFonts w:eastAsia="Times New Roman"/>
          <w:b/>
          <w:szCs w:val="24"/>
        </w:rPr>
        <w:t xml:space="preserve">PRIE </w:t>
      </w:r>
      <w:r w:rsidR="00B672C6">
        <w:rPr>
          <w:rFonts w:eastAsia="Times New Roman"/>
          <w:b/>
          <w:szCs w:val="24"/>
        </w:rPr>
        <w:t>APLINKOS</w:t>
      </w:r>
      <w:r>
        <w:rPr>
          <w:rFonts w:eastAsia="Times New Roman"/>
          <w:b/>
          <w:szCs w:val="24"/>
        </w:rPr>
        <w:t xml:space="preserve"> MINISTERIJOS</w:t>
      </w:r>
    </w:p>
    <w:p w14:paraId="39A94728" w14:textId="77777777" w:rsidR="00B00CDC" w:rsidRDefault="00B00CDC" w:rsidP="00123CED">
      <w:pPr>
        <w:keepNext/>
        <w:spacing w:after="0" w:line="240" w:lineRule="auto"/>
        <w:ind w:left="550"/>
        <w:jc w:val="center"/>
        <w:outlineLvl w:val="4"/>
        <w:rPr>
          <w:rFonts w:eastAsia="Times New Roman"/>
          <w:b/>
          <w:szCs w:val="24"/>
        </w:rPr>
      </w:pPr>
    </w:p>
    <w:tbl>
      <w:tblPr>
        <w:tblW w:w="0" w:type="auto"/>
        <w:tblInd w:w="5637" w:type="dxa"/>
        <w:tblLook w:val="00A0" w:firstRow="1" w:lastRow="0" w:firstColumn="1" w:lastColumn="0" w:noHBand="0" w:noVBand="0"/>
      </w:tblPr>
      <w:tblGrid>
        <w:gridCol w:w="3978"/>
      </w:tblGrid>
      <w:tr w:rsidR="00B00CDC" w:rsidRPr="00B60DA9" w14:paraId="371A64A3" w14:textId="77777777" w:rsidTr="0080128A">
        <w:tc>
          <w:tcPr>
            <w:tcW w:w="3978" w:type="dxa"/>
            <w:tcBorders>
              <w:bottom w:val="single" w:sz="4" w:space="0" w:color="auto"/>
            </w:tcBorders>
            <w:shd w:val="clear" w:color="auto" w:fill="auto"/>
          </w:tcPr>
          <w:p w14:paraId="19357611" w14:textId="77777777" w:rsidR="00B00CDC" w:rsidRPr="00B60DA9" w:rsidRDefault="00B00CDC" w:rsidP="00446EA5">
            <w:pPr>
              <w:tabs>
                <w:tab w:val="left" w:pos="4004"/>
              </w:tabs>
              <w:spacing w:after="0"/>
              <w:rPr>
                <w:szCs w:val="24"/>
              </w:rPr>
            </w:pPr>
            <w:r w:rsidRPr="00B60DA9">
              <w:rPr>
                <w:szCs w:val="24"/>
              </w:rPr>
              <w:t>TVIRTINU</w:t>
            </w:r>
          </w:p>
          <w:p w14:paraId="32FF2153" w14:textId="77777777" w:rsidR="00B00CDC" w:rsidRPr="00B60DA9" w:rsidRDefault="00B00CDC" w:rsidP="00446EA5">
            <w:pPr>
              <w:tabs>
                <w:tab w:val="left" w:pos="4004"/>
              </w:tabs>
              <w:spacing w:after="0"/>
            </w:pPr>
            <w:r w:rsidRPr="00B60DA9">
              <w:t xml:space="preserve">Nacionalinės žemės tarnybos prie Aplinkos ministerijos </w:t>
            </w:r>
            <w:r>
              <w:t>kanclerė</w:t>
            </w:r>
          </w:p>
          <w:p w14:paraId="00AE3B02" w14:textId="77777777" w:rsidR="00B00CDC" w:rsidRPr="00B60DA9" w:rsidRDefault="00B00CDC" w:rsidP="00446EA5">
            <w:pPr>
              <w:tabs>
                <w:tab w:val="left" w:pos="4004"/>
              </w:tabs>
              <w:spacing w:after="0"/>
              <w:rPr>
                <w:szCs w:val="24"/>
              </w:rPr>
            </w:pPr>
          </w:p>
        </w:tc>
      </w:tr>
      <w:tr w:rsidR="00B00CDC" w:rsidRPr="00B60DA9" w14:paraId="5CB2F995" w14:textId="77777777" w:rsidTr="0080128A">
        <w:tc>
          <w:tcPr>
            <w:tcW w:w="3978" w:type="dxa"/>
            <w:tcBorders>
              <w:top w:val="single" w:sz="4" w:space="0" w:color="auto"/>
            </w:tcBorders>
            <w:shd w:val="clear" w:color="auto" w:fill="auto"/>
          </w:tcPr>
          <w:p w14:paraId="1112D496" w14:textId="77777777" w:rsidR="00B00CDC" w:rsidRDefault="00B00CDC" w:rsidP="00446EA5">
            <w:pPr>
              <w:spacing w:after="0"/>
              <w:ind w:left="-363" w:firstLine="363"/>
              <w:jc w:val="both"/>
              <w:rPr>
                <w:szCs w:val="24"/>
              </w:rPr>
            </w:pPr>
            <w:r>
              <w:rPr>
                <w:szCs w:val="24"/>
              </w:rPr>
              <w:t>Redvita Četkauskienė</w:t>
            </w:r>
          </w:p>
          <w:p w14:paraId="0A93A1CD" w14:textId="6DDEA2A7" w:rsidR="00446EA5" w:rsidRPr="00B60DA9" w:rsidRDefault="00446EA5" w:rsidP="00446EA5">
            <w:pPr>
              <w:spacing w:after="0"/>
              <w:ind w:left="-363" w:firstLine="363"/>
              <w:jc w:val="both"/>
              <w:rPr>
                <w:szCs w:val="24"/>
              </w:rPr>
            </w:pPr>
          </w:p>
        </w:tc>
      </w:tr>
    </w:tbl>
    <w:p w14:paraId="39C7E4EB" w14:textId="2D50048F" w:rsidR="00123CED" w:rsidRPr="00BC4C37" w:rsidRDefault="007A0DF4" w:rsidP="00BC4C37">
      <w:pPr>
        <w:keepNext/>
        <w:ind w:left="550"/>
        <w:jc w:val="center"/>
        <w:outlineLvl w:val="4"/>
        <w:rPr>
          <w:b/>
          <w:szCs w:val="24"/>
        </w:rPr>
      </w:pPr>
      <w:r w:rsidRPr="00D32EEC">
        <w:rPr>
          <w:b/>
          <w:szCs w:val="24"/>
        </w:rPr>
        <w:t>SKELBIAMOS APKLAUSOS PIRKIMO SĄLYGOS</w:t>
      </w:r>
    </w:p>
    <w:p w14:paraId="5CBA4FA1" w14:textId="0B27B592" w:rsidR="00123CED" w:rsidRPr="001B4E03" w:rsidRDefault="00123CED" w:rsidP="00123CED">
      <w:pPr>
        <w:suppressAutoHyphens/>
        <w:spacing w:after="0" w:line="240" w:lineRule="auto"/>
        <w:jc w:val="center"/>
        <w:rPr>
          <w:b/>
          <w:caps/>
        </w:rPr>
      </w:pPr>
      <w:r w:rsidRPr="001B4E03">
        <w:rPr>
          <w:b/>
          <w:szCs w:val="20"/>
        </w:rPr>
        <w:t>LIETUVOS RESPUBLIKOS TERITORIJOS AEROFOTOGRAFAVIMO IR SKAITMENINIŲ RASTRINIŲ ORTOFOTOGRAFINIŲ ŽEMĖLAPIŲ KOKYBĖS KONTROLĖS</w:t>
      </w:r>
      <w:r w:rsidRPr="001B4E03">
        <w:rPr>
          <w:rFonts w:ascii="Arial" w:hAnsi="Arial" w:cs="Arial"/>
          <w:szCs w:val="20"/>
        </w:rPr>
        <w:t xml:space="preserve"> </w:t>
      </w:r>
      <w:r w:rsidRPr="001B4E03">
        <w:rPr>
          <w:b/>
          <w:szCs w:val="20"/>
        </w:rPr>
        <w:t>PASLAUGŲ</w:t>
      </w:r>
      <w:r w:rsidRPr="001B4E03">
        <w:rPr>
          <w:rFonts w:ascii="Arial" w:hAnsi="Arial" w:cs="Arial"/>
          <w:szCs w:val="20"/>
        </w:rPr>
        <w:t xml:space="preserve"> </w:t>
      </w:r>
      <w:r w:rsidRPr="001B4E03">
        <w:rPr>
          <w:b/>
          <w:caps/>
        </w:rPr>
        <w:t>pirkimas</w:t>
      </w:r>
    </w:p>
    <w:p w14:paraId="28044092" w14:textId="77777777" w:rsidR="00123CED" w:rsidRDefault="00123CED" w:rsidP="00123CED">
      <w:pPr>
        <w:suppressAutoHyphens/>
        <w:spacing w:after="0" w:line="240" w:lineRule="auto"/>
        <w:jc w:val="center"/>
        <w:rPr>
          <w:rFonts w:eastAsia="Times New Roman"/>
          <w:szCs w:val="24"/>
        </w:rPr>
      </w:pPr>
    </w:p>
    <w:p w14:paraId="462DF2A3" w14:textId="102AC3A0" w:rsidR="00123CED" w:rsidRDefault="00123CED" w:rsidP="00123CED">
      <w:pPr>
        <w:suppressAutoHyphens/>
        <w:spacing w:after="0" w:line="240" w:lineRule="auto"/>
        <w:jc w:val="center"/>
        <w:rPr>
          <w:rFonts w:eastAsia="Times New Roman"/>
          <w:szCs w:val="24"/>
        </w:rPr>
      </w:pPr>
      <w:r>
        <w:rPr>
          <w:rFonts w:eastAsia="Times New Roman"/>
          <w:szCs w:val="24"/>
        </w:rPr>
        <w:t>202</w:t>
      </w:r>
      <w:r w:rsidR="00BC4C37">
        <w:rPr>
          <w:rFonts w:eastAsia="Times New Roman"/>
          <w:szCs w:val="24"/>
        </w:rPr>
        <w:t>5</w:t>
      </w:r>
      <w:r>
        <w:rPr>
          <w:rFonts w:eastAsia="Times New Roman"/>
          <w:szCs w:val="24"/>
        </w:rPr>
        <w:t xml:space="preserve"> m.</w:t>
      </w:r>
      <w:r w:rsidR="00FA05CD">
        <w:rPr>
          <w:rFonts w:eastAsia="Times New Roman"/>
          <w:szCs w:val="24"/>
        </w:rPr>
        <w:t xml:space="preserve"> </w:t>
      </w:r>
      <w:r w:rsidR="00A86186">
        <w:rPr>
          <w:rFonts w:eastAsia="Times New Roman"/>
          <w:szCs w:val="24"/>
        </w:rPr>
        <w:t>gegužės</w:t>
      </w:r>
      <w:r w:rsidR="0028530F">
        <w:rPr>
          <w:rFonts w:eastAsia="Times New Roman"/>
          <w:szCs w:val="24"/>
        </w:rPr>
        <w:t xml:space="preserve"> 20 </w:t>
      </w:r>
      <w:r>
        <w:rPr>
          <w:rFonts w:eastAsia="Times New Roman"/>
          <w:szCs w:val="24"/>
        </w:rPr>
        <w:t xml:space="preserve">d. Nr. </w:t>
      </w:r>
      <w:r w:rsidR="007A0DF4" w:rsidRPr="00753D54">
        <w:rPr>
          <w:rFonts w:eastAsia="Times New Roman"/>
          <w:szCs w:val="24"/>
        </w:rPr>
        <w:t>VPD-</w:t>
      </w:r>
      <w:r w:rsidR="0028530F">
        <w:rPr>
          <w:rFonts w:eastAsia="Times New Roman"/>
          <w:szCs w:val="24"/>
        </w:rPr>
        <w:t>10</w:t>
      </w:r>
      <w:r w:rsidR="007A0DF4">
        <w:rPr>
          <w:szCs w:val="24"/>
        </w:rPr>
        <w:t>-(4.1.1 E.)</w:t>
      </w:r>
    </w:p>
    <w:p w14:paraId="6BC229A2" w14:textId="77777777" w:rsidR="00123CED" w:rsidRDefault="00123CED" w:rsidP="00123CED">
      <w:pPr>
        <w:suppressAutoHyphens/>
        <w:spacing w:after="0" w:line="240" w:lineRule="auto"/>
        <w:jc w:val="center"/>
        <w:rPr>
          <w:rFonts w:eastAsia="Times New Roman"/>
          <w:szCs w:val="24"/>
        </w:rPr>
      </w:pPr>
      <w:r>
        <w:rPr>
          <w:rFonts w:eastAsia="Times New Roman"/>
          <w:szCs w:val="24"/>
        </w:rPr>
        <w:t>Vilnius</w:t>
      </w:r>
    </w:p>
    <w:p w14:paraId="798EBF27" w14:textId="77777777" w:rsidR="000B7FB3" w:rsidRPr="001B4E03" w:rsidRDefault="00C24875" w:rsidP="00697DBB">
      <w:pPr>
        <w:pStyle w:val="Heading1"/>
        <w:keepNext w:val="0"/>
        <w:widowControl w:val="0"/>
        <w:numPr>
          <w:ilvl w:val="0"/>
          <w:numId w:val="0"/>
        </w:numPr>
        <w:spacing w:before="240" w:after="240" w:line="240" w:lineRule="auto"/>
        <w:ind w:left="-6"/>
        <w:rPr>
          <w:b/>
          <w:sz w:val="24"/>
          <w:szCs w:val="24"/>
        </w:rPr>
      </w:pPr>
      <w:r w:rsidRPr="001B4E03">
        <w:rPr>
          <w:b/>
          <w:sz w:val="24"/>
          <w:szCs w:val="24"/>
        </w:rPr>
        <w:t>1</w:t>
      </w:r>
      <w:r w:rsidR="000B7FB3" w:rsidRPr="001B4E03">
        <w:rPr>
          <w:b/>
          <w:sz w:val="24"/>
          <w:szCs w:val="24"/>
        </w:rPr>
        <w:t xml:space="preserve">. </w:t>
      </w:r>
      <w:bookmarkStart w:id="0" w:name="_Toc103066055"/>
      <w:r w:rsidR="000B7FB3" w:rsidRPr="001B4E03">
        <w:rPr>
          <w:b/>
          <w:sz w:val="24"/>
          <w:szCs w:val="24"/>
        </w:rPr>
        <w:t>BENDROSIOS NUOSTATOS</w:t>
      </w:r>
      <w:bookmarkEnd w:id="0"/>
    </w:p>
    <w:p w14:paraId="74483D77" w14:textId="6C8C3D59" w:rsidR="00BD537E" w:rsidRPr="001B4E03" w:rsidRDefault="005468A8" w:rsidP="008C1AFA">
      <w:pPr>
        <w:pStyle w:val="BodyText2"/>
        <w:numPr>
          <w:ilvl w:val="1"/>
          <w:numId w:val="4"/>
        </w:numPr>
        <w:tabs>
          <w:tab w:val="left" w:pos="993"/>
          <w:tab w:val="left" w:pos="1134"/>
          <w:tab w:val="left" w:pos="1276"/>
        </w:tabs>
        <w:spacing w:after="0" w:line="240" w:lineRule="auto"/>
        <w:ind w:firstLine="709"/>
        <w:jc w:val="both"/>
      </w:pPr>
      <w:bookmarkStart w:id="1" w:name="_Toc103066056"/>
      <w:r w:rsidRPr="001B4E03">
        <w:rPr>
          <w:rFonts w:eastAsia="Times New Roman"/>
          <w:szCs w:val="24"/>
        </w:rPr>
        <w:t xml:space="preserve">Nacionalinė žemės tarnyba prie </w:t>
      </w:r>
      <w:r w:rsidR="00BF51E2">
        <w:rPr>
          <w:rFonts w:eastAsia="Times New Roman"/>
          <w:szCs w:val="24"/>
        </w:rPr>
        <w:t>Aplinkos</w:t>
      </w:r>
      <w:r w:rsidR="00E4575D" w:rsidRPr="001B4E03">
        <w:rPr>
          <w:rFonts w:eastAsia="Times New Roman"/>
          <w:szCs w:val="24"/>
        </w:rPr>
        <w:t xml:space="preserve"> ministerijos (toliau – </w:t>
      </w:r>
      <w:r w:rsidR="00BD31DE" w:rsidRPr="001B4E03">
        <w:rPr>
          <w:rFonts w:eastAsia="Times New Roman"/>
          <w:szCs w:val="24"/>
        </w:rPr>
        <w:t>p</w:t>
      </w:r>
      <w:r w:rsidRPr="001B4E03">
        <w:rPr>
          <w:rFonts w:eastAsia="Times New Roman"/>
          <w:szCs w:val="24"/>
        </w:rPr>
        <w:t xml:space="preserve">erkančioji organizacija), </w:t>
      </w:r>
      <w:r w:rsidR="00E71F1E" w:rsidRPr="001B4E03">
        <w:rPr>
          <w:rFonts w:eastAsia="Times New Roman"/>
          <w:szCs w:val="20"/>
        </w:rPr>
        <w:t>adresas Gedimi</w:t>
      </w:r>
      <w:bookmarkStart w:id="2" w:name="_GoBack"/>
      <w:bookmarkEnd w:id="2"/>
      <w:r w:rsidR="00E71F1E" w:rsidRPr="001B4E03">
        <w:rPr>
          <w:rFonts w:eastAsia="Times New Roman"/>
          <w:szCs w:val="20"/>
        </w:rPr>
        <w:t xml:space="preserve">no pr. 19, </w:t>
      </w:r>
      <w:r w:rsidRPr="001B4E03">
        <w:rPr>
          <w:rFonts w:eastAsia="Times New Roman"/>
          <w:szCs w:val="20"/>
        </w:rPr>
        <w:t>01103 Vilnius, juridinio asmens kodas 188704927,</w:t>
      </w:r>
      <w:r w:rsidRPr="001B4E03">
        <w:rPr>
          <w:rFonts w:eastAsia="Times New Roman"/>
          <w:szCs w:val="24"/>
        </w:rPr>
        <w:t xml:space="preserve"> </w:t>
      </w:r>
      <w:r w:rsidR="009C064F">
        <w:rPr>
          <w:rFonts w:eastAsia="Times New Roman"/>
          <w:szCs w:val="24"/>
        </w:rPr>
        <w:t>skelbiamos apklausos</w:t>
      </w:r>
      <w:r w:rsidRPr="001B4E03">
        <w:rPr>
          <w:rFonts w:eastAsia="Times New Roman"/>
          <w:szCs w:val="24"/>
        </w:rPr>
        <w:t xml:space="preserve"> būdu </w:t>
      </w:r>
      <w:r w:rsidR="00563664">
        <w:rPr>
          <w:rFonts w:eastAsia="Times New Roman"/>
          <w:szCs w:val="24"/>
        </w:rPr>
        <w:t xml:space="preserve">vykdo supaprastintą pirkimą ir </w:t>
      </w:r>
      <w:r w:rsidRPr="001B4E03">
        <w:rPr>
          <w:rFonts w:eastAsia="Times New Roman"/>
          <w:szCs w:val="24"/>
        </w:rPr>
        <w:t>numato įsigyti</w:t>
      </w:r>
      <w:r w:rsidR="008C1AFA" w:rsidRPr="001B4E03">
        <w:rPr>
          <w:szCs w:val="24"/>
          <w:lang w:eastAsia="lt-LT"/>
        </w:rPr>
        <w:t xml:space="preserve"> </w:t>
      </w:r>
      <w:r w:rsidR="00D03463" w:rsidRPr="001B4E03">
        <w:rPr>
          <w:b/>
          <w:szCs w:val="20"/>
        </w:rPr>
        <w:t xml:space="preserve">Lietuvos Respublikos teritorijos </w:t>
      </w:r>
      <w:proofErr w:type="spellStart"/>
      <w:r w:rsidR="00D03463" w:rsidRPr="001B4E03">
        <w:rPr>
          <w:b/>
          <w:szCs w:val="20"/>
        </w:rPr>
        <w:t>aerofotografavimo</w:t>
      </w:r>
      <w:proofErr w:type="spellEnd"/>
      <w:r w:rsidR="00D03463" w:rsidRPr="001B4E03">
        <w:rPr>
          <w:b/>
          <w:szCs w:val="20"/>
        </w:rPr>
        <w:t xml:space="preserve"> ir skaitmeninių rastrinių </w:t>
      </w:r>
      <w:proofErr w:type="spellStart"/>
      <w:r w:rsidR="00D03463" w:rsidRPr="001B4E03">
        <w:rPr>
          <w:b/>
          <w:szCs w:val="20"/>
        </w:rPr>
        <w:t>ortofotografinių</w:t>
      </w:r>
      <w:proofErr w:type="spellEnd"/>
      <w:r w:rsidR="00D03463" w:rsidRPr="001B4E03">
        <w:rPr>
          <w:b/>
          <w:szCs w:val="20"/>
        </w:rPr>
        <w:t xml:space="preserve"> žemėlapių kokybės kontrolės paslaugas</w:t>
      </w:r>
      <w:r w:rsidR="00D03463" w:rsidRPr="001B4E03">
        <w:rPr>
          <w:rFonts w:ascii="Arial" w:hAnsi="Arial" w:cs="Arial"/>
          <w:szCs w:val="20"/>
        </w:rPr>
        <w:t xml:space="preserve"> </w:t>
      </w:r>
      <w:r w:rsidR="006F4827" w:rsidRPr="001B4E03">
        <w:t>(toliau – pirkimas).</w:t>
      </w:r>
    </w:p>
    <w:p w14:paraId="126AF9A4" w14:textId="77777777" w:rsidR="005468A8" w:rsidRPr="001B4E03" w:rsidRDefault="005468A8" w:rsidP="005E294B">
      <w:pPr>
        <w:pStyle w:val="ListParagraph"/>
        <w:numPr>
          <w:ilvl w:val="1"/>
          <w:numId w:val="4"/>
        </w:numPr>
        <w:tabs>
          <w:tab w:val="left" w:pos="993"/>
          <w:tab w:val="left" w:pos="1134"/>
          <w:tab w:val="left" w:pos="1276"/>
        </w:tabs>
        <w:spacing w:after="0" w:line="240" w:lineRule="auto"/>
        <w:ind w:firstLine="709"/>
        <w:jc w:val="both"/>
        <w:rPr>
          <w:szCs w:val="24"/>
        </w:rPr>
      </w:pPr>
      <w:r w:rsidRPr="001B4E03">
        <w:rPr>
          <w:szCs w:val="24"/>
        </w:rPr>
        <w:t xml:space="preserve">Pirkimas vykdomas vadovaujantis Lietuvos Respublikos civiliniu kodeksu, Lietuvos Respublikos viešųjų pirkimų įstatymu (toliau </w:t>
      </w:r>
      <w:r w:rsidR="00406F4C" w:rsidRPr="001B4E03">
        <w:rPr>
          <w:szCs w:val="24"/>
        </w:rPr>
        <w:t>–</w:t>
      </w:r>
      <w:r w:rsidRPr="001B4E03">
        <w:rPr>
          <w:szCs w:val="24"/>
        </w:rPr>
        <w:t xml:space="preserve"> Viešųjų pirkimų įstatymas), kitais viešuosius pirkimus reglamentuojančiais teisės aktais bei šiomis </w:t>
      </w:r>
      <w:r w:rsidR="00A2171F" w:rsidRPr="001B4E03">
        <w:rPr>
          <w:szCs w:val="24"/>
        </w:rPr>
        <w:t>pirkimo</w:t>
      </w:r>
      <w:r w:rsidRPr="001B4E03">
        <w:rPr>
          <w:szCs w:val="24"/>
        </w:rPr>
        <w:t xml:space="preserve"> sąlygomis.</w:t>
      </w:r>
    </w:p>
    <w:p w14:paraId="2CF7C259" w14:textId="77777777" w:rsidR="000B7FB3" w:rsidRPr="001B4E03" w:rsidRDefault="00FD0253" w:rsidP="005E294B">
      <w:pPr>
        <w:pStyle w:val="ListParagraph"/>
        <w:numPr>
          <w:ilvl w:val="1"/>
          <w:numId w:val="4"/>
        </w:numPr>
        <w:tabs>
          <w:tab w:val="left" w:pos="993"/>
          <w:tab w:val="left" w:pos="1134"/>
          <w:tab w:val="left" w:pos="1276"/>
        </w:tabs>
        <w:spacing w:after="0" w:line="240" w:lineRule="auto"/>
        <w:ind w:firstLine="709"/>
        <w:jc w:val="both"/>
        <w:rPr>
          <w:szCs w:val="24"/>
        </w:rPr>
      </w:pPr>
      <w:r w:rsidRPr="001B4E03">
        <w:rPr>
          <w:szCs w:val="24"/>
        </w:rPr>
        <w:t>V</w:t>
      </w:r>
      <w:r w:rsidR="000B7FB3" w:rsidRPr="001B4E03">
        <w:rPr>
          <w:szCs w:val="24"/>
        </w:rPr>
        <w:t>artojamos pagrindinės sąvokos</w:t>
      </w:r>
      <w:r w:rsidRPr="001B4E03">
        <w:rPr>
          <w:szCs w:val="24"/>
        </w:rPr>
        <w:t>,</w:t>
      </w:r>
      <w:r w:rsidR="000B7FB3" w:rsidRPr="001B4E03">
        <w:rPr>
          <w:szCs w:val="24"/>
        </w:rPr>
        <w:t xml:space="preserve"> apibrėžtos </w:t>
      </w:r>
      <w:r w:rsidR="00647E98" w:rsidRPr="001B4E03">
        <w:rPr>
          <w:szCs w:val="24"/>
        </w:rPr>
        <w:t>V</w:t>
      </w:r>
      <w:r w:rsidR="000B7FB3" w:rsidRPr="001B4E03">
        <w:rPr>
          <w:szCs w:val="24"/>
        </w:rPr>
        <w:t>iešųjų pirkimų įstatyme</w:t>
      </w:r>
      <w:r w:rsidR="005468A8" w:rsidRPr="001B4E03">
        <w:rPr>
          <w:szCs w:val="24"/>
        </w:rPr>
        <w:t>.</w:t>
      </w:r>
    </w:p>
    <w:p w14:paraId="37E7ABE5" w14:textId="77777777" w:rsidR="002A4885" w:rsidRPr="001B4E03" w:rsidRDefault="002A4885" w:rsidP="005E294B">
      <w:pPr>
        <w:pStyle w:val="BodyText2"/>
        <w:numPr>
          <w:ilvl w:val="1"/>
          <w:numId w:val="4"/>
        </w:numPr>
        <w:spacing w:after="0" w:line="240" w:lineRule="auto"/>
        <w:jc w:val="both"/>
        <w:rPr>
          <w:szCs w:val="24"/>
        </w:rPr>
      </w:pPr>
      <w:r w:rsidRPr="001B4E03">
        <w:rPr>
          <w:szCs w:val="24"/>
        </w:rPr>
        <w:t xml:space="preserve">Visos </w:t>
      </w:r>
      <w:r w:rsidR="008132C4" w:rsidRPr="001B4E03">
        <w:rPr>
          <w:szCs w:val="24"/>
        </w:rPr>
        <w:t>pirkimo</w:t>
      </w:r>
      <w:r w:rsidRPr="001B4E03">
        <w:rPr>
          <w:szCs w:val="24"/>
        </w:rPr>
        <w:t xml:space="preserve"> sąlygos nustatytos pirkimo dokumentuose, kuriuos sudaro:</w:t>
      </w:r>
    </w:p>
    <w:p w14:paraId="4DBA48AE" w14:textId="77777777" w:rsidR="002A4885" w:rsidRPr="001B4E03" w:rsidRDefault="002A4885" w:rsidP="005E294B">
      <w:pPr>
        <w:pStyle w:val="BodyText2"/>
        <w:numPr>
          <w:ilvl w:val="2"/>
          <w:numId w:val="4"/>
        </w:numPr>
        <w:spacing w:after="0" w:line="240" w:lineRule="auto"/>
        <w:jc w:val="both"/>
        <w:rPr>
          <w:szCs w:val="24"/>
        </w:rPr>
      </w:pPr>
      <w:r w:rsidRPr="001B4E03">
        <w:rPr>
          <w:szCs w:val="24"/>
        </w:rPr>
        <w:t>Skelbimas apie pirkimą;</w:t>
      </w:r>
    </w:p>
    <w:p w14:paraId="7E8328E7" w14:textId="77777777" w:rsidR="002A4885" w:rsidRPr="001B4E03" w:rsidRDefault="005468A8" w:rsidP="005E294B">
      <w:pPr>
        <w:pStyle w:val="BodyText2"/>
        <w:numPr>
          <w:ilvl w:val="2"/>
          <w:numId w:val="4"/>
        </w:numPr>
        <w:spacing w:after="0" w:line="240" w:lineRule="auto"/>
        <w:jc w:val="both"/>
        <w:rPr>
          <w:szCs w:val="24"/>
        </w:rPr>
      </w:pPr>
      <w:r w:rsidRPr="001B4E03">
        <w:rPr>
          <w:szCs w:val="24"/>
        </w:rPr>
        <w:t>Pirkimo</w:t>
      </w:r>
      <w:r w:rsidR="002A4885" w:rsidRPr="001B4E03">
        <w:rPr>
          <w:szCs w:val="24"/>
        </w:rPr>
        <w:t xml:space="preserve"> sąlygos (kartu su priedais);</w:t>
      </w:r>
    </w:p>
    <w:p w14:paraId="08C52320" w14:textId="77777777" w:rsidR="002A4885" w:rsidRPr="001B4E03" w:rsidRDefault="002A4885" w:rsidP="005E294B">
      <w:pPr>
        <w:pStyle w:val="BodyText2"/>
        <w:numPr>
          <w:ilvl w:val="2"/>
          <w:numId w:val="4"/>
        </w:numPr>
        <w:spacing w:after="0" w:line="240" w:lineRule="auto"/>
        <w:jc w:val="both"/>
        <w:rPr>
          <w:szCs w:val="24"/>
        </w:rPr>
      </w:pPr>
      <w:r w:rsidRPr="001B4E03">
        <w:rPr>
          <w:szCs w:val="24"/>
        </w:rPr>
        <w:t>Pirkimo dokumentų paaiškinimai (patikslinimai), taip pat atsakymai į tiekėjų klausimus (jeigu bus);</w:t>
      </w:r>
    </w:p>
    <w:p w14:paraId="0DE14A2F" w14:textId="77777777" w:rsidR="002A4885" w:rsidRPr="001B4E03" w:rsidRDefault="002A4885" w:rsidP="005E294B">
      <w:pPr>
        <w:pStyle w:val="BodyText2"/>
        <w:numPr>
          <w:ilvl w:val="2"/>
          <w:numId w:val="4"/>
        </w:numPr>
        <w:spacing w:after="0" w:line="240" w:lineRule="auto"/>
        <w:jc w:val="both"/>
        <w:rPr>
          <w:szCs w:val="24"/>
        </w:rPr>
      </w:pPr>
      <w:r w:rsidRPr="001B4E03">
        <w:rPr>
          <w:szCs w:val="24"/>
        </w:rPr>
        <w:t xml:space="preserve">Kita </w:t>
      </w:r>
      <w:r w:rsidR="008132C4" w:rsidRPr="001B4E03">
        <w:rPr>
          <w:szCs w:val="24"/>
        </w:rPr>
        <w:t>Centrinės viešųjų pirkimų informacinės sistemos</w:t>
      </w:r>
      <w:r w:rsidR="005B1725" w:rsidRPr="001B4E03">
        <w:rPr>
          <w:szCs w:val="24"/>
        </w:rPr>
        <w:t xml:space="preserve"> (toliau – </w:t>
      </w:r>
      <w:r w:rsidRPr="001B4E03">
        <w:rPr>
          <w:szCs w:val="24"/>
        </w:rPr>
        <w:t>CVP IS</w:t>
      </w:r>
      <w:r w:rsidR="005B1725" w:rsidRPr="001B4E03">
        <w:rPr>
          <w:szCs w:val="24"/>
        </w:rPr>
        <w:t>)</w:t>
      </w:r>
      <w:r w:rsidRPr="001B4E03">
        <w:rPr>
          <w:szCs w:val="24"/>
        </w:rPr>
        <w:t xml:space="preserve"> priemonėmis pateikta informacija.</w:t>
      </w:r>
    </w:p>
    <w:p w14:paraId="16E7B276" w14:textId="38776661" w:rsidR="00186280" w:rsidRPr="00B971F9" w:rsidRDefault="000B7FB3" w:rsidP="00B971F9">
      <w:pPr>
        <w:suppressAutoHyphens/>
        <w:spacing w:after="0" w:line="240" w:lineRule="auto"/>
        <w:ind w:firstLine="709"/>
        <w:jc w:val="both"/>
        <w:rPr>
          <w:szCs w:val="24"/>
        </w:rPr>
      </w:pPr>
      <w:r w:rsidRPr="001B4E03">
        <w:rPr>
          <w:szCs w:val="24"/>
        </w:rPr>
        <w:t>1.</w:t>
      </w:r>
      <w:r w:rsidR="005468A8" w:rsidRPr="001B4E03">
        <w:rPr>
          <w:szCs w:val="24"/>
        </w:rPr>
        <w:t>5</w:t>
      </w:r>
      <w:r w:rsidRPr="001B4E03">
        <w:rPr>
          <w:szCs w:val="24"/>
        </w:rPr>
        <w:t>.</w:t>
      </w:r>
      <w:r w:rsidRPr="001B4E03">
        <w:rPr>
          <w:color w:val="FF0000"/>
          <w:szCs w:val="24"/>
        </w:rPr>
        <w:t xml:space="preserve"> </w:t>
      </w:r>
      <w:r w:rsidR="007016EF" w:rsidRPr="001B4E03">
        <w:rPr>
          <w:szCs w:val="24"/>
          <w:lang w:eastAsia="lt-LT"/>
        </w:rPr>
        <w:t>Išankstinis informacinis skelbimas apie numatomą vykdyti pirkimą nebuvo paskelbtas</w:t>
      </w:r>
      <w:r w:rsidR="00186280" w:rsidRPr="001B4E03">
        <w:rPr>
          <w:szCs w:val="24"/>
          <w:lang w:eastAsia="lt-LT"/>
        </w:rPr>
        <w:t xml:space="preserve">. </w:t>
      </w:r>
      <w:r w:rsidR="00B51247" w:rsidRPr="001B4E03">
        <w:rPr>
          <w:szCs w:val="24"/>
          <w:lang w:eastAsia="lt-LT"/>
        </w:rPr>
        <w:t xml:space="preserve">Skelbimas apie pirkimą paskelbtas Viešųjų pirkimų įstatymo nustatyta tvarka CVP IS interneto </w:t>
      </w:r>
      <w:r w:rsidR="00D63A1A" w:rsidRPr="001B4E03">
        <w:rPr>
          <w:szCs w:val="24"/>
          <w:lang w:eastAsia="lt-LT"/>
        </w:rPr>
        <w:t xml:space="preserve">svetainėje </w:t>
      </w:r>
      <w:r w:rsidR="00B51247" w:rsidRPr="001B4E03">
        <w:rPr>
          <w:szCs w:val="24"/>
          <w:lang w:eastAsia="lt-LT"/>
        </w:rPr>
        <w:t xml:space="preserve">adresu: </w:t>
      </w:r>
      <w:hyperlink r:id="rId11" w:history="1">
        <w:r w:rsidR="00750D0A" w:rsidRPr="00750D0A">
          <w:rPr>
            <w:color w:val="0000FF"/>
            <w:szCs w:val="24"/>
            <w:u w:val="single"/>
            <w:lang w:eastAsia="lt-LT"/>
          </w:rPr>
          <w:t>https://viesiejipirkimai.lt/epps/home.do</w:t>
        </w:r>
      </w:hyperlink>
      <w:r w:rsidR="00750D0A" w:rsidRPr="00750D0A">
        <w:rPr>
          <w:szCs w:val="24"/>
          <w:lang w:eastAsia="lt-LT"/>
        </w:rPr>
        <w:t>.</w:t>
      </w:r>
    </w:p>
    <w:p w14:paraId="51B613FC" w14:textId="77777777" w:rsidR="000B7FB3" w:rsidRPr="001B4E03" w:rsidRDefault="000B7FB3" w:rsidP="00E02100">
      <w:pPr>
        <w:tabs>
          <w:tab w:val="left" w:pos="851"/>
        </w:tabs>
        <w:spacing w:after="0" w:line="240" w:lineRule="auto"/>
        <w:ind w:firstLine="709"/>
        <w:jc w:val="both"/>
        <w:rPr>
          <w:szCs w:val="24"/>
        </w:rPr>
      </w:pPr>
      <w:r w:rsidRPr="001B4E03">
        <w:rPr>
          <w:szCs w:val="24"/>
        </w:rPr>
        <w:t>1.</w:t>
      </w:r>
      <w:r w:rsidR="005468A8" w:rsidRPr="001B4E03">
        <w:rPr>
          <w:szCs w:val="24"/>
        </w:rPr>
        <w:t>6</w:t>
      </w:r>
      <w:r w:rsidRPr="001B4E03">
        <w:rPr>
          <w:szCs w:val="24"/>
        </w:rPr>
        <w:t xml:space="preserve">. Pirkimas atliekamas laikantis lygiateisiškumo, nediskriminavimo, abipusio pripažinimo, proporcingumo ir skaidrumo principų bei konfidencialumo ir nešališkumo reikalavimų. </w:t>
      </w:r>
    </w:p>
    <w:p w14:paraId="51299073" w14:textId="77777777" w:rsidR="005F5233" w:rsidRPr="001B4E03" w:rsidRDefault="000B7FB3" w:rsidP="005F5233">
      <w:pPr>
        <w:pStyle w:val="Heading2"/>
        <w:numPr>
          <w:ilvl w:val="0"/>
          <w:numId w:val="0"/>
        </w:numPr>
        <w:spacing w:after="0" w:line="240" w:lineRule="auto"/>
        <w:ind w:firstLine="720"/>
        <w:rPr>
          <w:lang w:eastAsia="lt-LT"/>
        </w:rPr>
      </w:pPr>
      <w:r w:rsidRPr="001B4E03">
        <w:rPr>
          <w:lang w:eastAsia="lt-LT"/>
        </w:rPr>
        <w:t>1.</w:t>
      </w:r>
      <w:r w:rsidR="00C024F8" w:rsidRPr="001B4E03">
        <w:rPr>
          <w:lang w:eastAsia="lt-LT"/>
        </w:rPr>
        <w:t>7</w:t>
      </w:r>
      <w:r w:rsidRPr="001B4E03">
        <w:rPr>
          <w:lang w:eastAsia="lt-LT"/>
        </w:rPr>
        <w:t xml:space="preserve">. </w:t>
      </w:r>
      <w:r w:rsidR="005F5233" w:rsidRPr="001B4E03">
        <w:rPr>
          <w:lang w:eastAsia="lt-LT"/>
        </w:rPr>
        <w:t>Pirkimas vykdomas CVP IS elektroninėmis priemonėmis.</w:t>
      </w:r>
      <w:r w:rsidR="005F5233" w:rsidRPr="001B4E03">
        <w:t xml:space="preserve"> </w:t>
      </w:r>
      <w:r w:rsidR="005F5233" w:rsidRPr="001B4E03">
        <w:rPr>
          <w:lang w:eastAsia="lt-LT"/>
        </w:rPr>
        <w:t>Susirašinėjimas su tiekėjais vykdomas bei pasiūlymai pateikiami tik elektroninėmis priemonėmis naudojant CVP IS. Susirašinėjimas su tiekėjais vykdomas lietuvių kalba.</w:t>
      </w:r>
    </w:p>
    <w:p w14:paraId="5B82FDE6" w14:textId="041B7598" w:rsidR="00BF51E2" w:rsidRDefault="00BA492E" w:rsidP="00A0175F">
      <w:pPr>
        <w:pStyle w:val="Heading2"/>
        <w:numPr>
          <w:ilvl w:val="0"/>
          <w:numId w:val="0"/>
        </w:numPr>
        <w:suppressAutoHyphens/>
        <w:spacing w:after="0" w:line="240" w:lineRule="auto"/>
        <w:ind w:firstLine="720"/>
        <w:rPr>
          <w:szCs w:val="24"/>
        </w:rPr>
      </w:pPr>
      <w:r w:rsidRPr="001B4E03">
        <w:rPr>
          <w:szCs w:val="24"/>
        </w:rPr>
        <w:t xml:space="preserve">1.8. </w:t>
      </w:r>
      <w:r w:rsidR="00A0175F" w:rsidRPr="00A0175F">
        <w:rPr>
          <w:szCs w:val="24"/>
        </w:rPr>
        <w:t xml:space="preserve">Įgaliotas asmuo palaikyti tiesioginį ryšį su tiekėjais, gauti iš jų pranešimus, susijusius su pirkimo procedūromis, yra perkančiosios organizacijos Viešųjų pirkimų ir turto valdymo skyriaus vyriausioji specialistė Loreta Markevičienė (Gedimino pr. 19, Vilnius, tel. +370 706 85 099, el. paštas </w:t>
      </w:r>
      <w:proofErr w:type="spellStart"/>
      <w:r w:rsidR="00A0175F" w:rsidRPr="00A0175F">
        <w:rPr>
          <w:szCs w:val="24"/>
        </w:rPr>
        <w:t>Loreta.Markeviciene@nzt.lt</w:t>
      </w:r>
      <w:proofErr w:type="spellEnd"/>
      <w:r w:rsidR="00A0175F" w:rsidRPr="00A0175F">
        <w:rPr>
          <w:szCs w:val="24"/>
        </w:rPr>
        <w:t>).</w:t>
      </w:r>
    </w:p>
    <w:p w14:paraId="45502E00" w14:textId="4F63D16C" w:rsidR="005A6F9E" w:rsidRPr="001B4E03" w:rsidRDefault="005A6F9E" w:rsidP="00BF51E2">
      <w:pPr>
        <w:pStyle w:val="Heading2"/>
        <w:numPr>
          <w:ilvl w:val="0"/>
          <w:numId w:val="0"/>
        </w:numPr>
        <w:spacing w:after="0" w:line="240" w:lineRule="auto"/>
        <w:ind w:firstLine="720"/>
        <w:rPr>
          <w:lang w:eastAsia="lt-LT"/>
        </w:rPr>
      </w:pPr>
      <w:r w:rsidRPr="001B4E03">
        <w:rPr>
          <w:szCs w:val="24"/>
        </w:rPr>
        <w:t xml:space="preserve">1.9. </w:t>
      </w:r>
      <w:r w:rsidR="007B38C0" w:rsidRPr="001B4E03">
        <w:rPr>
          <w:lang w:eastAsia="lt-LT"/>
        </w:rPr>
        <w:t>Perkančioji organizacija nėra pridėtinės vertės mokesčio (toliau – PVM) mokėtoja.</w:t>
      </w:r>
    </w:p>
    <w:p w14:paraId="30019A2E" w14:textId="77D21CB6" w:rsidR="000B7FB3" w:rsidRPr="001B4E03" w:rsidRDefault="000B7FB3" w:rsidP="00E02100">
      <w:pPr>
        <w:spacing w:after="0" w:line="240" w:lineRule="auto"/>
        <w:ind w:firstLine="720"/>
        <w:jc w:val="both"/>
        <w:rPr>
          <w:lang w:eastAsia="lt-LT"/>
        </w:rPr>
      </w:pPr>
      <w:r w:rsidRPr="001B4E03">
        <w:rPr>
          <w:lang w:eastAsia="lt-LT"/>
        </w:rPr>
        <w:t>1.</w:t>
      </w:r>
      <w:r w:rsidR="005A6F9E" w:rsidRPr="001B4E03">
        <w:rPr>
          <w:lang w:eastAsia="lt-LT"/>
        </w:rPr>
        <w:t>10</w:t>
      </w:r>
      <w:r w:rsidRPr="001B4E03">
        <w:rPr>
          <w:lang w:eastAsia="lt-LT"/>
        </w:rPr>
        <w:t xml:space="preserve">. </w:t>
      </w:r>
      <w:r w:rsidR="007B38C0" w:rsidRPr="0009334F">
        <w:rPr>
          <w:lang w:eastAsia="lt-LT"/>
        </w:rPr>
        <w:t xml:space="preserve">Pirkimo procedūras vykdo </w:t>
      </w:r>
      <w:r w:rsidR="007B38C0" w:rsidRPr="0009334F">
        <w:rPr>
          <w:u w:color="C00000"/>
          <w:lang w:eastAsia="lt-LT"/>
        </w:rPr>
        <w:t>perkan</w:t>
      </w:r>
      <w:r w:rsidR="007B38C0" w:rsidRPr="0009334F">
        <w:rPr>
          <w:lang w:eastAsia="lt-LT"/>
        </w:rPr>
        <w:t>čiosios organizacijos pirkimų organizatorius.</w:t>
      </w:r>
    </w:p>
    <w:p w14:paraId="358A213D" w14:textId="77777777" w:rsidR="005A1730" w:rsidRPr="005A1730" w:rsidRDefault="00062622" w:rsidP="005A1730">
      <w:pPr>
        <w:tabs>
          <w:tab w:val="left" w:pos="602"/>
        </w:tabs>
        <w:spacing w:after="0" w:line="240" w:lineRule="auto"/>
        <w:ind w:firstLine="709"/>
        <w:jc w:val="both"/>
        <w:rPr>
          <w:rFonts w:eastAsia="Times New Roman"/>
          <w:noProof/>
          <w:szCs w:val="24"/>
        </w:rPr>
      </w:pPr>
      <w:r w:rsidRPr="001B4E03">
        <w:rPr>
          <w:lang w:eastAsia="lt-LT"/>
        </w:rPr>
        <w:t>1</w:t>
      </w:r>
      <w:r w:rsidR="00BA492E" w:rsidRPr="001B4E03">
        <w:rPr>
          <w:lang w:eastAsia="lt-LT"/>
        </w:rPr>
        <w:t>.1</w:t>
      </w:r>
      <w:r w:rsidR="005A6F9E" w:rsidRPr="001B4E03">
        <w:rPr>
          <w:lang w:eastAsia="lt-LT"/>
        </w:rPr>
        <w:t>1</w:t>
      </w:r>
      <w:r w:rsidRPr="001B4E03">
        <w:rPr>
          <w:lang w:eastAsia="lt-LT"/>
        </w:rPr>
        <w:t xml:space="preserve">. </w:t>
      </w:r>
      <w:r w:rsidR="005A1730" w:rsidRPr="005A1730">
        <w:rPr>
          <w:szCs w:val="24"/>
        </w:rPr>
        <w:t xml:space="preserve">Pirkime gauti tiekėjų asmens duomenys bus tvarkomi vadovaujantis perkančiosios organizacijos asmens duomenų politika, paskelbta perkančiosios organizacijos interneto svetainėje </w:t>
      </w:r>
      <w:bookmarkStart w:id="3" w:name="_Hlk185579319"/>
      <w:r w:rsidR="005A1730" w:rsidRPr="005A1730">
        <w:rPr>
          <w:szCs w:val="24"/>
        </w:rPr>
        <w:t xml:space="preserve">www.nzt.lrv.lt </w:t>
      </w:r>
      <w:bookmarkEnd w:id="3"/>
      <w:r w:rsidR="005A1730" w:rsidRPr="005A1730">
        <w:rPr>
          <w:szCs w:val="24"/>
        </w:rPr>
        <w:t xml:space="preserve">skiltyje „Asmens duomenų apsauga“. Asmens duomenys saugomi kartu su pirkimo </w:t>
      </w:r>
      <w:r w:rsidR="005A1730" w:rsidRPr="005A1730">
        <w:rPr>
          <w:szCs w:val="24"/>
        </w:rPr>
        <w:lastRenderedPageBreak/>
        <w:t>dokumentais 10 (dešimt) metų. Įgyvendinant teisės aktuose numatytas pareigas, asmens duomenys esant poreikiui, bus teikiami Viešųjų pirkimų tarnybai, teismams bei kitoms valstybės institucijoms.</w:t>
      </w:r>
    </w:p>
    <w:p w14:paraId="67ED3EC7" w14:textId="2A9239DA" w:rsidR="006C22E7" w:rsidRPr="00B019D4" w:rsidRDefault="005A1730" w:rsidP="00B019D4">
      <w:pPr>
        <w:tabs>
          <w:tab w:val="left" w:pos="602"/>
        </w:tabs>
        <w:spacing w:after="0" w:line="240" w:lineRule="auto"/>
        <w:ind w:firstLine="709"/>
        <w:jc w:val="both"/>
        <w:rPr>
          <w:szCs w:val="24"/>
        </w:rPr>
      </w:pPr>
      <w:r w:rsidRPr="005A1730">
        <w:rPr>
          <w:szCs w:val="24"/>
        </w:rPr>
        <w:t>1.12. Tiekėjai įsipareigoja laikytis Nacionalinės žemės tarnybos prie Aplinkos ministerijos antikorupcinės politikos apraše, patvirtintame Nacionalinės žemės tarnybos prie Žemės ūkio ministerijos direktoriaus 2019 m.  birželio 25 d. įsakymu Nr. 1P-164-(1.3.) „Dėl Nacionalinės žemės tarnybos prie Aplinkos ministerijos antikorupcinės politikos aprašo patvirtinimo“ (toliau – Antikorupcinės politikos aprašas), nustatytų reikalavimų. Antikorupcinės politikos aprašas skelbiamas viešai perkančiosios organizacijos interneto svetainėje www.nzt.lrv.lt skiltyje „Korupcijos prevencija“.</w:t>
      </w:r>
    </w:p>
    <w:p w14:paraId="138E5726" w14:textId="77777777" w:rsidR="000B7FB3" w:rsidRPr="001B4E03" w:rsidRDefault="002E2671" w:rsidP="00697DBB">
      <w:pPr>
        <w:pStyle w:val="Heading2"/>
        <w:widowControl w:val="0"/>
        <w:numPr>
          <w:ilvl w:val="0"/>
          <w:numId w:val="0"/>
        </w:numPr>
        <w:spacing w:before="240" w:after="240" w:line="240" w:lineRule="auto"/>
        <w:ind w:left="-6"/>
        <w:jc w:val="center"/>
        <w:rPr>
          <w:b/>
          <w:szCs w:val="24"/>
        </w:rPr>
      </w:pPr>
      <w:r w:rsidRPr="001B4E03">
        <w:rPr>
          <w:b/>
          <w:szCs w:val="24"/>
        </w:rPr>
        <w:t>2</w:t>
      </w:r>
      <w:r w:rsidR="000B7FB3" w:rsidRPr="001B4E03">
        <w:rPr>
          <w:b/>
          <w:szCs w:val="24"/>
        </w:rPr>
        <w:t>. PIRKIMO OBJEKTAS</w:t>
      </w:r>
    </w:p>
    <w:bookmarkEnd w:id="1"/>
    <w:p w14:paraId="56B21423" w14:textId="2092C04C" w:rsidR="00B31A3A" w:rsidRPr="001B4E03" w:rsidRDefault="000B7FB3" w:rsidP="00A86521">
      <w:pPr>
        <w:suppressAutoHyphens/>
        <w:spacing w:after="0" w:line="240" w:lineRule="auto"/>
        <w:ind w:firstLine="709"/>
        <w:jc w:val="both"/>
        <w:rPr>
          <w:rFonts w:eastAsia="Times New Roman"/>
          <w:szCs w:val="24"/>
        </w:rPr>
      </w:pPr>
      <w:r w:rsidRPr="001B4E03">
        <w:rPr>
          <w:szCs w:val="24"/>
        </w:rPr>
        <w:t>2.1.</w:t>
      </w:r>
      <w:r w:rsidR="00F833C2" w:rsidRPr="001B4E03">
        <w:rPr>
          <w:szCs w:val="24"/>
        </w:rPr>
        <w:t xml:space="preserve"> </w:t>
      </w:r>
      <w:r w:rsidR="004905F2" w:rsidRPr="001B4E03">
        <w:rPr>
          <w:szCs w:val="24"/>
        </w:rPr>
        <w:t xml:space="preserve">Pirkimo objektas – </w:t>
      </w:r>
      <w:r w:rsidR="00D03463" w:rsidRPr="001B4E03">
        <w:rPr>
          <w:szCs w:val="20"/>
        </w:rPr>
        <w:t xml:space="preserve">Lietuvos Respublikos teritorijos </w:t>
      </w:r>
      <w:proofErr w:type="spellStart"/>
      <w:r w:rsidR="00D03463" w:rsidRPr="001B4E03">
        <w:rPr>
          <w:szCs w:val="20"/>
        </w:rPr>
        <w:t>aerofotografavimo</w:t>
      </w:r>
      <w:proofErr w:type="spellEnd"/>
      <w:r w:rsidR="00D03463" w:rsidRPr="001B4E03">
        <w:rPr>
          <w:szCs w:val="20"/>
        </w:rPr>
        <w:t xml:space="preserve"> ir skaitmeninių rastrinių </w:t>
      </w:r>
      <w:proofErr w:type="spellStart"/>
      <w:r w:rsidR="00D03463" w:rsidRPr="001B4E03">
        <w:rPr>
          <w:szCs w:val="20"/>
        </w:rPr>
        <w:t>ortofotografinių</w:t>
      </w:r>
      <w:proofErr w:type="spellEnd"/>
      <w:r w:rsidR="00D03463" w:rsidRPr="001B4E03">
        <w:rPr>
          <w:szCs w:val="20"/>
        </w:rPr>
        <w:t xml:space="preserve"> žemėlapių </w:t>
      </w:r>
      <w:r w:rsidR="00367D54">
        <w:rPr>
          <w:szCs w:val="20"/>
        </w:rPr>
        <w:t xml:space="preserve">sudarymo </w:t>
      </w:r>
      <w:r w:rsidR="00D03463" w:rsidRPr="001B4E03">
        <w:rPr>
          <w:szCs w:val="20"/>
        </w:rPr>
        <w:t>kokybės kontrolės paslaugos</w:t>
      </w:r>
      <w:r w:rsidR="00D03463" w:rsidRPr="001B4E03">
        <w:rPr>
          <w:rFonts w:ascii="Arial" w:hAnsi="Arial" w:cs="Arial"/>
          <w:szCs w:val="20"/>
        </w:rPr>
        <w:t xml:space="preserve"> </w:t>
      </w:r>
      <w:r w:rsidR="002B4097" w:rsidRPr="001B4E03">
        <w:rPr>
          <w:szCs w:val="24"/>
          <w:lang w:eastAsia="lt-LT"/>
        </w:rPr>
        <w:t xml:space="preserve">(toliau – </w:t>
      </w:r>
      <w:r w:rsidR="004E6CDC" w:rsidRPr="001B4E03">
        <w:rPr>
          <w:szCs w:val="24"/>
          <w:lang w:eastAsia="lt-LT"/>
        </w:rPr>
        <w:t>p</w:t>
      </w:r>
      <w:r w:rsidR="00E77A3B" w:rsidRPr="001B4E03">
        <w:rPr>
          <w:szCs w:val="24"/>
          <w:lang w:eastAsia="lt-LT"/>
        </w:rPr>
        <w:t>aslaugos</w:t>
      </w:r>
      <w:r w:rsidR="004905F2" w:rsidRPr="001B4E03">
        <w:rPr>
          <w:szCs w:val="24"/>
          <w:lang w:eastAsia="lt-LT"/>
        </w:rPr>
        <w:t>),</w:t>
      </w:r>
      <w:r w:rsidR="004905F2" w:rsidRPr="001B4E03">
        <w:rPr>
          <w:szCs w:val="24"/>
        </w:rPr>
        <w:t xml:space="preserve"> kuri</w:t>
      </w:r>
      <w:r w:rsidR="00E77A3B" w:rsidRPr="001B4E03">
        <w:rPr>
          <w:szCs w:val="24"/>
        </w:rPr>
        <w:t xml:space="preserve">oms </w:t>
      </w:r>
      <w:r w:rsidR="004905F2" w:rsidRPr="001B4E03">
        <w:rPr>
          <w:szCs w:val="24"/>
        </w:rPr>
        <w:t>r</w:t>
      </w:r>
      <w:r w:rsidR="00F833C2" w:rsidRPr="001B4E03">
        <w:rPr>
          <w:szCs w:val="24"/>
        </w:rPr>
        <w:t xml:space="preserve">eikalavimai </w:t>
      </w:r>
      <w:r w:rsidRPr="001B4E03">
        <w:rPr>
          <w:szCs w:val="24"/>
        </w:rPr>
        <w:t xml:space="preserve">nurodyti </w:t>
      </w:r>
      <w:r w:rsidR="00A2171F" w:rsidRPr="001B4E03">
        <w:rPr>
          <w:szCs w:val="24"/>
        </w:rPr>
        <w:t>pirkimo</w:t>
      </w:r>
      <w:r w:rsidR="007B1FE6" w:rsidRPr="001B4E03">
        <w:rPr>
          <w:szCs w:val="24"/>
        </w:rPr>
        <w:t xml:space="preserve"> sąlygų</w:t>
      </w:r>
      <w:r w:rsidR="00B05CFE">
        <w:rPr>
          <w:szCs w:val="24"/>
        </w:rPr>
        <w:t xml:space="preserve"> </w:t>
      </w:r>
      <w:r w:rsidR="007B1FE6" w:rsidRPr="001B4E03">
        <w:rPr>
          <w:szCs w:val="24"/>
        </w:rPr>
        <w:t xml:space="preserve">2 priede </w:t>
      </w:r>
      <w:r w:rsidRPr="001B4E03">
        <w:rPr>
          <w:szCs w:val="24"/>
        </w:rPr>
        <w:t>„</w:t>
      </w:r>
      <w:r w:rsidR="00D03463" w:rsidRPr="001B4E03">
        <w:rPr>
          <w:szCs w:val="20"/>
        </w:rPr>
        <w:t xml:space="preserve">Lietuvos Respublikos teritorijos </w:t>
      </w:r>
      <w:proofErr w:type="spellStart"/>
      <w:r w:rsidR="00D03463" w:rsidRPr="001B4E03">
        <w:rPr>
          <w:szCs w:val="20"/>
        </w:rPr>
        <w:t>aerofotografavimo</w:t>
      </w:r>
      <w:proofErr w:type="spellEnd"/>
      <w:r w:rsidR="00D03463" w:rsidRPr="001B4E03">
        <w:rPr>
          <w:szCs w:val="20"/>
        </w:rPr>
        <w:t xml:space="preserve"> ir skaitmeninių rastrinių </w:t>
      </w:r>
      <w:proofErr w:type="spellStart"/>
      <w:r w:rsidR="00D03463" w:rsidRPr="001B4E03">
        <w:rPr>
          <w:szCs w:val="20"/>
        </w:rPr>
        <w:t>ortofotografinių</w:t>
      </w:r>
      <w:proofErr w:type="spellEnd"/>
      <w:r w:rsidR="00D03463" w:rsidRPr="001B4E03">
        <w:rPr>
          <w:szCs w:val="20"/>
        </w:rPr>
        <w:t xml:space="preserve"> žemėlapių kokybės kontrolės </w:t>
      </w:r>
      <w:r w:rsidR="00D03463" w:rsidRPr="001B4E03">
        <w:rPr>
          <w:szCs w:val="24"/>
        </w:rPr>
        <w:t>paslaugų</w:t>
      </w:r>
      <w:r w:rsidR="00D03463" w:rsidRPr="001B4E03">
        <w:rPr>
          <w:rFonts w:eastAsia="Times New Roman"/>
          <w:szCs w:val="24"/>
        </w:rPr>
        <w:t xml:space="preserve"> </w:t>
      </w:r>
      <w:r w:rsidR="004F297B" w:rsidRPr="001B4E03">
        <w:rPr>
          <w:szCs w:val="24"/>
        </w:rPr>
        <w:t>techninė specifikacija</w:t>
      </w:r>
      <w:r w:rsidRPr="001B4E03">
        <w:rPr>
          <w:szCs w:val="24"/>
        </w:rPr>
        <w:t>“ (toliau –</w:t>
      </w:r>
      <w:r w:rsidR="00406F4C" w:rsidRPr="001B4E03">
        <w:rPr>
          <w:szCs w:val="24"/>
        </w:rPr>
        <w:t xml:space="preserve"> </w:t>
      </w:r>
      <w:r w:rsidR="00207B20" w:rsidRPr="001B4E03">
        <w:rPr>
          <w:szCs w:val="24"/>
        </w:rPr>
        <w:t>Techninė specifikacija</w:t>
      </w:r>
      <w:r w:rsidRPr="001B4E03">
        <w:rPr>
          <w:szCs w:val="24"/>
        </w:rPr>
        <w:t>).</w:t>
      </w:r>
      <w:r w:rsidR="003A5E3E" w:rsidRPr="001B4E03">
        <w:rPr>
          <w:rFonts w:eastAsia="Times New Roman"/>
          <w:szCs w:val="24"/>
        </w:rPr>
        <w:t xml:space="preserve"> </w:t>
      </w:r>
    </w:p>
    <w:p w14:paraId="35ADE5CD" w14:textId="29582C1C" w:rsidR="00580369" w:rsidRDefault="00047AA1" w:rsidP="00A86521">
      <w:pPr>
        <w:suppressAutoHyphens/>
        <w:spacing w:after="0" w:line="240" w:lineRule="auto"/>
        <w:ind w:firstLine="709"/>
        <w:jc w:val="both"/>
        <w:rPr>
          <w:bCs/>
          <w:szCs w:val="24"/>
        </w:rPr>
      </w:pPr>
      <w:bookmarkStart w:id="4" w:name="_Toc103066057"/>
      <w:r w:rsidRPr="001B4E03">
        <w:rPr>
          <w:szCs w:val="24"/>
        </w:rPr>
        <w:t xml:space="preserve">2.2. </w:t>
      </w:r>
      <w:r w:rsidR="00580369">
        <w:rPr>
          <w:bCs/>
          <w:szCs w:val="24"/>
        </w:rPr>
        <w:t xml:space="preserve">Pirkimas neskaidomas į pirkimo objekto dalis. </w:t>
      </w:r>
    </w:p>
    <w:p w14:paraId="301E7900" w14:textId="77777777" w:rsidR="00170685" w:rsidRPr="00D50514" w:rsidRDefault="00567C58" w:rsidP="00170685">
      <w:pPr>
        <w:suppressAutoHyphens/>
        <w:spacing w:after="0" w:line="240" w:lineRule="auto"/>
        <w:ind w:firstLine="709"/>
        <w:jc w:val="both"/>
        <w:rPr>
          <w:szCs w:val="24"/>
        </w:rPr>
      </w:pPr>
      <w:r w:rsidRPr="001B4E03">
        <w:rPr>
          <w:szCs w:val="24"/>
        </w:rPr>
        <w:t xml:space="preserve">2.3. </w:t>
      </w:r>
      <w:bookmarkStart w:id="5" w:name="_Hlk99086754"/>
      <w:bookmarkStart w:id="6" w:name="_Hlk65832988"/>
      <w:bookmarkStart w:id="7" w:name="_Hlk62464076"/>
      <w:r w:rsidR="00170685" w:rsidRPr="008034EF">
        <w:rPr>
          <w:szCs w:val="24"/>
        </w:rPr>
        <w:t xml:space="preserve">Lietuvos Respublikos teritorijos </w:t>
      </w:r>
      <w:proofErr w:type="spellStart"/>
      <w:r w:rsidR="00170685" w:rsidRPr="008034EF">
        <w:rPr>
          <w:szCs w:val="24"/>
        </w:rPr>
        <w:t>aerofotografavimo</w:t>
      </w:r>
      <w:proofErr w:type="spellEnd"/>
      <w:r w:rsidR="00170685" w:rsidRPr="008034EF">
        <w:rPr>
          <w:szCs w:val="24"/>
        </w:rPr>
        <w:t xml:space="preserve"> ir </w:t>
      </w:r>
      <w:proofErr w:type="spellStart"/>
      <w:r w:rsidR="00170685" w:rsidRPr="008034EF">
        <w:rPr>
          <w:szCs w:val="24"/>
        </w:rPr>
        <w:t>ortofotografinių</w:t>
      </w:r>
      <w:proofErr w:type="spellEnd"/>
      <w:r w:rsidR="00170685" w:rsidRPr="008034EF">
        <w:rPr>
          <w:szCs w:val="24"/>
        </w:rPr>
        <w:t xml:space="preserve"> žemėlapių sudarymo paslaugas vykdantis tiekėjas, įskaitant visus jungtinės veiklos partnerius, subtiekėjus ir </w:t>
      </w:r>
      <w:proofErr w:type="spellStart"/>
      <w:r w:rsidR="00170685" w:rsidRPr="008034EF">
        <w:rPr>
          <w:szCs w:val="24"/>
        </w:rPr>
        <w:t>kvazisubtiekėjus</w:t>
      </w:r>
      <w:proofErr w:type="spellEnd"/>
      <w:r w:rsidR="00170685" w:rsidRPr="008034EF">
        <w:rPr>
          <w:szCs w:val="24"/>
        </w:rPr>
        <w:t xml:space="preserve">, taip pat su juo susijusius juridinius ir fizinius asmenis, tarp jų dukterines įmones, partneres įmones ar bet kokiais kitais teisiniais ryšiais susijusias įmones negalės perkančiajai organizacijai teikti Lietuvos Respublikos teritorijos </w:t>
      </w:r>
      <w:proofErr w:type="spellStart"/>
      <w:r w:rsidR="00170685" w:rsidRPr="008034EF">
        <w:rPr>
          <w:szCs w:val="24"/>
        </w:rPr>
        <w:t>aerofotografavimo</w:t>
      </w:r>
      <w:proofErr w:type="spellEnd"/>
      <w:r w:rsidR="00170685" w:rsidRPr="008034EF">
        <w:rPr>
          <w:szCs w:val="24"/>
        </w:rPr>
        <w:t xml:space="preserve"> ir skaitmeninių rastrinių </w:t>
      </w:r>
      <w:proofErr w:type="spellStart"/>
      <w:r w:rsidR="00170685" w:rsidRPr="008034EF">
        <w:rPr>
          <w:szCs w:val="24"/>
        </w:rPr>
        <w:t>ortofotografinių</w:t>
      </w:r>
      <w:proofErr w:type="spellEnd"/>
      <w:r w:rsidR="00170685" w:rsidRPr="008034EF">
        <w:rPr>
          <w:szCs w:val="24"/>
        </w:rPr>
        <w:t xml:space="preserve"> žemėlapių kokybės kontrolės paslaugas.</w:t>
      </w:r>
      <w:r w:rsidR="00170685">
        <w:rPr>
          <w:szCs w:val="24"/>
        </w:rPr>
        <w:t xml:space="preserve"> </w:t>
      </w:r>
      <w:r w:rsidR="00170685" w:rsidRPr="00170685">
        <w:rPr>
          <w:szCs w:val="24"/>
        </w:rPr>
        <w:t>Susijusiais asmenimis laikomi juridiniai asmenys, kurie tiesiogiai ar netiesiogiai (per juridinį asmenį, kuris valdo dalį ar visas akcijas (teises, pajus), suteikiančias teisę balsuoti juridinio asmens dalyvių susirinkime) valdo kito juridinio asmens akcijas (teises, pajų) (dalį ar visas), suteikiančias teisę balsuoti šio juridinio asmens dalyvių susirinkime.</w:t>
      </w:r>
    </w:p>
    <w:bookmarkEnd w:id="5"/>
    <w:bookmarkEnd w:id="6"/>
    <w:bookmarkEnd w:id="7"/>
    <w:p w14:paraId="66142B39" w14:textId="0012AE3B" w:rsidR="00C57383" w:rsidRPr="001B4E03" w:rsidRDefault="00C57383" w:rsidP="00A86521">
      <w:pPr>
        <w:suppressAutoHyphens/>
        <w:spacing w:after="0" w:line="240" w:lineRule="auto"/>
        <w:ind w:firstLine="709"/>
        <w:jc w:val="both"/>
        <w:rPr>
          <w:b/>
          <w:szCs w:val="24"/>
        </w:rPr>
      </w:pPr>
      <w:r w:rsidRPr="003912AC">
        <w:rPr>
          <w:szCs w:val="24"/>
        </w:rPr>
        <w:t>2.</w:t>
      </w:r>
      <w:r w:rsidR="007B22B5" w:rsidRPr="003912AC">
        <w:rPr>
          <w:szCs w:val="24"/>
        </w:rPr>
        <w:t>4</w:t>
      </w:r>
      <w:r w:rsidRPr="003912AC">
        <w:rPr>
          <w:szCs w:val="24"/>
        </w:rPr>
        <w:t xml:space="preserve">. </w:t>
      </w:r>
      <w:r w:rsidRPr="003912AC">
        <w:rPr>
          <w:b/>
          <w:szCs w:val="24"/>
        </w:rPr>
        <w:t xml:space="preserve">Šiam pirkimui skirta suma </w:t>
      </w:r>
      <w:bookmarkStart w:id="8" w:name="_Hlk60203056"/>
      <w:r w:rsidRPr="003912AC">
        <w:rPr>
          <w:b/>
          <w:szCs w:val="24"/>
        </w:rPr>
        <w:t>–</w:t>
      </w:r>
      <w:bookmarkEnd w:id="8"/>
      <w:r w:rsidRPr="003912AC">
        <w:rPr>
          <w:b/>
          <w:szCs w:val="24"/>
        </w:rPr>
        <w:t xml:space="preserve"> </w:t>
      </w:r>
      <w:r w:rsidR="00F3148B" w:rsidRPr="00F3148B">
        <w:rPr>
          <w:b/>
          <w:szCs w:val="24"/>
        </w:rPr>
        <w:t>28</w:t>
      </w:r>
      <w:r w:rsidR="00F3148B">
        <w:rPr>
          <w:b/>
          <w:szCs w:val="24"/>
        </w:rPr>
        <w:t> </w:t>
      </w:r>
      <w:r w:rsidR="00F3148B" w:rsidRPr="00F3148B">
        <w:rPr>
          <w:b/>
          <w:szCs w:val="24"/>
        </w:rPr>
        <w:t>000,00</w:t>
      </w:r>
      <w:r w:rsidRPr="003912AC">
        <w:rPr>
          <w:rFonts w:ascii="Arial" w:hAnsi="Arial" w:cs="Arial"/>
          <w:szCs w:val="20"/>
        </w:rPr>
        <w:t xml:space="preserve"> </w:t>
      </w:r>
      <w:r w:rsidRPr="003912AC">
        <w:rPr>
          <w:b/>
          <w:szCs w:val="24"/>
        </w:rPr>
        <w:t>E</w:t>
      </w:r>
      <w:r w:rsidR="00A217F8" w:rsidRPr="003912AC">
        <w:rPr>
          <w:b/>
          <w:szCs w:val="24"/>
        </w:rPr>
        <w:t>ur</w:t>
      </w:r>
      <w:r w:rsidRPr="003912AC">
        <w:rPr>
          <w:b/>
          <w:szCs w:val="24"/>
        </w:rPr>
        <w:t xml:space="preserve"> be PVM (</w:t>
      </w:r>
      <w:bookmarkStart w:id="9" w:name="_Hlk66429115"/>
      <w:r w:rsidR="00B913DE">
        <w:rPr>
          <w:b/>
          <w:szCs w:val="24"/>
        </w:rPr>
        <w:t>33</w:t>
      </w:r>
      <w:r w:rsidR="00710CC6">
        <w:rPr>
          <w:b/>
          <w:szCs w:val="24"/>
        </w:rPr>
        <w:t> 880,00</w:t>
      </w:r>
      <w:r w:rsidRPr="003912AC">
        <w:rPr>
          <w:b/>
          <w:szCs w:val="24"/>
        </w:rPr>
        <w:t xml:space="preserve"> Eur su PVM</w:t>
      </w:r>
      <w:bookmarkEnd w:id="9"/>
      <w:r w:rsidRPr="003912AC">
        <w:rPr>
          <w:b/>
          <w:szCs w:val="24"/>
        </w:rPr>
        <w:t>).</w:t>
      </w:r>
    </w:p>
    <w:p w14:paraId="1B492231" w14:textId="419DD80A" w:rsidR="00C57383" w:rsidRDefault="00C57383" w:rsidP="00C57383">
      <w:pPr>
        <w:suppressAutoHyphens/>
        <w:spacing w:after="0" w:line="240" w:lineRule="auto"/>
        <w:ind w:firstLine="709"/>
        <w:jc w:val="both"/>
        <w:rPr>
          <w:szCs w:val="24"/>
        </w:rPr>
      </w:pPr>
      <w:r w:rsidRPr="00574E57">
        <w:rPr>
          <w:szCs w:val="24"/>
        </w:rPr>
        <w:t>2.</w:t>
      </w:r>
      <w:r w:rsidR="00574E57" w:rsidRPr="00574E57">
        <w:rPr>
          <w:szCs w:val="24"/>
        </w:rPr>
        <w:t>5</w:t>
      </w:r>
      <w:r w:rsidRPr="00574E57">
        <w:rPr>
          <w:szCs w:val="24"/>
        </w:rPr>
        <w:t xml:space="preserve">. </w:t>
      </w:r>
      <w:r w:rsidRPr="00574E57">
        <w:rPr>
          <w:szCs w:val="20"/>
        </w:rPr>
        <w:t>Tiekėjas turi būti įsidiegęs kokybės vadybos</w:t>
      </w:r>
      <w:r w:rsidRPr="001B4E03">
        <w:rPr>
          <w:szCs w:val="20"/>
        </w:rPr>
        <w:t xml:space="preserve"> sistemą kartografijos ir (ar) </w:t>
      </w:r>
      <w:proofErr w:type="spellStart"/>
      <w:r w:rsidRPr="001B4E03">
        <w:rPr>
          <w:szCs w:val="20"/>
        </w:rPr>
        <w:t>fotogrametrijos</w:t>
      </w:r>
      <w:proofErr w:type="spellEnd"/>
      <w:r w:rsidRPr="001B4E03">
        <w:rPr>
          <w:szCs w:val="20"/>
        </w:rPr>
        <w:t xml:space="preserve">, ir (ar) erdvinių duomenų kūrimo srityje, atitinkančią ISO 9001 (arba LST EN ISO 9001) standartą arba lygiavertę kokybės vadybos sistemą. </w:t>
      </w:r>
      <w:r w:rsidRPr="001B4E03">
        <w:rPr>
          <w:b/>
          <w:szCs w:val="20"/>
        </w:rPr>
        <w:t>Tiekėjas perkančiajai organizacijai kartu su pasiūlymu</w:t>
      </w:r>
      <w:r w:rsidRPr="001B4E03">
        <w:rPr>
          <w:szCs w:val="20"/>
        </w:rPr>
        <w:t xml:space="preserve"> </w:t>
      </w:r>
      <w:r w:rsidRPr="001B4E03">
        <w:rPr>
          <w:b/>
          <w:szCs w:val="20"/>
        </w:rPr>
        <w:t>privalo pateikti</w:t>
      </w:r>
      <w:r w:rsidRPr="001B4E03">
        <w:rPr>
          <w:szCs w:val="20"/>
        </w:rPr>
        <w:t xml:space="preserve"> nepriklausomos įstaigos išduoto galiojančio sertifikato ar lygiaverčių dokumentų kopijas, patvirtinančias, kad tiekėjas laikosi kokybės vadybos sistemos kartografijos ir (ar) </w:t>
      </w:r>
      <w:proofErr w:type="spellStart"/>
      <w:r w:rsidRPr="001B4E03">
        <w:rPr>
          <w:szCs w:val="20"/>
        </w:rPr>
        <w:t>fotogrametrijos</w:t>
      </w:r>
      <w:proofErr w:type="spellEnd"/>
      <w:r w:rsidRPr="001B4E03">
        <w:rPr>
          <w:szCs w:val="20"/>
        </w:rPr>
        <w:t xml:space="preserve">, ir (ar) erdvinių duomenų kūrimo srityje ISO 9001 arba lygiavertės kokybės vadybos sistemos standartų (lygiaverčiu standartu laikomas toks standartas, kurio reikalavimai visiškai atitinka arba viršija ISO 9001 standarto reikalavimus). Dokumentas turi galioti ne trumpiau nei nuo pasiūlymo pateikimo termino pabaigos ir galioti per visą sutarties galiojimo laikotarpį. Jei tiekėjo turimas sertifikato galiojimas baigiasi iki sutarties galiojimo pabaigos, tiekėjas privalo pratęsti turimą sertifikatą (įsigyti naują) ir pateikti jį perkančiajai organizacijai. </w:t>
      </w:r>
      <w:r w:rsidR="00F41B92" w:rsidRPr="00D50514">
        <w:rPr>
          <w:szCs w:val="24"/>
        </w:rPr>
        <w:t>Perkančioji organizacija taip pat priima ir kitus lygiaverčius kokybės vadybos užtikrinimo priemonių įrodymus (pavyzdžiui, tiekėjo parengtą taikomų kokybės vadybos priemonių aprašymą).</w:t>
      </w:r>
    </w:p>
    <w:p w14:paraId="6374883B" w14:textId="2ECC48F3" w:rsidR="00D654DE" w:rsidRPr="000861BE" w:rsidRDefault="00D654DE" w:rsidP="00D654DE">
      <w:pPr>
        <w:suppressAutoHyphens/>
        <w:spacing w:after="0" w:line="240" w:lineRule="auto"/>
        <w:ind w:firstLine="709"/>
        <w:jc w:val="both"/>
        <w:rPr>
          <w:rFonts w:eastAsia="Courier New"/>
          <w:bCs/>
          <w:szCs w:val="24"/>
        </w:rPr>
      </w:pPr>
      <w:r w:rsidRPr="001B4E03">
        <w:rPr>
          <w:szCs w:val="24"/>
        </w:rPr>
        <w:t>2.</w:t>
      </w:r>
      <w:r>
        <w:rPr>
          <w:szCs w:val="24"/>
        </w:rPr>
        <w:t>6</w:t>
      </w:r>
      <w:r w:rsidRPr="001B4E03">
        <w:rPr>
          <w:szCs w:val="24"/>
        </w:rPr>
        <w:t>.</w:t>
      </w:r>
      <w:r>
        <w:rPr>
          <w:szCs w:val="24"/>
        </w:rPr>
        <w:t xml:space="preserve"> </w:t>
      </w:r>
      <w:bookmarkStart w:id="10" w:name="_Hlk132886757"/>
      <w:r w:rsidRPr="000861BE">
        <w:rPr>
          <w:rFonts w:eastAsia="Courier New"/>
          <w:b/>
          <w:bCs/>
          <w:szCs w:val="24"/>
        </w:rPr>
        <w:t>Aplinkos apsaugos kriterijų taikymas</w:t>
      </w:r>
      <w:r>
        <w:rPr>
          <w:rFonts w:eastAsia="Courier New"/>
          <w:b/>
          <w:bCs/>
          <w:szCs w:val="24"/>
        </w:rPr>
        <w:t>:</w:t>
      </w:r>
    </w:p>
    <w:p w14:paraId="089B341A" w14:textId="0FE41761" w:rsidR="00D654DE" w:rsidRDefault="00D654DE" w:rsidP="00D654DE">
      <w:pPr>
        <w:spacing w:after="0" w:line="240" w:lineRule="auto"/>
        <w:ind w:firstLine="709"/>
        <w:jc w:val="both"/>
        <w:rPr>
          <w:bCs/>
        </w:rPr>
      </w:pPr>
      <w:r w:rsidRPr="00D02735">
        <w:rPr>
          <w:rFonts w:eastAsia="Courier New"/>
          <w:bCs/>
          <w:szCs w:val="24"/>
        </w:rPr>
        <w:t>2.</w:t>
      </w:r>
      <w:r>
        <w:rPr>
          <w:rFonts w:eastAsia="Courier New"/>
          <w:bCs/>
          <w:szCs w:val="24"/>
        </w:rPr>
        <w:t>6</w:t>
      </w:r>
      <w:r w:rsidRPr="00D02735">
        <w:rPr>
          <w:rFonts w:eastAsia="Courier New"/>
          <w:bCs/>
          <w:szCs w:val="24"/>
        </w:rPr>
        <w:t>.1.</w:t>
      </w:r>
      <w:r w:rsidRPr="000861BE">
        <w:rPr>
          <w:rFonts w:eastAsia="Courier New"/>
          <w:bCs/>
          <w:szCs w:val="24"/>
        </w:rPr>
        <w:t> </w:t>
      </w:r>
      <w:r w:rsidRPr="00D10475">
        <w:rPr>
          <w:bCs/>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II skyriaus 4.4.3 papunkčiu</w:t>
      </w:r>
      <w:r>
        <w:rPr>
          <w:bCs/>
        </w:rPr>
        <w:t>,</w:t>
      </w:r>
      <w:r w:rsidRPr="00D10475">
        <w:rPr>
          <w:bCs/>
        </w:rPr>
        <w:t xml:space="preserve"> šis pirkimas priskiriamas prie „žaliųjų“, nes paslaugų teikimo metu nėra numatomas reikšmingas neigiamas poveikis aplinkai, nesukuriamas taršos šaltinis ir negeneruojamos atliekos</w:t>
      </w:r>
      <w:r>
        <w:rPr>
          <w:bCs/>
        </w:rPr>
        <w:t>.</w:t>
      </w:r>
    </w:p>
    <w:p w14:paraId="452A75CE" w14:textId="0A2AF4F2" w:rsidR="00D654DE" w:rsidRPr="000861BE" w:rsidRDefault="00D654DE" w:rsidP="00D654DE">
      <w:pPr>
        <w:widowControl w:val="0"/>
        <w:tabs>
          <w:tab w:val="left" w:pos="1134"/>
        </w:tabs>
        <w:suppressAutoHyphens/>
        <w:spacing w:after="0" w:line="240" w:lineRule="auto"/>
        <w:ind w:firstLine="709"/>
        <w:jc w:val="both"/>
      </w:pPr>
      <w:r w:rsidRPr="000861BE">
        <w:rPr>
          <w:bCs/>
          <w:szCs w:val="24"/>
        </w:rPr>
        <w:t>2.</w:t>
      </w:r>
      <w:r>
        <w:rPr>
          <w:bCs/>
          <w:szCs w:val="24"/>
        </w:rPr>
        <w:t>6</w:t>
      </w:r>
      <w:r w:rsidRPr="000861BE">
        <w:rPr>
          <w:bCs/>
          <w:szCs w:val="24"/>
        </w:rPr>
        <w:t>.2. Papildomi reikalavimai: mažinti popieriaus sunaudojimą, atsisakyti nebūtino dokumentų kopijavimo ir spausdinimo, pagal techninę specifikaciją privaloma parengti dokumentacija turi būti pateikta tik elektroniniu formatu.</w:t>
      </w:r>
    </w:p>
    <w:bookmarkEnd w:id="10"/>
    <w:p w14:paraId="08F627B2" w14:textId="17D45530" w:rsidR="00D654DE" w:rsidRPr="00534887" w:rsidRDefault="00D654DE" w:rsidP="00D654DE">
      <w:pPr>
        <w:widowControl w:val="0"/>
        <w:tabs>
          <w:tab w:val="left" w:pos="1134"/>
        </w:tabs>
        <w:spacing w:after="0" w:line="240" w:lineRule="auto"/>
        <w:ind w:firstLine="709"/>
        <w:jc w:val="both"/>
        <w:rPr>
          <w:rFonts w:eastAsia="Courier New"/>
          <w:bCs/>
          <w:szCs w:val="24"/>
        </w:rPr>
      </w:pPr>
      <w:r w:rsidRPr="00534887">
        <w:rPr>
          <w:rFonts w:eastAsia="Courier New"/>
          <w:bCs/>
          <w:szCs w:val="24"/>
        </w:rPr>
        <w:t>2.7. Tiekėjas atitikimą aplinkosauginiams reikalavimams deklaruoja teikdamas pasiūlymą (pirkimo sąlygų 1 priedo 3 punktas).</w:t>
      </w:r>
    </w:p>
    <w:p w14:paraId="495A6C70" w14:textId="6972DBBB" w:rsidR="007115FC" w:rsidRPr="005D4633" w:rsidRDefault="007115FC" w:rsidP="008341EA">
      <w:pPr>
        <w:spacing w:after="0" w:line="240" w:lineRule="auto"/>
        <w:ind w:right="75" w:firstLine="720"/>
        <w:jc w:val="both"/>
        <w:rPr>
          <w:b/>
          <w:szCs w:val="24"/>
        </w:rPr>
      </w:pPr>
      <w:r w:rsidRPr="005D4633">
        <w:rPr>
          <w:szCs w:val="24"/>
        </w:rPr>
        <w:t>2.</w:t>
      </w:r>
      <w:r w:rsidR="008341EA" w:rsidRPr="005D4633">
        <w:rPr>
          <w:szCs w:val="24"/>
        </w:rPr>
        <w:t>8</w:t>
      </w:r>
      <w:r w:rsidRPr="005D4633">
        <w:rPr>
          <w:szCs w:val="24"/>
        </w:rPr>
        <w:t xml:space="preserve">. </w:t>
      </w:r>
      <w:r w:rsidRPr="005D4633">
        <w:rPr>
          <w:b/>
          <w:szCs w:val="24"/>
        </w:rPr>
        <w:t>Reikalavimai dėl nacionalinio saugumo:</w:t>
      </w:r>
    </w:p>
    <w:p w14:paraId="0AF83450" w14:textId="11DD1CF7" w:rsidR="002F5E0F" w:rsidRPr="00844A17" w:rsidRDefault="002F5E0F" w:rsidP="002F5E0F">
      <w:pPr>
        <w:spacing w:after="0" w:line="240" w:lineRule="auto"/>
        <w:ind w:firstLine="709"/>
        <w:jc w:val="both"/>
        <w:rPr>
          <w:szCs w:val="24"/>
          <w:lang w:eastAsia="lt-LT"/>
        </w:rPr>
      </w:pPr>
      <w:r w:rsidRPr="00844A17">
        <w:rPr>
          <w:szCs w:val="24"/>
          <w:lang w:eastAsia="lt-LT"/>
        </w:rPr>
        <w:t>2.</w:t>
      </w:r>
      <w:r>
        <w:rPr>
          <w:szCs w:val="24"/>
          <w:lang w:eastAsia="lt-LT"/>
        </w:rPr>
        <w:t>8</w:t>
      </w:r>
      <w:r w:rsidRPr="00844A17">
        <w:rPr>
          <w:szCs w:val="24"/>
          <w:lang w:eastAsia="lt-LT"/>
        </w:rPr>
        <w:t>.</w:t>
      </w:r>
      <w:r>
        <w:rPr>
          <w:szCs w:val="24"/>
          <w:lang w:eastAsia="lt-LT"/>
        </w:rPr>
        <w:t>1</w:t>
      </w:r>
      <w:r w:rsidRPr="00844A17">
        <w:rPr>
          <w:szCs w:val="24"/>
          <w:lang w:eastAsia="lt-LT"/>
        </w:rPr>
        <w:t xml:space="preserve">. Perkančioji organizacija laiko, kad pirkimo objektas kelia grėsmę nacionaliniam saugumui, jei jis atitinka Viešųjų pirkimų įstatymo 37 straipsnio 9 dalies 1 ir (ar) 2 punkte numatytas sąlygas. </w:t>
      </w:r>
      <w:r w:rsidRPr="00844A17">
        <w:rPr>
          <w:b/>
          <w:szCs w:val="24"/>
          <w:lang w:eastAsia="lt-LT"/>
        </w:rPr>
        <w:t xml:space="preserve">Tiekėjas kartu su pasiūlymu turi pateikti Viešųjų pirkimų tarnybos nustatytos formos atitikties deklaraciją (pirkimo sąlygų </w:t>
      </w:r>
      <w:r>
        <w:rPr>
          <w:b/>
          <w:szCs w:val="24"/>
          <w:lang w:eastAsia="lt-LT"/>
        </w:rPr>
        <w:t>4</w:t>
      </w:r>
      <w:r w:rsidRPr="00844A17">
        <w:rPr>
          <w:b/>
          <w:szCs w:val="24"/>
          <w:lang w:eastAsia="lt-LT"/>
        </w:rPr>
        <w:t xml:space="preserve"> priedas).</w:t>
      </w:r>
      <w:r w:rsidRPr="00844A17">
        <w:rPr>
          <w:szCs w:val="24"/>
          <w:lang w:eastAsia="lt-LT"/>
        </w:rPr>
        <w:t xml:space="preserve"> Perkančioji organizacija iš ekonomiškai naudingiausią pasiūlymą pateikusio tiekėjo reikalaus pateikti vieną (esant poreikiui – kelis) Viešųjų pirkimų įstatymo 39 straipsnio 3 dalyje numatytą dokumentą. Perkančioji organizacija bet kuriuo pirkimo procedūros metu turi teisę pareikalauti dalyvių pateikti visus ar dalį dokumentų, nurodytų Viešųjų pirkimų įstatymo 39 straipsnio 3 dalyje.</w:t>
      </w:r>
    </w:p>
    <w:p w14:paraId="6EFBA6E5" w14:textId="77777777" w:rsidR="002F5E0F" w:rsidRPr="00844A17" w:rsidRDefault="002F5E0F" w:rsidP="002F5E0F">
      <w:pPr>
        <w:spacing w:after="0" w:line="240" w:lineRule="auto"/>
        <w:ind w:firstLine="709"/>
        <w:jc w:val="both"/>
        <w:rPr>
          <w:i/>
          <w:szCs w:val="24"/>
          <w:lang w:eastAsia="lt-LT"/>
        </w:rPr>
      </w:pPr>
      <w:r w:rsidRPr="00844A17">
        <w:rPr>
          <w:i/>
          <w:szCs w:val="24"/>
          <w:lang w:eastAsia="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73E841F" w14:textId="779750FE" w:rsidR="002F5E0F" w:rsidRPr="00844A17" w:rsidRDefault="002F5E0F" w:rsidP="002F5E0F">
      <w:pPr>
        <w:spacing w:after="0" w:line="240" w:lineRule="auto"/>
        <w:ind w:firstLine="709"/>
        <w:jc w:val="both"/>
        <w:rPr>
          <w:szCs w:val="24"/>
          <w:lang w:eastAsia="lt-LT"/>
        </w:rPr>
      </w:pPr>
      <w:r w:rsidRPr="00844A17">
        <w:rPr>
          <w:szCs w:val="24"/>
          <w:lang w:eastAsia="lt-LT"/>
        </w:rPr>
        <w:t>2.</w:t>
      </w:r>
      <w:r>
        <w:rPr>
          <w:szCs w:val="24"/>
          <w:lang w:eastAsia="lt-LT"/>
        </w:rPr>
        <w:t>8</w:t>
      </w:r>
      <w:r w:rsidRPr="00844A17">
        <w:rPr>
          <w:szCs w:val="24"/>
          <w:lang w:eastAsia="lt-LT"/>
        </w:rPr>
        <w:t>.</w:t>
      </w:r>
      <w:r>
        <w:rPr>
          <w:szCs w:val="24"/>
          <w:lang w:eastAsia="lt-LT"/>
        </w:rPr>
        <w:t>2</w:t>
      </w:r>
      <w:r w:rsidRPr="00844A17">
        <w:rPr>
          <w:szCs w:val="24"/>
          <w:lang w:eastAsia="lt-LT"/>
        </w:rPr>
        <w:t xml:space="preserve">. Perkančioji organizacija laiko, kad tiekėjas turi interesų, galinčių kelti grėsmę nacionaliniam saugumui, jei jis, jo subtiekėjas (-ai) ar ūkio subjektas (-ai), kurių pajėgumais remiamasi, kurie patys ar juos kontroliuojantys asmenys atitinka Viešųjų pirkimų įstatymo 47 straipsnio 9 dalyje nustatytas sąlygas. </w:t>
      </w:r>
      <w:r w:rsidRPr="00844A17">
        <w:rPr>
          <w:b/>
          <w:szCs w:val="24"/>
          <w:lang w:eastAsia="lt-LT"/>
        </w:rPr>
        <w:t xml:space="preserve">Tiekėjas kartu su pasiūlymu turi pateikti Viešųjų pirkimų tarnybos nustatytos formos atitikties deklaraciją (pirkimo sąlygų </w:t>
      </w:r>
      <w:r>
        <w:rPr>
          <w:b/>
          <w:szCs w:val="24"/>
          <w:lang w:eastAsia="lt-LT"/>
        </w:rPr>
        <w:t>4</w:t>
      </w:r>
      <w:r w:rsidRPr="00844A17">
        <w:rPr>
          <w:b/>
          <w:szCs w:val="24"/>
          <w:lang w:eastAsia="lt-LT"/>
        </w:rPr>
        <w:t xml:space="preserve"> priedas).</w:t>
      </w:r>
      <w:r w:rsidRPr="00844A17">
        <w:rPr>
          <w:szCs w:val="24"/>
          <w:lang w:eastAsia="lt-LT"/>
        </w:rPr>
        <w:t xml:space="preserve"> Perkančioji organizacija iš ekonomiškai naudingiausią pasiūlymą pateikusio tiekėjo reikalaus pateikti vieną (esant poreikiui – kelis) Viešųjų pirkimų įstatymo 51 straipsnio 12 dalyje numatytą dokumentą. </w:t>
      </w:r>
    </w:p>
    <w:p w14:paraId="445F6683" w14:textId="77777777" w:rsidR="002F5E0F" w:rsidRPr="00844A17" w:rsidRDefault="002F5E0F" w:rsidP="002F5E0F">
      <w:pPr>
        <w:spacing w:after="0" w:line="240" w:lineRule="auto"/>
        <w:ind w:firstLine="709"/>
        <w:jc w:val="both"/>
        <w:rPr>
          <w:i/>
          <w:szCs w:val="24"/>
          <w:lang w:eastAsia="lt-LT"/>
        </w:rPr>
      </w:pPr>
      <w:r w:rsidRPr="00844A17">
        <w:rPr>
          <w:i/>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AC3D796" w14:textId="5A9C74A7" w:rsidR="00BC2D70" w:rsidRDefault="00B36F6E" w:rsidP="008341EA">
      <w:pPr>
        <w:tabs>
          <w:tab w:val="left" w:pos="1276"/>
        </w:tabs>
        <w:spacing w:after="0" w:line="240" w:lineRule="auto"/>
        <w:ind w:firstLine="851"/>
        <w:contextualSpacing/>
        <w:jc w:val="both"/>
        <w:rPr>
          <w:szCs w:val="24"/>
        </w:rPr>
      </w:pPr>
      <w:r w:rsidRPr="001B4E03">
        <w:t>2.</w:t>
      </w:r>
      <w:r w:rsidR="002F5E0F">
        <w:t>9</w:t>
      </w:r>
      <w:r w:rsidRPr="001B4E03">
        <w:t xml:space="preserve">. </w:t>
      </w:r>
      <w:r w:rsidR="007C1E45" w:rsidRPr="001B4E03">
        <w:rPr>
          <w:szCs w:val="24"/>
        </w:rPr>
        <w:t>Tiekėjams neleidžiama p</w:t>
      </w:r>
      <w:r w:rsidR="002E7EF6" w:rsidRPr="001B4E03">
        <w:rPr>
          <w:szCs w:val="24"/>
        </w:rPr>
        <w:t>ateikti alternatyvių pasiūlymų.</w:t>
      </w:r>
    </w:p>
    <w:p w14:paraId="1F48580B" w14:textId="0DF98A5C" w:rsidR="007E1574" w:rsidRDefault="003A26B2" w:rsidP="00BC2D70">
      <w:pPr>
        <w:tabs>
          <w:tab w:val="left" w:pos="1276"/>
        </w:tabs>
        <w:spacing w:after="0" w:line="240" w:lineRule="auto"/>
        <w:ind w:firstLine="851"/>
        <w:contextualSpacing/>
        <w:jc w:val="both"/>
        <w:rPr>
          <w:szCs w:val="24"/>
          <w:highlight w:val="yellow"/>
        </w:rPr>
      </w:pPr>
      <w:r w:rsidRPr="001B4E03">
        <w:rPr>
          <w:szCs w:val="24"/>
        </w:rPr>
        <w:t>2.</w:t>
      </w:r>
      <w:r w:rsidR="002F5E0F">
        <w:rPr>
          <w:szCs w:val="24"/>
        </w:rPr>
        <w:t>10</w:t>
      </w:r>
      <w:r w:rsidRPr="001B4E03">
        <w:rPr>
          <w:szCs w:val="24"/>
        </w:rPr>
        <w:t xml:space="preserve">. </w:t>
      </w:r>
      <w:r w:rsidR="008125C1" w:rsidRPr="001B4E03">
        <w:rPr>
          <w:szCs w:val="24"/>
        </w:rPr>
        <w:t xml:space="preserve">Pirkimo metu </w:t>
      </w:r>
      <w:r w:rsidR="0082127E" w:rsidRPr="001B4E03">
        <w:rPr>
          <w:szCs w:val="24"/>
        </w:rPr>
        <w:t>perkančio</w:t>
      </w:r>
      <w:r w:rsidR="00D50514">
        <w:rPr>
          <w:szCs w:val="24"/>
        </w:rPr>
        <w:t xml:space="preserve">ji </w:t>
      </w:r>
      <w:r w:rsidR="0082127E" w:rsidRPr="001B4E03">
        <w:rPr>
          <w:szCs w:val="24"/>
        </w:rPr>
        <w:t>organizacij</w:t>
      </w:r>
      <w:r w:rsidR="00D50514">
        <w:rPr>
          <w:szCs w:val="24"/>
        </w:rPr>
        <w:t xml:space="preserve">a derybų su tiekėjais nevykdys. </w:t>
      </w:r>
    </w:p>
    <w:p w14:paraId="0D269596" w14:textId="0EAE47EB" w:rsidR="005018AE" w:rsidRPr="001B4E03" w:rsidRDefault="00E97B5F" w:rsidP="00BC2D70">
      <w:pPr>
        <w:spacing w:after="0" w:line="240" w:lineRule="auto"/>
        <w:jc w:val="both"/>
        <w:rPr>
          <w:szCs w:val="24"/>
        </w:rPr>
      </w:pPr>
      <w:r>
        <w:rPr>
          <w:rFonts w:eastAsia="Times New Roman"/>
          <w:sz w:val="20"/>
          <w:szCs w:val="20"/>
          <w:lang w:eastAsia="lt-LT"/>
        </w:rPr>
        <w:t xml:space="preserve">           </w:t>
      </w:r>
      <w:r w:rsidRPr="003129BA">
        <w:rPr>
          <w:rFonts w:eastAsia="Times New Roman"/>
          <w:color w:val="FF0000"/>
          <w:szCs w:val="24"/>
          <w:lang w:eastAsia="lt-LT"/>
        </w:rPr>
        <w:t xml:space="preserve">   </w:t>
      </w:r>
    </w:p>
    <w:bookmarkEnd w:id="4"/>
    <w:p w14:paraId="33670893" w14:textId="77777777" w:rsidR="00642A19" w:rsidRPr="001B4E03" w:rsidRDefault="00E83C39" w:rsidP="00244CCF">
      <w:pPr>
        <w:pStyle w:val="Heading1"/>
        <w:keepNext w:val="0"/>
        <w:widowControl w:val="0"/>
        <w:numPr>
          <w:ilvl w:val="0"/>
          <w:numId w:val="13"/>
        </w:numPr>
        <w:tabs>
          <w:tab w:val="left" w:pos="1418"/>
          <w:tab w:val="left" w:pos="1843"/>
        </w:tabs>
        <w:spacing w:before="0" w:after="0" w:line="240" w:lineRule="auto"/>
        <w:ind w:left="357" w:hanging="357"/>
        <w:rPr>
          <w:b/>
          <w:sz w:val="24"/>
          <w:szCs w:val="24"/>
        </w:rPr>
      </w:pPr>
      <w:r w:rsidRPr="001B4E03">
        <w:rPr>
          <w:b/>
          <w:sz w:val="24"/>
          <w:szCs w:val="24"/>
        </w:rPr>
        <w:t>TIEKĖJŲ PAŠALINIMO PAGRINDAI</w:t>
      </w:r>
      <w:r w:rsidR="005B1725" w:rsidRPr="001B4E03">
        <w:rPr>
          <w:b/>
          <w:sz w:val="24"/>
          <w:szCs w:val="24"/>
        </w:rPr>
        <w:t xml:space="preserve"> IR TIEKĖJŲ KVALIFIKACIJOS</w:t>
      </w:r>
    </w:p>
    <w:p w14:paraId="12C0C98B" w14:textId="77777777" w:rsidR="007C1179" w:rsidRPr="001B4E03" w:rsidRDefault="005B1725" w:rsidP="00642A19">
      <w:pPr>
        <w:pStyle w:val="Heading1"/>
        <w:keepNext w:val="0"/>
        <w:widowControl w:val="0"/>
        <w:numPr>
          <w:ilvl w:val="0"/>
          <w:numId w:val="0"/>
        </w:numPr>
        <w:tabs>
          <w:tab w:val="left" w:pos="1418"/>
          <w:tab w:val="left" w:pos="1843"/>
        </w:tabs>
        <w:spacing w:before="0" w:after="0" w:line="240" w:lineRule="auto"/>
        <w:ind w:left="357"/>
        <w:rPr>
          <w:b/>
          <w:sz w:val="24"/>
          <w:szCs w:val="24"/>
        </w:rPr>
      </w:pPr>
      <w:r w:rsidRPr="001B4E03">
        <w:rPr>
          <w:b/>
          <w:sz w:val="24"/>
          <w:szCs w:val="24"/>
        </w:rPr>
        <w:t>REIKALAVIMAI</w:t>
      </w:r>
    </w:p>
    <w:p w14:paraId="0900A0AF" w14:textId="77777777" w:rsidR="00642A19" w:rsidRPr="001B4E03" w:rsidRDefault="00642A19" w:rsidP="00642A19">
      <w:pPr>
        <w:spacing w:after="0"/>
      </w:pPr>
    </w:p>
    <w:p w14:paraId="3B304E2B" w14:textId="77777777" w:rsidR="009A08DE" w:rsidRPr="00484BD0" w:rsidRDefault="00DF552D" w:rsidP="009A08DE">
      <w:pPr>
        <w:pStyle w:val="Body2"/>
        <w:spacing w:after="0"/>
        <w:ind w:firstLine="709"/>
        <w:rPr>
          <w:rFonts w:cs="Times New Roman"/>
          <w:color w:val="auto"/>
          <w:lang w:eastAsia="zh-CN"/>
        </w:rPr>
      </w:pPr>
      <w:r w:rsidRPr="00D32EEC">
        <w:rPr>
          <w:rFonts w:cs="Times New Roman"/>
          <w:color w:val="auto"/>
          <w:szCs w:val="24"/>
          <w:lang w:eastAsia="zh-CN"/>
        </w:rPr>
        <w:t xml:space="preserve">3.1. Šiame pirkime perkančioji organizacija nenaudos Europos bendrojo viešojo pirkimo dokumento. </w:t>
      </w:r>
      <w:r w:rsidR="009A08DE" w:rsidRPr="00B60DA9">
        <w:rPr>
          <w:rFonts w:eastAsia="Arial Unicode MS" w:cs="Times New Roman"/>
          <w:color w:val="auto"/>
          <w:szCs w:val="24"/>
          <w:u w:color="C00000"/>
          <w:bdr w:val="nil"/>
          <w:lang w:eastAsia="lt-LT"/>
        </w:rPr>
        <w:t>Perkan</w:t>
      </w:r>
      <w:r w:rsidR="009A08DE" w:rsidRPr="00B60DA9">
        <w:rPr>
          <w:rFonts w:eastAsia="Arial Unicode MS" w:cs="Times New Roman"/>
          <w:color w:val="auto"/>
          <w:szCs w:val="24"/>
          <w:bdr w:val="nil"/>
          <w:lang w:eastAsia="lt-LT"/>
        </w:rPr>
        <w:t>čioji organizacija netikrina, ar yra Įstatymo 46 straipsnyje numatytų tiekėjo pašalinimo pagrindų</w:t>
      </w:r>
      <w:r w:rsidR="009A08DE">
        <w:rPr>
          <w:rFonts w:eastAsia="Arial Unicode MS" w:cs="Times New Roman"/>
          <w:color w:val="auto"/>
          <w:szCs w:val="24"/>
          <w:bdr w:val="nil"/>
          <w:lang w:eastAsia="lt-LT"/>
        </w:rPr>
        <w:t xml:space="preserve">, išskyrus </w:t>
      </w:r>
      <w:r w:rsidR="009A08DE" w:rsidRPr="00210C7E">
        <w:rPr>
          <w:rFonts w:eastAsia="Arial Unicode MS" w:cs="Times New Roman"/>
          <w:color w:val="auto"/>
          <w:szCs w:val="24"/>
          <w:bdr w:val="nil"/>
          <w:lang w:eastAsia="lt-LT"/>
        </w:rPr>
        <w:t>VPĮ 46 straipsnio 2¹ dal</w:t>
      </w:r>
      <w:r w:rsidR="009A08DE">
        <w:rPr>
          <w:rFonts w:eastAsia="Arial Unicode MS" w:cs="Times New Roman"/>
          <w:color w:val="auto"/>
          <w:szCs w:val="24"/>
          <w:bdr w:val="nil"/>
          <w:lang w:eastAsia="lt-LT"/>
        </w:rPr>
        <w:t>yje numatytą pašalinimo pagrindą (pirkimo sąlygų 1 priedo 2 punktas).</w:t>
      </w:r>
    </w:p>
    <w:p w14:paraId="6EF1AC2A" w14:textId="409BAF25" w:rsidR="00DF552D" w:rsidRPr="00D32EEC" w:rsidRDefault="00DF552D" w:rsidP="005F55D2">
      <w:pPr>
        <w:tabs>
          <w:tab w:val="left" w:pos="1080"/>
          <w:tab w:val="left" w:pos="1418"/>
        </w:tabs>
        <w:spacing w:after="0" w:line="240" w:lineRule="auto"/>
        <w:ind w:firstLine="709"/>
        <w:contextualSpacing/>
        <w:jc w:val="both"/>
        <w:rPr>
          <w:rFonts w:eastAsia="SimSun"/>
          <w:b/>
          <w:kern w:val="3"/>
          <w:lang w:eastAsia="zh-CN"/>
        </w:rPr>
      </w:pPr>
      <w:r w:rsidRPr="00534887">
        <w:rPr>
          <w:rFonts w:eastAsia="SimSun"/>
          <w:kern w:val="3"/>
          <w:lang w:eastAsia="zh-CN"/>
        </w:rPr>
        <w:t xml:space="preserve">3.2. Tiekėjai, dalyvaujantys pirkime, turi atitikti kvalifikacijos reikalavimus, nurodytus pirkimo sąlygų </w:t>
      </w:r>
      <w:r w:rsidR="0034100F" w:rsidRPr="00534887">
        <w:rPr>
          <w:rFonts w:eastAsia="SimSun"/>
          <w:kern w:val="3"/>
          <w:lang w:eastAsia="zh-CN"/>
        </w:rPr>
        <w:t>1</w:t>
      </w:r>
      <w:r w:rsidRPr="00534887">
        <w:rPr>
          <w:rFonts w:eastAsia="SimSun"/>
          <w:kern w:val="3"/>
          <w:lang w:eastAsia="zh-CN"/>
        </w:rPr>
        <w:t xml:space="preserve"> lentelėje ir kartu su pasiūlymu pateikti užpildytą perkančiosios organizacijos nustatytos formos deklaraciją dėl atitikties kvalifikacijos reikalavimams (toliau – kvalifikacijos atitikties deklaracija, pirkimo sąlygų </w:t>
      </w:r>
      <w:r w:rsidR="00534887" w:rsidRPr="00534887">
        <w:rPr>
          <w:rFonts w:eastAsia="SimSun"/>
          <w:kern w:val="3"/>
          <w:lang w:eastAsia="zh-CN"/>
        </w:rPr>
        <w:t>5</w:t>
      </w:r>
      <w:r w:rsidRPr="00534887">
        <w:rPr>
          <w:rFonts w:eastAsia="SimSun"/>
          <w:kern w:val="3"/>
          <w:lang w:eastAsia="zh-CN"/>
        </w:rPr>
        <w:t xml:space="preserve"> priedas).</w:t>
      </w:r>
      <w:r w:rsidRPr="00D32EEC">
        <w:rPr>
          <w:rFonts w:eastAsia="SimSun"/>
          <w:kern w:val="3"/>
          <w:lang w:eastAsia="zh-CN"/>
        </w:rPr>
        <w:t xml:space="preserve"> </w:t>
      </w:r>
    </w:p>
    <w:p w14:paraId="686205A6" w14:textId="7495BA17" w:rsidR="00D902A4" w:rsidRDefault="005F55D2" w:rsidP="005F55D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pPr>
      <w:r>
        <w:t xml:space="preserve">                                                                          1</w:t>
      </w:r>
      <w:r w:rsidR="005468A8" w:rsidRPr="00B5079C">
        <w:t xml:space="preserve"> lentelė. Tiekėjų kvalifikacijos reikalavimai</w:t>
      </w:r>
      <w:r w:rsidR="00AD7AFD" w:rsidRPr="00B5079C">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4"/>
        <w:gridCol w:w="4487"/>
        <w:gridCol w:w="4247"/>
      </w:tblGrid>
      <w:tr w:rsidR="005F55D2" w:rsidRPr="006C5539" w14:paraId="2CCFE524" w14:textId="77777777" w:rsidTr="004E425C">
        <w:trPr>
          <w:trHeight w:val="20"/>
          <w:tblHeader/>
        </w:trPr>
        <w:tc>
          <w:tcPr>
            <w:tcW w:w="928" w:type="dxa"/>
            <w:tcBorders>
              <w:top w:val="single" w:sz="4" w:space="0" w:color="000000"/>
              <w:left w:val="single" w:sz="4" w:space="0" w:color="000000"/>
              <w:bottom w:val="single" w:sz="4" w:space="0" w:color="000000"/>
              <w:right w:val="single" w:sz="4" w:space="0" w:color="000000"/>
            </w:tcBorders>
            <w:shd w:val="pct12" w:color="auto" w:fill="auto"/>
          </w:tcPr>
          <w:p w14:paraId="09613264" w14:textId="77777777" w:rsidR="005F55D2" w:rsidRPr="006C5539" w:rsidRDefault="005F55D2" w:rsidP="00EF3648">
            <w:pPr>
              <w:suppressAutoHyphens/>
              <w:spacing w:after="0" w:line="240" w:lineRule="auto"/>
              <w:ind w:left="-779" w:right="-149" w:firstLine="851"/>
              <w:jc w:val="both"/>
              <w:rPr>
                <w:rFonts w:eastAsia="Times New Roman"/>
                <w:szCs w:val="24"/>
              </w:rPr>
            </w:pPr>
            <w:r w:rsidRPr="006C5539">
              <w:rPr>
                <w:rFonts w:eastAsia="Times New Roman"/>
                <w:szCs w:val="24"/>
              </w:rPr>
              <w:t>Eil.</w:t>
            </w:r>
          </w:p>
          <w:p w14:paraId="70D6EEC8" w14:textId="77777777" w:rsidR="005F55D2" w:rsidRPr="006C5539" w:rsidRDefault="005F55D2" w:rsidP="00EF3648">
            <w:pPr>
              <w:suppressAutoHyphens/>
              <w:spacing w:after="0" w:line="240" w:lineRule="auto"/>
              <w:ind w:left="-779" w:right="-149" w:firstLine="851"/>
              <w:jc w:val="both"/>
              <w:rPr>
                <w:rFonts w:eastAsia="Times New Roman"/>
                <w:szCs w:val="24"/>
              </w:rPr>
            </w:pPr>
            <w:r w:rsidRPr="006C5539">
              <w:rPr>
                <w:rFonts w:eastAsia="Times New Roman"/>
                <w:szCs w:val="24"/>
              </w:rPr>
              <w:t>Nr.</w:t>
            </w:r>
          </w:p>
        </w:tc>
        <w:tc>
          <w:tcPr>
            <w:tcW w:w="4754" w:type="dxa"/>
            <w:tcBorders>
              <w:top w:val="single" w:sz="4" w:space="0" w:color="000000"/>
              <w:left w:val="single" w:sz="4" w:space="0" w:color="000000"/>
              <w:bottom w:val="single" w:sz="4" w:space="0" w:color="000000"/>
              <w:right w:val="single" w:sz="4" w:space="0" w:color="000000"/>
            </w:tcBorders>
            <w:shd w:val="pct12" w:color="auto" w:fill="auto"/>
            <w:vAlign w:val="center"/>
          </w:tcPr>
          <w:p w14:paraId="0093614D" w14:textId="77777777" w:rsidR="005F55D2" w:rsidRPr="006C5539" w:rsidRDefault="005F55D2" w:rsidP="00EF3648">
            <w:pPr>
              <w:suppressAutoHyphens/>
              <w:spacing w:after="0" w:line="240" w:lineRule="auto"/>
              <w:ind w:right="-149"/>
              <w:jc w:val="center"/>
              <w:rPr>
                <w:rFonts w:eastAsia="Times New Roman"/>
                <w:szCs w:val="24"/>
              </w:rPr>
            </w:pPr>
            <w:r w:rsidRPr="006C5539">
              <w:rPr>
                <w:rFonts w:eastAsia="Times New Roman"/>
                <w:szCs w:val="24"/>
              </w:rPr>
              <w:t>Kvalifikacijos reikalavimai</w:t>
            </w:r>
          </w:p>
        </w:tc>
        <w:tc>
          <w:tcPr>
            <w:tcW w:w="4513" w:type="dxa"/>
            <w:tcBorders>
              <w:top w:val="single" w:sz="4" w:space="0" w:color="000000"/>
              <w:left w:val="single" w:sz="4" w:space="0" w:color="000000"/>
              <w:bottom w:val="single" w:sz="4" w:space="0" w:color="000000"/>
              <w:right w:val="single" w:sz="4" w:space="0" w:color="000000"/>
            </w:tcBorders>
            <w:shd w:val="pct12" w:color="auto" w:fill="auto"/>
          </w:tcPr>
          <w:p w14:paraId="31087727" w14:textId="77777777" w:rsidR="005F55D2" w:rsidRPr="006C5539" w:rsidRDefault="005F55D2" w:rsidP="00EF3648">
            <w:pPr>
              <w:suppressAutoHyphens/>
              <w:spacing w:after="0" w:line="240" w:lineRule="auto"/>
              <w:jc w:val="both"/>
              <w:rPr>
                <w:rFonts w:eastAsia="Times New Roman"/>
                <w:szCs w:val="24"/>
              </w:rPr>
            </w:pPr>
            <w:r w:rsidRPr="006C5539">
              <w:rPr>
                <w:rFonts w:eastAsia="Times New Roman"/>
                <w:szCs w:val="24"/>
              </w:rPr>
              <w:t>Kvalifikacijos reikalavimus įrodantys dokumentai (pateikiamos dokumentų originalų skaitmeninės kopijos)</w:t>
            </w:r>
          </w:p>
        </w:tc>
      </w:tr>
      <w:tr w:rsidR="005F55D2" w:rsidRPr="006C5539" w14:paraId="31F8ECC7" w14:textId="77777777" w:rsidTr="004E425C">
        <w:trPr>
          <w:trHeight w:val="20"/>
          <w:tblHeader/>
        </w:trPr>
        <w:tc>
          <w:tcPr>
            <w:tcW w:w="928" w:type="dxa"/>
            <w:tcBorders>
              <w:top w:val="single" w:sz="4" w:space="0" w:color="000000"/>
              <w:left w:val="single" w:sz="4" w:space="0" w:color="000000"/>
              <w:bottom w:val="single" w:sz="4" w:space="0" w:color="000000"/>
              <w:right w:val="single" w:sz="4" w:space="0" w:color="000000"/>
            </w:tcBorders>
            <w:shd w:val="pct12" w:color="auto" w:fill="auto"/>
          </w:tcPr>
          <w:p w14:paraId="3E96707B" w14:textId="77777777" w:rsidR="005F55D2" w:rsidRPr="006C5539" w:rsidRDefault="005F55D2" w:rsidP="00EF3648">
            <w:pPr>
              <w:tabs>
                <w:tab w:val="left" w:pos="540"/>
              </w:tabs>
              <w:suppressAutoHyphens/>
              <w:spacing w:after="0" w:line="240" w:lineRule="auto"/>
              <w:ind w:right="-149"/>
              <w:jc w:val="center"/>
              <w:rPr>
                <w:rFonts w:eastAsia="Times New Roman"/>
                <w:b/>
                <w:szCs w:val="24"/>
              </w:rPr>
            </w:pPr>
            <w:r w:rsidRPr="006C5539">
              <w:rPr>
                <w:rFonts w:eastAsia="Times New Roman"/>
                <w:b/>
                <w:szCs w:val="24"/>
              </w:rPr>
              <w:t>1</w:t>
            </w:r>
          </w:p>
        </w:tc>
        <w:tc>
          <w:tcPr>
            <w:tcW w:w="4754" w:type="dxa"/>
            <w:tcBorders>
              <w:top w:val="single" w:sz="4" w:space="0" w:color="000000"/>
              <w:left w:val="single" w:sz="4" w:space="0" w:color="000000"/>
              <w:bottom w:val="single" w:sz="4" w:space="0" w:color="000000"/>
              <w:right w:val="single" w:sz="4" w:space="0" w:color="000000"/>
            </w:tcBorders>
            <w:shd w:val="pct12" w:color="auto" w:fill="auto"/>
          </w:tcPr>
          <w:p w14:paraId="2C65EB13" w14:textId="77777777" w:rsidR="005F55D2" w:rsidRPr="006C5539" w:rsidRDefault="005F55D2" w:rsidP="00EF3648">
            <w:pPr>
              <w:suppressAutoHyphens/>
              <w:spacing w:after="0" w:line="240" w:lineRule="auto"/>
              <w:jc w:val="center"/>
              <w:rPr>
                <w:rFonts w:eastAsia="Times New Roman"/>
                <w:b/>
                <w:szCs w:val="24"/>
              </w:rPr>
            </w:pPr>
            <w:r w:rsidRPr="006C5539">
              <w:rPr>
                <w:rFonts w:eastAsia="Times New Roman"/>
                <w:b/>
                <w:szCs w:val="24"/>
              </w:rPr>
              <w:t>2</w:t>
            </w:r>
          </w:p>
        </w:tc>
        <w:tc>
          <w:tcPr>
            <w:tcW w:w="4513" w:type="dxa"/>
            <w:tcBorders>
              <w:top w:val="single" w:sz="4" w:space="0" w:color="000000"/>
              <w:left w:val="single" w:sz="4" w:space="0" w:color="000000"/>
              <w:bottom w:val="single" w:sz="4" w:space="0" w:color="000000"/>
              <w:right w:val="single" w:sz="4" w:space="0" w:color="000000"/>
            </w:tcBorders>
            <w:shd w:val="pct12" w:color="auto" w:fill="auto"/>
          </w:tcPr>
          <w:p w14:paraId="5CF80587" w14:textId="77777777" w:rsidR="005F55D2" w:rsidRPr="006C5539" w:rsidRDefault="005F55D2" w:rsidP="00EF3648">
            <w:pPr>
              <w:suppressAutoHyphens/>
              <w:spacing w:after="0" w:line="240" w:lineRule="auto"/>
              <w:jc w:val="center"/>
              <w:rPr>
                <w:rFonts w:eastAsia="Times New Roman"/>
                <w:b/>
                <w:szCs w:val="24"/>
              </w:rPr>
            </w:pPr>
            <w:r w:rsidRPr="006C5539">
              <w:rPr>
                <w:rFonts w:eastAsia="Times New Roman"/>
                <w:b/>
                <w:szCs w:val="24"/>
              </w:rPr>
              <w:t>3</w:t>
            </w:r>
          </w:p>
        </w:tc>
      </w:tr>
      <w:tr w:rsidR="005F55D2" w:rsidRPr="006C5539" w14:paraId="6CE1D4D6" w14:textId="77777777" w:rsidTr="004E425C">
        <w:trPr>
          <w:trHeight w:val="20"/>
        </w:trPr>
        <w:tc>
          <w:tcPr>
            <w:tcW w:w="928" w:type="dxa"/>
            <w:tcBorders>
              <w:top w:val="single" w:sz="4" w:space="0" w:color="000000"/>
              <w:left w:val="single" w:sz="4" w:space="0" w:color="000000"/>
              <w:bottom w:val="single" w:sz="4" w:space="0" w:color="000000"/>
              <w:right w:val="single" w:sz="4" w:space="0" w:color="000000"/>
            </w:tcBorders>
          </w:tcPr>
          <w:p w14:paraId="35A054E0" w14:textId="77777777" w:rsidR="005F55D2" w:rsidRPr="006C5539" w:rsidRDefault="005F55D2" w:rsidP="00570FB4">
            <w:pPr>
              <w:suppressAutoHyphens/>
              <w:spacing w:after="0" w:line="240" w:lineRule="auto"/>
              <w:ind w:right="-149"/>
              <w:jc w:val="center"/>
              <w:rPr>
                <w:rFonts w:eastAsia="Times New Roman"/>
                <w:szCs w:val="24"/>
              </w:rPr>
            </w:pPr>
            <w:r w:rsidRPr="006C5539">
              <w:rPr>
                <w:rFonts w:eastAsia="Times New Roman"/>
                <w:szCs w:val="24"/>
              </w:rPr>
              <w:t>1.</w:t>
            </w:r>
          </w:p>
        </w:tc>
        <w:tc>
          <w:tcPr>
            <w:tcW w:w="4754" w:type="dxa"/>
            <w:tcBorders>
              <w:top w:val="single" w:sz="4" w:space="0" w:color="000000"/>
              <w:left w:val="single" w:sz="4" w:space="0" w:color="000000"/>
              <w:bottom w:val="single" w:sz="4" w:space="0" w:color="000000"/>
              <w:right w:val="single" w:sz="4" w:space="0" w:color="000000"/>
            </w:tcBorders>
          </w:tcPr>
          <w:p w14:paraId="62E4F342" w14:textId="561D823F" w:rsidR="005F55D2" w:rsidRDefault="005F55D2" w:rsidP="00570FB4">
            <w:pPr>
              <w:suppressAutoHyphens/>
              <w:autoSpaceDE w:val="0"/>
              <w:autoSpaceDN w:val="0"/>
              <w:adjustRightInd w:val="0"/>
              <w:spacing w:after="0" w:line="240" w:lineRule="auto"/>
              <w:jc w:val="both"/>
              <w:rPr>
                <w:szCs w:val="24"/>
              </w:rPr>
            </w:pPr>
            <w:r w:rsidRPr="006C5539">
              <w:rPr>
                <w:szCs w:val="24"/>
              </w:rPr>
              <w:t xml:space="preserve">Tiekėjas sutarties vykdymui turi turėti specialistus, galinčius suteikti reikalaujamas paslaugas. Tiekėjas turi pasiūlyti tokį specialistų skaičių, kuris užtikrintų tinkamą sutarties vykdymą. </w:t>
            </w:r>
          </w:p>
          <w:p w14:paraId="338FDE0D" w14:textId="77777777" w:rsidR="00570FB4" w:rsidRDefault="00570FB4" w:rsidP="00570FB4">
            <w:pPr>
              <w:tabs>
                <w:tab w:val="left" w:pos="4427"/>
              </w:tabs>
              <w:spacing w:line="240" w:lineRule="auto"/>
              <w:ind w:right="103"/>
              <w:jc w:val="both"/>
              <w:rPr>
                <w:szCs w:val="24"/>
              </w:rPr>
            </w:pPr>
            <w:r w:rsidRPr="005D7B81">
              <w:rPr>
                <w:b/>
                <w:szCs w:val="24"/>
              </w:rPr>
              <w:t>Pastaba.</w:t>
            </w:r>
            <w:r w:rsidRPr="005D7B81">
              <w:rPr>
                <w:szCs w:val="24"/>
              </w:rPr>
              <w:t xml:space="preserve"> Vertinant specialistų patirtį, bendra darbo patirtis nurodytoje srityje bus skaičiuojama mėnesių tikslumu nesumuojant vienu metu pagal skirtingus projektus (sutartis) vykdytų paslaugų trukmės. Pvz., jei specialistas pagal vieną projektą (sutartį) paslaugas teikė nuo (tų pačių metų) rugsėjo 1 d. iki lapkričio 1 d., o pagal kitą projektą (sutartį)  nuo rugsėjo 1 d. iki gruodžio 1 d., laikoma, kad jo patirtis yra 3 mėn. Nepilno mėnesio patirtis būtų užskaitoma kaip pilno mėnesio (jei dirbo 15 ar daugiau tokio mėnesio dienų). Patirtis turi būti įgyta iki pasiūlymų pateikimo termino pabaigos.</w:t>
            </w:r>
          </w:p>
          <w:p w14:paraId="04551BAC" w14:textId="7C891FA4" w:rsidR="005F55D2" w:rsidRPr="006C5539" w:rsidRDefault="005F55D2" w:rsidP="00570FB4">
            <w:pPr>
              <w:tabs>
                <w:tab w:val="left" w:pos="4427"/>
              </w:tabs>
              <w:spacing w:line="240" w:lineRule="auto"/>
              <w:ind w:right="103"/>
              <w:jc w:val="both"/>
              <w:rPr>
                <w:szCs w:val="24"/>
              </w:rPr>
            </w:pPr>
            <w:r w:rsidRPr="006C5539">
              <w:rPr>
                <w:szCs w:val="24"/>
              </w:rPr>
              <w:t xml:space="preserve">Tiekėjo siūlomi specialistai </w:t>
            </w:r>
            <w:r w:rsidRPr="006C5539">
              <w:rPr>
                <w:bCs/>
                <w:szCs w:val="24"/>
              </w:rPr>
              <w:t>turi atitikti šiuos reikalavimus:</w:t>
            </w:r>
          </w:p>
          <w:p w14:paraId="50135027" w14:textId="77777777" w:rsidR="005F55D2" w:rsidRPr="006C5539" w:rsidRDefault="005F55D2" w:rsidP="00570FB4">
            <w:pPr>
              <w:pStyle w:val="ListParagraph"/>
              <w:numPr>
                <w:ilvl w:val="0"/>
                <w:numId w:val="18"/>
              </w:numPr>
              <w:tabs>
                <w:tab w:val="left" w:pos="437"/>
                <w:tab w:val="left" w:pos="1980"/>
              </w:tabs>
              <w:suppressAutoHyphens/>
              <w:spacing w:after="0" w:line="240" w:lineRule="auto"/>
              <w:ind w:left="0" w:right="103" w:firstLine="181"/>
              <w:contextualSpacing/>
              <w:jc w:val="both"/>
              <w:rPr>
                <w:szCs w:val="24"/>
              </w:rPr>
            </w:pPr>
            <w:r w:rsidRPr="006C5539">
              <w:rPr>
                <w:b/>
                <w:szCs w:val="24"/>
              </w:rPr>
              <w:t>Projekto vadovas:</w:t>
            </w:r>
          </w:p>
          <w:p w14:paraId="0FF6CAA1" w14:textId="13992869" w:rsidR="005F55D2" w:rsidRPr="006C5539" w:rsidRDefault="005F55D2" w:rsidP="00570FB4">
            <w:pPr>
              <w:tabs>
                <w:tab w:val="left" w:pos="437"/>
                <w:tab w:val="left" w:pos="1980"/>
              </w:tabs>
              <w:suppressAutoHyphens/>
              <w:spacing w:after="0" w:line="240" w:lineRule="auto"/>
              <w:ind w:right="103" w:firstLine="181"/>
              <w:jc w:val="both"/>
              <w:rPr>
                <w:szCs w:val="24"/>
              </w:rPr>
            </w:pPr>
            <w:r w:rsidRPr="006C5539">
              <w:rPr>
                <w:szCs w:val="24"/>
              </w:rPr>
              <w:t>- per pastaruosius 5 metus (iki pasiūlymų pateikimo termino pabaigos)</w:t>
            </w:r>
            <w:r w:rsidRPr="006C5539">
              <w:rPr>
                <w:bCs/>
                <w:color w:val="000000"/>
                <w:szCs w:val="24"/>
              </w:rPr>
              <w:t xml:space="preserve"> </w:t>
            </w:r>
            <w:r w:rsidRPr="006C5539">
              <w:rPr>
                <w:szCs w:val="24"/>
              </w:rPr>
              <w:t>turi</w:t>
            </w:r>
            <w:r w:rsidR="00570FB4">
              <w:rPr>
                <w:szCs w:val="24"/>
              </w:rPr>
              <w:t xml:space="preserve"> turėti</w:t>
            </w:r>
            <w:r w:rsidRPr="006C5539">
              <w:rPr>
                <w:szCs w:val="24"/>
              </w:rPr>
              <w:t xml:space="preserve"> </w:t>
            </w:r>
            <w:r w:rsidRPr="006C5539">
              <w:rPr>
                <w:szCs w:val="24"/>
                <w:lang w:eastAsia="lt-LT"/>
              </w:rPr>
              <w:t>ne mažesnę kaip 1 metų projektų vadovo patirtį bent pagal vieną užbaigtą</w:t>
            </w:r>
            <w:r w:rsidRPr="006C5539">
              <w:rPr>
                <w:color w:val="FF0000"/>
                <w:szCs w:val="24"/>
                <w:lang w:eastAsia="lt-LT"/>
              </w:rPr>
              <w:t xml:space="preserve"> </w:t>
            </w:r>
            <w:r w:rsidRPr="006C5539">
              <w:rPr>
                <w:szCs w:val="24"/>
                <w:lang w:eastAsia="lt-LT"/>
              </w:rPr>
              <w:t>sutartį</w:t>
            </w:r>
            <w:r w:rsidRPr="006C5539">
              <w:rPr>
                <w:szCs w:val="24"/>
              </w:rPr>
              <w:t xml:space="preserve"> (projektą) </w:t>
            </w:r>
            <w:proofErr w:type="spellStart"/>
            <w:r w:rsidRPr="006C5539">
              <w:rPr>
                <w:szCs w:val="24"/>
              </w:rPr>
              <w:t>ortofotografinių</w:t>
            </w:r>
            <w:proofErr w:type="spellEnd"/>
            <w:r w:rsidRPr="006C5539">
              <w:rPr>
                <w:szCs w:val="24"/>
              </w:rPr>
              <w:t xml:space="preserve"> žemėlapių sudarymo srityje.</w:t>
            </w:r>
          </w:p>
          <w:p w14:paraId="09C82988" w14:textId="77777777" w:rsidR="005F55D2" w:rsidRPr="006C5539" w:rsidRDefault="005F55D2" w:rsidP="00570FB4">
            <w:pPr>
              <w:pStyle w:val="Point1"/>
              <w:numPr>
                <w:ilvl w:val="0"/>
                <w:numId w:val="18"/>
              </w:numPr>
              <w:tabs>
                <w:tab w:val="left" w:pos="306"/>
                <w:tab w:val="left" w:pos="437"/>
              </w:tabs>
              <w:suppressAutoHyphens/>
              <w:spacing w:before="0" w:after="0"/>
              <w:ind w:left="0" w:right="103" w:firstLine="181"/>
              <w:rPr>
                <w:b/>
                <w:szCs w:val="24"/>
                <w:lang w:val="lt-LT"/>
              </w:rPr>
            </w:pPr>
            <w:proofErr w:type="spellStart"/>
            <w:r w:rsidRPr="006C5539">
              <w:rPr>
                <w:b/>
                <w:szCs w:val="24"/>
                <w:lang w:val="lt-LT"/>
              </w:rPr>
              <w:t>Fotogrametrijos</w:t>
            </w:r>
            <w:proofErr w:type="spellEnd"/>
            <w:r w:rsidRPr="006C5539">
              <w:rPr>
                <w:b/>
                <w:szCs w:val="24"/>
                <w:lang w:val="lt-LT"/>
              </w:rPr>
              <w:t xml:space="preserve"> specialistas:</w:t>
            </w:r>
          </w:p>
          <w:p w14:paraId="5EEDEBDE" w14:textId="0D0918FB" w:rsidR="005F55D2" w:rsidRPr="006C5539" w:rsidRDefault="005F55D2" w:rsidP="00570FB4">
            <w:pPr>
              <w:pStyle w:val="Point1"/>
              <w:tabs>
                <w:tab w:val="left" w:pos="306"/>
                <w:tab w:val="left" w:pos="437"/>
              </w:tabs>
              <w:suppressAutoHyphens/>
              <w:spacing w:before="0" w:after="0"/>
              <w:ind w:left="0" w:right="103" w:firstLine="181"/>
              <w:rPr>
                <w:szCs w:val="24"/>
                <w:lang w:val="lt-LT"/>
              </w:rPr>
            </w:pPr>
            <w:r w:rsidRPr="006C5539">
              <w:rPr>
                <w:szCs w:val="24"/>
                <w:lang w:val="lt-LT"/>
              </w:rPr>
              <w:t>- per pastaruosius 5 metus (iki pasiūlymų pateikimo termino pabaigos) turi</w:t>
            </w:r>
            <w:r w:rsidR="00570FB4">
              <w:rPr>
                <w:szCs w:val="24"/>
                <w:lang w:val="lt-LT"/>
              </w:rPr>
              <w:t xml:space="preserve"> turėti</w:t>
            </w:r>
            <w:r w:rsidRPr="006C5539">
              <w:rPr>
                <w:szCs w:val="24"/>
                <w:lang w:val="lt-LT"/>
              </w:rPr>
              <w:t xml:space="preserve"> ne trumpesnę kaip 2 metų darbo patirtį </w:t>
            </w:r>
            <w:proofErr w:type="spellStart"/>
            <w:r w:rsidRPr="006C5539">
              <w:rPr>
                <w:szCs w:val="24"/>
                <w:lang w:val="lt-LT"/>
              </w:rPr>
              <w:t>fotogrametrijos</w:t>
            </w:r>
            <w:proofErr w:type="spellEnd"/>
            <w:r w:rsidRPr="006C5539">
              <w:rPr>
                <w:szCs w:val="24"/>
                <w:lang w:val="lt-LT"/>
              </w:rPr>
              <w:t xml:space="preserve"> paslaugų srityje.</w:t>
            </w:r>
          </w:p>
          <w:p w14:paraId="687E9CF5" w14:textId="77777777" w:rsidR="005F55D2" w:rsidRPr="006C5539" w:rsidRDefault="005F55D2" w:rsidP="00570FB4">
            <w:pPr>
              <w:pStyle w:val="ListParagraph"/>
              <w:numPr>
                <w:ilvl w:val="0"/>
                <w:numId w:val="18"/>
              </w:numPr>
              <w:tabs>
                <w:tab w:val="left" w:pos="437"/>
                <w:tab w:val="left" w:pos="1980"/>
              </w:tabs>
              <w:suppressAutoHyphens/>
              <w:spacing w:after="0" w:line="240" w:lineRule="auto"/>
              <w:ind w:left="0" w:right="103" w:firstLine="181"/>
              <w:contextualSpacing/>
              <w:jc w:val="both"/>
              <w:rPr>
                <w:szCs w:val="24"/>
              </w:rPr>
            </w:pPr>
            <w:r w:rsidRPr="006C5539">
              <w:rPr>
                <w:b/>
                <w:szCs w:val="24"/>
              </w:rPr>
              <w:t xml:space="preserve">Specialistas, atsakingas už </w:t>
            </w:r>
            <w:proofErr w:type="spellStart"/>
            <w:r w:rsidRPr="006C5539">
              <w:rPr>
                <w:b/>
                <w:szCs w:val="24"/>
              </w:rPr>
              <w:t>ortofotografinių</w:t>
            </w:r>
            <w:proofErr w:type="spellEnd"/>
            <w:r w:rsidRPr="006C5539">
              <w:rPr>
                <w:b/>
                <w:szCs w:val="24"/>
              </w:rPr>
              <w:t xml:space="preserve"> žemėlapių kokybės kontrolę:</w:t>
            </w:r>
          </w:p>
          <w:p w14:paraId="5C583FC4" w14:textId="230FB6B7" w:rsidR="005F55D2" w:rsidRPr="006C5539" w:rsidRDefault="005F55D2" w:rsidP="00570FB4">
            <w:pPr>
              <w:tabs>
                <w:tab w:val="left" w:pos="437"/>
              </w:tabs>
              <w:suppressAutoHyphens/>
              <w:spacing w:after="0" w:line="240" w:lineRule="auto"/>
              <w:ind w:firstLine="181"/>
              <w:jc w:val="both"/>
              <w:rPr>
                <w:szCs w:val="24"/>
              </w:rPr>
            </w:pPr>
            <w:r w:rsidRPr="006C5539">
              <w:rPr>
                <w:szCs w:val="24"/>
              </w:rPr>
              <w:t>- per pastaruosius 5 metus (iki pasiūlymų pateikimo termino pabaigos)</w:t>
            </w:r>
            <w:r w:rsidRPr="006C5539">
              <w:rPr>
                <w:bCs/>
                <w:color w:val="000000"/>
                <w:szCs w:val="24"/>
              </w:rPr>
              <w:t xml:space="preserve"> </w:t>
            </w:r>
            <w:r w:rsidRPr="006C5539">
              <w:rPr>
                <w:szCs w:val="24"/>
              </w:rPr>
              <w:t>turi</w:t>
            </w:r>
            <w:r w:rsidR="00D11C10">
              <w:rPr>
                <w:szCs w:val="24"/>
              </w:rPr>
              <w:t xml:space="preserve"> turėti</w:t>
            </w:r>
            <w:r w:rsidRPr="006C5539">
              <w:rPr>
                <w:szCs w:val="24"/>
              </w:rPr>
              <w:t xml:space="preserve"> ne trumpesnę kaip 2 metų darbo patirtį  </w:t>
            </w:r>
            <w:proofErr w:type="spellStart"/>
            <w:r w:rsidRPr="006C5539">
              <w:rPr>
                <w:szCs w:val="24"/>
              </w:rPr>
              <w:t>ortofotografinių</w:t>
            </w:r>
            <w:proofErr w:type="spellEnd"/>
            <w:r w:rsidRPr="006C5539">
              <w:rPr>
                <w:szCs w:val="24"/>
              </w:rPr>
              <w:t xml:space="preserve"> žemėlapių sudarymo ir (ar) kokybės kontrolės srityje.</w:t>
            </w:r>
          </w:p>
          <w:p w14:paraId="40931719" w14:textId="77777777" w:rsidR="005F55D2" w:rsidRPr="006C5539" w:rsidRDefault="005F55D2" w:rsidP="00570FB4">
            <w:pPr>
              <w:pStyle w:val="ListParagraph"/>
              <w:numPr>
                <w:ilvl w:val="0"/>
                <w:numId w:val="18"/>
              </w:numPr>
              <w:tabs>
                <w:tab w:val="left" w:pos="437"/>
              </w:tabs>
              <w:suppressAutoHyphens/>
              <w:spacing w:after="0" w:line="240" w:lineRule="auto"/>
              <w:ind w:left="0" w:firstLine="181"/>
              <w:contextualSpacing/>
              <w:jc w:val="both"/>
              <w:rPr>
                <w:szCs w:val="24"/>
              </w:rPr>
            </w:pPr>
            <w:r w:rsidRPr="006C5539">
              <w:rPr>
                <w:b/>
                <w:szCs w:val="24"/>
              </w:rPr>
              <w:t>Specialistas, atsakingas už su paslaugų teikimu susijusios dokumentacijos (ataskaitų) parengimą:</w:t>
            </w:r>
          </w:p>
          <w:p w14:paraId="65E9EC34" w14:textId="77777777" w:rsidR="005F55D2" w:rsidRPr="006C5539" w:rsidRDefault="005F55D2" w:rsidP="00570FB4">
            <w:pPr>
              <w:suppressAutoHyphens/>
              <w:spacing w:after="0" w:line="240" w:lineRule="auto"/>
              <w:ind w:firstLine="183"/>
              <w:jc w:val="both"/>
              <w:rPr>
                <w:szCs w:val="24"/>
              </w:rPr>
            </w:pPr>
            <w:r w:rsidRPr="006C5539">
              <w:rPr>
                <w:b/>
                <w:szCs w:val="24"/>
              </w:rPr>
              <w:t xml:space="preserve">- </w:t>
            </w:r>
            <w:r w:rsidRPr="006C5539">
              <w:rPr>
                <w:szCs w:val="24"/>
              </w:rPr>
              <w:t xml:space="preserve">turi gerai mokėti lietuvių kalbą (ne žemesniu nei C1 lygiu); </w:t>
            </w:r>
          </w:p>
          <w:p w14:paraId="5A1763BA" w14:textId="77777777" w:rsidR="005F55D2" w:rsidRPr="006C5539" w:rsidRDefault="005F55D2" w:rsidP="00570FB4">
            <w:pPr>
              <w:suppressAutoHyphens/>
              <w:spacing w:after="0" w:line="240" w:lineRule="auto"/>
              <w:ind w:firstLine="183"/>
              <w:jc w:val="both"/>
              <w:rPr>
                <w:szCs w:val="24"/>
              </w:rPr>
            </w:pPr>
            <w:r w:rsidRPr="006C5539">
              <w:rPr>
                <w:szCs w:val="24"/>
              </w:rPr>
              <w:t>arba</w:t>
            </w:r>
          </w:p>
          <w:p w14:paraId="4E59B26F" w14:textId="77777777" w:rsidR="005F55D2" w:rsidRPr="006C5539" w:rsidRDefault="005F55D2" w:rsidP="00570FB4">
            <w:pPr>
              <w:suppressAutoHyphens/>
              <w:spacing w:after="0" w:line="240" w:lineRule="auto"/>
              <w:jc w:val="both"/>
              <w:rPr>
                <w:szCs w:val="24"/>
              </w:rPr>
            </w:pPr>
            <w:r w:rsidRPr="006C5539">
              <w:rPr>
                <w:szCs w:val="24"/>
              </w:rPr>
              <w:t xml:space="preserve">- tuo atveju, jeigu specialistas nemoka lietuvių kalbos, reikalavimas gali būti tenkinamas numatant vertimo žodžiu ir raštu paslaugas; išlaidos vertimo paslaugoms turės būti įskaičiuotos į bendrą pasiūlymo kainą / įkainius </w:t>
            </w:r>
          </w:p>
          <w:p w14:paraId="5629C628" w14:textId="77777777" w:rsidR="00F95D4C" w:rsidRPr="006C5539" w:rsidRDefault="00F95D4C" w:rsidP="00570FB4">
            <w:pPr>
              <w:suppressAutoHyphens/>
              <w:spacing w:after="0" w:line="240" w:lineRule="auto"/>
              <w:jc w:val="both"/>
              <w:rPr>
                <w:rFonts w:eastAsia="Times New Roman"/>
                <w:szCs w:val="24"/>
              </w:rPr>
            </w:pPr>
          </w:p>
          <w:p w14:paraId="5E41BF5D" w14:textId="77777777" w:rsidR="005F55D2" w:rsidRPr="006C5539" w:rsidRDefault="005F55D2" w:rsidP="00570FB4">
            <w:pPr>
              <w:suppressAutoHyphens/>
              <w:spacing w:after="0" w:line="240" w:lineRule="auto"/>
              <w:jc w:val="both"/>
              <w:rPr>
                <w:rFonts w:eastAsia="Times New Roman"/>
                <w:szCs w:val="24"/>
              </w:rPr>
            </w:pPr>
          </w:p>
        </w:tc>
        <w:tc>
          <w:tcPr>
            <w:tcW w:w="4513" w:type="dxa"/>
            <w:tcBorders>
              <w:top w:val="single" w:sz="4" w:space="0" w:color="000000"/>
              <w:left w:val="single" w:sz="4" w:space="0" w:color="000000"/>
              <w:bottom w:val="single" w:sz="4" w:space="0" w:color="000000"/>
              <w:right w:val="single" w:sz="4" w:space="0" w:color="000000"/>
            </w:tcBorders>
          </w:tcPr>
          <w:p w14:paraId="1B572B21" w14:textId="77777777" w:rsidR="005F55D2" w:rsidRPr="006C5539" w:rsidRDefault="005F55D2" w:rsidP="00570FB4">
            <w:pPr>
              <w:suppressAutoHyphens/>
              <w:spacing w:after="0" w:line="240" w:lineRule="auto"/>
              <w:jc w:val="both"/>
              <w:rPr>
                <w:szCs w:val="24"/>
              </w:rPr>
            </w:pPr>
            <w:r w:rsidRPr="006C5539">
              <w:rPr>
                <w:szCs w:val="24"/>
              </w:rPr>
              <w:t xml:space="preserve">1) Tiekėjo ar jo įgalioto asmens patvirtintas (pasirašytas) specialistų, atsakingų už sutarties vykdymą, sąrašas (nurodyti vardą, pavardę ir siūlomą pareigybę projekte ir </w:t>
            </w:r>
            <w:r w:rsidRPr="006C5539">
              <w:rPr>
                <w:rFonts w:eastAsia="Courier New"/>
                <w:szCs w:val="24"/>
                <w:lang w:eastAsia="ja-JP"/>
              </w:rPr>
              <w:t>ar siūlomas</w:t>
            </w:r>
            <w:r w:rsidRPr="006C5539">
              <w:rPr>
                <w:rFonts w:eastAsia="Times New Roman"/>
                <w:szCs w:val="24"/>
              </w:rPr>
              <w:t xml:space="preserve"> specialistas yra tiekėjo darbuotojas ar kitas ūkio subjektas, kurio pajėgumais bus remiamasi, ar </w:t>
            </w:r>
            <w:proofErr w:type="spellStart"/>
            <w:r w:rsidRPr="006C5539">
              <w:rPr>
                <w:rFonts w:eastAsia="Times New Roman"/>
                <w:szCs w:val="24"/>
              </w:rPr>
              <w:t>kvazisubtiekėjas</w:t>
            </w:r>
            <w:proofErr w:type="spellEnd"/>
            <w:r w:rsidRPr="006C5539">
              <w:rPr>
                <w:rFonts w:eastAsia="Times New Roman"/>
                <w:szCs w:val="24"/>
              </w:rPr>
              <w:t xml:space="preserve"> (specialistas, kurį numatoma įdarbinti sutarties vykdymui)</w:t>
            </w:r>
            <w:r w:rsidRPr="006C5539">
              <w:rPr>
                <w:szCs w:val="24"/>
              </w:rPr>
              <w:t>);</w:t>
            </w:r>
          </w:p>
          <w:p w14:paraId="7A1E4A61" w14:textId="77777777" w:rsidR="005F55D2" w:rsidRPr="006C5539" w:rsidRDefault="005F55D2" w:rsidP="00570FB4">
            <w:pPr>
              <w:suppressAutoHyphens/>
              <w:spacing w:after="0" w:line="240" w:lineRule="auto"/>
              <w:jc w:val="both"/>
              <w:rPr>
                <w:szCs w:val="24"/>
              </w:rPr>
            </w:pPr>
            <w:r w:rsidRPr="006C5539">
              <w:rPr>
                <w:szCs w:val="24"/>
              </w:rPr>
              <w:t>2) Tiekėjo siūlomų specialistų gyvenimo aprašymai (CV), kuriuose turi būti pateikta informacija apie jų atitikimą reikalaujamiems kriterijams (įskaitant projektus, nurodant užsakovų kontaktinius duomenis informacijai patikrinti) bei informacija apie tiekėjo siūlomų specialistų darbo patirtį per reikalaujamą laikotarpį (iškilus abejonėms dėl tiekėjų siūlomų specialistų deklaruojamos darbo patirties, perkančioji organizacija turi teisę paprašyti darbo patirtį įrodančių dokumentų). Deklaruojant darbo patirtį, nurodomas darbovietės (-</w:t>
            </w:r>
            <w:proofErr w:type="spellStart"/>
            <w:r w:rsidRPr="006C5539">
              <w:rPr>
                <w:szCs w:val="24"/>
              </w:rPr>
              <w:t>čių</w:t>
            </w:r>
            <w:proofErr w:type="spellEnd"/>
            <w:r w:rsidRPr="006C5539">
              <w:rPr>
                <w:szCs w:val="24"/>
              </w:rPr>
              <w:t>) pavadinimas, pareigos, darbo pobūdis - (atliktos/atliekamos) darbo funkcijos pagal darbo sutartį ir funkcijos atliktos projekte (-</w:t>
            </w:r>
            <w:proofErr w:type="spellStart"/>
            <w:r w:rsidRPr="006C5539">
              <w:rPr>
                <w:szCs w:val="24"/>
              </w:rPr>
              <w:t>uose</w:t>
            </w:r>
            <w:proofErr w:type="spellEnd"/>
            <w:r w:rsidRPr="006C5539">
              <w:rPr>
                <w:szCs w:val="24"/>
              </w:rPr>
              <w:t>), nurodoma darbo patirties (atliktų funkcijų) trukmė (nurodant metus, mėnesį), teiktų paslaugų pavadinimas, trumpas aprašymas).</w:t>
            </w:r>
          </w:p>
          <w:p w14:paraId="771870AF" w14:textId="77777777" w:rsidR="005F55D2" w:rsidRPr="006C5539" w:rsidRDefault="005F55D2" w:rsidP="00570FB4">
            <w:pPr>
              <w:suppressAutoHyphens/>
              <w:autoSpaceDE w:val="0"/>
              <w:autoSpaceDN w:val="0"/>
              <w:adjustRightInd w:val="0"/>
              <w:spacing w:after="0" w:line="240" w:lineRule="auto"/>
              <w:jc w:val="both"/>
              <w:rPr>
                <w:szCs w:val="24"/>
              </w:rPr>
            </w:pPr>
            <w:r w:rsidRPr="006C5539">
              <w:rPr>
                <w:szCs w:val="24"/>
              </w:rPr>
              <w:t>3) specialistui, atsakingam už su paslaugų teikimu susijusios dokumentacijos parengimą – lietuvių kalbos mokėjimo lygį įrodantis sertifikatas ar kitas lygiavertis dokumentas, jei lietuvių kalba nėra gimtoji arba t</w:t>
            </w:r>
            <w:r w:rsidRPr="006C5539">
              <w:rPr>
                <w:color w:val="000000"/>
                <w:szCs w:val="24"/>
              </w:rPr>
              <w:t xml:space="preserve">iekėjo ar jo įgalioto asmens patvirtinta (pasirašyta) laisvos formos deklaracija, patvirtinanti, jog bus naudojamasi vertimo žodžiu ir raštu paslaugomis </w:t>
            </w:r>
            <w:r w:rsidRPr="006C5539">
              <w:rPr>
                <w:szCs w:val="24"/>
              </w:rPr>
              <w:t>(jeigu gyvenimo aprašyme bus nurodyta, kad lietuvių kalba yra gimtoji kalba – tai bus laikoma, kad jis lietuvių kalbą moka ne žemesniu nei C1 lygiu).</w:t>
            </w:r>
          </w:p>
          <w:p w14:paraId="7FA7D6BE" w14:textId="77777777" w:rsidR="005F55D2" w:rsidRPr="006C5539" w:rsidRDefault="005F55D2" w:rsidP="00570FB4">
            <w:pPr>
              <w:suppressAutoHyphens/>
              <w:spacing w:after="0" w:line="240" w:lineRule="auto"/>
              <w:jc w:val="both"/>
              <w:rPr>
                <w:szCs w:val="24"/>
              </w:rPr>
            </w:pPr>
            <w:r w:rsidRPr="006C5539">
              <w:rPr>
                <w:szCs w:val="24"/>
              </w:rPr>
              <w:t xml:space="preserve">Jeigu tiekėjo siūlomi specialistai su tiekėju darbo santykiais nesusiję, tokiu atveju siūlomi specialistai laikomi ūkio subjektais, kurių pajėgumais yra remiamasi, arba </w:t>
            </w:r>
            <w:proofErr w:type="spellStart"/>
            <w:r w:rsidRPr="006C5539">
              <w:rPr>
                <w:szCs w:val="24"/>
              </w:rPr>
              <w:t>kvazisubtiekėjais</w:t>
            </w:r>
            <w:proofErr w:type="spellEnd"/>
            <w:r w:rsidRPr="006C5539">
              <w:rPr>
                <w:szCs w:val="24"/>
              </w:rPr>
              <w:t xml:space="preserve"> (specialistai, kuriuos numatoma įdarbinti sutarties vykdymui) (įrašomi į pasiūlymą) ir turi būti pateikta tiekėjo ir specialisto pasirašyta deklaracija, kad laimėjus konkursą, specialistas atliks numatytas funkcijas sutarties galiojimo laikotarpiu.</w:t>
            </w:r>
          </w:p>
          <w:p w14:paraId="64E629E3" w14:textId="77777777" w:rsidR="005F55D2" w:rsidRPr="006C5539" w:rsidRDefault="005F55D2" w:rsidP="00570FB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
              <w:jc w:val="both"/>
              <w:rPr>
                <w:szCs w:val="24"/>
              </w:rPr>
            </w:pPr>
            <w:r w:rsidRPr="006C5539">
              <w:rPr>
                <w:bCs/>
                <w:szCs w:val="24"/>
              </w:rPr>
              <w:t xml:space="preserve">PASTABA. Tiekėjas, teikdamas specialistų gyvenimo aprašymus (CV), gali pateikti </w:t>
            </w:r>
            <w:r w:rsidRPr="006C5539">
              <w:rPr>
                <w:b/>
                <w:bCs/>
                <w:i/>
                <w:szCs w:val="24"/>
              </w:rPr>
              <w:t>tik tiek asmens duomenų, kiek yra būtina nustatyti šių specialistų atitikimą nurodytiems kvalifikacijos reikalavimams.</w:t>
            </w:r>
          </w:p>
        </w:tc>
      </w:tr>
    </w:tbl>
    <w:p w14:paraId="0E4ECE62" w14:textId="77777777" w:rsidR="005F55D2" w:rsidRDefault="005F55D2" w:rsidP="005F55D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pPr>
    </w:p>
    <w:p w14:paraId="51FB8E09" w14:textId="5F9A56DB" w:rsidR="00EF3648" w:rsidRPr="00D32EEC" w:rsidRDefault="00EF3648" w:rsidP="00EF3648">
      <w:pPr>
        <w:tabs>
          <w:tab w:val="left" w:pos="567"/>
          <w:tab w:val="left" w:pos="1276"/>
        </w:tabs>
        <w:spacing w:after="0" w:line="240" w:lineRule="auto"/>
        <w:ind w:right="-1" w:firstLine="709"/>
        <w:jc w:val="both"/>
        <w:rPr>
          <w:b/>
          <w:bCs/>
          <w:szCs w:val="24"/>
        </w:rPr>
      </w:pPr>
      <w:r w:rsidRPr="00D32EEC">
        <w:rPr>
          <w:bCs/>
          <w:szCs w:val="24"/>
        </w:rPr>
        <w:t xml:space="preserve">3.3. Perkančioji organizacija aktualių dokumentų, patvirtinančių pirkimo sąlygų </w:t>
      </w:r>
      <w:r>
        <w:rPr>
          <w:bCs/>
          <w:szCs w:val="24"/>
        </w:rPr>
        <w:t>1</w:t>
      </w:r>
      <w:r w:rsidRPr="00D32EEC">
        <w:rPr>
          <w:bCs/>
          <w:szCs w:val="24"/>
        </w:rPr>
        <w:t xml:space="preserve"> lentelėje nurodytų kvalifikacijos reikalavimus įrodančių dokumentų, reikalaus pateikti tik iš to tiekėjo, kurio pasiūlymas pagal vertinimo rezultatus galės būti pripažintas laimėjusiu </w:t>
      </w:r>
      <w:r w:rsidRPr="00D32EEC">
        <w:rPr>
          <w:bCs/>
          <w:i/>
          <w:szCs w:val="24"/>
        </w:rPr>
        <w:t>(š</w:t>
      </w:r>
      <w:r w:rsidRPr="00D32EEC">
        <w:rPr>
          <w:rFonts w:eastAsia="SimSun"/>
          <w:i/>
          <w:kern w:val="3"/>
          <w:lang w:eastAsia="zh-CN"/>
        </w:rPr>
        <w:t>iuos dokumentus tiekėjas turi teisę pateikti iškart su pasiūlymu)</w:t>
      </w:r>
      <w:r w:rsidRPr="006C5539">
        <w:rPr>
          <w:rFonts w:eastAsia="SimSun"/>
          <w:kern w:val="3"/>
          <w:lang w:eastAsia="zh-CN"/>
        </w:rPr>
        <w:t>.</w:t>
      </w:r>
    </w:p>
    <w:p w14:paraId="3A84C1EB" w14:textId="77777777" w:rsidR="00EF3648" w:rsidRPr="00D32EEC" w:rsidRDefault="00EF3648" w:rsidP="00EF3648">
      <w:pPr>
        <w:tabs>
          <w:tab w:val="left" w:pos="567"/>
          <w:tab w:val="left" w:pos="1276"/>
        </w:tabs>
        <w:spacing w:after="0" w:line="240" w:lineRule="auto"/>
        <w:ind w:right="141" w:firstLine="709"/>
        <w:jc w:val="both"/>
      </w:pPr>
      <w:r w:rsidRPr="00D32EEC">
        <w:rPr>
          <w:bCs/>
          <w:szCs w:val="24"/>
        </w:rPr>
        <w:t xml:space="preserve">3.4. </w:t>
      </w:r>
      <w:r w:rsidRPr="00D32EEC">
        <w:t xml:space="preserve">Perkančioji organizacija bet kuriuo pirkimo procedūros metu gali paprašyti tiekėjo pateikti visus ar dalį dokumentų, patvirtinančių jo atitiktį kvalifikacijos reikalavimams, jeigu tai būtina siekiant užtikrinti tinkamą pirkimo procedūrų atlikimą. </w:t>
      </w:r>
    </w:p>
    <w:p w14:paraId="12102C44" w14:textId="700F1F83" w:rsidR="00EF3648" w:rsidRPr="00D32EEC" w:rsidRDefault="00EF3648" w:rsidP="00EF3648">
      <w:pPr>
        <w:tabs>
          <w:tab w:val="left" w:pos="567"/>
          <w:tab w:val="left" w:pos="1276"/>
        </w:tabs>
        <w:spacing w:after="0" w:line="240" w:lineRule="auto"/>
        <w:ind w:right="-2" w:firstLine="709"/>
        <w:jc w:val="both"/>
        <w:rPr>
          <w:rFonts w:eastAsia="Lucida Sans Unicode" w:cs="Tahoma"/>
          <w:bCs/>
          <w:iCs/>
        </w:rPr>
      </w:pPr>
      <w:r w:rsidRPr="00D32EEC">
        <w:rPr>
          <w:szCs w:val="24"/>
        </w:rPr>
        <w:t xml:space="preserve">3.5. Prireikus, tiekėjai gali remtis </w:t>
      </w:r>
      <w:r w:rsidRPr="00D32EEC">
        <w:rPr>
          <w:b/>
          <w:szCs w:val="24"/>
        </w:rPr>
        <w:t>kitų</w:t>
      </w:r>
      <w:r w:rsidRPr="00D32EEC">
        <w:rPr>
          <w:szCs w:val="24"/>
        </w:rPr>
        <w:t xml:space="preserve"> </w:t>
      </w:r>
      <w:r w:rsidRPr="00D32EEC">
        <w:rPr>
          <w:b/>
          <w:szCs w:val="24"/>
        </w:rPr>
        <w:t>ūkio subjektų pajėgumais</w:t>
      </w:r>
      <w:r w:rsidRPr="00D32EEC">
        <w:rPr>
          <w:szCs w:val="24"/>
        </w:rPr>
        <w:t xml:space="preserve"> (</w:t>
      </w:r>
      <w:r w:rsidRPr="00D32EEC">
        <w:rPr>
          <w:rFonts w:eastAsia="Lucida Sans Unicode" w:cs="Tahoma"/>
          <w:bCs/>
          <w:i/>
          <w:iCs/>
        </w:rPr>
        <w:t>tiekėjas gali remtis ūkio subjekto pajėgumais, kad atitiktų pirkimo sąlygose nustatytus kvalifikacijos reikalavimus)</w:t>
      </w:r>
      <w:r w:rsidRPr="00D32EEC">
        <w:rPr>
          <w:szCs w:val="24"/>
        </w:rPr>
        <w:t xml:space="preserve">, neatsižvelgdami į tai, kokio teisinio pobūdžio būtų jo ryšiai su jais. </w:t>
      </w:r>
      <w:r w:rsidRPr="00D32EEC">
        <w:rPr>
          <w:rFonts w:eastAsia="Lucida Sans Unicode" w:cs="Tahoma"/>
          <w:bCs/>
          <w:iCs/>
        </w:rPr>
        <w:t>Tiekėjas pasiūlyme (</w:t>
      </w:r>
      <w:r w:rsidRPr="00362714">
        <w:rPr>
          <w:rFonts w:eastAsia="Lucida Sans Unicode" w:cs="Tahoma"/>
          <w:bCs/>
          <w:iCs/>
        </w:rPr>
        <w:t xml:space="preserve">pirkimo sąlygų 1 priedo </w:t>
      </w:r>
      <w:r w:rsidR="00362714" w:rsidRPr="00362714">
        <w:rPr>
          <w:rFonts w:eastAsia="Lucida Sans Unicode" w:cs="Tahoma"/>
          <w:bCs/>
          <w:iCs/>
        </w:rPr>
        <w:t>3</w:t>
      </w:r>
      <w:r w:rsidRPr="00362714">
        <w:rPr>
          <w:rFonts w:eastAsia="Lucida Sans Unicode" w:cs="Tahoma"/>
          <w:bCs/>
          <w:iCs/>
        </w:rPr>
        <w:t xml:space="preserve"> lentelė</w:t>
      </w:r>
      <w:r w:rsidRPr="00D32EEC">
        <w:rPr>
          <w:rFonts w:eastAsia="Lucida Sans Unicode" w:cs="Tahoma"/>
          <w:bCs/>
          <w:iCs/>
        </w:rPr>
        <w:t xml:space="preserve">) </w:t>
      </w:r>
      <w:r w:rsidRPr="00D32EEC">
        <w:rPr>
          <w:rFonts w:eastAsia="Lucida Sans Unicode" w:cs="Tahoma"/>
          <w:b/>
          <w:bCs/>
          <w:iCs/>
        </w:rPr>
        <w:t>privalo nurodyti</w:t>
      </w:r>
      <w:r w:rsidRPr="00D32EEC">
        <w:rPr>
          <w:rFonts w:eastAsia="Lucida Sans Unicode" w:cs="Tahoma"/>
          <w:bCs/>
          <w:iCs/>
        </w:rPr>
        <w:t xml:space="preserve"> </w:t>
      </w:r>
      <w:r w:rsidRPr="00D32EEC">
        <w:rPr>
          <w:rFonts w:eastAsia="Lucida Sans Unicode" w:cs="Tahoma"/>
          <w:b/>
          <w:bCs/>
          <w:iCs/>
        </w:rPr>
        <w:t>kokius ūkio subjektus jis ketina pasitelkti</w:t>
      </w:r>
      <w:r w:rsidRPr="00D32EEC">
        <w:rPr>
          <w:rFonts w:eastAsia="Lucida Sans Unicode" w:cs="Tahoma"/>
          <w:bCs/>
          <w:iCs/>
        </w:rPr>
        <w:t xml:space="preserve">, kurių pajėgumais jis remiasi. </w:t>
      </w:r>
      <w:r w:rsidRPr="00D32EEC">
        <w:rPr>
          <w:szCs w:val="24"/>
        </w:rPr>
        <w:t xml:space="preserve">Šiuo atveju tiekėjas </w:t>
      </w:r>
      <w:r w:rsidRPr="00D32EEC">
        <w:rPr>
          <w:b/>
          <w:szCs w:val="24"/>
        </w:rPr>
        <w:t>privalo įrodyti perkančiajai organizacijai, kad vykdant pirkimo sutartį, tie ištekliai jam bus prieinami</w:t>
      </w:r>
      <w:r w:rsidRPr="00D32EEC">
        <w:rPr>
          <w:szCs w:val="24"/>
        </w:rPr>
        <w:t xml:space="preserve"> ir perkančiajai organizacijai pateikti priimtinus įrodymus dėl galimybės veiksmingai pasinaudoti tų ūkio subjektų ištekliais per visą sutartinių įsipareigojimų vykdymo laikotarpį. Tokie įrodymai yra pasirašytos dvišalės preliminariosios sutartys, sutartys, ketinimų protokolai, ūkio subjekto, kurio pajėgumais tiekėjas planuoja remtis, deklaracija ar kiti lygiaverčiai dokumentai, patvirtinantys, kad tiekėjui kitų ūkio subjektų ištekliai bus prieinami per visą sutartinių įsipareigojimų vykdymo laikotarpį. </w:t>
      </w:r>
    </w:p>
    <w:p w14:paraId="117EE2A8" w14:textId="77777777" w:rsidR="00EF3648" w:rsidRPr="00D32EEC" w:rsidRDefault="00EF3648" w:rsidP="00EF3648">
      <w:pPr>
        <w:tabs>
          <w:tab w:val="left" w:pos="0"/>
          <w:tab w:val="left" w:pos="520"/>
        </w:tabs>
        <w:spacing w:after="0" w:line="240" w:lineRule="auto"/>
        <w:ind w:firstLine="567"/>
        <w:jc w:val="both"/>
        <w:rPr>
          <w:b/>
          <w:szCs w:val="24"/>
        </w:rPr>
      </w:pPr>
      <w:r w:rsidRPr="00D32EEC">
        <w:rPr>
          <w:szCs w:val="24"/>
        </w:rPr>
        <w:t xml:space="preserve">3.6. </w:t>
      </w:r>
      <w:r w:rsidRPr="00D32EEC">
        <w:rPr>
          <w:rFonts w:eastAsia="Lucida Sans Unicode" w:cs="Tahoma"/>
          <w:bCs/>
          <w:iCs/>
        </w:rPr>
        <w:t xml:space="preserve">Jeigu tiekėjas pajėgumams (kvalifikacijai) ketina pasitelkti </w:t>
      </w:r>
      <w:proofErr w:type="spellStart"/>
      <w:r w:rsidRPr="00D32EEC">
        <w:rPr>
          <w:b/>
          <w:szCs w:val="24"/>
        </w:rPr>
        <w:t>kvazisubtiekėjus</w:t>
      </w:r>
      <w:proofErr w:type="spellEnd"/>
      <w:r w:rsidRPr="00D32EEC">
        <w:rPr>
          <w:b/>
          <w:szCs w:val="24"/>
        </w:rPr>
        <w:t xml:space="preserve"> </w:t>
      </w:r>
      <w:r w:rsidRPr="00D32EEC">
        <w:rPr>
          <w:szCs w:val="24"/>
        </w:rPr>
        <w:t>(</w:t>
      </w:r>
      <w:r w:rsidRPr="00D32EEC">
        <w:rPr>
          <w:szCs w:val="24"/>
          <w:lang w:eastAsia="lt-LT"/>
        </w:rPr>
        <w:t>specialistas, kurio kvalifikacija tiekėjas remiasi, ir kuris pasiūlymo teikimo metu dar nėra tiekėjo, ūkio subjekto, kurio pajėgumais tiekėjas remiasi, ar subtiekėjo darbuotojas, tačiau jį ketinama įdarbinti, jei pasiūlymas bus pripažintas laimėjusiu</w:t>
      </w:r>
      <w:r w:rsidRPr="00D32EEC">
        <w:rPr>
          <w:spacing w:val="2"/>
        </w:rPr>
        <w:t>)</w:t>
      </w:r>
      <w:r w:rsidRPr="00D32EEC">
        <w:rPr>
          <w:szCs w:val="24"/>
        </w:rPr>
        <w:t>,</w:t>
      </w:r>
      <w:r w:rsidRPr="00D32EEC">
        <w:rPr>
          <w:b/>
          <w:szCs w:val="24"/>
        </w:rPr>
        <w:t xml:space="preserve"> tiekėjas privalo savo pasiūlyme (pirkimo sąlygų 1 priedo 3 lentelė) nurodyti</w:t>
      </w:r>
      <w:r w:rsidRPr="00D32EEC">
        <w:rPr>
          <w:szCs w:val="24"/>
        </w:rPr>
        <w:t xml:space="preserve">, </w:t>
      </w:r>
      <w:r w:rsidRPr="00D32EEC">
        <w:rPr>
          <w:b/>
          <w:szCs w:val="24"/>
        </w:rPr>
        <w:t xml:space="preserve">kokius </w:t>
      </w:r>
      <w:proofErr w:type="spellStart"/>
      <w:r w:rsidRPr="00D32EEC">
        <w:rPr>
          <w:b/>
          <w:szCs w:val="24"/>
        </w:rPr>
        <w:t>kvazisubtiekėjus</w:t>
      </w:r>
      <w:proofErr w:type="spellEnd"/>
      <w:r w:rsidRPr="00D32EEC">
        <w:rPr>
          <w:b/>
          <w:szCs w:val="24"/>
        </w:rPr>
        <w:t xml:space="preserve"> jis ketina pasitelkti</w:t>
      </w:r>
      <w:r w:rsidRPr="00D32EEC">
        <w:rPr>
          <w:szCs w:val="24"/>
        </w:rPr>
        <w:t xml:space="preserve">. Toks nurodymas nekeičia pagrindinio tiekėjo atsakomybės dėl numatomos sudaryti pirkimo sutarties įvykdymo. Taip pat tiekėjas </w:t>
      </w:r>
      <w:r w:rsidRPr="00D32EEC">
        <w:rPr>
          <w:b/>
          <w:szCs w:val="24"/>
        </w:rPr>
        <w:t xml:space="preserve">privalo įrodyti perkančiajai organizacijai, kad vykdant pirkimo sutartį, </w:t>
      </w:r>
      <w:proofErr w:type="spellStart"/>
      <w:r w:rsidRPr="00D32EEC">
        <w:rPr>
          <w:b/>
          <w:szCs w:val="24"/>
        </w:rPr>
        <w:t>kvazisubtiekėjų</w:t>
      </w:r>
      <w:proofErr w:type="spellEnd"/>
      <w:r w:rsidRPr="00D32EEC">
        <w:rPr>
          <w:b/>
          <w:szCs w:val="24"/>
        </w:rPr>
        <w:t xml:space="preserve"> ištekliai bus prieinami visą sutartinių įsipareigojimų vykdymo laikotarpį</w:t>
      </w:r>
      <w:r w:rsidRPr="00D32EEC">
        <w:rPr>
          <w:szCs w:val="24"/>
        </w:rPr>
        <w:t xml:space="preserve">. Tokie įrodymai yra: pasirašytos dvišalės preliminariosios sutartys, sutartys, ketinimų protokolai, deklaracija ar kiti lygiaverčiai dokumentai. </w:t>
      </w:r>
    </w:p>
    <w:p w14:paraId="4BC9F21D" w14:textId="12FC04F3" w:rsidR="00EF3648" w:rsidRPr="00D32EEC" w:rsidRDefault="00EF3648" w:rsidP="00EF3648">
      <w:pPr>
        <w:tabs>
          <w:tab w:val="left" w:pos="0"/>
          <w:tab w:val="left" w:pos="520"/>
        </w:tabs>
        <w:spacing w:after="0" w:line="240" w:lineRule="auto"/>
        <w:ind w:firstLine="567"/>
        <w:jc w:val="both"/>
        <w:rPr>
          <w:b/>
          <w:szCs w:val="24"/>
        </w:rPr>
      </w:pPr>
      <w:r w:rsidRPr="00D32EEC">
        <w:t xml:space="preserve">3.7. </w:t>
      </w:r>
      <w:r w:rsidRPr="00D32EEC">
        <w:rPr>
          <w:szCs w:val="24"/>
        </w:rPr>
        <w:t xml:space="preserve">Jei tiekėjas sutartiniams įsipareigojimams vykdyti ketina pasitelkti </w:t>
      </w:r>
      <w:r w:rsidRPr="00D32EEC">
        <w:rPr>
          <w:b/>
          <w:szCs w:val="24"/>
        </w:rPr>
        <w:t>subtiekėjus</w:t>
      </w:r>
      <w:r w:rsidRPr="00D32EEC">
        <w:rPr>
          <w:szCs w:val="24"/>
        </w:rPr>
        <w:t xml:space="preserve"> (</w:t>
      </w:r>
      <w:r w:rsidRPr="00D32EEC">
        <w:rPr>
          <w:szCs w:val="24"/>
          <w:lang w:eastAsia="lt-LT"/>
        </w:rPr>
        <w:t xml:space="preserve">tiekėjo pirkimo sutarties vykdymui pasitelkiamas asmuo, kurio kvalifikacija tiekėjas nesiremia, kad atitiktų kvalifikacijos reikalavimus, tačiau </w:t>
      </w:r>
      <w:r w:rsidRPr="00D32EEC">
        <w:rPr>
          <w:rFonts w:eastAsia="Lucida Sans Unicode" w:cs="Tahoma"/>
          <w:bCs/>
          <w:iCs/>
        </w:rPr>
        <w:t>vykdo sutartines tiekėjo prievoles</w:t>
      </w:r>
      <w:r w:rsidRPr="00D32EEC">
        <w:rPr>
          <w:szCs w:val="24"/>
          <w:lang w:eastAsia="lt-LT"/>
        </w:rPr>
        <w:t>)</w:t>
      </w:r>
      <w:r w:rsidRPr="00D32EEC">
        <w:rPr>
          <w:szCs w:val="24"/>
        </w:rPr>
        <w:t xml:space="preserve"> jis </w:t>
      </w:r>
      <w:r w:rsidRPr="00D32EEC">
        <w:rPr>
          <w:b/>
          <w:szCs w:val="24"/>
        </w:rPr>
        <w:t xml:space="preserve">privalo savo pasiūlyme </w:t>
      </w:r>
      <w:r w:rsidRPr="00D32EEC">
        <w:rPr>
          <w:szCs w:val="24"/>
        </w:rPr>
        <w:t xml:space="preserve">(pirkimo sąlygų 1 priedo </w:t>
      </w:r>
      <w:r w:rsidR="00362714">
        <w:rPr>
          <w:szCs w:val="24"/>
        </w:rPr>
        <w:t>4</w:t>
      </w:r>
      <w:r w:rsidRPr="00D32EEC">
        <w:rPr>
          <w:szCs w:val="24"/>
        </w:rPr>
        <w:t xml:space="preserve"> lentelė)</w:t>
      </w:r>
      <w:r w:rsidRPr="00D32EEC">
        <w:rPr>
          <w:b/>
          <w:szCs w:val="24"/>
        </w:rPr>
        <w:t xml:space="preserve"> nurodyti,</w:t>
      </w:r>
      <w:r w:rsidRPr="00D32EEC">
        <w:rPr>
          <w:b/>
        </w:rPr>
        <w:t xml:space="preserve"> </w:t>
      </w:r>
      <w:r w:rsidRPr="00D32EEC">
        <w:rPr>
          <w:b/>
          <w:szCs w:val="24"/>
        </w:rPr>
        <w:t>kokius subtiekėjus jis ketina pasitelkti</w:t>
      </w:r>
      <w:r w:rsidRPr="00D32EEC">
        <w:rPr>
          <w:szCs w:val="24"/>
        </w:rPr>
        <w:t xml:space="preserve">. Toks nurodymas nekeičia pagrindinio tiekėjo atsakomybės dėl numatomos sudaryti pirkimo sutarties įvykdymo. </w:t>
      </w:r>
    </w:p>
    <w:p w14:paraId="1D5A2D63" w14:textId="77777777" w:rsidR="00EF3648" w:rsidRPr="00D32EEC" w:rsidRDefault="00EF3648" w:rsidP="00EF3648">
      <w:pPr>
        <w:tabs>
          <w:tab w:val="left" w:pos="0"/>
          <w:tab w:val="left" w:pos="520"/>
        </w:tabs>
        <w:spacing w:after="0" w:line="240" w:lineRule="auto"/>
        <w:ind w:firstLine="567"/>
        <w:jc w:val="both"/>
        <w:rPr>
          <w:szCs w:val="24"/>
        </w:rPr>
      </w:pPr>
      <w:r w:rsidRPr="00D32EEC">
        <w:rPr>
          <w:szCs w:val="24"/>
        </w:rPr>
        <w:t>3.8. Jeigu paaiškėja, kad tiekėjas, nenurodęs jog remiasi kitų ūkio subjektų pajėgumais (kvalifikacija), pats neatitinka pirkimo dokumentuose suformuluotų kvalifikacijos reikalavimų, jis neįgyja teisės po pasiūlymų pateikimo termino pabaigos pasitelkti (nurodyti) naujų subjektų tam, kad atitiktų kvalifikacijos reikalavimus.</w:t>
      </w:r>
    </w:p>
    <w:p w14:paraId="278BE331" w14:textId="15B56212" w:rsidR="00EF3648" w:rsidRPr="00D32EEC" w:rsidRDefault="00EF3648" w:rsidP="00EF3648">
      <w:pPr>
        <w:tabs>
          <w:tab w:val="left" w:pos="0"/>
          <w:tab w:val="left" w:pos="520"/>
        </w:tabs>
        <w:spacing w:after="0" w:line="240" w:lineRule="auto"/>
        <w:ind w:firstLine="567"/>
        <w:jc w:val="both"/>
        <w:rPr>
          <w:szCs w:val="24"/>
        </w:rPr>
      </w:pPr>
      <w:r w:rsidRPr="00D32EEC">
        <w:rPr>
          <w:szCs w:val="24"/>
        </w:rPr>
        <w:t xml:space="preserve">3.9. Jei bendrą pasiūlymą pateikia ūkio subjektų grupė, pirkimo sąlygų </w:t>
      </w:r>
      <w:r w:rsidR="00362714">
        <w:rPr>
          <w:szCs w:val="24"/>
        </w:rPr>
        <w:t>1</w:t>
      </w:r>
      <w:r w:rsidRPr="00D32EEC">
        <w:rPr>
          <w:szCs w:val="24"/>
        </w:rPr>
        <w:t xml:space="preserve"> lentelės 3.2 papunktyje nustatytus kvalifikacijos reikalavimus turi atitikti ir pateikti nurodytus dokumentus bent vienas ūkio subjektų grupės narys, atsižvelgiant į jo prisiimamus įsipareigojimus pagal jungtinės veiklos sutartį arba visi ūkio subjektų grupės nariai kartu.</w:t>
      </w:r>
    </w:p>
    <w:p w14:paraId="3C97996E" w14:textId="4A7697AB" w:rsidR="00EF3648" w:rsidRPr="00D32EEC" w:rsidRDefault="00EF3648" w:rsidP="00EF3648">
      <w:pPr>
        <w:tabs>
          <w:tab w:val="left" w:pos="0"/>
          <w:tab w:val="left" w:pos="520"/>
        </w:tabs>
        <w:spacing w:after="0" w:line="240" w:lineRule="auto"/>
        <w:ind w:firstLine="567"/>
        <w:jc w:val="both"/>
        <w:rPr>
          <w:szCs w:val="24"/>
        </w:rPr>
      </w:pPr>
      <w:r w:rsidRPr="00D32EEC">
        <w:rPr>
          <w:szCs w:val="24"/>
          <w:lang w:eastAsia="lt-LT"/>
        </w:rPr>
        <w:t xml:space="preserve">3.10. Tais atvejais, kai tiekėjas naudojasi (naudosis) </w:t>
      </w:r>
      <w:r w:rsidRPr="00D32EEC">
        <w:rPr>
          <w:b/>
          <w:szCs w:val="24"/>
          <w:lang w:eastAsia="lt-LT"/>
        </w:rPr>
        <w:t>trečiųjų asmenų</w:t>
      </w:r>
      <w:r w:rsidRPr="00D32EEC">
        <w:rPr>
          <w:szCs w:val="24"/>
          <w:lang w:eastAsia="lt-LT"/>
        </w:rPr>
        <w:t xml:space="preserve">, </w:t>
      </w:r>
      <w:r w:rsidRPr="00D32EEC">
        <w:rPr>
          <w:b/>
          <w:szCs w:val="24"/>
          <w:lang w:eastAsia="lt-LT"/>
        </w:rPr>
        <w:t>kurie tiesiogiai</w:t>
      </w:r>
      <w:r w:rsidRPr="00D32EEC">
        <w:rPr>
          <w:szCs w:val="24"/>
          <w:lang w:eastAsia="lt-LT"/>
        </w:rPr>
        <w:t xml:space="preserve"> aktyviai, savo veiksmais </w:t>
      </w:r>
      <w:r w:rsidRPr="00D32EEC">
        <w:rPr>
          <w:b/>
          <w:szCs w:val="24"/>
          <w:lang w:eastAsia="lt-LT"/>
        </w:rPr>
        <w:t>neprisidės</w:t>
      </w:r>
      <w:r w:rsidRPr="00D32EEC">
        <w:rPr>
          <w:szCs w:val="24"/>
          <w:lang w:eastAsia="lt-LT"/>
        </w:rPr>
        <w:t xml:space="preserve"> prie perkančiosios organizacijos poreikio įsigyti pirkimo objektą tenkinimo (tiesiogiai neteiks dalies paslaugų, tiesiogiai neprisidės prie paslaugų teikimo, neprisiims solidarios atsakomybės už sutarties vykdymą ar kitaip tiesiogiai nedalyvaus vykdant pirkimo sutartį), priemonėmis (</w:t>
      </w:r>
      <w:r w:rsidRPr="00D32EEC">
        <w:rPr>
          <w:i/>
          <w:iCs/>
          <w:szCs w:val="24"/>
          <w:lang w:eastAsia="lt-LT"/>
        </w:rPr>
        <w:t>pavyzdžiui, tik išnuomos patalpas, išnuomos įrangą ar pan.</w:t>
      </w:r>
      <w:r w:rsidRPr="00D32EEC">
        <w:rPr>
          <w:szCs w:val="24"/>
          <w:lang w:eastAsia="lt-LT"/>
        </w:rPr>
        <w:t xml:space="preserve">), tiekėjas </w:t>
      </w:r>
      <w:r w:rsidRPr="00D32EEC">
        <w:rPr>
          <w:b/>
          <w:szCs w:val="24"/>
          <w:lang w:eastAsia="lt-LT"/>
        </w:rPr>
        <w:t>teikdamas pasiūlymą, turi pareigą įrodyti, kad atitinkamomis konkrečiomis trečiojo asmens priemonėmis jis galės naudotis sutarties vykdymo laikotarpiu</w:t>
      </w:r>
      <w:r w:rsidRPr="00D32EEC">
        <w:rPr>
          <w:szCs w:val="24"/>
          <w:lang w:eastAsia="lt-LT"/>
        </w:rPr>
        <w:t xml:space="preserve"> (teikiant pasiūlymą, </w:t>
      </w:r>
      <w:r w:rsidRPr="00D32EEC">
        <w:rPr>
          <w:szCs w:val="24"/>
        </w:rPr>
        <w:t xml:space="preserve">pirkimo sąlygų 1 priedo </w:t>
      </w:r>
      <w:r w:rsidR="00362714">
        <w:rPr>
          <w:szCs w:val="24"/>
        </w:rPr>
        <w:t>5</w:t>
      </w:r>
      <w:r w:rsidRPr="00D32EEC">
        <w:rPr>
          <w:szCs w:val="24"/>
        </w:rPr>
        <w:t xml:space="preserve"> lentelėje turi</w:t>
      </w:r>
      <w:r w:rsidRPr="00D32EEC">
        <w:rPr>
          <w:szCs w:val="24"/>
          <w:lang w:eastAsia="lt-LT"/>
        </w:rPr>
        <w:t xml:space="preserve">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EE5E781" w14:textId="01B699BD" w:rsidR="00EF3648" w:rsidRPr="00D32EEC" w:rsidRDefault="00EF3648" w:rsidP="00EF3648">
      <w:pPr>
        <w:tabs>
          <w:tab w:val="left" w:pos="0"/>
          <w:tab w:val="left" w:pos="520"/>
        </w:tabs>
        <w:spacing w:after="0" w:line="240" w:lineRule="auto"/>
        <w:ind w:firstLine="567"/>
        <w:jc w:val="both"/>
        <w:rPr>
          <w:szCs w:val="24"/>
        </w:rPr>
      </w:pPr>
      <w:r w:rsidRPr="00D32EEC">
        <w:rPr>
          <w:szCs w:val="24"/>
          <w:lang w:eastAsia="lt-LT"/>
        </w:rPr>
        <w:t>3.11. Reikalaujamą kvalifikaciją tiekėjai (ar jų personalas) privalo būti įgiję iki pasiūlymų pateikimo termino pabaigos. Iš tiekėjų, registruotų Europos Sąjungos valstybėje narėje,</w:t>
      </w:r>
      <w:r w:rsidRPr="00D32EEC">
        <w:rPr>
          <w:bCs/>
          <w:szCs w:val="24"/>
          <w:lang w:eastAsia="lt-LT"/>
        </w:rPr>
        <w:t xml:space="preserve"> Europos ekonominės erdvės valstybėje narėje, Šveicarijos Konfederacijoje arba trečiojoje šalyje</w:t>
      </w:r>
      <w:r w:rsidRPr="00D32EEC">
        <w:rPr>
          <w:szCs w:val="24"/>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Šie dokumentai turi būti pateikti </w:t>
      </w:r>
      <w:r w:rsidRPr="00D32EEC">
        <w:rPr>
          <w:iCs/>
          <w:szCs w:val="24"/>
          <w:lang w:eastAsia="lt-LT"/>
        </w:rPr>
        <w:t>iki pirkimo sutarties pasirašymo.</w:t>
      </w:r>
    </w:p>
    <w:p w14:paraId="74EF11D5" w14:textId="77777777" w:rsidR="00EF3648" w:rsidRPr="00D32EEC" w:rsidRDefault="00EF3648" w:rsidP="00EF3648">
      <w:pPr>
        <w:tabs>
          <w:tab w:val="left" w:pos="0"/>
          <w:tab w:val="left" w:pos="520"/>
        </w:tabs>
        <w:spacing w:after="0" w:line="240" w:lineRule="auto"/>
        <w:ind w:firstLine="567"/>
        <w:jc w:val="both"/>
        <w:rPr>
          <w:szCs w:val="24"/>
        </w:rPr>
      </w:pPr>
      <w:r w:rsidRPr="00D32EEC">
        <w:rPr>
          <w:szCs w:val="24"/>
          <w:lang w:eastAsia="lt-LT"/>
        </w:rPr>
        <w:t xml:space="preserve">3.12. </w:t>
      </w:r>
      <w:r w:rsidRPr="00D32EEC">
        <w:rPr>
          <w:szCs w:val="24"/>
        </w:rPr>
        <w:t xml:space="preserve">Pateikiant dokumentus elektronine forma ar dokumentų originalų skaitmenines kopijas </w:t>
      </w:r>
      <w:r w:rsidRPr="00D32EEC">
        <w:rPr>
          <w:lang w:eastAsia="lt-LT"/>
        </w:rPr>
        <w:t>yra deklaruojama, kad kopijos yra tikros. Perkančioji organizacija pasilieka sau teisę prašyti dokumentų originalų.</w:t>
      </w:r>
    </w:p>
    <w:p w14:paraId="128C0DA5" w14:textId="77777777" w:rsidR="00EF3648" w:rsidRPr="00D32EEC" w:rsidRDefault="00EF3648" w:rsidP="00EF3648">
      <w:pPr>
        <w:tabs>
          <w:tab w:val="left" w:pos="0"/>
          <w:tab w:val="left" w:pos="520"/>
        </w:tabs>
        <w:spacing w:after="0" w:line="240" w:lineRule="auto"/>
        <w:ind w:firstLine="567"/>
        <w:jc w:val="both"/>
        <w:rPr>
          <w:szCs w:val="24"/>
        </w:rPr>
      </w:pPr>
      <w:r w:rsidRPr="00D32EEC">
        <w:rPr>
          <w:lang w:eastAsia="lt-LT"/>
        </w:rPr>
        <w:t xml:space="preserve">3.13. </w:t>
      </w:r>
      <w:r w:rsidRPr="00D32EEC">
        <w:t>Jeigu tiekėjo kvalifikacija dėl teisės verstis atitinkama veikla nebuvo tikrinama arba tikrinama ne visa apimtimi, tiekėjas perkančiajai organizacijai įsipareigoja, kad pirkimo sutartį vykdys tik tokią teisę turintys asmenys.</w:t>
      </w:r>
    </w:p>
    <w:p w14:paraId="21F430C2" w14:textId="5AC68544" w:rsidR="00EF3648" w:rsidRDefault="00EF3648" w:rsidP="00EF3648">
      <w:pPr>
        <w:tabs>
          <w:tab w:val="left" w:pos="0"/>
          <w:tab w:val="left" w:pos="520"/>
        </w:tabs>
        <w:spacing w:after="0" w:line="240" w:lineRule="auto"/>
        <w:ind w:firstLine="567"/>
        <w:jc w:val="both"/>
        <w:rPr>
          <w:szCs w:val="24"/>
        </w:rPr>
      </w:pPr>
      <w:r w:rsidRPr="00D32EEC">
        <w:rPr>
          <w:szCs w:val="24"/>
        </w:rPr>
        <w:t>3.1</w:t>
      </w:r>
      <w:r w:rsidRPr="008F24E5">
        <w:rPr>
          <w:szCs w:val="24"/>
        </w:rPr>
        <w:t>4</w:t>
      </w:r>
      <w:r w:rsidRPr="00D32EEC">
        <w:rPr>
          <w:szCs w:val="24"/>
        </w:rPr>
        <w:t>. Kitų ūkio subjektų pajėgumų pasitelkimas nekeičia pagrindinio tiekėjo atsakomybės dėl numatomos sudaryti pirkimo sutarties įvykdymo</w:t>
      </w:r>
    </w:p>
    <w:p w14:paraId="6B218541" w14:textId="1A7459F4" w:rsidR="007C1179" w:rsidRPr="001B4E03" w:rsidRDefault="0066002F" w:rsidP="0066002F">
      <w:pPr>
        <w:pStyle w:val="Heading1"/>
        <w:keepNext w:val="0"/>
        <w:widowControl w:val="0"/>
        <w:numPr>
          <w:ilvl w:val="0"/>
          <w:numId w:val="0"/>
        </w:numPr>
        <w:tabs>
          <w:tab w:val="left" w:pos="851"/>
          <w:tab w:val="left" w:pos="1418"/>
        </w:tabs>
        <w:spacing w:before="240" w:after="240" w:line="240" w:lineRule="auto"/>
        <w:rPr>
          <w:b/>
          <w:sz w:val="24"/>
          <w:szCs w:val="24"/>
        </w:rPr>
      </w:pPr>
      <w:r>
        <w:rPr>
          <w:b/>
          <w:sz w:val="24"/>
          <w:szCs w:val="24"/>
        </w:rPr>
        <w:t xml:space="preserve">4. </w:t>
      </w:r>
      <w:r w:rsidR="00065DE8" w:rsidRPr="001B4E03">
        <w:rPr>
          <w:b/>
          <w:sz w:val="24"/>
          <w:szCs w:val="24"/>
        </w:rPr>
        <w:t>ŪKIO SUBJEKTŲ GRUPĖS DALYVAVIMAS PIRKIMO PROCEDŪROSE</w:t>
      </w:r>
    </w:p>
    <w:p w14:paraId="0001FF3C" w14:textId="0875FF0F" w:rsidR="00065DE8" w:rsidRPr="001B4E03" w:rsidRDefault="00065DE8" w:rsidP="00E02100">
      <w:pPr>
        <w:pStyle w:val="ListParagraph"/>
        <w:tabs>
          <w:tab w:val="left" w:pos="1134"/>
          <w:tab w:val="left" w:pos="1276"/>
        </w:tabs>
        <w:spacing w:after="0" w:line="240" w:lineRule="auto"/>
        <w:ind w:left="0" w:firstLine="709"/>
        <w:contextualSpacing/>
        <w:jc w:val="both"/>
        <w:rPr>
          <w:szCs w:val="24"/>
        </w:rPr>
      </w:pPr>
      <w:r w:rsidRPr="001B4E03">
        <w:rPr>
          <w:szCs w:val="24"/>
        </w:rPr>
        <w:t>4.1. Jei pirkimo procedūrose dalyvauja ūkio subjektų grupė, ji pateikia jungtinės veiklos sutart</w:t>
      </w:r>
      <w:r w:rsidR="006F5C46" w:rsidRPr="001B4E03">
        <w:rPr>
          <w:szCs w:val="24"/>
        </w:rPr>
        <w:t>į</w:t>
      </w:r>
      <w:r w:rsidR="000C5B74" w:rsidRPr="001B4E03">
        <w:rPr>
          <w:szCs w:val="24"/>
        </w:rPr>
        <w:t xml:space="preserve"> (pateikiama skaitmeninė dokumento kopija)</w:t>
      </w:r>
      <w:r w:rsidRPr="001B4E03">
        <w:rPr>
          <w:szCs w:val="24"/>
        </w:rPr>
        <w:t>. Jungtinės veiklos sutartyje turi būti nurodyti kiekvienos šios sutarties šalies įsipareigojimai vykdant numatomą su perkančiąja organizacija sudaryti pirkimo sutartį</w:t>
      </w:r>
      <w:r w:rsidR="00E106F0" w:rsidRPr="001B4E03">
        <w:rPr>
          <w:szCs w:val="24"/>
        </w:rPr>
        <w:t>, šių įsipareigojimų vertės dalis, įeinanti į bendrą pirkimo sutarties vertę</w:t>
      </w:r>
      <w:r w:rsidRPr="001B4E03">
        <w:rPr>
          <w:szCs w:val="24"/>
        </w:rPr>
        <w:t>.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r w:rsidR="000C5B74" w:rsidRPr="001B4E03">
        <w:rPr>
          <w:szCs w:val="24"/>
        </w:rPr>
        <w:t xml:space="preserve"> Tuo atveju, jei ūkio subjektų grupės pasiūlymas bus pripažintas laimėjusiu šį viešąjį pirkimą, perkančioji organizacija palaikys ryšius tik su atsakingu partneriu, su juo bus sudaroma pirkimo</w:t>
      </w:r>
      <w:r w:rsidR="00CC20F2" w:rsidRPr="001B4E03">
        <w:rPr>
          <w:szCs w:val="24"/>
        </w:rPr>
        <w:t>–</w:t>
      </w:r>
      <w:r w:rsidR="000C5B74" w:rsidRPr="001B4E03">
        <w:rPr>
          <w:szCs w:val="24"/>
        </w:rPr>
        <w:t xml:space="preserve">pardavimo sutartis ir jam bus atliekami mokėjimai. Kiekvienas ūkio subjektų grupės narys turi atitikti </w:t>
      </w:r>
      <w:r w:rsidR="00BF35CC" w:rsidRPr="001B4E03">
        <w:rPr>
          <w:szCs w:val="24"/>
        </w:rPr>
        <w:t xml:space="preserve">pirkimo sąlygų </w:t>
      </w:r>
      <w:r w:rsidR="00721B1C" w:rsidRPr="001B4E03">
        <w:rPr>
          <w:szCs w:val="24"/>
        </w:rPr>
        <w:t>1</w:t>
      </w:r>
      <w:r w:rsidR="000C5B74" w:rsidRPr="001B4E03">
        <w:rPr>
          <w:szCs w:val="24"/>
        </w:rPr>
        <w:t xml:space="preserve"> lentelėje ir EBVPD numatytus reikalavimus dėl tiekėjo pašalinimo pagrindų nebuvimo. Ūkio subjektų grupės pateiktą pasiūlymą pripažinus geriausiu, kiekvienas ūkio subjektų grupės narys turės pateikti </w:t>
      </w:r>
      <w:r w:rsidR="00981D1B" w:rsidRPr="001B4E03">
        <w:rPr>
          <w:szCs w:val="24"/>
        </w:rPr>
        <w:t xml:space="preserve">pirkimo sąlygų </w:t>
      </w:r>
      <w:r w:rsidR="00566789" w:rsidRPr="001B4E03">
        <w:rPr>
          <w:szCs w:val="24"/>
        </w:rPr>
        <w:t>3.1</w:t>
      </w:r>
      <w:r w:rsidR="000C5B74" w:rsidRPr="001B4E03">
        <w:rPr>
          <w:szCs w:val="24"/>
        </w:rPr>
        <w:t xml:space="preserve"> p</w:t>
      </w:r>
      <w:r w:rsidR="00566789" w:rsidRPr="001B4E03">
        <w:rPr>
          <w:szCs w:val="24"/>
        </w:rPr>
        <w:t>apunktyje</w:t>
      </w:r>
      <w:r w:rsidR="000C5B74" w:rsidRPr="001B4E03">
        <w:rPr>
          <w:szCs w:val="24"/>
        </w:rPr>
        <w:t xml:space="preserve"> nurodytus tiekėjo pašalinimo pagrindų nebuvimą įrodančius dokumentus.</w:t>
      </w:r>
    </w:p>
    <w:p w14:paraId="67A95492" w14:textId="7358A3A2" w:rsidR="00065DE8" w:rsidRDefault="00065DE8" w:rsidP="00E02100">
      <w:pPr>
        <w:tabs>
          <w:tab w:val="left" w:pos="851"/>
          <w:tab w:val="left" w:pos="1418"/>
        </w:tabs>
        <w:spacing w:after="0" w:line="240" w:lineRule="auto"/>
        <w:ind w:firstLine="720"/>
        <w:jc w:val="both"/>
        <w:rPr>
          <w:szCs w:val="24"/>
        </w:rPr>
      </w:pPr>
      <w:r w:rsidRPr="001B4E03">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61E5295" w14:textId="7749EC54" w:rsidR="000B7FB3" w:rsidRDefault="007E5E9F" w:rsidP="007E5E9F">
      <w:pPr>
        <w:pStyle w:val="Heading1"/>
        <w:keepNext w:val="0"/>
        <w:widowControl w:val="0"/>
        <w:numPr>
          <w:ilvl w:val="0"/>
          <w:numId w:val="0"/>
        </w:numPr>
        <w:spacing w:before="240" w:after="240" w:line="240" w:lineRule="auto"/>
        <w:rPr>
          <w:b/>
          <w:sz w:val="24"/>
          <w:szCs w:val="24"/>
        </w:rPr>
      </w:pPr>
      <w:r>
        <w:rPr>
          <w:b/>
          <w:sz w:val="24"/>
          <w:szCs w:val="24"/>
        </w:rPr>
        <w:t xml:space="preserve">5. </w:t>
      </w:r>
      <w:r w:rsidR="000B7FB3" w:rsidRPr="001B4E03">
        <w:rPr>
          <w:b/>
          <w:sz w:val="24"/>
          <w:szCs w:val="24"/>
        </w:rPr>
        <w:t>PASIŪLYM</w:t>
      </w:r>
      <w:r w:rsidR="00CC14F2" w:rsidRPr="001B4E03">
        <w:rPr>
          <w:b/>
          <w:sz w:val="24"/>
          <w:szCs w:val="24"/>
        </w:rPr>
        <w:t>Ų</w:t>
      </w:r>
      <w:r w:rsidR="000B7FB3" w:rsidRPr="001B4E03">
        <w:rPr>
          <w:b/>
          <w:sz w:val="24"/>
          <w:szCs w:val="24"/>
        </w:rPr>
        <w:t xml:space="preserve"> RENGIMAS, PATEIKIMAS</w:t>
      </w:r>
      <w:r w:rsidR="00CC14F2" w:rsidRPr="001B4E03">
        <w:rPr>
          <w:b/>
          <w:sz w:val="24"/>
          <w:szCs w:val="24"/>
        </w:rPr>
        <w:t>,</w:t>
      </w:r>
      <w:r w:rsidR="000B7FB3" w:rsidRPr="001B4E03">
        <w:rPr>
          <w:b/>
          <w:sz w:val="24"/>
          <w:szCs w:val="24"/>
        </w:rPr>
        <w:t xml:space="preserve"> KEITIMAS</w:t>
      </w:r>
    </w:p>
    <w:p w14:paraId="2413D152" w14:textId="77777777" w:rsidR="0066002F" w:rsidRPr="00D32EEC" w:rsidRDefault="0066002F" w:rsidP="00B02BA9">
      <w:pPr>
        <w:tabs>
          <w:tab w:val="left" w:pos="1134"/>
          <w:tab w:val="left" w:pos="1276"/>
        </w:tabs>
        <w:spacing w:after="0" w:line="240" w:lineRule="auto"/>
        <w:ind w:firstLine="709"/>
        <w:contextualSpacing/>
        <w:jc w:val="both"/>
        <w:rPr>
          <w:szCs w:val="24"/>
        </w:rPr>
      </w:pPr>
      <w:r w:rsidRPr="00D32EEC">
        <w:rPr>
          <w:szCs w:val="24"/>
        </w:rPr>
        <w:t xml:space="preserve">5.1. </w:t>
      </w:r>
      <w:r w:rsidRPr="00D32EEC">
        <w:rPr>
          <w:szCs w:val="24"/>
          <w:lang w:eastAsia="lt-LT"/>
        </w:rPr>
        <w:t xml:space="preserve">Pateikdamas pasiūlymą, tiekėjas sutinka su pirkimo sąlygomis ir patvirtina, kad jo pasiūlyme pateikta informacija yra teisinga ir apima viską, ko reikia tinkamam pirkimo sutarties įvykdymui. </w:t>
      </w:r>
      <w:r w:rsidRPr="00D32EEC">
        <w:rPr>
          <w:szCs w:val="24"/>
        </w:rPr>
        <w:t xml:space="preserve">Tiekėjas negali pateikti pasiūlymo su išlygomis. </w:t>
      </w:r>
      <w:r w:rsidRPr="00D32EEC">
        <w:rPr>
          <w:spacing w:val="-4"/>
          <w:szCs w:val="24"/>
        </w:rPr>
        <w:t>Rengdamas ir teikdamas pasiūlymą, tiekėjas turi vadovautis CVP IS administratoriaus – Viešųjų pirkimų tarnybos (toliau – VPT) parengta mokomąja medžiaga ir metodika dėl pasiūlymų rengimo ir teikimo CVP IS</w:t>
      </w:r>
      <w:r w:rsidRPr="00D32EEC">
        <w:t xml:space="preserve">. </w:t>
      </w:r>
    </w:p>
    <w:p w14:paraId="2751F98D" w14:textId="69F2A444" w:rsidR="0066002F" w:rsidRPr="00D32EEC" w:rsidRDefault="0066002F" w:rsidP="00B02BA9">
      <w:pPr>
        <w:spacing w:after="0" w:line="240" w:lineRule="auto"/>
        <w:ind w:firstLine="709"/>
        <w:contextualSpacing/>
        <w:jc w:val="both"/>
      </w:pPr>
      <w:r w:rsidRPr="00D32EEC">
        <w:rPr>
          <w:szCs w:val="24"/>
        </w:rPr>
        <w:t xml:space="preserve">5.2. Pasiūlymas turi būti pateiktas tik CVP IS elektroninėmis priemonėmis adresu: </w:t>
      </w:r>
      <w:hyperlink r:id="rId12" w:history="1">
        <w:r w:rsidR="00087E45" w:rsidRPr="00087E45">
          <w:rPr>
            <w:rFonts w:eastAsia="Times New Roman"/>
            <w:color w:val="0000FF"/>
            <w:szCs w:val="24"/>
            <w:u w:val="single"/>
          </w:rPr>
          <w:t>https://viesiejipirkimai.lt/epps/home.do</w:t>
        </w:r>
      </w:hyperlink>
      <w:r w:rsidR="00087E45">
        <w:rPr>
          <w:szCs w:val="24"/>
        </w:rPr>
        <w:t>.</w:t>
      </w:r>
    </w:p>
    <w:p w14:paraId="0EDF69FF" w14:textId="77777777" w:rsidR="0066002F" w:rsidRPr="00D32EEC" w:rsidRDefault="0066002F" w:rsidP="00B02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outlineLvl w:val="1"/>
        <w:rPr>
          <w:szCs w:val="24"/>
        </w:rPr>
      </w:pPr>
      <w:r w:rsidRPr="00D32EEC">
        <w:rPr>
          <w:szCs w:val="24"/>
        </w:rPr>
        <w:t xml:space="preserve">5.3. Pasiūlymas, pateiktas spausdintine forma arba ne CVP IS elektroninėmis priemonėmis, bus atmestas kaip neatitinkantis pirkimo sąlygų reikalavimų. Pateikiami dokumentai ar skaitmeninės dokumentų kopijos turi būti prieinami naudojant nediskriminuojančius, visuotinai prieinamus duomenų failų formatus (pvz., </w:t>
      </w:r>
      <w:proofErr w:type="spellStart"/>
      <w:r w:rsidRPr="00D32EEC">
        <w:rPr>
          <w:i/>
          <w:szCs w:val="24"/>
        </w:rPr>
        <w:t>pdf</w:t>
      </w:r>
      <w:proofErr w:type="spellEnd"/>
      <w:r w:rsidRPr="00D32EEC">
        <w:rPr>
          <w:i/>
          <w:szCs w:val="24"/>
        </w:rPr>
        <w:t xml:space="preserve">, jpg, </w:t>
      </w:r>
      <w:proofErr w:type="spellStart"/>
      <w:r w:rsidRPr="00D32EEC">
        <w:rPr>
          <w:i/>
          <w:szCs w:val="24"/>
        </w:rPr>
        <w:t>doc</w:t>
      </w:r>
      <w:proofErr w:type="spellEnd"/>
      <w:r w:rsidRPr="00D32EEC">
        <w:rPr>
          <w:szCs w:val="24"/>
        </w:rPr>
        <w:t xml:space="preserve"> ir kt.). Pateikiant atitinkamų dokumentų skaitmenines kopijas ir pasirašant pasiūlymą, yra deklaruojama, kad kopijos yra tikros. Perkančioji organizacija pasilieka sau teisę reikalauti dokumentų originalų.</w:t>
      </w:r>
    </w:p>
    <w:p w14:paraId="5583D419" w14:textId="34616309" w:rsidR="00C844E5" w:rsidRPr="00D32EEC" w:rsidRDefault="0066002F" w:rsidP="00C844E5">
      <w:pPr>
        <w:spacing w:after="0" w:line="240" w:lineRule="auto"/>
        <w:ind w:firstLine="720"/>
        <w:contextualSpacing/>
        <w:jc w:val="both"/>
        <w:rPr>
          <w:szCs w:val="24"/>
          <w:lang w:eastAsia="lt-LT"/>
        </w:rPr>
      </w:pPr>
      <w:r w:rsidRPr="00D32EEC">
        <w:rPr>
          <w:iCs/>
          <w:szCs w:val="24"/>
        </w:rPr>
        <w:t xml:space="preserve">5.4. </w:t>
      </w:r>
      <w:r w:rsidRPr="00D32EEC">
        <w:rPr>
          <w:szCs w:val="24"/>
          <w:lang w:eastAsia="lt-LT"/>
        </w:rPr>
        <w:t>Pasiūlymai, pateikti vokuose spausdintine forma, nebus priimami ir nebus vertinami. Elektroninėmis priemonėmis pasiūlymus gali teikti tik tiekėjai, kurie yra užsiregistravę CVP IS adresu:</w:t>
      </w:r>
      <w:r w:rsidR="00C844E5" w:rsidRPr="00C844E5">
        <w:t xml:space="preserve"> </w:t>
      </w:r>
      <w:r w:rsidR="00C844E5" w:rsidRPr="00C844E5">
        <w:rPr>
          <w:szCs w:val="24"/>
          <w:lang w:eastAsia="lt-LT"/>
        </w:rPr>
        <w:t>https://viesiejipirkimai.lt/epps/home.do</w:t>
      </w:r>
      <w:r w:rsidR="00C844E5">
        <w:rPr>
          <w:szCs w:val="24"/>
          <w:lang w:eastAsia="lt-LT"/>
        </w:rPr>
        <w:t>.</w:t>
      </w:r>
    </w:p>
    <w:p w14:paraId="00A7D84C" w14:textId="77777777" w:rsidR="0066002F" w:rsidRPr="00D32EEC" w:rsidRDefault="0066002F" w:rsidP="00B02BA9">
      <w:pPr>
        <w:tabs>
          <w:tab w:val="left" w:pos="567"/>
          <w:tab w:val="left" w:pos="1276"/>
        </w:tabs>
        <w:spacing w:after="0" w:line="240" w:lineRule="auto"/>
        <w:ind w:firstLine="709"/>
        <w:contextualSpacing/>
        <w:jc w:val="both"/>
        <w:outlineLvl w:val="1"/>
        <w:rPr>
          <w:bCs/>
          <w:szCs w:val="24"/>
          <w:lang w:eastAsia="lt-LT"/>
        </w:rPr>
      </w:pPr>
      <w:r w:rsidRPr="00D32EEC">
        <w:rPr>
          <w:szCs w:val="24"/>
        </w:rPr>
        <w:t xml:space="preserve">5.5. </w:t>
      </w:r>
      <w:r w:rsidRPr="00D32EEC">
        <w:rPr>
          <w:szCs w:val="24"/>
          <w:lang w:eastAsia="lt-LT"/>
        </w:rPr>
        <w:t>Tiekėjo pasiūlymas bei kita korespondencija pateikiama lietuvių kalba</w:t>
      </w:r>
      <w:r w:rsidRPr="00D32EEC">
        <w:rPr>
          <w:i/>
          <w:szCs w:val="24"/>
          <w:lang w:eastAsia="lt-LT"/>
        </w:rPr>
        <w:t>.</w:t>
      </w:r>
      <w:r w:rsidRPr="00D32EEC">
        <w:rPr>
          <w:szCs w:val="24"/>
          <w:lang w:eastAsia="lt-LT"/>
        </w:rPr>
        <w:t xml:space="preserve"> Jei atitinkami dokumentai yra išduoti kita, nei reikalaujama, kalba, turi būti pateiktas tinkamai patvirtintas vertimas į lietuvių kalbą. Tinkamu laikomas vertimo patvirtinimas </w:t>
      </w:r>
      <w:r w:rsidRPr="00D32EEC">
        <w:rPr>
          <w:bCs/>
          <w:szCs w:val="24"/>
          <w:lang w:eastAsia="lt-LT"/>
        </w:rPr>
        <w:t xml:space="preserve">vertėjo parašu ir vertimo biuro antspaudu </w:t>
      </w:r>
      <w:r w:rsidRPr="00D32EEC">
        <w:rPr>
          <w:bCs/>
          <w:i/>
          <w:szCs w:val="24"/>
          <w:lang w:eastAsia="lt-LT"/>
        </w:rPr>
        <w:t>(jei turi)</w:t>
      </w:r>
      <w:r w:rsidRPr="00D32EEC">
        <w:rPr>
          <w:bCs/>
          <w:szCs w:val="24"/>
          <w:lang w:eastAsia="lt-LT"/>
        </w:rPr>
        <w:t xml:space="preserve"> arba </w:t>
      </w:r>
      <w:r w:rsidRPr="00D32EEC">
        <w:rPr>
          <w:szCs w:val="24"/>
          <w:lang w:eastAsia="lt-LT"/>
        </w:rPr>
        <w:t xml:space="preserve">tiekėjo ar jo įgalioto asmens parašu ir antspaudu </w:t>
      </w:r>
      <w:r w:rsidRPr="00D32EEC">
        <w:rPr>
          <w:i/>
          <w:szCs w:val="24"/>
          <w:lang w:eastAsia="lt-LT"/>
        </w:rPr>
        <w:t>(jei turi)</w:t>
      </w:r>
      <w:r w:rsidRPr="00D32EEC">
        <w:rPr>
          <w:bCs/>
          <w:szCs w:val="24"/>
          <w:lang w:eastAsia="lt-LT"/>
        </w:rPr>
        <w:t>. Pateikiamas skenuotas dokumentas elektronine forma.</w:t>
      </w:r>
    </w:p>
    <w:p w14:paraId="42218B7D" w14:textId="77777777" w:rsidR="0066002F" w:rsidRPr="00D32EEC" w:rsidRDefault="0066002F" w:rsidP="00B02BA9">
      <w:pPr>
        <w:tabs>
          <w:tab w:val="left" w:pos="709"/>
          <w:tab w:val="left" w:pos="851"/>
          <w:tab w:val="left" w:pos="1620"/>
        </w:tabs>
        <w:spacing w:after="0" w:line="240" w:lineRule="auto"/>
        <w:ind w:firstLine="709"/>
        <w:contextualSpacing/>
        <w:jc w:val="both"/>
        <w:rPr>
          <w:szCs w:val="24"/>
        </w:rPr>
      </w:pPr>
      <w:r w:rsidRPr="00D32EEC">
        <w:rPr>
          <w:szCs w:val="24"/>
        </w:rPr>
        <w:t>5.6. Tiekėjo pasiūlymas gali būti užšifruojamas. Tiekėjas, nusprendęs pateikti užšifruotą dokumentą, turi:</w:t>
      </w:r>
    </w:p>
    <w:p w14:paraId="1BF116E0" w14:textId="02C25CCB" w:rsidR="0066002F" w:rsidRPr="00D32EEC" w:rsidRDefault="0066002F" w:rsidP="00B02BA9">
      <w:pPr>
        <w:tabs>
          <w:tab w:val="left" w:pos="709"/>
          <w:tab w:val="left" w:pos="851"/>
          <w:tab w:val="left" w:pos="1620"/>
        </w:tabs>
        <w:spacing w:after="0" w:line="240" w:lineRule="auto"/>
        <w:ind w:firstLine="709"/>
        <w:contextualSpacing/>
        <w:jc w:val="both"/>
        <w:rPr>
          <w:szCs w:val="24"/>
        </w:rPr>
      </w:pPr>
      <w:r w:rsidRPr="00D32EEC">
        <w:rPr>
          <w:szCs w:val="24"/>
        </w:rPr>
        <w:t xml:space="preserve">5.6.1. </w:t>
      </w:r>
      <w:r w:rsidRPr="00D32EEC">
        <w:rPr>
          <w:b/>
          <w:bCs/>
          <w:szCs w:val="24"/>
          <w:u w:val="single"/>
        </w:rPr>
        <w:t>iki</w:t>
      </w:r>
      <w:r w:rsidRPr="00D32EEC">
        <w:rPr>
          <w:szCs w:val="24"/>
          <w:u w:val="single"/>
        </w:rPr>
        <w:t xml:space="preserve"> </w:t>
      </w:r>
      <w:r w:rsidRPr="00D32EEC">
        <w:rPr>
          <w:b/>
          <w:bCs/>
          <w:szCs w:val="24"/>
          <w:u w:val="single"/>
        </w:rPr>
        <w:t>pasiūlymų pateikimo termino pabaigos</w:t>
      </w:r>
      <w:r w:rsidRPr="00D32EEC">
        <w:rPr>
          <w:bCs/>
          <w:szCs w:val="24"/>
        </w:rPr>
        <w:t xml:space="preserve"> </w:t>
      </w:r>
      <w:r w:rsidRPr="00D32EEC">
        <w:rPr>
          <w:szCs w:val="24"/>
        </w:rPr>
        <w:t xml:space="preserve">naudodamasis CVP IS priemonėmis pateikti pasiūlymą </w:t>
      </w:r>
      <w:r w:rsidRPr="00D32EEC">
        <w:rPr>
          <w:iCs/>
          <w:color w:val="000000" w:themeColor="text1"/>
          <w:szCs w:val="24"/>
        </w:rPr>
        <w:t xml:space="preserve">(užšifruojamas </w:t>
      </w:r>
      <w:r w:rsidRPr="00D32EEC">
        <w:rPr>
          <w:szCs w:val="24"/>
        </w:rPr>
        <w:t>visas pasiūlymas arba pasiūlymo dokumentas, kuriame nurodyta pasiūlymo kaina)</w:t>
      </w:r>
      <w:r w:rsidR="00097B28">
        <w:rPr>
          <w:iCs/>
          <w:color w:val="000000" w:themeColor="text1"/>
          <w:szCs w:val="24"/>
        </w:rPr>
        <w:t>;</w:t>
      </w:r>
      <w:r w:rsidRPr="00D32EEC">
        <w:rPr>
          <w:iCs/>
          <w:color w:val="000000" w:themeColor="text1"/>
          <w:szCs w:val="24"/>
        </w:rPr>
        <w:t xml:space="preserve"> </w:t>
      </w:r>
    </w:p>
    <w:p w14:paraId="0B0753DD" w14:textId="698BEB88" w:rsidR="0066002F" w:rsidRPr="00D32EEC" w:rsidRDefault="0066002F" w:rsidP="00B02BA9">
      <w:pPr>
        <w:tabs>
          <w:tab w:val="left" w:pos="709"/>
          <w:tab w:val="left" w:pos="851"/>
          <w:tab w:val="left" w:pos="1620"/>
        </w:tabs>
        <w:spacing w:after="0" w:line="240" w:lineRule="auto"/>
        <w:ind w:firstLine="709"/>
        <w:contextualSpacing/>
        <w:jc w:val="both"/>
        <w:rPr>
          <w:szCs w:val="24"/>
        </w:rPr>
      </w:pPr>
      <w:r w:rsidRPr="00D32EEC">
        <w:rPr>
          <w:szCs w:val="24"/>
        </w:rPr>
        <w:t xml:space="preserve">5.6.2. </w:t>
      </w:r>
      <w:r w:rsidRPr="00D32EEC">
        <w:rPr>
          <w:b/>
          <w:bCs/>
          <w:szCs w:val="24"/>
          <w:u w:val="single"/>
        </w:rPr>
        <w:t>iki vokų atplėšimo procedūros (posėdžio) pradžios CVP IS susirašinėjimo priemonėmis</w:t>
      </w:r>
      <w:r w:rsidRPr="00D32EEC">
        <w:rPr>
          <w:szCs w:val="24"/>
        </w:rPr>
        <w:t xml:space="preserve">  (</w:t>
      </w:r>
      <w:r w:rsidRPr="00D32EEC">
        <w:rPr>
          <w:i/>
          <w:szCs w:val="24"/>
        </w:rPr>
        <w:t>perkančioji organizacija vokų atplėšimo procedūrą (posėdį) numato ne anksčiau nei po 45 min. pasibaigus pasiūlymo pateikimo terminui)</w:t>
      </w:r>
      <w:r w:rsidRPr="00D32EEC">
        <w:rPr>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 </w:t>
      </w:r>
      <w:hyperlink r:id="rId13" w:history="1">
        <w:r w:rsidR="00E83F9F" w:rsidRPr="001D34D3">
          <w:rPr>
            <w:rStyle w:val="Hyperlink"/>
            <w:szCs w:val="24"/>
          </w:rPr>
          <w:t>Alma.Ziberkiene@nzt.lt</w:t>
        </w:r>
      </w:hyperlink>
      <w:r w:rsidRPr="00D32EEC">
        <w:rPr>
          <w:szCs w:val="24"/>
        </w:rPr>
        <w:t xml:space="preserve">, arba raštu. Tokiu atveju tiekėjas turėtų būti aktyvus ir įsitikinti, kad pateiktas slaptažodis laiku pasiekė adresatą (pavyzdžiui, susisiekęs su perkančiąja organizacija oficialiu jos telefonu ir (arba) kitais būdais). </w:t>
      </w:r>
    </w:p>
    <w:p w14:paraId="3328F983" w14:textId="77777777" w:rsidR="0066002F" w:rsidRPr="00D32EEC" w:rsidRDefault="0066002F" w:rsidP="00B02BA9">
      <w:pPr>
        <w:pStyle w:val="ListParagraph"/>
        <w:numPr>
          <w:ilvl w:val="2"/>
          <w:numId w:val="28"/>
        </w:numPr>
        <w:tabs>
          <w:tab w:val="left" w:pos="338"/>
          <w:tab w:val="left" w:pos="851"/>
          <w:tab w:val="left" w:pos="1418"/>
        </w:tabs>
        <w:spacing w:after="0" w:line="240" w:lineRule="auto"/>
        <w:ind w:left="0" w:firstLine="709"/>
        <w:contextualSpacing/>
        <w:jc w:val="both"/>
        <w:rPr>
          <w:szCs w:val="24"/>
        </w:rPr>
      </w:pPr>
      <w:r>
        <w:rPr>
          <w:szCs w:val="24"/>
        </w:rPr>
        <w:t>t</w:t>
      </w:r>
      <w:r w:rsidRPr="00D32EEC">
        <w:rPr>
          <w:szCs w:val="24"/>
        </w:rPr>
        <w: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5F8E138" w14:textId="77777777" w:rsidR="0066002F" w:rsidRPr="00D32EEC" w:rsidRDefault="0066002F" w:rsidP="00B02BA9">
      <w:pPr>
        <w:autoSpaceDN w:val="0"/>
        <w:spacing w:after="0" w:line="240" w:lineRule="auto"/>
        <w:ind w:firstLine="720"/>
        <w:contextualSpacing/>
        <w:jc w:val="both"/>
        <w:textAlignment w:val="baseline"/>
      </w:pPr>
      <w:r w:rsidRPr="00D32EEC">
        <w:rPr>
          <w:szCs w:val="24"/>
        </w:rPr>
        <w:t xml:space="preserve">5.7. </w:t>
      </w:r>
      <w:r w:rsidRPr="00D32EEC">
        <w:rPr>
          <w:b/>
          <w:szCs w:val="24"/>
        </w:rPr>
        <w:t>Pasiūlymas turi būti pateiktas iki CVP IS nurodyto pasiūlymų pateikimo termino pabaigos</w:t>
      </w:r>
      <w:r w:rsidRPr="00D32EEC">
        <w:rPr>
          <w:szCs w:val="24"/>
        </w:rPr>
        <w:t xml:space="preserve"> tik elektroninėmis priemonėmis, naudojant CVP IS. Pasiūlymo pateikimo data laikoma ta, kuomet gaunamas visas pasiūlymas. </w:t>
      </w:r>
    </w:p>
    <w:p w14:paraId="77E4F7E2" w14:textId="77777777" w:rsidR="0066002F" w:rsidRPr="00D32EEC" w:rsidRDefault="0066002F" w:rsidP="00B02BA9">
      <w:pPr>
        <w:spacing w:after="0" w:line="240" w:lineRule="auto"/>
        <w:ind w:firstLine="709"/>
        <w:contextualSpacing/>
        <w:jc w:val="both"/>
        <w:rPr>
          <w:szCs w:val="24"/>
        </w:rPr>
      </w:pPr>
      <w:r w:rsidRPr="00D32EEC">
        <w:rPr>
          <w:szCs w:val="24"/>
        </w:rPr>
        <w:t>5.8. Tiekėjo pasiūlymą sudaro CVP IS elektroninėmis priemonėmis pateiktų dokumentų ir duomenų visuma:</w:t>
      </w:r>
    </w:p>
    <w:p w14:paraId="70C3226F" w14:textId="77777777" w:rsidR="00490DFB" w:rsidRPr="00B60DA9" w:rsidRDefault="0066002F" w:rsidP="00320E42">
      <w:pPr>
        <w:tabs>
          <w:tab w:val="left" w:pos="1276"/>
        </w:tabs>
        <w:spacing w:after="0" w:line="240" w:lineRule="auto"/>
        <w:ind w:firstLine="709"/>
        <w:jc w:val="both"/>
      </w:pPr>
      <w:r w:rsidRPr="00D32EEC">
        <w:rPr>
          <w:szCs w:val="24"/>
        </w:rPr>
        <w:t xml:space="preserve">5.8.1. </w:t>
      </w:r>
      <w:r w:rsidR="00490DFB" w:rsidRPr="00B60DA9">
        <w:rPr>
          <w:szCs w:val="24"/>
        </w:rPr>
        <w:t>Tiekėj</w:t>
      </w:r>
      <w:r w:rsidR="00490DFB">
        <w:rPr>
          <w:szCs w:val="24"/>
        </w:rPr>
        <w:t>o finansinis</w:t>
      </w:r>
      <w:r w:rsidR="00490DFB" w:rsidRPr="00B60DA9">
        <w:rPr>
          <w:szCs w:val="24"/>
        </w:rPr>
        <w:t xml:space="preserve"> pasiūlym</w:t>
      </w:r>
      <w:r w:rsidR="00490DFB">
        <w:rPr>
          <w:szCs w:val="24"/>
        </w:rPr>
        <w:t>as,</w:t>
      </w:r>
      <w:r w:rsidR="00490DFB" w:rsidRPr="00B60DA9">
        <w:rPr>
          <w:szCs w:val="24"/>
        </w:rPr>
        <w:t xml:space="preserve"> parengt</w:t>
      </w:r>
      <w:r w:rsidR="00490DFB">
        <w:rPr>
          <w:szCs w:val="24"/>
        </w:rPr>
        <w:t>as</w:t>
      </w:r>
      <w:r w:rsidR="00490DFB" w:rsidRPr="00B60DA9">
        <w:rPr>
          <w:szCs w:val="24"/>
        </w:rPr>
        <w:t xml:space="preserve"> pagal </w:t>
      </w:r>
      <w:bookmarkStart w:id="11" w:name="_Hlk129695078"/>
      <w:r w:rsidR="00490DFB" w:rsidRPr="00B60DA9">
        <w:rPr>
          <w:szCs w:val="24"/>
        </w:rPr>
        <w:t xml:space="preserve">pirkimo sąlygų </w:t>
      </w:r>
      <w:bookmarkEnd w:id="11"/>
      <w:r w:rsidR="00490DFB" w:rsidRPr="00B60DA9">
        <w:rPr>
          <w:szCs w:val="24"/>
        </w:rPr>
        <w:t>1 priede pateiktą formą</w:t>
      </w:r>
      <w:r w:rsidR="00490DFB">
        <w:rPr>
          <w:szCs w:val="24"/>
        </w:rPr>
        <w:t>;</w:t>
      </w:r>
      <w:r w:rsidR="00490DFB" w:rsidRPr="00B60DA9">
        <w:rPr>
          <w:szCs w:val="24"/>
        </w:rPr>
        <w:t xml:space="preserve"> </w:t>
      </w:r>
    </w:p>
    <w:p w14:paraId="3C87D257" w14:textId="23B266A5" w:rsidR="0066002F" w:rsidRDefault="0066002F" w:rsidP="00320E42">
      <w:pPr>
        <w:spacing w:after="0" w:line="240" w:lineRule="auto"/>
        <w:ind w:firstLine="709"/>
        <w:contextualSpacing/>
        <w:jc w:val="both"/>
        <w:rPr>
          <w:rFonts w:eastAsia="SimSun"/>
          <w:kern w:val="3"/>
          <w:lang w:eastAsia="zh-CN"/>
        </w:rPr>
      </w:pPr>
      <w:r w:rsidRPr="00D32EEC">
        <w:rPr>
          <w:spacing w:val="-4"/>
          <w:szCs w:val="24"/>
        </w:rPr>
        <w:t xml:space="preserve">5.8.2. </w:t>
      </w:r>
      <w:r w:rsidRPr="00D32EEC">
        <w:rPr>
          <w:rFonts w:eastAsia="SimSun"/>
          <w:kern w:val="3"/>
          <w:lang w:eastAsia="zh-CN"/>
        </w:rPr>
        <w:t xml:space="preserve">užpildyta „Kvalifikacijos reikalavimų atitikties deklaraciją“ (pirkimo sąlygų </w:t>
      </w:r>
      <w:r w:rsidR="000056B4">
        <w:rPr>
          <w:rFonts w:eastAsia="SimSun"/>
          <w:kern w:val="3"/>
          <w:lang w:eastAsia="zh-CN"/>
        </w:rPr>
        <w:t>5</w:t>
      </w:r>
      <w:r w:rsidRPr="00D32EEC">
        <w:rPr>
          <w:rFonts w:eastAsia="SimSun"/>
          <w:kern w:val="3"/>
          <w:lang w:eastAsia="zh-CN"/>
        </w:rPr>
        <w:t xml:space="preserve"> priedas). Jei bendrą pasiūlymą pateikia tiekėjų grupė, kvalifikacijos atitikties deklaraciją turi pateikti atsakingas tiekėjų grupės partneris, deklaruodamas visos tiekėjų grupės atitikimą kvalifikacijos reikalavimams (</w:t>
      </w:r>
      <w:r w:rsidRPr="00D32EEC">
        <w:rPr>
          <w:rFonts w:eastAsia="SimSun"/>
          <w:i/>
          <w:kern w:val="3"/>
          <w:lang w:eastAsia="zh-CN"/>
        </w:rPr>
        <w:t xml:space="preserve">perkančioji organizacija aktualių dokumentų, patvirtinančių pirkimo </w:t>
      </w:r>
      <w:r w:rsidRPr="000056B4">
        <w:rPr>
          <w:rFonts w:eastAsia="SimSun"/>
          <w:i/>
          <w:kern w:val="3"/>
          <w:lang w:eastAsia="zh-CN"/>
        </w:rPr>
        <w:t xml:space="preserve">sąlygų </w:t>
      </w:r>
      <w:r w:rsidR="000056B4" w:rsidRPr="000056B4">
        <w:rPr>
          <w:rFonts w:eastAsia="SimSun"/>
          <w:i/>
          <w:kern w:val="3"/>
          <w:lang w:eastAsia="zh-CN"/>
        </w:rPr>
        <w:t>1</w:t>
      </w:r>
      <w:r w:rsidRPr="000056B4">
        <w:rPr>
          <w:rFonts w:eastAsia="SimSun"/>
          <w:i/>
          <w:kern w:val="3"/>
          <w:lang w:eastAsia="zh-CN"/>
        </w:rPr>
        <w:t xml:space="preserve"> lentelėje</w:t>
      </w:r>
      <w:r w:rsidRPr="00D32EEC">
        <w:rPr>
          <w:rFonts w:eastAsia="SimSun"/>
          <w:i/>
          <w:kern w:val="3"/>
          <w:lang w:eastAsia="zh-CN"/>
        </w:rPr>
        <w:t xml:space="preserve"> nurodytų kvalifikacijos reikalavimus, reikalaus pateikti tik iš to tiekėjo, kurio pasiūlymas pagal vertinimo rezultatus galės būti pripažintas laimėjusiu</w:t>
      </w:r>
      <w:r w:rsidRPr="00D32EEC">
        <w:rPr>
          <w:rFonts w:eastAsia="SimSun"/>
          <w:kern w:val="3"/>
          <w:lang w:eastAsia="zh-CN"/>
        </w:rPr>
        <w:t>);</w:t>
      </w:r>
    </w:p>
    <w:p w14:paraId="7366D782" w14:textId="70E26037" w:rsidR="00320E42" w:rsidRPr="00D32EEC" w:rsidRDefault="00320E42" w:rsidP="00320E42">
      <w:pPr>
        <w:tabs>
          <w:tab w:val="left" w:pos="1701"/>
          <w:tab w:val="left" w:pos="2127"/>
          <w:tab w:val="num" w:pos="2552"/>
        </w:tabs>
        <w:spacing w:after="0" w:line="240" w:lineRule="auto"/>
        <w:ind w:firstLine="709"/>
        <w:contextualSpacing/>
        <w:jc w:val="both"/>
      </w:pPr>
      <w:r w:rsidRPr="00320E42">
        <w:rPr>
          <w:rFonts w:eastAsia="Times New Roman"/>
          <w:szCs w:val="24"/>
          <w:lang w:eastAsia="lt-LT"/>
        </w:rPr>
        <w:t>5.</w:t>
      </w:r>
      <w:r>
        <w:rPr>
          <w:rFonts w:eastAsia="Times New Roman"/>
          <w:szCs w:val="24"/>
          <w:lang w:eastAsia="lt-LT"/>
        </w:rPr>
        <w:t>8</w:t>
      </w:r>
      <w:r w:rsidRPr="00320E42">
        <w:rPr>
          <w:rFonts w:eastAsia="Times New Roman"/>
          <w:szCs w:val="24"/>
          <w:lang w:eastAsia="lt-LT"/>
        </w:rPr>
        <w:t xml:space="preserve">.3. </w:t>
      </w:r>
      <w:r w:rsidRPr="00D32EEC">
        <w:t>duomenys apie numatomus pasitelkti subtiekėjus, kaip numatyta pirkimo sąlygų 5</w:t>
      </w:r>
      <w:r w:rsidRPr="000056B4">
        <w:t>.9 papunktyje</w:t>
      </w:r>
      <w:r w:rsidRPr="00D32EEC">
        <w:t>;</w:t>
      </w:r>
    </w:p>
    <w:p w14:paraId="3838540D" w14:textId="7BF2FEF0" w:rsidR="00320E42" w:rsidRPr="00D32EEC" w:rsidRDefault="00320E42" w:rsidP="00320E42">
      <w:pPr>
        <w:tabs>
          <w:tab w:val="left" w:pos="1701"/>
          <w:tab w:val="left" w:pos="2127"/>
          <w:tab w:val="num" w:pos="2552"/>
        </w:tabs>
        <w:spacing w:after="0" w:line="240" w:lineRule="auto"/>
        <w:ind w:firstLine="709"/>
        <w:contextualSpacing/>
        <w:jc w:val="both"/>
        <w:rPr>
          <w:szCs w:val="24"/>
        </w:rPr>
      </w:pPr>
      <w:r w:rsidRPr="00320E42">
        <w:rPr>
          <w:rFonts w:eastAsia="Times New Roman"/>
          <w:szCs w:val="24"/>
          <w:lang w:eastAsia="lt-LT"/>
        </w:rPr>
        <w:t>5.</w:t>
      </w:r>
      <w:r>
        <w:rPr>
          <w:rFonts w:eastAsia="Times New Roman"/>
          <w:szCs w:val="24"/>
          <w:lang w:eastAsia="lt-LT"/>
        </w:rPr>
        <w:t>8</w:t>
      </w:r>
      <w:r w:rsidRPr="00320E42">
        <w:rPr>
          <w:rFonts w:eastAsia="Times New Roman"/>
          <w:szCs w:val="24"/>
          <w:lang w:eastAsia="lt-LT"/>
        </w:rPr>
        <w:t xml:space="preserve">.4. </w:t>
      </w:r>
      <w:r w:rsidRPr="00D32EEC">
        <w:rPr>
          <w:szCs w:val="24"/>
        </w:rPr>
        <w:t>įgaliojimo ar kito dokumento (pvz., pareigybės aprašymo), suteikiančio teisę pasirašyti tiekėjo pasiūlymą, skaitmeninė kopija (</w:t>
      </w:r>
      <w:r w:rsidRPr="00D32EEC">
        <w:rPr>
          <w:i/>
          <w:szCs w:val="24"/>
        </w:rPr>
        <w:t>taikoma, kai pasiūlymą pasirašo ne įmonės vadovas, o įgaliotas asmuo</w:t>
      </w:r>
      <w:r w:rsidRPr="00D32EEC">
        <w:rPr>
          <w:szCs w:val="24"/>
        </w:rPr>
        <w:t>);</w:t>
      </w:r>
    </w:p>
    <w:p w14:paraId="69B5E37C" w14:textId="79915A7D" w:rsidR="00320E42" w:rsidRPr="00320E42" w:rsidRDefault="00320E42" w:rsidP="00320E42">
      <w:pPr>
        <w:tabs>
          <w:tab w:val="left" w:pos="1134"/>
          <w:tab w:val="left" w:pos="1276"/>
        </w:tabs>
        <w:spacing w:after="0" w:line="240" w:lineRule="auto"/>
        <w:ind w:firstLine="709"/>
        <w:contextualSpacing/>
        <w:jc w:val="both"/>
        <w:rPr>
          <w:rFonts w:eastAsia="Times New Roman"/>
          <w:bCs/>
          <w:szCs w:val="24"/>
          <w:lang w:eastAsia="lt-LT"/>
        </w:rPr>
      </w:pPr>
      <w:r w:rsidRPr="00320E42">
        <w:rPr>
          <w:rFonts w:eastAsia="Times New Roman"/>
          <w:szCs w:val="24"/>
          <w:lang w:eastAsia="lt-LT"/>
        </w:rPr>
        <w:t>5.</w:t>
      </w:r>
      <w:r>
        <w:rPr>
          <w:rFonts w:eastAsia="Times New Roman"/>
          <w:szCs w:val="24"/>
          <w:lang w:eastAsia="lt-LT"/>
        </w:rPr>
        <w:t>8</w:t>
      </w:r>
      <w:r w:rsidRPr="00320E42">
        <w:rPr>
          <w:rFonts w:eastAsia="Times New Roman"/>
          <w:szCs w:val="24"/>
          <w:lang w:eastAsia="lt-LT"/>
        </w:rPr>
        <w:t xml:space="preserve">.5. </w:t>
      </w:r>
      <w:r w:rsidRPr="00320E42">
        <w:rPr>
          <w:rFonts w:eastAsia="Times New Roman"/>
          <w:bCs/>
          <w:szCs w:val="24"/>
          <w:lang w:eastAsia="lt-LT"/>
        </w:rPr>
        <w:t>jungtinės veiklos sutarties originalo skaitmeninė kopija (</w:t>
      </w:r>
      <w:r w:rsidRPr="00320E42">
        <w:rPr>
          <w:rFonts w:eastAsia="Times New Roman"/>
          <w:bCs/>
          <w:i/>
          <w:szCs w:val="24"/>
          <w:lang w:eastAsia="lt-LT"/>
        </w:rPr>
        <w:t>jeigu dalyvauja ūkio subjektų grupė jungtinės veiklos pagrindu</w:t>
      </w:r>
      <w:r w:rsidRPr="00320E42">
        <w:rPr>
          <w:rFonts w:eastAsia="Times New Roman"/>
          <w:bCs/>
          <w:szCs w:val="24"/>
          <w:lang w:eastAsia="lt-LT"/>
        </w:rPr>
        <w:t>);</w:t>
      </w:r>
    </w:p>
    <w:p w14:paraId="01E50463" w14:textId="135B193B" w:rsidR="00320E42" w:rsidRDefault="00320E42" w:rsidP="00320E42">
      <w:pPr>
        <w:tabs>
          <w:tab w:val="left" w:pos="1276"/>
        </w:tabs>
        <w:spacing w:after="0" w:line="240" w:lineRule="auto"/>
        <w:ind w:firstLine="709"/>
        <w:jc w:val="both"/>
        <w:rPr>
          <w:rFonts w:eastAsia="Times New Roman"/>
          <w:bCs/>
          <w:szCs w:val="24"/>
        </w:rPr>
      </w:pPr>
      <w:bookmarkStart w:id="12" w:name="_Hlk116916154"/>
      <w:r w:rsidRPr="00320E42">
        <w:rPr>
          <w:rFonts w:eastAsia="Times New Roman"/>
          <w:bCs/>
          <w:szCs w:val="24"/>
        </w:rPr>
        <w:t>5.</w:t>
      </w:r>
      <w:r>
        <w:rPr>
          <w:rFonts w:eastAsia="Times New Roman"/>
          <w:bCs/>
          <w:szCs w:val="24"/>
        </w:rPr>
        <w:t>8</w:t>
      </w:r>
      <w:r w:rsidRPr="00320E42">
        <w:rPr>
          <w:rFonts w:eastAsia="Times New Roman"/>
          <w:bCs/>
          <w:szCs w:val="24"/>
        </w:rPr>
        <w:t xml:space="preserve">.6. </w:t>
      </w:r>
      <w:bookmarkEnd w:id="12"/>
      <w:r w:rsidRPr="00320E42">
        <w:rPr>
          <w:rFonts w:eastAsia="Times New Roman"/>
          <w:bCs/>
          <w:szCs w:val="24"/>
        </w:rPr>
        <w:t>tiekėjo pasirašyta Viešųjų pirkimų tarnybos nustatytos formos atitikties deklaracija (pirkimo sąlygų 4 priedas);</w:t>
      </w:r>
    </w:p>
    <w:p w14:paraId="073F3F0A" w14:textId="57436876" w:rsidR="00320E42" w:rsidRPr="005559BE" w:rsidRDefault="005559BE" w:rsidP="00320E42">
      <w:pPr>
        <w:tabs>
          <w:tab w:val="left" w:pos="1276"/>
        </w:tabs>
        <w:spacing w:after="0" w:line="240" w:lineRule="auto"/>
        <w:ind w:firstLine="709"/>
        <w:jc w:val="both"/>
        <w:rPr>
          <w:rFonts w:eastAsia="Times New Roman"/>
          <w:bCs/>
          <w:szCs w:val="24"/>
        </w:rPr>
      </w:pPr>
      <w:r>
        <w:rPr>
          <w:rFonts w:eastAsia="Times New Roman"/>
          <w:bCs/>
          <w:szCs w:val="24"/>
        </w:rPr>
        <w:t>5.8.7. d</w:t>
      </w:r>
      <w:r w:rsidRPr="005559BE">
        <w:rPr>
          <w:szCs w:val="24"/>
        </w:rPr>
        <w:t>eklaracija dėl atitikties kvalifikacijos reikalavimams (pirkimo sąlygų 5 priedas</w:t>
      </w:r>
      <w:r>
        <w:rPr>
          <w:szCs w:val="24"/>
        </w:rPr>
        <w:t>);</w:t>
      </w:r>
    </w:p>
    <w:p w14:paraId="1594FC9C" w14:textId="689DFA8C" w:rsidR="00320E42" w:rsidRPr="00320E42" w:rsidRDefault="005559BE" w:rsidP="00320E42">
      <w:pPr>
        <w:tabs>
          <w:tab w:val="left" w:pos="1276"/>
        </w:tabs>
        <w:spacing w:after="0" w:line="240" w:lineRule="auto"/>
        <w:ind w:firstLine="709"/>
        <w:jc w:val="both"/>
        <w:rPr>
          <w:rFonts w:eastAsia="Times New Roman"/>
          <w:bCs/>
          <w:szCs w:val="24"/>
        </w:rPr>
      </w:pPr>
      <w:r w:rsidRPr="005559BE">
        <w:rPr>
          <w:szCs w:val="24"/>
        </w:rPr>
        <w:t xml:space="preserve">5.8.8. Sertifikatas ar kitas lygiavertis dokumentas, patvirtinantis, kad tiekėjas yra įsidiegęs kokybės vadybos sistemą </w:t>
      </w:r>
      <w:r w:rsidRPr="005559BE">
        <w:rPr>
          <w:szCs w:val="20"/>
        </w:rPr>
        <w:t xml:space="preserve">kartografijos ir (ar) </w:t>
      </w:r>
      <w:proofErr w:type="spellStart"/>
      <w:r w:rsidRPr="005559BE">
        <w:rPr>
          <w:szCs w:val="20"/>
        </w:rPr>
        <w:t>fotogrametrijos</w:t>
      </w:r>
      <w:proofErr w:type="spellEnd"/>
      <w:r w:rsidRPr="005559BE">
        <w:rPr>
          <w:szCs w:val="20"/>
        </w:rPr>
        <w:t>, ir (ar) erdvinių duomenų kūrimo srityje</w:t>
      </w:r>
      <w:r w:rsidRPr="005559BE">
        <w:rPr>
          <w:szCs w:val="24"/>
        </w:rPr>
        <w:t>, atitinkančią ISO 9001 (arba LST EN ISO 9001) standartą arba lygiavertę kokybės vadybos sistemą</w:t>
      </w:r>
      <w:r>
        <w:rPr>
          <w:szCs w:val="24"/>
        </w:rPr>
        <w:t>.</w:t>
      </w:r>
    </w:p>
    <w:p w14:paraId="34D54D23" w14:textId="77777777" w:rsidR="0066002F" w:rsidRPr="00D32EEC" w:rsidRDefault="0066002F" w:rsidP="00B02BA9">
      <w:pPr>
        <w:tabs>
          <w:tab w:val="left" w:pos="142"/>
          <w:tab w:val="left" w:pos="567"/>
          <w:tab w:val="left" w:pos="9923"/>
        </w:tabs>
        <w:spacing w:after="0" w:line="240" w:lineRule="auto"/>
        <w:ind w:right="142" w:firstLine="709"/>
        <w:contextualSpacing/>
        <w:jc w:val="both"/>
      </w:pPr>
      <w:r w:rsidRPr="00D32EEC">
        <w:t xml:space="preserve">5.9. </w:t>
      </w:r>
      <w:r w:rsidRPr="00D32EEC">
        <w:rPr>
          <w:szCs w:val="24"/>
        </w:rPr>
        <w:t>Tiekėjas turi nurodyti subtiekėjus, kuriuos jis ketina pasitelkti pirkimo sutarčiai vykdyti. Toks nurodymas nekeičia pagrindinio tiekėjo atsakomybės</w:t>
      </w:r>
      <w:r w:rsidRPr="00D32EEC">
        <w:rPr>
          <w:i/>
          <w:iCs/>
          <w:szCs w:val="24"/>
        </w:rPr>
        <w:t xml:space="preserve"> </w:t>
      </w:r>
      <w:r w:rsidRPr="00D32EEC">
        <w:rPr>
          <w:szCs w:val="24"/>
        </w:rPr>
        <w:t xml:space="preserve">dėl numatomos sudaryti pirkimo sutarties įvykdymo. </w:t>
      </w:r>
      <w:r w:rsidRPr="00D32EEC">
        <w:rPr>
          <w:szCs w:val="24"/>
          <w:lang w:eastAsia="lt-LT"/>
        </w:rPr>
        <w:t xml:space="preserve">Jei pasitelkiami ūkio subjektai ir (ar) </w:t>
      </w:r>
      <w:proofErr w:type="spellStart"/>
      <w:r w:rsidRPr="00D32EEC">
        <w:rPr>
          <w:szCs w:val="24"/>
          <w:lang w:eastAsia="lt-LT"/>
        </w:rPr>
        <w:t>kvazisubtiekėjai</w:t>
      </w:r>
      <w:proofErr w:type="spellEnd"/>
      <w:r w:rsidRPr="00D32EEC">
        <w:rPr>
          <w:szCs w:val="24"/>
          <w:lang w:eastAsia="lt-LT"/>
        </w:rPr>
        <w:t>, kurių pajėgumais (kvalifikacija) bus remiamasi, juos įpareigojančių dokumentų (</w:t>
      </w:r>
      <w:r w:rsidRPr="00D32EEC">
        <w:rPr>
          <w:szCs w:val="24"/>
        </w:rPr>
        <w:t xml:space="preserve">deklaracijų, sutarčių, ketinimo protokolų ar kt.), patvirtinančių tiekėjo galimybes visą pirkimo sutarties vykdymo laikotarpį naudotis kitų ūkio subjektų ir (ar) </w:t>
      </w:r>
      <w:proofErr w:type="spellStart"/>
      <w:r w:rsidRPr="00D32EEC">
        <w:rPr>
          <w:szCs w:val="24"/>
        </w:rPr>
        <w:t>kvazisubtiekėjų</w:t>
      </w:r>
      <w:proofErr w:type="spellEnd"/>
      <w:r w:rsidRPr="00D32EEC">
        <w:rPr>
          <w:szCs w:val="24"/>
        </w:rPr>
        <w:t xml:space="preserve"> pajėgumais, kopijos </w:t>
      </w:r>
      <w:r w:rsidRPr="00D32EEC">
        <w:rPr>
          <w:i/>
          <w:szCs w:val="24"/>
        </w:rPr>
        <w:t>(p</w:t>
      </w:r>
      <w:r w:rsidRPr="00D32EEC">
        <w:rPr>
          <w:i/>
          <w:color w:val="000000"/>
        </w:rPr>
        <w:t xml:space="preserve">erkančioji organizacija aktualių dokumentų, patvirtinančių tiekėjo galimybę remtis kitų ūkio subjektų ir (ar) </w:t>
      </w:r>
      <w:proofErr w:type="spellStart"/>
      <w:r w:rsidRPr="00D32EEC">
        <w:rPr>
          <w:i/>
          <w:szCs w:val="24"/>
          <w:lang w:eastAsia="lt-LT"/>
        </w:rPr>
        <w:t>kvazisubtiekėjų</w:t>
      </w:r>
      <w:proofErr w:type="spellEnd"/>
      <w:r w:rsidRPr="00D32EEC">
        <w:rPr>
          <w:i/>
          <w:color w:val="000000"/>
        </w:rPr>
        <w:t xml:space="preserve"> pajėgumais visą sutarties galiojimo laikotarpį, reikalaus pateikti tik iš to tiekėjo, kurio pasiūlymas pagal vertinimo rezultatus galės būti pripažintas laimėjusiu).</w:t>
      </w:r>
    </w:p>
    <w:p w14:paraId="058F292E" w14:textId="44609308" w:rsidR="0066002F" w:rsidRPr="00D32EEC" w:rsidRDefault="0066002F" w:rsidP="006A0912">
      <w:pPr>
        <w:pStyle w:val="ListParagraph"/>
        <w:tabs>
          <w:tab w:val="left" w:pos="1276"/>
        </w:tabs>
        <w:spacing w:after="0" w:line="240" w:lineRule="auto"/>
        <w:ind w:left="0" w:firstLine="709"/>
        <w:contextualSpacing/>
        <w:jc w:val="both"/>
        <w:rPr>
          <w:b/>
          <w:bCs/>
          <w:i/>
          <w:color w:val="000000"/>
          <w:szCs w:val="24"/>
        </w:rPr>
      </w:pPr>
      <w:r w:rsidRPr="00D32EEC">
        <w:t xml:space="preserve">5.10. </w:t>
      </w:r>
      <w:r w:rsidRPr="00D32EEC">
        <w:rPr>
          <w:szCs w:val="24"/>
        </w:rPr>
        <w:t xml:space="preserve">Tiekėjas pasiūlyme turi nurodyti, kokia pasiūlyme pateikta informacija yra konfidenciali </w:t>
      </w:r>
      <w:r w:rsidRPr="00D32EEC">
        <w:t xml:space="preserve">(pirkimo sąlygų 1 priedo </w:t>
      </w:r>
      <w:r w:rsidR="000056B4">
        <w:t>6</w:t>
      </w:r>
      <w:r w:rsidRPr="000056B4">
        <w:t>.1</w:t>
      </w:r>
      <w:r w:rsidR="000056B4" w:rsidRPr="000056B4">
        <w:t xml:space="preserve"> </w:t>
      </w:r>
      <w:r w:rsidRPr="000056B4">
        <w:t xml:space="preserve">ir </w:t>
      </w:r>
      <w:r w:rsidR="000056B4" w:rsidRPr="000056B4">
        <w:t>7</w:t>
      </w:r>
      <w:r w:rsidRPr="000056B4">
        <w:t xml:space="preserve"> lentelės</w:t>
      </w:r>
      <w:r w:rsidRPr="00D32EEC">
        <w:t>)</w:t>
      </w:r>
      <w:r w:rsidRPr="00D32EEC">
        <w:rPr>
          <w:szCs w:val="24"/>
        </w:rPr>
        <w:t>. Pasiūlyme nurodyta Paslaugų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pirkimų organizatorius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w:t>
      </w:r>
      <w:r w:rsidRPr="00D32EEC">
        <w:t xml:space="preserve"> </w:t>
      </w:r>
      <w:r w:rsidRPr="00D32EEC">
        <w:rPr>
          <w:szCs w:val="24"/>
        </w:rPr>
        <w:t>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r w:rsidRPr="00D32EEC">
        <w:rPr>
          <w:b/>
          <w:bCs/>
          <w:i/>
          <w:szCs w:val="24"/>
        </w:rPr>
        <w:t xml:space="preserve"> </w:t>
      </w:r>
    </w:p>
    <w:p w14:paraId="602B7CE3" w14:textId="77777777" w:rsidR="0066002F" w:rsidRPr="00D32EEC" w:rsidRDefault="0066002F" w:rsidP="00B02BA9">
      <w:pPr>
        <w:tabs>
          <w:tab w:val="left" w:pos="851"/>
        </w:tabs>
        <w:spacing w:after="0" w:line="240" w:lineRule="auto"/>
        <w:ind w:firstLine="709"/>
        <w:contextualSpacing/>
        <w:jc w:val="both"/>
        <w:rPr>
          <w:szCs w:val="24"/>
        </w:rPr>
      </w:pPr>
      <w:r w:rsidRPr="00D32EEC">
        <w:rPr>
          <w:szCs w:val="24"/>
        </w:rPr>
        <w:t>5.11. Vienas tiekėjas gali pateikti pasiūlymą – individualiai arba kaip ūkio subjektų grupės dalyvis. Jei tiekėjas pateikia daugiau kaip vieną pasiūlymą</w:t>
      </w:r>
      <w:r w:rsidRPr="00D32EEC">
        <w:rPr>
          <w:rFonts w:eastAsia="Arial Unicode MS"/>
          <w:lang w:eastAsia="x-none"/>
        </w:rPr>
        <w:t xml:space="preserve"> arba ūkio subjektų grupės narys dalyvauja teikiant kelis pasiūlymus</w:t>
      </w:r>
      <w:r w:rsidRPr="00D32EEC">
        <w:rPr>
          <w:szCs w:val="24"/>
        </w:rPr>
        <w:t xml:space="preserve">, visi tokie pasiūlymai bus atmesti. </w:t>
      </w:r>
    </w:p>
    <w:p w14:paraId="7F62ECA0" w14:textId="77777777" w:rsidR="0066002F" w:rsidRPr="00D32EEC" w:rsidRDefault="0066002F" w:rsidP="00B02BA9">
      <w:pPr>
        <w:spacing w:after="0" w:line="240" w:lineRule="auto"/>
        <w:ind w:firstLine="709"/>
        <w:contextualSpacing/>
        <w:jc w:val="both"/>
        <w:rPr>
          <w:szCs w:val="24"/>
        </w:rPr>
      </w:pPr>
      <w:r w:rsidRPr="00D32EEC">
        <w:rPr>
          <w:szCs w:val="24"/>
        </w:rPr>
        <w:t xml:space="preserve">5.12. Tiekėjas gali paprašyti, kad perkančioji organizacija paaiškintų pirkimo dokumentus. Perkančioji organizacija atsako į kiekvieną tiekėjo CVP IS priemonėmis pateiktą prašymą paaiškinti pirkimo dokumentus, jeigu prašymas gautas ne vėliau kaip prieš 2 </w:t>
      </w:r>
      <w:r>
        <w:rPr>
          <w:szCs w:val="24"/>
        </w:rPr>
        <w:t xml:space="preserve">(dvi) </w:t>
      </w:r>
      <w:r w:rsidRPr="00D32EEC">
        <w:rPr>
          <w:szCs w:val="24"/>
        </w:rPr>
        <w:t xml:space="preserve">darbo dienas iki pasiūlymų pateikimo termino pabaigos. Perkančioji organizacija pirkimo dokumentų paaiškinimus </w:t>
      </w:r>
      <w:bookmarkStart w:id="13" w:name="_Hlk145420241"/>
      <w:r w:rsidRPr="00D32EEC">
        <w:rPr>
          <w:szCs w:val="24"/>
        </w:rPr>
        <w:t xml:space="preserve">pateikia </w:t>
      </w:r>
      <w:bookmarkEnd w:id="13"/>
      <w:r w:rsidRPr="00D32EEC">
        <w:rPr>
          <w:szCs w:val="24"/>
        </w:rPr>
        <w:t>CVP IS priemonėmis, nenurodydama, iš ko gautas prašymas duoti paaiškinimą, ne vėliau kaip likus 1</w:t>
      </w:r>
      <w:r>
        <w:rPr>
          <w:szCs w:val="24"/>
        </w:rPr>
        <w:t xml:space="preserve"> (vienai)</w:t>
      </w:r>
      <w:r w:rsidRPr="00D32EEC">
        <w:rPr>
          <w:szCs w:val="24"/>
        </w:rPr>
        <w:t xml:space="preserve"> darbo dienai iki pasiūlymų pateikimo termino pabaigos.</w:t>
      </w:r>
    </w:p>
    <w:p w14:paraId="111CA000" w14:textId="77777777" w:rsidR="0066002F" w:rsidRPr="00D32EEC" w:rsidRDefault="0066002F" w:rsidP="00B02BA9">
      <w:pPr>
        <w:spacing w:after="0" w:line="240" w:lineRule="auto"/>
        <w:ind w:firstLine="709"/>
        <w:contextualSpacing/>
        <w:jc w:val="both"/>
        <w:rPr>
          <w:szCs w:val="24"/>
        </w:rPr>
      </w:pPr>
      <w:r w:rsidRPr="00D32EEC">
        <w:rPr>
          <w:szCs w:val="24"/>
        </w:rPr>
        <w:t xml:space="preserve">5.13. </w:t>
      </w:r>
      <w:r w:rsidRPr="00D32EEC">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Pr="00D32EEC">
        <w:rPr>
          <w:sz w:val="16"/>
          <w:szCs w:val="16"/>
        </w:rPr>
        <w:t xml:space="preserve"> </w:t>
      </w:r>
      <w:r w:rsidRPr="00D32EEC">
        <w:t>nepildomas.</w:t>
      </w:r>
    </w:p>
    <w:p w14:paraId="1232ECCE" w14:textId="77777777" w:rsidR="0066002F" w:rsidRPr="00D32EEC" w:rsidRDefault="0066002F" w:rsidP="00B02BA9">
      <w:pPr>
        <w:spacing w:after="0" w:line="240" w:lineRule="auto"/>
        <w:ind w:firstLine="709"/>
        <w:contextualSpacing/>
        <w:jc w:val="both"/>
        <w:rPr>
          <w:szCs w:val="24"/>
        </w:rPr>
      </w:pPr>
      <w:r w:rsidRPr="00D32EEC">
        <w:rPr>
          <w:szCs w:val="24"/>
        </w:rPr>
        <w:t>5.14. Jei pateikti paaiškinimai ar patikslinimai iš esmės keičia pirkimo dokumentuose nustatytus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46B35548" w14:textId="77777777" w:rsidR="0066002F" w:rsidRPr="00D32EEC" w:rsidRDefault="0066002F" w:rsidP="00B02BA9">
      <w:pPr>
        <w:widowControl w:val="0"/>
        <w:tabs>
          <w:tab w:val="left" w:pos="1134"/>
        </w:tabs>
        <w:spacing w:after="0" w:line="240" w:lineRule="auto"/>
        <w:ind w:firstLine="709"/>
        <w:contextualSpacing/>
        <w:jc w:val="both"/>
        <w:rPr>
          <w:bCs/>
        </w:rPr>
      </w:pPr>
      <w:r w:rsidRPr="00D32EEC">
        <w:rPr>
          <w:rFonts w:eastAsia="Courier New"/>
          <w:bCs/>
        </w:rPr>
        <w:t>5.15. Perkančioji organizacija nerengs susitikimų su tiekėjais dėl pirkimo dokumentų paaiškinimo.</w:t>
      </w:r>
    </w:p>
    <w:p w14:paraId="68DB78B4" w14:textId="4C138595" w:rsidR="0066002F" w:rsidRPr="00D32EEC" w:rsidRDefault="0066002F" w:rsidP="00B02BA9">
      <w:pPr>
        <w:spacing w:after="0" w:line="240" w:lineRule="auto"/>
        <w:ind w:firstLine="709"/>
        <w:contextualSpacing/>
        <w:jc w:val="both"/>
      </w:pPr>
      <w:r w:rsidRPr="00D32EEC">
        <w:rPr>
          <w:szCs w:val="24"/>
        </w:rPr>
        <w:t xml:space="preserve">5.16. </w:t>
      </w:r>
      <w:r w:rsidRPr="00D32EEC">
        <w:t>Tiekėjas, teikdamas pasiūlymą, turi siūlyti visą nurodytą Paslaugų apimtį. Pasiūlymo kaina pateikiama eurais, turi būti išreikšta ir apskaičiuota taip, kaip nurodyta pirkimo sąlygų 1 priede. Apskaičiuojant pasiūlymo kainą, turi būti atsižvelgta į visą pirkimo sąlygų 1 priede nurodytą Paslaugų apimtį, kainos sudėtines dalis, į pirkimo sąlygų 2 priede pateiktą Techninę specifikaciją ir kt. Į Paslaugų kainą turi būti įskaityti visi mokesčiai ir visos tiekėjo išlaidos, būtinos teikti Paslaugas (</w:t>
      </w:r>
      <w:r w:rsidR="001549F8" w:rsidRPr="001549F8">
        <w:t>įskaitant PVM sąskaitų faktūrų pateikimą naudojantis SABIS sistema</w:t>
      </w:r>
      <w:r w:rsidRPr="00D32EEC">
        <w:t>).</w:t>
      </w:r>
      <w:r w:rsidRPr="00D32EEC">
        <w:rPr>
          <w:lang w:eastAsia="lt-LT"/>
        </w:rPr>
        <w:t xml:space="preserve"> Tais atvejais, kai pagal galiojančius teisės aktus tiekėjui nereikia mokėti PVM, tiekėjas siūlo Paslaugų kainą be PVM ir privalo nurodyti teisinį pagrindą, dėl kurių jis PVM nemoka.</w:t>
      </w:r>
    </w:p>
    <w:p w14:paraId="46B29185" w14:textId="77777777" w:rsidR="0066002F" w:rsidRPr="00D32EEC" w:rsidRDefault="0066002F" w:rsidP="00B02BA9">
      <w:pPr>
        <w:spacing w:after="0" w:line="240" w:lineRule="auto"/>
        <w:ind w:firstLine="720"/>
        <w:contextualSpacing/>
        <w:jc w:val="both"/>
        <w:rPr>
          <w:szCs w:val="24"/>
        </w:rPr>
      </w:pPr>
      <w:r w:rsidRPr="00D32EEC">
        <w:rPr>
          <w:szCs w:val="24"/>
        </w:rPr>
        <w:t xml:space="preserve">5.17. Pasiūlymas galioja jame tiekėjo nurodytą laiką. Pasiūlymas turi galioti ne trumpiau nei 3 </w:t>
      </w:r>
      <w:r>
        <w:rPr>
          <w:szCs w:val="24"/>
        </w:rPr>
        <w:t xml:space="preserve">(tris) </w:t>
      </w:r>
      <w:r w:rsidRPr="00D32EEC">
        <w:rPr>
          <w:szCs w:val="24"/>
        </w:rPr>
        <w:t xml:space="preserve">mėnesius nuo perkančiosios organizacijos nustatyto pasiūlymų pateikimo termino pabaigos. Jeigu pasiūlyme nenurodytas jo galiojimo laikas, laikoma, kad pasiūlymas galioja tiek, kiek numatyta pirkimo dokumentuose arba tiek, kiek galioja pateiktas pasiūlymo galiojimo užtikrinimas (jei to buvo reikalaujama), jei jame nurodytas terminas yra ilgesnis nei 3 </w:t>
      </w:r>
      <w:r>
        <w:rPr>
          <w:szCs w:val="24"/>
        </w:rPr>
        <w:t xml:space="preserve">(trys) </w:t>
      </w:r>
      <w:r w:rsidRPr="00D32EEC">
        <w:rPr>
          <w:szCs w:val="24"/>
        </w:rPr>
        <w:t>mėnesiai.</w:t>
      </w:r>
    </w:p>
    <w:p w14:paraId="4B856605" w14:textId="77777777" w:rsidR="0066002F" w:rsidRPr="00D32EEC" w:rsidRDefault="0066002F" w:rsidP="00B02BA9">
      <w:pPr>
        <w:spacing w:after="0" w:line="240" w:lineRule="auto"/>
        <w:ind w:firstLine="720"/>
        <w:contextualSpacing/>
        <w:jc w:val="both"/>
        <w:rPr>
          <w:szCs w:val="24"/>
        </w:rPr>
      </w:pPr>
      <w:r w:rsidRPr="00D32EEC">
        <w:rPr>
          <w:szCs w:val="24"/>
        </w:rPr>
        <w:t>5.18. Pirkimo procedūrų metu,</w:t>
      </w:r>
      <w:r w:rsidRPr="00D32EEC">
        <w:t xml:space="preserve"> taip pat sustabdžius pirkimo procedūras dėl laikinųjų apsaugos priemonių taikymo</w:t>
      </w:r>
      <w:r w:rsidRPr="00D32EEC">
        <w:rPr>
          <w:szCs w:val="24"/>
        </w:rPr>
        <w:t xml:space="preserve"> perkančioji organizacija turi teisę prašyti, kad tiekėjas pratęstų jo galiojimą iki konkrečiai nurodyto laiko. Tiekėjas gali atmesti tokį prašymą.</w:t>
      </w:r>
    </w:p>
    <w:p w14:paraId="57A7AB53" w14:textId="77777777" w:rsidR="0066002F" w:rsidRPr="00D32EEC" w:rsidRDefault="0066002F" w:rsidP="00B02BA9">
      <w:pPr>
        <w:spacing w:after="0" w:line="240" w:lineRule="auto"/>
        <w:ind w:firstLine="709"/>
        <w:contextualSpacing/>
        <w:jc w:val="both"/>
        <w:rPr>
          <w:i/>
          <w:szCs w:val="24"/>
        </w:rPr>
      </w:pPr>
      <w:r w:rsidRPr="00D32EEC">
        <w:rPr>
          <w:szCs w:val="24"/>
        </w:rPr>
        <w:t>5.19. Perkančioji organizacija turi teisę pratęsti pasiūlymų pateikimo terminą. Apie naują pasiūlymų pateikimo terminą perkančioji organizacija praneša tiekėjams CVP IS priemonėmis.</w:t>
      </w:r>
    </w:p>
    <w:p w14:paraId="5664835D" w14:textId="130D99F9" w:rsidR="0066002F" w:rsidRPr="00D32EEC" w:rsidRDefault="0066002F" w:rsidP="00B02BA9">
      <w:pPr>
        <w:tabs>
          <w:tab w:val="left" w:pos="1134"/>
          <w:tab w:val="left" w:pos="1276"/>
        </w:tabs>
        <w:spacing w:after="0" w:line="240" w:lineRule="auto"/>
        <w:ind w:firstLine="720"/>
        <w:contextualSpacing/>
        <w:jc w:val="both"/>
        <w:rPr>
          <w:szCs w:val="24"/>
        </w:rPr>
      </w:pPr>
      <w:r w:rsidRPr="00D32EEC">
        <w:rPr>
          <w:szCs w:val="24"/>
        </w:rPr>
        <w:t xml:space="preserve">5.20. Tiekėjas CVP IS priemonėmis pateiktą pasiūlymą iki nustatyto pasiūlymų pateikimo termino pabaigos gali atsiimti bei pakeisti. Norėdamas vėl pateikti atsiimtą ar pakeistą pasiūlymą, tiekėjas turi jį pateikti iš naujo. Suėjus pasiūlymų pateikimo terminui, atšaukti ar pakeisti pasiūlymo nebus galima. </w:t>
      </w:r>
    </w:p>
    <w:p w14:paraId="69107C6C" w14:textId="1EF0A43C" w:rsidR="0066002F" w:rsidRDefault="0066002F" w:rsidP="00B02BA9">
      <w:pPr>
        <w:tabs>
          <w:tab w:val="left" w:pos="1134"/>
          <w:tab w:val="left" w:pos="1276"/>
        </w:tabs>
        <w:spacing w:after="0" w:line="240" w:lineRule="auto"/>
        <w:ind w:firstLine="720"/>
        <w:contextualSpacing/>
        <w:jc w:val="both"/>
        <w:rPr>
          <w:szCs w:val="24"/>
        </w:rPr>
      </w:pPr>
      <w:r w:rsidRPr="00D32EEC">
        <w:rPr>
          <w:szCs w:val="24"/>
        </w:rPr>
        <w:t>5.21. Perkančioji organizacija neatsako už CVP IS, kurią administruoja VPT, sutrikimus ar kitus nenumatytus atvejus, dėl kurių pasiūlymai nebuvo gauti ar teikti pavėluotai. Atsižvelgiant į tai, tiekėjams siūloma rengti pasiūlymus taip, kad liktų pakankamai laiko jiems laiku ir tinkamai pateikti. Pavėluotai gautas pasiūlymas nepriimamas.</w:t>
      </w:r>
    </w:p>
    <w:p w14:paraId="5DC11A77" w14:textId="77777777" w:rsidR="00DC6FF6" w:rsidRPr="003C21C5" w:rsidRDefault="00DC6FF6" w:rsidP="00DC6FF6">
      <w:pPr>
        <w:widowControl w:val="0"/>
        <w:spacing w:before="240" w:after="240" w:line="240" w:lineRule="auto"/>
        <w:jc w:val="center"/>
        <w:outlineLvl w:val="0"/>
        <w:rPr>
          <w:b/>
          <w:szCs w:val="24"/>
        </w:rPr>
      </w:pPr>
      <w:bookmarkStart w:id="14" w:name="_Toc60525486"/>
      <w:bookmarkStart w:id="15" w:name="_Toc47844932"/>
      <w:r>
        <w:rPr>
          <w:b/>
          <w:szCs w:val="24"/>
        </w:rPr>
        <w:t xml:space="preserve">6. </w:t>
      </w:r>
      <w:r w:rsidRPr="003C21C5">
        <w:rPr>
          <w:b/>
          <w:szCs w:val="24"/>
        </w:rPr>
        <w:t>PASIŪLYMO GALIOJIMO UŽTIKRINIMAS</w:t>
      </w:r>
      <w:bookmarkEnd w:id="14"/>
      <w:bookmarkEnd w:id="15"/>
      <w:r>
        <w:rPr>
          <w:b/>
          <w:szCs w:val="24"/>
        </w:rPr>
        <w:t xml:space="preserve"> IR </w:t>
      </w:r>
      <w:r w:rsidRPr="001B4E03">
        <w:rPr>
          <w:b/>
          <w:szCs w:val="24"/>
        </w:rPr>
        <w:t>SUSIPAŽINIMO SU ELEKTRONINĖMIS PRIEMONĖMIS GAUTAIS PASIŪLYMAIS PROCEDŪRA</w:t>
      </w:r>
    </w:p>
    <w:p w14:paraId="54213C58" w14:textId="77777777" w:rsidR="00DC6FF6" w:rsidRPr="00A9507B" w:rsidRDefault="00DC6FF6" w:rsidP="00DC6FF6">
      <w:pPr>
        <w:spacing w:after="0" w:line="240" w:lineRule="auto"/>
        <w:ind w:firstLine="709"/>
        <w:jc w:val="both"/>
        <w:rPr>
          <w:rFonts w:eastAsia="Times New Roman"/>
          <w:szCs w:val="24"/>
        </w:rPr>
      </w:pPr>
      <w:r w:rsidRPr="00A9507B">
        <w:rPr>
          <w:rFonts w:eastAsia="Times New Roman"/>
          <w:szCs w:val="24"/>
        </w:rPr>
        <w:t xml:space="preserve">6.1. </w:t>
      </w:r>
      <w:r w:rsidRPr="00BD705D">
        <w:rPr>
          <w:rFonts w:eastAsia="Times New Roman"/>
          <w:b/>
          <w:szCs w:val="24"/>
        </w:rPr>
        <w:t>Pasiūlymo galiojimo užtikrinimas nereikalaujamas</w:t>
      </w:r>
      <w:r w:rsidRPr="00A9507B">
        <w:rPr>
          <w:rFonts w:eastAsia="Times New Roman"/>
          <w:szCs w:val="24"/>
        </w:rPr>
        <w:t>.</w:t>
      </w:r>
    </w:p>
    <w:p w14:paraId="1A14D224" w14:textId="77777777" w:rsidR="00DC6FF6" w:rsidRDefault="00DC6FF6" w:rsidP="00DC6FF6">
      <w:pPr>
        <w:tabs>
          <w:tab w:val="left" w:pos="1276"/>
        </w:tabs>
        <w:spacing w:after="0" w:line="240" w:lineRule="auto"/>
        <w:ind w:firstLine="709"/>
        <w:jc w:val="both"/>
        <w:rPr>
          <w:szCs w:val="24"/>
        </w:rPr>
      </w:pPr>
      <w:r>
        <w:rPr>
          <w:szCs w:val="24"/>
        </w:rPr>
        <w:t>6</w:t>
      </w:r>
      <w:r w:rsidRPr="001B4E03">
        <w:rPr>
          <w:szCs w:val="24"/>
        </w:rPr>
        <w:t>.</w:t>
      </w:r>
      <w:r>
        <w:rPr>
          <w:szCs w:val="24"/>
        </w:rPr>
        <w:t>2</w:t>
      </w:r>
      <w:r w:rsidRPr="001B4E03">
        <w:rPr>
          <w:szCs w:val="24"/>
        </w:rPr>
        <w:t xml:space="preserve">. </w:t>
      </w:r>
      <w:r w:rsidRPr="00723DF8">
        <w:rPr>
          <w:szCs w:val="24"/>
        </w:rPr>
        <w:t xml:space="preserve">Susipažinimas su CVP IS gautais pasiūlymais vyks </w:t>
      </w:r>
      <w:r w:rsidRPr="00723DF8">
        <w:rPr>
          <w:b/>
          <w:szCs w:val="24"/>
        </w:rPr>
        <w:t>CVP IS nurodytą pasiūlymų pateikimo dieną.</w:t>
      </w:r>
      <w:r w:rsidRPr="00723DF8">
        <w:rPr>
          <w:szCs w:val="24"/>
        </w:rPr>
        <w:t xml:space="preserve"> </w:t>
      </w:r>
    </w:p>
    <w:p w14:paraId="2BCE5E36" w14:textId="260BC574" w:rsidR="00DC6FF6" w:rsidRDefault="00DC6FF6" w:rsidP="00DC6FF6">
      <w:pPr>
        <w:tabs>
          <w:tab w:val="left" w:pos="1276"/>
        </w:tabs>
        <w:spacing w:after="0" w:line="240" w:lineRule="auto"/>
        <w:ind w:firstLine="709"/>
        <w:jc w:val="both"/>
        <w:rPr>
          <w:szCs w:val="24"/>
        </w:rPr>
      </w:pPr>
      <w:r>
        <w:rPr>
          <w:szCs w:val="24"/>
        </w:rPr>
        <w:t>6</w:t>
      </w:r>
      <w:r w:rsidRPr="001B4E03">
        <w:rPr>
          <w:szCs w:val="24"/>
        </w:rPr>
        <w:t>.</w:t>
      </w:r>
      <w:r>
        <w:rPr>
          <w:szCs w:val="24"/>
        </w:rPr>
        <w:t>3</w:t>
      </w:r>
      <w:r w:rsidRPr="001B4E03">
        <w:rPr>
          <w:szCs w:val="24"/>
        </w:rPr>
        <w:t>. </w:t>
      </w:r>
      <w:r w:rsidRPr="00723DF8">
        <w:rPr>
          <w:rFonts w:eastAsia="Times New Roman"/>
          <w:szCs w:val="24"/>
        </w:rPr>
        <w:t xml:space="preserve">Susipažinimo su pasiūlymais procedūroje tiekėjai nedalyvauja. </w:t>
      </w:r>
      <w:r w:rsidRPr="00723DF8">
        <w:rPr>
          <w:rFonts w:eastAsia="Times New Roman"/>
          <w:spacing w:val="-2"/>
          <w:szCs w:val="24"/>
        </w:rPr>
        <w:t>Perkančioji organizacija</w:t>
      </w:r>
      <w:r w:rsidRPr="00723DF8">
        <w:rPr>
          <w:rFonts w:eastAsia="Times New Roman"/>
          <w:szCs w:val="24"/>
        </w:rPr>
        <w:t xml:space="preserve"> neteikia informacijos pirkime dalyvaujantiems tiekėjams apie pasiūlymus pateikusius tiekėjus, pasiūlytas kainas. </w:t>
      </w:r>
      <w:r w:rsidRPr="00723DF8">
        <w:rPr>
          <w:szCs w:val="24"/>
        </w:rPr>
        <w:t>Susipažinimo su CVP IS pateiktais pasiūlymais</w:t>
      </w:r>
      <w:r w:rsidR="0058579E">
        <w:rPr>
          <w:szCs w:val="24"/>
        </w:rPr>
        <w:t xml:space="preserve"> </w:t>
      </w:r>
      <w:r w:rsidRPr="00723DF8">
        <w:rPr>
          <w:szCs w:val="24"/>
        </w:rPr>
        <w:t>procedūr</w:t>
      </w:r>
      <w:r w:rsidR="0058579E">
        <w:rPr>
          <w:szCs w:val="24"/>
        </w:rPr>
        <w:t xml:space="preserve">ą </w:t>
      </w:r>
      <w:r w:rsidRPr="00723DF8">
        <w:rPr>
          <w:szCs w:val="24"/>
        </w:rPr>
        <w:t xml:space="preserve">atlieka </w:t>
      </w:r>
      <w:r>
        <w:rPr>
          <w:szCs w:val="24"/>
        </w:rPr>
        <w:t>organizatorius</w:t>
      </w:r>
      <w:r w:rsidRPr="00723DF8">
        <w:rPr>
          <w:szCs w:val="24"/>
        </w:rPr>
        <w:t>.</w:t>
      </w:r>
    </w:p>
    <w:p w14:paraId="2CA2AD23" w14:textId="77D8E1D1" w:rsidR="00704D6A" w:rsidRDefault="00704D6A" w:rsidP="00DC6FF6">
      <w:pPr>
        <w:tabs>
          <w:tab w:val="left" w:pos="1276"/>
        </w:tabs>
        <w:spacing w:after="0" w:line="240" w:lineRule="auto"/>
        <w:ind w:firstLine="709"/>
        <w:jc w:val="both"/>
        <w:rPr>
          <w:szCs w:val="24"/>
        </w:rPr>
      </w:pPr>
    </w:p>
    <w:p w14:paraId="4BD72B86" w14:textId="18AD916B" w:rsidR="00DC6FF6" w:rsidRDefault="00DC6FF6" w:rsidP="00B02BA9">
      <w:pPr>
        <w:tabs>
          <w:tab w:val="left" w:pos="1134"/>
          <w:tab w:val="left" w:pos="1276"/>
        </w:tabs>
        <w:spacing w:after="0" w:line="240" w:lineRule="auto"/>
        <w:ind w:firstLine="720"/>
        <w:contextualSpacing/>
        <w:jc w:val="both"/>
        <w:rPr>
          <w:szCs w:val="24"/>
        </w:rPr>
      </w:pPr>
    </w:p>
    <w:p w14:paraId="686DA6C5" w14:textId="77777777" w:rsidR="00D14FD0" w:rsidRDefault="00D14FD0" w:rsidP="00D14FD0">
      <w:pPr>
        <w:tabs>
          <w:tab w:val="left" w:pos="1276"/>
        </w:tabs>
        <w:spacing w:after="0" w:line="240" w:lineRule="auto"/>
        <w:jc w:val="center"/>
        <w:rPr>
          <w:b/>
          <w:szCs w:val="24"/>
        </w:rPr>
      </w:pPr>
      <w:r>
        <w:rPr>
          <w:b/>
          <w:szCs w:val="24"/>
        </w:rPr>
        <w:t>7</w:t>
      </w:r>
      <w:r w:rsidRPr="001B4E03">
        <w:rPr>
          <w:b/>
          <w:szCs w:val="24"/>
        </w:rPr>
        <w:t>. PASIŪLYMŲ NAGRINĖJIMAS IR PASIŪLYMŲ ATMETIMO PRIEŽASTYS</w:t>
      </w:r>
    </w:p>
    <w:p w14:paraId="51A3D1D2" w14:textId="77777777" w:rsidR="00D14FD0" w:rsidRPr="00EC223C" w:rsidRDefault="00D14FD0" w:rsidP="00D14FD0">
      <w:pPr>
        <w:tabs>
          <w:tab w:val="left" w:pos="1276"/>
        </w:tabs>
        <w:spacing w:after="0" w:line="240" w:lineRule="auto"/>
        <w:ind w:firstLine="709"/>
        <w:jc w:val="center"/>
        <w:rPr>
          <w:bCs/>
          <w:szCs w:val="24"/>
        </w:rPr>
      </w:pPr>
    </w:p>
    <w:p w14:paraId="14B5419B" w14:textId="7577ACC8" w:rsidR="00D14FD0" w:rsidRPr="00EA63FB" w:rsidRDefault="00D14FD0" w:rsidP="00D14FD0">
      <w:pPr>
        <w:spacing w:after="0" w:line="240" w:lineRule="auto"/>
        <w:ind w:firstLine="709"/>
        <w:contextualSpacing/>
        <w:jc w:val="both"/>
        <w:rPr>
          <w:szCs w:val="24"/>
          <w:lang w:eastAsia="lt-LT"/>
        </w:rPr>
      </w:pPr>
      <w:r w:rsidRPr="00EA63FB">
        <w:rPr>
          <w:szCs w:val="24"/>
          <w:lang w:eastAsia="lt-LT"/>
        </w:rPr>
        <w:t xml:space="preserve">7.1. </w:t>
      </w:r>
      <w:r w:rsidRPr="00D32EEC">
        <w:rPr>
          <w:szCs w:val="24"/>
          <w:lang w:eastAsia="lt-LT"/>
        </w:rPr>
        <w:t xml:space="preserve">Pirkimui pateiktus pasiūlymus nagrinėja ir vertina pirkimų organizatorius. </w:t>
      </w:r>
      <w:r w:rsidRPr="00EA63FB">
        <w:rPr>
          <w:szCs w:val="24"/>
          <w:lang w:eastAsia="lt-LT"/>
        </w:rPr>
        <w:t>Pasiūlymai nagrinėjami</w:t>
      </w:r>
      <w:r>
        <w:rPr>
          <w:szCs w:val="24"/>
          <w:lang w:eastAsia="lt-LT"/>
        </w:rPr>
        <w:t xml:space="preserve"> ir</w:t>
      </w:r>
      <w:r w:rsidRPr="00EA63FB">
        <w:rPr>
          <w:szCs w:val="24"/>
          <w:lang w:eastAsia="lt-LT"/>
        </w:rPr>
        <w:t xml:space="preserve"> vertinami konfidencialiai, nedalyvaujant pasiūlymus pateikusių tiekėjų atstovams. </w:t>
      </w:r>
    </w:p>
    <w:p w14:paraId="08A28265" w14:textId="7805A015" w:rsidR="00D14FD0" w:rsidRPr="00EA63FB" w:rsidRDefault="00D14FD0" w:rsidP="00D14FD0">
      <w:pPr>
        <w:spacing w:after="0" w:line="240" w:lineRule="auto"/>
        <w:ind w:firstLine="709"/>
        <w:contextualSpacing/>
        <w:jc w:val="both"/>
      </w:pPr>
      <w:r w:rsidRPr="00EA63FB">
        <w:rPr>
          <w:szCs w:val="24"/>
          <w:lang w:eastAsia="lt-LT"/>
        </w:rPr>
        <w:t>7.</w:t>
      </w:r>
      <w:r>
        <w:rPr>
          <w:szCs w:val="24"/>
          <w:lang w:eastAsia="lt-LT"/>
        </w:rPr>
        <w:t>2</w:t>
      </w:r>
      <w:r w:rsidRPr="00EA63FB">
        <w:rPr>
          <w:szCs w:val="24"/>
          <w:lang w:eastAsia="lt-LT"/>
        </w:rPr>
        <w:t xml:space="preserve">. </w:t>
      </w:r>
      <w:r w:rsidRPr="00E470CE">
        <w:rPr>
          <w:szCs w:val="24"/>
          <w:lang w:eastAsia="lt-LT"/>
        </w:rPr>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vadovaudamasi </w:t>
      </w:r>
      <w:r w:rsidRPr="00A36D53">
        <w:rPr>
          <w:szCs w:val="24"/>
          <w:lang w:eastAsia="lt-LT"/>
        </w:rPr>
        <w:t>V</w:t>
      </w:r>
      <w:r w:rsidR="00091C3D" w:rsidRPr="00A36D53">
        <w:rPr>
          <w:szCs w:val="24"/>
          <w:lang w:eastAsia="lt-LT"/>
        </w:rPr>
        <w:t xml:space="preserve">iešųjų pirkimų įstatymo </w:t>
      </w:r>
      <w:r w:rsidRPr="00A36D53">
        <w:rPr>
          <w:szCs w:val="24"/>
          <w:lang w:eastAsia="lt-LT"/>
        </w:rPr>
        <w:t>45</w:t>
      </w:r>
      <w:r w:rsidRPr="00E470CE">
        <w:rPr>
          <w:szCs w:val="24"/>
          <w:lang w:eastAsia="lt-LT"/>
        </w:rPr>
        <w:t xml:space="preserve"> straipsnio 3 dalies nuostatomis.</w:t>
      </w:r>
      <w:r>
        <w:rPr>
          <w:szCs w:val="24"/>
          <w:lang w:eastAsia="lt-LT"/>
        </w:rPr>
        <w:t xml:space="preserve"> </w:t>
      </w:r>
    </w:p>
    <w:p w14:paraId="5D71212D" w14:textId="5E75DDCF" w:rsidR="00D14FD0" w:rsidRPr="00EA63FB" w:rsidRDefault="00D14FD0" w:rsidP="00D14FD0">
      <w:pPr>
        <w:spacing w:after="0" w:line="240" w:lineRule="auto"/>
        <w:ind w:firstLine="709"/>
        <w:contextualSpacing/>
        <w:jc w:val="both"/>
        <w:rPr>
          <w:szCs w:val="24"/>
          <w:lang w:eastAsia="lt-LT"/>
        </w:rPr>
      </w:pPr>
      <w:r w:rsidRPr="00EA63FB">
        <w:rPr>
          <w:szCs w:val="24"/>
          <w:lang w:eastAsia="lt-LT"/>
        </w:rPr>
        <w:t>7.</w:t>
      </w:r>
      <w:r w:rsidRPr="00BC4C37">
        <w:rPr>
          <w:szCs w:val="24"/>
          <w:lang w:eastAsia="lt-LT"/>
        </w:rPr>
        <w:t>3</w:t>
      </w:r>
      <w:r w:rsidRPr="00EA63FB">
        <w:rPr>
          <w:szCs w:val="24"/>
          <w:lang w:eastAsia="lt-LT"/>
        </w:rPr>
        <w:t xml:space="preserve">. Jei tiekėjo pasiūlyme nurodoma paslaugų ar jų sudedamųjų dalių kaina perkančiajai organizacijai atrodo neįprastai maža, perkančioji organizacija prašo tiekėjo CVP IS susirašinėjimo priemonėmis per perkančiosios organizacijos nurodytą terminą pagrįsti neįprastai mažą kainą, įskaitant ir detalų kainų sudėtinių dalių pagrindimą, </w:t>
      </w:r>
      <w:r w:rsidR="00901D48">
        <w:rPr>
          <w:szCs w:val="24"/>
          <w:lang w:eastAsia="lt-LT"/>
        </w:rPr>
        <w:t xml:space="preserve">Viešųjų pirkimų </w:t>
      </w:r>
      <w:r w:rsidR="00901D48" w:rsidRPr="00F04345">
        <w:rPr>
          <w:szCs w:val="24"/>
          <w:lang w:eastAsia="lt-LT"/>
        </w:rPr>
        <w:t>į</w:t>
      </w:r>
      <w:r w:rsidRPr="00F04345">
        <w:rPr>
          <w:szCs w:val="24"/>
          <w:lang w:eastAsia="lt-LT"/>
        </w:rPr>
        <w:t>statymo 57</w:t>
      </w:r>
      <w:r w:rsidRPr="00EA63FB">
        <w:rPr>
          <w:szCs w:val="24"/>
          <w:lang w:eastAsia="lt-LT"/>
        </w:rPr>
        <w:t xml:space="preserve"> straipsnio 2 – 3 dalyse nustatyta tvarka. </w:t>
      </w:r>
    </w:p>
    <w:p w14:paraId="581295EF" w14:textId="0F15B810" w:rsidR="00D14FD0" w:rsidRPr="00EA63FB" w:rsidRDefault="00D14FD0" w:rsidP="00D14FD0">
      <w:pPr>
        <w:spacing w:after="0" w:line="240" w:lineRule="auto"/>
        <w:ind w:firstLine="709"/>
        <w:contextualSpacing/>
        <w:jc w:val="both"/>
        <w:rPr>
          <w:szCs w:val="24"/>
          <w:lang w:eastAsia="lt-LT"/>
        </w:rPr>
      </w:pPr>
      <w:bookmarkStart w:id="16" w:name="_Hlk149034449"/>
      <w:r w:rsidRPr="00EA63FB">
        <w:rPr>
          <w:szCs w:val="24"/>
          <w:lang w:eastAsia="lt-LT"/>
        </w:rPr>
        <w:t>7.</w:t>
      </w:r>
      <w:r>
        <w:rPr>
          <w:szCs w:val="24"/>
          <w:lang w:eastAsia="lt-LT"/>
        </w:rPr>
        <w:t>4</w:t>
      </w:r>
      <w:r w:rsidRPr="00EA63FB">
        <w:rPr>
          <w:szCs w:val="24"/>
          <w:lang w:eastAsia="lt-LT"/>
        </w:rPr>
        <w:t xml:space="preserve">. </w:t>
      </w:r>
      <w:r w:rsidRPr="003A5111">
        <w:rPr>
          <w:szCs w:val="24"/>
          <w:lang w:eastAsia="lt-LT"/>
        </w:rPr>
        <w:t xml:space="preserve">Perkančioji organizacija gali nevertinti viso tiekėjo pasiūlymo, jeigu patikrinusi jo dalį nustato, kad, vadovaujantis </w:t>
      </w:r>
      <w:r w:rsidR="00F04345">
        <w:rPr>
          <w:szCs w:val="24"/>
          <w:lang w:eastAsia="lt-LT"/>
        </w:rPr>
        <w:t xml:space="preserve">Viešųjų pirkimų </w:t>
      </w:r>
      <w:r w:rsidR="00F04345" w:rsidRPr="00F04345">
        <w:rPr>
          <w:szCs w:val="24"/>
          <w:lang w:eastAsia="lt-LT"/>
        </w:rPr>
        <w:t>įstatymo</w:t>
      </w:r>
      <w:r w:rsidRPr="003A5111">
        <w:rPr>
          <w:szCs w:val="24"/>
          <w:lang w:eastAsia="lt-LT"/>
        </w:rPr>
        <w:t xml:space="preserve"> reikalavimais, pasiūlymas turi būti atmestas.</w:t>
      </w:r>
    </w:p>
    <w:bookmarkEnd w:id="16"/>
    <w:p w14:paraId="5C0EE2D1" w14:textId="77777777" w:rsidR="00D14FD0" w:rsidRPr="00EA63FB" w:rsidRDefault="00D14FD0" w:rsidP="00D14FD0">
      <w:pPr>
        <w:spacing w:after="0" w:line="240" w:lineRule="auto"/>
        <w:ind w:firstLine="709"/>
        <w:contextualSpacing/>
        <w:jc w:val="both"/>
        <w:rPr>
          <w:b/>
          <w:szCs w:val="24"/>
        </w:rPr>
      </w:pPr>
      <w:r w:rsidRPr="00EA63FB">
        <w:rPr>
          <w:b/>
          <w:szCs w:val="24"/>
        </w:rPr>
        <w:t>7.</w:t>
      </w:r>
      <w:r>
        <w:rPr>
          <w:b/>
          <w:szCs w:val="24"/>
        </w:rPr>
        <w:t>5</w:t>
      </w:r>
      <w:r w:rsidRPr="00EA63FB">
        <w:rPr>
          <w:b/>
          <w:szCs w:val="24"/>
        </w:rPr>
        <w:t>. Pasiūlymas atmetamas, jeigu:</w:t>
      </w:r>
    </w:p>
    <w:p w14:paraId="1EEEB309" w14:textId="4FCB9C69" w:rsidR="0058579E" w:rsidRPr="00763787" w:rsidRDefault="00D14FD0" w:rsidP="0058579E">
      <w:pPr>
        <w:tabs>
          <w:tab w:val="left" w:pos="709"/>
          <w:tab w:val="left" w:pos="851"/>
          <w:tab w:val="left" w:pos="993"/>
          <w:tab w:val="left" w:pos="1276"/>
        </w:tabs>
        <w:spacing w:after="0" w:line="240" w:lineRule="auto"/>
        <w:ind w:firstLine="709"/>
        <w:jc w:val="both"/>
        <w:rPr>
          <w:szCs w:val="24"/>
        </w:rPr>
      </w:pPr>
      <w:r w:rsidRPr="00EA63FB">
        <w:rPr>
          <w:szCs w:val="24"/>
        </w:rPr>
        <w:t>7.</w:t>
      </w:r>
      <w:r>
        <w:rPr>
          <w:szCs w:val="24"/>
        </w:rPr>
        <w:t>5</w:t>
      </w:r>
      <w:r w:rsidRPr="00EA63FB">
        <w:rPr>
          <w:szCs w:val="24"/>
        </w:rPr>
        <w:t xml:space="preserve">.1. </w:t>
      </w:r>
      <w:r w:rsidR="0058579E" w:rsidRPr="00763787">
        <w:rPr>
          <w:szCs w:val="24"/>
        </w:rPr>
        <w:t xml:space="preserve">pasiūlymas neatitinka pirkimo dokumentuose nustatytų reikalavimų ir jo trūkumai negali būti ištaisyti vadovaujantis pirkimo sąlygų </w:t>
      </w:r>
      <w:r w:rsidR="0058579E">
        <w:rPr>
          <w:szCs w:val="24"/>
        </w:rPr>
        <w:t>7</w:t>
      </w:r>
      <w:r w:rsidR="0058579E" w:rsidRPr="00763787">
        <w:rPr>
          <w:szCs w:val="24"/>
        </w:rPr>
        <w:t>.</w:t>
      </w:r>
      <w:r w:rsidR="0058579E" w:rsidRPr="00484BD0">
        <w:rPr>
          <w:szCs w:val="24"/>
        </w:rPr>
        <w:t>2</w:t>
      </w:r>
      <w:r w:rsidR="0058579E" w:rsidRPr="00763787">
        <w:rPr>
          <w:szCs w:val="24"/>
        </w:rPr>
        <w:t xml:space="preserve"> papunkčiu;</w:t>
      </w:r>
    </w:p>
    <w:p w14:paraId="39E1A0F1" w14:textId="6CAABF0A" w:rsidR="0058579E" w:rsidRDefault="00D14FD0" w:rsidP="0058579E">
      <w:pPr>
        <w:spacing w:after="0" w:line="240" w:lineRule="auto"/>
        <w:ind w:firstLine="709"/>
        <w:jc w:val="both"/>
        <w:rPr>
          <w:szCs w:val="24"/>
        </w:rPr>
      </w:pPr>
      <w:r w:rsidRPr="00EA63FB">
        <w:rPr>
          <w:szCs w:val="24"/>
        </w:rPr>
        <w:t>7.</w:t>
      </w:r>
      <w:r>
        <w:rPr>
          <w:szCs w:val="24"/>
        </w:rPr>
        <w:t>5</w:t>
      </w:r>
      <w:r w:rsidRPr="00EA63FB">
        <w:rPr>
          <w:szCs w:val="24"/>
        </w:rPr>
        <w:t>.</w:t>
      </w:r>
      <w:r>
        <w:rPr>
          <w:szCs w:val="24"/>
        </w:rPr>
        <w:t>2</w:t>
      </w:r>
      <w:r w:rsidRPr="00EA63FB">
        <w:rPr>
          <w:szCs w:val="24"/>
        </w:rPr>
        <w:t xml:space="preserve">. </w:t>
      </w:r>
      <w:r w:rsidR="0058579E">
        <w:rPr>
          <w:szCs w:val="24"/>
        </w:rPr>
        <w:t>tiekėjas neatitinka pirkimo sąlygose nustatytų kvalifikacijos reikalavimų</w:t>
      </w:r>
      <w:r w:rsidR="0058579E" w:rsidRPr="00B60DA9">
        <w:rPr>
          <w:szCs w:val="24"/>
        </w:rPr>
        <w:t>;</w:t>
      </w:r>
    </w:p>
    <w:p w14:paraId="77A04605" w14:textId="0F67B2A0" w:rsidR="0058579E" w:rsidRDefault="0058579E" w:rsidP="0058579E">
      <w:pPr>
        <w:spacing w:after="0" w:line="240" w:lineRule="auto"/>
        <w:ind w:firstLine="709"/>
        <w:jc w:val="both"/>
        <w:rPr>
          <w:szCs w:val="24"/>
        </w:rPr>
      </w:pPr>
      <w:r>
        <w:rPr>
          <w:szCs w:val="24"/>
        </w:rPr>
        <w:t xml:space="preserve">7.5.3. </w:t>
      </w:r>
      <w:r w:rsidRPr="00251A83">
        <w:rPr>
          <w:szCs w:val="24"/>
        </w:rPr>
        <w:t xml:space="preserve">tiekėjas per perkančiosios organizacijos nurodytą terminą nepaaiškino pasiūlymo ar neištaisė pasiūlymo trūkumų, kaip tai numatyta pirkimo sąlygų </w:t>
      </w:r>
      <w:r>
        <w:rPr>
          <w:szCs w:val="24"/>
        </w:rPr>
        <w:t>7</w:t>
      </w:r>
      <w:r w:rsidRPr="00251A83">
        <w:rPr>
          <w:szCs w:val="24"/>
        </w:rPr>
        <w:t>.</w:t>
      </w:r>
      <w:r>
        <w:rPr>
          <w:szCs w:val="24"/>
        </w:rPr>
        <w:t>2</w:t>
      </w:r>
      <w:r w:rsidRPr="00251A83">
        <w:rPr>
          <w:szCs w:val="24"/>
        </w:rPr>
        <w:t xml:space="preserve"> papunktyje</w:t>
      </w:r>
      <w:r w:rsidRPr="00B60DA9">
        <w:rPr>
          <w:szCs w:val="24"/>
        </w:rPr>
        <w:t>;</w:t>
      </w:r>
    </w:p>
    <w:p w14:paraId="01CED494" w14:textId="374A30CE" w:rsidR="00D14FD0" w:rsidRPr="00661FFE" w:rsidRDefault="00D14FD0" w:rsidP="0058579E">
      <w:pPr>
        <w:widowControl w:val="0"/>
        <w:tabs>
          <w:tab w:val="left" w:pos="1134"/>
        </w:tabs>
        <w:spacing w:after="0" w:line="240" w:lineRule="auto"/>
        <w:ind w:firstLine="709"/>
        <w:jc w:val="both"/>
        <w:rPr>
          <w:szCs w:val="24"/>
          <w:lang w:eastAsia="lt-LT"/>
        </w:rPr>
      </w:pPr>
      <w:bookmarkStart w:id="17" w:name="_Hlk149034552"/>
      <w:r w:rsidRPr="00EA63FB">
        <w:rPr>
          <w:szCs w:val="24"/>
        </w:rPr>
        <w:t>7.</w:t>
      </w:r>
      <w:r>
        <w:rPr>
          <w:szCs w:val="24"/>
        </w:rPr>
        <w:t>5</w:t>
      </w:r>
      <w:r w:rsidRPr="00EA63FB">
        <w:rPr>
          <w:szCs w:val="24"/>
        </w:rPr>
        <w:t>.</w:t>
      </w:r>
      <w:r w:rsidR="0058579E">
        <w:rPr>
          <w:szCs w:val="24"/>
        </w:rPr>
        <w:t>4</w:t>
      </w:r>
      <w:r w:rsidRPr="00EA63FB">
        <w:rPr>
          <w:szCs w:val="24"/>
        </w:rPr>
        <w:t xml:space="preserve">. </w:t>
      </w:r>
      <w:bookmarkEnd w:id="17"/>
      <w:r w:rsidR="001D1FBA" w:rsidRPr="00156D80">
        <w:rPr>
          <w:szCs w:val="24"/>
          <w:lang w:eastAsia="lt-LT"/>
        </w:rPr>
        <w:t xml:space="preserve">tiekėjas pateikė pasiūlymą, kuriame tiekėjo pasiūlymo kaina viršija </w:t>
      </w:r>
      <w:r w:rsidR="001D1FBA" w:rsidRPr="00156D80">
        <w:rPr>
          <w:rFonts w:eastAsia="Times New Roman"/>
          <w:szCs w:val="24"/>
        </w:rPr>
        <w:t xml:space="preserve">pirkimo sąlygų </w:t>
      </w:r>
      <w:r w:rsidR="001D1FBA" w:rsidRPr="00145F71">
        <w:rPr>
          <w:rFonts w:eastAsia="Times New Roman"/>
          <w:szCs w:val="24"/>
        </w:rPr>
        <w:t>2.4</w:t>
      </w:r>
      <w:r w:rsidR="001D1FBA" w:rsidRPr="00156D80">
        <w:rPr>
          <w:rFonts w:eastAsia="Times New Roman"/>
          <w:szCs w:val="24"/>
        </w:rPr>
        <w:t xml:space="preserve"> papunktyje nustatytą maksimalią </w:t>
      </w:r>
      <w:r w:rsidR="001D1FBA">
        <w:rPr>
          <w:rFonts w:eastAsia="Times New Roman"/>
          <w:szCs w:val="24"/>
        </w:rPr>
        <w:t>šiam pirkimui skirtą sumą</w:t>
      </w:r>
      <w:r w:rsidR="001D1FBA" w:rsidRPr="00156D80">
        <w:rPr>
          <w:szCs w:val="24"/>
        </w:rPr>
        <w:t>;</w:t>
      </w:r>
    </w:p>
    <w:p w14:paraId="76BDEF81" w14:textId="367B5FA4" w:rsidR="00D14FD0" w:rsidRPr="00EA63FB" w:rsidRDefault="00D14FD0" w:rsidP="0058579E">
      <w:pPr>
        <w:widowControl w:val="0"/>
        <w:tabs>
          <w:tab w:val="left" w:pos="1134"/>
        </w:tabs>
        <w:spacing w:after="0" w:line="240" w:lineRule="auto"/>
        <w:ind w:firstLine="709"/>
        <w:jc w:val="both"/>
        <w:rPr>
          <w:szCs w:val="24"/>
        </w:rPr>
      </w:pPr>
      <w:r w:rsidRPr="00EA63FB">
        <w:rPr>
          <w:szCs w:val="24"/>
        </w:rPr>
        <w:t>7.</w:t>
      </w:r>
      <w:r>
        <w:rPr>
          <w:szCs w:val="24"/>
        </w:rPr>
        <w:t>5</w:t>
      </w:r>
      <w:r w:rsidRPr="00EA63FB">
        <w:rPr>
          <w:szCs w:val="24"/>
        </w:rPr>
        <w:t>.</w:t>
      </w:r>
      <w:r w:rsidR="006E0413">
        <w:rPr>
          <w:szCs w:val="24"/>
        </w:rPr>
        <w:t>5</w:t>
      </w:r>
      <w:r w:rsidRPr="00EA63FB">
        <w:rPr>
          <w:szCs w:val="24"/>
        </w:rPr>
        <w:t xml:space="preserve">. perkančiajai organizacijai paprašius pagrįsti neįprastai mažą kainą, tiekėjas nepateikė, ar pateikė netinkamus pasiūlytos neįprastai mažos kainos (sąnaudų) pagrįstumo įrodymus arba jis neatitiko </w:t>
      </w:r>
      <w:r>
        <w:rPr>
          <w:szCs w:val="24"/>
        </w:rPr>
        <w:t>Viešųjų pirkimų į</w:t>
      </w:r>
      <w:r w:rsidRPr="00EA63FB">
        <w:rPr>
          <w:szCs w:val="24"/>
        </w:rPr>
        <w:t>statymo 17 straipsnio 2 dalies 2 punkte nurodytų aplinkos apsaugos, socialinės ir darbo teisės įpareigojimų;</w:t>
      </w:r>
    </w:p>
    <w:p w14:paraId="6F9A1B7A" w14:textId="4054A808" w:rsidR="00D14FD0" w:rsidRPr="00EA63FB" w:rsidRDefault="00D14FD0" w:rsidP="00D14FD0">
      <w:pPr>
        <w:widowControl w:val="0"/>
        <w:tabs>
          <w:tab w:val="left" w:pos="1134"/>
        </w:tabs>
        <w:spacing w:after="0" w:line="240" w:lineRule="auto"/>
        <w:ind w:firstLine="709"/>
        <w:contextualSpacing/>
        <w:jc w:val="both"/>
        <w:rPr>
          <w:szCs w:val="24"/>
          <w:lang w:eastAsia="lt-LT"/>
        </w:rPr>
      </w:pPr>
      <w:r w:rsidRPr="00EA63FB">
        <w:rPr>
          <w:szCs w:val="24"/>
          <w:lang w:eastAsia="lt-LT"/>
        </w:rPr>
        <w:t>7.</w:t>
      </w:r>
      <w:r>
        <w:rPr>
          <w:szCs w:val="24"/>
          <w:lang w:eastAsia="lt-LT"/>
        </w:rPr>
        <w:t>5</w:t>
      </w:r>
      <w:r w:rsidRPr="00EA63FB">
        <w:rPr>
          <w:szCs w:val="24"/>
          <w:lang w:eastAsia="lt-LT"/>
        </w:rPr>
        <w:t>.</w:t>
      </w:r>
      <w:r w:rsidR="006E0413">
        <w:rPr>
          <w:szCs w:val="24"/>
          <w:lang w:eastAsia="lt-LT"/>
        </w:rPr>
        <w:t>6</w:t>
      </w:r>
      <w:r w:rsidRPr="00EA63FB">
        <w:rPr>
          <w:szCs w:val="24"/>
          <w:lang w:eastAsia="lt-LT"/>
        </w:rPr>
        <w:t xml:space="preserve">. pasiūlymas buvo pateiktas ne </w:t>
      </w:r>
      <w:r w:rsidRPr="00EA63FB">
        <w:rPr>
          <w:szCs w:val="24"/>
        </w:rPr>
        <w:t xml:space="preserve">CVP IS </w:t>
      </w:r>
      <w:r w:rsidRPr="00EA63FB">
        <w:rPr>
          <w:szCs w:val="24"/>
          <w:lang w:eastAsia="lt-LT"/>
        </w:rPr>
        <w:t xml:space="preserve">priemonėmis; </w:t>
      </w:r>
    </w:p>
    <w:p w14:paraId="061D1295" w14:textId="5C8F1775" w:rsidR="00D14FD0" w:rsidRPr="00EA63FB" w:rsidRDefault="00D14FD0" w:rsidP="00D14FD0">
      <w:pPr>
        <w:widowControl w:val="0"/>
        <w:tabs>
          <w:tab w:val="left" w:pos="1134"/>
        </w:tabs>
        <w:spacing w:after="0" w:line="240" w:lineRule="auto"/>
        <w:ind w:firstLine="709"/>
        <w:contextualSpacing/>
        <w:jc w:val="both"/>
        <w:rPr>
          <w:szCs w:val="24"/>
          <w:lang w:eastAsia="lt-LT"/>
        </w:rPr>
      </w:pPr>
      <w:r w:rsidRPr="00EA63FB">
        <w:rPr>
          <w:szCs w:val="24"/>
        </w:rPr>
        <w:t>7</w:t>
      </w:r>
      <w:r w:rsidRPr="00EA63FB">
        <w:rPr>
          <w:szCs w:val="24"/>
          <w:lang w:eastAsia="lt-LT"/>
        </w:rPr>
        <w:t>.</w:t>
      </w:r>
      <w:r>
        <w:rPr>
          <w:szCs w:val="24"/>
          <w:lang w:eastAsia="lt-LT"/>
        </w:rPr>
        <w:t>5</w:t>
      </w:r>
      <w:r w:rsidRPr="00EA63FB">
        <w:rPr>
          <w:szCs w:val="24"/>
          <w:lang w:eastAsia="lt-LT"/>
        </w:rPr>
        <w:t>.</w:t>
      </w:r>
      <w:r w:rsidR="006E0413">
        <w:rPr>
          <w:szCs w:val="24"/>
          <w:lang w:eastAsia="lt-LT"/>
        </w:rPr>
        <w:t>7</w:t>
      </w:r>
      <w:r w:rsidRPr="00EA63FB">
        <w:rPr>
          <w:szCs w:val="24"/>
          <w:lang w:eastAsia="lt-LT"/>
        </w:rPr>
        <w:t xml:space="preserve">. iki sutarties sudarymo apie tiekėją </w:t>
      </w:r>
      <w:r w:rsidRPr="00EA63FB">
        <w:rPr>
          <w:szCs w:val="24"/>
        </w:rPr>
        <w:t xml:space="preserve">CVP IS paskelbiama </w:t>
      </w:r>
      <w:r>
        <w:rPr>
          <w:szCs w:val="24"/>
        </w:rPr>
        <w:t>Viešųjų pirkimų į</w:t>
      </w:r>
      <w:r w:rsidRPr="00EA63FB">
        <w:rPr>
          <w:szCs w:val="24"/>
        </w:rPr>
        <w:t>statymo 52 straipsnio 1 dalyje nurodyta informacija;</w:t>
      </w:r>
    </w:p>
    <w:p w14:paraId="245E89F7" w14:textId="743F8564" w:rsidR="00D14FD0" w:rsidRPr="00EA63FB" w:rsidRDefault="00D14FD0" w:rsidP="006E0413">
      <w:pPr>
        <w:widowControl w:val="0"/>
        <w:tabs>
          <w:tab w:val="left" w:pos="851"/>
        </w:tabs>
        <w:spacing w:after="0" w:line="240" w:lineRule="auto"/>
        <w:ind w:firstLine="709"/>
        <w:contextualSpacing/>
        <w:jc w:val="both"/>
        <w:rPr>
          <w:szCs w:val="24"/>
        </w:rPr>
      </w:pPr>
      <w:r w:rsidRPr="00EA63FB">
        <w:rPr>
          <w:szCs w:val="24"/>
        </w:rPr>
        <w:t>7.</w:t>
      </w:r>
      <w:r>
        <w:rPr>
          <w:szCs w:val="24"/>
        </w:rPr>
        <w:t>5</w:t>
      </w:r>
      <w:r w:rsidRPr="00EA63FB">
        <w:rPr>
          <w:szCs w:val="24"/>
        </w:rPr>
        <w:t>.</w:t>
      </w:r>
      <w:r w:rsidR="006E0413">
        <w:rPr>
          <w:szCs w:val="24"/>
        </w:rPr>
        <w:t>8</w:t>
      </w:r>
      <w:r w:rsidRPr="00EA63FB">
        <w:rPr>
          <w:szCs w:val="24"/>
        </w:rPr>
        <w:t>. tiekėjas, apie nustatytų reikalavimų atitikimą, yra pateikęs melagingą informaciją, kurią perkančioji organizacija gali įrodyti bet kokiomis teisėtomis priemonėmis;</w:t>
      </w:r>
    </w:p>
    <w:p w14:paraId="58A46550" w14:textId="35CF989D" w:rsidR="006E0413" w:rsidRDefault="00D14FD0" w:rsidP="006E0413">
      <w:pPr>
        <w:tabs>
          <w:tab w:val="left" w:pos="1276"/>
        </w:tabs>
        <w:spacing w:after="0" w:line="240" w:lineRule="auto"/>
        <w:ind w:firstLine="709"/>
        <w:jc w:val="both"/>
        <w:rPr>
          <w:szCs w:val="24"/>
        </w:rPr>
      </w:pPr>
      <w:r w:rsidRPr="00EA63FB">
        <w:rPr>
          <w:szCs w:val="24"/>
        </w:rPr>
        <w:t>7.</w:t>
      </w:r>
      <w:r>
        <w:rPr>
          <w:szCs w:val="24"/>
        </w:rPr>
        <w:t>5</w:t>
      </w:r>
      <w:r w:rsidRPr="00EA63FB">
        <w:rPr>
          <w:szCs w:val="24"/>
        </w:rPr>
        <w:t>.</w:t>
      </w:r>
      <w:r w:rsidR="006E0413">
        <w:rPr>
          <w:szCs w:val="24"/>
        </w:rPr>
        <w:t>9</w:t>
      </w:r>
      <w:r w:rsidRPr="00EA63FB">
        <w:rPr>
          <w:szCs w:val="24"/>
        </w:rPr>
        <w:t xml:space="preserve">. </w:t>
      </w:r>
      <w:r w:rsidR="006E0413" w:rsidRPr="00A7499F">
        <w:rPr>
          <w:szCs w:val="24"/>
        </w:rPr>
        <w:t>netenkinami pirkimo sąlygose nustatyti reikalavimai, susiję su nacionaliniu saugumu</w:t>
      </w:r>
      <w:r w:rsidR="006E0413" w:rsidRPr="00D25726">
        <w:rPr>
          <w:szCs w:val="24"/>
        </w:rPr>
        <w:t>;</w:t>
      </w:r>
    </w:p>
    <w:p w14:paraId="6F2B1DB9" w14:textId="01264845" w:rsidR="00D14FD0" w:rsidRPr="00EA63FB" w:rsidRDefault="00D14FD0" w:rsidP="006E0413">
      <w:pPr>
        <w:widowControl w:val="0"/>
        <w:tabs>
          <w:tab w:val="left" w:pos="868"/>
        </w:tabs>
        <w:spacing w:after="0" w:line="240" w:lineRule="auto"/>
        <w:ind w:firstLine="709"/>
        <w:contextualSpacing/>
        <w:jc w:val="both"/>
        <w:rPr>
          <w:szCs w:val="24"/>
          <w:lang w:eastAsia="lt-LT"/>
        </w:rPr>
      </w:pPr>
      <w:r w:rsidRPr="00EA63FB">
        <w:rPr>
          <w:szCs w:val="24"/>
        </w:rPr>
        <w:t>7.</w:t>
      </w:r>
      <w:r>
        <w:rPr>
          <w:szCs w:val="24"/>
        </w:rPr>
        <w:t>5</w:t>
      </w:r>
      <w:r w:rsidRPr="00EA63FB">
        <w:rPr>
          <w:szCs w:val="24"/>
        </w:rPr>
        <w:t>.</w:t>
      </w:r>
      <w:r w:rsidR="006E0413">
        <w:rPr>
          <w:szCs w:val="24"/>
        </w:rPr>
        <w:t>10</w:t>
      </w:r>
      <w:r w:rsidRPr="00EA63FB">
        <w:rPr>
          <w:szCs w:val="24"/>
        </w:rPr>
        <w:t xml:space="preserve">. kitais </w:t>
      </w:r>
      <w:r>
        <w:rPr>
          <w:szCs w:val="24"/>
        </w:rPr>
        <w:t>Viešųjų pirkimų į</w:t>
      </w:r>
      <w:r w:rsidRPr="00EA63FB">
        <w:rPr>
          <w:szCs w:val="24"/>
        </w:rPr>
        <w:t>statyme numatytais atvejais.</w:t>
      </w:r>
    </w:p>
    <w:p w14:paraId="642036F2" w14:textId="38406AAB" w:rsidR="00D14FD0" w:rsidRDefault="00D14FD0" w:rsidP="00A5259F">
      <w:pPr>
        <w:spacing w:after="0" w:line="240" w:lineRule="auto"/>
        <w:ind w:firstLine="709"/>
        <w:contextualSpacing/>
        <w:jc w:val="both"/>
        <w:rPr>
          <w:szCs w:val="24"/>
        </w:rPr>
      </w:pPr>
      <w:r w:rsidRPr="00EA63FB">
        <w:rPr>
          <w:szCs w:val="24"/>
        </w:rPr>
        <w:t>7.</w:t>
      </w:r>
      <w:r>
        <w:rPr>
          <w:szCs w:val="24"/>
        </w:rPr>
        <w:t>6</w:t>
      </w:r>
      <w:r w:rsidRPr="00EA63FB">
        <w:rPr>
          <w:szCs w:val="24"/>
        </w:rPr>
        <w:t xml:space="preserve">. Apie pasiūlymo atmetimą ir tokio atmetimo priežastis tiekėjas informuojamas CVP IS susirašinėjimo priemonėmis nedelsiant, bet ne vėliau kaip per </w:t>
      </w:r>
      <w:r w:rsidRPr="00B055EC">
        <w:rPr>
          <w:rFonts w:eastAsia="Times New Roman"/>
          <w:szCs w:val="24"/>
        </w:rPr>
        <w:t>3 (tris)</w:t>
      </w:r>
      <w:r w:rsidRPr="00EA63FB">
        <w:rPr>
          <w:szCs w:val="24"/>
        </w:rPr>
        <w:t xml:space="preserve"> darbo dienas nuo sprendimo priėmimo. </w:t>
      </w:r>
    </w:p>
    <w:p w14:paraId="1A48EDE0" w14:textId="77777777" w:rsidR="0058579E" w:rsidRPr="00B055EC" w:rsidRDefault="0058579E" w:rsidP="00A5259F">
      <w:pPr>
        <w:spacing w:after="0" w:line="240" w:lineRule="auto"/>
        <w:ind w:firstLine="709"/>
        <w:contextualSpacing/>
        <w:jc w:val="both"/>
        <w:rPr>
          <w:szCs w:val="24"/>
        </w:rPr>
      </w:pPr>
    </w:p>
    <w:p w14:paraId="62F40DEB" w14:textId="560AABF5" w:rsidR="002C013A" w:rsidRPr="001B4E03" w:rsidRDefault="001D1FBA" w:rsidP="002C013A">
      <w:pPr>
        <w:widowControl w:val="0"/>
        <w:tabs>
          <w:tab w:val="left" w:pos="1418"/>
        </w:tabs>
        <w:spacing w:after="240" w:line="240" w:lineRule="auto"/>
        <w:ind w:left="357" w:hanging="357"/>
        <w:jc w:val="center"/>
        <w:outlineLvl w:val="0"/>
        <w:rPr>
          <w:b/>
          <w:szCs w:val="24"/>
        </w:rPr>
      </w:pPr>
      <w:bookmarkStart w:id="18" w:name="_Toc60525490"/>
      <w:bookmarkStart w:id="19" w:name="_Toc47844936"/>
      <w:bookmarkStart w:id="20" w:name="_Toc144104989"/>
      <w:r>
        <w:rPr>
          <w:b/>
          <w:szCs w:val="24"/>
        </w:rPr>
        <w:t>8</w:t>
      </w:r>
      <w:r w:rsidR="002C013A" w:rsidRPr="001B4E03">
        <w:rPr>
          <w:b/>
          <w:szCs w:val="24"/>
        </w:rPr>
        <w:t>. </w:t>
      </w:r>
      <w:r w:rsidR="002C013A" w:rsidRPr="0075518B">
        <w:rPr>
          <w:b/>
          <w:szCs w:val="24"/>
        </w:rPr>
        <w:t>PASIŪLYMŲ EKONOMINIO NAUDINGUMO VERTINIMAS</w:t>
      </w:r>
      <w:bookmarkEnd w:id="18"/>
      <w:bookmarkEnd w:id="19"/>
      <w:r w:rsidR="009A1E54" w:rsidRPr="0075518B">
        <w:rPr>
          <w:b/>
          <w:szCs w:val="24"/>
        </w:rPr>
        <w:t xml:space="preserve"> </w:t>
      </w:r>
    </w:p>
    <w:p w14:paraId="47C6CB55" w14:textId="750F031A" w:rsidR="00D1073F" w:rsidRPr="001B4E03" w:rsidRDefault="001D1FBA" w:rsidP="00D1073F">
      <w:pPr>
        <w:tabs>
          <w:tab w:val="left" w:pos="993"/>
          <w:tab w:val="left" w:pos="1418"/>
        </w:tabs>
        <w:spacing w:after="0" w:line="240" w:lineRule="auto"/>
        <w:ind w:firstLine="720"/>
        <w:jc w:val="both"/>
        <w:rPr>
          <w:szCs w:val="24"/>
        </w:rPr>
      </w:pPr>
      <w:r>
        <w:rPr>
          <w:szCs w:val="24"/>
        </w:rPr>
        <w:t>8</w:t>
      </w:r>
      <w:r w:rsidR="00D1073F" w:rsidRPr="001B4E03">
        <w:rPr>
          <w:szCs w:val="24"/>
        </w:rPr>
        <w:t>.1. Perkančiosios organizacijos neatmesti pasiūlymai vertinami pagal ekonomiškai naudingiausio pasiūlymo vertinimo kriterijų – kainos ir kokybės santykį.</w:t>
      </w:r>
    </w:p>
    <w:p w14:paraId="3073695A" w14:textId="7247D47A" w:rsidR="00D1073F" w:rsidRDefault="001D1FBA" w:rsidP="00D1073F">
      <w:pPr>
        <w:tabs>
          <w:tab w:val="left" w:pos="1276"/>
        </w:tabs>
        <w:spacing w:after="0" w:line="240" w:lineRule="auto"/>
        <w:ind w:firstLine="709"/>
        <w:jc w:val="both"/>
        <w:rPr>
          <w:szCs w:val="24"/>
        </w:rPr>
      </w:pPr>
      <w:r>
        <w:rPr>
          <w:szCs w:val="24"/>
        </w:rPr>
        <w:t>8</w:t>
      </w:r>
      <w:r w:rsidR="00D1073F" w:rsidRPr="001B4E03">
        <w:rPr>
          <w:szCs w:val="24"/>
        </w:rPr>
        <w:t>.2. Finansiniai p</w:t>
      </w:r>
      <w:r w:rsidR="00D1073F" w:rsidRPr="001B4E03">
        <w:rPr>
          <w:color w:val="000000"/>
          <w:szCs w:val="24"/>
        </w:rPr>
        <w:t xml:space="preserve">asiūlymai bus vertinami eurais. </w:t>
      </w:r>
      <w:r w:rsidR="00D1073F" w:rsidRPr="001B4E03">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69D63A2" w14:textId="3F440268" w:rsidR="00D1073F" w:rsidRDefault="001D1FBA" w:rsidP="00D1073F">
      <w:pPr>
        <w:spacing w:after="0" w:line="240" w:lineRule="auto"/>
        <w:ind w:firstLine="720"/>
        <w:jc w:val="both"/>
        <w:rPr>
          <w:rFonts w:eastAsia="Times New Roman"/>
          <w:szCs w:val="24"/>
        </w:rPr>
      </w:pPr>
      <w:r>
        <w:rPr>
          <w:rFonts w:eastAsia="Times New Roman"/>
          <w:szCs w:val="24"/>
        </w:rPr>
        <w:t>8</w:t>
      </w:r>
      <w:r w:rsidR="00D1073F" w:rsidRPr="001B4E03">
        <w:rPr>
          <w:rFonts w:eastAsia="Times New Roman"/>
          <w:szCs w:val="24"/>
        </w:rPr>
        <w:t xml:space="preserve">.3. </w:t>
      </w:r>
      <w:r w:rsidR="009B4C09">
        <w:rPr>
          <w:rFonts w:eastAsia="Times New Roman"/>
          <w:szCs w:val="24"/>
        </w:rPr>
        <w:t>Perkančiosios organizacijos</w:t>
      </w:r>
      <w:r w:rsidR="00D1073F" w:rsidRPr="001B4E03">
        <w:rPr>
          <w:rFonts w:eastAsia="Times New Roman"/>
          <w:szCs w:val="24"/>
        </w:rPr>
        <w:t xml:space="preserve"> neatmesti pasiūlymai vertinami pagal ekonomiškai naudingiausio pasiūlymo vertinimo kriterijus, nurodytus </w:t>
      </w:r>
      <w:r w:rsidR="00FB07EC">
        <w:rPr>
          <w:rFonts w:eastAsia="Times New Roman"/>
          <w:szCs w:val="24"/>
        </w:rPr>
        <w:t>8.4.4 papunktyje</w:t>
      </w:r>
      <w:r w:rsidR="00D1073F" w:rsidRPr="001B4E03">
        <w:rPr>
          <w:rFonts w:eastAsia="Times New Roman"/>
          <w:szCs w:val="24"/>
        </w:rPr>
        <w:t xml:space="preserve"> ir toliau nurodytą pasiūlymų vertinimo tvarką.</w:t>
      </w:r>
    </w:p>
    <w:p w14:paraId="496B9C42" w14:textId="241D7ECA" w:rsidR="00CA5778" w:rsidRPr="001B4E03" w:rsidRDefault="00CA5778" w:rsidP="00CA5778">
      <w:pPr>
        <w:spacing w:after="0" w:line="240" w:lineRule="auto"/>
        <w:ind w:firstLine="720"/>
        <w:jc w:val="both"/>
        <w:rPr>
          <w:rFonts w:eastAsia="Times New Roman"/>
          <w:szCs w:val="24"/>
        </w:rPr>
      </w:pPr>
      <w:r>
        <w:rPr>
          <w:rFonts w:eastAsia="Times New Roman"/>
          <w:szCs w:val="24"/>
        </w:rPr>
        <w:t>8.4.</w:t>
      </w:r>
      <w:r w:rsidRPr="001B4E03">
        <w:rPr>
          <w:rFonts w:eastAsia="Times New Roman"/>
          <w:szCs w:val="24"/>
        </w:rPr>
        <w:t xml:space="preserve"> Ekonomiškai naudingiausio pasiūlymo vertinimo kriterijai ir jų lyginamieji svoriai:</w:t>
      </w:r>
    </w:p>
    <w:p w14:paraId="4056749B" w14:textId="3A582E0B" w:rsidR="00CA5778" w:rsidRDefault="00CA5778" w:rsidP="00CA5778">
      <w:pPr>
        <w:spacing w:after="0" w:line="240" w:lineRule="auto"/>
        <w:ind w:firstLine="720"/>
        <w:jc w:val="both"/>
        <w:rPr>
          <w:b/>
          <w:szCs w:val="24"/>
        </w:rPr>
      </w:pPr>
      <w:r>
        <w:rPr>
          <w:color w:val="000000"/>
          <w:szCs w:val="24"/>
        </w:rPr>
        <w:t>8.4.</w:t>
      </w:r>
      <w:r w:rsidRPr="001B4E03">
        <w:rPr>
          <w:color w:val="000000"/>
          <w:szCs w:val="24"/>
        </w:rPr>
        <w:t>1</w:t>
      </w:r>
      <w:r>
        <w:rPr>
          <w:color w:val="000000"/>
          <w:szCs w:val="24"/>
        </w:rPr>
        <w:t>.</w:t>
      </w:r>
      <w:r w:rsidRPr="001B4E03">
        <w:rPr>
          <w:color w:val="000000"/>
          <w:szCs w:val="24"/>
        </w:rPr>
        <w:t xml:space="preserve"> Pirmas kriterijus – </w:t>
      </w:r>
      <w:r w:rsidRPr="001B4E03">
        <w:rPr>
          <w:b/>
          <w:color w:val="000000"/>
          <w:szCs w:val="24"/>
        </w:rPr>
        <w:t>kaina (C)</w:t>
      </w:r>
      <w:r w:rsidRPr="001B4E03">
        <w:rPr>
          <w:color w:val="000000"/>
          <w:szCs w:val="24"/>
        </w:rPr>
        <w:t xml:space="preserve">. Kriterijaus lyginamasis svoris ekonominio naudingumo įvertinime yra </w:t>
      </w:r>
      <w:r w:rsidRPr="001B4E03">
        <w:rPr>
          <w:szCs w:val="24"/>
        </w:rPr>
        <w:t xml:space="preserve">60 </w:t>
      </w:r>
      <w:r w:rsidRPr="001B4E03">
        <w:rPr>
          <w:b/>
          <w:szCs w:val="24"/>
        </w:rPr>
        <w:t xml:space="preserve">(X). </w:t>
      </w:r>
    </w:p>
    <w:p w14:paraId="4FC443D6" w14:textId="5EB06859" w:rsidR="00CA5778" w:rsidRPr="001B4E03" w:rsidRDefault="00CA5778" w:rsidP="00CA5778">
      <w:pPr>
        <w:autoSpaceDE w:val="0"/>
        <w:autoSpaceDN w:val="0"/>
        <w:adjustRightInd w:val="0"/>
        <w:spacing w:after="0" w:line="240" w:lineRule="auto"/>
        <w:ind w:firstLine="720"/>
        <w:jc w:val="both"/>
        <w:rPr>
          <w:color w:val="000000"/>
          <w:szCs w:val="24"/>
        </w:rPr>
      </w:pPr>
      <w:r>
        <w:rPr>
          <w:color w:val="000000"/>
          <w:szCs w:val="24"/>
        </w:rPr>
        <w:t>8.4.</w:t>
      </w:r>
      <w:r w:rsidRPr="006668F4">
        <w:rPr>
          <w:szCs w:val="24"/>
        </w:rPr>
        <w:t xml:space="preserve">2. </w:t>
      </w:r>
      <w:r w:rsidRPr="001B4E03">
        <w:rPr>
          <w:color w:val="000000"/>
          <w:szCs w:val="24"/>
        </w:rPr>
        <w:t>Antras kriterijus –</w:t>
      </w:r>
      <w:r>
        <w:rPr>
          <w:color w:val="000000"/>
          <w:szCs w:val="24"/>
        </w:rPr>
        <w:t xml:space="preserve"> </w:t>
      </w:r>
      <w:r w:rsidRPr="00802B0A">
        <w:rPr>
          <w:b/>
          <w:color w:val="000000"/>
          <w:szCs w:val="24"/>
        </w:rPr>
        <w:t>t</w:t>
      </w:r>
      <w:r w:rsidRPr="00C21592">
        <w:rPr>
          <w:b/>
          <w:bCs/>
          <w:color w:val="000000"/>
          <w:szCs w:val="24"/>
        </w:rPr>
        <w:t>ikr</w:t>
      </w:r>
      <w:r>
        <w:rPr>
          <w:b/>
          <w:bCs/>
          <w:color w:val="000000"/>
          <w:szCs w:val="24"/>
        </w:rPr>
        <w:t xml:space="preserve">inamų taškų skaičius </w:t>
      </w:r>
      <w:r w:rsidRPr="003F1D5A">
        <w:rPr>
          <w:bCs/>
          <w:color w:val="000000"/>
          <w:szCs w:val="24"/>
        </w:rPr>
        <w:t>(</w:t>
      </w:r>
      <w:r>
        <w:rPr>
          <w:szCs w:val="24"/>
        </w:rPr>
        <w:t xml:space="preserve">taškų, tikrinamų kiekviename kontroliuojamame ORT10LT lape, skaičius. </w:t>
      </w:r>
      <w:r w:rsidRPr="001B4E03">
        <w:rPr>
          <w:b/>
          <w:color w:val="000000"/>
          <w:szCs w:val="24"/>
        </w:rPr>
        <w:t>(T).</w:t>
      </w:r>
      <w:r w:rsidRPr="001B4E03">
        <w:rPr>
          <w:color w:val="000000"/>
          <w:szCs w:val="24"/>
        </w:rPr>
        <w:t xml:space="preserve"> </w:t>
      </w:r>
      <w:r w:rsidRPr="001B4E03">
        <w:rPr>
          <w:bCs/>
          <w:color w:val="000000"/>
          <w:szCs w:val="24"/>
        </w:rPr>
        <w:t xml:space="preserve">Kriterijaus lyginamasis svoris yra </w:t>
      </w:r>
      <w:r>
        <w:rPr>
          <w:bCs/>
          <w:color w:val="000000"/>
          <w:szCs w:val="24"/>
        </w:rPr>
        <w:t>2</w:t>
      </w:r>
      <w:r w:rsidRPr="001B4E03">
        <w:rPr>
          <w:bCs/>
          <w:color w:val="000000"/>
          <w:szCs w:val="24"/>
        </w:rPr>
        <w:t xml:space="preserve">0 </w:t>
      </w:r>
      <w:r w:rsidRPr="001B4E03">
        <w:rPr>
          <w:b/>
          <w:bCs/>
          <w:color w:val="000000"/>
          <w:szCs w:val="24"/>
        </w:rPr>
        <w:t>(</w:t>
      </w:r>
      <w:r w:rsidRPr="001B4E03">
        <w:rPr>
          <w:szCs w:val="24"/>
        </w:rPr>
        <w:t>Y</w:t>
      </w:r>
      <w:r w:rsidRPr="00C21592">
        <w:rPr>
          <w:szCs w:val="24"/>
          <w:vertAlign w:val="subscript"/>
        </w:rPr>
        <w:t>1</w:t>
      </w:r>
      <w:r w:rsidRPr="001B4E03">
        <w:rPr>
          <w:b/>
          <w:bCs/>
          <w:color w:val="000000"/>
          <w:szCs w:val="24"/>
        </w:rPr>
        <w:t>)</w:t>
      </w:r>
      <w:r w:rsidRPr="001B4E03">
        <w:rPr>
          <w:bCs/>
          <w:color w:val="000000"/>
          <w:szCs w:val="24"/>
        </w:rPr>
        <w:t>.</w:t>
      </w:r>
    </w:p>
    <w:p w14:paraId="376B474D" w14:textId="04B2B9A4" w:rsidR="00CA5778" w:rsidRPr="001B4E03" w:rsidRDefault="00CA5778" w:rsidP="00CA5778">
      <w:pPr>
        <w:spacing w:after="0" w:line="240" w:lineRule="auto"/>
        <w:ind w:firstLine="720"/>
        <w:jc w:val="both"/>
        <w:rPr>
          <w:color w:val="000000"/>
          <w:szCs w:val="24"/>
        </w:rPr>
      </w:pPr>
      <w:r>
        <w:rPr>
          <w:color w:val="000000"/>
          <w:szCs w:val="24"/>
        </w:rPr>
        <w:t>8.4.3</w:t>
      </w:r>
      <w:r w:rsidRPr="001B4E03">
        <w:rPr>
          <w:color w:val="000000"/>
          <w:szCs w:val="24"/>
        </w:rPr>
        <w:t xml:space="preserve">. </w:t>
      </w:r>
      <w:r>
        <w:rPr>
          <w:color w:val="000000"/>
          <w:szCs w:val="24"/>
        </w:rPr>
        <w:t>Trečias</w:t>
      </w:r>
      <w:r w:rsidRPr="001B4E03">
        <w:rPr>
          <w:color w:val="000000"/>
          <w:szCs w:val="24"/>
        </w:rPr>
        <w:t xml:space="preserve"> kriterijus – </w:t>
      </w:r>
      <w:r w:rsidRPr="001B4E03">
        <w:rPr>
          <w:b/>
          <w:color w:val="000000"/>
          <w:szCs w:val="24"/>
        </w:rPr>
        <w:t xml:space="preserve">paslaugų suteikimo laikas </w:t>
      </w:r>
      <w:r w:rsidRPr="001B4E03">
        <w:rPr>
          <w:color w:val="000000"/>
          <w:szCs w:val="24"/>
        </w:rPr>
        <w:t>(</w:t>
      </w:r>
      <w:r w:rsidRPr="001B4E03">
        <w:rPr>
          <w:szCs w:val="24"/>
        </w:rPr>
        <w:t xml:space="preserve">LR teritorijos </w:t>
      </w:r>
      <w:proofErr w:type="spellStart"/>
      <w:r w:rsidRPr="001B4E03">
        <w:rPr>
          <w:szCs w:val="24"/>
        </w:rPr>
        <w:t>aerofotografavimo</w:t>
      </w:r>
      <w:proofErr w:type="spellEnd"/>
      <w:r w:rsidRPr="001B4E03">
        <w:rPr>
          <w:szCs w:val="24"/>
        </w:rPr>
        <w:t xml:space="preserve"> ir skaitmeninių </w:t>
      </w:r>
      <w:proofErr w:type="spellStart"/>
      <w:r w:rsidRPr="001B4E03">
        <w:rPr>
          <w:szCs w:val="24"/>
        </w:rPr>
        <w:t>aerofotonuotraukų</w:t>
      </w:r>
      <w:proofErr w:type="spellEnd"/>
      <w:r w:rsidRPr="001B4E03">
        <w:rPr>
          <w:szCs w:val="24"/>
        </w:rPr>
        <w:t xml:space="preserve"> pagaminimo kokybės kontrolės atlikimo laikas</w:t>
      </w:r>
      <w:r>
        <w:rPr>
          <w:szCs w:val="24"/>
        </w:rPr>
        <w:t>, darbo dienos</w:t>
      </w:r>
      <w:r w:rsidRPr="001B4E03">
        <w:rPr>
          <w:szCs w:val="24"/>
        </w:rPr>
        <w:t xml:space="preserve">) </w:t>
      </w:r>
      <w:r w:rsidRPr="001B4E03">
        <w:rPr>
          <w:b/>
          <w:color w:val="000000"/>
          <w:szCs w:val="24"/>
        </w:rPr>
        <w:t>(T).</w:t>
      </w:r>
      <w:r w:rsidRPr="001B4E03">
        <w:rPr>
          <w:color w:val="000000"/>
          <w:szCs w:val="24"/>
        </w:rPr>
        <w:t xml:space="preserve"> </w:t>
      </w:r>
      <w:r w:rsidRPr="001B4E03">
        <w:rPr>
          <w:bCs/>
          <w:color w:val="000000"/>
          <w:szCs w:val="24"/>
        </w:rPr>
        <w:t xml:space="preserve">Kriterijaus lyginamasis svoris yra </w:t>
      </w:r>
      <w:r>
        <w:rPr>
          <w:bCs/>
          <w:color w:val="000000"/>
          <w:szCs w:val="24"/>
        </w:rPr>
        <w:t>2</w:t>
      </w:r>
      <w:r w:rsidRPr="001B4E03">
        <w:rPr>
          <w:bCs/>
          <w:color w:val="000000"/>
          <w:szCs w:val="24"/>
        </w:rPr>
        <w:t xml:space="preserve">0 </w:t>
      </w:r>
      <w:r w:rsidRPr="001B4E03">
        <w:rPr>
          <w:b/>
          <w:bCs/>
          <w:color w:val="000000"/>
          <w:szCs w:val="24"/>
        </w:rPr>
        <w:t>(</w:t>
      </w:r>
      <w:r w:rsidRPr="001B4E03">
        <w:rPr>
          <w:szCs w:val="24"/>
        </w:rPr>
        <w:t>Y</w:t>
      </w:r>
      <w:r>
        <w:rPr>
          <w:szCs w:val="24"/>
          <w:vertAlign w:val="subscript"/>
        </w:rPr>
        <w:t>2</w:t>
      </w:r>
      <w:r w:rsidRPr="001B4E03">
        <w:rPr>
          <w:b/>
          <w:bCs/>
          <w:color w:val="000000"/>
          <w:szCs w:val="24"/>
        </w:rPr>
        <w:t>)</w:t>
      </w:r>
      <w:r w:rsidRPr="001B4E03">
        <w:rPr>
          <w:bCs/>
          <w:color w:val="000000"/>
          <w:szCs w:val="24"/>
        </w:rPr>
        <w:t>.</w:t>
      </w:r>
    </w:p>
    <w:p w14:paraId="299B37A8" w14:textId="3CE2C2FE" w:rsidR="00CA5778" w:rsidRPr="00614E94" w:rsidRDefault="00CA5778" w:rsidP="00CA5778">
      <w:pPr>
        <w:autoSpaceDE w:val="0"/>
        <w:autoSpaceDN w:val="0"/>
        <w:adjustRightInd w:val="0"/>
        <w:spacing w:after="0" w:line="240" w:lineRule="auto"/>
        <w:ind w:firstLine="720"/>
        <w:jc w:val="both"/>
        <w:rPr>
          <w:bCs/>
          <w:szCs w:val="24"/>
        </w:rPr>
      </w:pPr>
      <w:r>
        <w:rPr>
          <w:color w:val="000000"/>
          <w:szCs w:val="24"/>
        </w:rPr>
        <w:t>8.4.</w:t>
      </w:r>
      <w:r>
        <w:rPr>
          <w:bCs/>
          <w:szCs w:val="24"/>
        </w:rPr>
        <w:t>4</w:t>
      </w:r>
      <w:r w:rsidRPr="00614E94">
        <w:rPr>
          <w:bCs/>
          <w:szCs w:val="24"/>
        </w:rPr>
        <w:t>. Ekonominio naudingumo vertinimo kriterijai ir jų apskaičiavimas:</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4830"/>
        <w:gridCol w:w="1803"/>
        <w:gridCol w:w="2354"/>
      </w:tblGrid>
      <w:tr w:rsidR="00CA5778" w:rsidRPr="001B4E03" w14:paraId="1FA42CC9" w14:textId="77777777" w:rsidTr="004E425C">
        <w:trPr>
          <w:jc w:val="center"/>
        </w:trPr>
        <w:tc>
          <w:tcPr>
            <w:tcW w:w="643" w:type="dxa"/>
            <w:shd w:val="clear" w:color="auto" w:fill="D9D9D9"/>
            <w:vAlign w:val="center"/>
          </w:tcPr>
          <w:p w14:paraId="42B2E3F9" w14:textId="77777777" w:rsidR="00CA5778" w:rsidRPr="001B4E03" w:rsidRDefault="00CA5778" w:rsidP="00CA5778">
            <w:pPr>
              <w:pStyle w:val="TEKSTAS0"/>
              <w:widowControl/>
              <w:overflowPunct/>
              <w:spacing w:before="0" w:after="0"/>
              <w:jc w:val="center"/>
              <w:textAlignment w:val="auto"/>
              <w:rPr>
                <w:color w:val="000000"/>
                <w:szCs w:val="24"/>
                <w:lang w:val="lt-LT"/>
              </w:rPr>
            </w:pPr>
            <w:r w:rsidRPr="001B4E03">
              <w:rPr>
                <w:color w:val="000000"/>
                <w:szCs w:val="24"/>
                <w:lang w:val="lt-LT"/>
              </w:rPr>
              <w:t>Eil. Nr.</w:t>
            </w:r>
          </w:p>
        </w:tc>
        <w:tc>
          <w:tcPr>
            <w:tcW w:w="4829" w:type="dxa"/>
            <w:shd w:val="clear" w:color="auto" w:fill="D9D9D9"/>
            <w:vAlign w:val="center"/>
          </w:tcPr>
          <w:p w14:paraId="63E0AD48" w14:textId="77777777" w:rsidR="00CA5778" w:rsidRPr="001B4E03" w:rsidRDefault="00CA5778" w:rsidP="00CA5778">
            <w:pPr>
              <w:pStyle w:val="TEKSTAS0"/>
              <w:widowControl/>
              <w:overflowPunct/>
              <w:snapToGrid w:val="0"/>
              <w:spacing w:before="0" w:after="0"/>
              <w:jc w:val="center"/>
              <w:textAlignment w:val="auto"/>
              <w:rPr>
                <w:color w:val="000000"/>
                <w:szCs w:val="24"/>
                <w:lang w:val="lt-LT"/>
              </w:rPr>
            </w:pPr>
            <w:r w:rsidRPr="001B4E03">
              <w:rPr>
                <w:color w:val="000000"/>
                <w:szCs w:val="24"/>
                <w:lang w:val="lt-LT"/>
              </w:rPr>
              <w:t>Vertinimo kriterijai</w:t>
            </w:r>
          </w:p>
        </w:tc>
        <w:tc>
          <w:tcPr>
            <w:tcW w:w="1803" w:type="dxa"/>
            <w:shd w:val="clear" w:color="auto" w:fill="D9D9D9"/>
            <w:vAlign w:val="center"/>
          </w:tcPr>
          <w:p w14:paraId="3D649D97" w14:textId="77777777" w:rsidR="00CA5778" w:rsidRPr="001B4E03" w:rsidRDefault="00CA5778" w:rsidP="00CA5778">
            <w:pPr>
              <w:pStyle w:val="ListBullet"/>
              <w:spacing w:line="240" w:lineRule="auto"/>
            </w:pPr>
            <w:r>
              <w:t>Funkcinio parametro lyginamasis svoris</w:t>
            </w:r>
          </w:p>
        </w:tc>
        <w:tc>
          <w:tcPr>
            <w:tcW w:w="2354" w:type="dxa"/>
            <w:shd w:val="clear" w:color="auto" w:fill="D9D9D9"/>
            <w:vAlign w:val="center"/>
          </w:tcPr>
          <w:p w14:paraId="57FE7C0D" w14:textId="77777777" w:rsidR="00CA5778" w:rsidRPr="001B4E03" w:rsidRDefault="00CA5778" w:rsidP="00CA5778">
            <w:pPr>
              <w:pStyle w:val="TEKSTAS0"/>
              <w:widowControl/>
              <w:overflowPunct/>
              <w:snapToGrid w:val="0"/>
              <w:spacing w:before="0" w:after="0"/>
              <w:jc w:val="center"/>
              <w:textAlignment w:val="auto"/>
              <w:rPr>
                <w:color w:val="000000"/>
                <w:szCs w:val="24"/>
                <w:lang w:val="lt-LT"/>
              </w:rPr>
            </w:pPr>
            <w:r w:rsidRPr="001B4E03">
              <w:rPr>
                <w:color w:val="000000"/>
                <w:szCs w:val="24"/>
                <w:lang w:val="lt-LT"/>
              </w:rPr>
              <w:t>Lyginamasis</w:t>
            </w:r>
          </w:p>
          <w:p w14:paraId="58E9E287" w14:textId="77777777" w:rsidR="00CA5778" w:rsidRPr="001B4E03" w:rsidRDefault="00CA5778" w:rsidP="00CA5778">
            <w:pPr>
              <w:pStyle w:val="TEKSTAS0"/>
              <w:widowControl/>
              <w:overflowPunct/>
              <w:spacing w:before="0" w:after="0"/>
              <w:jc w:val="center"/>
              <w:textAlignment w:val="auto"/>
              <w:rPr>
                <w:color w:val="000000"/>
                <w:szCs w:val="24"/>
                <w:lang w:val="lt-LT"/>
              </w:rPr>
            </w:pPr>
            <w:r w:rsidRPr="001B4E03">
              <w:rPr>
                <w:color w:val="000000"/>
                <w:szCs w:val="24"/>
                <w:lang w:val="lt-LT"/>
              </w:rPr>
              <w:t>svoris</w:t>
            </w:r>
          </w:p>
        </w:tc>
      </w:tr>
      <w:tr w:rsidR="00CA5778" w:rsidRPr="001B4E03" w14:paraId="18EFF06A" w14:textId="77777777" w:rsidTr="004E425C">
        <w:trPr>
          <w:jc w:val="center"/>
        </w:trPr>
        <w:tc>
          <w:tcPr>
            <w:tcW w:w="7275" w:type="dxa"/>
            <w:gridSpan w:val="3"/>
            <w:shd w:val="clear" w:color="auto" w:fill="F2F2F2"/>
          </w:tcPr>
          <w:p w14:paraId="7856E964" w14:textId="77777777" w:rsidR="00CA5778" w:rsidRPr="001B4E03" w:rsidRDefault="00CA5778" w:rsidP="00CA5778">
            <w:pPr>
              <w:pStyle w:val="TEKSTAS0"/>
              <w:widowControl/>
              <w:overflowPunct/>
              <w:snapToGrid w:val="0"/>
              <w:spacing w:before="0" w:after="0"/>
              <w:textAlignment w:val="auto"/>
              <w:rPr>
                <w:b/>
                <w:bCs/>
                <w:color w:val="000000"/>
                <w:szCs w:val="24"/>
                <w:lang w:val="lt-LT"/>
              </w:rPr>
            </w:pPr>
            <w:r w:rsidRPr="001B4E03">
              <w:rPr>
                <w:b/>
                <w:color w:val="000000"/>
                <w:szCs w:val="24"/>
                <w:lang w:val="lt-LT"/>
              </w:rPr>
              <w:t xml:space="preserve">PIRMAS KRITERIJUS - PASIŪLYMO KAINA </w:t>
            </w:r>
            <w:r w:rsidRPr="001B4E03">
              <w:rPr>
                <w:b/>
                <w:bCs/>
                <w:color w:val="000000"/>
                <w:szCs w:val="24"/>
                <w:lang w:val="lt-LT"/>
              </w:rPr>
              <w:t>(C)</w:t>
            </w:r>
          </w:p>
        </w:tc>
        <w:tc>
          <w:tcPr>
            <w:tcW w:w="2354" w:type="dxa"/>
            <w:shd w:val="clear" w:color="auto" w:fill="F2F2F2"/>
          </w:tcPr>
          <w:p w14:paraId="3944A162" w14:textId="77777777" w:rsidR="00CA5778" w:rsidRPr="001B4E03" w:rsidRDefault="00CA5778" w:rsidP="00CA5778">
            <w:pPr>
              <w:pStyle w:val="TEKSTAS0"/>
              <w:widowControl/>
              <w:overflowPunct/>
              <w:snapToGrid w:val="0"/>
              <w:spacing w:before="0" w:after="0"/>
              <w:jc w:val="center"/>
              <w:textAlignment w:val="auto"/>
              <w:rPr>
                <w:szCs w:val="24"/>
                <w:lang w:val="lt-LT"/>
              </w:rPr>
            </w:pPr>
            <w:r w:rsidRPr="001B4E03">
              <w:rPr>
                <w:szCs w:val="24"/>
                <w:lang w:val="lt-LT"/>
              </w:rPr>
              <w:t>X = 60</w:t>
            </w:r>
          </w:p>
        </w:tc>
      </w:tr>
      <w:tr w:rsidR="00CA5778" w:rsidRPr="001B4E03" w14:paraId="29648832" w14:textId="77777777" w:rsidTr="004E425C">
        <w:trPr>
          <w:jc w:val="center"/>
        </w:trPr>
        <w:tc>
          <w:tcPr>
            <w:tcW w:w="7275" w:type="dxa"/>
            <w:gridSpan w:val="3"/>
            <w:shd w:val="clear" w:color="auto" w:fill="F2F2F2"/>
          </w:tcPr>
          <w:p w14:paraId="47E6D4BF" w14:textId="77777777" w:rsidR="00CA5778" w:rsidRPr="001B4E03" w:rsidRDefault="00CA5778" w:rsidP="00CA5778">
            <w:pPr>
              <w:pStyle w:val="TEKSTAS0"/>
              <w:widowControl/>
              <w:overflowPunct/>
              <w:snapToGrid w:val="0"/>
              <w:spacing w:before="0" w:after="0"/>
              <w:textAlignment w:val="auto"/>
              <w:rPr>
                <w:b/>
                <w:color w:val="000000"/>
                <w:szCs w:val="24"/>
                <w:lang w:val="lt-LT"/>
              </w:rPr>
            </w:pPr>
            <w:r>
              <w:rPr>
                <w:b/>
                <w:color w:val="000000"/>
                <w:szCs w:val="24"/>
                <w:lang w:val="lt-LT"/>
              </w:rPr>
              <w:t>KITI KRITERIJAI (T):</w:t>
            </w:r>
          </w:p>
        </w:tc>
        <w:tc>
          <w:tcPr>
            <w:tcW w:w="2354" w:type="dxa"/>
            <w:shd w:val="clear" w:color="auto" w:fill="F2F2F2"/>
          </w:tcPr>
          <w:p w14:paraId="7D7C6CBD" w14:textId="77777777" w:rsidR="00CA5778" w:rsidRPr="001B4E03" w:rsidRDefault="00CA5778" w:rsidP="00CA5778">
            <w:pPr>
              <w:pStyle w:val="TEKSTAS0"/>
              <w:widowControl/>
              <w:overflowPunct/>
              <w:snapToGrid w:val="0"/>
              <w:spacing w:before="0" w:after="0"/>
              <w:jc w:val="center"/>
              <w:textAlignment w:val="auto"/>
              <w:rPr>
                <w:szCs w:val="24"/>
                <w:lang w:val="lt-LT"/>
              </w:rPr>
            </w:pPr>
            <w:r w:rsidRPr="001B4E03">
              <w:rPr>
                <w:szCs w:val="24"/>
                <w:lang w:val="lt-LT"/>
              </w:rPr>
              <w:t>Y = 40</w:t>
            </w:r>
          </w:p>
        </w:tc>
      </w:tr>
      <w:tr w:rsidR="00CA5778" w:rsidRPr="001B4E03" w14:paraId="07EC9FA8" w14:textId="77777777" w:rsidTr="004E425C">
        <w:trPr>
          <w:jc w:val="center"/>
        </w:trPr>
        <w:tc>
          <w:tcPr>
            <w:tcW w:w="7275" w:type="dxa"/>
            <w:gridSpan w:val="3"/>
            <w:shd w:val="clear" w:color="auto" w:fill="F2F2F2"/>
          </w:tcPr>
          <w:p w14:paraId="10C9B19F" w14:textId="77777777" w:rsidR="00CA5778" w:rsidRPr="001B4E03" w:rsidRDefault="00CA5778" w:rsidP="00CA5778">
            <w:pPr>
              <w:pStyle w:val="TEKSTAS0"/>
              <w:widowControl/>
              <w:overflowPunct/>
              <w:snapToGrid w:val="0"/>
              <w:spacing w:before="0" w:after="0"/>
              <w:textAlignment w:val="auto"/>
              <w:rPr>
                <w:b/>
                <w:bCs/>
                <w:caps/>
                <w:color w:val="000000"/>
                <w:szCs w:val="24"/>
                <w:lang w:val="lt-LT"/>
              </w:rPr>
            </w:pPr>
            <w:r w:rsidRPr="001B4E03">
              <w:rPr>
                <w:b/>
                <w:bCs/>
                <w:caps/>
                <w:color w:val="000000"/>
                <w:szCs w:val="24"/>
                <w:lang w:val="lt-LT"/>
              </w:rPr>
              <w:t xml:space="preserve">ANTRAS kriterijUS </w:t>
            </w:r>
            <w:r>
              <w:rPr>
                <w:b/>
                <w:bCs/>
                <w:caps/>
                <w:color w:val="000000"/>
                <w:szCs w:val="24"/>
                <w:lang w:val="lt-LT"/>
              </w:rPr>
              <w:t>–</w:t>
            </w:r>
            <w:r w:rsidRPr="001B4E03">
              <w:rPr>
                <w:b/>
                <w:bCs/>
                <w:caps/>
                <w:color w:val="000000"/>
                <w:szCs w:val="24"/>
                <w:lang w:val="lt-LT"/>
              </w:rPr>
              <w:t xml:space="preserve"> </w:t>
            </w:r>
            <w:r w:rsidRPr="00C21592">
              <w:rPr>
                <w:b/>
                <w:bCs/>
                <w:color w:val="000000"/>
                <w:szCs w:val="24"/>
                <w:lang w:val="lt-LT"/>
              </w:rPr>
              <w:t>Tikr</w:t>
            </w:r>
            <w:r>
              <w:rPr>
                <w:b/>
                <w:bCs/>
                <w:color w:val="000000"/>
                <w:szCs w:val="24"/>
                <w:lang w:val="lt-LT"/>
              </w:rPr>
              <w:t>inamų taškų skaičius</w:t>
            </w:r>
          </w:p>
        </w:tc>
        <w:tc>
          <w:tcPr>
            <w:tcW w:w="2354" w:type="dxa"/>
            <w:shd w:val="clear" w:color="auto" w:fill="F2F2F2"/>
          </w:tcPr>
          <w:p w14:paraId="24AFD0DE" w14:textId="77777777" w:rsidR="00CA5778" w:rsidRPr="001B4E03" w:rsidRDefault="00CA5778" w:rsidP="00CA5778">
            <w:pPr>
              <w:pStyle w:val="TEKSTAS0"/>
              <w:widowControl/>
              <w:overflowPunct/>
              <w:snapToGrid w:val="0"/>
              <w:spacing w:before="0" w:after="0"/>
              <w:jc w:val="center"/>
              <w:textAlignment w:val="auto"/>
              <w:rPr>
                <w:szCs w:val="24"/>
                <w:lang w:val="lt-LT"/>
              </w:rPr>
            </w:pPr>
            <w:r w:rsidRPr="001B4E03">
              <w:rPr>
                <w:szCs w:val="24"/>
                <w:lang w:val="lt-LT"/>
              </w:rPr>
              <w:t>Y</w:t>
            </w:r>
            <w:r w:rsidRPr="00C21592">
              <w:rPr>
                <w:szCs w:val="24"/>
                <w:vertAlign w:val="subscript"/>
                <w:lang w:val="lt-LT"/>
              </w:rPr>
              <w:t>1</w:t>
            </w:r>
            <w:r w:rsidRPr="001B4E03">
              <w:rPr>
                <w:szCs w:val="24"/>
                <w:lang w:val="lt-LT"/>
              </w:rPr>
              <w:t xml:space="preserve"> = </w:t>
            </w:r>
            <w:r>
              <w:rPr>
                <w:szCs w:val="24"/>
                <w:lang w:val="lt-LT"/>
              </w:rPr>
              <w:t>20</w:t>
            </w:r>
          </w:p>
        </w:tc>
      </w:tr>
      <w:tr w:rsidR="00CA5778" w:rsidRPr="001B4E03" w14:paraId="5A7B8B40" w14:textId="77777777" w:rsidTr="004E425C">
        <w:trPr>
          <w:trHeight w:val="599"/>
          <w:jc w:val="center"/>
        </w:trPr>
        <w:tc>
          <w:tcPr>
            <w:tcW w:w="643" w:type="dxa"/>
            <w:tcBorders>
              <w:bottom w:val="single" w:sz="4" w:space="0" w:color="auto"/>
            </w:tcBorders>
          </w:tcPr>
          <w:p w14:paraId="1BB59CB1" w14:textId="77777777" w:rsidR="00CA5778" w:rsidRPr="001B4E03" w:rsidRDefault="00CA5778" w:rsidP="00CA5778">
            <w:pPr>
              <w:pStyle w:val="TEKSTAS0"/>
              <w:widowControl/>
              <w:overflowPunct/>
              <w:snapToGrid w:val="0"/>
              <w:spacing w:before="0" w:after="0"/>
              <w:textAlignment w:val="auto"/>
              <w:rPr>
                <w:color w:val="000000"/>
                <w:szCs w:val="24"/>
                <w:lang w:val="lt-LT"/>
              </w:rPr>
            </w:pPr>
            <w:r w:rsidRPr="001B4E03">
              <w:rPr>
                <w:color w:val="000000"/>
                <w:szCs w:val="24"/>
                <w:lang w:val="lt-LT"/>
              </w:rPr>
              <w:t>1.</w:t>
            </w:r>
          </w:p>
        </w:tc>
        <w:tc>
          <w:tcPr>
            <w:tcW w:w="4829" w:type="dxa"/>
            <w:tcBorders>
              <w:bottom w:val="single" w:sz="4" w:space="0" w:color="auto"/>
            </w:tcBorders>
          </w:tcPr>
          <w:p w14:paraId="2148EFAB" w14:textId="77777777" w:rsidR="00CA5778" w:rsidRPr="001B4E03" w:rsidRDefault="00CA5778" w:rsidP="00CA5778">
            <w:pPr>
              <w:pStyle w:val="TEKSTAS0"/>
              <w:widowControl/>
              <w:overflowPunct/>
              <w:snapToGrid w:val="0"/>
              <w:spacing w:before="0" w:after="0"/>
              <w:textAlignment w:val="auto"/>
              <w:rPr>
                <w:color w:val="000000"/>
                <w:szCs w:val="24"/>
                <w:lang w:val="lt-LT"/>
              </w:rPr>
            </w:pPr>
            <w:r>
              <w:rPr>
                <w:szCs w:val="24"/>
                <w:lang w:val="lt-LT"/>
              </w:rPr>
              <w:t>Parametras (P</w:t>
            </w:r>
            <w:r w:rsidRPr="00B1672B">
              <w:rPr>
                <w:szCs w:val="24"/>
                <w:vertAlign w:val="subscript"/>
                <w:lang w:val="en-US"/>
              </w:rPr>
              <w:t>1</w:t>
            </w:r>
            <w:r>
              <w:rPr>
                <w:szCs w:val="24"/>
                <w:lang w:val="en-US"/>
              </w:rPr>
              <w:t xml:space="preserve">) – </w:t>
            </w:r>
            <w:r>
              <w:rPr>
                <w:szCs w:val="24"/>
                <w:lang w:val="lt-LT"/>
              </w:rPr>
              <w:t>taškų, tikrinamų kiekviename kontroliuojamame ORT10LT lape, skaičius</w:t>
            </w:r>
          </w:p>
        </w:tc>
        <w:tc>
          <w:tcPr>
            <w:tcW w:w="1803" w:type="dxa"/>
            <w:tcBorders>
              <w:bottom w:val="single" w:sz="4" w:space="0" w:color="auto"/>
            </w:tcBorders>
          </w:tcPr>
          <w:p w14:paraId="061F43E6" w14:textId="77777777" w:rsidR="00CA5778" w:rsidRPr="001B4E03" w:rsidRDefault="00CA5778" w:rsidP="00CA5778">
            <w:pPr>
              <w:snapToGrid w:val="0"/>
              <w:spacing w:after="0" w:line="240" w:lineRule="auto"/>
              <w:jc w:val="center"/>
              <w:rPr>
                <w:color w:val="000000"/>
                <w:szCs w:val="24"/>
              </w:rPr>
            </w:pPr>
            <w:r>
              <w:rPr>
                <w:color w:val="000000"/>
                <w:szCs w:val="24"/>
              </w:rPr>
              <w:t>L</w:t>
            </w:r>
            <w:r w:rsidRPr="002662DE">
              <w:rPr>
                <w:color w:val="000000"/>
                <w:szCs w:val="24"/>
                <w:vertAlign w:val="subscript"/>
              </w:rPr>
              <w:t>1</w:t>
            </w:r>
          </w:p>
        </w:tc>
        <w:tc>
          <w:tcPr>
            <w:tcW w:w="2354" w:type="dxa"/>
            <w:tcBorders>
              <w:bottom w:val="single" w:sz="4" w:space="0" w:color="auto"/>
            </w:tcBorders>
          </w:tcPr>
          <w:p w14:paraId="787C7AAF" w14:textId="77777777" w:rsidR="00CA5778" w:rsidRPr="001B4E03" w:rsidRDefault="00CA5778" w:rsidP="00CA5778">
            <w:pPr>
              <w:snapToGrid w:val="0"/>
              <w:spacing w:after="0" w:line="240" w:lineRule="auto"/>
              <w:ind w:firstLine="340"/>
              <w:jc w:val="both"/>
              <w:rPr>
                <w:color w:val="000000"/>
                <w:szCs w:val="24"/>
              </w:rPr>
            </w:pPr>
          </w:p>
        </w:tc>
      </w:tr>
      <w:tr w:rsidR="00CA5778" w:rsidRPr="001B4E03" w14:paraId="11B93D12" w14:textId="77777777" w:rsidTr="004E425C">
        <w:trPr>
          <w:trHeight w:val="329"/>
          <w:jc w:val="center"/>
        </w:trPr>
        <w:tc>
          <w:tcPr>
            <w:tcW w:w="7275" w:type="dxa"/>
            <w:gridSpan w:val="3"/>
            <w:tcBorders>
              <w:bottom w:val="single" w:sz="4" w:space="0" w:color="auto"/>
            </w:tcBorders>
            <w:shd w:val="clear" w:color="auto" w:fill="F2F2F2" w:themeFill="background1" w:themeFillShade="F2"/>
          </w:tcPr>
          <w:p w14:paraId="509A03DF" w14:textId="77777777" w:rsidR="00CA5778" w:rsidRPr="00CD0157" w:rsidRDefault="00CA5778" w:rsidP="00CA5778">
            <w:pPr>
              <w:pStyle w:val="TEKSTAS0"/>
              <w:widowControl/>
              <w:overflowPunct/>
              <w:snapToGrid w:val="0"/>
              <w:spacing w:before="0" w:after="0"/>
              <w:textAlignment w:val="auto"/>
              <w:rPr>
                <w:color w:val="000000"/>
                <w:szCs w:val="24"/>
              </w:rPr>
            </w:pPr>
            <w:r>
              <w:rPr>
                <w:b/>
                <w:bCs/>
                <w:caps/>
                <w:color w:val="000000"/>
                <w:szCs w:val="24"/>
                <w:lang w:val="lt-LT"/>
              </w:rPr>
              <w:t>Trečias</w:t>
            </w:r>
            <w:r w:rsidRPr="001B4E03">
              <w:rPr>
                <w:b/>
                <w:bCs/>
                <w:caps/>
                <w:color w:val="000000"/>
                <w:szCs w:val="24"/>
                <w:lang w:val="lt-LT"/>
              </w:rPr>
              <w:t xml:space="preserve"> kriterijUS - </w:t>
            </w:r>
            <w:r w:rsidRPr="001B4E03">
              <w:rPr>
                <w:b/>
                <w:szCs w:val="24"/>
                <w:lang w:val="lt-LT"/>
              </w:rPr>
              <w:t>Paslaugų atlikimo terminas</w:t>
            </w:r>
            <w:r w:rsidRPr="001B4E03">
              <w:rPr>
                <w:b/>
                <w:bCs/>
                <w:caps/>
                <w:color w:val="000000"/>
                <w:szCs w:val="24"/>
                <w:lang w:val="lt-LT"/>
              </w:rPr>
              <w:t xml:space="preserve"> </w:t>
            </w:r>
          </w:p>
        </w:tc>
        <w:tc>
          <w:tcPr>
            <w:tcW w:w="2354" w:type="dxa"/>
            <w:tcBorders>
              <w:bottom w:val="single" w:sz="4" w:space="0" w:color="auto"/>
            </w:tcBorders>
            <w:shd w:val="clear" w:color="auto" w:fill="F2F2F2" w:themeFill="background1" w:themeFillShade="F2"/>
          </w:tcPr>
          <w:p w14:paraId="3F9351E3" w14:textId="77777777" w:rsidR="00CA5778" w:rsidRPr="001B4E03" w:rsidRDefault="00CA5778" w:rsidP="00CA5778">
            <w:pPr>
              <w:snapToGrid w:val="0"/>
              <w:spacing w:after="0" w:line="240" w:lineRule="auto"/>
              <w:jc w:val="center"/>
              <w:rPr>
                <w:color w:val="000000"/>
                <w:szCs w:val="24"/>
              </w:rPr>
            </w:pPr>
            <w:r w:rsidRPr="001B4E03">
              <w:rPr>
                <w:szCs w:val="24"/>
              </w:rPr>
              <w:t>Y</w:t>
            </w:r>
            <w:r>
              <w:rPr>
                <w:szCs w:val="24"/>
                <w:vertAlign w:val="subscript"/>
              </w:rPr>
              <w:t>2</w:t>
            </w:r>
            <w:r w:rsidRPr="001B4E03">
              <w:rPr>
                <w:szCs w:val="24"/>
              </w:rPr>
              <w:t xml:space="preserve"> = </w:t>
            </w:r>
            <w:r>
              <w:rPr>
                <w:szCs w:val="24"/>
              </w:rPr>
              <w:t>20</w:t>
            </w:r>
          </w:p>
        </w:tc>
      </w:tr>
      <w:tr w:rsidR="00CA5778" w:rsidRPr="001B4E03" w14:paraId="1A524BFF" w14:textId="77777777" w:rsidTr="004E425C">
        <w:trPr>
          <w:trHeight w:val="599"/>
          <w:jc w:val="center"/>
        </w:trPr>
        <w:tc>
          <w:tcPr>
            <w:tcW w:w="643" w:type="dxa"/>
            <w:tcBorders>
              <w:bottom w:val="single" w:sz="4" w:space="0" w:color="auto"/>
            </w:tcBorders>
          </w:tcPr>
          <w:p w14:paraId="0A689995" w14:textId="77777777" w:rsidR="00CA5778" w:rsidRPr="00C21592" w:rsidRDefault="00CA5778" w:rsidP="00CA5778">
            <w:pPr>
              <w:pStyle w:val="TEKSTAS0"/>
              <w:widowControl/>
              <w:overflowPunct/>
              <w:snapToGrid w:val="0"/>
              <w:spacing w:before="0" w:after="0"/>
              <w:textAlignment w:val="auto"/>
              <w:rPr>
                <w:color w:val="000000"/>
                <w:szCs w:val="24"/>
                <w:lang w:val="en-US"/>
              </w:rPr>
            </w:pPr>
            <w:r>
              <w:rPr>
                <w:color w:val="000000"/>
                <w:szCs w:val="24"/>
                <w:lang w:val="en-US"/>
              </w:rPr>
              <w:t>2.</w:t>
            </w:r>
          </w:p>
        </w:tc>
        <w:tc>
          <w:tcPr>
            <w:tcW w:w="4829" w:type="dxa"/>
            <w:tcBorders>
              <w:bottom w:val="single" w:sz="4" w:space="0" w:color="auto"/>
            </w:tcBorders>
          </w:tcPr>
          <w:p w14:paraId="69D8ABE3" w14:textId="77777777" w:rsidR="00CA5778" w:rsidRDefault="00CA5778" w:rsidP="00CA5778">
            <w:pPr>
              <w:pStyle w:val="TEKSTAS0"/>
              <w:widowControl/>
              <w:overflowPunct/>
              <w:snapToGrid w:val="0"/>
              <w:spacing w:before="0" w:after="0"/>
              <w:textAlignment w:val="auto"/>
              <w:rPr>
                <w:szCs w:val="24"/>
                <w:lang w:val="lt-LT"/>
              </w:rPr>
            </w:pPr>
            <w:r>
              <w:rPr>
                <w:szCs w:val="24"/>
                <w:lang w:val="lt-LT"/>
              </w:rPr>
              <w:t>Parametras (P</w:t>
            </w:r>
            <w:r>
              <w:rPr>
                <w:szCs w:val="24"/>
                <w:vertAlign w:val="subscript"/>
                <w:lang w:val="en-US"/>
              </w:rPr>
              <w:t>2</w:t>
            </w:r>
            <w:r>
              <w:rPr>
                <w:szCs w:val="24"/>
                <w:lang w:val="en-US"/>
              </w:rPr>
              <w:t xml:space="preserve">) - </w:t>
            </w:r>
            <w:r w:rsidRPr="003A7707">
              <w:rPr>
                <w:szCs w:val="24"/>
                <w:lang w:val="lt-LT"/>
              </w:rPr>
              <w:t xml:space="preserve">LR teritorijos </w:t>
            </w:r>
            <w:proofErr w:type="spellStart"/>
            <w:r w:rsidRPr="003A7707">
              <w:rPr>
                <w:szCs w:val="24"/>
                <w:lang w:val="lt-LT"/>
              </w:rPr>
              <w:t>aerofotografavimo</w:t>
            </w:r>
            <w:proofErr w:type="spellEnd"/>
            <w:r w:rsidRPr="003A7707">
              <w:rPr>
                <w:szCs w:val="24"/>
                <w:lang w:val="lt-LT"/>
              </w:rPr>
              <w:t xml:space="preserve"> ir skaitmeninių </w:t>
            </w:r>
            <w:proofErr w:type="spellStart"/>
            <w:r w:rsidRPr="003A7707">
              <w:rPr>
                <w:szCs w:val="24"/>
                <w:lang w:val="lt-LT"/>
              </w:rPr>
              <w:t>aerofotonuotraukų</w:t>
            </w:r>
            <w:proofErr w:type="spellEnd"/>
            <w:r w:rsidRPr="003A7707">
              <w:rPr>
                <w:szCs w:val="24"/>
                <w:lang w:val="lt-LT"/>
              </w:rPr>
              <w:t xml:space="preserve"> pagaminimo kokybės kontrolės atlikimo terminas</w:t>
            </w:r>
            <w:r>
              <w:rPr>
                <w:szCs w:val="24"/>
                <w:lang w:val="lt-LT"/>
              </w:rPr>
              <w:t xml:space="preserve"> (darbo dienos)</w:t>
            </w:r>
          </w:p>
        </w:tc>
        <w:tc>
          <w:tcPr>
            <w:tcW w:w="1803" w:type="dxa"/>
            <w:tcBorders>
              <w:bottom w:val="single" w:sz="4" w:space="0" w:color="auto"/>
            </w:tcBorders>
          </w:tcPr>
          <w:p w14:paraId="38471D99" w14:textId="77777777" w:rsidR="00CA5778" w:rsidRDefault="00CA5778" w:rsidP="00CA5778">
            <w:pPr>
              <w:snapToGrid w:val="0"/>
              <w:spacing w:after="0" w:line="240" w:lineRule="auto"/>
              <w:jc w:val="center"/>
              <w:rPr>
                <w:color w:val="000000"/>
                <w:szCs w:val="24"/>
              </w:rPr>
            </w:pPr>
          </w:p>
        </w:tc>
        <w:tc>
          <w:tcPr>
            <w:tcW w:w="2354" w:type="dxa"/>
            <w:tcBorders>
              <w:bottom w:val="single" w:sz="4" w:space="0" w:color="auto"/>
            </w:tcBorders>
          </w:tcPr>
          <w:p w14:paraId="1B475345" w14:textId="77777777" w:rsidR="00CA5778" w:rsidRPr="001B4E03" w:rsidRDefault="00CA5778" w:rsidP="00CA5778">
            <w:pPr>
              <w:snapToGrid w:val="0"/>
              <w:spacing w:after="0" w:line="240" w:lineRule="auto"/>
              <w:ind w:firstLine="340"/>
              <w:jc w:val="both"/>
              <w:rPr>
                <w:color w:val="000000"/>
                <w:szCs w:val="24"/>
              </w:rPr>
            </w:pPr>
          </w:p>
        </w:tc>
      </w:tr>
      <w:tr w:rsidR="00CA5778" w:rsidRPr="001B4E03" w14:paraId="6455089B" w14:textId="77777777" w:rsidTr="004E425C">
        <w:trPr>
          <w:trHeight w:val="397"/>
          <w:jc w:val="center"/>
        </w:trPr>
        <w:tc>
          <w:tcPr>
            <w:tcW w:w="643" w:type="dxa"/>
            <w:tcBorders>
              <w:bottom w:val="single" w:sz="4" w:space="0" w:color="auto"/>
            </w:tcBorders>
          </w:tcPr>
          <w:p w14:paraId="623A2584" w14:textId="77777777" w:rsidR="00CA5778" w:rsidRDefault="00CA5778" w:rsidP="00CA5778">
            <w:pPr>
              <w:pStyle w:val="TEKSTAS0"/>
              <w:widowControl/>
              <w:overflowPunct/>
              <w:snapToGrid w:val="0"/>
              <w:spacing w:before="0" w:after="0"/>
              <w:textAlignment w:val="auto"/>
              <w:rPr>
                <w:color w:val="000000"/>
                <w:szCs w:val="24"/>
                <w:lang w:val="en-US"/>
              </w:rPr>
            </w:pPr>
            <w:r>
              <w:rPr>
                <w:color w:val="000000"/>
                <w:szCs w:val="24"/>
                <w:lang w:val="en-US"/>
              </w:rPr>
              <w:t>2.1.</w:t>
            </w:r>
          </w:p>
        </w:tc>
        <w:tc>
          <w:tcPr>
            <w:tcW w:w="4829" w:type="dxa"/>
            <w:tcBorders>
              <w:bottom w:val="single" w:sz="4" w:space="0" w:color="auto"/>
            </w:tcBorders>
          </w:tcPr>
          <w:p w14:paraId="6BBE156A" w14:textId="677C1261" w:rsidR="00CA5778" w:rsidRDefault="00CA5778" w:rsidP="00CA5778">
            <w:pPr>
              <w:pStyle w:val="TEKSTAS0"/>
              <w:widowControl/>
              <w:overflowPunct/>
              <w:snapToGrid w:val="0"/>
              <w:spacing w:before="0" w:after="0"/>
              <w:jc w:val="right"/>
              <w:textAlignment w:val="auto"/>
              <w:rPr>
                <w:szCs w:val="24"/>
                <w:lang w:val="lt-LT"/>
              </w:rPr>
            </w:pPr>
            <w:r w:rsidRPr="00E83F9F">
              <w:rPr>
                <w:szCs w:val="24"/>
                <w:lang w:val="lt-LT"/>
              </w:rPr>
              <w:t>pasiūloma patikrinti per 1</w:t>
            </w:r>
            <w:r w:rsidR="004940F0" w:rsidRPr="00E83F9F">
              <w:rPr>
                <w:szCs w:val="24"/>
                <w:lang w:val="lt-LT"/>
              </w:rPr>
              <w:t>5</w:t>
            </w:r>
            <w:r w:rsidRPr="00E83F9F">
              <w:rPr>
                <w:szCs w:val="24"/>
                <w:lang w:val="lt-LT"/>
              </w:rPr>
              <w:t xml:space="preserve"> darbo dienų</w:t>
            </w:r>
          </w:p>
        </w:tc>
        <w:tc>
          <w:tcPr>
            <w:tcW w:w="1803" w:type="dxa"/>
            <w:tcBorders>
              <w:bottom w:val="single" w:sz="4" w:space="0" w:color="auto"/>
            </w:tcBorders>
          </w:tcPr>
          <w:p w14:paraId="764862E3" w14:textId="77777777" w:rsidR="00CA5778" w:rsidRDefault="00CA5778" w:rsidP="00CA5778">
            <w:pPr>
              <w:snapToGrid w:val="0"/>
              <w:spacing w:after="0" w:line="240" w:lineRule="auto"/>
              <w:jc w:val="center"/>
              <w:rPr>
                <w:color w:val="000000"/>
                <w:szCs w:val="24"/>
              </w:rPr>
            </w:pPr>
            <w:r>
              <w:rPr>
                <w:szCs w:val="24"/>
              </w:rPr>
              <w:t>L</w:t>
            </w:r>
            <w:r>
              <w:rPr>
                <w:szCs w:val="24"/>
                <w:vertAlign w:val="subscript"/>
              </w:rPr>
              <w:t>2</w:t>
            </w:r>
            <w:r w:rsidRPr="001B4E03">
              <w:rPr>
                <w:szCs w:val="24"/>
              </w:rPr>
              <w:t xml:space="preserve"> =</w:t>
            </w:r>
            <w:r>
              <w:rPr>
                <w:szCs w:val="24"/>
              </w:rPr>
              <w:t xml:space="preserve"> </w:t>
            </w:r>
            <w:r>
              <w:rPr>
                <w:color w:val="000000"/>
                <w:szCs w:val="24"/>
              </w:rPr>
              <w:t>0</w:t>
            </w:r>
          </w:p>
        </w:tc>
        <w:tc>
          <w:tcPr>
            <w:tcW w:w="2354" w:type="dxa"/>
            <w:tcBorders>
              <w:bottom w:val="single" w:sz="4" w:space="0" w:color="auto"/>
            </w:tcBorders>
          </w:tcPr>
          <w:p w14:paraId="5206A782" w14:textId="77777777" w:rsidR="00CA5778" w:rsidRPr="001B4E03" w:rsidRDefault="00CA5778" w:rsidP="00CA5778">
            <w:pPr>
              <w:snapToGrid w:val="0"/>
              <w:spacing w:after="0" w:line="240" w:lineRule="auto"/>
              <w:ind w:firstLine="340"/>
              <w:jc w:val="both"/>
              <w:rPr>
                <w:color w:val="000000"/>
                <w:szCs w:val="24"/>
              </w:rPr>
            </w:pPr>
          </w:p>
        </w:tc>
      </w:tr>
      <w:tr w:rsidR="00CA5778" w:rsidRPr="001B4E03" w14:paraId="46314C14" w14:textId="77777777" w:rsidTr="004E425C">
        <w:trPr>
          <w:trHeight w:val="397"/>
          <w:jc w:val="center"/>
        </w:trPr>
        <w:tc>
          <w:tcPr>
            <w:tcW w:w="643" w:type="dxa"/>
            <w:tcBorders>
              <w:bottom w:val="single" w:sz="4" w:space="0" w:color="auto"/>
            </w:tcBorders>
          </w:tcPr>
          <w:p w14:paraId="2D380F1B" w14:textId="77777777" w:rsidR="00CA5778" w:rsidRDefault="00CA5778" w:rsidP="00CA5778">
            <w:pPr>
              <w:pStyle w:val="TEKSTAS0"/>
              <w:widowControl/>
              <w:overflowPunct/>
              <w:snapToGrid w:val="0"/>
              <w:spacing w:before="0" w:after="0"/>
              <w:textAlignment w:val="auto"/>
              <w:rPr>
                <w:color w:val="000000"/>
                <w:szCs w:val="24"/>
                <w:lang w:val="en-US"/>
              </w:rPr>
            </w:pPr>
            <w:r>
              <w:rPr>
                <w:color w:val="000000"/>
                <w:szCs w:val="24"/>
                <w:lang w:val="en-US"/>
              </w:rPr>
              <w:t>2.2.</w:t>
            </w:r>
          </w:p>
        </w:tc>
        <w:tc>
          <w:tcPr>
            <w:tcW w:w="4829" w:type="dxa"/>
            <w:tcBorders>
              <w:bottom w:val="single" w:sz="4" w:space="0" w:color="auto"/>
            </w:tcBorders>
          </w:tcPr>
          <w:p w14:paraId="5AA84EC1" w14:textId="51C12C61" w:rsidR="00CA5778" w:rsidRDefault="00CA5778" w:rsidP="00CA5778">
            <w:pPr>
              <w:pStyle w:val="TEKSTAS0"/>
              <w:widowControl/>
              <w:overflowPunct/>
              <w:snapToGrid w:val="0"/>
              <w:spacing w:before="0" w:after="0"/>
              <w:jc w:val="right"/>
              <w:textAlignment w:val="auto"/>
              <w:rPr>
                <w:szCs w:val="24"/>
                <w:lang w:val="lt-LT"/>
              </w:rPr>
            </w:pPr>
            <w:r>
              <w:rPr>
                <w:szCs w:val="24"/>
                <w:lang w:val="lt-LT"/>
              </w:rPr>
              <w:t xml:space="preserve">    pasiūloma patikrinti per 1</w:t>
            </w:r>
            <w:r w:rsidR="004940F0">
              <w:rPr>
                <w:szCs w:val="24"/>
                <w:lang w:val="lt-LT"/>
              </w:rPr>
              <w:t>2</w:t>
            </w:r>
            <w:r>
              <w:rPr>
                <w:szCs w:val="24"/>
                <w:lang w:val="lt-LT"/>
              </w:rPr>
              <w:t xml:space="preserve"> darbo dienų</w:t>
            </w:r>
          </w:p>
        </w:tc>
        <w:tc>
          <w:tcPr>
            <w:tcW w:w="1803" w:type="dxa"/>
            <w:tcBorders>
              <w:bottom w:val="single" w:sz="4" w:space="0" w:color="auto"/>
            </w:tcBorders>
          </w:tcPr>
          <w:p w14:paraId="05E23B0D" w14:textId="77777777" w:rsidR="00CA5778" w:rsidRDefault="00CA5778" w:rsidP="00CA5778">
            <w:pPr>
              <w:snapToGrid w:val="0"/>
              <w:spacing w:after="0" w:line="240" w:lineRule="auto"/>
              <w:jc w:val="center"/>
              <w:rPr>
                <w:color w:val="000000"/>
                <w:szCs w:val="24"/>
              </w:rPr>
            </w:pPr>
            <w:r>
              <w:rPr>
                <w:szCs w:val="24"/>
              </w:rPr>
              <w:t>L</w:t>
            </w:r>
            <w:r>
              <w:rPr>
                <w:szCs w:val="24"/>
                <w:vertAlign w:val="subscript"/>
              </w:rPr>
              <w:t>2</w:t>
            </w:r>
            <w:r w:rsidRPr="001B4E03">
              <w:rPr>
                <w:szCs w:val="24"/>
              </w:rPr>
              <w:t xml:space="preserve"> =</w:t>
            </w:r>
            <w:r>
              <w:rPr>
                <w:szCs w:val="24"/>
              </w:rPr>
              <w:t xml:space="preserve"> </w:t>
            </w:r>
            <w:r>
              <w:rPr>
                <w:color w:val="000000"/>
                <w:szCs w:val="24"/>
              </w:rPr>
              <w:t>0,5</w:t>
            </w:r>
          </w:p>
        </w:tc>
        <w:tc>
          <w:tcPr>
            <w:tcW w:w="2354" w:type="dxa"/>
            <w:tcBorders>
              <w:bottom w:val="single" w:sz="4" w:space="0" w:color="auto"/>
            </w:tcBorders>
          </w:tcPr>
          <w:p w14:paraId="53001BA4" w14:textId="77777777" w:rsidR="00CA5778" w:rsidRPr="001B4E03" w:rsidRDefault="00CA5778" w:rsidP="00CA5778">
            <w:pPr>
              <w:snapToGrid w:val="0"/>
              <w:spacing w:after="0" w:line="240" w:lineRule="auto"/>
              <w:ind w:firstLine="340"/>
              <w:jc w:val="both"/>
              <w:rPr>
                <w:color w:val="000000"/>
                <w:szCs w:val="24"/>
              </w:rPr>
            </w:pPr>
          </w:p>
        </w:tc>
      </w:tr>
      <w:tr w:rsidR="00CA5778" w:rsidRPr="001B4E03" w14:paraId="3515CB2A" w14:textId="77777777" w:rsidTr="004E425C">
        <w:trPr>
          <w:trHeight w:val="397"/>
          <w:jc w:val="center"/>
        </w:trPr>
        <w:tc>
          <w:tcPr>
            <w:tcW w:w="643" w:type="dxa"/>
            <w:tcBorders>
              <w:bottom w:val="single" w:sz="4" w:space="0" w:color="auto"/>
            </w:tcBorders>
          </w:tcPr>
          <w:p w14:paraId="6C406B83" w14:textId="77777777" w:rsidR="00CA5778" w:rsidRDefault="00CA5778" w:rsidP="00CA5778">
            <w:pPr>
              <w:pStyle w:val="TEKSTAS0"/>
              <w:widowControl/>
              <w:overflowPunct/>
              <w:snapToGrid w:val="0"/>
              <w:spacing w:before="0" w:after="0"/>
              <w:textAlignment w:val="auto"/>
              <w:rPr>
                <w:color w:val="000000"/>
                <w:szCs w:val="24"/>
                <w:lang w:val="en-US"/>
              </w:rPr>
            </w:pPr>
            <w:r>
              <w:rPr>
                <w:color w:val="000000"/>
                <w:szCs w:val="24"/>
                <w:lang w:val="en-US"/>
              </w:rPr>
              <w:t>2.3.</w:t>
            </w:r>
          </w:p>
        </w:tc>
        <w:tc>
          <w:tcPr>
            <w:tcW w:w="4829" w:type="dxa"/>
            <w:tcBorders>
              <w:bottom w:val="single" w:sz="4" w:space="0" w:color="auto"/>
            </w:tcBorders>
          </w:tcPr>
          <w:p w14:paraId="7E696F08" w14:textId="0D325BAC" w:rsidR="00CA5778" w:rsidRDefault="00CA5778" w:rsidP="00CA5778">
            <w:pPr>
              <w:pStyle w:val="TEKSTAS0"/>
              <w:widowControl/>
              <w:overflowPunct/>
              <w:snapToGrid w:val="0"/>
              <w:spacing w:before="0" w:after="0"/>
              <w:jc w:val="right"/>
              <w:textAlignment w:val="auto"/>
              <w:rPr>
                <w:szCs w:val="24"/>
                <w:lang w:val="lt-LT"/>
              </w:rPr>
            </w:pPr>
            <w:r>
              <w:rPr>
                <w:szCs w:val="24"/>
                <w:lang w:val="lt-LT"/>
              </w:rPr>
              <w:t xml:space="preserve">pasiūloma patikrinti per </w:t>
            </w:r>
            <w:r w:rsidR="004940F0">
              <w:rPr>
                <w:szCs w:val="24"/>
                <w:lang w:val="lt-LT"/>
              </w:rPr>
              <w:t>10</w:t>
            </w:r>
            <w:r>
              <w:rPr>
                <w:szCs w:val="24"/>
                <w:lang w:val="lt-LT"/>
              </w:rPr>
              <w:t xml:space="preserve"> darbo dienas</w:t>
            </w:r>
          </w:p>
        </w:tc>
        <w:tc>
          <w:tcPr>
            <w:tcW w:w="1803" w:type="dxa"/>
            <w:tcBorders>
              <w:bottom w:val="single" w:sz="4" w:space="0" w:color="auto"/>
            </w:tcBorders>
          </w:tcPr>
          <w:p w14:paraId="2DD57C38" w14:textId="77777777" w:rsidR="00CA5778" w:rsidRDefault="00CA5778" w:rsidP="00CA5778">
            <w:pPr>
              <w:snapToGrid w:val="0"/>
              <w:spacing w:after="0" w:line="240" w:lineRule="auto"/>
              <w:jc w:val="center"/>
              <w:rPr>
                <w:color w:val="000000"/>
                <w:szCs w:val="24"/>
              </w:rPr>
            </w:pPr>
            <w:r>
              <w:rPr>
                <w:szCs w:val="24"/>
              </w:rPr>
              <w:t>L</w:t>
            </w:r>
            <w:r>
              <w:rPr>
                <w:szCs w:val="24"/>
                <w:vertAlign w:val="subscript"/>
              </w:rPr>
              <w:t>2</w:t>
            </w:r>
            <w:r w:rsidRPr="001B4E03">
              <w:rPr>
                <w:szCs w:val="24"/>
              </w:rPr>
              <w:t xml:space="preserve"> =</w:t>
            </w:r>
            <w:r>
              <w:rPr>
                <w:szCs w:val="24"/>
              </w:rPr>
              <w:t xml:space="preserve"> </w:t>
            </w:r>
            <w:r>
              <w:rPr>
                <w:color w:val="000000"/>
                <w:szCs w:val="24"/>
              </w:rPr>
              <w:t>1</w:t>
            </w:r>
          </w:p>
        </w:tc>
        <w:tc>
          <w:tcPr>
            <w:tcW w:w="2354" w:type="dxa"/>
            <w:tcBorders>
              <w:bottom w:val="single" w:sz="4" w:space="0" w:color="auto"/>
            </w:tcBorders>
          </w:tcPr>
          <w:p w14:paraId="720B42FD" w14:textId="77777777" w:rsidR="00CA5778" w:rsidRPr="001B4E03" w:rsidRDefault="00CA5778" w:rsidP="00CA5778">
            <w:pPr>
              <w:snapToGrid w:val="0"/>
              <w:spacing w:after="0" w:line="240" w:lineRule="auto"/>
              <w:ind w:firstLine="340"/>
              <w:jc w:val="both"/>
              <w:rPr>
                <w:color w:val="000000"/>
                <w:szCs w:val="24"/>
              </w:rPr>
            </w:pPr>
          </w:p>
        </w:tc>
      </w:tr>
    </w:tbl>
    <w:p w14:paraId="201FC96D" w14:textId="582659F4" w:rsidR="00CA5778" w:rsidRPr="004940F0" w:rsidRDefault="00CA5778" w:rsidP="00CA5778">
      <w:pPr>
        <w:spacing w:after="0" w:line="240" w:lineRule="auto"/>
        <w:contextualSpacing/>
        <w:jc w:val="both"/>
        <w:rPr>
          <w:color w:val="000000"/>
          <w:szCs w:val="24"/>
        </w:rPr>
      </w:pPr>
      <w:r>
        <w:rPr>
          <w:color w:val="000000"/>
          <w:szCs w:val="24"/>
        </w:rPr>
        <w:t xml:space="preserve">             8.4.5</w:t>
      </w:r>
      <w:r w:rsidRPr="001B4E03">
        <w:rPr>
          <w:color w:val="000000"/>
          <w:szCs w:val="24"/>
        </w:rPr>
        <w:t xml:space="preserve">. </w:t>
      </w:r>
      <w:r w:rsidR="00D84747" w:rsidRPr="00D84747">
        <w:t xml:space="preserve">Antrasis kriterijus nustatytas tikintis, kad tiekėjas pasiūlys kiekvienoje </w:t>
      </w:r>
      <w:r w:rsidR="00D84747" w:rsidRPr="00D84747">
        <w:rPr>
          <w:szCs w:val="24"/>
        </w:rPr>
        <w:t>tikrinamoje teritorijoje, kuri apima 4 ORT5LT lapus,</w:t>
      </w:r>
      <w:r w:rsidR="00D84747" w:rsidRPr="00D84747">
        <w:t xml:space="preserve"> matavimais (GPS ir </w:t>
      </w:r>
      <w:proofErr w:type="spellStart"/>
      <w:r w:rsidR="00D84747" w:rsidRPr="00D84747">
        <w:t>stereofotogrametriniais</w:t>
      </w:r>
      <w:proofErr w:type="spellEnd"/>
      <w:r w:rsidR="00D84747" w:rsidRPr="00D84747">
        <w:t>) tikrinamų taškų skaičių intervale nuo 15 iki 25.</w:t>
      </w:r>
    </w:p>
    <w:p w14:paraId="7E7F12CA" w14:textId="4E653A12" w:rsidR="00CA5778" w:rsidRPr="003F1D5A" w:rsidRDefault="00CA5778" w:rsidP="00CA5778">
      <w:pPr>
        <w:tabs>
          <w:tab w:val="left" w:pos="1276"/>
        </w:tabs>
        <w:spacing w:after="0" w:line="240" w:lineRule="auto"/>
        <w:contextualSpacing/>
        <w:jc w:val="both"/>
      </w:pPr>
      <w:r>
        <w:t xml:space="preserve">              </w:t>
      </w:r>
      <w:r>
        <w:rPr>
          <w:color w:val="000000"/>
          <w:szCs w:val="24"/>
        </w:rPr>
        <w:t>8.4.</w:t>
      </w:r>
      <w:r>
        <w:t xml:space="preserve">6. </w:t>
      </w:r>
      <w:r w:rsidR="00D84747" w:rsidRPr="00D84747">
        <w:t xml:space="preserve">Trečiasis kriterijus nustatytas tikintis, kad tiekėjas pasiūlys optimaliai trumpiausius </w:t>
      </w:r>
      <w:proofErr w:type="spellStart"/>
      <w:r w:rsidR="00D84747" w:rsidRPr="00D84747">
        <w:t>aerofotografavimo</w:t>
      </w:r>
      <w:proofErr w:type="spellEnd"/>
      <w:r w:rsidR="00D84747" w:rsidRPr="00D84747">
        <w:t xml:space="preserve"> ir skaitmeninių </w:t>
      </w:r>
      <w:proofErr w:type="spellStart"/>
      <w:r w:rsidR="00D84747" w:rsidRPr="00D84747">
        <w:t>aerofotonuotraukų</w:t>
      </w:r>
      <w:proofErr w:type="spellEnd"/>
      <w:r w:rsidR="00D84747" w:rsidRPr="00D84747">
        <w:t xml:space="preserve"> kokybės kontrolės atlikimo terminus. Perkančioji organizacija tikisi, kad tiekėjas galės pasiūlyti terminą, trumpesnį nei </w:t>
      </w:r>
      <w:r w:rsidR="00D84747" w:rsidRPr="00E83F9F">
        <w:t>reikalaujamas 15</w:t>
      </w:r>
      <w:r w:rsidR="00D84747" w:rsidRPr="00D84747">
        <w:t xml:space="preserve"> darbo dienų.</w:t>
      </w:r>
      <w:r w:rsidR="00D84747">
        <w:t xml:space="preserve"> </w:t>
      </w:r>
    </w:p>
    <w:p w14:paraId="6C00D86D" w14:textId="1B01D5C9" w:rsidR="00CA5778" w:rsidRPr="003F1D5A" w:rsidRDefault="00CA5778" w:rsidP="00CA5778">
      <w:pPr>
        <w:tabs>
          <w:tab w:val="left" w:pos="1276"/>
        </w:tabs>
        <w:spacing w:after="0" w:line="240" w:lineRule="auto"/>
        <w:contextualSpacing/>
        <w:jc w:val="both"/>
      </w:pPr>
      <w:r>
        <w:rPr>
          <w:color w:val="000000"/>
        </w:rPr>
        <w:t xml:space="preserve">             </w:t>
      </w:r>
      <w:r w:rsidR="004D099D">
        <w:rPr>
          <w:color w:val="000000"/>
          <w:szCs w:val="24"/>
        </w:rPr>
        <w:t>8.4.</w:t>
      </w:r>
      <w:r>
        <w:rPr>
          <w:color w:val="000000"/>
        </w:rPr>
        <w:t xml:space="preserve">7. </w:t>
      </w:r>
      <w:r w:rsidRPr="004C2F43">
        <w:rPr>
          <w:color w:val="000000"/>
        </w:rPr>
        <w:t xml:space="preserve">Pasiūlymo ekonominis naudingumas (S) apskaičiuojamas, sudedant tiekėjo pasiūlymo kainos </w:t>
      </w:r>
      <w:r w:rsidRPr="003F1D5A">
        <w:t>(C)</w:t>
      </w:r>
      <w:r w:rsidRPr="004C2F43">
        <w:rPr>
          <w:color w:val="000000"/>
        </w:rPr>
        <w:t xml:space="preserve"> ir kitų kriterijų (T) balus pagal šią formulę:</w:t>
      </w:r>
    </w:p>
    <w:p w14:paraId="777BAFFA" w14:textId="77777777" w:rsidR="00CA5778" w:rsidRPr="003F1D5A" w:rsidRDefault="00CA5778" w:rsidP="00CA5778">
      <w:pPr>
        <w:tabs>
          <w:tab w:val="left" w:pos="1134"/>
        </w:tabs>
        <w:spacing w:after="0" w:line="240" w:lineRule="auto"/>
        <w:ind w:left="720"/>
        <w:jc w:val="center"/>
        <w:rPr>
          <w:color w:val="000000"/>
          <w:szCs w:val="24"/>
        </w:rPr>
      </w:pPr>
      <w:r w:rsidRPr="003F1D5A">
        <w:rPr>
          <w:position w:val="-6"/>
        </w:rPr>
        <w:object w:dxaOrig="1020" w:dyaOrig="279" w14:anchorId="00048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5pt;height:15.7pt" o:ole="">
            <v:imagedata r:id="rId14" o:title=""/>
          </v:shape>
          <o:OLEObject Type="Embed" ProgID="Equation.3" ShapeID="_x0000_i1025" DrawAspect="Content" ObjectID="_1809260203" r:id="rId15"/>
        </w:object>
      </w:r>
      <w:r w:rsidRPr="003F1D5A">
        <w:rPr>
          <w:b/>
          <w:color w:val="000000"/>
          <w:szCs w:val="24"/>
        </w:rPr>
        <w:t xml:space="preserve"> </w:t>
      </w:r>
      <w:r w:rsidRPr="003F1D5A">
        <w:rPr>
          <w:color w:val="000000"/>
          <w:szCs w:val="24"/>
        </w:rPr>
        <w:t>(1 formulė).</w:t>
      </w:r>
    </w:p>
    <w:p w14:paraId="2876BB4B" w14:textId="01D53EFF" w:rsidR="00CA5778" w:rsidRPr="003F1D5A" w:rsidRDefault="00CA5778" w:rsidP="005A3839">
      <w:pPr>
        <w:pStyle w:val="1lygis"/>
        <w:numPr>
          <w:ilvl w:val="0"/>
          <w:numId w:val="0"/>
        </w:numPr>
        <w:tabs>
          <w:tab w:val="left" w:pos="1276"/>
        </w:tabs>
        <w:spacing w:before="0" w:after="0"/>
        <w:ind w:hanging="851"/>
      </w:pPr>
      <w:r>
        <w:t xml:space="preserve">                            </w:t>
      </w:r>
      <w:r w:rsidR="004D099D">
        <w:rPr>
          <w:color w:val="000000"/>
        </w:rPr>
        <w:t>8.4.</w:t>
      </w:r>
      <w:r>
        <w:t xml:space="preserve">8. </w:t>
      </w:r>
      <w:r w:rsidRPr="003F1D5A">
        <w:t>Pasiūlymo kainos</w:t>
      </w:r>
      <w:r>
        <w:t xml:space="preserve"> C</w:t>
      </w:r>
      <w:r w:rsidRPr="003F1D5A">
        <w:t xml:space="preserve"> balai apskaičiuojami mažiausios pasiūlytos kainos (</w:t>
      </w:r>
      <w:proofErr w:type="spellStart"/>
      <w:r w:rsidRPr="003F1D5A">
        <w:t>C</w:t>
      </w:r>
      <w:r w:rsidRPr="003F1D5A">
        <w:rPr>
          <w:vertAlign w:val="subscript"/>
        </w:rPr>
        <w:t>min</w:t>
      </w:r>
      <w:proofErr w:type="spellEnd"/>
      <w:r w:rsidRPr="003F1D5A">
        <w:t>) ir vertinamo pasiūlymo kainos (</w:t>
      </w:r>
      <w:proofErr w:type="spellStart"/>
      <w:r w:rsidRPr="003F1D5A">
        <w:t>C</w:t>
      </w:r>
      <w:r w:rsidRPr="003F1D5A">
        <w:rPr>
          <w:vertAlign w:val="subscript"/>
        </w:rPr>
        <w:t>p</w:t>
      </w:r>
      <w:proofErr w:type="spellEnd"/>
      <w:r w:rsidRPr="003F1D5A">
        <w:t>) santykį padauginant iš kainos lyginamojo svorio (X):</w:t>
      </w:r>
    </w:p>
    <w:p w14:paraId="6DFC01A9" w14:textId="77777777" w:rsidR="00CA5778" w:rsidRDefault="00CA5778" w:rsidP="00CA5778">
      <w:pPr>
        <w:tabs>
          <w:tab w:val="left" w:pos="1134"/>
        </w:tabs>
        <w:spacing w:after="0" w:line="240" w:lineRule="auto"/>
        <w:ind w:left="720"/>
        <w:jc w:val="center"/>
        <w:rPr>
          <w:color w:val="000000"/>
          <w:position w:val="-6"/>
          <w:szCs w:val="24"/>
        </w:rPr>
      </w:pPr>
      <m:oMath>
        <m:r>
          <w:rPr>
            <w:rFonts w:ascii="Cambria Math" w:hAnsi="Cambria Math"/>
            <w:szCs w:val="24"/>
          </w:rPr>
          <m:t>C=</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C</m:t>
                </m:r>
              </m:e>
              <m:sub>
                <m:r>
                  <w:rPr>
                    <w:rFonts w:ascii="Cambria Math" w:hAnsi="Cambria Math"/>
                    <w:szCs w:val="24"/>
                  </w:rPr>
                  <m:t>min</m:t>
                </m:r>
              </m:sub>
            </m:sSub>
          </m:num>
          <m:den>
            <m:sSub>
              <m:sSubPr>
                <m:ctrlPr>
                  <w:rPr>
                    <w:rFonts w:ascii="Cambria Math" w:hAnsi="Cambria Math"/>
                    <w:i/>
                    <w:szCs w:val="24"/>
                  </w:rPr>
                </m:ctrlPr>
              </m:sSubPr>
              <m:e>
                <m:r>
                  <w:rPr>
                    <w:rFonts w:ascii="Cambria Math" w:hAnsi="Cambria Math"/>
                    <w:szCs w:val="24"/>
                  </w:rPr>
                  <m:t>C</m:t>
                </m:r>
              </m:e>
              <m:sub>
                <m:r>
                  <w:rPr>
                    <w:rFonts w:ascii="Cambria Math" w:hAnsi="Cambria Math"/>
                    <w:szCs w:val="24"/>
                  </w:rPr>
                  <m:t>p</m:t>
                </m:r>
              </m:sub>
            </m:sSub>
          </m:den>
        </m:f>
        <m:r>
          <w:rPr>
            <w:rFonts w:ascii="Cambria Math" w:hAnsi="Cambria Math"/>
            <w:szCs w:val="24"/>
          </w:rPr>
          <m:t>⋅X</m:t>
        </m:r>
      </m:oMath>
      <w:r w:rsidRPr="003F1D5A">
        <w:rPr>
          <w:color w:val="000000"/>
          <w:position w:val="-6"/>
          <w:szCs w:val="24"/>
        </w:rPr>
        <w:t xml:space="preserve"> (2 formulė).</w:t>
      </w:r>
    </w:p>
    <w:p w14:paraId="77D8B34B" w14:textId="77777777" w:rsidR="00CA5778" w:rsidRDefault="00CA5778" w:rsidP="00CA5778">
      <w:pPr>
        <w:tabs>
          <w:tab w:val="left" w:pos="1134"/>
        </w:tabs>
        <w:spacing w:after="0" w:line="240" w:lineRule="auto"/>
        <w:ind w:left="720"/>
        <w:jc w:val="center"/>
        <w:rPr>
          <w:color w:val="000000"/>
          <w:position w:val="-6"/>
          <w:szCs w:val="24"/>
        </w:rPr>
      </w:pPr>
    </w:p>
    <w:p w14:paraId="55D9810C" w14:textId="76749E83" w:rsidR="00D84747" w:rsidRPr="003F1D5A" w:rsidRDefault="004D099D" w:rsidP="00B61263">
      <w:pPr>
        <w:pStyle w:val="1lygis"/>
        <w:numPr>
          <w:ilvl w:val="0"/>
          <w:numId w:val="0"/>
        </w:numPr>
        <w:tabs>
          <w:tab w:val="left" w:pos="1276"/>
        </w:tabs>
        <w:spacing w:before="0" w:after="0"/>
        <w:ind w:firstLine="851"/>
      </w:pPr>
      <w:r>
        <w:rPr>
          <w:color w:val="000000"/>
        </w:rPr>
        <w:t>8.4.</w:t>
      </w:r>
      <w:r w:rsidR="00CA5778">
        <w:t>9. Pirmojo funkcinio parametro (P</w:t>
      </w:r>
      <w:r w:rsidR="00CA5778" w:rsidRPr="002662DE">
        <w:rPr>
          <w:vertAlign w:val="subscript"/>
        </w:rPr>
        <w:t>1</w:t>
      </w:r>
      <w:r w:rsidR="00CA5778">
        <w:t>) lyginamasis svoris (L</w:t>
      </w:r>
      <w:r w:rsidR="00CA5778" w:rsidRPr="002662DE">
        <w:rPr>
          <w:vertAlign w:val="subscript"/>
        </w:rPr>
        <w:t>1</w:t>
      </w:r>
      <w:r w:rsidR="00CA5778">
        <w:t>) apskaičiuojamas pagal 3-ią formulę</w:t>
      </w:r>
      <w:r w:rsidR="00CA5778" w:rsidRPr="003F1D5A">
        <w:t>:</w:t>
      </w:r>
    </w:p>
    <w:p w14:paraId="167FC7A7" w14:textId="77777777" w:rsidR="00CA5778" w:rsidRPr="001B4E03" w:rsidRDefault="005A11E9" w:rsidP="00CA5778">
      <w:pPr>
        <w:pStyle w:val="1lygis"/>
        <w:numPr>
          <w:ilvl w:val="0"/>
          <w:numId w:val="0"/>
        </w:numPr>
        <w:tabs>
          <w:tab w:val="left" w:pos="1134"/>
        </w:tabs>
        <w:spacing w:before="0" w:after="0"/>
        <w:ind w:left="720"/>
        <w:jc w:val="center"/>
      </w:pP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lang w:val="en-US"/>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P</m:t>
                </m:r>
              </m:e>
              <m:sub>
                <m:r>
                  <w:rPr>
                    <w:rFonts w:ascii="Cambria Math" w:hAnsi="Cambria Math"/>
                  </w:rPr>
                  <m:t>1 p</m:t>
                </m:r>
              </m:sub>
            </m:sSub>
            <m:sSub>
              <m:sSubPr>
                <m:ctrlPr>
                  <w:rPr>
                    <w:rFonts w:ascii="Cambria Math" w:hAnsi="Cambria Math"/>
                    <w:i/>
                  </w:rPr>
                </m:ctrlPr>
              </m:sSubPr>
              <m:e>
                <m:r>
                  <w:rPr>
                    <w:rFonts w:ascii="Cambria Math" w:hAnsi="Cambria Math"/>
                  </w:rPr>
                  <m:t>-</m:t>
                </m:r>
                <m:r>
                  <m:rPr>
                    <m:sty m:val="p"/>
                  </m:rPr>
                  <w:rPr>
                    <w:rFonts w:ascii="Cambria Math" w:hAnsi="Cambria Math"/>
                  </w:rPr>
                  <m:t>P</m:t>
                </m:r>
              </m:e>
              <m:sub>
                <m:r>
                  <w:rPr>
                    <w:rFonts w:ascii="Cambria Math" w:hAnsi="Cambria Math"/>
                  </w:rPr>
                  <m:t>1 min</m:t>
                </m:r>
              </m:sub>
            </m:sSub>
          </m:num>
          <m:den>
            <m:sSub>
              <m:sSubPr>
                <m:ctrlPr>
                  <w:rPr>
                    <w:rFonts w:ascii="Cambria Math" w:hAnsi="Cambria Math"/>
                    <w:i/>
                  </w:rPr>
                </m:ctrlPr>
              </m:sSubPr>
              <m:e>
                <m:r>
                  <m:rPr>
                    <m:sty m:val="p"/>
                  </m:rPr>
                  <w:rPr>
                    <w:rFonts w:ascii="Cambria Math" w:hAnsi="Cambria Math"/>
                  </w:rPr>
                  <m:t>P</m:t>
                </m:r>
              </m:e>
              <m:sub>
                <m:r>
                  <w:rPr>
                    <w:rFonts w:ascii="Cambria Math" w:hAnsi="Cambria Math"/>
                  </w:rPr>
                  <m:t xml:space="preserve"> 1 max</m:t>
                </m:r>
              </m:sub>
            </m:sSub>
            <m:sSub>
              <m:sSubPr>
                <m:ctrlPr>
                  <w:rPr>
                    <w:rFonts w:ascii="Cambria Math" w:hAnsi="Cambria Math"/>
                    <w:i/>
                  </w:rPr>
                </m:ctrlPr>
              </m:sSubPr>
              <m:e>
                <m:r>
                  <w:rPr>
                    <w:rFonts w:ascii="Cambria Math" w:hAnsi="Cambria Math"/>
                  </w:rPr>
                  <m:t>-</m:t>
                </m:r>
                <m:r>
                  <m:rPr>
                    <m:sty m:val="p"/>
                  </m:rPr>
                  <w:rPr>
                    <w:rFonts w:ascii="Cambria Math" w:hAnsi="Cambria Math"/>
                  </w:rPr>
                  <m:t>P</m:t>
                </m:r>
              </m:e>
              <m:sub>
                <m:r>
                  <w:rPr>
                    <w:rFonts w:ascii="Cambria Math" w:hAnsi="Cambria Math"/>
                  </w:rPr>
                  <m:t>1 min</m:t>
                </m:r>
              </m:sub>
            </m:sSub>
          </m:den>
        </m:f>
        <m:r>
          <w:rPr>
            <w:rFonts w:ascii="Cambria Math" w:hAnsi="Cambria Math"/>
          </w:rPr>
          <m:t xml:space="preserve"> </m:t>
        </m:r>
      </m:oMath>
      <w:r w:rsidR="00CA5778" w:rsidRPr="001B4E03">
        <w:t xml:space="preserve"> (3  formulė).</w:t>
      </w:r>
    </w:p>
    <w:p w14:paraId="3F1B0DFC" w14:textId="77777777" w:rsidR="00CA5778" w:rsidRPr="001B4E03" w:rsidRDefault="00CA5778" w:rsidP="00CA5778">
      <w:pPr>
        <w:pStyle w:val="1lygis"/>
        <w:numPr>
          <w:ilvl w:val="0"/>
          <w:numId w:val="0"/>
        </w:numPr>
        <w:spacing w:before="0" w:after="0"/>
        <w:ind w:left="709"/>
      </w:pPr>
      <w:r>
        <w:t>P</w:t>
      </w:r>
      <w:r w:rsidRPr="002662DE">
        <w:rPr>
          <w:vertAlign w:val="subscript"/>
        </w:rPr>
        <w:t>1</w:t>
      </w:r>
      <w:r>
        <w:rPr>
          <w:vertAlign w:val="subscript"/>
        </w:rPr>
        <w:t xml:space="preserve"> </w:t>
      </w:r>
      <w:proofErr w:type="spellStart"/>
      <w:r w:rsidRPr="001B4E03">
        <w:rPr>
          <w:vertAlign w:val="subscript"/>
        </w:rPr>
        <w:t>max</w:t>
      </w:r>
      <w:proofErr w:type="spellEnd"/>
      <w:r w:rsidRPr="001B4E03">
        <w:rPr>
          <w:vertAlign w:val="subscript"/>
        </w:rPr>
        <w:t xml:space="preserve"> </w:t>
      </w:r>
      <w:r w:rsidRPr="001B4E03">
        <w:t xml:space="preserve">– </w:t>
      </w:r>
      <w:r>
        <w:t>maksimali reikšmė</w:t>
      </w:r>
      <w:r w:rsidRPr="001B4E03">
        <w:t xml:space="preserve">; </w:t>
      </w:r>
      <w:r>
        <w:t>P</w:t>
      </w:r>
      <w:r w:rsidRPr="00820842">
        <w:rPr>
          <w:vertAlign w:val="subscript"/>
        </w:rPr>
        <w:t>1</w:t>
      </w:r>
      <w:r>
        <w:rPr>
          <w:vertAlign w:val="subscript"/>
        </w:rPr>
        <w:t xml:space="preserve"> </w:t>
      </w:r>
      <w:proofErr w:type="spellStart"/>
      <w:r w:rsidRPr="001B4E03">
        <w:rPr>
          <w:vertAlign w:val="subscript"/>
        </w:rPr>
        <w:t>max</w:t>
      </w:r>
      <w:proofErr w:type="spellEnd"/>
      <w:r w:rsidRPr="001B4E03">
        <w:rPr>
          <w:vertAlign w:val="subscript"/>
        </w:rPr>
        <w:t xml:space="preserve"> </w:t>
      </w:r>
      <w:r w:rsidRPr="001B4E03">
        <w:t>=</w:t>
      </w:r>
      <w:r>
        <w:t>4</w:t>
      </w:r>
      <w:r w:rsidRPr="001B4E03">
        <w:t>0;</w:t>
      </w:r>
    </w:p>
    <w:p w14:paraId="0BF45EDB" w14:textId="77777777" w:rsidR="00CA5778" w:rsidRPr="001B4E03" w:rsidRDefault="00CA5778" w:rsidP="00CA5778">
      <w:pPr>
        <w:pStyle w:val="1lygis"/>
        <w:numPr>
          <w:ilvl w:val="0"/>
          <w:numId w:val="0"/>
        </w:numPr>
        <w:tabs>
          <w:tab w:val="left" w:pos="1134"/>
        </w:tabs>
        <w:spacing w:before="0" w:after="0"/>
        <w:ind w:left="709"/>
      </w:pPr>
      <w:r>
        <w:t>P</w:t>
      </w:r>
      <w:r w:rsidRPr="002662DE">
        <w:rPr>
          <w:vertAlign w:val="subscript"/>
        </w:rPr>
        <w:t>1</w:t>
      </w:r>
      <w:r>
        <w:rPr>
          <w:vertAlign w:val="subscript"/>
        </w:rPr>
        <w:t xml:space="preserve"> </w:t>
      </w:r>
      <w:r w:rsidRPr="001B4E03">
        <w:rPr>
          <w:vertAlign w:val="subscript"/>
        </w:rPr>
        <w:t xml:space="preserve">p </w:t>
      </w:r>
      <w:r w:rsidRPr="001B4E03">
        <w:t>– tiekėjo siūloma reikšmė;</w:t>
      </w:r>
    </w:p>
    <w:p w14:paraId="38E7B706" w14:textId="77777777" w:rsidR="00CA5778" w:rsidRDefault="00CA5778" w:rsidP="00CA5778">
      <w:pPr>
        <w:tabs>
          <w:tab w:val="left" w:pos="1134"/>
        </w:tabs>
        <w:spacing w:after="0" w:line="240" w:lineRule="auto"/>
        <w:ind w:left="720"/>
        <w:jc w:val="both"/>
        <w:rPr>
          <w:color w:val="000000"/>
          <w:position w:val="-6"/>
          <w:szCs w:val="24"/>
        </w:rPr>
      </w:pPr>
      <w:r>
        <w:t>P</w:t>
      </w:r>
      <w:r w:rsidRPr="002662DE">
        <w:rPr>
          <w:vertAlign w:val="subscript"/>
        </w:rPr>
        <w:t>1</w:t>
      </w:r>
      <w:r>
        <w:rPr>
          <w:vertAlign w:val="subscript"/>
        </w:rPr>
        <w:t xml:space="preserve"> </w:t>
      </w:r>
      <w:r w:rsidRPr="001B4E03">
        <w:rPr>
          <w:vertAlign w:val="subscript"/>
        </w:rPr>
        <w:t xml:space="preserve">min </w:t>
      </w:r>
      <w:r w:rsidRPr="001B4E03">
        <w:t xml:space="preserve">– minimali galima reikšmė; </w:t>
      </w:r>
      <w:r>
        <w:t>P</w:t>
      </w:r>
      <w:r w:rsidRPr="00820842">
        <w:rPr>
          <w:vertAlign w:val="subscript"/>
        </w:rPr>
        <w:t>1</w:t>
      </w:r>
      <w:r>
        <w:rPr>
          <w:vertAlign w:val="subscript"/>
        </w:rPr>
        <w:t xml:space="preserve"> </w:t>
      </w:r>
      <w:r w:rsidRPr="001B4E03">
        <w:rPr>
          <w:vertAlign w:val="subscript"/>
        </w:rPr>
        <w:t xml:space="preserve">min </w:t>
      </w:r>
      <w:r w:rsidRPr="00266AF2">
        <w:t>=</w:t>
      </w:r>
      <w:r>
        <w:t>2</w:t>
      </w:r>
      <w:r w:rsidRPr="00266AF2">
        <w:t>0</w:t>
      </w:r>
      <w:r w:rsidRPr="001B4E03">
        <w:t>.</w:t>
      </w:r>
    </w:p>
    <w:p w14:paraId="2C653540" w14:textId="77777777" w:rsidR="00CA5778" w:rsidRPr="003F1D5A" w:rsidRDefault="00CA5778" w:rsidP="00CA5778">
      <w:pPr>
        <w:tabs>
          <w:tab w:val="left" w:pos="1134"/>
        </w:tabs>
        <w:spacing w:after="0" w:line="240" w:lineRule="auto"/>
        <w:ind w:left="720"/>
        <w:jc w:val="center"/>
        <w:rPr>
          <w:color w:val="000000"/>
          <w:position w:val="-6"/>
          <w:szCs w:val="24"/>
        </w:rPr>
      </w:pPr>
    </w:p>
    <w:p w14:paraId="41B8AA72" w14:textId="3865027C" w:rsidR="00CA5778" w:rsidRPr="003F1D5A" w:rsidRDefault="004D099D" w:rsidP="00CA5778">
      <w:pPr>
        <w:pStyle w:val="1lygis"/>
        <w:numPr>
          <w:ilvl w:val="0"/>
          <w:numId w:val="0"/>
        </w:numPr>
        <w:tabs>
          <w:tab w:val="left" w:pos="1276"/>
        </w:tabs>
        <w:spacing w:before="0" w:after="0"/>
        <w:ind w:firstLine="851"/>
      </w:pPr>
      <w:r>
        <w:rPr>
          <w:color w:val="000000"/>
        </w:rPr>
        <w:t>8.4.</w:t>
      </w:r>
      <w:r w:rsidR="00CA5778">
        <w:t>10. Antrojo funkcinio parametro (P</w:t>
      </w:r>
      <w:r w:rsidR="00CA5778">
        <w:rPr>
          <w:vertAlign w:val="subscript"/>
        </w:rPr>
        <w:t>2</w:t>
      </w:r>
      <w:r w:rsidR="00CA5778">
        <w:t>) lyginamasis svoris (L</w:t>
      </w:r>
      <w:r w:rsidR="00CA5778">
        <w:rPr>
          <w:vertAlign w:val="subscript"/>
        </w:rPr>
        <w:t>2</w:t>
      </w:r>
      <w:r w:rsidR="00CA5778">
        <w:t>) nustatomas priklausomai nuo tiekėjo pasirenkamos parametro P</w:t>
      </w:r>
      <w:r w:rsidR="00CA5778" w:rsidRPr="002662DE">
        <w:rPr>
          <w:vertAlign w:val="subscript"/>
        </w:rPr>
        <w:t>2</w:t>
      </w:r>
      <w:r w:rsidR="00CA5778">
        <w:t xml:space="preserve"> reikšmės, </w:t>
      </w:r>
      <w:r w:rsidR="00CA5778" w:rsidRPr="00E83F9F">
        <w:t xml:space="preserve">pateiktos </w:t>
      </w:r>
      <w:r w:rsidR="00E83F9F" w:rsidRPr="00E83F9F">
        <w:t>8.4.4 papunkčio</w:t>
      </w:r>
      <w:r w:rsidR="00CA5778" w:rsidRPr="00E83F9F">
        <w:t xml:space="preserve"> lentelėje</w:t>
      </w:r>
      <w:r w:rsidR="00CA5778">
        <w:t>.</w:t>
      </w:r>
    </w:p>
    <w:p w14:paraId="2D6E2B16" w14:textId="7796FECD" w:rsidR="00CA5778" w:rsidRPr="003F1D5A" w:rsidRDefault="004D099D" w:rsidP="00CA5778">
      <w:pPr>
        <w:tabs>
          <w:tab w:val="left" w:pos="1276"/>
        </w:tabs>
        <w:spacing w:after="0" w:line="240" w:lineRule="auto"/>
        <w:ind w:left="851"/>
        <w:contextualSpacing/>
      </w:pPr>
      <w:r>
        <w:rPr>
          <w:color w:val="000000"/>
          <w:szCs w:val="24"/>
        </w:rPr>
        <w:t>8.4.</w:t>
      </w:r>
      <w:r w:rsidR="00CA5778">
        <w:t xml:space="preserve">11. </w:t>
      </w:r>
      <w:r w:rsidR="00CA5778" w:rsidRPr="003F1D5A">
        <w:t>Kriterijaus</w:t>
      </w:r>
      <w:r w:rsidR="00CA5778" w:rsidRPr="00201E94">
        <w:rPr>
          <w:iCs/>
          <w:color w:val="000000"/>
        </w:rPr>
        <w:t xml:space="preserve"> T balas apskaičiuojamas pagal </w:t>
      </w:r>
      <w:r w:rsidR="00CA5778">
        <w:rPr>
          <w:iCs/>
          <w:color w:val="000000"/>
        </w:rPr>
        <w:t>4</w:t>
      </w:r>
      <w:r w:rsidR="00CA5778" w:rsidRPr="00201E94">
        <w:rPr>
          <w:iCs/>
          <w:color w:val="000000"/>
        </w:rPr>
        <w:t xml:space="preserve">-ą formulę:  </w:t>
      </w:r>
    </w:p>
    <w:p w14:paraId="6A0F24D6" w14:textId="79057D33" w:rsidR="00CA5778" w:rsidRPr="003F1D5A" w:rsidRDefault="00CA5778" w:rsidP="005A3839">
      <w:pPr>
        <w:pStyle w:val="1lygis"/>
        <w:numPr>
          <w:ilvl w:val="0"/>
          <w:numId w:val="0"/>
        </w:numPr>
        <w:tabs>
          <w:tab w:val="left" w:pos="1134"/>
        </w:tabs>
        <w:spacing w:before="0" w:after="0"/>
        <w:ind w:left="720"/>
        <w:jc w:val="center"/>
      </w:pPr>
      <m:oMath>
        <m:r>
          <w:rPr>
            <w:rFonts w:ascii="Cambria Math" w:hAnsi="Cambria Math"/>
          </w:rPr>
          <m:t>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num>
          <m:den>
            <m:r>
              <w:rPr>
                <w:rFonts w:ascii="Cambria Math" w:hAnsi="Cambria Math"/>
              </w:rPr>
              <m:t>2</m:t>
            </m:r>
          </m:den>
        </m:f>
        <m:r>
          <w:rPr>
            <w:rFonts w:ascii="Cambria Math" w:hAnsi="Cambria Math"/>
          </w:rPr>
          <m:t>⋅Y</m:t>
        </m:r>
        <m:r>
          <m:rPr>
            <m:sty m:val="p"/>
          </m:rPr>
          <w:rPr>
            <w:rFonts w:ascii="Cambria Math" w:hAnsi="Cambria Math"/>
            <w:color w:val="000000"/>
            <w:position w:val="-6"/>
          </w:rPr>
          <m:t xml:space="preserve"> </m:t>
        </m:r>
      </m:oMath>
      <w:r w:rsidRPr="003F1D5A">
        <w:t xml:space="preserve"> (</w:t>
      </w:r>
      <w:r>
        <w:t>4</w:t>
      </w:r>
      <w:r w:rsidRPr="003F1D5A">
        <w:t xml:space="preserve">  formulė).</w:t>
      </w:r>
    </w:p>
    <w:p w14:paraId="62050FEA" w14:textId="015074C0" w:rsidR="00CA5778" w:rsidRPr="003F1D5A" w:rsidRDefault="004D099D" w:rsidP="00CA5778">
      <w:pPr>
        <w:tabs>
          <w:tab w:val="left" w:pos="1276"/>
        </w:tabs>
        <w:spacing w:after="0" w:line="240" w:lineRule="auto"/>
        <w:ind w:firstLine="851"/>
        <w:contextualSpacing/>
        <w:jc w:val="both"/>
        <w:rPr>
          <w:lang w:eastAsia="lt-LT"/>
        </w:rPr>
      </w:pPr>
      <w:r>
        <w:rPr>
          <w:rFonts w:eastAsia="Times New Roman"/>
          <w:szCs w:val="20"/>
        </w:rPr>
        <w:t>8.5.</w:t>
      </w:r>
      <w:r w:rsidR="00CA5778">
        <w:rPr>
          <w:rFonts w:eastAsia="Times New Roman"/>
          <w:szCs w:val="20"/>
        </w:rPr>
        <w:t xml:space="preserve"> </w:t>
      </w:r>
      <w:r w:rsidR="00CA5778" w:rsidRPr="00201E94">
        <w:rPr>
          <w:rFonts w:eastAsia="Times New Roman"/>
          <w:szCs w:val="20"/>
        </w:rPr>
        <w:t>Pirkimą laimi tas tiekėjas, kurio pasiūlymas įvertinamas kaip ekonomiškai naudingiausias, t. y. pasiūlymo ekonominio naudingumo (S) balų suma yra didžiausia</w:t>
      </w:r>
      <w:r w:rsidR="00CA5778">
        <w:rPr>
          <w:rFonts w:eastAsia="Times New Roman"/>
          <w:szCs w:val="20"/>
        </w:rPr>
        <w:t>.</w:t>
      </w:r>
    </w:p>
    <w:p w14:paraId="77406C9B" w14:textId="402B0D75" w:rsidR="00CA5778" w:rsidRDefault="004D099D" w:rsidP="00CA5778">
      <w:pPr>
        <w:tabs>
          <w:tab w:val="left" w:pos="1276"/>
        </w:tabs>
        <w:spacing w:after="0" w:line="240" w:lineRule="auto"/>
        <w:ind w:firstLine="851"/>
        <w:contextualSpacing/>
        <w:jc w:val="both"/>
        <w:rPr>
          <w:szCs w:val="24"/>
        </w:rPr>
      </w:pPr>
      <w:r>
        <w:rPr>
          <w:szCs w:val="24"/>
        </w:rPr>
        <w:t>8</w:t>
      </w:r>
      <w:r w:rsidR="00CA5778" w:rsidRPr="00467087">
        <w:rPr>
          <w:szCs w:val="24"/>
        </w:rPr>
        <w:t>.</w:t>
      </w:r>
      <w:r>
        <w:rPr>
          <w:szCs w:val="24"/>
        </w:rPr>
        <w:t>6.</w:t>
      </w:r>
      <w:r w:rsidR="00CA5778" w:rsidRPr="00467087">
        <w:rPr>
          <w:szCs w:val="24"/>
        </w:rPr>
        <w:t xml:space="preserve"> Pasiūlymas</w:t>
      </w:r>
      <w:r w:rsidR="00CA5778" w:rsidRPr="00B22C34">
        <w:rPr>
          <w:szCs w:val="24"/>
        </w:rPr>
        <w:t xml:space="preserve"> privalo surinkti minimumą, t. y. 40 balų. Pasiūlymas, nesurinkęs nustatyto minimalaus balų skaičiaus, bus atmetamas. </w:t>
      </w:r>
    </w:p>
    <w:p w14:paraId="589D4EF6" w14:textId="77777777" w:rsidR="00B61263" w:rsidRDefault="00B61263" w:rsidP="005A3839">
      <w:pPr>
        <w:tabs>
          <w:tab w:val="left" w:pos="1276"/>
        </w:tabs>
        <w:spacing w:after="0" w:line="240" w:lineRule="auto"/>
        <w:contextualSpacing/>
        <w:jc w:val="both"/>
        <w:rPr>
          <w:szCs w:val="24"/>
        </w:rPr>
      </w:pPr>
    </w:p>
    <w:p w14:paraId="1300FEC6" w14:textId="77777777" w:rsidR="007E24D9" w:rsidRPr="001B4E03" w:rsidRDefault="007E24D9" w:rsidP="007E24D9">
      <w:pPr>
        <w:widowControl w:val="0"/>
        <w:tabs>
          <w:tab w:val="left" w:pos="1418"/>
        </w:tabs>
        <w:spacing w:before="240" w:after="240" w:line="240" w:lineRule="auto"/>
        <w:ind w:left="357" w:hanging="357"/>
        <w:jc w:val="center"/>
        <w:outlineLvl w:val="0"/>
        <w:rPr>
          <w:b/>
          <w:szCs w:val="24"/>
        </w:rPr>
      </w:pPr>
      <w:r w:rsidRPr="00F001C8">
        <w:rPr>
          <w:b/>
          <w:color w:val="000000"/>
          <w:szCs w:val="24"/>
        </w:rPr>
        <w:fldChar w:fldCharType="begin"/>
      </w:r>
      <w:r w:rsidRPr="00F001C8">
        <w:rPr>
          <w:b/>
          <w:color w:val="000000"/>
          <w:szCs w:val="24"/>
        </w:rPr>
        <w:fldChar w:fldCharType="end"/>
      </w:r>
      <w:r w:rsidRPr="00EC223C">
        <w:rPr>
          <w:b/>
          <w:szCs w:val="24"/>
        </w:rPr>
        <w:fldChar w:fldCharType="begin"/>
      </w:r>
      <w:r w:rsidRPr="00EC223C">
        <w:rPr>
          <w:b/>
          <w:szCs w:val="24"/>
        </w:rPr>
        <w:fldChar w:fldCharType="end"/>
      </w:r>
      <w:r w:rsidRPr="00EC223C">
        <w:rPr>
          <w:b/>
          <w:szCs w:val="24"/>
        </w:rPr>
        <w:t>9</w:t>
      </w:r>
      <w:r w:rsidRPr="001B4E03">
        <w:rPr>
          <w:b/>
          <w:szCs w:val="24"/>
        </w:rPr>
        <w:t>.  PASIŪLYMŲ EILĖ IR SPRENDIMAS DĖL PIRKIMO SUTARTIES SUDARYMO</w:t>
      </w:r>
    </w:p>
    <w:p w14:paraId="283ABD16" w14:textId="77777777" w:rsidR="007E24D9" w:rsidRDefault="007E24D9" w:rsidP="007E24D9">
      <w:pPr>
        <w:tabs>
          <w:tab w:val="left" w:pos="851"/>
          <w:tab w:val="left" w:pos="1418"/>
        </w:tabs>
        <w:spacing w:after="0" w:line="240" w:lineRule="auto"/>
        <w:ind w:firstLine="709"/>
        <w:jc w:val="both"/>
        <w:rPr>
          <w:szCs w:val="24"/>
        </w:rPr>
      </w:pPr>
      <w:r>
        <w:rPr>
          <w:spacing w:val="-4"/>
          <w:szCs w:val="24"/>
        </w:rPr>
        <w:t>9</w:t>
      </w:r>
      <w:r w:rsidRPr="001B4E03">
        <w:rPr>
          <w:spacing w:val="-4"/>
          <w:szCs w:val="24"/>
        </w:rPr>
        <w:t xml:space="preserve">.1. </w:t>
      </w:r>
      <w:r w:rsidRPr="00EA63FB">
        <w:rPr>
          <w:spacing w:val="-4"/>
          <w:szCs w:val="24"/>
        </w:rPr>
        <w:t>Išnagrinėj</w:t>
      </w:r>
      <w:r>
        <w:rPr>
          <w:spacing w:val="-4"/>
          <w:szCs w:val="24"/>
        </w:rPr>
        <w:t>usi</w:t>
      </w:r>
      <w:r w:rsidRPr="00EA63FB">
        <w:rPr>
          <w:spacing w:val="-4"/>
          <w:szCs w:val="24"/>
        </w:rPr>
        <w:t xml:space="preserve"> ir įvertin</w:t>
      </w:r>
      <w:r>
        <w:rPr>
          <w:spacing w:val="-4"/>
          <w:szCs w:val="24"/>
        </w:rPr>
        <w:t>usi</w:t>
      </w:r>
      <w:r w:rsidRPr="00EA63FB">
        <w:rPr>
          <w:spacing w:val="-4"/>
          <w:szCs w:val="24"/>
        </w:rPr>
        <w:t xml:space="preserve"> pateiktus pasiūlymus, </w:t>
      </w:r>
      <w:r>
        <w:rPr>
          <w:spacing w:val="-4"/>
          <w:szCs w:val="24"/>
        </w:rPr>
        <w:t xml:space="preserve">perkančioji organizacija </w:t>
      </w:r>
      <w:r w:rsidRPr="00EA63FB">
        <w:rPr>
          <w:spacing w:val="-4"/>
          <w:szCs w:val="24"/>
        </w:rPr>
        <w:t xml:space="preserve">nustato pasiūlymų eilę ir laimėjusį pasiūlymą bei priima sprendimą sudaryti pirkimo sutartį. </w:t>
      </w:r>
      <w:r w:rsidRPr="00EA63FB">
        <w:rPr>
          <w:spacing w:val="-4"/>
        </w:rPr>
        <w:t>Pasiūlymai šioje eilėje surašomi ekonominio naudingumo mažėjimo</w:t>
      </w:r>
      <w:r w:rsidRPr="00EA63FB">
        <w:rPr>
          <w:i/>
          <w:spacing w:val="-4"/>
        </w:rPr>
        <w:t> </w:t>
      </w:r>
      <w:r w:rsidRPr="00EA63FB">
        <w:rPr>
          <w:spacing w:val="-4"/>
        </w:rPr>
        <w:t>tvarka.</w:t>
      </w:r>
      <w:r w:rsidRPr="00EA63FB">
        <w:rPr>
          <w:szCs w:val="24"/>
        </w:rPr>
        <w:t xml:space="preserve"> Dalyviai ne vėliau kaip per 3</w:t>
      </w:r>
      <w:r>
        <w:rPr>
          <w:szCs w:val="24"/>
        </w:rPr>
        <w:t xml:space="preserve"> (tris)</w:t>
      </w:r>
      <w:r w:rsidRPr="00EA63FB">
        <w:rPr>
          <w:szCs w:val="24"/>
        </w:rPr>
        <w:t xml:space="preserve"> darbo dienas nuo sprendimo priėmimo raštu informuojami apie procedūros rezultatus, vadovaujantis Viešųjų pirkimų įstatymo 58 straipsnio 1 dalies reikalavimais. Jei bus nuspręsta nesudaryti pirkimo sutarties (pradėti pirkimą iš naujo), minėtame pranešime nurodomos tokio sprendimo priežastys.</w:t>
      </w:r>
    </w:p>
    <w:p w14:paraId="7074AF95" w14:textId="77777777" w:rsidR="007E24D9" w:rsidRPr="00EA63FB" w:rsidRDefault="007E24D9" w:rsidP="007E24D9">
      <w:pPr>
        <w:tabs>
          <w:tab w:val="left" w:pos="851"/>
          <w:tab w:val="left" w:pos="1418"/>
        </w:tabs>
        <w:spacing w:after="0" w:line="240" w:lineRule="auto"/>
        <w:ind w:firstLine="709"/>
        <w:jc w:val="both"/>
        <w:rPr>
          <w:szCs w:val="24"/>
        </w:rPr>
      </w:pPr>
      <w:r w:rsidRPr="00EA63FB">
        <w:rPr>
          <w:szCs w:val="24"/>
        </w:rPr>
        <w:t xml:space="preserve">9.2. Jeigu kelių pasiūlymų ekonominis naudingumas yra vienodas, sudarant pasiūlymų eilę, pirmesnis į šią eilę įrašomas tiekėjas, </w:t>
      </w:r>
      <w:r w:rsidRPr="00EA63FB">
        <w:rPr>
          <w:spacing w:val="-4"/>
          <w:szCs w:val="24"/>
        </w:rPr>
        <w:t>kurio pasiūlymas CVP IS priemonėmis pateiktas anksčiausiai.</w:t>
      </w:r>
      <w:r w:rsidRPr="00EA63FB">
        <w:rPr>
          <w:szCs w:val="24"/>
        </w:rPr>
        <w:t xml:space="preserve"> Laimėjusiu pripažįstamas pasiūlymas, įrašytas pirmuoju pasiūlymų eilėje.</w:t>
      </w:r>
    </w:p>
    <w:p w14:paraId="4780E8FB" w14:textId="77777777" w:rsidR="007E24D9" w:rsidRPr="00EA63FB" w:rsidRDefault="007E24D9" w:rsidP="007E24D9">
      <w:pPr>
        <w:tabs>
          <w:tab w:val="left" w:pos="851"/>
          <w:tab w:val="left" w:pos="1418"/>
        </w:tabs>
        <w:spacing w:after="0" w:line="240" w:lineRule="auto"/>
        <w:ind w:firstLine="709"/>
        <w:jc w:val="both"/>
        <w:rPr>
          <w:szCs w:val="24"/>
        </w:rPr>
      </w:pPr>
      <w:r w:rsidRPr="00EA63FB">
        <w:rPr>
          <w:szCs w:val="24"/>
        </w:rPr>
        <w:t xml:space="preserve">9.3. Pasiūlymų eilė nenustatoma, jei pasiūlymą pateikia arba įvertinus pasiūlymus liko tik </w:t>
      </w:r>
      <w:r>
        <w:rPr>
          <w:szCs w:val="24"/>
        </w:rPr>
        <w:t>1 (</w:t>
      </w:r>
      <w:r w:rsidRPr="00EA63FB">
        <w:rPr>
          <w:szCs w:val="24"/>
        </w:rPr>
        <w:t>vienas</w:t>
      </w:r>
      <w:r>
        <w:rPr>
          <w:szCs w:val="24"/>
        </w:rPr>
        <w:t>)</w:t>
      </w:r>
      <w:r w:rsidRPr="00EA63FB">
        <w:rPr>
          <w:szCs w:val="24"/>
        </w:rPr>
        <w:t xml:space="preserve"> tiekėjas.</w:t>
      </w:r>
    </w:p>
    <w:p w14:paraId="3776B6C8" w14:textId="77777777" w:rsidR="007E24D9" w:rsidRPr="00EA63FB" w:rsidRDefault="007E24D9" w:rsidP="007E24D9">
      <w:pPr>
        <w:tabs>
          <w:tab w:val="left" w:pos="851"/>
          <w:tab w:val="left" w:pos="1418"/>
        </w:tabs>
        <w:spacing w:after="0" w:line="240" w:lineRule="auto"/>
        <w:ind w:firstLine="709"/>
        <w:jc w:val="both"/>
        <w:rPr>
          <w:szCs w:val="24"/>
        </w:rPr>
      </w:pPr>
      <w:r w:rsidRPr="00EA63FB">
        <w:rPr>
          <w:szCs w:val="24"/>
        </w:rPr>
        <w:t>9.4. Perkančioji organizacija pirkimo sutartį CVP IS priemonėmis siūlo sudaryti tam pirkimo dalyviui, kurio pasiūlymas pirkimo sąlygų nustatyta tvarka pripažintas laimėjusiu. Pranešime laimėjusiam tiekėjui perkančioji organizacija nurodo laiką, iki kada jis turi pasirašyti pirkimo sutartį.</w:t>
      </w:r>
    </w:p>
    <w:p w14:paraId="604EE913" w14:textId="77777777" w:rsidR="007E24D9" w:rsidRPr="00EA63FB" w:rsidRDefault="007E24D9" w:rsidP="007E24D9">
      <w:pPr>
        <w:tabs>
          <w:tab w:val="left" w:pos="851"/>
          <w:tab w:val="left" w:pos="1418"/>
        </w:tabs>
        <w:spacing w:after="0" w:line="240" w:lineRule="auto"/>
        <w:ind w:firstLine="709"/>
        <w:jc w:val="both"/>
        <w:rPr>
          <w:szCs w:val="24"/>
        </w:rPr>
      </w:pPr>
      <w:r w:rsidRPr="00EA63FB">
        <w:rPr>
          <w:szCs w:val="24"/>
        </w:rPr>
        <w:t xml:space="preserve">9.5. Jeigu tiekėjas, kuriam buvo pasiūlyta sudaryti pirkimo sutartį, CVP IS susirašinėjimo priemonėmis atsisako ją sudaryti arba iki perkančiosios organizacijos nurodyto laiko tiekėjas nepasirašo pirkimo sutarties, </w:t>
      </w:r>
      <w:r w:rsidRPr="00EA63FB">
        <w:rPr>
          <w:snapToGrid w:val="0"/>
          <w:szCs w:val="24"/>
        </w:rPr>
        <w:t>arba atsisako sudaryti pirkimo sutartį pirkimo sąlygose nustatytomis sąlygomis,</w:t>
      </w:r>
      <w:r w:rsidRPr="00EA63FB">
        <w:rPr>
          <w:szCs w:val="24"/>
        </w:rPr>
        <w:t xml:space="preserve"> laikoma, kad jis atsisakė sudaryti pirkimo sutartį. </w:t>
      </w:r>
      <w:r w:rsidRPr="00EA63FB">
        <w:rPr>
          <w:spacing w:val="-4"/>
          <w:szCs w:val="24"/>
        </w:rPr>
        <w:t xml:space="preserve">Tuo atveju perkančioji organizacija siūlo CVP IS susirašinėjimo priemonėmis sudaryti pirkimo sutartį kitam pirkimo dalyviui, kurio pasiūlymas pagal nustatytą pasiūlymų eilę yra pirmas po tiekėjo, atsisakiusio sudaryti pirkimo sutartį. </w:t>
      </w:r>
    </w:p>
    <w:p w14:paraId="4E50769C" w14:textId="77777777" w:rsidR="007E24D9" w:rsidRPr="00EA63FB" w:rsidRDefault="007E24D9" w:rsidP="007E24D9">
      <w:pPr>
        <w:tabs>
          <w:tab w:val="left" w:pos="851"/>
          <w:tab w:val="left" w:pos="1276"/>
          <w:tab w:val="left" w:pos="1418"/>
        </w:tabs>
        <w:spacing w:after="0" w:line="240" w:lineRule="auto"/>
        <w:ind w:firstLine="709"/>
        <w:jc w:val="both"/>
        <w:rPr>
          <w:szCs w:val="24"/>
        </w:rPr>
      </w:pPr>
      <w:r w:rsidRPr="00EA63FB">
        <w:rPr>
          <w:szCs w:val="24"/>
        </w:rPr>
        <w:t xml:space="preserve">9.6. Sudarant pirkimo sutartį, negali būti keičiama laimėjusio tiekėjo pasiūlymo kaina (Eur be PVM) (kai taikoma fiksuotos kainos kainodara) </w:t>
      </w:r>
      <w:r>
        <w:rPr>
          <w:szCs w:val="24"/>
        </w:rPr>
        <w:t>ir (ar)</w:t>
      </w:r>
      <w:r w:rsidRPr="00EA63FB">
        <w:rPr>
          <w:szCs w:val="24"/>
        </w:rPr>
        <w:t xml:space="preserve"> įkainiai (Eur be PVM) (kai taikoma fiksuotų įkainių kainodara) ir pirkimo sąlygose bei laimėjusiame pasiūlyme nustatytos pirkimo sąlygos. </w:t>
      </w:r>
    </w:p>
    <w:p w14:paraId="7FE33069" w14:textId="047BA26E" w:rsidR="007E24D9" w:rsidRDefault="007E24D9" w:rsidP="007E24D9">
      <w:pPr>
        <w:tabs>
          <w:tab w:val="left" w:pos="851"/>
        </w:tabs>
        <w:spacing w:after="0" w:line="240" w:lineRule="auto"/>
        <w:ind w:firstLine="709"/>
        <w:contextualSpacing/>
        <w:jc w:val="both"/>
        <w:rPr>
          <w:szCs w:val="24"/>
        </w:rPr>
      </w:pPr>
      <w:r w:rsidRPr="00EA63FB">
        <w:rPr>
          <w:szCs w:val="24"/>
        </w:rPr>
        <w:t>9.7. Suinteresuoti dalyviai nuo perkančiosios organizacijos pranešimo apie sprendimą nustatyti laimėjusį pasiūlymą pateikimo dalyviams dienos iki atidėjimo termino pabaigos (jeigu toks taikomas) gali prašyti perkančiosios organizacijos pateikti laimėjusį pasiūlymą.</w:t>
      </w:r>
    </w:p>
    <w:p w14:paraId="1612FE0D" w14:textId="71A8F304" w:rsidR="00A36CCF" w:rsidRDefault="00A36CCF" w:rsidP="007E24D9">
      <w:pPr>
        <w:tabs>
          <w:tab w:val="left" w:pos="851"/>
        </w:tabs>
        <w:spacing w:after="0" w:line="240" w:lineRule="auto"/>
        <w:ind w:firstLine="709"/>
        <w:contextualSpacing/>
        <w:jc w:val="both"/>
        <w:rPr>
          <w:szCs w:val="24"/>
        </w:rPr>
      </w:pPr>
    </w:p>
    <w:p w14:paraId="54EFC1A5" w14:textId="77777777" w:rsidR="002315A8" w:rsidRPr="001B4E03" w:rsidRDefault="002315A8" w:rsidP="00231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center"/>
        <w:rPr>
          <w:b/>
          <w:szCs w:val="24"/>
        </w:rPr>
      </w:pPr>
      <w:r w:rsidRPr="001B4E03">
        <w:rPr>
          <w:b/>
          <w:szCs w:val="24"/>
        </w:rPr>
        <w:t>1</w:t>
      </w:r>
      <w:r>
        <w:rPr>
          <w:b/>
          <w:szCs w:val="24"/>
        </w:rPr>
        <w:t>0</w:t>
      </w:r>
      <w:r w:rsidRPr="001B4E03">
        <w:rPr>
          <w:b/>
          <w:szCs w:val="24"/>
        </w:rPr>
        <w:t>. PRETENZIJŲ IR SKUNDŲ NAGRINĖJIMO TVARKA</w:t>
      </w:r>
    </w:p>
    <w:p w14:paraId="0CE4BD86" w14:textId="77777777" w:rsidR="002315A8" w:rsidRPr="001B4E03" w:rsidRDefault="002315A8" w:rsidP="002315A8">
      <w:pPr>
        <w:widowControl w:val="0"/>
        <w:tabs>
          <w:tab w:val="left" w:pos="1260"/>
        </w:tabs>
        <w:autoSpaceDE w:val="0"/>
        <w:autoSpaceDN w:val="0"/>
        <w:spacing w:after="0" w:line="240" w:lineRule="auto"/>
        <w:ind w:firstLine="709"/>
        <w:jc w:val="both"/>
        <w:rPr>
          <w:rFonts w:eastAsia="Times New Roman"/>
          <w:szCs w:val="24"/>
          <w:lang w:eastAsia="lt-LT"/>
        </w:rPr>
      </w:pPr>
      <w:r w:rsidRPr="001B4E03">
        <w:rPr>
          <w:rFonts w:eastAsia="Times New Roman"/>
          <w:szCs w:val="24"/>
          <w:lang w:eastAsia="lt-LT"/>
        </w:rPr>
        <w:t>1</w:t>
      </w:r>
      <w:r>
        <w:rPr>
          <w:rFonts w:eastAsia="Times New Roman"/>
          <w:szCs w:val="24"/>
          <w:lang w:eastAsia="lt-LT"/>
        </w:rPr>
        <w:t>0</w:t>
      </w:r>
      <w:r w:rsidRPr="001B4E03">
        <w:rPr>
          <w:rFonts w:eastAsia="Times New Roman"/>
          <w:szCs w:val="24"/>
          <w:lang w:eastAsia="lt-LT"/>
        </w:rPr>
        <w:t>.1.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3E476458" w14:textId="77777777" w:rsidR="002315A8" w:rsidRDefault="002315A8" w:rsidP="002315A8">
      <w:pPr>
        <w:widowControl w:val="0"/>
        <w:tabs>
          <w:tab w:val="left" w:pos="1260"/>
        </w:tabs>
        <w:autoSpaceDE w:val="0"/>
        <w:autoSpaceDN w:val="0"/>
        <w:spacing w:after="0" w:line="240" w:lineRule="auto"/>
        <w:ind w:firstLine="709"/>
        <w:jc w:val="both"/>
        <w:rPr>
          <w:rFonts w:eastAsia="Times New Roman"/>
          <w:szCs w:val="24"/>
          <w:lang w:eastAsia="lt-LT"/>
        </w:rPr>
      </w:pPr>
      <w:r w:rsidRPr="001B4E03">
        <w:rPr>
          <w:rFonts w:eastAsia="Times New Roman"/>
          <w:szCs w:val="24"/>
          <w:lang w:eastAsia="lt-LT"/>
        </w:rPr>
        <w:t>1</w:t>
      </w:r>
      <w:r>
        <w:rPr>
          <w:rFonts w:eastAsia="Times New Roman"/>
          <w:szCs w:val="24"/>
          <w:lang w:eastAsia="lt-LT"/>
        </w:rPr>
        <w:t>0</w:t>
      </w:r>
      <w:r w:rsidRPr="001B4E03">
        <w:rPr>
          <w:rFonts w:eastAsia="Times New Roman"/>
          <w:szCs w:val="24"/>
          <w:lang w:eastAsia="lt-LT"/>
        </w:rPr>
        <w:t xml:space="preserve">.2. Ginčų nagrinėjimo tvarka numatyta Viešųjų pirkimų įstatymo VII skyriuje. </w:t>
      </w:r>
    </w:p>
    <w:p w14:paraId="6B0B0F25" w14:textId="34E8CE19" w:rsidR="00D629CA" w:rsidRDefault="00BB6861" w:rsidP="00D629CA">
      <w:pPr>
        <w:spacing w:before="120" w:after="120" w:line="240" w:lineRule="auto"/>
        <w:ind w:firstLine="720"/>
        <w:jc w:val="center"/>
        <w:rPr>
          <w:rFonts w:eastAsia="Times New Roman"/>
          <w:b/>
          <w:szCs w:val="24"/>
        </w:rPr>
      </w:pPr>
      <w:bookmarkStart w:id="21" w:name="_Toc60525494"/>
      <w:bookmarkStart w:id="22" w:name="_Toc47844940"/>
      <w:bookmarkEnd w:id="20"/>
      <w:r w:rsidRPr="001B4E03">
        <w:rPr>
          <w:b/>
          <w:caps/>
          <w:szCs w:val="24"/>
        </w:rPr>
        <w:t>1</w:t>
      </w:r>
      <w:r w:rsidR="002315A8">
        <w:rPr>
          <w:b/>
          <w:caps/>
          <w:szCs w:val="24"/>
        </w:rPr>
        <w:t>1</w:t>
      </w:r>
      <w:r w:rsidRPr="001B4E03">
        <w:rPr>
          <w:b/>
          <w:caps/>
          <w:szCs w:val="24"/>
        </w:rPr>
        <w:t>.</w:t>
      </w:r>
      <w:r w:rsidRPr="001B4E03">
        <w:rPr>
          <w:rFonts w:eastAsia="Times New Roman"/>
          <w:b/>
          <w:szCs w:val="24"/>
        </w:rPr>
        <w:t xml:space="preserve"> PIRKIMO SUTARTIES SUDARYMAS</w:t>
      </w:r>
      <w:bookmarkEnd w:id="21"/>
      <w:bookmarkEnd w:id="22"/>
    </w:p>
    <w:p w14:paraId="2C000816" w14:textId="77777777" w:rsidR="002315A8" w:rsidRPr="00D32EEC" w:rsidRDefault="002315A8" w:rsidP="002315A8">
      <w:pPr>
        <w:spacing w:after="0" w:line="240" w:lineRule="auto"/>
        <w:ind w:firstLine="720"/>
        <w:jc w:val="both"/>
        <w:rPr>
          <w:szCs w:val="24"/>
        </w:rPr>
      </w:pPr>
      <w:r w:rsidRPr="00D32EEC">
        <w:rPr>
          <w:szCs w:val="24"/>
        </w:rPr>
        <w:t>11.1. Pirkimo sutartis sudaroma nedelsiant. Pirkimo sutarties sudarymo atidėjimo terminas netaikomas.</w:t>
      </w:r>
    </w:p>
    <w:p w14:paraId="184307D7" w14:textId="77777777" w:rsidR="002315A8" w:rsidRPr="00D32EEC" w:rsidRDefault="002315A8" w:rsidP="002315A8">
      <w:pPr>
        <w:spacing w:after="0" w:line="240" w:lineRule="auto"/>
        <w:ind w:firstLine="720"/>
        <w:jc w:val="both"/>
        <w:rPr>
          <w:szCs w:val="24"/>
        </w:rPr>
      </w:pPr>
      <w:r w:rsidRPr="00D32EEC">
        <w:rPr>
          <w:szCs w:val="24"/>
        </w:rPr>
        <w:t>11.2.</w:t>
      </w:r>
      <w:r w:rsidRPr="00D32EEC">
        <w:rPr>
          <w:b/>
        </w:rPr>
        <w:t xml:space="preserve"> </w:t>
      </w:r>
      <w:r w:rsidRPr="00D32EEC">
        <w:rPr>
          <w:szCs w:val="24"/>
          <w:lang w:eastAsia="lt-LT"/>
        </w:rPr>
        <w:t>Tiekėjas</w:t>
      </w:r>
      <w:r w:rsidRPr="00D32EEC">
        <w:rPr>
          <w:szCs w:val="24"/>
        </w:rPr>
        <w:t xml:space="preserve"> privalo per perkančiosios organizacijos pranešime nurodytą terminą pasirašyti pirkimo sutartį. Jeigu </w:t>
      </w:r>
      <w:r w:rsidRPr="00D32EEC">
        <w:rPr>
          <w:szCs w:val="24"/>
          <w:lang w:eastAsia="lt-LT"/>
        </w:rPr>
        <w:t>tiekėjas</w:t>
      </w:r>
      <w:r w:rsidRPr="00D32EEC">
        <w:rPr>
          <w:szCs w:val="24"/>
        </w:rPr>
        <w:t xml:space="preserve"> per nustatytą terminą nepasirašo sutarties, sutartis laikoma nesudaryta ir neįsigalioja. Tokiu atveju sutartis siūloma </w:t>
      </w:r>
      <w:bookmarkStart w:id="23" w:name="_Hlk129597066"/>
      <w:r w:rsidRPr="00D32EEC">
        <w:rPr>
          <w:szCs w:val="24"/>
        </w:rPr>
        <w:t>sudaryti tiekėjui</w:t>
      </w:r>
      <w:bookmarkEnd w:id="23"/>
      <w:r w:rsidRPr="00D32EEC">
        <w:rPr>
          <w:szCs w:val="24"/>
        </w:rPr>
        <w:t>, esančiam sekančiam pasiūlymų eilėje po atsisakiusio sudaryti sutartį tiekėjo.</w:t>
      </w:r>
    </w:p>
    <w:p w14:paraId="5E908065" w14:textId="43B6FFD8" w:rsidR="002315A8" w:rsidRDefault="002315A8" w:rsidP="002315A8">
      <w:pPr>
        <w:spacing w:after="0" w:line="240" w:lineRule="auto"/>
        <w:ind w:firstLine="720"/>
        <w:jc w:val="both"/>
        <w:rPr>
          <w:szCs w:val="24"/>
        </w:rPr>
      </w:pPr>
      <w:r w:rsidRPr="00D32EEC">
        <w:rPr>
          <w:szCs w:val="24"/>
        </w:rPr>
        <w:t xml:space="preserve">11.3. Pirkimo sutarties sąlygos pateikiamos pridedamame pirkimo–pardavimo sutarties projekte (pirkimo sąlygų 3 priedas). Jei tiekėjas pirkimo pasiūlyme nurodė, kad jis pirkimo sutarties vykdymui ketina pasitelkti ūkio subjektus ir </w:t>
      </w:r>
      <w:r>
        <w:rPr>
          <w:szCs w:val="24"/>
        </w:rPr>
        <w:t>(</w:t>
      </w:r>
      <w:r w:rsidRPr="00D32EEC">
        <w:rPr>
          <w:szCs w:val="24"/>
        </w:rPr>
        <w:t>ar</w:t>
      </w:r>
      <w:r>
        <w:rPr>
          <w:szCs w:val="24"/>
        </w:rPr>
        <w:t>)</w:t>
      </w:r>
      <w:r w:rsidRPr="00D32EEC">
        <w:rPr>
          <w:szCs w:val="24"/>
        </w:rPr>
        <w:t xml:space="preserve"> </w:t>
      </w:r>
      <w:proofErr w:type="spellStart"/>
      <w:r w:rsidRPr="00D32EEC">
        <w:rPr>
          <w:szCs w:val="24"/>
        </w:rPr>
        <w:t>kvazisubtiekėjus</w:t>
      </w:r>
      <w:proofErr w:type="spellEnd"/>
      <w:r w:rsidRPr="00D32EEC">
        <w:rPr>
          <w:szCs w:val="24"/>
        </w:rPr>
        <w:t xml:space="preserve"> (toliau – subjektai), kurių pajėgumais remsis, šiuo atveju, tiekėjo nurodyti subjektai įrašomi į sudaromą pirkimo sutartį (koreguojant pirkimo–pardavimo sutarties projektą). Tiekėjas, iš anksto raštu suderinęs su perkančiąja organizacija, gali pirkimo sutarties vykdymo metu pakeisti  subjektus, tačiau pakeisti subjektai privalo būti ne žemesnės kvalifikacijos kaip subjektai, nurodyti pasiūlyme. Prieš duodama sutikimą keisti subjektus, perkančioji organizacija turi teisę patikrinti naujų, pasiūlyme nenurodytų, subjektų kvalifikaciją (tuo atveju, jei subjektams kvalifikacijos reikalavimai buvo keliami). Be raštiško perkančiosios organizacijos sutikimo pasitelkti kitus, pasiūlyme nenurodytus subjektus, draudžiama. Sutarties vykdymo metu, kai subjektai netinkamai vykdo įsipareigojimus tiekėjui, taip pat tuo atveju, kai subjektai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subjektus. Apie tai tiekėjas iš anksto raštu turi informuoti perkančiąją organizaciją, nurodydamas subjektų pakeitimo priežastis ir būsimus subjektus. Subjektų keitimas įforminamas abiejų pirkimo sutarties šalių pasirašomu susitarimu. Šis susitarimas tampa neatskiriama pirkimo sutarties dalimi. Ši sąlyga taikoma tuomet, jei pasiūlyme tiekėjas nurodo subjektus, kuriuos ketina pasitelkti</w:t>
      </w:r>
      <w:r>
        <w:rPr>
          <w:szCs w:val="24"/>
        </w:rPr>
        <w:t>.</w:t>
      </w:r>
    </w:p>
    <w:p w14:paraId="5E81D071" w14:textId="77777777" w:rsidR="002315A8" w:rsidRPr="00D32EEC" w:rsidRDefault="002315A8" w:rsidP="002315A8">
      <w:pPr>
        <w:spacing w:after="0" w:line="240" w:lineRule="auto"/>
        <w:ind w:firstLine="720"/>
        <w:jc w:val="both"/>
        <w:rPr>
          <w:szCs w:val="24"/>
        </w:rPr>
      </w:pPr>
    </w:p>
    <w:p w14:paraId="689A92DB" w14:textId="77777777" w:rsidR="002315A8" w:rsidRPr="00D32EEC" w:rsidRDefault="002315A8" w:rsidP="002315A8">
      <w:pPr>
        <w:spacing w:after="0" w:line="240" w:lineRule="auto"/>
        <w:jc w:val="center"/>
      </w:pPr>
      <w:r w:rsidRPr="00D32EEC">
        <w:t>___________________</w:t>
      </w:r>
    </w:p>
    <w:p w14:paraId="0D00D88B" w14:textId="77777777" w:rsidR="002315A8" w:rsidRPr="00D32EEC" w:rsidRDefault="002315A8" w:rsidP="002315A8">
      <w:pPr>
        <w:widowControl w:val="0"/>
        <w:jc w:val="center"/>
        <w:rPr>
          <w:szCs w:val="24"/>
        </w:rPr>
      </w:pPr>
    </w:p>
    <w:p w14:paraId="747FFF12" w14:textId="77777777" w:rsidR="002315A8" w:rsidRPr="00D32EEC" w:rsidRDefault="002315A8" w:rsidP="002315A8">
      <w:pPr>
        <w:widowControl w:val="0"/>
        <w:jc w:val="center"/>
        <w:rPr>
          <w:szCs w:val="24"/>
        </w:rPr>
        <w:sectPr w:rsidR="002315A8" w:rsidRPr="00D32EEC" w:rsidSect="00704D6A">
          <w:headerReference w:type="default" r:id="rId16"/>
          <w:pgSz w:w="11906" w:h="16838"/>
          <w:pgMar w:top="1134" w:right="567" w:bottom="907" w:left="1701" w:header="567" w:footer="567" w:gutter="0"/>
          <w:pgNumType w:start="1"/>
          <w:cols w:space="1296"/>
          <w:titlePg/>
          <w:docGrid w:linePitch="360"/>
        </w:sectPr>
      </w:pPr>
    </w:p>
    <w:p w14:paraId="0694DF1A" w14:textId="79AFA633" w:rsidR="00C2368E" w:rsidRPr="001B4E03" w:rsidRDefault="00A2171F" w:rsidP="00521842">
      <w:pPr>
        <w:spacing w:after="0" w:line="240" w:lineRule="auto"/>
        <w:ind w:left="6804" w:firstLine="972"/>
        <w:jc w:val="both"/>
        <w:rPr>
          <w:szCs w:val="24"/>
        </w:rPr>
      </w:pPr>
      <w:r w:rsidRPr="001B4E03">
        <w:rPr>
          <w:szCs w:val="24"/>
        </w:rPr>
        <w:t>Pirkimo</w:t>
      </w:r>
      <w:r w:rsidR="00C2368E" w:rsidRPr="001B4E03">
        <w:rPr>
          <w:szCs w:val="24"/>
        </w:rPr>
        <w:t xml:space="preserve"> sąlygų</w:t>
      </w:r>
    </w:p>
    <w:p w14:paraId="183FA118" w14:textId="77777777" w:rsidR="00C2368E" w:rsidRPr="001B4E03" w:rsidRDefault="00492A45" w:rsidP="00C2368E">
      <w:pPr>
        <w:spacing w:after="0" w:line="240" w:lineRule="auto"/>
        <w:ind w:left="6804"/>
        <w:jc w:val="both"/>
        <w:rPr>
          <w:szCs w:val="24"/>
        </w:rPr>
      </w:pPr>
      <w:r w:rsidRPr="001B4E03">
        <w:rPr>
          <w:szCs w:val="24"/>
        </w:rPr>
        <w:t xml:space="preserve">                </w:t>
      </w:r>
      <w:r w:rsidR="00C2368E" w:rsidRPr="001B4E03">
        <w:rPr>
          <w:szCs w:val="24"/>
        </w:rPr>
        <w:t>1 priedas</w:t>
      </w:r>
    </w:p>
    <w:p w14:paraId="5C13D57B" w14:textId="77777777" w:rsidR="00C2368E" w:rsidRPr="001B4E03" w:rsidRDefault="00C2368E" w:rsidP="00C2368E">
      <w:pPr>
        <w:tabs>
          <w:tab w:val="left" w:pos="851"/>
        </w:tabs>
        <w:spacing w:after="0" w:line="240" w:lineRule="auto"/>
        <w:jc w:val="center"/>
        <w:rPr>
          <w:sz w:val="18"/>
          <w:szCs w:val="18"/>
        </w:rPr>
      </w:pPr>
    </w:p>
    <w:p w14:paraId="7FF1BF9F" w14:textId="77777777" w:rsidR="0096506B" w:rsidRPr="001B4E03" w:rsidRDefault="0096506B" w:rsidP="0096506B">
      <w:pPr>
        <w:tabs>
          <w:tab w:val="left" w:pos="567"/>
          <w:tab w:val="left" w:pos="1276"/>
        </w:tabs>
        <w:spacing w:after="0" w:line="240" w:lineRule="auto"/>
        <w:ind w:right="141"/>
        <w:jc w:val="center"/>
        <w:rPr>
          <w:rFonts w:eastAsia="Times New Roman"/>
          <w:sz w:val="20"/>
          <w:szCs w:val="16"/>
        </w:rPr>
      </w:pPr>
      <w:r w:rsidRPr="001B4E03">
        <w:rPr>
          <w:rFonts w:eastAsia="Times New Roman"/>
          <w:sz w:val="20"/>
          <w:szCs w:val="16"/>
        </w:rPr>
        <w:t>Herbas arba prekių ženklas</w:t>
      </w:r>
    </w:p>
    <w:p w14:paraId="78514533" w14:textId="77777777" w:rsidR="0096506B" w:rsidRPr="001B4E03" w:rsidRDefault="0096506B" w:rsidP="0096506B">
      <w:pPr>
        <w:tabs>
          <w:tab w:val="left" w:pos="567"/>
          <w:tab w:val="left" w:pos="1276"/>
        </w:tabs>
        <w:spacing w:after="0" w:line="240" w:lineRule="auto"/>
        <w:ind w:right="141"/>
        <w:jc w:val="center"/>
        <w:rPr>
          <w:rFonts w:eastAsia="Times New Roman"/>
          <w:sz w:val="20"/>
          <w:szCs w:val="16"/>
        </w:rPr>
      </w:pPr>
    </w:p>
    <w:p w14:paraId="60D89AE7" w14:textId="77777777" w:rsidR="0096506B" w:rsidRPr="001B4E03" w:rsidRDefault="0096506B" w:rsidP="0096506B">
      <w:pPr>
        <w:tabs>
          <w:tab w:val="left" w:pos="567"/>
          <w:tab w:val="left" w:pos="1276"/>
        </w:tabs>
        <w:spacing w:after="0" w:line="240" w:lineRule="auto"/>
        <w:ind w:right="141"/>
        <w:jc w:val="center"/>
        <w:rPr>
          <w:rFonts w:eastAsia="Times New Roman"/>
          <w:sz w:val="20"/>
          <w:szCs w:val="16"/>
        </w:rPr>
      </w:pPr>
      <w:r w:rsidRPr="001B4E03">
        <w:rPr>
          <w:rFonts w:eastAsia="Times New Roman"/>
          <w:sz w:val="20"/>
          <w:szCs w:val="16"/>
        </w:rPr>
        <w:t>(Tiekėjo pavadinimas)</w:t>
      </w:r>
    </w:p>
    <w:p w14:paraId="70BB86FA" w14:textId="77777777" w:rsidR="0096506B" w:rsidRPr="001B4E03" w:rsidRDefault="0096506B" w:rsidP="0096506B">
      <w:pPr>
        <w:tabs>
          <w:tab w:val="left" w:pos="567"/>
          <w:tab w:val="left" w:pos="1276"/>
        </w:tabs>
        <w:spacing w:after="0" w:line="240" w:lineRule="auto"/>
        <w:ind w:right="141"/>
        <w:jc w:val="center"/>
        <w:rPr>
          <w:rFonts w:eastAsia="Times New Roman"/>
          <w:szCs w:val="20"/>
        </w:rPr>
      </w:pPr>
    </w:p>
    <w:p w14:paraId="653616B6" w14:textId="77777777" w:rsidR="0096506B" w:rsidRPr="001B4E03" w:rsidRDefault="0096506B" w:rsidP="0096506B">
      <w:pPr>
        <w:tabs>
          <w:tab w:val="left" w:pos="567"/>
          <w:tab w:val="left" w:pos="1276"/>
        </w:tabs>
        <w:spacing w:after="0" w:line="240" w:lineRule="auto"/>
        <w:ind w:right="141"/>
        <w:jc w:val="center"/>
        <w:rPr>
          <w:rFonts w:eastAsia="Times New Roman"/>
          <w:sz w:val="20"/>
          <w:szCs w:val="16"/>
        </w:rPr>
      </w:pPr>
      <w:r w:rsidRPr="001B4E03">
        <w:rPr>
          <w:rFonts w:eastAsia="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12218D" w14:textId="77777777" w:rsidR="0096506B" w:rsidRPr="001B4E03" w:rsidRDefault="0096506B" w:rsidP="0096506B">
      <w:pPr>
        <w:tabs>
          <w:tab w:val="left" w:pos="567"/>
          <w:tab w:val="left" w:pos="1276"/>
        </w:tabs>
        <w:spacing w:after="0" w:line="240" w:lineRule="auto"/>
        <w:ind w:right="141"/>
        <w:jc w:val="both"/>
        <w:rPr>
          <w:rFonts w:eastAsia="Times New Roman"/>
          <w:szCs w:val="24"/>
        </w:rPr>
      </w:pPr>
    </w:p>
    <w:p w14:paraId="3D9E0B78" w14:textId="77777777" w:rsidR="0096506B" w:rsidRPr="001B4E03" w:rsidRDefault="0096506B" w:rsidP="0096506B">
      <w:pPr>
        <w:tabs>
          <w:tab w:val="left" w:pos="567"/>
          <w:tab w:val="left" w:pos="1276"/>
        </w:tabs>
        <w:spacing w:after="0" w:line="240" w:lineRule="auto"/>
        <w:ind w:right="141"/>
        <w:jc w:val="both"/>
        <w:rPr>
          <w:rFonts w:eastAsia="Times New Roman"/>
          <w:szCs w:val="24"/>
        </w:rPr>
      </w:pPr>
      <w:r w:rsidRPr="001B4E03">
        <w:rPr>
          <w:rFonts w:eastAsia="Times New Roman"/>
          <w:szCs w:val="24"/>
        </w:rPr>
        <w:t>Nacionalinė žemės tarnyba</w:t>
      </w:r>
    </w:p>
    <w:p w14:paraId="732ACDFC" w14:textId="54EBFCE9" w:rsidR="0096506B" w:rsidRPr="001B4E03" w:rsidRDefault="0096506B" w:rsidP="0096506B">
      <w:pPr>
        <w:tabs>
          <w:tab w:val="left" w:pos="567"/>
          <w:tab w:val="left" w:pos="1276"/>
        </w:tabs>
        <w:spacing w:after="0" w:line="240" w:lineRule="auto"/>
        <w:ind w:right="141"/>
        <w:jc w:val="both"/>
        <w:rPr>
          <w:rFonts w:eastAsia="Times New Roman"/>
          <w:b/>
          <w:szCs w:val="24"/>
        </w:rPr>
      </w:pPr>
      <w:r w:rsidRPr="001B4E03">
        <w:rPr>
          <w:rFonts w:eastAsia="Times New Roman"/>
          <w:szCs w:val="24"/>
        </w:rPr>
        <w:t xml:space="preserve">prie </w:t>
      </w:r>
      <w:r w:rsidR="008330F4">
        <w:rPr>
          <w:rFonts w:eastAsia="Times New Roman"/>
          <w:szCs w:val="24"/>
        </w:rPr>
        <w:t>Aplinkos</w:t>
      </w:r>
      <w:r w:rsidRPr="001B4E03">
        <w:rPr>
          <w:rFonts w:eastAsia="Times New Roman"/>
          <w:szCs w:val="24"/>
        </w:rPr>
        <w:t xml:space="preserve"> ministerijos</w:t>
      </w:r>
    </w:p>
    <w:p w14:paraId="4C2D431E" w14:textId="77777777" w:rsidR="0096506B" w:rsidRPr="001B4E03" w:rsidRDefault="0096506B" w:rsidP="0096506B">
      <w:pPr>
        <w:tabs>
          <w:tab w:val="left" w:pos="567"/>
          <w:tab w:val="left" w:pos="1276"/>
        </w:tabs>
        <w:spacing w:after="0" w:line="240" w:lineRule="auto"/>
        <w:ind w:right="141"/>
        <w:jc w:val="center"/>
        <w:rPr>
          <w:rFonts w:eastAsia="Times New Roman"/>
          <w:b/>
          <w:szCs w:val="24"/>
        </w:rPr>
      </w:pPr>
    </w:p>
    <w:p w14:paraId="7F74B86D" w14:textId="77777777" w:rsidR="0096506B" w:rsidRPr="001B4E03" w:rsidRDefault="0096506B" w:rsidP="0096506B">
      <w:pPr>
        <w:tabs>
          <w:tab w:val="left" w:pos="851"/>
        </w:tabs>
        <w:spacing w:after="0" w:line="240" w:lineRule="auto"/>
        <w:jc w:val="center"/>
        <w:rPr>
          <w:b/>
          <w:szCs w:val="24"/>
        </w:rPr>
      </w:pPr>
      <w:r w:rsidRPr="001B4E03">
        <w:rPr>
          <w:b/>
          <w:szCs w:val="24"/>
        </w:rPr>
        <w:t>PASIŪLYMAS</w:t>
      </w:r>
    </w:p>
    <w:p w14:paraId="3BD42855" w14:textId="6C0B159E" w:rsidR="002979C3" w:rsidRPr="001B4E03" w:rsidRDefault="00D561AF" w:rsidP="002979C3">
      <w:pPr>
        <w:suppressAutoHyphens/>
        <w:spacing w:after="0" w:line="240" w:lineRule="auto"/>
        <w:jc w:val="center"/>
        <w:rPr>
          <w:b/>
          <w:caps/>
        </w:rPr>
      </w:pPr>
      <w:r w:rsidRPr="001B4E03">
        <w:rPr>
          <w:rFonts w:eastAsia="Times New Roman"/>
          <w:b/>
          <w:szCs w:val="24"/>
        </w:rPr>
        <w:t xml:space="preserve">DĖL </w:t>
      </w:r>
      <w:r w:rsidR="00B11B4B" w:rsidRPr="001B4E03">
        <w:rPr>
          <w:b/>
          <w:szCs w:val="20"/>
        </w:rPr>
        <w:t>LIETUVOS RESPUBLIKOS TERITORIJOS AEROFOTOGRAFAVIMO IR SKAITMENINIŲ RASTRINIŲ ORTOFOTOGRAFINIŲ ŽEMĖLAPIŲ KOKYBĖS KONTROLĖS</w:t>
      </w:r>
      <w:r w:rsidR="00B11B4B" w:rsidRPr="001B4E03">
        <w:rPr>
          <w:rFonts w:ascii="Arial" w:hAnsi="Arial" w:cs="Arial"/>
          <w:szCs w:val="20"/>
        </w:rPr>
        <w:t xml:space="preserve"> </w:t>
      </w:r>
      <w:r w:rsidR="00B11B4B" w:rsidRPr="001B4E03">
        <w:rPr>
          <w:b/>
          <w:szCs w:val="20"/>
        </w:rPr>
        <w:t>PASLAUGŲ</w:t>
      </w:r>
      <w:r w:rsidR="00B11B4B" w:rsidRPr="001B4E03">
        <w:rPr>
          <w:rFonts w:ascii="Arial" w:hAnsi="Arial" w:cs="Arial"/>
          <w:szCs w:val="20"/>
        </w:rPr>
        <w:t xml:space="preserve"> </w:t>
      </w:r>
      <w:r w:rsidR="002979C3" w:rsidRPr="001B4E03">
        <w:rPr>
          <w:b/>
          <w:caps/>
        </w:rPr>
        <w:t>pirkimo</w:t>
      </w:r>
    </w:p>
    <w:p w14:paraId="551C0CBC" w14:textId="77777777" w:rsidR="0096506B" w:rsidRPr="001B4E03" w:rsidRDefault="00B868F5" w:rsidP="00CB7F4B">
      <w:pPr>
        <w:suppressAutoHyphens/>
        <w:spacing w:after="0" w:line="240" w:lineRule="auto"/>
        <w:jc w:val="center"/>
        <w:rPr>
          <w:rFonts w:eastAsia="Times New Roman"/>
          <w:szCs w:val="24"/>
        </w:rPr>
      </w:pPr>
      <w:r w:rsidRPr="001B4E03">
        <w:rPr>
          <w:rFonts w:eastAsia="Times New Roman"/>
          <w:szCs w:val="24"/>
        </w:rPr>
        <w:t>_________________</w:t>
      </w:r>
    </w:p>
    <w:p w14:paraId="3021698E" w14:textId="77777777" w:rsidR="00B868F5" w:rsidRPr="001B4E03" w:rsidRDefault="00B868F5" w:rsidP="0096506B">
      <w:pPr>
        <w:tabs>
          <w:tab w:val="left" w:pos="567"/>
          <w:tab w:val="left" w:pos="1276"/>
        </w:tabs>
        <w:spacing w:after="0" w:line="240" w:lineRule="auto"/>
        <w:ind w:right="141"/>
        <w:jc w:val="center"/>
        <w:rPr>
          <w:rFonts w:eastAsia="Times New Roman"/>
          <w:szCs w:val="24"/>
        </w:rPr>
      </w:pPr>
      <w:r w:rsidRPr="001B4E03">
        <w:rPr>
          <w:rFonts w:eastAsia="Times New Roman"/>
          <w:szCs w:val="24"/>
        </w:rPr>
        <w:t>(data)</w:t>
      </w:r>
    </w:p>
    <w:p w14:paraId="0CDB3D96" w14:textId="1D9FBB91" w:rsidR="00B868F5" w:rsidRPr="001B4E03" w:rsidRDefault="00B868F5" w:rsidP="0096506B">
      <w:pPr>
        <w:tabs>
          <w:tab w:val="left" w:pos="567"/>
          <w:tab w:val="left" w:pos="1276"/>
        </w:tabs>
        <w:spacing w:after="0" w:line="240" w:lineRule="auto"/>
        <w:ind w:right="141"/>
        <w:jc w:val="center"/>
        <w:rPr>
          <w:rFonts w:eastAsia="Times New Roman"/>
          <w:szCs w:val="24"/>
        </w:rPr>
      </w:pPr>
      <w:r w:rsidRPr="001B4E03">
        <w:rPr>
          <w:rFonts w:eastAsia="Times New Roman"/>
          <w:szCs w:val="24"/>
        </w:rPr>
        <w:t>________________</w:t>
      </w:r>
    </w:p>
    <w:p w14:paraId="51D66487" w14:textId="77777777" w:rsidR="00B868F5" w:rsidRPr="001B4E03" w:rsidRDefault="00B868F5" w:rsidP="0096506B">
      <w:pPr>
        <w:tabs>
          <w:tab w:val="left" w:pos="567"/>
          <w:tab w:val="left" w:pos="1276"/>
        </w:tabs>
        <w:spacing w:after="0" w:line="240" w:lineRule="auto"/>
        <w:ind w:right="141"/>
        <w:jc w:val="center"/>
        <w:rPr>
          <w:rFonts w:eastAsia="Times New Roman"/>
          <w:szCs w:val="24"/>
        </w:rPr>
      </w:pPr>
      <w:r w:rsidRPr="001B4E03">
        <w:rPr>
          <w:rFonts w:eastAsia="Times New Roman"/>
          <w:szCs w:val="24"/>
        </w:rPr>
        <w:t>(vieta)</w:t>
      </w:r>
    </w:p>
    <w:p w14:paraId="28DB825C" w14:textId="77777777" w:rsidR="00B868F5" w:rsidRPr="000E186D" w:rsidRDefault="00B868F5" w:rsidP="0096506B">
      <w:pPr>
        <w:tabs>
          <w:tab w:val="left" w:pos="567"/>
          <w:tab w:val="left" w:pos="1276"/>
        </w:tabs>
        <w:spacing w:after="0" w:line="240" w:lineRule="auto"/>
        <w:ind w:right="141"/>
        <w:jc w:val="cente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96506B" w:rsidRPr="001B4E03" w14:paraId="4D85E6AA" w14:textId="77777777" w:rsidTr="00D05DD3">
        <w:tc>
          <w:tcPr>
            <w:tcW w:w="4820" w:type="dxa"/>
            <w:tcBorders>
              <w:top w:val="single" w:sz="4" w:space="0" w:color="auto"/>
              <w:left w:val="single" w:sz="4" w:space="0" w:color="auto"/>
              <w:bottom w:val="single" w:sz="4" w:space="0" w:color="auto"/>
              <w:right w:val="single" w:sz="4" w:space="0" w:color="auto"/>
            </w:tcBorders>
            <w:vAlign w:val="center"/>
          </w:tcPr>
          <w:p w14:paraId="06AB6326" w14:textId="77777777" w:rsidR="0096506B" w:rsidRPr="001B4E03" w:rsidRDefault="0096506B" w:rsidP="00D05DD3">
            <w:pPr>
              <w:tabs>
                <w:tab w:val="left" w:pos="567"/>
                <w:tab w:val="left" w:pos="1276"/>
              </w:tabs>
              <w:spacing w:after="0" w:line="240" w:lineRule="auto"/>
              <w:ind w:right="141"/>
              <w:jc w:val="both"/>
              <w:rPr>
                <w:rFonts w:eastAsia="Times New Roman"/>
                <w:szCs w:val="20"/>
              </w:rPr>
            </w:pPr>
            <w:r w:rsidRPr="001B4E03">
              <w:rPr>
                <w:rFonts w:eastAsia="Times New Roman"/>
                <w:szCs w:val="20"/>
              </w:rPr>
              <w:t>Tiekėjo pavadinimas (jeigu dalyvauja ūkio subjektų grupė surašomi visų dalyvių pavadinimai)</w:t>
            </w:r>
          </w:p>
        </w:tc>
        <w:tc>
          <w:tcPr>
            <w:tcW w:w="4678" w:type="dxa"/>
            <w:tcBorders>
              <w:top w:val="single" w:sz="4" w:space="0" w:color="auto"/>
              <w:left w:val="single" w:sz="4" w:space="0" w:color="auto"/>
              <w:bottom w:val="single" w:sz="4" w:space="0" w:color="auto"/>
              <w:right w:val="single" w:sz="4" w:space="0" w:color="auto"/>
            </w:tcBorders>
            <w:vAlign w:val="center"/>
          </w:tcPr>
          <w:p w14:paraId="78075CF4" w14:textId="77777777" w:rsidR="0096506B" w:rsidRPr="001B4E03" w:rsidRDefault="0096506B" w:rsidP="00D05DD3">
            <w:pPr>
              <w:tabs>
                <w:tab w:val="left" w:pos="567"/>
                <w:tab w:val="left" w:pos="1276"/>
              </w:tabs>
              <w:spacing w:after="0" w:line="240" w:lineRule="auto"/>
              <w:ind w:right="141"/>
              <w:jc w:val="center"/>
              <w:rPr>
                <w:rFonts w:eastAsia="Times New Roman"/>
                <w:szCs w:val="24"/>
              </w:rPr>
            </w:pPr>
          </w:p>
        </w:tc>
      </w:tr>
      <w:tr w:rsidR="0096506B" w:rsidRPr="001B4E03" w14:paraId="2B6599B1" w14:textId="77777777" w:rsidTr="00D05DD3">
        <w:tc>
          <w:tcPr>
            <w:tcW w:w="4820" w:type="dxa"/>
            <w:tcBorders>
              <w:top w:val="single" w:sz="4" w:space="0" w:color="auto"/>
              <w:left w:val="single" w:sz="4" w:space="0" w:color="auto"/>
              <w:bottom w:val="single" w:sz="4" w:space="0" w:color="auto"/>
              <w:right w:val="single" w:sz="4" w:space="0" w:color="auto"/>
            </w:tcBorders>
            <w:vAlign w:val="center"/>
          </w:tcPr>
          <w:p w14:paraId="24EEE27F" w14:textId="77777777" w:rsidR="0096506B" w:rsidRPr="001B4E03" w:rsidRDefault="0096506B" w:rsidP="00D05DD3">
            <w:pPr>
              <w:tabs>
                <w:tab w:val="left" w:pos="567"/>
                <w:tab w:val="left" w:pos="1276"/>
              </w:tabs>
              <w:spacing w:after="0" w:line="240" w:lineRule="auto"/>
              <w:ind w:right="141"/>
              <w:jc w:val="both"/>
              <w:rPr>
                <w:rFonts w:eastAsia="Times New Roman"/>
                <w:szCs w:val="20"/>
              </w:rPr>
            </w:pPr>
            <w:r w:rsidRPr="001B4E03">
              <w:rPr>
                <w:rFonts w:eastAsia="Times New Roman"/>
                <w:szCs w:val="20"/>
              </w:rPr>
              <w:t xml:space="preserve">Tiekėjo adresas </w:t>
            </w:r>
            <w:r w:rsidRPr="001B4E03">
              <w:rPr>
                <w:rFonts w:eastAsia="Times New Roman"/>
                <w:szCs w:val="24"/>
              </w:rPr>
              <w:t>(jeigu dalyvauja ūkio subjektų grupė, surašomi visų dalyvių adresai)</w:t>
            </w:r>
          </w:p>
        </w:tc>
        <w:tc>
          <w:tcPr>
            <w:tcW w:w="4678" w:type="dxa"/>
            <w:tcBorders>
              <w:top w:val="single" w:sz="4" w:space="0" w:color="auto"/>
              <w:left w:val="single" w:sz="4" w:space="0" w:color="auto"/>
              <w:bottom w:val="single" w:sz="4" w:space="0" w:color="auto"/>
              <w:right w:val="single" w:sz="4" w:space="0" w:color="auto"/>
            </w:tcBorders>
            <w:vAlign w:val="center"/>
          </w:tcPr>
          <w:p w14:paraId="7B73FAB3" w14:textId="77777777" w:rsidR="0096506B" w:rsidRPr="001B4E03" w:rsidRDefault="0096506B" w:rsidP="00D05DD3">
            <w:pPr>
              <w:tabs>
                <w:tab w:val="left" w:pos="567"/>
                <w:tab w:val="left" w:pos="1276"/>
              </w:tabs>
              <w:spacing w:after="0" w:line="240" w:lineRule="auto"/>
              <w:ind w:right="141"/>
              <w:jc w:val="center"/>
              <w:rPr>
                <w:rFonts w:eastAsia="Times New Roman"/>
                <w:szCs w:val="24"/>
              </w:rPr>
            </w:pPr>
          </w:p>
        </w:tc>
      </w:tr>
      <w:tr w:rsidR="0096506B" w:rsidRPr="001B4E03" w14:paraId="7E3EB86A" w14:textId="77777777" w:rsidTr="00D05DD3">
        <w:tc>
          <w:tcPr>
            <w:tcW w:w="4820" w:type="dxa"/>
            <w:tcBorders>
              <w:top w:val="single" w:sz="4" w:space="0" w:color="auto"/>
              <w:left w:val="single" w:sz="4" w:space="0" w:color="auto"/>
              <w:bottom w:val="single" w:sz="4" w:space="0" w:color="auto"/>
              <w:right w:val="single" w:sz="4" w:space="0" w:color="auto"/>
            </w:tcBorders>
            <w:vAlign w:val="center"/>
          </w:tcPr>
          <w:p w14:paraId="73C5EE18" w14:textId="77777777" w:rsidR="0096506B" w:rsidRPr="001B4E03" w:rsidRDefault="0096506B" w:rsidP="00D05DD3">
            <w:pPr>
              <w:tabs>
                <w:tab w:val="left" w:pos="567"/>
                <w:tab w:val="left" w:pos="1276"/>
              </w:tabs>
              <w:spacing w:after="0" w:line="240" w:lineRule="auto"/>
              <w:ind w:right="141"/>
              <w:jc w:val="both"/>
              <w:rPr>
                <w:rFonts w:eastAsia="Times New Roman"/>
                <w:szCs w:val="20"/>
              </w:rPr>
            </w:pPr>
            <w:r w:rsidRPr="001B4E03">
              <w:rPr>
                <w:rFonts w:eastAsia="Times New Roman"/>
                <w:szCs w:val="20"/>
              </w:rPr>
              <w:t xml:space="preserve">Įmonės kodas </w:t>
            </w:r>
            <w:r w:rsidRPr="001B4E03">
              <w:rPr>
                <w:rFonts w:eastAsia="Times New Roman"/>
                <w:szCs w:val="24"/>
              </w:rPr>
              <w:t>(jeigu dalyvauja ūkio subjektų grupė, surašomi visų dalyvių įmonės kodai)</w:t>
            </w:r>
          </w:p>
        </w:tc>
        <w:tc>
          <w:tcPr>
            <w:tcW w:w="4678" w:type="dxa"/>
            <w:tcBorders>
              <w:top w:val="single" w:sz="4" w:space="0" w:color="auto"/>
              <w:left w:val="single" w:sz="4" w:space="0" w:color="auto"/>
              <w:bottom w:val="single" w:sz="4" w:space="0" w:color="auto"/>
              <w:right w:val="single" w:sz="4" w:space="0" w:color="auto"/>
            </w:tcBorders>
            <w:vAlign w:val="center"/>
          </w:tcPr>
          <w:p w14:paraId="0B4C03E9" w14:textId="77777777" w:rsidR="0096506B" w:rsidRPr="001B4E03" w:rsidRDefault="0096506B" w:rsidP="00D05DD3">
            <w:pPr>
              <w:tabs>
                <w:tab w:val="left" w:pos="567"/>
                <w:tab w:val="left" w:pos="1276"/>
              </w:tabs>
              <w:spacing w:after="0" w:line="240" w:lineRule="auto"/>
              <w:ind w:right="141"/>
              <w:jc w:val="center"/>
              <w:rPr>
                <w:rFonts w:eastAsia="Times New Roman"/>
                <w:szCs w:val="24"/>
              </w:rPr>
            </w:pPr>
          </w:p>
        </w:tc>
      </w:tr>
      <w:tr w:rsidR="0096506B" w:rsidRPr="001B4E03" w14:paraId="189785DF" w14:textId="77777777" w:rsidTr="00D05DD3">
        <w:tc>
          <w:tcPr>
            <w:tcW w:w="4820" w:type="dxa"/>
            <w:tcBorders>
              <w:top w:val="single" w:sz="4" w:space="0" w:color="auto"/>
              <w:left w:val="single" w:sz="4" w:space="0" w:color="auto"/>
              <w:bottom w:val="single" w:sz="4" w:space="0" w:color="auto"/>
              <w:right w:val="single" w:sz="4" w:space="0" w:color="auto"/>
            </w:tcBorders>
            <w:vAlign w:val="center"/>
          </w:tcPr>
          <w:p w14:paraId="4735B23E" w14:textId="77777777" w:rsidR="0096506B" w:rsidRPr="001B4E03" w:rsidRDefault="0096506B" w:rsidP="00D05DD3">
            <w:pPr>
              <w:tabs>
                <w:tab w:val="left" w:pos="567"/>
                <w:tab w:val="left" w:pos="1276"/>
              </w:tabs>
              <w:spacing w:after="0" w:line="240" w:lineRule="auto"/>
              <w:ind w:right="141"/>
              <w:jc w:val="both"/>
              <w:rPr>
                <w:rFonts w:eastAsia="Times New Roman"/>
                <w:szCs w:val="20"/>
              </w:rPr>
            </w:pPr>
            <w:r w:rsidRPr="001B4E03">
              <w:rPr>
                <w:rFonts w:eastAsia="Times New Roman"/>
                <w:szCs w:val="20"/>
              </w:rPr>
              <w:t>PVM mokėtojo kodas</w:t>
            </w:r>
          </w:p>
        </w:tc>
        <w:tc>
          <w:tcPr>
            <w:tcW w:w="4678" w:type="dxa"/>
            <w:tcBorders>
              <w:top w:val="single" w:sz="4" w:space="0" w:color="auto"/>
              <w:left w:val="single" w:sz="4" w:space="0" w:color="auto"/>
              <w:bottom w:val="single" w:sz="4" w:space="0" w:color="auto"/>
              <w:right w:val="single" w:sz="4" w:space="0" w:color="auto"/>
            </w:tcBorders>
            <w:vAlign w:val="center"/>
          </w:tcPr>
          <w:p w14:paraId="7203D88D" w14:textId="77777777" w:rsidR="0096506B" w:rsidRPr="001B4E03" w:rsidRDefault="0096506B" w:rsidP="00D05DD3">
            <w:pPr>
              <w:tabs>
                <w:tab w:val="left" w:pos="567"/>
                <w:tab w:val="left" w:pos="1276"/>
              </w:tabs>
              <w:spacing w:after="0" w:line="240" w:lineRule="auto"/>
              <w:ind w:right="141"/>
              <w:jc w:val="center"/>
              <w:rPr>
                <w:rFonts w:eastAsia="Times New Roman"/>
                <w:szCs w:val="24"/>
              </w:rPr>
            </w:pPr>
          </w:p>
        </w:tc>
      </w:tr>
      <w:tr w:rsidR="0096506B" w:rsidRPr="001B4E03" w14:paraId="51967196" w14:textId="77777777" w:rsidTr="00D05DD3">
        <w:tc>
          <w:tcPr>
            <w:tcW w:w="4820" w:type="dxa"/>
            <w:tcBorders>
              <w:top w:val="single" w:sz="4" w:space="0" w:color="auto"/>
              <w:left w:val="single" w:sz="4" w:space="0" w:color="auto"/>
              <w:bottom w:val="single" w:sz="4" w:space="0" w:color="auto"/>
              <w:right w:val="single" w:sz="4" w:space="0" w:color="auto"/>
            </w:tcBorders>
            <w:vAlign w:val="center"/>
          </w:tcPr>
          <w:p w14:paraId="07F77E2D" w14:textId="77777777" w:rsidR="0096506B" w:rsidRPr="001B4E03" w:rsidRDefault="0096506B" w:rsidP="00D05DD3">
            <w:pPr>
              <w:tabs>
                <w:tab w:val="left" w:pos="567"/>
                <w:tab w:val="left" w:pos="1276"/>
              </w:tabs>
              <w:spacing w:after="0" w:line="240" w:lineRule="auto"/>
              <w:ind w:right="141"/>
              <w:jc w:val="both"/>
              <w:rPr>
                <w:rFonts w:eastAsia="Times New Roman"/>
                <w:szCs w:val="20"/>
              </w:rPr>
            </w:pPr>
            <w:r w:rsidRPr="001B4E03">
              <w:rPr>
                <w:rFonts w:eastAsia="Times New Roman"/>
                <w:szCs w:val="20"/>
              </w:rPr>
              <w:t>Banko sąskaita, banko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3CB046BC" w14:textId="77777777" w:rsidR="0096506B" w:rsidRPr="001B4E03" w:rsidRDefault="0096506B" w:rsidP="00D05DD3">
            <w:pPr>
              <w:tabs>
                <w:tab w:val="left" w:pos="567"/>
                <w:tab w:val="left" w:pos="1276"/>
              </w:tabs>
              <w:spacing w:after="0" w:line="240" w:lineRule="auto"/>
              <w:ind w:right="141"/>
              <w:jc w:val="center"/>
              <w:rPr>
                <w:rFonts w:eastAsia="Times New Roman"/>
                <w:szCs w:val="24"/>
              </w:rPr>
            </w:pPr>
          </w:p>
        </w:tc>
      </w:tr>
      <w:tr w:rsidR="0096506B" w:rsidRPr="001B4E03" w14:paraId="658F3163" w14:textId="77777777" w:rsidTr="00D05DD3">
        <w:tc>
          <w:tcPr>
            <w:tcW w:w="4820" w:type="dxa"/>
            <w:tcBorders>
              <w:top w:val="single" w:sz="4" w:space="0" w:color="auto"/>
              <w:left w:val="single" w:sz="4" w:space="0" w:color="auto"/>
              <w:bottom w:val="single" w:sz="4" w:space="0" w:color="auto"/>
              <w:right w:val="single" w:sz="4" w:space="0" w:color="auto"/>
            </w:tcBorders>
            <w:vAlign w:val="center"/>
          </w:tcPr>
          <w:p w14:paraId="139078C9" w14:textId="77777777" w:rsidR="0096506B" w:rsidRPr="001B4E03" w:rsidRDefault="0096506B" w:rsidP="00D05DD3">
            <w:pPr>
              <w:tabs>
                <w:tab w:val="left" w:pos="567"/>
                <w:tab w:val="left" w:pos="1276"/>
              </w:tabs>
              <w:spacing w:after="0" w:line="240" w:lineRule="auto"/>
              <w:ind w:right="141"/>
              <w:jc w:val="both"/>
              <w:rPr>
                <w:rFonts w:eastAsia="Times New Roman"/>
                <w:szCs w:val="20"/>
              </w:rPr>
            </w:pPr>
            <w:r w:rsidRPr="001B4E03">
              <w:rPr>
                <w:rFonts w:eastAsia="Times New Roman"/>
                <w:szCs w:val="20"/>
              </w:rPr>
              <w:t>Už pasiūlymą atsakingo asmens vardas, pavardė, pareigos</w:t>
            </w:r>
          </w:p>
        </w:tc>
        <w:tc>
          <w:tcPr>
            <w:tcW w:w="4678" w:type="dxa"/>
            <w:tcBorders>
              <w:top w:val="single" w:sz="4" w:space="0" w:color="auto"/>
              <w:left w:val="single" w:sz="4" w:space="0" w:color="auto"/>
              <w:bottom w:val="single" w:sz="4" w:space="0" w:color="auto"/>
              <w:right w:val="single" w:sz="4" w:space="0" w:color="auto"/>
            </w:tcBorders>
            <w:vAlign w:val="center"/>
          </w:tcPr>
          <w:p w14:paraId="28768313" w14:textId="77777777" w:rsidR="0096506B" w:rsidRPr="001B4E03" w:rsidRDefault="0096506B" w:rsidP="00D05DD3">
            <w:pPr>
              <w:tabs>
                <w:tab w:val="left" w:pos="567"/>
                <w:tab w:val="left" w:pos="1276"/>
              </w:tabs>
              <w:spacing w:after="0" w:line="240" w:lineRule="auto"/>
              <w:ind w:right="141"/>
              <w:jc w:val="center"/>
              <w:rPr>
                <w:rFonts w:eastAsia="Times New Roman"/>
                <w:szCs w:val="24"/>
              </w:rPr>
            </w:pPr>
          </w:p>
        </w:tc>
      </w:tr>
      <w:tr w:rsidR="0096506B" w:rsidRPr="001B4E03" w14:paraId="434E4A6A" w14:textId="77777777" w:rsidTr="00D05DD3">
        <w:tc>
          <w:tcPr>
            <w:tcW w:w="4820" w:type="dxa"/>
            <w:tcBorders>
              <w:top w:val="single" w:sz="4" w:space="0" w:color="auto"/>
              <w:left w:val="single" w:sz="4" w:space="0" w:color="auto"/>
              <w:bottom w:val="single" w:sz="4" w:space="0" w:color="auto"/>
              <w:right w:val="single" w:sz="4" w:space="0" w:color="auto"/>
            </w:tcBorders>
            <w:vAlign w:val="center"/>
          </w:tcPr>
          <w:p w14:paraId="416699BA" w14:textId="77777777" w:rsidR="0096506B" w:rsidRPr="001B4E03" w:rsidRDefault="0096506B" w:rsidP="00D05DD3">
            <w:pPr>
              <w:tabs>
                <w:tab w:val="left" w:pos="567"/>
                <w:tab w:val="left" w:pos="1276"/>
              </w:tabs>
              <w:spacing w:after="0" w:line="240" w:lineRule="auto"/>
              <w:ind w:right="141"/>
              <w:jc w:val="both"/>
              <w:rPr>
                <w:rFonts w:eastAsia="Times New Roman"/>
                <w:szCs w:val="20"/>
              </w:rPr>
            </w:pPr>
            <w:r w:rsidRPr="001B4E03">
              <w:rPr>
                <w:rFonts w:eastAsia="Times New Roman"/>
                <w:szCs w:val="20"/>
              </w:rPr>
              <w:t>Telefono numeris</w:t>
            </w:r>
          </w:p>
        </w:tc>
        <w:tc>
          <w:tcPr>
            <w:tcW w:w="4678" w:type="dxa"/>
            <w:tcBorders>
              <w:top w:val="single" w:sz="4" w:space="0" w:color="auto"/>
              <w:left w:val="single" w:sz="4" w:space="0" w:color="auto"/>
              <w:bottom w:val="single" w:sz="4" w:space="0" w:color="auto"/>
              <w:right w:val="single" w:sz="4" w:space="0" w:color="auto"/>
            </w:tcBorders>
            <w:vAlign w:val="center"/>
          </w:tcPr>
          <w:p w14:paraId="18244A97" w14:textId="77777777" w:rsidR="0096506B" w:rsidRPr="001B4E03" w:rsidRDefault="0096506B" w:rsidP="00D05DD3">
            <w:pPr>
              <w:tabs>
                <w:tab w:val="left" w:pos="567"/>
                <w:tab w:val="left" w:pos="1276"/>
              </w:tabs>
              <w:spacing w:after="0" w:line="240" w:lineRule="auto"/>
              <w:ind w:right="141"/>
              <w:jc w:val="center"/>
              <w:rPr>
                <w:rFonts w:eastAsia="Times New Roman"/>
                <w:szCs w:val="24"/>
              </w:rPr>
            </w:pPr>
          </w:p>
        </w:tc>
      </w:tr>
      <w:tr w:rsidR="0096506B" w:rsidRPr="001B4E03" w14:paraId="1A806FD0" w14:textId="77777777" w:rsidTr="00D05DD3">
        <w:tc>
          <w:tcPr>
            <w:tcW w:w="4820" w:type="dxa"/>
            <w:tcBorders>
              <w:top w:val="single" w:sz="4" w:space="0" w:color="auto"/>
              <w:left w:val="single" w:sz="4" w:space="0" w:color="auto"/>
              <w:bottom w:val="single" w:sz="4" w:space="0" w:color="auto"/>
              <w:right w:val="single" w:sz="4" w:space="0" w:color="auto"/>
            </w:tcBorders>
            <w:vAlign w:val="center"/>
          </w:tcPr>
          <w:p w14:paraId="688C53FB" w14:textId="77777777" w:rsidR="0096506B" w:rsidRPr="001B4E03" w:rsidRDefault="0096506B" w:rsidP="00D05DD3">
            <w:pPr>
              <w:tabs>
                <w:tab w:val="left" w:pos="567"/>
                <w:tab w:val="left" w:pos="1276"/>
              </w:tabs>
              <w:spacing w:after="0" w:line="240" w:lineRule="auto"/>
              <w:ind w:right="141"/>
              <w:jc w:val="both"/>
              <w:rPr>
                <w:rFonts w:eastAsia="Times New Roman"/>
                <w:szCs w:val="20"/>
              </w:rPr>
            </w:pPr>
            <w:r w:rsidRPr="001B4E03">
              <w:rPr>
                <w:rFonts w:eastAsia="Times New Roman"/>
                <w:szCs w:val="20"/>
              </w:rPr>
              <w:t>El. pašto adresas</w:t>
            </w:r>
          </w:p>
        </w:tc>
        <w:tc>
          <w:tcPr>
            <w:tcW w:w="4678" w:type="dxa"/>
            <w:tcBorders>
              <w:top w:val="single" w:sz="4" w:space="0" w:color="auto"/>
              <w:left w:val="single" w:sz="4" w:space="0" w:color="auto"/>
              <w:bottom w:val="single" w:sz="4" w:space="0" w:color="auto"/>
              <w:right w:val="single" w:sz="4" w:space="0" w:color="auto"/>
            </w:tcBorders>
            <w:vAlign w:val="center"/>
          </w:tcPr>
          <w:p w14:paraId="6A7EB8B2" w14:textId="77777777" w:rsidR="0096506B" w:rsidRPr="001B4E03" w:rsidRDefault="0096506B" w:rsidP="00D05DD3">
            <w:pPr>
              <w:tabs>
                <w:tab w:val="left" w:pos="567"/>
                <w:tab w:val="left" w:pos="1276"/>
              </w:tabs>
              <w:spacing w:after="0" w:line="240" w:lineRule="auto"/>
              <w:ind w:right="141"/>
              <w:jc w:val="center"/>
              <w:rPr>
                <w:rFonts w:eastAsia="Times New Roman"/>
                <w:szCs w:val="24"/>
              </w:rPr>
            </w:pPr>
          </w:p>
        </w:tc>
      </w:tr>
    </w:tbl>
    <w:p w14:paraId="1333BAF8" w14:textId="77777777" w:rsidR="00C875FB" w:rsidRPr="00EA63FB" w:rsidRDefault="00C875FB" w:rsidP="0080128A">
      <w:pPr>
        <w:widowControl w:val="0"/>
        <w:spacing w:after="0" w:line="240" w:lineRule="auto"/>
        <w:ind w:firstLine="709"/>
        <w:jc w:val="both"/>
        <w:rPr>
          <w:szCs w:val="24"/>
        </w:rPr>
      </w:pPr>
      <w:r w:rsidRPr="00EA63FB">
        <w:rPr>
          <w:szCs w:val="24"/>
        </w:rPr>
        <w:t>1.  Šiuo pasiūlymu pažymime, kad sutinkame su visomis pirkimo sąlygomis, nustatytomis:</w:t>
      </w:r>
    </w:p>
    <w:p w14:paraId="429881DA" w14:textId="77777777" w:rsidR="00C875FB" w:rsidRPr="00EA63FB" w:rsidRDefault="00C875FB" w:rsidP="0080128A">
      <w:pPr>
        <w:spacing w:after="0" w:line="240" w:lineRule="auto"/>
        <w:ind w:firstLine="709"/>
        <w:jc w:val="both"/>
        <w:rPr>
          <w:szCs w:val="24"/>
        </w:rPr>
      </w:pPr>
      <w:r w:rsidRPr="00EA63FB">
        <w:rPr>
          <w:szCs w:val="24"/>
        </w:rPr>
        <w:t>1.</w:t>
      </w:r>
      <w:r>
        <w:rPr>
          <w:szCs w:val="24"/>
        </w:rPr>
        <w:t>1</w:t>
      </w:r>
      <w:r w:rsidRPr="00EA63FB">
        <w:rPr>
          <w:szCs w:val="24"/>
        </w:rPr>
        <w:t>. pirkimo sąlygose;</w:t>
      </w:r>
    </w:p>
    <w:p w14:paraId="6FBA6627" w14:textId="77777777" w:rsidR="00C875FB" w:rsidRPr="00EA63FB" w:rsidRDefault="00C875FB" w:rsidP="0080128A">
      <w:pPr>
        <w:spacing w:after="0" w:line="240" w:lineRule="auto"/>
        <w:ind w:firstLine="709"/>
        <w:jc w:val="both"/>
        <w:rPr>
          <w:szCs w:val="24"/>
        </w:rPr>
      </w:pPr>
      <w:r w:rsidRPr="00EA63FB">
        <w:rPr>
          <w:szCs w:val="24"/>
        </w:rPr>
        <w:t>1.</w:t>
      </w:r>
      <w:r>
        <w:rPr>
          <w:szCs w:val="24"/>
        </w:rPr>
        <w:t>2</w:t>
      </w:r>
      <w:r w:rsidRPr="00EA63FB">
        <w:rPr>
          <w:szCs w:val="24"/>
        </w:rPr>
        <w:t xml:space="preserve">. kituose pirkimo dokumentuose. </w:t>
      </w:r>
    </w:p>
    <w:p w14:paraId="181D6389" w14:textId="13C64DCE" w:rsidR="0080128A" w:rsidRDefault="0080128A" w:rsidP="0080128A">
      <w:pPr>
        <w:tabs>
          <w:tab w:val="left" w:pos="993"/>
        </w:tabs>
        <w:spacing w:after="0" w:line="240" w:lineRule="auto"/>
        <w:ind w:firstLine="709"/>
        <w:jc w:val="both"/>
        <w:rPr>
          <w:b/>
          <w:szCs w:val="24"/>
          <w:lang w:eastAsia="lt-LT"/>
        </w:rPr>
      </w:pPr>
      <w:r>
        <w:rPr>
          <w:szCs w:val="24"/>
        </w:rPr>
        <w:t xml:space="preserve">2. </w:t>
      </w:r>
      <w:r w:rsidRPr="007F255D">
        <w:rPr>
          <w:b/>
          <w:szCs w:val="24"/>
          <w:lang w:eastAsia="lt-LT"/>
        </w:rPr>
        <w:t>Patvirtinu, kad mano vadovaujama/atstovaujama organizacija (juridinis asmuo) neturi Lietuvos Respublikos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1860A7FB" w14:textId="4076A65A" w:rsidR="0080128A" w:rsidRDefault="004D5CE0" w:rsidP="0080128A">
      <w:pPr>
        <w:spacing w:after="0" w:line="240" w:lineRule="auto"/>
        <w:ind w:firstLine="709"/>
        <w:jc w:val="both"/>
        <w:rPr>
          <w:szCs w:val="24"/>
        </w:rPr>
      </w:pPr>
      <w:r>
        <w:rPr>
          <w:szCs w:val="24"/>
        </w:rPr>
        <w:t>3</w:t>
      </w:r>
      <w:r w:rsidR="0080128A" w:rsidRPr="001B4E03">
        <w:rPr>
          <w:szCs w:val="24"/>
        </w:rPr>
        <w:t xml:space="preserve">. Mes siūlome </w:t>
      </w:r>
      <w:r w:rsidR="0080128A" w:rsidRPr="0080128A">
        <w:rPr>
          <w:b/>
          <w:szCs w:val="20"/>
        </w:rPr>
        <w:t xml:space="preserve">Lietuvos Respublikos teritorijos </w:t>
      </w:r>
      <w:proofErr w:type="spellStart"/>
      <w:r w:rsidR="0080128A" w:rsidRPr="0080128A">
        <w:rPr>
          <w:b/>
          <w:szCs w:val="20"/>
        </w:rPr>
        <w:t>aerofotografavimo</w:t>
      </w:r>
      <w:proofErr w:type="spellEnd"/>
      <w:r w:rsidR="0080128A" w:rsidRPr="0080128A">
        <w:rPr>
          <w:b/>
          <w:szCs w:val="20"/>
        </w:rPr>
        <w:t xml:space="preserve"> ir skaitmeninių rastrinių </w:t>
      </w:r>
      <w:proofErr w:type="spellStart"/>
      <w:r w:rsidR="0080128A" w:rsidRPr="0080128A">
        <w:rPr>
          <w:b/>
          <w:szCs w:val="20"/>
        </w:rPr>
        <w:t>ortofotografinių</w:t>
      </w:r>
      <w:proofErr w:type="spellEnd"/>
      <w:r w:rsidR="0080128A" w:rsidRPr="0080128A">
        <w:rPr>
          <w:b/>
          <w:szCs w:val="20"/>
        </w:rPr>
        <w:t xml:space="preserve"> žemėlapių kokybės kontrolės paslaugas</w:t>
      </w:r>
      <w:r w:rsidR="0080128A" w:rsidRPr="001B4E03">
        <w:rPr>
          <w:szCs w:val="20"/>
        </w:rPr>
        <w:t xml:space="preserve"> </w:t>
      </w:r>
      <w:r w:rsidR="0080128A" w:rsidRPr="001B4E03">
        <w:rPr>
          <w:szCs w:val="24"/>
        </w:rPr>
        <w:t>ir patvirtiname, kad siūlomos paslaugos</w:t>
      </w:r>
      <w:r w:rsidR="0080128A" w:rsidRPr="001B4E03">
        <w:rPr>
          <w:i/>
          <w:szCs w:val="24"/>
        </w:rPr>
        <w:t xml:space="preserve"> </w:t>
      </w:r>
      <w:r w:rsidR="0080128A" w:rsidRPr="001B4E03">
        <w:rPr>
          <w:szCs w:val="24"/>
        </w:rPr>
        <w:t>visiškai atitinka pirkimo dokumentuose nurodytus reikalavimus.</w:t>
      </w:r>
    </w:p>
    <w:p w14:paraId="162D5918" w14:textId="30D59D04" w:rsidR="00BB063C" w:rsidRDefault="00F423C3" w:rsidP="00BB063C">
      <w:pPr>
        <w:tabs>
          <w:tab w:val="left" w:pos="567"/>
        </w:tabs>
        <w:spacing w:after="0" w:line="240" w:lineRule="auto"/>
        <w:jc w:val="both"/>
        <w:rPr>
          <w:color w:val="000000"/>
          <w:szCs w:val="24"/>
        </w:rPr>
      </w:pPr>
      <w:r>
        <w:rPr>
          <w:szCs w:val="24"/>
        </w:rPr>
        <w:t xml:space="preserve">                                                                                </w:t>
      </w:r>
      <w:r w:rsidR="00BB063C" w:rsidRPr="001B4E03">
        <w:rPr>
          <w:szCs w:val="24"/>
        </w:rPr>
        <w:t xml:space="preserve">1 lentelė. </w:t>
      </w:r>
      <w:r w:rsidR="00BB063C" w:rsidRPr="001B4E03">
        <w:rPr>
          <w:color w:val="000000"/>
          <w:szCs w:val="24"/>
        </w:rPr>
        <w:t>Vertinimo kriterijaus siūloma reikšmė.</w:t>
      </w:r>
    </w:p>
    <w:tbl>
      <w:tblPr>
        <w:tblW w:w="4952" w:type="pct"/>
        <w:tblInd w:w="-5" w:type="dxa"/>
        <w:tblLayout w:type="fixed"/>
        <w:tblLook w:val="0000" w:firstRow="0" w:lastRow="0" w:firstColumn="0" w:lastColumn="0" w:noHBand="0" w:noVBand="0"/>
      </w:tblPr>
      <w:tblGrid>
        <w:gridCol w:w="5387"/>
        <w:gridCol w:w="4148"/>
      </w:tblGrid>
      <w:tr w:rsidR="008330F4" w:rsidRPr="001B4E03" w14:paraId="7041E2A8" w14:textId="77777777" w:rsidTr="004D5CE0">
        <w:trPr>
          <w:trHeight w:val="457"/>
        </w:trPr>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14:paraId="17C8E302" w14:textId="77777777" w:rsidR="008330F4" w:rsidRPr="001B4E03" w:rsidRDefault="008330F4" w:rsidP="00546410">
            <w:pPr>
              <w:pStyle w:val="TEKSTAS0"/>
              <w:widowControl/>
              <w:overflowPunct/>
              <w:snapToGrid w:val="0"/>
              <w:spacing w:before="0" w:after="0"/>
              <w:jc w:val="center"/>
              <w:textAlignment w:val="auto"/>
              <w:rPr>
                <w:b/>
                <w:color w:val="000000"/>
                <w:szCs w:val="24"/>
                <w:lang w:val="lt-LT"/>
              </w:rPr>
            </w:pPr>
            <w:r w:rsidRPr="001B4E03">
              <w:rPr>
                <w:b/>
                <w:bCs/>
                <w:szCs w:val="24"/>
                <w:lang w:val="lt-LT"/>
              </w:rPr>
              <w:t>Kriterijaus pavadinimas</w:t>
            </w:r>
          </w:p>
          <w:p w14:paraId="10B97854" w14:textId="77777777" w:rsidR="008330F4" w:rsidRPr="001B4E03" w:rsidRDefault="008330F4" w:rsidP="00546410">
            <w:pPr>
              <w:pStyle w:val="TEKSTAS0"/>
              <w:widowControl/>
              <w:overflowPunct/>
              <w:snapToGrid w:val="0"/>
              <w:spacing w:before="0" w:after="0"/>
              <w:jc w:val="center"/>
              <w:textAlignment w:val="auto"/>
              <w:rPr>
                <w:b/>
                <w:color w:val="000000"/>
                <w:szCs w:val="24"/>
                <w:lang w:val="lt-LT"/>
              </w:rPr>
            </w:pPr>
          </w:p>
        </w:tc>
        <w:tc>
          <w:tcPr>
            <w:tcW w:w="4148" w:type="dxa"/>
            <w:tcBorders>
              <w:top w:val="single" w:sz="4" w:space="0" w:color="auto"/>
              <w:left w:val="single" w:sz="4" w:space="0" w:color="auto"/>
              <w:bottom w:val="single" w:sz="4" w:space="0" w:color="auto"/>
              <w:right w:val="single" w:sz="4" w:space="0" w:color="auto"/>
            </w:tcBorders>
            <w:shd w:val="clear" w:color="auto" w:fill="D9D9D9"/>
            <w:vAlign w:val="center"/>
          </w:tcPr>
          <w:p w14:paraId="3649F5A0" w14:textId="77777777" w:rsidR="008330F4" w:rsidRPr="001B4E03" w:rsidRDefault="008330F4" w:rsidP="00546410">
            <w:pPr>
              <w:pStyle w:val="TEKSTAS0"/>
              <w:widowControl/>
              <w:overflowPunct/>
              <w:snapToGrid w:val="0"/>
              <w:spacing w:before="0" w:after="0"/>
              <w:jc w:val="center"/>
              <w:textAlignment w:val="auto"/>
              <w:rPr>
                <w:b/>
                <w:color w:val="000000"/>
                <w:szCs w:val="24"/>
                <w:lang w:val="lt-LT"/>
              </w:rPr>
            </w:pPr>
            <w:r w:rsidRPr="001B4E03">
              <w:rPr>
                <w:b/>
                <w:color w:val="000000"/>
                <w:szCs w:val="24"/>
                <w:lang w:val="lt-LT"/>
              </w:rPr>
              <w:t>Tiekėjo siūloma kriterijaus reikšmė</w:t>
            </w:r>
          </w:p>
          <w:p w14:paraId="4E60BD10" w14:textId="77777777" w:rsidR="008330F4" w:rsidRPr="001B4E03" w:rsidRDefault="008330F4" w:rsidP="00546410">
            <w:pPr>
              <w:pStyle w:val="TEKSTAS0"/>
              <w:widowControl/>
              <w:overflowPunct/>
              <w:snapToGrid w:val="0"/>
              <w:spacing w:before="0" w:after="0"/>
              <w:jc w:val="center"/>
              <w:textAlignment w:val="auto"/>
              <w:rPr>
                <w:b/>
                <w:bCs/>
                <w:szCs w:val="24"/>
                <w:lang w:val="lt-LT"/>
              </w:rPr>
            </w:pPr>
            <w:r w:rsidRPr="001B4E03">
              <w:rPr>
                <w:b/>
                <w:i/>
                <w:color w:val="000000"/>
                <w:szCs w:val="24"/>
                <w:lang w:val="lt-LT"/>
              </w:rPr>
              <w:t>(pildo tiekėjas)</w:t>
            </w:r>
          </w:p>
        </w:tc>
      </w:tr>
      <w:tr w:rsidR="008330F4" w:rsidRPr="001B4E03" w14:paraId="130AEE63" w14:textId="77777777" w:rsidTr="004D5CE0">
        <w:trPr>
          <w:trHeight w:val="237"/>
        </w:trPr>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12AB0" w14:textId="77777777" w:rsidR="008330F4" w:rsidRPr="00CB1B36" w:rsidRDefault="008330F4" w:rsidP="00546410">
            <w:pPr>
              <w:snapToGrid w:val="0"/>
              <w:spacing w:after="0" w:line="240" w:lineRule="auto"/>
              <w:jc w:val="center"/>
              <w:rPr>
                <w:iCs/>
                <w:color w:val="000000"/>
                <w:sz w:val="18"/>
                <w:szCs w:val="24"/>
              </w:rPr>
            </w:pPr>
            <w:r w:rsidRPr="00CB1B36">
              <w:rPr>
                <w:iCs/>
                <w:color w:val="000000"/>
                <w:sz w:val="18"/>
                <w:szCs w:val="24"/>
              </w:rPr>
              <w:t>1</w:t>
            </w:r>
          </w:p>
        </w:tc>
        <w:tc>
          <w:tcPr>
            <w:tcW w:w="41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F6BE5" w14:textId="77777777" w:rsidR="008330F4" w:rsidRPr="00CB1B36" w:rsidRDefault="008330F4" w:rsidP="00546410">
            <w:pPr>
              <w:snapToGrid w:val="0"/>
              <w:spacing w:after="0" w:line="240" w:lineRule="auto"/>
              <w:jc w:val="center"/>
              <w:rPr>
                <w:iCs/>
                <w:color w:val="000000"/>
                <w:sz w:val="18"/>
                <w:szCs w:val="24"/>
              </w:rPr>
            </w:pPr>
            <w:r w:rsidRPr="00CB1B36">
              <w:rPr>
                <w:iCs/>
                <w:color w:val="000000"/>
                <w:sz w:val="18"/>
                <w:szCs w:val="24"/>
              </w:rPr>
              <w:t>2</w:t>
            </w:r>
          </w:p>
        </w:tc>
      </w:tr>
      <w:tr w:rsidR="008330F4" w:rsidRPr="001B4E03" w14:paraId="38D312F0" w14:textId="77777777" w:rsidTr="004D5CE0">
        <w:trPr>
          <w:trHeight w:val="711"/>
        </w:trPr>
        <w:tc>
          <w:tcPr>
            <w:tcW w:w="5387" w:type="dxa"/>
            <w:tcBorders>
              <w:top w:val="single" w:sz="4" w:space="0" w:color="auto"/>
              <w:left w:val="single" w:sz="4" w:space="0" w:color="auto"/>
              <w:bottom w:val="single" w:sz="4" w:space="0" w:color="auto"/>
              <w:right w:val="single" w:sz="4" w:space="0" w:color="auto"/>
            </w:tcBorders>
            <w:vAlign w:val="center"/>
          </w:tcPr>
          <w:p w14:paraId="2567F64D" w14:textId="078D0502" w:rsidR="008330F4" w:rsidRPr="00A97E5F" w:rsidRDefault="008330F4" w:rsidP="004D5CE0">
            <w:pPr>
              <w:snapToGrid w:val="0"/>
              <w:spacing w:after="0" w:line="240" w:lineRule="auto"/>
              <w:jc w:val="both"/>
              <w:rPr>
                <w:color w:val="000000"/>
                <w:sz w:val="22"/>
                <w:szCs w:val="24"/>
                <w:lang w:val="en-US"/>
              </w:rPr>
            </w:pPr>
            <w:r>
              <w:rPr>
                <w:szCs w:val="24"/>
              </w:rPr>
              <w:t>Parametras (P</w:t>
            </w:r>
            <w:r w:rsidRPr="00B1672B">
              <w:rPr>
                <w:szCs w:val="24"/>
                <w:vertAlign w:val="subscript"/>
                <w:lang w:val="en-US"/>
              </w:rPr>
              <w:t>1</w:t>
            </w:r>
            <w:r>
              <w:rPr>
                <w:szCs w:val="24"/>
                <w:lang w:val="en-US"/>
              </w:rPr>
              <w:t xml:space="preserve">) </w:t>
            </w:r>
            <w:r w:rsidR="000C2418">
              <w:rPr>
                <w:szCs w:val="24"/>
                <w:lang w:val="en-US"/>
              </w:rPr>
              <w:t>–</w:t>
            </w:r>
            <w:r>
              <w:rPr>
                <w:szCs w:val="24"/>
                <w:lang w:val="en-US"/>
              </w:rPr>
              <w:t xml:space="preserve"> </w:t>
            </w:r>
            <w:r>
              <w:rPr>
                <w:szCs w:val="24"/>
              </w:rPr>
              <w:t>taškų</w:t>
            </w:r>
            <w:r w:rsidR="000C2418">
              <w:rPr>
                <w:szCs w:val="24"/>
              </w:rPr>
              <w:t>,</w:t>
            </w:r>
            <w:r>
              <w:rPr>
                <w:szCs w:val="24"/>
              </w:rPr>
              <w:t xml:space="preserve"> tikrinamų kiekviename kontroliuojamame ORT10LT lape</w:t>
            </w:r>
            <w:r w:rsidR="000C2418">
              <w:rPr>
                <w:szCs w:val="24"/>
              </w:rPr>
              <w:t>,</w:t>
            </w:r>
            <w:r>
              <w:rPr>
                <w:szCs w:val="24"/>
              </w:rPr>
              <w:t xml:space="preserve"> skaičius</w:t>
            </w:r>
            <w:r w:rsidR="00A97E5F">
              <w:rPr>
                <w:szCs w:val="24"/>
              </w:rPr>
              <w:t xml:space="preserve"> (nuo </w:t>
            </w:r>
            <w:r w:rsidR="00AE4E99">
              <w:rPr>
                <w:szCs w:val="24"/>
              </w:rPr>
              <w:t>15</w:t>
            </w:r>
            <w:r w:rsidR="00A97E5F">
              <w:rPr>
                <w:szCs w:val="24"/>
                <w:lang w:val="en-US"/>
              </w:rPr>
              <w:t xml:space="preserve"> </w:t>
            </w:r>
            <w:proofErr w:type="spellStart"/>
            <w:r w:rsidR="00A97E5F">
              <w:rPr>
                <w:szCs w:val="24"/>
                <w:lang w:val="en-US"/>
              </w:rPr>
              <w:t>iki</w:t>
            </w:r>
            <w:proofErr w:type="spellEnd"/>
            <w:r w:rsidR="00A97E5F">
              <w:rPr>
                <w:szCs w:val="24"/>
                <w:lang w:val="en-US"/>
              </w:rPr>
              <w:t xml:space="preserve"> </w:t>
            </w:r>
            <w:r w:rsidR="00AE4E99">
              <w:rPr>
                <w:szCs w:val="24"/>
                <w:lang w:val="en-US"/>
              </w:rPr>
              <w:t>2</w:t>
            </w:r>
            <w:r w:rsidR="00C87B8C">
              <w:rPr>
                <w:szCs w:val="24"/>
                <w:lang w:val="en-US"/>
              </w:rPr>
              <w:t>5</w:t>
            </w:r>
            <w:r w:rsidR="00A97E5F">
              <w:rPr>
                <w:szCs w:val="24"/>
                <w:lang w:val="en-US"/>
              </w:rPr>
              <w:t>)</w:t>
            </w:r>
          </w:p>
        </w:tc>
        <w:tc>
          <w:tcPr>
            <w:tcW w:w="4148" w:type="dxa"/>
            <w:tcBorders>
              <w:top w:val="single" w:sz="4" w:space="0" w:color="auto"/>
              <w:left w:val="single" w:sz="4" w:space="0" w:color="auto"/>
              <w:bottom w:val="single" w:sz="4" w:space="0" w:color="auto"/>
              <w:right w:val="single" w:sz="4" w:space="0" w:color="auto"/>
            </w:tcBorders>
            <w:vAlign w:val="center"/>
          </w:tcPr>
          <w:p w14:paraId="2060B381" w14:textId="77777777" w:rsidR="008330F4" w:rsidRPr="00F668C9" w:rsidRDefault="008330F4" w:rsidP="008E5091">
            <w:pPr>
              <w:snapToGrid w:val="0"/>
              <w:spacing w:after="0" w:line="240" w:lineRule="auto"/>
              <w:jc w:val="center"/>
              <w:rPr>
                <w:color w:val="000000"/>
                <w:sz w:val="22"/>
                <w:szCs w:val="24"/>
                <w:lang w:val="en-US"/>
              </w:rPr>
            </w:pPr>
            <w:r>
              <w:rPr>
                <w:color w:val="000000"/>
                <w:sz w:val="22"/>
                <w:szCs w:val="24"/>
              </w:rPr>
              <w:t>P</w:t>
            </w:r>
            <w:r w:rsidRPr="006A4130">
              <w:rPr>
                <w:color w:val="000000"/>
                <w:sz w:val="22"/>
                <w:szCs w:val="24"/>
                <w:vertAlign w:val="subscript"/>
              </w:rPr>
              <w:t>1</w:t>
            </w:r>
            <w:r>
              <w:rPr>
                <w:color w:val="000000"/>
                <w:sz w:val="22"/>
                <w:szCs w:val="24"/>
              </w:rPr>
              <w:t xml:space="preserve"> </w:t>
            </w:r>
            <w:r>
              <w:rPr>
                <w:color w:val="000000"/>
                <w:sz w:val="22"/>
                <w:szCs w:val="24"/>
                <w:lang w:val="en-US"/>
              </w:rPr>
              <w:t>= _________</w:t>
            </w:r>
          </w:p>
        </w:tc>
      </w:tr>
      <w:tr w:rsidR="008330F4" w:rsidRPr="001B4E03" w14:paraId="2D4C8A09" w14:textId="77777777" w:rsidTr="004D5CE0">
        <w:trPr>
          <w:trHeight w:val="853"/>
        </w:trPr>
        <w:tc>
          <w:tcPr>
            <w:tcW w:w="5387" w:type="dxa"/>
            <w:tcBorders>
              <w:top w:val="single" w:sz="4" w:space="0" w:color="auto"/>
              <w:left w:val="single" w:sz="4" w:space="0" w:color="auto"/>
              <w:bottom w:val="single" w:sz="4" w:space="0" w:color="auto"/>
              <w:right w:val="single" w:sz="4" w:space="0" w:color="auto"/>
            </w:tcBorders>
            <w:vAlign w:val="center"/>
          </w:tcPr>
          <w:p w14:paraId="148A4813" w14:textId="77777777" w:rsidR="008330F4" w:rsidRDefault="008330F4" w:rsidP="004D5CE0">
            <w:pPr>
              <w:snapToGrid w:val="0"/>
              <w:spacing w:after="0" w:line="240" w:lineRule="auto"/>
              <w:jc w:val="both"/>
              <w:rPr>
                <w:szCs w:val="24"/>
              </w:rPr>
            </w:pPr>
            <w:r>
              <w:rPr>
                <w:szCs w:val="24"/>
              </w:rPr>
              <w:t>Parametras (P</w:t>
            </w:r>
            <w:r w:rsidRPr="00BC4C37">
              <w:rPr>
                <w:szCs w:val="24"/>
                <w:vertAlign w:val="subscript"/>
              </w:rPr>
              <w:t>2</w:t>
            </w:r>
            <w:r w:rsidRPr="00BC4C37">
              <w:rPr>
                <w:szCs w:val="24"/>
              </w:rPr>
              <w:t xml:space="preserve">) - </w:t>
            </w:r>
            <w:r w:rsidRPr="003A7707">
              <w:rPr>
                <w:szCs w:val="24"/>
              </w:rPr>
              <w:t xml:space="preserve">LR teritorijos </w:t>
            </w:r>
            <w:proofErr w:type="spellStart"/>
            <w:r w:rsidRPr="003A7707">
              <w:rPr>
                <w:szCs w:val="24"/>
              </w:rPr>
              <w:t>aerofotografavimo</w:t>
            </w:r>
            <w:proofErr w:type="spellEnd"/>
            <w:r w:rsidRPr="003A7707">
              <w:rPr>
                <w:szCs w:val="24"/>
              </w:rPr>
              <w:t xml:space="preserve"> ir skaitmeninių </w:t>
            </w:r>
            <w:proofErr w:type="spellStart"/>
            <w:r w:rsidRPr="003A7707">
              <w:rPr>
                <w:szCs w:val="24"/>
              </w:rPr>
              <w:t>aerofotonuotraukų</w:t>
            </w:r>
            <w:proofErr w:type="spellEnd"/>
            <w:r w:rsidRPr="003A7707">
              <w:rPr>
                <w:szCs w:val="24"/>
              </w:rPr>
              <w:t xml:space="preserve"> pagaminimo kokybės kontrolės atlikimo terminas</w:t>
            </w:r>
            <w:r>
              <w:rPr>
                <w:szCs w:val="24"/>
              </w:rPr>
              <w:t xml:space="preserve"> (darbo dienos)</w:t>
            </w:r>
          </w:p>
        </w:tc>
        <w:tc>
          <w:tcPr>
            <w:tcW w:w="4148" w:type="dxa"/>
            <w:tcBorders>
              <w:top w:val="single" w:sz="4" w:space="0" w:color="auto"/>
              <w:left w:val="single" w:sz="4" w:space="0" w:color="auto"/>
              <w:bottom w:val="single" w:sz="4" w:space="0" w:color="auto"/>
              <w:right w:val="single" w:sz="4" w:space="0" w:color="auto"/>
            </w:tcBorders>
            <w:vAlign w:val="center"/>
          </w:tcPr>
          <w:p w14:paraId="17FBADF0" w14:textId="77777777" w:rsidR="008330F4" w:rsidRDefault="008330F4" w:rsidP="008E5091">
            <w:pPr>
              <w:snapToGrid w:val="0"/>
              <w:spacing w:after="0" w:line="240" w:lineRule="auto"/>
              <w:jc w:val="center"/>
              <w:rPr>
                <w:color w:val="000000"/>
                <w:sz w:val="22"/>
                <w:szCs w:val="24"/>
              </w:rPr>
            </w:pPr>
            <w:r>
              <w:rPr>
                <w:color w:val="000000"/>
                <w:sz w:val="22"/>
                <w:szCs w:val="24"/>
              </w:rPr>
              <w:t>P</w:t>
            </w:r>
            <w:r>
              <w:rPr>
                <w:color w:val="000000"/>
                <w:sz w:val="22"/>
                <w:szCs w:val="24"/>
                <w:vertAlign w:val="subscript"/>
              </w:rPr>
              <w:t>2</w:t>
            </w:r>
            <w:r>
              <w:rPr>
                <w:color w:val="000000"/>
                <w:sz w:val="22"/>
                <w:szCs w:val="24"/>
              </w:rPr>
              <w:t xml:space="preserve"> </w:t>
            </w:r>
            <w:r>
              <w:rPr>
                <w:color w:val="000000"/>
                <w:sz w:val="22"/>
                <w:szCs w:val="24"/>
                <w:lang w:val="en-US"/>
              </w:rPr>
              <w:t>= _________</w:t>
            </w:r>
          </w:p>
        </w:tc>
      </w:tr>
    </w:tbl>
    <w:p w14:paraId="4E6A3717" w14:textId="77777777" w:rsidR="00144E8E" w:rsidRDefault="00144E8E" w:rsidP="00C1377E">
      <w:pPr>
        <w:spacing w:after="0" w:line="240" w:lineRule="auto"/>
        <w:jc w:val="both"/>
        <w:rPr>
          <w:szCs w:val="24"/>
        </w:rPr>
      </w:pPr>
      <w:bookmarkStart w:id="24" w:name="_Hlk37078462"/>
    </w:p>
    <w:p w14:paraId="7B27DCC6" w14:textId="1D3A534D" w:rsidR="00CB7F4B" w:rsidRDefault="00C82D24" w:rsidP="00C1377E">
      <w:pPr>
        <w:spacing w:after="0" w:line="240" w:lineRule="auto"/>
        <w:jc w:val="both"/>
        <w:rPr>
          <w:rFonts w:eastAsia="Times New Roman"/>
          <w:szCs w:val="24"/>
        </w:rPr>
      </w:pPr>
      <w:r>
        <w:rPr>
          <w:szCs w:val="24"/>
        </w:rPr>
        <w:t xml:space="preserve">                                                                                                           </w:t>
      </w:r>
      <w:r w:rsidR="00BB063C" w:rsidRPr="001B4E03">
        <w:rPr>
          <w:szCs w:val="24"/>
        </w:rPr>
        <w:t>2</w:t>
      </w:r>
      <w:r w:rsidR="008B3851" w:rsidRPr="001B4E03">
        <w:rPr>
          <w:szCs w:val="24"/>
        </w:rPr>
        <w:t xml:space="preserve"> lentelė. </w:t>
      </w:r>
      <w:r w:rsidR="008B3851" w:rsidRPr="001B4E03">
        <w:rPr>
          <w:rFonts w:eastAsia="Times New Roman"/>
          <w:szCs w:val="24"/>
        </w:rPr>
        <w:t>Finansinis pasiūlymas.</w:t>
      </w:r>
    </w:p>
    <w:tbl>
      <w:tblPr>
        <w:tblW w:w="5081" w:type="pct"/>
        <w:tblLayout w:type="fixed"/>
        <w:tblCellMar>
          <w:top w:w="14" w:type="dxa"/>
          <w:bottom w:w="14" w:type="dxa"/>
        </w:tblCellMar>
        <w:tblLook w:val="04A0" w:firstRow="1" w:lastRow="0" w:firstColumn="1" w:lastColumn="0" w:noHBand="0" w:noVBand="1"/>
      </w:tblPr>
      <w:tblGrid>
        <w:gridCol w:w="834"/>
        <w:gridCol w:w="3111"/>
        <w:gridCol w:w="1152"/>
        <w:gridCol w:w="1205"/>
        <w:gridCol w:w="1039"/>
        <w:gridCol w:w="1017"/>
        <w:gridCol w:w="12"/>
        <w:gridCol w:w="1401"/>
        <w:gridCol w:w="12"/>
      </w:tblGrid>
      <w:tr w:rsidR="009925A5" w:rsidRPr="009A6C02" w14:paraId="1190CDD5" w14:textId="77777777" w:rsidTr="009925A5">
        <w:trPr>
          <w:gridAfter w:val="1"/>
          <w:wAfter w:w="6" w:type="pct"/>
          <w:cantSplit/>
          <w:trHeight w:val="1811"/>
          <w:tblHeader/>
        </w:trPr>
        <w:tc>
          <w:tcPr>
            <w:tcW w:w="426"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203AF694" w14:textId="77777777" w:rsidR="009925A5" w:rsidRPr="009A6C02" w:rsidRDefault="009925A5" w:rsidP="009925A5">
            <w:pPr>
              <w:spacing w:after="0" w:line="240" w:lineRule="auto"/>
              <w:jc w:val="center"/>
              <w:rPr>
                <w:b/>
                <w:color w:val="000000"/>
                <w:lang w:eastAsia="lt-LT"/>
              </w:rPr>
            </w:pPr>
            <w:r w:rsidRPr="009A6C02">
              <w:rPr>
                <w:b/>
                <w:color w:val="000000"/>
                <w:lang w:eastAsia="lt-LT"/>
              </w:rPr>
              <w:t xml:space="preserve">Eil. </w:t>
            </w:r>
            <w:r w:rsidRPr="009A6C02">
              <w:rPr>
                <w:b/>
                <w:color w:val="000000"/>
                <w:lang w:eastAsia="lt-LT"/>
              </w:rPr>
              <w:br/>
              <w:t>Nr.</w:t>
            </w:r>
          </w:p>
        </w:tc>
        <w:tc>
          <w:tcPr>
            <w:tcW w:w="1590" w:type="pct"/>
            <w:tcBorders>
              <w:top w:val="single" w:sz="4" w:space="0" w:color="auto"/>
              <w:left w:val="nil"/>
              <w:bottom w:val="single" w:sz="4" w:space="0" w:color="auto"/>
              <w:right w:val="single" w:sz="4" w:space="0" w:color="auto"/>
            </w:tcBorders>
            <w:shd w:val="clear" w:color="000000" w:fill="D8D8D8"/>
            <w:noWrap/>
            <w:vAlign w:val="center"/>
          </w:tcPr>
          <w:p w14:paraId="11124324" w14:textId="77777777" w:rsidR="009925A5" w:rsidRPr="009A6C02" w:rsidRDefault="009925A5" w:rsidP="009925A5">
            <w:pPr>
              <w:spacing w:after="0" w:line="240" w:lineRule="auto"/>
              <w:ind w:left="-223" w:firstLine="223"/>
              <w:jc w:val="center"/>
              <w:rPr>
                <w:color w:val="000000"/>
                <w:lang w:eastAsia="lt-LT"/>
              </w:rPr>
            </w:pPr>
            <w:r>
              <w:rPr>
                <w:b/>
              </w:rPr>
              <w:t>Paslaugų pavadinimas</w:t>
            </w:r>
          </w:p>
        </w:tc>
        <w:tc>
          <w:tcPr>
            <w:tcW w:w="589" w:type="pct"/>
            <w:tcBorders>
              <w:top w:val="single" w:sz="4" w:space="0" w:color="auto"/>
              <w:left w:val="nil"/>
              <w:bottom w:val="single" w:sz="4" w:space="0" w:color="auto"/>
              <w:right w:val="single" w:sz="4" w:space="0" w:color="auto"/>
            </w:tcBorders>
            <w:shd w:val="clear" w:color="000000" w:fill="D8D8D8"/>
            <w:vAlign w:val="center"/>
          </w:tcPr>
          <w:p w14:paraId="04A67879" w14:textId="77777777" w:rsidR="009925A5" w:rsidRPr="009A6C02" w:rsidRDefault="009925A5" w:rsidP="009925A5">
            <w:pPr>
              <w:spacing w:after="0" w:line="240" w:lineRule="auto"/>
              <w:ind w:left="-223" w:firstLine="223"/>
              <w:jc w:val="center"/>
              <w:rPr>
                <w:b/>
                <w:color w:val="000000"/>
                <w:lang w:eastAsia="lt-LT"/>
              </w:rPr>
            </w:pPr>
            <w:r w:rsidRPr="009A6C02">
              <w:rPr>
                <w:b/>
                <w:color w:val="000000"/>
                <w:lang w:eastAsia="lt-LT"/>
              </w:rPr>
              <w:t>Mato vnt.</w:t>
            </w:r>
          </w:p>
        </w:tc>
        <w:tc>
          <w:tcPr>
            <w:tcW w:w="616" w:type="pct"/>
            <w:tcBorders>
              <w:top w:val="single" w:sz="4" w:space="0" w:color="auto"/>
              <w:left w:val="nil"/>
              <w:bottom w:val="single" w:sz="4" w:space="0" w:color="auto"/>
              <w:right w:val="single" w:sz="4" w:space="0" w:color="auto"/>
            </w:tcBorders>
            <w:shd w:val="clear" w:color="000000" w:fill="D8D8D8"/>
            <w:vAlign w:val="center"/>
          </w:tcPr>
          <w:p w14:paraId="01687CDF" w14:textId="77777777" w:rsidR="009925A5" w:rsidRPr="009A6C02" w:rsidRDefault="009925A5" w:rsidP="009925A5">
            <w:pPr>
              <w:spacing w:after="0" w:line="240" w:lineRule="auto"/>
              <w:ind w:left="-223" w:firstLine="260"/>
              <w:jc w:val="center"/>
              <w:rPr>
                <w:b/>
                <w:color w:val="000000"/>
                <w:lang w:eastAsia="lt-LT"/>
              </w:rPr>
            </w:pPr>
            <w:r w:rsidRPr="009A6C02">
              <w:rPr>
                <w:b/>
              </w:rPr>
              <w:t>Maksimalus kiekis*</w:t>
            </w:r>
          </w:p>
        </w:tc>
        <w:tc>
          <w:tcPr>
            <w:tcW w:w="531" w:type="pct"/>
            <w:tcBorders>
              <w:top w:val="single" w:sz="4" w:space="0" w:color="auto"/>
              <w:left w:val="nil"/>
              <w:bottom w:val="single" w:sz="4" w:space="0" w:color="auto"/>
              <w:right w:val="single" w:sz="4" w:space="0" w:color="auto"/>
            </w:tcBorders>
            <w:shd w:val="clear" w:color="000000" w:fill="D8D8D8"/>
            <w:vAlign w:val="center"/>
          </w:tcPr>
          <w:p w14:paraId="208B325B" w14:textId="77777777" w:rsidR="009925A5" w:rsidRPr="009A6C02" w:rsidRDefault="009925A5" w:rsidP="009925A5">
            <w:pPr>
              <w:spacing w:after="0" w:line="240" w:lineRule="auto"/>
              <w:jc w:val="center"/>
              <w:rPr>
                <w:b/>
              </w:rPr>
            </w:pPr>
            <w:r>
              <w:rPr>
                <w:b/>
              </w:rPr>
              <w:t>Vieneto</w:t>
            </w:r>
            <w:r w:rsidRPr="009A6C02">
              <w:rPr>
                <w:b/>
              </w:rPr>
              <w:t xml:space="preserve"> kaina</w:t>
            </w:r>
            <w:r>
              <w:rPr>
                <w:b/>
              </w:rPr>
              <w:t>,</w:t>
            </w:r>
          </w:p>
          <w:p w14:paraId="1717A182" w14:textId="77777777" w:rsidR="009925A5" w:rsidRPr="009A6C02" w:rsidRDefault="009925A5" w:rsidP="009925A5">
            <w:pPr>
              <w:spacing w:after="0" w:line="240" w:lineRule="auto"/>
              <w:jc w:val="center"/>
              <w:rPr>
                <w:b/>
              </w:rPr>
            </w:pPr>
            <w:r w:rsidRPr="009A6C02">
              <w:rPr>
                <w:b/>
              </w:rPr>
              <w:t>EUR be PVM</w:t>
            </w:r>
          </w:p>
        </w:tc>
        <w:tc>
          <w:tcPr>
            <w:tcW w:w="520" w:type="pct"/>
            <w:tcBorders>
              <w:top w:val="single" w:sz="4" w:space="0" w:color="auto"/>
              <w:left w:val="nil"/>
              <w:bottom w:val="single" w:sz="4" w:space="0" w:color="auto"/>
              <w:right w:val="single" w:sz="4" w:space="0" w:color="auto"/>
            </w:tcBorders>
            <w:shd w:val="clear" w:color="000000" w:fill="D8D8D8"/>
            <w:vAlign w:val="center"/>
          </w:tcPr>
          <w:p w14:paraId="009BAC0B" w14:textId="77777777" w:rsidR="009925A5" w:rsidRPr="009A6C02" w:rsidRDefault="009925A5" w:rsidP="009925A5">
            <w:pPr>
              <w:spacing w:after="0" w:line="240" w:lineRule="auto"/>
              <w:jc w:val="center"/>
              <w:rPr>
                <w:b/>
              </w:rPr>
            </w:pPr>
            <w:r>
              <w:rPr>
                <w:b/>
              </w:rPr>
              <w:t>Vieneto</w:t>
            </w:r>
            <w:r w:rsidRPr="009A6C02">
              <w:rPr>
                <w:b/>
              </w:rPr>
              <w:t xml:space="preserve"> kaina</w:t>
            </w:r>
            <w:r>
              <w:rPr>
                <w:b/>
              </w:rPr>
              <w:t>,</w:t>
            </w:r>
            <w:r w:rsidRPr="009A6C02">
              <w:rPr>
                <w:b/>
              </w:rPr>
              <w:t xml:space="preserve"> EUR su PVM</w:t>
            </w:r>
          </w:p>
          <w:p w14:paraId="6F23D97A" w14:textId="77777777" w:rsidR="009925A5" w:rsidRPr="009A6C02" w:rsidRDefault="009925A5" w:rsidP="009925A5">
            <w:pPr>
              <w:spacing w:after="0" w:line="240" w:lineRule="auto"/>
              <w:jc w:val="center"/>
              <w:rPr>
                <w:b/>
              </w:rPr>
            </w:pPr>
          </w:p>
        </w:tc>
        <w:tc>
          <w:tcPr>
            <w:tcW w:w="722" w:type="pct"/>
            <w:gridSpan w:val="2"/>
            <w:tcBorders>
              <w:top w:val="single" w:sz="4" w:space="0" w:color="auto"/>
              <w:left w:val="single" w:sz="4" w:space="0" w:color="auto"/>
              <w:bottom w:val="single" w:sz="4" w:space="0" w:color="auto"/>
              <w:right w:val="single" w:sz="4" w:space="0" w:color="auto"/>
            </w:tcBorders>
            <w:shd w:val="clear" w:color="000000" w:fill="D8D8D8"/>
            <w:vAlign w:val="center"/>
          </w:tcPr>
          <w:p w14:paraId="4D5B1DB6" w14:textId="77777777" w:rsidR="009925A5" w:rsidRPr="009A6C02" w:rsidRDefault="009925A5" w:rsidP="009925A5">
            <w:pPr>
              <w:spacing w:after="0" w:line="240" w:lineRule="auto"/>
              <w:jc w:val="center"/>
              <w:rPr>
                <w:b/>
              </w:rPr>
            </w:pPr>
          </w:p>
          <w:p w14:paraId="3B8FAA9B" w14:textId="491ABE5F" w:rsidR="009925A5" w:rsidRPr="009A6C02" w:rsidRDefault="009925A5" w:rsidP="009925A5">
            <w:pPr>
              <w:spacing w:after="0" w:line="240" w:lineRule="auto"/>
              <w:jc w:val="center"/>
              <w:rPr>
                <w:b/>
              </w:rPr>
            </w:pPr>
            <w:r w:rsidRPr="00AB2F7C">
              <w:rPr>
                <w:b/>
              </w:rPr>
              <w:t xml:space="preserve">Visa kaina už maksimalų kiekį, EUR </w:t>
            </w:r>
            <w:r>
              <w:rPr>
                <w:b/>
              </w:rPr>
              <w:t>be</w:t>
            </w:r>
            <w:r w:rsidRPr="00AB2F7C">
              <w:rPr>
                <w:b/>
              </w:rPr>
              <w:t xml:space="preserve"> PVM</w:t>
            </w:r>
          </w:p>
        </w:tc>
      </w:tr>
      <w:tr w:rsidR="009925A5" w:rsidRPr="007A30A9" w14:paraId="3C8C6494" w14:textId="77777777" w:rsidTr="009925A5">
        <w:trPr>
          <w:gridAfter w:val="1"/>
          <w:wAfter w:w="6" w:type="pct"/>
          <w:cantSplit/>
          <w:trHeight w:val="140"/>
          <w:tblHeader/>
        </w:trPr>
        <w:tc>
          <w:tcPr>
            <w:tcW w:w="426"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7B352FD4" w14:textId="77777777" w:rsidR="009925A5" w:rsidRPr="007A30A9" w:rsidRDefault="009925A5" w:rsidP="009925A5">
            <w:pPr>
              <w:spacing w:after="0" w:line="240" w:lineRule="auto"/>
              <w:jc w:val="center"/>
              <w:rPr>
                <w:b/>
                <w:color w:val="000000"/>
                <w:sz w:val="20"/>
                <w:szCs w:val="20"/>
                <w:lang w:eastAsia="lt-LT"/>
              </w:rPr>
            </w:pPr>
            <w:r w:rsidRPr="007A30A9">
              <w:rPr>
                <w:b/>
                <w:color w:val="000000"/>
                <w:sz w:val="20"/>
                <w:szCs w:val="20"/>
                <w:lang w:eastAsia="lt-LT"/>
              </w:rPr>
              <w:t>1</w:t>
            </w:r>
          </w:p>
        </w:tc>
        <w:tc>
          <w:tcPr>
            <w:tcW w:w="1590" w:type="pct"/>
            <w:tcBorders>
              <w:top w:val="single" w:sz="4" w:space="0" w:color="auto"/>
              <w:left w:val="nil"/>
              <w:bottom w:val="single" w:sz="4" w:space="0" w:color="auto"/>
              <w:right w:val="single" w:sz="4" w:space="0" w:color="auto"/>
            </w:tcBorders>
            <w:shd w:val="clear" w:color="000000" w:fill="D8D8D8"/>
            <w:noWrap/>
            <w:vAlign w:val="center"/>
          </w:tcPr>
          <w:p w14:paraId="4278D4D9" w14:textId="77777777" w:rsidR="009925A5" w:rsidRPr="007A30A9" w:rsidRDefault="009925A5" w:rsidP="009925A5">
            <w:pPr>
              <w:spacing w:after="0" w:line="240" w:lineRule="auto"/>
              <w:ind w:left="-223" w:firstLine="223"/>
              <w:jc w:val="center"/>
              <w:rPr>
                <w:b/>
                <w:sz w:val="20"/>
                <w:szCs w:val="20"/>
              </w:rPr>
            </w:pPr>
            <w:r w:rsidRPr="007A30A9">
              <w:rPr>
                <w:b/>
                <w:sz w:val="20"/>
                <w:szCs w:val="20"/>
              </w:rPr>
              <w:t>2</w:t>
            </w:r>
          </w:p>
        </w:tc>
        <w:tc>
          <w:tcPr>
            <w:tcW w:w="589" w:type="pct"/>
            <w:tcBorders>
              <w:top w:val="single" w:sz="4" w:space="0" w:color="auto"/>
              <w:left w:val="nil"/>
              <w:bottom w:val="single" w:sz="4" w:space="0" w:color="auto"/>
              <w:right w:val="single" w:sz="4" w:space="0" w:color="auto"/>
            </w:tcBorders>
            <w:shd w:val="clear" w:color="000000" w:fill="D8D8D8"/>
            <w:vAlign w:val="center"/>
          </w:tcPr>
          <w:p w14:paraId="308A53FD" w14:textId="77777777" w:rsidR="009925A5" w:rsidRPr="007A30A9" w:rsidRDefault="009925A5" w:rsidP="009925A5">
            <w:pPr>
              <w:spacing w:after="0" w:line="240" w:lineRule="auto"/>
              <w:ind w:left="-223" w:firstLine="223"/>
              <w:jc w:val="center"/>
              <w:rPr>
                <w:b/>
                <w:sz w:val="20"/>
                <w:szCs w:val="20"/>
              </w:rPr>
            </w:pPr>
            <w:r w:rsidRPr="007A30A9">
              <w:rPr>
                <w:b/>
                <w:sz w:val="20"/>
                <w:szCs w:val="20"/>
              </w:rPr>
              <w:t>3</w:t>
            </w:r>
          </w:p>
        </w:tc>
        <w:tc>
          <w:tcPr>
            <w:tcW w:w="616" w:type="pct"/>
            <w:tcBorders>
              <w:top w:val="single" w:sz="4" w:space="0" w:color="auto"/>
              <w:left w:val="nil"/>
              <w:bottom w:val="single" w:sz="4" w:space="0" w:color="auto"/>
              <w:right w:val="single" w:sz="4" w:space="0" w:color="auto"/>
            </w:tcBorders>
            <w:shd w:val="clear" w:color="000000" w:fill="D8D8D8"/>
            <w:vAlign w:val="center"/>
          </w:tcPr>
          <w:p w14:paraId="45C4CB81" w14:textId="77777777" w:rsidR="009925A5" w:rsidRPr="007A30A9" w:rsidRDefault="009925A5" w:rsidP="009925A5">
            <w:pPr>
              <w:spacing w:after="0" w:line="240" w:lineRule="auto"/>
              <w:ind w:left="-223" w:firstLine="223"/>
              <w:jc w:val="center"/>
              <w:rPr>
                <w:b/>
                <w:sz w:val="20"/>
                <w:szCs w:val="20"/>
              </w:rPr>
            </w:pPr>
            <w:r w:rsidRPr="007A30A9">
              <w:rPr>
                <w:b/>
                <w:sz w:val="20"/>
                <w:szCs w:val="20"/>
              </w:rPr>
              <w:t>4</w:t>
            </w:r>
          </w:p>
        </w:tc>
        <w:tc>
          <w:tcPr>
            <w:tcW w:w="531" w:type="pct"/>
            <w:tcBorders>
              <w:top w:val="single" w:sz="4" w:space="0" w:color="auto"/>
              <w:left w:val="nil"/>
              <w:bottom w:val="single" w:sz="4" w:space="0" w:color="auto"/>
              <w:right w:val="single" w:sz="4" w:space="0" w:color="auto"/>
            </w:tcBorders>
            <w:shd w:val="clear" w:color="000000" w:fill="D8D8D8"/>
            <w:vAlign w:val="center"/>
          </w:tcPr>
          <w:p w14:paraId="29BFEF5A" w14:textId="77777777" w:rsidR="009925A5" w:rsidRPr="007A30A9" w:rsidRDefault="009925A5" w:rsidP="009925A5">
            <w:pPr>
              <w:spacing w:after="0" w:line="240" w:lineRule="auto"/>
              <w:jc w:val="center"/>
              <w:rPr>
                <w:b/>
                <w:bCs/>
                <w:sz w:val="20"/>
                <w:szCs w:val="20"/>
              </w:rPr>
            </w:pPr>
            <w:r w:rsidRPr="007A30A9">
              <w:rPr>
                <w:b/>
                <w:bCs/>
                <w:sz w:val="20"/>
                <w:szCs w:val="20"/>
              </w:rPr>
              <w:t>5</w:t>
            </w:r>
          </w:p>
        </w:tc>
        <w:tc>
          <w:tcPr>
            <w:tcW w:w="520" w:type="pct"/>
            <w:tcBorders>
              <w:top w:val="single" w:sz="4" w:space="0" w:color="auto"/>
              <w:left w:val="nil"/>
              <w:bottom w:val="single" w:sz="4" w:space="0" w:color="auto"/>
              <w:right w:val="single" w:sz="4" w:space="0" w:color="auto"/>
            </w:tcBorders>
            <w:shd w:val="clear" w:color="000000" w:fill="D8D8D8"/>
            <w:vAlign w:val="center"/>
          </w:tcPr>
          <w:p w14:paraId="434E2138" w14:textId="77777777" w:rsidR="009925A5" w:rsidRPr="007A30A9" w:rsidRDefault="009925A5" w:rsidP="009925A5">
            <w:pPr>
              <w:spacing w:after="0" w:line="240" w:lineRule="auto"/>
              <w:jc w:val="center"/>
              <w:rPr>
                <w:b/>
                <w:bCs/>
                <w:sz w:val="20"/>
                <w:szCs w:val="20"/>
              </w:rPr>
            </w:pPr>
            <w:r w:rsidRPr="007A30A9">
              <w:rPr>
                <w:b/>
                <w:bCs/>
                <w:sz w:val="20"/>
                <w:szCs w:val="20"/>
              </w:rPr>
              <w:t>6</w:t>
            </w:r>
          </w:p>
        </w:tc>
        <w:tc>
          <w:tcPr>
            <w:tcW w:w="722" w:type="pct"/>
            <w:gridSpan w:val="2"/>
            <w:tcBorders>
              <w:top w:val="single" w:sz="4" w:space="0" w:color="auto"/>
              <w:left w:val="single" w:sz="4" w:space="0" w:color="auto"/>
              <w:bottom w:val="single" w:sz="4" w:space="0" w:color="auto"/>
              <w:right w:val="single" w:sz="4" w:space="0" w:color="auto"/>
            </w:tcBorders>
            <w:shd w:val="clear" w:color="000000" w:fill="D8D8D8"/>
            <w:vAlign w:val="center"/>
          </w:tcPr>
          <w:p w14:paraId="275D2CCC" w14:textId="61AB0126" w:rsidR="009925A5" w:rsidRPr="007A30A9" w:rsidRDefault="009925A5" w:rsidP="009925A5">
            <w:pPr>
              <w:spacing w:after="0" w:line="240" w:lineRule="auto"/>
              <w:jc w:val="center"/>
              <w:rPr>
                <w:b/>
                <w:bCs/>
                <w:sz w:val="20"/>
                <w:szCs w:val="20"/>
              </w:rPr>
            </w:pPr>
            <w:r w:rsidRPr="007A30A9">
              <w:rPr>
                <w:b/>
                <w:bCs/>
                <w:sz w:val="20"/>
                <w:szCs w:val="20"/>
              </w:rPr>
              <w:t>7 (4x</w:t>
            </w:r>
            <w:r>
              <w:rPr>
                <w:b/>
                <w:bCs/>
                <w:sz w:val="20"/>
                <w:szCs w:val="20"/>
              </w:rPr>
              <w:t>5</w:t>
            </w:r>
            <w:r w:rsidRPr="007A30A9">
              <w:rPr>
                <w:b/>
                <w:bCs/>
                <w:sz w:val="20"/>
                <w:szCs w:val="20"/>
              </w:rPr>
              <w:t>)</w:t>
            </w:r>
          </w:p>
        </w:tc>
      </w:tr>
      <w:tr w:rsidR="009925A5" w:rsidRPr="009A6C02" w14:paraId="1FD9AFD8" w14:textId="77777777" w:rsidTr="009925A5">
        <w:trPr>
          <w:gridAfter w:val="1"/>
          <w:wAfter w:w="6" w:type="pct"/>
          <w:trHeight w:val="1008"/>
        </w:trPr>
        <w:tc>
          <w:tcPr>
            <w:tcW w:w="426" w:type="pct"/>
            <w:tcBorders>
              <w:top w:val="nil"/>
              <w:left w:val="single" w:sz="4" w:space="0" w:color="auto"/>
              <w:bottom w:val="single" w:sz="4" w:space="0" w:color="auto"/>
              <w:right w:val="single" w:sz="4" w:space="0" w:color="auto"/>
            </w:tcBorders>
            <w:shd w:val="clear" w:color="auto" w:fill="auto"/>
            <w:noWrap/>
            <w:vAlign w:val="center"/>
          </w:tcPr>
          <w:p w14:paraId="70FB4CC4" w14:textId="77777777" w:rsidR="009925A5" w:rsidRPr="009A6C02" w:rsidRDefault="009925A5" w:rsidP="009925A5">
            <w:pPr>
              <w:spacing w:after="0" w:line="240" w:lineRule="auto"/>
              <w:ind w:left="44" w:hanging="44"/>
              <w:rPr>
                <w:color w:val="000000"/>
                <w:lang w:eastAsia="lt-LT"/>
              </w:rPr>
            </w:pPr>
            <w:r w:rsidRPr="009A6C02">
              <w:rPr>
                <w:color w:val="000000"/>
                <w:lang w:eastAsia="lt-LT"/>
              </w:rPr>
              <w:t>1.</w:t>
            </w:r>
          </w:p>
        </w:tc>
        <w:tc>
          <w:tcPr>
            <w:tcW w:w="1590" w:type="pct"/>
            <w:tcBorders>
              <w:top w:val="nil"/>
              <w:left w:val="nil"/>
              <w:bottom w:val="single" w:sz="4" w:space="0" w:color="auto"/>
              <w:right w:val="single" w:sz="4" w:space="0" w:color="auto"/>
            </w:tcBorders>
            <w:shd w:val="clear" w:color="auto" w:fill="auto"/>
          </w:tcPr>
          <w:p w14:paraId="73BCF496" w14:textId="77777777" w:rsidR="009925A5" w:rsidRPr="009A6C02" w:rsidRDefault="009925A5" w:rsidP="009925A5">
            <w:pPr>
              <w:spacing w:after="0" w:line="240" w:lineRule="auto"/>
              <w:jc w:val="both"/>
              <w:rPr>
                <w:color w:val="000000"/>
                <w:lang w:eastAsia="lt-LT"/>
              </w:rPr>
            </w:pPr>
            <w:r w:rsidRPr="009A6C02">
              <w:t xml:space="preserve">Lietuvos Respublikos teritorijos </w:t>
            </w:r>
            <w:proofErr w:type="spellStart"/>
            <w:r w:rsidRPr="009A6C02">
              <w:t>aerofotografavimo</w:t>
            </w:r>
            <w:proofErr w:type="spellEnd"/>
            <w:r w:rsidRPr="009A6C02">
              <w:t xml:space="preserve"> ir </w:t>
            </w:r>
            <w:proofErr w:type="spellStart"/>
            <w:r w:rsidRPr="009A6C02">
              <w:t>ortofotografinių</w:t>
            </w:r>
            <w:proofErr w:type="spellEnd"/>
            <w:r w:rsidRPr="009A6C02">
              <w:t xml:space="preserve"> žemėlapių kokybės kontrolės paslaugos:</w:t>
            </w:r>
          </w:p>
        </w:tc>
        <w:tc>
          <w:tcPr>
            <w:tcW w:w="589"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33000239" w14:textId="77777777" w:rsidR="009925A5" w:rsidRPr="009A6C02" w:rsidRDefault="009925A5" w:rsidP="009925A5">
            <w:pPr>
              <w:spacing w:after="0" w:line="240" w:lineRule="auto"/>
              <w:jc w:val="center"/>
              <w:rPr>
                <w:color w:val="000000"/>
                <w:lang w:eastAsia="lt-LT"/>
              </w:rPr>
            </w:pPr>
          </w:p>
        </w:tc>
        <w:tc>
          <w:tcPr>
            <w:tcW w:w="61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2262158F" w14:textId="77777777" w:rsidR="009925A5" w:rsidRPr="009A6C02" w:rsidRDefault="009925A5" w:rsidP="009925A5">
            <w:pPr>
              <w:spacing w:after="0" w:line="240" w:lineRule="auto"/>
              <w:jc w:val="center"/>
              <w:rPr>
                <w:color w:val="000000"/>
                <w:lang w:eastAsia="lt-LT"/>
              </w:rPr>
            </w:pPr>
          </w:p>
          <w:p w14:paraId="27E1C20D" w14:textId="77777777" w:rsidR="009925A5" w:rsidRPr="009A6C02" w:rsidRDefault="009925A5" w:rsidP="009925A5">
            <w:pPr>
              <w:spacing w:after="0" w:line="240" w:lineRule="auto"/>
              <w:jc w:val="center"/>
              <w:rPr>
                <w:color w:val="000000"/>
                <w:lang w:eastAsia="lt-LT"/>
              </w:rPr>
            </w:pPr>
          </w:p>
        </w:tc>
        <w:tc>
          <w:tcPr>
            <w:tcW w:w="531"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ADE41EB" w14:textId="77777777" w:rsidR="009925A5" w:rsidRPr="009A6C02" w:rsidRDefault="009925A5" w:rsidP="009925A5">
            <w:pPr>
              <w:spacing w:after="0" w:line="240" w:lineRule="auto"/>
              <w:jc w:val="center"/>
              <w:rPr>
                <w:color w:val="000000"/>
                <w:lang w:eastAsia="lt-LT"/>
              </w:rPr>
            </w:pPr>
          </w:p>
        </w:tc>
        <w:tc>
          <w:tcPr>
            <w:tcW w:w="520"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B939C00" w14:textId="77777777" w:rsidR="009925A5" w:rsidRPr="009A6C02" w:rsidRDefault="009925A5" w:rsidP="009925A5">
            <w:pPr>
              <w:spacing w:after="0" w:line="240" w:lineRule="auto"/>
              <w:jc w:val="center"/>
              <w:rPr>
                <w:color w:val="000000"/>
                <w:lang w:eastAsia="lt-LT"/>
              </w:rPr>
            </w:pPr>
          </w:p>
        </w:tc>
        <w:tc>
          <w:tcPr>
            <w:tcW w:w="722" w:type="pct"/>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8D49EB7" w14:textId="77777777" w:rsidR="009925A5" w:rsidRPr="009A6C02" w:rsidRDefault="009925A5" w:rsidP="009925A5">
            <w:pPr>
              <w:spacing w:after="0" w:line="240" w:lineRule="auto"/>
              <w:jc w:val="center"/>
              <w:rPr>
                <w:color w:val="000000"/>
                <w:lang w:eastAsia="lt-LT"/>
              </w:rPr>
            </w:pPr>
          </w:p>
        </w:tc>
      </w:tr>
      <w:tr w:rsidR="009925A5" w:rsidRPr="009A6C02" w14:paraId="78D86BCD" w14:textId="77777777" w:rsidTr="009925A5">
        <w:trPr>
          <w:gridAfter w:val="1"/>
          <w:wAfter w:w="6" w:type="pct"/>
          <w:trHeight w:val="300"/>
        </w:trPr>
        <w:tc>
          <w:tcPr>
            <w:tcW w:w="426" w:type="pct"/>
            <w:tcBorders>
              <w:top w:val="nil"/>
              <w:left w:val="single" w:sz="4" w:space="0" w:color="auto"/>
              <w:bottom w:val="single" w:sz="4" w:space="0" w:color="auto"/>
              <w:right w:val="single" w:sz="4" w:space="0" w:color="auto"/>
            </w:tcBorders>
            <w:shd w:val="clear" w:color="auto" w:fill="auto"/>
            <w:noWrap/>
            <w:vAlign w:val="center"/>
          </w:tcPr>
          <w:p w14:paraId="7D3BB161" w14:textId="77777777" w:rsidR="009925A5" w:rsidRPr="009A6C02" w:rsidRDefault="009925A5" w:rsidP="009925A5">
            <w:pPr>
              <w:spacing w:after="0" w:line="240" w:lineRule="auto"/>
              <w:ind w:left="44" w:hanging="44"/>
              <w:rPr>
                <w:color w:val="000000"/>
                <w:lang w:val="en-US" w:eastAsia="lt-LT"/>
              </w:rPr>
            </w:pPr>
            <w:r w:rsidRPr="009A6C02">
              <w:rPr>
                <w:color w:val="000000"/>
                <w:lang w:val="en-US" w:eastAsia="lt-LT"/>
              </w:rPr>
              <w:t>1.1.</w:t>
            </w:r>
          </w:p>
        </w:tc>
        <w:tc>
          <w:tcPr>
            <w:tcW w:w="1590" w:type="pct"/>
            <w:tcBorders>
              <w:top w:val="nil"/>
              <w:left w:val="nil"/>
              <w:bottom w:val="single" w:sz="4" w:space="0" w:color="auto"/>
              <w:right w:val="single" w:sz="4" w:space="0" w:color="auto"/>
            </w:tcBorders>
            <w:shd w:val="clear" w:color="auto" w:fill="auto"/>
          </w:tcPr>
          <w:p w14:paraId="7610D41D" w14:textId="77777777" w:rsidR="009925A5" w:rsidRPr="009A6C02" w:rsidRDefault="009925A5" w:rsidP="009925A5">
            <w:pPr>
              <w:spacing w:after="0" w:line="240" w:lineRule="auto"/>
              <w:jc w:val="both"/>
            </w:pPr>
            <w:r w:rsidRPr="009A6C02">
              <w:t xml:space="preserve">Lietuvos Respublikos teritorijos </w:t>
            </w:r>
            <w:proofErr w:type="spellStart"/>
            <w:r w:rsidRPr="009A6C02">
              <w:t>aerofotografavimo</w:t>
            </w:r>
            <w:proofErr w:type="spellEnd"/>
            <w:r w:rsidRPr="009A6C02">
              <w:t xml:space="preserve"> ir skaitmeninių </w:t>
            </w:r>
            <w:proofErr w:type="spellStart"/>
            <w:r w:rsidRPr="009A6C02">
              <w:t>aerofotonuotraukų</w:t>
            </w:r>
            <w:proofErr w:type="spellEnd"/>
            <w:r w:rsidRPr="009A6C02">
              <w:t xml:space="preserve"> pagaminimo </w:t>
            </w:r>
            <w:r>
              <w:t xml:space="preserve">kokybės </w:t>
            </w:r>
            <w:r w:rsidRPr="009A6C02">
              <w:t>kontrolė</w:t>
            </w:r>
            <w:r>
              <w:t>;</w:t>
            </w:r>
          </w:p>
        </w:tc>
        <w:tc>
          <w:tcPr>
            <w:tcW w:w="589" w:type="pct"/>
            <w:tcBorders>
              <w:top w:val="nil"/>
              <w:left w:val="nil"/>
              <w:bottom w:val="single" w:sz="4" w:space="0" w:color="auto"/>
              <w:right w:val="single" w:sz="4" w:space="0" w:color="auto"/>
            </w:tcBorders>
            <w:shd w:val="clear" w:color="auto" w:fill="auto"/>
            <w:vAlign w:val="center"/>
          </w:tcPr>
          <w:p w14:paraId="7EA662BA" w14:textId="77777777" w:rsidR="009925A5" w:rsidRPr="009A6C02" w:rsidRDefault="009925A5" w:rsidP="009925A5">
            <w:pPr>
              <w:spacing w:after="0" w:line="240" w:lineRule="auto"/>
              <w:jc w:val="center"/>
              <w:rPr>
                <w:color w:val="000000"/>
                <w:lang w:eastAsia="lt-LT"/>
              </w:rPr>
            </w:pPr>
            <w:r>
              <w:rPr>
                <w:color w:val="000000"/>
                <w:lang w:eastAsia="lt-LT"/>
              </w:rPr>
              <w:t>k</w:t>
            </w:r>
            <w:r w:rsidRPr="009A6C02">
              <w:rPr>
                <w:color w:val="000000"/>
                <w:lang w:eastAsia="lt-LT"/>
              </w:rPr>
              <w:t>v. km.</w:t>
            </w:r>
          </w:p>
        </w:tc>
        <w:tc>
          <w:tcPr>
            <w:tcW w:w="616" w:type="pct"/>
            <w:tcBorders>
              <w:top w:val="nil"/>
              <w:left w:val="nil"/>
              <w:bottom w:val="single" w:sz="4" w:space="0" w:color="auto"/>
              <w:right w:val="single" w:sz="4" w:space="0" w:color="auto"/>
            </w:tcBorders>
            <w:shd w:val="clear" w:color="auto" w:fill="auto"/>
            <w:vAlign w:val="center"/>
          </w:tcPr>
          <w:p w14:paraId="5026860F" w14:textId="7EE1981E" w:rsidR="009925A5" w:rsidRPr="009A6C02" w:rsidRDefault="009925A5" w:rsidP="009925A5">
            <w:pPr>
              <w:spacing w:after="0" w:line="240" w:lineRule="auto"/>
              <w:jc w:val="center"/>
              <w:rPr>
                <w:color w:val="000000"/>
                <w:lang w:eastAsia="lt-LT"/>
              </w:rPr>
            </w:pPr>
            <w:r>
              <w:rPr>
                <w:color w:val="000000"/>
                <w:lang w:eastAsia="lt-LT"/>
              </w:rPr>
              <w:t>5850</w:t>
            </w:r>
          </w:p>
        </w:tc>
        <w:tc>
          <w:tcPr>
            <w:tcW w:w="531" w:type="pct"/>
            <w:tcBorders>
              <w:top w:val="nil"/>
              <w:left w:val="nil"/>
              <w:bottom w:val="single" w:sz="4" w:space="0" w:color="auto"/>
              <w:right w:val="single" w:sz="4" w:space="0" w:color="auto"/>
            </w:tcBorders>
            <w:vAlign w:val="center"/>
          </w:tcPr>
          <w:p w14:paraId="70F1DD77" w14:textId="77777777" w:rsidR="009925A5" w:rsidRPr="009A6C02" w:rsidRDefault="009925A5" w:rsidP="009925A5">
            <w:pPr>
              <w:spacing w:after="0" w:line="240" w:lineRule="auto"/>
              <w:jc w:val="center"/>
              <w:rPr>
                <w:color w:val="000000"/>
                <w:lang w:eastAsia="lt-LT"/>
              </w:rPr>
            </w:pPr>
          </w:p>
        </w:tc>
        <w:tc>
          <w:tcPr>
            <w:tcW w:w="520" w:type="pct"/>
            <w:tcBorders>
              <w:top w:val="single" w:sz="4" w:space="0" w:color="auto"/>
              <w:left w:val="nil"/>
              <w:bottom w:val="single" w:sz="4" w:space="0" w:color="auto"/>
              <w:right w:val="single" w:sz="4" w:space="0" w:color="auto"/>
            </w:tcBorders>
            <w:vAlign w:val="center"/>
          </w:tcPr>
          <w:p w14:paraId="09CA0D47" w14:textId="77777777" w:rsidR="009925A5" w:rsidRPr="009A6C02" w:rsidRDefault="009925A5" w:rsidP="009925A5">
            <w:pPr>
              <w:spacing w:after="0" w:line="240" w:lineRule="auto"/>
              <w:jc w:val="center"/>
              <w:rPr>
                <w:color w:val="000000"/>
                <w:lang w:eastAsia="lt-LT"/>
              </w:rPr>
            </w:pPr>
          </w:p>
        </w:tc>
        <w:tc>
          <w:tcPr>
            <w:tcW w:w="722" w:type="pct"/>
            <w:gridSpan w:val="2"/>
            <w:tcBorders>
              <w:top w:val="single" w:sz="4" w:space="0" w:color="auto"/>
              <w:left w:val="single" w:sz="4" w:space="0" w:color="auto"/>
              <w:bottom w:val="single" w:sz="4" w:space="0" w:color="auto"/>
              <w:right w:val="single" w:sz="4" w:space="0" w:color="auto"/>
            </w:tcBorders>
            <w:vAlign w:val="center"/>
          </w:tcPr>
          <w:p w14:paraId="276C17C3" w14:textId="77777777" w:rsidR="009925A5" w:rsidRPr="009A6C02" w:rsidRDefault="009925A5" w:rsidP="009925A5">
            <w:pPr>
              <w:spacing w:after="0" w:line="240" w:lineRule="auto"/>
              <w:jc w:val="center"/>
              <w:rPr>
                <w:color w:val="000000"/>
                <w:lang w:eastAsia="lt-LT"/>
              </w:rPr>
            </w:pPr>
          </w:p>
        </w:tc>
      </w:tr>
      <w:tr w:rsidR="009925A5" w:rsidRPr="009A6C02" w14:paraId="5BA5566F" w14:textId="77777777" w:rsidTr="009925A5">
        <w:trPr>
          <w:gridAfter w:val="1"/>
          <w:wAfter w:w="6" w:type="pct"/>
          <w:trHeight w:val="300"/>
        </w:trPr>
        <w:tc>
          <w:tcPr>
            <w:tcW w:w="426" w:type="pct"/>
            <w:tcBorders>
              <w:top w:val="nil"/>
              <w:left w:val="single" w:sz="4" w:space="0" w:color="auto"/>
              <w:bottom w:val="single" w:sz="4" w:space="0" w:color="auto"/>
              <w:right w:val="single" w:sz="4" w:space="0" w:color="auto"/>
            </w:tcBorders>
            <w:shd w:val="clear" w:color="auto" w:fill="auto"/>
            <w:noWrap/>
            <w:vAlign w:val="center"/>
          </w:tcPr>
          <w:p w14:paraId="21ACA11E" w14:textId="77777777" w:rsidR="009925A5" w:rsidRPr="009A6C02" w:rsidRDefault="009925A5" w:rsidP="009925A5">
            <w:pPr>
              <w:spacing w:after="0" w:line="240" w:lineRule="auto"/>
              <w:ind w:left="44" w:hanging="44"/>
              <w:rPr>
                <w:color w:val="000000"/>
                <w:lang w:eastAsia="lt-LT"/>
              </w:rPr>
            </w:pPr>
            <w:r w:rsidRPr="009A6C02">
              <w:rPr>
                <w:color w:val="000000"/>
                <w:lang w:eastAsia="lt-LT"/>
              </w:rPr>
              <w:t>1.2.</w:t>
            </w:r>
          </w:p>
        </w:tc>
        <w:tc>
          <w:tcPr>
            <w:tcW w:w="1590" w:type="pct"/>
            <w:tcBorders>
              <w:top w:val="nil"/>
              <w:left w:val="nil"/>
              <w:bottom w:val="single" w:sz="4" w:space="0" w:color="auto"/>
              <w:right w:val="single" w:sz="4" w:space="0" w:color="auto"/>
            </w:tcBorders>
            <w:shd w:val="clear" w:color="auto" w:fill="auto"/>
          </w:tcPr>
          <w:p w14:paraId="76ADC94C" w14:textId="0FD6C6A7" w:rsidR="009925A5" w:rsidRPr="009A6C02" w:rsidRDefault="009925A5" w:rsidP="009925A5">
            <w:pPr>
              <w:spacing w:after="0" w:line="240" w:lineRule="auto"/>
              <w:jc w:val="both"/>
            </w:pPr>
            <w:r w:rsidRPr="009A6C02">
              <w:t xml:space="preserve">Lietuvos Respublikos skaitmeninių rastrinių </w:t>
            </w:r>
            <w:proofErr w:type="spellStart"/>
            <w:r w:rsidRPr="009A6C02">
              <w:t>ortofotografinių</w:t>
            </w:r>
            <w:proofErr w:type="spellEnd"/>
            <w:r w:rsidRPr="009A6C02">
              <w:t xml:space="preserve"> žemėlapių M 1:</w:t>
            </w:r>
            <w:r>
              <w:t>5</w:t>
            </w:r>
            <w:r w:rsidRPr="009A6C02">
              <w:t xml:space="preserve"> 000 sudarymo </w:t>
            </w:r>
            <w:r>
              <w:t xml:space="preserve">kokybės </w:t>
            </w:r>
            <w:r w:rsidRPr="009A6C02">
              <w:t>kontrolė</w:t>
            </w:r>
            <w:r w:rsidR="00C2670A">
              <w:t>.</w:t>
            </w:r>
          </w:p>
        </w:tc>
        <w:tc>
          <w:tcPr>
            <w:tcW w:w="589" w:type="pct"/>
            <w:tcBorders>
              <w:top w:val="single" w:sz="4" w:space="0" w:color="auto"/>
              <w:left w:val="nil"/>
              <w:bottom w:val="single" w:sz="4" w:space="0" w:color="auto"/>
              <w:right w:val="single" w:sz="4" w:space="0" w:color="auto"/>
            </w:tcBorders>
            <w:shd w:val="clear" w:color="auto" w:fill="auto"/>
            <w:vAlign w:val="center"/>
          </w:tcPr>
          <w:p w14:paraId="04105ACE" w14:textId="285988AF" w:rsidR="009925A5" w:rsidRPr="009A6C02" w:rsidRDefault="009925A5" w:rsidP="009925A5">
            <w:pPr>
              <w:spacing w:after="0" w:line="240" w:lineRule="auto"/>
              <w:jc w:val="center"/>
              <w:rPr>
                <w:color w:val="000000"/>
                <w:lang w:eastAsia="lt-LT"/>
              </w:rPr>
            </w:pPr>
            <w:r>
              <w:rPr>
                <w:color w:val="000000"/>
                <w:lang w:eastAsia="lt-LT"/>
              </w:rPr>
              <w:t>kv. km</w:t>
            </w:r>
          </w:p>
        </w:tc>
        <w:tc>
          <w:tcPr>
            <w:tcW w:w="616" w:type="pct"/>
            <w:tcBorders>
              <w:top w:val="single" w:sz="4" w:space="0" w:color="auto"/>
              <w:left w:val="nil"/>
              <w:bottom w:val="single" w:sz="4" w:space="0" w:color="auto"/>
              <w:right w:val="single" w:sz="4" w:space="0" w:color="auto"/>
            </w:tcBorders>
            <w:shd w:val="clear" w:color="auto" w:fill="auto"/>
            <w:vAlign w:val="center"/>
          </w:tcPr>
          <w:p w14:paraId="02783D6C" w14:textId="77777777" w:rsidR="009925A5" w:rsidRPr="009A6C02" w:rsidRDefault="009925A5" w:rsidP="009925A5">
            <w:pPr>
              <w:spacing w:after="0" w:line="240" w:lineRule="auto"/>
              <w:jc w:val="center"/>
              <w:rPr>
                <w:color w:val="000000"/>
                <w:lang w:eastAsia="lt-LT"/>
              </w:rPr>
            </w:pPr>
            <w:r>
              <w:rPr>
                <w:color w:val="000000"/>
                <w:lang w:eastAsia="lt-LT"/>
              </w:rPr>
              <w:t>5850</w:t>
            </w:r>
          </w:p>
        </w:tc>
        <w:tc>
          <w:tcPr>
            <w:tcW w:w="531" w:type="pct"/>
            <w:tcBorders>
              <w:top w:val="single" w:sz="4" w:space="0" w:color="auto"/>
              <w:left w:val="nil"/>
              <w:bottom w:val="single" w:sz="4" w:space="0" w:color="auto"/>
              <w:right w:val="single" w:sz="4" w:space="0" w:color="auto"/>
            </w:tcBorders>
            <w:vAlign w:val="center"/>
          </w:tcPr>
          <w:p w14:paraId="59D90EA2" w14:textId="77777777" w:rsidR="009925A5" w:rsidRPr="009A6C02" w:rsidRDefault="009925A5" w:rsidP="009925A5">
            <w:pPr>
              <w:spacing w:after="0" w:line="240" w:lineRule="auto"/>
              <w:jc w:val="center"/>
              <w:rPr>
                <w:color w:val="000000"/>
                <w:lang w:eastAsia="lt-LT"/>
              </w:rPr>
            </w:pPr>
          </w:p>
        </w:tc>
        <w:tc>
          <w:tcPr>
            <w:tcW w:w="520" w:type="pct"/>
            <w:tcBorders>
              <w:top w:val="single" w:sz="4" w:space="0" w:color="auto"/>
              <w:left w:val="nil"/>
              <w:bottom w:val="single" w:sz="4" w:space="0" w:color="auto"/>
              <w:right w:val="single" w:sz="4" w:space="0" w:color="auto"/>
            </w:tcBorders>
            <w:vAlign w:val="center"/>
          </w:tcPr>
          <w:p w14:paraId="771331BF" w14:textId="77777777" w:rsidR="009925A5" w:rsidRPr="009A6C02" w:rsidRDefault="009925A5" w:rsidP="009925A5">
            <w:pPr>
              <w:spacing w:after="0" w:line="240" w:lineRule="auto"/>
              <w:jc w:val="center"/>
              <w:rPr>
                <w:color w:val="000000"/>
                <w:lang w:eastAsia="lt-LT"/>
              </w:rPr>
            </w:pPr>
          </w:p>
        </w:tc>
        <w:tc>
          <w:tcPr>
            <w:tcW w:w="722" w:type="pct"/>
            <w:gridSpan w:val="2"/>
            <w:tcBorders>
              <w:top w:val="single" w:sz="4" w:space="0" w:color="auto"/>
              <w:left w:val="single" w:sz="4" w:space="0" w:color="auto"/>
              <w:bottom w:val="single" w:sz="4" w:space="0" w:color="auto"/>
              <w:right w:val="single" w:sz="4" w:space="0" w:color="auto"/>
            </w:tcBorders>
            <w:vAlign w:val="center"/>
          </w:tcPr>
          <w:p w14:paraId="36685583" w14:textId="77777777" w:rsidR="009925A5" w:rsidRPr="009A6C02" w:rsidRDefault="009925A5" w:rsidP="009925A5">
            <w:pPr>
              <w:spacing w:after="0" w:line="240" w:lineRule="auto"/>
              <w:jc w:val="center"/>
              <w:rPr>
                <w:color w:val="000000"/>
                <w:lang w:eastAsia="lt-LT"/>
              </w:rPr>
            </w:pPr>
          </w:p>
        </w:tc>
      </w:tr>
      <w:tr w:rsidR="009925A5" w:rsidRPr="009A6C02" w14:paraId="1F6EE99B" w14:textId="77777777" w:rsidTr="009925A5">
        <w:trPr>
          <w:trHeight w:val="300"/>
        </w:trPr>
        <w:tc>
          <w:tcPr>
            <w:tcW w:w="4278" w:type="pct"/>
            <w:gridSpan w:val="7"/>
            <w:tcBorders>
              <w:top w:val="nil"/>
              <w:left w:val="single" w:sz="4" w:space="0" w:color="auto"/>
              <w:bottom w:val="single" w:sz="4" w:space="0" w:color="auto"/>
              <w:right w:val="single" w:sz="4" w:space="0" w:color="auto"/>
            </w:tcBorders>
            <w:shd w:val="clear" w:color="auto" w:fill="auto"/>
            <w:noWrap/>
          </w:tcPr>
          <w:p w14:paraId="70F1C3FA" w14:textId="1EEA22F4" w:rsidR="009925A5" w:rsidRPr="009A6C02" w:rsidRDefault="009925A5" w:rsidP="009925A5">
            <w:pPr>
              <w:spacing w:after="0" w:line="240" w:lineRule="auto"/>
              <w:jc w:val="right"/>
              <w:rPr>
                <w:b/>
                <w:bCs/>
              </w:rPr>
            </w:pPr>
            <w:r w:rsidRPr="009A6C02">
              <w:rPr>
                <w:b/>
              </w:rPr>
              <w:t>Visa pasiūlymo kaina,</w:t>
            </w:r>
            <w:r w:rsidRPr="009A6C02">
              <w:t xml:space="preserve"> </w:t>
            </w:r>
            <w:r w:rsidRPr="009A6C02">
              <w:rPr>
                <w:b/>
              </w:rPr>
              <w:t xml:space="preserve">EUR </w:t>
            </w:r>
            <w:r>
              <w:rPr>
                <w:b/>
              </w:rPr>
              <w:t>be</w:t>
            </w:r>
            <w:r w:rsidRPr="009A6C02">
              <w:rPr>
                <w:b/>
              </w:rPr>
              <w:t xml:space="preserve"> PVM</w:t>
            </w:r>
          </w:p>
        </w:tc>
        <w:tc>
          <w:tcPr>
            <w:tcW w:w="722" w:type="pct"/>
            <w:gridSpan w:val="2"/>
            <w:tcBorders>
              <w:top w:val="single" w:sz="4" w:space="0" w:color="auto"/>
              <w:left w:val="single" w:sz="4" w:space="0" w:color="auto"/>
              <w:bottom w:val="single" w:sz="4" w:space="0" w:color="auto"/>
              <w:right w:val="single" w:sz="4" w:space="0" w:color="auto"/>
            </w:tcBorders>
            <w:vAlign w:val="center"/>
          </w:tcPr>
          <w:p w14:paraId="05F83DFE" w14:textId="77777777" w:rsidR="009925A5" w:rsidRPr="009A6C02" w:rsidRDefault="009925A5" w:rsidP="009925A5">
            <w:pPr>
              <w:spacing w:after="0" w:line="240" w:lineRule="auto"/>
              <w:rPr>
                <w:b/>
                <w:bCs/>
              </w:rPr>
            </w:pPr>
          </w:p>
        </w:tc>
      </w:tr>
      <w:tr w:rsidR="009925A5" w:rsidRPr="009A6C02" w14:paraId="3408B2E9" w14:textId="77777777" w:rsidTr="009925A5">
        <w:trPr>
          <w:trHeight w:val="300"/>
        </w:trPr>
        <w:tc>
          <w:tcPr>
            <w:tcW w:w="4278" w:type="pct"/>
            <w:gridSpan w:val="7"/>
            <w:tcBorders>
              <w:top w:val="nil"/>
              <w:left w:val="single" w:sz="4" w:space="0" w:color="auto"/>
              <w:bottom w:val="single" w:sz="4" w:space="0" w:color="auto"/>
              <w:right w:val="single" w:sz="4" w:space="0" w:color="auto"/>
            </w:tcBorders>
            <w:shd w:val="clear" w:color="auto" w:fill="auto"/>
            <w:noWrap/>
          </w:tcPr>
          <w:p w14:paraId="7D0498DA" w14:textId="77777777" w:rsidR="009925A5" w:rsidRPr="009A6C02" w:rsidRDefault="009925A5" w:rsidP="009925A5">
            <w:pPr>
              <w:spacing w:after="0" w:line="240" w:lineRule="auto"/>
              <w:jc w:val="right"/>
              <w:rPr>
                <w:b/>
                <w:bCs/>
              </w:rPr>
            </w:pPr>
            <w:r w:rsidRPr="009A6C02">
              <w:t>Iš jų____</w:t>
            </w:r>
            <w:r w:rsidRPr="009A6C02">
              <w:rPr>
                <w:lang w:val="en-US"/>
              </w:rPr>
              <w:t>% PVM</w:t>
            </w:r>
          </w:p>
        </w:tc>
        <w:tc>
          <w:tcPr>
            <w:tcW w:w="722" w:type="pct"/>
            <w:gridSpan w:val="2"/>
            <w:tcBorders>
              <w:top w:val="nil"/>
              <w:left w:val="nil"/>
              <w:bottom w:val="single" w:sz="4" w:space="0" w:color="auto"/>
              <w:right w:val="single" w:sz="4" w:space="0" w:color="auto"/>
            </w:tcBorders>
            <w:vAlign w:val="center"/>
          </w:tcPr>
          <w:p w14:paraId="3468D038" w14:textId="77777777" w:rsidR="009925A5" w:rsidRPr="009A6C02" w:rsidRDefault="009925A5" w:rsidP="009925A5">
            <w:pPr>
              <w:spacing w:after="0" w:line="240" w:lineRule="auto"/>
              <w:rPr>
                <w:b/>
                <w:bCs/>
              </w:rPr>
            </w:pPr>
          </w:p>
        </w:tc>
      </w:tr>
      <w:tr w:rsidR="009925A5" w:rsidRPr="009A6C02" w14:paraId="2FA8F0B6" w14:textId="77777777" w:rsidTr="009925A5">
        <w:trPr>
          <w:trHeight w:val="300"/>
        </w:trPr>
        <w:tc>
          <w:tcPr>
            <w:tcW w:w="4278" w:type="pct"/>
            <w:gridSpan w:val="7"/>
            <w:tcBorders>
              <w:top w:val="nil"/>
              <w:left w:val="single" w:sz="4" w:space="0" w:color="auto"/>
              <w:bottom w:val="single" w:sz="4" w:space="0" w:color="auto"/>
              <w:right w:val="single" w:sz="4" w:space="0" w:color="auto"/>
            </w:tcBorders>
            <w:shd w:val="clear" w:color="auto" w:fill="auto"/>
            <w:noWrap/>
          </w:tcPr>
          <w:p w14:paraId="4CC461D2" w14:textId="25F6BAC6" w:rsidR="009925A5" w:rsidRPr="009A6C02" w:rsidRDefault="009925A5" w:rsidP="009925A5">
            <w:pPr>
              <w:spacing w:after="0" w:line="240" w:lineRule="auto"/>
              <w:jc w:val="right"/>
              <w:rPr>
                <w:b/>
                <w:bCs/>
              </w:rPr>
            </w:pPr>
            <w:r w:rsidRPr="009A6C02">
              <w:rPr>
                <w:b/>
              </w:rPr>
              <w:t>Visa pasiūlymo kaina,</w:t>
            </w:r>
            <w:r w:rsidRPr="009A6C02">
              <w:t xml:space="preserve"> </w:t>
            </w:r>
            <w:r w:rsidRPr="009A6C02">
              <w:rPr>
                <w:b/>
              </w:rPr>
              <w:t xml:space="preserve">EUR </w:t>
            </w:r>
            <w:r>
              <w:rPr>
                <w:b/>
              </w:rPr>
              <w:t>su</w:t>
            </w:r>
            <w:r w:rsidRPr="009A6C02">
              <w:rPr>
                <w:b/>
              </w:rPr>
              <w:t xml:space="preserve"> PVM</w:t>
            </w:r>
          </w:p>
        </w:tc>
        <w:tc>
          <w:tcPr>
            <w:tcW w:w="722" w:type="pct"/>
            <w:gridSpan w:val="2"/>
            <w:tcBorders>
              <w:top w:val="single" w:sz="4" w:space="0" w:color="auto"/>
              <w:left w:val="single" w:sz="4" w:space="0" w:color="auto"/>
              <w:bottom w:val="single" w:sz="4" w:space="0" w:color="auto"/>
              <w:right w:val="single" w:sz="4" w:space="0" w:color="auto"/>
            </w:tcBorders>
            <w:vAlign w:val="center"/>
          </w:tcPr>
          <w:p w14:paraId="24E99294" w14:textId="77777777" w:rsidR="009925A5" w:rsidRPr="009A6C02" w:rsidRDefault="009925A5" w:rsidP="009925A5">
            <w:pPr>
              <w:spacing w:after="0" w:line="240" w:lineRule="auto"/>
              <w:rPr>
                <w:b/>
                <w:bCs/>
              </w:rPr>
            </w:pPr>
          </w:p>
        </w:tc>
      </w:tr>
    </w:tbl>
    <w:p w14:paraId="004656CD" w14:textId="6046BA58" w:rsidR="00CE3635" w:rsidRPr="001B4E03" w:rsidRDefault="00CE3635" w:rsidP="00CE3635">
      <w:pPr>
        <w:ind w:firstLine="567"/>
        <w:contextualSpacing/>
        <w:jc w:val="both"/>
      </w:pPr>
      <w:r w:rsidRPr="001B4E03">
        <w:rPr>
          <w:b/>
        </w:rPr>
        <w:t>*</w:t>
      </w:r>
      <w:r w:rsidRPr="001B4E03">
        <w:t xml:space="preserve"> Perkančioji organizacija neįsipareigoja nupirkti maksimalaus kiekio nurodytų paslaugų.</w:t>
      </w:r>
    </w:p>
    <w:p w14:paraId="579F196A" w14:textId="50A33FF1" w:rsidR="006C599F" w:rsidRPr="001B4E03" w:rsidRDefault="006C599F" w:rsidP="006C599F">
      <w:pPr>
        <w:widowControl w:val="0"/>
        <w:spacing w:after="0" w:line="240" w:lineRule="auto"/>
        <w:jc w:val="both"/>
        <w:rPr>
          <w:rFonts w:eastAsia="Times New Roman"/>
          <w:i/>
          <w:szCs w:val="24"/>
        </w:rPr>
      </w:pPr>
    </w:p>
    <w:bookmarkEnd w:id="24"/>
    <w:p w14:paraId="182FEC3A" w14:textId="1057995E" w:rsidR="00AF56C1" w:rsidRDefault="00F65A44" w:rsidP="0040153D">
      <w:pPr>
        <w:tabs>
          <w:tab w:val="left" w:pos="567"/>
        </w:tabs>
        <w:spacing w:after="0" w:line="240" w:lineRule="auto"/>
        <w:ind w:firstLine="709"/>
        <w:jc w:val="both"/>
        <w:rPr>
          <w:szCs w:val="24"/>
        </w:rPr>
      </w:pPr>
      <w:r w:rsidRPr="001B4E03">
        <w:rPr>
          <w:szCs w:val="24"/>
        </w:rPr>
        <w:t>Tais atvejais, kai pagal galiojančius teisės aktus tiekėjui nereikia mokėti PVM</w:t>
      </w:r>
      <w:r w:rsidR="00AF56C1">
        <w:rPr>
          <w:szCs w:val="24"/>
        </w:rPr>
        <w:t>,</w:t>
      </w:r>
      <w:r w:rsidR="00600C59" w:rsidRPr="001B4E03">
        <w:rPr>
          <w:szCs w:val="24"/>
        </w:rPr>
        <w:t xml:space="preserve"> </w:t>
      </w:r>
      <w:r w:rsidRPr="00A217F8">
        <w:rPr>
          <w:szCs w:val="24"/>
        </w:rPr>
        <w:t>tiekėjas nurodo teisinį pagrindą, dėl kurio PVM nemoka</w:t>
      </w:r>
      <w:r w:rsidR="00AF56C1">
        <w:rPr>
          <w:szCs w:val="24"/>
        </w:rPr>
        <w:t>:__________________________________________</w:t>
      </w:r>
      <w:r w:rsidRPr="001B4E03">
        <w:rPr>
          <w:szCs w:val="24"/>
        </w:rPr>
        <w:t xml:space="preserve">. </w:t>
      </w:r>
    </w:p>
    <w:p w14:paraId="6F99DAC9" w14:textId="08ADDA47" w:rsidR="0040153D" w:rsidRDefault="0040153D" w:rsidP="0040153D">
      <w:pPr>
        <w:tabs>
          <w:tab w:val="left" w:pos="567"/>
        </w:tabs>
        <w:spacing w:after="0" w:line="240" w:lineRule="auto"/>
        <w:ind w:firstLine="709"/>
        <w:jc w:val="both"/>
        <w:rPr>
          <w:rFonts w:eastAsia="Times New Roman"/>
          <w:szCs w:val="24"/>
          <w:u w:val="single"/>
        </w:rPr>
      </w:pPr>
      <w:r w:rsidRPr="001B4E03">
        <w:rPr>
          <w:szCs w:val="24"/>
          <w:u w:val="single"/>
        </w:rPr>
        <w:t>Visa pasiūlymo k</w:t>
      </w:r>
      <w:r w:rsidR="00E72D58" w:rsidRPr="001B4E03">
        <w:rPr>
          <w:rFonts w:eastAsia="Times New Roman"/>
          <w:szCs w:val="24"/>
          <w:u w:val="single"/>
        </w:rPr>
        <w:t>aina nurodoma ne daugiau kaip 2 skaitmenų po kablelio tikslumu.</w:t>
      </w:r>
    </w:p>
    <w:p w14:paraId="19A10429" w14:textId="77777777" w:rsidR="0096506B" w:rsidRDefault="0096506B" w:rsidP="001851A6">
      <w:pPr>
        <w:tabs>
          <w:tab w:val="left" w:pos="570"/>
          <w:tab w:val="left" w:pos="1418"/>
        </w:tabs>
        <w:spacing w:after="0" w:line="240" w:lineRule="auto"/>
        <w:jc w:val="both"/>
        <w:rPr>
          <w:b/>
          <w:color w:val="000000"/>
        </w:rPr>
      </w:pPr>
    </w:p>
    <w:p w14:paraId="7013AC5B" w14:textId="77777777" w:rsidR="001851A6" w:rsidRPr="001851A6" w:rsidRDefault="001851A6" w:rsidP="001851A6">
      <w:pPr>
        <w:tabs>
          <w:tab w:val="left" w:pos="567"/>
        </w:tabs>
        <w:suppressAutoHyphens/>
        <w:spacing w:after="0" w:line="240" w:lineRule="auto"/>
        <w:ind w:firstLine="709"/>
        <w:jc w:val="both"/>
        <w:rPr>
          <w:u w:val="single"/>
        </w:rPr>
      </w:pPr>
      <w:r w:rsidRPr="001851A6">
        <w:rPr>
          <w:szCs w:val="24"/>
        </w:rPr>
        <w:t>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elektroninės sąskaitos faktūros teikimo „Sąskaitų administravimo bendrojoje informacinėje sistemą“ (SABIS).</w:t>
      </w:r>
    </w:p>
    <w:p w14:paraId="001884AE" w14:textId="77777777" w:rsidR="001851A6" w:rsidRPr="001B4E03" w:rsidRDefault="001851A6" w:rsidP="001851A6">
      <w:pPr>
        <w:tabs>
          <w:tab w:val="left" w:pos="570"/>
          <w:tab w:val="left" w:pos="1418"/>
        </w:tabs>
        <w:spacing w:after="0" w:line="240" w:lineRule="auto"/>
        <w:jc w:val="both"/>
        <w:rPr>
          <w:b/>
          <w:color w:val="000000"/>
        </w:rPr>
      </w:pPr>
    </w:p>
    <w:p w14:paraId="5129470D" w14:textId="77777777" w:rsidR="0096506B" w:rsidRPr="001B4E03" w:rsidRDefault="0096506B" w:rsidP="005C2FB2">
      <w:pPr>
        <w:tabs>
          <w:tab w:val="left" w:pos="570"/>
          <w:tab w:val="left" w:pos="1418"/>
        </w:tabs>
        <w:spacing w:after="120" w:line="240" w:lineRule="auto"/>
        <w:ind w:right="-2" w:firstLine="709"/>
        <w:jc w:val="both"/>
        <w:rPr>
          <w:rFonts w:eastAsia="Times New Roman"/>
          <w:color w:val="000000"/>
          <w:szCs w:val="20"/>
        </w:rPr>
      </w:pPr>
      <w:r w:rsidRPr="001B4E03">
        <w:rPr>
          <w:rFonts w:eastAsia="Times New Roman"/>
          <w:b/>
          <w:color w:val="000000"/>
          <w:szCs w:val="20"/>
        </w:rPr>
        <w:t>Pastaba.</w:t>
      </w:r>
      <w:r w:rsidRPr="001B4E03">
        <w:rPr>
          <w:rFonts w:eastAsia="Times New Roman"/>
          <w:color w:val="000000"/>
          <w:szCs w:val="20"/>
        </w:rPr>
        <w:t xml:space="preserve"> Finansinio pasiūlymo turinio </w:t>
      </w:r>
      <w:r w:rsidRPr="001B4E03">
        <w:rPr>
          <w:rFonts w:eastAsia="Times New Roman"/>
          <w:szCs w:val="20"/>
        </w:rPr>
        <w:t>tiekėjas</w:t>
      </w:r>
      <w:r w:rsidRPr="001B4E03">
        <w:rPr>
          <w:rFonts w:eastAsia="Times New Roman"/>
          <w:color w:val="000000"/>
          <w:szCs w:val="20"/>
        </w:rPr>
        <w:t xml:space="preserve"> negali keisti (privaloma nurodyta tvarka</w:t>
      </w:r>
      <w:r w:rsidR="005C2FB2" w:rsidRPr="001B4E03">
        <w:rPr>
          <w:rFonts w:eastAsia="Times New Roman"/>
          <w:color w:val="000000"/>
          <w:szCs w:val="20"/>
        </w:rPr>
        <w:t xml:space="preserve"> </w:t>
      </w:r>
      <w:r w:rsidRPr="001B4E03">
        <w:rPr>
          <w:rFonts w:eastAsia="Times New Roman"/>
          <w:color w:val="000000"/>
          <w:szCs w:val="20"/>
        </w:rPr>
        <w:t>užpildyti tik laisvas lentelės skiltis). Priešingu atveju bus traktuojama, kad finansinis pasiūlym</w:t>
      </w:r>
      <w:r w:rsidR="005C2FB2" w:rsidRPr="001B4E03">
        <w:rPr>
          <w:rFonts w:eastAsia="Times New Roman"/>
          <w:color w:val="000000"/>
          <w:szCs w:val="20"/>
        </w:rPr>
        <w:t xml:space="preserve">as </w:t>
      </w:r>
      <w:r w:rsidRPr="001B4E03">
        <w:rPr>
          <w:rFonts w:eastAsia="Times New Roman"/>
          <w:color w:val="000000"/>
          <w:szCs w:val="20"/>
        </w:rPr>
        <w:t>neatitinka pirkimo dokumentų reikalavimų.</w:t>
      </w:r>
    </w:p>
    <w:p w14:paraId="3797935E" w14:textId="247AAE37" w:rsidR="00B12F48" w:rsidRPr="001B4E03" w:rsidRDefault="005300DE" w:rsidP="00B12F48">
      <w:pPr>
        <w:spacing w:after="0" w:line="240" w:lineRule="auto"/>
        <w:ind w:firstLine="709"/>
        <w:jc w:val="both"/>
        <w:rPr>
          <w:rFonts w:eastAsia="Times New Roman"/>
          <w:bCs/>
          <w:color w:val="000000"/>
          <w:szCs w:val="24"/>
        </w:rPr>
      </w:pPr>
      <w:r w:rsidRPr="001B4E03">
        <w:rPr>
          <w:rFonts w:eastAsia="Times New Roman"/>
          <w:bCs/>
          <w:color w:val="000000"/>
          <w:szCs w:val="24"/>
        </w:rPr>
        <w:t>3</w:t>
      </w:r>
      <w:r w:rsidR="00B12F48" w:rsidRPr="001B4E03">
        <w:rPr>
          <w:rFonts w:eastAsia="Times New Roman"/>
          <w:bCs/>
          <w:color w:val="000000"/>
          <w:szCs w:val="24"/>
        </w:rPr>
        <w:t xml:space="preserve"> lentelė. </w:t>
      </w:r>
      <w:r w:rsidR="00552D5F" w:rsidRPr="001B4E03">
        <w:rPr>
          <w:rFonts w:eastAsia="Times New Roman"/>
          <w:bCs/>
          <w:color w:val="000000"/>
          <w:szCs w:val="24"/>
        </w:rPr>
        <w:t>*</w:t>
      </w:r>
      <w:r w:rsidR="00B12F48" w:rsidRPr="001B4E03">
        <w:rPr>
          <w:rFonts w:eastAsia="Times New Roman"/>
          <w:bCs/>
          <w:color w:val="000000"/>
          <w:szCs w:val="24"/>
        </w:rPr>
        <w:t>*</w:t>
      </w:r>
      <w:r w:rsidR="00AC2BAE" w:rsidRPr="001B4E03">
        <w:rPr>
          <w:rFonts w:eastAsia="Times New Roman"/>
          <w:bCs/>
          <w:color w:val="000000"/>
          <w:szCs w:val="24"/>
        </w:rPr>
        <w:t>Ū</w:t>
      </w:r>
      <w:r w:rsidR="00B12F48" w:rsidRPr="001B4E03">
        <w:rPr>
          <w:rFonts w:eastAsia="Times New Roman"/>
          <w:bCs/>
          <w:color w:val="000000"/>
          <w:szCs w:val="24"/>
        </w:rPr>
        <w:t>kio subjekt</w:t>
      </w:r>
      <w:r w:rsidR="00AC2BAE" w:rsidRPr="001B4E03">
        <w:rPr>
          <w:rFonts w:eastAsia="Times New Roman"/>
          <w:bCs/>
          <w:color w:val="000000"/>
          <w:szCs w:val="24"/>
        </w:rPr>
        <w:t>ai</w:t>
      </w:r>
      <w:r w:rsidR="00B12F48" w:rsidRPr="001B4E03">
        <w:rPr>
          <w:rFonts w:eastAsia="Times New Roman"/>
          <w:bCs/>
          <w:color w:val="000000"/>
          <w:szCs w:val="24"/>
        </w:rPr>
        <w:t>, kurie bus pasitelkiami pajėgumams</w:t>
      </w:r>
      <w:r w:rsidR="00C151FF" w:rsidRPr="001B4E03">
        <w:rPr>
          <w:rFonts w:eastAsia="Times New Roman"/>
          <w:bCs/>
          <w:color w:val="000000"/>
          <w:szCs w:val="24"/>
        </w:rPr>
        <w:t xml:space="preserve"> (kvalifikacijai)</w:t>
      </w:r>
      <w:r w:rsidR="00B12F48" w:rsidRPr="001B4E03">
        <w:rPr>
          <w:rFonts w:eastAsia="Times New Roman"/>
          <w:bCs/>
          <w:color w:val="000000"/>
          <w:szCs w:val="24"/>
        </w:rPr>
        <w:t xml:space="preserve"> tenkinti: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535"/>
      </w:tblGrid>
      <w:tr w:rsidR="00B12F48" w:rsidRPr="001B4E03" w14:paraId="47E2DE99" w14:textId="77777777" w:rsidTr="00024E25">
        <w:trPr>
          <w:trHeight w:val="825"/>
        </w:trPr>
        <w:tc>
          <w:tcPr>
            <w:tcW w:w="832" w:type="dxa"/>
            <w:shd w:val="clear" w:color="auto" w:fill="D9D9D9" w:themeFill="background1" w:themeFillShade="D9"/>
          </w:tcPr>
          <w:p w14:paraId="4CFD483A" w14:textId="77777777" w:rsidR="00B12F48" w:rsidRPr="001B4E03" w:rsidRDefault="00B12F48" w:rsidP="003841EE">
            <w:pPr>
              <w:spacing w:after="0" w:line="240" w:lineRule="auto"/>
              <w:jc w:val="both"/>
              <w:rPr>
                <w:rFonts w:eastAsia="Times New Roman"/>
                <w:bCs/>
                <w:szCs w:val="24"/>
              </w:rPr>
            </w:pPr>
            <w:r w:rsidRPr="001B4E03">
              <w:rPr>
                <w:rFonts w:eastAsia="Times New Roman"/>
                <w:bCs/>
                <w:szCs w:val="24"/>
              </w:rPr>
              <w:t>Eil. Nr.</w:t>
            </w:r>
          </w:p>
        </w:tc>
        <w:tc>
          <w:tcPr>
            <w:tcW w:w="4267" w:type="dxa"/>
            <w:shd w:val="clear" w:color="auto" w:fill="D9D9D9" w:themeFill="background1" w:themeFillShade="D9"/>
          </w:tcPr>
          <w:p w14:paraId="2BC8B310" w14:textId="77777777" w:rsidR="00B12F48" w:rsidRPr="001B4E03" w:rsidRDefault="00B12F48" w:rsidP="003841EE">
            <w:pPr>
              <w:spacing w:after="0" w:line="240" w:lineRule="auto"/>
              <w:jc w:val="center"/>
              <w:rPr>
                <w:rFonts w:eastAsia="Times New Roman"/>
                <w:bCs/>
                <w:szCs w:val="24"/>
              </w:rPr>
            </w:pPr>
            <w:r w:rsidRPr="001B4E03">
              <w:rPr>
                <w:rFonts w:eastAsia="Times New Roman"/>
                <w:spacing w:val="-4"/>
                <w:szCs w:val="24"/>
              </w:rPr>
              <w:t>Ūkio subjektas (-ai), kuris (-</w:t>
            </w:r>
            <w:proofErr w:type="spellStart"/>
            <w:r w:rsidRPr="001B4E03">
              <w:rPr>
                <w:rFonts w:eastAsia="Times New Roman"/>
                <w:spacing w:val="-4"/>
                <w:szCs w:val="24"/>
              </w:rPr>
              <w:t>ie</w:t>
            </w:r>
            <w:proofErr w:type="spellEnd"/>
            <w:r w:rsidRPr="001B4E03">
              <w:rPr>
                <w:rFonts w:eastAsia="Times New Roman"/>
                <w:spacing w:val="-4"/>
                <w:szCs w:val="24"/>
              </w:rPr>
              <w:t>) pasitelkiamas (-i) pajėgumams</w:t>
            </w:r>
            <w:r w:rsidR="00C151FF" w:rsidRPr="001B4E03">
              <w:rPr>
                <w:rFonts w:eastAsia="Times New Roman"/>
                <w:spacing w:val="-4"/>
                <w:szCs w:val="24"/>
              </w:rPr>
              <w:t xml:space="preserve"> (kvalifikacijai)</w:t>
            </w:r>
            <w:r w:rsidRPr="001B4E03">
              <w:rPr>
                <w:rFonts w:eastAsia="Times New Roman"/>
                <w:spacing w:val="-4"/>
                <w:szCs w:val="24"/>
              </w:rPr>
              <w:t xml:space="preserve"> tenkinti, </w:t>
            </w:r>
            <w:r w:rsidRPr="001B4E03">
              <w:rPr>
                <w:rFonts w:eastAsia="Times New Roman"/>
                <w:szCs w:val="24"/>
              </w:rPr>
              <w:t>pavadinimas (-ai)</w:t>
            </w:r>
          </w:p>
        </w:tc>
        <w:tc>
          <w:tcPr>
            <w:tcW w:w="4535" w:type="dxa"/>
            <w:shd w:val="clear" w:color="auto" w:fill="D9D9D9" w:themeFill="background1" w:themeFillShade="D9"/>
          </w:tcPr>
          <w:p w14:paraId="4D8A260F" w14:textId="77777777" w:rsidR="00B12F48" w:rsidRPr="001B4E03" w:rsidRDefault="00B12F48" w:rsidP="003841EE">
            <w:pPr>
              <w:spacing w:after="0" w:line="240" w:lineRule="auto"/>
              <w:jc w:val="center"/>
              <w:rPr>
                <w:rFonts w:eastAsia="Times New Roman"/>
                <w:bCs/>
                <w:szCs w:val="24"/>
              </w:rPr>
            </w:pPr>
            <w:r w:rsidRPr="001B4E03">
              <w:rPr>
                <w:rFonts w:eastAsia="Times New Roman"/>
                <w:szCs w:val="24"/>
              </w:rPr>
              <w:t>Pirkimo sutarties dalis, kuriai ūkio subjektas pasitelkiamas</w:t>
            </w:r>
          </w:p>
        </w:tc>
      </w:tr>
      <w:tr w:rsidR="00B12F48" w:rsidRPr="001B4E03" w14:paraId="19005150" w14:textId="77777777" w:rsidTr="005C2FB2">
        <w:trPr>
          <w:trHeight w:val="270"/>
        </w:trPr>
        <w:tc>
          <w:tcPr>
            <w:tcW w:w="832" w:type="dxa"/>
            <w:shd w:val="clear" w:color="auto" w:fill="auto"/>
          </w:tcPr>
          <w:p w14:paraId="6582628E" w14:textId="77777777" w:rsidR="00B12F48" w:rsidRPr="001B4E03" w:rsidRDefault="00B12F48" w:rsidP="003841EE">
            <w:pPr>
              <w:spacing w:after="0" w:line="240" w:lineRule="auto"/>
              <w:jc w:val="both"/>
              <w:rPr>
                <w:rFonts w:eastAsia="Times New Roman"/>
                <w:bCs/>
                <w:szCs w:val="24"/>
              </w:rPr>
            </w:pPr>
          </w:p>
        </w:tc>
        <w:tc>
          <w:tcPr>
            <w:tcW w:w="4267" w:type="dxa"/>
            <w:shd w:val="clear" w:color="auto" w:fill="auto"/>
          </w:tcPr>
          <w:p w14:paraId="560BCCA8" w14:textId="77777777" w:rsidR="00B12F48" w:rsidRPr="001B4E03" w:rsidRDefault="00B12F48" w:rsidP="003841EE">
            <w:pPr>
              <w:spacing w:after="0" w:line="240" w:lineRule="auto"/>
              <w:jc w:val="both"/>
              <w:rPr>
                <w:rFonts w:eastAsia="Times New Roman"/>
                <w:bCs/>
                <w:szCs w:val="24"/>
              </w:rPr>
            </w:pPr>
          </w:p>
        </w:tc>
        <w:tc>
          <w:tcPr>
            <w:tcW w:w="4535" w:type="dxa"/>
            <w:shd w:val="clear" w:color="auto" w:fill="auto"/>
          </w:tcPr>
          <w:p w14:paraId="1DB73887" w14:textId="77777777" w:rsidR="00B12F48" w:rsidRPr="001B4E03" w:rsidRDefault="00B12F48" w:rsidP="003841EE">
            <w:pPr>
              <w:spacing w:after="0" w:line="240" w:lineRule="auto"/>
              <w:jc w:val="both"/>
              <w:rPr>
                <w:rFonts w:eastAsia="Times New Roman"/>
                <w:bCs/>
                <w:szCs w:val="24"/>
              </w:rPr>
            </w:pPr>
          </w:p>
        </w:tc>
      </w:tr>
      <w:tr w:rsidR="00B12F48" w:rsidRPr="001B4E03" w14:paraId="6B86896A" w14:textId="77777777" w:rsidTr="005C2FB2">
        <w:trPr>
          <w:trHeight w:val="270"/>
        </w:trPr>
        <w:tc>
          <w:tcPr>
            <w:tcW w:w="832" w:type="dxa"/>
            <w:shd w:val="clear" w:color="auto" w:fill="auto"/>
          </w:tcPr>
          <w:p w14:paraId="3C3C1B5E" w14:textId="77777777" w:rsidR="00B12F48" w:rsidRPr="001B4E03" w:rsidRDefault="00B12F48" w:rsidP="003841EE">
            <w:pPr>
              <w:spacing w:after="0" w:line="240" w:lineRule="auto"/>
              <w:jc w:val="both"/>
              <w:rPr>
                <w:rFonts w:eastAsia="Times New Roman"/>
                <w:bCs/>
                <w:szCs w:val="24"/>
              </w:rPr>
            </w:pPr>
          </w:p>
        </w:tc>
        <w:tc>
          <w:tcPr>
            <w:tcW w:w="4267" w:type="dxa"/>
            <w:shd w:val="clear" w:color="auto" w:fill="auto"/>
          </w:tcPr>
          <w:p w14:paraId="68F2AC8E" w14:textId="77777777" w:rsidR="00B12F48" w:rsidRPr="001B4E03" w:rsidRDefault="00B12F48" w:rsidP="003841EE">
            <w:pPr>
              <w:spacing w:after="0" w:line="240" w:lineRule="auto"/>
              <w:jc w:val="both"/>
              <w:rPr>
                <w:rFonts w:eastAsia="Times New Roman"/>
                <w:bCs/>
                <w:szCs w:val="24"/>
              </w:rPr>
            </w:pPr>
          </w:p>
        </w:tc>
        <w:tc>
          <w:tcPr>
            <w:tcW w:w="4535" w:type="dxa"/>
            <w:shd w:val="clear" w:color="auto" w:fill="auto"/>
          </w:tcPr>
          <w:p w14:paraId="40D2A165" w14:textId="77777777" w:rsidR="00B12F48" w:rsidRPr="001B4E03" w:rsidRDefault="00B12F48" w:rsidP="003841EE">
            <w:pPr>
              <w:spacing w:after="0" w:line="240" w:lineRule="auto"/>
              <w:jc w:val="both"/>
              <w:rPr>
                <w:rFonts w:eastAsia="Times New Roman"/>
                <w:bCs/>
                <w:szCs w:val="24"/>
              </w:rPr>
            </w:pPr>
          </w:p>
        </w:tc>
      </w:tr>
    </w:tbl>
    <w:p w14:paraId="23528CAA" w14:textId="5E4975E9" w:rsidR="00B12F48" w:rsidRDefault="00B12F48" w:rsidP="00B12F48">
      <w:pPr>
        <w:spacing w:after="0" w:line="240" w:lineRule="auto"/>
        <w:ind w:firstLine="709"/>
        <w:jc w:val="both"/>
        <w:rPr>
          <w:rFonts w:eastAsia="Times New Roman"/>
          <w:bCs/>
          <w:i/>
          <w:szCs w:val="24"/>
        </w:rPr>
      </w:pPr>
      <w:r w:rsidRPr="001B4E03">
        <w:rPr>
          <w:rFonts w:eastAsia="Times New Roman"/>
          <w:bCs/>
          <w:color w:val="000000"/>
          <w:szCs w:val="24"/>
        </w:rPr>
        <w:t>**</w:t>
      </w:r>
      <w:r w:rsidRPr="001B4E03">
        <w:rPr>
          <w:rFonts w:eastAsia="Times New Roman"/>
          <w:bCs/>
          <w:szCs w:val="24"/>
        </w:rPr>
        <w:t>Pildyti tuomet, jei pirkimo sutarties vykdymui bus pasitelkti ūkio subjektai, kurie bus pasitelkiami pajėgumams (kvalifikacijai) tenkinti. Jeigu tiekėjas nenurodo ūkio subjektų, laikoma, kad vykdant pirkimo sutartį jų nebus pasitelkiama</w:t>
      </w:r>
      <w:r w:rsidRPr="001B4E03">
        <w:rPr>
          <w:rFonts w:eastAsia="Times New Roman"/>
          <w:bCs/>
          <w:i/>
          <w:szCs w:val="24"/>
        </w:rPr>
        <w:t>.</w:t>
      </w:r>
    </w:p>
    <w:p w14:paraId="433D463C" w14:textId="77777777" w:rsidR="002A060D" w:rsidRDefault="002A060D" w:rsidP="00B12F48">
      <w:pPr>
        <w:spacing w:after="0" w:line="240" w:lineRule="auto"/>
        <w:ind w:firstLine="709"/>
        <w:jc w:val="both"/>
        <w:rPr>
          <w:rFonts w:eastAsia="Times New Roman"/>
          <w:bCs/>
          <w:i/>
          <w:szCs w:val="24"/>
        </w:rPr>
      </w:pPr>
    </w:p>
    <w:p w14:paraId="451005FC" w14:textId="7C0BD648" w:rsidR="0096506B" w:rsidRPr="001B4E03" w:rsidRDefault="005300DE" w:rsidP="0096506B">
      <w:pPr>
        <w:spacing w:after="0" w:line="240" w:lineRule="auto"/>
        <w:ind w:firstLine="709"/>
        <w:jc w:val="both"/>
        <w:rPr>
          <w:rFonts w:eastAsia="Times New Roman"/>
          <w:bCs/>
          <w:color w:val="000000"/>
          <w:szCs w:val="24"/>
        </w:rPr>
      </w:pPr>
      <w:r w:rsidRPr="001B4E03">
        <w:rPr>
          <w:rFonts w:eastAsia="Times New Roman"/>
          <w:bCs/>
          <w:color w:val="000000"/>
          <w:szCs w:val="24"/>
        </w:rPr>
        <w:t>4</w:t>
      </w:r>
      <w:r w:rsidR="00C77F75" w:rsidRPr="001B4E03">
        <w:rPr>
          <w:rFonts w:eastAsia="Times New Roman"/>
          <w:bCs/>
          <w:color w:val="000000"/>
          <w:szCs w:val="24"/>
        </w:rPr>
        <w:t xml:space="preserve"> lentelė</w:t>
      </w:r>
      <w:r w:rsidR="0096506B" w:rsidRPr="001B4E03">
        <w:rPr>
          <w:rFonts w:eastAsia="Times New Roman"/>
          <w:bCs/>
          <w:color w:val="000000"/>
          <w:szCs w:val="24"/>
        </w:rPr>
        <w:t xml:space="preserve">. </w:t>
      </w:r>
      <w:r w:rsidR="00BC6114" w:rsidRPr="001B4E03">
        <w:rPr>
          <w:rFonts w:eastAsia="Times New Roman"/>
          <w:bCs/>
          <w:color w:val="000000"/>
          <w:szCs w:val="24"/>
        </w:rPr>
        <w:t>*</w:t>
      </w:r>
      <w:r w:rsidR="008D1F26" w:rsidRPr="001B4E03">
        <w:rPr>
          <w:rFonts w:eastAsia="Times New Roman"/>
          <w:bCs/>
          <w:color w:val="000000"/>
          <w:szCs w:val="24"/>
        </w:rPr>
        <w:t>*</w:t>
      </w:r>
      <w:r w:rsidR="00552D5F" w:rsidRPr="001B4E03">
        <w:rPr>
          <w:rFonts w:eastAsia="Times New Roman"/>
          <w:bCs/>
          <w:color w:val="000000"/>
          <w:szCs w:val="24"/>
        </w:rPr>
        <w:t>*</w:t>
      </w:r>
      <w:r w:rsidR="0096506B" w:rsidRPr="001B4E03">
        <w:rPr>
          <w:rFonts w:eastAsia="Times New Roman"/>
          <w:bCs/>
          <w:color w:val="000000"/>
          <w:szCs w:val="24"/>
        </w:rPr>
        <w:t>Vykdant sutartį pasitelksiu šiuos subtiekėjus</w:t>
      </w:r>
      <w:r w:rsidR="00921974" w:rsidRPr="001B4E03">
        <w:rPr>
          <w:rFonts w:eastAsia="Times New Roman"/>
          <w:bCs/>
          <w:color w:val="000000"/>
          <w:szCs w:val="24"/>
        </w:rPr>
        <w:t xml:space="preserve">, </w:t>
      </w:r>
      <w:proofErr w:type="spellStart"/>
      <w:r w:rsidR="00921974" w:rsidRPr="001B4E03">
        <w:rPr>
          <w:rFonts w:eastAsia="Times New Roman"/>
          <w:bCs/>
          <w:color w:val="000000"/>
          <w:szCs w:val="24"/>
        </w:rPr>
        <w:t>kvazisubtiekėjus</w:t>
      </w:r>
      <w:proofErr w:type="spellEnd"/>
      <w:r w:rsidR="0096506B" w:rsidRPr="001B4E03">
        <w:rPr>
          <w:rFonts w:eastAsia="Times New Roman"/>
          <w:bCs/>
          <w:color w:val="00000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288"/>
      </w:tblGrid>
      <w:tr w:rsidR="00511606" w:rsidRPr="001B4E03" w14:paraId="7140D712" w14:textId="77777777" w:rsidTr="00024E25">
        <w:trPr>
          <w:trHeight w:val="825"/>
        </w:trPr>
        <w:tc>
          <w:tcPr>
            <w:tcW w:w="832" w:type="dxa"/>
            <w:shd w:val="clear" w:color="auto" w:fill="D9D9D9" w:themeFill="background1" w:themeFillShade="D9"/>
          </w:tcPr>
          <w:p w14:paraId="12C26CBE" w14:textId="77777777" w:rsidR="00511606" w:rsidRPr="001B4E03" w:rsidRDefault="00511606" w:rsidP="00D05DD3">
            <w:pPr>
              <w:spacing w:after="0" w:line="240" w:lineRule="auto"/>
              <w:jc w:val="both"/>
              <w:rPr>
                <w:rFonts w:eastAsia="Times New Roman"/>
                <w:bCs/>
                <w:szCs w:val="24"/>
              </w:rPr>
            </w:pPr>
            <w:r w:rsidRPr="001B4E03">
              <w:rPr>
                <w:rFonts w:eastAsia="Times New Roman"/>
                <w:bCs/>
                <w:szCs w:val="24"/>
              </w:rPr>
              <w:t>Eil. Nr.</w:t>
            </w:r>
          </w:p>
        </w:tc>
        <w:tc>
          <w:tcPr>
            <w:tcW w:w="4267" w:type="dxa"/>
            <w:shd w:val="clear" w:color="auto" w:fill="D9D9D9" w:themeFill="background1" w:themeFillShade="D9"/>
          </w:tcPr>
          <w:p w14:paraId="47D2607B" w14:textId="77777777" w:rsidR="00511606" w:rsidRPr="001B4E03" w:rsidRDefault="00511606" w:rsidP="00D05DD3">
            <w:pPr>
              <w:spacing w:after="0" w:line="240" w:lineRule="auto"/>
              <w:jc w:val="center"/>
              <w:rPr>
                <w:rFonts w:eastAsia="Times New Roman"/>
                <w:bCs/>
                <w:szCs w:val="24"/>
              </w:rPr>
            </w:pPr>
            <w:r w:rsidRPr="001B4E03">
              <w:rPr>
                <w:rFonts w:eastAsia="Times New Roman"/>
                <w:spacing w:val="-4"/>
                <w:szCs w:val="24"/>
              </w:rPr>
              <w:t xml:space="preserve">Subtiekėjo, </w:t>
            </w:r>
            <w:proofErr w:type="spellStart"/>
            <w:r w:rsidRPr="001B4E03">
              <w:rPr>
                <w:rFonts w:eastAsia="Times New Roman"/>
                <w:spacing w:val="-4"/>
                <w:szCs w:val="24"/>
              </w:rPr>
              <w:t>kvazisubtiekėjo</w:t>
            </w:r>
            <w:proofErr w:type="spellEnd"/>
            <w:r w:rsidRPr="001B4E03">
              <w:rPr>
                <w:rFonts w:eastAsia="Times New Roman"/>
                <w:spacing w:val="-4"/>
                <w:szCs w:val="24"/>
              </w:rPr>
              <w:t xml:space="preserve"> (-ų) </w:t>
            </w:r>
            <w:r w:rsidRPr="001B4E03">
              <w:rPr>
                <w:rFonts w:eastAsia="Times New Roman"/>
                <w:szCs w:val="24"/>
              </w:rPr>
              <w:t>pavadinimas (-ai)</w:t>
            </w:r>
          </w:p>
        </w:tc>
        <w:tc>
          <w:tcPr>
            <w:tcW w:w="4288" w:type="dxa"/>
            <w:shd w:val="clear" w:color="auto" w:fill="D9D9D9" w:themeFill="background1" w:themeFillShade="D9"/>
          </w:tcPr>
          <w:p w14:paraId="6CCC3602" w14:textId="77777777" w:rsidR="00511606" w:rsidRPr="001B4E03" w:rsidRDefault="00511606" w:rsidP="00921974">
            <w:pPr>
              <w:spacing w:after="0" w:line="240" w:lineRule="auto"/>
              <w:jc w:val="center"/>
              <w:rPr>
                <w:rFonts w:eastAsia="Times New Roman"/>
                <w:bCs/>
                <w:szCs w:val="24"/>
              </w:rPr>
            </w:pPr>
            <w:r w:rsidRPr="001B4E03">
              <w:rPr>
                <w:rFonts w:eastAsia="Times New Roman"/>
                <w:szCs w:val="24"/>
              </w:rPr>
              <w:t xml:space="preserve">Pirkimo sutarties dalis, kuriai subtiekėjas ir / ar </w:t>
            </w:r>
            <w:proofErr w:type="spellStart"/>
            <w:r w:rsidRPr="001B4E03">
              <w:rPr>
                <w:rFonts w:eastAsia="Times New Roman"/>
                <w:szCs w:val="24"/>
              </w:rPr>
              <w:t>kvazisubtiekėjas</w:t>
            </w:r>
            <w:proofErr w:type="spellEnd"/>
            <w:r w:rsidRPr="001B4E03">
              <w:rPr>
                <w:rFonts w:eastAsia="Times New Roman"/>
                <w:szCs w:val="24"/>
              </w:rPr>
              <w:t xml:space="preserve"> pasitelkiamas</w:t>
            </w:r>
          </w:p>
        </w:tc>
      </w:tr>
      <w:tr w:rsidR="00511606" w:rsidRPr="001B4E03" w14:paraId="71F9F6A9" w14:textId="77777777" w:rsidTr="00511606">
        <w:trPr>
          <w:trHeight w:val="270"/>
        </w:trPr>
        <w:tc>
          <w:tcPr>
            <w:tcW w:w="832" w:type="dxa"/>
            <w:shd w:val="clear" w:color="auto" w:fill="auto"/>
          </w:tcPr>
          <w:p w14:paraId="5F87C08D" w14:textId="77777777" w:rsidR="00511606" w:rsidRPr="001B4E03" w:rsidRDefault="00511606" w:rsidP="00D05DD3">
            <w:pPr>
              <w:spacing w:after="0" w:line="240" w:lineRule="auto"/>
              <w:jc w:val="both"/>
              <w:rPr>
                <w:rFonts w:eastAsia="Times New Roman"/>
                <w:bCs/>
                <w:szCs w:val="24"/>
              </w:rPr>
            </w:pPr>
          </w:p>
        </w:tc>
        <w:tc>
          <w:tcPr>
            <w:tcW w:w="4267" w:type="dxa"/>
            <w:shd w:val="clear" w:color="auto" w:fill="auto"/>
          </w:tcPr>
          <w:p w14:paraId="75F2DA87" w14:textId="77777777" w:rsidR="00511606" w:rsidRPr="001B4E03" w:rsidRDefault="00511606" w:rsidP="00D05DD3">
            <w:pPr>
              <w:spacing w:after="0" w:line="240" w:lineRule="auto"/>
              <w:jc w:val="both"/>
              <w:rPr>
                <w:rFonts w:eastAsia="Times New Roman"/>
                <w:bCs/>
                <w:szCs w:val="24"/>
              </w:rPr>
            </w:pPr>
          </w:p>
        </w:tc>
        <w:tc>
          <w:tcPr>
            <w:tcW w:w="4288" w:type="dxa"/>
            <w:shd w:val="clear" w:color="auto" w:fill="auto"/>
          </w:tcPr>
          <w:p w14:paraId="00B6702C" w14:textId="77777777" w:rsidR="00511606" w:rsidRPr="001B4E03" w:rsidRDefault="00511606" w:rsidP="00D05DD3">
            <w:pPr>
              <w:spacing w:after="0" w:line="240" w:lineRule="auto"/>
              <w:jc w:val="both"/>
              <w:rPr>
                <w:rFonts w:eastAsia="Times New Roman"/>
                <w:bCs/>
                <w:szCs w:val="24"/>
              </w:rPr>
            </w:pPr>
          </w:p>
        </w:tc>
      </w:tr>
      <w:tr w:rsidR="00511606" w:rsidRPr="001B4E03" w14:paraId="297CEF95" w14:textId="77777777" w:rsidTr="00511606">
        <w:trPr>
          <w:trHeight w:val="270"/>
        </w:trPr>
        <w:tc>
          <w:tcPr>
            <w:tcW w:w="832" w:type="dxa"/>
            <w:shd w:val="clear" w:color="auto" w:fill="auto"/>
          </w:tcPr>
          <w:p w14:paraId="1D78B7D2" w14:textId="77777777" w:rsidR="00511606" w:rsidRPr="001B4E03" w:rsidRDefault="00511606" w:rsidP="00D05DD3">
            <w:pPr>
              <w:spacing w:after="0" w:line="240" w:lineRule="auto"/>
              <w:jc w:val="both"/>
              <w:rPr>
                <w:rFonts w:eastAsia="Times New Roman"/>
                <w:bCs/>
                <w:szCs w:val="24"/>
              </w:rPr>
            </w:pPr>
          </w:p>
        </w:tc>
        <w:tc>
          <w:tcPr>
            <w:tcW w:w="4267" w:type="dxa"/>
            <w:shd w:val="clear" w:color="auto" w:fill="auto"/>
          </w:tcPr>
          <w:p w14:paraId="3B30AD0F" w14:textId="77777777" w:rsidR="00511606" w:rsidRPr="001B4E03" w:rsidRDefault="00511606" w:rsidP="00D05DD3">
            <w:pPr>
              <w:spacing w:after="0" w:line="240" w:lineRule="auto"/>
              <w:jc w:val="both"/>
              <w:rPr>
                <w:rFonts w:eastAsia="Times New Roman"/>
                <w:bCs/>
                <w:szCs w:val="24"/>
              </w:rPr>
            </w:pPr>
          </w:p>
        </w:tc>
        <w:tc>
          <w:tcPr>
            <w:tcW w:w="4288" w:type="dxa"/>
            <w:shd w:val="clear" w:color="auto" w:fill="auto"/>
          </w:tcPr>
          <w:p w14:paraId="556BF403" w14:textId="77777777" w:rsidR="00511606" w:rsidRPr="001B4E03" w:rsidRDefault="00511606" w:rsidP="00D05DD3">
            <w:pPr>
              <w:spacing w:after="0" w:line="240" w:lineRule="auto"/>
              <w:jc w:val="both"/>
              <w:rPr>
                <w:rFonts w:eastAsia="Times New Roman"/>
                <w:bCs/>
                <w:szCs w:val="24"/>
              </w:rPr>
            </w:pPr>
          </w:p>
        </w:tc>
      </w:tr>
    </w:tbl>
    <w:p w14:paraId="38FFEE76" w14:textId="48E12DB3" w:rsidR="0096506B" w:rsidRPr="001B4E03" w:rsidRDefault="0096506B" w:rsidP="00B12F48">
      <w:pPr>
        <w:suppressAutoHyphens/>
        <w:spacing w:line="240" w:lineRule="auto"/>
        <w:ind w:firstLine="567"/>
        <w:jc w:val="both"/>
        <w:textAlignment w:val="top"/>
        <w:rPr>
          <w:szCs w:val="24"/>
          <w:lang w:eastAsia="lt-LT"/>
        </w:rPr>
      </w:pPr>
      <w:r w:rsidRPr="001B4E03">
        <w:rPr>
          <w:rFonts w:eastAsia="Times New Roman"/>
          <w:bCs/>
          <w:color w:val="000000"/>
          <w:szCs w:val="24"/>
        </w:rPr>
        <w:t>*</w:t>
      </w:r>
      <w:r w:rsidR="00552D5F" w:rsidRPr="001B4E03">
        <w:rPr>
          <w:rFonts w:eastAsia="Times New Roman"/>
          <w:bCs/>
          <w:color w:val="000000"/>
          <w:szCs w:val="24"/>
        </w:rPr>
        <w:t>*</w:t>
      </w:r>
      <w:r w:rsidR="00B05D2F" w:rsidRPr="001B4E03">
        <w:rPr>
          <w:rFonts w:eastAsia="Times New Roman"/>
          <w:bCs/>
          <w:color w:val="000000"/>
          <w:szCs w:val="24"/>
        </w:rPr>
        <w:t>*</w:t>
      </w:r>
      <w:r w:rsidRPr="001B4E03">
        <w:rPr>
          <w:rFonts w:eastAsia="Times New Roman"/>
          <w:bCs/>
          <w:szCs w:val="24"/>
        </w:rPr>
        <w:t>Pildyti tuomet, jei pirkimo sutarties vykdymui bus pasitelkti subtiekėjai</w:t>
      </w:r>
      <w:r w:rsidR="00B12F48" w:rsidRPr="001B4E03">
        <w:rPr>
          <w:rFonts w:eastAsia="Times New Roman"/>
          <w:bCs/>
          <w:szCs w:val="24"/>
        </w:rPr>
        <w:t xml:space="preserve"> (</w:t>
      </w:r>
      <w:r w:rsidR="00B12F48" w:rsidRPr="001B4E03">
        <w:rPr>
          <w:szCs w:val="24"/>
          <w:lang w:eastAsia="lt-LT"/>
        </w:rPr>
        <w:t>tiekėjo pirkimo sutarties vykdymui pasitelkiamas trečiasis asmuo, kurio kvalifikacija tiekėjas nesiremia, kad atitiktų kvalifikacijos reikalavimus)</w:t>
      </w:r>
      <w:r w:rsidR="00B12F48" w:rsidRPr="001B4E03">
        <w:rPr>
          <w:rFonts w:eastAsia="Times New Roman"/>
          <w:bCs/>
          <w:szCs w:val="24"/>
        </w:rPr>
        <w:t xml:space="preserve"> ir / ar </w:t>
      </w:r>
      <w:proofErr w:type="spellStart"/>
      <w:r w:rsidR="00B12F48" w:rsidRPr="001B4E03">
        <w:rPr>
          <w:rFonts w:eastAsia="Times New Roman"/>
          <w:bCs/>
          <w:szCs w:val="24"/>
        </w:rPr>
        <w:t>kvazisubtiekėjai</w:t>
      </w:r>
      <w:proofErr w:type="spellEnd"/>
      <w:r w:rsidR="00B12F48" w:rsidRPr="001B4E03">
        <w:rPr>
          <w:rFonts w:eastAsia="Times New Roman"/>
          <w:bCs/>
          <w:szCs w:val="24"/>
        </w:rPr>
        <w:t xml:space="preserve"> (</w:t>
      </w:r>
      <w:r w:rsidR="00B12F48" w:rsidRPr="001B4E03">
        <w:rPr>
          <w:szCs w:val="24"/>
          <w:lang w:eastAsia="lt-LT"/>
        </w:rPr>
        <w:t>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B12F48" w:rsidRPr="001B4E03">
        <w:rPr>
          <w:rFonts w:eastAsia="Times New Roman"/>
          <w:bCs/>
          <w:szCs w:val="24"/>
        </w:rPr>
        <w:t>)</w:t>
      </w:r>
      <w:r w:rsidRPr="001B4E03">
        <w:rPr>
          <w:rFonts w:eastAsia="Times New Roman"/>
          <w:bCs/>
          <w:szCs w:val="24"/>
        </w:rPr>
        <w:t>. Jeigu tiekėjas nenurodo subtiekėjų</w:t>
      </w:r>
      <w:r w:rsidR="00B12F48" w:rsidRPr="001B4E03">
        <w:rPr>
          <w:rFonts w:eastAsia="Times New Roman"/>
          <w:bCs/>
          <w:szCs w:val="24"/>
        </w:rPr>
        <w:t xml:space="preserve"> ir / ar </w:t>
      </w:r>
      <w:proofErr w:type="spellStart"/>
      <w:r w:rsidR="00B12F48" w:rsidRPr="001B4E03">
        <w:rPr>
          <w:rFonts w:eastAsia="Times New Roman"/>
          <w:bCs/>
          <w:szCs w:val="24"/>
        </w:rPr>
        <w:t>kvazisubtiekėjų</w:t>
      </w:r>
      <w:proofErr w:type="spellEnd"/>
      <w:r w:rsidRPr="001B4E03">
        <w:rPr>
          <w:rFonts w:eastAsia="Times New Roman"/>
          <w:bCs/>
          <w:szCs w:val="24"/>
        </w:rPr>
        <w:t>, laikoma, kad vykdant pirkimo sutartį jų nebus pasitelkiama</w:t>
      </w:r>
      <w:r w:rsidRPr="001B4E03">
        <w:rPr>
          <w:rFonts w:eastAsia="Times New Roman"/>
          <w:bCs/>
          <w:i/>
          <w:szCs w:val="24"/>
        </w:rPr>
        <w:t>.</w:t>
      </w:r>
    </w:p>
    <w:p w14:paraId="4D6BFBB5" w14:textId="681910D1" w:rsidR="007F5B2D" w:rsidRPr="001B4E03" w:rsidRDefault="005300DE" w:rsidP="007F5B2D">
      <w:pPr>
        <w:spacing w:after="0" w:line="240" w:lineRule="auto"/>
        <w:ind w:firstLine="709"/>
        <w:jc w:val="both"/>
        <w:rPr>
          <w:rFonts w:eastAsia="Times New Roman"/>
          <w:bCs/>
          <w:color w:val="000000"/>
          <w:szCs w:val="24"/>
        </w:rPr>
      </w:pPr>
      <w:bookmarkStart w:id="25" w:name="_Hlk66189553"/>
      <w:r w:rsidRPr="001B4E03">
        <w:rPr>
          <w:rFonts w:eastAsia="Times New Roman"/>
          <w:bCs/>
          <w:color w:val="000000"/>
          <w:szCs w:val="24"/>
        </w:rPr>
        <w:t>5</w:t>
      </w:r>
      <w:r w:rsidR="007F5B2D" w:rsidRPr="001B4E03">
        <w:rPr>
          <w:rFonts w:eastAsia="Times New Roman"/>
          <w:bCs/>
          <w:color w:val="000000"/>
          <w:szCs w:val="24"/>
        </w:rPr>
        <w:t xml:space="preserve"> lentelė.</w:t>
      </w:r>
      <w:r w:rsidR="00511606" w:rsidRPr="001B4E03">
        <w:rPr>
          <w:rFonts w:eastAsia="Times New Roman"/>
          <w:bCs/>
          <w:color w:val="000000"/>
          <w:szCs w:val="24"/>
        </w:rPr>
        <w:t xml:space="preserve"> </w:t>
      </w:r>
      <w:r w:rsidR="006C32CF" w:rsidRPr="001B4E03">
        <w:rPr>
          <w:rFonts w:eastAsia="Times New Roman"/>
          <w:bCs/>
          <w:color w:val="000000"/>
          <w:szCs w:val="24"/>
        </w:rPr>
        <w:t>**</w:t>
      </w:r>
      <w:r w:rsidR="00552D5F" w:rsidRPr="001B4E03">
        <w:rPr>
          <w:rFonts w:eastAsia="Times New Roman"/>
          <w:bCs/>
          <w:color w:val="000000"/>
          <w:szCs w:val="24"/>
        </w:rPr>
        <w:t>*</w:t>
      </w:r>
      <w:r w:rsidR="006C32CF" w:rsidRPr="001B4E03">
        <w:rPr>
          <w:rFonts w:eastAsia="Times New Roman"/>
          <w:bCs/>
          <w:color w:val="000000"/>
          <w:szCs w:val="24"/>
        </w:rPr>
        <w:t>*</w:t>
      </w:r>
      <w:r w:rsidR="00511606" w:rsidRPr="001B4E03">
        <w:rPr>
          <w:rFonts w:eastAsia="Times New Roman"/>
          <w:szCs w:val="24"/>
        </w:rPr>
        <w:t>Tretieji asmenys, kurie tiesiogiai aktyviai, savo veiksmais neprisidės prie poreikio įsigyti pirkimo objektą tenkinimo,</w:t>
      </w:r>
      <w:r w:rsidR="007E00ED" w:rsidRPr="001B4E03">
        <w:rPr>
          <w:rFonts w:eastAsia="Times New Roman"/>
          <w:szCs w:val="24"/>
        </w:rPr>
        <w:t xml:space="preserve"> pagal pirkimo</w:t>
      </w:r>
      <w:r w:rsidR="00511606" w:rsidRPr="001B4E03">
        <w:rPr>
          <w:rFonts w:eastAsia="Times New Roman"/>
          <w:szCs w:val="24"/>
        </w:rPr>
        <w:t xml:space="preserve"> sąlygų 3.21 papunktį</w:t>
      </w:r>
      <w:r w:rsidR="007F5B2D" w:rsidRPr="001B4E03">
        <w:rPr>
          <w:rFonts w:eastAsia="Times New Roman"/>
          <w:bCs/>
          <w:color w:val="000000"/>
          <w:szCs w:val="24"/>
        </w:rPr>
        <w:t xml:space="preserve"> (</w:t>
      </w:r>
      <w:r w:rsidR="00511606" w:rsidRPr="001B4E03">
        <w:rPr>
          <w:rFonts w:eastAsia="Times New Roman"/>
          <w:bCs/>
          <w:color w:val="000000"/>
          <w:szCs w:val="24"/>
        </w:rPr>
        <w:t>jeigu taikoma):</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92"/>
        <w:gridCol w:w="4312"/>
      </w:tblGrid>
      <w:tr w:rsidR="007E00ED" w:rsidRPr="001B4E03" w14:paraId="68F86CB5" w14:textId="77777777" w:rsidTr="00024E25">
        <w:trPr>
          <w:trHeight w:val="505"/>
        </w:trPr>
        <w:tc>
          <w:tcPr>
            <w:tcW w:w="837" w:type="dxa"/>
            <w:shd w:val="clear" w:color="auto" w:fill="D9D9D9" w:themeFill="background1" w:themeFillShade="D9"/>
          </w:tcPr>
          <w:p w14:paraId="42A43C99" w14:textId="77777777" w:rsidR="007E00ED" w:rsidRPr="001B4E03" w:rsidRDefault="007E00ED" w:rsidP="00831FCA">
            <w:pPr>
              <w:spacing w:after="0" w:line="240" w:lineRule="auto"/>
              <w:jc w:val="both"/>
              <w:rPr>
                <w:rFonts w:eastAsia="Times New Roman"/>
                <w:bCs/>
                <w:szCs w:val="24"/>
              </w:rPr>
            </w:pPr>
            <w:r w:rsidRPr="001B4E03">
              <w:rPr>
                <w:rFonts w:eastAsia="Times New Roman"/>
                <w:bCs/>
                <w:szCs w:val="24"/>
              </w:rPr>
              <w:t>Eil. Nr.</w:t>
            </w:r>
          </w:p>
        </w:tc>
        <w:tc>
          <w:tcPr>
            <w:tcW w:w="4292" w:type="dxa"/>
            <w:shd w:val="clear" w:color="auto" w:fill="D9D9D9" w:themeFill="background1" w:themeFillShade="D9"/>
          </w:tcPr>
          <w:p w14:paraId="31B59E5D" w14:textId="77777777" w:rsidR="007E00ED" w:rsidRPr="001B4E03" w:rsidRDefault="007E00ED" w:rsidP="00831FCA">
            <w:pPr>
              <w:spacing w:after="0" w:line="240" w:lineRule="auto"/>
              <w:jc w:val="center"/>
              <w:rPr>
                <w:rFonts w:eastAsia="Times New Roman"/>
                <w:bCs/>
                <w:szCs w:val="24"/>
              </w:rPr>
            </w:pPr>
            <w:r w:rsidRPr="001B4E03">
              <w:rPr>
                <w:rFonts w:eastAsia="Times New Roman"/>
                <w:spacing w:val="-4"/>
                <w:szCs w:val="24"/>
              </w:rPr>
              <w:t xml:space="preserve">Trečiojo asmens (-ų) </w:t>
            </w:r>
            <w:r w:rsidRPr="001B4E03">
              <w:rPr>
                <w:rFonts w:eastAsia="Times New Roman"/>
                <w:szCs w:val="24"/>
              </w:rPr>
              <w:t>pavadinimas (-ai)</w:t>
            </w:r>
          </w:p>
        </w:tc>
        <w:tc>
          <w:tcPr>
            <w:tcW w:w="4312" w:type="dxa"/>
            <w:shd w:val="clear" w:color="auto" w:fill="D9D9D9" w:themeFill="background1" w:themeFillShade="D9"/>
          </w:tcPr>
          <w:p w14:paraId="1F891507" w14:textId="77777777" w:rsidR="007E00ED" w:rsidRPr="001B4E03" w:rsidRDefault="007E00ED" w:rsidP="00831FCA">
            <w:pPr>
              <w:spacing w:after="0" w:line="240" w:lineRule="auto"/>
              <w:jc w:val="center"/>
              <w:rPr>
                <w:rFonts w:eastAsia="Times New Roman"/>
                <w:bCs/>
                <w:szCs w:val="24"/>
              </w:rPr>
            </w:pPr>
            <w:r w:rsidRPr="001B4E03">
              <w:rPr>
                <w:rFonts w:eastAsia="Times New Roman"/>
                <w:szCs w:val="24"/>
              </w:rPr>
              <w:t>Pirkimo sutarties dalis, kuriai trečiasis asmuo (-</w:t>
            </w:r>
            <w:proofErr w:type="spellStart"/>
            <w:r w:rsidRPr="001B4E03">
              <w:rPr>
                <w:rFonts w:eastAsia="Times New Roman"/>
                <w:szCs w:val="24"/>
              </w:rPr>
              <w:t>ys</w:t>
            </w:r>
            <w:proofErr w:type="spellEnd"/>
            <w:r w:rsidRPr="001B4E03">
              <w:rPr>
                <w:rFonts w:eastAsia="Times New Roman"/>
                <w:szCs w:val="24"/>
              </w:rPr>
              <w:t>) pasitelkiamas (-i)</w:t>
            </w:r>
          </w:p>
        </w:tc>
      </w:tr>
      <w:tr w:rsidR="007E00ED" w:rsidRPr="001B4E03" w14:paraId="6747C457" w14:textId="77777777" w:rsidTr="007E00ED">
        <w:trPr>
          <w:trHeight w:val="164"/>
        </w:trPr>
        <w:tc>
          <w:tcPr>
            <w:tcW w:w="837" w:type="dxa"/>
            <w:shd w:val="clear" w:color="auto" w:fill="auto"/>
          </w:tcPr>
          <w:p w14:paraId="1D6F3A51" w14:textId="77777777" w:rsidR="007E00ED" w:rsidRPr="001B4E03" w:rsidRDefault="007E00ED" w:rsidP="00831FCA">
            <w:pPr>
              <w:spacing w:after="0" w:line="240" w:lineRule="auto"/>
              <w:jc w:val="both"/>
              <w:rPr>
                <w:rFonts w:eastAsia="Times New Roman"/>
                <w:bCs/>
                <w:szCs w:val="24"/>
              </w:rPr>
            </w:pPr>
          </w:p>
        </w:tc>
        <w:tc>
          <w:tcPr>
            <w:tcW w:w="4292" w:type="dxa"/>
            <w:shd w:val="clear" w:color="auto" w:fill="auto"/>
          </w:tcPr>
          <w:p w14:paraId="4F1CF1BE" w14:textId="77777777" w:rsidR="007E00ED" w:rsidRPr="001B4E03" w:rsidRDefault="007E00ED" w:rsidP="00831FCA">
            <w:pPr>
              <w:spacing w:after="0" w:line="240" w:lineRule="auto"/>
              <w:jc w:val="both"/>
              <w:rPr>
                <w:rFonts w:eastAsia="Times New Roman"/>
                <w:bCs/>
                <w:szCs w:val="24"/>
              </w:rPr>
            </w:pPr>
          </w:p>
        </w:tc>
        <w:tc>
          <w:tcPr>
            <w:tcW w:w="4312" w:type="dxa"/>
            <w:shd w:val="clear" w:color="auto" w:fill="auto"/>
          </w:tcPr>
          <w:p w14:paraId="2472E855" w14:textId="77777777" w:rsidR="007E00ED" w:rsidRPr="001B4E03" w:rsidRDefault="007E00ED" w:rsidP="00831FCA">
            <w:pPr>
              <w:spacing w:after="0" w:line="240" w:lineRule="auto"/>
              <w:jc w:val="both"/>
              <w:rPr>
                <w:rFonts w:eastAsia="Times New Roman"/>
                <w:bCs/>
                <w:szCs w:val="24"/>
              </w:rPr>
            </w:pPr>
          </w:p>
        </w:tc>
      </w:tr>
      <w:tr w:rsidR="007E00ED" w:rsidRPr="001B4E03" w14:paraId="32750908" w14:textId="77777777" w:rsidTr="007E00ED">
        <w:trPr>
          <w:trHeight w:val="164"/>
        </w:trPr>
        <w:tc>
          <w:tcPr>
            <w:tcW w:w="837" w:type="dxa"/>
            <w:shd w:val="clear" w:color="auto" w:fill="auto"/>
          </w:tcPr>
          <w:p w14:paraId="4744380A" w14:textId="77777777" w:rsidR="007E00ED" w:rsidRPr="001B4E03" w:rsidRDefault="007E00ED" w:rsidP="00831FCA">
            <w:pPr>
              <w:spacing w:after="0" w:line="240" w:lineRule="auto"/>
              <w:jc w:val="both"/>
              <w:rPr>
                <w:rFonts w:eastAsia="Times New Roman"/>
                <w:bCs/>
                <w:szCs w:val="24"/>
              </w:rPr>
            </w:pPr>
          </w:p>
        </w:tc>
        <w:tc>
          <w:tcPr>
            <w:tcW w:w="4292" w:type="dxa"/>
            <w:shd w:val="clear" w:color="auto" w:fill="auto"/>
          </w:tcPr>
          <w:p w14:paraId="1F26A9D5" w14:textId="77777777" w:rsidR="007E00ED" w:rsidRPr="001B4E03" w:rsidRDefault="007E00ED" w:rsidP="00831FCA">
            <w:pPr>
              <w:spacing w:after="0" w:line="240" w:lineRule="auto"/>
              <w:jc w:val="both"/>
              <w:rPr>
                <w:rFonts w:eastAsia="Times New Roman"/>
                <w:bCs/>
                <w:szCs w:val="24"/>
              </w:rPr>
            </w:pPr>
          </w:p>
        </w:tc>
        <w:tc>
          <w:tcPr>
            <w:tcW w:w="4312" w:type="dxa"/>
            <w:shd w:val="clear" w:color="auto" w:fill="auto"/>
          </w:tcPr>
          <w:p w14:paraId="294E0DD2" w14:textId="77777777" w:rsidR="007E00ED" w:rsidRPr="001B4E03" w:rsidRDefault="007E00ED" w:rsidP="00831FCA">
            <w:pPr>
              <w:spacing w:after="0" w:line="240" w:lineRule="auto"/>
              <w:jc w:val="both"/>
              <w:rPr>
                <w:rFonts w:eastAsia="Times New Roman"/>
                <w:bCs/>
                <w:szCs w:val="24"/>
              </w:rPr>
            </w:pPr>
          </w:p>
        </w:tc>
      </w:tr>
    </w:tbl>
    <w:p w14:paraId="4EE84648" w14:textId="36CA57AF" w:rsidR="006C32CF" w:rsidRPr="001B4E03" w:rsidRDefault="006C32CF" w:rsidP="006C32CF">
      <w:pPr>
        <w:spacing w:after="0" w:line="240" w:lineRule="auto"/>
        <w:ind w:firstLine="709"/>
        <w:jc w:val="both"/>
        <w:rPr>
          <w:rFonts w:eastAsia="Times New Roman"/>
          <w:bCs/>
          <w:color w:val="000000"/>
          <w:szCs w:val="24"/>
        </w:rPr>
      </w:pPr>
      <w:r w:rsidRPr="001B4E03">
        <w:rPr>
          <w:rFonts w:eastAsia="Times New Roman"/>
          <w:bCs/>
          <w:color w:val="000000"/>
          <w:szCs w:val="24"/>
        </w:rPr>
        <w:t>***</w:t>
      </w:r>
      <w:r w:rsidR="00552D5F" w:rsidRPr="001B4E03">
        <w:rPr>
          <w:rFonts w:eastAsia="Times New Roman"/>
          <w:bCs/>
          <w:color w:val="000000"/>
          <w:szCs w:val="24"/>
        </w:rPr>
        <w:t>*</w:t>
      </w:r>
      <w:r w:rsidRPr="001B4E03">
        <w:rPr>
          <w:rFonts w:eastAsia="Times New Roman"/>
          <w:bCs/>
          <w:szCs w:val="24"/>
        </w:rPr>
        <w:t xml:space="preserve">Pildyti tuomet, jei pirkimo sutarties vykdymui bus pasitelkti </w:t>
      </w:r>
      <w:r w:rsidR="007E00ED" w:rsidRPr="001B4E03">
        <w:rPr>
          <w:rFonts w:eastAsia="Times New Roman"/>
          <w:bCs/>
          <w:szCs w:val="24"/>
        </w:rPr>
        <w:t>tretieji asmenys</w:t>
      </w:r>
      <w:r w:rsidRPr="001B4E03">
        <w:rPr>
          <w:rFonts w:eastAsia="Times New Roman"/>
          <w:bCs/>
          <w:szCs w:val="24"/>
        </w:rPr>
        <w:t xml:space="preserve">, kurie </w:t>
      </w:r>
      <w:r w:rsidRPr="001B4E03">
        <w:rPr>
          <w:rFonts w:eastAsia="Times New Roman"/>
          <w:szCs w:val="24"/>
        </w:rPr>
        <w:t xml:space="preserve">tiesiogiai aktyviai, savo veiksmais neprisidės prie poreikio įsigyti pirkimo objektą tenkinimo, tačiau privaloma išviešinti ir </w:t>
      </w:r>
      <w:r w:rsidRPr="001B4E03">
        <w:rPr>
          <w:color w:val="000000"/>
          <w:szCs w:val="24"/>
          <w:lang w:eastAsia="lt-LT"/>
        </w:rPr>
        <w:t>nurodyti informaciją apie su jais pasirašytas sutartis, ketinimo protokolus ir pan</w:t>
      </w:r>
      <w:r w:rsidRPr="001B4E03">
        <w:rPr>
          <w:rFonts w:eastAsia="Times New Roman"/>
          <w:bCs/>
          <w:szCs w:val="24"/>
        </w:rPr>
        <w:t xml:space="preserve">. </w:t>
      </w:r>
      <w:r w:rsidR="007E00ED" w:rsidRPr="00516002">
        <w:rPr>
          <w:rFonts w:eastAsia="Times New Roman"/>
          <w:bCs/>
          <w:szCs w:val="24"/>
        </w:rPr>
        <w:t>Daugiau informacijos pirkimo sąlygų 3.21 p.</w:t>
      </w:r>
    </w:p>
    <w:bookmarkEnd w:id="25"/>
    <w:p w14:paraId="577C927E" w14:textId="1BAEBAAD" w:rsidR="0096506B" w:rsidRPr="001B4E03" w:rsidRDefault="00376B1C" w:rsidP="00521842">
      <w:pPr>
        <w:tabs>
          <w:tab w:val="left" w:pos="567"/>
          <w:tab w:val="left" w:pos="1276"/>
        </w:tabs>
        <w:spacing w:after="0" w:line="240" w:lineRule="auto"/>
        <w:ind w:right="144" w:firstLine="709"/>
        <w:jc w:val="both"/>
        <w:rPr>
          <w:rFonts w:eastAsia="Times New Roman"/>
          <w:szCs w:val="24"/>
        </w:rPr>
      </w:pPr>
      <w:r>
        <w:rPr>
          <w:rFonts w:eastAsia="Times New Roman"/>
          <w:szCs w:val="24"/>
        </w:rPr>
        <w:t>6</w:t>
      </w:r>
      <w:r w:rsidR="0096506B" w:rsidRPr="001B4E03">
        <w:rPr>
          <w:rFonts w:eastAsia="Times New Roman"/>
          <w:szCs w:val="24"/>
        </w:rPr>
        <w:t>. Kartu su pasiūlymu pateikiami šie dokumentai:</w:t>
      </w:r>
    </w:p>
    <w:tbl>
      <w:tblPr>
        <w:tblW w:w="1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
        <w:gridCol w:w="563"/>
        <w:gridCol w:w="2616"/>
        <w:gridCol w:w="604"/>
        <w:gridCol w:w="1981"/>
        <w:gridCol w:w="701"/>
        <w:gridCol w:w="231"/>
        <w:gridCol w:w="2776"/>
        <w:gridCol w:w="173"/>
        <w:gridCol w:w="3902"/>
      </w:tblGrid>
      <w:tr w:rsidR="0096506B" w:rsidRPr="001B4E03" w14:paraId="2662DF92" w14:textId="77777777" w:rsidTr="00612394">
        <w:trPr>
          <w:gridAfter w:val="2"/>
          <w:wAfter w:w="4075" w:type="dxa"/>
        </w:trPr>
        <w:tc>
          <w:tcPr>
            <w:tcW w:w="6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0CCE14" w14:textId="77777777" w:rsidR="0096506B" w:rsidRPr="001B4E03" w:rsidRDefault="0096506B" w:rsidP="00521842">
            <w:pPr>
              <w:tabs>
                <w:tab w:val="left" w:pos="851"/>
              </w:tabs>
              <w:spacing w:after="0" w:line="240" w:lineRule="auto"/>
              <w:jc w:val="center"/>
              <w:rPr>
                <w:szCs w:val="24"/>
              </w:rPr>
            </w:pPr>
            <w:proofErr w:type="spellStart"/>
            <w:r w:rsidRPr="001B4E03">
              <w:rPr>
                <w:szCs w:val="24"/>
              </w:rPr>
              <w:t>Eil.Nr</w:t>
            </w:r>
            <w:proofErr w:type="spellEnd"/>
            <w:r w:rsidRPr="001B4E03">
              <w:rPr>
                <w:szCs w:val="24"/>
              </w:rPr>
              <w:t>.</w:t>
            </w:r>
          </w:p>
        </w:tc>
        <w:tc>
          <w:tcPr>
            <w:tcW w:w="613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ABB18" w14:textId="77777777" w:rsidR="0096506B" w:rsidRPr="001B4E03" w:rsidRDefault="0096506B" w:rsidP="00521842">
            <w:pPr>
              <w:tabs>
                <w:tab w:val="left" w:pos="851"/>
              </w:tabs>
              <w:spacing w:after="0" w:line="240" w:lineRule="auto"/>
              <w:jc w:val="center"/>
              <w:rPr>
                <w:szCs w:val="24"/>
              </w:rPr>
            </w:pPr>
            <w:r w:rsidRPr="001B4E03">
              <w:rPr>
                <w:szCs w:val="24"/>
              </w:rPr>
              <w:t>Pateiktų dokumentų pavadinimas</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85BCA" w14:textId="63415A32" w:rsidR="0096506B" w:rsidRPr="001B4E03" w:rsidRDefault="0096506B" w:rsidP="00D05DD3">
            <w:pPr>
              <w:tabs>
                <w:tab w:val="left" w:pos="851"/>
              </w:tabs>
              <w:spacing w:after="0" w:line="240" w:lineRule="auto"/>
              <w:jc w:val="center"/>
              <w:rPr>
                <w:rFonts w:eastAsia="Times New Roman"/>
                <w:szCs w:val="24"/>
              </w:rPr>
            </w:pPr>
            <w:r w:rsidRPr="001B4E03">
              <w:rPr>
                <w:rFonts w:eastAsia="Times New Roman"/>
                <w:szCs w:val="24"/>
              </w:rPr>
              <w:t>Ar nurodytame dokumente pateikiama informacija yra konfidenciali informacija (komercinė paslaptis)*</w:t>
            </w:r>
            <w:r w:rsidR="00BC6114" w:rsidRPr="001B4E03">
              <w:rPr>
                <w:rFonts w:eastAsia="Times New Roman"/>
                <w:szCs w:val="24"/>
              </w:rPr>
              <w:t>*</w:t>
            </w:r>
            <w:r w:rsidR="007E00ED" w:rsidRPr="001B4E03">
              <w:rPr>
                <w:rFonts w:eastAsia="Times New Roman"/>
                <w:szCs w:val="24"/>
              </w:rPr>
              <w:t>*</w:t>
            </w:r>
            <w:r w:rsidR="00552D5F" w:rsidRPr="001B4E03">
              <w:rPr>
                <w:rFonts w:eastAsia="Times New Roman"/>
                <w:szCs w:val="24"/>
              </w:rPr>
              <w:t>*</w:t>
            </w:r>
            <w:r w:rsidR="008D1F26" w:rsidRPr="001B4E03">
              <w:rPr>
                <w:rFonts w:eastAsia="Times New Roman"/>
                <w:szCs w:val="24"/>
              </w:rPr>
              <w:t>*</w:t>
            </w:r>
          </w:p>
          <w:p w14:paraId="66E62694" w14:textId="77777777" w:rsidR="0096506B" w:rsidRPr="001B4E03" w:rsidRDefault="0096506B" w:rsidP="00521842">
            <w:pPr>
              <w:tabs>
                <w:tab w:val="left" w:pos="851"/>
              </w:tabs>
              <w:spacing w:after="0" w:line="240" w:lineRule="auto"/>
              <w:jc w:val="center"/>
              <w:rPr>
                <w:szCs w:val="24"/>
              </w:rPr>
            </w:pPr>
            <w:r w:rsidRPr="001B4E03">
              <w:rPr>
                <w:rFonts w:eastAsia="Times New Roman"/>
                <w:b/>
                <w:szCs w:val="24"/>
              </w:rPr>
              <w:t>Taip/Ne</w:t>
            </w:r>
            <w:r w:rsidRPr="001B4E03">
              <w:rPr>
                <w:rFonts w:eastAsia="Times New Roman"/>
                <w:szCs w:val="24"/>
              </w:rPr>
              <w:t>)</w:t>
            </w:r>
          </w:p>
        </w:tc>
      </w:tr>
      <w:tr w:rsidR="00BC6114" w:rsidRPr="001B4E03" w14:paraId="3565F351" w14:textId="77777777" w:rsidTr="00612394">
        <w:trPr>
          <w:gridAfter w:val="2"/>
          <w:wAfter w:w="4075" w:type="dxa"/>
        </w:trPr>
        <w:tc>
          <w:tcPr>
            <w:tcW w:w="666" w:type="dxa"/>
            <w:gridSpan w:val="2"/>
            <w:tcBorders>
              <w:top w:val="single" w:sz="4" w:space="0" w:color="auto"/>
              <w:left w:val="single" w:sz="4" w:space="0" w:color="auto"/>
              <w:bottom w:val="single" w:sz="4" w:space="0" w:color="auto"/>
              <w:right w:val="single" w:sz="4" w:space="0" w:color="auto"/>
            </w:tcBorders>
          </w:tcPr>
          <w:p w14:paraId="3A27BBC8" w14:textId="77777777" w:rsidR="00BC6114" w:rsidRPr="001B4E03" w:rsidRDefault="00C1377E" w:rsidP="00521842">
            <w:pPr>
              <w:tabs>
                <w:tab w:val="left" w:pos="851"/>
              </w:tabs>
              <w:spacing w:after="0" w:line="240" w:lineRule="auto"/>
              <w:jc w:val="center"/>
              <w:rPr>
                <w:szCs w:val="24"/>
              </w:rPr>
            </w:pPr>
            <w:r w:rsidRPr="001B4E03">
              <w:rPr>
                <w:szCs w:val="24"/>
              </w:rPr>
              <w:t>1</w:t>
            </w:r>
            <w:r w:rsidR="00B12F48" w:rsidRPr="001B4E03">
              <w:rPr>
                <w:szCs w:val="24"/>
              </w:rPr>
              <w:t>.</w:t>
            </w:r>
          </w:p>
        </w:tc>
        <w:tc>
          <w:tcPr>
            <w:tcW w:w="6133" w:type="dxa"/>
            <w:gridSpan w:val="5"/>
            <w:tcBorders>
              <w:top w:val="single" w:sz="4" w:space="0" w:color="auto"/>
              <w:left w:val="single" w:sz="4" w:space="0" w:color="auto"/>
              <w:bottom w:val="single" w:sz="4" w:space="0" w:color="auto"/>
              <w:right w:val="single" w:sz="4" w:space="0" w:color="auto"/>
            </w:tcBorders>
          </w:tcPr>
          <w:p w14:paraId="215BB609" w14:textId="38568C47" w:rsidR="00BC6114" w:rsidRPr="001B4E03" w:rsidRDefault="0095673F" w:rsidP="00521842">
            <w:pPr>
              <w:tabs>
                <w:tab w:val="left" w:pos="851"/>
              </w:tabs>
              <w:spacing w:after="0" w:line="240" w:lineRule="auto"/>
              <w:jc w:val="both"/>
              <w:rPr>
                <w:b/>
                <w:szCs w:val="24"/>
              </w:rPr>
            </w:pPr>
            <w:r w:rsidRPr="001B4E03">
              <w:rPr>
                <w:b/>
                <w:szCs w:val="24"/>
              </w:rPr>
              <w:t xml:space="preserve">Sertifikatas ar kitas lygiavertis dokumentas, patvirtinantis, kad tiekėjas yra įsidiegęs kokybės vadybos sistemą </w:t>
            </w:r>
            <w:r w:rsidRPr="001B4E03">
              <w:rPr>
                <w:b/>
                <w:szCs w:val="20"/>
              </w:rPr>
              <w:t xml:space="preserve">kartografijos ir (ar) </w:t>
            </w:r>
            <w:proofErr w:type="spellStart"/>
            <w:r w:rsidRPr="001B4E03">
              <w:rPr>
                <w:b/>
                <w:szCs w:val="20"/>
              </w:rPr>
              <w:t>fotogrametrijos</w:t>
            </w:r>
            <w:proofErr w:type="spellEnd"/>
            <w:r w:rsidRPr="001B4E03">
              <w:rPr>
                <w:b/>
                <w:szCs w:val="20"/>
              </w:rPr>
              <w:t>, ir (ar) erdvinių duomenų kūrimo srityje</w:t>
            </w:r>
            <w:r w:rsidRPr="001B4E03">
              <w:rPr>
                <w:b/>
                <w:szCs w:val="24"/>
              </w:rPr>
              <w:t>, atitinkančią ISO 9001 (arba LST EN ISO 9001) standartą arba lygiavertę kokybės vadybos sistemą.</w:t>
            </w:r>
          </w:p>
        </w:tc>
        <w:tc>
          <w:tcPr>
            <w:tcW w:w="2776" w:type="dxa"/>
            <w:tcBorders>
              <w:top w:val="single" w:sz="4" w:space="0" w:color="auto"/>
              <w:left w:val="single" w:sz="4" w:space="0" w:color="auto"/>
              <w:bottom w:val="single" w:sz="4" w:space="0" w:color="auto"/>
              <w:right w:val="single" w:sz="4" w:space="0" w:color="auto"/>
            </w:tcBorders>
          </w:tcPr>
          <w:p w14:paraId="56632A98" w14:textId="77777777" w:rsidR="00BC6114" w:rsidRPr="001B4E03" w:rsidRDefault="00BC6114" w:rsidP="00BC6114">
            <w:pPr>
              <w:tabs>
                <w:tab w:val="left" w:pos="851"/>
              </w:tabs>
              <w:spacing w:after="0" w:line="240" w:lineRule="auto"/>
              <w:jc w:val="center"/>
              <w:rPr>
                <w:szCs w:val="24"/>
              </w:rPr>
            </w:pPr>
          </w:p>
        </w:tc>
      </w:tr>
      <w:tr w:rsidR="0095673F" w:rsidRPr="001B4E03" w14:paraId="54A529DC" w14:textId="77777777" w:rsidTr="00612394">
        <w:trPr>
          <w:gridAfter w:val="2"/>
          <w:wAfter w:w="4075" w:type="dxa"/>
        </w:trPr>
        <w:tc>
          <w:tcPr>
            <w:tcW w:w="666" w:type="dxa"/>
            <w:gridSpan w:val="2"/>
            <w:tcBorders>
              <w:top w:val="single" w:sz="4" w:space="0" w:color="auto"/>
              <w:left w:val="single" w:sz="4" w:space="0" w:color="auto"/>
              <w:bottom w:val="single" w:sz="4" w:space="0" w:color="auto"/>
              <w:right w:val="single" w:sz="4" w:space="0" w:color="auto"/>
            </w:tcBorders>
          </w:tcPr>
          <w:p w14:paraId="7F9ED903" w14:textId="4D159216" w:rsidR="0095673F" w:rsidRPr="001B4E03" w:rsidRDefault="0095673F" w:rsidP="0095673F">
            <w:pPr>
              <w:tabs>
                <w:tab w:val="left" w:pos="851"/>
              </w:tabs>
              <w:spacing w:after="0" w:line="240" w:lineRule="auto"/>
              <w:jc w:val="center"/>
              <w:rPr>
                <w:szCs w:val="24"/>
              </w:rPr>
            </w:pPr>
            <w:r w:rsidRPr="001B4E03">
              <w:rPr>
                <w:szCs w:val="24"/>
              </w:rPr>
              <w:t>2.</w:t>
            </w:r>
          </w:p>
        </w:tc>
        <w:tc>
          <w:tcPr>
            <w:tcW w:w="6133" w:type="dxa"/>
            <w:gridSpan w:val="5"/>
            <w:tcBorders>
              <w:top w:val="single" w:sz="4" w:space="0" w:color="auto"/>
              <w:left w:val="single" w:sz="4" w:space="0" w:color="auto"/>
              <w:bottom w:val="single" w:sz="4" w:space="0" w:color="auto"/>
              <w:right w:val="single" w:sz="4" w:space="0" w:color="auto"/>
            </w:tcBorders>
          </w:tcPr>
          <w:p w14:paraId="0BF844A0" w14:textId="26F6D6C3" w:rsidR="0095673F" w:rsidRPr="001B4E03" w:rsidRDefault="0095673F" w:rsidP="0095673F">
            <w:pPr>
              <w:tabs>
                <w:tab w:val="left" w:pos="851"/>
              </w:tabs>
              <w:spacing w:after="0" w:line="240" w:lineRule="auto"/>
              <w:jc w:val="both"/>
              <w:rPr>
                <w:szCs w:val="24"/>
              </w:rPr>
            </w:pPr>
            <w:r w:rsidRPr="001B4E03">
              <w:rPr>
                <w:szCs w:val="24"/>
              </w:rPr>
              <w:t xml:space="preserve">Jungtinės veiklos sutarties skaitmeninė kopija </w:t>
            </w:r>
            <w:r w:rsidRPr="001B4E03">
              <w:rPr>
                <w:i/>
                <w:szCs w:val="24"/>
              </w:rPr>
              <w:t>(jeigu pasiūlymą teikia ūkio subjektų grupė)</w:t>
            </w:r>
            <w:r w:rsidRPr="001B4E03">
              <w:rPr>
                <w:i/>
              </w:rPr>
              <w:t>.</w:t>
            </w:r>
          </w:p>
        </w:tc>
        <w:tc>
          <w:tcPr>
            <w:tcW w:w="2776" w:type="dxa"/>
            <w:tcBorders>
              <w:top w:val="single" w:sz="4" w:space="0" w:color="auto"/>
              <w:left w:val="single" w:sz="4" w:space="0" w:color="auto"/>
              <w:bottom w:val="single" w:sz="4" w:space="0" w:color="auto"/>
              <w:right w:val="single" w:sz="4" w:space="0" w:color="auto"/>
            </w:tcBorders>
          </w:tcPr>
          <w:p w14:paraId="4E6D5D67" w14:textId="77777777" w:rsidR="0095673F" w:rsidRPr="001B4E03" w:rsidRDefault="0095673F" w:rsidP="0095673F">
            <w:pPr>
              <w:tabs>
                <w:tab w:val="left" w:pos="851"/>
              </w:tabs>
              <w:spacing w:after="0" w:line="240" w:lineRule="auto"/>
              <w:jc w:val="center"/>
              <w:rPr>
                <w:szCs w:val="24"/>
              </w:rPr>
            </w:pPr>
          </w:p>
        </w:tc>
      </w:tr>
      <w:tr w:rsidR="0095673F" w:rsidRPr="001B4E03" w14:paraId="26944605" w14:textId="77777777" w:rsidTr="00612394">
        <w:trPr>
          <w:gridAfter w:val="2"/>
          <w:wAfter w:w="4075" w:type="dxa"/>
          <w:trHeight w:val="47"/>
        </w:trPr>
        <w:tc>
          <w:tcPr>
            <w:tcW w:w="666" w:type="dxa"/>
            <w:gridSpan w:val="2"/>
            <w:tcBorders>
              <w:top w:val="single" w:sz="4" w:space="0" w:color="auto"/>
              <w:left w:val="single" w:sz="4" w:space="0" w:color="auto"/>
              <w:bottom w:val="single" w:sz="4" w:space="0" w:color="auto"/>
              <w:right w:val="single" w:sz="4" w:space="0" w:color="auto"/>
            </w:tcBorders>
          </w:tcPr>
          <w:p w14:paraId="23344C0F" w14:textId="4F922B1C" w:rsidR="0095673F" w:rsidRPr="001B4E03" w:rsidRDefault="0095673F" w:rsidP="0095673F">
            <w:pPr>
              <w:tabs>
                <w:tab w:val="left" w:pos="851"/>
              </w:tabs>
              <w:spacing w:after="0" w:line="240" w:lineRule="auto"/>
              <w:jc w:val="center"/>
              <w:rPr>
                <w:szCs w:val="24"/>
              </w:rPr>
            </w:pPr>
            <w:r w:rsidRPr="001B4E03">
              <w:rPr>
                <w:szCs w:val="24"/>
              </w:rPr>
              <w:t>3.</w:t>
            </w:r>
          </w:p>
        </w:tc>
        <w:tc>
          <w:tcPr>
            <w:tcW w:w="6133" w:type="dxa"/>
            <w:gridSpan w:val="5"/>
            <w:tcBorders>
              <w:top w:val="single" w:sz="4" w:space="0" w:color="auto"/>
              <w:left w:val="single" w:sz="4" w:space="0" w:color="auto"/>
              <w:bottom w:val="single" w:sz="4" w:space="0" w:color="auto"/>
              <w:right w:val="single" w:sz="4" w:space="0" w:color="auto"/>
            </w:tcBorders>
          </w:tcPr>
          <w:p w14:paraId="2856A8ED" w14:textId="77777777" w:rsidR="0095673F" w:rsidRPr="001B4E03" w:rsidRDefault="0095673F" w:rsidP="0095673F">
            <w:pPr>
              <w:pStyle w:val="ListParagraph"/>
              <w:tabs>
                <w:tab w:val="left" w:pos="1134"/>
                <w:tab w:val="left" w:pos="1276"/>
              </w:tabs>
              <w:spacing w:after="0" w:line="240" w:lineRule="auto"/>
              <w:ind w:left="0"/>
              <w:contextualSpacing/>
              <w:jc w:val="both"/>
              <w:rPr>
                <w:b/>
              </w:rPr>
            </w:pPr>
            <w:r w:rsidRPr="001B4E03">
              <w:rPr>
                <w:szCs w:val="24"/>
              </w:rPr>
              <w:t xml:space="preserve">Įgaliojimas (pasirašyti pasiūlymą, patvirtinti pasiūlymą, tikslinti pateiktus duomenis apie kvalifikaciją, paaiškinti (patikslinti) pasiūlymą, teikti pretenzijas perkančiajai organizacijai ir t. t.) </w:t>
            </w:r>
            <w:r w:rsidRPr="001B4E03">
              <w:rPr>
                <w:i/>
                <w:szCs w:val="24"/>
              </w:rPr>
              <w:t>(jeigu pirkimo dokumentus teikia ne įstaigos vadovas).</w:t>
            </w:r>
          </w:p>
        </w:tc>
        <w:tc>
          <w:tcPr>
            <w:tcW w:w="2776" w:type="dxa"/>
            <w:tcBorders>
              <w:top w:val="single" w:sz="4" w:space="0" w:color="auto"/>
              <w:left w:val="single" w:sz="4" w:space="0" w:color="auto"/>
              <w:bottom w:val="single" w:sz="4" w:space="0" w:color="auto"/>
              <w:right w:val="single" w:sz="4" w:space="0" w:color="auto"/>
            </w:tcBorders>
          </w:tcPr>
          <w:p w14:paraId="1F9B5EE5" w14:textId="77777777" w:rsidR="0095673F" w:rsidRPr="001B4E03" w:rsidRDefault="0095673F" w:rsidP="0095673F">
            <w:pPr>
              <w:tabs>
                <w:tab w:val="left" w:pos="851"/>
              </w:tabs>
              <w:spacing w:after="0" w:line="240" w:lineRule="auto"/>
              <w:jc w:val="center"/>
              <w:rPr>
                <w:szCs w:val="24"/>
              </w:rPr>
            </w:pPr>
          </w:p>
        </w:tc>
      </w:tr>
      <w:tr w:rsidR="0095673F" w:rsidRPr="001B4E03" w14:paraId="62A902FC" w14:textId="77777777" w:rsidTr="00612394">
        <w:trPr>
          <w:gridAfter w:val="2"/>
          <w:wAfter w:w="4075" w:type="dxa"/>
        </w:trPr>
        <w:tc>
          <w:tcPr>
            <w:tcW w:w="666" w:type="dxa"/>
            <w:gridSpan w:val="2"/>
            <w:tcBorders>
              <w:top w:val="single" w:sz="4" w:space="0" w:color="auto"/>
              <w:left w:val="single" w:sz="4" w:space="0" w:color="auto"/>
              <w:bottom w:val="single" w:sz="4" w:space="0" w:color="auto"/>
              <w:right w:val="single" w:sz="4" w:space="0" w:color="auto"/>
            </w:tcBorders>
          </w:tcPr>
          <w:p w14:paraId="214EE497" w14:textId="358CB833" w:rsidR="0095673F" w:rsidRPr="001B4E03" w:rsidRDefault="0095673F" w:rsidP="0095673F">
            <w:pPr>
              <w:tabs>
                <w:tab w:val="left" w:pos="851"/>
              </w:tabs>
              <w:spacing w:after="0" w:line="240" w:lineRule="auto"/>
              <w:jc w:val="center"/>
              <w:rPr>
                <w:szCs w:val="24"/>
              </w:rPr>
            </w:pPr>
            <w:r w:rsidRPr="001B4E03">
              <w:rPr>
                <w:szCs w:val="24"/>
              </w:rPr>
              <w:t>4.</w:t>
            </w:r>
          </w:p>
        </w:tc>
        <w:tc>
          <w:tcPr>
            <w:tcW w:w="6133" w:type="dxa"/>
            <w:gridSpan w:val="5"/>
            <w:tcBorders>
              <w:top w:val="single" w:sz="4" w:space="0" w:color="auto"/>
              <w:left w:val="single" w:sz="4" w:space="0" w:color="auto"/>
              <w:bottom w:val="single" w:sz="4" w:space="0" w:color="auto"/>
              <w:right w:val="single" w:sz="4" w:space="0" w:color="auto"/>
            </w:tcBorders>
          </w:tcPr>
          <w:p w14:paraId="6AA4463A" w14:textId="77777777" w:rsidR="0095673F" w:rsidRPr="001B4E03" w:rsidRDefault="0095673F" w:rsidP="0095673F">
            <w:pPr>
              <w:tabs>
                <w:tab w:val="left" w:pos="851"/>
              </w:tabs>
              <w:spacing w:after="0" w:line="240" w:lineRule="auto"/>
              <w:jc w:val="both"/>
              <w:rPr>
                <w:szCs w:val="24"/>
              </w:rPr>
            </w:pPr>
            <w:r w:rsidRPr="001B4E03">
              <w:rPr>
                <w:szCs w:val="24"/>
                <w:lang w:eastAsia="lt-LT"/>
              </w:rPr>
              <w:t xml:space="preserve">Dokumentai, patvirtinantys galimybę remtis kitų ūkio subjektų ir / ar </w:t>
            </w:r>
            <w:proofErr w:type="spellStart"/>
            <w:r w:rsidRPr="001B4E03">
              <w:rPr>
                <w:szCs w:val="24"/>
                <w:lang w:eastAsia="lt-LT"/>
              </w:rPr>
              <w:t>kvazisubtiekėjų</w:t>
            </w:r>
            <w:proofErr w:type="spellEnd"/>
            <w:r w:rsidRPr="001B4E03">
              <w:rPr>
                <w:szCs w:val="24"/>
                <w:lang w:eastAsia="lt-LT"/>
              </w:rPr>
              <w:t xml:space="preserve"> pajėgumais </w:t>
            </w:r>
            <w:r w:rsidRPr="001B4E03">
              <w:rPr>
                <w:szCs w:val="24"/>
              </w:rPr>
              <w:t>(pvz., ketinimų protokolai, laisvos formos deklaracijos ar pan.)</w:t>
            </w:r>
            <w:r w:rsidRPr="001B4E03">
              <w:rPr>
                <w:szCs w:val="24"/>
                <w:lang w:eastAsia="lt-LT"/>
              </w:rPr>
              <w:t>.</w:t>
            </w:r>
          </w:p>
        </w:tc>
        <w:tc>
          <w:tcPr>
            <w:tcW w:w="2776" w:type="dxa"/>
            <w:tcBorders>
              <w:top w:val="single" w:sz="4" w:space="0" w:color="auto"/>
              <w:left w:val="single" w:sz="4" w:space="0" w:color="auto"/>
              <w:bottom w:val="single" w:sz="4" w:space="0" w:color="auto"/>
              <w:right w:val="single" w:sz="4" w:space="0" w:color="auto"/>
            </w:tcBorders>
          </w:tcPr>
          <w:p w14:paraId="3B2702F3" w14:textId="77777777" w:rsidR="0095673F" w:rsidRPr="001B4E03" w:rsidRDefault="0095673F" w:rsidP="0095673F">
            <w:pPr>
              <w:tabs>
                <w:tab w:val="left" w:pos="851"/>
              </w:tabs>
              <w:spacing w:after="0" w:line="240" w:lineRule="auto"/>
              <w:jc w:val="center"/>
              <w:rPr>
                <w:szCs w:val="24"/>
              </w:rPr>
            </w:pPr>
          </w:p>
        </w:tc>
      </w:tr>
      <w:tr w:rsidR="007851BD" w:rsidRPr="001B4E03" w14:paraId="76B55FEA" w14:textId="77777777" w:rsidTr="00612394">
        <w:trPr>
          <w:gridAfter w:val="2"/>
          <w:wAfter w:w="4075" w:type="dxa"/>
        </w:trPr>
        <w:tc>
          <w:tcPr>
            <w:tcW w:w="666" w:type="dxa"/>
            <w:gridSpan w:val="2"/>
            <w:tcBorders>
              <w:top w:val="single" w:sz="4" w:space="0" w:color="auto"/>
              <w:left w:val="single" w:sz="4" w:space="0" w:color="auto"/>
              <w:bottom w:val="single" w:sz="4" w:space="0" w:color="auto"/>
              <w:right w:val="single" w:sz="4" w:space="0" w:color="auto"/>
            </w:tcBorders>
          </w:tcPr>
          <w:p w14:paraId="73028F0B" w14:textId="1AD52AC8" w:rsidR="007851BD" w:rsidRPr="001B4E03" w:rsidRDefault="007851BD" w:rsidP="0095673F">
            <w:pPr>
              <w:tabs>
                <w:tab w:val="left" w:pos="851"/>
              </w:tabs>
              <w:spacing w:after="0" w:line="240" w:lineRule="auto"/>
              <w:jc w:val="center"/>
              <w:rPr>
                <w:szCs w:val="24"/>
              </w:rPr>
            </w:pPr>
            <w:r>
              <w:rPr>
                <w:szCs w:val="24"/>
              </w:rPr>
              <w:t>5.</w:t>
            </w:r>
          </w:p>
        </w:tc>
        <w:tc>
          <w:tcPr>
            <w:tcW w:w="6133" w:type="dxa"/>
            <w:gridSpan w:val="5"/>
            <w:tcBorders>
              <w:top w:val="single" w:sz="4" w:space="0" w:color="auto"/>
              <w:left w:val="single" w:sz="4" w:space="0" w:color="auto"/>
              <w:bottom w:val="single" w:sz="4" w:space="0" w:color="auto"/>
              <w:right w:val="single" w:sz="4" w:space="0" w:color="auto"/>
            </w:tcBorders>
          </w:tcPr>
          <w:p w14:paraId="44367D1A" w14:textId="22D433AE" w:rsidR="007851BD" w:rsidRPr="00E42EE8" w:rsidRDefault="00E85D74" w:rsidP="0095673F">
            <w:pPr>
              <w:tabs>
                <w:tab w:val="left" w:pos="851"/>
              </w:tabs>
              <w:spacing w:after="0" w:line="240" w:lineRule="auto"/>
              <w:jc w:val="both"/>
              <w:rPr>
                <w:b/>
                <w:szCs w:val="24"/>
                <w:lang w:eastAsia="lt-LT"/>
              </w:rPr>
            </w:pPr>
            <w:r w:rsidRPr="00E42EE8">
              <w:rPr>
                <w:b/>
                <w:szCs w:val="24"/>
              </w:rPr>
              <w:t xml:space="preserve">Nacionalinio saugumo reikalavimų atitikties deklaracija </w:t>
            </w:r>
            <w:r w:rsidR="007851BD" w:rsidRPr="00E42EE8">
              <w:rPr>
                <w:b/>
              </w:rPr>
              <w:t>(pirkimo sąlygų 4 priedas)</w:t>
            </w:r>
            <w:r w:rsidR="00A04F9E" w:rsidRPr="00E42EE8">
              <w:rPr>
                <w:b/>
              </w:rPr>
              <w:t>.</w:t>
            </w:r>
          </w:p>
        </w:tc>
        <w:tc>
          <w:tcPr>
            <w:tcW w:w="2776" w:type="dxa"/>
            <w:tcBorders>
              <w:top w:val="single" w:sz="4" w:space="0" w:color="auto"/>
              <w:left w:val="single" w:sz="4" w:space="0" w:color="auto"/>
              <w:bottom w:val="single" w:sz="4" w:space="0" w:color="auto"/>
              <w:right w:val="single" w:sz="4" w:space="0" w:color="auto"/>
            </w:tcBorders>
          </w:tcPr>
          <w:p w14:paraId="796A1BB1" w14:textId="77777777" w:rsidR="007851BD" w:rsidRPr="001B4E03" w:rsidRDefault="007851BD" w:rsidP="0095673F">
            <w:pPr>
              <w:tabs>
                <w:tab w:val="left" w:pos="851"/>
              </w:tabs>
              <w:spacing w:after="0" w:line="240" w:lineRule="auto"/>
              <w:jc w:val="center"/>
              <w:rPr>
                <w:szCs w:val="24"/>
              </w:rPr>
            </w:pPr>
          </w:p>
        </w:tc>
      </w:tr>
      <w:tr w:rsidR="00024E25" w:rsidRPr="001B4E03" w14:paraId="532531B1" w14:textId="77777777" w:rsidTr="00612394">
        <w:trPr>
          <w:gridAfter w:val="2"/>
          <w:wAfter w:w="4075" w:type="dxa"/>
        </w:trPr>
        <w:tc>
          <w:tcPr>
            <w:tcW w:w="666" w:type="dxa"/>
            <w:gridSpan w:val="2"/>
            <w:tcBorders>
              <w:top w:val="single" w:sz="4" w:space="0" w:color="auto"/>
              <w:left w:val="single" w:sz="4" w:space="0" w:color="auto"/>
              <w:bottom w:val="single" w:sz="4" w:space="0" w:color="auto"/>
              <w:right w:val="single" w:sz="4" w:space="0" w:color="auto"/>
            </w:tcBorders>
          </w:tcPr>
          <w:p w14:paraId="1E2B10A9" w14:textId="6D011787" w:rsidR="00024E25" w:rsidRDefault="00024E25" w:rsidP="00024E25">
            <w:pPr>
              <w:tabs>
                <w:tab w:val="left" w:pos="851"/>
              </w:tabs>
              <w:spacing w:after="0" w:line="240" w:lineRule="auto"/>
              <w:jc w:val="center"/>
              <w:rPr>
                <w:szCs w:val="24"/>
              </w:rPr>
            </w:pPr>
            <w:r>
              <w:rPr>
                <w:szCs w:val="24"/>
              </w:rPr>
              <w:t>6.</w:t>
            </w:r>
          </w:p>
        </w:tc>
        <w:tc>
          <w:tcPr>
            <w:tcW w:w="6133" w:type="dxa"/>
            <w:gridSpan w:val="5"/>
            <w:tcBorders>
              <w:top w:val="single" w:sz="4" w:space="0" w:color="auto"/>
              <w:left w:val="single" w:sz="4" w:space="0" w:color="auto"/>
              <w:bottom w:val="single" w:sz="4" w:space="0" w:color="auto"/>
              <w:right w:val="single" w:sz="4" w:space="0" w:color="auto"/>
            </w:tcBorders>
          </w:tcPr>
          <w:p w14:paraId="752AEC4C" w14:textId="78FC411B" w:rsidR="00024E25" w:rsidRPr="00E42EE8" w:rsidRDefault="00024E25" w:rsidP="00024E25">
            <w:pPr>
              <w:tabs>
                <w:tab w:val="left" w:pos="851"/>
              </w:tabs>
              <w:spacing w:after="0" w:line="240" w:lineRule="auto"/>
              <w:jc w:val="both"/>
              <w:rPr>
                <w:b/>
                <w:szCs w:val="24"/>
              </w:rPr>
            </w:pPr>
            <w:r w:rsidRPr="00E42EE8">
              <w:rPr>
                <w:b/>
                <w:szCs w:val="24"/>
              </w:rPr>
              <w:t>Deklaracija dėl atitikties kvalifikacijos reikalavimams</w:t>
            </w:r>
            <w:r w:rsidR="00CD02A9" w:rsidRPr="00E42EE8">
              <w:rPr>
                <w:b/>
                <w:szCs w:val="24"/>
              </w:rPr>
              <w:t xml:space="preserve"> (pirkimo sąlygų 5 priedas)</w:t>
            </w:r>
          </w:p>
        </w:tc>
        <w:tc>
          <w:tcPr>
            <w:tcW w:w="2776" w:type="dxa"/>
            <w:tcBorders>
              <w:top w:val="single" w:sz="4" w:space="0" w:color="auto"/>
              <w:left w:val="single" w:sz="4" w:space="0" w:color="auto"/>
              <w:bottom w:val="single" w:sz="4" w:space="0" w:color="auto"/>
              <w:right w:val="single" w:sz="4" w:space="0" w:color="auto"/>
            </w:tcBorders>
          </w:tcPr>
          <w:p w14:paraId="0AB815B3" w14:textId="77777777" w:rsidR="00024E25" w:rsidRPr="001B4E03" w:rsidRDefault="00024E25" w:rsidP="00024E25">
            <w:pPr>
              <w:tabs>
                <w:tab w:val="left" w:pos="851"/>
              </w:tabs>
              <w:spacing w:after="0" w:line="240" w:lineRule="auto"/>
              <w:jc w:val="center"/>
              <w:rPr>
                <w:szCs w:val="24"/>
              </w:rPr>
            </w:pPr>
          </w:p>
        </w:tc>
      </w:tr>
      <w:tr w:rsidR="00024E25" w:rsidRPr="001B4E03" w14:paraId="7C20862C" w14:textId="77777777" w:rsidTr="00612394">
        <w:trPr>
          <w:gridAfter w:val="2"/>
          <w:wAfter w:w="4075" w:type="dxa"/>
        </w:trPr>
        <w:tc>
          <w:tcPr>
            <w:tcW w:w="666" w:type="dxa"/>
            <w:gridSpan w:val="2"/>
            <w:tcBorders>
              <w:top w:val="single" w:sz="4" w:space="0" w:color="auto"/>
              <w:left w:val="single" w:sz="4" w:space="0" w:color="auto"/>
              <w:bottom w:val="single" w:sz="4" w:space="0" w:color="auto"/>
              <w:right w:val="single" w:sz="4" w:space="0" w:color="auto"/>
            </w:tcBorders>
          </w:tcPr>
          <w:p w14:paraId="08E46E2B" w14:textId="68905B5B" w:rsidR="00024E25" w:rsidRPr="001B4E03" w:rsidRDefault="000C0F0C" w:rsidP="00024E25">
            <w:pPr>
              <w:tabs>
                <w:tab w:val="left" w:pos="851"/>
              </w:tabs>
              <w:spacing w:after="0" w:line="240" w:lineRule="auto"/>
              <w:jc w:val="center"/>
              <w:rPr>
                <w:szCs w:val="24"/>
              </w:rPr>
            </w:pPr>
            <w:r>
              <w:rPr>
                <w:szCs w:val="24"/>
              </w:rPr>
              <w:t>7.</w:t>
            </w:r>
          </w:p>
        </w:tc>
        <w:tc>
          <w:tcPr>
            <w:tcW w:w="6133" w:type="dxa"/>
            <w:gridSpan w:val="5"/>
            <w:tcBorders>
              <w:top w:val="single" w:sz="4" w:space="0" w:color="auto"/>
              <w:left w:val="single" w:sz="4" w:space="0" w:color="auto"/>
              <w:bottom w:val="single" w:sz="4" w:space="0" w:color="auto"/>
              <w:right w:val="single" w:sz="4" w:space="0" w:color="auto"/>
            </w:tcBorders>
          </w:tcPr>
          <w:p w14:paraId="3E631B52" w14:textId="77777777" w:rsidR="00024E25" w:rsidRPr="001B4E03" w:rsidRDefault="00024E25" w:rsidP="00024E2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Cs w:val="24"/>
              </w:rPr>
            </w:pPr>
            <w:r w:rsidRPr="001B4E03">
              <w:rPr>
                <w:szCs w:val="24"/>
                <w:lang w:eastAsia="lt-LT"/>
              </w:rPr>
              <w:t xml:space="preserve">Kita informacija ir (ar) dokumentai </w:t>
            </w:r>
            <w:r w:rsidRPr="001B4E03">
              <w:t>(jei reikalinga).</w:t>
            </w:r>
            <w:r w:rsidRPr="001B4E03">
              <w:rPr>
                <w:szCs w:val="24"/>
              </w:rPr>
              <w:t xml:space="preserve"> </w:t>
            </w:r>
          </w:p>
        </w:tc>
        <w:tc>
          <w:tcPr>
            <w:tcW w:w="2776" w:type="dxa"/>
            <w:tcBorders>
              <w:top w:val="single" w:sz="4" w:space="0" w:color="auto"/>
              <w:left w:val="single" w:sz="4" w:space="0" w:color="auto"/>
              <w:bottom w:val="single" w:sz="4" w:space="0" w:color="auto"/>
              <w:right w:val="single" w:sz="4" w:space="0" w:color="auto"/>
            </w:tcBorders>
          </w:tcPr>
          <w:p w14:paraId="7B1BFF5D" w14:textId="77777777" w:rsidR="00024E25" w:rsidRPr="001B4E03" w:rsidRDefault="00024E25" w:rsidP="00024E25">
            <w:pPr>
              <w:tabs>
                <w:tab w:val="left" w:pos="851"/>
              </w:tabs>
              <w:spacing w:after="0" w:line="240" w:lineRule="auto"/>
              <w:jc w:val="center"/>
              <w:rPr>
                <w:szCs w:val="24"/>
              </w:rPr>
            </w:pPr>
          </w:p>
        </w:tc>
      </w:tr>
      <w:tr w:rsidR="00024E25" w:rsidRPr="001B4E03" w14:paraId="3BAC205D" w14:textId="77777777" w:rsidTr="00612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575" w:type="dxa"/>
            <w:gridSpan w:val="8"/>
          </w:tcPr>
          <w:p w14:paraId="7F69746D" w14:textId="4EFCC397" w:rsidR="00024E25" w:rsidRPr="001B4E03" w:rsidRDefault="00024E25" w:rsidP="00024E25">
            <w:pPr>
              <w:widowControl w:val="0"/>
              <w:tabs>
                <w:tab w:val="left" w:pos="851"/>
              </w:tabs>
              <w:spacing w:after="0" w:line="240" w:lineRule="auto"/>
              <w:ind w:right="-108" w:firstLine="709"/>
              <w:jc w:val="both"/>
              <w:rPr>
                <w:szCs w:val="24"/>
                <w:lang w:eastAsia="lt-LT"/>
              </w:rPr>
            </w:pPr>
            <w:r w:rsidRPr="001B4E03">
              <w:rPr>
                <w:rFonts w:eastAsia="Times New Roman"/>
                <w:szCs w:val="24"/>
              </w:rPr>
              <w:t>*****</w:t>
            </w:r>
            <w:r w:rsidRPr="001B4E03">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3E66104A" w14:textId="77777777" w:rsidR="00024E25" w:rsidRPr="001B4E03" w:rsidRDefault="00024E25" w:rsidP="00024E25">
            <w:pPr>
              <w:widowControl w:val="0"/>
              <w:tabs>
                <w:tab w:val="left" w:pos="851"/>
              </w:tabs>
              <w:spacing w:after="0" w:line="240" w:lineRule="auto"/>
              <w:ind w:right="-108" w:firstLine="709"/>
              <w:jc w:val="both"/>
              <w:rPr>
                <w:rFonts w:eastAsia="Times New Roman"/>
                <w:b/>
                <w:bCs/>
                <w:szCs w:val="24"/>
              </w:rPr>
            </w:pPr>
            <w:r w:rsidRPr="001B4E03">
              <w:rPr>
                <w:rFonts w:eastAsia="Times New Roman"/>
                <w:b/>
                <w:szCs w:val="24"/>
              </w:rPr>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w:t>
            </w:r>
          </w:p>
          <w:p w14:paraId="4A6FD3BB" w14:textId="37465619" w:rsidR="00024E25" w:rsidRPr="001B4E03" w:rsidRDefault="00376B1C" w:rsidP="00024E25">
            <w:pPr>
              <w:tabs>
                <w:tab w:val="left" w:pos="599"/>
              </w:tabs>
              <w:spacing w:after="0" w:line="240" w:lineRule="auto"/>
              <w:ind w:right="176" w:firstLine="709"/>
              <w:jc w:val="both"/>
              <w:rPr>
                <w:rFonts w:eastAsia="Times New Roman"/>
                <w:szCs w:val="24"/>
              </w:rPr>
            </w:pPr>
            <w:r>
              <w:rPr>
                <w:rFonts w:eastAsia="Times New Roman"/>
                <w:szCs w:val="24"/>
              </w:rPr>
              <w:t>7</w:t>
            </w:r>
            <w:r w:rsidR="00024E25">
              <w:rPr>
                <w:rFonts w:eastAsia="Times New Roman"/>
                <w:szCs w:val="24"/>
              </w:rPr>
              <w:t xml:space="preserve">. </w:t>
            </w:r>
            <w:r w:rsidR="00024E25" w:rsidRPr="001B4E03">
              <w:rPr>
                <w:rFonts w:eastAsia="Times New Roman"/>
                <w:szCs w:val="24"/>
              </w:rPr>
              <w:t>Laimėjimo atveju už sutarties vykdymą skiriame atsakingą (sutarties projekto 12.6 papunktis) ir sutartį pasirašantįjį asmenį (-</w:t>
            </w:r>
            <w:proofErr w:type="spellStart"/>
            <w:r w:rsidR="00024E25" w:rsidRPr="001B4E03">
              <w:rPr>
                <w:rFonts w:eastAsia="Times New Roman"/>
                <w:szCs w:val="24"/>
              </w:rPr>
              <w:t>is</w:t>
            </w:r>
            <w:proofErr w:type="spellEnd"/>
            <w:r w:rsidR="00024E25" w:rsidRPr="001B4E03">
              <w:rPr>
                <w:rFonts w:eastAsia="Times New Roman"/>
                <w:szCs w:val="24"/>
              </w:rPr>
              <w:t>):</w:t>
            </w:r>
          </w:p>
          <w:tbl>
            <w:tblPr>
              <w:tblW w:w="9187" w:type="dxa"/>
              <w:tblLayout w:type="fixed"/>
              <w:tblCellMar>
                <w:left w:w="0" w:type="dxa"/>
                <w:right w:w="0" w:type="dxa"/>
              </w:tblCellMar>
              <w:tblLook w:val="04A0" w:firstRow="1" w:lastRow="0" w:firstColumn="1" w:lastColumn="0" w:noHBand="0" w:noVBand="1"/>
            </w:tblPr>
            <w:tblGrid>
              <w:gridCol w:w="795"/>
              <w:gridCol w:w="2888"/>
              <w:gridCol w:w="2960"/>
              <w:gridCol w:w="2544"/>
            </w:tblGrid>
            <w:tr w:rsidR="00024E25" w:rsidRPr="001B4E03" w14:paraId="74523D32" w14:textId="77777777" w:rsidTr="00705F0B">
              <w:trPr>
                <w:trHeight w:val="530"/>
              </w:trPr>
              <w:tc>
                <w:tcPr>
                  <w:tcW w:w="79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F1A7DA2" w14:textId="77777777" w:rsidR="00024E25" w:rsidRPr="001B4E03" w:rsidRDefault="00024E25" w:rsidP="00024E25">
                  <w:pPr>
                    <w:spacing w:after="0" w:line="240" w:lineRule="auto"/>
                    <w:jc w:val="center"/>
                    <w:rPr>
                      <w:rFonts w:eastAsia="Times New Roman"/>
                      <w:bCs/>
                      <w:szCs w:val="24"/>
                    </w:rPr>
                  </w:pPr>
                  <w:r w:rsidRPr="001B4E03">
                    <w:rPr>
                      <w:rFonts w:eastAsia="Times New Roman"/>
                      <w:bCs/>
                      <w:szCs w:val="24"/>
                    </w:rPr>
                    <w:t>Eil. Nr.</w:t>
                  </w:r>
                </w:p>
              </w:tc>
              <w:tc>
                <w:tcPr>
                  <w:tcW w:w="288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6527B60" w14:textId="77777777" w:rsidR="00024E25" w:rsidRPr="001B4E03" w:rsidRDefault="00024E25" w:rsidP="00024E25">
                  <w:pPr>
                    <w:spacing w:after="0" w:line="240" w:lineRule="auto"/>
                    <w:jc w:val="center"/>
                    <w:rPr>
                      <w:rFonts w:eastAsia="Times New Roman"/>
                      <w:bCs/>
                      <w:szCs w:val="24"/>
                    </w:rPr>
                  </w:pPr>
                  <w:r w:rsidRPr="001B4E03">
                    <w:rPr>
                      <w:rFonts w:eastAsia="Times New Roman"/>
                      <w:bCs/>
                      <w:szCs w:val="24"/>
                    </w:rPr>
                    <w:t>Pateikiami duomenys</w:t>
                  </w:r>
                </w:p>
              </w:tc>
              <w:tc>
                <w:tcPr>
                  <w:tcW w:w="2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415AC" w14:textId="77777777" w:rsidR="00024E25" w:rsidRPr="001B4E03" w:rsidRDefault="00024E25" w:rsidP="00024E25">
                  <w:pPr>
                    <w:spacing w:after="0" w:line="240" w:lineRule="auto"/>
                    <w:jc w:val="center"/>
                    <w:rPr>
                      <w:rFonts w:eastAsia="Times New Roman"/>
                      <w:bCs/>
                      <w:szCs w:val="24"/>
                    </w:rPr>
                  </w:pPr>
                  <w:r w:rsidRPr="001B4E03">
                    <w:rPr>
                      <w:rFonts w:eastAsia="Times New Roman"/>
                      <w:bCs/>
                      <w:szCs w:val="24"/>
                    </w:rPr>
                    <w:t>Asmuo, atsakingas už sutarties vykdymą</w:t>
                  </w:r>
                </w:p>
              </w:tc>
              <w:tc>
                <w:tcPr>
                  <w:tcW w:w="2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054CF" w14:textId="77777777" w:rsidR="00024E25" w:rsidRPr="001B4E03" w:rsidRDefault="00024E25" w:rsidP="00024E25">
                  <w:pPr>
                    <w:spacing w:after="0" w:line="240" w:lineRule="auto"/>
                    <w:jc w:val="center"/>
                    <w:rPr>
                      <w:rFonts w:eastAsia="Times New Roman"/>
                      <w:bCs/>
                      <w:szCs w:val="24"/>
                    </w:rPr>
                  </w:pPr>
                  <w:r w:rsidRPr="001B4E03">
                    <w:rPr>
                      <w:rFonts w:eastAsia="Times New Roman"/>
                      <w:bCs/>
                      <w:szCs w:val="24"/>
                    </w:rPr>
                    <w:t>Asmuo, pasirašantis sutartį</w:t>
                  </w:r>
                </w:p>
              </w:tc>
            </w:tr>
            <w:tr w:rsidR="00024E25" w:rsidRPr="001B4E03" w14:paraId="1ABB51B7" w14:textId="77777777" w:rsidTr="00705F0B">
              <w:trPr>
                <w:trHeight w:val="246"/>
              </w:trPr>
              <w:tc>
                <w:tcPr>
                  <w:tcW w:w="79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202A99E" w14:textId="77777777" w:rsidR="00024E25" w:rsidRPr="001B4E03" w:rsidRDefault="00024E25" w:rsidP="00024E25">
                  <w:pPr>
                    <w:spacing w:after="0" w:line="240" w:lineRule="auto"/>
                    <w:jc w:val="center"/>
                    <w:rPr>
                      <w:rFonts w:eastAsia="Times New Roman"/>
                      <w:szCs w:val="24"/>
                    </w:rPr>
                  </w:pPr>
                  <w:r w:rsidRPr="001B4E03">
                    <w:rPr>
                      <w:rFonts w:eastAsia="Times New Roman"/>
                      <w:szCs w:val="24"/>
                    </w:rPr>
                    <w:t>1.</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0B31CF05" w14:textId="77777777" w:rsidR="00024E25" w:rsidRPr="001B4E03" w:rsidRDefault="00024E25" w:rsidP="00024E25">
                  <w:pPr>
                    <w:spacing w:after="0" w:line="240" w:lineRule="auto"/>
                    <w:jc w:val="both"/>
                    <w:rPr>
                      <w:rFonts w:eastAsia="Times New Roman"/>
                      <w:szCs w:val="24"/>
                    </w:rPr>
                  </w:pPr>
                  <w:r w:rsidRPr="001B4E03">
                    <w:rPr>
                      <w:rFonts w:eastAsia="Times New Roman"/>
                      <w:szCs w:val="24"/>
                    </w:rPr>
                    <w:t>Vardas, pavardė, pareigos</w:t>
                  </w:r>
                </w:p>
              </w:tc>
              <w:tc>
                <w:tcPr>
                  <w:tcW w:w="2960" w:type="dxa"/>
                  <w:tcBorders>
                    <w:top w:val="nil"/>
                    <w:left w:val="nil"/>
                    <w:bottom w:val="single" w:sz="8" w:space="0" w:color="auto"/>
                    <w:right w:val="single" w:sz="8" w:space="0" w:color="auto"/>
                  </w:tcBorders>
                  <w:tcMar>
                    <w:top w:w="0" w:type="dxa"/>
                    <w:left w:w="108" w:type="dxa"/>
                    <w:bottom w:w="0" w:type="dxa"/>
                    <w:right w:w="108" w:type="dxa"/>
                  </w:tcMar>
                </w:tcPr>
                <w:p w14:paraId="10DFA446" w14:textId="77777777" w:rsidR="00024E25" w:rsidRPr="001B4E03" w:rsidRDefault="00024E25" w:rsidP="00024E25">
                  <w:pPr>
                    <w:spacing w:after="0" w:line="240" w:lineRule="auto"/>
                    <w:rPr>
                      <w:rFonts w:eastAsia="Times New Roman"/>
                      <w:szCs w:val="24"/>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EADC068" w14:textId="77777777" w:rsidR="00024E25" w:rsidRPr="001B4E03" w:rsidRDefault="00024E25" w:rsidP="00024E25">
                  <w:pPr>
                    <w:spacing w:after="0" w:line="240" w:lineRule="auto"/>
                    <w:rPr>
                      <w:rFonts w:eastAsia="Times New Roman"/>
                      <w:szCs w:val="24"/>
                    </w:rPr>
                  </w:pPr>
                </w:p>
              </w:tc>
            </w:tr>
            <w:tr w:rsidR="00024E25" w:rsidRPr="001B4E03" w14:paraId="0BB46860" w14:textId="77777777" w:rsidTr="00705F0B">
              <w:trPr>
                <w:trHeight w:val="315"/>
              </w:trPr>
              <w:tc>
                <w:tcPr>
                  <w:tcW w:w="79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F3A9DBE" w14:textId="77777777" w:rsidR="00024E25" w:rsidRPr="001B4E03" w:rsidRDefault="00024E25" w:rsidP="00024E25">
                  <w:pPr>
                    <w:spacing w:after="0" w:line="240" w:lineRule="auto"/>
                    <w:jc w:val="center"/>
                    <w:rPr>
                      <w:rFonts w:eastAsia="Times New Roman"/>
                      <w:szCs w:val="24"/>
                    </w:rPr>
                  </w:pPr>
                  <w:r w:rsidRPr="001B4E03">
                    <w:rPr>
                      <w:rFonts w:eastAsia="Times New Roman"/>
                      <w:szCs w:val="24"/>
                    </w:rPr>
                    <w:t>2.</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C247B5" w14:textId="4D1CEBD0" w:rsidR="00024E25" w:rsidRPr="001B4E03" w:rsidRDefault="00024E25" w:rsidP="00024E25">
                  <w:pPr>
                    <w:spacing w:after="0" w:line="240" w:lineRule="auto"/>
                    <w:jc w:val="both"/>
                    <w:rPr>
                      <w:rFonts w:eastAsia="Times New Roman"/>
                      <w:szCs w:val="24"/>
                    </w:rPr>
                  </w:pPr>
                  <w:r w:rsidRPr="001B4E03">
                    <w:rPr>
                      <w:rFonts w:eastAsia="Times New Roman"/>
                      <w:szCs w:val="24"/>
                    </w:rPr>
                    <w:t>Atstovavimo pagrindas******</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0645C1C0" w14:textId="77777777" w:rsidR="00024E25" w:rsidRPr="001B4E03" w:rsidRDefault="00024E25" w:rsidP="00024E25">
                  <w:pPr>
                    <w:spacing w:after="0" w:line="240" w:lineRule="auto"/>
                    <w:jc w:val="center"/>
                    <w:rPr>
                      <w:rFonts w:eastAsia="Times New Roman"/>
                      <w:szCs w:val="24"/>
                    </w:rPr>
                  </w:pPr>
                  <w:r w:rsidRPr="001B4E03">
                    <w:rPr>
                      <w:rFonts w:eastAsia="Times New Roman"/>
                      <w:szCs w:val="24"/>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3D2691CE" w14:textId="77777777" w:rsidR="00024E25" w:rsidRPr="001B4E03" w:rsidRDefault="00024E25" w:rsidP="00024E25">
                  <w:pPr>
                    <w:spacing w:after="0" w:line="240" w:lineRule="auto"/>
                    <w:rPr>
                      <w:rFonts w:eastAsia="Times New Roman"/>
                      <w:szCs w:val="24"/>
                    </w:rPr>
                  </w:pPr>
                </w:p>
              </w:tc>
            </w:tr>
            <w:tr w:rsidR="00024E25" w:rsidRPr="001B4E03" w14:paraId="65008ACB" w14:textId="77777777" w:rsidTr="00705F0B">
              <w:trPr>
                <w:trHeight w:val="271"/>
              </w:trPr>
              <w:tc>
                <w:tcPr>
                  <w:tcW w:w="795"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2314EADE" w14:textId="77777777" w:rsidR="00024E25" w:rsidRPr="001B4E03" w:rsidRDefault="00024E25" w:rsidP="00024E25">
                  <w:pPr>
                    <w:spacing w:after="0" w:line="240" w:lineRule="auto"/>
                    <w:jc w:val="center"/>
                    <w:rPr>
                      <w:rFonts w:eastAsia="Times New Roman"/>
                      <w:szCs w:val="24"/>
                    </w:rPr>
                  </w:pPr>
                  <w:r w:rsidRPr="001B4E03">
                    <w:rPr>
                      <w:rFonts w:eastAsia="Times New Roman"/>
                      <w:szCs w:val="24"/>
                    </w:rPr>
                    <w:t>3.</w:t>
                  </w:r>
                </w:p>
              </w:tc>
              <w:tc>
                <w:tcPr>
                  <w:tcW w:w="2888" w:type="dxa"/>
                  <w:tcBorders>
                    <w:top w:val="nil"/>
                    <w:left w:val="nil"/>
                    <w:bottom w:val="single" w:sz="2" w:space="0" w:color="auto"/>
                    <w:right w:val="single" w:sz="8" w:space="0" w:color="auto"/>
                  </w:tcBorders>
                  <w:tcMar>
                    <w:top w:w="0" w:type="dxa"/>
                    <w:left w:w="108" w:type="dxa"/>
                    <w:bottom w:w="0" w:type="dxa"/>
                    <w:right w:w="108" w:type="dxa"/>
                  </w:tcMar>
                  <w:hideMark/>
                </w:tcPr>
                <w:p w14:paraId="7482FEC4" w14:textId="77777777" w:rsidR="00024E25" w:rsidRPr="001B4E03" w:rsidRDefault="00024E25" w:rsidP="00024E25">
                  <w:pPr>
                    <w:spacing w:after="0" w:line="240" w:lineRule="auto"/>
                    <w:jc w:val="both"/>
                    <w:rPr>
                      <w:rFonts w:eastAsia="Times New Roman"/>
                      <w:szCs w:val="24"/>
                    </w:rPr>
                  </w:pPr>
                  <w:r w:rsidRPr="001B4E03">
                    <w:rPr>
                      <w:rFonts w:eastAsia="Times New Roman"/>
                      <w:szCs w:val="24"/>
                    </w:rPr>
                    <w:t>Telefonas</w:t>
                  </w:r>
                </w:p>
              </w:tc>
              <w:tc>
                <w:tcPr>
                  <w:tcW w:w="2960" w:type="dxa"/>
                  <w:tcBorders>
                    <w:top w:val="nil"/>
                    <w:left w:val="nil"/>
                    <w:bottom w:val="single" w:sz="2" w:space="0" w:color="auto"/>
                    <w:right w:val="single" w:sz="8" w:space="0" w:color="auto"/>
                  </w:tcBorders>
                  <w:tcMar>
                    <w:top w:w="0" w:type="dxa"/>
                    <w:left w:w="108" w:type="dxa"/>
                    <w:bottom w:w="0" w:type="dxa"/>
                    <w:right w:w="108" w:type="dxa"/>
                  </w:tcMar>
                </w:tcPr>
                <w:p w14:paraId="6074A747" w14:textId="77777777" w:rsidR="00024E25" w:rsidRPr="001B4E03" w:rsidRDefault="00024E25" w:rsidP="00024E25">
                  <w:pPr>
                    <w:spacing w:after="0" w:line="240" w:lineRule="auto"/>
                    <w:rPr>
                      <w:rFonts w:eastAsia="Times New Roman"/>
                      <w:szCs w:val="24"/>
                    </w:rPr>
                  </w:pPr>
                </w:p>
              </w:tc>
              <w:tc>
                <w:tcPr>
                  <w:tcW w:w="2544" w:type="dxa"/>
                  <w:tcBorders>
                    <w:top w:val="nil"/>
                    <w:left w:val="nil"/>
                    <w:bottom w:val="single" w:sz="2" w:space="0" w:color="auto"/>
                    <w:right w:val="single" w:sz="8" w:space="0" w:color="auto"/>
                  </w:tcBorders>
                  <w:tcMar>
                    <w:top w:w="0" w:type="dxa"/>
                    <w:left w:w="108" w:type="dxa"/>
                    <w:bottom w:w="0" w:type="dxa"/>
                    <w:right w:w="108" w:type="dxa"/>
                  </w:tcMar>
                </w:tcPr>
                <w:p w14:paraId="76423538" w14:textId="77777777" w:rsidR="00024E25" w:rsidRPr="001B4E03" w:rsidRDefault="00024E25" w:rsidP="00024E25">
                  <w:pPr>
                    <w:spacing w:after="0" w:line="240" w:lineRule="auto"/>
                    <w:rPr>
                      <w:rFonts w:eastAsia="Times New Roman"/>
                      <w:szCs w:val="24"/>
                    </w:rPr>
                  </w:pPr>
                </w:p>
              </w:tc>
            </w:tr>
            <w:tr w:rsidR="00024E25" w:rsidRPr="001B4E03" w14:paraId="005668C2" w14:textId="77777777" w:rsidTr="00705F0B">
              <w:trPr>
                <w:trHeight w:val="259"/>
              </w:trPr>
              <w:tc>
                <w:tcPr>
                  <w:tcW w:w="795"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0D98BD9" w14:textId="77777777" w:rsidR="00024E25" w:rsidRPr="001B4E03" w:rsidRDefault="00024E25" w:rsidP="00024E25">
                  <w:pPr>
                    <w:spacing w:after="0" w:line="240" w:lineRule="auto"/>
                    <w:jc w:val="center"/>
                    <w:rPr>
                      <w:rFonts w:eastAsia="Times New Roman"/>
                      <w:szCs w:val="24"/>
                    </w:rPr>
                  </w:pPr>
                  <w:r w:rsidRPr="001B4E03">
                    <w:rPr>
                      <w:rFonts w:eastAsia="Times New Roman"/>
                      <w:szCs w:val="24"/>
                    </w:rPr>
                    <w:t>4.</w:t>
                  </w:r>
                </w:p>
              </w:tc>
              <w:tc>
                <w:tcPr>
                  <w:tcW w:w="2888"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14D6F893" w14:textId="77777777" w:rsidR="00024E25" w:rsidRPr="001B4E03" w:rsidRDefault="00024E25" w:rsidP="00024E25">
                  <w:pPr>
                    <w:spacing w:after="0" w:line="240" w:lineRule="auto"/>
                    <w:jc w:val="both"/>
                    <w:rPr>
                      <w:rFonts w:eastAsia="Times New Roman"/>
                      <w:szCs w:val="24"/>
                    </w:rPr>
                  </w:pPr>
                  <w:r w:rsidRPr="001B4E03">
                    <w:rPr>
                      <w:rFonts w:eastAsia="Times New Roman"/>
                      <w:szCs w:val="24"/>
                    </w:rPr>
                    <w:t>Faksas</w:t>
                  </w:r>
                </w:p>
              </w:tc>
              <w:tc>
                <w:tcPr>
                  <w:tcW w:w="2960"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60AD2BB" w14:textId="77777777" w:rsidR="00024E25" w:rsidRPr="001B4E03" w:rsidRDefault="00024E25" w:rsidP="00024E25">
                  <w:pPr>
                    <w:spacing w:after="0" w:line="240" w:lineRule="auto"/>
                    <w:rPr>
                      <w:rFonts w:eastAsia="Times New Roman"/>
                      <w:szCs w:val="24"/>
                    </w:rPr>
                  </w:pPr>
                </w:p>
              </w:tc>
              <w:tc>
                <w:tcPr>
                  <w:tcW w:w="2544"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384313AB" w14:textId="77777777" w:rsidR="00024E25" w:rsidRPr="001B4E03" w:rsidRDefault="00024E25" w:rsidP="00024E25">
                  <w:pPr>
                    <w:spacing w:after="0" w:line="240" w:lineRule="auto"/>
                    <w:rPr>
                      <w:rFonts w:eastAsia="Times New Roman"/>
                      <w:szCs w:val="24"/>
                    </w:rPr>
                  </w:pPr>
                </w:p>
              </w:tc>
            </w:tr>
            <w:tr w:rsidR="00024E25" w:rsidRPr="001B4E03" w14:paraId="7C861784" w14:textId="77777777" w:rsidTr="00705F0B">
              <w:trPr>
                <w:trHeight w:val="259"/>
              </w:trPr>
              <w:tc>
                <w:tcPr>
                  <w:tcW w:w="7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FD8198" w14:textId="77777777" w:rsidR="00024E25" w:rsidRPr="001B4E03" w:rsidRDefault="00024E25" w:rsidP="00024E25">
                  <w:pPr>
                    <w:spacing w:after="0" w:line="240" w:lineRule="auto"/>
                    <w:jc w:val="center"/>
                    <w:rPr>
                      <w:rFonts w:eastAsia="Times New Roman"/>
                      <w:szCs w:val="24"/>
                    </w:rPr>
                  </w:pPr>
                  <w:r w:rsidRPr="001B4E03">
                    <w:rPr>
                      <w:rFonts w:eastAsia="Times New Roman"/>
                      <w:szCs w:val="24"/>
                    </w:rPr>
                    <w:t>5.</w:t>
                  </w:r>
                </w:p>
              </w:tc>
              <w:tc>
                <w:tcPr>
                  <w:tcW w:w="2888"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516150A7" w14:textId="77777777" w:rsidR="00024E25" w:rsidRPr="001B4E03" w:rsidRDefault="00024E25" w:rsidP="00024E25">
                  <w:pPr>
                    <w:spacing w:after="0" w:line="240" w:lineRule="auto"/>
                    <w:jc w:val="both"/>
                    <w:rPr>
                      <w:rFonts w:eastAsia="Times New Roman"/>
                      <w:szCs w:val="24"/>
                    </w:rPr>
                  </w:pPr>
                  <w:r w:rsidRPr="001B4E03">
                    <w:rPr>
                      <w:rFonts w:eastAsia="Times New Roman"/>
                      <w:szCs w:val="24"/>
                    </w:rPr>
                    <w:t>El. paštas</w:t>
                  </w:r>
                </w:p>
              </w:tc>
              <w:tc>
                <w:tcPr>
                  <w:tcW w:w="2960" w:type="dxa"/>
                  <w:tcBorders>
                    <w:top w:val="nil"/>
                    <w:left w:val="nil"/>
                    <w:bottom w:val="single" w:sz="8" w:space="0" w:color="auto"/>
                    <w:right w:val="single" w:sz="8" w:space="0" w:color="auto"/>
                  </w:tcBorders>
                  <w:tcMar>
                    <w:top w:w="0" w:type="dxa"/>
                    <w:left w:w="108" w:type="dxa"/>
                    <w:bottom w:w="0" w:type="dxa"/>
                    <w:right w:w="108" w:type="dxa"/>
                  </w:tcMar>
                </w:tcPr>
                <w:p w14:paraId="1D5FF3DD" w14:textId="77777777" w:rsidR="00024E25" w:rsidRPr="001B4E03" w:rsidRDefault="00024E25" w:rsidP="00024E25">
                  <w:pPr>
                    <w:spacing w:after="0" w:line="240" w:lineRule="auto"/>
                    <w:rPr>
                      <w:rFonts w:eastAsia="Times New Roman"/>
                      <w:szCs w:val="24"/>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051B1F22" w14:textId="77777777" w:rsidR="00024E25" w:rsidRPr="001B4E03" w:rsidRDefault="00024E25" w:rsidP="00024E25">
                  <w:pPr>
                    <w:spacing w:after="0" w:line="240" w:lineRule="auto"/>
                    <w:rPr>
                      <w:rFonts w:eastAsia="Times New Roman"/>
                      <w:szCs w:val="24"/>
                    </w:rPr>
                  </w:pPr>
                </w:p>
              </w:tc>
            </w:tr>
          </w:tbl>
          <w:p w14:paraId="3F411DB0" w14:textId="3C7BDB8F" w:rsidR="00024E25" w:rsidRPr="001B4E03" w:rsidRDefault="00024E25" w:rsidP="00024E25">
            <w:pPr>
              <w:spacing w:after="0" w:line="240" w:lineRule="auto"/>
              <w:ind w:right="-108" w:firstLine="709"/>
              <w:jc w:val="both"/>
              <w:rPr>
                <w:rFonts w:eastAsia="Times New Roman"/>
                <w:szCs w:val="24"/>
              </w:rPr>
            </w:pPr>
            <w:r w:rsidRPr="001B4E03">
              <w:rPr>
                <w:rFonts w:eastAsia="Times New Roman"/>
                <w:szCs w:val="24"/>
              </w:rPr>
              <w:t>******duomenys (Eil. Nr. 2) pateikiami tik sutartį pasirašančiojo asmens, t. y. veikiantis pagal įmonės įstatus (nuostatus); jei sutartį pasirašys įgaliotas asmuo, nurodoma, kad veikiantis pagal įgaliojimą (data, numeris).</w:t>
            </w:r>
          </w:p>
          <w:p w14:paraId="401CB0CB" w14:textId="77777777" w:rsidR="00024E25" w:rsidRPr="001B4E03" w:rsidRDefault="00024E25" w:rsidP="00024E25">
            <w:pPr>
              <w:spacing w:after="0" w:line="240" w:lineRule="auto"/>
              <w:rPr>
                <w:rFonts w:eastAsia="Times New Roman"/>
                <w:szCs w:val="24"/>
              </w:rPr>
            </w:pPr>
          </w:p>
        </w:tc>
        <w:tc>
          <w:tcPr>
            <w:tcW w:w="4075" w:type="dxa"/>
            <w:gridSpan w:val="2"/>
          </w:tcPr>
          <w:p w14:paraId="27B73D01" w14:textId="77777777" w:rsidR="00024E25" w:rsidRPr="001B4E03" w:rsidRDefault="00024E25" w:rsidP="00024E25">
            <w:pPr>
              <w:spacing w:after="0" w:line="240" w:lineRule="auto"/>
              <w:rPr>
                <w:rFonts w:eastAsia="Times New Roman"/>
                <w:szCs w:val="24"/>
              </w:rPr>
            </w:pPr>
          </w:p>
        </w:tc>
      </w:tr>
      <w:tr w:rsidR="00024E25" w:rsidRPr="001B4E03" w14:paraId="2ED2989C" w14:textId="77777777" w:rsidTr="00612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3650" w:type="dxa"/>
            <w:gridSpan w:val="10"/>
          </w:tcPr>
          <w:p w14:paraId="556250D2" w14:textId="77777777" w:rsidR="00024E25" w:rsidRPr="001B4E03" w:rsidRDefault="00024E25" w:rsidP="00024E25">
            <w:pPr>
              <w:tabs>
                <w:tab w:val="left" w:pos="567"/>
                <w:tab w:val="left" w:pos="1276"/>
              </w:tabs>
              <w:spacing w:after="0" w:line="240" w:lineRule="auto"/>
              <w:ind w:right="144" w:firstLine="709"/>
              <w:jc w:val="both"/>
              <w:rPr>
                <w:rFonts w:eastAsia="Times New Roman"/>
                <w:szCs w:val="24"/>
              </w:rPr>
            </w:pPr>
            <w:r w:rsidRPr="001B4E03">
              <w:rPr>
                <w:rFonts w:eastAsia="Times New Roman"/>
                <w:szCs w:val="24"/>
              </w:rPr>
              <w:t>Pasiūlymas galioja ne trumpiau kaip 3 mėnesius nuo pasiūlymų pateikimo termino pabaigos.</w:t>
            </w:r>
          </w:p>
          <w:p w14:paraId="6169B1B0" w14:textId="77777777" w:rsidR="00024E25" w:rsidRPr="001B4E03" w:rsidRDefault="00024E25" w:rsidP="00024E25">
            <w:pPr>
              <w:spacing w:after="0" w:line="240" w:lineRule="auto"/>
              <w:rPr>
                <w:rFonts w:eastAsia="Times New Roman"/>
                <w:szCs w:val="20"/>
              </w:rPr>
            </w:pPr>
          </w:p>
        </w:tc>
      </w:tr>
      <w:tr w:rsidR="00612394" w:rsidRPr="00D32EEC" w14:paraId="195A39DB" w14:textId="77777777" w:rsidTr="00612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103" w:type="dxa"/>
          <w:wAfter w:w="3902" w:type="dxa"/>
          <w:trHeight w:val="186"/>
        </w:trPr>
        <w:tc>
          <w:tcPr>
            <w:tcW w:w="3179" w:type="dxa"/>
            <w:gridSpan w:val="2"/>
            <w:tcBorders>
              <w:top w:val="single" w:sz="4" w:space="0" w:color="auto"/>
              <w:left w:val="nil"/>
              <w:bottom w:val="nil"/>
              <w:right w:val="nil"/>
            </w:tcBorders>
            <w:hideMark/>
          </w:tcPr>
          <w:p w14:paraId="7F0465F1" w14:textId="77777777" w:rsidR="00612394" w:rsidRPr="00D32EEC" w:rsidRDefault="00612394" w:rsidP="00876265">
            <w:pPr>
              <w:snapToGrid w:val="0"/>
              <w:jc w:val="center"/>
              <w:rPr>
                <w:position w:val="6"/>
                <w:sz w:val="20"/>
              </w:rPr>
            </w:pPr>
            <w:bookmarkStart w:id="26" w:name="_Hlk116988434"/>
            <w:r w:rsidRPr="00D32EEC">
              <w:rPr>
                <w:position w:val="6"/>
                <w:sz w:val="20"/>
              </w:rPr>
              <w:t>Tiekėjo arba jo įgalioto asmens pareigų pavadinimas)</w:t>
            </w:r>
          </w:p>
        </w:tc>
        <w:tc>
          <w:tcPr>
            <w:tcW w:w="604" w:type="dxa"/>
          </w:tcPr>
          <w:p w14:paraId="66C7C9F5" w14:textId="77777777" w:rsidR="00612394" w:rsidRPr="00D32EEC" w:rsidRDefault="00612394" w:rsidP="00876265">
            <w:pPr>
              <w:ind w:left="283"/>
              <w:jc w:val="center"/>
              <w:rPr>
                <w:sz w:val="20"/>
              </w:rPr>
            </w:pPr>
          </w:p>
        </w:tc>
        <w:tc>
          <w:tcPr>
            <w:tcW w:w="1981" w:type="dxa"/>
            <w:tcBorders>
              <w:top w:val="single" w:sz="4" w:space="0" w:color="auto"/>
              <w:left w:val="nil"/>
              <w:bottom w:val="nil"/>
              <w:right w:val="nil"/>
            </w:tcBorders>
            <w:hideMark/>
          </w:tcPr>
          <w:p w14:paraId="199B9C24" w14:textId="77777777" w:rsidR="00612394" w:rsidRPr="00D32EEC" w:rsidRDefault="00612394" w:rsidP="00876265">
            <w:pPr>
              <w:ind w:left="283"/>
              <w:jc w:val="center"/>
              <w:rPr>
                <w:sz w:val="20"/>
              </w:rPr>
            </w:pPr>
            <w:r w:rsidRPr="00D32EEC">
              <w:rPr>
                <w:position w:val="6"/>
                <w:sz w:val="20"/>
              </w:rPr>
              <w:t>(parašas)</w:t>
            </w:r>
            <w:r w:rsidRPr="00D32EEC">
              <w:rPr>
                <w:i/>
                <w:sz w:val="20"/>
              </w:rPr>
              <w:t xml:space="preserve"> </w:t>
            </w:r>
          </w:p>
        </w:tc>
        <w:tc>
          <w:tcPr>
            <w:tcW w:w="701" w:type="dxa"/>
          </w:tcPr>
          <w:p w14:paraId="01C1C648" w14:textId="77777777" w:rsidR="00612394" w:rsidRPr="00D32EEC" w:rsidRDefault="00612394" w:rsidP="00876265">
            <w:pPr>
              <w:ind w:left="283"/>
              <w:jc w:val="center"/>
              <w:rPr>
                <w:sz w:val="20"/>
              </w:rPr>
            </w:pPr>
          </w:p>
        </w:tc>
        <w:tc>
          <w:tcPr>
            <w:tcW w:w="3180" w:type="dxa"/>
            <w:gridSpan w:val="3"/>
            <w:tcBorders>
              <w:top w:val="single" w:sz="4" w:space="0" w:color="auto"/>
              <w:left w:val="nil"/>
              <w:bottom w:val="nil"/>
              <w:right w:val="nil"/>
            </w:tcBorders>
            <w:hideMark/>
          </w:tcPr>
          <w:p w14:paraId="01E06A4A" w14:textId="77777777" w:rsidR="00612394" w:rsidRPr="00D32EEC" w:rsidRDefault="00612394" w:rsidP="00876265">
            <w:pPr>
              <w:ind w:left="283"/>
              <w:jc w:val="center"/>
              <w:rPr>
                <w:sz w:val="20"/>
              </w:rPr>
            </w:pPr>
            <w:r w:rsidRPr="00D32EEC">
              <w:rPr>
                <w:position w:val="6"/>
                <w:sz w:val="20"/>
              </w:rPr>
              <w:t>(vardas ir pavardė)</w:t>
            </w:r>
            <w:r w:rsidRPr="00D32EEC">
              <w:rPr>
                <w:i/>
                <w:sz w:val="20"/>
              </w:rPr>
              <w:t xml:space="preserve"> </w:t>
            </w:r>
          </w:p>
        </w:tc>
        <w:bookmarkEnd w:id="26"/>
      </w:tr>
    </w:tbl>
    <w:p w14:paraId="3F995C09" w14:textId="77777777" w:rsidR="00612394" w:rsidRDefault="00612394" w:rsidP="0096506B">
      <w:pPr>
        <w:tabs>
          <w:tab w:val="center" w:pos="4153"/>
          <w:tab w:val="right" w:pos="8306"/>
        </w:tabs>
        <w:spacing w:after="0" w:line="240" w:lineRule="auto"/>
        <w:jc w:val="center"/>
        <w:rPr>
          <w:szCs w:val="24"/>
        </w:rPr>
      </w:pPr>
    </w:p>
    <w:p w14:paraId="66DACD77" w14:textId="796C9BA9" w:rsidR="0096506B" w:rsidRPr="001B4E03" w:rsidRDefault="0096506B" w:rsidP="0096506B">
      <w:pPr>
        <w:tabs>
          <w:tab w:val="center" w:pos="4153"/>
          <w:tab w:val="right" w:pos="8306"/>
        </w:tabs>
        <w:spacing w:after="0" w:line="240" w:lineRule="auto"/>
        <w:jc w:val="center"/>
        <w:rPr>
          <w:szCs w:val="24"/>
        </w:rPr>
      </w:pPr>
      <w:r w:rsidRPr="001B4E03">
        <w:rPr>
          <w:szCs w:val="24"/>
        </w:rPr>
        <w:t>___________________</w:t>
      </w:r>
    </w:p>
    <w:p w14:paraId="317A937E" w14:textId="77777777" w:rsidR="00245CC9" w:rsidRDefault="00245CC9" w:rsidP="007B4B9F">
      <w:pPr>
        <w:spacing w:after="0" w:line="240" w:lineRule="auto"/>
        <w:ind w:left="6804" w:firstLine="972"/>
        <w:jc w:val="both"/>
        <w:rPr>
          <w:szCs w:val="24"/>
        </w:rPr>
      </w:pPr>
    </w:p>
    <w:p w14:paraId="4D8C6DD8" w14:textId="77777777" w:rsidR="00175C43" w:rsidRDefault="00175C43" w:rsidP="007B4B9F">
      <w:pPr>
        <w:spacing w:after="0" w:line="240" w:lineRule="auto"/>
        <w:ind w:left="6804" w:firstLine="972"/>
        <w:jc w:val="both"/>
        <w:rPr>
          <w:szCs w:val="24"/>
        </w:rPr>
      </w:pPr>
    </w:p>
    <w:p w14:paraId="167ED39F" w14:textId="77777777" w:rsidR="00175C43" w:rsidRDefault="00175C43" w:rsidP="007B4B9F">
      <w:pPr>
        <w:spacing w:after="0" w:line="240" w:lineRule="auto"/>
        <w:ind w:left="6804" w:firstLine="972"/>
        <w:jc w:val="both"/>
        <w:rPr>
          <w:szCs w:val="24"/>
        </w:rPr>
      </w:pPr>
    </w:p>
    <w:p w14:paraId="1B77CF11" w14:textId="77777777" w:rsidR="00175C43" w:rsidRDefault="00175C43" w:rsidP="007B4B9F">
      <w:pPr>
        <w:spacing w:after="0" w:line="240" w:lineRule="auto"/>
        <w:ind w:left="6804" w:firstLine="972"/>
        <w:jc w:val="both"/>
        <w:rPr>
          <w:szCs w:val="24"/>
        </w:rPr>
      </w:pPr>
    </w:p>
    <w:p w14:paraId="2CCDF5B9" w14:textId="77777777" w:rsidR="00175C43" w:rsidRDefault="00175C43" w:rsidP="007B4B9F">
      <w:pPr>
        <w:spacing w:after="0" w:line="240" w:lineRule="auto"/>
        <w:ind w:left="6804" w:firstLine="972"/>
        <w:jc w:val="both"/>
        <w:rPr>
          <w:szCs w:val="24"/>
        </w:rPr>
      </w:pPr>
    </w:p>
    <w:p w14:paraId="04CA06D2" w14:textId="77777777" w:rsidR="00175C43" w:rsidRDefault="00175C43" w:rsidP="007B4B9F">
      <w:pPr>
        <w:spacing w:after="0" w:line="240" w:lineRule="auto"/>
        <w:ind w:left="6804" w:firstLine="972"/>
        <w:jc w:val="both"/>
        <w:rPr>
          <w:szCs w:val="24"/>
        </w:rPr>
      </w:pPr>
    </w:p>
    <w:p w14:paraId="6B70C833" w14:textId="77777777" w:rsidR="00175C43" w:rsidRDefault="00175C43" w:rsidP="007B4B9F">
      <w:pPr>
        <w:spacing w:after="0" w:line="240" w:lineRule="auto"/>
        <w:ind w:left="6804" w:firstLine="972"/>
        <w:jc w:val="both"/>
        <w:rPr>
          <w:szCs w:val="24"/>
        </w:rPr>
      </w:pPr>
    </w:p>
    <w:p w14:paraId="58C278DA" w14:textId="77777777" w:rsidR="00175C43" w:rsidRDefault="00175C43" w:rsidP="007B4B9F">
      <w:pPr>
        <w:spacing w:after="0" w:line="240" w:lineRule="auto"/>
        <w:ind w:left="6804" w:firstLine="972"/>
        <w:jc w:val="both"/>
        <w:rPr>
          <w:szCs w:val="24"/>
        </w:rPr>
      </w:pPr>
    </w:p>
    <w:p w14:paraId="0A4CB509" w14:textId="77777777" w:rsidR="00175C43" w:rsidRDefault="00175C43" w:rsidP="007B4B9F">
      <w:pPr>
        <w:spacing w:after="0" w:line="240" w:lineRule="auto"/>
        <w:ind w:left="6804" w:firstLine="972"/>
        <w:jc w:val="both"/>
        <w:rPr>
          <w:szCs w:val="24"/>
        </w:rPr>
      </w:pPr>
    </w:p>
    <w:p w14:paraId="49B5B53D" w14:textId="77777777" w:rsidR="00175C43" w:rsidRDefault="00175C43" w:rsidP="007B4B9F">
      <w:pPr>
        <w:spacing w:after="0" w:line="240" w:lineRule="auto"/>
        <w:ind w:left="6804" w:firstLine="972"/>
        <w:jc w:val="both"/>
        <w:rPr>
          <w:szCs w:val="24"/>
        </w:rPr>
      </w:pPr>
    </w:p>
    <w:p w14:paraId="4546E8FA" w14:textId="77777777" w:rsidR="00175C43" w:rsidRDefault="00175C43" w:rsidP="007B4B9F">
      <w:pPr>
        <w:spacing w:after="0" w:line="240" w:lineRule="auto"/>
        <w:ind w:left="6804" w:firstLine="972"/>
        <w:jc w:val="both"/>
        <w:rPr>
          <w:szCs w:val="24"/>
        </w:rPr>
      </w:pPr>
    </w:p>
    <w:p w14:paraId="4969C6C4" w14:textId="77777777" w:rsidR="00175C43" w:rsidRDefault="00175C43" w:rsidP="007B4B9F">
      <w:pPr>
        <w:spacing w:after="0" w:line="240" w:lineRule="auto"/>
        <w:ind w:left="6804" w:firstLine="972"/>
        <w:jc w:val="both"/>
        <w:rPr>
          <w:szCs w:val="24"/>
        </w:rPr>
      </w:pPr>
    </w:p>
    <w:p w14:paraId="3357BFB2" w14:textId="77777777" w:rsidR="00175C43" w:rsidRDefault="00175C43" w:rsidP="007B4B9F">
      <w:pPr>
        <w:spacing w:after="0" w:line="240" w:lineRule="auto"/>
        <w:ind w:left="6804" w:firstLine="972"/>
        <w:jc w:val="both"/>
        <w:rPr>
          <w:szCs w:val="24"/>
        </w:rPr>
      </w:pPr>
    </w:p>
    <w:p w14:paraId="6C84AB59" w14:textId="77777777" w:rsidR="00175C43" w:rsidRDefault="00175C43" w:rsidP="007B4B9F">
      <w:pPr>
        <w:spacing w:after="0" w:line="240" w:lineRule="auto"/>
        <w:ind w:left="6804" w:firstLine="972"/>
        <w:jc w:val="both"/>
        <w:rPr>
          <w:szCs w:val="24"/>
        </w:rPr>
      </w:pPr>
    </w:p>
    <w:p w14:paraId="14818151" w14:textId="77777777" w:rsidR="00175C43" w:rsidRDefault="00175C43" w:rsidP="007B4B9F">
      <w:pPr>
        <w:spacing w:after="0" w:line="240" w:lineRule="auto"/>
        <w:ind w:left="6804" w:firstLine="972"/>
        <w:jc w:val="both"/>
        <w:rPr>
          <w:szCs w:val="24"/>
        </w:rPr>
      </w:pPr>
    </w:p>
    <w:p w14:paraId="1A2BFC57" w14:textId="77777777" w:rsidR="00175C43" w:rsidRDefault="00175C43" w:rsidP="007B4B9F">
      <w:pPr>
        <w:spacing w:after="0" w:line="240" w:lineRule="auto"/>
        <w:ind w:left="6804" w:firstLine="972"/>
        <w:jc w:val="both"/>
        <w:rPr>
          <w:szCs w:val="24"/>
        </w:rPr>
      </w:pPr>
    </w:p>
    <w:p w14:paraId="5017D046" w14:textId="77777777" w:rsidR="00175C43" w:rsidRDefault="00175C43" w:rsidP="007B4B9F">
      <w:pPr>
        <w:spacing w:after="0" w:line="240" w:lineRule="auto"/>
        <w:ind w:left="6804" w:firstLine="972"/>
        <w:jc w:val="both"/>
        <w:rPr>
          <w:szCs w:val="24"/>
        </w:rPr>
      </w:pPr>
    </w:p>
    <w:p w14:paraId="10BB33DF" w14:textId="0C69FEE0" w:rsidR="00175C43" w:rsidRDefault="00175C43" w:rsidP="007B4B9F">
      <w:pPr>
        <w:spacing w:after="0" w:line="240" w:lineRule="auto"/>
        <w:ind w:left="6804" w:firstLine="972"/>
        <w:jc w:val="both"/>
        <w:rPr>
          <w:szCs w:val="24"/>
        </w:rPr>
      </w:pPr>
    </w:p>
    <w:p w14:paraId="5963956A" w14:textId="77777777" w:rsidR="00BB6218" w:rsidRDefault="00BB6218" w:rsidP="007B4B9F">
      <w:pPr>
        <w:spacing w:after="0" w:line="240" w:lineRule="auto"/>
        <w:ind w:left="6804" w:firstLine="972"/>
        <w:jc w:val="both"/>
        <w:rPr>
          <w:szCs w:val="24"/>
        </w:rPr>
      </w:pPr>
    </w:p>
    <w:p w14:paraId="388357BF" w14:textId="77777777" w:rsidR="00175C43" w:rsidRDefault="00175C43" w:rsidP="007B4B9F">
      <w:pPr>
        <w:spacing w:after="0" w:line="240" w:lineRule="auto"/>
        <w:ind w:left="6804" w:firstLine="972"/>
        <w:jc w:val="both"/>
        <w:rPr>
          <w:szCs w:val="24"/>
        </w:rPr>
      </w:pPr>
    </w:p>
    <w:p w14:paraId="5EE458D9" w14:textId="77777777" w:rsidR="00175C43" w:rsidRDefault="00175C43" w:rsidP="007B4B9F">
      <w:pPr>
        <w:spacing w:after="0" w:line="240" w:lineRule="auto"/>
        <w:ind w:left="6804" w:firstLine="972"/>
        <w:jc w:val="both"/>
        <w:rPr>
          <w:szCs w:val="24"/>
        </w:rPr>
      </w:pPr>
    </w:p>
    <w:p w14:paraId="2275E1DF" w14:textId="793157B8" w:rsidR="007B4B9F" w:rsidRPr="001B4E03" w:rsidRDefault="007B4B9F" w:rsidP="007B4B9F">
      <w:pPr>
        <w:spacing w:after="0" w:line="240" w:lineRule="auto"/>
        <w:ind w:left="6804" w:firstLine="972"/>
        <w:jc w:val="both"/>
        <w:rPr>
          <w:szCs w:val="24"/>
        </w:rPr>
      </w:pPr>
      <w:r w:rsidRPr="001B4E03">
        <w:rPr>
          <w:szCs w:val="24"/>
        </w:rPr>
        <w:t>Pirkimo sąlygų</w:t>
      </w:r>
    </w:p>
    <w:p w14:paraId="1F66F318" w14:textId="2AA31526" w:rsidR="007B4B9F" w:rsidRDefault="007B4B9F" w:rsidP="007B4B9F">
      <w:pPr>
        <w:spacing w:after="0" w:line="240" w:lineRule="auto"/>
        <w:ind w:left="6804"/>
        <w:jc w:val="both"/>
        <w:rPr>
          <w:szCs w:val="24"/>
        </w:rPr>
      </w:pPr>
      <w:r w:rsidRPr="001B4E03">
        <w:rPr>
          <w:szCs w:val="24"/>
        </w:rPr>
        <w:t xml:space="preserve">                2 priedas</w:t>
      </w:r>
    </w:p>
    <w:p w14:paraId="4D6F17AA" w14:textId="39EBABD3" w:rsidR="00BE5C64" w:rsidRDefault="00BE5C64" w:rsidP="007B4B9F">
      <w:pPr>
        <w:spacing w:after="0" w:line="240" w:lineRule="auto"/>
        <w:ind w:left="6804"/>
        <w:jc w:val="both"/>
        <w:rPr>
          <w:szCs w:val="24"/>
        </w:rPr>
      </w:pPr>
    </w:p>
    <w:p w14:paraId="2EE063E8" w14:textId="77777777" w:rsidR="00162DF1" w:rsidRDefault="00162DF1" w:rsidP="00162DF1">
      <w:pPr>
        <w:tabs>
          <w:tab w:val="left" w:pos="1134"/>
        </w:tabs>
        <w:suppressAutoHyphens/>
        <w:spacing w:line="240" w:lineRule="auto"/>
        <w:ind w:firstLine="851"/>
        <w:contextualSpacing/>
        <w:jc w:val="center"/>
        <w:rPr>
          <w:b/>
        </w:rPr>
      </w:pPr>
      <w:r w:rsidRPr="00246A6A">
        <w:rPr>
          <w:b/>
        </w:rPr>
        <w:t>LIETUVOS RESPUBLIKOS TERITORIJOS AEROFOTOGRAFAVIMO IR SKAITMENINIŲ RASTRINIŲ ORTOFOTOGRAFINIŲ ŽEMĖLAPIŲ SUDARYMO KOKYBĖS KONTROLĖS PASLAUGŲ TECHNINĖ SPECIFIKACIJA</w:t>
      </w:r>
    </w:p>
    <w:p w14:paraId="71659232" w14:textId="77777777" w:rsidR="00162DF1" w:rsidRPr="00246A6A" w:rsidRDefault="00162DF1" w:rsidP="00162DF1">
      <w:pPr>
        <w:tabs>
          <w:tab w:val="left" w:pos="1134"/>
        </w:tabs>
        <w:suppressAutoHyphens/>
        <w:spacing w:line="240" w:lineRule="auto"/>
        <w:ind w:firstLine="851"/>
        <w:contextualSpacing/>
        <w:jc w:val="center"/>
        <w:rPr>
          <w:b/>
        </w:rPr>
      </w:pPr>
    </w:p>
    <w:p w14:paraId="60A67CFA" w14:textId="77777777" w:rsidR="00162DF1" w:rsidRPr="00246A6A" w:rsidRDefault="00162DF1" w:rsidP="00162DF1">
      <w:pPr>
        <w:numPr>
          <w:ilvl w:val="0"/>
          <w:numId w:val="20"/>
        </w:numPr>
        <w:tabs>
          <w:tab w:val="left" w:pos="709"/>
          <w:tab w:val="left" w:pos="1134"/>
        </w:tabs>
        <w:suppressAutoHyphens/>
        <w:spacing w:before="240" w:after="240" w:line="240" w:lineRule="auto"/>
        <w:ind w:left="0" w:firstLine="851"/>
        <w:jc w:val="center"/>
        <w:rPr>
          <w:b/>
        </w:rPr>
      </w:pPr>
      <w:r w:rsidRPr="00246A6A">
        <w:rPr>
          <w:b/>
        </w:rPr>
        <w:t>BENDROSIOS NUOSTATOS</w:t>
      </w:r>
    </w:p>
    <w:p w14:paraId="6E15638D" w14:textId="77777777" w:rsidR="00162DF1" w:rsidRPr="00246A6A" w:rsidRDefault="00162DF1" w:rsidP="00162DF1">
      <w:pPr>
        <w:numPr>
          <w:ilvl w:val="0"/>
          <w:numId w:val="21"/>
        </w:numPr>
        <w:tabs>
          <w:tab w:val="left" w:pos="1134"/>
        </w:tabs>
        <w:suppressAutoHyphens/>
        <w:spacing w:after="0" w:line="240" w:lineRule="auto"/>
        <w:ind w:left="0" w:firstLine="851"/>
        <w:contextualSpacing/>
        <w:jc w:val="both"/>
        <w:rPr>
          <w:szCs w:val="24"/>
        </w:rPr>
      </w:pPr>
      <w:r w:rsidRPr="00246A6A">
        <w:rPr>
          <w:szCs w:val="24"/>
        </w:rPr>
        <w:t xml:space="preserve">Lietuvos Respublikos teritorijos </w:t>
      </w:r>
      <w:proofErr w:type="spellStart"/>
      <w:r w:rsidRPr="00246A6A">
        <w:rPr>
          <w:szCs w:val="24"/>
        </w:rPr>
        <w:t>aerofotografavimo</w:t>
      </w:r>
      <w:proofErr w:type="spellEnd"/>
      <w:r w:rsidRPr="00246A6A">
        <w:rPr>
          <w:szCs w:val="24"/>
        </w:rPr>
        <w:t xml:space="preserve"> ir skaitmeninių rastrinių </w:t>
      </w:r>
      <w:proofErr w:type="spellStart"/>
      <w:r w:rsidRPr="00246A6A">
        <w:rPr>
          <w:szCs w:val="24"/>
        </w:rPr>
        <w:t>ortofotografinių</w:t>
      </w:r>
      <w:proofErr w:type="spellEnd"/>
      <w:r w:rsidRPr="00246A6A">
        <w:rPr>
          <w:szCs w:val="24"/>
        </w:rPr>
        <w:t xml:space="preserve"> žemėlapių kokybės kontrolės </w:t>
      </w:r>
      <w:r>
        <w:rPr>
          <w:szCs w:val="24"/>
        </w:rPr>
        <w:t xml:space="preserve">paslaugų </w:t>
      </w:r>
      <w:r w:rsidRPr="00246A6A">
        <w:rPr>
          <w:szCs w:val="24"/>
        </w:rPr>
        <w:t xml:space="preserve">techninė specifikacija (toliau – </w:t>
      </w:r>
      <w:r>
        <w:rPr>
          <w:szCs w:val="24"/>
        </w:rPr>
        <w:t>T</w:t>
      </w:r>
      <w:r w:rsidRPr="00246A6A">
        <w:rPr>
          <w:szCs w:val="24"/>
        </w:rPr>
        <w:t xml:space="preserve">echninė specifikacija) nustato Lietuvos Respublikos teritorijos </w:t>
      </w:r>
      <w:proofErr w:type="spellStart"/>
      <w:r w:rsidRPr="00246A6A">
        <w:rPr>
          <w:szCs w:val="24"/>
        </w:rPr>
        <w:t>aerofotografavimo</w:t>
      </w:r>
      <w:proofErr w:type="spellEnd"/>
      <w:r w:rsidRPr="00246A6A">
        <w:rPr>
          <w:szCs w:val="24"/>
        </w:rPr>
        <w:t xml:space="preserve"> ir </w:t>
      </w:r>
      <w:proofErr w:type="spellStart"/>
      <w:r w:rsidRPr="00246A6A">
        <w:rPr>
          <w:szCs w:val="24"/>
        </w:rPr>
        <w:t>ortofotografinių</w:t>
      </w:r>
      <w:proofErr w:type="spellEnd"/>
      <w:r w:rsidRPr="00246A6A">
        <w:rPr>
          <w:szCs w:val="24"/>
        </w:rPr>
        <w:t xml:space="preserve"> žemėlapių sudarymo kokybės kontrolės paslaugų sudėtį, apimtis, tvarką, techninius reikalavimus bei Nacionalinei žemės tarnybai prie </w:t>
      </w:r>
      <w:r>
        <w:rPr>
          <w:szCs w:val="24"/>
        </w:rPr>
        <w:t>Aplinkos</w:t>
      </w:r>
      <w:r w:rsidRPr="00246A6A">
        <w:rPr>
          <w:szCs w:val="24"/>
        </w:rPr>
        <w:t xml:space="preserve"> ministerijos (toliau – </w:t>
      </w:r>
      <w:r>
        <w:rPr>
          <w:szCs w:val="24"/>
        </w:rPr>
        <w:t>P</w:t>
      </w:r>
      <w:r w:rsidRPr="00246A6A">
        <w:rPr>
          <w:szCs w:val="24"/>
        </w:rPr>
        <w:t>erkančioji organizacija) pristatomą galutinę produkciją.</w:t>
      </w:r>
    </w:p>
    <w:p w14:paraId="4599052B" w14:textId="77777777" w:rsidR="00162DF1" w:rsidRPr="00246A6A" w:rsidRDefault="00162DF1" w:rsidP="00162DF1">
      <w:pPr>
        <w:numPr>
          <w:ilvl w:val="0"/>
          <w:numId w:val="21"/>
        </w:numPr>
        <w:tabs>
          <w:tab w:val="left" w:pos="1134"/>
        </w:tabs>
        <w:suppressAutoHyphens/>
        <w:spacing w:after="0" w:line="240" w:lineRule="auto"/>
        <w:ind w:left="0" w:firstLine="851"/>
        <w:contextualSpacing/>
        <w:jc w:val="both"/>
        <w:rPr>
          <w:szCs w:val="24"/>
        </w:rPr>
      </w:pPr>
      <w:r w:rsidRPr="00246A6A">
        <w:rPr>
          <w:szCs w:val="24"/>
        </w:rPr>
        <w:t xml:space="preserve">Lietuvos Respublikos teritorijos </w:t>
      </w:r>
      <w:proofErr w:type="spellStart"/>
      <w:r w:rsidRPr="00246A6A">
        <w:rPr>
          <w:szCs w:val="24"/>
        </w:rPr>
        <w:t>aerofotografavimo</w:t>
      </w:r>
      <w:proofErr w:type="spellEnd"/>
      <w:r w:rsidRPr="00246A6A">
        <w:rPr>
          <w:szCs w:val="24"/>
        </w:rPr>
        <w:t xml:space="preserve"> ir skaitmeninių rastrinių </w:t>
      </w:r>
      <w:proofErr w:type="spellStart"/>
      <w:r w:rsidRPr="00246A6A">
        <w:rPr>
          <w:szCs w:val="24"/>
        </w:rPr>
        <w:t>ortofotografinių</w:t>
      </w:r>
      <w:proofErr w:type="spellEnd"/>
      <w:r w:rsidRPr="00246A6A">
        <w:rPr>
          <w:szCs w:val="24"/>
        </w:rPr>
        <w:t xml:space="preserve"> žemėlapių kokybės kontrolės paslaugos (toliau – </w:t>
      </w:r>
      <w:r>
        <w:rPr>
          <w:szCs w:val="24"/>
        </w:rPr>
        <w:t>P</w:t>
      </w:r>
      <w:r w:rsidRPr="00246A6A">
        <w:rPr>
          <w:szCs w:val="24"/>
        </w:rPr>
        <w:t>aslaugos) apima:</w:t>
      </w:r>
    </w:p>
    <w:p w14:paraId="1A6820A9" w14:textId="77777777" w:rsidR="00162DF1" w:rsidRPr="00246A6A" w:rsidRDefault="00162DF1" w:rsidP="00162DF1">
      <w:pPr>
        <w:numPr>
          <w:ilvl w:val="1"/>
          <w:numId w:val="21"/>
        </w:numPr>
        <w:tabs>
          <w:tab w:val="left" w:pos="1276"/>
        </w:tabs>
        <w:suppressAutoHyphens/>
        <w:autoSpaceDE w:val="0"/>
        <w:autoSpaceDN w:val="0"/>
        <w:adjustRightInd w:val="0"/>
        <w:spacing w:after="0" w:line="240" w:lineRule="auto"/>
        <w:ind w:left="0" w:firstLine="851"/>
        <w:contextualSpacing/>
        <w:jc w:val="both"/>
        <w:rPr>
          <w:szCs w:val="24"/>
        </w:rPr>
      </w:pPr>
      <w:r w:rsidRPr="00246A6A">
        <w:rPr>
          <w:szCs w:val="24"/>
        </w:rPr>
        <w:t xml:space="preserve">Lietuvos Respublikos teritorijos </w:t>
      </w:r>
      <w:proofErr w:type="spellStart"/>
      <w:r w:rsidRPr="00246A6A">
        <w:rPr>
          <w:szCs w:val="24"/>
        </w:rPr>
        <w:t>aerofotografavimo</w:t>
      </w:r>
      <w:proofErr w:type="spellEnd"/>
      <w:r w:rsidRPr="00246A6A">
        <w:rPr>
          <w:szCs w:val="24"/>
        </w:rPr>
        <w:t xml:space="preserve"> ir skaitmeninių </w:t>
      </w:r>
      <w:proofErr w:type="spellStart"/>
      <w:r w:rsidRPr="00246A6A">
        <w:rPr>
          <w:szCs w:val="24"/>
        </w:rPr>
        <w:t>aerofotonuotraukų</w:t>
      </w:r>
      <w:proofErr w:type="spellEnd"/>
      <w:r w:rsidRPr="00246A6A">
        <w:rPr>
          <w:szCs w:val="24"/>
        </w:rPr>
        <w:t xml:space="preserve"> pagaminimo </w:t>
      </w:r>
      <w:r>
        <w:rPr>
          <w:szCs w:val="24"/>
        </w:rPr>
        <w:t xml:space="preserve">kokybės </w:t>
      </w:r>
      <w:r w:rsidRPr="00246A6A">
        <w:rPr>
          <w:szCs w:val="24"/>
        </w:rPr>
        <w:t>kontrolę;</w:t>
      </w:r>
    </w:p>
    <w:p w14:paraId="27B9A54C" w14:textId="77777777" w:rsidR="00162DF1" w:rsidRPr="00246A6A" w:rsidRDefault="00162DF1" w:rsidP="00162DF1">
      <w:pPr>
        <w:numPr>
          <w:ilvl w:val="1"/>
          <w:numId w:val="21"/>
        </w:numPr>
        <w:tabs>
          <w:tab w:val="left" w:pos="1276"/>
        </w:tabs>
        <w:suppressAutoHyphens/>
        <w:autoSpaceDE w:val="0"/>
        <w:autoSpaceDN w:val="0"/>
        <w:adjustRightInd w:val="0"/>
        <w:spacing w:after="0" w:line="240" w:lineRule="auto"/>
        <w:ind w:left="0" w:firstLine="851"/>
        <w:contextualSpacing/>
        <w:jc w:val="both"/>
        <w:rPr>
          <w:szCs w:val="24"/>
        </w:rPr>
      </w:pPr>
      <w:r w:rsidRPr="00246A6A">
        <w:rPr>
          <w:szCs w:val="24"/>
        </w:rPr>
        <w:t xml:space="preserve">Lietuvos Respublikos teritorijos skaitmeninių rastrinių </w:t>
      </w:r>
      <w:proofErr w:type="spellStart"/>
      <w:r w:rsidRPr="00246A6A">
        <w:rPr>
          <w:szCs w:val="24"/>
        </w:rPr>
        <w:t>ortofotografinių</w:t>
      </w:r>
      <w:proofErr w:type="spellEnd"/>
      <w:r w:rsidRPr="00246A6A">
        <w:rPr>
          <w:szCs w:val="24"/>
        </w:rPr>
        <w:t xml:space="preserve"> žemėlapių sudarymo </w:t>
      </w:r>
      <w:r>
        <w:rPr>
          <w:szCs w:val="24"/>
        </w:rPr>
        <w:t xml:space="preserve">kokybės </w:t>
      </w:r>
      <w:r w:rsidRPr="00246A6A">
        <w:rPr>
          <w:szCs w:val="24"/>
        </w:rPr>
        <w:t>kontrolę.</w:t>
      </w:r>
    </w:p>
    <w:p w14:paraId="18072D67" w14:textId="77777777" w:rsidR="00162DF1" w:rsidRPr="00246A6A" w:rsidRDefault="00162DF1" w:rsidP="00162DF1">
      <w:pPr>
        <w:numPr>
          <w:ilvl w:val="0"/>
          <w:numId w:val="21"/>
        </w:numPr>
        <w:tabs>
          <w:tab w:val="left" w:pos="851"/>
          <w:tab w:val="left" w:pos="1134"/>
          <w:tab w:val="num" w:pos="1276"/>
        </w:tabs>
        <w:suppressAutoHyphens/>
        <w:spacing w:after="0" w:line="240" w:lineRule="auto"/>
        <w:ind w:left="0" w:firstLine="851"/>
        <w:contextualSpacing/>
        <w:jc w:val="both"/>
        <w:rPr>
          <w:szCs w:val="24"/>
        </w:rPr>
      </w:pPr>
      <w:r w:rsidRPr="00246A6A">
        <w:rPr>
          <w:szCs w:val="24"/>
        </w:rPr>
        <w:t xml:space="preserve">Paslaugos turi būti atliekamos vadovaujantis šia </w:t>
      </w:r>
      <w:r>
        <w:rPr>
          <w:szCs w:val="24"/>
        </w:rPr>
        <w:t>T</w:t>
      </w:r>
      <w:r w:rsidRPr="00246A6A">
        <w:rPr>
          <w:szCs w:val="24"/>
        </w:rPr>
        <w:t>echnine specifikacija.</w:t>
      </w:r>
    </w:p>
    <w:p w14:paraId="66658542" w14:textId="77777777" w:rsidR="00162DF1" w:rsidRPr="00246A6A" w:rsidRDefault="00162DF1" w:rsidP="00162DF1">
      <w:pPr>
        <w:numPr>
          <w:ilvl w:val="0"/>
          <w:numId w:val="21"/>
        </w:numPr>
        <w:tabs>
          <w:tab w:val="left" w:pos="851"/>
          <w:tab w:val="left" w:pos="1134"/>
        </w:tabs>
        <w:suppressAutoHyphens/>
        <w:spacing w:after="0" w:line="240" w:lineRule="auto"/>
        <w:ind w:left="0" w:firstLine="851"/>
        <w:contextualSpacing/>
        <w:jc w:val="both"/>
        <w:rPr>
          <w:szCs w:val="24"/>
        </w:rPr>
      </w:pPr>
      <w:r w:rsidRPr="00246A6A">
        <w:rPr>
          <w:szCs w:val="24"/>
        </w:rPr>
        <w:t xml:space="preserve">Paslaugos </w:t>
      </w:r>
      <w:r>
        <w:rPr>
          <w:szCs w:val="24"/>
        </w:rPr>
        <w:t>turi būti su</w:t>
      </w:r>
      <w:r w:rsidRPr="00246A6A">
        <w:rPr>
          <w:szCs w:val="24"/>
        </w:rPr>
        <w:t>teik</w:t>
      </w:r>
      <w:r>
        <w:rPr>
          <w:szCs w:val="24"/>
        </w:rPr>
        <w:t>tos</w:t>
      </w:r>
      <w:r w:rsidRPr="00246A6A">
        <w:rPr>
          <w:szCs w:val="24"/>
        </w:rPr>
        <w:t xml:space="preserve"> </w:t>
      </w:r>
      <w:r w:rsidRPr="00CA3426">
        <w:rPr>
          <w:szCs w:val="24"/>
        </w:rPr>
        <w:t xml:space="preserve">iki </w:t>
      </w:r>
      <w:r w:rsidRPr="00C2670A">
        <w:rPr>
          <w:szCs w:val="24"/>
        </w:rPr>
        <w:t xml:space="preserve">2026 m. gruodžio </w:t>
      </w:r>
      <w:r w:rsidRPr="00C2670A">
        <w:rPr>
          <w:szCs w:val="24"/>
          <w:lang w:val="en-US"/>
        </w:rPr>
        <w:t>2</w:t>
      </w:r>
      <w:r w:rsidRPr="00C2670A">
        <w:rPr>
          <w:szCs w:val="24"/>
        </w:rPr>
        <w:t xml:space="preserve"> d</w:t>
      </w:r>
      <w:r w:rsidRPr="005477A4">
        <w:rPr>
          <w:szCs w:val="24"/>
        </w:rPr>
        <w:t>.</w:t>
      </w:r>
      <w:r>
        <w:rPr>
          <w:szCs w:val="24"/>
        </w:rPr>
        <w:t xml:space="preserve"> </w:t>
      </w:r>
    </w:p>
    <w:p w14:paraId="5FB621B2" w14:textId="77777777" w:rsidR="00162DF1" w:rsidRPr="00246A6A" w:rsidRDefault="00162DF1" w:rsidP="00162DF1">
      <w:pPr>
        <w:numPr>
          <w:ilvl w:val="0"/>
          <w:numId w:val="21"/>
        </w:numPr>
        <w:tabs>
          <w:tab w:val="left" w:pos="1134"/>
        </w:tabs>
        <w:suppressAutoHyphens/>
        <w:spacing w:line="240" w:lineRule="auto"/>
        <w:ind w:left="0" w:firstLine="851"/>
        <w:contextualSpacing/>
        <w:jc w:val="both"/>
        <w:rPr>
          <w:szCs w:val="24"/>
        </w:rPr>
      </w:pPr>
      <w:r>
        <w:rPr>
          <w:szCs w:val="24"/>
        </w:rPr>
        <w:t>Teikdamas</w:t>
      </w:r>
      <w:r w:rsidRPr="00246A6A">
        <w:rPr>
          <w:szCs w:val="24"/>
        </w:rPr>
        <w:t xml:space="preserve"> </w:t>
      </w:r>
      <w:r>
        <w:rPr>
          <w:szCs w:val="24"/>
        </w:rPr>
        <w:t>P</w:t>
      </w:r>
      <w:r w:rsidRPr="00246A6A">
        <w:rPr>
          <w:szCs w:val="24"/>
        </w:rPr>
        <w:t>aslaugas tiekėjas:</w:t>
      </w:r>
    </w:p>
    <w:p w14:paraId="69379901" w14:textId="77777777" w:rsidR="00162DF1" w:rsidRPr="00246A6A" w:rsidRDefault="00162DF1" w:rsidP="00162DF1">
      <w:pPr>
        <w:numPr>
          <w:ilvl w:val="1"/>
          <w:numId w:val="21"/>
        </w:numPr>
        <w:tabs>
          <w:tab w:val="left" w:pos="1134"/>
        </w:tabs>
        <w:suppressAutoHyphens/>
        <w:spacing w:line="240" w:lineRule="auto"/>
        <w:ind w:left="0" w:firstLine="851"/>
        <w:contextualSpacing/>
        <w:jc w:val="both"/>
        <w:rPr>
          <w:szCs w:val="24"/>
        </w:rPr>
      </w:pPr>
      <w:r w:rsidRPr="00D423BF">
        <w:rPr>
          <w:szCs w:val="24"/>
        </w:rPr>
        <w:t xml:space="preserve">tikrina Lietuvos Respublikos teritorijos </w:t>
      </w:r>
      <w:proofErr w:type="spellStart"/>
      <w:r w:rsidRPr="00D423BF">
        <w:rPr>
          <w:szCs w:val="24"/>
        </w:rPr>
        <w:t>aerofotografavimo</w:t>
      </w:r>
      <w:proofErr w:type="spellEnd"/>
      <w:r w:rsidRPr="00D423BF">
        <w:rPr>
          <w:szCs w:val="24"/>
        </w:rPr>
        <w:t xml:space="preserve"> ir </w:t>
      </w:r>
      <w:proofErr w:type="spellStart"/>
      <w:r w:rsidRPr="00D423BF">
        <w:rPr>
          <w:szCs w:val="24"/>
        </w:rPr>
        <w:t>ortofotografinių</w:t>
      </w:r>
      <w:proofErr w:type="spellEnd"/>
      <w:r w:rsidRPr="00D423BF">
        <w:rPr>
          <w:szCs w:val="24"/>
        </w:rPr>
        <w:t xml:space="preserve"> žemėlapių sudarymo paslaugų metu sukurtą produkciją</w:t>
      </w:r>
      <w:r w:rsidRPr="00246A6A">
        <w:rPr>
          <w:szCs w:val="24"/>
        </w:rPr>
        <w:t xml:space="preserve"> (toliau – </w:t>
      </w:r>
      <w:r>
        <w:rPr>
          <w:szCs w:val="24"/>
        </w:rPr>
        <w:t>P</w:t>
      </w:r>
      <w:r w:rsidRPr="00246A6A">
        <w:rPr>
          <w:szCs w:val="24"/>
        </w:rPr>
        <w:t>rodukcija):</w:t>
      </w:r>
    </w:p>
    <w:p w14:paraId="14F5B86C" w14:textId="77777777" w:rsidR="00162DF1" w:rsidRPr="00246A6A" w:rsidRDefault="00162DF1" w:rsidP="00162DF1">
      <w:pPr>
        <w:numPr>
          <w:ilvl w:val="2"/>
          <w:numId w:val="21"/>
        </w:numPr>
        <w:tabs>
          <w:tab w:val="left" w:pos="1418"/>
        </w:tabs>
        <w:suppressAutoHyphens/>
        <w:spacing w:line="240" w:lineRule="auto"/>
        <w:ind w:left="0" w:firstLine="851"/>
        <w:contextualSpacing/>
        <w:jc w:val="both"/>
        <w:rPr>
          <w:szCs w:val="24"/>
        </w:rPr>
      </w:pPr>
      <w:r w:rsidRPr="00246A6A">
        <w:rPr>
          <w:szCs w:val="24"/>
        </w:rPr>
        <w:t>skaitmenin</w:t>
      </w:r>
      <w:r>
        <w:rPr>
          <w:szCs w:val="24"/>
        </w:rPr>
        <w:t>es</w:t>
      </w:r>
      <w:r w:rsidRPr="00246A6A">
        <w:rPr>
          <w:szCs w:val="24"/>
        </w:rPr>
        <w:t xml:space="preserve"> </w:t>
      </w:r>
      <w:proofErr w:type="spellStart"/>
      <w:r w:rsidRPr="00246A6A">
        <w:rPr>
          <w:szCs w:val="24"/>
        </w:rPr>
        <w:t>aerofotografines</w:t>
      </w:r>
      <w:proofErr w:type="spellEnd"/>
      <w:r w:rsidRPr="00246A6A">
        <w:rPr>
          <w:szCs w:val="24"/>
        </w:rPr>
        <w:t xml:space="preserve"> nuotraukas, dengiančias ne mažiau kaip </w:t>
      </w:r>
      <w:r>
        <w:rPr>
          <w:szCs w:val="24"/>
        </w:rPr>
        <w:t>5850</w:t>
      </w:r>
      <w:r w:rsidRPr="00B84E64">
        <w:rPr>
          <w:szCs w:val="24"/>
        </w:rPr>
        <w:t xml:space="preserve"> kv. km</w:t>
      </w:r>
      <w:r w:rsidRPr="00246A6A">
        <w:rPr>
          <w:szCs w:val="24"/>
        </w:rPr>
        <w:t xml:space="preserve"> Lietuvos Respublikos;</w:t>
      </w:r>
    </w:p>
    <w:p w14:paraId="31B0C0C8" w14:textId="77777777" w:rsidR="00162DF1" w:rsidRPr="00246A6A" w:rsidRDefault="00162DF1" w:rsidP="00162DF1">
      <w:pPr>
        <w:numPr>
          <w:ilvl w:val="2"/>
          <w:numId w:val="21"/>
        </w:numPr>
        <w:tabs>
          <w:tab w:val="left" w:pos="1134"/>
          <w:tab w:val="left" w:pos="1418"/>
        </w:tabs>
        <w:suppressAutoHyphens/>
        <w:spacing w:line="240" w:lineRule="auto"/>
        <w:ind w:left="0" w:firstLine="851"/>
        <w:contextualSpacing/>
        <w:jc w:val="both"/>
        <w:rPr>
          <w:szCs w:val="24"/>
        </w:rPr>
      </w:pPr>
      <w:r w:rsidRPr="007431E3">
        <w:rPr>
          <w:szCs w:val="24"/>
        </w:rPr>
        <w:t xml:space="preserve">ne mažiau kaip </w:t>
      </w:r>
      <w:r>
        <w:rPr>
          <w:szCs w:val="24"/>
        </w:rPr>
        <w:t>5850</w:t>
      </w:r>
      <w:r w:rsidRPr="00B84E64">
        <w:rPr>
          <w:szCs w:val="24"/>
        </w:rPr>
        <w:t xml:space="preserve"> kv. km</w:t>
      </w:r>
      <w:r w:rsidRPr="00246A6A">
        <w:rPr>
          <w:szCs w:val="24"/>
        </w:rPr>
        <w:t xml:space="preserve"> Lietuvos Respublikos teritorijos</w:t>
      </w:r>
      <w:r>
        <w:rPr>
          <w:szCs w:val="24"/>
        </w:rPr>
        <w:t>, kurią dengia 936</w:t>
      </w:r>
      <w:r w:rsidRPr="00246A6A">
        <w:rPr>
          <w:szCs w:val="24"/>
        </w:rPr>
        <w:t xml:space="preserve"> M 1:5 000 skaitmeninio rastrinio </w:t>
      </w:r>
      <w:proofErr w:type="spellStart"/>
      <w:r w:rsidRPr="00246A6A">
        <w:rPr>
          <w:szCs w:val="24"/>
        </w:rPr>
        <w:t>ortofotografinio</w:t>
      </w:r>
      <w:proofErr w:type="spellEnd"/>
      <w:r w:rsidRPr="00246A6A">
        <w:rPr>
          <w:szCs w:val="24"/>
        </w:rPr>
        <w:t xml:space="preserve"> žemėlapio (toliau – ORT5LT), sudaryt</w:t>
      </w:r>
      <w:r>
        <w:rPr>
          <w:szCs w:val="24"/>
        </w:rPr>
        <w:t>i</w:t>
      </w:r>
      <w:r w:rsidRPr="00246A6A">
        <w:rPr>
          <w:szCs w:val="24"/>
        </w:rPr>
        <w:t xml:space="preserve"> piln</w:t>
      </w:r>
      <w:r>
        <w:rPr>
          <w:szCs w:val="24"/>
        </w:rPr>
        <w:t>i</w:t>
      </w:r>
      <w:r w:rsidRPr="00246A6A">
        <w:rPr>
          <w:szCs w:val="24"/>
        </w:rPr>
        <w:t xml:space="preserve"> M 1:5 000 lapai, pagal Lietuvos Respublikos teritorijos žemėlapių LKS-94 koordinačių sistemoje skaidymą</w:t>
      </w:r>
      <w:r>
        <w:rPr>
          <w:szCs w:val="24"/>
        </w:rPr>
        <w:t>;</w:t>
      </w:r>
    </w:p>
    <w:p w14:paraId="64E07F50" w14:textId="77777777" w:rsidR="00162DF1" w:rsidRPr="00246A6A" w:rsidRDefault="00162DF1" w:rsidP="00162DF1">
      <w:pPr>
        <w:numPr>
          <w:ilvl w:val="2"/>
          <w:numId w:val="21"/>
        </w:numPr>
        <w:tabs>
          <w:tab w:val="left" w:pos="284"/>
          <w:tab w:val="left" w:pos="1134"/>
          <w:tab w:val="left" w:pos="1418"/>
          <w:tab w:val="left" w:pos="1985"/>
        </w:tabs>
        <w:suppressAutoHyphens/>
        <w:spacing w:line="240" w:lineRule="auto"/>
        <w:ind w:left="0" w:firstLine="851"/>
        <w:contextualSpacing/>
        <w:jc w:val="both"/>
        <w:rPr>
          <w:szCs w:val="24"/>
        </w:rPr>
      </w:pPr>
      <w:r w:rsidRPr="00246A6A">
        <w:rPr>
          <w:szCs w:val="24"/>
        </w:rPr>
        <w:t xml:space="preserve">vykdo pakartotinę </w:t>
      </w:r>
      <w:r>
        <w:rPr>
          <w:szCs w:val="24"/>
        </w:rPr>
        <w:t>P</w:t>
      </w:r>
      <w:r w:rsidRPr="00246A6A">
        <w:rPr>
          <w:szCs w:val="24"/>
        </w:rPr>
        <w:t xml:space="preserve">rodukcijos </w:t>
      </w:r>
      <w:r>
        <w:rPr>
          <w:szCs w:val="24"/>
        </w:rPr>
        <w:t xml:space="preserve">kokybės </w:t>
      </w:r>
      <w:r w:rsidRPr="00246A6A">
        <w:rPr>
          <w:szCs w:val="24"/>
        </w:rPr>
        <w:t>kontrolę, bet ne daugiau kaip 2 kartus.</w:t>
      </w:r>
    </w:p>
    <w:p w14:paraId="138104EB" w14:textId="77777777" w:rsidR="00162DF1" w:rsidRPr="00246A6A" w:rsidRDefault="00162DF1" w:rsidP="00162DF1">
      <w:pPr>
        <w:numPr>
          <w:ilvl w:val="1"/>
          <w:numId w:val="21"/>
        </w:numPr>
        <w:tabs>
          <w:tab w:val="left" w:pos="1134"/>
        </w:tabs>
        <w:suppressAutoHyphens/>
        <w:spacing w:line="240" w:lineRule="auto"/>
        <w:ind w:left="0" w:firstLine="851"/>
        <w:contextualSpacing/>
        <w:jc w:val="both"/>
        <w:rPr>
          <w:szCs w:val="24"/>
        </w:rPr>
      </w:pPr>
      <w:r w:rsidRPr="00246A6A">
        <w:rPr>
          <w:szCs w:val="24"/>
        </w:rPr>
        <w:t xml:space="preserve">teikia išvadas apie tikrinamos </w:t>
      </w:r>
      <w:r>
        <w:rPr>
          <w:szCs w:val="24"/>
        </w:rPr>
        <w:t>P</w:t>
      </w:r>
      <w:r w:rsidRPr="00246A6A">
        <w:rPr>
          <w:szCs w:val="24"/>
        </w:rPr>
        <w:t>rodukcijos kokybę, jos atitiktį techniniams reikalavimams</w:t>
      </w:r>
      <w:r>
        <w:rPr>
          <w:szCs w:val="24"/>
        </w:rPr>
        <w:t>. Išvadoje turi būti nurodyti kokybės kontrolės rezultatai, o nustačius neatitikimus, turi būti nurodyta, ar patikrinta produkcija gali būti naudojama tolimesniuose procesuose</w:t>
      </w:r>
      <w:r w:rsidRPr="00246A6A">
        <w:rPr>
          <w:szCs w:val="24"/>
        </w:rPr>
        <w:t>;</w:t>
      </w:r>
    </w:p>
    <w:p w14:paraId="57A67194" w14:textId="77777777" w:rsidR="00162DF1" w:rsidRPr="00246A6A" w:rsidRDefault="00162DF1" w:rsidP="00162DF1">
      <w:pPr>
        <w:numPr>
          <w:ilvl w:val="1"/>
          <w:numId w:val="21"/>
        </w:numPr>
        <w:tabs>
          <w:tab w:val="left" w:pos="1134"/>
        </w:tabs>
        <w:suppressAutoHyphens/>
        <w:spacing w:line="240" w:lineRule="auto"/>
        <w:ind w:left="0" w:firstLine="851"/>
        <w:contextualSpacing/>
        <w:jc w:val="both"/>
        <w:rPr>
          <w:szCs w:val="24"/>
        </w:rPr>
      </w:pPr>
      <w:r w:rsidRPr="00246A6A">
        <w:rPr>
          <w:szCs w:val="24"/>
        </w:rPr>
        <w:t xml:space="preserve">dalyvauja </w:t>
      </w:r>
      <w:r>
        <w:rPr>
          <w:szCs w:val="24"/>
        </w:rPr>
        <w:t>P</w:t>
      </w:r>
      <w:r w:rsidRPr="00246A6A">
        <w:rPr>
          <w:szCs w:val="24"/>
        </w:rPr>
        <w:t xml:space="preserve">erkančiosios organizacijos organizuojamuose susitikimuose, kuriuose, esant poreikiui, dalyvauja ir Lietuvos Respublikos teritorijos </w:t>
      </w:r>
      <w:proofErr w:type="spellStart"/>
      <w:r w:rsidRPr="00246A6A">
        <w:rPr>
          <w:szCs w:val="24"/>
        </w:rPr>
        <w:t>aerofotografavimo</w:t>
      </w:r>
      <w:proofErr w:type="spellEnd"/>
      <w:r w:rsidRPr="00246A6A">
        <w:rPr>
          <w:szCs w:val="24"/>
        </w:rPr>
        <w:t xml:space="preserve"> ir </w:t>
      </w:r>
      <w:proofErr w:type="spellStart"/>
      <w:r w:rsidRPr="00246A6A">
        <w:rPr>
          <w:szCs w:val="24"/>
        </w:rPr>
        <w:t>ortofotografinių</w:t>
      </w:r>
      <w:proofErr w:type="spellEnd"/>
      <w:r w:rsidRPr="00246A6A">
        <w:rPr>
          <w:szCs w:val="24"/>
        </w:rPr>
        <w:t xml:space="preserve"> žemėlapių sudarymo </w:t>
      </w:r>
      <w:r>
        <w:rPr>
          <w:szCs w:val="24"/>
        </w:rPr>
        <w:t>P</w:t>
      </w:r>
      <w:r w:rsidRPr="00246A6A">
        <w:rPr>
          <w:szCs w:val="24"/>
        </w:rPr>
        <w:t xml:space="preserve">aslaugų teikėjas (toliau – Vykdytojas). Susitikimuose tiekėjas turi pristatyti </w:t>
      </w:r>
      <w:r>
        <w:rPr>
          <w:szCs w:val="24"/>
        </w:rPr>
        <w:t>P</w:t>
      </w:r>
      <w:r w:rsidRPr="00246A6A">
        <w:rPr>
          <w:szCs w:val="24"/>
        </w:rPr>
        <w:t>aslaugų vykdymo eigą ir rezultatus, pagal kompetenciją teikti siūlymus, išvadas, dalyvauti derinant dokumentus.</w:t>
      </w:r>
    </w:p>
    <w:p w14:paraId="27601C2D" w14:textId="3D4FF028" w:rsidR="00162DF1" w:rsidRPr="00246A6A" w:rsidRDefault="00162DF1" w:rsidP="00162DF1">
      <w:pPr>
        <w:numPr>
          <w:ilvl w:val="0"/>
          <w:numId w:val="21"/>
        </w:numPr>
        <w:tabs>
          <w:tab w:val="left" w:pos="1134"/>
        </w:tabs>
        <w:suppressAutoHyphens/>
        <w:spacing w:line="240" w:lineRule="auto"/>
        <w:ind w:left="0" w:firstLine="851"/>
        <w:contextualSpacing/>
        <w:jc w:val="both"/>
        <w:rPr>
          <w:szCs w:val="24"/>
        </w:rPr>
      </w:pPr>
      <w:r w:rsidRPr="00246A6A">
        <w:rPr>
          <w:szCs w:val="24"/>
        </w:rPr>
        <w:t xml:space="preserve">Paslaugų perdavimas, t. y. perduota tinkamai atliktų </w:t>
      </w:r>
      <w:r>
        <w:rPr>
          <w:szCs w:val="24"/>
        </w:rPr>
        <w:t>P</w:t>
      </w:r>
      <w:r w:rsidRPr="00246A6A">
        <w:rPr>
          <w:szCs w:val="24"/>
        </w:rPr>
        <w:t xml:space="preserve">aslaugų dalis ir abiejų šalių pasirašyti </w:t>
      </w:r>
      <w:r>
        <w:rPr>
          <w:szCs w:val="24"/>
        </w:rPr>
        <w:t>P</w:t>
      </w:r>
      <w:r w:rsidRPr="00246A6A">
        <w:rPr>
          <w:szCs w:val="24"/>
        </w:rPr>
        <w:t xml:space="preserve">aslaugų perdavimo ir priėmimo aktai, vykdomas etapais, patikrinus Vykdytojo etapais teikiamą </w:t>
      </w:r>
      <w:r>
        <w:rPr>
          <w:szCs w:val="24"/>
        </w:rPr>
        <w:t>P</w:t>
      </w:r>
      <w:r w:rsidRPr="00246A6A">
        <w:rPr>
          <w:szCs w:val="24"/>
        </w:rPr>
        <w:t xml:space="preserve">rodukciją, per su </w:t>
      </w:r>
      <w:r>
        <w:rPr>
          <w:szCs w:val="24"/>
        </w:rPr>
        <w:t>P</w:t>
      </w:r>
      <w:r w:rsidRPr="00246A6A">
        <w:rPr>
          <w:szCs w:val="24"/>
        </w:rPr>
        <w:t xml:space="preserve">erkančiąja organizacija suderintus terminus. Paslaugų perdavimo terminai gali būti keičiami </w:t>
      </w:r>
      <w:r>
        <w:rPr>
          <w:szCs w:val="24"/>
        </w:rPr>
        <w:t>P</w:t>
      </w:r>
      <w:r w:rsidRPr="00246A6A">
        <w:rPr>
          <w:szCs w:val="24"/>
        </w:rPr>
        <w:t>erkančiosios organizacijos sprendimu</w:t>
      </w:r>
      <w:r>
        <w:rPr>
          <w:szCs w:val="24"/>
        </w:rPr>
        <w:t>,</w:t>
      </w:r>
      <w:r w:rsidRPr="00246A6A">
        <w:rPr>
          <w:szCs w:val="24"/>
        </w:rPr>
        <w:t xml:space="preserve"> atsižvelgiant į Lietuvos Respublikos teritorijos </w:t>
      </w:r>
      <w:proofErr w:type="spellStart"/>
      <w:r w:rsidRPr="00246A6A">
        <w:rPr>
          <w:szCs w:val="24"/>
        </w:rPr>
        <w:t>aerofotografavimo</w:t>
      </w:r>
      <w:proofErr w:type="spellEnd"/>
      <w:r w:rsidRPr="00246A6A">
        <w:rPr>
          <w:szCs w:val="24"/>
        </w:rPr>
        <w:t xml:space="preserve"> ir </w:t>
      </w:r>
      <w:proofErr w:type="spellStart"/>
      <w:r w:rsidRPr="00246A6A">
        <w:rPr>
          <w:szCs w:val="24"/>
        </w:rPr>
        <w:t>ortofotografinių</w:t>
      </w:r>
      <w:proofErr w:type="spellEnd"/>
      <w:r w:rsidRPr="00246A6A">
        <w:rPr>
          <w:szCs w:val="24"/>
        </w:rPr>
        <w:t xml:space="preserve"> žemėlapių sudarymo </w:t>
      </w:r>
      <w:r>
        <w:rPr>
          <w:szCs w:val="24"/>
        </w:rPr>
        <w:t>P</w:t>
      </w:r>
      <w:r w:rsidRPr="00246A6A">
        <w:rPr>
          <w:szCs w:val="24"/>
        </w:rPr>
        <w:t xml:space="preserve">aslaugų teikimo terminus, tačiau galutinis </w:t>
      </w:r>
      <w:r>
        <w:rPr>
          <w:szCs w:val="24"/>
        </w:rPr>
        <w:t>P</w:t>
      </w:r>
      <w:r w:rsidRPr="00246A6A">
        <w:rPr>
          <w:szCs w:val="24"/>
        </w:rPr>
        <w:t xml:space="preserve">aslaugų suteikimo terminas – </w:t>
      </w:r>
      <w:r w:rsidRPr="007459BE">
        <w:rPr>
          <w:szCs w:val="24"/>
        </w:rPr>
        <w:t xml:space="preserve">ne vėliau kaip </w:t>
      </w:r>
      <w:r w:rsidRPr="00C2670A">
        <w:rPr>
          <w:szCs w:val="24"/>
        </w:rPr>
        <w:t>202</w:t>
      </w:r>
      <w:r w:rsidR="00503E7E" w:rsidRPr="00C2670A">
        <w:rPr>
          <w:szCs w:val="24"/>
        </w:rPr>
        <w:t>6</w:t>
      </w:r>
      <w:r w:rsidRPr="00C2670A">
        <w:rPr>
          <w:szCs w:val="24"/>
        </w:rPr>
        <w:t xml:space="preserve"> m. gruodžio 2 d.,</w:t>
      </w:r>
      <w:r w:rsidRPr="00246A6A">
        <w:rPr>
          <w:szCs w:val="24"/>
        </w:rPr>
        <w:t xml:space="preserve"> t. y. iki šios datos turi būti perduotos visos tinkamai atliktos </w:t>
      </w:r>
      <w:r>
        <w:rPr>
          <w:szCs w:val="24"/>
        </w:rPr>
        <w:t>P</w:t>
      </w:r>
      <w:r w:rsidRPr="00246A6A">
        <w:rPr>
          <w:szCs w:val="24"/>
        </w:rPr>
        <w:t xml:space="preserve">aslaugos ir abiejų šalių pasirašyti </w:t>
      </w:r>
      <w:r>
        <w:rPr>
          <w:szCs w:val="24"/>
        </w:rPr>
        <w:t>P</w:t>
      </w:r>
      <w:r w:rsidRPr="00246A6A">
        <w:rPr>
          <w:szCs w:val="24"/>
        </w:rPr>
        <w:t>aslaugų perdavimo ir priėmimo aktai.</w:t>
      </w:r>
    </w:p>
    <w:p w14:paraId="2D25A2EC" w14:textId="77777777" w:rsidR="00162DF1" w:rsidRDefault="00162DF1" w:rsidP="00162DF1">
      <w:pPr>
        <w:numPr>
          <w:ilvl w:val="0"/>
          <w:numId w:val="21"/>
        </w:numPr>
        <w:tabs>
          <w:tab w:val="left" w:pos="1134"/>
        </w:tabs>
        <w:suppressAutoHyphens/>
        <w:spacing w:line="240" w:lineRule="auto"/>
        <w:ind w:left="0" w:firstLine="851"/>
        <w:contextualSpacing/>
        <w:jc w:val="both"/>
        <w:rPr>
          <w:szCs w:val="24"/>
        </w:rPr>
      </w:pPr>
      <w:r w:rsidRPr="00246A6A">
        <w:rPr>
          <w:szCs w:val="24"/>
        </w:rPr>
        <w:t xml:space="preserve">Visi </w:t>
      </w:r>
      <w:r>
        <w:rPr>
          <w:szCs w:val="24"/>
        </w:rPr>
        <w:t>P</w:t>
      </w:r>
      <w:r w:rsidRPr="00246A6A">
        <w:rPr>
          <w:szCs w:val="24"/>
        </w:rPr>
        <w:t>aslaugų vykdymo metu sukurti duomenys</w:t>
      </w:r>
      <w:r>
        <w:rPr>
          <w:szCs w:val="24"/>
        </w:rPr>
        <w:t xml:space="preserve"> </w:t>
      </w:r>
      <w:r w:rsidRPr="00246A6A">
        <w:rPr>
          <w:szCs w:val="24"/>
        </w:rPr>
        <w:t xml:space="preserve">yra valstybės nuosavybė. </w:t>
      </w:r>
      <w:r w:rsidRPr="00246A6A">
        <w:rPr>
          <w:iCs/>
          <w:szCs w:val="24"/>
        </w:rPr>
        <w:t xml:space="preserve">Nacionalinė žemės tarnyba prie </w:t>
      </w:r>
      <w:r>
        <w:rPr>
          <w:iCs/>
          <w:szCs w:val="24"/>
        </w:rPr>
        <w:t>Aplinkos</w:t>
      </w:r>
      <w:r w:rsidRPr="00246A6A">
        <w:rPr>
          <w:iCs/>
          <w:szCs w:val="24"/>
        </w:rPr>
        <w:t xml:space="preserve"> ministerijos</w:t>
      </w:r>
      <w:r w:rsidRPr="00246A6A">
        <w:rPr>
          <w:i/>
          <w:szCs w:val="24"/>
        </w:rPr>
        <w:t xml:space="preserve"> </w:t>
      </w:r>
      <w:r w:rsidRPr="00246A6A">
        <w:rPr>
          <w:szCs w:val="24"/>
        </w:rPr>
        <w:t>yra Lietuvos Respublikos Vyriausybės įgaliota institucija, kuri patikėjimo teise valdo, naudoja šiuos duomenis ir jais disponuoja bei vykdo jų autoriaus turtinių, intelektinių ir kitų teisių administravimą. Šių duomenų autoriaus teisės yra ginamos Lietuvos Respublikos įstatymų nustatyta tvarka.</w:t>
      </w:r>
    </w:p>
    <w:p w14:paraId="17E7F088" w14:textId="77777777" w:rsidR="00162DF1" w:rsidRPr="00246A6A" w:rsidRDefault="00162DF1" w:rsidP="00162DF1">
      <w:pPr>
        <w:numPr>
          <w:ilvl w:val="0"/>
          <w:numId w:val="21"/>
        </w:numPr>
        <w:tabs>
          <w:tab w:val="left" w:pos="1134"/>
        </w:tabs>
        <w:suppressAutoHyphens/>
        <w:spacing w:line="240" w:lineRule="auto"/>
        <w:ind w:left="0" w:firstLine="851"/>
        <w:contextualSpacing/>
        <w:jc w:val="both"/>
        <w:rPr>
          <w:szCs w:val="24"/>
        </w:rPr>
      </w:pPr>
      <w:r>
        <w:rPr>
          <w:szCs w:val="24"/>
        </w:rPr>
        <w:t>Įvykdęs visas Paslaugas ir perdavęs galutinę Paslaugų produkciją Perkančiajai organizacijai, Paslaugų tiekėjas įsipareigoja sunaikinti visus su Paslaugų vykdymu susijusius duomenis ir jų kopijas, pateikdamas Perkančiajai organizacijai duomenų sunaikinimo aktą (sutarties 3 priedas) ne vėliau kaip per 5 (penkias) darbo dienas po galutinio Paslaugų perdavimo-priėmimo akto pasirašymo.</w:t>
      </w:r>
    </w:p>
    <w:p w14:paraId="38035F1C" w14:textId="77777777" w:rsidR="00162DF1" w:rsidRPr="00246A6A" w:rsidRDefault="00162DF1" w:rsidP="00162DF1">
      <w:pPr>
        <w:tabs>
          <w:tab w:val="left" w:pos="851"/>
          <w:tab w:val="left" w:pos="1134"/>
        </w:tabs>
        <w:suppressAutoHyphens/>
        <w:spacing w:after="0" w:line="240" w:lineRule="auto"/>
        <w:ind w:firstLine="851"/>
        <w:jc w:val="both"/>
        <w:rPr>
          <w:szCs w:val="24"/>
        </w:rPr>
      </w:pPr>
    </w:p>
    <w:p w14:paraId="74647682" w14:textId="77777777" w:rsidR="00162DF1" w:rsidRPr="00246A6A" w:rsidRDefault="00162DF1" w:rsidP="00162DF1">
      <w:pPr>
        <w:numPr>
          <w:ilvl w:val="0"/>
          <w:numId w:val="20"/>
        </w:numPr>
        <w:tabs>
          <w:tab w:val="left" w:pos="709"/>
          <w:tab w:val="left" w:pos="1134"/>
        </w:tabs>
        <w:suppressAutoHyphens/>
        <w:spacing w:before="240" w:after="240" w:line="240" w:lineRule="auto"/>
        <w:ind w:left="0" w:firstLine="851"/>
        <w:contextualSpacing/>
        <w:jc w:val="center"/>
        <w:rPr>
          <w:b/>
          <w:szCs w:val="24"/>
        </w:rPr>
      </w:pPr>
      <w:r w:rsidRPr="00246A6A">
        <w:rPr>
          <w:b/>
          <w:szCs w:val="24"/>
        </w:rPr>
        <w:t>PRODUKCIJOS PRIĖMIMO IR TIKRINIMO TVARKA</w:t>
      </w:r>
    </w:p>
    <w:p w14:paraId="4D23420D" w14:textId="77777777" w:rsidR="00162DF1" w:rsidRPr="00246A6A" w:rsidRDefault="00162DF1" w:rsidP="00162DF1">
      <w:pPr>
        <w:tabs>
          <w:tab w:val="left" w:pos="851"/>
          <w:tab w:val="left" w:pos="1134"/>
        </w:tabs>
        <w:suppressAutoHyphens/>
        <w:spacing w:after="0" w:line="240" w:lineRule="auto"/>
        <w:ind w:firstLine="851"/>
        <w:jc w:val="both"/>
        <w:rPr>
          <w:szCs w:val="24"/>
        </w:rPr>
      </w:pPr>
    </w:p>
    <w:p w14:paraId="5CA9CB0E" w14:textId="77777777" w:rsidR="00162DF1" w:rsidRPr="00246A6A" w:rsidRDefault="00162DF1" w:rsidP="00162DF1">
      <w:pPr>
        <w:numPr>
          <w:ilvl w:val="0"/>
          <w:numId w:val="21"/>
        </w:numPr>
        <w:tabs>
          <w:tab w:val="left" w:pos="1134"/>
        </w:tabs>
        <w:suppressAutoHyphens/>
        <w:spacing w:line="240" w:lineRule="auto"/>
        <w:ind w:left="0" w:firstLine="851"/>
        <w:contextualSpacing/>
        <w:jc w:val="both"/>
        <w:rPr>
          <w:szCs w:val="24"/>
        </w:rPr>
      </w:pPr>
      <w:r w:rsidRPr="00246A6A">
        <w:rPr>
          <w:szCs w:val="24"/>
        </w:rPr>
        <w:t>Produkciją tikrinimui tiekėjas priima</w:t>
      </w:r>
      <w:r>
        <w:rPr>
          <w:szCs w:val="24"/>
        </w:rPr>
        <w:t xml:space="preserve"> su Perkančiąja organizacija suderintomis nuotolinėmis ryšio priemonėmis (pvz. FTP). P</w:t>
      </w:r>
      <w:r w:rsidRPr="00246A6A">
        <w:rPr>
          <w:szCs w:val="24"/>
        </w:rPr>
        <w:t>erkančiosios organizacijos atsaking</w:t>
      </w:r>
      <w:r>
        <w:rPr>
          <w:szCs w:val="24"/>
        </w:rPr>
        <w:t>as</w:t>
      </w:r>
      <w:r w:rsidRPr="00246A6A">
        <w:rPr>
          <w:szCs w:val="24"/>
        </w:rPr>
        <w:t xml:space="preserve"> už sutarties vykdymą asm</w:t>
      </w:r>
      <w:r>
        <w:rPr>
          <w:szCs w:val="24"/>
        </w:rPr>
        <w:t>uo</w:t>
      </w:r>
      <w:r w:rsidRPr="00246A6A">
        <w:rPr>
          <w:szCs w:val="24"/>
        </w:rPr>
        <w:t xml:space="preserve"> el. paštu</w:t>
      </w:r>
      <w:r>
        <w:rPr>
          <w:szCs w:val="24"/>
        </w:rPr>
        <w:t xml:space="preserve"> informuoja tiekėją apie Produkcijos pateikimą kokybės kontrolei.</w:t>
      </w:r>
      <w:r w:rsidRPr="00246A6A">
        <w:rPr>
          <w:szCs w:val="24"/>
        </w:rPr>
        <w:t xml:space="preserve"> Tiekėjas apie </w:t>
      </w:r>
      <w:r>
        <w:rPr>
          <w:szCs w:val="24"/>
        </w:rPr>
        <w:t>P</w:t>
      </w:r>
      <w:r w:rsidRPr="00246A6A">
        <w:rPr>
          <w:szCs w:val="24"/>
        </w:rPr>
        <w:t xml:space="preserve">rodukcijos gavimą nedelsdamas informuoja </w:t>
      </w:r>
      <w:r>
        <w:rPr>
          <w:szCs w:val="24"/>
        </w:rPr>
        <w:t>P</w:t>
      </w:r>
      <w:r w:rsidRPr="00246A6A">
        <w:rPr>
          <w:szCs w:val="24"/>
        </w:rPr>
        <w:t>erkančiosios organizacijos atsakingą už sutarties vykdymą asmenį el. paštu.</w:t>
      </w:r>
    </w:p>
    <w:p w14:paraId="78DFCC39" w14:textId="77777777" w:rsidR="00162DF1" w:rsidRPr="00246A6A" w:rsidRDefault="00162DF1" w:rsidP="00162DF1">
      <w:pPr>
        <w:numPr>
          <w:ilvl w:val="0"/>
          <w:numId w:val="21"/>
        </w:numPr>
        <w:tabs>
          <w:tab w:val="left" w:pos="851"/>
          <w:tab w:val="left" w:pos="1134"/>
        </w:tabs>
        <w:suppressAutoHyphens/>
        <w:spacing w:after="0" w:line="240" w:lineRule="auto"/>
        <w:ind w:left="0" w:firstLine="851"/>
        <w:contextualSpacing/>
        <w:jc w:val="both"/>
        <w:rPr>
          <w:szCs w:val="24"/>
        </w:rPr>
      </w:pPr>
      <w:r w:rsidRPr="00246A6A">
        <w:rPr>
          <w:szCs w:val="24"/>
        </w:rPr>
        <w:t>Tiekėjas tikrinimui turi gauti šią medžiagą:</w:t>
      </w:r>
    </w:p>
    <w:p w14:paraId="3CAA9560" w14:textId="77777777" w:rsidR="00162DF1" w:rsidRPr="00246A6A" w:rsidRDefault="00162DF1" w:rsidP="00162DF1">
      <w:pPr>
        <w:numPr>
          <w:ilvl w:val="1"/>
          <w:numId w:val="21"/>
        </w:numPr>
        <w:tabs>
          <w:tab w:val="left" w:pos="1134"/>
          <w:tab w:val="left" w:pos="1418"/>
        </w:tabs>
        <w:suppressAutoHyphens/>
        <w:spacing w:after="0" w:line="240" w:lineRule="auto"/>
        <w:ind w:left="0" w:firstLine="851"/>
        <w:contextualSpacing/>
        <w:jc w:val="both"/>
        <w:rPr>
          <w:szCs w:val="24"/>
        </w:rPr>
      </w:pPr>
      <w:proofErr w:type="spellStart"/>
      <w:r w:rsidRPr="00246A6A">
        <w:t>aerofotografavimo</w:t>
      </w:r>
      <w:proofErr w:type="spellEnd"/>
      <w:r w:rsidRPr="00246A6A">
        <w:t xml:space="preserve"> ir skaitmeninių </w:t>
      </w:r>
      <w:proofErr w:type="spellStart"/>
      <w:r w:rsidRPr="00246A6A">
        <w:t>aerofotonuotraukų</w:t>
      </w:r>
      <w:proofErr w:type="spellEnd"/>
      <w:r w:rsidRPr="00246A6A">
        <w:t xml:space="preserve"> pagaminimo kokybės kontrolei:</w:t>
      </w:r>
    </w:p>
    <w:p w14:paraId="773168A7" w14:textId="77777777" w:rsidR="00162DF1" w:rsidRPr="00DD40E0" w:rsidRDefault="00162DF1" w:rsidP="00162DF1">
      <w:pPr>
        <w:numPr>
          <w:ilvl w:val="2"/>
          <w:numId w:val="21"/>
        </w:numPr>
        <w:tabs>
          <w:tab w:val="left" w:pos="1560"/>
        </w:tabs>
        <w:suppressAutoHyphens/>
        <w:spacing w:after="0" w:line="240" w:lineRule="auto"/>
        <w:ind w:left="0" w:firstLine="851"/>
        <w:contextualSpacing/>
        <w:jc w:val="both"/>
        <w:rPr>
          <w:szCs w:val="24"/>
        </w:rPr>
      </w:pPr>
      <w:r w:rsidRPr="00246A6A">
        <w:rPr>
          <w:szCs w:val="24"/>
        </w:rPr>
        <w:t xml:space="preserve">apdorotas </w:t>
      </w:r>
      <w:proofErr w:type="spellStart"/>
      <w:r w:rsidRPr="00246A6A">
        <w:rPr>
          <w:szCs w:val="24"/>
        </w:rPr>
        <w:t>aerofotonuotraukas</w:t>
      </w:r>
      <w:proofErr w:type="spellEnd"/>
      <w:r w:rsidRPr="00246A6A">
        <w:rPr>
          <w:szCs w:val="24"/>
        </w:rPr>
        <w:t xml:space="preserve"> 4-ių apjungtų kanalų – R G B NIR (TIFF formatu);</w:t>
      </w:r>
    </w:p>
    <w:p w14:paraId="3D88B445" w14:textId="77777777" w:rsidR="00162DF1" w:rsidRPr="00246A6A" w:rsidRDefault="00162DF1" w:rsidP="00162DF1">
      <w:pPr>
        <w:numPr>
          <w:ilvl w:val="2"/>
          <w:numId w:val="21"/>
        </w:numPr>
        <w:tabs>
          <w:tab w:val="left" w:pos="1560"/>
        </w:tabs>
        <w:suppressAutoHyphens/>
        <w:spacing w:after="0" w:line="240" w:lineRule="auto"/>
        <w:ind w:left="0" w:firstLine="851"/>
        <w:contextualSpacing/>
        <w:jc w:val="both"/>
        <w:rPr>
          <w:szCs w:val="24"/>
        </w:rPr>
      </w:pPr>
      <w:r w:rsidRPr="00246A6A">
        <w:rPr>
          <w:szCs w:val="24"/>
        </w:rPr>
        <w:t>antžemines ir skrydžių GPS koordinačių ataskaitas;</w:t>
      </w:r>
    </w:p>
    <w:p w14:paraId="4078A098" w14:textId="77777777" w:rsidR="00162DF1" w:rsidRPr="00246A6A" w:rsidRDefault="00162DF1" w:rsidP="00162DF1">
      <w:pPr>
        <w:numPr>
          <w:ilvl w:val="2"/>
          <w:numId w:val="21"/>
        </w:numPr>
        <w:tabs>
          <w:tab w:val="left" w:pos="1560"/>
        </w:tabs>
        <w:suppressAutoHyphens/>
        <w:spacing w:after="0" w:line="240" w:lineRule="auto"/>
        <w:ind w:left="0" w:firstLine="851"/>
        <w:contextualSpacing/>
        <w:jc w:val="both"/>
        <w:rPr>
          <w:szCs w:val="24"/>
        </w:rPr>
      </w:pPr>
      <w:proofErr w:type="spellStart"/>
      <w:r w:rsidRPr="00246A6A">
        <w:rPr>
          <w:szCs w:val="24"/>
        </w:rPr>
        <w:t>aerofotokameros</w:t>
      </w:r>
      <w:proofErr w:type="spellEnd"/>
      <w:r w:rsidRPr="00246A6A">
        <w:rPr>
          <w:szCs w:val="24"/>
        </w:rPr>
        <w:t xml:space="preserve"> kalibravimo ataskaitą (teikiama kartu su pirmąja duomenų pateiktimi);</w:t>
      </w:r>
    </w:p>
    <w:p w14:paraId="6EB5C5C7" w14:textId="77777777" w:rsidR="00162DF1" w:rsidRPr="00246A6A" w:rsidRDefault="00162DF1" w:rsidP="00162DF1">
      <w:pPr>
        <w:numPr>
          <w:ilvl w:val="2"/>
          <w:numId w:val="21"/>
        </w:numPr>
        <w:tabs>
          <w:tab w:val="left" w:pos="1560"/>
        </w:tabs>
        <w:suppressAutoHyphens/>
        <w:spacing w:after="0" w:line="240" w:lineRule="auto"/>
        <w:ind w:left="0" w:firstLine="851"/>
        <w:contextualSpacing/>
        <w:jc w:val="both"/>
        <w:rPr>
          <w:szCs w:val="24"/>
        </w:rPr>
      </w:pPr>
      <w:proofErr w:type="spellStart"/>
      <w:r w:rsidRPr="00246A6A">
        <w:rPr>
          <w:szCs w:val="24"/>
        </w:rPr>
        <w:t>aerofotografinės</w:t>
      </w:r>
      <w:proofErr w:type="spellEnd"/>
      <w:r w:rsidRPr="00246A6A">
        <w:rPr>
          <w:szCs w:val="24"/>
        </w:rPr>
        <w:t xml:space="preserve"> nuotraukos atlikimo ir vidinio kokybės tikrinimo ataskaitą;</w:t>
      </w:r>
    </w:p>
    <w:p w14:paraId="4E7145F9" w14:textId="77777777" w:rsidR="00162DF1" w:rsidRPr="00246A6A" w:rsidRDefault="00162DF1" w:rsidP="00162DF1">
      <w:pPr>
        <w:numPr>
          <w:ilvl w:val="2"/>
          <w:numId w:val="21"/>
        </w:numPr>
        <w:tabs>
          <w:tab w:val="left" w:pos="1560"/>
        </w:tabs>
        <w:suppressAutoHyphens/>
        <w:spacing w:after="0" w:line="240" w:lineRule="auto"/>
        <w:ind w:left="0" w:firstLine="851"/>
        <w:contextualSpacing/>
        <w:jc w:val="both"/>
      </w:pPr>
      <w:r w:rsidRPr="00246A6A">
        <w:rPr>
          <w:szCs w:val="24"/>
        </w:rPr>
        <w:t>kitą informaciją ir duomenis, kiek tai reikalinga kokybės kontrolei atlikti.</w:t>
      </w:r>
    </w:p>
    <w:p w14:paraId="6A9643D6" w14:textId="77777777" w:rsidR="00162DF1" w:rsidRPr="00246A6A" w:rsidRDefault="00162DF1" w:rsidP="00162DF1">
      <w:pPr>
        <w:numPr>
          <w:ilvl w:val="1"/>
          <w:numId w:val="21"/>
        </w:numPr>
        <w:tabs>
          <w:tab w:val="left" w:pos="567"/>
          <w:tab w:val="left" w:pos="851"/>
          <w:tab w:val="left" w:pos="1134"/>
          <w:tab w:val="left" w:pos="1418"/>
        </w:tabs>
        <w:suppressAutoHyphens/>
        <w:spacing w:after="0" w:line="240" w:lineRule="auto"/>
        <w:ind w:left="0" w:firstLine="851"/>
        <w:contextualSpacing/>
        <w:jc w:val="both"/>
        <w:rPr>
          <w:szCs w:val="24"/>
        </w:rPr>
      </w:pPr>
      <w:r w:rsidRPr="00246A6A">
        <w:rPr>
          <w:szCs w:val="24"/>
        </w:rPr>
        <w:t xml:space="preserve">skaitmeninių rastrinių </w:t>
      </w:r>
      <w:proofErr w:type="spellStart"/>
      <w:r w:rsidRPr="00246A6A">
        <w:rPr>
          <w:szCs w:val="24"/>
        </w:rPr>
        <w:t>ortofotografinių</w:t>
      </w:r>
      <w:proofErr w:type="spellEnd"/>
      <w:r w:rsidRPr="00246A6A">
        <w:rPr>
          <w:szCs w:val="24"/>
        </w:rPr>
        <w:t xml:space="preserve"> žemėlapių sudarymo kontrolei:</w:t>
      </w:r>
    </w:p>
    <w:p w14:paraId="21B5558A" w14:textId="77777777" w:rsidR="00162DF1" w:rsidRPr="00FE73EC" w:rsidRDefault="00162DF1" w:rsidP="00162DF1">
      <w:pPr>
        <w:numPr>
          <w:ilvl w:val="2"/>
          <w:numId w:val="21"/>
        </w:numPr>
        <w:tabs>
          <w:tab w:val="left" w:pos="1560"/>
        </w:tabs>
        <w:suppressAutoHyphens/>
        <w:spacing w:after="0" w:line="240" w:lineRule="auto"/>
        <w:ind w:left="0" w:firstLine="851"/>
        <w:contextualSpacing/>
        <w:jc w:val="both"/>
        <w:rPr>
          <w:szCs w:val="24"/>
        </w:rPr>
      </w:pPr>
      <w:r w:rsidRPr="00FE73EC">
        <w:rPr>
          <w:szCs w:val="24"/>
        </w:rPr>
        <w:t xml:space="preserve">ORT5LT, suskaidytą M 1:5 000 lapais, pagal Lietuvos Respublikos teritorijos žemėlapių LKS-94 koordinačių sistemoje skaidymą lapais, R G B NIR (nesuspaustu TIFF formatu; suspaustu (naudojant suspaudimo parametrą 20 kartų) </w:t>
      </w:r>
      <w:proofErr w:type="spellStart"/>
      <w:r w:rsidRPr="00FE73EC">
        <w:rPr>
          <w:szCs w:val="24"/>
        </w:rPr>
        <w:t>MrSID</w:t>
      </w:r>
      <w:proofErr w:type="spellEnd"/>
      <w:r w:rsidRPr="00FE73EC">
        <w:rPr>
          <w:szCs w:val="24"/>
        </w:rPr>
        <w:t xml:space="preserve"> (</w:t>
      </w:r>
      <w:proofErr w:type="spellStart"/>
      <w:r w:rsidRPr="00FE73EC">
        <w:rPr>
          <w:i/>
          <w:szCs w:val="24"/>
        </w:rPr>
        <w:t>Lizardtech</w:t>
      </w:r>
      <w:proofErr w:type="spellEnd"/>
      <w:r w:rsidRPr="00FE73EC">
        <w:rPr>
          <w:i/>
          <w:szCs w:val="24"/>
        </w:rPr>
        <w:t xml:space="preserve"> </w:t>
      </w:r>
      <w:proofErr w:type="spellStart"/>
      <w:r w:rsidRPr="00FE73EC">
        <w:rPr>
          <w:i/>
          <w:szCs w:val="24"/>
        </w:rPr>
        <w:t>Inc</w:t>
      </w:r>
      <w:proofErr w:type="spellEnd"/>
      <w:r w:rsidRPr="00FE73EC">
        <w:rPr>
          <w:i/>
          <w:szCs w:val="24"/>
        </w:rPr>
        <w:t>.</w:t>
      </w:r>
      <w:r w:rsidRPr="00FE73EC">
        <w:rPr>
          <w:szCs w:val="24"/>
        </w:rPr>
        <w:t>) formatu; arba kitais su Perkančiąja organizacija suderintais formatais);</w:t>
      </w:r>
    </w:p>
    <w:p w14:paraId="449F5F15" w14:textId="77777777" w:rsidR="00162DF1" w:rsidRPr="00246A6A" w:rsidRDefault="00162DF1" w:rsidP="00162DF1">
      <w:pPr>
        <w:numPr>
          <w:ilvl w:val="2"/>
          <w:numId w:val="21"/>
        </w:numPr>
        <w:tabs>
          <w:tab w:val="left" w:pos="1560"/>
        </w:tabs>
        <w:suppressAutoHyphens/>
        <w:spacing w:after="0" w:line="240" w:lineRule="auto"/>
        <w:ind w:left="0" w:firstLine="851"/>
        <w:contextualSpacing/>
        <w:jc w:val="both"/>
        <w:rPr>
          <w:szCs w:val="24"/>
        </w:rPr>
      </w:pPr>
      <w:r w:rsidRPr="00246A6A">
        <w:rPr>
          <w:szCs w:val="24"/>
        </w:rPr>
        <w:t xml:space="preserve"> </w:t>
      </w:r>
      <w:proofErr w:type="spellStart"/>
      <w:r w:rsidRPr="00246A6A">
        <w:rPr>
          <w:szCs w:val="24"/>
        </w:rPr>
        <w:t>ortofotografinių</w:t>
      </w:r>
      <w:proofErr w:type="spellEnd"/>
      <w:r w:rsidRPr="00246A6A">
        <w:rPr>
          <w:szCs w:val="24"/>
        </w:rPr>
        <w:t xml:space="preserve"> žemėlapių gamybai naudoto skaitmeninio žemės paviršiaus aukščių modelio duomenis (DTM);</w:t>
      </w:r>
    </w:p>
    <w:p w14:paraId="310F7B33" w14:textId="77777777" w:rsidR="00162DF1" w:rsidRPr="00246A6A" w:rsidRDefault="00162DF1" w:rsidP="00162DF1">
      <w:pPr>
        <w:numPr>
          <w:ilvl w:val="2"/>
          <w:numId w:val="21"/>
        </w:numPr>
        <w:tabs>
          <w:tab w:val="left" w:pos="1560"/>
        </w:tabs>
        <w:suppressAutoHyphens/>
        <w:spacing w:after="0" w:line="240" w:lineRule="auto"/>
        <w:ind w:left="0" w:firstLine="851"/>
        <w:contextualSpacing/>
        <w:jc w:val="both"/>
        <w:rPr>
          <w:szCs w:val="24"/>
        </w:rPr>
      </w:pPr>
      <w:r w:rsidRPr="00246A6A">
        <w:rPr>
          <w:szCs w:val="24"/>
        </w:rPr>
        <w:t xml:space="preserve"> </w:t>
      </w:r>
      <w:proofErr w:type="spellStart"/>
      <w:r w:rsidRPr="00246A6A">
        <w:rPr>
          <w:szCs w:val="24"/>
        </w:rPr>
        <w:t>aerotrianguliacijos</w:t>
      </w:r>
      <w:proofErr w:type="spellEnd"/>
      <w:r w:rsidRPr="00246A6A">
        <w:rPr>
          <w:szCs w:val="24"/>
        </w:rPr>
        <w:t xml:space="preserve"> duomenis (ASCII ar kitu su </w:t>
      </w:r>
      <w:r>
        <w:rPr>
          <w:szCs w:val="24"/>
        </w:rPr>
        <w:t>P</w:t>
      </w:r>
      <w:r w:rsidRPr="00246A6A">
        <w:rPr>
          <w:szCs w:val="24"/>
        </w:rPr>
        <w:t>erkančiąja organizacija suderintu formatu);</w:t>
      </w:r>
    </w:p>
    <w:p w14:paraId="39F633D0" w14:textId="77777777" w:rsidR="00162DF1" w:rsidRPr="00246A6A" w:rsidRDefault="00162DF1" w:rsidP="00162DF1">
      <w:pPr>
        <w:numPr>
          <w:ilvl w:val="2"/>
          <w:numId w:val="21"/>
        </w:numPr>
        <w:tabs>
          <w:tab w:val="left" w:pos="1560"/>
        </w:tabs>
        <w:suppressAutoHyphens/>
        <w:spacing w:after="0" w:line="240" w:lineRule="auto"/>
        <w:ind w:left="0" w:firstLine="851"/>
        <w:contextualSpacing/>
        <w:jc w:val="both"/>
        <w:rPr>
          <w:szCs w:val="24"/>
        </w:rPr>
      </w:pPr>
      <w:r w:rsidRPr="00246A6A">
        <w:rPr>
          <w:szCs w:val="24"/>
        </w:rPr>
        <w:t xml:space="preserve"> </w:t>
      </w:r>
      <w:proofErr w:type="spellStart"/>
      <w:r w:rsidRPr="00246A6A">
        <w:rPr>
          <w:szCs w:val="24"/>
        </w:rPr>
        <w:t>ortofotografinių</w:t>
      </w:r>
      <w:proofErr w:type="spellEnd"/>
      <w:r w:rsidRPr="00246A6A">
        <w:rPr>
          <w:szCs w:val="24"/>
        </w:rPr>
        <w:t xml:space="preserve"> žemėlapių pagaminimo ir vidinio kokybės tikrinimo ataskaitą;</w:t>
      </w:r>
    </w:p>
    <w:p w14:paraId="352E75B3" w14:textId="77777777" w:rsidR="00162DF1" w:rsidRPr="00246A6A" w:rsidRDefault="00162DF1" w:rsidP="00162DF1">
      <w:pPr>
        <w:numPr>
          <w:ilvl w:val="2"/>
          <w:numId w:val="21"/>
        </w:numPr>
        <w:tabs>
          <w:tab w:val="left" w:pos="1560"/>
        </w:tabs>
        <w:suppressAutoHyphens/>
        <w:spacing w:after="0" w:line="240" w:lineRule="auto"/>
        <w:ind w:left="0" w:firstLine="851"/>
        <w:contextualSpacing/>
        <w:jc w:val="both"/>
        <w:rPr>
          <w:szCs w:val="24"/>
        </w:rPr>
      </w:pPr>
      <w:r w:rsidRPr="00246A6A">
        <w:rPr>
          <w:szCs w:val="24"/>
        </w:rPr>
        <w:t>atraminių taškų (</w:t>
      </w:r>
      <w:r w:rsidRPr="00B01D36">
        <w:rPr>
          <w:iCs/>
          <w:szCs w:val="24"/>
        </w:rPr>
        <w:t>angl</w:t>
      </w:r>
      <w:r w:rsidRPr="00246A6A">
        <w:rPr>
          <w:i/>
          <w:szCs w:val="24"/>
        </w:rPr>
        <w:t>.</w:t>
      </w:r>
      <w:r>
        <w:rPr>
          <w:i/>
          <w:szCs w:val="24"/>
        </w:rPr>
        <w:t xml:space="preserve"> </w:t>
      </w:r>
      <w:r w:rsidRPr="00246A6A">
        <w:rPr>
          <w:i/>
          <w:szCs w:val="24"/>
        </w:rPr>
        <w:t xml:space="preserve">GCP – </w:t>
      </w:r>
      <w:proofErr w:type="spellStart"/>
      <w:r w:rsidRPr="00246A6A">
        <w:rPr>
          <w:i/>
          <w:szCs w:val="24"/>
        </w:rPr>
        <w:t>Ground</w:t>
      </w:r>
      <w:proofErr w:type="spellEnd"/>
      <w:r w:rsidRPr="00246A6A">
        <w:rPr>
          <w:i/>
          <w:szCs w:val="24"/>
        </w:rPr>
        <w:t xml:space="preserve"> </w:t>
      </w:r>
      <w:proofErr w:type="spellStart"/>
      <w:r w:rsidRPr="00246A6A">
        <w:rPr>
          <w:i/>
          <w:szCs w:val="24"/>
        </w:rPr>
        <w:t>Control</w:t>
      </w:r>
      <w:proofErr w:type="spellEnd"/>
      <w:r w:rsidRPr="00246A6A">
        <w:rPr>
          <w:i/>
          <w:szCs w:val="24"/>
        </w:rPr>
        <w:t xml:space="preserve"> </w:t>
      </w:r>
      <w:proofErr w:type="spellStart"/>
      <w:r w:rsidRPr="00246A6A">
        <w:rPr>
          <w:i/>
          <w:szCs w:val="24"/>
        </w:rPr>
        <w:t>Point</w:t>
      </w:r>
      <w:proofErr w:type="spellEnd"/>
      <w:r w:rsidRPr="00246A6A">
        <w:rPr>
          <w:szCs w:val="24"/>
        </w:rPr>
        <w:t xml:space="preserve">) duomenis (taškiniai erdviniai objektai ESRI SHAPE arba kitu su </w:t>
      </w:r>
      <w:r>
        <w:rPr>
          <w:szCs w:val="24"/>
        </w:rPr>
        <w:t>P</w:t>
      </w:r>
      <w:r w:rsidRPr="00246A6A">
        <w:rPr>
          <w:szCs w:val="24"/>
        </w:rPr>
        <w:t>erkančiąja organizacija suderintu formatu);</w:t>
      </w:r>
    </w:p>
    <w:p w14:paraId="52662446" w14:textId="77777777" w:rsidR="00162DF1" w:rsidRPr="00246A6A" w:rsidRDefault="00162DF1" w:rsidP="00162DF1">
      <w:pPr>
        <w:numPr>
          <w:ilvl w:val="2"/>
          <w:numId w:val="21"/>
        </w:numPr>
        <w:tabs>
          <w:tab w:val="left" w:pos="1560"/>
        </w:tabs>
        <w:suppressAutoHyphens/>
        <w:spacing w:after="0" w:line="240" w:lineRule="auto"/>
        <w:ind w:left="0" w:firstLine="851"/>
        <w:contextualSpacing/>
        <w:jc w:val="both"/>
        <w:rPr>
          <w:szCs w:val="24"/>
        </w:rPr>
      </w:pPr>
      <w:r>
        <w:rPr>
          <w:szCs w:val="24"/>
        </w:rPr>
        <w:t>a</w:t>
      </w:r>
      <w:r w:rsidRPr="00246A6A">
        <w:rPr>
          <w:szCs w:val="24"/>
        </w:rPr>
        <w:t xml:space="preserve">utomatizuotai sukurtos </w:t>
      </w:r>
      <w:proofErr w:type="spellStart"/>
      <w:r w:rsidRPr="00246A6A">
        <w:rPr>
          <w:szCs w:val="24"/>
        </w:rPr>
        <w:t>aerofotografinių</w:t>
      </w:r>
      <w:proofErr w:type="spellEnd"/>
      <w:r w:rsidRPr="00246A6A">
        <w:rPr>
          <w:szCs w:val="24"/>
        </w:rPr>
        <w:t xml:space="preserve"> nuotraukų karpymo linijos (</w:t>
      </w:r>
      <w:r w:rsidRPr="00B01D36">
        <w:rPr>
          <w:szCs w:val="24"/>
        </w:rPr>
        <w:t>angl.</w:t>
      </w:r>
      <w:r w:rsidRPr="00246A6A">
        <w:rPr>
          <w:szCs w:val="24"/>
        </w:rPr>
        <w:t xml:space="preserve"> </w:t>
      </w:r>
      <w:proofErr w:type="spellStart"/>
      <w:r w:rsidRPr="00B01D36">
        <w:rPr>
          <w:i/>
          <w:iCs/>
          <w:szCs w:val="24"/>
        </w:rPr>
        <w:t>Seamlines</w:t>
      </w:r>
      <w:proofErr w:type="spellEnd"/>
      <w:r w:rsidRPr="00246A6A">
        <w:rPr>
          <w:szCs w:val="24"/>
        </w:rPr>
        <w:t xml:space="preserve">) (plotiniai erdviniai objektai, turi būti pateikti ESRI SHAPE formatu); </w:t>
      </w:r>
    </w:p>
    <w:p w14:paraId="338A7FE0" w14:textId="77777777" w:rsidR="00162DF1" w:rsidRPr="00246A6A" w:rsidRDefault="00162DF1" w:rsidP="00162DF1">
      <w:pPr>
        <w:numPr>
          <w:ilvl w:val="2"/>
          <w:numId w:val="21"/>
        </w:numPr>
        <w:tabs>
          <w:tab w:val="left" w:pos="1560"/>
        </w:tabs>
        <w:suppressAutoHyphens/>
        <w:spacing w:after="0" w:line="240" w:lineRule="auto"/>
        <w:ind w:left="0" w:firstLine="851"/>
        <w:contextualSpacing/>
        <w:jc w:val="both"/>
        <w:rPr>
          <w:szCs w:val="24"/>
        </w:rPr>
      </w:pPr>
      <w:r w:rsidRPr="00246A6A">
        <w:rPr>
          <w:szCs w:val="24"/>
        </w:rPr>
        <w:t xml:space="preserve"> kitą informaciją ir duomenis, kiek tai buvo reikalinga parengti </w:t>
      </w:r>
      <w:proofErr w:type="spellStart"/>
      <w:r w:rsidRPr="00246A6A">
        <w:rPr>
          <w:szCs w:val="24"/>
        </w:rPr>
        <w:t>ortofotografinius</w:t>
      </w:r>
      <w:proofErr w:type="spellEnd"/>
      <w:r w:rsidRPr="00246A6A">
        <w:rPr>
          <w:szCs w:val="24"/>
        </w:rPr>
        <w:t xml:space="preserve"> žemėlapius.</w:t>
      </w:r>
    </w:p>
    <w:p w14:paraId="6358842C" w14:textId="77777777" w:rsidR="00162DF1" w:rsidRPr="00246A6A" w:rsidRDefault="00162DF1" w:rsidP="00162DF1">
      <w:pPr>
        <w:numPr>
          <w:ilvl w:val="0"/>
          <w:numId w:val="21"/>
        </w:numPr>
        <w:tabs>
          <w:tab w:val="left" w:pos="1134"/>
        </w:tabs>
        <w:suppressAutoHyphens/>
        <w:spacing w:after="0" w:line="240" w:lineRule="auto"/>
        <w:ind w:left="0" w:firstLine="851"/>
        <w:contextualSpacing/>
        <w:jc w:val="both"/>
        <w:rPr>
          <w:szCs w:val="24"/>
        </w:rPr>
      </w:pPr>
      <w:r w:rsidRPr="00246A6A">
        <w:rPr>
          <w:szCs w:val="24"/>
        </w:rPr>
        <w:t xml:space="preserve">Tiekėjas, gavęs </w:t>
      </w:r>
      <w:r>
        <w:rPr>
          <w:szCs w:val="24"/>
        </w:rPr>
        <w:t>P</w:t>
      </w:r>
      <w:r w:rsidRPr="00246A6A">
        <w:rPr>
          <w:szCs w:val="24"/>
        </w:rPr>
        <w:t xml:space="preserve">rodukciją, atlieka šias procedūras: </w:t>
      </w:r>
    </w:p>
    <w:p w14:paraId="55D376FB" w14:textId="77777777" w:rsidR="00162DF1" w:rsidRPr="00246A6A" w:rsidRDefault="00162DF1" w:rsidP="00162DF1">
      <w:pPr>
        <w:numPr>
          <w:ilvl w:val="1"/>
          <w:numId w:val="21"/>
        </w:numPr>
        <w:tabs>
          <w:tab w:val="left" w:pos="1134"/>
          <w:tab w:val="left" w:pos="1418"/>
        </w:tabs>
        <w:suppressAutoHyphens/>
        <w:spacing w:after="0" w:line="240" w:lineRule="auto"/>
        <w:ind w:left="0" w:firstLine="851"/>
        <w:contextualSpacing/>
        <w:jc w:val="both"/>
        <w:rPr>
          <w:szCs w:val="24"/>
        </w:rPr>
      </w:pPr>
      <w:r w:rsidRPr="00246A6A">
        <w:rPr>
          <w:szCs w:val="24"/>
        </w:rPr>
        <w:t xml:space="preserve">patikrina, ar pateikta visa kontrolei reikalinga medžiaga, nurodyta šios </w:t>
      </w:r>
      <w:r>
        <w:rPr>
          <w:szCs w:val="24"/>
        </w:rPr>
        <w:t>T</w:t>
      </w:r>
      <w:r w:rsidRPr="00246A6A">
        <w:rPr>
          <w:szCs w:val="24"/>
        </w:rPr>
        <w:t xml:space="preserve">echninės specifikacijos </w:t>
      </w:r>
      <w:r>
        <w:rPr>
          <w:szCs w:val="24"/>
        </w:rPr>
        <w:t>10</w:t>
      </w:r>
      <w:r w:rsidRPr="00246A6A">
        <w:rPr>
          <w:szCs w:val="24"/>
        </w:rPr>
        <w:t xml:space="preserve"> punkte, ir nedels</w:t>
      </w:r>
      <w:r>
        <w:rPr>
          <w:szCs w:val="24"/>
        </w:rPr>
        <w:t>damas</w:t>
      </w:r>
      <w:r w:rsidRPr="00246A6A">
        <w:rPr>
          <w:szCs w:val="24"/>
        </w:rPr>
        <w:t xml:space="preserve">, ne vėliau kaip per 1 darbo dieną nuo </w:t>
      </w:r>
      <w:r>
        <w:rPr>
          <w:szCs w:val="24"/>
        </w:rPr>
        <w:t xml:space="preserve">informacijos apie </w:t>
      </w:r>
      <w:r w:rsidRPr="00246A6A">
        <w:rPr>
          <w:szCs w:val="24"/>
        </w:rPr>
        <w:t xml:space="preserve">medžiagos </w:t>
      </w:r>
      <w:r>
        <w:rPr>
          <w:szCs w:val="24"/>
        </w:rPr>
        <w:t xml:space="preserve">pateikimą kokybės kontrolei </w:t>
      </w:r>
      <w:r w:rsidRPr="00246A6A">
        <w:rPr>
          <w:szCs w:val="24"/>
        </w:rPr>
        <w:t xml:space="preserve">gavimo, el. paštu apie tai informuoja </w:t>
      </w:r>
      <w:r>
        <w:rPr>
          <w:szCs w:val="24"/>
        </w:rPr>
        <w:t>P</w:t>
      </w:r>
      <w:r w:rsidRPr="00246A6A">
        <w:rPr>
          <w:szCs w:val="24"/>
        </w:rPr>
        <w:t>erkanči</w:t>
      </w:r>
      <w:r>
        <w:rPr>
          <w:szCs w:val="24"/>
        </w:rPr>
        <w:t>osios</w:t>
      </w:r>
      <w:r w:rsidRPr="00246A6A">
        <w:rPr>
          <w:szCs w:val="24"/>
        </w:rPr>
        <w:t xml:space="preserve"> organizacij</w:t>
      </w:r>
      <w:r>
        <w:rPr>
          <w:szCs w:val="24"/>
        </w:rPr>
        <w:t>os už Paslaugų sutarties vykdymą atsakingą asmenį</w:t>
      </w:r>
      <w:r w:rsidRPr="00246A6A">
        <w:rPr>
          <w:szCs w:val="24"/>
        </w:rPr>
        <w:t>;</w:t>
      </w:r>
    </w:p>
    <w:p w14:paraId="2C8863B6" w14:textId="77777777" w:rsidR="00162DF1" w:rsidRPr="00246A6A" w:rsidRDefault="00162DF1" w:rsidP="00162DF1">
      <w:pPr>
        <w:numPr>
          <w:ilvl w:val="1"/>
          <w:numId w:val="21"/>
        </w:numPr>
        <w:tabs>
          <w:tab w:val="left" w:pos="709"/>
          <w:tab w:val="left" w:pos="1134"/>
          <w:tab w:val="left" w:pos="1276"/>
          <w:tab w:val="left" w:pos="1418"/>
        </w:tabs>
        <w:suppressAutoHyphens/>
        <w:spacing w:after="0" w:line="240" w:lineRule="auto"/>
        <w:ind w:left="0" w:firstLine="851"/>
        <w:contextualSpacing/>
        <w:jc w:val="both"/>
        <w:rPr>
          <w:szCs w:val="24"/>
        </w:rPr>
      </w:pPr>
      <w:r w:rsidRPr="00246A6A">
        <w:rPr>
          <w:szCs w:val="24"/>
        </w:rPr>
        <w:t xml:space="preserve">patikrina, ar Vykdytojas medžiagos perdavimą vykdo pagal Lietuvos Respublikos skaidymo dalimis </w:t>
      </w:r>
      <w:r>
        <w:rPr>
          <w:szCs w:val="24"/>
        </w:rPr>
        <w:t xml:space="preserve">(blokais) </w:t>
      </w:r>
      <w:r w:rsidRPr="00246A6A">
        <w:rPr>
          <w:szCs w:val="24"/>
        </w:rPr>
        <w:t>kartogramą;</w:t>
      </w:r>
    </w:p>
    <w:p w14:paraId="0765FF82" w14:textId="77777777" w:rsidR="00162DF1" w:rsidRPr="00B84E64" w:rsidRDefault="00162DF1" w:rsidP="00162DF1">
      <w:pPr>
        <w:numPr>
          <w:ilvl w:val="1"/>
          <w:numId w:val="21"/>
        </w:numPr>
        <w:tabs>
          <w:tab w:val="left" w:pos="1560"/>
        </w:tabs>
        <w:suppressAutoHyphens/>
        <w:spacing w:after="0" w:line="240" w:lineRule="auto"/>
        <w:ind w:left="0" w:firstLine="851"/>
        <w:contextualSpacing/>
        <w:jc w:val="both"/>
        <w:rPr>
          <w:szCs w:val="24"/>
        </w:rPr>
      </w:pPr>
      <w:r w:rsidRPr="00246A6A">
        <w:rPr>
          <w:szCs w:val="24"/>
        </w:rPr>
        <w:t xml:space="preserve">tikrina ne mažesnį kaip </w:t>
      </w:r>
      <w:r>
        <w:rPr>
          <w:szCs w:val="24"/>
        </w:rPr>
        <w:t>T</w:t>
      </w:r>
      <w:r w:rsidRPr="00246A6A">
        <w:rPr>
          <w:szCs w:val="24"/>
        </w:rPr>
        <w:t xml:space="preserve">echninės specifikacijos 5.1 papunktyje nurodytą kiekį </w:t>
      </w:r>
      <w:r w:rsidRPr="00B84E64">
        <w:rPr>
          <w:szCs w:val="24"/>
        </w:rPr>
        <w:t>Vykdytojo pateikiamų:</w:t>
      </w:r>
    </w:p>
    <w:p w14:paraId="6F07CF27" w14:textId="77777777" w:rsidR="00162DF1" w:rsidRPr="00B84E64" w:rsidRDefault="00162DF1" w:rsidP="00162DF1">
      <w:pPr>
        <w:numPr>
          <w:ilvl w:val="2"/>
          <w:numId w:val="21"/>
        </w:numPr>
        <w:tabs>
          <w:tab w:val="left" w:pos="1560"/>
        </w:tabs>
        <w:suppressAutoHyphens/>
        <w:spacing w:after="0" w:line="240" w:lineRule="auto"/>
        <w:ind w:left="0" w:firstLine="851"/>
        <w:contextualSpacing/>
        <w:jc w:val="both"/>
        <w:rPr>
          <w:szCs w:val="24"/>
        </w:rPr>
      </w:pPr>
      <w:r w:rsidRPr="00B84E64">
        <w:rPr>
          <w:szCs w:val="24"/>
        </w:rPr>
        <w:t xml:space="preserve">apdorotų </w:t>
      </w:r>
      <w:proofErr w:type="spellStart"/>
      <w:r w:rsidRPr="00B84E64">
        <w:rPr>
          <w:szCs w:val="24"/>
        </w:rPr>
        <w:t>aerofotonuotraukų</w:t>
      </w:r>
      <w:proofErr w:type="spellEnd"/>
      <w:r w:rsidRPr="00B84E64">
        <w:rPr>
          <w:szCs w:val="24"/>
        </w:rPr>
        <w:t xml:space="preserve"> atitikimą šios Techninės specifikacijos III skyriuje nurodytiems reikalavimams;</w:t>
      </w:r>
    </w:p>
    <w:p w14:paraId="19A2FC76" w14:textId="77777777" w:rsidR="00162DF1" w:rsidRPr="00B84E64" w:rsidRDefault="00162DF1" w:rsidP="00162DF1">
      <w:pPr>
        <w:numPr>
          <w:ilvl w:val="2"/>
          <w:numId w:val="21"/>
        </w:numPr>
        <w:tabs>
          <w:tab w:val="left" w:pos="1560"/>
        </w:tabs>
        <w:suppressAutoHyphens/>
        <w:spacing w:after="0" w:line="240" w:lineRule="auto"/>
        <w:ind w:left="0" w:firstLine="851"/>
        <w:contextualSpacing/>
        <w:jc w:val="both"/>
        <w:rPr>
          <w:szCs w:val="24"/>
        </w:rPr>
      </w:pPr>
      <w:r w:rsidRPr="00B84E64">
        <w:rPr>
          <w:szCs w:val="24"/>
        </w:rPr>
        <w:t>ORT</w:t>
      </w:r>
      <w:r>
        <w:rPr>
          <w:szCs w:val="24"/>
        </w:rPr>
        <w:t>5</w:t>
      </w:r>
      <w:r w:rsidRPr="00B84E64">
        <w:rPr>
          <w:szCs w:val="24"/>
        </w:rPr>
        <w:t xml:space="preserve">LT (kartu su </w:t>
      </w:r>
      <w:proofErr w:type="spellStart"/>
      <w:r w:rsidRPr="00B84E64">
        <w:rPr>
          <w:szCs w:val="24"/>
        </w:rPr>
        <w:t>ortofotografinių</w:t>
      </w:r>
      <w:proofErr w:type="spellEnd"/>
      <w:r w:rsidRPr="00B84E64">
        <w:rPr>
          <w:szCs w:val="24"/>
        </w:rPr>
        <w:t xml:space="preserve"> žemėlapių gamybai naudotais žemės paviršiaus aukščių modelio bei kitais </w:t>
      </w:r>
      <w:proofErr w:type="spellStart"/>
      <w:r w:rsidRPr="00B84E64">
        <w:rPr>
          <w:szCs w:val="24"/>
        </w:rPr>
        <w:t>ortofotografinio</w:t>
      </w:r>
      <w:proofErr w:type="spellEnd"/>
      <w:r w:rsidRPr="00B84E64">
        <w:rPr>
          <w:szCs w:val="24"/>
        </w:rPr>
        <w:t xml:space="preserve"> žemėlapio gamybai naudotais duomenimis) atitikimą šios Techninės specifikacijos IV skyriuje nurodytiems reikalavimams. </w:t>
      </w:r>
      <w:r w:rsidRPr="004E0192">
        <w:rPr>
          <w:szCs w:val="24"/>
        </w:rPr>
        <w:t xml:space="preserve">Kontrolės metu </w:t>
      </w:r>
      <w:r>
        <w:rPr>
          <w:szCs w:val="24"/>
        </w:rPr>
        <w:t>parenkamos teritorijos apimančios 4 ORT5LT lapus. Kiekvienoje teritorijoje privalomai patikrinama</w:t>
      </w:r>
      <w:r w:rsidRPr="004E0192">
        <w:rPr>
          <w:i/>
          <w:iCs/>
          <w:szCs w:val="24"/>
        </w:rPr>
        <w:t>_____________(įrašoma tiekėjo pasiūlyta reikšmė)</w:t>
      </w:r>
      <w:r w:rsidRPr="00B84E64">
        <w:rPr>
          <w:szCs w:val="24"/>
        </w:rPr>
        <w:t xml:space="preserve"> taškų</w:t>
      </w:r>
      <w:r>
        <w:rPr>
          <w:szCs w:val="24"/>
        </w:rPr>
        <w:t xml:space="preserve">. Taškai turi būti matuojami  </w:t>
      </w:r>
      <w:r w:rsidRPr="00B84E64">
        <w:rPr>
          <w:szCs w:val="24"/>
        </w:rPr>
        <w:t>vietovėje</w:t>
      </w:r>
      <w:r>
        <w:rPr>
          <w:szCs w:val="24"/>
        </w:rPr>
        <w:t xml:space="preserve"> ir </w:t>
      </w:r>
      <w:proofErr w:type="spellStart"/>
      <w:r w:rsidRPr="00B84E64">
        <w:rPr>
          <w:szCs w:val="24"/>
        </w:rPr>
        <w:t>stereofotogrametriniais</w:t>
      </w:r>
      <w:proofErr w:type="spellEnd"/>
      <w:r w:rsidRPr="00B84E64">
        <w:rPr>
          <w:szCs w:val="24"/>
        </w:rPr>
        <w:t xml:space="preserve"> matavimais.</w:t>
      </w:r>
      <w:r>
        <w:rPr>
          <w:szCs w:val="24"/>
        </w:rPr>
        <w:t xml:space="preserve"> Paslaugų teikėjas, pagal poreikį, bet ne mažiau kaip 240 taškų turi pamatuoti vietovėje. Matavimų taškus Paslaugų tiekėjas pasirenka taip, kad būtų sudarytos sąlygos kuo optimaliau ir objektyviau įvertinti Produkcijos kokybę: lapai bloko teritorijoje būtų išsidėstę kuo tolygiau, patektų į tikrinamas teritorijas, kurios apima 4 ORT5LT lapus, patektu į skirtingas vietoves ir objektus. Visi matavimai vietovėje turi būti atlikti ir informacija apie įvykdytus darbus pateikta Perkančiajai organizacijai iki </w:t>
      </w:r>
      <w:proofErr w:type="spellStart"/>
      <w:r>
        <w:rPr>
          <w:szCs w:val="24"/>
        </w:rPr>
        <w:t>ortofotografinių</w:t>
      </w:r>
      <w:proofErr w:type="spellEnd"/>
      <w:r>
        <w:rPr>
          <w:szCs w:val="24"/>
        </w:rPr>
        <w:t xml:space="preserve"> žemėlapių kokybės kontrolės pradžios.</w:t>
      </w:r>
    </w:p>
    <w:p w14:paraId="1CBC06EC" w14:textId="77777777" w:rsidR="00162DF1" w:rsidRPr="00246A6A" w:rsidRDefault="00162DF1" w:rsidP="00162DF1">
      <w:pPr>
        <w:numPr>
          <w:ilvl w:val="1"/>
          <w:numId w:val="21"/>
        </w:numPr>
        <w:tabs>
          <w:tab w:val="left" w:pos="1134"/>
          <w:tab w:val="left" w:pos="1418"/>
        </w:tabs>
        <w:suppressAutoHyphens/>
        <w:spacing w:after="0" w:line="240" w:lineRule="auto"/>
        <w:ind w:left="0" w:firstLine="851"/>
        <w:contextualSpacing/>
        <w:jc w:val="both"/>
        <w:rPr>
          <w:szCs w:val="24"/>
        </w:rPr>
      </w:pPr>
      <w:r w:rsidRPr="00246A6A">
        <w:rPr>
          <w:szCs w:val="24"/>
        </w:rPr>
        <w:t xml:space="preserve">tikrina Vykdytojo pateiktas ataskaitas, nurodytas </w:t>
      </w:r>
      <w:r>
        <w:rPr>
          <w:szCs w:val="24"/>
        </w:rPr>
        <w:t>10</w:t>
      </w:r>
      <w:r w:rsidRPr="00246A6A">
        <w:rPr>
          <w:szCs w:val="24"/>
        </w:rPr>
        <w:t xml:space="preserve"> punkte;</w:t>
      </w:r>
    </w:p>
    <w:p w14:paraId="74624D38" w14:textId="77777777" w:rsidR="00162DF1" w:rsidRPr="00246A6A" w:rsidRDefault="00162DF1" w:rsidP="00162DF1">
      <w:pPr>
        <w:numPr>
          <w:ilvl w:val="1"/>
          <w:numId w:val="21"/>
        </w:numPr>
        <w:tabs>
          <w:tab w:val="left" w:pos="1134"/>
          <w:tab w:val="left" w:pos="1418"/>
        </w:tabs>
        <w:suppressAutoHyphens/>
        <w:spacing w:after="0" w:line="240" w:lineRule="auto"/>
        <w:ind w:left="0" w:firstLine="851"/>
        <w:contextualSpacing/>
        <w:jc w:val="both"/>
        <w:rPr>
          <w:szCs w:val="24"/>
        </w:rPr>
      </w:pPr>
      <w:r w:rsidRPr="00246A6A">
        <w:rPr>
          <w:szCs w:val="24"/>
        </w:rPr>
        <w:t xml:space="preserve">pakartotinai tikrina pagal kontrolės ataskaitoje nurodytas išvadas Vykdytojo pataisytos </w:t>
      </w:r>
      <w:r>
        <w:rPr>
          <w:szCs w:val="24"/>
        </w:rPr>
        <w:t>P</w:t>
      </w:r>
      <w:r w:rsidRPr="00246A6A">
        <w:rPr>
          <w:szCs w:val="24"/>
        </w:rPr>
        <w:t xml:space="preserve">rodukcijos atitikimą šios </w:t>
      </w:r>
      <w:r>
        <w:rPr>
          <w:szCs w:val="24"/>
        </w:rPr>
        <w:t>T</w:t>
      </w:r>
      <w:r w:rsidRPr="00246A6A">
        <w:rPr>
          <w:szCs w:val="24"/>
        </w:rPr>
        <w:t>echninės specifikacijos reikalavimams;</w:t>
      </w:r>
    </w:p>
    <w:p w14:paraId="7A39541A" w14:textId="77777777" w:rsidR="00162DF1" w:rsidRDefault="00162DF1" w:rsidP="00162DF1">
      <w:pPr>
        <w:numPr>
          <w:ilvl w:val="1"/>
          <w:numId w:val="21"/>
        </w:numPr>
        <w:tabs>
          <w:tab w:val="left" w:pos="1134"/>
          <w:tab w:val="left" w:pos="1418"/>
        </w:tabs>
        <w:suppressAutoHyphens/>
        <w:spacing w:after="0" w:line="240" w:lineRule="auto"/>
        <w:ind w:left="0" w:firstLine="851"/>
        <w:contextualSpacing/>
        <w:jc w:val="both"/>
        <w:rPr>
          <w:szCs w:val="24"/>
        </w:rPr>
      </w:pPr>
      <w:r w:rsidRPr="00246A6A">
        <w:rPr>
          <w:szCs w:val="24"/>
        </w:rPr>
        <w:t>esant poreikiui ir Vykdytojui pateikus, tikrina kitą informaciją ir duomenis.</w:t>
      </w:r>
    </w:p>
    <w:p w14:paraId="045C65E8" w14:textId="77777777" w:rsidR="00162DF1" w:rsidRDefault="00162DF1" w:rsidP="00162DF1">
      <w:pPr>
        <w:numPr>
          <w:ilvl w:val="0"/>
          <w:numId w:val="21"/>
        </w:numPr>
        <w:tabs>
          <w:tab w:val="left" w:pos="1134"/>
        </w:tabs>
        <w:suppressAutoHyphens/>
        <w:spacing w:after="0" w:line="240" w:lineRule="auto"/>
        <w:ind w:left="0" w:firstLine="851"/>
        <w:contextualSpacing/>
        <w:jc w:val="both"/>
        <w:rPr>
          <w:szCs w:val="24"/>
        </w:rPr>
      </w:pPr>
      <w:r>
        <w:rPr>
          <w:szCs w:val="24"/>
        </w:rPr>
        <w:t xml:space="preserve">Kontroliuojamus ORT5LT lapus, tiekėjas pasirenka taip, kad būtų sudarytos sąlygos kuo optimaliau ir objektyviau įvertinti Produkcijos kokybę: lapai bloko teritorijoje būtų išsidėstę kuo tolygiau, apimtų skirtingas vietoves ir objektus, ties kuriais yra labiausiai tikėtinos geometrinės ar kitos klaidos, galinčios susidaryti </w:t>
      </w:r>
      <w:proofErr w:type="spellStart"/>
      <w:r>
        <w:rPr>
          <w:szCs w:val="24"/>
        </w:rPr>
        <w:t>ortofotografinių</w:t>
      </w:r>
      <w:proofErr w:type="spellEnd"/>
      <w:r>
        <w:rPr>
          <w:szCs w:val="24"/>
        </w:rPr>
        <w:t xml:space="preserve"> žemėlapių sudarymo proceso metu (pvz. tiltų ir viadukų vietos, tankiai urbanizuotos teritorijos ir kt.). </w:t>
      </w:r>
    </w:p>
    <w:p w14:paraId="67BE1D84" w14:textId="77777777" w:rsidR="00162DF1" w:rsidRPr="00246A6A" w:rsidRDefault="00162DF1" w:rsidP="00162DF1">
      <w:pPr>
        <w:numPr>
          <w:ilvl w:val="0"/>
          <w:numId w:val="21"/>
        </w:numPr>
        <w:tabs>
          <w:tab w:val="left" w:pos="1134"/>
        </w:tabs>
        <w:suppressAutoHyphens/>
        <w:spacing w:after="0" w:line="240" w:lineRule="auto"/>
        <w:ind w:left="0" w:firstLine="851"/>
        <w:contextualSpacing/>
        <w:jc w:val="both"/>
        <w:rPr>
          <w:szCs w:val="24"/>
        </w:rPr>
      </w:pPr>
      <w:r>
        <w:rPr>
          <w:szCs w:val="24"/>
        </w:rPr>
        <w:t>Paslaugų tiekėjas per 10 darbo dienų nuo Paslaugų sutarties įsigaliojimo dienos privalo pateikti Perkančiajai organizacijai derinti planuojamų tikrinti ORT5LT lapų numerius ir schemas (ESRI SHAPE ar kitu su Perkančiąja organizacija suderintu formatu).</w:t>
      </w:r>
    </w:p>
    <w:p w14:paraId="037F3F8D" w14:textId="77777777" w:rsidR="00162DF1" w:rsidRPr="00246A6A" w:rsidRDefault="00162DF1" w:rsidP="00162DF1">
      <w:pPr>
        <w:numPr>
          <w:ilvl w:val="0"/>
          <w:numId w:val="21"/>
        </w:numPr>
        <w:tabs>
          <w:tab w:val="left" w:pos="1134"/>
        </w:tabs>
        <w:suppressAutoHyphens/>
        <w:spacing w:after="0" w:line="240" w:lineRule="auto"/>
        <w:ind w:left="0" w:firstLine="851"/>
        <w:contextualSpacing/>
        <w:jc w:val="both"/>
        <w:rPr>
          <w:szCs w:val="24"/>
        </w:rPr>
      </w:pPr>
      <w:r>
        <w:rPr>
          <w:szCs w:val="24"/>
        </w:rPr>
        <w:t>Kokybės k</w:t>
      </w:r>
      <w:r w:rsidRPr="00246A6A">
        <w:rPr>
          <w:szCs w:val="24"/>
        </w:rPr>
        <w:t>ontrolės atlikimo terminai:</w:t>
      </w:r>
    </w:p>
    <w:p w14:paraId="43B5BB98" w14:textId="2285A4BC" w:rsidR="00162DF1" w:rsidRPr="00246A6A" w:rsidRDefault="00162DF1" w:rsidP="00162DF1">
      <w:pPr>
        <w:numPr>
          <w:ilvl w:val="1"/>
          <w:numId w:val="21"/>
        </w:numPr>
        <w:tabs>
          <w:tab w:val="left" w:pos="1134"/>
          <w:tab w:val="left" w:pos="1418"/>
          <w:tab w:val="left" w:pos="1560"/>
          <w:tab w:val="left" w:pos="1843"/>
        </w:tabs>
        <w:suppressAutoHyphens/>
        <w:spacing w:after="0" w:line="240" w:lineRule="auto"/>
        <w:ind w:left="0" w:firstLine="851"/>
        <w:contextualSpacing/>
        <w:jc w:val="both"/>
        <w:rPr>
          <w:szCs w:val="24"/>
        </w:rPr>
      </w:pPr>
      <w:proofErr w:type="spellStart"/>
      <w:r w:rsidRPr="00246A6A">
        <w:rPr>
          <w:szCs w:val="24"/>
        </w:rPr>
        <w:t>Aerofotografavimo</w:t>
      </w:r>
      <w:proofErr w:type="spellEnd"/>
      <w:r w:rsidRPr="00246A6A">
        <w:rPr>
          <w:szCs w:val="24"/>
        </w:rPr>
        <w:t xml:space="preserve"> ir skaitmeninių </w:t>
      </w:r>
      <w:proofErr w:type="spellStart"/>
      <w:r w:rsidRPr="00246A6A">
        <w:rPr>
          <w:szCs w:val="24"/>
        </w:rPr>
        <w:t>aerofotonuotraukų</w:t>
      </w:r>
      <w:proofErr w:type="spellEnd"/>
      <w:r w:rsidRPr="00246A6A">
        <w:rPr>
          <w:szCs w:val="24"/>
        </w:rPr>
        <w:t xml:space="preserve"> pagaminimo kokybės kontrolės išvados turi būti pateiktos </w:t>
      </w:r>
      <w:r w:rsidRPr="004E0192">
        <w:rPr>
          <w:szCs w:val="24"/>
        </w:rPr>
        <w:t xml:space="preserve">Perkančiajai organizacijai ne vėliau kaip </w:t>
      </w:r>
      <w:r w:rsidRPr="00E95FD6">
        <w:rPr>
          <w:i/>
          <w:szCs w:val="24"/>
        </w:rPr>
        <w:t xml:space="preserve">per </w:t>
      </w:r>
      <w:bookmarkStart w:id="27" w:name="_Hlk126762589"/>
      <w:r w:rsidR="00252802" w:rsidRPr="00E95FD6">
        <w:rPr>
          <w:i/>
          <w:szCs w:val="24"/>
        </w:rPr>
        <w:t>15 darbo dien</w:t>
      </w:r>
      <w:r w:rsidR="00E95FD6" w:rsidRPr="00E95FD6">
        <w:rPr>
          <w:i/>
          <w:szCs w:val="24"/>
        </w:rPr>
        <w:t>ų</w:t>
      </w:r>
      <w:r w:rsidR="00E95FD6">
        <w:rPr>
          <w:szCs w:val="24"/>
        </w:rPr>
        <w:t xml:space="preserve"> </w:t>
      </w:r>
      <w:r w:rsidR="00E95FD6" w:rsidRPr="00E95FD6">
        <w:rPr>
          <w:i/>
          <w:szCs w:val="24"/>
        </w:rPr>
        <w:t xml:space="preserve">(jei tiekėjas pasiūlys trumpesnį terminą, bus </w:t>
      </w:r>
      <w:r w:rsidRPr="00E95FD6">
        <w:rPr>
          <w:i/>
          <w:iCs/>
          <w:szCs w:val="24"/>
        </w:rPr>
        <w:t>įraš</w:t>
      </w:r>
      <w:r w:rsidR="00E95FD6" w:rsidRPr="00E95FD6">
        <w:rPr>
          <w:i/>
          <w:iCs/>
          <w:szCs w:val="24"/>
        </w:rPr>
        <w:t xml:space="preserve">yta </w:t>
      </w:r>
      <w:r w:rsidRPr="00E95FD6">
        <w:rPr>
          <w:i/>
          <w:iCs/>
          <w:szCs w:val="24"/>
        </w:rPr>
        <w:t>tiekėjo pasiūlyta reikšmė</w:t>
      </w:r>
      <w:r w:rsidR="00E95FD6" w:rsidRPr="00E95FD6">
        <w:rPr>
          <w:i/>
          <w:iCs/>
          <w:szCs w:val="24"/>
        </w:rPr>
        <w:t>)</w:t>
      </w:r>
      <w:r w:rsidRPr="004E0192">
        <w:rPr>
          <w:szCs w:val="24"/>
        </w:rPr>
        <w:t xml:space="preserve"> </w:t>
      </w:r>
      <w:bookmarkEnd w:id="27"/>
      <w:r w:rsidRPr="00246A6A">
        <w:rPr>
          <w:szCs w:val="24"/>
        </w:rPr>
        <w:t xml:space="preserve">nuo </w:t>
      </w:r>
      <w:r>
        <w:rPr>
          <w:szCs w:val="24"/>
        </w:rPr>
        <w:t xml:space="preserve">informacijos apie </w:t>
      </w:r>
      <w:r w:rsidRPr="00246A6A">
        <w:rPr>
          <w:szCs w:val="24"/>
        </w:rPr>
        <w:t xml:space="preserve">medžiagos </w:t>
      </w:r>
      <w:r>
        <w:rPr>
          <w:szCs w:val="24"/>
        </w:rPr>
        <w:t xml:space="preserve">pateikimą kokybės kontrolei </w:t>
      </w:r>
      <w:r w:rsidRPr="00246A6A">
        <w:rPr>
          <w:szCs w:val="24"/>
        </w:rPr>
        <w:t>gavimo</w:t>
      </w:r>
      <w:r>
        <w:rPr>
          <w:szCs w:val="24"/>
        </w:rPr>
        <w:t>.</w:t>
      </w:r>
      <w:r w:rsidDel="00CA08E6">
        <w:rPr>
          <w:szCs w:val="24"/>
        </w:rPr>
        <w:t xml:space="preserve"> </w:t>
      </w:r>
    </w:p>
    <w:p w14:paraId="2DEA98FA" w14:textId="77777777" w:rsidR="00162DF1" w:rsidRPr="00234F3A" w:rsidRDefault="00162DF1" w:rsidP="00162DF1">
      <w:pPr>
        <w:numPr>
          <w:ilvl w:val="1"/>
          <w:numId w:val="21"/>
        </w:numPr>
        <w:tabs>
          <w:tab w:val="left" w:pos="1134"/>
          <w:tab w:val="left" w:pos="1560"/>
        </w:tabs>
        <w:suppressAutoHyphens/>
        <w:spacing w:after="0" w:line="240" w:lineRule="auto"/>
        <w:ind w:left="0" w:firstLine="851"/>
        <w:contextualSpacing/>
        <w:jc w:val="both"/>
        <w:rPr>
          <w:szCs w:val="24"/>
        </w:rPr>
      </w:pPr>
      <w:proofErr w:type="spellStart"/>
      <w:r w:rsidRPr="00C72EDE">
        <w:rPr>
          <w:szCs w:val="24"/>
        </w:rPr>
        <w:t>Ortofotografinių</w:t>
      </w:r>
      <w:proofErr w:type="spellEnd"/>
      <w:r w:rsidRPr="00C72EDE">
        <w:rPr>
          <w:szCs w:val="24"/>
        </w:rPr>
        <w:t xml:space="preserve"> žemėlapių kokybės kontrolės išvados </w:t>
      </w:r>
      <w:r w:rsidRPr="00246A6A">
        <w:rPr>
          <w:szCs w:val="24"/>
        </w:rPr>
        <w:t xml:space="preserve">turi būti pateiktos </w:t>
      </w:r>
      <w:r>
        <w:rPr>
          <w:szCs w:val="24"/>
        </w:rPr>
        <w:t>P</w:t>
      </w:r>
      <w:r w:rsidRPr="00246A6A">
        <w:rPr>
          <w:szCs w:val="24"/>
        </w:rPr>
        <w:t xml:space="preserve">erkančiajai organizacijai ne vėliau kaip per </w:t>
      </w:r>
      <w:r>
        <w:rPr>
          <w:szCs w:val="24"/>
        </w:rPr>
        <w:t>5 darbo dienas</w:t>
      </w:r>
      <w:r w:rsidRPr="00246A6A">
        <w:rPr>
          <w:szCs w:val="24"/>
        </w:rPr>
        <w:t xml:space="preserve"> nuo </w:t>
      </w:r>
      <w:r>
        <w:rPr>
          <w:szCs w:val="24"/>
        </w:rPr>
        <w:t xml:space="preserve">informacijos apie </w:t>
      </w:r>
      <w:r w:rsidRPr="00246A6A">
        <w:rPr>
          <w:szCs w:val="24"/>
        </w:rPr>
        <w:t xml:space="preserve">medžiagos </w:t>
      </w:r>
      <w:r>
        <w:rPr>
          <w:szCs w:val="24"/>
        </w:rPr>
        <w:t xml:space="preserve">pateikimą kokybės kontrolei </w:t>
      </w:r>
      <w:r w:rsidRPr="00246A6A">
        <w:rPr>
          <w:szCs w:val="24"/>
        </w:rPr>
        <w:t>gavimo</w:t>
      </w:r>
      <w:r>
        <w:rPr>
          <w:szCs w:val="24"/>
        </w:rPr>
        <w:t>.</w:t>
      </w:r>
    </w:p>
    <w:p w14:paraId="1BFB71BC" w14:textId="77777777" w:rsidR="00162DF1" w:rsidRPr="00246A6A" w:rsidRDefault="00162DF1" w:rsidP="00162DF1">
      <w:pPr>
        <w:numPr>
          <w:ilvl w:val="1"/>
          <w:numId w:val="21"/>
        </w:numPr>
        <w:tabs>
          <w:tab w:val="left" w:pos="1134"/>
          <w:tab w:val="left" w:pos="1418"/>
          <w:tab w:val="left" w:pos="1843"/>
        </w:tabs>
        <w:suppressAutoHyphens/>
        <w:spacing w:after="0" w:line="240" w:lineRule="auto"/>
        <w:ind w:left="0" w:firstLine="851"/>
        <w:contextualSpacing/>
        <w:jc w:val="both"/>
        <w:rPr>
          <w:szCs w:val="24"/>
        </w:rPr>
      </w:pPr>
      <w:r w:rsidRPr="00234F3A">
        <w:rPr>
          <w:szCs w:val="24"/>
        </w:rPr>
        <w:t>Pagal kontrolės išvadas Vykdytojo</w:t>
      </w:r>
      <w:r w:rsidRPr="00246A6A">
        <w:rPr>
          <w:szCs w:val="24"/>
        </w:rPr>
        <w:t xml:space="preserve"> pataisyta ir pakartotinai tiekėjui pateikta medžiaga turi būti patikrinta, o išvados ir (ar) ataskaita </w:t>
      </w:r>
      <w:r>
        <w:rPr>
          <w:szCs w:val="24"/>
        </w:rPr>
        <w:t>P</w:t>
      </w:r>
      <w:r w:rsidRPr="00246A6A">
        <w:rPr>
          <w:szCs w:val="24"/>
        </w:rPr>
        <w:t xml:space="preserve">erkančiajai organizacijai pateikta ne vėliau kaip per </w:t>
      </w:r>
      <w:r>
        <w:rPr>
          <w:szCs w:val="24"/>
        </w:rPr>
        <w:t>4 darbo dienas</w:t>
      </w:r>
      <w:r w:rsidRPr="00246A6A">
        <w:rPr>
          <w:szCs w:val="24"/>
        </w:rPr>
        <w:t xml:space="preserve"> nuo </w:t>
      </w:r>
      <w:r>
        <w:rPr>
          <w:szCs w:val="24"/>
        </w:rPr>
        <w:t xml:space="preserve">informacijos apie </w:t>
      </w:r>
      <w:r w:rsidRPr="00246A6A">
        <w:rPr>
          <w:szCs w:val="24"/>
        </w:rPr>
        <w:t xml:space="preserve">medžiagos </w:t>
      </w:r>
      <w:r>
        <w:rPr>
          <w:szCs w:val="24"/>
        </w:rPr>
        <w:t xml:space="preserve">pateikimą kokybės kontrolei </w:t>
      </w:r>
      <w:r w:rsidRPr="00246A6A">
        <w:rPr>
          <w:szCs w:val="24"/>
        </w:rPr>
        <w:t>gavimo.</w:t>
      </w:r>
    </w:p>
    <w:p w14:paraId="1846F4A5" w14:textId="77777777" w:rsidR="00162DF1" w:rsidRPr="00246A6A" w:rsidRDefault="00162DF1" w:rsidP="00162DF1">
      <w:pPr>
        <w:numPr>
          <w:ilvl w:val="1"/>
          <w:numId w:val="21"/>
        </w:numPr>
        <w:tabs>
          <w:tab w:val="left" w:pos="1134"/>
          <w:tab w:val="left" w:pos="1418"/>
        </w:tabs>
        <w:suppressAutoHyphens/>
        <w:spacing w:after="0" w:line="240" w:lineRule="auto"/>
        <w:ind w:left="0" w:firstLine="851"/>
        <w:contextualSpacing/>
        <w:jc w:val="both"/>
        <w:rPr>
          <w:szCs w:val="24"/>
        </w:rPr>
      </w:pPr>
      <w:r w:rsidRPr="00246A6A">
        <w:rPr>
          <w:szCs w:val="24"/>
        </w:rPr>
        <w:t xml:space="preserve">Tiekėjas turi užtikrinti, kad kokybės kontrolė būtų atliekama per kaip įmanoma trumpesnį laikotarpį ir kontrolės išvados būtų pateiktos </w:t>
      </w:r>
      <w:r>
        <w:rPr>
          <w:szCs w:val="24"/>
        </w:rPr>
        <w:t>P</w:t>
      </w:r>
      <w:r w:rsidRPr="00246A6A">
        <w:rPr>
          <w:szCs w:val="24"/>
        </w:rPr>
        <w:t>erkančiajai organizacijai nedelsiant ją įvykdžius.</w:t>
      </w:r>
    </w:p>
    <w:p w14:paraId="75240C05" w14:textId="77777777" w:rsidR="00162DF1" w:rsidRPr="00246A6A" w:rsidRDefault="00162DF1" w:rsidP="00162DF1">
      <w:pPr>
        <w:numPr>
          <w:ilvl w:val="0"/>
          <w:numId w:val="21"/>
        </w:numPr>
        <w:tabs>
          <w:tab w:val="left" w:pos="1134"/>
        </w:tabs>
        <w:suppressAutoHyphens/>
        <w:spacing w:after="0" w:line="240" w:lineRule="auto"/>
        <w:ind w:left="0" w:firstLine="851"/>
        <w:contextualSpacing/>
        <w:jc w:val="both"/>
        <w:rPr>
          <w:szCs w:val="24"/>
        </w:rPr>
      </w:pPr>
      <w:r w:rsidRPr="00246A6A">
        <w:rPr>
          <w:szCs w:val="24"/>
        </w:rPr>
        <w:t xml:space="preserve">Tiekėjas, </w:t>
      </w:r>
      <w:r>
        <w:rPr>
          <w:szCs w:val="24"/>
        </w:rPr>
        <w:t>suteikęs</w:t>
      </w:r>
      <w:r w:rsidRPr="00246A6A">
        <w:rPr>
          <w:szCs w:val="24"/>
        </w:rPr>
        <w:t xml:space="preserve"> </w:t>
      </w:r>
      <w:r>
        <w:rPr>
          <w:szCs w:val="24"/>
        </w:rPr>
        <w:t>Techninės specifikacijos 5.1 papunktyje nurodytas paslaugas Perkančiajai organizacijai per 15 darbo dienų parengia ir pateikia derinti paslaugų teikimo ataskaitą su visomis išvadomis (ataskaitas) apie medžiagos kokybę</w:t>
      </w:r>
      <w:r w:rsidRPr="00246A6A">
        <w:rPr>
          <w:szCs w:val="24"/>
        </w:rPr>
        <w:t>.</w:t>
      </w:r>
    </w:p>
    <w:p w14:paraId="02EE10DC" w14:textId="77777777" w:rsidR="00162DF1" w:rsidRDefault="00162DF1" w:rsidP="00162DF1">
      <w:pPr>
        <w:tabs>
          <w:tab w:val="left" w:pos="1134"/>
        </w:tabs>
        <w:suppressAutoHyphens/>
        <w:spacing w:after="0" w:line="240" w:lineRule="auto"/>
        <w:ind w:firstLine="851"/>
        <w:contextualSpacing/>
        <w:jc w:val="both"/>
        <w:rPr>
          <w:szCs w:val="24"/>
        </w:rPr>
      </w:pPr>
    </w:p>
    <w:p w14:paraId="020970E9" w14:textId="77777777" w:rsidR="00162DF1" w:rsidRPr="00246A6A" w:rsidRDefault="00162DF1" w:rsidP="00162DF1">
      <w:pPr>
        <w:numPr>
          <w:ilvl w:val="0"/>
          <w:numId w:val="20"/>
        </w:numPr>
        <w:tabs>
          <w:tab w:val="left" w:pos="709"/>
          <w:tab w:val="left" w:pos="1134"/>
        </w:tabs>
        <w:suppressAutoHyphens/>
        <w:spacing w:line="240" w:lineRule="auto"/>
        <w:ind w:left="0" w:firstLine="851"/>
        <w:contextualSpacing/>
        <w:jc w:val="center"/>
        <w:rPr>
          <w:b/>
          <w:szCs w:val="24"/>
        </w:rPr>
      </w:pPr>
      <w:r w:rsidRPr="00246A6A">
        <w:rPr>
          <w:b/>
          <w:szCs w:val="24"/>
        </w:rPr>
        <w:t xml:space="preserve">AEROFOTOGRAFINIŲ NUOTRAUKŲ GAMYBOS KOKYBĖS KONTROLĖS </w:t>
      </w:r>
    </w:p>
    <w:p w14:paraId="3F3D5BD6" w14:textId="77777777" w:rsidR="00162DF1" w:rsidRPr="00246A6A" w:rsidRDefault="00162DF1" w:rsidP="00162DF1">
      <w:pPr>
        <w:tabs>
          <w:tab w:val="left" w:pos="709"/>
          <w:tab w:val="left" w:pos="1134"/>
        </w:tabs>
        <w:suppressAutoHyphens/>
        <w:spacing w:line="240" w:lineRule="auto"/>
        <w:ind w:firstLine="851"/>
        <w:contextualSpacing/>
        <w:jc w:val="center"/>
        <w:rPr>
          <w:b/>
          <w:szCs w:val="24"/>
        </w:rPr>
      </w:pPr>
      <w:r w:rsidRPr="00246A6A">
        <w:rPr>
          <w:b/>
          <w:szCs w:val="24"/>
        </w:rPr>
        <w:t>REIKALAVIMAI</w:t>
      </w:r>
    </w:p>
    <w:p w14:paraId="2FF8EC44" w14:textId="77777777" w:rsidR="00162DF1" w:rsidRPr="00246A6A" w:rsidRDefault="00162DF1" w:rsidP="00162DF1">
      <w:pPr>
        <w:tabs>
          <w:tab w:val="left" w:pos="709"/>
          <w:tab w:val="left" w:pos="1134"/>
        </w:tabs>
        <w:suppressAutoHyphens/>
        <w:spacing w:line="240" w:lineRule="auto"/>
        <w:ind w:firstLine="851"/>
        <w:contextualSpacing/>
        <w:rPr>
          <w:b/>
          <w:szCs w:val="24"/>
        </w:rPr>
      </w:pPr>
    </w:p>
    <w:p w14:paraId="7B8CC27E" w14:textId="77777777" w:rsidR="00162DF1" w:rsidRPr="00246A6A" w:rsidRDefault="00162DF1" w:rsidP="00162DF1">
      <w:pPr>
        <w:numPr>
          <w:ilvl w:val="0"/>
          <w:numId w:val="21"/>
        </w:numPr>
        <w:tabs>
          <w:tab w:val="left" w:pos="1134"/>
        </w:tabs>
        <w:suppressAutoHyphens/>
        <w:spacing w:line="240" w:lineRule="auto"/>
        <w:ind w:left="0" w:firstLine="851"/>
        <w:contextualSpacing/>
        <w:jc w:val="both"/>
        <w:rPr>
          <w:szCs w:val="24"/>
        </w:rPr>
      </w:pPr>
      <w:r w:rsidRPr="00246A6A">
        <w:rPr>
          <w:szCs w:val="24"/>
        </w:rPr>
        <w:t xml:space="preserve">Atlikdamas skaitmeninių </w:t>
      </w:r>
      <w:proofErr w:type="spellStart"/>
      <w:r w:rsidRPr="00246A6A">
        <w:rPr>
          <w:szCs w:val="24"/>
        </w:rPr>
        <w:t>aerofotografinių</w:t>
      </w:r>
      <w:proofErr w:type="spellEnd"/>
      <w:r w:rsidRPr="00246A6A">
        <w:rPr>
          <w:szCs w:val="24"/>
        </w:rPr>
        <w:t xml:space="preserve"> nuotraukų gamybos kontrolę, tiekėjas tikrina, ar atlikti </w:t>
      </w:r>
      <w:proofErr w:type="spellStart"/>
      <w:r w:rsidRPr="00246A6A">
        <w:rPr>
          <w:szCs w:val="24"/>
        </w:rPr>
        <w:t>aerofotografavimo</w:t>
      </w:r>
      <w:proofErr w:type="spellEnd"/>
      <w:r w:rsidRPr="00246A6A">
        <w:rPr>
          <w:szCs w:val="24"/>
        </w:rPr>
        <w:t xml:space="preserve"> darbai ir pateiktos </w:t>
      </w:r>
      <w:proofErr w:type="spellStart"/>
      <w:r w:rsidRPr="00246A6A">
        <w:rPr>
          <w:szCs w:val="24"/>
        </w:rPr>
        <w:t>aerofotonuotraukos</w:t>
      </w:r>
      <w:proofErr w:type="spellEnd"/>
      <w:r w:rsidRPr="00246A6A">
        <w:rPr>
          <w:szCs w:val="24"/>
        </w:rPr>
        <w:t xml:space="preserve"> atitinka šiuo reikalavimus:</w:t>
      </w:r>
    </w:p>
    <w:p w14:paraId="620E5B26" w14:textId="77777777" w:rsidR="00162DF1" w:rsidRPr="00246A6A" w:rsidRDefault="00162DF1" w:rsidP="00162DF1">
      <w:pPr>
        <w:numPr>
          <w:ilvl w:val="1"/>
          <w:numId w:val="21"/>
        </w:numPr>
        <w:tabs>
          <w:tab w:val="left" w:pos="1134"/>
          <w:tab w:val="left" w:pos="1418"/>
          <w:tab w:val="left" w:pos="1560"/>
          <w:tab w:val="left" w:pos="1843"/>
          <w:tab w:val="left" w:pos="1985"/>
        </w:tabs>
        <w:suppressAutoHyphens/>
        <w:spacing w:line="240" w:lineRule="auto"/>
        <w:ind w:left="0" w:firstLine="851"/>
        <w:contextualSpacing/>
        <w:jc w:val="both"/>
        <w:rPr>
          <w:szCs w:val="24"/>
        </w:rPr>
      </w:pPr>
      <w:r w:rsidRPr="00246A6A">
        <w:rPr>
          <w:szCs w:val="24"/>
        </w:rPr>
        <w:t xml:space="preserve">pateiktas </w:t>
      </w:r>
      <w:proofErr w:type="spellStart"/>
      <w:r w:rsidRPr="00246A6A">
        <w:rPr>
          <w:szCs w:val="24"/>
        </w:rPr>
        <w:t>aerofotografavimo</w:t>
      </w:r>
      <w:proofErr w:type="spellEnd"/>
      <w:r w:rsidRPr="00246A6A">
        <w:rPr>
          <w:szCs w:val="24"/>
        </w:rPr>
        <w:t xml:space="preserve"> planas (ESRI SHAPE ir PDF formatu, ar kitais suderintais formatais) ir faktiniai </w:t>
      </w:r>
      <w:proofErr w:type="spellStart"/>
      <w:r w:rsidRPr="00246A6A">
        <w:rPr>
          <w:szCs w:val="24"/>
        </w:rPr>
        <w:t>aerofotografavimo</w:t>
      </w:r>
      <w:proofErr w:type="spellEnd"/>
      <w:r w:rsidRPr="00246A6A">
        <w:rPr>
          <w:szCs w:val="24"/>
        </w:rPr>
        <w:t xml:space="preserve"> maršrutai, t. y. </w:t>
      </w:r>
      <w:proofErr w:type="spellStart"/>
      <w:r w:rsidRPr="00246A6A">
        <w:rPr>
          <w:szCs w:val="24"/>
        </w:rPr>
        <w:t>aerofotonuotraukų</w:t>
      </w:r>
      <w:proofErr w:type="spellEnd"/>
      <w:r w:rsidRPr="00246A6A">
        <w:rPr>
          <w:szCs w:val="24"/>
        </w:rPr>
        <w:t xml:space="preserve"> centrai (taškiniai erdviniai objektai turi būti pateikti ir ESRI SHAPE ar kitu suderintu formatu);</w:t>
      </w:r>
    </w:p>
    <w:p w14:paraId="5BCBB8EA" w14:textId="77777777" w:rsidR="00162DF1" w:rsidRPr="00246A6A" w:rsidRDefault="00162DF1" w:rsidP="00162DF1">
      <w:pPr>
        <w:numPr>
          <w:ilvl w:val="1"/>
          <w:numId w:val="21"/>
        </w:numPr>
        <w:tabs>
          <w:tab w:val="left" w:pos="1134"/>
          <w:tab w:val="left" w:pos="1418"/>
        </w:tabs>
        <w:suppressAutoHyphens/>
        <w:spacing w:line="240" w:lineRule="auto"/>
        <w:ind w:left="0" w:firstLine="851"/>
        <w:contextualSpacing/>
        <w:jc w:val="both"/>
        <w:rPr>
          <w:szCs w:val="24"/>
        </w:rPr>
      </w:pPr>
      <w:proofErr w:type="spellStart"/>
      <w:r w:rsidRPr="00246A6A">
        <w:rPr>
          <w:szCs w:val="24"/>
          <w:lang w:eastAsia="lt-LT"/>
        </w:rPr>
        <w:t>aerofotokameros</w:t>
      </w:r>
      <w:proofErr w:type="spellEnd"/>
      <w:r w:rsidRPr="00246A6A">
        <w:rPr>
          <w:szCs w:val="24"/>
          <w:lang w:eastAsia="lt-LT"/>
        </w:rPr>
        <w:t xml:space="preserve"> posvyrio kampas turi neviršyti ±2°;</w:t>
      </w:r>
    </w:p>
    <w:p w14:paraId="3181C95E" w14:textId="77777777" w:rsidR="00162DF1" w:rsidRPr="00246A6A" w:rsidRDefault="00162DF1" w:rsidP="00162DF1">
      <w:pPr>
        <w:numPr>
          <w:ilvl w:val="1"/>
          <w:numId w:val="21"/>
        </w:numPr>
        <w:tabs>
          <w:tab w:val="left" w:pos="1134"/>
          <w:tab w:val="left" w:pos="1418"/>
          <w:tab w:val="left" w:pos="1560"/>
        </w:tabs>
        <w:suppressAutoHyphens/>
        <w:spacing w:line="240" w:lineRule="auto"/>
        <w:ind w:left="0" w:firstLine="851"/>
        <w:contextualSpacing/>
        <w:jc w:val="both"/>
        <w:rPr>
          <w:szCs w:val="24"/>
        </w:rPr>
      </w:pPr>
      <w:proofErr w:type="spellStart"/>
      <w:r w:rsidRPr="00246A6A">
        <w:rPr>
          <w:szCs w:val="24"/>
          <w:lang w:eastAsia="lt-LT"/>
        </w:rPr>
        <w:t>aerofografavimo</w:t>
      </w:r>
      <w:proofErr w:type="spellEnd"/>
      <w:r w:rsidRPr="00246A6A">
        <w:rPr>
          <w:szCs w:val="24"/>
          <w:lang w:eastAsia="lt-LT"/>
        </w:rPr>
        <w:t xml:space="preserve"> maršrutų nuokrypiai nuo maršrutų tiesės, įvertinant juos įlinkio ir ilgio santykiu, neturi viršyti 3 %;</w:t>
      </w:r>
    </w:p>
    <w:p w14:paraId="5B16E540" w14:textId="77777777" w:rsidR="00162DF1" w:rsidRPr="00246A6A" w:rsidRDefault="00162DF1" w:rsidP="00162DF1">
      <w:pPr>
        <w:numPr>
          <w:ilvl w:val="1"/>
          <w:numId w:val="21"/>
        </w:numPr>
        <w:tabs>
          <w:tab w:val="left" w:pos="1134"/>
          <w:tab w:val="left" w:pos="1418"/>
          <w:tab w:val="left" w:pos="1560"/>
          <w:tab w:val="left" w:pos="1843"/>
        </w:tabs>
        <w:suppressAutoHyphens/>
        <w:spacing w:line="240" w:lineRule="auto"/>
        <w:ind w:left="0" w:firstLine="851"/>
        <w:contextualSpacing/>
        <w:jc w:val="both"/>
        <w:rPr>
          <w:szCs w:val="24"/>
        </w:rPr>
      </w:pPr>
      <w:proofErr w:type="spellStart"/>
      <w:r w:rsidRPr="00246A6A">
        <w:rPr>
          <w:szCs w:val="24"/>
        </w:rPr>
        <w:t>aerofotografavimo</w:t>
      </w:r>
      <w:proofErr w:type="spellEnd"/>
      <w:r w:rsidRPr="00246A6A">
        <w:rPr>
          <w:szCs w:val="24"/>
        </w:rPr>
        <w:t xml:space="preserve"> maršrutų nuokrypiai tarp projektinių ir faktinių maršrutų ašių padėčių </w:t>
      </w:r>
      <w:proofErr w:type="spellStart"/>
      <w:r w:rsidRPr="00246A6A">
        <w:rPr>
          <w:szCs w:val="24"/>
        </w:rPr>
        <w:t>aerofotonuotraukose</w:t>
      </w:r>
      <w:proofErr w:type="spellEnd"/>
      <w:r w:rsidRPr="00246A6A">
        <w:rPr>
          <w:szCs w:val="24"/>
        </w:rPr>
        <w:t xml:space="preserve"> neturi viršyti </w:t>
      </w:r>
      <w:smartTag w:uri="schemas-tilde-lv/tildestengine" w:element="metric2">
        <w:smartTagPr>
          <w:attr w:name="metric_text" w:val="mm"/>
          <w:attr w:name="metric_value" w:val="15"/>
        </w:smartTagPr>
        <w:r w:rsidRPr="00246A6A">
          <w:rPr>
            <w:szCs w:val="24"/>
          </w:rPr>
          <w:t>15 mm</w:t>
        </w:r>
      </w:smartTag>
      <w:r w:rsidRPr="00246A6A">
        <w:rPr>
          <w:szCs w:val="24"/>
        </w:rPr>
        <w:t>;</w:t>
      </w:r>
    </w:p>
    <w:p w14:paraId="1865BABE" w14:textId="77777777" w:rsidR="00162DF1" w:rsidRPr="00246A6A" w:rsidRDefault="00162DF1" w:rsidP="00162DF1">
      <w:pPr>
        <w:numPr>
          <w:ilvl w:val="1"/>
          <w:numId w:val="21"/>
        </w:numPr>
        <w:tabs>
          <w:tab w:val="left" w:pos="1134"/>
          <w:tab w:val="left" w:pos="1418"/>
          <w:tab w:val="left" w:pos="1560"/>
        </w:tabs>
        <w:suppressAutoHyphens/>
        <w:spacing w:line="240" w:lineRule="auto"/>
        <w:ind w:left="0" w:firstLine="851"/>
        <w:contextualSpacing/>
        <w:jc w:val="both"/>
        <w:rPr>
          <w:szCs w:val="24"/>
        </w:rPr>
      </w:pPr>
      <w:r w:rsidRPr="00246A6A">
        <w:rPr>
          <w:szCs w:val="24"/>
        </w:rPr>
        <w:t xml:space="preserve">išilginis skaitmeninių spalvotų </w:t>
      </w:r>
      <w:proofErr w:type="spellStart"/>
      <w:r w:rsidRPr="00246A6A">
        <w:rPr>
          <w:szCs w:val="24"/>
        </w:rPr>
        <w:t>aerofotografinių</w:t>
      </w:r>
      <w:proofErr w:type="spellEnd"/>
      <w:r w:rsidRPr="00246A6A">
        <w:rPr>
          <w:szCs w:val="24"/>
        </w:rPr>
        <w:t xml:space="preserve"> nuotraukų persidengimas turi būti ne mažesnis kaip 55 % ir ne didesnis kaip 65 %;</w:t>
      </w:r>
    </w:p>
    <w:p w14:paraId="11B9D37B" w14:textId="77777777" w:rsidR="00162DF1" w:rsidRPr="00246A6A" w:rsidRDefault="00162DF1" w:rsidP="00162DF1">
      <w:pPr>
        <w:numPr>
          <w:ilvl w:val="1"/>
          <w:numId w:val="21"/>
        </w:numPr>
        <w:tabs>
          <w:tab w:val="left" w:pos="1134"/>
          <w:tab w:val="left" w:pos="1418"/>
          <w:tab w:val="left" w:pos="1701"/>
          <w:tab w:val="left" w:pos="1843"/>
        </w:tabs>
        <w:suppressAutoHyphens/>
        <w:spacing w:line="240" w:lineRule="auto"/>
        <w:ind w:left="0" w:firstLine="851"/>
        <w:contextualSpacing/>
        <w:jc w:val="both"/>
        <w:rPr>
          <w:szCs w:val="24"/>
        </w:rPr>
      </w:pPr>
      <w:r w:rsidRPr="00246A6A">
        <w:rPr>
          <w:szCs w:val="24"/>
        </w:rPr>
        <w:t xml:space="preserve">skersinis skaitmeninių spalvotų </w:t>
      </w:r>
      <w:proofErr w:type="spellStart"/>
      <w:r w:rsidRPr="00246A6A">
        <w:rPr>
          <w:szCs w:val="24"/>
        </w:rPr>
        <w:t>aerofotografinių</w:t>
      </w:r>
      <w:proofErr w:type="spellEnd"/>
      <w:r w:rsidRPr="00246A6A">
        <w:rPr>
          <w:szCs w:val="24"/>
        </w:rPr>
        <w:t xml:space="preserve"> nuotraukų persidengimas turi būti ne mažesnis kaip 30 % ir ne didesnis kaip 45 %;</w:t>
      </w:r>
    </w:p>
    <w:p w14:paraId="20F2E1F6" w14:textId="77777777" w:rsidR="00162DF1" w:rsidRPr="00246A6A" w:rsidRDefault="00162DF1" w:rsidP="00162DF1">
      <w:pPr>
        <w:numPr>
          <w:ilvl w:val="1"/>
          <w:numId w:val="21"/>
        </w:numPr>
        <w:tabs>
          <w:tab w:val="left" w:pos="1134"/>
          <w:tab w:val="left" w:pos="1560"/>
          <w:tab w:val="left" w:pos="1843"/>
          <w:tab w:val="left" w:pos="1985"/>
        </w:tabs>
        <w:suppressAutoHyphens/>
        <w:spacing w:line="240" w:lineRule="auto"/>
        <w:ind w:left="0" w:firstLine="851"/>
        <w:contextualSpacing/>
        <w:jc w:val="both"/>
        <w:rPr>
          <w:szCs w:val="24"/>
        </w:rPr>
      </w:pPr>
      <w:r w:rsidRPr="00246A6A">
        <w:rPr>
          <w:szCs w:val="24"/>
        </w:rPr>
        <w:t xml:space="preserve">skaitmeninių spalvotų </w:t>
      </w:r>
      <w:proofErr w:type="spellStart"/>
      <w:r w:rsidRPr="00246A6A">
        <w:rPr>
          <w:szCs w:val="24"/>
        </w:rPr>
        <w:t>aerofotografinių</w:t>
      </w:r>
      <w:proofErr w:type="spellEnd"/>
      <w:r w:rsidRPr="00246A6A">
        <w:rPr>
          <w:szCs w:val="24"/>
        </w:rPr>
        <w:t xml:space="preserve"> nuotraukų ir palydovinių nuotraukų ląstelės (pikselio) dydis parinktas taip, kad būtų užtikrintas </w:t>
      </w:r>
      <w:proofErr w:type="spellStart"/>
      <w:r w:rsidRPr="00246A6A">
        <w:rPr>
          <w:szCs w:val="24"/>
        </w:rPr>
        <w:t>ortofotografinių</w:t>
      </w:r>
      <w:proofErr w:type="spellEnd"/>
      <w:r w:rsidRPr="00246A6A">
        <w:rPr>
          <w:szCs w:val="24"/>
        </w:rPr>
        <w:t xml:space="preserve"> žemėlapių, kurių ląstelės (pikselio) dydis atitinka nurodytą </w:t>
      </w:r>
      <w:r>
        <w:rPr>
          <w:szCs w:val="24"/>
        </w:rPr>
        <w:t>T</w:t>
      </w:r>
      <w:r w:rsidRPr="00246A6A">
        <w:rPr>
          <w:szCs w:val="24"/>
        </w:rPr>
        <w:t xml:space="preserve">echninės specifikacijos </w:t>
      </w:r>
      <w:r>
        <w:rPr>
          <w:szCs w:val="24"/>
        </w:rPr>
        <w:t>17</w:t>
      </w:r>
      <w:r w:rsidRPr="00246A6A">
        <w:rPr>
          <w:szCs w:val="24"/>
        </w:rPr>
        <w:t>.1.2 papunktyje, sudarymas;</w:t>
      </w:r>
    </w:p>
    <w:p w14:paraId="20D370C3" w14:textId="77777777" w:rsidR="00162DF1" w:rsidRPr="00246A6A" w:rsidRDefault="00162DF1" w:rsidP="00162DF1">
      <w:pPr>
        <w:numPr>
          <w:ilvl w:val="1"/>
          <w:numId w:val="21"/>
        </w:numPr>
        <w:tabs>
          <w:tab w:val="left" w:pos="1134"/>
          <w:tab w:val="left" w:pos="1418"/>
          <w:tab w:val="left" w:pos="1701"/>
          <w:tab w:val="left" w:pos="1843"/>
        </w:tabs>
        <w:suppressAutoHyphens/>
        <w:spacing w:line="240" w:lineRule="auto"/>
        <w:ind w:left="0" w:firstLine="851"/>
        <w:contextualSpacing/>
        <w:jc w:val="both"/>
        <w:rPr>
          <w:szCs w:val="24"/>
        </w:rPr>
      </w:pPr>
      <w:r w:rsidRPr="00246A6A">
        <w:rPr>
          <w:szCs w:val="24"/>
        </w:rPr>
        <w:t xml:space="preserve">vaizdas skaitmeninėse spalvotose </w:t>
      </w:r>
      <w:proofErr w:type="spellStart"/>
      <w:r w:rsidRPr="00246A6A">
        <w:rPr>
          <w:szCs w:val="24"/>
        </w:rPr>
        <w:t>aerofotografinėse</w:t>
      </w:r>
      <w:proofErr w:type="spellEnd"/>
      <w:r w:rsidRPr="00246A6A">
        <w:rPr>
          <w:szCs w:val="24"/>
        </w:rPr>
        <w:t xml:space="preserve"> nuotraukose turi būti be rūko, dūmų, debesų, jų šešėlių ir kitų vaizdą iš oro uždengiančių kliūčių. Pavienės vaizdą iš oro dengiančios kliūtys (pvz., nedideli dūmų plotai ar pan.) gali būti tuo atveju, jei užtikrinamas šių trūkumų eliminavimas sudarant </w:t>
      </w:r>
      <w:proofErr w:type="spellStart"/>
      <w:r w:rsidRPr="00246A6A">
        <w:rPr>
          <w:szCs w:val="24"/>
        </w:rPr>
        <w:t>ortofotografinius</w:t>
      </w:r>
      <w:proofErr w:type="spellEnd"/>
      <w:r w:rsidRPr="00246A6A">
        <w:rPr>
          <w:szCs w:val="24"/>
        </w:rPr>
        <w:t xml:space="preserve"> žemėlapius;</w:t>
      </w:r>
    </w:p>
    <w:p w14:paraId="6A99ACDF" w14:textId="77777777" w:rsidR="00162DF1" w:rsidRPr="00246A6A" w:rsidRDefault="00162DF1" w:rsidP="00162DF1">
      <w:pPr>
        <w:numPr>
          <w:ilvl w:val="1"/>
          <w:numId w:val="21"/>
        </w:numPr>
        <w:tabs>
          <w:tab w:val="left" w:pos="1134"/>
          <w:tab w:val="left" w:pos="1276"/>
          <w:tab w:val="left" w:pos="1560"/>
          <w:tab w:val="left" w:pos="1843"/>
        </w:tabs>
        <w:suppressAutoHyphens/>
        <w:spacing w:line="240" w:lineRule="auto"/>
        <w:ind w:left="0" w:firstLine="851"/>
        <w:contextualSpacing/>
        <w:jc w:val="both"/>
        <w:rPr>
          <w:szCs w:val="24"/>
        </w:rPr>
      </w:pPr>
      <w:proofErr w:type="spellStart"/>
      <w:r w:rsidRPr="00246A6A">
        <w:rPr>
          <w:szCs w:val="24"/>
        </w:rPr>
        <w:t>aerofotografavimas</w:t>
      </w:r>
      <w:proofErr w:type="spellEnd"/>
      <w:r w:rsidRPr="00246A6A">
        <w:rPr>
          <w:szCs w:val="24"/>
        </w:rPr>
        <w:t xml:space="preserve"> turi būti atliktas, kai saulės pakilimo virš horizonto kampas yra ne mažesnis kaip 33 laipsniai, arba, atskirais atvejais, suderinus su </w:t>
      </w:r>
      <w:r>
        <w:rPr>
          <w:szCs w:val="24"/>
        </w:rPr>
        <w:t>P</w:t>
      </w:r>
      <w:r w:rsidRPr="00246A6A">
        <w:rPr>
          <w:szCs w:val="24"/>
        </w:rPr>
        <w:t>erkančiąja organizacija, esant mažesniam, bet ne mažiau kaip 27 laipsnių saulės pakilimo virš horizonto kampui;</w:t>
      </w:r>
    </w:p>
    <w:p w14:paraId="2489E485" w14:textId="77777777" w:rsidR="00162DF1" w:rsidRPr="00246A6A" w:rsidRDefault="00162DF1" w:rsidP="00162DF1">
      <w:pPr>
        <w:numPr>
          <w:ilvl w:val="1"/>
          <w:numId w:val="21"/>
        </w:numPr>
        <w:tabs>
          <w:tab w:val="left" w:pos="1560"/>
        </w:tabs>
        <w:suppressAutoHyphens/>
        <w:spacing w:line="240" w:lineRule="auto"/>
        <w:ind w:left="0" w:firstLine="851"/>
        <w:contextualSpacing/>
        <w:jc w:val="both"/>
        <w:rPr>
          <w:szCs w:val="24"/>
        </w:rPr>
      </w:pPr>
      <w:r w:rsidRPr="00246A6A">
        <w:rPr>
          <w:szCs w:val="24"/>
        </w:rPr>
        <w:t xml:space="preserve">apdorotos </w:t>
      </w:r>
      <w:proofErr w:type="spellStart"/>
      <w:r w:rsidRPr="00246A6A">
        <w:rPr>
          <w:szCs w:val="24"/>
        </w:rPr>
        <w:t>aerofotonuotraukos</w:t>
      </w:r>
      <w:proofErr w:type="spellEnd"/>
      <w:r w:rsidRPr="00246A6A">
        <w:rPr>
          <w:szCs w:val="24"/>
        </w:rPr>
        <w:t xml:space="preserve"> turi būti 4-ių apjungtų kanalų – R G B NIR ir ne žemesnės kaip 16 bitų spalvinės rezoliucijos kiekvienam kanalui (TIFF formatu).</w:t>
      </w:r>
    </w:p>
    <w:p w14:paraId="59107F4F" w14:textId="77777777" w:rsidR="00162DF1" w:rsidRPr="00246A6A" w:rsidRDefault="00162DF1" w:rsidP="00162DF1">
      <w:pPr>
        <w:tabs>
          <w:tab w:val="left" w:pos="1134"/>
          <w:tab w:val="right" w:pos="1276"/>
        </w:tabs>
        <w:suppressAutoHyphens/>
        <w:spacing w:after="0" w:line="240" w:lineRule="auto"/>
        <w:ind w:firstLine="851"/>
        <w:jc w:val="both"/>
        <w:rPr>
          <w:szCs w:val="24"/>
        </w:rPr>
      </w:pPr>
    </w:p>
    <w:p w14:paraId="68F0CDFE" w14:textId="77777777" w:rsidR="00162DF1" w:rsidRPr="00246A6A" w:rsidRDefault="00162DF1" w:rsidP="00162DF1">
      <w:pPr>
        <w:numPr>
          <w:ilvl w:val="0"/>
          <w:numId w:val="20"/>
        </w:numPr>
        <w:tabs>
          <w:tab w:val="left" w:pos="709"/>
          <w:tab w:val="left" w:pos="1134"/>
        </w:tabs>
        <w:suppressAutoHyphens/>
        <w:spacing w:line="240" w:lineRule="auto"/>
        <w:ind w:left="0" w:firstLine="851"/>
        <w:contextualSpacing/>
        <w:jc w:val="center"/>
        <w:rPr>
          <w:b/>
          <w:szCs w:val="24"/>
        </w:rPr>
      </w:pPr>
      <w:r w:rsidRPr="00246A6A">
        <w:rPr>
          <w:b/>
          <w:szCs w:val="24"/>
        </w:rPr>
        <w:t>ORTOFOTOGRAFINIŲ ŽEMĖLAPIŲ SUDARYMO KOKYBĖS KONTROLĖS REIKALAVIMAI</w:t>
      </w:r>
    </w:p>
    <w:p w14:paraId="791B705F" w14:textId="77777777" w:rsidR="00162DF1" w:rsidRPr="00246A6A" w:rsidRDefault="00162DF1" w:rsidP="00162DF1">
      <w:pPr>
        <w:tabs>
          <w:tab w:val="left" w:pos="1134"/>
        </w:tabs>
        <w:suppressAutoHyphens/>
        <w:spacing w:after="0" w:line="240" w:lineRule="auto"/>
        <w:ind w:firstLine="851"/>
        <w:jc w:val="both"/>
        <w:rPr>
          <w:szCs w:val="24"/>
        </w:rPr>
      </w:pPr>
    </w:p>
    <w:p w14:paraId="2CB2EA51" w14:textId="77777777" w:rsidR="00162DF1" w:rsidRPr="00246A6A" w:rsidRDefault="00162DF1" w:rsidP="00162DF1">
      <w:pPr>
        <w:numPr>
          <w:ilvl w:val="0"/>
          <w:numId w:val="21"/>
        </w:numPr>
        <w:tabs>
          <w:tab w:val="left" w:pos="1134"/>
        </w:tabs>
        <w:suppressAutoHyphens/>
        <w:spacing w:line="240" w:lineRule="auto"/>
        <w:ind w:left="0" w:firstLine="851"/>
        <w:contextualSpacing/>
        <w:jc w:val="both"/>
        <w:rPr>
          <w:szCs w:val="24"/>
        </w:rPr>
      </w:pPr>
      <w:r w:rsidRPr="00246A6A">
        <w:rPr>
          <w:szCs w:val="24"/>
        </w:rPr>
        <w:t xml:space="preserve">Atlikdamas skaitmeninių </w:t>
      </w:r>
      <w:proofErr w:type="spellStart"/>
      <w:r w:rsidRPr="00246A6A">
        <w:rPr>
          <w:szCs w:val="24"/>
        </w:rPr>
        <w:t>ortofotografinių</w:t>
      </w:r>
      <w:proofErr w:type="spellEnd"/>
      <w:r w:rsidRPr="00246A6A">
        <w:rPr>
          <w:szCs w:val="24"/>
        </w:rPr>
        <w:t xml:space="preserve"> žemėlapių kokybės kontrolę, tiekėjas tikrina:</w:t>
      </w:r>
    </w:p>
    <w:p w14:paraId="66D3FE5D" w14:textId="77777777" w:rsidR="00162DF1" w:rsidRPr="00246A6A" w:rsidRDefault="00162DF1" w:rsidP="00162DF1">
      <w:pPr>
        <w:numPr>
          <w:ilvl w:val="1"/>
          <w:numId w:val="21"/>
        </w:numPr>
        <w:tabs>
          <w:tab w:val="left" w:pos="1134"/>
          <w:tab w:val="left" w:pos="1560"/>
        </w:tabs>
        <w:suppressAutoHyphens/>
        <w:spacing w:line="240" w:lineRule="auto"/>
        <w:ind w:left="0" w:firstLine="851"/>
        <w:contextualSpacing/>
        <w:jc w:val="both"/>
        <w:rPr>
          <w:szCs w:val="24"/>
        </w:rPr>
      </w:pPr>
      <w:r w:rsidRPr="00246A6A">
        <w:rPr>
          <w:szCs w:val="24"/>
        </w:rPr>
        <w:t xml:space="preserve"> ar pagaminti ir pateikti kontrolei ORT</w:t>
      </w:r>
      <w:r>
        <w:rPr>
          <w:szCs w:val="24"/>
        </w:rPr>
        <w:t>5</w:t>
      </w:r>
      <w:r w:rsidRPr="00246A6A">
        <w:rPr>
          <w:szCs w:val="24"/>
        </w:rPr>
        <w:t>LT lapai atitinka šiuos reikalavimus:</w:t>
      </w:r>
    </w:p>
    <w:p w14:paraId="6DD226ED" w14:textId="77777777" w:rsidR="00162DF1" w:rsidRPr="00246A6A" w:rsidRDefault="00162DF1" w:rsidP="00162DF1">
      <w:pPr>
        <w:numPr>
          <w:ilvl w:val="2"/>
          <w:numId w:val="21"/>
        </w:numPr>
        <w:tabs>
          <w:tab w:val="left" w:pos="1560"/>
        </w:tabs>
        <w:suppressAutoHyphens/>
        <w:spacing w:line="240" w:lineRule="auto"/>
        <w:ind w:left="0" w:firstLine="851"/>
        <w:contextualSpacing/>
        <w:jc w:val="both"/>
        <w:rPr>
          <w:szCs w:val="24"/>
        </w:rPr>
      </w:pPr>
      <w:r w:rsidRPr="00246A6A">
        <w:rPr>
          <w:szCs w:val="24"/>
        </w:rPr>
        <w:t xml:space="preserve">aiškiai matomų vietovės taškų </w:t>
      </w:r>
      <w:proofErr w:type="spellStart"/>
      <w:r w:rsidRPr="00246A6A">
        <w:rPr>
          <w:szCs w:val="24"/>
        </w:rPr>
        <w:t>ortofotografiniuose</w:t>
      </w:r>
      <w:proofErr w:type="spellEnd"/>
      <w:r w:rsidRPr="00246A6A">
        <w:rPr>
          <w:szCs w:val="24"/>
        </w:rPr>
        <w:t xml:space="preserve"> žemėlapiuose absoliutinis tikslumas (RMSE, </w:t>
      </w:r>
      <w:r w:rsidRPr="00246A6A">
        <w:rPr>
          <w:i/>
          <w:szCs w:val="24"/>
        </w:rPr>
        <w:t xml:space="preserve">angl. </w:t>
      </w:r>
      <w:proofErr w:type="spellStart"/>
      <w:r w:rsidRPr="00246A6A">
        <w:rPr>
          <w:i/>
          <w:szCs w:val="24"/>
        </w:rPr>
        <w:t>Root</w:t>
      </w:r>
      <w:proofErr w:type="spellEnd"/>
      <w:r w:rsidRPr="00246A6A">
        <w:rPr>
          <w:i/>
          <w:szCs w:val="24"/>
        </w:rPr>
        <w:t xml:space="preserve"> </w:t>
      </w:r>
      <w:proofErr w:type="spellStart"/>
      <w:r w:rsidRPr="00246A6A">
        <w:rPr>
          <w:i/>
          <w:szCs w:val="24"/>
        </w:rPr>
        <w:t>Mean</w:t>
      </w:r>
      <w:proofErr w:type="spellEnd"/>
      <w:r w:rsidRPr="00246A6A">
        <w:rPr>
          <w:i/>
          <w:szCs w:val="24"/>
        </w:rPr>
        <w:t xml:space="preserve"> </w:t>
      </w:r>
      <w:proofErr w:type="spellStart"/>
      <w:r w:rsidRPr="00246A6A">
        <w:rPr>
          <w:i/>
          <w:szCs w:val="24"/>
        </w:rPr>
        <w:t>Square</w:t>
      </w:r>
      <w:proofErr w:type="spellEnd"/>
      <w:r w:rsidRPr="00246A6A">
        <w:rPr>
          <w:i/>
          <w:szCs w:val="24"/>
        </w:rPr>
        <w:t xml:space="preserve"> </w:t>
      </w:r>
      <w:proofErr w:type="spellStart"/>
      <w:r w:rsidRPr="00246A6A">
        <w:rPr>
          <w:i/>
          <w:szCs w:val="24"/>
        </w:rPr>
        <w:t>Error</w:t>
      </w:r>
      <w:proofErr w:type="spellEnd"/>
      <w:r w:rsidRPr="00246A6A">
        <w:rPr>
          <w:szCs w:val="24"/>
        </w:rPr>
        <w:t>) turi būti ne mažesnis 0,4 m;</w:t>
      </w:r>
    </w:p>
    <w:p w14:paraId="322C3694" w14:textId="77777777" w:rsidR="00162DF1" w:rsidRPr="00246A6A" w:rsidRDefault="005A11E9" w:rsidP="00162DF1">
      <w:pPr>
        <w:tabs>
          <w:tab w:val="left" w:pos="1843"/>
        </w:tabs>
        <w:suppressAutoHyphens/>
        <w:spacing w:line="240" w:lineRule="auto"/>
        <w:ind w:firstLine="1134"/>
        <w:contextualSpacing/>
        <w:jc w:val="both"/>
        <w:rPr>
          <w:rFonts w:eastAsia="Times New Roman"/>
          <w:szCs w:val="24"/>
        </w:rPr>
      </w:pPr>
      <m:oMath>
        <m:sSub>
          <m:sSubPr>
            <m:ctrlPr>
              <w:rPr>
                <w:rFonts w:ascii="Cambria Math" w:hAnsi="Cambria Math"/>
                <w:i/>
                <w:szCs w:val="24"/>
              </w:rPr>
            </m:ctrlPr>
          </m:sSubPr>
          <m:e>
            <m:r>
              <w:rPr>
                <w:rFonts w:ascii="Cambria Math" w:hAnsi="Cambria Math"/>
                <w:szCs w:val="24"/>
              </w:rPr>
              <m:t>RMSE</m:t>
            </m:r>
          </m:e>
          <m:sub>
            <m:r>
              <w:rPr>
                <w:rFonts w:ascii="Cambria Math" w:hAnsi="Cambria Math"/>
                <w:szCs w:val="24"/>
              </w:rPr>
              <m:t>x,y</m:t>
            </m:r>
          </m:sub>
        </m:sSub>
        <m:r>
          <w:rPr>
            <w:rFonts w:ascii="Cambria Math" w:hAnsi="Cambria Math"/>
            <w:szCs w:val="24"/>
          </w:rPr>
          <m:t>≤N×P</m:t>
        </m:r>
      </m:oMath>
      <w:r w:rsidR="00162DF1" w:rsidRPr="00246A6A">
        <w:rPr>
          <w:rFonts w:eastAsia="Times New Roman"/>
          <w:szCs w:val="24"/>
        </w:rPr>
        <w:t>;</w:t>
      </w:r>
    </w:p>
    <w:p w14:paraId="65369591" w14:textId="77777777" w:rsidR="00162DF1" w:rsidRPr="00246A6A" w:rsidRDefault="00162DF1" w:rsidP="00162DF1">
      <w:pPr>
        <w:tabs>
          <w:tab w:val="left" w:pos="1843"/>
        </w:tabs>
        <w:suppressAutoHyphens/>
        <w:spacing w:line="240" w:lineRule="auto"/>
        <w:ind w:firstLine="1134"/>
        <w:contextualSpacing/>
        <w:jc w:val="both"/>
        <w:rPr>
          <w:szCs w:val="24"/>
        </w:rPr>
      </w:pPr>
      <w:r w:rsidRPr="00246A6A">
        <w:rPr>
          <w:szCs w:val="24"/>
        </w:rPr>
        <w:t>N = daugiklis lygus 2.</w:t>
      </w:r>
    </w:p>
    <w:p w14:paraId="7A14D8A7" w14:textId="77777777" w:rsidR="00162DF1" w:rsidRPr="00246A6A" w:rsidRDefault="00162DF1" w:rsidP="00162DF1">
      <w:pPr>
        <w:tabs>
          <w:tab w:val="left" w:pos="1843"/>
        </w:tabs>
        <w:suppressAutoHyphens/>
        <w:spacing w:line="240" w:lineRule="auto"/>
        <w:ind w:firstLine="1134"/>
        <w:contextualSpacing/>
        <w:jc w:val="both"/>
        <w:rPr>
          <w:szCs w:val="24"/>
        </w:rPr>
      </w:pPr>
      <w:r w:rsidRPr="00246A6A">
        <w:rPr>
          <w:szCs w:val="24"/>
        </w:rPr>
        <w:t>P = ląstelės (pikselio) dydis, metrais.</w:t>
      </w:r>
    </w:p>
    <w:p w14:paraId="0CC87DF9" w14:textId="77777777" w:rsidR="00162DF1" w:rsidRPr="00246A6A" w:rsidRDefault="00162DF1" w:rsidP="00162DF1">
      <w:pPr>
        <w:numPr>
          <w:ilvl w:val="2"/>
          <w:numId w:val="21"/>
        </w:numPr>
        <w:tabs>
          <w:tab w:val="left" w:pos="1560"/>
        </w:tabs>
        <w:suppressAutoHyphens/>
        <w:spacing w:line="240" w:lineRule="auto"/>
        <w:ind w:left="0" w:firstLine="851"/>
        <w:contextualSpacing/>
        <w:jc w:val="both"/>
        <w:rPr>
          <w:szCs w:val="24"/>
        </w:rPr>
      </w:pPr>
      <w:proofErr w:type="spellStart"/>
      <w:r w:rsidRPr="00246A6A">
        <w:rPr>
          <w:szCs w:val="24"/>
        </w:rPr>
        <w:t>ortofotografinių</w:t>
      </w:r>
      <w:proofErr w:type="spellEnd"/>
      <w:r w:rsidRPr="00246A6A">
        <w:rPr>
          <w:szCs w:val="24"/>
        </w:rPr>
        <w:t xml:space="preserve"> žemėlapių ląstelės (pikselio) dydis turi būti ne didesnis kaip 20 cm vietovėje. Išskyrus atvejus, kai </w:t>
      </w:r>
      <w:proofErr w:type="spellStart"/>
      <w:r w:rsidRPr="00246A6A">
        <w:rPr>
          <w:szCs w:val="24"/>
        </w:rPr>
        <w:t>ortofotografinių</w:t>
      </w:r>
      <w:proofErr w:type="spellEnd"/>
      <w:r w:rsidRPr="00246A6A">
        <w:rPr>
          <w:szCs w:val="24"/>
        </w:rPr>
        <w:t xml:space="preserve"> žemėlapių sudarymui naudojamos palydovinės nuotraukos, kurių ląstelės dydis derinamas su </w:t>
      </w:r>
      <w:r>
        <w:rPr>
          <w:szCs w:val="24"/>
        </w:rPr>
        <w:t>P</w:t>
      </w:r>
      <w:r w:rsidRPr="00246A6A">
        <w:rPr>
          <w:szCs w:val="24"/>
        </w:rPr>
        <w:t>erkančiąja organizacija;</w:t>
      </w:r>
    </w:p>
    <w:p w14:paraId="02958451" w14:textId="77777777" w:rsidR="00162DF1" w:rsidRPr="00246A6A" w:rsidRDefault="00162DF1" w:rsidP="00162DF1">
      <w:pPr>
        <w:numPr>
          <w:ilvl w:val="2"/>
          <w:numId w:val="21"/>
        </w:numPr>
        <w:tabs>
          <w:tab w:val="left" w:pos="1560"/>
        </w:tabs>
        <w:suppressAutoHyphens/>
        <w:spacing w:line="240" w:lineRule="auto"/>
        <w:ind w:left="0" w:firstLine="851"/>
        <w:contextualSpacing/>
        <w:jc w:val="both"/>
        <w:rPr>
          <w:szCs w:val="24"/>
        </w:rPr>
      </w:pPr>
      <w:proofErr w:type="spellStart"/>
      <w:r w:rsidRPr="00246A6A">
        <w:rPr>
          <w:szCs w:val="24"/>
        </w:rPr>
        <w:t>ortofotografiniai</w:t>
      </w:r>
      <w:proofErr w:type="spellEnd"/>
      <w:r w:rsidRPr="00246A6A">
        <w:rPr>
          <w:szCs w:val="24"/>
        </w:rPr>
        <w:t xml:space="preserve"> žemėlapiai turi būti parengti, suskaidyti ir bylų pavadinimai suteikti pagal Lietuvos Respublikos teritorijos žemėlapių LKS-94 koordinačių sistemoje skaidymą lapais masteliu 1:</w:t>
      </w:r>
      <w:r>
        <w:rPr>
          <w:szCs w:val="24"/>
        </w:rPr>
        <w:t>5</w:t>
      </w:r>
      <w:r w:rsidRPr="00246A6A">
        <w:rPr>
          <w:szCs w:val="24"/>
        </w:rPr>
        <w:t xml:space="preserve"> 000, </w:t>
      </w:r>
      <w:proofErr w:type="spellStart"/>
      <w:r w:rsidRPr="00246A6A">
        <w:rPr>
          <w:szCs w:val="24"/>
        </w:rPr>
        <w:t>ortofotografinio</w:t>
      </w:r>
      <w:proofErr w:type="spellEnd"/>
      <w:r w:rsidRPr="00246A6A">
        <w:rPr>
          <w:szCs w:val="24"/>
        </w:rPr>
        <w:t xml:space="preserve"> žemėlapio lapo dydis atitinka </w:t>
      </w:r>
      <w:r>
        <w:rPr>
          <w:szCs w:val="24"/>
        </w:rPr>
        <w:t>2,</w:t>
      </w:r>
      <w:r w:rsidRPr="00246A6A">
        <w:rPr>
          <w:szCs w:val="24"/>
        </w:rPr>
        <w:t>5 x </w:t>
      </w:r>
      <w:r>
        <w:rPr>
          <w:szCs w:val="24"/>
        </w:rPr>
        <w:t>2,</w:t>
      </w:r>
      <w:r w:rsidRPr="00246A6A">
        <w:rPr>
          <w:szCs w:val="24"/>
        </w:rPr>
        <w:t>5 km vietovėje;</w:t>
      </w:r>
    </w:p>
    <w:p w14:paraId="3D01B626" w14:textId="77777777" w:rsidR="00162DF1" w:rsidRPr="00246A6A" w:rsidRDefault="00162DF1" w:rsidP="00162DF1">
      <w:pPr>
        <w:numPr>
          <w:ilvl w:val="2"/>
          <w:numId w:val="21"/>
        </w:numPr>
        <w:tabs>
          <w:tab w:val="left" w:pos="1560"/>
        </w:tabs>
        <w:suppressAutoHyphens/>
        <w:spacing w:line="240" w:lineRule="auto"/>
        <w:ind w:left="0" w:firstLine="851"/>
        <w:contextualSpacing/>
        <w:jc w:val="both"/>
        <w:rPr>
          <w:szCs w:val="24"/>
        </w:rPr>
      </w:pPr>
      <w:r w:rsidRPr="00246A6A">
        <w:rPr>
          <w:szCs w:val="24"/>
        </w:rPr>
        <w:t xml:space="preserve">sudaryti </w:t>
      </w:r>
      <w:proofErr w:type="spellStart"/>
      <w:r w:rsidRPr="00246A6A">
        <w:rPr>
          <w:szCs w:val="24"/>
        </w:rPr>
        <w:t>ortofotografiniai</w:t>
      </w:r>
      <w:proofErr w:type="spellEnd"/>
      <w:r w:rsidRPr="00246A6A">
        <w:rPr>
          <w:szCs w:val="24"/>
        </w:rPr>
        <w:t xml:space="preserve"> žemėlapiai turi būti 4-ių spalvinio spektro kanalų (R G B NIR);</w:t>
      </w:r>
    </w:p>
    <w:p w14:paraId="05B5956B" w14:textId="77777777" w:rsidR="00162DF1" w:rsidRPr="00246A6A" w:rsidRDefault="00162DF1" w:rsidP="00162DF1">
      <w:pPr>
        <w:numPr>
          <w:ilvl w:val="2"/>
          <w:numId w:val="21"/>
        </w:numPr>
        <w:tabs>
          <w:tab w:val="left" w:pos="1560"/>
        </w:tabs>
        <w:suppressAutoHyphens/>
        <w:spacing w:line="240" w:lineRule="auto"/>
        <w:ind w:left="0" w:firstLine="851"/>
        <w:contextualSpacing/>
        <w:jc w:val="both"/>
        <w:rPr>
          <w:sz w:val="28"/>
          <w:szCs w:val="24"/>
        </w:rPr>
      </w:pPr>
      <w:proofErr w:type="spellStart"/>
      <w:r w:rsidRPr="00246A6A">
        <w:rPr>
          <w:szCs w:val="24"/>
        </w:rPr>
        <w:t>ortofotografiniuose</w:t>
      </w:r>
      <w:proofErr w:type="spellEnd"/>
      <w:r w:rsidRPr="00246A6A">
        <w:rPr>
          <w:szCs w:val="24"/>
        </w:rPr>
        <w:t xml:space="preserve"> žemėlapiuose neturi būti dėmių ar kitų defektų. Taip pat turi būti užtikrinta ne žemesnė kaip 8 bitų </w:t>
      </w:r>
      <w:proofErr w:type="spellStart"/>
      <w:r w:rsidRPr="00246A6A">
        <w:rPr>
          <w:szCs w:val="24"/>
        </w:rPr>
        <w:t>radiometrinės</w:t>
      </w:r>
      <w:proofErr w:type="spellEnd"/>
      <w:r w:rsidRPr="00246A6A">
        <w:rPr>
          <w:szCs w:val="24"/>
        </w:rPr>
        <w:t xml:space="preserve"> rezoliucijos kokybė kiekvienam kanalui, įgalinanti aiškiai interpretuoti vietovės objektus vienalyčiame </w:t>
      </w:r>
      <w:proofErr w:type="spellStart"/>
      <w:r w:rsidRPr="00246A6A">
        <w:rPr>
          <w:szCs w:val="24"/>
        </w:rPr>
        <w:t>fototone</w:t>
      </w:r>
      <w:proofErr w:type="spellEnd"/>
      <w:r w:rsidRPr="00246A6A">
        <w:rPr>
          <w:szCs w:val="24"/>
        </w:rPr>
        <w:t>;</w:t>
      </w:r>
    </w:p>
    <w:p w14:paraId="2231EA89" w14:textId="77777777" w:rsidR="00162DF1" w:rsidRPr="00246A6A" w:rsidRDefault="00162DF1" w:rsidP="00162DF1">
      <w:pPr>
        <w:numPr>
          <w:ilvl w:val="2"/>
          <w:numId w:val="21"/>
        </w:numPr>
        <w:tabs>
          <w:tab w:val="left" w:pos="1560"/>
        </w:tabs>
        <w:suppressAutoHyphens/>
        <w:spacing w:line="240" w:lineRule="auto"/>
        <w:ind w:left="0" w:firstLine="851"/>
        <w:contextualSpacing/>
        <w:jc w:val="both"/>
        <w:rPr>
          <w:szCs w:val="24"/>
        </w:rPr>
      </w:pPr>
      <w:r w:rsidRPr="00246A6A">
        <w:rPr>
          <w:szCs w:val="24"/>
        </w:rPr>
        <w:t xml:space="preserve">turi būti atlikta mozaikos koreliacija, užtikrinant vientisą </w:t>
      </w:r>
      <w:proofErr w:type="spellStart"/>
      <w:r w:rsidRPr="00246A6A">
        <w:rPr>
          <w:szCs w:val="24"/>
        </w:rPr>
        <w:t>ortofotografinių</w:t>
      </w:r>
      <w:proofErr w:type="spellEnd"/>
      <w:r w:rsidRPr="00246A6A">
        <w:rPr>
          <w:szCs w:val="24"/>
        </w:rPr>
        <w:t xml:space="preserve"> žemėlapių spalvinį foną. Klaidingos ir trūkstamos mozaikos ląstelės turi būti pataisytos.</w:t>
      </w:r>
    </w:p>
    <w:p w14:paraId="6FFF5A3D" w14:textId="77777777" w:rsidR="00162DF1" w:rsidRPr="00246A6A" w:rsidRDefault="00162DF1" w:rsidP="00162DF1">
      <w:pPr>
        <w:numPr>
          <w:ilvl w:val="1"/>
          <w:numId w:val="21"/>
        </w:numPr>
        <w:tabs>
          <w:tab w:val="left" w:pos="851"/>
          <w:tab w:val="left" w:pos="1134"/>
          <w:tab w:val="left" w:pos="1418"/>
        </w:tabs>
        <w:suppressAutoHyphens/>
        <w:spacing w:line="240" w:lineRule="auto"/>
        <w:ind w:left="0" w:firstLine="851"/>
        <w:contextualSpacing/>
        <w:jc w:val="both"/>
        <w:rPr>
          <w:szCs w:val="24"/>
        </w:rPr>
      </w:pPr>
      <w:r w:rsidRPr="00246A6A">
        <w:rPr>
          <w:szCs w:val="24"/>
        </w:rPr>
        <w:t>ar pagaminti ir pateikti ORT</w:t>
      </w:r>
      <w:r>
        <w:rPr>
          <w:szCs w:val="24"/>
        </w:rPr>
        <w:t>10</w:t>
      </w:r>
      <w:r w:rsidRPr="00246A6A">
        <w:rPr>
          <w:szCs w:val="24"/>
        </w:rPr>
        <w:t>LT lapai atitinka šiuos reikalavimus:</w:t>
      </w:r>
    </w:p>
    <w:p w14:paraId="3235D983" w14:textId="77777777" w:rsidR="00162DF1" w:rsidRPr="00246A6A" w:rsidRDefault="00162DF1" w:rsidP="00162DF1">
      <w:pPr>
        <w:numPr>
          <w:ilvl w:val="2"/>
          <w:numId w:val="21"/>
        </w:numPr>
        <w:tabs>
          <w:tab w:val="left" w:pos="1560"/>
        </w:tabs>
        <w:suppressAutoHyphens/>
        <w:spacing w:line="240" w:lineRule="auto"/>
        <w:ind w:left="0" w:firstLine="851"/>
        <w:contextualSpacing/>
        <w:jc w:val="both"/>
        <w:rPr>
          <w:szCs w:val="24"/>
        </w:rPr>
      </w:pPr>
      <w:proofErr w:type="spellStart"/>
      <w:r w:rsidRPr="00246A6A">
        <w:rPr>
          <w:szCs w:val="24"/>
        </w:rPr>
        <w:t>ortofotografiniai</w:t>
      </w:r>
      <w:proofErr w:type="spellEnd"/>
      <w:r w:rsidRPr="00246A6A">
        <w:rPr>
          <w:szCs w:val="24"/>
        </w:rPr>
        <w:t xml:space="preserve"> žemėlapiai turi būti parengti, suskaidyti ir bylų pavadinimai suteikti pagal Lietuvos Respublikos teritorijos žemėlapių LKS-94 koordinačių sistemoje skaidymą lapais masteliu 1:5 000, </w:t>
      </w:r>
      <w:proofErr w:type="spellStart"/>
      <w:r w:rsidRPr="00246A6A">
        <w:rPr>
          <w:szCs w:val="24"/>
        </w:rPr>
        <w:t>ortofotografinio</w:t>
      </w:r>
      <w:proofErr w:type="spellEnd"/>
      <w:r w:rsidRPr="00246A6A">
        <w:rPr>
          <w:szCs w:val="24"/>
        </w:rPr>
        <w:t xml:space="preserve"> žemėlapio lapo dydis atitinka 5 x 5 km vietovėje;</w:t>
      </w:r>
    </w:p>
    <w:p w14:paraId="56E63A19" w14:textId="77777777" w:rsidR="00162DF1" w:rsidRPr="00246A6A" w:rsidRDefault="00162DF1" w:rsidP="00162DF1">
      <w:pPr>
        <w:numPr>
          <w:ilvl w:val="2"/>
          <w:numId w:val="21"/>
        </w:numPr>
        <w:tabs>
          <w:tab w:val="left" w:pos="1560"/>
        </w:tabs>
        <w:suppressAutoHyphens/>
        <w:spacing w:line="240" w:lineRule="auto"/>
        <w:ind w:left="0" w:firstLine="851"/>
        <w:contextualSpacing/>
        <w:jc w:val="both"/>
        <w:rPr>
          <w:szCs w:val="24"/>
        </w:rPr>
      </w:pPr>
      <w:r w:rsidRPr="00246A6A">
        <w:rPr>
          <w:szCs w:val="24"/>
        </w:rPr>
        <w:t xml:space="preserve">sudaryti </w:t>
      </w:r>
      <w:proofErr w:type="spellStart"/>
      <w:r w:rsidRPr="00246A6A">
        <w:rPr>
          <w:szCs w:val="24"/>
        </w:rPr>
        <w:t>ortofotografiniai</w:t>
      </w:r>
      <w:proofErr w:type="spellEnd"/>
      <w:r w:rsidRPr="00246A6A">
        <w:rPr>
          <w:szCs w:val="24"/>
        </w:rPr>
        <w:t xml:space="preserve"> žemėlapiai turi būti 4-ių spalvinio spektro kanalų (R G B NIR);</w:t>
      </w:r>
    </w:p>
    <w:p w14:paraId="594FC42C" w14:textId="77777777" w:rsidR="00162DF1" w:rsidRPr="00246A6A" w:rsidRDefault="00162DF1" w:rsidP="00162DF1">
      <w:pPr>
        <w:numPr>
          <w:ilvl w:val="2"/>
          <w:numId w:val="21"/>
        </w:numPr>
        <w:tabs>
          <w:tab w:val="left" w:pos="1560"/>
        </w:tabs>
        <w:suppressAutoHyphens/>
        <w:spacing w:line="240" w:lineRule="auto"/>
        <w:ind w:left="0" w:firstLine="851"/>
        <w:contextualSpacing/>
        <w:jc w:val="both"/>
        <w:rPr>
          <w:szCs w:val="24"/>
        </w:rPr>
      </w:pPr>
      <w:r w:rsidRPr="00246A6A">
        <w:rPr>
          <w:szCs w:val="24"/>
        </w:rPr>
        <w:t xml:space="preserve">turi būti užtikrinta ne žemesnė kaip 8 bitų </w:t>
      </w:r>
      <w:proofErr w:type="spellStart"/>
      <w:r w:rsidRPr="00246A6A">
        <w:rPr>
          <w:szCs w:val="24"/>
        </w:rPr>
        <w:t>radiometrinės</w:t>
      </w:r>
      <w:proofErr w:type="spellEnd"/>
      <w:r w:rsidRPr="00246A6A">
        <w:rPr>
          <w:szCs w:val="24"/>
        </w:rPr>
        <w:t xml:space="preserve"> rezoliucijos kokybė kiekvienam kanalui, įgalinanti aiškiai interpretuoti vietovės objektus vienalyčiame </w:t>
      </w:r>
      <w:proofErr w:type="spellStart"/>
      <w:r w:rsidRPr="00246A6A">
        <w:rPr>
          <w:szCs w:val="24"/>
        </w:rPr>
        <w:t>fototone</w:t>
      </w:r>
      <w:proofErr w:type="spellEnd"/>
      <w:r w:rsidRPr="00246A6A">
        <w:rPr>
          <w:szCs w:val="24"/>
        </w:rPr>
        <w:t>;</w:t>
      </w:r>
    </w:p>
    <w:p w14:paraId="6425A5D2" w14:textId="77777777" w:rsidR="00162DF1" w:rsidRPr="00246A6A" w:rsidRDefault="00162DF1" w:rsidP="00162DF1">
      <w:pPr>
        <w:numPr>
          <w:ilvl w:val="2"/>
          <w:numId w:val="21"/>
        </w:numPr>
        <w:tabs>
          <w:tab w:val="left" w:pos="1560"/>
        </w:tabs>
        <w:suppressAutoHyphens/>
        <w:spacing w:line="240" w:lineRule="auto"/>
        <w:ind w:left="0" w:firstLine="851"/>
        <w:contextualSpacing/>
        <w:jc w:val="both"/>
        <w:rPr>
          <w:szCs w:val="24"/>
        </w:rPr>
      </w:pPr>
      <w:r w:rsidRPr="00246A6A">
        <w:rPr>
          <w:szCs w:val="24"/>
        </w:rPr>
        <w:t xml:space="preserve">turi būti atlikta mozaikos koreliacija, užtikrinant vientisą </w:t>
      </w:r>
      <w:proofErr w:type="spellStart"/>
      <w:r w:rsidRPr="00246A6A">
        <w:rPr>
          <w:szCs w:val="24"/>
        </w:rPr>
        <w:t>ortofotografinių</w:t>
      </w:r>
      <w:proofErr w:type="spellEnd"/>
      <w:r w:rsidRPr="00246A6A">
        <w:rPr>
          <w:szCs w:val="24"/>
        </w:rPr>
        <w:t xml:space="preserve"> žemėlapių spalvinį foną. Klaidingos ir trūkstamos mozaikos ląstelės turi būti pataisytos;</w:t>
      </w:r>
    </w:p>
    <w:p w14:paraId="13576154" w14:textId="77777777" w:rsidR="00162DF1" w:rsidRPr="00246A6A" w:rsidRDefault="00162DF1" w:rsidP="00162DF1">
      <w:pPr>
        <w:numPr>
          <w:ilvl w:val="2"/>
          <w:numId w:val="21"/>
        </w:numPr>
        <w:tabs>
          <w:tab w:val="left" w:pos="1560"/>
        </w:tabs>
        <w:suppressAutoHyphens/>
        <w:spacing w:line="240" w:lineRule="auto"/>
        <w:ind w:left="0" w:firstLine="851"/>
        <w:contextualSpacing/>
        <w:jc w:val="both"/>
        <w:rPr>
          <w:szCs w:val="24"/>
        </w:rPr>
      </w:pPr>
      <w:proofErr w:type="spellStart"/>
      <w:r w:rsidRPr="00246A6A">
        <w:rPr>
          <w:szCs w:val="24"/>
        </w:rPr>
        <w:t>ortofotografiniuose</w:t>
      </w:r>
      <w:proofErr w:type="spellEnd"/>
      <w:r w:rsidRPr="00246A6A">
        <w:rPr>
          <w:szCs w:val="24"/>
        </w:rPr>
        <w:t xml:space="preserve"> žemėlapiuose nėra kitų defektų.</w:t>
      </w:r>
    </w:p>
    <w:p w14:paraId="1A3D868B" w14:textId="77777777" w:rsidR="00162DF1" w:rsidRPr="00246A6A" w:rsidRDefault="00162DF1" w:rsidP="00162DF1">
      <w:pPr>
        <w:tabs>
          <w:tab w:val="left" w:pos="1134"/>
          <w:tab w:val="right" w:pos="1276"/>
        </w:tabs>
        <w:suppressAutoHyphens/>
        <w:spacing w:line="240" w:lineRule="auto"/>
        <w:ind w:firstLine="851"/>
        <w:contextualSpacing/>
        <w:jc w:val="both"/>
        <w:rPr>
          <w:szCs w:val="24"/>
        </w:rPr>
      </w:pPr>
    </w:p>
    <w:p w14:paraId="455F50B9" w14:textId="77777777" w:rsidR="00162DF1" w:rsidRPr="00246A6A" w:rsidRDefault="00162DF1" w:rsidP="00162DF1">
      <w:pPr>
        <w:numPr>
          <w:ilvl w:val="0"/>
          <w:numId w:val="20"/>
        </w:numPr>
        <w:tabs>
          <w:tab w:val="left" w:pos="709"/>
          <w:tab w:val="left" w:pos="1134"/>
        </w:tabs>
        <w:suppressAutoHyphens/>
        <w:spacing w:line="240" w:lineRule="auto"/>
        <w:ind w:left="0" w:firstLine="851"/>
        <w:contextualSpacing/>
        <w:jc w:val="center"/>
        <w:rPr>
          <w:b/>
          <w:szCs w:val="24"/>
        </w:rPr>
      </w:pPr>
      <w:r w:rsidRPr="00246A6A">
        <w:rPr>
          <w:b/>
          <w:szCs w:val="24"/>
        </w:rPr>
        <w:t xml:space="preserve">TIEKĖJO PRISTATOMA GALUTINĖ </w:t>
      </w:r>
      <w:r>
        <w:rPr>
          <w:b/>
          <w:szCs w:val="24"/>
        </w:rPr>
        <w:t xml:space="preserve">PASLAUGŲ </w:t>
      </w:r>
      <w:r w:rsidRPr="00246A6A">
        <w:rPr>
          <w:b/>
          <w:szCs w:val="24"/>
        </w:rPr>
        <w:t>PRODUKCIJA</w:t>
      </w:r>
    </w:p>
    <w:p w14:paraId="74A894F5" w14:textId="77777777" w:rsidR="00162DF1" w:rsidRPr="00246A6A" w:rsidRDefault="00162DF1" w:rsidP="00162DF1">
      <w:pPr>
        <w:tabs>
          <w:tab w:val="left" w:pos="709"/>
          <w:tab w:val="left" w:pos="1134"/>
        </w:tabs>
        <w:suppressAutoHyphens/>
        <w:spacing w:line="240" w:lineRule="auto"/>
        <w:ind w:firstLine="851"/>
        <w:contextualSpacing/>
        <w:rPr>
          <w:b/>
          <w:szCs w:val="24"/>
        </w:rPr>
      </w:pPr>
    </w:p>
    <w:p w14:paraId="02676D59" w14:textId="77777777" w:rsidR="00162DF1" w:rsidRPr="00246A6A" w:rsidRDefault="00162DF1" w:rsidP="00162DF1">
      <w:pPr>
        <w:numPr>
          <w:ilvl w:val="0"/>
          <w:numId w:val="21"/>
        </w:numPr>
        <w:tabs>
          <w:tab w:val="left" w:pos="1134"/>
        </w:tabs>
        <w:suppressAutoHyphens/>
        <w:spacing w:line="240" w:lineRule="auto"/>
        <w:ind w:left="0" w:firstLine="851"/>
        <w:contextualSpacing/>
        <w:jc w:val="both"/>
        <w:rPr>
          <w:szCs w:val="24"/>
        </w:rPr>
      </w:pPr>
      <w:r w:rsidRPr="00246A6A">
        <w:rPr>
          <w:szCs w:val="24"/>
        </w:rPr>
        <w:t xml:space="preserve">Perkančiajai organizacijai su lydraščiu </w:t>
      </w:r>
      <w:r>
        <w:rPr>
          <w:szCs w:val="24"/>
        </w:rPr>
        <w:t>pateikiama</w:t>
      </w:r>
      <w:r w:rsidRPr="00246A6A">
        <w:rPr>
          <w:szCs w:val="24"/>
        </w:rPr>
        <w:t xml:space="preserve"> ši tiekėjo sudaryta </w:t>
      </w:r>
      <w:r>
        <w:rPr>
          <w:szCs w:val="24"/>
        </w:rPr>
        <w:t xml:space="preserve">Paslaugų </w:t>
      </w:r>
      <w:r w:rsidRPr="00246A6A">
        <w:rPr>
          <w:szCs w:val="24"/>
        </w:rPr>
        <w:t>produkcija:</w:t>
      </w:r>
    </w:p>
    <w:p w14:paraId="54DAAA00" w14:textId="7361A86A" w:rsidR="00162DF1" w:rsidRPr="00BC732A" w:rsidRDefault="00162DF1" w:rsidP="00162DF1">
      <w:pPr>
        <w:numPr>
          <w:ilvl w:val="1"/>
          <w:numId w:val="21"/>
        </w:numPr>
        <w:tabs>
          <w:tab w:val="left" w:pos="1134"/>
          <w:tab w:val="left" w:pos="1418"/>
        </w:tabs>
        <w:suppressAutoHyphens/>
        <w:spacing w:line="240" w:lineRule="auto"/>
        <w:ind w:left="0" w:firstLine="851"/>
        <w:contextualSpacing/>
        <w:jc w:val="both"/>
        <w:rPr>
          <w:szCs w:val="24"/>
        </w:rPr>
      </w:pPr>
      <w:r w:rsidRPr="00BC732A">
        <w:rPr>
          <w:szCs w:val="24"/>
        </w:rPr>
        <w:t xml:space="preserve">Paslaugų teikimo ataskaita, kurioje turi būti apibendrinta kontrolės veikla, nurodyti suteiktų Paslaugų kiekiai, naudoti metodai, Paslaugų teikimo metu kilusios problemos, jų sprendimo būdai, pasiūlymai kokybės kontrolės tobulinimui ateityje ir rekomendacijos dėl </w:t>
      </w:r>
      <w:proofErr w:type="spellStart"/>
      <w:r w:rsidRPr="00BC732A">
        <w:rPr>
          <w:szCs w:val="24"/>
        </w:rPr>
        <w:t>aerofotografavimo</w:t>
      </w:r>
      <w:proofErr w:type="spellEnd"/>
      <w:r w:rsidRPr="00BC732A">
        <w:rPr>
          <w:szCs w:val="24"/>
        </w:rPr>
        <w:t xml:space="preserve"> ir </w:t>
      </w:r>
      <w:proofErr w:type="spellStart"/>
      <w:r w:rsidRPr="00BC732A">
        <w:rPr>
          <w:szCs w:val="24"/>
        </w:rPr>
        <w:t>ortofotografinių</w:t>
      </w:r>
      <w:proofErr w:type="spellEnd"/>
      <w:r w:rsidRPr="00BC732A">
        <w:rPr>
          <w:szCs w:val="24"/>
        </w:rPr>
        <w:t xml:space="preserve"> žemėlapių sudarymo techninių reikalavimų tobulinimo. Ataskaitos prieduose pateikiamos visos teiktos produkcijos kokybės kontrolės išvados. Ataskaita Perkančiajai organizacijai turi būti teikiama atlikus visas suplanuotas Paslaugas, per 15 d. d. nuo paskutinių kokybės kontrolės išvadų pateikimo, bet ne vėliau kaip iki 202</w:t>
      </w:r>
      <w:r w:rsidR="00503E7E" w:rsidRPr="00BC732A">
        <w:rPr>
          <w:szCs w:val="24"/>
        </w:rPr>
        <w:t>6</w:t>
      </w:r>
      <w:r w:rsidRPr="00BC732A">
        <w:rPr>
          <w:szCs w:val="24"/>
        </w:rPr>
        <w:t xml:space="preserve"> m. gruodžio 2 d.</w:t>
      </w:r>
    </w:p>
    <w:p w14:paraId="63B8A475" w14:textId="77777777" w:rsidR="00162DF1" w:rsidRPr="00246A6A" w:rsidRDefault="00162DF1" w:rsidP="00162DF1">
      <w:pPr>
        <w:numPr>
          <w:ilvl w:val="1"/>
          <w:numId w:val="21"/>
        </w:numPr>
        <w:tabs>
          <w:tab w:val="left" w:pos="1134"/>
          <w:tab w:val="left" w:pos="1418"/>
        </w:tabs>
        <w:suppressAutoHyphens/>
        <w:spacing w:line="240" w:lineRule="auto"/>
        <w:ind w:left="0" w:firstLine="851"/>
        <w:contextualSpacing/>
        <w:jc w:val="both"/>
        <w:rPr>
          <w:szCs w:val="24"/>
        </w:rPr>
      </w:pPr>
      <w:r w:rsidRPr="00246A6A">
        <w:rPr>
          <w:szCs w:val="24"/>
        </w:rPr>
        <w:t xml:space="preserve">kiti duomenys bei informacija, jei tokie buvo sukurti </w:t>
      </w:r>
      <w:r>
        <w:rPr>
          <w:szCs w:val="24"/>
        </w:rPr>
        <w:t>P</w:t>
      </w:r>
      <w:r w:rsidRPr="00246A6A">
        <w:rPr>
          <w:szCs w:val="24"/>
        </w:rPr>
        <w:t>aslaugų teikimo metu.</w:t>
      </w:r>
    </w:p>
    <w:p w14:paraId="3D8A00E9" w14:textId="77777777" w:rsidR="00162DF1" w:rsidRDefault="00162DF1" w:rsidP="00162DF1">
      <w:pPr>
        <w:numPr>
          <w:ilvl w:val="0"/>
          <w:numId w:val="21"/>
        </w:numPr>
        <w:tabs>
          <w:tab w:val="left" w:pos="1134"/>
        </w:tabs>
        <w:suppressAutoHyphens/>
        <w:spacing w:line="240" w:lineRule="auto"/>
        <w:ind w:left="0" w:firstLine="851"/>
        <w:contextualSpacing/>
        <w:jc w:val="both"/>
        <w:rPr>
          <w:szCs w:val="24"/>
        </w:rPr>
      </w:pPr>
      <w:r>
        <w:rPr>
          <w:szCs w:val="24"/>
        </w:rPr>
        <w:t>Paslaugų atlikimo ataskaita, patvirtinta tiekėjo projekto vadovo elektroniniu parašu, pateikiama Perkančiajai organizacijai kartu su lydraščiu, skaitmenine forma (*.</w:t>
      </w:r>
      <w:proofErr w:type="spellStart"/>
      <w:r>
        <w:rPr>
          <w:szCs w:val="24"/>
        </w:rPr>
        <w:t>adoc</w:t>
      </w:r>
      <w:proofErr w:type="spellEnd"/>
      <w:r>
        <w:rPr>
          <w:szCs w:val="24"/>
        </w:rPr>
        <w:t xml:space="preserve"> arba *.</w:t>
      </w:r>
      <w:proofErr w:type="spellStart"/>
      <w:r>
        <w:rPr>
          <w:szCs w:val="24"/>
        </w:rPr>
        <w:t>pdf</w:t>
      </w:r>
      <w:proofErr w:type="spellEnd"/>
      <w:r>
        <w:rPr>
          <w:szCs w:val="24"/>
        </w:rPr>
        <w:t xml:space="preserve"> formatais), vienu egzemplioriumi.</w:t>
      </w:r>
    </w:p>
    <w:p w14:paraId="7251AD67" w14:textId="77777777" w:rsidR="00162DF1" w:rsidRPr="00246A6A" w:rsidRDefault="00162DF1" w:rsidP="00162DF1">
      <w:pPr>
        <w:tabs>
          <w:tab w:val="left" w:pos="1134"/>
        </w:tabs>
        <w:suppressAutoHyphens/>
        <w:spacing w:line="240" w:lineRule="auto"/>
        <w:contextualSpacing/>
        <w:jc w:val="both"/>
        <w:rPr>
          <w:szCs w:val="24"/>
        </w:rPr>
      </w:pPr>
    </w:p>
    <w:p w14:paraId="4276428D" w14:textId="77777777" w:rsidR="00162DF1" w:rsidRDefault="00162DF1" w:rsidP="00162DF1">
      <w:pPr>
        <w:tabs>
          <w:tab w:val="left" w:pos="1134"/>
        </w:tabs>
        <w:suppressAutoHyphens/>
        <w:ind w:firstLine="851"/>
        <w:jc w:val="center"/>
      </w:pPr>
      <w:r w:rsidRPr="00246A6A">
        <w:rPr>
          <w:b/>
          <w:szCs w:val="24"/>
        </w:rPr>
        <w:t>___________________</w:t>
      </w:r>
    </w:p>
    <w:p w14:paraId="3F776BC7" w14:textId="0C545288" w:rsidR="000C0F0C" w:rsidRPr="00162DF1" w:rsidRDefault="00162DF1" w:rsidP="00162DF1">
      <w:pPr>
        <w:spacing w:after="0" w:line="240" w:lineRule="auto"/>
        <w:rPr>
          <w:szCs w:val="24"/>
        </w:rPr>
      </w:pPr>
      <w:r>
        <w:rPr>
          <w:szCs w:val="24"/>
        </w:rPr>
        <w:br w:type="page"/>
      </w:r>
    </w:p>
    <w:p w14:paraId="709B1E0E" w14:textId="77777777" w:rsidR="006B766E" w:rsidRDefault="00BA2032" w:rsidP="006B766E">
      <w:pPr>
        <w:spacing w:after="0" w:line="240" w:lineRule="auto"/>
        <w:ind w:left="6480" w:firstLine="1175"/>
        <w:jc w:val="both"/>
        <w:rPr>
          <w:szCs w:val="24"/>
        </w:rPr>
      </w:pPr>
      <w:r w:rsidRPr="001B4E03">
        <w:rPr>
          <w:szCs w:val="24"/>
        </w:rPr>
        <w:t xml:space="preserve">Pirkimo sąlygų   </w:t>
      </w:r>
    </w:p>
    <w:p w14:paraId="343A1442" w14:textId="10F00283" w:rsidR="00490ED6" w:rsidRPr="001B4E03" w:rsidRDefault="006B766E" w:rsidP="006B766E">
      <w:pPr>
        <w:spacing w:after="0" w:line="240" w:lineRule="auto"/>
        <w:ind w:left="6480" w:firstLine="1033"/>
        <w:jc w:val="both"/>
        <w:rPr>
          <w:szCs w:val="24"/>
        </w:rPr>
      </w:pPr>
      <w:r>
        <w:rPr>
          <w:szCs w:val="24"/>
        </w:rPr>
        <w:t xml:space="preserve">   </w:t>
      </w:r>
      <w:r w:rsidR="00490ED6" w:rsidRPr="001B4E03">
        <w:rPr>
          <w:szCs w:val="24"/>
        </w:rPr>
        <w:t>3 priedas</w:t>
      </w:r>
    </w:p>
    <w:p w14:paraId="3327F621" w14:textId="77777777" w:rsidR="00490ED6" w:rsidRPr="001B4E03" w:rsidRDefault="00490ED6" w:rsidP="007D3950">
      <w:pPr>
        <w:tabs>
          <w:tab w:val="center" w:pos="4818"/>
          <w:tab w:val="left" w:pos="7295"/>
        </w:tabs>
        <w:autoSpaceDE w:val="0"/>
        <w:autoSpaceDN w:val="0"/>
        <w:adjustRightInd w:val="0"/>
        <w:spacing w:before="28" w:after="0" w:line="240" w:lineRule="auto"/>
        <w:rPr>
          <w:rStyle w:val="FontStyle18"/>
          <w:sz w:val="24"/>
          <w:szCs w:val="24"/>
        </w:rPr>
      </w:pPr>
      <w:r w:rsidRPr="000E186D">
        <w:rPr>
          <w:rFonts w:eastAsia="Times New Roman"/>
          <w:b/>
          <w:szCs w:val="24"/>
          <w:lang w:eastAsia="lt-LT"/>
        </w:rPr>
        <w:t xml:space="preserve">                                          </w:t>
      </w:r>
      <w:r w:rsidR="004A3F19" w:rsidRPr="001B4E03">
        <w:rPr>
          <w:rFonts w:eastAsia="Times New Roman"/>
          <w:b/>
          <w:szCs w:val="24"/>
          <w:lang w:eastAsia="lt-LT"/>
        </w:rPr>
        <w:t xml:space="preserve">  </w:t>
      </w:r>
      <w:r w:rsidRPr="001B4E03">
        <w:rPr>
          <w:rFonts w:eastAsia="Times New Roman"/>
          <w:b/>
          <w:szCs w:val="24"/>
          <w:lang w:eastAsia="lt-LT"/>
        </w:rPr>
        <w:t xml:space="preserve">                                                                                    </w:t>
      </w:r>
      <w:r w:rsidR="00BA2032" w:rsidRPr="001B4E03">
        <w:rPr>
          <w:rFonts w:eastAsia="Times New Roman"/>
          <w:b/>
          <w:szCs w:val="24"/>
          <w:lang w:eastAsia="lt-LT"/>
        </w:rPr>
        <w:t>Sutarties p</w:t>
      </w:r>
      <w:r w:rsidR="004A3F19" w:rsidRPr="001B4E03">
        <w:rPr>
          <w:rStyle w:val="FontStyle18"/>
          <w:b/>
          <w:sz w:val="24"/>
          <w:szCs w:val="24"/>
        </w:rPr>
        <w:t>rojektas</w:t>
      </w:r>
    </w:p>
    <w:p w14:paraId="1F1A14C6" w14:textId="77777777" w:rsidR="00BD3ABA" w:rsidRPr="001B4E03" w:rsidRDefault="00BD3ABA" w:rsidP="001D305F">
      <w:pPr>
        <w:tabs>
          <w:tab w:val="center" w:pos="4818"/>
          <w:tab w:val="left" w:pos="7295"/>
        </w:tabs>
        <w:autoSpaceDE w:val="0"/>
        <w:autoSpaceDN w:val="0"/>
        <w:adjustRightInd w:val="0"/>
        <w:spacing w:before="28" w:after="0" w:line="240" w:lineRule="auto"/>
        <w:rPr>
          <w:b/>
        </w:rPr>
      </w:pPr>
    </w:p>
    <w:p w14:paraId="6022AD0D" w14:textId="5C070086" w:rsidR="00CE4F4A" w:rsidRPr="001B4E03" w:rsidRDefault="00C41698" w:rsidP="00521842">
      <w:pPr>
        <w:spacing w:after="0" w:line="240" w:lineRule="auto"/>
        <w:jc w:val="center"/>
        <w:rPr>
          <w:rStyle w:val="FontStyle18"/>
          <w:b/>
          <w:sz w:val="24"/>
          <w:szCs w:val="24"/>
        </w:rPr>
      </w:pPr>
      <w:r w:rsidRPr="000E186D">
        <w:rPr>
          <w:b/>
        </w:rPr>
        <w:t>LIETUVOS RESPUBLIKOS TERITORIJOS AEROFOTOGRAFAVIMO IR SKAITMENINIŲ RASTRINIŲ ORTOFOTOGRAFINIŲ ŽEMĖLAPIŲ SUDARYMO KOKYBĖS KONTROLĖS PASLAUGŲ</w:t>
      </w:r>
      <w:r w:rsidRPr="001B4E03">
        <w:rPr>
          <w:rStyle w:val="FontStyle18"/>
          <w:b/>
          <w:sz w:val="24"/>
          <w:szCs w:val="24"/>
        </w:rPr>
        <w:t xml:space="preserve"> </w:t>
      </w:r>
      <w:r w:rsidR="00CE4F4A" w:rsidRPr="001B4E03">
        <w:rPr>
          <w:rStyle w:val="FontStyle18"/>
          <w:b/>
          <w:sz w:val="24"/>
          <w:szCs w:val="24"/>
        </w:rPr>
        <w:t>PIRKIMO</w:t>
      </w:r>
      <w:r w:rsidR="00B124AD" w:rsidRPr="001B4E03">
        <w:rPr>
          <w:szCs w:val="24"/>
        </w:rPr>
        <w:t>–</w:t>
      </w:r>
      <w:r w:rsidR="00CE4F4A" w:rsidRPr="001B4E03">
        <w:rPr>
          <w:rStyle w:val="FontStyle18"/>
          <w:b/>
          <w:sz w:val="24"/>
          <w:szCs w:val="24"/>
        </w:rPr>
        <w:t>PARDAVIMO SUTARTIS</w:t>
      </w:r>
    </w:p>
    <w:p w14:paraId="2D55A3C4" w14:textId="77777777" w:rsidR="00B64C98" w:rsidRPr="001B4E03" w:rsidRDefault="00B64C98" w:rsidP="00B64C98">
      <w:pPr>
        <w:tabs>
          <w:tab w:val="center" w:pos="4153"/>
          <w:tab w:val="right" w:pos="8306"/>
        </w:tabs>
        <w:spacing w:after="0" w:line="240" w:lineRule="auto"/>
        <w:jc w:val="center"/>
        <w:rPr>
          <w:rStyle w:val="FontStyle18"/>
          <w:b/>
          <w:sz w:val="24"/>
          <w:szCs w:val="24"/>
        </w:rPr>
      </w:pPr>
    </w:p>
    <w:p w14:paraId="08BA728D" w14:textId="77777777" w:rsidR="00B374DE" w:rsidRPr="001B4E03" w:rsidRDefault="00B374DE" w:rsidP="001D305F">
      <w:pPr>
        <w:tabs>
          <w:tab w:val="center" w:pos="4153"/>
          <w:tab w:val="right" w:pos="8306"/>
        </w:tabs>
        <w:spacing w:after="0" w:line="240" w:lineRule="auto"/>
        <w:jc w:val="center"/>
        <w:rPr>
          <w:rStyle w:val="FontStyle18"/>
          <w:sz w:val="24"/>
        </w:rPr>
      </w:pPr>
    </w:p>
    <w:p w14:paraId="0985B591" w14:textId="31E8A2B1" w:rsidR="00793676" w:rsidRPr="001B4E03" w:rsidRDefault="001C1569" w:rsidP="00523713">
      <w:pPr>
        <w:pStyle w:val="Style5"/>
        <w:widowControl/>
        <w:tabs>
          <w:tab w:val="left" w:pos="2140"/>
        </w:tabs>
        <w:jc w:val="center"/>
        <w:rPr>
          <w:b/>
          <w:bCs/>
        </w:rPr>
      </w:pPr>
      <w:r w:rsidRPr="001B4E03">
        <w:rPr>
          <w:rStyle w:val="FontStyle18"/>
          <w:sz w:val="24"/>
          <w:szCs w:val="24"/>
        </w:rPr>
        <w:t>20</w:t>
      </w:r>
      <w:r w:rsidR="00521842" w:rsidRPr="001B4E03">
        <w:rPr>
          <w:rStyle w:val="FontStyle18"/>
          <w:sz w:val="24"/>
          <w:szCs w:val="24"/>
        </w:rPr>
        <w:t>2</w:t>
      </w:r>
      <w:r w:rsidR="005B421C">
        <w:rPr>
          <w:rStyle w:val="FontStyle18"/>
          <w:sz w:val="24"/>
          <w:szCs w:val="24"/>
        </w:rPr>
        <w:t>5</w:t>
      </w:r>
      <w:r w:rsidR="00CE4F4A" w:rsidRPr="001B4E03">
        <w:rPr>
          <w:rStyle w:val="FontStyle18"/>
          <w:rFonts w:eastAsia="Calibri"/>
          <w:sz w:val="24"/>
          <w:szCs w:val="24"/>
        </w:rPr>
        <w:t xml:space="preserve"> m. _____________ d. </w:t>
      </w:r>
      <w:r w:rsidR="00CE4F4A" w:rsidRPr="001B4E03">
        <w:rPr>
          <w:bCs/>
        </w:rPr>
        <w:t>Nr. 1DPS- _______ -</w:t>
      </w:r>
      <w:r w:rsidR="00523713" w:rsidRPr="00E84AD2">
        <w:rPr>
          <w:bCs/>
        </w:rPr>
        <w:t>(2.1.12 E.)</w:t>
      </w:r>
    </w:p>
    <w:p w14:paraId="69932FC0" w14:textId="77777777" w:rsidR="00CE4F4A" w:rsidRPr="000E186D" w:rsidRDefault="00CE4F4A" w:rsidP="00FB6ACE">
      <w:pPr>
        <w:pStyle w:val="Style5"/>
        <w:widowControl/>
        <w:tabs>
          <w:tab w:val="left" w:pos="2140"/>
        </w:tabs>
        <w:spacing w:after="120"/>
        <w:jc w:val="center"/>
        <w:rPr>
          <w:rStyle w:val="FontStyle18"/>
          <w:rFonts w:eastAsia="Calibri"/>
          <w:sz w:val="24"/>
          <w:szCs w:val="24"/>
        </w:rPr>
      </w:pPr>
      <w:r w:rsidRPr="001B4E03">
        <w:rPr>
          <w:rStyle w:val="FontStyle18"/>
          <w:rFonts w:eastAsia="Calibri"/>
          <w:sz w:val="24"/>
          <w:szCs w:val="24"/>
        </w:rPr>
        <w:t>Vilnius</w:t>
      </w:r>
    </w:p>
    <w:p w14:paraId="4E9BBBCE" w14:textId="462A13D9" w:rsidR="00CE4F4A" w:rsidRPr="001B4E03" w:rsidRDefault="00CE4F4A" w:rsidP="00521842">
      <w:pPr>
        <w:spacing w:after="0" w:line="240" w:lineRule="auto"/>
        <w:ind w:firstLine="737"/>
        <w:jc w:val="both"/>
        <w:rPr>
          <w:szCs w:val="24"/>
        </w:rPr>
      </w:pPr>
      <w:r w:rsidRPr="001B4E03">
        <w:rPr>
          <w:szCs w:val="24"/>
        </w:rPr>
        <w:t xml:space="preserve">Nacionalinė žemės tarnyba prie </w:t>
      </w:r>
      <w:r w:rsidR="00632BD6">
        <w:rPr>
          <w:szCs w:val="24"/>
        </w:rPr>
        <w:t>Aplinkos</w:t>
      </w:r>
      <w:r w:rsidRPr="001B4E03">
        <w:rPr>
          <w:szCs w:val="24"/>
        </w:rPr>
        <w:t xml:space="preserve"> ministerijos, juridinio asmens kodas 188704927, atstovaujama ____________, veikiančio pagal ______________ (toliau – Pirkėjas), ir __________________ juridinio asmens kodas ____________, atstovaujama _________________, veikiančio pagal ________________ (toliau – </w:t>
      </w:r>
      <w:r w:rsidR="00100773" w:rsidRPr="001B4E03">
        <w:rPr>
          <w:szCs w:val="24"/>
        </w:rPr>
        <w:t>Paslaugų t</w:t>
      </w:r>
      <w:r w:rsidRPr="001B4E03">
        <w:rPr>
          <w:szCs w:val="24"/>
        </w:rPr>
        <w:t>e</w:t>
      </w:r>
      <w:r w:rsidR="00100773" w:rsidRPr="001B4E03">
        <w:rPr>
          <w:szCs w:val="24"/>
        </w:rPr>
        <w:t>i</w:t>
      </w:r>
      <w:r w:rsidRPr="001B4E03">
        <w:rPr>
          <w:szCs w:val="24"/>
        </w:rPr>
        <w:t xml:space="preserve">kėjas), </w:t>
      </w:r>
      <w:r w:rsidRPr="001B4E03">
        <w:rPr>
          <w:rStyle w:val="FontStyle18"/>
          <w:sz w:val="24"/>
          <w:szCs w:val="24"/>
        </w:rPr>
        <w:t xml:space="preserve">kiekviena atskirai vadinama Šalimi, o kartu – Šalimis, </w:t>
      </w:r>
      <w:r w:rsidRPr="001B4E03">
        <w:rPr>
          <w:szCs w:val="24"/>
        </w:rPr>
        <w:t>sudarė šią pirkimo</w:t>
      </w:r>
      <w:r w:rsidR="00CC20F2" w:rsidRPr="001B4E03">
        <w:rPr>
          <w:szCs w:val="24"/>
        </w:rPr>
        <w:t>–</w:t>
      </w:r>
      <w:r w:rsidRPr="001B4E03">
        <w:rPr>
          <w:szCs w:val="24"/>
        </w:rPr>
        <w:t>pardavimo sutartį (toliau – Sutartis):</w:t>
      </w:r>
    </w:p>
    <w:p w14:paraId="4780AC9F" w14:textId="77777777" w:rsidR="00BD3ABA" w:rsidRPr="001B4E03" w:rsidRDefault="00BD3ABA" w:rsidP="00B70206">
      <w:pPr>
        <w:spacing w:after="0" w:line="240" w:lineRule="auto"/>
        <w:ind w:firstLine="737"/>
        <w:jc w:val="both"/>
        <w:rPr>
          <w:szCs w:val="24"/>
        </w:rPr>
      </w:pPr>
    </w:p>
    <w:p w14:paraId="2E6B20FC" w14:textId="77777777" w:rsidR="008F35EC" w:rsidRPr="001B4E03" w:rsidRDefault="00CE4F4A" w:rsidP="00244CCF">
      <w:pPr>
        <w:pStyle w:val="ListParagraph"/>
        <w:numPr>
          <w:ilvl w:val="0"/>
          <w:numId w:val="17"/>
        </w:numPr>
        <w:tabs>
          <w:tab w:val="left" w:pos="284"/>
        </w:tabs>
        <w:spacing w:before="180" w:line="240" w:lineRule="auto"/>
        <w:ind w:left="0" w:firstLine="0"/>
        <w:jc w:val="center"/>
        <w:rPr>
          <w:b/>
          <w:caps/>
          <w:szCs w:val="24"/>
        </w:rPr>
      </w:pPr>
      <w:r w:rsidRPr="001B4E03">
        <w:rPr>
          <w:b/>
          <w:caps/>
          <w:szCs w:val="24"/>
        </w:rPr>
        <w:t>Sutarties Dalykas, PASLAUGŲ TEIKIMO TERMINAI, VIETA</w:t>
      </w:r>
    </w:p>
    <w:p w14:paraId="5EDD397D" w14:textId="131211C7" w:rsidR="00CE4F4A" w:rsidRPr="001B4E03" w:rsidRDefault="008F35EC" w:rsidP="00521842">
      <w:pPr>
        <w:pStyle w:val="HSPunktai"/>
        <w:numPr>
          <w:ilvl w:val="0"/>
          <w:numId w:val="0"/>
        </w:numPr>
        <w:spacing w:line="240" w:lineRule="auto"/>
        <w:ind w:firstLine="709"/>
        <w:rPr>
          <w:b/>
          <w:color w:val="000000"/>
          <w:sz w:val="24"/>
          <w:szCs w:val="24"/>
        </w:rPr>
      </w:pPr>
      <w:r w:rsidRPr="001B4E03">
        <w:rPr>
          <w:caps/>
          <w:sz w:val="24"/>
          <w:szCs w:val="24"/>
        </w:rPr>
        <w:t>1.1.</w:t>
      </w:r>
      <w:r w:rsidRPr="001B4E03">
        <w:rPr>
          <w:sz w:val="24"/>
          <w:szCs w:val="24"/>
        </w:rPr>
        <w:t xml:space="preserve"> </w:t>
      </w:r>
      <w:r w:rsidR="00CE4F4A" w:rsidRPr="001B4E03">
        <w:rPr>
          <w:sz w:val="24"/>
          <w:szCs w:val="24"/>
        </w:rPr>
        <w:t xml:space="preserve">Sutarties dalykas – </w:t>
      </w:r>
      <w:r w:rsidR="00914A72" w:rsidRPr="001B4E03">
        <w:rPr>
          <w:sz w:val="24"/>
          <w:szCs w:val="24"/>
        </w:rPr>
        <w:t xml:space="preserve">Lietuvos Respublikos teritorijos </w:t>
      </w:r>
      <w:proofErr w:type="spellStart"/>
      <w:r w:rsidR="00914A72" w:rsidRPr="001B4E03">
        <w:rPr>
          <w:sz w:val="24"/>
          <w:szCs w:val="24"/>
        </w:rPr>
        <w:t>aerofotografavimo</w:t>
      </w:r>
      <w:proofErr w:type="spellEnd"/>
      <w:r w:rsidR="00914A72" w:rsidRPr="001B4E03">
        <w:rPr>
          <w:sz w:val="24"/>
          <w:szCs w:val="24"/>
        </w:rPr>
        <w:t xml:space="preserve"> ir skaitmeninių rastrinių </w:t>
      </w:r>
      <w:proofErr w:type="spellStart"/>
      <w:r w:rsidR="00914A72" w:rsidRPr="001B4E03">
        <w:rPr>
          <w:sz w:val="24"/>
          <w:szCs w:val="24"/>
        </w:rPr>
        <w:t>ortofotografinių</w:t>
      </w:r>
      <w:proofErr w:type="spellEnd"/>
      <w:r w:rsidR="00914A72" w:rsidRPr="001B4E03">
        <w:rPr>
          <w:sz w:val="24"/>
          <w:szCs w:val="24"/>
        </w:rPr>
        <w:t xml:space="preserve"> žemėlapių kokybės kontrolės</w:t>
      </w:r>
      <w:r w:rsidR="00B64C98" w:rsidRPr="001B4E03">
        <w:rPr>
          <w:sz w:val="24"/>
          <w:szCs w:val="24"/>
        </w:rPr>
        <w:t xml:space="preserve"> paslaugos</w:t>
      </w:r>
      <w:r w:rsidR="00914A72" w:rsidRPr="001B4E03">
        <w:rPr>
          <w:sz w:val="24"/>
          <w:szCs w:val="24"/>
        </w:rPr>
        <w:t xml:space="preserve"> </w:t>
      </w:r>
      <w:r w:rsidR="00CA48B4" w:rsidRPr="001B4E03">
        <w:rPr>
          <w:sz w:val="24"/>
          <w:szCs w:val="24"/>
        </w:rPr>
        <w:t xml:space="preserve">(toliau – paslaugos). </w:t>
      </w:r>
      <w:r w:rsidR="00A52C64" w:rsidRPr="001B4E03">
        <w:rPr>
          <w:sz w:val="24"/>
          <w:szCs w:val="24"/>
        </w:rPr>
        <w:t>Reikalavimai paslaugoms</w:t>
      </w:r>
      <w:r w:rsidR="0003692F" w:rsidRPr="001B4E03">
        <w:rPr>
          <w:sz w:val="24"/>
          <w:szCs w:val="24"/>
        </w:rPr>
        <w:t>, paslaugų teikimo terminai, vieta</w:t>
      </w:r>
      <w:r w:rsidR="00A52C64" w:rsidRPr="001B4E03">
        <w:rPr>
          <w:sz w:val="24"/>
          <w:szCs w:val="24"/>
        </w:rPr>
        <w:t xml:space="preserve"> </w:t>
      </w:r>
      <w:r w:rsidR="00CE4F4A" w:rsidRPr="001B4E03">
        <w:rPr>
          <w:sz w:val="24"/>
          <w:szCs w:val="24"/>
        </w:rPr>
        <w:t>nustatyti paslaugų techninėje specifi</w:t>
      </w:r>
      <w:r w:rsidR="00E563D4" w:rsidRPr="001B4E03">
        <w:rPr>
          <w:sz w:val="24"/>
          <w:szCs w:val="24"/>
        </w:rPr>
        <w:t>kacijoje (Sutarties 1 priedas).</w:t>
      </w:r>
    </w:p>
    <w:p w14:paraId="67F3575C" w14:textId="77777777" w:rsidR="008A3C3A" w:rsidRPr="001B4E03" w:rsidRDefault="00CE4F4A" w:rsidP="00244CCF">
      <w:pPr>
        <w:pStyle w:val="ListParagraph"/>
        <w:numPr>
          <w:ilvl w:val="0"/>
          <w:numId w:val="11"/>
        </w:numPr>
        <w:tabs>
          <w:tab w:val="left" w:pos="284"/>
          <w:tab w:val="left" w:pos="3544"/>
        </w:tabs>
        <w:spacing w:before="180" w:line="240" w:lineRule="auto"/>
        <w:jc w:val="center"/>
        <w:rPr>
          <w:b/>
          <w:caps/>
          <w:szCs w:val="24"/>
        </w:rPr>
      </w:pPr>
      <w:r w:rsidRPr="001B4E03">
        <w:rPr>
          <w:b/>
          <w:caps/>
          <w:szCs w:val="24"/>
        </w:rPr>
        <w:t>Sutarties pagrindas</w:t>
      </w:r>
    </w:p>
    <w:p w14:paraId="757B4B62" w14:textId="0CC86E03" w:rsidR="00450DDE" w:rsidRPr="00D32EEC" w:rsidRDefault="00450DDE" w:rsidP="00450DDE">
      <w:pPr>
        <w:tabs>
          <w:tab w:val="left" w:pos="709"/>
          <w:tab w:val="left" w:pos="993"/>
          <w:tab w:val="num" w:pos="1070"/>
        </w:tabs>
        <w:ind w:firstLine="360"/>
        <w:jc w:val="both"/>
      </w:pPr>
      <w:r>
        <w:rPr>
          <w:color w:val="000000"/>
        </w:rPr>
        <w:tab/>
      </w:r>
      <w:r w:rsidRPr="00450DDE">
        <w:rPr>
          <w:color w:val="000000"/>
        </w:rPr>
        <w:t>2.1. Sutarties pagrindas – Paslaugų teikėjo 202</w:t>
      </w:r>
      <w:r w:rsidR="005B421C">
        <w:rPr>
          <w:color w:val="000000"/>
        </w:rPr>
        <w:t>5</w:t>
      </w:r>
      <w:r w:rsidRPr="00450DDE">
        <w:rPr>
          <w:color w:val="000000"/>
        </w:rPr>
        <w:t xml:space="preserve"> m. ___________ d. pasiūlymas ir Pirkėjo 202</w:t>
      </w:r>
      <w:r w:rsidR="005B421C">
        <w:rPr>
          <w:color w:val="000000"/>
        </w:rPr>
        <w:t>5</w:t>
      </w:r>
      <w:r w:rsidRPr="00450DDE">
        <w:rPr>
          <w:color w:val="000000"/>
        </w:rPr>
        <w:t xml:space="preserve"> m. _________ d. raštas Nr. ____ „Dėl _________ “</w:t>
      </w:r>
      <w:r w:rsidRPr="00D32EEC">
        <w:t>.</w:t>
      </w:r>
    </w:p>
    <w:p w14:paraId="198D7BFE" w14:textId="3D7A9E9E" w:rsidR="00CE4F4A" w:rsidRPr="001B4E03" w:rsidRDefault="00CE4F4A" w:rsidP="00244CCF">
      <w:pPr>
        <w:pStyle w:val="HSPunktai"/>
        <w:numPr>
          <w:ilvl w:val="0"/>
          <w:numId w:val="11"/>
        </w:numPr>
        <w:tabs>
          <w:tab w:val="left" w:pos="426"/>
        </w:tabs>
        <w:spacing w:before="180" w:after="240" w:line="240" w:lineRule="auto"/>
        <w:ind w:left="0" w:firstLine="0"/>
        <w:contextualSpacing w:val="0"/>
        <w:jc w:val="center"/>
        <w:rPr>
          <w:b/>
          <w:sz w:val="24"/>
          <w:szCs w:val="24"/>
        </w:rPr>
      </w:pPr>
      <w:r w:rsidRPr="001B4E03">
        <w:rPr>
          <w:b/>
          <w:sz w:val="24"/>
          <w:szCs w:val="24"/>
        </w:rPr>
        <w:t>SUTARTIES KAINA</w:t>
      </w:r>
    </w:p>
    <w:p w14:paraId="63DA8255" w14:textId="5B2E6544" w:rsidR="003B5062" w:rsidRPr="001B4E03" w:rsidRDefault="007D0580" w:rsidP="00521842">
      <w:pPr>
        <w:pStyle w:val="HSPunktai"/>
        <w:numPr>
          <w:ilvl w:val="0"/>
          <w:numId w:val="0"/>
        </w:numPr>
        <w:tabs>
          <w:tab w:val="left" w:pos="0"/>
          <w:tab w:val="left" w:pos="709"/>
          <w:tab w:val="left" w:pos="993"/>
        </w:tabs>
        <w:spacing w:line="240" w:lineRule="auto"/>
        <w:ind w:firstLine="709"/>
        <w:rPr>
          <w:sz w:val="24"/>
          <w:szCs w:val="24"/>
        </w:rPr>
      </w:pPr>
      <w:r w:rsidRPr="001B4E03">
        <w:rPr>
          <w:sz w:val="24"/>
          <w:szCs w:val="24"/>
        </w:rPr>
        <w:t xml:space="preserve">3.1. </w:t>
      </w:r>
      <w:r w:rsidR="00CE4F4A" w:rsidRPr="001B4E03">
        <w:rPr>
          <w:sz w:val="24"/>
          <w:szCs w:val="24"/>
        </w:rPr>
        <w:t>Sutarties kaina (su visais mokėtinais mokesčiais, taip pat ir pridėtinės vertė</w:t>
      </w:r>
      <w:r w:rsidR="00131743" w:rsidRPr="001B4E03">
        <w:rPr>
          <w:sz w:val="24"/>
          <w:szCs w:val="24"/>
        </w:rPr>
        <w:t>s mokesčiu (toliau –</w:t>
      </w:r>
      <w:r w:rsidR="0026231D" w:rsidRPr="001B4E03">
        <w:rPr>
          <w:sz w:val="24"/>
          <w:szCs w:val="24"/>
        </w:rPr>
        <w:t>PVM) –___</w:t>
      </w:r>
      <w:r w:rsidR="00CE4F4A" w:rsidRPr="001B4E03">
        <w:rPr>
          <w:sz w:val="24"/>
          <w:szCs w:val="24"/>
        </w:rPr>
        <w:t>___</w:t>
      </w:r>
      <w:r w:rsidR="0026231D" w:rsidRPr="001B4E03">
        <w:rPr>
          <w:sz w:val="24"/>
          <w:szCs w:val="24"/>
        </w:rPr>
        <w:t>__________</w:t>
      </w:r>
      <w:r w:rsidR="00CE4F4A" w:rsidRPr="001B4E03">
        <w:rPr>
          <w:sz w:val="24"/>
          <w:szCs w:val="24"/>
        </w:rPr>
        <w:t xml:space="preserve"> Eur (</w:t>
      </w:r>
      <w:r w:rsidR="00CE4F4A" w:rsidRPr="001B4E03">
        <w:rPr>
          <w:i/>
          <w:sz w:val="24"/>
          <w:szCs w:val="24"/>
        </w:rPr>
        <w:t>suma žodžiais</w:t>
      </w:r>
      <w:r w:rsidR="00CE4F4A" w:rsidRPr="001B4E03">
        <w:rPr>
          <w:sz w:val="24"/>
          <w:szCs w:val="24"/>
        </w:rPr>
        <w:t>), Sutarties kaina be PVM – ____________ Eur (</w:t>
      </w:r>
      <w:r w:rsidR="00CE4F4A" w:rsidRPr="001B4E03">
        <w:rPr>
          <w:i/>
          <w:sz w:val="24"/>
          <w:szCs w:val="24"/>
        </w:rPr>
        <w:t>suma žodžiais</w:t>
      </w:r>
      <w:r w:rsidR="00CE4F4A" w:rsidRPr="001B4E03">
        <w:rPr>
          <w:sz w:val="24"/>
          <w:szCs w:val="24"/>
        </w:rPr>
        <w:t xml:space="preserve">), </w:t>
      </w:r>
      <w:r w:rsidR="00CE4F4A" w:rsidRPr="001B4E03">
        <w:rPr>
          <w:sz w:val="24"/>
        </w:rPr>
        <w:t xml:space="preserve">PVM sudaro </w:t>
      </w:r>
      <w:r w:rsidR="005E267D" w:rsidRPr="001B4E03">
        <w:rPr>
          <w:sz w:val="24"/>
          <w:szCs w:val="24"/>
        </w:rPr>
        <w:t xml:space="preserve"> </w:t>
      </w:r>
      <w:r w:rsidR="00C14AA0" w:rsidRPr="001B4E03">
        <w:rPr>
          <w:sz w:val="24"/>
        </w:rPr>
        <w:t xml:space="preserve"> </w:t>
      </w:r>
      <w:r w:rsidR="00174910" w:rsidRPr="001B4E03">
        <w:rPr>
          <w:sz w:val="24"/>
        </w:rPr>
        <w:t>proc.</w:t>
      </w:r>
      <w:r w:rsidR="00174910" w:rsidRPr="001B4E03">
        <w:rPr>
          <w:sz w:val="24"/>
          <w:szCs w:val="24"/>
        </w:rPr>
        <w:t xml:space="preserve"> </w:t>
      </w:r>
      <w:r w:rsidR="00CE4F4A" w:rsidRPr="001B4E03">
        <w:rPr>
          <w:sz w:val="24"/>
          <w:szCs w:val="24"/>
        </w:rPr>
        <w:t xml:space="preserve"> – ___________ Eur (</w:t>
      </w:r>
      <w:r w:rsidR="00CE4F4A" w:rsidRPr="001B4E03">
        <w:rPr>
          <w:i/>
          <w:sz w:val="24"/>
          <w:szCs w:val="24"/>
        </w:rPr>
        <w:t>suma žodžiais</w:t>
      </w:r>
      <w:r w:rsidR="00E563D4" w:rsidRPr="001B4E03">
        <w:rPr>
          <w:sz w:val="24"/>
          <w:szCs w:val="24"/>
        </w:rPr>
        <w:t>).</w:t>
      </w:r>
      <w:r w:rsidR="003B5062" w:rsidRPr="001B4E03">
        <w:rPr>
          <w:sz w:val="24"/>
          <w:szCs w:val="24"/>
        </w:rPr>
        <w:t xml:space="preserve"> Sutarties kaina apskaičiuojama taikant fiksuoto įkainio būdą.</w:t>
      </w:r>
      <w:r w:rsidR="0027630F" w:rsidRPr="001B4E03">
        <w:rPr>
          <w:sz w:val="24"/>
          <w:szCs w:val="24"/>
        </w:rPr>
        <w:t xml:space="preserve"> </w:t>
      </w:r>
    </w:p>
    <w:p w14:paraId="54DAF3F4" w14:textId="51F5D269" w:rsidR="00914A72" w:rsidRDefault="00CE4F4A" w:rsidP="00914A72">
      <w:pPr>
        <w:tabs>
          <w:tab w:val="left" w:pos="570"/>
          <w:tab w:val="left" w:pos="1418"/>
        </w:tabs>
        <w:spacing w:after="0" w:line="240" w:lineRule="auto"/>
        <w:ind w:firstLine="709"/>
        <w:jc w:val="both"/>
      </w:pPr>
      <w:r w:rsidRPr="001B4E03">
        <w:t>Sutartyje nustatyti fiksuoti paslaugų įkainiai bei kitos Pirkėjo mokėtinos sumos nurodytos šioje lentelėje</w:t>
      </w:r>
      <w:r w:rsidR="00E3345D" w:rsidRPr="001B4E03">
        <w:t>:</w:t>
      </w:r>
    </w:p>
    <w:tbl>
      <w:tblPr>
        <w:tblW w:w="5000" w:type="pct"/>
        <w:tblLayout w:type="fixed"/>
        <w:tblLook w:val="04A0" w:firstRow="1" w:lastRow="0" w:firstColumn="1" w:lastColumn="0" w:noHBand="0" w:noVBand="1"/>
      </w:tblPr>
      <w:tblGrid>
        <w:gridCol w:w="845"/>
        <w:gridCol w:w="4061"/>
        <w:gridCol w:w="1044"/>
        <w:gridCol w:w="1271"/>
        <w:gridCol w:w="1203"/>
        <w:gridCol w:w="1203"/>
      </w:tblGrid>
      <w:tr w:rsidR="00C94477" w:rsidRPr="001B4E03" w14:paraId="35DCBF33" w14:textId="77777777" w:rsidTr="001D42E7">
        <w:trPr>
          <w:cantSplit/>
          <w:trHeight w:val="72"/>
          <w:tblHeader/>
        </w:trPr>
        <w:tc>
          <w:tcPr>
            <w:tcW w:w="439"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1E3629BD" w14:textId="77777777" w:rsidR="00C94477" w:rsidRPr="001B4E03" w:rsidRDefault="00C94477" w:rsidP="00C94477">
            <w:pPr>
              <w:spacing w:after="0" w:line="240" w:lineRule="auto"/>
              <w:jc w:val="center"/>
              <w:rPr>
                <w:b/>
                <w:color w:val="000000"/>
                <w:lang w:eastAsia="lt-LT"/>
              </w:rPr>
            </w:pPr>
            <w:r w:rsidRPr="001B4E03">
              <w:rPr>
                <w:b/>
                <w:color w:val="000000"/>
                <w:lang w:eastAsia="lt-LT"/>
              </w:rPr>
              <w:t xml:space="preserve">Eil. </w:t>
            </w:r>
            <w:r w:rsidRPr="001B4E03">
              <w:rPr>
                <w:b/>
                <w:color w:val="000000"/>
                <w:lang w:eastAsia="lt-LT"/>
              </w:rPr>
              <w:br/>
              <w:t>Nr.</w:t>
            </w:r>
          </w:p>
        </w:tc>
        <w:tc>
          <w:tcPr>
            <w:tcW w:w="2109" w:type="pct"/>
            <w:tcBorders>
              <w:top w:val="single" w:sz="4" w:space="0" w:color="auto"/>
              <w:left w:val="nil"/>
              <w:bottom w:val="single" w:sz="4" w:space="0" w:color="auto"/>
              <w:right w:val="single" w:sz="4" w:space="0" w:color="auto"/>
            </w:tcBorders>
            <w:shd w:val="clear" w:color="000000" w:fill="D8D8D8"/>
            <w:noWrap/>
            <w:vAlign w:val="center"/>
          </w:tcPr>
          <w:p w14:paraId="1EEBE97D" w14:textId="77777777" w:rsidR="00C94477" w:rsidRPr="001B4E03" w:rsidRDefault="00C94477" w:rsidP="00C94477">
            <w:pPr>
              <w:spacing w:after="0" w:line="240" w:lineRule="auto"/>
              <w:ind w:left="-223" w:firstLine="223"/>
              <w:jc w:val="center"/>
              <w:rPr>
                <w:color w:val="000000"/>
                <w:lang w:eastAsia="lt-LT"/>
              </w:rPr>
            </w:pPr>
            <w:r w:rsidRPr="001B4E03">
              <w:rPr>
                <w:b/>
              </w:rPr>
              <w:t>Paslaugų pavadinimas</w:t>
            </w:r>
          </w:p>
        </w:tc>
        <w:tc>
          <w:tcPr>
            <w:tcW w:w="542" w:type="pct"/>
            <w:tcBorders>
              <w:top w:val="single" w:sz="4" w:space="0" w:color="auto"/>
              <w:left w:val="nil"/>
              <w:bottom w:val="single" w:sz="4" w:space="0" w:color="auto"/>
              <w:right w:val="single" w:sz="4" w:space="0" w:color="auto"/>
            </w:tcBorders>
            <w:shd w:val="clear" w:color="000000" w:fill="D8D8D8"/>
            <w:vAlign w:val="center"/>
          </w:tcPr>
          <w:p w14:paraId="5B69323B" w14:textId="77777777" w:rsidR="00C94477" w:rsidRPr="001B4E03" w:rsidRDefault="00C94477" w:rsidP="00C94477">
            <w:pPr>
              <w:spacing w:after="0" w:line="240" w:lineRule="auto"/>
              <w:ind w:left="-223" w:firstLine="223"/>
              <w:jc w:val="center"/>
              <w:rPr>
                <w:b/>
                <w:color w:val="000000"/>
                <w:lang w:eastAsia="lt-LT"/>
              </w:rPr>
            </w:pPr>
            <w:r w:rsidRPr="001B4E03">
              <w:rPr>
                <w:b/>
                <w:color w:val="000000"/>
                <w:lang w:eastAsia="lt-LT"/>
              </w:rPr>
              <w:t>Mato vnt.</w:t>
            </w:r>
          </w:p>
        </w:tc>
        <w:tc>
          <w:tcPr>
            <w:tcW w:w="660" w:type="pct"/>
            <w:tcBorders>
              <w:top w:val="single" w:sz="4" w:space="0" w:color="auto"/>
              <w:left w:val="nil"/>
              <w:bottom w:val="single" w:sz="4" w:space="0" w:color="auto"/>
              <w:right w:val="single" w:sz="4" w:space="0" w:color="auto"/>
            </w:tcBorders>
            <w:shd w:val="clear" w:color="000000" w:fill="D8D8D8"/>
            <w:vAlign w:val="center"/>
          </w:tcPr>
          <w:p w14:paraId="6DB8E8C2" w14:textId="77777777" w:rsidR="00C94477" w:rsidRPr="001B4E03" w:rsidRDefault="00C94477" w:rsidP="00C94477">
            <w:pPr>
              <w:spacing w:after="0" w:line="240" w:lineRule="auto"/>
              <w:ind w:left="-223" w:firstLine="117"/>
              <w:jc w:val="center"/>
              <w:rPr>
                <w:b/>
                <w:color w:val="000000"/>
                <w:lang w:eastAsia="lt-LT"/>
              </w:rPr>
            </w:pPr>
            <w:r w:rsidRPr="001B4E03">
              <w:rPr>
                <w:b/>
              </w:rPr>
              <w:t>Maksimalus kiekis*</w:t>
            </w:r>
          </w:p>
        </w:tc>
        <w:tc>
          <w:tcPr>
            <w:tcW w:w="625" w:type="pct"/>
            <w:tcBorders>
              <w:top w:val="single" w:sz="4" w:space="0" w:color="auto"/>
              <w:left w:val="nil"/>
              <w:bottom w:val="single" w:sz="4" w:space="0" w:color="auto"/>
              <w:right w:val="single" w:sz="4" w:space="0" w:color="auto"/>
            </w:tcBorders>
            <w:shd w:val="clear" w:color="000000" w:fill="D8D8D8"/>
            <w:vAlign w:val="center"/>
          </w:tcPr>
          <w:p w14:paraId="69C646D2" w14:textId="77777777" w:rsidR="00C94477" w:rsidRPr="001B4E03" w:rsidRDefault="00C94477" w:rsidP="00C94477">
            <w:pPr>
              <w:spacing w:after="0" w:line="240" w:lineRule="auto"/>
              <w:jc w:val="center"/>
              <w:rPr>
                <w:b/>
              </w:rPr>
            </w:pPr>
            <w:r w:rsidRPr="001B4E03">
              <w:rPr>
                <w:b/>
              </w:rPr>
              <w:t>Vieneto kaina, Eur be PVM</w:t>
            </w:r>
          </w:p>
        </w:tc>
        <w:tc>
          <w:tcPr>
            <w:tcW w:w="625" w:type="pct"/>
            <w:tcBorders>
              <w:top w:val="single" w:sz="4" w:space="0" w:color="auto"/>
              <w:left w:val="single" w:sz="4" w:space="0" w:color="auto"/>
              <w:bottom w:val="single" w:sz="4" w:space="0" w:color="auto"/>
              <w:right w:val="single" w:sz="4" w:space="0" w:color="auto"/>
            </w:tcBorders>
            <w:shd w:val="clear" w:color="000000" w:fill="D8D8D8"/>
            <w:vAlign w:val="center"/>
          </w:tcPr>
          <w:p w14:paraId="7697D94D" w14:textId="77777777" w:rsidR="00C94477" w:rsidRPr="001B4E03" w:rsidRDefault="00C94477" w:rsidP="00C94477">
            <w:pPr>
              <w:spacing w:after="0" w:line="240" w:lineRule="auto"/>
              <w:jc w:val="center"/>
              <w:rPr>
                <w:b/>
              </w:rPr>
            </w:pPr>
            <w:r w:rsidRPr="001B4E03">
              <w:rPr>
                <w:b/>
              </w:rPr>
              <w:t>Vieneto kaina,</w:t>
            </w:r>
          </w:p>
          <w:p w14:paraId="3A785835" w14:textId="77777777" w:rsidR="00C94477" w:rsidRPr="001B4E03" w:rsidRDefault="00C94477" w:rsidP="00C94477">
            <w:pPr>
              <w:spacing w:after="0" w:line="240" w:lineRule="auto"/>
              <w:jc w:val="center"/>
              <w:rPr>
                <w:b/>
              </w:rPr>
            </w:pPr>
            <w:r w:rsidRPr="001B4E03">
              <w:rPr>
                <w:b/>
              </w:rPr>
              <w:t>EUR su PVM</w:t>
            </w:r>
          </w:p>
        </w:tc>
      </w:tr>
      <w:tr w:rsidR="00C94477" w:rsidRPr="001B4E03" w14:paraId="10B24DBF" w14:textId="77777777" w:rsidTr="001D42E7">
        <w:trPr>
          <w:cantSplit/>
          <w:trHeight w:val="222"/>
          <w:tblHeader/>
        </w:trPr>
        <w:tc>
          <w:tcPr>
            <w:tcW w:w="439"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709FC81D" w14:textId="77777777" w:rsidR="00C94477" w:rsidRPr="001B4E03" w:rsidRDefault="00C94477" w:rsidP="00C94477">
            <w:pPr>
              <w:spacing w:after="0" w:line="240" w:lineRule="auto"/>
              <w:jc w:val="center"/>
              <w:rPr>
                <w:b/>
                <w:color w:val="000000"/>
                <w:sz w:val="18"/>
                <w:lang w:eastAsia="lt-LT"/>
              </w:rPr>
            </w:pPr>
            <w:r w:rsidRPr="001B4E03">
              <w:rPr>
                <w:b/>
                <w:color w:val="000000"/>
                <w:sz w:val="18"/>
                <w:lang w:eastAsia="lt-LT"/>
              </w:rPr>
              <w:t>1</w:t>
            </w:r>
          </w:p>
        </w:tc>
        <w:tc>
          <w:tcPr>
            <w:tcW w:w="2109" w:type="pct"/>
            <w:tcBorders>
              <w:top w:val="single" w:sz="4" w:space="0" w:color="auto"/>
              <w:left w:val="nil"/>
              <w:bottom w:val="single" w:sz="4" w:space="0" w:color="auto"/>
              <w:right w:val="single" w:sz="4" w:space="0" w:color="auto"/>
            </w:tcBorders>
            <w:shd w:val="clear" w:color="000000" w:fill="D8D8D8"/>
            <w:noWrap/>
            <w:vAlign w:val="center"/>
          </w:tcPr>
          <w:p w14:paraId="3CCCF067" w14:textId="77777777" w:rsidR="00C94477" w:rsidRPr="001B4E03" w:rsidRDefault="00C94477" w:rsidP="00C94477">
            <w:pPr>
              <w:spacing w:after="0" w:line="240" w:lineRule="auto"/>
              <w:ind w:left="-223" w:firstLine="223"/>
              <w:jc w:val="center"/>
              <w:rPr>
                <w:b/>
                <w:sz w:val="18"/>
              </w:rPr>
            </w:pPr>
            <w:r w:rsidRPr="001B4E03">
              <w:rPr>
                <w:b/>
                <w:sz w:val="18"/>
              </w:rPr>
              <w:t>2</w:t>
            </w:r>
          </w:p>
        </w:tc>
        <w:tc>
          <w:tcPr>
            <w:tcW w:w="542" w:type="pct"/>
            <w:tcBorders>
              <w:top w:val="single" w:sz="4" w:space="0" w:color="auto"/>
              <w:left w:val="nil"/>
              <w:bottom w:val="single" w:sz="4" w:space="0" w:color="auto"/>
              <w:right w:val="single" w:sz="4" w:space="0" w:color="auto"/>
            </w:tcBorders>
            <w:shd w:val="clear" w:color="000000" w:fill="D8D8D8"/>
            <w:vAlign w:val="center"/>
          </w:tcPr>
          <w:p w14:paraId="1D2F809A" w14:textId="77777777" w:rsidR="00C94477" w:rsidRPr="001B4E03" w:rsidRDefault="00C94477" w:rsidP="00C94477">
            <w:pPr>
              <w:spacing w:after="0" w:line="240" w:lineRule="auto"/>
              <w:ind w:left="-223" w:firstLine="223"/>
              <w:jc w:val="center"/>
              <w:rPr>
                <w:b/>
                <w:sz w:val="18"/>
              </w:rPr>
            </w:pPr>
            <w:r w:rsidRPr="001B4E03">
              <w:rPr>
                <w:b/>
                <w:sz w:val="18"/>
              </w:rPr>
              <w:t>3</w:t>
            </w:r>
          </w:p>
        </w:tc>
        <w:tc>
          <w:tcPr>
            <w:tcW w:w="660" w:type="pct"/>
            <w:tcBorders>
              <w:top w:val="single" w:sz="4" w:space="0" w:color="auto"/>
              <w:left w:val="nil"/>
              <w:bottom w:val="single" w:sz="4" w:space="0" w:color="auto"/>
              <w:right w:val="single" w:sz="4" w:space="0" w:color="auto"/>
            </w:tcBorders>
            <w:shd w:val="clear" w:color="000000" w:fill="D8D8D8"/>
            <w:vAlign w:val="center"/>
          </w:tcPr>
          <w:p w14:paraId="42655DFA" w14:textId="77777777" w:rsidR="00C94477" w:rsidRPr="001B4E03" w:rsidRDefault="00C94477" w:rsidP="00C94477">
            <w:pPr>
              <w:spacing w:after="0" w:line="240" w:lineRule="auto"/>
              <w:ind w:left="-223" w:firstLine="223"/>
              <w:jc w:val="center"/>
              <w:rPr>
                <w:b/>
                <w:sz w:val="18"/>
              </w:rPr>
            </w:pPr>
            <w:r w:rsidRPr="001B4E03">
              <w:rPr>
                <w:b/>
                <w:sz w:val="18"/>
              </w:rPr>
              <w:t>4</w:t>
            </w:r>
          </w:p>
        </w:tc>
        <w:tc>
          <w:tcPr>
            <w:tcW w:w="625" w:type="pct"/>
            <w:tcBorders>
              <w:top w:val="single" w:sz="4" w:space="0" w:color="auto"/>
              <w:left w:val="nil"/>
              <w:bottom w:val="single" w:sz="4" w:space="0" w:color="auto"/>
              <w:right w:val="single" w:sz="4" w:space="0" w:color="auto"/>
            </w:tcBorders>
            <w:shd w:val="clear" w:color="000000" w:fill="D8D8D8"/>
          </w:tcPr>
          <w:p w14:paraId="45D304FB" w14:textId="77777777" w:rsidR="00C94477" w:rsidRPr="001B4E03" w:rsidRDefault="00C94477" w:rsidP="00C94477">
            <w:pPr>
              <w:spacing w:after="0" w:line="240" w:lineRule="auto"/>
              <w:jc w:val="center"/>
              <w:rPr>
                <w:b/>
                <w:bCs/>
                <w:sz w:val="18"/>
              </w:rPr>
            </w:pPr>
            <w:r w:rsidRPr="001B4E03">
              <w:rPr>
                <w:b/>
                <w:bCs/>
                <w:sz w:val="18"/>
              </w:rPr>
              <w:t>5</w:t>
            </w:r>
          </w:p>
        </w:tc>
        <w:tc>
          <w:tcPr>
            <w:tcW w:w="625" w:type="pct"/>
            <w:tcBorders>
              <w:top w:val="single" w:sz="4" w:space="0" w:color="auto"/>
              <w:left w:val="single" w:sz="4" w:space="0" w:color="auto"/>
              <w:bottom w:val="single" w:sz="4" w:space="0" w:color="auto"/>
              <w:right w:val="single" w:sz="4" w:space="0" w:color="auto"/>
            </w:tcBorders>
            <w:shd w:val="clear" w:color="000000" w:fill="D8D8D8"/>
            <w:vAlign w:val="center"/>
          </w:tcPr>
          <w:p w14:paraId="4B72DDC3" w14:textId="77777777" w:rsidR="00C94477" w:rsidRPr="001B4E03" w:rsidRDefault="00C94477" w:rsidP="00C94477">
            <w:pPr>
              <w:spacing w:after="0" w:line="240" w:lineRule="auto"/>
              <w:jc w:val="center"/>
              <w:rPr>
                <w:b/>
                <w:bCs/>
                <w:sz w:val="18"/>
              </w:rPr>
            </w:pPr>
            <w:r w:rsidRPr="001B4E03">
              <w:rPr>
                <w:b/>
                <w:bCs/>
                <w:sz w:val="18"/>
              </w:rPr>
              <w:t>6</w:t>
            </w:r>
          </w:p>
        </w:tc>
      </w:tr>
      <w:tr w:rsidR="00C94477" w:rsidRPr="001B4E03" w14:paraId="29904676" w14:textId="77777777" w:rsidTr="00C94477">
        <w:trPr>
          <w:trHeight w:val="780"/>
        </w:trPr>
        <w:tc>
          <w:tcPr>
            <w:tcW w:w="439" w:type="pct"/>
            <w:tcBorders>
              <w:top w:val="nil"/>
              <w:left w:val="single" w:sz="4" w:space="0" w:color="auto"/>
              <w:bottom w:val="single" w:sz="4" w:space="0" w:color="auto"/>
              <w:right w:val="single" w:sz="4" w:space="0" w:color="auto"/>
            </w:tcBorders>
            <w:shd w:val="clear" w:color="auto" w:fill="auto"/>
            <w:noWrap/>
            <w:vAlign w:val="center"/>
          </w:tcPr>
          <w:p w14:paraId="235D4BF1" w14:textId="77777777" w:rsidR="00C94477" w:rsidRPr="001B4E03" w:rsidRDefault="00C94477" w:rsidP="00C94477">
            <w:pPr>
              <w:spacing w:after="0" w:line="240" w:lineRule="auto"/>
              <w:ind w:left="44" w:hanging="44"/>
              <w:jc w:val="center"/>
              <w:rPr>
                <w:color w:val="000000"/>
                <w:lang w:eastAsia="lt-LT"/>
              </w:rPr>
            </w:pPr>
            <w:r w:rsidRPr="001B4E03">
              <w:rPr>
                <w:color w:val="000000"/>
                <w:lang w:eastAsia="lt-LT"/>
              </w:rPr>
              <w:t>1.</w:t>
            </w:r>
          </w:p>
        </w:tc>
        <w:tc>
          <w:tcPr>
            <w:tcW w:w="2109" w:type="pct"/>
            <w:tcBorders>
              <w:top w:val="nil"/>
              <w:left w:val="nil"/>
              <w:bottom w:val="single" w:sz="4" w:space="0" w:color="auto"/>
              <w:right w:val="single" w:sz="4" w:space="0" w:color="auto"/>
            </w:tcBorders>
            <w:shd w:val="clear" w:color="auto" w:fill="auto"/>
          </w:tcPr>
          <w:p w14:paraId="4D370ED4" w14:textId="77777777" w:rsidR="00C94477" w:rsidRPr="001B4E03" w:rsidRDefault="00C94477" w:rsidP="00C94477">
            <w:pPr>
              <w:spacing w:after="0" w:line="240" w:lineRule="auto"/>
              <w:jc w:val="both"/>
              <w:rPr>
                <w:color w:val="000000"/>
                <w:lang w:eastAsia="lt-LT"/>
              </w:rPr>
            </w:pPr>
            <w:r w:rsidRPr="001B4E03">
              <w:t xml:space="preserve">Lietuvos Respublikos teritorijos </w:t>
            </w:r>
            <w:proofErr w:type="spellStart"/>
            <w:r w:rsidRPr="001B4E03">
              <w:t>aerofotografavimo</w:t>
            </w:r>
            <w:proofErr w:type="spellEnd"/>
            <w:r w:rsidRPr="001B4E03">
              <w:t xml:space="preserve"> ir </w:t>
            </w:r>
            <w:proofErr w:type="spellStart"/>
            <w:r w:rsidRPr="001B4E03">
              <w:t>ortofotografinių</w:t>
            </w:r>
            <w:proofErr w:type="spellEnd"/>
            <w:r w:rsidRPr="001B4E03">
              <w:t xml:space="preserve"> žemėlapių kokybės kontrolės paslaugos:</w:t>
            </w:r>
          </w:p>
        </w:tc>
        <w:tc>
          <w:tcPr>
            <w:tcW w:w="542"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5440B048" w14:textId="77777777" w:rsidR="00C94477" w:rsidRPr="001B4E03" w:rsidRDefault="00C94477" w:rsidP="00C94477">
            <w:pPr>
              <w:spacing w:after="0" w:line="240" w:lineRule="auto"/>
              <w:jc w:val="center"/>
              <w:rPr>
                <w:color w:val="000000"/>
                <w:lang w:eastAsia="lt-LT"/>
              </w:rPr>
            </w:pPr>
          </w:p>
        </w:tc>
        <w:tc>
          <w:tcPr>
            <w:tcW w:w="66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50B7AF1E" w14:textId="77777777" w:rsidR="00C94477" w:rsidRPr="001B4E03" w:rsidRDefault="00C94477" w:rsidP="00C94477">
            <w:pPr>
              <w:spacing w:after="0" w:line="240" w:lineRule="auto"/>
              <w:jc w:val="center"/>
              <w:rPr>
                <w:color w:val="000000"/>
                <w:lang w:eastAsia="lt-LT"/>
              </w:rPr>
            </w:pPr>
          </w:p>
          <w:p w14:paraId="31C6007E" w14:textId="77777777" w:rsidR="00C94477" w:rsidRPr="001B4E03" w:rsidRDefault="00C94477" w:rsidP="00C94477">
            <w:pPr>
              <w:spacing w:after="0" w:line="240" w:lineRule="auto"/>
              <w:jc w:val="center"/>
              <w:rPr>
                <w:color w:val="000000"/>
                <w:lang w:eastAsia="lt-LT"/>
              </w:rPr>
            </w:pPr>
          </w:p>
        </w:tc>
        <w:tc>
          <w:tcPr>
            <w:tcW w:w="625" w:type="pct"/>
            <w:tcBorders>
              <w:top w:val="single" w:sz="4" w:space="0" w:color="auto"/>
              <w:left w:val="nil"/>
              <w:bottom w:val="single" w:sz="4" w:space="0" w:color="auto"/>
              <w:right w:val="single" w:sz="4" w:space="0" w:color="auto"/>
              <w:tl2br w:val="single" w:sz="4" w:space="0" w:color="auto"/>
              <w:tr2bl w:val="single" w:sz="4" w:space="0" w:color="auto"/>
            </w:tcBorders>
          </w:tcPr>
          <w:p w14:paraId="140DBF83" w14:textId="77777777" w:rsidR="00C94477" w:rsidRPr="001B4E03" w:rsidRDefault="00C94477" w:rsidP="00C94477">
            <w:pPr>
              <w:spacing w:after="0" w:line="240" w:lineRule="auto"/>
              <w:jc w:val="center"/>
              <w:rPr>
                <w:color w:val="000000"/>
                <w:lang w:eastAsia="lt-LT"/>
              </w:rPr>
            </w:pPr>
          </w:p>
        </w:tc>
        <w:tc>
          <w:tcPr>
            <w:tcW w:w="625"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E78C0FB" w14:textId="77777777" w:rsidR="00C94477" w:rsidRPr="001B4E03" w:rsidRDefault="00C94477" w:rsidP="00C94477">
            <w:pPr>
              <w:spacing w:after="0" w:line="240" w:lineRule="auto"/>
              <w:jc w:val="center"/>
              <w:rPr>
                <w:color w:val="000000"/>
                <w:lang w:eastAsia="lt-LT"/>
              </w:rPr>
            </w:pPr>
          </w:p>
        </w:tc>
      </w:tr>
      <w:tr w:rsidR="00C94477" w:rsidRPr="001B4E03" w14:paraId="1E717137" w14:textId="77777777" w:rsidTr="001D42E7">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tcPr>
          <w:p w14:paraId="1EEBD84A" w14:textId="77777777" w:rsidR="00C94477" w:rsidRPr="000E186D" w:rsidRDefault="00C94477" w:rsidP="00C94477">
            <w:pPr>
              <w:spacing w:after="0" w:line="240" w:lineRule="auto"/>
              <w:ind w:left="44" w:hanging="44"/>
              <w:jc w:val="center"/>
              <w:rPr>
                <w:color w:val="000000"/>
                <w:lang w:eastAsia="lt-LT"/>
              </w:rPr>
            </w:pPr>
            <w:r w:rsidRPr="000E186D">
              <w:rPr>
                <w:color w:val="000000"/>
                <w:lang w:eastAsia="lt-LT"/>
              </w:rPr>
              <w:t>1.1.</w:t>
            </w:r>
          </w:p>
        </w:tc>
        <w:tc>
          <w:tcPr>
            <w:tcW w:w="2109" w:type="pct"/>
            <w:tcBorders>
              <w:top w:val="nil"/>
              <w:left w:val="nil"/>
              <w:bottom w:val="single" w:sz="4" w:space="0" w:color="auto"/>
              <w:right w:val="single" w:sz="4" w:space="0" w:color="auto"/>
            </w:tcBorders>
            <w:shd w:val="clear" w:color="auto" w:fill="auto"/>
          </w:tcPr>
          <w:p w14:paraId="58D543EE" w14:textId="77777777" w:rsidR="00C94477" w:rsidRPr="001B4E03" w:rsidRDefault="00C94477" w:rsidP="00C94477">
            <w:pPr>
              <w:spacing w:after="0" w:line="240" w:lineRule="auto"/>
              <w:jc w:val="both"/>
            </w:pPr>
            <w:r w:rsidRPr="001B4E03">
              <w:t xml:space="preserve">Lietuvos Respublikos teritorijos </w:t>
            </w:r>
            <w:proofErr w:type="spellStart"/>
            <w:r w:rsidRPr="001B4E03">
              <w:t>aerofotografavimo</w:t>
            </w:r>
            <w:proofErr w:type="spellEnd"/>
            <w:r w:rsidRPr="001B4E03">
              <w:t xml:space="preserve"> ir skaitmeninių </w:t>
            </w:r>
            <w:proofErr w:type="spellStart"/>
            <w:r w:rsidRPr="001B4E03">
              <w:t>aerofotonuotraukų</w:t>
            </w:r>
            <w:proofErr w:type="spellEnd"/>
            <w:r w:rsidRPr="001B4E03">
              <w:t xml:space="preserve"> pagaminimo kontrolė</w:t>
            </w:r>
          </w:p>
        </w:tc>
        <w:tc>
          <w:tcPr>
            <w:tcW w:w="542" w:type="pct"/>
            <w:tcBorders>
              <w:top w:val="nil"/>
              <w:left w:val="nil"/>
              <w:bottom w:val="single" w:sz="4" w:space="0" w:color="auto"/>
              <w:right w:val="single" w:sz="4" w:space="0" w:color="auto"/>
            </w:tcBorders>
            <w:shd w:val="clear" w:color="auto" w:fill="auto"/>
            <w:vAlign w:val="center"/>
          </w:tcPr>
          <w:p w14:paraId="089BF262" w14:textId="77777777" w:rsidR="00C94477" w:rsidRPr="001B4E03" w:rsidRDefault="00C94477" w:rsidP="00C94477">
            <w:pPr>
              <w:spacing w:after="0" w:line="240" w:lineRule="auto"/>
              <w:jc w:val="center"/>
              <w:rPr>
                <w:color w:val="000000"/>
                <w:lang w:eastAsia="lt-LT"/>
              </w:rPr>
            </w:pPr>
            <w:r w:rsidRPr="001B4E03">
              <w:rPr>
                <w:color w:val="000000"/>
                <w:lang w:eastAsia="lt-LT"/>
              </w:rPr>
              <w:t>kv. km.</w:t>
            </w:r>
          </w:p>
        </w:tc>
        <w:tc>
          <w:tcPr>
            <w:tcW w:w="660" w:type="pct"/>
            <w:tcBorders>
              <w:top w:val="nil"/>
              <w:left w:val="nil"/>
              <w:bottom w:val="single" w:sz="4" w:space="0" w:color="auto"/>
              <w:right w:val="single" w:sz="4" w:space="0" w:color="auto"/>
            </w:tcBorders>
            <w:shd w:val="clear" w:color="auto" w:fill="auto"/>
            <w:vAlign w:val="center"/>
          </w:tcPr>
          <w:p w14:paraId="61AE42CF" w14:textId="77777777" w:rsidR="00C94477" w:rsidRPr="001B4E03" w:rsidRDefault="00C94477" w:rsidP="00C94477">
            <w:pPr>
              <w:spacing w:after="0" w:line="240" w:lineRule="auto"/>
              <w:jc w:val="center"/>
              <w:rPr>
                <w:color w:val="000000"/>
                <w:lang w:eastAsia="lt-LT"/>
              </w:rPr>
            </w:pPr>
            <w:r>
              <w:rPr>
                <w:color w:val="000000"/>
                <w:lang w:eastAsia="lt-LT"/>
              </w:rPr>
              <w:t>5850</w:t>
            </w:r>
          </w:p>
        </w:tc>
        <w:tc>
          <w:tcPr>
            <w:tcW w:w="625" w:type="pct"/>
            <w:tcBorders>
              <w:top w:val="single" w:sz="4" w:space="0" w:color="auto"/>
              <w:left w:val="nil"/>
              <w:bottom w:val="single" w:sz="4" w:space="0" w:color="auto"/>
              <w:right w:val="single" w:sz="4" w:space="0" w:color="auto"/>
            </w:tcBorders>
            <w:vAlign w:val="center"/>
          </w:tcPr>
          <w:p w14:paraId="7545FBA7" w14:textId="77777777" w:rsidR="00C94477" w:rsidRPr="001B4E03" w:rsidRDefault="00C94477" w:rsidP="00C94477">
            <w:pPr>
              <w:spacing w:after="0" w:line="240" w:lineRule="auto"/>
              <w:jc w:val="center"/>
              <w:rPr>
                <w:color w:val="000000"/>
                <w:lang w:eastAsia="lt-LT"/>
              </w:rPr>
            </w:pPr>
          </w:p>
        </w:tc>
        <w:tc>
          <w:tcPr>
            <w:tcW w:w="625" w:type="pct"/>
            <w:tcBorders>
              <w:top w:val="nil"/>
              <w:left w:val="single" w:sz="4" w:space="0" w:color="auto"/>
              <w:bottom w:val="single" w:sz="4" w:space="0" w:color="auto"/>
              <w:right w:val="single" w:sz="4" w:space="0" w:color="auto"/>
            </w:tcBorders>
            <w:vAlign w:val="center"/>
          </w:tcPr>
          <w:p w14:paraId="18D42A8F" w14:textId="77777777" w:rsidR="00C94477" w:rsidRPr="001B4E03" w:rsidRDefault="00C94477" w:rsidP="00C94477">
            <w:pPr>
              <w:spacing w:after="0" w:line="240" w:lineRule="auto"/>
              <w:jc w:val="center"/>
              <w:rPr>
                <w:color w:val="000000"/>
                <w:lang w:eastAsia="lt-LT"/>
              </w:rPr>
            </w:pPr>
          </w:p>
        </w:tc>
      </w:tr>
      <w:tr w:rsidR="00C94477" w:rsidRPr="001B4E03" w14:paraId="5879FF4A" w14:textId="77777777" w:rsidTr="001D42E7">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tcPr>
          <w:p w14:paraId="0111067A" w14:textId="77777777" w:rsidR="00C94477" w:rsidRPr="001B4E03" w:rsidRDefault="00C94477" w:rsidP="00C94477">
            <w:pPr>
              <w:spacing w:after="0" w:line="240" w:lineRule="auto"/>
              <w:ind w:left="44" w:hanging="44"/>
              <w:jc w:val="center"/>
              <w:rPr>
                <w:color w:val="000000"/>
                <w:lang w:eastAsia="lt-LT"/>
              </w:rPr>
            </w:pPr>
            <w:r w:rsidRPr="001B4E03">
              <w:rPr>
                <w:color w:val="000000"/>
                <w:lang w:eastAsia="lt-LT"/>
              </w:rPr>
              <w:t>1.2.</w:t>
            </w:r>
          </w:p>
        </w:tc>
        <w:tc>
          <w:tcPr>
            <w:tcW w:w="2109" w:type="pct"/>
            <w:tcBorders>
              <w:top w:val="nil"/>
              <w:left w:val="nil"/>
              <w:bottom w:val="single" w:sz="4" w:space="0" w:color="auto"/>
              <w:right w:val="single" w:sz="4" w:space="0" w:color="auto"/>
            </w:tcBorders>
            <w:shd w:val="clear" w:color="auto" w:fill="auto"/>
          </w:tcPr>
          <w:p w14:paraId="05323257" w14:textId="52728EA2" w:rsidR="00C94477" w:rsidRPr="001B4E03" w:rsidRDefault="00C94477" w:rsidP="00C94477">
            <w:pPr>
              <w:spacing w:after="0" w:line="240" w:lineRule="auto"/>
              <w:jc w:val="both"/>
            </w:pPr>
            <w:r w:rsidRPr="001B4E03">
              <w:t xml:space="preserve">Lietuvos Respublikos skaitmeninių rastrinių </w:t>
            </w:r>
            <w:proofErr w:type="spellStart"/>
            <w:r w:rsidRPr="001B4E03">
              <w:t>ortofotografinių</w:t>
            </w:r>
            <w:proofErr w:type="spellEnd"/>
            <w:r w:rsidRPr="001B4E03">
              <w:t xml:space="preserve"> žemėlapių </w:t>
            </w:r>
            <w:r>
              <w:t xml:space="preserve">M 1:5 000 </w:t>
            </w:r>
            <w:r w:rsidRPr="001B4E03">
              <w:t>sudarymo</w:t>
            </w:r>
            <w:r>
              <w:t xml:space="preserve"> kokybės</w:t>
            </w:r>
            <w:r w:rsidRPr="001B4E03">
              <w:t xml:space="preserve"> kontrolė</w:t>
            </w:r>
            <w:r w:rsidR="00C2670A">
              <w:t>.</w:t>
            </w:r>
          </w:p>
        </w:tc>
        <w:tc>
          <w:tcPr>
            <w:tcW w:w="542" w:type="pct"/>
            <w:tcBorders>
              <w:top w:val="single" w:sz="4" w:space="0" w:color="auto"/>
              <w:left w:val="nil"/>
              <w:bottom w:val="single" w:sz="4" w:space="0" w:color="auto"/>
              <w:right w:val="single" w:sz="4" w:space="0" w:color="auto"/>
            </w:tcBorders>
            <w:shd w:val="clear" w:color="auto" w:fill="auto"/>
            <w:vAlign w:val="center"/>
          </w:tcPr>
          <w:p w14:paraId="71C1FA09" w14:textId="4E6C6501" w:rsidR="00C94477" w:rsidRPr="001B4E03" w:rsidRDefault="00C94477" w:rsidP="00C94477">
            <w:pPr>
              <w:spacing w:after="0" w:line="240" w:lineRule="auto"/>
              <w:jc w:val="center"/>
              <w:rPr>
                <w:color w:val="000000"/>
                <w:lang w:eastAsia="lt-LT"/>
              </w:rPr>
            </w:pPr>
            <w:r>
              <w:rPr>
                <w:color w:val="000000"/>
                <w:lang w:eastAsia="lt-LT"/>
              </w:rPr>
              <w:t>kv. km.</w:t>
            </w:r>
          </w:p>
        </w:tc>
        <w:tc>
          <w:tcPr>
            <w:tcW w:w="660" w:type="pct"/>
            <w:tcBorders>
              <w:top w:val="single" w:sz="4" w:space="0" w:color="auto"/>
              <w:left w:val="nil"/>
              <w:bottom w:val="single" w:sz="4" w:space="0" w:color="auto"/>
              <w:right w:val="single" w:sz="4" w:space="0" w:color="auto"/>
            </w:tcBorders>
            <w:shd w:val="clear" w:color="auto" w:fill="auto"/>
            <w:vAlign w:val="center"/>
          </w:tcPr>
          <w:p w14:paraId="39A22D14" w14:textId="77777777" w:rsidR="00C94477" w:rsidRPr="001B4E03" w:rsidRDefault="00C94477" w:rsidP="00C94477">
            <w:pPr>
              <w:spacing w:after="0" w:line="240" w:lineRule="auto"/>
              <w:jc w:val="center"/>
              <w:rPr>
                <w:color w:val="000000"/>
                <w:lang w:eastAsia="lt-LT"/>
              </w:rPr>
            </w:pPr>
            <w:r>
              <w:rPr>
                <w:color w:val="000000"/>
                <w:lang w:eastAsia="lt-LT"/>
              </w:rPr>
              <w:t>5850</w:t>
            </w:r>
          </w:p>
        </w:tc>
        <w:tc>
          <w:tcPr>
            <w:tcW w:w="625" w:type="pct"/>
            <w:tcBorders>
              <w:top w:val="single" w:sz="4" w:space="0" w:color="auto"/>
              <w:left w:val="nil"/>
              <w:bottom w:val="single" w:sz="4" w:space="0" w:color="auto"/>
              <w:right w:val="single" w:sz="4" w:space="0" w:color="auto"/>
            </w:tcBorders>
          </w:tcPr>
          <w:p w14:paraId="1DA831F5" w14:textId="77777777" w:rsidR="00C94477" w:rsidRPr="001B4E03" w:rsidRDefault="00C94477" w:rsidP="00C94477">
            <w:pPr>
              <w:spacing w:after="0" w:line="240" w:lineRule="auto"/>
              <w:jc w:val="center"/>
              <w:rPr>
                <w:color w:val="000000"/>
                <w:lang w:eastAsia="lt-LT"/>
              </w:rPr>
            </w:pPr>
          </w:p>
        </w:tc>
        <w:tc>
          <w:tcPr>
            <w:tcW w:w="625" w:type="pct"/>
            <w:tcBorders>
              <w:top w:val="single" w:sz="4" w:space="0" w:color="auto"/>
              <w:left w:val="single" w:sz="4" w:space="0" w:color="auto"/>
              <w:bottom w:val="single" w:sz="4" w:space="0" w:color="auto"/>
              <w:right w:val="single" w:sz="4" w:space="0" w:color="auto"/>
            </w:tcBorders>
            <w:vAlign w:val="center"/>
          </w:tcPr>
          <w:p w14:paraId="589147BD" w14:textId="77777777" w:rsidR="00C94477" w:rsidRPr="001B4E03" w:rsidRDefault="00C94477" w:rsidP="00C94477">
            <w:pPr>
              <w:spacing w:after="0" w:line="240" w:lineRule="auto"/>
              <w:jc w:val="center"/>
              <w:rPr>
                <w:color w:val="000000"/>
                <w:lang w:eastAsia="lt-LT"/>
              </w:rPr>
            </w:pPr>
          </w:p>
        </w:tc>
      </w:tr>
    </w:tbl>
    <w:p w14:paraId="18B24688" w14:textId="65D43771" w:rsidR="00B374DE" w:rsidRDefault="00DE19F8" w:rsidP="00DE19F8">
      <w:pPr>
        <w:pStyle w:val="HSPunktai"/>
        <w:numPr>
          <w:ilvl w:val="0"/>
          <w:numId w:val="0"/>
        </w:numPr>
        <w:tabs>
          <w:tab w:val="left" w:pos="0"/>
          <w:tab w:val="left" w:pos="709"/>
        </w:tabs>
        <w:spacing w:line="240" w:lineRule="auto"/>
        <w:ind w:left="360" w:hanging="360"/>
        <w:rPr>
          <w:rFonts w:eastAsia="Arial Unicode MS"/>
          <w:sz w:val="22"/>
        </w:rPr>
      </w:pPr>
      <w:r w:rsidRPr="001B4E03">
        <w:rPr>
          <w:rFonts w:eastAsia="Arial Unicode MS"/>
          <w:sz w:val="22"/>
        </w:rPr>
        <w:t xml:space="preserve"> *</w:t>
      </w:r>
      <w:r w:rsidR="00E3345D" w:rsidRPr="001B4E03">
        <w:rPr>
          <w:rFonts w:eastAsia="Arial Unicode MS"/>
          <w:sz w:val="22"/>
        </w:rPr>
        <w:t xml:space="preserve">Pirkėjas neįsipareigoja nupirkti </w:t>
      </w:r>
      <w:r w:rsidR="0022749C" w:rsidRPr="001B4E03">
        <w:rPr>
          <w:sz w:val="22"/>
          <w:szCs w:val="24"/>
        </w:rPr>
        <w:t>visų nurodytų</w:t>
      </w:r>
      <w:r w:rsidR="00E3345D" w:rsidRPr="001B4E03">
        <w:rPr>
          <w:rFonts w:eastAsia="Arial Unicode MS"/>
          <w:sz w:val="22"/>
        </w:rPr>
        <w:t xml:space="preserve"> paslaugų </w:t>
      </w:r>
      <w:r w:rsidR="0022749C" w:rsidRPr="001B4E03">
        <w:rPr>
          <w:sz w:val="22"/>
          <w:szCs w:val="24"/>
        </w:rPr>
        <w:t>apimčių</w:t>
      </w:r>
      <w:r w:rsidR="00E3345D" w:rsidRPr="001B4E03">
        <w:rPr>
          <w:rFonts w:eastAsia="Arial Unicode MS"/>
          <w:sz w:val="22"/>
        </w:rPr>
        <w:t>.</w:t>
      </w:r>
    </w:p>
    <w:p w14:paraId="0A4895C4" w14:textId="2DE24CC0" w:rsidR="007D0580" w:rsidRDefault="001C1569" w:rsidP="004C15E2">
      <w:pPr>
        <w:pStyle w:val="HSPunktai"/>
        <w:numPr>
          <w:ilvl w:val="0"/>
          <w:numId w:val="0"/>
        </w:numPr>
        <w:tabs>
          <w:tab w:val="left" w:pos="0"/>
          <w:tab w:val="left" w:pos="993"/>
        </w:tabs>
        <w:spacing w:line="240" w:lineRule="auto"/>
        <w:ind w:firstLine="709"/>
        <w:rPr>
          <w:sz w:val="24"/>
          <w:szCs w:val="24"/>
        </w:rPr>
      </w:pPr>
      <w:r w:rsidRPr="001B4E03">
        <w:rPr>
          <w:sz w:val="24"/>
          <w:szCs w:val="24"/>
        </w:rPr>
        <w:t>3.2.</w:t>
      </w:r>
      <w:r w:rsidR="00A25334" w:rsidRPr="001B4E03">
        <w:rPr>
          <w:sz w:val="24"/>
          <w:szCs w:val="24"/>
        </w:rPr>
        <w:t xml:space="preserve"> </w:t>
      </w:r>
      <w:r w:rsidR="00CE4F4A" w:rsidRPr="001B4E03">
        <w:rPr>
          <w:sz w:val="24"/>
          <w:szCs w:val="24"/>
        </w:rPr>
        <w:t xml:space="preserve">Į Sutarties kainą yra įskaičiuotos visos išlaidos ir mokesčiai, susiję su tinkamu Sutarties vykdymu. </w:t>
      </w:r>
      <w:r w:rsidR="006F0231" w:rsidRPr="001B4E03">
        <w:rPr>
          <w:sz w:val="24"/>
          <w:szCs w:val="24"/>
        </w:rPr>
        <w:t xml:space="preserve">Paslaugų teikėjas </w:t>
      </w:r>
      <w:r w:rsidR="00CE4F4A" w:rsidRPr="001B4E03">
        <w:rPr>
          <w:sz w:val="24"/>
          <w:szCs w:val="24"/>
        </w:rPr>
        <w:t>vykdo visas mokestines prievoles, kurios gali atsirasti teikiant Sutartyje nurodytas paslaugas, ir prisiima visą riziką, susijusią su mokestinių prievolių pasikeitimu ar atsiradimu (jei toks atvejis būtų).</w:t>
      </w:r>
    </w:p>
    <w:p w14:paraId="5224FA3F" w14:textId="1430CDBA" w:rsidR="009B15CF" w:rsidRPr="001B4E03" w:rsidRDefault="009B15CF" w:rsidP="009B15CF">
      <w:pPr>
        <w:pStyle w:val="HSPunktai"/>
        <w:numPr>
          <w:ilvl w:val="0"/>
          <w:numId w:val="0"/>
        </w:numPr>
        <w:tabs>
          <w:tab w:val="num" w:pos="1353"/>
        </w:tabs>
        <w:spacing w:line="240" w:lineRule="auto"/>
        <w:ind w:firstLine="709"/>
        <w:rPr>
          <w:sz w:val="24"/>
          <w:szCs w:val="24"/>
        </w:rPr>
      </w:pPr>
      <w:r w:rsidRPr="001B4E03">
        <w:rPr>
          <w:sz w:val="24"/>
          <w:szCs w:val="24"/>
        </w:rPr>
        <w:t>3.</w:t>
      </w:r>
      <w:r>
        <w:rPr>
          <w:sz w:val="24"/>
          <w:szCs w:val="24"/>
        </w:rPr>
        <w:t>3</w:t>
      </w:r>
      <w:r w:rsidRPr="001B4E03">
        <w:rPr>
          <w:sz w:val="24"/>
          <w:szCs w:val="24"/>
        </w:rPr>
        <w:t>.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1DA64930" w14:textId="53DD734E" w:rsidR="00F25998" w:rsidRPr="001B4E03" w:rsidRDefault="00A25334" w:rsidP="004C15E2">
      <w:pPr>
        <w:pStyle w:val="HSPunktai"/>
        <w:numPr>
          <w:ilvl w:val="0"/>
          <w:numId w:val="0"/>
        </w:numPr>
        <w:tabs>
          <w:tab w:val="left" w:pos="0"/>
          <w:tab w:val="left" w:pos="993"/>
        </w:tabs>
        <w:spacing w:line="240" w:lineRule="auto"/>
        <w:ind w:firstLine="709"/>
        <w:rPr>
          <w:sz w:val="24"/>
          <w:szCs w:val="24"/>
        </w:rPr>
      </w:pPr>
      <w:r w:rsidRPr="001B4E03">
        <w:rPr>
          <w:sz w:val="24"/>
          <w:szCs w:val="24"/>
        </w:rPr>
        <w:t>3.</w:t>
      </w:r>
      <w:r w:rsidR="009B15CF">
        <w:rPr>
          <w:sz w:val="24"/>
          <w:szCs w:val="24"/>
        </w:rPr>
        <w:t>4</w:t>
      </w:r>
      <w:r w:rsidR="007D0580" w:rsidRPr="001B4E03">
        <w:rPr>
          <w:sz w:val="24"/>
          <w:szCs w:val="24"/>
        </w:rPr>
        <w:t xml:space="preserve">. </w:t>
      </w:r>
      <w:r w:rsidR="00F25998" w:rsidRPr="001B4E03">
        <w:rPr>
          <w:sz w:val="24"/>
        </w:rPr>
        <w:t xml:space="preserve">Sutarties </w:t>
      </w:r>
      <w:r w:rsidR="00B55C11" w:rsidRPr="001B4E03">
        <w:rPr>
          <w:sz w:val="24"/>
        </w:rPr>
        <w:t xml:space="preserve">įkainiai </w:t>
      </w:r>
      <w:r w:rsidR="00F25998" w:rsidRPr="001B4E03">
        <w:rPr>
          <w:sz w:val="24"/>
        </w:rPr>
        <w:t>per visą Sutarties galiojimo laiką negali būti keičiam</w:t>
      </w:r>
      <w:r w:rsidR="00B55C11" w:rsidRPr="001B4E03">
        <w:rPr>
          <w:sz w:val="24"/>
        </w:rPr>
        <w:t>i</w:t>
      </w:r>
      <w:r w:rsidR="00F25998" w:rsidRPr="001B4E03">
        <w:rPr>
          <w:sz w:val="24"/>
        </w:rPr>
        <w:t xml:space="preserve">, išskyrus atvejus, kai teisės aktais pakeičiamas PVM tarifo dydis, taikomas perkamoms paslaugoms. Sutarties </w:t>
      </w:r>
      <w:r w:rsidR="00B55C11" w:rsidRPr="001B4E03">
        <w:rPr>
          <w:sz w:val="24"/>
        </w:rPr>
        <w:t>įkainiai</w:t>
      </w:r>
      <w:r w:rsidR="00F25998" w:rsidRPr="001B4E03">
        <w:rPr>
          <w:sz w:val="24"/>
        </w:rPr>
        <w:t xml:space="preserve">, kai </w:t>
      </w:r>
      <w:r w:rsidR="006F0231" w:rsidRPr="001B4E03">
        <w:rPr>
          <w:sz w:val="24"/>
          <w:szCs w:val="24"/>
        </w:rPr>
        <w:t xml:space="preserve">Paslaugų teikėjas </w:t>
      </w:r>
      <w:r w:rsidR="00F25998" w:rsidRPr="001B4E03">
        <w:rPr>
          <w:sz w:val="24"/>
        </w:rPr>
        <w:t>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p w14:paraId="673D4D1C" w14:textId="77777777" w:rsidR="00CE4F4A" w:rsidRPr="001B4E03" w:rsidRDefault="00CE4F4A" w:rsidP="002854C8">
      <w:pPr>
        <w:pStyle w:val="HSPunktai"/>
        <w:numPr>
          <w:ilvl w:val="0"/>
          <w:numId w:val="0"/>
        </w:numPr>
        <w:spacing w:line="240" w:lineRule="auto"/>
        <w:ind w:firstLine="709"/>
        <w:contextualSpacing w:val="0"/>
        <w:rPr>
          <w:sz w:val="32"/>
        </w:rPr>
      </w:pPr>
      <w:r w:rsidRPr="001B4E03">
        <w:rPr>
          <w:sz w:val="24"/>
        </w:rPr>
        <w:t xml:space="preserve">Pasikeitus PVM tarifui, Sutartyje </w:t>
      </w:r>
      <w:r w:rsidRPr="001B4E03">
        <w:rPr>
          <w:b/>
          <w:sz w:val="24"/>
        </w:rPr>
        <w:t>numatyti įkainiai</w:t>
      </w:r>
      <w:r w:rsidRPr="001B4E03">
        <w:rPr>
          <w:sz w:val="24"/>
        </w:rPr>
        <w:t xml:space="preserve"> (be PVM) nesikeičia, o Sutarties kaina yra perskaičiuo</w:t>
      </w:r>
      <w:r w:rsidR="005E791B" w:rsidRPr="001B4E03">
        <w:rPr>
          <w:sz w:val="24"/>
        </w:rPr>
        <w:t>jama vadovaujantis šia formule:</w:t>
      </w:r>
    </w:p>
    <w:p w14:paraId="35C41832" w14:textId="77777777" w:rsidR="00CE4F4A" w:rsidRPr="001B4E03" w:rsidRDefault="00CE4F4A" w:rsidP="0094746C">
      <w:pPr>
        <w:spacing w:after="0" w:line="240" w:lineRule="auto"/>
        <w:rPr>
          <w:i/>
          <w:szCs w:val="24"/>
          <w:lang w:eastAsia="lt-LT"/>
        </w:rPr>
      </w:pPr>
      <w:r w:rsidRPr="004B34A8">
        <w:rPr>
          <w:i/>
          <w:noProof/>
          <w:szCs w:val="24"/>
          <w:lang w:eastAsia="lt-LT"/>
        </w:rPr>
        <w:drawing>
          <wp:inline distT="0" distB="0" distL="0" distR="0" wp14:anchorId="4ACEBFAC" wp14:editId="789C080A">
            <wp:extent cx="2818130" cy="23177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8130" cy="231775"/>
                    </a:xfrm>
                    <a:prstGeom prst="rect">
                      <a:avLst/>
                    </a:prstGeom>
                    <a:noFill/>
                    <a:ln>
                      <a:noFill/>
                    </a:ln>
                  </pic:spPr>
                </pic:pic>
              </a:graphicData>
            </a:graphic>
          </wp:inline>
        </w:drawing>
      </w:r>
    </w:p>
    <w:p w14:paraId="3EE0F4A8" w14:textId="77777777" w:rsidR="00CE4F4A" w:rsidRPr="001B4E03" w:rsidRDefault="00CE4F4A" w:rsidP="0094746C">
      <w:pPr>
        <w:spacing w:after="0" w:line="240" w:lineRule="auto"/>
        <w:rPr>
          <w:i/>
          <w:szCs w:val="24"/>
          <w:lang w:eastAsia="lt-LT"/>
        </w:rPr>
      </w:pPr>
      <w:r w:rsidRPr="004B34A8">
        <w:rPr>
          <w:i/>
          <w:noProof/>
          <w:szCs w:val="24"/>
          <w:lang w:eastAsia="lt-LT"/>
        </w:rPr>
        <w:drawing>
          <wp:inline distT="0" distB="0" distL="0" distR="0" wp14:anchorId="14ED70AE" wp14:editId="74087F3A">
            <wp:extent cx="1255395" cy="31389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1674" cy="315468"/>
                    </a:xfrm>
                    <a:prstGeom prst="rect">
                      <a:avLst/>
                    </a:prstGeom>
                    <a:noFill/>
                    <a:ln>
                      <a:noFill/>
                    </a:ln>
                  </pic:spPr>
                </pic:pic>
              </a:graphicData>
            </a:graphic>
          </wp:inline>
        </w:drawing>
      </w:r>
    </w:p>
    <w:p w14:paraId="5716973D" w14:textId="77777777" w:rsidR="00CE4F4A" w:rsidRPr="001B4E03" w:rsidRDefault="00CE4F4A" w:rsidP="00BC3E0B">
      <w:pPr>
        <w:spacing w:after="0" w:line="240" w:lineRule="auto"/>
        <w:rPr>
          <w:i/>
        </w:rPr>
      </w:pPr>
      <w:r w:rsidRPr="004B34A8">
        <w:rPr>
          <w:i/>
          <w:noProof/>
          <w:szCs w:val="24"/>
          <w:lang w:eastAsia="lt-LT"/>
        </w:rPr>
        <w:drawing>
          <wp:inline distT="0" distB="0" distL="0" distR="0" wp14:anchorId="0505C0DF" wp14:editId="48C4D499">
            <wp:extent cx="218440" cy="231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1B4E03">
        <w:rPr>
          <w:i/>
          <w:szCs w:val="24"/>
          <w:lang w:eastAsia="lt-LT"/>
        </w:rPr>
        <w:t>-</w:t>
      </w:r>
      <w:r w:rsidRPr="001B4E03">
        <w:rPr>
          <w:i/>
        </w:rPr>
        <w:t xml:space="preserve"> perskaičiuota bendra Sutarties kaina (su PVM</w:t>
      </w:r>
      <w:r w:rsidRPr="001B4E03">
        <w:rPr>
          <w:i/>
          <w:szCs w:val="24"/>
          <w:lang w:eastAsia="lt-LT"/>
        </w:rPr>
        <w:t>)</w:t>
      </w:r>
    </w:p>
    <w:p w14:paraId="18B4E092" w14:textId="77777777" w:rsidR="00CE4F4A" w:rsidRPr="001B4E03" w:rsidRDefault="00CE4F4A" w:rsidP="00BC3E0B">
      <w:pPr>
        <w:spacing w:before="120" w:after="0" w:line="240" w:lineRule="auto"/>
        <w:ind w:left="561" w:hanging="561"/>
        <w:rPr>
          <w:i/>
        </w:rPr>
      </w:pPr>
      <w:r w:rsidRPr="001B4E03">
        <w:rPr>
          <w:i/>
        </w:rPr>
        <w:t xml:space="preserve">A – </w:t>
      </w:r>
      <w:r w:rsidR="008B7DE7" w:rsidRPr="001B4E03">
        <w:rPr>
          <w:i/>
        </w:rPr>
        <w:t>su</w:t>
      </w:r>
      <w:r w:rsidRPr="001B4E03">
        <w:rPr>
          <w:i/>
        </w:rPr>
        <w:t xml:space="preserve">teiktų </w:t>
      </w:r>
      <w:r w:rsidR="00B80E71" w:rsidRPr="001B4E03">
        <w:rPr>
          <w:i/>
          <w:szCs w:val="24"/>
          <w:lang w:eastAsia="lt-LT"/>
        </w:rPr>
        <w:t>Paslaugų</w:t>
      </w:r>
      <w:r w:rsidRPr="001B4E03">
        <w:rPr>
          <w:i/>
        </w:rPr>
        <w:t xml:space="preserve"> kaina (su PVM) iki perskaičiavimo</w:t>
      </w:r>
    </w:p>
    <w:p w14:paraId="6E17F99C" w14:textId="77777777" w:rsidR="00CE4F4A" w:rsidRPr="001B4E03" w:rsidRDefault="00CE4F4A" w:rsidP="00BC3E0B">
      <w:pPr>
        <w:spacing w:after="0" w:line="240" w:lineRule="auto"/>
        <w:ind w:left="561"/>
        <w:rPr>
          <w:i/>
        </w:rPr>
      </w:pPr>
      <w:r w:rsidRPr="004B34A8">
        <w:rPr>
          <w:i/>
          <w:noProof/>
          <w:szCs w:val="24"/>
          <w:lang w:eastAsia="lt-LT"/>
        </w:rPr>
        <w:drawing>
          <wp:inline distT="0" distB="0" distL="0" distR="0" wp14:anchorId="421CC427" wp14:editId="649DEC73">
            <wp:extent cx="313690" cy="231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1B4E03">
        <w:rPr>
          <w:i/>
          <w:szCs w:val="24"/>
          <w:lang w:eastAsia="lt-LT"/>
        </w:rPr>
        <w:t>-</w:t>
      </w:r>
      <w:r w:rsidRPr="001B4E03">
        <w:rPr>
          <w:i/>
        </w:rPr>
        <w:t xml:space="preserve"> naujas </w:t>
      </w:r>
      <w:r w:rsidR="00B80E71" w:rsidRPr="001B4E03">
        <w:rPr>
          <w:i/>
          <w:szCs w:val="24"/>
          <w:lang w:eastAsia="lt-LT"/>
        </w:rPr>
        <w:t>Paslaugų</w:t>
      </w:r>
      <w:r w:rsidR="00B80E71" w:rsidRPr="001B4E03">
        <w:rPr>
          <w:i/>
        </w:rPr>
        <w:t xml:space="preserve"> </w:t>
      </w:r>
      <w:r w:rsidRPr="001B4E03">
        <w:rPr>
          <w:i/>
        </w:rPr>
        <w:t>įkainis su PVM</w:t>
      </w:r>
    </w:p>
    <w:p w14:paraId="28CFB4D5" w14:textId="77777777" w:rsidR="00CE4F4A" w:rsidRPr="001B4E03" w:rsidRDefault="00CE4F4A" w:rsidP="00BC3E0B">
      <w:pPr>
        <w:spacing w:after="0" w:line="240" w:lineRule="auto"/>
        <w:ind w:left="561"/>
        <w:rPr>
          <w:i/>
        </w:rPr>
      </w:pPr>
      <w:r w:rsidRPr="004B34A8">
        <w:rPr>
          <w:i/>
          <w:noProof/>
          <w:szCs w:val="24"/>
          <w:lang w:eastAsia="lt-LT"/>
        </w:rPr>
        <w:drawing>
          <wp:inline distT="0" distB="0" distL="0" distR="0" wp14:anchorId="1984E147" wp14:editId="19C3310B">
            <wp:extent cx="191135" cy="2387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1B4E03">
        <w:rPr>
          <w:i/>
          <w:szCs w:val="24"/>
          <w:lang w:eastAsia="lt-LT"/>
        </w:rPr>
        <w:t>-</w:t>
      </w:r>
      <w:r w:rsidRPr="001B4E03">
        <w:rPr>
          <w:i/>
        </w:rPr>
        <w:t xml:space="preserve"> ne</w:t>
      </w:r>
      <w:r w:rsidR="008B7DE7" w:rsidRPr="001B4E03">
        <w:rPr>
          <w:i/>
        </w:rPr>
        <w:t>su</w:t>
      </w:r>
      <w:r w:rsidRPr="001B4E03">
        <w:rPr>
          <w:i/>
        </w:rPr>
        <w:t xml:space="preserve">teiktų </w:t>
      </w:r>
      <w:r w:rsidR="00B80E71" w:rsidRPr="001B4E03">
        <w:rPr>
          <w:i/>
          <w:szCs w:val="24"/>
          <w:lang w:eastAsia="lt-LT"/>
        </w:rPr>
        <w:t xml:space="preserve">Paslaugų </w:t>
      </w:r>
      <w:r w:rsidRPr="001B4E03">
        <w:rPr>
          <w:i/>
          <w:szCs w:val="24"/>
          <w:lang w:eastAsia="lt-LT"/>
        </w:rPr>
        <w:t>kiekis</w:t>
      </w:r>
    </w:p>
    <w:p w14:paraId="43591D3B" w14:textId="77777777" w:rsidR="00CE4F4A" w:rsidRPr="001B4E03" w:rsidRDefault="00CE4F4A" w:rsidP="00BC3E0B">
      <w:pPr>
        <w:spacing w:after="0" w:line="240" w:lineRule="auto"/>
        <w:ind w:left="561"/>
        <w:rPr>
          <w:i/>
        </w:rPr>
      </w:pPr>
      <w:r w:rsidRPr="004B34A8">
        <w:rPr>
          <w:i/>
          <w:noProof/>
          <w:szCs w:val="24"/>
          <w:lang w:eastAsia="lt-LT"/>
        </w:rPr>
        <w:drawing>
          <wp:inline distT="0" distB="0" distL="0" distR="0" wp14:anchorId="703D3B13" wp14:editId="78103E10">
            <wp:extent cx="143510" cy="163830"/>
            <wp:effectExtent l="0" t="0" r="889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1B4E03">
        <w:rPr>
          <w:i/>
          <w:szCs w:val="24"/>
          <w:lang w:eastAsia="lt-LT"/>
        </w:rPr>
        <w:t xml:space="preserve">- </w:t>
      </w:r>
      <w:r w:rsidR="00B80E71" w:rsidRPr="001B4E03">
        <w:rPr>
          <w:i/>
          <w:szCs w:val="24"/>
          <w:lang w:eastAsia="lt-LT"/>
        </w:rPr>
        <w:t>Paslaugų</w:t>
      </w:r>
      <w:r w:rsidR="00B80E71" w:rsidRPr="001B4E03">
        <w:rPr>
          <w:i/>
        </w:rPr>
        <w:t xml:space="preserve"> </w:t>
      </w:r>
      <w:r w:rsidRPr="001B4E03">
        <w:rPr>
          <w:i/>
        </w:rPr>
        <w:t>įkainis be PVM</w:t>
      </w:r>
    </w:p>
    <w:p w14:paraId="4CC32FB5" w14:textId="14F91865" w:rsidR="00CE4F4A" w:rsidRDefault="00CE4F4A" w:rsidP="00BC3E0B">
      <w:pPr>
        <w:spacing w:after="0" w:line="240" w:lineRule="auto"/>
        <w:ind w:left="561"/>
        <w:rPr>
          <w:i/>
          <w:szCs w:val="24"/>
          <w:lang w:eastAsia="lt-LT"/>
        </w:rPr>
      </w:pPr>
      <w:r w:rsidRPr="004B34A8">
        <w:rPr>
          <w:i/>
          <w:noProof/>
          <w:szCs w:val="24"/>
          <w:lang w:eastAsia="lt-LT"/>
        </w:rPr>
        <w:drawing>
          <wp:inline distT="0" distB="0" distL="0" distR="0" wp14:anchorId="2229D6E3" wp14:editId="3A258BAC">
            <wp:extent cx="198120" cy="231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1B4E03">
        <w:rPr>
          <w:i/>
          <w:szCs w:val="24"/>
          <w:lang w:eastAsia="lt-LT"/>
        </w:rPr>
        <w:t>-</w:t>
      </w:r>
      <w:r w:rsidRPr="001B4E03">
        <w:rPr>
          <w:i/>
        </w:rPr>
        <w:t xml:space="preserve"> naujas PVM tarifas (procentais</w:t>
      </w:r>
      <w:r w:rsidRPr="001B4E03">
        <w:rPr>
          <w:i/>
          <w:szCs w:val="24"/>
          <w:lang w:eastAsia="lt-LT"/>
        </w:rPr>
        <w:t>)</w:t>
      </w:r>
    </w:p>
    <w:p w14:paraId="3329A758" w14:textId="77777777" w:rsidR="00E24741" w:rsidRDefault="00E24741" w:rsidP="00BC3E0B">
      <w:pPr>
        <w:spacing w:after="0" w:line="240" w:lineRule="auto"/>
        <w:ind w:left="561"/>
        <w:rPr>
          <w:i/>
          <w:szCs w:val="24"/>
          <w:lang w:eastAsia="lt-LT"/>
        </w:rPr>
      </w:pPr>
    </w:p>
    <w:p w14:paraId="3847E86F" w14:textId="77777777" w:rsidR="00E24741" w:rsidRPr="00E24741" w:rsidRDefault="00E24741" w:rsidP="00E24741">
      <w:pPr>
        <w:pStyle w:val="HSPunktai"/>
        <w:numPr>
          <w:ilvl w:val="0"/>
          <w:numId w:val="0"/>
        </w:numPr>
        <w:tabs>
          <w:tab w:val="num" w:pos="1353"/>
        </w:tabs>
        <w:spacing w:line="240" w:lineRule="auto"/>
        <w:ind w:firstLine="709"/>
        <w:rPr>
          <w:sz w:val="24"/>
          <w:szCs w:val="24"/>
        </w:rPr>
      </w:pPr>
      <w:r w:rsidRPr="00E24741">
        <w:rPr>
          <w:sz w:val="24"/>
          <w:szCs w:val="24"/>
        </w:rPr>
        <w:t>3.5. Numatytas kainos perskaičiavimas įforminamas šalių rašytiniu susitarimu, kuris tampa neatskiriama Sutarties dalimi.</w:t>
      </w:r>
    </w:p>
    <w:p w14:paraId="39ACCE5B" w14:textId="77777777" w:rsidR="00E24741" w:rsidRPr="00E24741" w:rsidRDefault="00E24741" w:rsidP="00E24741">
      <w:pPr>
        <w:pStyle w:val="HSPunktai"/>
        <w:numPr>
          <w:ilvl w:val="0"/>
          <w:numId w:val="0"/>
        </w:numPr>
        <w:tabs>
          <w:tab w:val="num" w:pos="1353"/>
        </w:tabs>
        <w:spacing w:line="240" w:lineRule="auto"/>
        <w:ind w:firstLine="709"/>
        <w:rPr>
          <w:sz w:val="24"/>
          <w:szCs w:val="24"/>
        </w:rPr>
      </w:pPr>
      <w:r w:rsidRPr="00E24741">
        <w:rPr>
          <w:sz w:val="24"/>
          <w:szCs w:val="24"/>
        </w:rPr>
        <w:t>3.6. Sutartyje numatytų įkainių perskaičiavimas dėl pasikeitusio kainų indekso nebus atliekamas.</w:t>
      </w:r>
    </w:p>
    <w:p w14:paraId="73E51B89" w14:textId="457094EA" w:rsidR="00EC2541" w:rsidRPr="001B4E03" w:rsidRDefault="00CE4F4A" w:rsidP="00EC2541">
      <w:pPr>
        <w:pStyle w:val="HSPunktai"/>
        <w:numPr>
          <w:ilvl w:val="0"/>
          <w:numId w:val="11"/>
        </w:numPr>
        <w:tabs>
          <w:tab w:val="left" w:pos="567"/>
        </w:tabs>
        <w:spacing w:before="180" w:line="240" w:lineRule="auto"/>
        <w:ind w:left="0" w:firstLine="0"/>
        <w:contextualSpacing w:val="0"/>
        <w:jc w:val="center"/>
        <w:rPr>
          <w:b/>
          <w:sz w:val="24"/>
          <w:szCs w:val="24"/>
        </w:rPr>
      </w:pPr>
      <w:r w:rsidRPr="001B4E03">
        <w:rPr>
          <w:b/>
          <w:sz w:val="24"/>
          <w:szCs w:val="24"/>
        </w:rPr>
        <w:t>PASLAUGŲ PERDAVIMAS IR APMOKĖJIMAS</w:t>
      </w:r>
    </w:p>
    <w:p w14:paraId="0B0DA5EF" w14:textId="77777777" w:rsidR="00EC2541" w:rsidRPr="001B4E03" w:rsidRDefault="00EC2541" w:rsidP="00EC2541">
      <w:pPr>
        <w:pStyle w:val="HSPunktai"/>
        <w:numPr>
          <w:ilvl w:val="0"/>
          <w:numId w:val="0"/>
        </w:numPr>
        <w:tabs>
          <w:tab w:val="left" w:pos="567"/>
        </w:tabs>
        <w:spacing w:line="240" w:lineRule="auto"/>
        <w:contextualSpacing w:val="0"/>
        <w:rPr>
          <w:b/>
          <w:sz w:val="24"/>
          <w:szCs w:val="24"/>
        </w:rPr>
      </w:pPr>
    </w:p>
    <w:p w14:paraId="3E8147BC" w14:textId="1DEFDADD" w:rsidR="002B40C0" w:rsidRDefault="00CA34B9" w:rsidP="00B515F8">
      <w:pPr>
        <w:pStyle w:val="HSPunktai"/>
        <w:numPr>
          <w:ilvl w:val="0"/>
          <w:numId w:val="0"/>
        </w:numPr>
        <w:tabs>
          <w:tab w:val="left" w:pos="709"/>
        </w:tabs>
        <w:spacing w:line="240" w:lineRule="auto"/>
        <w:contextualSpacing w:val="0"/>
        <w:rPr>
          <w:sz w:val="24"/>
          <w:szCs w:val="24"/>
        </w:rPr>
      </w:pPr>
      <w:bookmarkStart w:id="28" w:name="_Hlk59438124"/>
      <w:r w:rsidRPr="001B4E03">
        <w:rPr>
          <w:noProof/>
          <w:szCs w:val="24"/>
        </w:rPr>
        <w:tab/>
      </w:r>
      <w:r w:rsidR="001C1569" w:rsidRPr="001B4E03">
        <w:rPr>
          <w:noProof/>
          <w:sz w:val="24"/>
          <w:szCs w:val="24"/>
        </w:rPr>
        <w:t>4.1.</w:t>
      </w:r>
      <w:r w:rsidR="00D35380" w:rsidRPr="001B4E03">
        <w:rPr>
          <w:noProof/>
          <w:sz w:val="24"/>
          <w:szCs w:val="24"/>
        </w:rPr>
        <w:t xml:space="preserve"> </w:t>
      </w:r>
      <w:bookmarkEnd w:id="28"/>
      <w:r w:rsidRPr="004E425C">
        <w:rPr>
          <w:sz w:val="24"/>
          <w:szCs w:val="24"/>
        </w:rPr>
        <w:t>Paslaugų perdavimas ir priėmimas įforminamas paslaugų</w:t>
      </w:r>
      <w:r w:rsidRPr="001B4E03">
        <w:rPr>
          <w:sz w:val="24"/>
          <w:szCs w:val="24"/>
        </w:rPr>
        <w:t xml:space="preserve"> perdavimo ir priėmimo aktu</w:t>
      </w:r>
      <w:r w:rsidR="00334440" w:rsidRPr="001B4E03">
        <w:rPr>
          <w:sz w:val="24"/>
          <w:szCs w:val="24"/>
        </w:rPr>
        <w:t xml:space="preserve"> (aktais)</w:t>
      </w:r>
      <w:r w:rsidRPr="001B4E03">
        <w:rPr>
          <w:sz w:val="24"/>
          <w:szCs w:val="24"/>
        </w:rPr>
        <w:t>, kurį</w:t>
      </w:r>
      <w:r w:rsidR="00334440" w:rsidRPr="001B4E03">
        <w:rPr>
          <w:sz w:val="24"/>
          <w:szCs w:val="24"/>
        </w:rPr>
        <w:t xml:space="preserve"> (kuriuos)</w:t>
      </w:r>
      <w:r w:rsidRPr="001B4E03">
        <w:rPr>
          <w:sz w:val="24"/>
          <w:szCs w:val="24"/>
        </w:rPr>
        <w:t xml:space="preserve"> pasirašydamos Sutarties šalys (</w:t>
      </w:r>
      <w:r w:rsidRPr="001B4E03">
        <w:rPr>
          <w:noProof/>
          <w:sz w:val="24"/>
          <w:szCs w:val="24"/>
        </w:rPr>
        <w:t>Sutarties 12.6 papunktyje nurodyti Šalių atsakingi asmenys už Sutarties vykdymą)</w:t>
      </w:r>
      <w:r w:rsidRPr="001B4E03">
        <w:rPr>
          <w:sz w:val="24"/>
          <w:szCs w:val="24"/>
        </w:rPr>
        <w:t xml:space="preserve"> patvirtina paslaugų suteikimo faktą ir momentą. </w:t>
      </w:r>
      <w:r w:rsidR="000A682B" w:rsidRPr="001B4E03">
        <w:rPr>
          <w:sz w:val="24"/>
          <w:szCs w:val="24"/>
        </w:rPr>
        <w:t>Galutinis p</w:t>
      </w:r>
      <w:r w:rsidRPr="001B4E03">
        <w:rPr>
          <w:sz w:val="24"/>
          <w:szCs w:val="24"/>
        </w:rPr>
        <w:t xml:space="preserve">aslaugų perdavimo ir priėmimo aktas pasirašomas tik tada, kai Paslaugų teikėjas pateikia galutinę produkciją, nurodytą </w:t>
      </w:r>
      <w:r w:rsidR="00B515F8">
        <w:rPr>
          <w:sz w:val="24"/>
          <w:szCs w:val="24"/>
        </w:rPr>
        <w:t>Sutarties 1 priedo</w:t>
      </w:r>
      <w:r w:rsidRPr="001B4E03">
        <w:rPr>
          <w:sz w:val="24"/>
          <w:szCs w:val="24"/>
        </w:rPr>
        <w:t xml:space="preserve"> </w:t>
      </w:r>
      <w:r w:rsidRPr="001848E1">
        <w:rPr>
          <w:sz w:val="24"/>
          <w:szCs w:val="24"/>
        </w:rPr>
        <w:t>1</w:t>
      </w:r>
      <w:r w:rsidR="001848E1" w:rsidRPr="001848E1">
        <w:rPr>
          <w:sz w:val="24"/>
          <w:szCs w:val="24"/>
        </w:rPr>
        <w:t>8</w:t>
      </w:r>
      <w:r w:rsidRPr="001848E1">
        <w:rPr>
          <w:sz w:val="24"/>
          <w:szCs w:val="24"/>
        </w:rPr>
        <w:t xml:space="preserve"> punkte</w:t>
      </w:r>
      <w:r w:rsidRPr="001B4E03">
        <w:rPr>
          <w:sz w:val="24"/>
          <w:szCs w:val="24"/>
        </w:rPr>
        <w:t>.</w:t>
      </w:r>
      <w:r w:rsidR="00294212" w:rsidRPr="001B4E03">
        <w:rPr>
          <w:sz w:val="24"/>
          <w:szCs w:val="24"/>
        </w:rPr>
        <w:t xml:space="preserve"> </w:t>
      </w:r>
      <w:bookmarkStart w:id="29" w:name="_Hlk89759646"/>
      <w:r w:rsidR="00294212" w:rsidRPr="001B4E03">
        <w:rPr>
          <w:sz w:val="24"/>
          <w:szCs w:val="24"/>
        </w:rPr>
        <w:t>Sąskaita</w:t>
      </w:r>
      <w:r w:rsidR="00294212" w:rsidRPr="001B4E03">
        <w:rPr>
          <w:bCs/>
          <w:sz w:val="24"/>
          <w:szCs w:val="24"/>
        </w:rPr>
        <w:t>–</w:t>
      </w:r>
      <w:r w:rsidR="00294212" w:rsidRPr="001B4E03">
        <w:rPr>
          <w:sz w:val="24"/>
          <w:szCs w:val="24"/>
        </w:rPr>
        <w:t xml:space="preserve">faktūra neišrašoma, kol nėra pasirašomas šiame papunktyje nurodytas </w:t>
      </w:r>
      <w:r w:rsidR="002B40C0">
        <w:rPr>
          <w:sz w:val="24"/>
          <w:szCs w:val="24"/>
        </w:rPr>
        <w:t>paslaugų</w:t>
      </w:r>
      <w:r w:rsidR="00294212" w:rsidRPr="001B4E03">
        <w:rPr>
          <w:sz w:val="24"/>
          <w:szCs w:val="24"/>
        </w:rPr>
        <w:t xml:space="preserve"> perdavimo</w:t>
      </w:r>
      <w:r w:rsidR="00294212" w:rsidRPr="001B4E03">
        <w:rPr>
          <w:bCs/>
          <w:sz w:val="24"/>
          <w:szCs w:val="24"/>
        </w:rPr>
        <w:t xml:space="preserve"> ir </w:t>
      </w:r>
      <w:r w:rsidR="00294212" w:rsidRPr="001B4E03">
        <w:rPr>
          <w:sz w:val="24"/>
          <w:szCs w:val="24"/>
        </w:rPr>
        <w:t>priėmimo aktas.</w:t>
      </w:r>
      <w:r w:rsidR="002B40C0">
        <w:rPr>
          <w:sz w:val="24"/>
          <w:szCs w:val="24"/>
        </w:rPr>
        <w:t xml:space="preserve"> </w:t>
      </w:r>
      <w:r w:rsidR="002B40C0" w:rsidRPr="00354C23">
        <w:rPr>
          <w:sz w:val="24"/>
          <w:szCs w:val="24"/>
        </w:rPr>
        <w:t>Perdavimo ir priėmimo aktas sudaromas ir pasirašomas ADOC formatu.</w:t>
      </w:r>
    </w:p>
    <w:p w14:paraId="7D51BFE5" w14:textId="0DCC4AE6" w:rsidR="00294212" w:rsidRPr="001B4E03" w:rsidRDefault="00294212" w:rsidP="00A217F8">
      <w:pPr>
        <w:pStyle w:val="HSPunktai"/>
        <w:numPr>
          <w:ilvl w:val="0"/>
          <w:numId w:val="0"/>
        </w:numPr>
        <w:tabs>
          <w:tab w:val="left" w:pos="709"/>
        </w:tabs>
        <w:spacing w:line="240" w:lineRule="auto"/>
        <w:contextualSpacing w:val="0"/>
        <w:rPr>
          <w:sz w:val="32"/>
          <w:szCs w:val="24"/>
        </w:rPr>
      </w:pPr>
      <w:r w:rsidRPr="001B4E03">
        <w:rPr>
          <w:spacing w:val="-3"/>
          <w:szCs w:val="24"/>
        </w:rPr>
        <w:tab/>
      </w:r>
      <w:r w:rsidR="00607B26" w:rsidRPr="001B4E03">
        <w:rPr>
          <w:spacing w:val="-3"/>
          <w:sz w:val="24"/>
          <w:szCs w:val="24"/>
        </w:rPr>
        <w:t>4.</w:t>
      </w:r>
      <w:r w:rsidRPr="000E186D">
        <w:rPr>
          <w:spacing w:val="-3"/>
          <w:sz w:val="24"/>
          <w:szCs w:val="24"/>
        </w:rPr>
        <w:t>2</w:t>
      </w:r>
      <w:r w:rsidR="00607B26" w:rsidRPr="001B4E03">
        <w:rPr>
          <w:spacing w:val="-3"/>
          <w:sz w:val="24"/>
          <w:szCs w:val="24"/>
        </w:rPr>
        <w:t xml:space="preserve">. </w:t>
      </w:r>
      <w:r w:rsidRPr="001B4E03">
        <w:rPr>
          <w:spacing w:val="-3"/>
          <w:sz w:val="24"/>
          <w:szCs w:val="24"/>
        </w:rPr>
        <w:t>Už suteiktas, Sutarties reikalavimus atitinkančias paslaugas Pirkėjas sumoka pagal Sutarties 3.1 papunktyje nurodyt</w:t>
      </w:r>
      <w:r w:rsidR="002B40C0">
        <w:rPr>
          <w:spacing w:val="-3"/>
          <w:sz w:val="24"/>
          <w:szCs w:val="24"/>
        </w:rPr>
        <w:t>us</w:t>
      </w:r>
      <w:r w:rsidRPr="001B4E03">
        <w:rPr>
          <w:spacing w:val="-3"/>
          <w:sz w:val="24"/>
          <w:szCs w:val="24"/>
        </w:rPr>
        <w:t xml:space="preserve"> </w:t>
      </w:r>
      <w:r w:rsidR="002B40C0">
        <w:rPr>
          <w:spacing w:val="-3"/>
          <w:sz w:val="24"/>
          <w:szCs w:val="24"/>
        </w:rPr>
        <w:t>į</w:t>
      </w:r>
      <w:r w:rsidRPr="001B4E03">
        <w:rPr>
          <w:spacing w:val="-3"/>
          <w:sz w:val="24"/>
          <w:szCs w:val="24"/>
        </w:rPr>
        <w:t>kain</w:t>
      </w:r>
      <w:r w:rsidR="002B40C0">
        <w:rPr>
          <w:spacing w:val="-3"/>
          <w:sz w:val="24"/>
          <w:szCs w:val="24"/>
        </w:rPr>
        <w:t>ius</w:t>
      </w:r>
      <w:r w:rsidRPr="001B4E03">
        <w:rPr>
          <w:spacing w:val="-3"/>
          <w:sz w:val="24"/>
          <w:szCs w:val="24"/>
        </w:rPr>
        <w:t xml:space="preserve"> mokėjimo pavedimu, pinigus pervesdamas į Paslaugų teikėjo atsiskaitomąją sąskaitą, nurodytą sutarties XV skyriuje, ne vėliau kaip per 30 </w:t>
      </w:r>
      <w:r w:rsidR="00A80EEC">
        <w:rPr>
          <w:spacing w:val="-3"/>
          <w:sz w:val="24"/>
          <w:szCs w:val="24"/>
        </w:rPr>
        <w:t xml:space="preserve">(trisdešimt) </w:t>
      </w:r>
      <w:r w:rsidRPr="001B4E03">
        <w:rPr>
          <w:spacing w:val="-3"/>
          <w:sz w:val="24"/>
          <w:szCs w:val="24"/>
        </w:rPr>
        <w:t>dienų nuo tinkamai išrašytos sąskaitos</w:t>
      </w:r>
      <w:r w:rsidRPr="001B4E03">
        <w:rPr>
          <w:color w:val="000000"/>
          <w:sz w:val="24"/>
        </w:rPr>
        <w:t>–</w:t>
      </w:r>
      <w:r w:rsidRPr="001B4E03">
        <w:rPr>
          <w:spacing w:val="-3"/>
          <w:sz w:val="24"/>
          <w:szCs w:val="24"/>
        </w:rPr>
        <w:t xml:space="preserve">faktūros gavimo dienos. </w:t>
      </w:r>
    </w:p>
    <w:bookmarkEnd w:id="29"/>
    <w:p w14:paraId="664D50FD" w14:textId="02B057B2" w:rsidR="004C15E2" w:rsidRPr="001B4E03" w:rsidRDefault="001C1569" w:rsidP="002D4846">
      <w:pPr>
        <w:widowControl w:val="0"/>
        <w:spacing w:after="0" w:line="240" w:lineRule="auto"/>
        <w:ind w:firstLine="709"/>
        <w:jc w:val="both"/>
      </w:pPr>
      <w:r w:rsidRPr="001B4E03">
        <w:rPr>
          <w:szCs w:val="24"/>
        </w:rPr>
        <w:t>4.</w:t>
      </w:r>
      <w:r w:rsidR="00294212" w:rsidRPr="001B4E03">
        <w:rPr>
          <w:szCs w:val="24"/>
        </w:rPr>
        <w:t>3</w:t>
      </w:r>
      <w:r w:rsidRPr="001B4E03">
        <w:rPr>
          <w:szCs w:val="24"/>
        </w:rPr>
        <w:t xml:space="preserve">. </w:t>
      </w:r>
      <w:r w:rsidR="00714AD1" w:rsidRPr="001B4E03">
        <w:rPr>
          <w:szCs w:val="24"/>
        </w:rPr>
        <w:t>Paslaugų teikėjo</w:t>
      </w:r>
      <w:r w:rsidR="006F0231" w:rsidRPr="001B4E03">
        <w:t xml:space="preserve"> </w:t>
      </w:r>
      <w:r w:rsidR="00CE4F4A" w:rsidRPr="001B4E03">
        <w:t>pateikta sąskaita</w:t>
      </w:r>
      <w:r w:rsidR="00D77643" w:rsidRPr="001B4E03">
        <w:rPr>
          <w:color w:val="000000"/>
        </w:rPr>
        <w:t>–</w:t>
      </w:r>
      <w:r w:rsidR="00CE4F4A" w:rsidRPr="001B4E03">
        <w:t>faktūra privalo atitikti Lietuvos Respublikos įstatymų reikalavimus. Sąskaitoje</w:t>
      </w:r>
      <w:r w:rsidR="00D77643" w:rsidRPr="001B4E03">
        <w:rPr>
          <w:color w:val="000000"/>
        </w:rPr>
        <w:t>–</w:t>
      </w:r>
      <w:r w:rsidR="00CE4F4A" w:rsidRPr="001B4E03">
        <w:t>faktūroje privalo būti aiškiai nurodytos suteiktos</w:t>
      </w:r>
      <w:r w:rsidR="00700DAF" w:rsidRPr="001B4E03">
        <w:t xml:space="preserve"> paslaugos</w:t>
      </w:r>
      <w:r w:rsidRPr="001B4E03">
        <w:t xml:space="preserve">, </w:t>
      </w:r>
      <w:r w:rsidR="003B20B4" w:rsidRPr="001B4E03">
        <w:t xml:space="preserve">atitinkančios </w:t>
      </w:r>
      <w:r w:rsidR="00CE4F4A" w:rsidRPr="001B4E03">
        <w:t>Sutarties reikalavimus</w:t>
      </w:r>
      <w:r w:rsidR="003B20B4" w:rsidRPr="001B4E03">
        <w:rPr>
          <w:szCs w:val="24"/>
        </w:rPr>
        <w:t>,</w:t>
      </w:r>
      <w:r w:rsidR="00700DAF" w:rsidRPr="001B4E03">
        <w:rPr>
          <w:szCs w:val="24"/>
        </w:rPr>
        <w:t xml:space="preserve"> </w:t>
      </w:r>
      <w:r w:rsidR="00A11DE0" w:rsidRPr="001B4E03">
        <w:rPr>
          <w:szCs w:val="24"/>
        </w:rPr>
        <w:t xml:space="preserve">paslaugų </w:t>
      </w:r>
      <w:r w:rsidR="00700DAF" w:rsidRPr="001B4E03">
        <w:rPr>
          <w:szCs w:val="24"/>
        </w:rPr>
        <w:t>apimtis,</w:t>
      </w:r>
      <w:r w:rsidRPr="001B4E03">
        <w:rPr>
          <w:szCs w:val="24"/>
        </w:rPr>
        <w:t xml:space="preserve"> </w:t>
      </w:r>
      <w:r w:rsidR="00CE4F4A" w:rsidRPr="001B4E03">
        <w:t>Sutarties numeris, sudarymo data. Sąskaitoje</w:t>
      </w:r>
      <w:r w:rsidR="00D77643" w:rsidRPr="001B4E03">
        <w:rPr>
          <w:color w:val="000000"/>
        </w:rPr>
        <w:t>–</w:t>
      </w:r>
      <w:r w:rsidR="00CE4F4A" w:rsidRPr="001B4E03">
        <w:t xml:space="preserve">faktūroje nurodomos paslaugos ir jų įkainiai turi atitikti </w:t>
      </w:r>
      <w:r w:rsidRPr="001B4E03">
        <w:t>nurodyt</w:t>
      </w:r>
      <w:r w:rsidR="00465295" w:rsidRPr="001B4E03">
        <w:t>u</w:t>
      </w:r>
      <w:r w:rsidRPr="001B4E03">
        <w:t>s</w:t>
      </w:r>
      <w:r w:rsidR="00CE4F4A" w:rsidRPr="001B4E03">
        <w:t xml:space="preserve"> Sutarties 3</w:t>
      </w:r>
      <w:r w:rsidR="00956C85" w:rsidRPr="001B4E03">
        <w:t>.1</w:t>
      </w:r>
      <w:r w:rsidR="00CE4F4A" w:rsidRPr="001B4E03">
        <w:t xml:space="preserve"> </w:t>
      </w:r>
      <w:r w:rsidR="00C96B8C" w:rsidRPr="001B4E03">
        <w:t>pa</w:t>
      </w:r>
      <w:r w:rsidRPr="001B4E03">
        <w:t>punkt</w:t>
      </w:r>
      <w:r w:rsidR="00C96B8C" w:rsidRPr="001B4E03">
        <w:t>yj</w:t>
      </w:r>
      <w:r w:rsidRPr="001B4E03">
        <w:t>e</w:t>
      </w:r>
      <w:r w:rsidR="00CE4F4A" w:rsidRPr="001B4E03">
        <w:t>. Pirkėjui pageidaujant, sąskaitos</w:t>
      </w:r>
      <w:r w:rsidR="004F549F" w:rsidRPr="001B4E03">
        <w:rPr>
          <w:color w:val="000000"/>
        </w:rPr>
        <w:t>–</w:t>
      </w:r>
      <w:r w:rsidR="00CE4F4A" w:rsidRPr="001B4E03">
        <w:t>faktūros turi būti papildomai (ir neatlygintinai) teikiamos elektroniniu būdu PDF ar DOC formatu.</w:t>
      </w:r>
    </w:p>
    <w:p w14:paraId="38074C4C" w14:textId="2D18A7D6" w:rsidR="000968DF" w:rsidRPr="000968DF" w:rsidRDefault="00AC3939" w:rsidP="000968DF">
      <w:pPr>
        <w:tabs>
          <w:tab w:val="left" w:pos="0"/>
        </w:tabs>
        <w:spacing w:after="0" w:line="240" w:lineRule="auto"/>
        <w:ind w:firstLine="709"/>
        <w:contextualSpacing/>
        <w:jc w:val="both"/>
        <w:rPr>
          <w:szCs w:val="24"/>
        </w:rPr>
      </w:pPr>
      <w:r w:rsidRPr="001B4E03">
        <w:rPr>
          <w:szCs w:val="24"/>
        </w:rPr>
        <w:t>4.</w:t>
      </w:r>
      <w:r w:rsidR="00294212" w:rsidRPr="001B4E03">
        <w:rPr>
          <w:szCs w:val="24"/>
        </w:rPr>
        <w:t>4</w:t>
      </w:r>
      <w:r w:rsidR="007D0580" w:rsidRPr="001B4E03">
        <w:rPr>
          <w:szCs w:val="24"/>
        </w:rPr>
        <w:t xml:space="preserve">. </w:t>
      </w:r>
      <w:r w:rsidR="000968DF" w:rsidRPr="000968DF">
        <w:rPr>
          <w:szCs w:val="24"/>
        </w:rPr>
        <w:t>Paslaugų teikėjas sąskaitą</w:t>
      </w:r>
      <w:r w:rsidR="000968DF" w:rsidRPr="000968DF">
        <w:rPr>
          <w:color w:val="000000"/>
        </w:rPr>
        <w:t xml:space="preserve"> </w:t>
      </w:r>
      <w:r w:rsidR="000968DF" w:rsidRPr="000968DF">
        <w:rPr>
          <w:szCs w:val="24"/>
        </w:rPr>
        <w:t>faktūrą privalo pateikti elektroniniu būdu naudojantis Sąskaitų administravimo bendrojoje informacinėje sistemoje (SABIS), atitinkančios Europos elektroninių sąskaitų faktūrų (e-</w:t>
      </w:r>
      <w:proofErr w:type="spellStart"/>
      <w:r w:rsidR="000968DF" w:rsidRPr="000968DF">
        <w:rPr>
          <w:szCs w:val="24"/>
        </w:rPr>
        <w:t>Invoicing</w:t>
      </w:r>
      <w:proofErr w:type="spellEnd"/>
      <w:r w:rsidR="000968DF" w:rsidRPr="000968DF">
        <w:rPr>
          <w:szCs w:val="24"/>
        </w:rPr>
        <w:t>) standartą.</w:t>
      </w:r>
    </w:p>
    <w:p w14:paraId="1F7DB9D3" w14:textId="67AF031E" w:rsidR="007D0580" w:rsidRDefault="007D0580" w:rsidP="006A0912">
      <w:pPr>
        <w:pStyle w:val="HSPunktai"/>
        <w:numPr>
          <w:ilvl w:val="0"/>
          <w:numId w:val="0"/>
        </w:numPr>
        <w:spacing w:line="240" w:lineRule="auto"/>
        <w:ind w:firstLine="709"/>
        <w:rPr>
          <w:sz w:val="24"/>
          <w:szCs w:val="24"/>
        </w:rPr>
      </w:pPr>
      <w:r w:rsidRPr="001B4E03">
        <w:rPr>
          <w:sz w:val="24"/>
          <w:szCs w:val="24"/>
        </w:rPr>
        <w:t>4.</w:t>
      </w:r>
      <w:r w:rsidR="00294212" w:rsidRPr="001B4E03">
        <w:rPr>
          <w:sz w:val="24"/>
          <w:szCs w:val="24"/>
        </w:rPr>
        <w:t>5</w:t>
      </w:r>
      <w:r w:rsidRPr="001B4E03">
        <w:rPr>
          <w:sz w:val="24"/>
          <w:szCs w:val="24"/>
        </w:rPr>
        <w:t xml:space="preserve">. </w:t>
      </w:r>
      <w:r w:rsidR="00CE4F4A" w:rsidRPr="001B4E03">
        <w:rPr>
          <w:sz w:val="24"/>
          <w:szCs w:val="24"/>
        </w:rPr>
        <w:t xml:space="preserve">Jeigu </w:t>
      </w:r>
      <w:r w:rsidR="006F0231" w:rsidRPr="001B4E03">
        <w:rPr>
          <w:sz w:val="24"/>
          <w:szCs w:val="24"/>
        </w:rPr>
        <w:t xml:space="preserve">Paslaugų teikėjo </w:t>
      </w:r>
      <w:r w:rsidR="00CE4F4A" w:rsidRPr="001B4E03">
        <w:rPr>
          <w:sz w:val="24"/>
          <w:szCs w:val="24"/>
        </w:rPr>
        <w:t>pateikta sąskaita</w:t>
      </w:r>
      <w:r w:rsidR="004F549F" w:rsidRPr="001B4E03">
        <w:rPr>
          <w:color w:val="000000"/>
        </w:rPr>
        <w:t>–</w:t>
      </w:r>
      <w:r w:rsidR="0078085D" w:rsidRPr="001B4E03">
        <w:rPr>
          <w:sz w:val="24"/>
          <w:szCs w:val="24"/>
        </w:rPr>
        <w:t xml:space="preserve">faktūra neatitinka Sutarties </w:t>
      </w:r>
      <w:r w:rsidR="00226801" w:rsidRPr="001B4E03">
        <w:rPr>
          <w:sz w:val="24"/>
          <w:szCs w:val="24"/>
        </w:rPr>
        <w:t>4.</w:t>
      </w:r>
      <w:r w:rsidR="00607B26" w:rsidRPr="001B4E03">
        <w:rPr>
          <w:sz w:val="24"/>
          <w:szCs w:val="24"/>
        </w:rPr>
        <w:t>3</w:t>
      </w:r>
      <w:r w:rsidR="00CE4F4A" w:rsidRPr="001B4E03">
        <w:rPr>
          <w:sz w:val="24"/>
          <w:szCs w:val="24"/>
        </w:rPr>
        <w:t xml:space="preserve"> </w:t>
      </w:r>
      <w:r w:rsidR="00B548AA" w:rsidRPr="001B4E03">
        <w:rPr>
          <w:sz w:val="24"/>
          <w:szCs w:val="24"/>
        </w:rPr>
        <w:t>pa</w:t>
      </w:r>
      <w:r w:rsidR="00CE4F4A" w:rsidRPr="001B4E03">
        <w:rPr>
          <w:sz w:val="24"/>
          <w:szCs w:val="24"/>
        </w:rPr>
        <w:t>punk</w:t>
      </w:r>
      <w:r w:rsidR="00B548AA" w:rsidRPr="001B4E03">
        <w:rPr>
          <w:sz w:val="24"/>
          <w:szCs w:val="24"/>
        </w:rPr>
        <w:t>či</w:t>
      </w:r>
      <w:r w:rsidR="00CE4F4A" w:rsidRPr="001B4E03">
        <w:rPr>
          <w:sz w:val="24"/>
          <w:szCs w:val="24"/>
        </w:rPr>
        <w:t>o reikalavimų arba joje yra klaidų, Pirkėjas tokią sąskaitą</w:t>
      </w:r>
      <w:r w:rsidR="004F549F" w:rsidRPr="001B4E03">
        <w:rPr>
          <w:color w:val="000000"/>
        </w:rPr>
        <w:t>–</w:t>
      </w:r>
      <w:r w:rsidR="00CE4F4A" w:rsidRPr="001B4E03">
        <w:rPr>
          <w:sz w:val="24"/>
          <w:szCs w:val="24"/>
        </w:rPr>
        <w:t xml:space="preserve">faktūrą grąžina </w:t>
      </w:r>
      <w:r w:rsidR="006F0231" w:rsidRPr="001B4E03">
        <w:rPr>
          <w:sz w:val="24"/>
          <w:szCs w:val="24"/>
        </w:rPr>
        <w:t>Paslaugų teikėjui</w:t>
      </w:r>
      <w:r w:rsidR="00CE4F4A" w:rsidRPr="001B4E03">
        <w:rPr>
          <w:sz w:val="24"/>
          <w:szCs w:val="24"/>
        </w:rPr>
        <w:t>. Šiuo atveju laikoma, kad Pirkėjui prievolės, nurodytos S</w:t>
      </w:r>
      <w:r w:rsidR="000C0F1F" w:rsidRPr="001B4E03">
        <w:rPr>
          <w:sz w:val="24"/>
          <w:szCs w:val="24"/>
        </w:rPr>
        <w:t xml:space="preserve">utarties </w:t>
      </w:r>
      <w:r w:rsidR="00B1359B" w:rsidRPr="001B4E03">
        <w:rPr>
          <w:sz w:val="24"/>
          <w:szCs w:val="24"/>
        </w:rPr>
        <w:t>4.</w:t>
      </w:r>
      <w:r w:rsidR="00294212" w:rsidRPr="001B4E03">
        <w:rPr>
          <w:sz w:val="24"/>
          <w:szCs w:val="24"/>
        </w:rPr>
        <w:t>2</w:t>
      </w:r>
      <w:r w:rsidR="0078085D" w:rsidRPr="001B4E03">
        <w:rPr>
          <w:sz w:val="24"/>
          <w:szCs w:val="24"/>
        </w:rPr>
        <w:t xml:space="preserve"> </w:t>
      </w:r>
      <w:r w:rsidR="00B548AA" w:rsidRPr="001B4E03">
        <w:rPr>
          <w:sz w:val="24"/>
          <w:szCs w:val="24"/>
        </w:rPr>
        <w:t>pa</w:t>
      </w:r>
      <w:r w:rsidR="0078085D" w:rsidRPr="001B4E03">
        <w:rPr>
          <w:sz w:val="24"/>
          <w:szCs w:val="24"/>
        </w:rPr>
        <w:t>punkt</w:t>
      </w:r>
      <w:r w:rsidR="00B548AA" w:rsidRPr="001B4E03">
        <w:rPr>
          <w:sz w:val="24"/>
          <w:szCs w:val="24"/>
        </w:rPr>
        <w:t>yj</w:t>
      </w:r>
      <w:r w:rsidR="0078085D" w:rsidRPr="001B4E03">
        <w:rPr>
          <w:sz w:val="24"/>
          <w:szCs w:val="24"/>
        </w:rPr>
        <w:t>e, neatsirado.</w:t>
      </w:r>
    </w:p>
    <w:p w14:paraId="5FD883CD" w14:textId="4CB860E9" w:rsidR="0086308D" w:rsidRPr="0086308D" w:rsidRDefault="0086308D" w:rsidP="0086308D">
      <w:pPr>
        <w:pStyle w:val="HSPunktai"/>
        <w:numPr>
          <w:ilvl w:val="0"/>
          <w:numId w:val="0"/>
        </w:numPr>
        <w:spacing w:after="240" w:line="240" w:lineRule="auto"/>
        <w:ind w:firstLine="709"/>
        <w:rPr>
          <w:sz w:val="24"/>
          <w:szCs w:val="24"/>
        </w:rPr>
      </w:pPr>
      <w:r w:rsidRPr="0086308D">
        <w:rPr>
          <w:sz w:val="24"/>
          <w:szCs w:val="24"/>
          <w:lang w:val="en-US"/>
        </w:rPr>
        <w:t xml:space="preserve">4.6. </w:t>
      </w:r>
      <w:r w:rsidRPr="0086308D">
        <w:rPr>
          <w:sz w:val="24"/>
          <w:szCs w:val="24"/>
        </w:rPr>
        <w:t xml:space="preserve">Pirkėjas taip pat nustato tiesioginio atsiskaitymo su subtiekėjais galimybę. Pirkėjas, Paslaugų teikėjui pasiūlyme nurodžius, arba, vadovaujantis Sutarties </w:t>
      </w:r>
      <w:r w:rsidRPr="0086308D">
        <w:rPr>
          <w:sz w:val="24"/>
          <w:szCs w:val="24"/>
          <w:lang w:val="en-US"/>
        </w:rPr>
        <w:t>12.2</w:t>
      </w:r>
      <w:r w:rsidRPr="0086308D">
        <w:rPr>
          <w:sz w:val="24"/>
          <w:szCs w:val="24"/>
        </w:rPr>
        <w:t xml:space="preserve">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papunktyje aprašytas sąlygas, joje numatant Paslaugų teikėjo teisę prieštarauti nepagrįstiems mokėjimams subtiekėjui. Jei Paslaugų teikėjas neprieštarauja mokėjimams subtiekėjui, Pirkėjas Paslaugų teikėjo vardu perveda sumas, kurios nurodytos Paslaugų teikėjo pateikiamose PVM 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w:t>
      </w:r>
      <w:proofErr w:type="spellStart"/>
      <w:r w:rsidRPr="0086308D">
        <w:rPr>
          <w:sz w:val="24"/>
          <w:szCs w:val="24"/>
        </w:rPr>
        <w:t>ais</w:t>
      </w:r>
      <w:proofErr w:type="spellEnd"/>
      <w:r w:rsidRPr="0086308D">
        <w:rPr>
          <w:sz w:val="24"/>
          <w:szCs w:val="24"/>
        </w:rPr>
        <w:t>) subtiekėju (-</w:t>
      </w:r>
      <w:proofErr w:type="spellStart"/>
      <w:r w:rsidRPr="0086308D">
        <w:rPr>
          <w:sz w:val="24"/>
          <w:szCs w:val="24"/>
        </w:rPr>
        <w:t>ais</w:t>
      </w:r>
      <w:proofErr w:type="spellEnd"/>
      <w:r w:rsidRPr="0086308D">
        <w:rPr>
          <w:sz w:val="24"/>
          <w:szCs w:val="24"/>
        </w:rPr>
        <w:t>) pagal jų tarpusavio sutartis. Tokia trišalė sutartis laikoma sudėtine šios Sutarties dalimi.</w:t>
      </w:r>
    </w:p>
    <w:p w14:paraId="05F3D6DA" w14:textId="77777777" w:rsidR="00C94477" w:rsidRPr="001B4E03" w:rsidRDefault="00C94477" w:rsidP="006A0912">
      <w:pPr>
        <w:pStyle w:val="HSPunktai"/>
        <w:numPr>
          <w:ilvl w:val="0"/>
          <w:numId w:val="0"/>
        </w:numPr>
        <w:spacing w:line="240" w:lineRule="auto"/>
        <w:ind w:firstLine="709"/>
        <w:rPr>
          <w:sz w:val="24"/>
          <w:szCs w:val="24"/>
        </w:rPr>
      </w:pPr>
    </w:p>
    <w:p w14:paraId="240407BC" w14:textId="77777777" w:rsidR="00B17AC9" w:rsidRPr="001B4E03" w:rsidRDefault="00CE4F4A" w:rsidP="00A444F6">
      <w:pPr>
        <w:pStyle w:val="HSPunktai"/>
        <w:numPr>
          <w:ilvl w:val="0"/>
          <w:numId w:val="0"/>
        </w:numPr>
        <w:spacing w:line="240" w:lineRule="auto"/>
        <w:contextualSpacing w:val="0"/>
        <w:jc w:val="center"/>
        <w:rPr>
          <w:b/>
          <w:sz w:val="24"/>
          <w:szCs w:val="24"/>
        </w:rPr>
      </w:pPr>
      <w:r w:rsidRPr="001B4E03">
        <w:rPr>
          <w:b/>
          <w:sz w:val="24"/>
          <w:szCs w:val="24"/>
        </w:rPr>
        <w:t xml:space="preserve">V. </w:t>
      </w:r>
      <w:r w:rsidR="006F0231" w:rsidRPr="001B4E03">
        <w:rPr>
          <w:b/>
          <w:sz w:val="24"/>
          <w:szCs w:val="24"/>
        </w:rPr>
        <w:t>PASLAUGŲ TEIKĖJO</w:t>
      </w:r>
      <w:r w:rsidR="006F0231" w:rsidRPr="001B4E03">
        <w:rPr>
          <w:sz w:val="24"/>
        </w:rPr>
        <w:t xml:space="preserve"> </w:t>
      </w:r>
      <w:r w:rsidRPr="001B4E03">
        <w:rPr>
          <w:b/>
          <w:sz w:val="24"/>
          <w:szCs w:val="24"/>
        </w:rPr>
        <w:t xml:space="preserve">TEISĖS IR ĮSIPAREIGOJIMAI </w:t>
      </w:r>
    </w:p>
    <w:p w14:paraId="49A983E0" w14:textId="77777777" w:rsidR="00714AD1" w:rsidRPr="001B4E03" w:rsidRDefault="00714AD1" w:rsidP="00714AD1">
      <w:pPr>
        <w:tabs>
          <w:tab w:val="left" w:pos="709"/>
        </w:tabs>
        <w:spacing w:after="0" w:line="240" w:lineRule="auto"/>
        <w:contextualSpacing/>
        <w:jc w:val="both"/>
        <w:rPr>
          <w:szCs w:val="24"/>
        </w:rPr>
      </w:pPr>
      <w:r w:rsidRPr="001B4E03">
        <w:rPr>
          <w:szCs w:val="24"/>
        </w:rPr>
        <w:tab/>
      </w:r>
    </w:p>
    <w:p w14:paraId="3BF5F565" w14:textId="03BD2CB9" w:rsidR="00F319BC" w:rsidRDefault="00714AD1" w:rsidP="00EC2541">
      <w:pPr>
        <w:tabs>
          <w:tab w:val="left" w:pos="709"/>
        </w:tabs>
        <w:spacing w:after="0" w:line="240" w:lineRule="auto"/>
        <w:contextualSpacing/>
        <w:jc w:val="both"/>
        <w:rPr>
          <w:szCs w:val="24"/>
        </w:rPr>
      </w:pPr>
      <w:r w:rsidRPr="001B4E03">
        <w:rPr>
          <w:szCs w:val="24"/>
        </w:rPr>
        <w:tab/>
        <w:t>5.1.</w:t>
      </w:r>
      <w:r w:rsidR="003312D7" w:rsidRPr="001B4E03">
        <w:rPr>
          <w:szCs w:val="24"/>
        </w:rPr>
        <w:t xml:space="preserve"> </w:t>
      </w:r>
      <w:r w:rsidR="00F319BC" w:rsidRPr="001B4E03">
        <w:rPr>
          <w:szCs w:val="24"/>
        </w:rPr>
        <w:t xml:space="preserve">Paslaugų teikėjas įsipareigoja suteikti kokybiškas paslaugas, atitinkančias Sutarties 1 priede ir šioje lentelėje nustatytus reikalavimus: </w:t>
      </w:r>
    </w:p>
    <w:p w14:paraId="5D0A9877" w14:textId="77777777" w:rsidR="00632BD6" w:rsidRPr="001B4E03" w:rsidRDefault="00632BD6" w:rsidP="00EC2541">
      <w:pPr>
        <w:tabs>
          <w:tab w:val="left" w:pos="709"/>
        </w:tabs>
        <w:spacing w:after="0" w:line="240" w:lineRule="auto"/>
        <w:contextualSpacing/>
        <w:jc w:val="both"/>
        <w:rPr>
          <w:szCs w:val="24"/>
        </w:rPr>
      </w:pPr>
    </w:p>
    <w:tbl>
      <w:tblPr>
        <w:tblW w:w="5080" w:type="pct"/>
        <w:tblInd w:w="-5" w:type="dxa"/>
        <w:tblLayout w:type="fixed"/>
        <w:tblLook w:val="0000" w:firstRow="0" w:lastRow="0" w:firstColumn="0" w:lastColumn="0" w:noHBand="0" w:noVBand="0"/>
      </w:tblPr>
      <w:tblGrid>
        <w:gridCol w:w="708"/>
        <w:gridCol w:w="5246"/>
        <w:gridCol w:w="3827"/>
      </w:tblGrid>
      <w:tr w:rsidR="00F319BC" w:rsidRPr="001B4E03" w14:paraId="2E14B139" w14:textId="77777777" w:rsidTr="00F319BC">
        <w:trPr>
          <w:trHeight w:val="702"/>
        </w:trPr>
        <w:tc>
          <w:tcPr>
            <w:tcW w:w="708" w:type="dxa"/>
            <w:tcBorders>
              <w:top w:val="single" w:sz="4" w:space="0" w:color="000000"/>
              <w:left w:val="single" w:sz="4" w:space="0" w:color="000000"/>
              <w:bottom w:val="single" w:sz="4" w:space="0" w:color="000000"/>
            </w:tcBorders>
            <w:shd w:val="clear" w:color="auto" w:fill="D9D9D9"/>
            <w:vAlign w:val="center"/>
          </w:tcPr>
          <w:p w14:paraId="65D3F8F5" w14:textId="77777777" w:rsidR="00F319BC" w:rsidRPr="001B4E03" w:rsidRDefault="00F319BC" w:rsidP="00F319BC">
            <w:pPr>
              <w:pStyle w:val="TEKSTAS0"/>
              <w:widowControl/>
              <w:overflowPunct/>
              <w:snapToGrid w:val="0"/>
              <w:spacing w:before="0" w:after="0"/>
              <w:textAlignment w:val="auto"/>
              <w:rPr>
                <w:b/>
                <w:color w:val="000000"/>
                <w:szCs w:val="24"/>
                <w:lang w:val="lt-LT"/>
              </w:rPr>
            </w:pPr>
            <w:r w:rsidRPr="001B4E03">
              <w:rPr>
                <w:b/>
                <w:color w:val="000000"/>
                <w:szCs w:val="24"/>
                <w:lang w:val="lt-LT"/>
              </w:rPr>
              <w:t>Eil. Nr.</w:t>
            </w:r>
          </w:p>
        </w:tc>
        <w:tc>
          <w:tcPr>
            <w:tcW w:w="5246" w:type="dxa"/>
            <w:tcBorders>
              <w:top w:val="single" w:sz="4" w:space="0" w:color="000000"/>
              <w:left w:val="single" w:sz="4" w:space="0" w:color="000000"/>
              <w:bottom w:val="single" w:sz="4" w:space="0" w:color="000000"/>
            </w:tcBorders>
            <w:shd w:val="clear" w:color="auto" w:fill="D9D9D9"/>
            <w:vAlign w:val="center"/>
          </w:tcPr>
          <w:p w14:paraId="1002C3F8" w14:textId="77777777" w:rsidR="00F319BC" w:rsidRPr="001B4E03" w:rsidRDefault="00F319BC" w:rsidP="00F319BC">
            <w:pPr>
              <w:pStyle w:val="TEKSTAS0"/>
              <w:widowControl/>
              <w:overflowPunct/>
              <w:snapToGrid w:val="0"/>
              <w:spacing w:before="0" w:after="0"/>
              <w:jc w:val="center"/>
              <w:textAlignment w:val="auto"/>
              <w:rPr>
                <w:b/>
                <w:color w:val="000000"/>
                <w:szCs w:val="24"/>
                <w:lang w:val="lt-LT"/>
              </w:rPr>
            </w:pPr>
            <w:r w:rsidRPr="000E186D">
              <w:rPr>
                <w:b/>
                <w:bCs/>
                <w:szCs w:val="24"/>
                <w:lang w:val="lt-LT"/>
              </w:rPr>
              <w:t>Reikalavimo aprašymas</w:t>
            </w:r>
          </w:p>
        </w:tc>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4C953" w14:textId="77777777" w:rsidR="00F319BC" w:rsidRPr="000E186D" w:rsidRDefault="00F319BC" w:rsidP="00F319BC">
            <w:pPr>
              <w:pStyle w:val="TEKSTAS0"/>
              <w:widowControl/>
              <w:overflowPunct/>
              <w:snapToGrid w:val="0"/>
              <w:spacing w:before="0" w:after="0"/>
              <w:jc w:val="center"/>
              <w:textAlignment w:val="auto"/>
              <w:rPr>
                <w:b/>
                <w:bCs/>
                <w:szCs w:val="24"/>
                <w:lang w:val="lt-LT"/>
              </w:rPr>
            </w:pPr>
            <w:r w:rsidRPr="000E186D">
              <w:rPr>
                <w:b/>
                <w:bCs/>
                <w:szCs w:val="24"/>
                <w:lang w:val="lt-LT"/>
              </w:rPr>
              <w:t xml:space="preserve">Paslaugų teikėjo įsipareigojimas </w:t>
            </w:r>
          </w:p>
          <w:p w14:paraId="7F4C52E2" w14:textId="77777777" w:rsidR="00F319BC" w:rsidRPr="001B4E03" w:rsidRDefault="00F319BC" w:rsidP="00F319BC">
            <w:pPr>
              <w:pStyle w:val="TEKSTAS0"/>
              <w:widowControl/>
              <w:overflowPunct/>
              <w:snapToGrid w:val="0"/>
              <w:spacing w:before="0" w:after="0"/>
              <w:jc w:val="center"/>
              <w:textAlignment w:val="auto"/>
              <w:rPr>
                <w:b/>
                <w:i/>
                <w:color w:val="000000"/>
                <w:szCs w:val="24"/>
                <w:lang w:val="lt-LT"/>
              </w:rPr>
            </w:pPr>
            <w:r w:rsidRPr="000E186D">
              <w:rPr>
                <w:bCs/>
                <w:i/>
                <w:szCs w:val="24"/>
                <w:lang w:val="lt-LT"/>
              </w:rPr>
              <w:t>(bus pildoma pagal pirkimo sąlygų 1 priede Paslaugų teikėjo siūlomą reikšmę)</w:t>
            </w:r>
          </w:p>
        </w:tc>
      </w:tr>
      <w:tr w:rsidR="00E276D9" w:rsidRPr="001B4E03" w14:paraId="56D54628" w14:textId="77777777" w:rsidTr="00E276D9">
        <w:tc>
          <w:tcPr>
            <w:tcW w:w="708" w:type="dxa"/>
            <w:tcBorders>
              <w:left w:val="single" w:sz="4" w:space="0" w:color="000000"/>
              <w:bottom w:val="single" w:sz="4" w:space="0" w:color="auto"/>
            </w:tcBorders>
            <w:vAlign w:val="center"/>
          </w:tcPr>
          <w:p w14:paraId="3223CD89" w14:textId="6451F324" w:rsidR="00E276D9" w:rsidRPr="001B4E03" w:rsidRDefault="00E276D9" w:rsidP="00CF2171">
            <w:pPr>
              <w:pStyle w:val="TEKSTAS0"/>
              <w:widowControl/>
              <w:overflowPunct/>
              <w:snapToGrid w:val="0"/>
              <w:spacing w:before="0" w:after="0"/>
              <w:jc w:val="center"/>
              <w:textAlignment w:val="auto"/>
              <w:rPr>
                <w:color w:val="000000"/>
                <w:szCs w:val="24"/>
                <w:lang w:val="lt-LT"/>
              </w:rPr>
            </w:pPr>
            <w:r>
              <w:rPr>
                <w:color w:val="000000"/>
                <w:szCs w:val="24"/>
                <w:lang w:val="lt-LT"/>
              </w:rPr>
              <w:t>1.</w:t>
            </w:r>
          </w:p>
        </w:tc>
        <w:tc>
          <w:tcPr>
            <w:tcW w:w="5246" w:type="dxa"/>
            <w:tcBorders>
              <w:top w:val="single" w:sz="4" w:space="0" w:color="auto"/>
              <w:left w:val="single" w:sz="4" w:space="0" w:color="000000"/>
              <w:bottom w:val="single" w:sz="4" w:space="0" w:color="auto"/>
              <w:right w:val="single" w:sz="4" w:space="0" w:color="auto"/>
            </w:tcBorders>
          </w:tcPr>
          <w:p w14:paraId="2290C422" w14:textId="7C77FFE5" w:rsidR="00E276D9" w:rsidRPr="001B4E03" w:rsidRDefault="00E276D9" w:rsidP="00F319BC">
            <w:pPr>
              <w:spacing w:after="0" w:line="240" w:lineRule="auto"/>
              <w:jc w:val="both"/>
              <w:rPr>
                <w:szCs w:val="24"/>
              </w:rPr>
            </w:pPr>
            <w:r>
              <w:rPr>
                <w:szCs w:val="24"/>
              </w:rPr>
              <w:t>Taškų, tikrinamų kiekviename kontroliuojamame ORT10LT lape, skaičius</w:t>
            </w:r>
          </w:p>
        </w:tc>
        <w:tc>
          <w:tcPr>
            <w:tcW w:w="3827" w:type="dxa"/>
            <w:tcBorders>
              <w:left w:val="single" w:sz="4" w:space="0" w:color="000000"/>
              <w:bottom w:val="single" w:sz="4" w:space="0" w:color="auto"/>
              <w:right w:val="single" w:sz="4" w:space="0" w:color="000000"/>
            </w:tcBorders>
            <w:shd w:val="clear" w:color="auto" w:fill="auto"/>
            <w:vAlign w:val="center"/>
          </w:tcPr>
          <w:p w14:paraId="26C10B25" w14:textId="77777777" w:rsidR="00E276D9" w:rsidRPr="001B4E03" w:rsidRDefault="00E276D9" w:rsidP="00F319BC">
            <w:pPr>
              <w:snapToGrid w:val="0"/>
              <w:spacing w:after="0" w:line="240" w:lineRule="auto"/>
              <w:jc w:val="center"/>
              <w:rPr>
                <w:color w:val="000000"/>
                <w:szCs w:val="24"/>
              </w:rPr>
            </w:pPr>
          </w:p>
        </w:tc>
      </w:tr>
      <w:tr w:rsidR="00F319BC" w:rsidRPr="001B4E03" w14:paraId="2B0B9570" w14:textId="77777777" w:rsidTr="00E276D9">
        <w:tc>
          <w:tcPr>
            <w:tcW w:w="708" w:type="dxa"/>
            <w:tcBorders>
              <w:left w:val="single" w:sz="4" w:space="0" w:color="000000"/>
              <w:bottom w:val="single" w:sz="4" w:space="0" w:color="auto"/>
            </w:tcBorders>
            <w:vAlign w:val="center"/>
          </w:tcPr>
          <w:p w14:paraId="6ADF9AC4" w14:textId="1D8F295C" w:rsidR="00F319BC" w:rsidRPr="001B4E03" w:rsidRDefault="00E276D9" w:rsidP="00CF2171">
            <w:pPr>
              <w:pStyle w:val="TEKSTAS0"/>
              <w:widowControl/>
              <w:overflowPunct/>
              <w:snapToGrid w:val="0"/>
              <w:spacing w:before="0" w:after="0"/>
              <w:jc w:val="center"/>
              <w:textAlignment w:val="auto"/>
              <w:rPr>
                <w:color w:val="000000"/>
                <w:szCs w:val="24"/>
                <w:lang w:val="lt-LT"/>
              </w:rPr>
            </w:pPr>
            <w:bookmarkStart w:id="30" w:name="_Hlk37070574"/>
            <w:r>
              <w:rPr>
                <w:color w:val="000000"/>
                <w:szCs w:val="24"/>
                <w:lang w:val="lt-LT"/>
              </w:rPr>
              <w:t>2</w:t>
            </w:r>
            <w:r w:rsidR="00F319BC" w:rsidRPr="001B4E03">
              <w:rPr>
                <w:color w:val="000000"/>
                <w:szCs w:val="24"/>
                <w:lang w:val="lt-LT"/>
              </w:rPr>
              <w:t>.</w:t>
            </w:r>
          </w:p>
        </w:tc>
        <w:tc>
          <w:tcPr>
            <w:tcW w:w="5246" w:type="dxa"/>
            <w:tcBorders>
              <w:top w:val="single" w:sz="4" w:space="0" w:color="auto"/>
              <w:left w:val="single" w:sz="4" w:space="0" w:color="000000"/>
              <w:bottom w:val="single" w:sz="4" w:space="0" w:color="auto"/>
              <w:right w:val="single" w:sz="4" w:space="0" w:color="auto"/>
            </w:tcBorders>
          </w:tcPr>
          <w:p w14:paraId="1F4140D9" w14:textId="3C43FACC" w:rsidR="00F319BC" w:rsidRPr="001B4E03" w:rsidRDefault="00E205A0" w:rsidP="00F319BC">
            <w:pPr>
              <w:spacing w:after="0" w:line="240" w:lineRule="auto"/>
              <w:jc w:val="both"/>
              <w:rPr>
                <w:szCs w:val="24"/>
              </w:rPr>
            </w:pPr>
            <w:r w:rsidRPr="001B4E03">
              <w:rPr>
                <w:szCs w:val="24"/>
              </w:rPr>
              <w:t>L</w:t>
            </w:r>
            <w:r w:rsidR="003C3217" w:rsidRPr="001B4E03">
              <w:rPr>
                <w:szCs w:val="24"/>
              </w:rPr>
              <w:t xml:space="preserve">ietuvos </w:t>
            </w:r>
            <w:r w:rsidRPr="001B4E03">
              <w:rPr>
                <w:szCs w:val="24"/>
              </w:rPr>
              <w:t>R</w:t>
            </w:r>
            <w:r w:rsidR="003C3217" w:rsidRPr="001B4E03">
              <w:rPr>
                <w:szCs w:val="24"/>
              </w:rPr>
              <w:t>espublikos</w:t>
            </w:r>
            <w:r w:rsidRPr="001B4E03">
              <w:rPr>
                <w:szCs w:val="24"/>
              </w:rPr>
              <w:t xml:space="preserve"> teritorijos </w:t>
            </w:r>
            <w:proofErr w:type="spellStart"/>
            <w:r w:rsidRPr="001B4E03">
              <w:rPr>
                <w:szCs w:val="24"/>
              </w:rPr>
              <w:t>aerofotografavimo</w:t>
            </w:r>
            <w:proofErr w:type="spellEnd"/>
            <w:r w:rsidRPr="001B4E03">
              <w:rPr>
                <w:szCs w:val="24"/>
              </w:rPr>
              <w:t xml:space="preserve"> ir skaitmeninių </w:t>
            </w:r>
            <w:proofErr w:type="spellStart"/>
            <w:r w:rsidRPr="001B4E03">
              <w:rPr>
                <w:szCs w:val="24"/>
              </w:rPr>
              <w:t>aerofotonuotraukų</w:t>
            </w:r>
            <w:proofErr w:type="spellEnd"/>
            <w:r w:rsidRPr="001B4E03">
              <w:rPr>
                <w:szCs w:val="24"/>
              </w:rPr>
              <w:t xml:space="preserve"> pagaminimo kokybės kontrolės atlikimo terminas, </w:t>
            </w:r>
            <w:r w:rsidR="00E276D9">
              <w:rPr>
                <w:szCs w:val="24"/>
              </w:rPr>
              <w:t xml:space="preserve">darbo </w:t>
            </w:r>
            <w:r w:rsidR="00F319BC" w:rsidRPr="001B4E03">
              <w:rPr>
                <w:bCs/>
                <w:szCs w:val="24"/>
              </w:rPr>
              <w:t>dienos</w:t>
            </w:r>
          </w:p>
        </w:tc>
        <w:tc>
          <w:tcPr>
            <w:tcW w:w="3827" w:type="dxa"/>
            <w:tcBorders>
              <w:left w:val="single" w:sz="4" w:space="0" w:color="000000"/>
              <w:bottom w:val="single" w:sz="4" w:space="0" w:color="auto"/>
              <w:right w:val="single" w:sz="4" w:space="0" w:color="000000"/>
            </w:tcBorders>
            <w:shd w:val="clear" w:color="auto" w:fill="auto"/>
            <w:vAlign w:val="center"/>
          </w:tcPr>
          <w:p w14:paraId="25619130" w14:textId="77777777" w:rsidR="00F319BC" w:rsidRPr="001B4E03" w:rsidRDefault="00F319BC" w:rsidP="00F319BC">
            <w:pPr>
              <w:snapToGrid w:val="0"/>
              <w:spacing w:after="0" w:line="240" w:lineRule="auto"/>
              <w:jc w:val="center"/>
              <w:rPr>
                <w:color w:val="000000"/>
                <w:szCs w:val="24"/>
              </w:rPr>
            </w:pPr>
          </w:p>
        </w:tc>
      </w:tr>
      <w:bookmarkEnd w:id="30"/>
    </w:tbl>
    <w:p w14:paraId="7670A999" w14:textId="77777777" w:rsidR="00F319BC" w:rsidRPr="001B4E03" w:rsidRDefault="00F319BC" w:rsidP="003312D7">
      <w:pPr>
        <w:tabs>
          <w:tab w:val="left" w:pos="709"/>
        </w:tabs>
        <w:spacing w:after="0" w:line="240" w:lineRule="auto"/>
        <w:contextualSpacing/>
        <w:jc w:val="both"/>
        <w:rPr>
          <w:rFonts w:eastAsia="Times New Roman"/>
          <w:szCs w:val="24"/>
        </w:rPr>
      </w:pPr>
    </w:p>
    <w:p w14:paraId="18A146F4" w14:textId="77777777" w:rsidR="00CD5DC5" w:rsidRDefault="007D0580" w:rsidP="00B17AC9">
      <w:pPr>
        <w:pStyle w:val="HSPunktai"/>
        <w:numPr>
          <w:ilvl w:val="0"/>
          <w:numId w:val="0"/>
        </w:numPr>
        <w:spacing w:line="240" w:lineRule="auto"/>
        <w:ind w:firstLine="709"/>
        <w:contextualSpacing w:val="0"/>
        <w:rPr>
          <w:sz w:val="24"/>
        </w:rPr>
      </w:pPr>
      <w:r w:rsidRPr="001B4E03">
        <w:rPr>
          <w:sz w:val="24"/>
        </w:rPr>
        <w:t xml:space="preserve">5.2. </w:t>
      </w:r>
      <w:r w:rsidR="006F0231" w:rsidRPr="001B4E03">
        <w:rPr>
          <w:sz w:val="24"/>
          <w:szCs w:val="24"/>
        </w:rPr>
        <w:t xml:space="preserve">Paslaugų teikėjas </w:t>
      </w:r>
      <w:r w:rsidR="00CE4F4A" w:rsidRPr="001B4E03">
        <w:rPr>
          <w:sz w:val="24"/>
        </w:rPr>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w:t>
      </w:r>
      <w:r w:rsidR="006F0231" w:rsidRPr="001B4E03">
        <w:rPr>
          <w:sz w:val="24"/>
          <w:szCs w:val="24"/>
        </w:rPr>
        <w:t xml:space="preserve">Paslaugų teikėjui </w:t>
      </w:r>
      <w:r w:rsidR="00CE4F4A" w:rsidRPr="001B4E03">
        <w:rPr>
          <w:sz w:val="24"/>
        </w:rPr>
        <w:t xml:space="preserve">suteikta informacija yra laikoma konfidencialia, nebent Pirkėjas raštu patvirtins, kad tam tikra pateikta informacija nėra konfidenciali. Konfidencialia taip pat nėra laikoma informacija, kuri buvo viešai prieinama, arba </w:t>
      </w:r>
      <w:r w:rsidR="006F0231" w:rsidRPr="001B4E03">
        <w:rPr>
          <w:sz w:val="24"/>
          <w:szCs w:val="24"/>
        </w:rPr>
        <w:t xml:space="preserve">Paslaugų teikėjas </w:t>
      </w:r>
      <w:r w:rsidR="00CE4F4A" w:rsidRPr="001B4E03">
        <w:rPr>
          <w:sz w:val="24"/>
        </w:rPr>
        <w:t>gali dokumentais įrodyti, kad informacija jam buvo teisėtai žinoma arba buvo pateikta trečiųjų asmenų, turėjusių raštu patvirtintą teisę atskleisti konfidencialią informaciją.</w:t>
      </w:r>
    </w:p>
    <w:p w14:paraId="5B275076" w14:textId="2ADEFD15" w:rsidR="007D0580" w:rsidRPr="001B4E03" w:rsidRDefault="00CD5DC5" w:rsidP="00B17AC9">
      <w:pPr>
        <w:pStyle w:val="HSPunktai"/>
        <w:numPr>
          <w:ilvl w:val="0"/>
          <w:numId w:val="0"/>
        </w:numPr>
        <w:spacing w:line="240" w:lineRule="auto"/>
        <w:ind w:firstLine="709"/>
        <w:contextualSpacing w:val="0"/>
        <w:rPr>
          <w:b/>
          <w:sz w:val="24"/>
          <w:szCs w:val="24"/>
        </w:rPr>
      </w:pPr>
      <w:r>
        <w:rPr>
          <w:sz w:val="24"/>
          <w:szCs w:val="24"/>
        </w:rPr>
        <w:t xml:space="preserve">5.3. </w:t>
      </w:r>
      <w:r w:rsidRPr="00775F6A">
        <w:rPr>
          <w:sz w:val="24"/>
          <w:szCs w:val="24"/>
        </w:rPr>
        <w:t>Paslaugų teikėjas įsipareigoja, kad paslaugos būtų teikiamos lietuvių kalba arba būtų užtikrintas tinkamas vertimas į lietuvių kalbą Paslaugų teikėjo sąskaita</w:t>
      </w:r>
      <w:r>
        <w:rPr>
          <w:sz w:val="24"/>
          <w:szCs w:val="24"/>
        </w:rPr>
        <w:t>.</w:t>
      </w:r>
      <w:r w:rsidR="00CE4F4A" w:rsidRPr="001B4E03">
        <w:rPr>
          <w:sz w:val="24"/>
          <w:szCs w:val="24"/>
        </w:rPr>
        <w:t xml:space="preserve"> </w:t>
      </w:r>
    </w:p>
    <w:p w14:paraId="0E469EB4" w14:textId="670EBF0B" w:rsidR="007D0580" w:rsidRPr="001B4E03" w:rsidRDefault="007D0580" w:rsidP="00B17AC9">
      <w:pPr>
        <w:pStyle w:val="HSPunktai"/>
        <w:numPr>
          <w:ilvl w:val="0"/>
          <w:numId w:val="0"/>
        </w:numPr>
        <w:spacing w:line="240" w:lineRule="auto"/>
        <w:ind w:firstLine="709"/>
        <w:rPr>
          <w:sz w:val="24"/>
        </w:rPr>
      </w:pPr>
      <w:r w:rsidRPr="001B4E03">
        <w:rPr>
          <w:sz w:val="24"/>
        </w:rPr>
        <w:t>5.</w:t>
      </w:r>
      <w:r w:rsidR="00CD5DC5">
        <w:rPr>
          <w:sz w:val="24"/>
        </w:rPr>
        <w:t>4</w:t>
      </w:r>
      <w:r w:rsidRPr="001B4E03">
        <w:rPr>
          <w:sz w:val="24"/>
        </w:rPr>
        <w:t xml:space="preserve">. </w:t>
      </w:r>
      <w:r w:rsidR="006F0231" w:rsidRPr="001B4E03">
        <w:rPr>
          <w:sz w:val="24"/>
          <w:szCs w:val="24"/>
        </w:rPr>
        <w:t xml:space="preserve">Paslaugų teikėjas </w:t>
      </w:r>
      <w:r w:rsidR="00CE4F4A" w:rsidRPr="001B4E03">
        <w:rPr>
          <w:sz w:val="24"/>
          <w:szCs w:val="24"/>
        </w:rPr>
        <w:t>įsipareigoja Sutarties vykdymo metu u</w:t>
      </w:r>
      <w:r w:rsidR="00994AFE" w:rsidRPr="001B4E03">
        <w:rPr>
          <w:sz w:val="24"/>
          <w:szCs w:val="24"/>
        </w:rPr>
        <w:t>žtikrinti pakankamą specialistų</w:t>
      </w:r>
      <w:r w:rsidR="00CE4F4A" w:rsidRPr="001B4E03">
        <w:rPr>
          <w:sz w:val="24"/>
          <w:szCs w:val="24"/>
        </w:rPr>
        <w:t xml:space="preserve"> kiekį paslaugoms suteikti Sutartyje nustatytomis sąlygomis. </w:t>
      </w:r>
      <w:r w:rsidR="006F0231" w:rsidRPr="001B4E03">
        <w:rPr>
          <w:sz w:val="24"/>
          <w:szCs w:val="24"/>
        </w:rPr>
        <w:t xml:space="preserve">Paslaugų teikėjas </w:t>
      </w:r>
      <w:r w:rsidR="00CE4F4A" w:rsidRPr="001B4E03">
        <w:rPr>
          <w:sz w:val="24"/>
          <w:szCs w:val="24"/>
        </w:rPr>
        <w:t xml:space="preserve">dėl objektyvių priežasčių (specialisto ligos atveju ar atsisakius vykdyti numatytas funkcijas) gali pakeisti specialistą kitu specialistu arba pasitelkti papildomą (jei </w:t>
      </w:r>
      <w:r w:rsidR="006F0231" w:rsidRPr="001B4E03">
        <w:rPr>
          <w:sz w:val="24"/>
          <w:szCs w:val="24"/>
        </w:rPr>
        <w:t xml:space="preserve">Paslaugų teikėjas </w:t>
      </w:r>
      <w:r w:rsidR="00CE4F4A" w:rsidRPr="001B4E03">
        <w:rPr>
          <w:sz w:val="24"/>
          <w:szCs w:val="24"/>
        </w:rPr>
        <w:t xml:space="preserve">pagrįstai mano, kad Sutarties vykdymui nustatytais terminais yra nepakankamas specialistų skaičius) Sutarties vykdymui užtikrinti. Apie tai </w:t>
      </w:r>
      <w:r w:rsidR="006F0231" w:rsidRPr="001B4E03">
        <w:rPr>
          <w:sz w:val="24"/>
          <w:szCs w:val="24"/>
        </w:rPr>
        <w:t xml:space="preserve">Paslaugų teikėjas </w:t>
      </w:r>
      <w:r w:rsidR="00CE4F4A" w:rsidRPr="001B4E03">
        <w:rPr>
          <w:sz w:val="24"/>
          <w:szCs w:val="24"/>
        </w:rPr>
        <w:t xml:space="preserve">turi raštu informuoti Pirkėją per 3 darbo dienas nuo minėtų aplinkybių atsiradimo, </w:t>
      </w:r>
      <w:r w:rsidR="00CE4F4A" w:rsidRPr="001B4E03">
        <w:rPr>
          <w:sz w:val="24"/>
        </w:rPr>
        <w:t>nurodydamas specialisto pakeitimo (ar naujo pasitelkimo) priežastis ir būsimą specialistą. Kartu privaloma pateikti specialisto kvalifikacijos reikalavimus pagrindžiančius dokumentus</w:t>
      </w:r>
      <w:r w:rsidR="007A2231" w:rsidRPr="001B4E03">
        <w:rPr>
          <w:sz w:val="24"/>
        </w:rPr>
        <w:t>.</w:t>
      </w:r>
      <w:r w:rsidR="00CE4F4A" w:rsidRPr="001B4E03">
        <w:rPr>
          <w:sz w:val="24"/>
        </w:rPr>
        <w:t xml:space="preserve"> Siūlomas specialistas privalo būti ne žemesnės kvalifikacijos nei ta, kuri </w:t>
      </w:r>
      <w:r w:rsidR="00A31883" w:rsidRPr="001B4E03">
        <w:rPr>
          <w:sz w:val="24"/>
        </w:rPr>
        <w:t>buvo numatyta pirkimo sąlygose</w:t>
      </w:r>
      <w:r w:rsidR="00CE4F4A" w:rsidRPr="001B4E03">
        <w:rPr>
          <w:sz w:val="24"/>
        </w:rPr>
        <w:t>. Prieš duodamas sutikimą pakeisti (pasitelkti naują) specialistą, Pirkėjas įsitikins siūlomo specialisto kvalifikacija. Be raštiško Pirkėjo sutikimo pakeisti (pasitelkti naują) pasiūlyme nenurodytą specialistą, draudžiama. Specialisto keitimas (ar naujo pasitelkimas) įforminamas abiejų Sutarties šalių pasirašomu susitarimu. Šis susitarimas tampa neatskiriama Sutarties dalimi.</w:t>
      </w:r>
    </w:p>
    <w:p w14:paraId="46431F14" w14:textId="3BC3F199" w:rsidR="00226801" w:rsidRPr="001B4E03" w:rsidRDefault="00226801" w:rsidP="007D0580">
      <w:pPr>
        <w:pStyle w:val="HSPunktai"/>
        <w:numPr>
          <w:ilvl w:val="0"/>
          <w:numId w:val="0"/>
        </w:numPr>
        <w:spacing w:line="240" w:lineRule="auto"/>
        <w:ind w:firstLine="709"/>
        <w:rPr>
          <w:sz w:val="24"/>
        </w:rPr>
      </w:pPr>
      <w:r w:rsidRPr="001B4E03">
        <w:rPr>
          <w:sz w:val="24"/>
        </w:rPr>
        <w:t>5.</w:t>
      </w:r>
      <w:r w:rsidR="00CD5DC5">
        <w:rPr>
          <w:sz w:val="24"/>
        </w:rPr>
        <w:t>5</w:t>
      </w:r>
      <w:r w:rsidRPr="001B4E03">
        <w:rPr>
          <w:sz w:val="24"/>
        </w:rPr>
        <w:t>. Sudarius Sutartį, tačiau ne vėliau negu Sutartis pradedama vykdyti, Paslaugų teikėjas įsipareigoja Pirkėjui pranešti tuo metu žinomų subtiekėjų pavadinimus, kontaktinius duomenis ir jų atstovus.</w:t>
      </w:r>
    </w:p>
    <w:p w14:paraId="3881EBB8" w14:textId="77777777" w:rsidR="00F410E3" w:rsidRPr="00F410E3" w:rsidRDefault="007D0580" w:rsidP="00F410E3">
      <w:pPr>
        <w:pStyle w:val="HSPunktai"/>
        <w:numPr>
          <w:ilvl w:val="0"/>
          <w:numId w:val="0"/>
        </w:numPr>
        <w:spacing w:line="240" w:lineRule="auto"/>
        <w:ind w:firstLine="709"/>
        <w:rPr>
          <w:sz w:val="24"/>
          <w:szCs w:val="24"/>
        </w:rPr>
      </w:pPr>
      <w:r w:rsidRPr="001B4E03">
        <w:rPr>
          <w:sz w:val="24"/>
        </w:rPr>
        <w:t>5.</w:t>
      </w:r>
      <w:r w:rsidR="00CD5DC5">
        <w:rPr>
          <w:sz w:val="24"/>
        </w:rPr>
        <w:t>6</w:t>
      </w:r>
      <w:r w:rsidRPr="001B4E03">
        <w:rPr>
          <w:sz w:val="24"/>
        </w:rPr>
        <w:t xml:space="preserve">. </w:t>
      </w:r>
      <w:r w:rsidR="00F410E3" w:rsidRPr="00F410E3">
        <w:rPr>
          <w:sz w:val="24"/>
          <w:szCs w:val="24"/>
        </w:rPr>
        <w:t>Paslaugų teikėjas įsipareigoja nedelsiant informuoti Pirkėją apie visus įvykius, kurie gali turėti įtakos Sutarties tinkam</w:t>
      </w:r>
      <w:r w:rsidR="00F410E3" w:rsidRPr="00F410E3">
        <w:rPr>
          <w:sz w:val="24"/>
          <w:szCs w:val="24"/>
          <w:lang w:val="en-US"/>
        </w:rPr>
        <w:t>am</w:t>
      </w:r>
      <w:r w:rsidR="00F410E3" w:rsidRPr="00F410E3">
        <w:rPr>
          <w:sz w:val="24"/>
          <w:szCs w:val="24"/>
        </w:rPr>
        <w:t xml:space="preserve"> </w:t>
      </w:r>
      <w:r w:rsidR="00F410E3" w:rsidRPr="00F410E3">
        <w:rPr>
          <w:noProof/>
          <w:sz w:val="24"/>
          <w:szCs w:val="24"/>
        </w:rPr>
        <w:t>vykdymui</w:t>
      </w:r>
      <w:r w:rsidR="00F410E3" w:rsidRPr="00F410E3">
        <w:rPr>
          <w:sz w:val="24"/>
          <w:szCs w:val="24"/>
        </w:rPr>
        <w:t>, taip pat apie Paslaugų teikėjo rekvizitų bei už Sutarties vykdymą atsakingų asmenų, nurodytų Sutarties 12.5 papunktyje, pasikeitimą ne vėliau kaip per 5 (penkias) darbo dienas nuo tokių pasikeitimų atsiradimo dienos. Paslaugų teikėjas, neįvykdęs šio reikalavimo, negali pareikšti pretenzijų ar atsikirtimų, kad kitos Šalies veiksmai, atlikti pagal paskutinius jai žinomus duomenis, neatitinka Sutarties sąlygų arba ji negavo pranešimų, siųstų pagal šiuos duomenis.</w:t>
      </w:r>
    </w:p>
    <w:p w14:paraId="25E3AF5C" w14:textId="45145807" w:rsidR="00CE4F4A" w:rsidRPr="001B4E03" w:rsidRDefault="007D0580" w:rsidP="007D0580">
      <w:pPr>
        <w:pStyle w:val="HSPunktai"/>
        <w:numPr>
          <w:ilvl w:val="0"/>
          <w:numId w:val="0"/>
        </w:numPr>
        <w:spacing w:line="240" w:lineRule="auto"/>
        <w:ind w:firstLine="709"/>
        <w:rPr>
          <w:sz w:val="24"/>
          <w:szCs w:val="24"/>
        </w:rPr>
      </w:pPr>
      <w:r w:rsidRPr="001B4E03">
        <w:rPr>
          <w:sz w:val="24"/>
        </w:rPr>
        <w:t>5.</w:t>
      </w:r>
      <w:r w:rsidR="00CD5DC5">
        <w:rPr>
          <w:sz w:val="24"/>
        </w:rPr>
        <w:t>7</w:t>
      </w:r>
      <w:r w:rsidRPr="001B4E03">
        <w:rPr>
          <w:sz w:val="24"/>
        </w:rPr>
        <w:t xml:space="preserve">. </w:t>
      </w:r>
      <w:r w:rsidR="006F0231" w:rsidRPr="001B4E03">
        <w:rPr>
          <w:sz w:val="24"/>
          <w:szCs w:val="24"/>
        </w:rPr>
        <w:t xml:space="preserve">Paslaugų teikėjas </w:t>
      </w:r>
      <w:r w:rsidR="00CE4F4A" w:rsidRPr="001B4E03">
        <w:rPr>
          <w:sz w:val="24"/>
          <w:szCs w:val="24"/>
        </w:rPr>
        <w:t>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6EDCD084" w14:textId="44E18D3B" w:rsidR="0030012C" w:rsidRDefault="00A474C3" w:rsidP="0030012C">
      <w:pPr>
        <w:pStyle w:val="HSPunktai"/>
        <w:numPr>
          <w:ilvl w:val="0"/>
          <w:numId w:val="0"/>
        </w:numPr>
        <w:spacing w:line="240" w:lineRule="auto"/>
        <w:ind w:firstLine="709"/>
        <w:rPr>
          <w:sz w:val="24"/>
          <w:szCs w:val="24"/>
        </w:rPr>
      </w:pPr>
      <w:r w:rsidRPr="001B4E03">
        <w:rPr>
          <w:sz w:val="24"/>
          <w:szCs w:val="24"/>
        </w:rPr>
        <w:t>5.</w:t>
      </w:r>
      <w:r w:rsidR="00CD5DC5">
        <w:rPr>
          <w:sz w:val="24"/>
          <w:szCs w:val="24"/>
        </w:rPr>
        <w:t>8</w:t>
      </w:r>
      <w:r w:rsidRPr="001B4E03">
        <w:rPr>
          <w:sz w:val="24"/>
          <w:szCs w:val="24"/>
        </w:rPr>
        <w:t xml:space="preserve">. Paslaugų teikėjas įsipareigoja laikytis Nacionalinės žemės tarnybos prie </w:t>
      </w:r>
      <w:r w:rsidR="001F4ADC">
        <w:rPr>
          <w:sz w:val="24"/>
          <w:szCs w:val="24"/>
        </w:rPr>
        <w:t>Aplinkos</w:t>
      </w:r>
      <w:r w:rsidRPr="001B4E03">
        <w:rPr>
          <w:sz w:val="24"/>
          <w:szCs w:val="24"/>
        </w:rPr>
        <w:t xml:space="preserve"> ministerijos antikorupcinės politikos apraše, patvirtintame Nacionalinės žemės tarnybos prie Žemės ūkio ministerijos direktoriaus 2019 m.  birželio 25 d. </w:t>
      </w:r>
      <w:r w:rsidR="00510296" w:rsidRPr="001B4E03">
        <w:rPr>
          <w:sz w:val="24"/>
          <w:szCs w:val="24"/>
        </w:rPr>
        <w:t>įsakymu</w:t>
      </w:r>
      <w:r w:rsidRPr="001B4E03">
        <w:rPr>
          <w:sz w:val="24"/>
          <w:szCs w:val="24"/>
        </w:rPr>
        <w:t xml:space="preserve"> 1P-164-(1.3.) „Dėl Nacionalinės žemės tarnybos prie </w:t>
      </w:r>
      <w:r w:rsidR="001F4ADC">
        <w:rPr>
          <w:sz w:val="24"/>
          <w:szCs w:val="24"/>
        </w:rPr>
        <w:t>Aplinkos</w:t>
      </w:r>
      <w:r w:rsidRPr="001B4E03">
        <w:rPr>
          <w:sz w:val="24"/>
          <w:szCs w:val="24"/>
        </w:rPr>
        <w:t xml:space="preserve"> ministerijos antikorupcinės politikos aprašo patvirtinimo“ (toliau – Antikorupcinės politikos apraše), nustatytų reikalavimų. Antikorupcinės politikos aprašas skelbiamas viešai Pirkėjo interneto svetainėje </w:t>
      </w:r>
      <w:r w:rsidR="00DA552D" w:rsidRPr="00DA552D">
        <w:rPr>
          <w:rFonts w:eastAsia="Calibri"/>
          <w:sz w:val="24"/>
          <w:szCs w:val="24"/>
          <w:lang w:eastAsia="en-US"/>
        </w:rPr>
        <w:t xml:space="preserve">www.nzt.lrv.lt </w:t>
      </w:r>
      <w:r w:rsidRPr="001B4E03">
        <w:rPr>
          <w:sz w:val="24"/>
          <w:szCs w:val="24"/>
        </w:rPr>
        <w:t>skiltyje „Korupcijos prevencija“.</w:t>
      </w:r>
    </w:p>
    <w:p w14:paraId="52C5520C" w14:textId="126AB52A" w:rsidR="0030012C" w:rsidRDefault="0030012C" w:rsidP="0030012C">
      <w:pPr>
        <w:pStyle w:val="HSPunktai"/>
        <w:numPr>
          <w:ilvl w:val="0"/>
          <w:numId w:val="0"/>
        </w:numPr>
        <w:spacing w:line="240" w:lineRule="auto"/>
        <w:ind w:firstLine="709"/>
        <w:rPr>
          <w:noProof/>
          <w:sz w:val="24"/>
          <w:szCs w:val="24"/>
        </w:rPr>
      </w:pPr>
      <w:r w:rsidRPr="0030012C">
        <w:rPr>
          <w:sz w:val="24"/>
          <w:szCs w:val="24"/>
        </w:rPr>
        <w:t xml:space="preserve">5.9. </w:t>
      </w:r>
      <w:r w:rsidRPr="007A2B99">
        <w:rPr>
          <w:noProof/>
          <w:sz w:val="24"/>
          <w:szCs w:val="24"/>
        </w:rPr>
        <w:t>Paslaugų teikėjas</w:t>
      </w:r>
      <w:r w:rsidR="00B515F8">
        <w:rPr>
          <w:noProof/>
          <w:sz w:val="24"/>
          <w:szCs w:val="24"/>
        </w:rPr>
        <w:t>,</w:t>
      </w:r>
      <w:r w:rsidRPr="007A2B99">
        <w:rPr>
          <w:noProof/>
          <w:sz w:val="24"/>
          <w:szCs w:val="24"/>
        </w:rPr>
        <w:t xml:space="preserve"> įvykdęs Sutartį ir perdavęs produkciją Pirkėjui, įsipareigoja sunaikinti visus su paslaugų vykdymu susijusius duomenis ir jų kopijas, pateikdamas Pirkėjui duomenų sunaikinimo aktą (Sutarties 3 priedas) ne vėliau kaip per 5 (penkias) darbo dienas po galutinio paslaugų perdavimo–priėmimo akto pasirašymo.</w:t>
      </w:r>
    </w:p>
    <w:p w14:paraId="364CD259" w14:textId="25F47AC2" w:rsidR="00F66A46" w:rsidRPr="000861BE" w:rsidRDefault="006D2A39" w:rsidP="00F410E3">
      <w:pPr>
        <w:spacing w:after="0" w:line="240" w:lineRule="auto"/>
        <w:ind w:firstLine="709"/>
        <w:contextualSpacing/>
        <w:jc w:val="both"/>
      </w:pPr>
      <w:r w:rsidRPr="00CA0EB0">
        <w:rPr>
          <w:rFonts w:eastAsia="Times New Roman"/>
          <w:szCs w:val="24"/>
          <w:lang w:eastAsia="lt-LT"/>
        </w:rPr>
        <w:t>5.</w:t>
      </w:r>
      <w:r>
        <w:rPr>
          <w:rFonts w:eastAsia="Times New Roman"/>
          <w:szCs w:val="24"/>
          <w:lang w:eastAsia="lt-LT"/>
        </w:rPr>
        <w:t>10</w:t>
      </w:r>
      <w:r w:rsidRPr="00CA0EB0">
        <w:rPr>
          <w:rFonts w:eastAsia="Times New Roman"/>
          <w:szCs w:val="24"/>
          <w:lang w:eastAsia="lt-LT"/>
        </w:rPr>
        <w:t xml:space="preserve">. </w:t>
      </w:r>
      <w:r w:rsidR="00F66A46" w:rsidRPr="00F66A46">
        <w:rPr>
          <w:rFonts w:eastAsia="Times New Roman"/>
          <w:szCs w:val="24"/>
          <w:lang w:eastAsia="lt-LT"/>
        </w:rPr>
        <w:t xml:space="preserve">Paslaugų </w:t>
      </w:r>
      <w:r w:rsidR="00F66A46" w:rsidRPr="00F66A46">
        <w:rPr>
          <w:szCs w:val="24"/>
        </w:rPr>
        <w:t xml:space="preserve">teikėjas įsipareigoja teikiant paslaugas laikytis šių aplinkosaugos reikalavimų: </w:t>
      </w:r>
      <w:r w:rsidR="00F66A46" w:rsidRPr="000861BE">
        <w:rPr>
          <w:bCs/>
          <w:szCs w:val="24"/>
        </w:rPr>
        <w:t>mažinti popieriaus sunaudojimą, atsisakyti nebūtino dokumentų kopijavimo ir spausdinimo, pagal techninę specifikaciją privaloma parengti dokumentacija turi būti pateikta tik elektroniniu formatu.</w:t>
      </w:r>
    </w:p>
    <w:p w14:paraId="4CD72916" w14:textId="77777777" w:rsidR="00CE4F4A" w:rsidRPr="001B4E03" w:rsidRDefault="00CE4F4A" w:rsidP="002854C8">
      <w:pPr>
        <w:spacing w:before="180" w:line="240" w:lineRule="auto"/>
        <w:jc w:val="center"/>
        <w:rPr>
          <w:b/>
          <w:szCs w:val="24"/>
        </w:rPr>
      </w:pPr>
      <w:r w:rsidRPr="001B4E03">
        <w:rPr>
          <w:b/>
          <w:szCs w:val="24"/>
        </w:rPr>
        <w:t>VI. PIRKĖJO TEISĖS IR ĮSIPAREIGOJIMAI</w:t>
      </w:r>
    </w:p>
    <w:p w14:paraId="75500E46" w14:textId="77777777" w:rsidR="00906186" w:rsidRPr="001B4E03" w:rsidRDefault="007D0580" w:rsidP="002854C8">
      <w:pPr>
        <w:pStyle w:val="HSPunktai"/>
        <w:numPr>
          <w:ilvl w:val="0"/>
          <w:numId w:val="0"/>
        </w:numPr>
        <w:tabs>
          <w:tab w:val="left" w:pos="0"/>
        </w:tabs>
        <w:spacing w:line="240" w:lineRule="auto"/>
        <w:ind w:firstLine="709"/>
        <w:rPr>
          <w:noProof/>
          <w:sz w:val="24"/>
          <w:szCs w:val="24"/>
        </w:rPr>
      </w:pPr>
      <w:r w:rsidRPr="001B4E03">
        <w:rPr>
          <w:sz w:val="24"/>
          <w:szCs w:val="24"/>
        </w:rPr>
        <w:t xml:space="preserve">6.1. </w:t>
      </w:r>
      <w:r w:rsidR="00906186" w:rsidRPr="001B4E03">
        <w:rPr>
          <w:sz w:val="24"/>
          <w:szCs w:val="24"/>
        </w:rPr>
        <w:t xml:space="preserve">Pirkėjas įsipareigoja Sutartyje nustatyta tvarka priimti faktiškai </w:t>
      </w:r>
      <w:r w:rsidR="00906186" w:rsidRPr="001B4E03">
        <w:rPr>
          <w:noProof/>
          <w:sz w:val="24"/>
          <w:szCs w:val="24"/>
        </w:rPr>
        <w:t>suteiktas, Sutarties reikalavimus atitinkančias paslaugas.</w:t>
      </w:r>
    </w:p>
    <w:p w14:paraId="1B40991B" w14:textId="77777777" w:rsidR="007D0580" w:rsidRPr="001B4E03" w:rsidRDefault="007D0580" w:rsidP="002854C8">
      <w:pPr>
        <w:pStyle w:val="HSPunktai"/>
        <w:numPr>
          <w:ilvl w:val="0"/>
          <w:numId w:val="0"/>
        </w:numPr>
        <w:tabs>
          <w:tab w:val="left" w:pos="0"/>
        </w:tabs>
        <w:spacing w:line="240" w:lineRule="auto"/>
        <w:ind w:firstLine="709"/>
        <w:rPr>
          <w:noProof/>
          <w:sz w:val="24"/>
          <w:szCs w:val="24"/>
        </w:rPr>
      </w:pPr>
      <w:r w:rsidRPr="001B4E03">
        <w:rPr>
          <w:noProof/>
          <w:sz w:val="24"/>
          <w:szCs w:val="24"/>
        </w:rPr>
        <w:t xml:space="preserve">6.2. </w:t>
      </w:r>
      <w:r w:rsidR="00CE4F4A" w:rsidRPr="001B4E03">
        <w:rPr>
          <w:sz w:val="24"/>
          <w:szCs w:val="24"/>
        </w:rPr>
        <w:t xml:space="preserve">Pirkėjas įsipareigoja atsiskaityti su </w:t>
      </w:r>
      <w:r w:rsidR="006F0231" w:rsidRPr="001B4E03">
        <w:rPr>
          <w:sz w:val="24"/>
          <w:szCs w:val="24"/>
        </w:rPr>
        <w:t xml:space="preserve">Paslaugų teikėju </w:t>
      </w:r>
      <w:r w:rsidR="00CE4F4A" w:rsidRPr="001B4E03">
        <w:rPr>
          <w:sz w:val="24"/>
          <w:szCs w:val="24"/>
        </w:rPr>
        <w:t>už</w:t>
      </w:r>
      <w:r w:rsidR="002551DA" w:rsidRPr="001B4E03">
        <w:rPr>
          <w:rFonts w:eastAsia="Calibri"/>
          <w:sz w:val="24"/>
          <w:szCs w:val="24"/>
          <w:lang w:eastAsia="en-US"/>
        </w:rPr>
        <w:t xml:space="preserve"> </w:t>
      </w:r>
      <w:r w:rsidR="00CE4F4A" w:rsidRPr="001B4E03">
        <w:rPr>
          <w:sz w:val="24"/>
          <w:szCs w:val="24"/>
        </w:rPr>
        <w:t xml:space="preserve">faktiškai </w:t>
      </w:r>
      <w:r w:rsidR="001C1569" w:rsidRPr="001B4E03">
        <w:rPr>
          <w:sz w:val="24"/>
          <w:szCs w:val="24"/>
        </w:rPr>
        <w:t>ir</w:t>
      </w:r>
      <w:r w:rsidR="00B309F0" w:rsidRPr="001B4E03">
        <w:rPr>
          <w:sz w:val="24"/>
          <w:szCs w:val="24"/>
        </w:rPr>
        <w:t xml:space="preserve"> </w:t>
      </w:r>
      <w:r w:rsidR="00CE4F4A" w:rsidRPr="001B4E03">
        <w:rPr>
          <w:sz w:val="24"/>
          <w:szCs w:val="24"/>
        </w:rPr>
        <w:t>tinkamai suteiktas Sutartyje nurodytas paslaugas Sutartyje nustatyta tvarka.</w:t>
      </w:r>
    </w:p>
    <w:p w14:paraId="183E5616" w14:textId="77777777" w:rsidR="007D0580" w:rsidRPr="001B4E03" w:rsidRDefault="007D0580" w:rsidP="002854C8">
      <w:pPr>
        <w:pStyle w:val="HSPunktai"/>
        <w:numPr>
          <w:ilvl w:val="0"/>
          <w:numId w:val="0"/>
        </w:numPr>
        <w:tabs>
          <w:tab w:val="left" w:pos="0"/>
        </w:tabs>
        <w:spacing w:line="240" w:lineRule="auto"/>
        <w:ind w:firstLine="709"/>
        <w:rPr>
          <w:noProof/>
          <w:sz w:val="24"/>
          <w:szCs w:val="24"/>
        </w:rPr>
      </w:pPr>
      <w:r w:rsidRPr="001B4E03">
        <w:rPr>
          <w:noProof/>
          <w:sz w:val="24"/>
          <w:szCs w:val="24"/>
        </w:rPr>
        <w:t xml:space="preserve">6.3. </w:t>
      </w:r>
      <w:r w:rsidR="00CE4F4A" w:rsidRPr="001B4E03">
        <w:rPr>
          <w:sz w:val="24"/>
          <w:szCs w:val="24"/>
        </w:rPr>
        <w:t xml:space="preserve">Pirkėjas įsipareigoja be </w:t>
      </w:r>
      <w:r w:rsidR="006F0231" w:rsidRPr="001B4E03">
        <w:rPr>
          <w:sz w:val="24"/>
          <w:szCs w:val="24"/>
        </w:rPr>
        <w:t xml:space="preserve">Paslaugų teikėjo </w:t>
      </w:r>
      <w:r w:rsidR="00CE4F4A" w:rsidRPr="001B4E03">
        <w:rPr>
          <w:sz w:val="24"/>
          <w:szCs w:val="24"/>
        </w:rPr>
        <w:t xml:space="preserve">raštiško sutikimo neperleisti iš Sutarties kylančių teisių ir pareigų tretiesiems asmenims. </w:t>
      </w:r>
    </w:p>
    <w:p w14:paraId="2A794317" w14:textId="42E9FC0D" w:rsidR="007D0580" w:rsidRPr="001B4E03" w:rsidRDefault="007D0580" w:rsidP="002854C8">
      <w:pPr>
        <w:pStyle w:val="HSPunktai"/>
        <w:numPr>
          <w:ilvl w:val="0"/>
          <w:numId w:val="0"/>
        </w:numPr>
        <w:tabs>
          <w:tab w:val="left" w:pos="0"/>
        </w:tabs>
        <w:spacing w:line="240" w:lineRule="auto"/>
        <w:ind w:firstLine="709"/>
        <w:rPr>
          <w:noProof/>
          <w:sz w:val="24"/>
          <w:szCs w:val="24"/>
        </w:rPr>
      </w:pPr>
      <w:r w:rsidRPr="001B4E03">
        <w:rPr>
          <w:noProof/>
          <w:sz w:val="24"/>
          <w:szCs w:val="24"/>
        </w:rPr>
        <w:t xml:space="preserve">6.4. </w:t>
      </w:r>
      <w:r w:rsidR="00CE4F4A" w:rsidRPr="001B4E03">
        <w:rPr>
          <w:sz w:val="24"/>
          <w:szCs w:val="24"/>
        </w:rPr>
        <w:t xml:space="preserve">Pirkėjas įsipareigoja informuoti </w:t>
      </w:r>
      <w:r w:rsidR="006F0231" w:rsidRPr="001B4E03">
        <w:rPr>
          <w:sz w:val="24"/>
          <w:szCs w:val="24"/>
        </w:rPr>
        <w:t xml:space="preserve">Paslaugų teikėją </w:t>
      </w:r>
      <w:r w:rsidR="00CE4F4A" w:rsidRPr="001B4E03">
        <w:rPr>
          <w:sz w:val="24"/>
          <w:szCs w:val="24"/>
        </w:rPr>
        <w:t>apie visas aplinkybes, kurios gali turėti įtakos Sutarties tinkamo vykdymo užtikrinimui, taip pat apie Pirkėjo rekvizitų</w:t>
      </w:r>
      <w:r w:rsidR="00A62737" w:rsidRPr="001B4E03">
        <w:rPr>
          <w:sz w:val="24"/>
        </w:rPr>
        <w:t xml:space="preserve"> bei už Sutarties vykdymą atsakingų asmenų, nurodytų Sutarties 12.6 papunktyje,</w:t>
      </w:r>
      <w:r w:rsidR="00CE4F4A" w:rsidRPr="001B4E03">
        <w:rPr>
          <w:sz w:val="24"/>
          <w:szCs w:val="24"/>
        </w:rPr>
        <w:t xml:space="preserve"> pasikeitimą ne vėliau kaip per 5</w:t>
      </w:r>
      <w:r w:rsidR="00E57BF9">
        <w:rPr>
          <w:sz w:val="24"/>
          <w:szCs w:val="24"/>
        </w:rPr>
        <w:t xml:space="preserve"> (penkias)</w:t>
      </w:r>
      <w:r w:rsidR="00CE4F4A" w:rsidRPr="001B4E03">
        <w:rPr>
          <w:sz w:val="24"/>
          <w:szCs w:val="24"/>
        </w:rPr>
        <w:t xml:space="preserve"> 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090F8C92" w14:textId="1961DEFC" w:rsidR="00CE4F4A" w:rsidRDefault="007D0580" w:rsidP="002854C8">
      <w:pPr>
        <w:pStyle w:val="HSPunktai"/>
        <w:numPr>
          <w:ilvl w:val="0"/>
          <w:numId w:val="0"/>
        </w:numPr>
        <w:tabs>
          <w:tab w:val="left" w:pos="0"/>
        </w:tabs>
        <w:spacing w:line="240" w:lineRule="auto"/>
        <w:ind w:firstLine="709"/>
        <w:rPr>
          <w:noProof/>
          <w:sz w:val="24"/>
          <w:szCs w:val="24"/>
        </w:rPr>
      </w:pPr>
      <w:r w:rsidRPr="001B4E03">
        <w:rPr>
          <w:noProof/>
          <w:sz w:val="24"/>
          <w:szCs w:val="24"/>
        </w:rPr>
        <w:t xml:space="preserve">6.5. </w:t>
      </w:r>
      <w:r w:rsidR="00CE4F4A" w:rsidRPr="001B4E03">
        <w:rPr>
          <w:noProof/>
          <w:sz w:val="24"/>
          <w:szCs w:val="24"/>
        </w:rPr>
        <w:t xml:space="preserve">Pirkėjas turi teisę naudotis </w:t>
      </w:r>
      <w:r w:rsidR="006F0231" w:rsidRPr="001B4E03">
        <w:rPr>
          <w:sz w:val="24"/>
          <w:szCs w:val="24"/>
        </w:rPr>
        <w:t xml:space="preserve">Paslaugų teikėjo </w:t>
      </w:r>
      <w:r w:rsidR="00CE4F4A" w:rsidRPr="001B4E03">
        <w:rPr>
          <w:noProof/>
          <w:sz w:val="24"/>
          <w:szCs w:val="24"/>
        </w:rPr>
        <w:t xml:space="preserve">jam suteiktomis paslaugomis, tačiau už </w:t>
      </w:r>
      <w:r w:rsidR="006F0231" w:rsidRPr="001B4E03">
        <w:rPr>
          <w:sz w:val="24"/>
          <w:szCs w:val="24"/>
        </w:rPr>
        <w:t xml:space="preserve">Paslaugų teikėjo </w:t>
      </w:r>
      <w:r w:rsidR="00CE4F4A" w:rsidRPr="001B4E03">
        <w:rPr>
          <w:noProof/>
          <w:sz w:val="24"/>
          <w:szCs w:val="24"/>
        </w:rPr>
        <w:t xml:space="preserve">dėl kokių nors priežasčių suteiktas paslaugas, kurios </w:t>
      </w:r>
      <w:r w:rsidR="00A94954" w:rsidRPr="001B4E03">
        <w:rPr>
          <w:noProof/>
          <w:sz w:val="24"/>
          <w:szCs w:val="24"/>
        </w:rPr>
        <w:t xml:space="preserve">nebuvo užsakytos paslaugų užsakymo aktais ar </w:t>
      </w:r>
      <w:r w:rsidR="00CE4F4A" w:rsidRPr="001B4E03">
        <w:rPr>
          <w:noProof/>
          <w:sz w:val="24"/>
          <w:szCs w:val="24"/>
        </w:rPr>
        <w:t>nėra šios Sutarties dalykas, nebus mokama.</w:t>
      </w:r>
    </w:p>
    <w:p w14:paraId="34906DE5" w14:textId="77777777" w:rsidR="005024CB" w:rsidRPr="001B4E03" w:rsidRDefault="004A3F19" w:rsidP="005024CB">
      <w:pPr>
        <w:pStyle w:val="HSPunktai"/>
        <w:numPr>
          <w:ilvl w:val="0"/>
          <w:numId w:val="0"/>
        </w:numPr>
        <w:spacing w:before="180" w:after="180" w:line="240" w:lineRule="auto"/>
        <w:contextualSpacing w:val="0"/>
        <w:jc w:val="center"/>
        <w:rPr>
          <w:b/>
          <w:sz w:val="24"/>
          <w:szCs w:val="24"/>
        </w:rPr>
      </w:pPr>
      <w:bookmarkStart w:id="31" w:name="_Ref168985875"/>
      <w:r w:rsidRPr="0077072D">
        <w:rPr>
          <w:b/>
          <w:sz w:val="24"/>
          <w:szCs w:val="24"/>
        </w:rPr>
        <w:t>VII. ŠALIŲ ATSAKOMYBĖ</w:t>
      </w:r>
    </w:p>
    <w:p w14:paraId="23D4AE27" w14:textId="21DB65C9" w:rsidR="003312D7" w:rsidRPr="001B4E03" w:rsidRDefault="007D0580" w:rsidP="003312D7">
      <w:pPr>
        <w:pStyle w:val="HSPunktai"/>
        <w:numPr>
          <w:ilvl w:val="0"/>
          <w:numId w:val="0"/>
        </w:numPr>
        <w:spacing w:line="240" w:lineRule="auto"/>
        <w:ind w:firstLine="709"/>
        <w:rPr>
          <w:sz w:val="24"/>
          <w:szCs w:val="24"/>
        </w:rPr>
      </w:pPr>
      <w:r w:rsidRPr="001B4E03">
        <w:rPr>
          <w:sz w:val="24"/>
          <w:szCs w:val="24"/>
        </w:rPr>
        <w:t xml:space="preserve">7.1. </w:t>
      </w:r>
      <w:r w:rsidR="00CE4F4A" w:rsidRPr="001B4E03">
        <w:rPr>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4CE46023" w14:textId="2DE8F84E" w:rsidR="00FF45B6" w:rsidRDefault="00CB194A" w:rsidP="007A6DE3">
      <w:pPr>
        <w:pStyle w:val="HSPunktai"/>
        <w:numPr>
          <w:ilvl w:val="0"/>
          <w:numId w:val="0"/>
        </w:numPr>
        <w:spacing w:line="240" w:lineRule="auto"/>
        <w:ind w:firstLine="709"/>
        <w:rPr>
          <w:sz w:val="24"/>
        </w:rPr>
      </w:pPr>
      <w:r w:rsidRPr="001B4E03">
        <w:rPr>
          <w:sz w:val="24"/>
          <w:szCs w:val="24"/>
        </w:rPr>
        <w:t xml:space="preserve">7.2. </w:t>
      </w:r>
      <w:r w:rsidR="009A54DE" w:rsidRPr="001B4E03">
        <w:rPr>
          <w:sz w:val="24"/>
        </w:rPr>
        <w:t xml:space="preserve">Jei Paslaugų teikėjas netinkamai vykdo sutartinius įsipareigojimus ir šios aplinkybės tiesiogiai nesiejamos su vėlavimu atlikti paslaugų dalį, Paslaugų teikėjas moka Pirkėjui </w:t>
      </w:r>
      <w:r w:rsidR="00FF45B6">
        <w:rPr>
          <w:sz w:val="24"/>
        </w:rPr>
        <w:t>1</w:t>
      </w:r>
      <w:r w:rsidR="009A54DE" w:rsidRPr="001B4E03">
        <w:rPr>
          <w:sz w:val="24"/>
        </w:rPr>
        <w:t>0 procentų dydžio baudą nuo netinkamai suteiktos paslaugų dalies kainos. Netinkamu sutartinių įsipareigojimų vykdymu laikoma nepilnos kokybės kontrolės ataskaitos ir (ar) išvadų, pagal kurias nėra galimybės priimti sprendimą dėl patikrintos produkcijos atitikties ar neatitikties nustatytiems techniniams reikalavimams, pateikimas Pirkėjui du kartus iš eilės.</w:t>
      </w:r>
    </w:p>
    <w:p w14:paraId="0C986638" w14:textId="106B1643" w:rsidR="00C05C42" w:rsidRPr="00657EB2" w:rsidRDefault="00C05C42" w:rsidP="009A54DE">
      <w:pPr>
        <w:pStyle w:val="HSPunktai"/>
        <w:numPr>
          <w:ilvl w:val="0"/>
          <w:numId w:val="0"/>
        </w:numPr>
        <w:spacing w:line="240" w:lineRule="auto"/>
        <w:ind w:firstLine="709"/>
        <w:rPr>
          <w:sz w:val="24"/>
        </w:rPr>
      </w:pPr>
      <w:bookmarkStart w:id="32" w:name="_Hlk128139466"/>
      <w:r w:rsidRPr="00657EB2">
        <w:rPr>
          <w:sz w:val="24"/>
        </w:rPr>
        <w:t xml:space="preserve">7.3. Jei Paslaugų teikėjas nepatikrina </w:t>
      </w:r>
      <w:r w:rsidR="00ED5363" w:rsidRPr="00657EB2">
        <w:rPr>
          <w:sz w:val="24"/>
        </w:rPr>
        <w:t>Sutarties 5.1 papunkčio lentelės 1 eilutėje nustatyto skaičiau</w:t>
      </w:r>
      <w:r w:rsidR="004F3EF9" w:rsidRPr="00657EB2">
        <w:rPr>
          <w:sz w:val="24"/>
        </w:rPr>
        <w:t>s</w:t>
      </w:r>
      <w:r w:rsidR="00ED5363" w:rsidRPr="00657EB2">
        <w:rPr>
          <w:sz w:val="24"/>
        </w:rPr>
        <w:t xml:space="preserve"> taškų</w:t>
      </w:r>
      <w:r w:rsidR="00F67931" w:rsidRPr="00657EB2">
        <w:rPr>
          <w:sz w:val="24"/>
        </w:rPr>
        <w:t xml:space="preserve"> </w:t>
      </w:r>
      <w:r w:rsidR="00ED5363" w:rsidRPr="00657EB2">
        <w:rPr>
          <w:sz w:val="24"/>
        </w:rPr>
        <w:t>2 kartus iš eilės, Pirkėjas</w:t>
      </w:r>
      <w:r w:rsidR="00232591" w:rsidRPr="00657EB2">
        <w:rPr>
          <w:sz w:val="24"/>
        </w:rPr>
        <w:t xml:space="preserve"> </w:t>
      </w:r>
      <w:r w:rsidR="00ED5363" w:rsidRPr="00657EB2">
        <w:rPr>
          <w:sz w:val="24"/>
        </w:rPr>
        <w:t xml:space="preserve"> be oficialaus įspėjimo ir nesumažindamas kitų savo teisių gynimo būdų reikalauja su</w:t>
      </w:r>
      <w:r w:rsidR="00232591" w:rsidRPr="00657EB2">
        <w:rPr>
          <w:sz w:val="24"/>
        </w:rPr>
        <w:t>mokėti 5 proc. dydžio baudą nuo Sutarties 3.1 papunkčio lentelės 1.2 eilutėje nurodytų paslaugų vieneto kainos už kiekvieną trūkstamą tašką.</w:t>
      </w:r>
    </w:p>
    <w:bookmarkEnd w:id="32"/>
    <w:p w14:paraId="2E439715" w14:textId="16280851" w:rsidR="00DE03ED" w:rsidRPr="00657EB2" w:rsidRDefault="00DE03ED" w:rsidP="008001FC">
      <w:pPr>
        <w:spacing w:after="0" w:line="240" w:lineRule="auto"/>
        <w:ind w:firstLine="709"/>
        <w:jc w:val="both"/>
        <w:rPr>
          <w:noProof/>
          <w:szCs w:val="24"/>
        </w:rPr>
      </w:pPr>
      <w:r w:rsidRPr="00657EB2">
        <w:rPr>
          <w:szCs w:val="24"/>
        </w:rPr>
        <w:t>7.</w:t>
      </w:r>
      <w:r w:rsidR="004F3EF9" w:rsidRPr="00657EB2">
        <w:rPr>
          <w:szCs w:val="24"/>
        </w:rPr>
        <w:t>4</w:t>
      </w:r>
      <w:r w:rsidRPr="00657EB2">
        <w:rPr>
          <w:szCs w:val="24"/>
        </w:rPr>
        <w:t xml:space="preserve">. </w:t>
      </w:r>
      <w:r w:rsidRPr="00657EB2">
        <w:rPr>
          <w:noProof/>
          <w:szCs w:val="24"/>
        </w:rPr>
        <w:t>Jei Paslaugų teikėjas dėl savo kaltės nesuteikia paslaugų per Sutarties 5.1 papunk</w:t>
      </w:r>
      <w:r w:rsidR="00734439" w:rsidRPr="00657EB2">
        <w:rPr>
          <w:noProof/>
          <w:szCs w:val="24"/>
        </w:rPr>
        <w:t>čio lentelės 2 eilutė</w:t>
      </w:r>
      <w:r w:rsidR="008935B3" w:rsidRPr="00657EB2">
        <w:rPr>
          <w:noProof/>
          <w:szCs w:val="24"/>
        </w:rPr>
        <w:t>je</w:t>
      </w:r>
      <w:r w:rsidRPr="00657EB2">
        <w:rPr>
          <w:noProof/>
          <w:szCs w:val="24"/>
        </w:rPr>
        <w:t xml:space="preserve"> nustatytą terminą, </w:t>
      </w:r>
      <w:bookmarkStart w:id="33" w:name="_Hlk128139050"/>
      <w:r w:rsidRPr="00657EB2">
        <w:rPr>
          <w:noProof/>
          <w:szCs w:val="24"/>
        </w:rPr>
        <w:t>Pirkėjas be oficialaus įspėjimo ir nesumažindamas kitų savo teisių gynimo būdų reikalauja sumokėti</w:t>
      </w:r>
      <w:bookmarkEnd w:id="33"/>
      <w:r w:rsidRPr="00657EB2">
        <w:rPr>
          <w:noProof/>
          <w:szCs w:val="24"/>
        </w:rPr>
        <w:t xml:space="preserve"> </w:t>
      </w:r>
      <w:r w:rsidR="008001FC" w:rsidRPr="00657EB2">
        <w:rPr>
          <w:noProof/>
          <w:szCs w:val="24"/>
        </w:rPr>
        <w:t>1</w:t>
      </w:r>
      <w:r w:rsidRPr="00657EB2">
        <w:rPr>
          <w:noProof/>
          <w:szCs w:val="24"/>
        </w:rPr>
        <w:t xml:space="preserve">0 proc. dydžio baudą nuo </w:t>
      </w:r>
      <w:r w:rsidR="004F3EF9" w:rsidRPr="00657EB2">
        <w:rPr>
          <w:noProof/>
          <w:szCs w:val="24"/>
        </w:rPr>
        <w:t xml:space="preserve">Sutarties 1 priedo </w:t>
      </w:r>
      <w:r w:rsidR="007974BA">
        <w:rPr>
          <w:noProof/>
          <w:szCs w:val="24"/>
        </w:rPr>
        <w:t>3</w:t>
      </w:r>
      <w:r w:rsidR="004F3EF9" w:rsidRPr="00657EB2">
        <w:rPr>
          <w:noProof/>
          <w:szCs w:val="24"/>
        </w:rPr>
        <w:t>.1 papunktyje nurodytų, bet nesuteiktų paslaugų</w:t>
      </w:r>
      <w:r w:rsidRPr="00657EB2">
        <w:rPr>
          <w:noProof/>
          <w:szCs w:val="24"/>
        </w:rPr>
        <w:t xml:space="preserve"> kainos, už kiekvieną uždelstą dieną, skaičiuojant nuo nustatyto termino pabaigos iki dienos, kai paslaugos buvo faktiškai suteiktos. </w:t>
      </w:r>
    </w:p>
    <w:p w14:paraId="7207D48C" w14:textId="6CAF219C" w:rsidR="00DE03ED" w:rsidRPr="001B4E03" w:rsidRDefault="00DE03ED" w:rsidP="00DE03ED">
      <w:pPr>
        <w:spacing w:after="0" w:line="240" w:lineRule="auto"/>
        <w:ind w:firstLine="709"/>
        <w:jc w:val="both"/>
        <w:rPr>
          <w:noProof/>
          <w:szCs w:val="24"/>
        </w:rPr>
      </w:pPr>
      <w:r w:rsidRPr="00657EB2">
        <w:rPr>
          <w:noProof/>
          <w:szCs w:val="24"/>
        </w:rPr>
        <w:t>7.</w:t>
      </w:r>
      <w:r w:rsidR="004F3EF9" w:rsidRPr="00657EB2">
        <w:rPr>
          <w:noProof/>
          <w:szCs w:val="24"/>
        </w:rPr>
        <w:t>5</w:t>
      </w:r>
      <w:r w:rsidRPr="00657EB2">
        <w:rPr>
          <w:noProof/>
          <w:szCs w:val="24"/>
        </w:rPr>
        <w:t>. Jei Paslaugų teikėjas nesuteikia paslaugų per</w:t>
      </w:r>
      <w:r w:rsidR="000A682B" w:rsidRPr="00657EB2">
        <w:rPr>
          <w:noProof/>
          <w:szCs w:val="24"/>
        </w:rPr>
        <w:t xml:space="preserve"> </w:t>
      </w:r>
      <w:r w:rsidR="000A682B" w:rsidRPr="00657EB2">
        <w:rPr>
          <w:szCs w:val="24"/>
        </w:rPr>
        <w:t>su Pirkėju suderintus terminus</w:t>
      </w:r>
      <w:r w:rsidRPr="00657EB2">
        <w:rPr>
          <w:noProof/>
          <w:szCs w:val="24"/>
        </w:rPr>
        <w:t xml:space="preserve"> </w:t>
      </w:r>
      <w:r w:rsidR="000A682B" w:rsidRPr="00657EB2">
        <w:rPr>
          <w:noProof/>
          <w:szCs w:val="24"/>
        </w:rPr>
        <w:t xml:space="preserve">bei Sutarties 1 </w:t>
      </w:r>
      <w:r w:rsidRPr="00657EB2">
        <w:rPr>
          <w:noProof/>
          <w:szCs w:val="24"/>
        </w:rPr>
        <w:t xml:space="preserve">priedo </w:t>
      </w:r>
      <w:r w:rsidR="00DD7735" w:rsidRPr="00657EB2">
        <w:rPr>
          <w:noProof/>
          <w:szCs w:val="24"/>
        </w:rPr>
        <w:t>1</w:t>
      </w:r>
      <w:r w:rsidR="00734439" w:rsidRPr="00657EB2">
        <w:rPr>
          <w:noProof/>
          <w:szCs w:val="24"/>
        </w:rPr>
        <w:t>4</w:t>
      </w:r>
      <w:r w:rsidR="007434B9" w:rsidRPr="00657EB2">
        <w:rPr>
          <w:noProof/>
          <w:szCs w:val="24"/>
        </w:rPr>
        <w:t>.2-1</w:t>
      </w:r>
      <w:r w:rsidR="00734439" w:rsidRPr="00657EB2">
        <w:rPr>
          <w:noProof/>
          <w:szCs w:val="24"/>
        </w:rPr>
        <w:t>4</w:t>
      </w:r>
      <w:r w:rsidR="007434B9" w:rsidRPr="00657EB2">
        <w:rPr>
          <w:noProof/>
          <w:szCs w:val="24"/>
        </w:rPr>
        <w:t>.</w:t>
      </w:r>
      <w:r w:rsidR="00734439" w:rsidRPr="00657EB2">
        <w:rPr>
          <w:noProof/>
          <w:szCs w:val="24"/>
        </w:rPr>
        <w:t>3</w:t>
      </w:r>
      <w:r w:rsidR="00DD7735" w:rsidRPr="00657EB2">
        <w:rPr>
          <w:noProof/>
          <w:szCs w:val="24"/>
        </w:rPr>
        <w:t xml:space="preserve"> ir </w:t>
      </w:r>
      <w:r w:rsidR="000A682B" w:rsidRPr="0015623B">
        <w:rPr>
          <w:noProof/>
          <w:szCs w:val="24"/>
        </w:rPr>
        <w:t>1</w:t>
      </w:r>
      <w:r w:rsidR="00B00A3C" w:rsidRPr="0015623B">
        <w:rPr>
          <w:noProof/>
          <w:szCs w:val="24"/>
        </w:rPr>
        <w:t>8</w:t>
      </w:r>
      <w:r w:rsidR="000A682B" w:rsidRPr="0015623B">
        <w:rPr>
          <w:noProof/>
          <w:szCs w:val="24"/>
        </w:rPr>
        <w:t>.</w:t>
      </w:r>
      <w:r w:rsidR="0015623B" w:rsidRPr="0015623B">
        <w:rPr>
          <w:noProof/>
          <w:szCs w:val="24"/>
        </w:rPr>
        <w:t>1</w:t>
      </w:r>
      <w:r w:rsidRPr="00657EB2">
        <w:rPr>
          <w:noProof/>
          <w:szCs w:val="24"/>
        </w:rPr>
        <w:t xml:space="preserve"> </w:t>
      </w:r>
      <w:r w:rsidR="000A682B" w:rsidRPr="00657EB2">
        <w:rPr>
          <w:noProof/>
          <w:szCs w:val="24"/>
        </w:rPr>
        <w:t>pa</w:t>
      </w:r>
      <w:r w:rsidRPr="00657EB2">
        <w:rPr>
          <w:noProof/>
          <w:szCs w:val="24"/>
        </w:rPr>
        <w:t>punk</w:t>
      </w:r>
      <w:r w:rsidR="007434B9" w:rsidRPr="00657EB2">
        <w:rPr>
          <w:noProof/>
          <w:szCs w:val="24"/>
        </w:rPr>
        <w:t>čiuose</w:t>
      </w:r>
      <w:r w:rsidR="000A682B" w:rsidRPr="00657EB2">
        <w:rPr>
          <w:noProof/>
          <w:szCs w:val="24"/>
        </w:rPr>
        <w:t xml:space="preserve"> </w:t>
      </w:r>
      <w:r w:rsidRPr="00657EB2">
        <w:rPr>
          <w:noProof/>
          <w:szCs w:val="24"/>
        </w:rPr>
        <w:t xml:space="preserve">nustatytus terminus, Pirkėjas turi teisę be oficialaus įspėjimo ir nesumažindamas kitų savo teisių gynimo būdų pradėti skaičiuoti 0,05 procento dydžio delspinigius </w:t>
      </w:r>
      <w:r w:rsidR="000A682B" w:rsidRPr="00657EB2">
        <w:rPr>
          <w:noProof/>
          <w:szCs w:val="24"/>
        </w:rPr>
        <w:t>nuo nesuteiktų paslaugų Sutarties kainos už kiekvieną termino praleidimo dieną.</w:t>
      </w:r>
      <w:r w:rsidR="00DD7735" w:rsidRPr="00657EB2">
        <w:rPr>
          <w:noProof/>
          <w:szCs w:val="24"/>
        </w:rPr>
        <w:t xml:space="preserve"> Delspinigiai skaičiuojami ne ilgiau kaip 10 (dešimt) dienų. Jei Paslaugų teikėjas per šį laikotarpį nesuteikia paslaugų</w:t>
      </w:r>
      <w:r w:rsidR="00895193" w:rsidRPr="00657EB2">
        <w:rPr>
          <w:noProof/>
          <w:szCs w:val="24"/>
        </w:rPr>
        <w:t>,</w:t>
      </w:r>
      <w:r w:rsidR="00DD7735" w:rsidRPr="00657EB2">
        <w:rPr>
          <w:noProof/>
          <w:szCs w:val="24"/>
        </w:rPr>
        <w:t xml:space="preserve"> Pirkėjui pareikalavus Paslaugų teikėjas moka </w:t>
      </w:r>
      <w:r w:rsidR="000D7C2A" w:rsidRPr="00657EB2">
        <w:rPr>
          <w:noProof/>
          <w:szCs w:val="24"/>
        </w:rPr>
        <w:t>20</w:t>
      </w:r>
      <w:r w:rsidR="00DD7735" w:rsidRPr="00657EB2">
        <w:rPr>
          <w:noProof/>
          <w:szCs w:val="24"/>
        </w:rPr>
        <w:t xml:space="preserve"> procentų dydžio baudą nuo nesuteiktų</w:t>
      </w:r>
      <w:r w:rsidR="00895193" w:rsidRPr="00657EB2">
        <w:rPr>
          <w:noProof/>
          <w:szCs w:val="24"/>
        </w:rPr>
        <w:t xml:space="preserve"> </w:t>
      </w:r>
      <w:r w:rsidR="00DD7735" w:rsidRPr="00657EB2">
        <w:rPr>
          <w:noProof/>
          <w:szCs w:val="24"/>
        </w:rPr>
        <w:t>paslaugų kainos.</w:t>
      </w:r>
    </w:p>
    <w:p w14:paraId="7A16FFCD" w14:textId="741169EF" w:rsidR="00D25CC5" w:rsidRPr="001B4E03" w:rsidRDefault="00D25CC5" w:rsidP="002534B9">
      <w:pPr>
        <w:pStyle w:val="HSPunktai"/>
        <w:numPr>
          <w:ilvl w:val="0"/>
          <w:numId w:val="0"/>
        </w:numPr>
        <w:spacing w:line="240" w:lineRule="auto"/>
        <w:ind w:firstLine="709"/>
        <w:rPr>
          <w:sz w:val="24"/>
        </w:rPr>
      </w:pPr>
      <w:r w:rsidRPr="001B4E03">
        <w:rPr>
          <w:sz w:val="24"/>
        </w:rPr>
        <w:t>7.</w:t>
      </w:r>
      <w:r w:rsidR="004F3EF9">
        <w:rPr>
          <w:sz w:val="24"/>
        </w:rPr>
        <w:t>6</w:t>
      </w:r>
      <w:r w:rsidRPr="001B4E03">
        <w:rPr>
          <w:sz w:val="24"/>
        </w:rPr>
        <w:t xml:space="preserve">. Priskaičiuotoms netesyboms Pirkėjas </w:t>
      </w:r>
      <w:r w:rsidR="001C1569" w:rsidRPr="001B4E03">
        <w:rPr>
          <w:sz w:val="24"/>
          <w:szCs w:val="24"/>
        </w:rPr>
        <w:t xml:space="preserve">pateikia </w:t>
      </w:r>
      <w:r w:rsidR="0059610F" w:rsidRPr="001B4E03">
        <w:rPr>
          <w:sz w:val="24"/>
          <w:szCs w:val="24"/>
        </w:rPr>
        <w:t xml:space="preserve">Paslaugų teikėjui </w:t>
      </w:r>
      <w:r w:rsidRPr="001B4E03">
        <w:rPr>
          <w:sz w:val="24"/>
        </w:rPr>
        <w:t>sąskaitą</w:t>
      </w:r>
      <w:r w:rsidR="00AE36FA" w:rsidRPr="001B4E03">
        <w:rPr>
          <w:color w:val="000000"/>
        </w:rPr>
        <w:t>–</w:t>
      </w:r>
      <w:r w:rsidRPr="001B4E03">
        <w:rPr>
          <w:sz w:val="24"/>
        </w:rPr>
        <w:t>faktūrą</w:t>
      </w:r>
      <w:r w:rsidR="00DD180B" w:rsidRPr="00DE28D8">
        <w:rPr>
          <w:rFonts w:ascii="Arial" w:eastAsiaTheme="minorHAnsi" w:hAnsi="Arial" w:cs="Arial"/>
          <w:color w:val="222222"/>
          <w:shd w:val="clear" w:color="auto" w:fill="FFFFFF"/>
          <w:lang w:eastAsia="en-US"/>
        </w:rPr>
        <w:t xml:space="preserve"> </w:t>
      </w:r>
      <w:r w:rsidR="006A1375" w:rsidRPr="00DE28D8">
        <w:rPr>
          <w:rFonts w:eastAsiaTheme="minorHAnsi"/>
          <w:color w:val="222222"/>
          <w:sz w:val="24"/>
          <w:shd w:val="clear" w:color="auto" w:fill="FFFFFF"/>
          <w:lang w:eastAsia="en-US"/>
        </w:rPr>
        <w:t>ir</w:t>
      </w:r>
      <w:r w:rsidR="006A1375" w:rsidRPr="00DE28D8">
        <w:rPr>
          <w:rFonts w:ascii="Arial" w:eastAsiaTheme="minorHAnsi" w:hAnsi="Arial" w:cs="Arial"/>
          <w:color w:val="222222"/>
          <w:sz w:val="24"/>
          <w:shd w:val="clear" w:color="auto" w:fill="FFFFFF"/>
          <w:lang w:eastAsia="en-US"/>
        </w:rPr>
        <w:t xml:space="preserve"> </w:t>
      </w:r>
      <w:r w:rsidR="00DD180B" w:rsidRPr="00DE28D8">
        <w:rPr>
          <w:sz w:val="24"/>
        </w:rPr>
        <w:t xml:space="preserve">apskaičiuotus delspinigius, baudas ir nuostolius dėl </w:t>
      </w:r>
      <w:r w:rsidR="006A1375" w:rsidRPr="00DE28D8">
        <w:rPr>
          <w:sz w:val="24"/>
        </w:rPr>
        <w:t>Paslaugų t</w:t>
      </w:r>
      <w:r w:rsidR="0015665B" w:rsidRPr="00DE28D8">
        <w:rPr>
          <w:sz w:val="24"/>
        </w:rPr>
        <w:t>ei</w:t>
      </w:r>
      <w:r w:rsidR="006A1375" w:rsidRPr="00DE28D8">
        <w:rPr>
          <w:sz w:val="24"/>
        </w:rPr>
        <w:t>kėjo</w:t>
      </w:r>
      <w:r w:rsidR="00DD180B" w:rsidRPr="00DE28D8">
        <w:rPr>
          <w:sz w:val="24"/>
        </w:rPr>
        <w:t xml:space="preserve"> sutartinių įsipareigojimų nevykdymo </w:t>
      </w:r>
      <w:r w:rsidR="006A1375" w:rsidRPr="00DE28D8">
        <w:rPr>
          <w:sz w:val="24"/>
        </w:rPr>
        <w:t>Pirkėjas</w:t>
      </w:r>
      <w:r w:rsidR="00DD180B" w:rsidRPr="00DE28D8">
        <w:rPr>
          <w:sz w:val="24"/>
        </w:rPr>
        <w:t xml:space="preserve"> turi teisę įskaityti, atitinkamai sumažindamas bet kokias </w:t>
      </w:r>
      <w:r w:rsidR="006A1375" w:rsidRPr="00DE28D8">
        <w:rPr>
          <w:sz w:val="24"/>
        </w:rPr>
        <w:t>Paslaugų t</w:t>
      </w:r>
      <w:r w:rsidR="0015665B" w:rsidRPr="00DE28D8">
        <w:rPr>
          <w:sz w:val="24"/>
        </w:rPr>
        <w:t>ei</w:t>
      </w:r>
      <w:r w:rsidR="006A1375" w:rsidRPr="00DE28D8">
        <w:rPr>
          <w:sz w:val="24"/>
        </w:rPr>
        <w:t>kėjui</w:t>
      </w:r>
      <w:r w:rsidR="00DD180B" w:rsidRPr="00DE28D8">
        <w:rPr>
          <w:sz w:val="24"/>
        </w:rPr>
        <w:t xml:space="preserve"> priklausančias mokėti sumas pagal turimą </w:t>
      </w:r>
      <w:r w:rsidR="0015665B" w:rsidRPr="00DE28D8">
        <w:rPr>
          <w:sz w:val="24"/>
        </w:rPr>
        <w:t>S</w:t>
      </w:r>
      <w:r w:rsidR="00DD180B" w:rsidRPr="00DE28D8">
        <w:rPr>
          <w:sz w:val="24"/>
        </w:rPr>
        <w:t>utartį.</w:t>
      </w:r>
      <w:r w:rsidR="006A1375" w:rsidRPr="00DE28D8">
        <w:rPr>
          <w:sz w:val="24"/>
        </w:rPr>
        <w:t xml:space="preserve"> Įskaitymas atliekamas pranešant (pareiškiant) apie tai Paslaugų t</w:t>
      </w:r>
      <w:r w:rsidR="0015665B" w:rsidRPr="00DE28D8">
        <w:rPr>
          <w:sz w:val="24"/>
        </w:rPr>
        <w:t>ei</w:t>
      </w:r>
      <w:r w:rsidR="006A1375" w:rsidRPr="00DE28D8">
        <w:rPr>
          <w:sz w:val="24"/>
        </w:rPr>
        <w:t>kėjui raštu</w:t>
      </w:r>
      <w:r w:rsidR="00CF2171" w:rsidRPr="00DE28D8">
        <w:rPr>
          <w:sz w:val="24"/>
        </w:rPr>
        <w:t>.</w:t>
      </w:r>
      <w:r w:rsidR="006A1375" w:rsidRPr="00DE28D8">
        <w:rPr>
          <w:sz w:val="24"/>
        </w:rPr>
        <w:t xml:space="preserve"> Jei Pirkėjas neturi mokėtinų sumų Paslaugų t</w:t>
      </w:r>
      <w:r w:rsidR="0015665B" w:rsidRPr="00DE28D8">
        <w:rPr>
          <w:sz w:val="24"/>
        </w:rPr>
        <w:t>ei</w:t>
      </w:r>
      <w:r w:rsidR="006A1375" w:rsidRPr="00DE28D8">
        <w:rPr>
          <w:sz w:val="24"/>
        </w:rPr>
        <w:t xml:space="preserve">kėjui, </w:t>
      </w:r>
      <w:r w:rsidR="0059610F" w:rsidRPr="001B4E03">
        <w:rPr>
          <w:sz w:val="24"/>
          <w:szCs w:val="24"/>
        </w:rPr>
        <w:t>Paslaugų t</w:t>
      </w:r>
      <w:r w:rsidR="0015665B" w:rsidRPr="001B4E03">
        <w:rPr>
          <w:sz w:val="24"/>
          <w:szCs w:val="24"/>
        </w:rPr>
        <w:t>ei</w:t>
      </w:r>
      <w:r w:rsidR="0059610F" w:rsidRPr="001B4E03">
        <w:rPr>
          <w:sz w:val="24"/>
          <w:szCs w:val="24"/>
        </w:rPr>
        <w:t>kėjas</w:t>
      </w:r>
      <w:r w:rsidR="006A1375" w:rsidRPr="001B4E03">
        <w:rPr>
          <w:sz w:val="24"/>
        </w:rPr>
        <w:t xml:space="preserve"> už netesybas išrašytą sąskaitą</w:t>
      </w:r>
      <w:r w:rsidR="0015665B" w:rsidRPr="001B4E03">
        <w:rPr>
          <w:sz w:val="24"/>
        </w:rPr>
        <w:t>–</w:t>
      </w:r>
      <w:r w:rsidR="006A1375" w:rsidRPr="001B4E03">
        <w:rPr>
          <w:sz w:val="24"/>
        </w:rPr>
        <w:t xml:space="preserve">faktūrą </w:t>
      </w:r>
      <w:r w:rsidRPr="001B4E03">
        <w:rPr>
          <w:sz w:val="24"/>
        </w:rPr>
        <w:t>apmoka per 30 (trisdešimt) dienų nuo</w:t>
      </w:r>
      <w:r w:rsidR="006A1375" w:rsidRPr="001B4E03">
        <w:rPr>
          <w:sz w:val="24"/>
        </w:rPr>
        <w:t xml:space="preserve"> jos</w:t>
      </w:r>
      <w:r w:rsidRPr="001B4E03">
        <w:rPr>
          <w:sz w:val="24"/>
        </w:rPr>
        <w:t xml:space="preserve"> gavimo dienos</w:t>
      </w:r>
      <w:r w:rsidR="001C1569" w:rsidRPr="001B4E03">
        <w:rPr>
          <w:sz w:val="24"/>
          <w:szCs w:val="24"/>
        </w:rPr>
        <w:t>.</w:t>
      </w:r>
      <w:r w:rsidRPr="001B4E03">
        <w:rPr>
          <w:sz w:val="24"/>
        </w:rPr>
        <w:t xml:space="preserve"> Bet kokiu atveju</w:t>
      </w:r>
      <w:r w:rsidR="0030618B" w:rsidRPr="001B4E03">
        <w:rPr>
          <w:sz w:val="24"/>
        </w:rPr>
        <w:t xml:space="preserve"> Paslaugų</w:t>
      </w:r>
      <w:r w:rsidRPr="001B4E03">
        <w:rPr>
          <w:sz w:val="24"/>
        </w:rPr>
        <w:t xml:space="preserve"> </w:t>
      </w:r>
      <w:r w:rsidR="0030618B" w:rsidRPr="001B4E03">
        <w:rPr>
          <w:sz w:val="24"/>
        </w:rPr>
        <w:t>t</w:t>
      </w:r>
      <w:r w:rsidR="00DA69EC" w:rsidRPr="001B4E03">
        <w:rPr>
          <w:sz w:val="24"/>
        </w:rPr>
        <w:t>e</w:t>
      </w:r>
      <w:r w:rsidR="0030618B" w:rsidRPr="001B4E03">
        <w:rPr>
          <w:sz w:val="24"/>
        </w:rPr>
        <w:t>i</w:t>
      </w:r>
      <w:r w:rsidR="00DA69EC" w:rsidRPr="001B4E03">
        <w:rPr>
          <w:sz w:val="24"/>
        </w:rPr>
        <w:t>kėjas</w:t>
      </w:r>
      <w:r w:rsidRPr="001B4E03">
        <w:rPr>
          <w:sz w:val="24"/>
        </w:rPr>
        <w:t xml:space="preserve"> privalo atlyginti visus Pirkėjo nuostolius dėl </w:t>
      </w:r>
      <w:r w:rsidRPr="001B4E03">
        <w:rPr>
          <w:sz w:val="24"/>
          <w:szCs w:val="24"/>
        </w:rPr>
        <w:t>Paslaugų teikėjo</w:t>
      </w:r>
      <w:r w:rsidRPr="001B4E03">
        <w:rPr>
          <w:sz w:val="24"/>
        </w:rPr>
        <w:t xml:space="preserve"> netinkamo sutartinių įsipareigojimų vykdymo, įvykdymo ar nevykdymo.</w:t>
      </w:r>
    </w:p>
    <w:p w14:paraId="5F605FCB" w14:textId="64378A68" w:rsidR="00AD2B28" w:rsidRPr="001B4E03" w:rsidRDefault="00AD2B28" w:rsidP="008A0C42">
      <w:pPr>
        <w:widowControl w:val="0"/>
        <w:tabs>
          <w:tab w:val="left" w:pos="993"/>
          <w:tab w:val="left" w:pos="1134"/>
        </w:tabs>
        <w:autoSpaceDE w:val="0"/>
        <w:autoSpaceDN w:val="0"/>
        <w:adjustRightInd w:val="0"/>
        <w:spacing w:after="0" w:line="240" w:lineRule="auto"/>
        <w:ind w:firstLine="709"/>
        <w:jc w:val="both"/>
        <w:rPr>
          <w:szCs w:val="24"/>
        </w:rPr>
      </w:pPr>
      <w:r w:rsidRPr="001B4E03">
        <w:rPr>
          <w:szCs w:val="24"/>
        </w:rPr>
        <w:t>7.</w:t>
      </w:r>
      <w:r w:rsidR="004F3EF9">
        <w:rPr>
          <w:szCs w:val="24"/>
        </w:rPr>
        <w:t>7</w:t>
      </w:r>
      <w:r w:rsidRPr="001B4E03">
        <w:rPr>
          <w:szCs w:val="24"/>
        </w:rPr>
        <w:t>. Jei</w:t>
      </w:r>
      <w:r w:rsidR="00AE36FA" w:rsidRPr="001B4E03">
        <w:rPr>
          <w:szCs w:val="24"/>
        </w:rPr>
        <w:t>gu</w:t>
      </w:r>
      <w:r w:rsidRPr="001B4E03">
        <w:rPr>
          <w:szCs w:val="24"/>
        </w:rPr>
        <w:t xml:space="preserve"> apskaičiuotos netesybos viršija </w:t>
      </w:r>
      <w:r w:rsidR="00406B1B">
        <w:rPr>
          <w:szCs w:val="24"/>
        </w:rPr>
        <w:t>5</w:t>
      </w:r>
      <w:r w:rsidRPr="001B4E03">
        <w:rPr>
          <w:szCs w:val="24"/>
        </w:rPr>
        <w:t xml:space="preserve"> proc. Sutarties vertės, Pirkėjas gali prieš tai įspėjęs Paslaugų teikėją</w:t>
      </w:r>
      <w:r w:rsidR="003E455E">
        <w:rPr>
          <w:szCs w:val="24"/>
        </w:rPr>
        <w:t xml:space="preserve"> </w:t>
      </w:r>
      <w:r w:rsidR="003E455E" w:rsidRPr="001B4E03">
        <w:rPr>
          <w:szCs w:val="24"/>
        </w:rPr>
        <w:t>nutraukti Sutartį.</w:t>
      </w:r>
    </w:p>
    <w:p w14:paraId="38373CEA" w14:textId="2F8ECBEC" w:rsidR="007D0580" w:rsidRPr="001B4E03" w:rsidRDefault="007D0580" w:rsidP="008A0C42">
      <w:pPr>
        <w:pStyle w:val="HSPunktai"/>
        <w:numPr>
          <w:ilvl w:val="0"/>
          <w:numId w:val="0"/>
        </w:numPr>
        <w:spacing w:line="240" w:lineRule="auto"/>
        <w:ind w:firstLine="709"/>
        <w:rPr>
          <w:sz w:val="24"/>
          <w:szCs w:val="24"/>
        </w:rPr>
      </w:pPr>
      <w:r w:rsidRPr="001B4E03">
        <w:rPr>
          <w:sz w:val="24"/>
          <w:szCs w:val="24"/>
        </w:rPr>
        <w:t>7.</w:t>
      </w:r>
      <w:r w:rsidR="004F3EF9">
        <w:rPr>
          <w:sz w:val="24"/>
          <w:szCs w:val="24"/>
        </w:rPr>
        <w:t>8</w:t>
      </w:r>
      <w:r w:rsidRPr="001B4E03">
        <w:rPr>
          <w:sz w:val="24"/>
          <w:szCs w:val="24"/>
        </w:rPr>
        <w:t xml:space="preserve">. </w:t>
      </w:r>
      <w:r w:rsidR="00CE4F4A" w:rsidRPr="001B4E03">
        <w:rPr>
          <w:sz w:val="24"/>
        </w:rPr>
        <w:t xml:space="preserve">Jeigu Sutartis </w:t>
      </w:r>
      <w:r w:rsidR="00CE4F4A" w:rsidRPr="001B4E03">
        <w:rPr>
          <w:sz w:val="24"/>
          <w:szCs w:val="24"/>
        </w:rPr>
        <w:t>nutraukiama</w:t>
      </w:r>
      <w:r w:rsidR="00CE4F4A" w:rsidRPr="001B4E03">
        <w:rPr>
          <w:sz w:val="24"/>
        </w:rPr>
        <w:t xml:space="preserve"> dėl </w:t>
      </w:r>
      <w:r w:rsidR="006F0231" w:rsidRPr="001B4E03">
        <w:rPr>
          <w:sz w:val="24"/>
          <w:szCs w:val="24"/>
        </w:rPr>
        <w:t>Paslaugų teikėjo</w:t>
      </w:r>
      <w:r w:rsidR="006F0231" w:rsidRPr="001B4E03">
        <w:rPr>
          <w:sz w:val="24"/>
        </w:rPr>
        <w:t xml:space="preserve"> </w:t>
      </w:r>
      <w:r w:rsidR="00CE4F4A" w:rsidRPr="001B4E03">
        <w:rPr>
          <w:sz w:val="24"/>
        </w:rPr>
        <w:t xml:space="preserve">kaltės, </w:t>
      </w:r>
      <w:r w:rsidR="006F0231" w:rsidRPr="001B4E03">
        <w:rPr>
          <w:sz w:val="24"/>
          <w:szCs w:val="24"/>
        </w:rPr>
        <w:t>Paslaugų teikėjas</w:t>
      </w:r>
      <w:r w:rsidR="006F0231" w:rsidRPr="001B4E03">
        <w:rPr>
          <w:sz w:val="24"/>
        </w:rPr>
        <w:t xml:space="preserve"> </w:t>
      </w:r>
      <w:r w:rsidR="00CE4F4A" w:rsidRPr="001B4E03">
        <w:rPr>
          <w:sz w:val="24"/>
        </w:rPr>
        <w:t>privalo padengti visus su Sutarties nutraukimu susijusius nuostolius</w:t>
      </w:r>
      <w:r w:rsidR="005763EA">
        <w:rPr>
          <w:sz w:val="24"/>
        </w:rPr>
        <w:t>.</w:t>
      </w:r>
    </w:p>
    <w:p w14:paraId="44B3EEC2" w14:textId="09FABBA5" w:rsidR="008A3C3A" w:rsidRPr="001B4E03" w:rsidRDefault="007D0580" w:rsidP="008A0C42">
      <w:pPr>
        <w:pStyle w:val="HSPunktai"/>
        <w:numPr>
          <w:ilvl w:val="0"/>
          <w:numId w:val="0"/>
        </w:numPr>
        <w:spacing w:line="240" w:lineRule="auto"/>
        <w:ind w:firstLine="709"/>
        <w:rPr>
          <w:sz w:val="24"/>
          <w:szCs w:val="24"/>
        </w:rPr>
      </w:pPr>
      <w:r w:rsidRPr="001B4E03">
        <w:rPr>
          <w:sz w:val="24"/>
          <w:szCs w:val="24"/>
        </w:rPr>
        <w:t>7.</w:t>
      </w:r>
      <w:r w:rsidR="005763EA">
        <w:rPr>
          <w:sz w:val="24"/>
          <w:szCs w:val="24"/>
        </w:rPr>
        <w:t>9</w:t>
      </w:r>
      <w:r w:rsidRPr="001B4E03">
        <w:rPr>
          <w:sz w:val="24"/>
          <w:szCs w:val="24"/>
        </w:rPr>
        <w:t xml:space="preserve">. </w:t>
      </w:r>
      <w:r w:rsidR="00CE4F4A" w:rsidRPr="001B4E03">
        <w:rPr>
          <w:sz w:val="24"/>
          <w:szCs w:val="24"/>
        </w:rPr>
        <w:t xml:space="preserve">Netesybų sumokėjimas neatleidžia </w:t>
      </w:r>
      <w:r w:rsidR="006F0231" w:rsidRPr="001B4E03">
        <w:rPr>
          <w:sz w:val="24"/>
          <w:szCs w:val="24"/>
        </w:rPr>
        <w:t xml:space="preserve">Paslaugų teikėjo </w:t>
      </w:r>
      <w:r w:rsidR="00CE4F4A" w:rsidRPr="001B4E03">
        <w:rPr>
          <w:sz w:val="24"/>
          <w:szCs w:val="24"/>
        </w:rPr>
        <w:t>nuo pareigos</w:t>
      </w:r>
      <w:r w:rsidR="00AE36FA" w:rsidRPr="001B4E03">
        <w:rPr>
          <w:sz w:val="24"/>
          <w:szCs w:val="24"/>
        </w:rPr>
        <w:t xml:space="preserve"> tinkamai</w:t>
      </w:r>
      <w:r w:rsidR="00CE4F4A" w:rsidRPr="001B4E03">
        <w:rPr>
          <w:sz w:val="24"/>
          <w:szCs w:val="24"/>
        </w:rPr>
        <w:t xml:space="preserve"> </w:t>
      </w:r>
      <w:r w:rsidR="00AE36FA" w:rsidRPr="001B4E03">
        <w:rPr>
          <w:sz w:val="24"/>
          <w:szCs w:val="24"/>
        </w:rPr>
        <w:t>į</w:t>
      </w:r>
      <w:r w:rsidR="00CE4F4A" w:rsidRPr="001B4E03">
        <w:rPr>
          <w:sz w:val="24"/>
          <w:szCs w:val="24"/>
        </w:rPr>
        <w:t>vykdyti Sutartimi prisiimt</w:t>
      </w:r>
      <w:r w:rsidR="00AE36FA" w:rsidRPr="001B4E03">
        <w:rPr>
          <w:sz w:val="24"/>
          <w:szCs w:val="24"/>
        </w:rPr>
        <w:t>us</w:t>
      </w:r>
      <w:r w:rsidR="00CE4F4A" w:rsidRPr="001B4E03">
        <w:rPr>
          <w:sz w:val="24"/>
          <w:szCs w:val="24"/>
        </w:rPr>
        <w:t xml:space="preserve"> įsipareigojim</w:t>
      </w:r>
      <w:r w:rsidR="00AE36FA" w:rsidRPr="001B4E03">
        <w:rPr>
          <w:sz w:val="24"/>
          <w:szCs w:val="24"/>
        </w:rPr>
        <w:t>us</w:t>
      </w:r>
      <w:r w:rsidR="00CE4F4A" w:rsidRPr="001B4E03">
        <w:rPr>
          <w:sz w:val="24"/>
          <w:szCs w:val="24"/>
        </w:rPr>
        <w:t>.</w:t>
      </w:r>
      <w:bookmarkEnd w:id="31"/>
      <w:r w:rsidR="00CE4F4A" w:rsidRPr="001B4E03">
        <w:rPr>
          <w:noProof/>
          <w:color w:val="000000"/>
          <w:sz w:val="24"/>
          <w:szCs w:val="24"/>
        </w:rPr>
        <w:t xml:space="preserve"> </w:t>
      </w:r>
    </w:p>
    <w:p w14:paraId="45DB5A73" w14:textId="5B1F9367" w:rsidR="001675EB" w:rsidRPr="001B4E03" w:rsidRDefault="001675EB" w:rsidP="001675EB">
      <w:pPr>
        <w:spacing w:line="240" w:lineRule="auto"/>
        <w:ind w:firstLine="709"/>
        <w:contextualSpacing/>
        <w:jc w:val="both"/>
        <w:rPr>
          <w:color w:val="000000"/>
          <w:lang w:eastAsia="lt-LT"/>
        </w:rPr>
      </w:pPr>
      <w:r w:rsidRPr="001B4E03">
        <w:rPr>
          <w:szCs w:val="24"/>
        </w:rPr>
        <w:t>7.</w:t>
      </w:r>
      <w:r w:rsidR="004F3EF9" w:rsidRPr="001B4E03">
        <w:rPr>
          <w:szCs w:val="24"/>
        </w:rPr>
        <w:t>1</w:t>
      </w:r>
      <w:r w:rsidR="005763EA">
        <w:rPr>
          <w:szCs w:val="24"/>
        </w:rPr>
        <w:t>0</w:t>
      </w:r>
      <w:r w:rsidRPr="001B4E03">
        <w:rPr>
          <w:szCs w:val="24"/>
        </w:rPr>
        <w:t xml:space="preserve">. </w:t>
      </w:r>
      <w:r w:rsidRPr="001B4E03">
        <w:rPr>
          <w:lang w:eastAsia="lt-LT"/>
        </w:rPr>
        <w:t>Jei</w:t>
      </w:r>
      <w:r w:rsidR="00AE36FA" w:rsidRPr="001B4E03">
        <w:rPr>
          <w:lang w:eastAsia="lt-LT"/>
        </w:rPr>
        <w:t>gu</w:t>
      </w:r>
      <w:r w:rsidRPr="001B4E03">
        <w:rPr>
          <w:lang w:eastAsia="lt-LT"/>
        </w:rPr>
        <w:t xml:space="preserve"> Pirkėjas n</w:t>
      </w:r>
      <w:r w:rsidRPr="001B4E03">
        <w:rPr>
          <w:color w:val="000000"/>
          <w:lang w:eastAsia="lt-LT"/>
        </w:rPr>
        <w:t>eatlieka apmokėjimo Sutartyje nustatytu terminu, Paslaugų teikėjo pareikalavimu Pirkėjas privalo sumokėti Paslaugų teikėjui 0,05 procento dydžio delspinigi</w:t>
      </w:r>
      <w:r w:rsidR="000B5DA9" w:rsidRPr="001B4E03">
        <w:rPr>
          <w:color w:val="000000"/>
          <w:lang w:eastAsia="lt-LT"/>
        </w:rPr>
        <w:t>us</w:t>
      </w:r>
      <w:r w:rsidRPr="001B4E03">
        <w:rPr>
          <w:color w:val="000000"/>
          <w:lang w:eastAsia="lt-LT"/>
        </w:rPr>
        <w:t xml:space="preserve"> nuo laiku neapmokėtos sumos už kiekvieną uždelstą dieną.</w:t>
      </w:r>
      <w:r w:rsidRPr="001B4E03">
        <w:t xml:space="preserve"> </w:t>
      </w:r>
    </w:p>
    <w:p w14:paraId="0B29BCAE" w14:textId="6566B174" w:rsidR="00247422" w:rsidRPr="001B4E03" w:rsidRDefault="00247422" w:rsidP="001675EB">
      <w:pPr>
        <w:spacing w:line="240" w:lineRule="auto"/>
        <w:ind w:firstLine="709"/>
        <w:contextualSpacing/>
        <w:jc w:val="both"/>
        <w:rPr>
          <w:szCs w:val="24"/>
        </w:rPr>
      </w:pPr>
      <w:r w:rsidRPr="00B3646F">
        <w:rPr>
          <w:szCs w:val="24"/>
        </w:rPr>
        <w:t>7.</w:t>
      </w:r>
      <w:r w:rsidR="004F3EF9" w:rsidRPr="00B3646F">
        <w:rPr>
          <w:szCs w:val="24"/>
        </w:rPr>
        <w:t>1</w:t>
      </w:r>
      <w:r w:rsidR="005763EA">
        <w:rPr>
          <w:szCs w:val="24"/>
        </w:rPr>
        <w:t>1</w:t>
      </w:r>
      <w:r w:rsidRPr="00B3646F">
        <w:rPr>
          <w:szCs w:val="24"/>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B381CF3" w14:textId="77777777" w:rsidR="00CE4F4A" w:rsidRPr="001B4E03" w:rsidRDefault="00CE4F4A" w:rsidP="00FB6ACE">
      <w:pPr>
        <w:pStyle w:val="headingas"/>
        <w:autoSpaceDE/>
        <w:autoSpaceDN/>
        <w:adjustRightInd/>
        <w:spacing w:before="180" w:after="180" w:line="240" w:lineRule="auto"/>
        <w:outlineLvl w:val="9"/>
        <w:rPr>
          <w:i/>
          <w:szCs w:val="24"/>
          <w:lang w:val="lt-LT"/>
        </w:rPr>
      </w:pPr>
      <w:r w:rsidRPr="001B4E03">
        <w:rPr>
          <w:szCs w:val="24"/>
          <w:lang w:val="lt-LT"/>
        </w:rPr>
        <w:t xml:space="preserve">VIII. NenugalimOS jėgOS aplinkybės </w:t>
      </w:r>
      <w:r w:rsidRPr="001B4E03">
        <w:rPr>
          <w:i/>
          <w:szCs w:val="24"/>
          <w:lang w:val="lt-LT"/>
        </w:rPr>
        <w:t>(FORCE MAJEURE)</w:t>
      </w:r>
    </w:p>
    <w:p w14:paraId="12BB89E5" w14:textId="77777777" w:rsidR="007D0580" w:rsidRPr="001B4E03" w:rsidRDefault="007D0580" w:rsidP="007D0580">
      <w:pPr>
        <w:pStyle w:val="HSPunktai"/>
        <w:numPr>
          <w:ilvl w:val="0"/>
          <w:numId w:val="0"/>
        </w:numPr>
        <w:spacing w:line="240" w:lineRule="auto"/>
        <w:ind w:firstLine="709"/>
        <w:rPr>
          <w:sz w:val="24"/>
          <w:szCs w:val="24"/>
        </w:rPr>
      </w:pPr>
      <w:r w:rsidRPr="001B4E03">
        <w:rPr>
          <w:sz w:val="24"/>
          <w:szCs w:val="24"/>
        </w:rPr>
        <w:t xml:space="preserve">8.1. </w:t>
      </w:r>
      <w:r w:rsidR="00CE4F4A" w:rsidRPr="001B4E03">
        <w:rPr>
          <w:sz w:val="24"/>
          <w:szCs w:val="24"/>
        </w:rPr>
        <w:t xml:space="preserve">Lietuvos Respublikos teisės aktuose nustatyta tvarka Šalis atleidžiama nuo atsakomybės už </w:t>
      </w:r>
      <w:r w:rsidR="00A176F7" w:rsidRPr="001B4E03">
        <w:rPr>
          <w:sz w:val="24"/>
          <w:szCs w:val="24"/>
        </w:rPr>
        <w:t>S</w:t>
      </w:r>
      <w:r w:rsidR="00CE4F4A" w:rsidRPr="001B4E03">
        <w:rPr>
          <w:sz w:val="24"/>
          <w:szCs w:val="24"/>
        </w:rPr>
        <w:t xml:space="preserve">utartimi nustatytų įsipareigojimų neįvykdymą, dalinį neįvykdymą arba netinkamą įvykdymą, jeigu ji įrodo, kad tai atsitiko dėl aplinkybių, kurių ji negalėjo kontroliuoti bei protingai numatyti </w:t>
      </w:r>
      <w:r w:rsidR="00896B95" w:rsidRPr="001B4E03">
        <w:rPr>
          <w:sz w:val="24"/>
          <w:szCs w:val="24"/>
        </w:rPr>
        <w:t xml:space="preserve">po konkurso nugalėtojo paskelbimo ar </w:t>
      </w:r>
      <w:r w:rsidR="00A176F7" w:rsidRPr="001B4E03">
        <w:rPr>
          <w:sz w:val="24"/>
          <w:szCs w:val="24"/>
        </w:rPr>
        <w:t>S</w:t>
      </w:r>
      <w:r w:rsidR="00CE4F4A" w:rsidRPr="001B4E03">
        <w:rPr>
          <w:sz w:val="24"/>
          <w:szCs w:val="24"/>
        </w:rPr>
        <w:t xml:space="preserve">utarties sudarymo metu, ir, kad negalėjo užkirsti kelio šių aplinkybių ar jų pasekmių atsiradimui. Nenugalima jėga </w:t>
      </w:r>
      <w:r w:rsidR="00CE4F4A" w:rsidRPr="001B4E03">
        <w:rPr>
          <w:i/>
          <w:sz w:val="24"/>
          <w:szCs w:val="24"/>
        </w:rPr>
        <w:t>(force majeure)</w:t>
      </w:r>
      <w:r w:rsidR="00CE4F4A" w:rsidRPr="001B4E03">
        <w:rPr>
          <w:sz w:val="24"/>
          <w:szCs w:val="24"/>
        </w:rPr>
        <w:t xml:space="preserve"> nelaikoma tai, kad rinkoje nėra reikalingų prievolei vykdyti prekių, </w:t>
      </w:r>
      <w:r w:rsidR="00A176F7" w:rsidRPr="001B4E03">
        <w:rPr>
          <w:sz w:val="24"/>
          <w:szCs w:val="24"/>
        </w:rPr>
        <w:t>S</w:t>
      </w:r>
      <w:r w:rsidR="00CE4F4A" w:rsidRPr="001B4E03">
        <w:rPr>
          <w:sz w:val="24"/>
          <w:szCs w:val="24"/>
        </w:rPr>
        <w:t xml:space="preserve">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00CE4F4A" w:rsidRPr="001B4E03">
        <w:rPr>
          <w:i/>
          <w:sz w:val="24"/>
          <w:szCs w:val="24"/>
        </w:rPr>
        <w:t>(force majeure)</w:t>
      </w:r>
      <w:r w:rsidR="00CE4F4A" w:rsidRPr="001B4E03">
        <w:rPr>
          <w:sz w:val="24"/>
          <w:szCs w:val="24"/>
        </w:rPr>
        <w:t xml:space="preserve"> aplinkybėms taisyklėse, patvirtintose Lietuvos Respublikos Vyriausybės 1996 m. liepos 15 d. nutarimu Nr. 840 „Dėl </w:t>
      </w:r>
      <w:r w:rsidR="000B5DA9" w:rsidRPr="001B4E03">
        <w:rPr>
          <w:sz w:val="24"/>
          <w:szCs w:val="24"/>
        </w:rPr>
        <w:t>A</w:t>
      </w:r>
      <w:r w:rsidR="00CE4F4A" w:rsidRPr="001B4E03">
        <w:rPr>
          <w:sz w:val="24"/>
          <w:szCs w:val="24"/>
        </w:rPr>
        <w:t xml:space="preserve">tleidimo nuo atsakomybės esant nenugalimos jėgos </w:t>
      </w:r>
      <w:r w:rsidR="00CE4F4A" w:rsidRPr="001B4E03">
        <w:rPr>
          <w:i/>
          <w:sz w:val="24"/>
          <w:szCs w:val="24"/>
        </w:rPr>
        <w:t>(force majeure)</w:t>
      </w:r>
      <w:r w:rsidR="00CE4F4A" w:rsidRPr="001B4E03">
        <w:rPr>
          <w:sz w:val="24"/>
          <w:szCs w:val="24"/>
        </w:rPr>
        <w:t xml:space="preserve"> aplinkybėms taisyklių patvirtinimo“. Nustatydamos nenugalimos jėgos aplinkybes, Šalys vadovaujasi Lietuvos Respublikos Vyriausybės 1997 m. kovo 13 d. nutarimu Nr. 222 „Dėl </w:t>
      </w:r>
      <w:r w:rsidR="00DF4F24" w:rsidRPr="001B4E03">
        <w:rPr>
          <w:sz w:val="24"/>
          <w:szCs w:val="24"/>
        </w:rPr>
        <w:t>N</w:t>
      </w:r>
      <w:r w:rsidR="00CE4F4A" w:rsidRPr="001B4E03">
        <w:rPr>
          <w:sz w:val="24"/>
          <w:szCs w:val="24"/>
        </w:rPr>
        <w:t xml:space="preserve">enugalimos jėgos </w:t>
      </w:r>
      <w:r w:rsidR="00CE4F4A" w:rsidRPr="001B4E03">
        <w:rPr>
          <w:i/>
          <w:sz w:val="24"/>
          <w:szCs w:val="24"/>
        </w:rPr>
        <w:t>(force majeure)</w:t>
      </w:r>
      <w:r w:rsidR="00CE4F4A" w:rsidRPr="001B4E03">
        <w:rPr>
          <w:sz w:val="24"/>
          <w:szCs w:val="24"/>
        </w:rPr>
        <w:t xml:space="preserve"> aplinkybes liudijančių pažymų išdavimo tvarkos patvirtinimo</w:t>
      </w:r>
      <w:r w:rsidR="00A176F7" w:rsidRPr="001B4E03">
        <w:rPr>
          <w:sz w:val="24"/>
          <w:szCs w:val="24"/>
        </w:rPr>
        <w:t>“</w:t>
      </w:r>
      <w:r w:rsidR="00CE4F4A" w:rsidRPr="001B4E03">
        <w:rPr>
          <w:sz w:val="24"/>
          <w:szCs w:val="24"/>
        </w:rPr>
        <w:t xml:space="preserve"> ar jį pakeičiančiais teisės aktais.</w:t>
      </w:r>
    </w:p>
    <w:p w14:paraId="3FA5D415" w14:textId="77777777" w:rsidR="007D0580" w:rsidRPr="001B4E03" w:rsidRDefault="007D0580" w:rsidP="007D0580">
      <w:pPr>
        <w:pStyle w:val="HSPunktai"/>
        <w:numPr>
          <w:ilvl w:val="0"/>
          <w:numId w:val="0"/>
        </w:numPr>
        <w:spacing w:line="240" w:lineRule="auto"/>
        <w:ind w:firstLine="709"/>
        <w:rPr>
          <w:sz w:val="24"/>
          <w:szCs w:val="24"/>
        </w:rPr>
      </w:pPr>
      <w:r w:rsidRPr="001B4E03">
        <w:rPr>
          <w:sz w:val="24"/>
          <w:szCs w:val="24"/>
        </w:rPr>
        <w:t xml:space="preserve">8.2. </w:t>
      </w:r>
      <w:r w:rsidR="00CE4F4A" w:rsidRPr="001B4E03">
        <w:rPr>
          <w:sz w:val="24"/>
          <w:szCs w:val="24"/>
        </w:rPr>
        <w:t xml:space="preserve">Šalis, neįvykdžiusi sutartinių įsipareigojimų (negalinti vykdyti sutartinių įsipareigojimų dėl nenugalimos jėgos aplinkybių), privalo ne vėliau kaip per 3 </w:t>
      </w:r>
      <w:r w:rsidR="001C1569" w:rsidRPr="001B4E03">
        <w:rPr>
          <w:sz w:val="24"/>
          <w:szCs w:val="24"/>
        </w:rPr>
        <w:t xml:space="preserve">(tris) </w:t>
      </w:r>
      <w:r w:rsidR="00CE4F4A" w:rsidRPr="001B4E03">
        <w:rPr>
          <w:sz w:val="24"/>
          <w:szCs w:val="24"/>
        </w:rPr>
        <w:t>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r w:rsidR="00525C6E" w:rsidRPr="001B4E03">
        <w:rPr>
          <w:sz w:val="24"/>
          <w:szCs w:val="24"/>
        </w:rPr>
        <w:t xml:space="preserve">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00525C6E" w:rsidRPr="001B4E03">
        <w:rPr>
          <w:i/>
          <w:sz w:val="24"/>
          <w:szCs w:val="24"/>
        </w:rPr>
        <w:t>(force majeure)</w:t>
      </w:r>
      <w:r w:rsidR="00525C6E" w:rsidRPr="001B4E03">
        <w:rPr>
          <w:sz w:val="24"/>
          <w:szCs w:val="24"/>
        </w:rPr>
        <w:t xml:space="preserve"> aplinkybės netrukdo, vykdyti. </w:t>
      </w:r>
    </w:p>
    <w:p w14:paraId="57C604D1" w14:textId="77777777" w:rsidR="0005021F" w:rsidRPr="001B4E03" w:rsidRDefault="007D0580" w:rsidP="00896B95">
      <w:pPr>
        <w:pStyle w:val="HSPunktai"/>
        <w:numPr>
          <w:ilvl w:val="0"/>
          <w:numId w:val="0"/>
        </w:numPr>
        <w:spacing w:line="240" w:lineRule="auto"/>
        <w:ind w:firstLine="709"/>
        <w:rPr>
          <w:sz w:val="32"/>
          <w:szCs w:val="24"/>
        </w:rPr>
      </w:pPr>
      <w:r w:rsidRPr="001B4E03">
        <w:rPr>
          <w:sz w:val="24"/>
          <w:szCs w:val="24"/>
        </w:rPr>
        <w:t xml:space="preserve">8.3. </w:t>
      </w:r>
      <w:r w:rsidR="00CE4F4A" w:rsidRPr="001B4E03">
        <w:rPr>
          <w:sz w:val="24"/>
          <w:szCs w:val="24"/>
        </w:rPr>
        <w:t xml:space="preserve">Pagrindas atleisti Šalį nuo atsakomybės </w:t>
      </w:r>
      <w:r w:rsidR="00670F30" w:rsidRPr="001B4E03">
        <w:rPr>
          <w:rStyle w:val="FontStyle18"/>
          <w:color w:val="000000"/>
          <w:sz w:val="24"/>
          <w:szCs w:val="24"/>
        </w:rPr>
        <w:t>už Sutartimi nustatytų įsipareigojimų neįvykdymą, dalinį jų neįvykdymą arba netinkamą jų įvykdymą</w:t>
      </w:r>
      <w:r w:rsidR="00670F30" w:rsidRPr="001B4E03">
        <w:rPr>
          <w:sz w:val="24"/>
          <w:szCs w:val="24"/>
        </w:rPr>
        <w:t xml:space="preserve"> </w:t>
      </w:r>
      <w:r w:rsidR="00CE4F4A" w:rsidRPr="001B4E03">
        <w:rPr>
          <w:sz w:val="24"/>
          <w:szCs w:val="24"/>
        </w:rPr>
        <w:t>atsiranda nuo nenugalimos jėgos aplinkybių atsiradimo momento arba nuo pranešimo apie jas pateikimo momento (tuo atveju, jeigu laiku nebuvo pa</w:t>
      </w:r>
      <w:r w:rsidR="00C03446" w:rsidRPr="001B4E03">
        <w:rPr>
          <w:sz w:val="24"/>
          <w:szCs w:val="24"/>
        </w:rPr>
        <w:t>teiktas pranešimas (Sutar</w:t>
      </w:r>
      <w:r w:rsidR="00051B8B" w:rsidRPr="001B4E03">
        <w:rPr>
          <w:sz w:val="24"/>
          <w:szCs w:val="24"/>
        </w:rPr>
        <w:t>ties 8.2</w:t>
      </w:r>
      <w:r w:rsidR="00CE4F4A" w:rsidRPr="001B4E03">
        <w:rPr>
          <w:sz w:val="24"/>
          <w:szCs w:val="24"/>
        </w:rPr>
        <w:t xml:space="preserve"> </w:t>
      </w:r>
      <w:r w:rsidR="00B548AA" w:rsidRPr="001B4E03">
        <w:rPr>
          <w:sz w:val="24"/>
          <w:szCs w:val="24"/>
        </w:rPr>
        <w:t>pa</w:t>
      </w:r>
      <w:r w:rsidR="00CE4F4A" w:rsidRPr="001B4E03">
        <w:rPr>
          <w:sz w:val="24"/>
          <w:szCs w:val="24"/>
        </w:rPr>
        <w:t>punkt</w:t>
      </w:r>
      <w:r w:rsidR="00B548AA" w:rsidRPr="001B4E03">
        <w:rPr>
          <w:sz w:val="24"/>
          <w:szCs w:val="24"/>
        </w:rPr>
        <w:t>i</w:t>
      </w:r>
      <w:r w:rsidR="00CE4F4A" w:rsidRPr="001B4E03">
        <w:rPr>
          <w:sz w:val="24"/>
          <w:szCs w:val="24"/>
        </w:rPr>
        <w:t>s).</w:t>
      </w:r>
      <w:r w:rsidR="009757FF" w:rsidRPr="001B4E03">
        <w:rPr>
          <w:sz w:val="24"/>
          <w:szCs w:val="24"/>
        </w:rPr>
        <w:t xml:space="preserve"> </w:t>
      </w:r>
      <w:r w:rsidR="009757FF" w:rsidRPr="001B4E03">
        <w:rPr>
          <w:color w:val="000000"/>
          <w:sz w:val="24"/>
        </w:rPr>
        <w:t>Jeigu Šalis laiku neišsiunčia pranešimo arba neinformuoja, ji privalo kompensuoti kitai Šaliai žalą, kurią ši patyrė dėl laiku nepateikto pranešimo arba dėl to, kad nebuvo jokio pranešimo.</w:t>
      </w:r>
    </w:p>
    <w:p w14:paraId="62B3A1F0" w14:textId="73314866" w:rsidR="001835CE" w:rsidRDefault="001835CE" w:rsidP="000E6E27">
      <w:pPr>
        <w:pStyle w:val="HSPunktai"/>
        <w:numPr>
          <w:ilvl w:val="0"/>
          <w:numId w:val="0"/>
        </w:numPr>
        <w:spacing w:line="240" w:lineRule="auto"/>
        <w:ind w:firstLine="709"/>
        <w:rPr>
          <w:color w:val="000000"/>
          <w:sz w:val="24"/>
          <w:szCs w:val="24"/>
          <w:shd w:val="clear" w:color="auto" w:fill="FFFFFF"/>
        </w:rPr>
      </w:pPr>
      <w:r w:rsidRPr="001B4E03">
        <w:rPr>
          <w:sz w:val="24"/>
          <w:szCs w:val="24"/>
        </w:rPr>
        <w:t xml:space="preserve">8.4. </w:t>
      </w:r>
      <w:r w:rsidRPr="001B4E03">
        <w:rPr>
          <w:color w:val="000000"/>
          <w:sz w:val="24"/>
          <w:szCs w:val="24"/>
        </w:rPr>
        <w:t>K</w:t>
      </w:r>
      <w:r w:rsidRPr="001B4E03">
        <w:rPr>
          <w:color w:val="000000"/>
          <w:sz w:val="24"/>
          <w:szCs w:val="24"/>
          <w:shd w:val="clear" w:color="auto" w:fill="FFFFFF"/>
        </w:rPr>
        <w:t xml:space="preserve">ai aplinkybė, dėl kurios neįmanoma </w:t>
      </w:r>
      <w:r w:rsidR="0005021F" w:rsidRPr="001B4E03">
        <w:rPr>
          <w:color w:val="000000"/>
          <w:sz w:val="24"/>
          <w:szCs w:val="24"/>
          <w:shd w:val="clear" w:color="auto" w:fill="FFFFFF"/>
        </w:rPr>
        <w:t>S</w:t>
      </w:r>
      <w:r w:rsidRPr="001B4E03">
        <w:rPr>
          <w:color w:val="000000"/>
          <w:sz w:val="24"/>
          <w:szCs w:val="24"/>
          <w:shd w:val="clear" w:color="auto" w:fill="FFFFFF"/>
        </w:rPr>
        <w:t xml:space="preserve">utarties įvykdyti egzistuoja laikinai, Šalis atleidžiama nuo atsakomybės tik tokiam laikotarpiui, kuris yra protingas atsižvelgiant į tos aplinkybės įtaką </w:t>
      </w:r>
      <w:r w:rsidR="0005021F" w:rsidRPr="001B4E03">
        <w:rPr>
          <w:color w:val="000000"/>
          <w:sz w:val="24"/>
          <w:szCs w:val="24"/>
          <w:shd w:val="clear" w:color="auto" w:fill="FFFFFF"/>
        </w:rPr>
        <w:t>S</w:t>
      </w:r>
      <w:r w:rsidRPr="001B4E03">
        <w:rPr>
          <w:color w:val="000000"/>
          <w:sz w:val="24"/>
          <w:szCs w:val="24"/>
          <w:shd w:val="clear" w:color="auto" w:fill="FFFFFF"/>
        </w:rPr>
        <w:t xml:space="preserve">utarties įvykdymui. </w:t>
      </w:r>
    </w:p>
    <w:p w14:paraId="20585020" w14:textId="77777777" w:rsidR="00CE4F4A" w:rsidRPr="001B4E03" w:rsidRDefault="00CE4F4A" w:rsidP="002854C8">
      <w:pPr>
        <w:pStyle w:val="Punktai1"/>
        <w:tabs>
          <w:tab w:val="clear" w:pos="1070"/>
          <w:tab w:val="left" w:pos="-120"/>
          <w:tab w:val="left" w:pos="960"/>
          <w:tab w:val="left" w:pos="1080"/>
        </w:tabs>
        <w:spacing w:before="180" w:after="180" w:line="240" w:lineRule="auto"/>
        <w:jc w:val="center"/>
        <w:rPr>
          <w:b/>
          <w:szCs w:val="24"/>
          <w:lang w:val="lt-LT"/>
        </w:rPr>
      </w:pPr>
      <w:r w:rsidRPr="001B4E03">
        <w:rPr>
          <w:b/>
          <w:szCs w:val="24"/>
          <w:lang w:val="lt-LT"/>
        </w:rPr>
        <w:t>IX. SUTARTIES ĮSIGALIOJIMAS, GALIOJIMO TE</w:t>
      </w:r>
      <w:r w:rsidR="004A3F19" w:rsidRPr="001B4E03">
        <w:rPr>
          <w:b/>
          <w:szCs w:val="24"/>
          <w:lang w:val="lt-LT"/>
        </w:rPr>
        <w:t>RMINAS</w:t>
      </w:r>
    </w:p>
    <w:p w14:paraId="201A7E33" w14:textId="18754F88" w:rsidR="00042A93" w:rsidRPr="001B4E03" w:rsidRDefault="007D0580" w:rsidP="007D0580">
      <w:pPr>
        <w:pStyle w:val="HSPunktai"/>
        <w:numPr>
          <w:ilvl w:val="0"/>
          <w:numId w:val="0"/>
        </w:numPr>
        <w:tabs>
          <w:tab w:val="left" w:pos="709"/>
          <w:tab w:val="left" w:pos="1134"/>
        </w:tabs>
        <w:spacing w:line="240" w:lineRule="auto"/>
        <w:ind w:firstLine="709"/>
        <w:rPr>
          <w:sz w:val="24"/>
          <w:szCs w:val="24"/>
        </w:rPr>
      </w:pPr>
      <w:bookmarkStart w:id="34" w:name="_Hlk37337035"/>
      <w:r w:rsidRPr="001B4E03">
        <w:rPr>
          <w:color w:val="000000"/>
          <w:sz w:val="24"/>
          <w:szCs w:val="24"/>
        </w:rPr>
        <w:t>9.1</w:t>
      </w:r>
      <w:r w:rsidRPr="003E455E">
        <w:rPr>
          <w:color w:val="000000"/>
          <w:sz w:val="24"/>
          <w:szCs w:val="24"/>
        </w:rPr>
        <w:t>.</w:t>
      </w:r>
      <w:r w:rsidR="0059610F" w:rsidRPr="003E455E">
        <w:rPr>
          <w:color w:val="000000"/>
          <w:sz w:val="24"/>
          <w:szCs w:val="24"/>
        </w:rPr>
        <w:t xml:space="preserve"> </w:t>
      </w:r>
      <w:r w:rsidR="003E455E" w:rsidRPr="003E455E">
        <w:rPr>
          <w:sz w:val="24"/>
          <w:szCs w:val="24"/>
        </w:rPr>
        <w:t xml:space="preserve">Sutartis įsigalioja po jos abiejų Šalių pasirašymo ir galioja iki </w:t>
      </w:r>
      <w:r w:rsidR="003E455E" w:rsidRPr="004A3B13">
        <w:rPr>
          <w:sz w:val="24"/>
          <w:szCs w:val="24"/>
        </w:rPr>
        <w:t>202</w:t>
      </w:r>
      <w:r w:rsidR="004155FE" w:rsidRPr="004A3B13">
        <w:rPr>
          <w:sz w:val="24"/>
          <w:szCs w:val="24"/>
        </w:rPr>
        <w:t>6</w:t>
      </w:r>
      <w:r w:rsidR="003E455E" w:rsidRPr="004A3B13">
        <w:rPr>
          <w:sz w:val="24"/>
          <w:szCs w:val="24"/>
        </w:rPr>
        <w:t xml:space="preserve"> m. gruodžio</w:t>
      </w:r>
      <w:r w:rsidR="003E455E" w:rsidRPr="003E455E">
        <w:rPr>
          <w:sz w:val="24"/>
          <w:szCs w:val="24"/>
        </w:rPr>
        <w:t xml:space="preserve"> 31 d.</w:t>
      </w:r>
      <w:r w:rsidR="003E455E" w:rsidRPr="003E455E">
        <w:rPr>
          <w:sz w:val="24"/>
          <w:szCs w:val="24"/>
        </w:rPr>
        <w:br/>
      </w:r>
      <w:bookmarkEnd w:id="34"/>
    </w:p>
    <w:p w14:paraId="5CC159CD" w14:textId="77777777" w:rsidR="008C0759" w:rsidRPr="001B4E03" w:rsidRDefault="008C0759" w:rsidP="00B17AC9">
      <w:pPr>
        <w:suppressAutoHyphens/>
        <w:spacing w:after="0" w:line="240" w:lineRule="auto"/>
        <w:ind w:firstLine="709"/>
        <w:jc w:val="center"/>
        <w:rPr>
          <w:rFonts w:eastAsia="Times New Roman"/>
          <w:b/>
          <w:szCs w:val="24"/>
          <w:lang w:eastAsia="ar-SA"/>
        </w:rPr>
      </w:pPr>
      <w:r w:rsidRPr="001B4E03">
        <w:rPr>
          <w:rFonts w:eastAsia="Times New Roman"/>
          <w:b/>
          <w:szCs w:val="24"/>
          <w:lang w:eastAsia="ar-SA"/>
        </w:rPr>
        <w:t>X. SUTARTIES NUTRAUKIMAS</w:t>
      </w:r>
    </w:p>
    <w:p w14:paraId="009EFA0C" w14:textId="77777777" w:rsidR="008C0759" w:rsidRPr="001B4E03" w:rsidRDefault="008C0759" w:rsidP="008C0759">
      <w:pPr>
        <w:suppressAutoHyphens/>
        <w:spacing w:after="0" w:line="240" w:lineRule="auto"/>
        <w:ind w:firstLine="709"/>
        <w:jc w:val="center"/>
      </w:pPr>
    </w:p>
    <w:p w14:paraId="6DEB5967" w14:textId="77777777" w:rsidR="008C0759" w:rsidRPr="001B4E03" w:rsidRDefault="008C0759" w:rsidP="008C0759">
      <w:pPr>
        <w:suppressAutoHyphens/>
        <w:spacing w:after="0" w:line="240" w:lineRule="auto"/>
        <w:ind w:firstLine="709"/>
        <w:jc w:val="both"/>
        <w:rPr>
          <w:rFonts w:eastAsia="Times New Roman"/>
          <w:szCs w:val="24"/>
          <w:lang w:eastAsia="ar-SA"/>
        </w:rPr>
      </w:pPr>
      <w:r w:rsidRPr="001B4E03">
        <w:rPr>
          <w:rFonts w:eastAsia="Times New Roman"/>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78D1A35A" w14:textId="77777777" w:rsidR="008C0759" w:rsidRPr="001B4E03" w:rsidRDefault="008C0759" w:rsidP="008C0759">
      <w:pPr>
        <w:suppressAutoHyphens/>
        <w:spacing w:after="0" w:line="240" w:lineRule="auto"/>
        <w:ind w:firstLine="709"/>
        <w:jc w:val="both"/>
        <w:rPr>
          <w:rFonts w:eastAsia="Times New Roman"/>
          <w:szCs w:val="24"/>
          <w:lang w:eastAsia="ar-SA"/>
        </w:rPr>
      </w:pPr>
      <w:r w:rsidRPr="001B4E03">
        <w:rPr>
          <w:rFonts w:eastAsia="Times New Roman"/>
          <w:szCs w:val="24"/>
          <w:lang w:eastAsia="ar-SA"/>
        </w:rPr>
        <w:t xml:space="preserve">10.2. Šalis, prieš 15 (penkiolika) dienų raštu pranešusi kitai Šaliai, gali nutraukti Sutartį pirma laiko, jei pateikia Sutarties 8.2 </w:t>
      </w:r>
      <w:r w:rsidR="00B548AA" w:rsidRPr="001B4E03">
        <w:rPr>
          <w:rFonts w:eastAsia="Times New Roman"/>
          <w:szCs w:val="24"/>
          <w:lang w:eastAsia="ar-SA"/>
        </w:rPr>
        <w:t>pa</w:t>
      </w:r>
      <w:r w:rsidRPr="001B4E03">
        <w:rPr>
          <w:rFonts w:eastAsia="Times New Roman"/>
          <w:szCs w:val="24"/>
          <w:lang w:eastAsia="ar-SA"/>
        </w:rPr>
        <w:t>punkt</w:t>
      </w:r>
      <w:r w:rsidR="00B548AA" w:rsidRPr="001B4E03">
        <w:rPr>
          <w:rFonts w:eastAsia="Times New Roman"/>
          <w:szCs w:val="24"/>
          <w:lang w:eastAsia="ar-SA"/>
        </w:rPr>
        <w:t>yj</w:t>
      </w:r>
      <w:r w:rsidRPr="001B4E03">
        <w:rPr>
          <w:rFonts w:eastAsia="Times New Roman"/>
          <w:szCs w:val="24"/>
          <w:lang w:eastAsia="ar-SA"/>
        </w:rPr>
        <w:t>e nurodytą pranešimą dėl nenugalimos jėgos aplinkybių atsiradimo.</w:t>
      </w:r>
    </w:p>
    <w:p w14:paraId="1D749E78" w14:textId="77777777" w:rsidR="008C0759" w:rsidRPr="001B4E03" w:rsidRDefault="008C0759" w:rsidP="008C0759">
      <w:pPr>
        <w:suppressAutoHyphens/>
        <w:spacing w:after="0" w:line="240" w:lineRule="auto"/>
        <w:ind w:firstLine="709"/>
        <w:jc w:val="both"/>
        <w:rPr>
          <w:rFonts w:eastAsia="Times New Roman"/>
          <w:szCs w:val="24"/>
          <w:lang w:eastAsia="ar-SA"/>
        </w:rPr>
      </w:pPr>
      <w:r w:rsidRPr="001B4E03">
        <w:rPr>
          <w:rFonts w:eastAsia="Times New Roman"/>
          <w:szCs w:val="24"/>
          <w:lang w:eastAsia="ar-SA"/>
        </w:rPr>
        <w:t>10.3. Pirkėjas taip pat turi teisę vienašališkai nutraukti Sutartį, prieš 15 (penkiolika) dienų raštu pranešęs apie tai Paslaugų teikėjui, jeigu:</w:t>
      </w:r>
    </w:p>
    <w:p w14:paraId="1DF0354B" w14:textId="77777777" w:rsidR="008C0759" w:rsidRPr="001B4E03" w:rsidRDefault="008C0759" w:rsidP="008C0759">
      <w:pPr>
        <w:suppressAutoHyphens/>
        <w:spacing w:after="0" w:line="240" w:lineRule="auto"/>
        <w:ind w:firstLine="709"/>
        <w:jc w:val="both"/>
        <w:rPr>
          <w:rFonts w:eastAsia="Times New Roman"/>
          <w:szCs w:val="24"/>
          <w:lang w:eastAsia="ar-SA"/>
        </w:rPr>
      </w:pPr>
      <w:r w:rsidRPr="001B4E03">
        <w:rPr>
          <w:rFonts w:eastAsia="Times New Roman"/>
          <w:szCs w:val="24"/>
          <w:lang w:eastAsia="ar-SA"/>
        </w:rPr>
        <w:t xml:space="preserve">10.3.1. Paslaugų teikėjas sudaro </w:t>
      </w:r>
      <w:r w:rsidR="00476A89" w:rsidRPr="001B4E03">
        <w:rPr>
          <w:rFonts w:eastAsia="Times New Roman"/>
          <w:szCs w:val="24"/>
          <w:lang w:eastAsia="ar-SA"/>
        </w:rPr>
        <w:t xml:space="preserve">paslaugų </w:t>
      </w:r>
      <w:proofErr w:type="spellStart"/>
      <w:r w:rsidRPr="001B4E03">
        <w:rPr>
          <w:rFonts w:eastAsia="Times New Roman"/>
          <w:szCs w:val="24"/>
          <w:lang w:eastAsia="ar-SA"/>
        </w:rPr>
        <w:t>subteikimo</w:t>
      </w:r>
      <w:proofErr w:type="spellEnd"/>
      <w:r w:rsidRPr="001B4E03">
        <w:rPr>
          <w:rFonts w:eastAsia="Times New Roman"/>
          <w:szCs w:val="24"/>
          <w:lang w:eastAsia="ar-SA"/>
        </w:rPr>
        <w:t xml:space="preserve"> sutartį be Pirkėjo sutikimo;</w:t>
      </w:r>
    </w:p>
    <w:p w14:paraId="23392D9A" w14:textId="77777777" w:rsidR="008C0759" w:rsidRPr="001B4E03" w:rsidRDefault="008C0759" w:rsidP="008C0759">
      <w:pPr>
        <w:suppressAutoHyphens/>
        <w:spacing w:after="0" w:line="240" w:lineRule="auto"/>
        <w:ind w:firstLine="709"/>
        <w:jc w:val="both"/>
        <w:rPr>
          <w:rFonts w:eastAsia="Times New Roman"/>
          <w:szCs w:val="24"/>
          <w:lang w:eastAsia="ar-SA"/>
        </w:rPr>
      </w:pPr>
      <w:r w:rsidRPr="001B4E03">
        <w:rPr>
          <w:rFonts w:eastAsia="Times New Roman"/>
          <w:szCs w:val="24"/>
          <w:lang w:eastAsia="ar-SA"/>
        </w:rPr>
        <w:t>10.3.2.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63973EFD" w14:textId="77777777" w:rsidR="008C0759" w:rsidRPr="001B4E03" w:rsidRDefault="008C0759" w:rsidP="008C0759">
      <w:pPr>
        <w:suppressAutoHyphens/>
        <w:spacing w:after="0" w:line="240" w:lineRule="auto"/>
        <w:ind w:firstLine="709"/>
        <w:jc w:val="both"/>
        <w:rPr>
          <w:rFonts w:eastAsia="Times New Roman"/>
          <w:szCs w:val="24"/>
          <w:lang w:eastAsia="ar-SA"/>
        </w:rPr>
      </w:pPr>
      <w:r w:rsidRPr="001B4E03">
        <w:rPr>
          <w:rFonts w:eastAsia="Times New Roman"/>
          <w:szCs w:val="24"/>
          <w:lang w:eastAsia="ar-SA"/>
        </w:rPr>
        <w:t xml:space="preserve">10.3.3. Sutartis buvo pakeista pažeidžiant </w:t>
      </w:r>
      <w:r w:rsidR="00EA4EDA" w:rsidRPr="001B4E03">
        <w:rPr>
          <w:rFonts w:eastAsia="Times New Roman"/>
          <w:szCs w:val="24"/>
          <w:lang w:eastAsia="ar-SA"/>
        </w:rPr>
        <w:t>V</w:t>
      </w:r>
      <w:r w:rsidRPr="001B4E03">
        <w:rPr>
          <w:rFonts w:eastAsia="Times New Roman"/>
          <w:szCs w:val="24"/>
          <w:lang w:eastAsia="ar-SA"/>
        </w:rPr>
        <w:t>iešųjų pirkimų įstatymo 89 straipsnį;</w:t>
      </w:r>
    </w:p>
    <w:p w14:paraId="3C586C24" w14:textId="77777777" w:rsidR="008C0759" w:rsidRPr="001B4E03" w:rsidRDefault="008C0759" w:rsidP="008C0759">
      <w:pPr>
        <w:suppressAutoHyphens/>
        <w:spacing w:after="0" w:line="240" w:lineRule="auto"/>
        <w:ind w:firstLine="709"/>
        <w:jc w:val="both"/>
        <w:rPr>
          <w:rFonts w:eastAsia="Times New Roman"/>
          <w:szCs w:val="24"/>
          <w:lang w:eastAsia="ar-SA"/>
        </w:rPr>
      </w:pPr>
      <w:r w:rsidRPr="001B4E03">
        <w:rPr>
          <w:rFonts w:eastAsia="Times New Roman"/>
          <w:szCs w:val="24"/>
          <w:lang w:eastAsia="ar-SA"/>
        </w:rPr>
        <w:t>10.3.4. Paaiškėjo, kad Paslaugų teikėjas turėjo būti pašalintas iš pirkimo procedūros pagal Viešųjų pirkimų įstatymo 46 straipsnio 1 dalį;</w:t>
      </w:r>
    </w:p>
    <w:p w14:paraId="27398110" w14:textId="77777777" w:rsidR="008C0759" w:rsidRPr="001B4E03" w:rsidRDefault="008C0759" w:rsidP="008C0759">
      <w:pPr>
        <w:suppressAutoHyphens/>
        <w:spacing w:after="0" w:line="240" w:lineRule="auto"/>
        <w:ind w:firstLine="709"/>
        <w:jc w:val="both"/>
        <w:rPr>
          <w:rFonts w:eastAsia="Times New Roman"/>
          <w:szCs w:val="24"/>
          <w:lang w:eastAsia="ar-SA"/>
        </w:rPr>
      </w:pPr>
      <w:r w:rsidRPr="001B4E03">
        <w:rPr>
          <w:rFonts w:eastAsia="Times New Roman"/>
          <w:szCs w:val="24"/>
          <w:lang w:eastAsia="ar-SA"/>
        </w:rPr>
        <w:t>10.3.5.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4191070" w14:textId="65EF0170" w:rsidR="007D1A97" w:rsidRDefault="007D1A97" w:rsidP="008C0759">
      <w:pPr>
        <w:suppressAutoHyphens/>
        <w:spacing w:after="0" w:line="240" w:lineRule="auto"/>
        <w:ind w:firstLine="709"/>
        <w:jc w:val="both"/>
        <w:rPr>
          <w:rFonts w:eastAsia="Times New Roman"/>
          <w:szCs w:val="24"/>
          <w:lang w:eastAsia="ar-SA"/>
        </w:rPr>
      </w:pPr>
      <w:r w:rsidRPr="001B4E03">
        <w:rPr>
          <w:rFonts w:eastAsia="Times New Roman"/>
          <w:szCs w:val="24"/>
          <w:lang w:eastAsia="ar-SA"/>
        </w:rPr>
        <w:t>10.3.6. kai Paslaugų teikėjas nesilaiko sutartinių įsipareigojimų vykdymo terminų;</w:t>
      </w:r>
    </w:p>
    <w:p w14:paraId="1D17067F" w14:textId="50550566" w:rsidR="008935B3" w:rsidRPr="001B4E03" w:rsidRDefault="008935B3" w:rsidP="008935B3">
      <w:pPr>
        <w:suppressAutoHyphens/>
        <w:spacing w:after="0" w:line="240" w:lineRule="auto"/>
        <w:ind w:firstLine="709"/>
        <w:jc w:val="both"/>
        <w:rPr>
          <w:rFonts w:eastAsia="Times New Roman"/>
          <w:szCs w:val="24"/>
          <w:lang w:eastAsia="ar-SA"/>
        </w:rPr>
      </w:pPr>
      <w:bookmarkStart w:id="35" w:name="_Hlk100824548"/>
      <w:r w:rsidRPr="008935B3">
        <w:rPr>
          <w:rFonts w:eastAsia="Times New Roman"/>
          <w:szCs w:val="24"/>
          <w:lang w:eastAsia="ar-SA"/>
        </w:rPr>
        <w:t xml:space="preserve">10.3.7. </w:t>
      </w:r>
      <w:r w:rsidRPr="008935B3">
        <w:rPr>
          <w:szCs w:val="24"/>
        </w:rPr>
        <w:t>paaiškėjo Viešųjų pirkimų įstatymo 45 straipsnio 2</w:t>
      </w:r>
      <w:r w:rsidRPr="008935B3">
        <w:rPr>
          <w:szCs w:val="24"/>
          <w:vertAlign w:val="superscript"/>
        </w:rPr>
        <w:t>1</w:t>
      </w:r>
      <w:r w:rsidRPr="008935B3">
        <w:rPr>
          <w:szCs w:val="24"/>
        </w:rPr>
        <w:t xml:space="preserve"> dalyje nurodytos aplinkybės;</w:t>
      </w:r>
      <w:bookmarkEnd w:id="35"/>
    </w:p>
    <w:p w14:paraId="3098796C" w14:textId="3B0879B5" w:rsidR="008C0759" w:rsidRPr="001B4E03" w:rsidRDefault="008C0759" w:rsidP="008C0759">
      <w:pPr>
        <w:suppressAutoHyphens/>
        <w:spacing w:after="0" w:line="240" w:lineRule="auto"/>
        <w:ind w:firstLine="709"/>
        <w:jc w:val="both"/>
        <w:rPr>
          <w:rFonts w:eastAsia="Times New Roman"/>
          <w:szCs w:val="24"/>
          <w:lang w:eastAsia="ar-SA"/>
        </w:rPr>
      </w:pPr>
      <w:r w:rsidRPr="001B4E03">
        <w:rPr>
          <w:rFonts w:eastAsia="Times New Roman"/>
          <w:szCs w:val="24"/>
          <w:lang w:eastAsia="ar-SA"/>
        </w:rPr>
        <w:t>10.3.</w:t>
      </w:r>
      <w:r w:rsidR="008935B3">
        <w:rPr>
          <w:rFonts w:eastAsia="Times New Roman"/>
          <w:szCs w:val="24"/>
          <w:lang w:eastAsia="ar-SA"/>
        </w:rPr>
        <w:t>8</w:t>
      </w:r>
      <w:r w:rsidRPr="001B4E03">
        <w:rPr>
          <w:rFonts w:eastAsia="Times New Roman"/>
          <w:szCs w:val="24"/>
          <w:lang w:eastAsia="ar-SA"/>
        </w:rPr>
        <w:t>. Paslaugų teikėjas bankrutuoja arba yra likviduojamas, sustabdo ūkinę veiklą arba įstatymuose ir kituose teisės aktuose numatyta tvarka susidaro analogiška situacija.</w:t>
      </w:r>
    </w:p>
    <w:p w14:paraId="5E26E70D" w14:textId="4F31E3BA" w:rsidR="00134FC1" w:rsidRPr="001B4E03" w:rsidRDefault="00134FC1" w:rsidP="008C0759">
      <w:pPr>
        <w:suppressAutoHyphens/>
        <w:spacing w:after="0" w:line="240" w:lineRule="auto"/>
        <w:ind w:firstLine="709"/>
        <w:jc w:val="both"/>
        <w:rPr>
          <w:rFonts w:eastAsia="Times New Roman"/>
          <w:szCs w:val="24"/>
          <w:lang w:eastAsia="ar-SA"/>
        </w:rPr>
      </w:pPr>
      <w:r w:rsidRPr="001B4E03">
        <w:rPr>
          <w:rFonts w:eastAsia="Times New Roman"/>
          <w:szCs w:val="24"/>
          <w:lang w:eastAsia="ar-SA"/>
        </w:rPr>
        <w:t>10.3.</w:t>
      </w:r>
      <w:r w:rsidR="008935B3">
        <w:rPr>
          <w:rFonts w:eastAsia="Times New Roman"/>
          <w:szCs w:val="24"/>
          <w:lang w:eastAsia="ar-SA"/>
        </w:rPr>
        <w:t>9</w:t>
      </w:r>
      <w:r w:rsidRPr="001B4E03">
        <w:rPr>
          <w:rFonts w:eastAsia="Times New Roman"/>
          <w:szCs w:val="24"/>
          <w:lang w:eastAsia="ar-SA"/>
        </w:rPr>
        <w:t xml:space="preserve">. jeigu </w:t>
      </w:r>
      <w:r w:rsidRPr="001B4E03">
        <w:rPr>
          <w:szCs w:val="24"/>
        </w:rPr>
        <w:t xml:space="preserve">yra nutraukiama Lietuvos Respublikos teritorijos </w:t>
      </w:r>
      <w:proofErr w:type="spellStart"/>
      <w:r w:rsidRPr="001B4E03">
        <w:rPr>
          <w:szCs w:val="24"/>
        </w:rPr>
        <w:t>aerofotografavimo</w:t>
      </w:r>
      <w:proofErr w:type="spellEnd"/>
      <w:r w:rsidRPr="001B4E03">
        <w:rPr>
          <w:szCs w:val="24"/>
        </w:rPr>
        <w:t xml:space="preserve"> ir </w:t>
      </w:r>
      <w:proofErr w:type="spellStart"/>
      <w:r w:rsidRPr="001B4E03">
        <w:rPr>
          <w:szCs w:val="24"/>
        </w:rPr>
        <w:t>ortofotografinių</w:t>
      </w:r>
      <w:proofErr w:type="spellEnd"/>
      <w:r w:rsidRPr="001B4E03">
        <w:rPr>
          <w:szCs w:val="24"/>
        </w:rPr>
        <w:t xml:space="preserve"> žemėlapių sudarymo paslaugų sutartis.</w:t>
      </w:r>
    </w:p>
    <w:p w14:paraId="411B31D0" w14:textId="7646071D" w:rsidR="008C0759" w:rsidRPr="001B4E03" w:rsidRDefault="008C0759" w:rsidP="008C0759">
      <w:pPr>
        <w:suppressAutoHyphens/>
        <w:spacing w:after="0" w:line="240" w:lineRule="auto"/>
        <w:ind w:firstLine="709"/>
        <w:jc w:val="both"/>
        <w:rPr>
          <w:rFonts w:eastAsia="Times New Roman"/>
          <w:szCs w:val="24"/>
          <w:lang w:eastAsia="ar-SA"/>
        </w:rPr>
      </w:pPr>
      <w:r w:rsidRPr="001B4E03">
        <w:rPr>
          <w:rFonts w:eastAsia="Times New Roman"/>
          <w:szCs w:val="24"/>
          <w:lang w:eastAsia="ar-SA"/>
        </w:rPr>
        <w:t>10.</w:t>
      </w:r>
      <w:r w:rsidR="00D71B6F">
        <w:rPr>
          <w:rFonts w:eastAsia="Times New Roman"/>
          <w:szCs w:val="24"/>
          <w:lang w:eastAsia="ar-SA"/>
        </w:rPr>
        <w:t>4</w:t>
      </w:r>
      <w:r w:rsidRPr="001B4E03">
        <w:rPr>
          <w:rFonts w:eastAsia="Times New Roman"/>
          <w:szCs w:val="24"/>
          <w:lang w:eastAsia="ar-SA"/>
        </w:rPr>
        <w:t xml:space="preserve">. Pažeidimus, nurodytus Sutarties 10.1 </w:t>
      </w:r>
      <w:r w:rsidR="00C019FD" w:rsidRPr="001B4E03">
        <w:rPr>
          <w:rFonts w:eastAsia="Times New Roman"/>
          <w:szCs w:val="24"/>
          <w:lang w:eastAsia="ar-SA"/>
        </w:rPr>
        <w:t>papunk</w:t>
      </w:r>
      <w:r w:rsidR="00D71B6F">
        <w:rPr>
          <w:rFonts w:eastAsia="Times New Roman"/>
          <w:szCs w:val="24"/>
          <w:lang w:eastAsia="ar-SA"/>
        </w:rPr>
        <w:t>tyje</w:t>
      </w:r>
      <w:r w:rsidRPr="001B4E03">
        <w:rPr>
          <w:rFonts w:eastAsia="Times New Roman"/>
          <w:szCs w:val="24"/>
          <w:lang w:eastAsia="ar-SA"/>
        </w:rPr>
        <w:t xml:space="preserve"> bei 10.3.1-10.3.</w:t>
      </w:r>
      <w:r w:rsidR="008935B3">
        <w:rPr>
          <w:rFonts w:eastAsia="Times New Roman"/>
          <w:szCs w:val="24"/>
          <w:lang w:eastAsia="ar-SA"/>
        </w:rPr>
        <w:t>7</w:t>
      </w:r>
      <w:r w:rsidRPr="001B4E03">
        <w:rPr>
          <w:rFonts w:eastAsia="Times New Roman"/>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w:t>
      </w:r>
      <w:r w:rsidR="00017195" w:rsidRPr="001B4E03">
        <w:rPr>
          <w:rFonts w:eastAsia="Times New Roman"/>
          <w:szCs w:val="24"/>
          <w:lang w:eastAsia="ar-SA"/>
        </w:rPr>
        <w:t>ba</w:t>
      </w:r>
      <w:r w:rsidRPr="001B4E03">
        <w:rPr>
          <w:rFonts w:eastAsia="Times New Roman"/>
          <w:szCs w:val="24"/>
          <w:lang w:eastAsia="ar-SA"/>
        </w:rPr>
        <w:t xml:space="preserve"> elektroniniu paštu Sutartyje nurodytu Sutartį pažeidusios Šalies adresu</w:t>
      </w:r>
      <w:r w:rsidR="009757FF" w:rsidRPr="001B4E03">
        <w:rPr>
          <w:rFonts w:eastAsia="Times New Roman"/>
          <w:szCs w:val="24"/>
          <w:lang w:eastAsia="ar-SA"/>
        </w:rPr>
        <w:t xml:space="preserve"> </w:t>
      </w:r>
      <w:r w:rsidR="009757FF" w:rsidRPr="001B4E03">
        <w:t>arba elektroninio pašto adresu</w:t>
      </w:r>
      <w:r w:rsidRPr="001B4E03">
        <w:rPr>
          <w:rFonts w:eastAsia="Times New Roman"/>
          <w:szCs w:val="24"/>
          <w:lang w:eastAsia="ar-SA"/>
        </w:rPr>
        <w:t>. Pranešimas apie Sutarties nutraukimą laikomas pateiktu kitai Šaliai: jei</w:t>
      </w:r>
      <w:r w:rsidR="00017195" w:rsidRPr="001B4E03">
        <w:rPr>
          <w:rFonts w:eastAsia="Times New Roman"/>
          <w:szCs w:val="24"/>
          <w:lang w:eastAsia="ar-SA"/>
        </w:rPr>
        <w:t>gu</w:t>
      </w:r>
      <w:r w:rsidRPr="001B4E03">
        <w:rPr>
          <w:rFonts w:eastAsia="Times New Roman"/>
          <w:szCs w:val="24"/>
          <w:lang w:eastAsia="ar-SA"/>
        </w:rPr>
        <w:t xml:space="preserve"> teikiamas registruotu paštu – po 3 (trijų) darbo dienų nuo jo išsiuntimo registruotu paštu dienos, jei</w:t>
      </w:r>
      <w:r w:rsidR="00017195" w:rsidRPr="001B4E03">
        <w:rPr>
          <w:rFonts w:eastAsia="Times New Roman"/>
          <w:szCs w:val="24"/>
          <w:lang w:eastAsia="ar-SA"/>
        </w:rPr>
        <w:t>gu</w:t>
      </w:r>
      <w:r w:rsidRPr="001B4E03">
        <w:rPr>
          <w:rFonts w:eastAsia="Times New Roman"/>
          <w:szCs w:val="24"/>
          <w:lang w:eastAsia="ar-SA"/>
        </w:rPr>
        <w:t xml:space="preserve"> teikiamas el</w:t>
      </w:r>
      <w:r w:rsidR="00017195" w:rsidRPr="001B4E03">
        <w:rPr>
          <w:rFonts w:eastAsia="Times New Roman"/>
          <w:szCs w:val="24"/>
          <w:lang w:eastAsia="ar-SA"/>
        </w:rPr>
        <w:t>ektroniniu</w:t>
      </w:r>
      <w:r w:rsidRPr="001B4E03">
        <w:rPr>
          <w:rFonts w:eastAsia="Times New Roman"/>
          <w:szCs w:val="24"/>
          <w:lang w:eastAsia="ar-SA"/>
        </w:rPr>
        <w:t xml:space="preserve"> paštu – kitą darbo dieną po reikalavimo išsiuntimo.</w:t>
      </w:r>
    </w:p>
    <w:p w14:paraId="4B52C2E4" w14:textId="778BD340" w:rsidR="008C0759" w:rsidRPr="001B4E03" w:rsidRDefault="008C0759" w:rsidP="004C6589">
      <w:pPr>
        <w:suppressAutoHyphens/>
        <w:spacing w:after="0" w:line="240" w:lineRule="auto"/>
        <w:ind w:firstLine="709"/>
        <w:jc w:val="both"/>
        <w:rPr>
          <w:szCs w:val="24"/>
        </w:rPr>
      </w:pPr>
      <w:r w:rsidRPr="001B4E03">
        <w:rPr>
          <w:rFonts w:eastAsia="Times New Roman"/>
          <w:szCs w:val="24"/>
          <w:lang w:eastAsia="ar-SA"/>
        </w:rPr>
        <w:t>10.</w:t>
      </w:r>
      <w:r w:rsidR="005763EA">
        <w:rPr>
          <w:rFonts w:eastAsia="Times New Roman"/>
          <w:szCs w:val="24"/>
          <w:lang w:eastAsia="ar-SA"/>
        </w:rPr>
        <w:t>5</w:t>
      </w:r>
      <w:r w:rsidRPr="001B4E03">
        <w:rPr>
          <w:rFonts w:eastAsia="Times New Roman"/>
          <w:szCs w:val="24"/>
          <w:lang w:eastAsia="ar-SA"/>
        </w:rPr>
        <w:t>. Nutraukus Sutartį dėl esminių Sutarties pažeidimų</w:t>
      </w:r>
      <w:r w:rsidR="004C6589" w:rsidRPr="001B4E03">
        <w:rPr>
          <w:rFonts w:eastAsia="Times New Roman"/>
          <w:szCs w:val="24"/>
          <w:lang w:eastAsia="ar-SA"/>
        </w:rPr>
        <w:t xml:space="preserve"> </w:t>
      </w:r>
      <w:r w:rsidR="004C6589" w:rsidRPr="001B4E03">
        <w:t>arba Pirkėjui priėmus sprendimą, kad Pa</w:t>
      </w:r>
      <w:r w:rsidR="00CC35C3" w:rsidRPr="001B4E03">
        <w:t>sl</w:t>
      </w:r>
      <w:r w:rsidR="004C6589" w:rsidRPr="001B4E03">
        <w:t>augų teikėjas Sutartyje nustatytą esminę Sutarties sąlygą vykdė su dideliais arba nuolatiniais trūkumais ir dėl to Pirkėjas pritaikė sutartyje nustatytą sankciją</w:t>
      </w:r>
      <w:r w:rsidRPr="001B4E03">
        <w:rPr>
          <w:rFonts w:eastAsia="Times New Roman"/>
          <w:szCs w:val="24"/>
          <w:lang w:eastAsia="ar-SA"/>
        </w:rPr>
        <w:t xml:space="preserve">, Pirkėjas vykdo </w:t>
      </w:r>
      <w:r w:rsidR="00EA4EDA" w:rsidRPr="001B4E03">
        <w:rPr>
          <w:rFonts w:eastAsia="Times New Roman"/>
          <w:szCs w:val="24"/>
          <w:lang w:eastAsia="ar-SA"/>
        </w:rPr>
        <w:t>V</w:t>
      </w:r>
      <w:r w:rsidRPr="001B4E03">
        <w:rPr>
          <w:rFonts w:eastAsia="Times New Roman"/>
          <w:szCs w:val="24"/>
          <w:lang w:eastAsia="ar-SA"/>
        </w:rPr>
        <w:t>iešųjų pirkimų įstatymo 91 straipsn</w:t>
      </w:r>
      <w:r w:rsidR="00017195" w:rsidRPr="001B4E03">
        <w:rPr>
          <w:rFonts w:eastAsia="Times New Roman"/>
          <w:szCs w:val="24"/>
          <w:lang w:eastAsia="ar-SA"/>
        </w:rPr>
        <w:t>io 1 dalyje</w:t>
      </w:r>
      <w:r w:rsidRPr="001B4E03">
        <w:rPr>
          <w:rFonts w:eastAsia="Times New Roman"/>
          <w:szCs w:val="24"/>
          <w:lang w:eastAsia="ar-SA"/>
        </w:rPr>
        <w:t xml:space="preserve"> nustatytą prievolę Centrinėje viešųjų pirkimų informacinėje sistemoje paskelbti informaciją apie Sutartį neįvykdžiusį ar netinkamai ją įvykdžiusį Paslaugų teikėją.</w:t>
      </w:r>
    </w:p>
    <w:p w14:paraId="410B85DC" w14:textId="4A3437DC" w:rsidR="008C0759" w:rsidRPr="001B4E03" w:rsidRDefault="008C0759" w:rsidP="008C0759">
      <w:pPr>
        <w:suppressAutoHyphens/>
        <w:spacing w:after="0" w:line="240" w:lineRule="auto"/>
        <w:ind w:firstLine="709"/>
        <w:jc w:val="both"/>
        <w:rPr>
          <w:rFonts w:eastAsia="Times New Roman"/>
          <w:szCs w:val="24"/>
          <w:lang w:eastAsia="ar-SA"/>
        </w:rPr>
      </w:pPr>
      <w:r w:rsidRPr="001B4E03">
        <w:rPr>
          <w:rFonts w:eastAsia="Times New Roman"/>
          <w:szCs w:val="24"/>
          <w:lang w:eastAsia="ar-SA"/>
        </w:rPr>
        <w:t>10.</w:t>
      </w:r>
      <w:r w:rsidR="005763EA">
        <w:rPr>
          <w:rFonts w:eastAsia="Times New Roman"/>
          <w:szCs w:val="24"/>
          <w:lang w:eastAsia="ar-SA"/>
        </w:rPr>
        <w:t>6</w:t>
      </w:r>
      <w:r w:rsidRPr="001B4E03">
        <w:rPr>
          <w:rFonts w:eastAsia="Times New Roman"/>
          <w:szCs w:val="24"/>
          <w:lang w:eastAsia="ar-SA"/>
        </w:rPr>
        <w:t>. Sutartis gali būti nutraukta raštišku abiejų Šalių susitarimu.</w:t>
      </w:r>
    </w:p>
    <w:p w14:paraId="721B2B60" w14:textId="504FC544" w:rsidR="008C0759" w:rsidRPr="001B4E03" w:rsidRDefault="008C0759" w:rsidP="008C0759">
      <w:pPr>
        <w:suppressAutoHyphens/>
        <w:spacing w:after="0" w:line="240" w:lineRule="auto"/>
        <w:ind w:firstLine="709"/>
        <w:jc w:val="both"/>
        <w:rPr>
          <w:rFonts w:eastAsia="Times New Roman"/>
          <w:szCs w:val="24"/>
          <w:lang w:eastAsia="ar-SA"/>
        </w:rPr>
      </w:pPr>
      <w:r w:rsidRPr="001B4E03">
        <w:rPr>
          <w:rFonts w:eastAsia="Times New Roman"/>
          <w:szCs w:val="24"/>
          <w:lang w:eastAsia="ar-SA"/>
        </w:rPr>
        <w:t>10.</w:t>
      </w:r>
      <w:r w:rsidR="005763EA">
        <w:rPr>
          <w:rFonts w:eastAsia="Times New Roman"/>
          <w:szCs w:val="24"/>
          <w:lang w:eastAsia="ar-SA"/>
        </w:rPr>
        <w:t>7</w:t>
      </w:r>
      <w:r w:rsidRPr="001B4E03">
        <w:rPr>
          <w:rFonts w:eastAsia="Times New Roman"/>
          <w:szCs w:val="24"/>
          <w:lang w:eastAsia="ar-SA"/>
        </w:rPr>
        <w:t>. Paslaugų teikėjui vienašališkai nutraukus Sutartį, joje nenustatytais pagrindais, Paslaugų teikėjas turi atlyginti Pirkėjui visus Pirkėjo su Sutarties vykdymu susijusius iki Pirkimo sutarties nutraukimo patirtus tiesioginius nuostolius.</w:t>
      </w:r>
    </w:p>
    <w:p w14:paraId="175BF5A4" w14:textId="1F4FB372" w:rsidR="008C0759" w:rsidRPr="001B4E03" w:rsidRDefault="008C0759" w:rsidP="008C0759">
      <w:pPr>
        <w:suppressAutoHyphens/>
        <w:spacing w:after="0" w:line="240" w:lineRule="auto"/>
        <w:ind w:firstLine="720"/>
        <w:jc w:val="both"/>
        <w:rPr>
          <w:rFonts w:eastAsia="Times New Roman"/>
          <w:szCs w:val="24"/>
          <w:lang w:eastAsia="ar-SA"/>
        </w:rPr>
      </w:pPr>
      <w:r w:rsidRPr="001B4E03">
        <w:rPr>
          <w:rFonts w:eastAsia="Times New Roman"/>
          <w:szCs w:val="24"/>
          <w:lang w:eastAsia="ar-SA"/>
        </w:rPr>
        <w:t>10.</w:t>
      </w:r>
      <w:r w:rsidR="005763EA">
        <w:rPr>
          <w:rFonts w:eastAsia="Times New Roman"/>
          <w:szCs w:val="24"/>
          <w:lang w:eastAsia="ar-SA"/>
        </w:rPr>
        <w:t>8</w:t>
      </w:r>
      <w:r w:rsidRPr="001B4E03">
        <w:rPr>
          <w:rFonts w:eastAsia="Times New Roman"/>
          <w:szCs w:val="24"/>
          <w:lang w:eastAsia="ar-SA"/>
        </w:rPr>
        <w:t>. Nutraukus Sutartį pirma laiko ar pasibaigus jos galiojimo terminui, Šalių finansinės prievolės</w:t>
      </w:r>
      <w:r w:rsidR="009B57F8" w:rsidRPr="001B4E03">
        <w:rPr>
          <w:rFonts w:eastAsia="Times New Roman"/>
          <w:szCs w:val="24"/>
          <w:lang w:eastAsia="ar-SA"/>
        </w:rPr>
        <w:t xml:space="preserve"> ir prisiimti įsipareigojimai</w:t>
      </w:r>
      <w:r w:rsidRPr="001B4E03">
        <w:rPr>
          <w:rFonts w:eastAsia="Times New Roman"/>
          <w:szCs w:val="24"/>
          <w:lang w:eastAsia="ar-SA"/>
        </w:rPr>
        <w:t>, atsirad</w:t>
      </w:r>
      <w:r w:rsidR="00167B2A" w:rsidRPr="001B4E03">
        <w:rPr>
          <w:rFonts w:eastAsia="Times New Roman"/>
          <w:szCs w:val="24"/>
          <w:lang w:eastAsia="ar-SA"/>
        </w:rPr>
        <w:t>ę</w:t>
      </w:r>
      <w:r w:rsidRPr="001B4E03">
        <w:rPr>
          <w:rFonts w:eastAsia="Times New Roman"/>
          <w:szCs w:val="24"/>
          <w:lang w:eastAsia="ar-SA"/>
        </w:rPr>
        <w:t xml:space="preserve"> iki Sutarties nutraukimo ar galiojimo termino pabaigos, lieka galioti iki visiško jų įvykdymo.</w:t>
      </w:r>
    </w:p>
    <w:p w14:paraId="4F4A1627" w14:textId="2FCC9AB8" w:rsidR="00134FC1" w:rsidRDefault="00392773" w:rsidP="00F71092">
      <w:pPr>
        <w:suppressAutoHyphens/>
        <w:spacing w:after="0" w:line="240" w:lineRule="auto"/>
        <w:ind w:firstLine="720"/>
        <w:jc w:val="both"/>
        <w:rPr>
          <w:rFonts w:eastAsia="Times New Roman"/>
          <w:szCs w:val="24"/>
          <w:lang w:eastAsia="ar-SA"/>
        </w:rPr>
      </w:pPr>
      <w:r w:rsidRPr="001B4E03">
        <w:rPr>
          <w:rFonts w:eastAsia="Times New Roman"/>
          <w:szCs w:val="24"/>
          <w:lang w:eastAsia="ar-SA"/>
        </w:rPr>
        <w:t>10.</w:t>
      </w:r>
      <w:r w:rsidR="005763EA">
        <w:rPr>
          <w:rFonts w:eastAsia="Times New Roman"/>
          <w:szCs w:val="24"/>
          <w:lang w:eastAsia="ar-SA"/>
        </w:rPr>
        <w:t>9.</w:t>
      </w:r>
      <w:r w:rsidR="00B54F2E" w:rsidRPr="001B4E03">
        <w:rPr>
          <w:rFonts w:eastAsia="Times New Roman"/>
          <w:szCs w:val="24"/>
          <w:lang w:eastAsia="ar-SA"/>
        </w:rPr>
        <w:t xml:space="preserve"> </w:t>
      </w:r>
      <w:r w:rsidR="00DE372F" w:rsidRPr="001B4E03">
        <w:rPr>
          <w:rFonts w:eastAsia="Times New Roman"/>
          <w:szCs w:val="24"/>
          <w:lang w:eastAsia="ar-SA"/>
        </w:rPr>
        <w:t>Bet kuri Sutarties Šalis turi teisę nutraukti Sutartį</w:t>
      </w:r>
      <w:r w:rsidR="00167B2A" w:rsidRPr="001B4E03">
        <w:rPr>
          <w:rFonts w:eastAsia="Times New Roman"/>
          <w:szCs w:val="24"/>
          <w:lang w:eastAsia="ar-SA"/>
        </w:rPr>
        <w:t>,</w:t>
      </w:r>
      <w:r w:rsidR="00DE372F" w:rsidRPr="001B4E03">
        <w:rPr>
          <w:rFonts w:eastAsia="Times New Roman"/>
          <w:szCs w:val="24"/>
          <w:lang w:eastAsia="ar-SA"/>
        </w:rPr>
        <w:t xml:space="preserve"> netaikant </w:t>
      </w:r>
      <w:r w:rsidR="00167B2A" w:rsidRPr="001B4E03">
        <w:rPr>
          <w:rFonts w:eastAsia="Times New Roman"/>
          <w:szCs w:val="24"/>
          <w:lang w:eastAsia="ar-SA"/>
        </w:rPr>
        <w:t xml:space="preserve">Sutarties nutraukimo </w:t>
      </w:r>
      <w:r w:rsidR="00DE372F" w:rsidRPr="001B4E03">
        <w:rPr>
          <w:rFonts w:eastAsia="Times New Roman"/>
          <w:szCs w:val="24"/>
          <w:lang w:eastAsia="ar-SA"/>
        </w:rPr>
        <w:t>įspėjimo terminų, jei</w:t>
      </w:r>
      <w:r w:rsidR="00167B2A" w:rsidRPr="001B4E03">
        <w:rPr>
          <w:rFonts w:eastAsia="Times New Roman"/>
          <w:szCs w:val="24"/>
          <w:lang w:eastAsia="ar-SA"/>
        </w:rPr>
        <w:t>gu</w:t>
      </w:r>
      <w:r w:rsidR="00DE372F" w:rsidRPr="001B4E03">
        <w:rPr>
          <w:rFonts w:eastAsia="Times New Roman"/>
          <w:szCs w:val="24"/>
          <w:lang w:eastAsia="ar-SA"/>
        </w:rPr>
        <w:t xml:space="preserve"> Sutarties vykdymas sustabdytas daugiau nei 60 (šešiasdešimt) dienų, kaip </w:t>
      </w:r>
      <w:r w:rsidR="00167B2A" w:rsidRPr="001B4E03">
        <w:rPr>
          <w:rFonts w:eastAsia="Times New Roman"/>
          <w:szCs w:val="24"/>
          <w:lang w:eastAsia="ar-SA"/>
        </w:rPr>
        <w:t>nustatyta</w:t>
      </w:r>
      <w:r w:rsidR="00DE372F" w:rsidRPr="001B4E03">
        <w:rPr>
          <w:rFonts w:eastAsia="Times New Roman"/>
          <w:szCs w:val="24"/>
          <w:lang w:eastAsia="ar-SA"/>
        </w:rPr>
        <w:t xml:space="preserve"> Sutarties 13.2 papunktyje, o Sutarties Šaliai raštu </w:t>
      </w:r>
      <w:proofErr w:type="spellStart"/>
      <w:r w:rsidR="00DE372F" w:rsidRPr="001B4E03">
        <w:rPr>
          <w:rFonts w:eastAsia="Times New Roman"/>
          <w:szCs w:val="24"/>
          <w:lang w:eastAsia="ar-SA"/>
        </w:rPr>
        <w:t>kreipusis</w:t>
      </w:r>
      <w:proofErr w:type="spellEnd"/>
      <w:r w:rsidR="00DE372F" w:rsidRPr="001B4E03">
        <w:rPr>
          <w:rFonts w:eastAsia="Times New Roman"/>
          <w:szCs w:val="24"/>
          <w:lang w:eastAsia="ar-SA"/>
        </w:rPr>
        <w:t xml:space="preserve"> dėl Sutarties vykdymo atnaujinimo į Šalį, kurios iniciatyva Sutarties vykdymas sustabdytas</w:t>
      </w:r>
      <w:r w:rsidR="00334FE8" w:rsidRPr="001B4E03">
        <w:rPr>
          <w:rFonts w:eastAsia="Times New Roman"/>
          <w:szCs w:val="24"/>
          <w:lang w:eastAsia="ar-SA"/>
        </w:rPr>
        <w:t xml:space="preserve"> ir</w:t>
      </w:r>
      <w:r w:rsidR="00DE372F" w:rsidRPr="001B4E03">
        <w:rPr>
          <w:rFonts w:eastAsia="Times New Roman"/>
          <w:szCs w:val="24"/>
          <w:lang w:eastAsia="ar-SA"/>
        </w:rPr>
        <w:t xml:space="preserve"> pastaroji per 20 (dvidešimt) dienų Sutarties vykdymo neatnaujina. </w:t>
      </w:r>
    </w:p>
    <w:p w14:paraId="57583FD0" w14:textId="6F94E687" w:rsidR="003878CD" w:rsidRDefault="003878CD" w:rsidP="00F71092">
      <w:pPr>
        <w:suppressAutoHyphens/>
        <w:spacing w:after="0" w:line="240" w:lineRule="auto"/>
        <w:ind w:firstLine="720"/>
        <w:jc w:val="both"/>
        <w:rPr>
          <w:rFonts w:eastAsia="Times New Roman"/>
          <w:szCs w:val="24"/>
          <w:lang w:eastAsia="ar-SA"/>
        </w:rPr>
      </w:pPr>
    </w:p>
    <w:p w14:paraId="3E5CAC53" w14:textId="77777777" w:rsidR="003878CD" w:rsidRDefault="003878CD" w:rsidP="00F71092">
      <w:pPr>
        <w:suppressAutoHyphens/>
        <w:spacing w:after="0" w:line="240" w:lineRule="auto"/>
        <w:ind w:firstLine="720"/>
        <w:jc w:val="both"/>
        <w:rPr>
          <w:rFonts w:eastAsia="Times New Roman"/>
          <w:szCs w:val="24"/>
          <w:lang w:eastAsia="ar-SA"/>
        </w:rPr>
      </w:pPr>
    </w:p>
    <w:p w14:paraId="09E1289A" w14:textId="151ACA3D" w:rsidR="00CE4F4A" w:rsidRPr="001B4E03" w:rsidRDefault="00CE4F4A" w:rsidP="00B17AC9">
      <w:pPr>
        <w:pStyle w:val="Punktai1"/>
        <w:tabs>
          <w:tab w:val="clear" w:pos="1070"/>
          <w:tab w:val="left" w:pos="-120"/>
          <w:tab w:val="left" w:pos="960"/>
          <w:tab w:val="left" w:pos="1080"/>
        </w:tabs>
        <w:spacing w:before="180" w:after="180" w:line="240" w:lineRule="auto"/>
        <w:jc w:val="center"/>
        <w:rPr>
          <w:b/>
          <w:szCs w:val="24"/>
          <w:lang w:val="lt-LT"/>
        </w:rPr>
      </w:pPr>
      <w:r w:rsidRPr="001B4E03">
        <w:rPr>
          <w:b/>
          <w:szCs w:val="24"/>
          <w:lang w:val="lt-LT"/>
        </w:rPr>
        <w:t>X</w:t>
      </w:r>
      <w:r w:rsidR="00A04DA5" w:rsidRPr="001B4E03">
        <w:rPr>
          <w:b/>
          <w:szCs w:val="24"/>
          <w:lang w:val="lt-LT"/>
        </w:rPr>
        <w:t>I</w:t>
      </w:r>
      <w:r w:rsidRPr="001B4E03">
        <w:rPr>
          <w:b/>
          <w:szCs w:val="24"/>
          <w:lang w:val="lt-LT"/>
        </w:rPr>
        <w:t>. TAIKOMA TEISĖ IR GINČŲ SPRENDIMO TVARKA</w:t>
      </w:r>
    </w:p>
    <w:p w14:paraId="1DDF4E3A" w14:textId="77777777" w:rsidR="007D0580" w:rsidRPr="001B4E03" w:rsidRDefault="007D0580" w:rsidP="007D0580">
      <w:pPr>
        <w:pStyle w:val="HSPunktai"/>
        <w:numPr>
          <w:ilvl w:val="0"/>
          <w:numId w:val="0"/>
        </w:numPr>
        <w:spacing w:line="240" w:lineRule="auto"/>
        <w:ind w:firstLine="709"/>
        <w:rPr>
          <w:sz w:val="24"/>
          <w:szCs w:val="24"/>
        </w:rPr>
      </w:pPr>
      <w:r w:rsidRPr="001B4E03">
        <w:rPr>
          <w:sz w:val="24"/>
          <w:szCs w:val="24"/>
        </w:rPr>
        <w:t xml:space="preserve">11.1. </w:t>
      </w:r>
      <w:r w:rsidR="00CE4F4A" w:rsidRPr="001B4E03">
        <w:rPr>
          <w:sz w:val="24"/>
          <w:szCs w:val="24"/>
        </w:rPr>
        <w:t xml:space="preserve">Sutarčiai aiškinti bei ginčams dėl Sutarties vykdymo spręsti taikoma Lietuvos Respublikos teisė. </w:t>
      </w:r>
    </w:p>
    <w:p w14:paraId="1AC8B5FA" w14:textId="77777777" w:rsidR="00CE4F4A" w:rsidRPr="001B4E03" w:rsidRDefault="007D0580" w:rsidP="007D0580">
      <w:pPr>
        <w:pStyle w:val="HSPunktai"/>
        <w:numPr>
          <w:ilvl w:val="0"/>
          <w:numId w:val="0"/>
        </w:numPr>
        <w:spacing w:line="240" w:lineRule="auto"/>
        <w:ind w:firstLine="709"/>
        <w:rPr>
          <w:sz w:val="24"/>
          <w:szCs w:val="24"/>
        </w:rPr>
      </w:pPr>
      <w:r w:rsidRPr="001B4E03">
        <w:rPr>
          <w:sz w:val="24"/>
          <w:szCs w:val="24"/>
        </w:rPr>
        <w:t xml:space="preserve">11.2. </w:t>
      </w:r>
      <w:r w:rsidR="00CE4F4A" w:rsidRPr="001B4E03">
        <w:rPr>
          <w:sz w:val="24"/>
          <w:szCs w:val="24"/>
        </w:rPr>
        <w:t>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20FA066C" w14:textId="77777777" w:rsidR="00CE4F4A" w:rsidRPr="001B4E03" w:rsidRDefault="00CE4F4A" w:rsidP="00B17AC9">
      <w:pPr>
        <w:pStyle w:val="Punktai1"/>
        <w:tabs>
          <w:tab w:val="clear" w:pos="1070"/>
          <w:tab w:val="left" w:pos="-120"/>
          <w:tab w:val="left" w:pos="960"/>
          <w:tab w:val="left" w:pos="1080"/>
        </w:tabs>
        <w:spacing w:before="180" w:after="180" w:line="240" w:lineRule="auto"/>
        <w:jc w:val="center"/>
        <w:rPr>
          <w:b/>
          <w:szCs w:val="24"/>
          <w:lang w:val="lt-LT"/>
        </w:rPr>
      </w:pPr>
      <w:r w:rsidRPr="001B4E03">
        <w:rPr>
          <w:b/>
          <w:szCs w:val="24"/>
          <w:lang w:val="lt-LT"/>
        </w:rPr>
        <w:t>X</w:t>
      </w:r>
      <w:r w:rsidR="007D0580" w:rsidRPr="001B4E03">
        <w:rPr>
          <w:b/>
          <w:szCs w:val="24"/>
          <w:lang w:val="lt-LT"/>
        </w:rPr>
        <w:t>I</w:t>
      </w:r>
      <w:r w:rsidRPr="001B4E03">
        <w:rPr>
          <w:b/>
          <w:szCs w:val="24"/>
          <w:lang w:val="lt-LT"/>
        </w:rPr>
        <w:t>I. KITOS SUTARTIES SĄLYGOS</w:t>
      </w:r>
    </w:p>
    <w:p w14:paraId="32D52577" w14:textId="77777777" w:rsidR="00A04DA5" w:rsidRPr="001B4E03" w:rsidRDefault="00A04DA5" w:rsidP="00B17AC9">
      <w:pPr>
        <w:pStyle w:val="HSPunktai"/>
        <w:numPr>
          <w:ilvl w:val="0"/>
          <w:numId w:val="0"/>
        </w:numPr>
        <w:spacing w:line="240" w:lineRule="auto"/>
        <w:ind w:firstLine="709"/>
        <w:rPr>
          <w:i/>
          <w:sz w:val="24"/>
        </w:rPr>
      </w:pPr>
      <w:r w:rsidRPr="001B4E03">
        <w:rPr>
          <w:sz w:val="24"/>
        </w:rPr>
        <w:t>12.1. Paslaugų teikėjo specialistai, kurie teiks Paslaugas:</w:t>
      </w:r>
    </w:p>
    <w:p w14:paraId="360B23F7" w14:textId="7AE0F6D6" w:rsidR="00A04DA5" w:rsidRPr="001B4E03" w:rsidRDefault="00A04DA5" w:rsidP="00B17AC9">
      <w:pPr>
        <w:pStyle w:val="HSPunktai"/>
        <w:numPr>
          <w:ilvl w:val="0"/>
          <w:numId w:val="0"/>
        </w:numPr>
        <w:spacing w:line="240" w:lineRule="auto"/>
        <w:ind w:left="360" w:hanging="360"/>
        <w:rPr>
          <w:i/>
          <w:sz w:val="24"/>
        </w:rPr>
      </w:pPr>
      <w:r w:rsidRPr="00266AF2">
        <w:rPr>
          <w:sz w:val="24"/>
        </w:rPr>
        <w:t>___________________________________________________________________________.</w:t>
      </w:r>
    </w:p>
    <w:p w14:paraId="646F9D7C" w14:textId="77777777" w:rsidR="00A04DA5" w:rsidRPr="001B4E03" w:rsidRDefault="00A04DA5" w:rsidP="00B17AC9">
      <w:pPr>
        <w:pStyle w:val="HSPunktai"/>
        <w:numPr>
          <w:ilvl w:val="0"/>
          <w:numId w:val="0"/>
        </w:numPr>
        <w:spacing w:line="240" w:lineRule="auto"/>
        <w:ind w:left="360" w:hanging="360"/>
        <w:jc w:val="center"/>
        <w:rPr>
          <w:i/>
          <w:sz w:val="24"/>
        </w:rPr>
      </w:pPr>
      <w:r w:rsidRPr="001B4E03">
        <w:rPr>
          <w:i/>
          <w:sz w:val="24"/>
        </w:rPr>
        <w:t>(įrašomi Paslaugų teikėjo pasiūlyme nurodyti specialistai: vardai</w:t>
      </w:r>
      <w:r w:rsidR="00B17AC9" w:rsidRPr="001B4E03">
        <w:rPr>
          <w:i/>
          <w:sz w:val="24"/>
        </w:rPr>
        <w:t xml:space="preserve">, </w:t>
      </w:r>
      <w:r w:rsidRPr="001B4E03">
        <w:rPr>
          <w:i/>
          <w:sz w:val="24"/>
        </w:rPr>
        <w:t>pava</w:t>
      </w:r>
      <w:r w:rsidR="0050083A" w:rsidRPr="001B4E03">
        <w:rPr>
          <w:i/>
          <w:sz w:val="24"/>
        </w:rPr>
        <w:t>rdės</w:t>
      </w:r>
      <w:r w:rsidR="00B17AC9" w:rsidRPr="001B4E03">
        <w:rPr>
          <w:i/>
          <w:sz w:val="24"/>
        </w:rPr>
        <w:t xml:space="preserve"> ir pareigos Sutartyje</w:t>
      </w:r>
      <w:r w:rsidRPr="001B4E03">
        <w:rPr>
          <w:i/>
          <w:sz w:val="24"/>
        </w:rPr>
        <w:t>)</w:t>
      </w:r>
    </w:p>
    <w:p w14:paraId="07C93680" w14:textId="77777777" w:rsidR="000F14A9" w:rsidRPr="001B4E03" w:rsidRDefault="007D0580" w:rsidP="00611AA3">
      <w:pPr>
        <w:pStyle w:val="HSPunktai"/>
        <w:numPr>
          <w:ilvl w:val="0"/>
          <w:numId w:val="0"/>
        </w:numPr>
        <w:spacing w:line="240" w:lineRule="auto"/>
        <w:ind w:firstLine="709"/>
        <w:rPr>
          <w:i/>
          <w:sz w:val="24"/>
        </w:rPr>
      </w:pPr>
      <w:r w:rsidRPr="001B4E03">
        <w:rPr>
          <w:sz w:val="24"/>
          <w:szCs w:val="24"/>
        </w:rPr>
        <w:t xml:space="preserve">12.2. </w:t>
      </w:r>
      <w:r w:rsidR="006146FA" w:rsidRPr="001B4E03">
        <w:rPr>
          <w:sz w:val="24"/>
          <w:szCs w:val="24"/>
        </w:rPr>
        <w:t xml:space="preserve">Paslaugų teikėjas </w:t>
      </w:r>
      <w:r w:rsidR="000F14A9" w:rsidRPr="001B4E03">
        <w:rPr>
          <w:sz w:val="24"/>
        </w:rPr>
        <w:t>Sutartie</w:t>
      </w:r>
      <w:r w:rsidR="006B65E7" w:rsidRPr="001B4E03">
        <w:rPr>
          <w:sz w:val="24"/>
        </w:rPr>
        <w:t>s vykdymui pasitelks šiuos subti</w:t>
      </w:r>
      <w:r w:rsidR="00611AA3" w:rsidRPr="001B4E03">
        <w:rPr>
          <w:sz w:val="24"/>
        </w:rPr>
        <w:t>e</w:t>
      </w:r>
      <w:r w:rsidR="000F14A9" w:rsidRPr="001B4E03">
        <w:rPr>
          <w:sz w:val="24"/>
        </w:rPr>
        <w:t>kėjus</w:t>
      </w:r>
      <w:r w:rsidR="00611AA3" w:rsidRPr="001B4E03">
        <w:rPr>
          <w:sz w:val="24"/>
        </w:rPr>
        <w:t xml:space="preserve"> ir / ar ūkio subjektus pajėgumams ir / ar </w:t>
      </w:r>
      <w:proofErr w:type="spellStart"/>
      <w:r w:rsidR="00611AA3" w:rsidRPr="001B4E03">
        <w:rPr>
          <w:sz w:val="24"/>
        </w:rPr>
        <w:t>kvazisubtiekėjus</w:t>
      </w:r>
      <w:proofErr w:type="spellEnd"/>
      <w:r w:rsidR="00611AA3" w:rsidRPr="001B4E03">
        <w:rPr>
          <w:sz w:val="24"/>
        </w:rPr>
        <w:t xml:space="preserve"> (toliau – subteikėjai)</w:t>
      </w:r>
      <w:r w:rsidR="000F14A9" w:rsidRPr="001B4E03">
        <w:rPr>
          <w:sz w:val="24"/>
        </w:rPr>
        <w:t>:</w:t>
      </w:r>
    </w:p>
    <w:p w14:paraId="4D3C7A95" w14:textId="77777777" w:rsidR="00701B08" w:rsidRPr="001B4E03" w:rsidRDefault="00167B2A" w:rsidP="009757FF">
      <w:pPr>
        <w:pStyle w:val="HSPunktai"/>
        <w:numPr>
          <w:ilvl w:val="0"/>
          <w:numId w:val="0"/>
        </w:numPr>
        <w:spacing w:line="240" w:lineRule="auto"/>
        <w:ind w:left="709"/>
        <w:jc w:val="right"/>
        <w:rPr>
          <w:i/>
          <w:sz w:val="24"/>
        </w:rPr>
      </w:pPr>
      <w:r w:rsidRPr="001B4E03">
        <w:rPr>
          <w:i/>
          <w:sz w:val="24"/>
        </w:rPr>
        <w:t>.</w:t>
      </w:r>
    </w:p>
    <w:p w14:paraId="243774CE" w14:textId="77777777" w:rsidR="000F14A9" w:rsidRPr="001B4E03" w:rsidRDefault="000F14A9" w:rsidP="006262BF">
      <w:pPr>
        <w:pStyle w:val="HSPunktai"/>
        <w:numPr>
          <w:ilvl w:val="0"/>
          <w:numId w:val="0"/>
        </w:numPr>
        <w:spacing w:line="240" w:lineRule="auto"/>
        <w:ind w:left="360"/>
        <w:jc w:val="center"/>
        <w:rPr>
          <w:i/>
          <w:sz w:val="24"/>
        </w:rPr>
      </w:pPr>
      <w:r w:rsidRPr="001B4E03">
        <w:rPr>
          <w:noProof/>
          <w:sz w:val="24"/>
        </w:rPr>
        <mc:AlternateContent>
          <mc:Choice Requires="wps">
            <w:drawing>
              <wp:anchor distT="0" distB="0" distL="114300" distR="114300" simplePos="0" relativeHeight="251665920" behindDoc="0" locked="0" layoutInCell="1" allowOverlap="1" wp14:anchorId="4D6C0AB8" wp14:editId="44E40864">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3886CB"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hfm8uAEAAFYDAAAOAAAAZHJzL2Uyb0RvYy54bWysU8Fu2zAMvQ/YPwi6L44DpN2MOD2k7S7d FqDdBzCSbAuVRYFU4uTvJ6lJVmy3YT4IlEg+Pj7Sq7vj6MTBEFv0raxncymMV6it71v58+Xx02cp OILX4NCbVp4My7v1xw+rKTRmgQM6bUgkEM/NFFo5xBiaqmI1mBF4hsH45OyQRojpSn2lCaaEPrpq MZ/fVBOSDoTKMKfX+zenXBf8rjMq/ug6NlG4ViZusZxUzl0+q/UKmp4gDFadacA/sBjB+lT0CnUP EcSe7F9Qo1WEjF2cKRwr7DqrTOkhdVPP/+jmeYBgSi9JHA5Xmfj/warvh43fUqaujv45PKF6ZeFx M4DvTSHwcgppcHWWqpoCN9eUfOGwJbGbvqFOMbCPWFQ4djRmyNSfOBaxT1exzTEKlR5v6sXt7TLN RF18FTSXxEAcvxocRTZayZHA9kPcoPdppEh1KQOHJ46ZFjSXhFzV46N1rkzWeTG18stysSwJjM7q 7MxhTP1u40gcIO9G+UqPyfM+jHDvdQEbDOiHsx3Bujc7FXf+LE1WI68eNzvUpy1dJEvDKyzPi5a3 4/29ZP/+Hda/AAAA//8DAFBLAwQUAAYACAAAACEA6HQNi9kAAAAFAQAADwAAAGRycy9kb3ducmV2 LnhtbEyPQU+DQBCF7yb+h82YeDF2gWgjyNI0Jh482jbxOmVHQNlZwi4F++sdvejxy5u89025WVyv TjSGzrOBdJWAIq697bgxcNg/3z6AChHZYu+ZDHxRgE11eVFiYf3Mr3TaxUZJCYcCDbQxDoXWoW7J YVj5gViydz86jIJjo+2Is5S7XmdJstYOO5aFFgd6aqn+3E3OAIXpPk22uWsOL+f55i07f8zD3pjr q2X7CCrSEv+O4Udf1KESp6Of2AbVG7iTT6KBLAUlab7OhY+/rKtS/7evvgEAAP//AwBQSwECLQAU AAYACAAAACEAtoM4kv4AAADhAQAAEwAAAAAAAAAAAAAAAAAAAAAAW0NvbnRlbnRfVHlwZXNdLnht bFBLAQItABQABgAIAAAAIQA4/SH/1gAAAJQBAAALAAAAAAAAAAAAAAAAAC8BAABfcmVscy8ucmVs c1BLAQItABQABgAIAAAAIQDFhfm8uAEAAFYDAAAOAAAAAAAAAAAAAAAAAC4CAABkcnMvZTJvRG9j LnhtbFBLAQItABQABgAIAAAAIQDodA2L2QAAAAUBAAAPAAAAAAAAAAAAAAAAABIEAABkcnMvZG93 bnJldi54bWxQSwUGAAAAAAQABADzAAAAGAUAAAAA "/>
            </w:pict>
          </mc:Fallback>
        </mc:AlternateContent>
      </w:r>
      <w:r w:rsidRPr="001B4E03">
        <w:rPr>
          <w:i/>
          <w:sz w:val="24"/>
        </w:rPr>
        <w:t>(p</w:t>
      </w:r>
      <w:r w:rsidR="000D0E57" w:rsidRPr="001B4E03">
        <w:rPr>
          <w:i/>
          <w:sz w:val="24"/>
        </w:rPr>
        <w:t>ildoma, jei</w:t>
      </w:r>
      <w:r w:rsidR="00167B2A" w:rsidRPr="001B4E03">
        <w:rPr>
          <w:i/>
          <w:sz w:val="24"/>
        </w:rPr>
        <w:t>gu</w:t>
      </w:r>
      <w:r w:rsidR="000D0E57" w:rsidRPr="001B4E03">
        <w:rPr>
          <w:i/>
          <w:sz w:val="24"/>
        </w:rPr>
        <w:t xml:space="preserve"> bus pasitelkti subt</w:t>
      </w:r>
      <w:r w:rsidRPr="001B4E03">
        <w:rPr>
          <w:i/>
          <w:sz w:val="24"/>
        </w:rPr>
        <w:t>e</w:t>
      </w:r>
      <w:r w:rsidR="000D0E57" w:rsidRPr="001B4E03">
        <w:rPr>
          <w:i/>
          <w:sz w:val="24"/>
        </w:rPr>
        <w:t>i</w:t>
      </w:r>
      <w:r w:rsidRPr="001B4E03">
        <w:rPr>
          <w:i/>
          <w:sz w:val="24"/>
        </w:rPr>
        <w:t>kėjai)</w:t>
      </w:r>
    </w:p>
    <w:p w14:paraId="7E88D208" w14:textId="77777777" w:rsidR="000F14A9" w:rsidRPr="001B4E03" w:rsidRDefault="000F14A9" w:rsidP="006262BF">
      <w:pPr>
        <w:pStyle w:val="HSPunktai"/>
        <w:numPr>
          <w:ilvl w:val="0"/>
          <w:numId w:val="0"/>
        </w:numPr>
        <w:spacing w:line="240" w:lineRule="auto"/>
        <w:ind w:firstLine="709"/>
        <w:rPr>
          <w:sz w:val="24"/>
        </w:rPr>
      </w:pPr>
      <w:r w:rsidRPr="001B4E03">
        <w:rPr>
          <w:sz w:val="24"/>
        </w:rPr>
        <w:t>Vykdant Sutartį, ga</w:t>
      </w:r>
      <w:r w:rsidR="000D0E57" w:rsidRPr="001B4E03">
        <w:rPr>
          <w:sz w:val="24"/>
        </w:rPr>
        <w:t>li būti pasitelkiami nauji subt</w:t>
      </w:r>
      <w:r w:rsidRPr="001B4E03">
        <w:rPr>
          <w:sz w:val="24"/>
        </w:rPr>
        <w:t>e</w:t>
      </w:r>
      <w:r w:rsidR="000D0E57" w:rsidRPr="001B4E03">
        <w:rPr>
          <w:sz w:val="24"/>
        </w:rPr>
        <w:t>i</w:t>
      </w:r>
      <w:r w:rsidRPr="001B4E03">
        <w:rPr>
          <w:sz w:val="24"/>
        </w:rPr>
        <w:t xml:space="preserve">kėjai. </w:t>
      </w:r>
      <w:r w:rsidR="006146FA" w:rsidRPr="001B4E03">
        <w:rPr>
          <w:sz w:val="24"/>
          <w:szCs w:val="24"/>
        </w:rPr>
        <w:t>Paslaugų teikėjas</w:t>
      </w:r>
      <w:r w:rsidR="000D0E57" w:rsidRPr="001B4E03">
        <w:rPr>
          <w:sz w:val="24"/>
        </w:rPr>
        <w:t>, pasitelkdamas naujus subt</w:t>
      </w:r>
      <w:r w:rsidRPr="001B4E03">
        <w:rPr>
          <w:sz w:val="24"/>
        </w:rPr>
        <w:t>e</w:t>
      </w:r>
      <w:r w:rsidR="000D0E57" w:rsidRPr="001B4E03">
        <w:rPr>
          <w:sz w:val="24"/>
        </w:rPr>
        <w:t>i</w:t>
      </w:r>
      <w:r w:rsidRPr="001B4E03">
        <w:rPr>
          <w:sz w:val="24"/>
        </w:rPr>
        <w:t>kėjus, turi apie tai per 3 (tris) darbo dienas raštu informuoti Pirkėją, nurodydamas su</w:t>
      </w:r>
      <w:r w:rsidR="000D0E57" w:rsidRPr="001B4E03">
        <w:rPr>
          <w:sz w:val="24"/>
        </w:rPr>
        <w:t>bt</w:t>
      </w:r>
      <w:r w:rsidRPr="001B4E03">
        <w:rPr>
          <w:sz w:val="24"/>
        </w:rPr>
        <w:t>e</w:t>
      </w:r>
      <w:r w:rsidR="000D0E57" w:rsidRPr="001B4E03">
        <w:rPr>
          <w:sz w:val="24"/>
        </w:rPr>
        <w:t>i</w:t>
      </w:r>
      <w:r w:rsidRPr="001B4E03">
        <w:rPr>
          <w:sz w:val="24"/>
        </w:rPr>
        <w:t>kėjo p</w:t>
      </w:r>
      <w:r w:rsidR="000D0E57" w:rsidRPr="001B4E03">
        <w:rPr>
          <w:sz w:val="24"/>
        </w:rPr>
        <w:t>akeitimo priežastis. Naujų subt</w:t>
      </w:r>
      <w:r w:rsidRPr="001B4E03">
        <w:rPr>
          <w:sz w:val="24"/>
        </w:rPr>
        <w:t>e</w:t>
      </w:r>
      <w:r w:rsidR="000D0E57" w:rsidRPr="001B4E03">
        <w:rPr>
          <w:sz w:val="24"/>
        </w:rPr>
        <w:t>i</w:t>
      </w:r>
      <w:r w:rsidRPr="001B4E03">
        <w:rPr>
          <w:sz w:val="24"/>
        </w:rPr>
        <w:t xml:space="preserve">kėjų pasitelkimą </w:t>
      </w:r>
      <w:r w:rsidR="006146FA" w:rsidRPr="001B4E03">
        <w:rPr>
          <w:sz w:val="24"/>
          <w:szCs w:val="24"/>
        </w:rPr>
        <w:t xml:space="preserve">Paslaugų teikėjas </w:t>
      </w:r>
      <w:r w:rsidRPr="001B4E03">
        <w:rPr>
          <w:sz w:val="24"/>
        </w:rPr>
        <w:t>kartu su Pirkėju įformina raštišku susitarimu prie sudarytos Sutarties, kuris pasirašomas abiejų pirkimo Sutarties šalių, ir šie dokumentai yra neatskiriama Sutarties dalis. Suta</w:t>
      </w:r>
      <w:r w:rsidR="000D0E57" w:rsidRPr="001B4E03">
        <w:rPr>
          <w:sz w:val="24"/>
        </w:rPr>
        <w:t>rties vykdymo metu, kai subt</w:t>
      </w:r>
      <w:r w:rsidRPr="001B4E03">
        <w:rPr>
          <w:sz w:val="24"/>
        </w:rPr>
        <w:t>e</w:t>
      </w:r>
      <w:r w:rsidR="000D0E57" w:rsidRPr="001B4E03">
        <w:rPr>
          <w:sz w:val="24"/>
        </w:rPr>
        <w:t>i</w:t>
      </w:r>
      <w:r w:rsidRPr="001B4E03">
        <w:rPr>
          <w:sz w:val="24"/>
        </w:rPr>
        <w:t xml:space="preserve">kėjai netinkamai vykdo įsipareigojimus </w:t>
      </w:r>
      <w:r w:rsidR="006146FA" w:rsidRPr="001B4E03">
        <w:rPr>
          <w:sz w:val="24"/>
          <w:szCs w:val="24"/>
        </w:rPr>
        <w:t>Paslaugų teikėjui</w:t>
      </w:r>
      <w:r w:rsidRPr="001B4E03">
        <w:rPr>
          <w:sz w:val="24"/>
        </w:rPr>
        <w:t>, taip pat tuo atveju, kai subte</w:t>
      </w:r>
      <w:r w:rsidR="000D0E57" w:rsidRPr="001B4E03">
        <w:rPr>
          <w:sz w:val="24"/>
        </w:rPr>
        <w:t>i</w:t>
      </w:r>
      <w:r w:rsidRPr="001B4E03">
        <w:rPr>
          <w:sz w:val="24"/>
        </w:rPr>
        <w:t xml:space="preserve">kėjai nepajėgūs vykdyti įsipareigojimų </w:t>
      </w:r>
      <w:r w:rsidR="006146FA" w:rsidRPr="001B4E03">
        <w:rPr>
          <w:sz w:val="24"/>
          <w:szCs w:val="24"/>
        </w:rPr>
        <w:t xml:space="preserve">Paslaugų teikėjui </w:t>
      </w:r>
      <w:r w:rsidRPr="001B4E03">
        <w:rPr>
          <w:sz w:val="24"/>
        </w:rPr>
        <w:t xml:space="preserve">dėl iškeltos bankroto bylos, pradėtos likvidavimo procedūros ir pan. padėties, </w:t>
      </w:r>
      <w:r w:rsidR="006146FA" w:rsidRPr="001B4E03">
        <w:rPr>
          <w:sz w:val="24"/>
          <w:szCs w:val="24"/>
        </w:rPr>
        <w:t>Paslaugų teikėj</w:t>
      </w:r>
      <w:r w:rsidR="00155B6F" w:rsidRPr="001B4E03">
        <w:rPr>
          <w:sz w:val="24"/>
          <w:szCs w:val="24"/>
        </w:rPr>
        <w:t>as</w:t>
      </w:r>
      <w:r w:rsidR="006146FA" w:rsidRPr="001B4E03">
        <w:rPr>
          <w:sz w:val="24"/>
          <w:szCs w:val="24"/>
        </w:rPr>
        <w:t xml:space="preserve"> </w:t>
      </w:r>
      <w:r w:rsidR="000D0E57" w:rsidRPr="001B4E03">
        <w:rPr>
          <w:sz w:val="24"/>
        </w:rPr>
        <w:t>gali pakeisti subt</w:t>
      </w:r>
      <w:r w:rsidRPr="001B4E03">
        <w:rPr>
          <w:sz w:val="24"/>
        </w:rPr>
        <w:t>e</w:t>
      </w:r>
      <w:r w:rsidR="000D0E57" w:rsidRPr="001B4E03">
        <w:rPr>
          <w:sz w:val="24"/>
        </w:rPr>
        <w:t>i</w:t>
      </w:r>
      <w:r w:rsidRPr="001B4E03">
        <w:rPr>
          <w:sz w:val="24"/>
        </w:rPr>
        <w:t>kėjus. Apie tai jis turi raštu informuoti Pirkėją per 3 (tris) darbo dienas ir</w:t>
      </w:r>
      <w:r w:rsidR="000D0E57" w:rsidRPr="001B4E03">
        <w:rPr>
          <w:sz w:val="24"/>
        </w:rPr>
        <w:t xml:space="preserve"> pateikti pirkimo sąlygose subt</w:t>
      </w:r>
      <w:r w:rsidRPr="001B4E03">
        <w:rPr>
          <w:sz w:val="24"/>
        </w:rPr>
        <w:t>e</w:t>
      </w:r>
      <w:r w:rsidR="000D0E57" w:rsidRPr="001B4E03">
        <w:rPr>
          <w:sz w:val="24"/>
        </w:rPr>
        <w:t>i</w:t>
      </w:r>
      <w:r w:rsidRPr="001B4E03">
        <w:rPr>
          <w:sz w:val="24"/>
        </w:rPr>
        <w:t xml:space="preserve">kėjams nustatytus kvalifikaciją patvirtinančius dokumentus. Gavęs tokį pranešimą, Pirkėjas kartu su </w:t>
      </w:r>
      <w:r w:rsidR="006146FA" w:rsidRPr="001B4E03">
        <w:rPr>
          <w:sz w:val="24"/>
          <w:szCs w:val="24"/>
        </w:rPr>
        <w:t xml:space="preserve">Paslaugų teikėju </w:t>
      </w:r>
      <w:r w:rsidR="000D0E57" w:rsidRPr="001B4E03">
        <w:rPr>
          <w:sz w:val="24"/>
        </w:rPr>
        <w:t>sudaro susitarimą dėl subt</w:t>
      </w:r>
      <w:r w:rsidRPr="001B4E03">
        <w:rPr>
          <w:sz w:val="24"/>
        </w:rPr>
        <w:t>e</w:t>
      </w:r>
      <w:r w:rsidR="000D0E57" w:rsidRPr="001B4E03">
        <w:rPr>
          <w:sz w:val="24"/>
        </w:rPr>
        <w:t>i</w:t>
      </w:r>
      <w:r w:rsidRPr="001B4E03">
        <w:rPr>
          <w:sz w:val="24"/>
        </w:rPr>
        <w:t xml:space="preserve">kėjų pakeitimo, kurį pasirašo abi šalys. Šie dokumentai yra neatsiejama pirkimo Sutarties dalis. </w:t>
      </w:r>
    </w:p>
    <w:p w14:paraId="61EE7CE2" w14:textId="77777777" w:rsidR="000F14A9" w:rsidRPr="001B4E03" w:rsidRDefault="007D0580" w:rsidP="002854C8">
      <w:pPr>
        <w:pStyle w:val="HSPunktai"/>
        <w:numPr>
          <w:ilvl w:val="0"/>
          <w:numId w:val="0"/>
        </w:numPr>
        <w:tabs>
          <w:tab w:val="left" w:pos="1134"/>
        </w:tabs>
        <w:spacing w:line="240" w:lineRule="auto"/>
        <w:ind w:firstLine="709"/>
        <w:rPr>
          <w:sz w:val="24"/>
        </w:rPr>
      </w:pPr>
      <w:r w:rsidRPr="001B4E03">
        <w:rPr>
          <w:sz w:val="24"/>
          <w:szCs w:val="24"/>
          <w:lang w:eastAsia="en-US"/>
        </w:rPr>
        <w:t xml:space="preserve">12.3. </w:t>
      </w:r>
      <w:r w:rsidR="00A04DA5" w:rsidRPr="001B4E03">
        <w:rPr>
          <w:sz w:val="24"/>
          <w:szCs w:val="24"/>
          <w:lang w:eastAsia="en-US"/>
        </w:rPr>
        <w:t xml:space="preserve">Sutarties sąlygos Sutarties galiojimo laikotarpiu negali būti keičiamos, išskyrus tokias Sutarties sąlygas, kurias pakeitus nebūtų pažeisti </w:t>
      </w:r>
      <w:r w:rsidR="00B56367" w:rsidRPr="001B4E03">
        <w:rPr>
          <w:sz w:val="24"/>
          <w:szCs w:val="24"/>
          <w:lang w:eastAsia="en-US"/>
        </w:rPr>
        <w:t>V</w:t>
      </w:r>
      <w:r w:rsidR="00A04DA5" w:rsidRPr="001B4E03">
        <w:rPr>
          <w:sz w:val="24"/>
          <w:szCs w:val="24"/>
          <w:lang w:eastAsia="en-US"/>
        </w:rPr>
        <w:t xml:space="preserve">iešųjų pirkimų įstatymo 17 straipsnyje nustatyti principai ir tikslai. Sutarties sąlygos keičiamos vadovaujantis </w:t>
      </w:r>
      <w:r w:rsidR="00B56367" w:rsidRPr="001B4E03">
        <w:rPr>
          <w:sz w:val="24"/>
          <w:szCs w:val="24"/>
          <w:lang w:eastAsia="en-US"/>
        </w:rPr>
        <w:t>Vi</w:t>
      </w:r>
      <w:r w:rsidR="00A04DA5" w:rsidRPr="001B4E03">
        <w:rPr>
          <w:sz w:val="24"/>
          <w:szCs w:val="24"/>
          <w:lang w:eastAsia="en-US"/>
        </w:rPr>
        <w:t>ešųjų pirkimų įstatymo 89 straipsniu rašytiniu Šalių susitarimu, kuris tampa neatskiriama Sutarties dalimi</w:t>
      </w:r>
      <w:r w:rsidR="00A04DA5" w:rsidRPr="001B4E03">
        <w:rPr>
          <w:sz w:val="24"/>
        </w:rPr>
        <w:t>.</w:t>
      </w:r>
    </w:p>
    <w:p w14:paraId="1539CD3C" w14:textId="77777777" w:rsidR="00CE4F4A" w:rsidRPr="001B4E03" w:rsidRDefault="007D0580" w:rsidP="002854C8">
      <w:pPr>
        <w:pStyle w:val="HSPunktai"/>
        <w:numPr>
          <w:ilvl w:val="0"/>
          <w:numId w:val="0"/>
        </w:numPr>
        <w:tabs>
          <w:tab w:val="left" w:pos="1134"/>
        </w:tabs>
        <w:spacing w:line="240" w:lineRule="auto"/>
        <w:ind w:firstLine="709"/>
        <w:rPr>
          <w:sz w:val="24"/>
          <w:szCs w:val="24"/>
        </w:rPr>
      </w:pPr>
      <w:r w:rsidRPr="001B4E03">
        <w:rPr>
          <w:sz w:val="24"/>
          <w:szCs w:val="24"/>
        </w:rPr>
        <w:t xml:space="preserve">12.4. </w:t>
      </w:r>
      <w:r w:rsidR="00CE4F4A" w:rsidRPr="001B4E03">
        <w:rPr>
          <w:sz w:val="24"/>
          <w:szCs w:val="24"/>
        </w:rPr>
        <w:t>Šalys įsipareigoja neatskleisti tretiesiems asmenims Sutarties turinio ir kitos informacijos, susijusios su Sutarties sudarymu ir vykdymu, be išankstinio rašytinio kitos Šalies sutikimo, išskyrus Lietuvos Respublikos įstatymų numatytus atvejus.</w:t>
      </w:r>
    </w:p>
    <w:p w14:paraId="45B6DD55" w14:textId="77777777" w:rsidR="00A16932" w:rsidRPr="00CA0EB0" w:rsidRDefault="007D0580" w:rsidP="00A16932">
      <w:pPr>
        <w:spacing w:after="0" w:line="240" w:lineRule="auto"/>
        <w:ind w:firstLine="709"/>
        <w:contextualSpacing/>
        <w:jc w:val="both"/>
        <w:rPr>
          <w:rFonts w:eastAsia="Times New Roman"/>
          <w:sz w:val="32"/>
          <w:szCs w:val="24"/>
          <w:lang w:eastAsia="lt-LT"/>
        </w:rPr>
      </w:pPr>
      <w:r w:rsidRPr="001B4E03">
        <w:rPr>
          <w:szCs w:val="24"/>
        </w:rPr>
        <w:t xml:space="preserve">12.5. </w:t>
      </w:r>
      <w:r w:rsidR="00A16932" w:rsidRPr="00CA0EB0">
        <w:rPr>
          <w:rFonts w:eastAsia="Times New Roman"/>
          <w:szCs w:val="24"/>
          <w:lang w:eastAsia="lt-LT"/>
        </w:rPr>
        <w:t>Sutartis pasirašoma kvalifikuotu el. parašu.</w:t>
      </w:r>
    </w:p>
    <w:p w14:paraId="75C29C89" w14:textId="744993C5" w:rsidR="00A22BF8" w:rsidRPr="001B4E03" w:rsidRDefault="007D0580" w:rsidP="00A16932">
      <w:pPr>
        <w:pStyle w:val="HSPunktai"/>
        <w:numPr>
          <w:ilvl w:val="0"/>
          <w:numId w:val="0"/>
        </w:numPr>
        <w:spacing w:line="240" w:lineRule="auto"/>
        <w:ind w:firstLine="709"/>
        <w:rPr>
          <w:sz w:val="24"/>
          <w:szCs w:val="24"/>
        </w:rPr>
      </w:pPr>
      <w:r w:rsidRPr="001B4E03">
        <w:rPr>
          <w:sz w:val="24"/>
          <w:szCs w:val="24"/>
        </w:rPr>
        <w:t xml:space="preserve">12.6. </w:t>
      </w:r>
      <w:r w:rsidR="00CE4F4A" w:rsidRPr="001B4E03">
        <w:rPr>
          <w:sz w:val="24"/>
          <w:szCs w:val="24"/>
        </w:rPr>
        <w:t>Šalių atsakingi asmenys už Sutarties vykdymą:</w:t>
      </w:r>
    </w:p>
    <w:p w14:paraId="45FC3073" w14:textId="77777777" w:rsidR="00242135" w:rsidRPr="001B4E03" w:rsidRDefault="000D759F" w:rsidP="00AE1A1C">
      <w:pPr>
        <w:pStyle w:val="HSPunktai"/>
        <w:numPr>
          <w:ilvl w:val="0"/>
          <w:numId w:val="0"/>
        </w:numPr>
        <w:spacing w:line="240" w:lineRule="auto"/>
        <w:ind w:firstLine="709"/>
        <w:rPr>
          <w:sz w:val="24"/>
          <w:szCs w:val="24"/>
        </w:rPr>
      </w:pPr>
      <w:r w:rsidRPr="001B4E03">
        <w:rPr>
          <w:sz w:val="24"/>
          <w:szCs w:val="24"/>
        </w:rPr>
        <w:t xml:space="preserve">12.6.1. </w:t>
      </w:r>
      <w:r w:rsidR="00B34653" w:rsidRPr="001B4E03">
        <w:rPr>
          <w:sz w:val="24"/>
          <w:szCs w:val="24"/>
        </w:rPr>
        <w:t xml:space="preserve">Pirkėjo </w:t>
      </w:r>
      <w:r w:rsidR="00AE1A1C" w:rsidRPr="001B4E03">
        <w:rPr>
          <w:sz w:val="24"/>
          <w:szCs w:val="24"/>
        </w:rPr>
        <w:t xml:space="preserve">– </w:t>
      </w:r>
    </w:p>
    <w:p w14:paraId="76DB8F34" w14:textId="77777777" w:rsidR="00A22BF8" w:rsidRPr="001B4E03" w:rsidRDefault="000D759F" w:rsidP="00A22BF8">
      <w:pPr>
        <w:pStyle w:val="HSPunktai"/>
        <w:numPr>
          <w:ilvl w:val="0"/>
          <w:numId w:val="0"/>
        </w:numPr>
        <w:spacing w:line="240" w:lineRule="auto"/>
        <w:ind w:left="709"/>
        <w:rPr>
          <w:sz w:val="24"/>
          <w:szCs w:val="24"/>
        </w:rPr>
      </w:pPr>
      <w:r w:rsidRPr="001B4E03">
        <w:rPr>
          <w:sz w:val="24"/>
          <w:szCs w:val="24"/>
        </w:rPr>
        <w:t>12.6.</w:t>
      </w:r>
      <w:r w:rsidR="00F06B28" w:rsidRPr="001B4E03">
        <w:rPr>
          <w:sz w:val="24"/>
          <w:szCs w:val="24"/>
        </w:rPr>
        <w:t>3</w:t>
      </w:r>
      <w:r w:rsidRPr="001B4E03">
        <w:rPr>
          <w:sz w:val="24"/>
          <w:szCs w:val="24"/>
        </w:rPr>
        <w:t xml:space="preserve">. </w:t>
      </w:r>
      <w:r w:rsidR="006146FA" w:rsidRPr="001B4E03">
        <w:rPr>
          <w:sz w:val="24"/>
          <w:szCs w:val="24"/>
        </w:rPr>
        <w:t xml:space="preserve">Paslaugų teikėjo </w:t>
      </w:r>
      <w:r w:rsidR="00CE4F4A" w:rsidRPr="001B4E03">
        <w:rPr>
          <w:sz w:val="24"/>
          <w:szCs w:val="24"/>
        </w:rPr>
        <w:t>–</w:t>
      </w:r>
      <w:r w:rsidR="00961762" w:rsidRPr="001B4E03">
        <w:rPr>
          <w:sz w:val="24"/>
          <w:szCs w:val="24"/>
        </w:rPr>
        <w:t xml:space="preserve"> </w:t>
      </w:r>
    </w:p>
    <w:p w14:paraId="070154FE" w14:textId="3904F314" w:rsidR="00FC651F" w:rsidRPr="00CA0EB0" w:rsidRDefault="00A04DA5" w:rsidP="00FC651F">
      <w:pPr>
        <w:spacing w:after="0" w:line="240" w:lineRule="auto"/>
        <w:ind w:firstLine="709"/>
        <w:contextualSpacing/>
        <w:jc w:val="both"/>
        <w:rPr>
          <w:rFonts w:eastAsia="Times New Roman"/>
          <w:color w:val="000000"/>
          <w:szCs w:val="24"/>
          <w:lang w:eastAsia="lt-LT"/>
        </w:rPr>
      </w:pPr>
      <w:r w:rsidRPr="001B4E03">
        <w:t xml:space="preserve">12.7. </w:t>
      </w:r>
      <w:r w:rsidR="00FC651F" w:rsidRPr="00CA0EB0">
        <w:rPr>
          <w:color w:val="000000"/>
          <w:szCs w:val="24"/>
        </w:rPr>
        <w:t xml:space="preserve">Pirkėjo atsakingas asmuo už Sutarties ir jos pakeitimų paskelbimą pagal Viešųjų pirkimų įstatymo 86 straipsnio 9 dalies nuostatas – </w:t>
      </w:r>
      <w:r w:rsidR="00FC651F" w:rsidRPr="00CA0EB0">
        <w:rPr>
          <w:rFonts w:eastAsia="Times New Roman"/>
          <w:szCs w:val="24"/>
          <w:lang w:eastAsia="lt-LT"/>
        </w:rPr>
        <w:t xml:space="preserve">Nacionalinės žemės tarnybos prie </w:t>
      </w:r>
      <w:r w:rsidR="001F4ADC">
        <w:rPr>
          <w:rFonts w:eastAsia="Times New Roman"/>
          <w:szCs w:val="24"/>
          <w:lang w:eastAsia="lt-LT"/>
        </w:rPr>
        <w:t>Aplinkos</w:t>
      </w:r>
      <w:r w:rsidR="00FC651F" w:rsidRPr="00CA0EB0">
        <w:rPr>
          <w:rFonts w:eastAsia="Times New Roman"/>
          <w:szCs w:val="24"/>
          <w:lang w:eastAsia="lt-LT"/>
        </w:rPr>
        <w:t xml:space="preserve"> ministerijos Viešųjų pirkimų </w:t>
      </w:r>
      <w:r w:rsidR="0076113B">
        <w:rPr>
          <w:rFonts w:eastAsia="Times New Roman"/>
          <w:szCs w:val="24"/>
          <w:lang w:eastAsia="lt-LT"/>
        </w:rPr>
        <w:t xml:space="preserve">ir turto valdymo </w:t>
      </w:r>
      <w:r w:rsidR="00FC651F" w:rsidRPr="00CA0EB0">
        <w:rPr>
          <w:rFonts w:eastAsia="Times New Roman"/>
          <w:szCs w:val="24"/>
          <w:lang w:eastAsia="lt-LT"/>
        </w:rPr>
        <w:t>skyriaus vyriausioji / vyriausiasis specialistė / specialistas</w:t>
      </w:r>
      <w:r w:rsidR="00FC651F" w:rsidRPr="00CA0EB0">
        <w:rPr>
          <w:rFonts w:eastAsia="Times New Roman"/>
          <w:bCs/>
          <w:szCs w:val="24"/>
          <w:lang w:eastAsia="lt-LT"/>
        </w:rPr>
        <w:t xml:space="preserve">, </w:t>
      </w:r>
      <w:r w:rsidR="00FC651F" w:rsidRPr="00CA0EB0">
        <w:rPr>
          <w:rFonts w:eastAsia="Times New Roman"/>
          <w:szCs w:val="24"/>
          <w:lang w:eastAsia="lt-LT"/>
        </w:rPr>
        <w:t>tel. 8 706         , el. paštas                   @nzt.lt.</w:t>
      </w:r>
    </w:p>
    <w:p w14:paraId="3E2FF721" w14:textId="10AAE434" w:rsidR="00B546C2" w:rsidRPr="001B4E03" w:rsidRDefault="00B546C2" w:rsidP="00B546C2">
      <w:pPr>
        <w:pStyle w:val="HSPunktai"/>
        <w:numPr>
          <w:ilvl w:val="0"/>
          <w:numId w:val="0"/>
        </w:numPr>
        <w:spacing w:line="240" w:lineRule="auto"/>
        <w:ind w:firstLine="709"/>
        <w:rPr>
          <w:color w:val="000000"/>
          <w:sz w:val="24"/>
          <w:szCs w:val="24"/>
        </w:rPr>
      </w:pPr>
      <w:r w:rsidRPr="00266AF2">
        <w:rPr>
          <w:sz w:val="24"/>
          <w:szCs w:val="24"/>
        </w:rPr>
        <w:t>12.8.</w:t>
      </w:r>
      <w:r w:rsidRPr="001B4E03">
        <w:rPr>
          <w:sz w:val="24"/>
          <w:szCs w:val="24"/>
          <w:lang w:eastAsia="x-none"/>
        </w:rPr>
        <w:t xml:space="preserve"> D</w:t>
      </w:r>
      <w:r w:rsidRPr="001B4E03">
        <w:rPr>
          <w:sz w:val="24"/>
          <w:szCs w:val="24"/>
        </w:rPr>
        <w:t>višaliai elektroniniai dokumentai (susitarimai, perdavimo ir priėmimo aktai</w:t>
      </w:r>
      <w:r w:rsidR="00F71092" w:rsidRPr="001B4E03">
        <w:rPr>
          <w:sz w:val="24"/>
          <w:szCs w:val="24"/>
        </w:rPr>
        <w:t xml:space="preserve"> ir kt.</w:t>
      </w:r>
      <w:r w:rsidRPr="001B4E03">
        <w:rPr>
          <w:sz w:val="24"/>
          <w:szCs w:val="24"/>
        </w:rPr>
        <w:t>) sudaromi ir</w:t>
      </w:r>
      <w:r w:rsidRPr="001B4E03">
        <w:rPr>
          <w:color w:val="000000"/>
          <w:sz w:val="24"/>
          <w:szCs w:val="24"/>
        </w:rPr>
        <w:t xml:space="preserve"> </w:t>
      </w:r>
      <w:r w:rsidRPr="001B4E03">
        <w:rPr>
          <w:sz w:val="24"/>
          <w:szCs w:val="24"/>
        </w:rPr>
        <w:t>pasirašomi elektroninio dokumento formatu – ADOC.</w:t>
      </w:r>
    </w:p>
    <w:p w14:paraId="23ED0E16" w14:textId="77777777" w:rsidR="00850936" w:rsidRPr="001B4E03" w:rsidRDefault="00730FF1" w:rsidP="00FB6ACE">
      <w:pPr>
        <w:pStyle w:val="Punktai1"/>
        <w:tabs>
          <w:tab w:val="clear" w:pos="1070"/>
          <w:tab w:val="clear" w:pos="1134"/>
          <w:tab w:val="left" w:pos="0"/>
        </w:tabs>
        <w:spacing w:before="180" w:after="180" w:line="240" w:lineRule="auto"/>
        <w:jc w:val="center"/>
        <w:rPr>
          <w:b/>
          <w:szCs w:val="24"/>
          <w:lang w:val="lt-LT"/>
        </w:rPr>
      </w:pPr>
      <w:r w:rsidRPr="001B4E03">
        <w:rPr>
          <w:b/>
          <w:szCs w:val="24"/>
          <w:lang w:val="lt-LT"/>
        </w:rPr>
        <w:t>XIII. SUTARTIES VYKDYMO STABDYMAS</w:t>
      </w:r>
    </w:p>
    <w:p w14:paraId="58422161" w14:textId="77777777" w:rsidR="00730FF1" w:rsidRPr="001B4E03" w:rsidRDefault="00730FF1" w:rsidP="00730FF1">
      <w:pPr>
        <w:pStyle w:val="HSPunktai"/>
        <w:numPr>
          <w:ilvl w:val="0"/>
          <w:numId w:val="0"/>
        </w:numPr>
        <w:tabs>
          <w:tab w:val="left" w:pos="1134"/>
        </w:tabs>
        <w:spacing w:line="240" w:lineRule="auto"/>
        <w:ind w:firstLine="709"/>
        <w:rPr>
          <w:sz w:val="24"/>
          <w:szCs w:val="24"/>
        </w:rPr>
      </w:pPr>
      <w:r w:rsidRPr="001B4E03">
        <w:rPr>
          <w:sz w:val="24"/>
          <w:szCs w:val="24"/>
        </w:rPr>
        <w:t>13.1. Pirkėjo ir Paslaugų teikėjo rašytiniu susitarimu Sutartyje numatytų Šalių įsipareigojimų ar jų dalies vykdymas gali būti sustabdomas dėl svarbių, objektyvių, nuo Šalių nepriklausančių aplinkybių</w:t>
      </w:r>
      <w:r w:rsidR="00C57C20" w:rsidRPr="001B4E03">
        <w:rPr>
          <w:sz w:val="24"/>
          <w:szCs w:val="24"/>
        </w:rPr>
        <w:t xml:space="preserve"> (valstybės veiksmų, trečiojo asmens veiksmų ir pan.)</w:t>
      </w:r>
      <w:r w:rsidRPr="001B4E03">
        <w:rPr>
          <w:sz w:val="24"/>
          <w:szCs w:val="24"/>
        </w:rPr>
        <w:t xml:space="preserve"> (išskyrus nenugalimos jėgos </w:t>
      </w:r>
      <w:r w:rsidRPr="001B4E03">
        <w:rPr>
          <w:i/>
          <w:sz w:val="24"/>
          <w:szCs w:val="24"/>
        </w:rPr>
        <w:t>(force majeure)</w:t>
      </w:r>
      <w:r w:rsidRPr="001B4E03">
        <w:rPr>
          <w:sz w:val="24"/>
          <w:szCs w:val="24"/>
        </w:rPr>
        <w:t xml:space="preserve"> aplinkybes) </w:t>
      </w:r>
      <w:r w:rsidR="00241D88" w:rsidRPr="001B4E03">
        <w:rPr>
          <w:sz w:val="24"/>
          <w:szCs w:val="24"/>
        </w:rPr>
        <w:t>kuriai nors Šaliai nesant galimybių tinkamai vykdyti Sutartyje numatytus įsipareigojimus.</w:t>
      </w:r>
    </w:p>
    <w:p w14:paraId="7C0779B3" w14:textId="77777777" w:rsidR="00241D88" w:rsidRPr="001B4E03" w:rsidRDefault="00241D88" w:rsidP="00730FF1">
      <w:pPr>
        <w:pStyle w:val="HSPunktai"/>
        <w:numPr>
          <w:ilvl w:val="0"/>
          <w:numId w:val="0"/>
        </w:numPr>
        <w:tabs>
          <w:tab w:val="left" w:pos="1134"/>
        </w:tabs>
        <w:spacing w:line="240" w:lineRule="auto"/>
        <w:ind w:firstLine="709"/>
        <w:rPr>
          <w:sz w:val="24"/>
          <w:szCs w:val="24"/>
        </w:rPr>
      </w:pPr>
      <w:r w:rsidRPr="001B4E03">
        <w:rPr>
          <w:sz w:val="24"/>
          <w:szCs w:val="24"/>
        </w:rPr>
        <w:t xml:space="preserve">13.2. </w:t>
      </w:r>
      <w:r w:rsidR="00392773" w:rsidRPr="001B4E03">
        <w:rPr>
          <w:sz w:val="24"/>
          <w:szCs w:val="24"/>
        </w:rPr>
        <w:t>Jei</w:t>
      </w:r>
      <w:r w:rsidR="00D3423B" w:rsidRPr="001B4E03">
        <w:rPr>
          <w:sz w:val="24"/>
          <w:szCs w:val="24"/>
        </w:rPr>
        <w:t>gu</w:t>
      </w:r>
      <w:r w:rsidR="00392773" w:rsidRPr="001B4E03">
        <w:rPr>
          <w:sz w:val="24"/>
          <w:szCs w:val="24"/>
        </w:rPr>
        <w:t xml:space="preserve">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w:t>
      </w:r>
      <w:r w:rsidR="00D3423B" w:rsidRPr="001B4E03">
        <w:rPr>
          <w:sz w:val="24"/>
          <w:szCs w:val="24"/>
        </w:rPr>
        <w:t>gu</w:t>
      </w:r>
      <w:r w:rsidR="00392773" w:rsidRPr="001B4E03">
        <w:rPr>
          <w:sz w:val="24"/>
          <w:szCs w:val="24"/>
        </w:rPr>
        <w:t xml:space="preserve"> per nurodytą 20 (dvidešimties) dienų terminą Sutarties vykdymas neatnaujinamas, pranešimą dėl Sutarties vykdymo atnaujinimo pateikusi Sutarties Šalis turi teisę Sutartį nutraukti</w:t>
      </w:r>
      <w:r w:rsidR="00DE372F" w:rsidRPr="001B4E03">
        <w:rPr>
          <w:sz w:val="24"/>
          <w:szCs w:val="24"/>
        </w:rPr>
        <w:t xml:space="preserve"> Sutarties 10 punkte nustatyta tvarka.</w:t>
      </w:r>
    </w:p>
    <w:p w14:paraId="45D4C4B5" w14:textId="77777777" w:rsidR="00DE372F" w:rsidRPr="001B4E03" w:rsidRDefault="00DE372F" w:rsidP="00730FF1">
      <w:pPr>
        <w:pStyle w:val="HSPunktai"/>
        <w:numPr>
          <w:ilvl w:val="0"/>
          <w:numId w:val="0"/>
        </w:numPr>
        <w:tabs>
          <w:tab w:val="left" w:pos="1134"/>
        </w:tabs>
        <w:spacing w:line="240" w:lineRule="auto"/>
        <w:ind w:firstLine="709"/>
        <w:rPr>
          <w:sz w:val="24"/>
          <w:szCs w:val="24"/>
        </w:rPr>
      </w:pPr>
      <w:r w:rsidRPr="001B4E03">
        <w:rPr>
          <w:sz w:val="24"/>
          <w:szCs w:val="24"/>
        </w:rPr>
        <w:t xml:space="preserve">13.3. Sutarties vykdymas dėl nenugalimos jėgos </w:t>
      </w:r>
      <w:r w:rsidRPr="001B4E03">
        <w:rPr>
          <w:i/>
          <w:sz w:val="24"/>
          <w:szCs w:val="24"/>
        </w:rPr>
        <w:t>(force majeure)</w:t>
      </w:r>
      <w:r w:rsidRPr="001B4E03">
        <w:rPr>
          <w:sz w:val="24"/>
          <w:szCs w:val="24"/>
        </w:rPr>
        <w:t xml:space="preserve"> aplinkybių gali būti sustabdomas Sutarties </w:t>
      </w:r>
      <w:r w:rsidR="00C57C20" w:rsidRPr="001B4E03">
        <w:rPr>
          <w:sz w:val="24"/>
          <w:szCs w:val="24"/>
        </w:rPr>
        <w:t>VIII skyriuje</w:t>
      </w:r>
      <w:r w:rsidR="00521785" w:rsidRPr="001B4E03">
        <w:rPr>
          <w:sz w:val="24"/>
          <w:szCs w:val="24"/>
        </w:rPr>
        <w:t xml:space="preserve"> ,,Nenugalimos jėgos aplinkybės </w:t>
      </w:r>
      <w:r w:rsidR="00521785" w:rsidRPr="001B4E03">
        <w:rPr>
          <w:i/>
          <w:sz w:val="24"/>
          <w:szCs w:val="24"/>
        </w:rPr>
        <w:t>(force majeure)</w:t>
      </w:r>
      <w:r w:rsidR="00521785" w:rsidRPr="001B4E03">
        <w:rPr>
          <w:sz w:val="24"/>
          <w:szCs w:val="24"/>
        </w:rPr>
        <w:t>“</w:t>
      </w:r>
      <w:r w:rsidRPr="001B4E03">
        <w:rPr>
          <w:sz w:val="24"/>
          <w:szCs w:val="24"/>
        </w:rPr>
        <w:t xml:space="preserve"> nustatyta tvarka.</w:t>
      </w:r>
    </w:p>
    <w:p w14:paraId="0E8B3730" w14:textId="77777777" w:rsidR="00730FF1" w:rsidRPr="001B4E03" w:rsidRDefault="00DE372F" w:rsidP="00DE372F">
      <w:pPr>
        <w:pStyle w:val="HSPunktai"/>
        <w:numPr>
          <w:ilvl w:val="0"/>
          <w:numId w:val="0"/>
        </w:numPr>
        <w:tabs>
          <w:tab w:val="left" w:pos="1134"/>
        </w:tabs>
        <w:spacing w:line="240" w:lineRule="auto"/>
        <w:ind w:firstLine="709"/>
        <w:rPr>
          <w:sz w:val="24"/>
          <w:szCs w:val="24"/>
        </w:rPr>
      </w:pPr>
      <w:r w:rsidRPr="001B4E03">
        <w:rPr>
          <w:sz w:val="24"/>
          <w:szCs w:val="24"/>
        </w:rPr>
        <w:t>13.4. Laikotarpis, kurio metu Sutarties vykdymas buvo sustabdytas, į Sutarties vykdymo terminą neįskaičiuojamas.</w:t>
      </w:r>
    </w:p>
    <w:p w14:paraId="0DD0E157" w14:textId="77777777" w:rsidR="00B17AC9" w:rsidRPr="001B4E03" w:rsidRDefault="00CE4F4A" w:rsidP="00B17AC9">
      <w:pPr>
        <w:pStyle w:val="Punktai1"/>
        <w:tabs>
          <w:tab w:val="clear" w:pos="1070"/>
          <w:tab w:val="clear" w:pos="1134"/>
          <w:tab w:val="left" w:pos="0"/>
        </w:tabs>
        <w:spacing w:before="180" w:after="180" w:line="240" w:lineRule="auto"/>
        <w:jc w:val="center"/>
        <w:rPr>
          <w:b/>
          <w:szCs w:val="24"/>
          <w:lang w:val="lt-LT"/>
        </w:rPr>
      </w:pPr>
      <w:r w:rsidRPr="001B4E03">
        <w:rPr>
          <w:b/>
          <w:szCs w:val="24"/>
          <w:lang w:val="lt-LT"/>
        </w:rPr>
        <w:t>XI</w:t>
      </w:r>
      <w:r w:rsidR="00DE372F" w:rsidRPr="001B4E03">
        <w:rPr>
          <w:b/>
          <w:szCs w:val="24"/>
          <w:lang w:val="lt-LT"/>
        </w:rPr>
        <w:t>V</w:t>
      </w:r>
      <w:r w:rsidRPr="001B4E03">
        <w:rPr>
          <w:b/>
          <w:szCs w:val="24"/>
          <w:lang w:val="lt-LT"/>
        </w:rPr>
        <w:t>. SUTARTIES PRIEDAI</w:t>
      </w:r>
    </w:p>
    <w:p w14:paraId="2161833A" w14:textId="27CF98E3" w:rsidR="00B17AC9" w:rsidRPr="00266AF2" w:rsidRDefault="00D00D7B" w:rsidP="00B17AC9">
      <w:pPr>
        <w:pStyle w:val="Punktai1"/>
        <w:tabs>
          <w:tab w:val="clear" w:pos="1070"/>
          <w:tab w:val="clear" w:pos="1134"/>
          <w:tab w:val="left" w:pos="0"/>
        </w:tabs>
        <w:spacing w:line="240" w:lineRule="auto"/>
        <w:ind w:firstLine="709"/>
        <w:rPr>
          <w:szCs w:val="24"/>
          <w:lang w:val="lt-LT"/>
        </w:rPr>
      </w:pPr>
      <w:r w:rsidRPr="00266AF2">
        <w:rPr>
          <w:szCs w:val="24"/>
          <w:lang w:val="lt-LT"/>
        </w:rPr>
        <w:t>1</w:t>
      </w:r>
      <w:r w:rsidR="00DE372F" w:rsidRPr="00266AF2">
        <w:rPr>
          <w:szCs w:val="24"/>
          <w:lang w:val="lt-LT"/>
        </w:rPr>
        <w:t>4</w:t>
      </w:r>
      <w:r w:rsidRPr="00266AF2">
        <w:rPr>
          <w:szCs w:val="24"/>
          <w:lang w:val="lt-LT"/>
        </w:rPr>
        <w:t xml:space="preserve">.1. </w:t>
      </w:r>
      <w:r w:rsidR="00792394" w:rsidRPr="00266AF2">
        <w:rPr>
          <w:szCs w:val="24"/>
          <w:lang w:val="lt-LT"/>
        </w:rPr>
        <w:t xml:space="preserve">Sutartis turi </w:t>
      </w:r>
      <w:r w:rsidR="00BB03E1">
        <w:rPr>
          <w:szCs w:val="24"/>
          <w:lang w:val="lt-LT"/>
        </w:rPr>
        <w:t>3</w:t>
      </w:r>
      <w:r w:rsidR="00792394" w:rsidRPr="00266AF2">
        <w:rPr>
          <w:szCs w:val="24"/>
          <w:lang w:val="lt-LT"/>
        </w:rPr>
        <w:t xml:space="preserve"> (</w:t>
      </w:r>
      <w:r w:rsidR="00BB03E1">
        <w:rPr>
          <w:szCs w:val="24"/>
          <w:lang w:val="lt-LT"/>
        </w:rPr>
        <w:t>tris</w:t>
      </w:r>
      <w:r w:rsidR="00CE4F4A" w:rsidRPr="00266AF2">
        <w:rPr>
          <w:szCs w:val="24"/>
          <w:lang w:val="lt-LT"/>
        </w:rPr>
        <w:t>) priedus, kurie yra ne</w:t>
      </w:r>
      <w:r w:rsidR="00792394" w:rsidRPr="00266AF2">
        <w:rPr>
          <w:szCs w:val="24"/>
          <w:lang w:val="lt-LT"/>
        </w:rPr>
        <w:t>atskiriamosios Sutarties dalys:</w:t>
      </w:r>
    </w:p>
    <w:p w14:paraId="34F3F986" w14:textId="4FA3EBEA" w:rsidR="00163D1A" w:rsidRPr="001B4E03" w:rsidRDefault="00163D1A" w:rsidP="00163D1A">
      <w:pPr>
        <w:pStyle w:val="Punktai11"/>
        <w:numPr>
          <w:ilvl w:val="0"/>
          <w:numId w:val="0"/>
        </w:numPr>
        <w:tabs>
          <w:tab w:val="clear" w:pos="802"/>
          <w:tab w:val="clear" w:pos="1440"/>
        </w:tabs>
        <w:spacing w:line="240" w:lineRule="auto"/>
        <w:ind w:firstLine="709"/>
        <w:rPr>
          <w:sz w:val="24"/>
          <w:szCs w:val="24"/>
        </w:rPr>
      </w:pPr>
      <w:r w:rsidRPr="001B4E03">
        <w:rPr>
          <w:sz w:val="24"/>
          <w:szCs w:val="24"/>
        </w:rPr>
        <w:t xml:space="preserve">14.1.1. </w:t>
      </w:r>
      <w:r w:rsidR="00966A86" w:rsidRPr="001B4E03">
        <w:rPr>
          <w:sz w:val="24"/>
          <w:szCs w:val="24"/>
        </w:rPr>
        <w:t xml:space="preserve">Lietuvos Respublikos teritorijos </w:t>
      </w:r>
      <w:proofErr w:type="spellStart"/>
      <w:r w:rsidR="00966A86" w:rsidRPr="001B4E03">
        <w:rPr>
          <w:sz w:val="24"/>
          <w:szCs w:val="24"/>
        </w:rPr>
        <w:t>aerofotografavimo</w:t>
      </w:r>
      <w:proofErr w:type="spellEnd"/>
      <w:r w:rsidR="00966A86" w:rsidRPr="001B4E03">
        <w:rPr>
          <w:sz w:val="24"/>
          <w:szCs w:val="24"/>
        </w:rPr>
        <w:t xml:space="preserve"> ir skaitmeninių rastrinių </w:t>
      </w:r>
      <w:proofErr w:type="spellStart"/>
      <w:r w:rsidR="00966A86" w:rsidRPr="001B4E03">
        <w:rPr>
          <w:sz w:val="24"/>
          <w:szCs w:val="24"/>
        </w:rPr>
        <w:t>ortofotografinių</w:t>
      </w:r>
      <w:proofErr w:type="spellEnd"/>
      <w:r w:rsidR="00966A86" w:rsidRPr="001B4E03">
        <w:rPr>
          <w:sz w:val="24"/>
          <w:szCs w:val="24"/>
        </w:rPr>
        <w:t xml:space="preserve"> žemėlapių </w:t>
      </w:r>
      <w:r w:rsidR="006006AB">
        <w:rPr>
          <w:sz w:val="24"/>
          <w:szCs w:val="24"/>
        </w:rPr>
        <w:t xml:space="preserve">sudarymo </w:t>
      </w:r>
      <w:r w:rsidR="00966A86" w:rsidRPr="001B4E03">
        <w:rPr>
          <w:sz w:val="24"/>
          <w:szCs w:val="24"/>
        </w:rPr>
        <w:t xml:space="preserve">kokybės kontrolės paslaugų </w:t>
      </w:r>
      <w:r w:rsidRPr="001B4E03">
        <w:rPr>
          <w:sz w:val="24"/>
          <w:szCs w:val="24"/>
        </w:rPr>
        <w:t>techninė specifikacija (Sutarties 1 priedas)</w:t>
      </w:r>
      <w:r w:rsidR="00084188">
        <w:rPr>
          <w:sz w:val="24"/>
          <w:szCs w:val="24"/>
        </w:rPr>
        <w:t>.</w:t>
      </w:r>
    </w:p>
    <w:p w14:paraId="0EB85F07" w14:textId="6228F376" w:rsidR="00163D1A" w:rsidRDefault="00163D1A" w:rsidP="00163D1A">
      <w:pPr>
        <w:pStyle w:val="Punktai11"/>
        <w:numPr>
          <w:ilvl w:val="0"/>
          <w:numId w:val="0"/>
        </w:numPr>
        <w:tabs>
          <w:tab w:val="clear" w:pos="802"/>
          <w:tab w:val="clear" w:pos="1440"/>
        </w:tabs>
        <w:spacing w:line="240" w:lineRule="auto"/>
        <w:ind w:left="709"/>
        <w:rPr>
          <w:sz w:val="24"/>
          <w:szCs w:val="24"/>
        </w:rPr>
      </w:pPr>
      <w:r w:rsidRPr="001B4E03">
        <w:rPr>
          <w:sz w:val="24"/>
          <w:szCs w:val="24"/>
        </w:rPr>
        <w:t>14.1.2. Paslaugų perdavimo</w:t>
      </w:r>
      <w:r w:rsidR="00966A86" w:rsidRPr="001B4E03">
        <w:rPr>
          <w:sz w:val="24"/>
          <w:szCs w:val="24"/>
        </w:rPr>
        <w:t xml:space="preserve"> ir </w:t>
      </w:r>
      <w:r w:rsidRPr="001B4E03">
        <w:rPr>
          <w:sz w:val="24"/>
          <w:szCs w:val="24"/>
        </w:rPr>
        <w:t>priėmimo akto formos pavyzdys (Sutarties 2 priedas)</w:t>
      </w:r>
      <w:r w:rsidR="00966A86" w:rsidRPr="001B4E03">
        <w:rPr>
          <w:sz w:val="24"/>
          <w:szCs w:val="24"/>
        </w:rPr>
        <w:t>.</w:t>
      </w:r>
    </w:p>
    <w:p w14:paraId="5810DC25" w14:textId="66B52012" w:rsidR="00BB03E1" w:rsidRDefault="00BB03E1" w:rsidP="00163D1A">
      <w:pPr>
        <w:pStyle w:val="Punktai11"/>
        <w:numPr>
          <w:ilvl w:val="0"/>
          <w:numId w:val="0"/>
        </w:numPr>
        <w:tabs>
          <w:tab w:val="clear" w:pos="802"/>
          <w:tab w:val="clear" w:pos="1440"/>
        </w:tabs>
        <w:spacing w:line="240" w:lineRule="auto"/>
        <w:ind w:left="709"/>
        <w:rPr>
          <w:sz w:val="24"/>
          <w:szCs w:val="24"/>
        </w:rPr>
      </w:pPr>
      <w:r>
        <w:rPr>
          <w:sz w:val="24"/>
          <w:szCs w:val="24"/>
        </w:rPr>
        <w:t>14.1.3. Dokumentų naikinimo akt</w:t>
      </w:r>
      <w:r w:rsidR="008935B3">
        <w:rPr>
          <w:sz w:val="24"/>
          <w:szCs w:val="24"/>
        </w:rPr>
        <w:t>o formos pavyzdys</w:t>
      </w:r>
      <w:r>
        <w:rPr>
          <w:sz w:val="24"/>
          <w:szCs w:val="24"/>
        </w:rPr>
        <w:t xml:space="preserve"> (Sutarties 3 priedas).</w:t>
      </w:r>
    </w:p>
    <w:p w14:paraId="772BACC0" w14:textId="45E86C56" w:rsidR="00CC1C3F" w:rsidRPr="003672B0" w:rsidRDefault="00CC1C3F" w:rsidP="003672B0">
      <w:pPr>
        <w:pStyle w:val="Punktai11"/>
        <w:numPr>
          <w:ilvl w:val="0"/>
          <w:numId w:val="0"/>
        </w:numPr>
        <w:tabs>
          <w:tab w:val="clear" w:pos="802"/>
          <w:tab w:val="clear" w:pos="1440"/>
        </w:tabs>
        <w:spacing w:line="240" w:lineRule="auto"/>
        <w:ind w:left="709"/>
        <w:rPr>
          <w:rStyle w:val="FontStyle18"/>
          <w:b/>
          <w:sz w:val="24"/>
          <w:szCs w:val="24"/>
        </w:rPr>
      </w:pPr>
    </w:p>
    <w:p w14:paraId="06CE0FDD" w14:textId="31DC47AD" w:rsidR="00CE4F4A" w:rsidRPr="001B4E03" w:rsidRDefault="00BF3C24" w:rsidP="00FB6ACE">
      <w:pPr>
        <w:tabs>
          <w:tab w:val="left" w:pos="0"/>
        </w:tabs>
        <w:spacing w:before="120" w:after="120" w:line="240" w:lineRule="auto"/>
        <w:jc w:val="center"/>
        <w:rPr>
          <w:b/>
          <w:bCs/>
          <w:szCs w:val="24"/>
        </w:rPr>
      </w:pPr>
      <w:r w:rsidRPr="001B4E03">
        <w:rPr>
          <w:rStyle w:val="FontStyle18"/>
          <w:b/>
          <w:sz w:val="24"/>
          <w:szCs w:val="24"/>
        </w:rPr>
        <w:t>XV</w:t>
      </w:r>
      <w:r w:rsidR="00CE4F4A" w:rsidRPr="001B4E03">
        <w:rPr>
          <w:rStyle w:val="FontStyle18"/>
          <w:b/>
          <w:sz w:val="24"/>
          <w:szCs w:val="24"/>
        </w:rPr>
        <w:t xml:space="preserve">. </w:t>
      </w:r>
      <w:r w:rsidR="004763AC" w:rsidRPr="001B4E03">
        <w:rPr>
          <w:b/>
          <w:bCs/>
          <w:szCs w:val="24"/>
        </w:rPr>
        <w:t>ŠALIŲ REKVIZITAI</w:t>
      </w:r>
    </w:p>
    <w:tbl>
      <w:tblPr>
        <w:tblW w:w="9227" w:type="dxa"/>
        <w:tblInd w:w="392" w:type="dxa"/>
        <w:tblLook w:val="01E0" w:firstRow="1" w:lastRow="1" w:firstColumn="1" w:lastColumn="1" w:noHBand="0" w:noVBand="0"/>
      </w:tblPr>
      <w:tblGrid>
        <w:gridCol w:w="4428"/>
        <w:gridCol w:w="500"/>
        <w:gridCol w:w="4166"/>
        <w:gridCol w:w="133"/>
      </w:tblGrid>
      <w:tr w:rsidR="007B0067" w:rsidRPr="001B4E03" w14:paraId="43ECC71E" w14:textId="77777777" w:rsidTr="004E064C">
        <w:trPr>
          <w:gridAfter w:val="1"/>
          <w:wAfter w:w="133" w:type="dxa"/>
          <w:trHeight w:val="294"/>
        </w:trPr>
        <w:tc>
          <w:tcPr>
            <w:tcW w:w="4428" w:type="dxa"/>
            <w:vAlign w:val="center"/>
          </w:tcPr>
          <w:p w14:paraId="2A434909" w14:textId="77777777" w:rsidR="007B0067" w:rsidRPr="001B4E03" w:rsidRDefault="007B0067" w:rsidP="002854C8">
            <w:pPr>
              <w:widowControl w:val="0"/>
              <w:tabs>
                <w:tab w:val="left" w:pos="567"/>
                <w:tab w:val="left" w:pos="993"/>
              </w:tabs>
              <w:spacing w:after="0" w:line="240" w:lineRule="auto"/>
              <w:ind w:left="283" w:right="62" w:hanging="283"/>
              <w:rPr>
                <w:rFonts w:eastAsia="Times New Roman"/>
                <w:b/>
                <w:bCs/>
                <w:szCs w:val="24"/>
              </w:rPr>
            </w:pPr>
            <w:r w:rsidRPr="001B4E03">
              <w:rPr>
                <w:rFonts w:eastAsia="Times New Roman"/>
                <w:b/>
                <w:bCs/>
                <w:szCs w:val="24"/>
              </w:rPr>
              <w:t>PIRKĖJAS:</w:t>
            </w:r>
          </w:p>
        </w:tc>
        <w:tc>
          <w:tcPr>
            <w:tcW w:w="500" w:type="dxa"/>
          </w:tcPr>
          <w:p w14:paraId="72559723" w14:textId="77777777" w:rsidR="007B0067" w:rsidRPr="001B4E03" w:rsidRDefault="007B0067" w:rsidP="002854C8">
            <w:pPr>
              <w:widowControl w:val="0"/>
              <w:tabs>
                <w:tab w:val="left" w:pos="993"/>
              </w:tabs>
              <w:spacing w:after="0" w:line="240" w:lineRule="auto"/>
              <w:ind w:left="283" w:firstLine="567"/>
              <w:rPr>
                <w:rFonts w:eastAsia="Times New Roman"/>
                <w:b/>
                <w:bCs/>
                <w:szCs w:val="24"/>
              </w:rPr>
            </w:pPr>
          </w:p>
        </w:tc>
        <w:tc>
          <w:tcPr>
            <w:tcW w:w="4166" w:type="dxa"/>
            <w:vAlign w:val="center"/>
          </w:tcPr>
          <w:p w14:paraId="589414BF" w14:textId="77777777" w:rsidR="007B0067" w:rsidRPr="001B4E03" w:rsidRDefault="007B0067" w:rsidP="007B0067">
            <w:pPr>
              <w:widowControl w:val="0"/>
              <w:tabs>
                <w:tab w:val="left" w:pos="993"/>
              </w:tabs>
              <w:spacing w:after="0" w:line="240" w:lineRule="auto"/>
              <w:ind w:left="176" w:hanging="284"/>
              <w:rPr>
                <w:rFonts w:eastAsia="Times New Roman"/>
                <w:b/>
                <w:bCs/>
                <w:szCs w:val="24"/>
              </w:rPr>
            </w:pPr>
            <w:r w:rsidRPr="001B4E03">
              <w:rPr>
                <w:rFonts w:eastAsia="Times New Roman"/>
                <w:b/>
                <w:bCs/>
                <w:szCs w:val="24"/>
              </w:rPr>
              <w:t xml:space="preserve"> PASLAUGŲ TEIKĖJAS:</w:t>
            </w:r>
          </w:p>
        </w:tc>
      </w:tr>
      <w:tr w:rsidR="007B0067" w:rsidRPr="001B4E03" w14:paraId="23F27E23" w14:textId="77777777" w:rsidTr="003878CD">
        <w:trPr>
          <w:gridAfter w:val="1"/>
          <w:wAfter w:w="133" w:type="dxa"/>
          <w:trHeight w:val="2226"/>
        </w:trPr>
        <w:tc>
          <w:tcPr>
            <w:tcW w:w="4428" w:type="dxa"/>
          </w:tcPr>
          <w:p w14:paraId="5753A9C1" w14:textId="77777777" w:rsidR="00697E6C" w:rsidRPr="00652CC6" w:rsidRDefault="00697E6C" w:rsidP="00697E6C">
            <w:pPr>
              <w:widowControl w:val="0"/>
              <w:tabs>
                <w:tab w:val="left" w:pos="567"/>
                <w:tab w:val="left" w:pos="993"/>
              </w:tabs>
              <w:spacing w:after="0" w:line="240" w:lineRule="auto"/>
              <w:ind w:left="283" w:right="62" w:hanging="249"/>
              <w:rPr>
                <w:rFonts w:eastAsia="Times New Roman"/>
                <w:b/>
                <w:bCs/>
                <w:szCs w:val="24"/>
              </w:rPr>
            </w:pPr>
            <w:r w:rsidRPr="00652CC6">
              <w:rPr>
                <w:rFonts w:eastAsia="Times New Roman"/>
                <w:b/>
                <w:bCs/>
                <w:szCs w:val="24"/>
              </w:rPr>
              <w:t xml:space="preserve">Nacionalinė žemės tarnyba </w:t>
            </w:r>
          </w:p>
          <w:p w14:paraId="3FA4481A" w14:textId="77777777" w:rsidR="00697E6C" w:rsidRPr="00652CC6" w:rsidRDefault="00697E6C" w:rsidP="00697E6C">
            <w:pPr>
              <w:widowControl w:val="0"/>
              <w:tabs>
                <w:tab w:val="left" w:pos="567"/>
                <w:tab w:val="left" w:pos="993"/>
              </w:tabs>
              <w:spacing w:after="0" w:line="240" w:lineRule="auto"/>
              <w:ind w:left="283" w:right="62" w:hanging="249"/>
              <w:rPr>
                <w:rFonts w:eastAsia="Times New Roman"/>
                <w:b/>
                <w:bCs/>
                <w:szCs w:val="24"/>
              </w:rPr>
            </w:pPr>
            <w:r w:rsidRPr="00652CC6">
              <w:rPr>
                <w:rFonts w:eastAsia="Times New Roman"/>
                <w:b/>
                <w:bCs/>
                <w:szCs w:val="24"/>
              </w:rPr>
              <w:t>prie Aplinkos ministerijos</w:t>
            </w:r>
          </w:p>
          <w:p w14:paraId="1C6ED202" w14:textId="77777777" w:rsidR="00697E6C" w:rsidRPr="00652CC6" w:rsidRDefault="00697E6C" w:rsidP="00697E6C">
            <w:pPr>
              <w:widowControl w:val="0"/>
              <w:tabs>
                <w:tab w:val="left" w:pos="0"/>
                <w:tab w:val="left" w:pos="993"/>
              </w:tabs>
              <w:spacing w:after="0" w:line="240" w:lineRule="auto"/>
              <w:ind w:left="283" w:hanging="249"/>
              <w:rPr>
                <w:rFonts w:eastAsia="Times New Roman"/>
                <w:szCs w:val="24"/>
              </w:rPr>
            </w:pPr>
            <w:r w:rsidRPr="00652CC6">
              <w:rPr>
                <w:rFonts w:eastAsia="Times New Roman"/>
                <w:szCs w:val="24"/>
              </w:rPr>
              <w:t>Gedimino pr. 19, LT-01103 Vilnius</w:t>
            </w:r>
          </w:p>
          <w:p w14:paraId="627B51EB" w14:textId="77777777" w:rsidR="00697E6C" w:rsidRPr="00652CC6" w:rsidRDefault="00697E6C" w:rsidP="00697E6C">
            <w:pPr>
              <w:widowControl w:val="0"/>
              <w:tabs>
                <w:tab w:val="left" w:pos="0"/>
                <w:tab w:val="left" w:pos="993"/>
              </w:tabs>
              <w:spacing w:after="0" w:line="240" w:lineRule="auto"/>
              <w:ind w:left="283" w:hanging="249"/>
              <w:rPr>
                <w:rFonts w:eastAsia="Times New Roman"/>
                <w:szCs w:val="24"/>
              </w:rPr>
            </w:pPr>
            <w:r w:rsidRPr="00652CC6">
              <w:rPr>
                <w:rFonts w:eastAsia="Times New Roman"/>
                <w:szCs w:val="24"/>
              </w:rPr>
              <w:t>Kodas 188704927</w:t>
            </w:r>
          </w:p>
          <w:p w14:paraId="3002913E" w14:textId="77777777" w:rsidR="00697E6C" w:rsidRPr="00020E36" w:rsidRDefault="00697E6C" w:rsidP="00697E6C">
            <w:pPr>
              <w:widowControl w:val="0"/>
              <w:tabs>
                <w:tab w:val="left" w:pos="567"/>
                <w:tab w:val="left" w:pos="993"/>
              </w:tabs>
              <w:spacing w:after="0" w:line="240" w:lineRule="auto"/>
              <w:ind w:left="31" w:right="62"/>
              <w:contextualSpacing/>
            </w:pPr>
            <w:r w:rsidRPr="00020E36">
              <w:t>Lietuvos Respublikos finansų ministerija</w:t>
            </w:r>
          </w:p>
          <w:p w14:paraId="6D8ACE70" w14:textId="77777777" w:rsidR="00697E6C" w:rsidRPr="00020E36" w:rsidRDefault="00697E6C" w:rsidP="00697E6C">
            <w:pPr>
              <w:widowControl w:val="0"/>
              <w:tabs>
                <w:tab w:val="left" w:pos="567"/>
                <w:tab w:val="left" w:pos="993"/>
              </w:tabs>
              <w:spacing w:after="0" w:line="240" w:lineRule="auto"/>
              <w:ind w:left="31" w:right="62"/>
              <w:contextualSpacing/>
            </w:pPr>
            <w:r w:rsidRPr="00020E36">
              <w:t>Finansų įstaigos kodas 40400</w:t>
            </w:r>
          </w:p>
          <w:p w14:paraId="011E9381" w14:textId="0AD74404" w:rsidR="00697E6C" w:rsidRPr="00020E36" w:rsidRDefault="00697E6C" w:rsidP="00697E6C">
            <w:pPr>
              <w:widowControl w:val="0"/>
              <w:tabs>
                <w:tab w:val="left" w:pos="567"/>
                <w:tab w:val="left" w:pos="993"/>
              </w:tabs>
              <w:spacing w:after="0" w:line="240" w:lineRule="auto"/>
              <w:ind w:left="31" w:right="62"/>
              <w:contextualSpacing/>
            </w:pPr>
            <w:r w:rsidRPr="00020E36">
              <w:t xml:space="preserve">Telefonas </w:t>
            </w:r>
            <w:r>
              <w:t>+370</w:t>
            </w:r>
            <w:r w:rsidRPr="00020E36">
              <w:t xml:space="preserve"> 706 86 666</w:t>
            </w:r>
          </w:p>
          <w:p w14:paraId="5BC5A91B" w14:textId="5E20D16C" w:rsidR="004E064C" w:rsidRPr="001B4E03" w:rsidRDefault="00697E6C" w:rsidP="004E064C">
            <w:pPr>
              <w:widowControl w:val="0"/>
              <w:tabs>
                <w:tab w:val="left" w:pos="567"/>
                <w:tab w:val="left" w:pos="993"/>
              </w:tabs>
              <w:spacing w:after="0" w:line="240" w:lineRule="auto"/>
              <w:ind w:left="31" w:right="62"/>
              <w:contextualSpacing/>
              <w:rPr>
                <w:rFonts w:eastAsia="Times New Roman"/>
                <w:b/>
                <w:bCs/>
                <w:szCs w:val="24"/>
              </w:rPr>
            </w:pPr>
            <w:r w:rsidRPr="00020E36">
              <w:t>El. p. nzt@nzt.lt</w:t>
            </w:r>
          </w:p>
        </w:tc>
        <w:tc>
          <w:tcPr>
            <w:tcW w:w="500" w:type="dxa"/>
          </w:tcPr>
          <w:p w14:paraId="48F55EBA" w14:textId="77777777" w:rsidR="007B0067" w:rsidRPr="001B4E03" w:rsidRDefault="007B0067" w:rsidP="007B0067">
            <w:pPr>
              <w:widowControl w:val="0"/>
              <w:tabs>
                <w:tab w:val="left" w:pos="993"/>
              </w:tabs>
              <w:spacing w:after="0" w:line="240" w:lineRule="auto"/>
              <w:ind w:left="884" w:hanging="34"/>
              <w:rPr>
                <w:rFonts w:eastAsia="Times New Roman"/>
                <w:szCs w:val="24"/>
              </w:rPr>
            </w:pPr>
          </w:p>
        </w:tc>
        <w:tc>
          <w:tcPr>
            <w:tcW w:w="4166" w:type="dxa"/>
          </w:tcPr>
          <w:p w14:paraId="083FF152" w14:textId="77777777" w:rsidR="007B0067" w:rsidRPr="001B4E03" w:rsidRDefault="007B0067" w:rsidP="007B0067">
            <w:pPr>
              <w:widowControl w:val="0"/>
              <w:tabs>
                <w:tab w:val="left" w:pos="0"/>
                <w:tab w:val="left" w:pos="993"/>
              </w:tabs>
              <w:spacing w:after="0" w:line="240" w:lineRule="auto"/>
              <w:rPr>
                <w:rFonts w:eastAsia="Times New Roman"/>
                <w:b/>
                <w:szCs w:val="24"/>
              </w:rPr>
            </w:pPr>
          </w:p>
          <w:p w14:paraId="181991E9" w14:textId="77777777" w:rsidR="007B0067" w:rsidRPr="001B4E03" w:rsidRDefault="007B0067" w:rsidP="007B0067">
            <w:pPr>
              <w:widowControl w:val="0"/>
              <w:tabs>
                <w:tab w:val="left" w:pos="0"/>
                <w:tab w:val="left" w:pos="993"/>
              </w:tabs>
              <w:spacing w:after="0" w:line="240" w:lineRule="auto"/>
              <w:rPr>
                <w:rFonts w:eastAsia="Times New Roman"/>
                <w:szCs w:val="24"/>
              </w:rPr>
            </w:pPr>
            <w:r w:rsidRPr="001B4E03">
              <w:rPr>
                <w:rFonts w:eastAsia="Times New Roman"/>
                <w:szCs w:val="24"/>
              </w:rPr>
              <w:t>Pavadinimas</w:t>
            </w:r>
          </w:p>
          <w:p w14:paraId="27FF572F" w14:textId="77777777" w:rsidR="007B0067" w:rsidRPr="001B4E03" w:rsidRDefault="007B0067" w:rsidP="007B0067">
            <w:pPr>
              <w:widowControl w:val="0"/>
              <w:tabs>
                <w:tab w:val="left" w:pos="0"/>
                <w:tab w:val="left" w:pos="993"/>
              </w:tabs>
              <w:spacing w:after="0" w:line="240" w:lineRule="auto"/>
              <w:rPr>
                <w:rFonts w:eastAsia="Times New Roman"/>
                <w:szCs w:val="24"/>
              </w:rPr>
            </w:pPr>
            <w:r w:rsidRPr="001B4E03">
              <w:rPr>
                <w:rFonts w:eastAsia="Times New Roman"/>
                <w:szCs w:val="24"/>
              </w:rPr>
              <w:t>Adresas</w:t>
            </w:r>
          </w:p>
          <w:p w14:paraId="09C0811E" w14:textId="77777777" w:rsidR="007B0067" w:rsidRPr="00266AF2" w:rsidRDefault="007B0067" w:rsidP="007B0067">
            <w:pPr>
              <w:widowControl w:val="0"/>
              <w:tabs>
                <w:tab w:val="left" w:pos="0"/>
                <w:tab w:val="left" w:pos="993"/>
              </w:tabs>
              <w:spacing w:after="0" w:line="240" w:lineRule="auto"/>
              <w:ind w:left="176" w:hanging="176"/>
              <w:rPr>
                <w:rFonts w:eastAsia="Times New Roman"/>
                <w:szCs w:val="24"/>
              </w:rPr>
            </w:pPr>
            <w:r w:rsidRPr="001B4E03">
              <w:rPr>
                <w:rFonts w:eastAsia="Times New Roman"/>
                <w:szCs w:val="24"/>
              </w:rPr>
              <w:t xml:space="preserve">Įmonės kodas </w:t>
            </w:r>
          </w:p>
          <w:p w14:paraId="3926039C" w14:textId="77777777" w:rsidR="007B0067" w:rsidRPr="001B4E03" w:rsidRDefault="007B0067" w:rsidP="007B0067">
            <w:pPr>
              <w:widowControl w:val="0"/>
              <w:tabs>
                <w:tab w:val="left" w:pos="0"/>
                <w:tab w:val="left" w:pos="993"/>
              </w:tabs>
              <w:spacing w:after="0" w:line="240" w:lineRule="auto"/>
              <w:ind w:left="176" w:hanging="176"/>
              <w:rPr>
                <w:szCs w:val="24"/>
              </w:rPr>
            </w:pPr>
            <w:r w:rsidRPr="001B4E03">
              <w:rPr>
                <w:rFonts w:eastAsia="Times New Roman"/>
                <w:szCs w:val="24"/>
              </w:rPr>
              <w:t xml:space="preserve">A. s. </w:t>
            </w:r>
          </w:p>
          <w:p w14:paraId="02655BDB" w14:textId="77777777" w:rsidR="007B0067" w:rsidRPr="00266AF2" w:rsidRDefault="007B0067" w:rsidP="007B0067">
            <w:pPr>
              <w:widowControl w:val="0"/>
              <w:tabs>
                <w:tab w:val="left" w:pos="0"/>
                <w:tab w:val="left" w:pos="993"/>
              </w:tabs>
              <w:spacing w:after="0" w:line="240" w:lineRule="auto"/>
              <w:ind w:left="176" w:hanging="176"/>
              <w:rPr>
                <w:rFonts w:eastAsia="Times New Roman"/>
                <w:szCs w:val="24"/>
              </w:rPr>
            </w:pPr>
            <w:r w:rsidRPr="001B4E03">
              <w:rPr>
                <w:rFonts w:eastAsia="Times New Roman"/>
                <w:szCs w:val="24"/>
              </w:rPr>
              <w:t>Bankas</w:t>
            </w:r>
          </w:p>
          <w:p w14:paraId="05818E6B" w14:textId="77777777" w:rsidR="007B0067" w:rsidRPr="001B4E03" w:rsidRDefault="007B0067" w:rsidP="007B0067">
            <w:pPr>
              <w:widowControl w:val="0"/>
              <w:tabs>
                <w:tab w:val="left" w:pos="0"/>
                <w:tab w:val="left" w:pos="993"/>
              </w:tabs>
              <w:spacing w:after="0" w:line="240" w:lineRule="auto"/>
              <w:ind w:left="176" w:hanging="176"/>
              <w:rPr>
                <w:rFonts w:eastAsia="Times New Roman"/>
                <w:szCs w:val="24"/>
              </w:rPr>
            </w:pPr>
            <w:r w:rsidRPr="001B4E03">
              <w:rPr>
                <w:rFonts w:eastAsia="Times New Roman"/>
                <w:szCs w:val="24"/>
              </w:rPr>
              <w:t>Telefonas</w:t>
            </w:r>
          </w:p>
          <w:p w14:paraId="564158A4" w14:textId="13503FF9" w:rsidR="004E064C" w:rsidRPr="004E064C" w:rsidRDefault="007B0067" w:rsidP="003878CD">
            <w:pPr>
              <w:widowControl w:val="0"/>
              <w:tabs>
                <w:tab w:val="left" w:pos="0"/>
                <w:tab w:val="left" w:pos="993"/>
              </w:tabs>
              <w:spacing w:after="0" w:line="240" w:lineRule="auto"/>
              <w:ind w:left="176" w:hanging="176"/>
              <w:rPr>
                <w:rFonts w:eastAsia="Times New Roman"/>
                <w:i/>
                <w:szCs w:val="24"/>
              </w:rPr>
            </w:pPr>
            <w:r w:rsidRPr="001B4E03">
              <w:rPr>
                <w:rFonts w:eastAsia="Times New Roman"/>
                <w:szCs w:val="24"/>
              </w:rPr>
              <w:t xml:space="preserve">El. p. </w:t>
            </w:r>
          </w:p>
        </w:tc>
      </w:tr>
      <w:tr w:rsidR="007B0067" w:rsidRPr="001B4E03" w14:paraId="424766D1" w14:textId="77777777" w:rsidTr="003878CD">
        <w:trPr>
          <w:trHeight w:val="57"/>
        </w:trPr>
        <w:tc>
          <w:tcPr>
            <w:tcW w:w="4428" w:type="dxa"/>
            <w:vAlign w:val="bottom"/>
          </w:tcPr>
          <w:p w14:paraId="0A9B55EB" w14:textId="77777777" w:rsidR="004E064C" w:rsidRDefault="004E064C" w:rsidP="00B17AC9">
            <w:pPr>
              <w:widowControl w:val="0"/>
              <w:tabs>
                <w:tab w:val="left" w:pos="0"/>
                <w:tab w:val="left" w:pos="34"/>
                <w:tab w:val="left" w:pos="993"/>
              </w:tabs>
              <w:spacing w:after="0" w:line="240" w:lineRule="auto"/>
              <w:ind w:right="62"/>
              <w:rPr>
                <w:rFonts w:eastAsia="Times New Roman"/>
                <w:i/>
                <w:szCs w:val="24"/>
              </w:rPr>
            </w:pPr>
          </w:p>
          <w:p w14:paraId="73B3A18E" w14:textId="4B39DFE9" w:rsidR="003878CD" w:rsidRPr="004E064C" w:rsidRDefault="003878CD" w:rsidP="00B17AC9">
            <w:pPr>
              <w:widowControl w:val="0"/>
              <w:tabs>
                <w:tab w:val="left" w:pos="0"/>
                <w:tab w:val="left" w:pos="34"/>
                <w:tab w:val="left" w:pos="993"/>
              </w:tabs>
              <w:spacing w:after="0" w:line="240" w:lineRule="auto"/>
              <w:ind w:right="62"/>
              <w:rPr>
                <w:rFonts w:eastAsia="Times New Roman"/>
                <w:i/>
                <w:szCs w:val="24"/>
              </w:rPr>
            </w:pPr>
            <w:r>
              <w:rPr>
                <w:rFonts w:eastAsia="Times New Roman"/>
                <w:i/>
                <w:szCs w:val="24"/>
              </w:rPr>
              <w:t>(pasirašantis asmuo)</w:t>
            </w:r>
          </w:p>
        </w:tc>
        <w:tc>
          <w:tcPr>
            <w:tcW w:w="500" w:type="dxa"/>
          </w:tcPr>
          <w:p w14:paraId="4D49AF22" w14:textId="0CFB721F" w:rsidR="007B0067" w:rsidRPr="001B4E03" w:rsidRDefault="004E064C" w:rsidP="004E064C">
            <w:pPr>
              <w:widowControl w:val="0"/>
              <w:spacing w:after="0" w:line="240" w:lineRule="auto"/>
              <w:ind w:left="267" w:right="-249" w:firstLine="16"/>
              <w:rPr>
                <w:rFonts w:eastAsia="Times New Roman"/>
                <w:szCs w:val="24"/>
                <w:lang w:eastAsia="x-none"/>
              </w:rPr>
            </w:pPr>
            <w:r>
              <w:rPr>
                <w:rFonts w:eastAsia="Times New Roman"/>
                <w:szCs w:val="24"/>
                <w:lang w:eastAsia="x-none"/>
              </w:rPr>
              <w:t xml:space="preserve">                       </w:t>
            </w:r>
          </w:p>
        </w:tc>
        <w:tc>
          <w:tcPr>
            <w:tcW w:w="4299" w:type="dxa"/>
            <w:gridSpan w:val="2"/>
            <w:vAlign w:val="bottom"/>
          </w:tcPr>
          <w:p w14:paraId="1ED09095" w14:textId="76B92882" w:rsidR="007B0067" w:rsidRPr="004E064C" w:rsidRDefault="003878CD" w:rsidP="003878CD">
            <w:pPr>
              <w:widowControl w:val="0"/>
              <w:spacing w:after="0" w:line="240" w:lineRule="auto"/>
              <w:ind w:left="-466" w:right="2136"/>
              <w:jc w:val="right"/>
              <w:rPr>
                <w:rFonts w:eastAsia="Times New Roman"/>
                <w:i/>
                <w:szCs w:val="24"/>
                <w:lang w:eastAsia="x-none"/>
              </w:rPr>
            </w:pPr>
            <w:r>
              <w:rPr>
                <w:rFonts w:eastAsia="Times New Roman"/>
                <w:i/>
                <w:szCs w:val="24"/>
                <w:lang w:eastAsia="x-none"/>
              </w:rPr>
              <w:t>(pasirašantis asmuo)</w:t>
            </w:r>
          </w:p>
        </w:tc>
      </w:tr>
    </w:tbl>
    <w:p w14:paraId="69CF433E" w14:textId="77777777" w:rsidR="00AA4F6C" w:rsidRDefault="00CE4F4A" w:rsidP="00724109">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szCs w:val="24"/>
        </w:rPr>
      </w:pPr>
      <w:r w:rsidRPr="001B4E03">
        <w:rPr>
          <w:noProof/>
          <w:szCs w:val="24"/>
        </w:rPr>
        <w:t xml:space="preserve">             </w:t>
      </w:r>
      <w:r w:rsidR="00724109" w:rsidRPr="001B4E03">
        <w:rPr>
          <w:noProof/>
          <w:szCs w:val="24"/>
        </w:rPr>
        <w:t xml:space="preserve">                                                           </w:t>
      </w:r>
    </w:p>
    <w:p w14:paraId="54793056" w14:textId="1B00D9A5" w:rsidR="003878CD" w:rsidRDefault="003878CD" w:rsidP="003878C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Cs/>
          <w:szCs w:val="24"/>
        </w:rPr>
      </w:pPr>
      <w:r>
        <w:rPr>
          <w:bCs/>
          <w:szCs w:val="24"/>
        </w:rPr>
        <w:t>_____________________</w:t>
      </w:r>
    </w:p>
    <w:p w14:paraId="64612A05" w14:textId="77777777" w:rsidR="003878CD" w:rsidRDefault="003878CD" w:rsidP="00724109">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szCs w:val="24"/>
        </w:rPr>
      </w:pPr>
    </w:p>
    <w:p w14:paraId="6D2EF1A8" w14:textId="48404343" w:rsidR="003878CD" w:rsidRPr="001B4E03" w:rsidRDefault="003878CD" w:rsidP="00724109">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szCs w:val="24"/>
        </w:rPr>
        <w:sectPr w:rsidR="003878CD" w:rsidRPr="001B4E03" w:rsidSect="007811F5">
          <w:headerReference w:type="default" r:id="rId24"/>
          <w:headerReference w:type="first" r:id="rId25"/>
          <w:pgSz w:w="11905" w:h="16837"/>
          <w:pgMar w:top="1134" w:right="567" w:bottom="1134" w:left="1701" w:header="567" w:footer="567" w:gutter="0"/>
          <w:pgNumType w:start="1"/>
          <w:cols w:space="60"/>
          <w:noEndnote/>
          <w:titlePg/>
          <w:docGrid w:linePitch="326"/>
        </w:sectPr>
      </w:pPr>
    </w:p>
    <w:p w14:paraId="3CF9A58E" w14:textId="4ABD0ED7" w:rsidR="00CE4F4A" w:rsidRPr="001B4E03" w:rsidRDefault="00190B8E" w:rsidP="008B5A0F">
      <w:pPr>
        <w:widowControl w:val="0"/>
        <w:tabs>
          <w:tab w:val="left" w:pos="993"/>
        </w:tabs>
        <w:spacing w:after="0"/>
        <w:rPr>
          <w:bCs/>
          <w:szCs w:val="24"/>
        </w:rPr>
      </w:pPr>
      <w:r w:rsidRPr="001B4E03">
        <w:rPr>
          <w:bCs/>
          <w:szCs w:val="24"/>
        </w:rPr>
        <w:tab/>
      </w:r>
      <w:r w:rsidRPr="001B4E03">
        <w:rPr>
          <w:bCs/>
          <w:szCs w:val="24"/>
        </w:rPr>
        <w:tab/>
      </w:r>
      <w:r w:rsidRPr="001B4E03">
        <w:rPr>
          <w:bCs/>
          <w:szCs w:val="24"/>
        </w:rPr>
        <w:tab/>
      </w:r>
      <w:r w:rsidRPr="001B4E03">
        <w:rPr>
          <w:bCs/>
          <w:szCs w:val="24"/>
        </w:rPr>
        <w:tab/>
      </w:r>
      <w:r w:rsidRPr="001B4E03">
        <w:rPr>
          <w:bCs/>
          <w:szCs w:val="24"/>
        </w:rPr>
        <w:tab/>
      </w:r>
      <w:r w:rsidRPr="001B4E03">
        <w:rPr>
          <w:bCs/>
          <w:szCs w:val="24"/>
        </w:rPr>
        <w:tab/>
        <w:t xml:space="preserve">     20</w:t>
      </w:r>
      <w:r w:rsidR="00E62C8E" w:rsidRPr="001B4E03">
        <w:rPr>
          <w:bCs/>
          <w:szCs w:val="24"/>
        </w:rPr>
        <w:t>2</w:t>
      </w:r>
      <w:r w:rsidR="00315F07">
        <w:rPr>
          <w:bCs/>
          <w:szCs w:val="24"/>
        </w:rPr>
        <w:t>5</w:t>
      </w:r>
      <w:r w:rsidR="00CE4F4A" w:rsidRPr="001B4E03">
        <w:rPr>
          <w:bCs/>
          <w:szCs w:val="24"/>
        </w:rPr>
        <w:t xml:space="preserve"> m. _____________  d. </w:t>
      </w:r>
    </w:p>
    <w:p w14:paraId="5051053D" w14:textId="77777777" w:rsidR="00CE4F4A" w:rsidRPr="001B4E03" w:rsidRDefault="00CE4F4A" w:rsidP="008B5A0F">
      <w:pPr>
        <w:widowControl w:val="0"/>
        <w:tabs>
          <w:tab w:val="left" w:pos="993"/>
        </w:tabs>
        <w:spacing w:after="0"/>
        <w:ind w:left="601" w:firstLine="6203"/>
        <w:rPr>
          <w:bCs/>
          <w:szCs w:val="24"/>
        </w:rPr>
      </w:pPr>
      <w:r w:rsidRPr="001B4E03">
        <w:rPr>
          <w:bCs/>
          <w:szCs w:val="24"/>
        </w:rPr>
        <w:t xml:space="preserve">pirkimo–pardavimo sutarties </w:t>
      </w:r>
    </w:p>
    <w:p w14:paraId="4F42C808" w14:textId="5B1259D5" w:rsidR="00CE4F4A" w:rsidRPr="001B4E03" w:rsidRDefault="00CE4F4A" w:rsidP="008B5A0F">
      <w:pPr>
        <w:widowControl w:val="0"/>
        <w:tabs>
          <w:tab w:val="left" w:pos="993"/>
        </w:tabs>
        <w:spacing w:after="0"/>
        <w:ind w:left="601" w:firstLine="6203"/>
        <w:rPr>
          <w:bCs/>
          <w:szCs w:val="24"/>
        </w:rPr>
      </w:pPr>
      <w:r w:rsidRPr="001B4E03">
        <w:rPr>
          <w:bCs/>
          <w:szCs w:val="24"/>
        </w:rPr>
        <w:t>Nr. 1DPS-          -(</w:t>
      </w:r>
      <w:r w:rsidR="003A5968">
        <w:rPr>
          <w:bCs/>
          <w:szCs w:val="24"/>
        </w:rPr>
        <w:t>2.1.12</w:t>
      </w:r>
      <w:r w:rsidR="008935B3">
        <w:rPr>
          <w:bCs/>
          <w:szCs w:val="24"/>
        </w:rPr>
        <w:t xml:space="preserve"> E</w:t>
      </w:r>
      <w:r w:rsidRPr="001B4E03">
        <w:rPr>
          <w:bCs/>
          <w:szCs w:val="24"/>
        </w:rPr>
        <w:t>.)</w:t>
      </w:r>
    </w:p>
    <w:p w14:paraId="5000B0B3" w14:textId="77777777" w:rsidR="00CE4F4A" w:rsidRPr="001B4E03" w:rsidRDefault="00CE4F4A" w:rsidP="008B5A0F">
      <w:pPr>
        <w:widowControl w:val="0"/>
        <w:tabs>
          <w:tab w:val="left" w:pos="993"/>
        </w:tabs>
        <w:spacing w:after="0"/>
        <w:ind w:left="601" w:firstLine="6203"/>
        <w:rPr>
          <w:bCs/>
          <w:szCs w:val="24"/>
        </w:rPr>
      </w:pPr>
      <w:r w:rsidRPr="001B4E03">
        <w:rPr>
          <w:bCs/>
          <w:szCs w:val="24"/>
        </w:rPr>
        <w:t>1 priedas</w:t>
      </w:r>
    </w:p>
    <w:p w14:paraId="45879C0B" w14:textId="77777777" w:rsidR="00076CED" w:rsidRPr="001B4E03" w:rsidRDefault="00076CED" w:rsidP="008B5A0F">
      <w:pPr>
        <w:widowControl w:val="0"/>
        <w:tabs>
          <w:tab w:val="left" w:pos="993"/>
        </w:tabs>
        <w:spacing w:after="0"/>
        <w:ind w:left="601" w:firstLine="6203"/>
        <w:rPr>
          <w:bCs/>
          <w:szCs w:val="24"/>
        </w:rPr>
      </w:pPr>
    </w:p>
    <w:p w14:paraId="666C1DAE" w14:textId="77777777" w:rsidR="00B7271A" w:rsidRDefault="005701BA" w:rsidP="002854C8">
      <w:pPr>
        <w:spacing w:after="0" w:line="240" w:lineRule="auto"/>
        <w:jc w:val="center"/>
        <w:rPr>
          <w:b/>
          <w:szCs w:val="24"/>
        </w:rPr>
      </w:pPr>
      <w:r w:rsidRPr="001B4E03">
        <w:rPr>
          <w:b/>
          <w:szCs w:val="24"/>
        </w:rPr>
        <w:t xml:space="preserve">LIETUVOS RESPUBLIKOS TERITORIJOS AEROFOTOGRAFAVIMO IR SKAITMENINIŲ RASTRINIŲ ORTOFOTOGRAFINIŲ ŽEMĖLAPIŲ </w:t>
      </w:r>
      <w:r w:rsidR="002B130A">
        <w:rPr>
          <w:b/>
          <w:szCs w:val="24"/>
        </w:rPr>
        <w:t xml:space="preserve">SUDARYMO </w:t>
      </w:r>
      <w:r w:rsidRPr="001B4E03">
        <w:rPr>
          <w:b/>
          <w:szCs w:val="24"/>
        </w:rPr>
        <w:t xml:space="preserve">KOKYBĖS </w:t>
      </w:r>
    </w:p>
    <w:p w14:paraId="331349DB" w14:textId="2415B43D" w:rsidR="00CE4F4A" w:rsidRPr="001B4E03" w:rsidRDefault="005701BA" w:rsidP="002854C8">
      <w:pPr>
        <w:spacing w:after="0" w:line="240" w:lineRule="auto"/>
        <w:jc w:val="center"/>
        <w:rPr>
          <w:b/>
        </w:rPr>
      </w:pPr>
      <w:r w:rsidRPr="001B4E03">
        <w:rPr>
          <w:b/>
          <w:szCs w:val="24"/>
        </w:rPr>
        <w:t>KONTROLĖS PASLAUGŲ</w:t>
      </w:r>
      <w:r w:rsidRPr="001B4E03">
        <w:rPr>
          <w:szCs w:val="24"/>
        </w:rPr>
        <w:t xml:space="preserve"> </w:t>
      </w:r>
      <w:r w:rsidR="005E791B" w:rsidRPr="001B4E03">
        <w:rPr>
          <w:b/>
        </w:rPr>
        <w:t>TECHNINĖ SPECIFIKACIJA</w:t>
      </w:r>
    </w:p>
    <w:p w14:paraId="060530A0" w14:textId="77777777" w:rsidR="00A11B96" w:rsidRPr="001B4E03" w:rsidRDefault="00A11B96" w:rsidP="002854C8">
      <w:pPr>
        <w:widowControl w:val="0"/>
        <w:spacing w:after="0" w:line="240" w:lineRule="auto"/>
        <w:jc w:val="center"/>
        <w:rPr>
          <w:b/>
          <w:szCs w:val="24"/>
        </w:rPr>
      </w:pPr>
    </w:p>
    <w:p w14:paraId="10272A57" w14:textId="77777777" w:rsidR="00AA4F6C" w:rsidRPr="0077072D" w:rsidRDefault="00637C04" w:rsidP="00AA4F6C">
      <w:pPr>
        <w:widowControl w:val="0"/>
        <w:jc w:val="center"/>
      </w:pPr>
      <w:r w:rsidRPr="0077072D">
        <w:t>(pagal pirkimo sąlygų 2</w:t>
      </w:r>
      <w:r w:rsidR="00C96142" w:rsidRPr="0077072D">
        <w:t xml:space="preserve"> priedą)</w:t>
      </w:r>
    </w:p>
    <w:p w14:paraId="499018A2" w14:textId="77777777" w:rsidR="00AA4F6C" w:rsidRPr="001B4E03" w:rsidRDefault="00AA4F6C" w:rsidP="00AA4F6C">
      <w:pPr>
        <w:widowControl w:val="0"/>
        <w:jc w:val="center"/>
        <w:rPr>
          <w:b/>
          <w:szCs w:val="24"/>
        </w:rPr>
      </w:pPr>
    </w:p>
    <w:p w14:paraId="380DCE34" w14:textId="77777777" w:rsidR="00AA4F6C" w:rsidRPr="001B4E03" w:rsidRDefault="00AA4F6C" w:rsidP="00AA4F6C">
      <w:pPr>
        <w:widowControl w:val="0"/>
        <w:jc w:val="center"/>
        <w:rPr>
          <w:b/>
          <w:szCs w:val="24"/>
        </w:rPr>
      </w:pPr>
    </w:p>
    <w:p w14:paraId="04AC6215" w14:textId="77777777" w:rsidR="00AA4F6C" w:rsidRPr="001B4E03" w:rsidRDefault="00AA4F6C" w:rsidP="00AA4F6C">
      <w:pPr>
        <w:widowControl w:val="0"/>
        <w:jc w:val="center"/>
        <w:rPr>
          <w:b/>
          <w:szCs w:val="24"/>
        </w:rPr>
      </w:pPr>
    </w:p>
    <w:p w14:paraId="643B7427" w14:textId="77777777" w:rsidR="00AA4F6C" w:rsidRPr="001B4E03" w:rsidRDefault="00AA4F6C" w:rsidP="00AA4F6C">
      <w:pPr>
        <w:widowControl w:val="0"/>
        <w:jc w:val="center"/>
        <w:rPr>
          <w:b/>
          <w:szCs w:val="24"/>
        </w:rPr>
      </w:pPr>
    </w:p>
    <w:p w14:paraId="57E3E2AB" w14:textId="77777777" w:rsidR="00AA4F6C" w:rsidRPr="001B4E03" w:rsidRDefault="00AA4F6C" w:rsidP="00AA4F6C">
      <w:pPr>
        <w:widowControl w:val="0"/>
        <w:jc w:val="center"/>
        <w:rPr>
          <w:b/>
          <w:szCs w:val="24"/>
        </w:rPr>
      </w:pPr>
    </w:p>
    <w:p w14:paraId="5C7BA68A" w14:textId="39C60913" w:rsidR="00AA4F6C" w:rsidRDefault="00AA4F6C" w:rsidP="00AA4F6C">
      <w:pPr>
        <w:widowControl w:val="0"/>
        <w:jc w:val="center"/>
        <w:rPr>
          <w:b/>
          <w:szCs w:val="24"/>
        </w:rPr>
      </w:pPr>
    </w:p>
    <w:p w14:paraId="7D56FD35" w14:textId="0D3CDC42" w:rsidR="007A3C8D" w:rsidRDefault="007A3C8D" w:rsidP="00AA4F6C">
      <w:pPr>
        <w:widowControl w:val="0"/>
        <w:jc w:val="center"/>
        <w:rPr>
          <w:b/>
          <w:szCs w:val="24"/>
        </w:rPr>
      </w:pPr>
    </w:p>
    <w:p w14:paraId="72DA8925" w14:textId="44CC40FC" w:rsidR="007A3C8D" w:rsidRDefault="007A3C8D" w:rsidP="00AA4F6C">
      <w:pPr>
        <w:widowControl w:val="0"/>
        <w:jc w:val="center"/>
        <w:rPr>
          <w:b/>
          <w:szCs w:val="24"/>
        </w:rPr>
      </w:pPr>
    </w:p>
    <w:p w14:paraId="6AE5D6CA" w14:textId="0E6DFC05" w:rsidR="007A3C8D" w:rsidRDefault="007A3C8D" w:rsidP="00AA4F6C">
      <w:pPr>
        <w:widowControl w:val="0"/>
        <w:jc w:val="center"/>
        <w:rPr>
          <w:b/>
          <w:szCs w:val="24"/>
        </w:rPr>
      </w:pPr>
    </w:p>
    <w:p w14:paraId="2C6A1061" w14:textId="7C03146E" w:rsidR="007A3C8D" w:rsidRDefault="007A3C8D" w:rsidP="00AA4F6C">
      <w:pPr>
        <w:widowControl w:val="0"/>
        <w:jc w:val="center"/>
        <w:rPr>
          <w:b/>
          <w:szCs w:val="24"/>
        </w:rPr>
      </w:pPr>
    </w:p>
    <w:p w14:paraId="1D33ACD6" w14:textId="627A3E5E" w:rsidR="007A3C8D" w:rsidRDefault="007A3C8D" w:rsidP="00AA4F6C">
      <w:pPr>
        <w:widowControl w:val="0"/>
        <w:jc w:val="center"/>
        <w:rPr>
          <w:b/>
          <w:szCs w:val="24"/>
        </w:rPr>
      </w:pPr>
    </w:p>
    <w:p w14:paraId="06B797EF" w14:textId="4C4C61FF" w:rsidR="007A3C8D" w:rsidRDefault="007A3C8D" w:rsidP="00AA4F6C">
      <w:pPr>
        <w:widowControl w:val="0"/>
        <w:jc w:val="center"/>
        <w:rPr>
          <w:b/>
          <w:szCs w:val="24"/>
        </w:rPr>
      </w:pPr>
    </w:p>
    <w:p w14:paraId="295859FE" w14:textId="3D811D65" w:rsidR="007A3C8D" w:rsidRDefault="007A3C8D" w:rsidP="00AA4F6C">
      <w:pPr>
        <w:widowControl w:val="0"/>
        <w:jc w:val="center"/>
        <w:rPr>
          <w:b/>
          <w:szCs w:val="24"/>
        </w:rPr>
      </w:pPr>
    </w:p>
    <w:p w14:paraId="1D518768" w14:textId="5BC460D8" w:rsidR="007A3C8D" w:rsidRDefault="007A3C8D" w:rsidP="00AA4F6C">
      <w:pPr>
        <w:widowControl w:val="0"/>
        <w:jc w:val="center"/>
        <w:rPr>
          <w:b/>
          <w:szCs w:val="24"/>
        </w:rPr>
      </w:pPr>
    </w:p>
    <w:p w14:paraId="17C423ED" w14:textId="5AA2EC53" w:rsidR="007A3C8D" w:rsidRDefault="007A3C8D" w:rsidP="00AA4F6C">
      <w:pPr>
        <w:widowControl w:val="0"/>
        <w:jc w:val="center"/>
        <w:rPr>
          <w:b/>
          <w:szCs w:val="24"/>
        </w:rPr>
      </w:pPr>
    </w:p>
    <w:p w14:paraId="375112F4" w14:textId="3C50FC93" w:rsidR="007A3C8D" w:rsidRDefault="007A3C8D" w:rsidP="00AA4F6C">
      <w:pPr>
        <w:widowControl w:val="0"/>
        <w:jc w:val="center"/>
        <w:rPr>
          <w:b/>
          <w:szCs w:val="24"/>
        </w:rPr>
      </w:pPr>
    </w:p>
    <w:p w14:paraId="09F65664" w14:textId="4A5CFCA4" w:rsidR="007A3C8D" w:rsidRDefault="007A3C8D" w:rsidP="00AA4F6C">
      <w:pPr>
        <w:widowControl w:val="0"/>
        <w:jc w:val="center"/>
        <w:rPr>
          <w:b/>
          <w:szCs w:val="24"/>
        </w:rPr>
      </w:pPr>
    </w:p>
    <w:p w14:paraId="6C54EFE6" w14:textId="11843FF8" w:rsidR="007A3C8D" w:rsidRDefault="007A3C8D" w:rsidP="00AA4F6C">
      <w:pPr>
        <w:widowControl w:val="0"/>
        <w:jc w:val="center"/>
        <w:rPr>
          <w:b/>
          <w:szCs w:val="24"/>
        </w:rPr>
      </w:pPr>
    </w:p>
    <w:p w14:paraId="1996D8D9" w14:textId="77777777" w:rsidR="007A3C8D" w:rsidRPr="001B4E03" w:rsidRDefault="007A3C8D" w:rsidP="00AA4F6C">
      <w:pPr>
        <w:widowControl w:val="0"/>
        <w:jc w:val="center"/>
        <w:rPr>
          <w:b/>
          <w:szCs w:val="24"/>
        </w:rPr>
      </w:pPr>
    </w:p>
    <w:p w14:paraId="0EB0F5F8" w14:textId="77777777" w:rsidR="00AA4F6C" w:rsidRPr="001B4E03" w:rsidRDefault="00AA4F6C" w:rsidP="00AA4F6C">
      <w:pPr>
        <w:widowControl w:val="0"/>
        <w:jc w:val="center"/>
        <w:rPr>
          <w:b/>
          <w:szCs w:val="24"/>
        </w:rPr>
      </w:pPr>
    </w:p>
    <w:p w14:paraId="35D8EBE8" w14:textId="77777777" w:rsidR="00AA4F6C" w:rsidRPr="008235F9" w:rsidRDefault="004A3F19" w:rsidP="00AA4F6C">
      <w:pPr>
        <w:widowControl w:val="0"/>
        <w:jc w:val="center"/>
        <w:rPr>
          <w:szCs w:val="24"/>
        </w:rPr>
        <w:sectPr w:rsidR="00AA4F6C" w:rsidRPr="008235F9" w:rsidSect="00D427C3">
          <w:headerReference w:type="default" r:id="rId26"/>
          <w:pgSz w:w="11905" w:h="16837"/>
          <w:pgMar w:top="1134" w:right="567" w:bottom="426" w:left="1701" w:header="567" w:footer="567" w:gutter="0"/>
          <w:pgNumType w:start="1"/>
          <w:cols w:space="60"/>
          <w:noEndnote/>
          <w:titlePg/>
          <w:docGrid w:linePitch="326"/>
        </w:sectPr>
      </w:pPr>
      <w:r w:rsidRPr="008235F9">
        <w:rPr>
          <w:szCs w:val="24"/>
        </w:rPr>
        <w:t>___________________</w:t>
      </w:r>
    </w:p>
    <w:p w14:paraId="5DDF01B0" w14:textId="0ABA39FA" w:rsidR="00163D1A" w:rsidRPr="001B4E03" w:rsidRDefault="00163D1A" w:rsidP="00163D1A">
      <w:pPr>
        <w:widowControl w:val="0"/>
        <w:tabs>
          <w:tab w:val="left" w:pos="993"/>
        </w:tabs>
        <w:spacing w:after="0"/>
        <w:jc w:val="right"/>
        <w:rPr>
          <w:bCs/>
        </w:rPr>
      </w:pPr>
      <w:r w:rsidRPr="001B4E03">
        <w:rPr>
          <w:bCs/>
        </w:rPr>
        <w:t>202</w:t>
      </w:r>
      <w:r w:rsidR="00315F07">
        <w:rPr>
          <w:bCs/>
        </w:rPr>
        <w:t>5</w:t>
      </w:r>
      <w:r w:rsidRPr="001B4E03">
        <w:rPr>
          <w:bCs/>
        </w:rPr>
        <w:t xml:space="preserve"> m. _____________  d. </w:t>
      </w:r>
    </w:p>
    <w:p w14:paraId="4F50B80B" w14:textId="77777777" w:rsidR="00163D1A" w:rsidRPr="001B4E03" w:rsidRDefault="00163D1A" w:rsidP="00163D1A">
      <w:pPr>
        <w:widowControl w:val="0"/>
        <w:tabs>
          <w:tab w:val="left" w:pos="993"/>
        </w:tabs>
        <w:spacing w:after="0"/>
        <w:jc w:val="right"/>
        <w:rPr>
          <w:bCs/>
        </w:rPr>
      </w:pPr>
      <w:r w:rsidRPr="001B4E03">
        <w:rPr>
          <w:bCs/>
        </w:rPr>
        <w:t>pirkimo–pardavimo sutarties</w:t>
      </w:r>
      <w:r w:rsidR="0027557B" w:rsidRPr="001B4E03">
        <w:rPr>
          <w:bCs/>
        </w:rPr>
        <w:t xml:space="preserve">  </w:t>
      </w:r>
      <w:r w:rsidRPr="001B4E03">
        <w:rPr>
          <w:bCs/>
        </w:rPr>
        <w:t xml:space="preserve"> </w:t>
      </w:r>
    </w:p>
    <w:p w14:paraId="7546B9A2" w14:textId="6F61D460" w:rsidR="00F25B9B" w:rsidRPr="001B4E03" w:rsidRDefault="00163D1A" w:rsidP="00F25B9B">
      <w:pPr>
        <w:pStyle w:val="Style5"/>
        <w:widowControl/>
        <w:tabs>
          <w:tab w:val="left" w:pos="2140"/>
        </w:tabs>
        <w:jc w:val="center"/>
        <w:rPr>
          <w:b/>
          <w:bCs/>
        </w:rPr>
      </w:pPr>
      <w:r w:rsidRPr="001B4E03">
        <w:rPr>
          <w:bCs/>
        </w:rPr>
        <w:t xml:space="preserve">                                                                                                            </w:t>
      </w:r>
      <w:r w:rsidR="00611AA3" w:rsidRPr="001B4E03">
        <w:rPr>
          <w:bCs/>
        </w:rPr>
        <w:t xml:space="preserve">         </w:t>
      </w:r>
      <w:r w:rsidR="008935B3">
        <w:rPr>
          <w:bCs/>
        </w:rPr>
        <w:t xml:space="preserve">      </w:t>
      </w:r>
      <w:r w:rsidRPr="001B4E03">
        <w:rPr>
          <w:bCs/>
        </w:rPr>
        <w:t xml:space="preserve">Nr. 1DPS-        </w:t>
      </w:r>
      <w:r w:rsidR="00F25B9B" w:rsidRPr="001B4E03">
        <w:rPr>
          <w:bCs/>
        </w:rPr>
        <w:t>-</w:t>
      </w:r>
      <w:r w:rsidR="00F25B9B" w:rsidRPr="00E84AD2">
        <w:rPr>
          <w:bCs/>
        </w:rPr>
        <w:t>(2.1.12 E.)</w:t>
      </w:r>
    </w:p>
    <w:p w14:paraId="3F048193" w14:textId="77777777" w:rsidR="00163D1A" w:rsidRPr="001B4E03" w:rsidRDefault="00364E7A" w:rsidP="00364E7A">
      <w:pPr>
        <w:widowControl w:val="0"/>
        <w:tabs>
          <w:tab w:val="left" w:pos="993"/>
        </w:tabs>
        <w:spacing w:after="0"/>
        <w:jc w:val="center"/>
        <w:rPr>
          <w:bCs/>
        </w:rPr>
      </w:pPr>
      <w:r w:rsidRPr="001B4E03">
        <w:rPr>
          <w:bCs/>
        </w:rPr>
        <w:t xml:space="preserve">                                                                              </w:t>
      </w:r>
      <w:r w:rsidR="00611AA3" w:rsidRPr="001B4E03">
        <w:rPr>
          <w:bCs/>
        </w:rPr>
        <w:t xml:space="preserve">          </w:t>
      </w:r>
      <w:r w:rsidRPr="001B4E03">
        <w:rPr>
          <w:bCs/>
        </w:rPr>
        <w:t xml:space="preserve">     </w:t>
      </w:r>
      <w:r w:rsidR="00163D1A" w:rsidRPr="001B4E03">
        <w:rPr>
          <w:bCs/>
        </w:rPr>
        <w:t>2 priedas</w:t>
      </w:r>
    </w:p>
    <w:p w14:paraId="02C8C3CF" w14:textId="77777777" w:rsidR="000C29BE" w:rsidRPr="001B4E03" w:rsidRDefault="000C29BE" w:rsidP="00BC441B">
      <w:pPr>
        <w:widowControl w:val="0"/>
        <w:tabs>
          <w:tab w:val="left" w:pos="993"/>
        </w:tabs>
        <w:spacing w:after="0"/>
        <w:jc w:val="center"/>
      </w:pPr>
      <w:r w:rsidRPr="001B4E03">
        <w:rPr>
          <w:b/>
          <w:szCs w:val="24"/>
        </w:rPr>
        <w:t>(Paslaugų perdavimo</w:t>
      </w:r>
      <w:r w:rsidRPr="001B4E03">
        <w:rPr>
          <w:b/>
          <w:bCs/>
          <w:szCs w:val="24"/>
        </w:rPr>
        <w:t xml:space="preserve"> ir priėmimo</w:t>
      </w:r>
      <w:r w:rsidRPr="001B4E03">
        <w:rPr>
          <w:b/>
          <w:szCs w:val="24"/>
        </w:rPr>
        <w:t xml:space="preserve"> akto formos pavyzdys)</w:t>
      </w:r>
    </w:p>
    <w:p w14:paraId="6B0C7D77" w14:textId="77777777" w:rsidR="000C29BE" w:rsidRPr="001B4E03" w:rsidRDefault="000C29BE" w:rsidP="00BC441B">
      <w:pPr>
        <w:widowControl w:val="0"/>
        <w:tabs>
          <w:tab w:val="left" w:pos="993"/>
        </w:tabs>
        <w:spacing w:after="0"/>
        <w:jc w:val="center"/>
        <w:rPr>
          <w:b/>
          <w:szCs w:val="24"/>
        </w:rPr>
      </w:pPr>
    </w:p>
    <w:p w14:paraId="593630F2" w14:textId="77777777" w:rsidR="000C29BE" w:rsidRPr="001B4E03" w:rsidRDefault="000C29BE" w:rsidP="00BC441B">
      <w:pPr>
        <w:widowControl w:val="0"/>
        <w:tabs>
          <w:tab w:val="left" w:pos="993"/>
        </w:tabs>
        <w:spacing w:after="0"/>
        <w:jc w:val="center"/>
        <w:rPr>
          <w:b/>
          <w:bCs/>
          <w:szCs w:val="24"/>
        </w:rPr>
      </w:pPr>
      <w:r w:rsidRPr="001B4E03">
        <w:rPr>
          <w:b/>
          <w:bCs/>
          <w:szCs w:val="24"/>
        </w:rPr>
        <w:t>PASLAUGŲ PERDAVIMO IR PRIĖMIMO AKTAS</w:t>
      </w:r>
    </w:p>
    <w:p w14:paraId="0F00A848" w14:textId="1069D57F" w:rsidR="000C29BE" w:rsidRPr="00E24F97" w:rsidRDefault="000C29BE" w:rsidP="00BC441B">
      <w:pPr>
        <w:widowControl w:val="0"/>
        <w:tabs>
          <w:tab w:val="left" w:pos="993"/>
        </w:tabs>
        <w:spacing w:after="0"/>
        <w:jc w:val="center"/>
        <w:rPr>
          <w:b/>
          <w:bCs/>
          <w:szCs w:val="24"/>
        </w:rPr>
      </w:pPr>
      <w:r w:rsidRPr="001B4E03">
        <w:rPr>
          <w:b/>
          <w:bCs/>
          <w:szCs w:val="24"/>
        </w:rPr>
        <w:t>PAGAL ____-  _  -_  SUTARTĮ NR. 1DPS</w:t>
      </w:r>
      <w:r w:rsidRPr="00E24F97">
        <w:rPr>
          <w:b/>
          <w:bCs/>
          <w:szCs w:val="24"/>
        </w:rPr>
        <w:t>-_____</w:t>
      </w:r>
      <w:r w:rsidR="00E24F97" w:rsidRPr="00E24F97">
        <w:rPr>
          <w:b/>
          <w:bCs/>
        </w:rPr>
        <w:t>-(2.1.12 E.)</w:t>
      </w:r>
    </w:p>
    <w:p w14:paraId="0B48C3B5" w14:textId="76381FD6" w:rsidR="000C29BE" w:rsidRPr="001B4E03" w:rsidRDefault="000C29BE" w:rsidP="00BC441B">
      <w:pPr>
        <w:widowControl w:val="0"/>
        <w:tabs>
          <w:tab w:val="left" w:pos="993"/>
        </w:tabs>
        <w:spacing w:after="0"/>
        <w:jc w:val="center"/>
        <w:rPr>
          <w:bCs/>
          <w:szCs w:val="24"/>
        </w:rPr>
      </w:pPr>
      <w:r w:rsidRPr="001B4E03">
        <w:rPr>
          <w:bCs/>
          <w:szCs w:val="24"/>
        </w:rPr>
        <w:t>20</w:t>
      </w:r>
      <w:r w:rsidR="00F25B9B">
        <w:rPr>
          <w:bCs/>
          <w:szCs w:val="24"/>
        </w:rPr>
        <w:t>2</w:t>
      </w:r>
      <w:r w:rsidR="00315F07">
        <w:rPr>
          <w:bCs/>
          <w:szCs w:val="24"/>
        </w:rPr>
        <w:t>5</w:t>
      </w:r>
      <w:r w:rsidRPr="001B4E03">
        <w:rPr>
          <w:bCs/>
          <w:szCs w:val="24"/>
          <w:u w:val="single"/>
        </w:rPr>
        <w:t>-    -</w:t>
      </w:r>
      <w:r w:rsidRPr="001B4E03">
        <w:rPr>
          <w:bCs/>
          <w:szCs w:val="24"/>
        </w:rPr>
        <w:t>___</w:t>
      </w:r>
      <w:r w:rsidRPr="001B4E03">
        <w:rPr>
          <w:bCs/>
          <w:szCs w:val="24"/>
          <w:u w:val="single"/>
        </w:rPr>
        <w:t xml:space="preserve"> </w:t>
      </w:r>
      <w:r w:rsidRPr="001B4E03">
        <w:rPr>
          <w:bCs/>
          <w:szCs w:val="24"/>
        </w:rPr>
        <w:t>Nr. ____________</w:t>
      </w:r>
    </w:p>
    <w:p w14:paraId="0188B027" w14:textId="77777777" w:rsidR="000C29BE" w:rsidRPr="001B4E03" w:rsidRDefault="000C29BE" w:rsidP="00BC441B">
      <w:pPr>
        <w:widowControl w:val="0"/>
        <w:tabs>
          <w:tab w:val="left" w:pos="993"/>
        </w:tabs>
        <w:spacing w:after="0"/>
        <w:jc w:val="center"/>
        <w:rPr>
          <w:bCs/>
          <w:szCs w:val="24"/>
        </w:rPr>
      </w:pPr>
      <w:r w:rsidRPr="001B4E03">
        <w:rPr>
          <w:bCs/>
          <w:szCs w:val="24"/>
        </w:rPr>
        <w:t>_____________</w:t>
      </w:r>
    </w:p>
    <w:p w14:paraId="73DA80E3" w14:textId="77777777" w:rsidR="000C29BE" w:rsidRPr="001B4E03" w:rsidRDefault="000C29BE" w:rsidP="00BC441B">
      <w:pPr>
        <w:widowControl w:val="0"/>
        <w:tabs>
          <w:tab w:val="left" w:pos="993"/>
        </w:tabs>
        <w:spacing w:after="0"/>
        <w:jc w:val="center"/>
        <w:rPr>
          <w:szCs w:val="24"/>
        </w:rPr>
      </w:pPr>
      <w:r w:rsidRPr="001B4E03">
        <w:rPr>
          <w:szCs w:val="24"/>
        </w:rPr>
        <w:t>(</w:t>
      </w:r>
      <w:r w:rsidRPr="001B4E03">
        <w:rPr>
          <w:sz w:val="20"/>
          <w:szCs w:val="20"/>
        </w:rPr>
        <w:t>sudarymo vieta</w:t>
      </w:r>
      <w:r w:rsidRPr="001B4E03">
        <w:rPr>
          <w:szCs w:val="24"/>
        </w:rPr>
        <w:t>)</w:t>
      </w:r>
    </w:p>
    <w:p w14:paraId="7C1C65F7" w14:textId="1506D8C2" w:rsidR="00021BB2" w:rsidRPr="001B4E03" w:rsidRDefault="000C29BE" w:rsidP="001F4ADC">
      <w:pPr>
        <w:widowControl w:val="0"/>
        <w:tabs>
          <w:tab w:val="left" w:pos="993"/>
        </w:tabs>
        <w:spacing w:after="0" w:line="240" w:lineRule="auto"/>
        <w:jc w:val="both"/>
        <w:rPr>
          <w:bCs/>
          <w:szCs w:val="24"/>
        </w:rPr>
      </w:pPr>
      <w:r w:rsidRPr="001B4E03">
        <w:rPr>
          <w:bCs/>
          <w:szCs w:val="24"/>
        </w:rPr>
        <w:tab/>
        <w:t xml:space="preserve">Paslaugų teikėjo – ______________ ir paslaugų pirkėjo – Nacionalinės žemės tarnybos prie </w:t>
      </w:r>
      <w:r w:rsidR="001F4ADC">
        <w:rPr>
          <w:bCs/>
          <w:szCs w:val="24"/>
        </w:rPr>
        <w:t>Aplinkos</w:t>
      </w:r>
      <w:r w:rsidRPr="001B4E03">
        <w:rPr>
          <w:bCs/>
          <w:szCs w:val="24"/>
        </w:rPr>
        <w:t xml:space="preserve"> ministerijos už sutarties vykdymą atsakingi asmenys patvirtina, kad suteiktos paslaugos visiškai atitinka   ____-  _  -_   sutartyje Nr.</w:t>
      </w:r>
      <w:r w:rsidR="00021BB2" w:rsidRPr="001B4E03">
        <w:rPr>
          <w:bCs/>
          <w:szCs w:val="24"/>
        </w:rPr>
        <w:t xml:space="preserve"> </w:t>
      </w:r>
      <w:r w:rsidR="00021BB2" w:rsidRPr="00266AF2">
        <w:rPr>
          <w:bCs/>
          <w:szCs w:val="24"/>
        </w:rPr>
        <w:t>1DPS-____</w:t>
      </w:r>
      <w:r w:rsidR="00E24F97" w:rsidRPr="001B4E03">
        <w:rPr>
          <w:bCs/>
        </w:rPr>
        <w:t>-</w:t>
      </w:r>
      <w:r w:rsidR="00E24F97" w:rsidRPr="00E84AD2">
        <w:rPr>
          <w:bCs/>
        </w:rPr>
        <w:t>(2.1.12 E.)</w:t>
      </w:r>
      <w:r w:rsidR="00021BB2" w:rsidRPr="00266AF2">
        <w:rPr>
          <w:bCs/>
          <w:szCs w:val="24"/>
        </w:rPr>
        <w:t xml:space="preserve"> </w:t>
      </w:r>
      <w:r w:rsidR="00021BB2" w:rsidRPr="001B4E03">
        <w:rPr>
          <w:bCs/>
          <w:szCs w:val="24"/>
        </w:rPr>
        <w:t>nustatytus reikalavimus:</w:t>
      </w:r>
    </w:p>
    <w:tbl>
      <w:tblPr>
        <w:tblW w:w="5000" w:type="pct"/>
        <w:tblLayout w:type="fixed"/>
        <w:tblLook w:val="04A0" w:firstRow="1" w:lastRow="0" w:firstColumn="1" w:lastColumn="0" w:noHBand="0" w:noVBand="1"/>
      </w:tblPr>
      <w:tblGrid>
        <w:gridCol w:w="84"/>
        <w:gridCol w:w="740"/>
        <w:gridCol w:w="3968"/>
        <w:gridCol w:w="791"/>
        <w:gridCol w:w="228"/>
        <w:gridCol w:w="1242"/>
        <w:gridCol w:w="1179"/>
        <w:gridCol w:w="385"/>
        <w:gridCol w:w="736"/>
        <w:gridCol w:w="842"/>
      </w:tblGrid>
      <w:tr w:rsidR="00021BB2" w:rsidRPr="001B4E03" w14:paraId="237F5174" w14:textId="77777777" w:rsidTr="004A3B13">
        <w:trPr>
          <w:cantSplit/>
          <w:trHeight w:val="54"/>
          <w:tblHeader/>
        </w:trPr>
        <w:tc>
          <w:tcPr>
            <w:tcW w:w="404"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14:paraId="6880C185" w14:textId="77777777" w:rsidR="00021BB2" w:rsidRPr="001B4E03" w:rsidRDefault="00021BB2" w:rsidP="005C25F8">
            <w:pPr>
              <w:spacing w:after="0" w:line="240" w:lineRule="auto"/>
              <w:jc w:val="center"/>
              <w:rPr>
                <w:b/>
                <w:color w:val="000000"/>
                <w:lang w:eastAsia="lt-LT"/>
              </w:rPr>
            </w:pPr>
            <w:r w:rsidRPr="001B4E03">
              <w:rPr>
                <w:b/>
                <w:color w:val="000000"/>
                <w:lang w:eastAsia="lt-LT"/>
              </w:rPr>
              <w:t xml:space="preserve">Eil. </w:t>
            </w:r>
            <w:r w:rsidRPr="001B4E03">
              <w:rPr>
                <w:b/>
                <w:color w:val="000000"/>
                <w:lang w:eastAsia="lt-LT"/>
              </w:rPr>
              <w:br/>
              <w:t>Nr.</w:t>
            </w:r>
          </w:p>
        </w:tc>
        <w:tc>
          <w:tcPr>
            <w:tcW w:w="1946" w:type="pct"/>
            <w:tcBorders>
              <w:top w:val="single" w:sz="4" w:space="0" w:color="auto"/>
              <w:left w:val="nil"/>
              <w:bottom w:val="single" w:sz="4" w:space="0" w:color="auto"/>
              <w:right w:val="single" w:sz="4" w:space="0" w:color="auto"/>
            </w:tcBorders>
            <w:shd w:val="clear" w:color="000000" w:fill="D8D8D8"/>
            <w:noWrap/>
            <w:vAlign w:val="center"/>
          </w:tcPr>
          <w:p w14:paraId="2E8CF0D8" w14:textId="77777777" w:rsidR="00021BB2" w:rsidRPr="001B4E03" w:rsidRDefault="00021BB2" w:rsidP="005C25F8">
            <w:pPr>
              <w:spacing w:after="0" w:line="240" w:lineRule="auto"/>
              <w:ind w:left="-223" w:firstLine="223"/>
              <w:jc w:val="center"/>
              <w:rPr>
                <w:color w:val="000000"/>
                <w:lang w:eastAsia="lt-LT"/>
              </w:rPr>
            </w:pPr>
            <w:r w:rsidRPr="001B4E03">
              <w:rPr>
                <w:b/>
              </w:rPr>
              <w:t>Paslaugų pavadinimas</w:t>
            </w:r>
          </w:p>
        </w:tc>
        <w:tc>
          <w:tcPr>
            <w:tcW w:w="500" w:type="pct"/>
            <w:gridSpan w:val="2"/>
            <w:tcBorders>
              <w:top w:val="single" w:sz="4" w:space="0" w:color="auto"/>
              <w:left w:val="nil"/>
              <w:bottom w:val="single" w:sz="4" w:space="0" w:color="auto"/>
              <w:right w:val="single" w:sz="4" w:space="0" w:color="auto"/>
            </w:tcBorders>
            <w:shd w:val="clear" w:color="000000" w:fill="D8D8D8"/>
            <w:vAlign w:val="center"/>
          </w:tcPr>
          <w:p w14:paraId="70006D07" w14:textId="77777777" w:rsidR="00021BB2" w:rsidRPr="001B4E03" w:rsidRDefault="00021BB2" w:rsidP="005C25F8">
            <w:pPr>
              <w:spacing w:after="0" w:line="240" w:lineRule="auto"/>
              <w:ind w:left="-223" w:firstLine="223"/>
              <w:jc w:val="center"/>
              <w:rPr>
                <w:b/>
                <w:color w:val="000000"/>
                <w:lang w:eastAsia="lt-LT"/>
              </w:rPr>
            </w:pPr>
            <w:r w:rsidRPr="001B4E03">
              <w:rPr>
                <w:b/>
                <w:color w:val="000000"/>
                <w:lang w:eastAsia="lt-LT"/>
              </w:rPr>
              <w:t>Mato vnt.</w:t>
            </w:r>
          </w:p>
        </w:tc>
        <w:tc>
          <w:tcPr>
            <w:tcW w:w="609" w:type="pct"/>
            <w:tcBorders>
              <w:top w:val="single" w:sz="4" w:space="0" w:color="auto"/>
              <w:left w:val="nil"/>
              <w:bottom w:val="single" w:sz="4" w:space="0" w:color="auto"/>
              <w:right w:val="single" w:sz="4" w:space="0" w:color="auto"/>
            </w:tcBorders>
            <w:shd w:val="clear" w:color="000000" w:fill="D8D8D8"/>
            <w:vAlign w:val="center"/>
          </w:tcPr>
          <w:p w14:paraId="5B638839" w14:textId="58045F23" w:rsidR="00021BB2" w:rsidRPr="001B4E03" w:rsidRDefault="00021BB2" w:rsidP="005C25F8">
            <w:pPr>
              <w:spacing w:after="0" w:line="240" w:lineRule="auto"/>
              <w:ind w:left="-223" w:firstLine="223"/>
              <w:jc w:val="center"/>
              <w:rPr>
                <w:b/>
                <w:color w:val="000000"/>
                <w:lang w:eastAsia="lt-LT"/>
              </w:rPr>
            </w:pPr>
            <w:r w:rsidRPr="001B4E03">
              <w:rPr>
                <w:b/>
              </w:rPr>
              <w:t>Kiekis</w:t>
            </w:r>
          </w:p>
        </w:tc>
        <w:tc>
          <w:tcPr>
            <w:tcW w:w="578" w:type="pct"/>
            <w:tcBorders>
              <w:top w:val="single" w:sz="4" w:space="0" w:color="auto"/>
              <w:left w:val="nil"/>
              <w:bottom w:val="single" w:sz="4" w:space="0" w:color="auto"/>
              <w:right w:val="single" w:sz="4" w:space="0" w:color="auto"/>
            </w:tcBorders>
            <w:shd w:val="clear" w:color="000000" w:fill="D8D8D8"/>
            <w:vAlign w:val="center"/>
          </w:tcPr>
          <w:p w14:paraId="146DD517" w14:textId="77777777" w:rsidR="00021BB2" w:rsidRPr="001B4E03" w:rsidRDefault="00021BB2" w:rsidP="005C25F8">
            <w:pPr>
              <w:spacing w:after="0" w:line="240" w:lineRule="auto"/>
              <w:jc w:val="center"/>
              <w:rPr>
                <w:b/>
              </w:rPr>
            </w:pPr>
            <w:r w:rsidRPr="001B4E03">
              <w:rPr>
                <w:b/>
              </w:rPr>
              <w:t>Vieneto kaina, Eur be PVM</w:t>
            </w:r>
          </w:p>
        </w:tc>
        <w:tc>
          <w:tcPr>
            <w:tcW w:w="963" w:type="pct"/>
            <w:gridSpan w:val="3"/>
            <w:tcBorders>
              <w:top w:val="single" w:sz="4" w:space="0" w:color="auto"/>
              <w:left w:val="single" w:sz="4" w:space="0" w:color="auto"/>
              <w:bottom w:val="single" w:sz="4" w:space="0" w:color="auto"/>
              <w:right w:val="single" w:sz="4" w:space="0" w:color="auto"/>
            </w:tcBorders>
            <w:shd w:val="clear" w:color="000000" w:fill="D8D8D8"/>
            <w:vAlign w:val="center"/>
          </w:tcPr>
          <w:p w14:paraId="549499CA" w14:textId="77777777" w:rsidR="00021BB2" w:rsidRPr="001B4E03" w:rsidRDefault="00021BB2" w:rsidP="005C25F8">
            <w:pPr>
              <w:spacing w:after="0" w:line="240" w:lineRule="auto"/>
              <w:jc w:val="center"/>
              <w:rPr>
                <w:b/>
              </w:rPr>
            </w:pPr>
            <w:r w:rsidRPr="001B4E03">
              <w:rPr>
                <w:b/>
              </w:rPr>
              <w:t>Vieneto kaina,</w:t>
            </w:r>
          </w:p>
          <w:p w14:paraId="63DCAA54" w14:textId="77777777" w:rsidR="00021BB2" w:rsidRPr="001B4E03" w:rsidRDefault="00021BB2" w:rsidP="005C25F8">
            <w:pPr>
              <w:spacing w:after="0" w:line="240" w:lineRule="auto"/>
              <w:jc w:val="center"/>
              <w:rPr>
                <w:b/>
              </w:rPr>
            </w:pPr>
            <w:r w:rsidRPr="001B4E03">
              <w:rPr>
                <w:b/>
              </w:rPr>
              <w:t>EUR su  PVM</w:t>
            </w:r>
          </w:p>
        </w:tc>
      </w:tr>
      <w:tr w:rsidR="00021BB2" w:rsidRPr="001B4E03" w14:paraId="72D2B6F5" w14:textId="77777777" w:rsidTr="004A3B13">
        <w:trPr>
          <w:cantSplit/>
          <w:trHeight w:val="307"/>
          <w:tblHeader/>
        </w:trPr>
        <w:tc>
          <w:tcPr>
            <w:tcW w:w="404"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14:paraId="6664890F" w14:textId="77777777" w:rsidR="00021BB2" w:rsidRPr="001B4E03" w:rsidRDefault="00021BB2" w:rsidP="005C25F8">
            <w:pPr>
              <w:spacing w:line="240" w:lineRule="auto"/>
              <w:jc w:val="center"/>
              <w:rPr>
                <w:b/>
                <w:color w:val="000000"/>
                <w:sz w:val="18"/>
                <w:lang w:eastAsia="lt-LT"/>
              </w:rPr>
            </w:pPr>
            <w:r w:rsidRPr="001B4E03">
              <w:rPr>
                <w:b/>
                <w:color w:val="000000"/>
                <w:sz w:val="18"/>
                <w:lang w:eastAsia="lt-LT"/>
              </w:rPr>
              <w:t>1</w:t>
            </w:r>
          </w:p>
        </w:tc>
        <w:tc>
          <w:tcPr>
            <w:tcW w:w="1946" w:type="pct"/>
            <w:tcBorders>
              <w:top w:val="single" w:sz="4" w:space="0" w:color="auto"/>
              <w:left w:val="nil"/>
              <w:bottom w:val="single" w:sz="4" w:space="0" w:color="auto"/>
              <w:right w:val="single" w:sz="4" w:space="0" w:color="auto"/>
            </w:tcBorders>
            <w:shd w:val="clear" w:color="000000" w:fill="D8D8D8"/>
            <w:noWrap/>
            <w:vAlign w:val="center"/>
          </w:tcPr>
          <w:p w14:paraId="39EAEDF3" w14:textId="77777777" w:rsidR="00021BB2" w:rsidRPr="001B4E03" w:rsidRDefault="00021BB2" w:rsidP="005C25F8">
            <w:pPr>
              <w:spacing w:line="240" w:lineRule="auto"/>
              <w:ind w:left="-223" w:firstLine="223"/>
              <w:jc w:val="center"/>
              <w:rPr>
                <w:b/>
                <w:sz w:val="18"/>
              </w:rPr>
            </w:pPr>
            <w:r w:rsidRPr="001B4E03">
              <w:rPr>
                <w:b/>
                <w:sz w:val="18"/>
              </w:rPr>
              <w:t>2</w:t>
            </w:r>
          </w:p>
        </w:tc>
        <w:tc>
          <w:tcPr>
            <w:tcW w:w="500" w:type="pct"/>
            <w:gridSpan w:val="2"/>
            <w:tcBorders>
              <w:top w:val="single" w:sz="4" w:space="0" w:color="auto"/>
              <w:left w:val="nil"/>
              <w:bottom w:val="single" w:sz="4" w:space="0" w:color="auto"/>
              <w:right w:val="single" w:sz="4" w:space="0" w:color="auto"/>
            </w:tcBorders>
            <w:shd w:val="clear" w:color="000000" w:fill="D8D8D8"/>
            <w:vAlign w:val="center"/>
          </w:tcPr>
          <w:p w14:paraId="04B75388" w14:textId="77777777" w:rsidR="00021BB2" w:rsidRPr="001B4E03" w:rsidRDefault="00021BB2" w:rsidP="005C25F8">
            <w:pPr>
              <w:spacing w:line="240" w:lineRule="auto"/>
              <w:ind w:left="-223" w:firstLine="223"/>
              <w:jc w:val="center"/>
              <w:rPr>
                <w:b/>
                <w:sz w:val="18"/>
              </w:rPr>
            </w:pPr>
            <w:r w:rsidRPr="001B4E03">
              <w:rPr>
                <w:b/>
                <w:sz w:val="18"/>
              </w:rPr>
              <w:t>3</w:t>
            </w:r>
          </w:p>
        </w:tc>
        <w:tc>
          <w:tcPr>
            <w:tcW w:w="609" w:type="pct"/>
            <w:tcBorders>
              <w:top w:val="single" w:sz="4" w:space="0" w:color="auto"/>
              <w:left w:val="nil"/>
              <w:bottom w:val="single" w:sz="4" w:space="0" w:color="auto"/>
              <w:right w:val="single" w:sz="4" w:space="0" w:color="auto"/>
            </w:tcBorders>
            <w:shd w:val="clear" w:color="000000" w:fill="D8D8D8"/>
            <w:vAlign w:val="center"/>
          </w:tcPr>
          <w:p w14:paraId="080C2A21" w14:textId="77777777" w:rsidR="00021BB2" w:rsidRPr="001B4E03" w:rsidRDefault="00021BB2" w:rsidP="005C25F8">
            <w:pPr>
              <w:spacing w:line="240" w:lineRule="auto"/>
              <w:ind w:left="-223" w:firstLine="223"/>
              <w:jc w:val="center"/>
              <w:rPr>
                <w:b/>
                <w:sz w:val="18"/>
              </w:rPr>
            </w:pPr>
            <w:r w:rsidRPr="001B4E03">
              <w:rPr>
                <w:b/>
                <w:sz w:val="18"/>
              </w:rPr>
              <w:t>4</w:t>
            </w:r>
          </w:p>
        </w:tc>
        <w:tc>
          <w:tcPr>
            <w:tcW w:w="578" w:type="pct"/>
            <w:tcBorders>
              <w:top w:val="single" w:sz="4" w:space="0" w:color="auto"/>
              <w:left w:val="nil"/>
              <w:bottom w:val="single" w:sz="4" w:space="0" w:color="auto"/>
              <w:right w:val="single" w:sz="4" w:space="0" w:color="auto"/>
            </w:tcBorders>
            <w:shd w:val="clear" w:color="000000" w:fill="D8D8D8"/>
          </w:tcPr>
          <w:p w14:paraId="55B8DD6C" w14:textId="77777777" w:rsidR="00021BB2" w:rsidRPr="001B4E03" w:rsidRDefault="00021BB2" w:rsidP="005C25F8">
            <w:pPr>
              <w:spacing w:line="240" w:lineRule="auto"/>
              <w:jc w:val="center"/>
              <w:rPr>
                <w:b/>
                <w:bCs/>
                <w:sz w:val="18"/>
              </w:rPr>
            </w:pPr>
            <w:r w:rsidRPr="001B4E03">
              <w:rPr>
                <w:b/>
                <w:bCs/>
                <w:sz w:val="18"/>
              </w:rPr>
              <w:t>5</w:t>
            </w:r>
          </w:p>
        </w:tc>
        <w:tc>
          <w:tcPr>
            <w:tcW w:w="963" w:type="pct"/>
            <w:gridSpan w:val="3"/>
            <w:tcBorders>
              <w:top w:val="single" w:sz="4" w:space="0" w:color="auto"/>
              <w:left w:val="single" w:sz="4" w:space="0" w:color="auto"/>
              <w:bottom w:val="single" w:sz="4" w:space="0" w:color="auto"/>
              <w:right w:val="single" w:sz="4" w:space="0" w:color="auto"/>
            </w:tcBorders>
            <w:shd w:val="clear" w:color="000000" w:fill="D8D8D8"/>
            <w:vAlign w:val="center"/>
          </w:tcPr>
          <w:p w14:paraId="3013633C" w14:textId="77777777" w:rsidR="00021BB2" w:rsidRPr="001B4E03" w:rsidRDefault="00021BB2" w:rsidP="005C25F8">
            <w:pPr>
              <w:spacing w:line="240" w:lineRule="auto"/>
              <w:jc w:val="center"/>
              <w:rPr>
                <w:b/>
                <w:bCs/>
                <w:sz w:val="18"/>
              </w:rPr>
            </w:pPr>
            <w:r w:rsidRPr="001B4E03">
              <w:rPr>
                <w:b/>
                <w:bCs/>
                <w:sz w:val="18"/>
              </w:rPr>
              <w:t>6</w:t>
            </w:r>
          </w:p>
        </w:tc>
      </w:tr>
      <w:tr w:rsidR="00021BB2" w:rsidRPr="001B4E03" w14:paraId="7A23F900" w14:textId="77777777" w:rsidTr="004A3B13">
        <w:trPr>
          <w:trHeight w:val="832"/>
        </w:trPr>
        <w:tc>
          <w:tcPr>
            <w:tcW w:w="404" w:type="pct"/>
            <w:gridSpan w:val="2"/>
            <w:tcBorders>
              <w:top w:val="nil"/>
              <w:left w:val="single" w:sz="4" w:space="0" w:color="auto"/>
              <w:bottom w:val="single" w:sz="4" w:space="0" w:color="auto"/>
              <w:right w:val="single" w:sz="4" w:space="0" w:color="auto"/>
            </w:tcBorders>
            <w:shd w:val="clear" w:color="auto" w:fill="auto"/>
            <w:noWrap/>
            <w:vAlign w:val="center"/>
          </w:tcPr>
          <w:p w14:paraId="18C1BDC2" w14:textId="77777777" w:rsidR="00021BB2" w:rsidRPr="001B4E03" w:rsidRDefault="00021BB2" w:rsidP="005C25F8">
            <w:pPr>
              <w:spacing w:line="240" w:lineRule="auto"/>
              <w:ind w:left="44" w:hanging="44"/>
              <w:jc w:val="center"/>
              <w:rPr>
                <w:color w:val="000000"/>
                <w:lang w:eastAsia="lt-LT"/>
              </w:rPr>
            </w:pPr>
            <w:r w:rsidRPr="001B4E03">
              <w:rPr>
                <w:color w:val="000000"/>
                <w:lang w:eastAsia="lt-LT"/>
              </w:rPr>
              <w:t>1.</w:t>
            </w:r>
          </w:p>
        </w:tc>
        <w:tc>
          <w:tcPr>
            <w:tcW w:w="1946" w:type="pct"/>
            <w:tcBorders>
              <w:top w:val="nil"/>
              <w:left w:val="nil"/>
              <w:bottom w:val="single" w:sz="4" w:space="0" w:color="auto"/>
              <w:right w:val="single" w:sz="4" w:space="0" w:color="auto"/>
            </w:tcBorders>
            <w:shd w:val="clear" w:color="auto" w:fill="auto"/>
          </w:tcPr>
          <w:p w14:paraId="5B996C8E" w14:textId="77777777" w:rsidR="00021BB2" w:rsidRPr="001B4E03" w:rsidRDefault="00021BB2" w:rsidP="005C25F8">
            <w:pPr>
              <w:spacing w:after="0" w:line="240" w:lineRule="auto"/>
              <w:jc w:val="both"/>
              <w:rPr>
                <w:color w:val="000000"/>
                <w:lang w:eastAsia="lt-LT"/>
              </w:rPr>
            </w:pPr>
            <w:r w:rsidRPr="001B4E03">
              <w:t xml:space="preserve">Lietuvos Respublikos teritorijos </w:t>
            </w:r>
            <w:proofErr w:type="spellStart"/>
            <w:r w:rsidRPr="001B4E03">
              <w:t>aerofotografavimo</w:t>
            </w:r>
            <w:proofErr w:type="spellEnd"/>
            <w:r w:rsidRPr="001B4E03">
              <w:t xml:space="preserve"> ir </w:t>
            </w:r>
            <w:proofErr w:type="spellStart"/>
            <w:r w:rsidRPr="001B4E03">
              <w:t>ortofotografinių</w:t>
            </w:r>
            <w:proofErr w:type="spellEnd"/>
            <w:r w:rsidRPr="001B4E03">
              <w:t xml:space="preserve"> žemėlapių kokybės kontrolės paslaugos:</w:t>
            </w:r>
          </w:p>
        </w:tc>
        <w:tc>
          <w:tcPr>
            <w:tcW w:w="500" w:type="pct"/>
            <w:gridSpan w:val="2"/>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27E65C74" w14:textId="77777777" w:rsidR="00021BB2" w:rsidRPr="001B4E03" w:rsidRDefault="00021BB2" w:rsidP="005C25F8">
            <w:pPr>
              <w:spacing w:line="240" w:lineRule="auto"/>
              <w:jc w:val="center"/>
              <w:rPr>
                <w:color w:val="000000"/>
                <w:lang w:eastAsia="lt-LT"/>
              </w:rPr>
            </w:pPr>
          </w:p>
        </w:tc>
        <w:tc>
          <w:tcPr>
            <w:tcW w:w="609"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4B7591F3" w14:textId="77777777" w:rsidR="00021BB2" w:rsidRPr="001B4E03" w:rsidRDefault="00021BB2" w:rsidP="005C25F8">
            <w:pPr>
              <w:spacing w:line="240" w:lineRule="auto"/>
              <w:jc w:val="center"/>
              <w:rPr>
                <w:color w:val="000000"/>
                <w:lang w:eastAsia="lt-LT"/>
              </w:rPr>
            </w:pPr>
          </w:p>
          <w:p w14:paraId="786CFFE0" w14:textId="77777777" w:rsidR="00021BB2" w:rsidRPr="001B4E03" w:rsidRDefault="00021BB2" w:rsidP="005C25F8">
            <w:pPr>
              <w:spacing w:line="240" w:lineRule="auto"/>
              <w:jc w:val="center"/>
              <w:rPr>
                <w:color w:val="000000"/>
                <w:lang w:eastAsia="lt-LT"/>
              </w:rPr>
            </w:pPr>
          </w:p>
        </w:tc>
        <w:tc>
          <w:tcPr>
            <w:tcW w:w="578" w:type="pct"/>
            <w:tcBorders>
              <w:top w:val="single" w:sz="4" w:space="0" w:color="auto"/>
              <w:left w:val="nil"/>
              <w:bottom w:val="single" w:sz="4" w:space="0" w:color="auto"/>
              <w:right w:val="single" w:sz="4" w:space="0" w:color="auto"/>
              <w:tl2br w:val="single" w:sz="4" w:space="0" w:color="auto"/>
              <w:tr2bl w:val="single" w:sz="4" w:space="0" w:color="auto"/>
            </w:tcBorders>
          </w:tcPr>
          <w:p w14:paraId="08A12419" w14:textId="77777777" w:rsidR="00021BB2" w:rsidRPr="001B4E03" w:rsidRDefault="00021BB2" w:rsidP="005C25F8">
            <w:pPr>
              <w:spacing w:line="240" w:lineRule="auto"/>
              <w:jc w:val="center"/>
              <w:rPr>
                <w:color w:val="000000"/>
                <w:lang w:eastAsia="lt-LT"/>
              </w:rPr>
            </w:pPr>
          </w:p>
        </w:tc>
        <w:tc>
          <w:tcPr>
            <w:tcW w:w="963" w:type="pct"/>
            <w:gridSpan w:val="3"/>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8F27FF7" w14:textId="77777777" w:rsidR="00021BB2" w:rsidRPr="001B4E03" w:rsidRDefault="00021BB2" w:rsidP="005C25F8">
            <w:pPr>
              <w:spacing w:line="240" w:lineRule="auto"/>
              <w:jc w:val="center"/>
              <w:rPr>
                <w:color w:val="000000"/>
                <w:lang w:eastAsia="lt-LT"/>
              </w:rPr>
            </w:pPr>
          </w:p>
        </w:tc>
      </w:tr>
      <w:tr w:rsidR="00021BB2" w:rsidRPr="001B4E03" w14:paraId="5148510E" w14:textId="77777777" w:rsidTr="004A3B13">
        <w:trPr>
          <w:trHeight w:val="225"/>
        </w:trPr>
        <w:tc>
          <w:tcPr>
            <w:tcW w:w="404" w:type="pct"/>
            <w:gridSpan w:val="2"/>
            <w:tcBorders>
              <w:top w:val="nil"/>
              <w:left w:val="single" w:sz="4" w:space="0" w:color="auto"/>
              <w:bottom w:val="single" w:sz="4" w:space="0" w:color="auto"/>
              <w:right w:val="single" w:sz="4" w:space="0" w:color="auto"/>
            </w:tcBorders>
            <w:shd w:val="clear" w:color="auto" w:fill="auto"/>
            <w:noWrap/>
            <w:vAlign w:val="center"/>
          </w:tcPr>
          <w:p w14:paraId="51145FC6" w14:textId="77777777" w:rsidR="00021BB2" w:rsidRPr="00266AF2" w:rsidRDefault="00021BB2" w:rsidP="005C25F8">
            <w:pPr>
              <w:spacing w:line="240" w:lineRule="auto"/>
              <w:ind w:left="44" w:hanging="44"/>
              <w:jc w:val="center"/>
              <w:rPr>
                <w:color w:val="000000"/>
                <w:lang w:eastAsia="lt-LT"/>
              </w:rPr>
            </w:pPr>
            <w:r w:rsidRPr="00266AF2">
              <w:rPr>
                <w:color w:val="000000"/>
                <w:lang w:eastAsia="lt-LT"/>
              </w:rPr>
              <w:t>1.1.</w:t>
            </w:r>
          </w:p>
        </w:tc>
        <w:tc>
          <w:tcPr>
            <w:tcW w:w="1946" w:type="pct"/>
            <w:tcBorders>
              <w:top w:val="nil"/>
              <w:left w:val="nil"/>
              <w:bottom w:val="single" w:sz="4" w:space="0" w:color="auto"/>
              <w:right w:val="single" w:sz="4" w:space="0" w:color="auto"/>
            </w:tcBorders>
            <w:shd w:val="clear" w:color="auto" w:fill="auto"/>
          </w:tcPr>
          <w:p w14:paraId="15AB02A1" w14:textId="34D5C597" w:rsidR="00021BB2" w:rsidRPr="001B4E03" w:rsidRDefault="00021BB2" w:rsidP="005C25F8">
            <w:pPr>
              <w:spacing w:after="0" w:line="240" w:lineRule="auto"/>
              <w:jc w:val="both"/>
            </w:pPr>
            <w:r w:rsidRPr="001B4E03">
              <w:t xml:space="preserve">Lietuvos Respublikos teritorijos </w:t>
            </w:r>
            <w:proofErr w:type="spellStart"/>
            <w:r w:rsidRPr="001B4E03">
              <w:t>aerofotografavimo</w:t>
            </w:r>
            <w:proofErr w:type="spellEnd"/>
            <w:r w:rsidRPr="001B4E03">
              <w:t xml:space="preserve"> ir skaitmeninių </w:t>
            </w:r>
            <w:proofErr w:type="spellStart"/>
            <w:r w:rsidRPr="001B4E03">
              <w:t>aerofotonuotraukų</w:t>
            </w:r>
            <w:proofErr w:type="spellEnd"/>
            <w:r w:rsidRPr="001B4E03">
              <w:t xml:space="preserve"> pagaminimo kontrolė</w:t>
            </w:r>
            <w:r w:rsidR="001B4E03" w:rsidRPr="001B4E03">
              <w:t>;</w:t>
            </w:r>
          </w:p>
        </w:tc>
        <w:tc>
          <w:tcPr>
            <w:tcW w:w="500" w:type="pct"/>
            <w:gridSpan w:val="2"/>
            <w:tcBorders>
              <w:top w:val="nil"/>
              <w:left w:val="nil"/>
              <w:bottom w:val="single" w:sz="4" w:space="0" w:color="auto"/>
              <w:right w:val="single" w:sz="4" w:space="0" w:color="auto"/>
            </w:tcBorders>
            <w:shd w:val="clear" w:color="auto" w:fill="auto"/>
            <w:vAlign w:val="center"/>
          </w:tcPr>
          <w:p w14:paraId="5C9089D7" w14:textId="14696B24" w:rsidR="00021BB2" w:rsidRPr="001B4E03" w:rsidRDefault="00021BB2" w:rsidP="005C25F8">
            <w:pPr>
              <w:spacing w:line="240" w:lineRule="auto"/>
              <w:jc w:val="center"/>
              <w:rPr>
                <w:color w:val="000000"/>
                <w:lang w:eastAsia="lt-LT"/>
              </w:rPr>
            </w:pPr>
            <w:r w:rsidRPr="001B4E03">
              <w:rPr>
                <w:color w:val="000000"/>
                <w:lang w:eastAsia="lt-LT"/>
              </w:rPr>
              <w:t>kv. km</w:t>
            </w:r>
          </w:p>
        </w:tc>
        <w:tc>
          <w:tcPr>
            <w:tcW w:w="609" w:type="pct"/>
            <w:tcBorders>
              <w:top w:val="nil"/>
              <w:left w:val="nil"/>
              <w:bottom w:val="single" w:sz="4" w:space="0" w:color="auto"/>
              <w:right w:val="single" w:sz="4" w:space="0" w:color="auto"/>
            </w:tcBorders>
            <w:shd w:val="clear" w:color="auto" w:fill="auto"/>
            <w:vAlign w:val="center"/>
          </w:tcPr>
          <w:p w14:paraId="3004F584" w14:textId="3AC2B375" w:rsidR="00021BB2" w:rsidRPr="001B4E03" w:rsidRDefault="00021BB2" w:rsidP="005C25F8">
            <w:pPr>
              <w:spacing w:line="240" w:lineRule="auto"/>
              <w:jc w:val="center"/>
              <w:rPr>
                <w:color w:val="000000"/>
                <w:lang w:eastAsia="lt-LT"/>
              </w:rPr>
            </w:pPr>
          </w:p>
        </w:tc>
        <w:tc>
          <w:tcPr>
            <w:tcW w:w="578" w:type="pct"/>
            <w:tcBorders>
              <w:top w:val="single" w:sz="4" w:space="0" w:color="auto"/>
              <w:left w:val="nil"/>
              <w:bottom w:val="single" w:sz="4" w:space="0" w:color="auto"/>
              <w:right w:val="single" w:sz="4" w:space="0" w:color="auto"/>
            </w:tcBorders>
            <w:vAlign w:val="center"/>
          </w:tcPr>
          <w:p w14:paraId="494B9ED2" w14:textId="77777777" w:rsidR="00021BB2" w:rsidRPr="001B4E03" w:rsidRDefault="00021BB2" w:rsidP="005C25F8">
            <w:pPr>
              <w:spacing w:line="240" w:lineRule="auto"/>
              <w:jc w:val="center"/>
              <w:rPr>
                <w:color w:val="000000"/>
                <w:lang w:eastAsia="lt-LT"/>
              </w:rPr>
            </w:pPr>
          </w:p>
        </w:tc>
        <w:tc>
          <w:tcPr>
            <w:tcW w:w="963" w:type="pct"/>
            <w:gridSpan w:val="3"/>
            <w:tcBorders>
              <w:top w:val="nil"/>
              <w:left w:val="single" w:sz="4" w:space="0" w:color="auto"/>
              <w:bottom w:val="single" w:sz="4" w:space="0" w:color="auto"/>
              <w:right w:val="single" w:sz="4" w:space="0" w:color="auto"/>
            </w:tcBorders>
            <w:vAlign w:val="center"/>
          </w:tcPr>
          <w:p w14:paraId="7518BE45" w14:textId="77777777" w:rsidR="00021BB2" w:rsidRPr="001B4E03" w:rsidRDefault="00021BB2" w:rsidP="005C25F8">
            <w:pPr>
              <w:spacing w:line="240" w:lineRule="auto"/>
              <w:jc w:val="center"/>
              <w:rPr>
                <w:color w:val="000000"/>
                <w:lang w:eastAsia="lt-LT"/>
              </w:rPr>
            </w:pPr>
          </w:p>
        </w:tc>
      </w:tr>
      <w:tr w:rsidR="00021BB2" w:rsidRPr="001B4E03" w14:paraId="3E2D049A" w14:textId="77777777" w:rsidTr="004A3B13">
        <w:trPr>
          <w:trHeight w:val="225"/>
        </w:trPr>
        <w:tc>
          <w:tcPr>
            <w:tcW w:w="404" w:type="pct"/>
            <w:gridSpan w:val="2"/>
            <w:tcBorders>
              <w:top w:val="nil"/>
              <w:left w:val="single" w:sz="4" w:space="0" w:color="auto"/>
              <w:bottom w:val="single" w:sz="4" w:space="0" w:color="auto"/>
              <w:right w:val="single" w:sz="4" w:space="0" w:color="auto"/>
            </w:tcBorders>
            <w:shd w:val="clear" w:color="auto" w:fill="auto"/>
            <w:noWrap/>
            <w:vAlign w:val="center"/>
          </w:tcPr>
          <w:p w14:paraId="5E5A66D1" w14:textId="77777777" w:rsidR="00021BB2" w:rsidRPr="001B4E03" w:rsidRDefault="00021BB2" w:rsidP="005C25F8">
            <w:pPr>
              <w:spacing w:line="240" w:lineRule="auto"/>
              <w:ind w:left="44" w:hanging="44"/>
              <w:jc w:val="center"/>
              <w:rPr>
                <w:color w:val="000000"/>
                <w:lang w:eastAsia="lt-LT"/>
              </w:rPr>
            </w:pPr>
            <w:r w:rsidRPr="001B4E03">
              <w:rPr>
                <w:color w:val="000000"/>
                <w:lang w:eastAsia="lt-LT"/>
              </w:rPr>
              <w:t>1.2.</w:t>
            </w:r>
          </w:p>
        </w:tc>
        <w:tc>
          <w:tcPr>
            <w:tcW w:w="1946" w:type="pct"/>
            <w:tcBorders>
              <w:top w:val="nil"/>
              <w:left w:val="nil"/>
              <w:bottom w:val="single" w:sz="4" w:space="0" w:color="auto"/>
              <w:right w:val="single" w:sz="4" w:space="0" w:color="auto"/>
            </w:tcBorders>
            <w:shd w:val="clear" w:color="auto" w:fill="auto"/>
          </w:tcPr>
          <w:p w14:paraId="4D274CDF" w14:textId="439551DE" w:rsidR="00021BB2" w:rsidRPr="001B4E03" w:rsidRDefault="00021BB2" w:rsidP="005C25F8">
            <w:pPr>
              <w:spacing w:after="0" w:line="240" w:lineRule="auto"/>
              <w:jc w:val="both"/>
            </w:pPr>
            <w:r w:rsidRPr="001B4E03">
              <w:t xml:space="preserve">Lietuvos Respublikos skaitmeninių rastrinių </w:t>
            </w:r>
            <w:proofErr w:type="spellStart"/>
            <w:r w:rsidRPr="001B4E03">
              <w:t>ortofotografinių</w:t>
            </w:r>
            <w:proofErr w:type="spellEnd"/>
            <w:r w:rsidRPr="001B4E03">
              <w:t xml:space="preserve"> žemėlapių </w:t>
            </w:r>
            <w:r w:rsidR="00C2670A">
              <w:t xml:space="preserve">M 1:5000 </w:t>
            </w:r>
            <w:r w:rsidRPr="001B4E03">
              <w:t xml:space="preserve">sudarymo </w:t>
            </w:r>
            <w:r w:rsidR="00C2670A">
              <w:t xml:space="preserve">kokybės </w:t>
            </w:r>
            <w:r w:rsidRPr="001B4E03">
              <w:t>kontrolė</w:t>
            </w:r>
            <w:r w:rsidR="00C2670A">
              <w:t>.</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CE4E5" w14:textId="52EE72E4" w:rsidR="00021BB2" w:rsidRPr="001B4E03" w:rsidRDefault="004A3B13" w:rsidP="005C25F8">
            <w:pPr>
              <w:spacing w:line="240" w:lineRule="auto"/>
              <w:jc w:val="center"/>
              <w:rPr>
                <w:color w:val="000000"/>
                <w:lang w:eastAsia="lt-LT"/>
              </w:rPr>
            </w:pPr>
            <w:r>
              <w:rPr>
                <w:color w:val="000000"/>
                <w:lang w:eastAsia="lt-LT"/>
              </w:rPr>
              <w:t>kv. km</w:t>
            </w:r>
          </w:p>
        </w:tc>
        <w:tc>
          <w:tcPr>
            <w:tcW w:w="60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14:paraId="24A615E3" w14:textId="77777777" w:rsidR="00021BB2" w:rsidRPr="001B4E03" w:rsidRDefault="00021BB2" w:rsidP="005C25F8">
            <w:pPr>
              <w:spacing w:line="240" w:lineRule="auto"/>
              <w:jc w:val="center"/>
              <w:rPr>
                <w:color w:val="000000"/>
                <w:lang w:eastAsia="lt-LT"/>
              </w:rPr>
            </w:pPr>
          </w:p>
        </w:tc>
        <w:tc>
          <w:tcPr>
            <w:tcW w:w="578" w:type="pct"/>
            <w:tcBorders>
              <w:top w:val="single" w:sz="4" w:space="0" w:color="auto"/>
              <w:left w:val="nil"/>
              <w:bottom w:val="single" w:sz="4" w:space="0" w:color="auto"/>
              <w:right w:val="single" w:sz="4" w:space="0" w:color="auto"/>
              <w:tl2br w:val="single" w:sz="4" w:space="0" w:color="auto"/>
              <w:tr2bl w:val="single" w:sz="4" w:space="0" w:color="auto"/>
            </w:tcBorders>
          </w:tcPr>
          <w:p w14:paraId="12A26023" w14:textId="77777777" w:rsidR="00021BB2" w:rsidRPr="001B4E03" w:rsidRDefault="00021BB2" w:rsidP="005C25F8">
            <w:pPr>
              <w:spacing w:line="240" w:lineRule="auto"/>
              <w:jc w:val="center"/>
              <w:rPr>
                <w:color w:val="000000"/>
                <w:lang w:eastAsia="lt-LT"/>
              </w:rPr>
            </w:pPr>
          </w:p>
        </w:tc>
        <w:tc>
          <w:tcPr>
            <w:tcW w:w="963" w:type="pct"/>
            <w:gridSpan w:val="3"/>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A4EDACE" w14:textId="77777777" w:rsidR="00021BB2" w:rsidRPr="001B4E03" w:rsidRDefault="00021BB2" w:rsidP="005C25F8">
            <w:pPr>
              <w:spacing w:line="240" w:lineRule="auto"/>
              <w:jc w:val="center"/>
              <w:rPr>
                <w:color w:val="000000"/>
                <w:lang w:eastAsia="lt-LT"/>
              </w:rPr>
            </w:pPr>
          </w:p>
        </w:tc>
      </w:tr>
      <w:tr w:rsidR="00021BB2" w:rsidRPr="001B4E03" w14:paraId="24A034A2" w14:textId="77777777" w:rsidTr="00BB03E1">
        <w:trPr>
          <w:trHeight w:val="52"/>
        </w:trPr>
        <w:tc>
          <w:tcPr>
            <w:tcW w:w="4037"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73A9947" w14:textId="6B2A8C3A" w:rsidR="00021BB2" w:rsidRPr="001B4E03" w:rsidRDefault="00CE425A" w:rsidP="002B40C0">
            <w:pPr>
              <w:spacing w:after="0" w:line="240" w:lineRule="auto"/>
              <w:jc w:val="right"/>
              <w:rPr>
                <w:color w:val="000000"/>
                <w:lang w:eastAsia="lt-LT"/>
              </w:rPr>
            </w:pPr>
            <w:r>
              <w:rPr>
                <w:color w:val="000000"/>
                <w:lang w:eastAsia="lt-LT"/>
              </w:rPr>
              <w:t>Iš viso</w:t>
            </w:r>
            <w:r w:rsidR="00021BB2" w:rsidRPr="001B4E03">
              <w:rPr>
                <w:color w:val="000000"/>
                <w:lang w:eastAsia="lt-LT"/>
              </w:rPr>
              <w:t>:</w:t>
            </w:r>
          </w:p>
        </w:tc>
        <w:tc>
          <w:tcPr>
            <w:tcW w:w="963" w:type="pct"/>
            <w:gridSpan w:val="3"/>
            <w:tcBorders>
              <w:top w:val="single" w:sz="4" w:space="0" w:color="auto"/>
              <w:left w:val="single" w:sz="4" w:space="0" w:color="auto"/>
              <w:bottom w:val="single" w:sz="4" w:space="0" w:color="auto"/>
              <w:right w:val="single" w:sz="4" w:space="0" w:color="auto"/>
            </w:tcBorders>
            <w:vAlign w:val="center"/>
          </w:tcPr>
          <w:p w14:paraId="0E170825" w14:textId="77777777" w:rsidR="00021BB2" w:rsidRPr="001B4E03" w:rsidRDefault="00021BB2" w:rsidP="002B40C0">
            <w:pPr>
              <w:spacing w:after="0" w:line="240" w:lineRule="auto"/>
              <w:rPr>
                <w:color w:val="000000"/>
                <w:lang w:eastAsia="lt-LT"/>
              </w:rPr>
            </w:pPr>
          </w:p>
        </w:tc>
      </w:tr>
      <w:tr w:rsidR="002B40C0" w:rsidRPr="004D2B0E" w14:paraId="6063F77B" w14:textId="77777777" w:rsidTr="00BB03E1">
        <w:tblPrEx>
          <w:tblCellMar>
            <w:left w:w="10" w:type="dxa"/>
            <w:right w:w="10" w:type="dxa"/>
          </w:tblCellMar>
          <w:tblLook w:val="0000" w:firstRow="0" w:lastRow="0" w:firstColumn="0" w:lastColumn="0" w:noHBand="0" w:noVBand="0"/>
        </w:tblPrEx>
        <w:trPr>
          <w:gridBefore w:val="1"/>
          <w:gridAfter w:val="1"/>
          <w:wBefore w:w="41" w:type="pct"/>
          <w:wAfter w:w="413" w:type="pct"/>
          <w:trHeight w:val="473"/>
        </w:trPr>
        <w:tc>
          <w:tcPr>
            <w:tcW w:w="2697" w:type="pct"/>
            <w:gridSpan w:val="3"/>
            <w:shd w:val="clear" w:color="auto" w:fill="auto"/>
            <w:tcMar>
              <w:top w:w="0" w:type="dxa"/>
              <w:left w:w="108" w:type="dxa"/>
              <w:bottom w:w="0" w:type="dxa"/>
              <w:right w:w="108" w:type="dxa"/>
            </w:tcMar>
            <w:vAlign w:val="bottom"/>
          </w:tcPr>
          <w:p w14:paraId="1DF3EBFD" w14:textId="58F6367A" w:rsidR="002B40C0" w:rsidRPr="004D2B0E" w:rsidRDefault="000C29BE" w:rsidP="00132B88">
            <w:pPr>
              <w:widowControl w:val="0"/>
              <w:suppressAutoHyphens/>
              <w:autoSpaceDN w:val="0"/>
              <w:spacing w:after="0" w:line="240" w:lineRule="auto"/>
              <w:textAlignment w:val="baseline"/>
              <w:rPr>
                <w:b/>
                <w:bCs/>
                <w:color w:val="000000"/>
                <w:szCs w:val="24"/>
              </w:rPr>
            </w:pPr>
            <w:r w:rsidRPr="001B4E03">
              <w:rPr>
                <w:bCs/>
                <w:szCs w:val="24"/>
              </w:rPr>
              <w:t xml:space="preserve"> </w:t>
            </w:r>
            <w:r w:rsidR="002B40C0" w:rsidRPr="004D2B0E">
              <w:rPr>
                <w:b/>
                <w:bCs/>
                <w:color w:val="000000"/>
                <w:szCs w:val="24"/>
              </w:rPr>
              <w:t>Perdavė:</w:t>
            </w:r>
          </w:p>
        </w:tc>
        <w:tc>
          <w:tcPr>
            <w:tcW w:w="1488" w:type="pct"/>
            <w:gridSpan w:val="4"/>
            <w:shd w:val="clear" w:color="auto" w:fill="auto"/>
            <w:tcMar>
              <w:top w:w="0" w:type="dxa"/>
              <w:left w:w="108" w:type="dxa"/>
              <w:bottom w:w="0" w:type="dxa"/>
              <w:right w:w="108" w:type="dxa"/>
            </w:tcMar>
            <w:vAlign w:val="bottom"/>
          </w:tcPr>
          <w:p w14:paraId="31B10095" w14:textId="77777777" w:rsidR="002B40C0" w:rsidRPr="004D2B0E" w:rsidRDefault="002B40C0" w:rsidP="00132B88">
            <w:pPr>
              <w:widowControl w:val="0"/>
              <w:suppressAutoHyphens/>
              <w:autoSpaceDN w:val="0"/>
              <w:spacing w:after="0" w:line="240" w:lineRule="auto"/>
              <w:textAlignment w:val="baseline"/>
              <w:rPr>
                <w:b/>
                <w:bCs/>
                <w:color w:val="000000"/>
                <w:szCs w:val="24"/>
              </w:rPr>
            </w:pPr>
            <w:r w:rsidRPr="004D2B0E">
              <w:rPr>
                <w:b/>
                <w:bCs/>
                <w:color w:val="000000"/>
                <w:szCs w:val="24"/>
              </w:rPr>
              <w:t>Priėmė:</w:t>
            </w:r>
          </w:p>
        </w:tc>
        <w:tc>
          <w:tcPr>
            <w:tcW w:w="361" w:type="pct"/>
            <w:shd w:val="clear" w:color="auto" w:fill="auto"/>
            <w:tcMar>
              <w:top w:w="0" w:type="dxa"/>
              <w:left w:w="108" w:type="dxa"/>
              <w:bottom w:w="0" w:type="dxa"/>
              <w:right w:w="108" w:type="dxa"/>
            </w:tcMar>
            <w:vAlign w:val="bottom"/>
          </w:tcPr>
          <w:p w14:paraId="6E702C64" w14:textId="77777777" w:rsidR="002B40C0" w:rsidRPr="004D2B0E" w:rsidRDefault="002B40C0" w:rsidP="00132B88">
            <w:pPr>
              <w:widowControl w:val="0"/>
              <w:suppressAutoHyphens/>
              <w:autoSpaceDN w:val="0"/>
              <w:spacing w:after="0" w:line="240" w:lineRule="auto"/>
              <w:textAlignment w:val="baseline"/>
              <w:rPr>
                <w:b/>
                <w:bCs/>
                <w:color w:val="000000"/>
                <w:szCs w:val="24"/>
              </w:rPr>
            </w:pPr>
          </w:p>
        </w:tc>
      </w:tr>
      <w:tr w:rsidR="002B40C0" w:rsidRPr="004D2B0E" w14:paraId="4A7D5D4F" w14:textId="77777777" w:rsidTr="00BB03E1">
        <w:tblPrEx>
          <w:tblCellMar>
            <w:left w:w="10" w:type="dxa"/>
            <w:right w:w="10" w:type="dxa"/>
          </w:tblCellMar>
          <w:tblLook w:val="0000" w:firstRow="0" w:lastRow="0" w:firstColumn="0" w:lastColumn="0" w:noHBand="0" w:noVBand="0"/>
        </w:tblPrEx>
        <w:trPr>
          <w:gridBefore w:val="1"/>
          <w:gridAfter w:val="1"/>
          <w:wBefore w:w="41" w:type="pct"/>
          <w:wAfter w:w="413" w:type="pct"/>
          <w:trHeight w:val="382"/>
        </w:trPr>
        <w:tc>
          <w:tcPr>
            <w:tcW w:w="2697" w:type="pct"/>
            <w:gridSpan w:val="3"/>
            <w:shd w:val="clear" w:color="auto" w:fill="auto"/>
            <w:tcMar>
              <w:top w:w="0" w:type="dxa"/>
              <w:left w:w="108" w:type="dxa"/>
              <w:bottom w:w="0" w:type="dxa"/>
              <w:right w:w="108" w:type="dxa"/>
            </w:tcMar>
            <w:vAlign w:val="bottom"/>
          </w:tcPr>
          <w:p w14:paraId="761A0CF6" w14:textId="77777777" w:rsidR="002B40C0" w:rsidRPr="004D2B0E" w:rsidRDefault="002B40C0" w:rsidP="00132B88">
            <w:pPr>
              <w:widowControl w:val="0"/>
              <w:suppressAutoHyphens/>
              <w:autoSpaceDN w:val="0"/>
              <w:spacing w:after="0" w:line="240" w:lineRule="auto"/>
              <w:textAlignment w:val="baseline"/>
              <w:rPr>
                <w:color w:val="000000"/>
                <w:szCs w:val="24"/>
              </w:rPr>
            </w:pPr>
            <w:r w:rsidRPr="004D2B0E">
              <w:rPr>
                <w:color w:val="000000"/>
                <w:szCs w:val="24"/>
              </w:rPr>
              <w:t>___________________________</w:t>
            </w:r>
          </w:p>
        </w:tc>
        <w:tc>
          <w:tcPr>
            <w:tcW w:w="1849" w:type="pct"/>
            <w:gridSpan w:val="5"/>
            <w:shd w:val="clear" w:color="auto" w:fill="auto"/>
            <w:tcMar>
              <w:top w:w="0" w:type="dxa"/>
              <w:left w:w="108" w:type="dxa"/>
              <w:bottom w:w="0" w:type="dxa"/>
              <w:right w:w="108" w:type="dxa"/>
            </w:tcMar>
            <w:vAlign w:val="bottom"/>
          </w:tcPr>
          <w:p w14:paraId="60702D0E" w14:textId="77777777" w:rsidR="002B40C0" w:rsidRPr="004D2B0E" w:rsidRDefault="002B40C0" w:rsidP="00132B88">
            <w:pPr>
              <w:widowControl w:val="0"/>
              <w:suppressAutoHyphens/>
              <w:autoSpaceDN w:val="0"/>
              <w:spacing w:after="0" w:line="240" w:lineRule="auto"/>
              <w:textAlignment w:val="baseline"/>
              <w:rPr>
                <w:color w:val="000000"/>
                <w:szCs w:val="24"/>
              </w:rPr>
            </w:pPr>
            <w:r w:rsidRPr="004D2B0E">
              <w:rPr>
                <w:color w:val="000000"/>
                <w:szCs w:val="24"/>
              </w:rPr>
              <w:t>Nacionalinės žemės tarnybos prie</w:t>
            </w:r>
          </w:p>
        </w:tc>
      </w:tr>
      <w:tr w:rsidR="002B40C0" w:rsidRPr="004D2B0E" w14:paraId="5B708E45" w14:textId="77777777" w:rsidTr="00BB03E1">
        <w:tblPrEx>
          <w:tblCellMar>
            <w:left w:w="10" w:type="dxa"/>
            <w:right w:w="10" w:type="dxa"/>
          </w:tblCellMar>
          <w:tblLook w:val="0000" w:firstRow="0" w:lastRow="0" w:firstColumn="0" w:lastColumn="0" w:noHBand="0" w:noVBand="0"/>
        </w:tblPrEx>
        <w:trPr>
          <w:gridBefore w:val="1"/>
          <w:gridAfter w:val="1"/>
          <w:wBefore w:w="41" w:type="pct"/>
          <w:wAfter w:w="413" w:type="pct"/>
          <w:trHeight w:val="225"/>
        </w:trPr>
        <w:tc>
          <w:tcPr>
            <w:tcW w:w="2697" w:type="pct"/>
            <w:gridSpan w:val="3"/>
            <w:shd w:val="clear" w:color="auto" w:fill="auto"/>
            <w:tcMar>
              <w:top w:w="0" w:type="dxa"/>
              <w:left w:w="108" w:type="dxa"/>
              <w:bottom w:w="0" w:type="dxa"/>
              <w:right w:w="108" w:type="dxa"/>
            </w:tcMar>
            <w:vAlign w:val="bottom"/>
          </w:tcPr>
          <w:p w14:paraId="467176C4" w14:textId="77777777" w:rsidR="002B40C0" w:rsidRPr="004D2B0E" w:rsidRDefault="002B40C0" w:rsidP="00132B88">
            <w:pPr>
              <w:widowControl w:val="0"/>
              <w:suppressAutoHyphens/>
              <w:autoSpaceDN w:val="0"/>
              <w:spacing w:after="0" w:line="240" w:lineRule="auto"/>
              <w:textAlignment w:val="baseline"/>
              <w:rPr>
                <w:color w:val="000000"/>
                <w:szCs w:val="24"/>
              </w:rPr>
            </w:pPr>
            <w:r w:rsidRPr="004D2B0E">
              <w:rPr>
                <w:color w:val="000000"/>
                <w:szCs w:val="24"/>
              </w:rPr>
              <w:t>(paslaugų teikėjo pavadinimas)</w:t>
            </w:r>
          </w:p>
        </w:tc>
        <w:tc>
          <w:tcPr>
            <w:tcW w:w="1849" w:type="pct"/>
            <w:gridSpan w:val="5"/>
            <w:shd w:val="clear" w:color="auto" w:fill="auto"/>
            <w:tcMar>
              <w:top w:w="0" w:type="dxa"/>
              <w:left w:w="108" w:type="dxa"/>
              <w:bottom w:w="0" w:type="dxa"/>
              <w:right w:w="108" w:type="dxa"/>
            </w:tcMar>
            <w:vAlign w:val="bottom"/>
          </w:tcPr>
          <w:p w14:paraId="09E61998" w14:textId="31E4D8D1" w:rsidR="002B40C0" w:rsidRPr="004D2B0E" w:rsidRDefault="0029020A" w:rsidP="00132B88">
            <w:pPr>
              <w:widowControl w:val="0"/>
              <w:suppressAutoHyphens/>
              <w:autoSpaceDN w:val="0"/>
              <w:spacing w:after="0" w:line="240" w:lineRule="auto"/>
              <w:textAlignment w:val="baseline"/>
              <w:rPr>
                <w:color w:val="000000"/>
                <w:szCs w:val="24"/>
              </w:rPr>
            </w:pPr>
            <w:r>
              <w:rPr>
                <w:color w:val="000000"/>
                <w:szCs w:val="24"/>
              </w:rPr>
              <w:t>Aplinkos</w:t>
            </w:r>
            <w:r w:rsidR="002B40C0" w:rsidRPr="004D2B0E">
              <w:rPr>
                <w:color w:val="000000"/>
                <w:szCs w:val="24"/>
              </w:rPr>
              <w:t xml:space="preserve"> ministerijos</w:t>
            </w:r>
          </w:p>
        </w:tc>
      </w:tr>
      <w:tr w:rsidR="002B40C0" w:rsidRPr="004D2B0E" w14:paraId="18AF263A" w14:textId="77777777" w:rsidTr="00BB03E1">
        <w:tblPrEx>
          <w:tblCellMar>
            <w:left w:w="10" w:type="dxa"/>
            <w:right w:w="10" w:type="dxa"/>
          </w:tblCellMar>
          <w:tblLook w:val="0000" w:firstRow="0" w:lastRow="0" w:firstColumn="0" w:lastColumn="0" w:noHBand="0" w:noVBand="0"/>
        </w:tblPrEx>
        <w:trPr>
          <w:gridBefore w:val="1"/>
          <w:gridAfter w:val="1"/>
          <w:wBefore w:w="41" w:type="pct"/>
          <w:wAfter w:w="413" w:type="pct"/>
          <w:trHeight w:val="382"/>
        </w:trPr>
        <w:tc>
          <w:tcPr>
            <w:tcW w:w="2697" w:type="pct"/>
            <w:gridSpan w:val="3"/>
            <w:shd w:val="clear" w:color="auto" w:fill="auto"/>
            <w:tcMar>
              <w:top w:w="0" w:type="dxa"/>
              <w:left w:w="108" w:type="dxa"/>
              <w:bottom w:w="0" w:type="dxa"/>
              <w:right w:w="108" w:type="dxa"/>
            </w:tcMar>
            <w:vAlign w:val="bottom"/>
          </w:tcPr>
          <w:p w14:paraId="080ED3CC" w14:textId="77777777" w:rsidR="002B40C0" w:rsidRPr="004D2B0E" w:rsidRDefault="002B40C0" w:rsidP="00132B88">
            <w:pPr>
              <w:widowControl w:val="0"/>
              <w:suppressAutoHyphens/>
              <w:autoSpaceDN w:val="0"/>
              <w:spacing w:after="0" w:line="240" w:lineRule="auto"/>
              <w:textAlignment w:val="baseline"/>
              <w:rPr>
                <w:color w:val="000000"/>
                <w:szCs w:val="24"/>
              </w:rPr>
            </w:pPr>
            <w:r w:rsidRPr="004D2B0E">
              <w:rPr>
                <w:color w:val="000000"/>
                <w:szCs w:val="24"/>
              </w:rPr>
              <w:t>___________________________</w:t>
            </w:r>
          </w:p>
        </w:tc>
        <w:tc>
          <w:tcPr>
            <w:tcW w:w="1849" w:type="pct"/>
            <w:gridSpan w:val="5"/>
            <w:shd w:val="clear" w:color="auto" w:fill="auto"/>
            <w:tcMar>
              <w:top w:w="0" w:type="dxa"/>
              <w:left w:w="108" w:type="dxa"/>
              <w:bottom w:w="0" w:type="dxa"/>
              <w:right w:w="108" w:type="dxa"/>
            </w:tcMar>
            <w:vAlign w:val="bottom"/>
          </w:tcPr>
          <w:p w14:paraId="3BDFEDB6" w14:textId="77777777" w:rsidR="002B40C0" w:rsidRPr="004D2B0E" w:rsidRDefault="002B40C0" w:rsidP="00132B88">
            <w:pPr>
              <w:widowControl w:val="0"/>
              <w:suppressAutoHyphens/>
              <w:autoSpaceDN w:val="0"/>
              <w:spacing w:after="0" w:line="240" w:lineRule="auto"/>
              <w:textAlignment w:val="baseline"/>
              <w:rPr>
                <w:color w:val="000000"/>
                <w:szCs w:val="24"/>
              </w:rPr>
            </w:pPr>
            <w:r w:rsidRPr="004D2B0E">
              <w:rPr>
                <w:color w:val="000000"/>
                <w:szCs w:val="24"/>
              </w:rPr>
              <w:t>___________________________</w:t>
            </w:r>
          </w:p>
        </w:tc>
      </w:tr>
      <w:tr w:rsidR="002B40C0" w:rsidRPr="004D2B0E" w14:paraId="6B816DB1" w14:textId="77777777" w:rsidTr="00BB03E1">
        <w:tblPrEx>
          <w:tblCellMar>
            <w:left w:w="10" w:type="dxa"/>
            <w:right w:w="10" w:type="dxa"/>
          </w:tblCellMar>
          <w:tblLook w:val="0000" w:firstRow="0" w:lastRow="0" w:firstColumn="0" w:lastColumn="0" w:noHBand="0" w:noVBand="0"/>
        </w:tblPrEx>
        <w:trPr>
          <w:gridBefore w:val="1"/>
          <w:gridAfter w:val="1"/>
          <w:wBefore w:w="41" w:type="pct"/>
          <w:wAfter w:w="413" w:type="pct"/>
          <w:trHeight w:val="225"/>
        </w:trPr>
        <w:tc>
          <w:tcPr>
            <w:tcW w:w="2697" w:type="pct"/>
            <w:gridSpan w:val="3"/>
            <w:shd w:val="clear" w:color="auto" w:fill="auto"/>
            <w:tcMar>
              <w:top w:w="0" w:type="dxa"/>
              <w:left w:w="108" w:type="dxa"/>
              <w:bottom w:w="0" w:type="dxa"/>
              <w:right w:w="108" w:type="dxa"/>
            </w:tcMar>
            <w:vAlign w:val="bottom"/>
          </w:tcPr>
          <w:p w14:paraId="125A4103" w14:textId="77777777" w:rsidR="002B40C0" w:rsidRPr="004D2B0E" w:rsidRDefault="002B40C0" w:rsidP="00132B88">
            <w:pPr>
              <w:widowControl w:val="0"/>
              <w:suppressAutoHyphens/>
              <w:autoSpaceDN w:val="0"/>
              <w:spacing w:after="0" w:line="240" w:lineRule="auto"/>
              <w:textAlignment w:val="baseline"/>
              <w:rPr>
                <w:color w:val="000000"/>
                <w:szCs w:val="24"/>
              </w:rPr>
            </w:pPr>
            <w:r w:rsidRPr="004D2B0E">
              <w:rPr>
                <w:color w:val="000000"/>
                <w:szCs w:val="24"/>
              </w:rPr>
              <w:t>(pareigų pavadinimas)</w:t>
            </w:r>
          </w:p>
        </w:tc>
        <w:tc>
          <w:tcPr>
            <w:tcW w:w="1849" w:type="pct"/>
            <w:gridSpan w:val="5"/>
            <w:shd w:val="clear" w:color="auto" w:fill="auto"/>
            <w:tcMar>
              <w:top w:w="0" w:type="dxa"/>
              <w:left w:w="108" w:type="dxa"/>
              <w:bottom w:w="0" w:type="dxa"/>
              <w:right w:w="108" w:type="dxa"/>
            </w:tcMar>
            <w:vAlign w:val="bottom"/>
          </w:tcPr>
          <w:p w14:paraId="2B7CBD93" w14:textId="77777777" w:rsidR="002B40C0" w:rsidRPr="004D2B0E" w:rsidRDefault="002B40C0" w:rsidP="00132B88">
            <w:pPr>
              <w:widowControl w:val="0"/>
              <w:suppressAutoHyphens/>
              <w:autoSpaceDN w:val="0"/>
              <w:spacing w:after="0" w:line="240" w:lineRule="auto"/>
              <w:textAlignment w:val="baseline"/>
              <w:rPr>
                <w:color w:val="000000"/>
                <w:szCs w:val="24"/>
              </w:rPr>
            </w:pPr>
            <w:r w:rsidRPr="004D2B0E">
              <w:rPr>
                <w:color w:val="000000"/>
                <w:szCs w:val="24"/>
              </w:rPr>
              <w:t>(pareigų pavadinimas)</w:t>
            </w:r>
          </w:p>
        </w:tc>
      </w:tr>
      <w:tr w:rsidR="002B40C0" w:rsidRPr="004D2B0E" w14:paraId="7EC0C4D1" w14:textId="77777777" w:rsidTr="00BB03E1">
        <w:tblPrEx>
          <w:tblCellMar>
            <w:left w:w="10" w:type="dxa"/>
            <w:right w:w="10" w:type="dxa"/>
          </w:tblCellMar>
          <w:tblLook w:val="0000" w:firstRow="0" w:lastRow="0" w:firstColumn="0" w:lastColumn="0" w:noHBand="0" w:noVBand="0"/>
        </w:tblPrEx>
        <w:trPr>
          <w:gridBefore w:val="1"/>
          <w:gridAfter w:val="1"/>
          <w:wBefore w:w="41" w:type="pct"/>
          <w:wAfter w:w="413" w:type="pct"/>
          <w:trHeight w:val="225"/>
        </w:trPr>
        <w:tc>
          <w:tcPr>
            <w:tcW w:w="2697" w:type="pct"/>
            <w:gridSpan w:val="3"/>
            <w:shd w:val="clear" w:color="auto" w:fill="auto"/>
            <w:tcMar>
              <w:top w:w="0" w:type="dxa"/>
              <w:left w:w="108" w:type="dxa"/>
              <w:bottom w:w="0" w:type="dxa"/>
              <w:right w:w="108" w:type="dxa"/>
            </w:tcMar>
            <w:vAlign w:val="bottom"/>
          </w:tcPr>
          <w:p w14:paraId="4B5AFF9E" w14:textId="77777777" w:rsidR="002B40C0" w:rsidRPr="004D2B0E" w:rsidRDefault="002B40C0" w:rsidP="00132B88">
            <w:pPr>
              <w:widowControl w:val="0"/>
              <w:suppressAutoHyphens/>
              <w:autoSpaceDN w:val="0"/>
              <w:spacing w:after="0" w:line="240" w:lineRule="auto"/>
              <w:textAlignment w:val="baseline"/>
              <w:rPr>
                <w:color w:val="000000"/>
                <w:szCs w:val="24"/>
              </w:rPr>
            </w:pPr>
            <w:r w:rsidRPr="004D2B0E">
              <w:rPr>
                <w:color w:val="000000"/>
                <w:szCs w:val="24"/>
              </w:rPr>
              <w:t>__________________________</w:t>
            </w:r>
          </w:p>
        </w:tc>
        <w:tc>
          <w:tcPr>
            <w:tcW w:w="1849" w:type="pct"/>
            <w:gridSpan w:val="5"/>
            <w:shd w:val="clear" w:color="auto" w:fill="auto"/>
            <w:tcMar>
              <w:top w:w="0" w:type="dxa"/>
              <w:left w:w="108" w:type="dxa"/>
              <w:bottom w:w="0" w:type="dxa"/>
              <w:right w:w="108" w:type="dxa"/>
            </w:tcMar>
            <w:vAlign w:val="bottom"/>
          </w:tcPr>
          <w:p w14:paraId="7D0D3540" w14:textId="77777777" w:rsidR="002B40C0" w:rsidRPr="004D2B0E" w:rsidRDefault="002B40C0" w:rsidP="00132B88">
            <w:pPr>
              <w:widowControl w:val="0"/>
              <w:suppressAutoHyphens/>
              <w:autoSpaceDN w:val="0"/>
              <w:spacing w:after="0" w:line="240" w:lineRule="auto"/>
              <w:textAlignment w:val="baseline"/>
              <w:rPr>
                <w:color w:val="000000"/>
                <w:szCs w:val="24"/>
              </w:rPr>
            </w:pPr>
            <w:r w:rsidRPr="004D2B0E">
              <w:rPr>
                <w:color w:val="000000"/>
                <w:szCs w:val="24"/>
              </w:rPr>
              <w:t>_________________________</w:t>
            </w:r>
          </w:p>
        </w:tc>
      </w:tr>
      <w:tr w:rsidR="002B40C0" w:rsidRPr="004D2B0E" w14:paraId="045200D2" w14:textId="77777777" w:rsidTr="00BB03E1">
        <w:tblPrEx>
          <w:tblCellMar>
            <w:left w:w="10" w:type="dxa"/>
            <w:right w:w="10" w:type="dxa"/>
          </w:tblCellMar>
          <w:tblLook w:val="0000" w:firstRow="0" w:lastRow="0" w:firstColumn="0" w:lastColumn="0" w:noHBand="0" w:noVBand="0"/>
        </w:tblPrEx>
        <w:trPr>
          <w:gridBefore w:val="1"/>
          <w:gridAfter w:val="1"/>
          <w:wBefore w:w="41" w:type="pct"/>
          <w:wAfter w:w="413" w:type="pct"/>
          <w:trHeight w:val="225"/>
        </w:trPr>
        <w:tc>
          <w:tcPr>
            <w:tcW w:w="2697" w:type="pct"/>
            <w:gridSpan w:val="3"/>
            <w:shd w:val="clear" w:color="auto" w:fill="auto"/>
            <w:tcMar>
              <w:top w:w="0" w:type="dxa"/>
              <w:left w:w="108" w:type="dxa"/>
              <w:bottom w:w="0" w:type="dxa"/>
              <w:right w:w="108" w:type="dxa"/>
            </w:tcMar>
            <w:vAlign w:val="bottom"/>
          </w:tcPr>
          <w:p w14:paraId="444B8DC5" w14:textId="77777777" w:rsidR="002B40C0" w:rsidRPr="004D2B0E" w:rsidRDefault="002B40C0" w:rsidP="00132B88">
            <w:pPr>
              <w:widowControl w:val="0"/>
              <w:suppressAutoHyphens/>
              <w:autoSpaceDN w:val="0"/>
              <w:spacing w:after="0" w:line="240" w:lineRule="auto"/>
              <w:textAlignment w:val="baseline"/>
              <w:rPr>
                <w:color w:val="000000"/>
                <w:szCs w:val="24"/>
              </w:rPr>
            </w:pPr>
            <w:r w:rsidRPr="004D2B0E">
              <w:rPr>
                <w:color w:val="000000"/>
                <w:szCs w:val="24"/>
              </w:rPr>
              <w:t xml:space="preserve"> (parašas, vardas ir pavardė)</w:t>
            </w:r>
          </w:p>
        </w:tc>
        <w:tc>
          <w:tcPr>
            <w:tcW w:w="1488" w:type="pct"/>
            <w:gridSpan w:val="4"/>
            <w:shd w:val="clear" w:color="auto" w:fill="auto"/>
            <w:tcMar>
              <w:top w:w="0" w:type="dxa"/>
              <w:left w:w="108" w:type="dxa"/>
              <w:bottom w:w="0" w:type="dxa"/>
              <w:right w:w="108" w:type="dxa"/>
            </w:tcMar>
            <w:vAlign w:val="bottom"/>
          </w:tcPr>
          <w:p w14:paraId="218AA48C" w14:textId="77777777" w:rsidR="002B40C0" w:rsidRPr="004D2B0E" w:rsidRDefault="002B40C0" w:rsidP="00132B88">
            <w:pPr>
              <w:widowControl w:val="0"/>
              <w:suppressAutoHyphens/>
              <w:autoSpaceDN w:val="0"/>
              <w:spacing w:after="0" w:line="240" w:lineRule="auto"/>
              <w:textAlignment w:val="baseline"/>
              <w:rPr>
                <w:color w:val="000000"/>
                <w:szCs w:val="24"/>
              </w:rPr>
            </w:pPr>
            <w:r w:rsidRPr="004D2B0E">
              <w:rPr>
                <w:color w:val="000000"/>
                <w:szCs w:val="24"/>
              </w:rPr>
              <w:t>(parašas, vardas ir pavardė)</w:t>
            </w:r>
          </w:p>
        </w:tc>
        <w:tc>
          <w:tcPr>
            <w:tcW w:w="361" w:type="pct"/>
            <w:shd w:val="clear" w:color="auto" w:fill="auto"/>
            <w:tcMar>
              <w:top w:w="0" w:type="dxa"/>
              <w:left w:w="108" w:type="dxa"/>
              <w:bottom w:w="0" w:type="dxa"/>
              <w:right w:w="108" w:type="dxa"/>
            </w:tcMar>
            <w:vAlign w:val="bottom"/>
          </w:tcPr>
          <w:p w14:paraId="5ED74A80" w14:textId="77777777" w:rsidR="002B40C0" w:rsidRPr="004D2B0E" w:rsidRDefault="002B40C0" w:rsidP="00132B88">
            <w:pPr>
              <w:widowControl w:val="0"/>
              <w:suppressAutoHyphens/>
              <w:autoSpaceDN w:val="0"/>
              <w:spacing w:after="0" w:line="240" w:lineRule="auto"/>
              <w:textAlignment w:val="baseline"/>
              <w:rPr>
                <w:color w:val="000000"/>
                <w:szCs w:val="24"/>
              </w:rPr>
            </w:pPr>
          </w:p>
        </w:tc>
      </w:tr>
    </w:tbl>
    <w:p w14:paraId="41A27074" w14:textId="77777777" w:rsidR="003B3723" w:rsidRDefault="00163D1A" w:rsidP="002B40C0">
      <w:pPr>
        <w:widowControl w:val="0"/>
        <w:tabs>
          <w:tab w:val="left" w:pos="993"/>
        </w:tabs>
        <w:spacing w:after="0"/>
        <w:jc w:val="center"/>
        <w:sectPr w:rsidR="003B3723" w:rsidSect="001B6EA7">
          <w:pgSz w:w="11906" w:h="16838"/>
          <w:pgMar w:top="1134" w:right="567" w:bottom="1134" w:left="1134" w:header="720" w:footer="720" w:gutter="0"/>
          <w:pgNumType w:start="1"/>
          <w:cols w:space="720"/>
          <w:titlePg/>
          <w:docGrid w:linePitch="360"/>
        </w:sectPr>
      </w:pPr>
      <w:r w:rsidRPr="0029020A">
        <w:t>__________________________</w:t>
      </w:r>
    </w:p>
    <w:p w14:paraId="022111A7" w14:textId="6D350997" w:rsidR="00BB03E1" w:rsidRPr="001B4E03" w:rsidRDefault="00BB03E1" w:rsidP="00BB03E1">
      <w:pPr>
        <w:widowControl w:val="0"/>
        <w:tabs>
          <w:tab w:val="left" w:pos="993"/>
        </w:tabs>
        <w:spacing w:after="0"/>
        <w:rPr>
          <w:bCs/>
          <w:szCs w:val="24"/>
        </w:rPr>
      </w:pPr>
      <w:r>
        <w:rPr>
          <w:bCs/>
          <w:szCs w:val="24"/>
        </w:rPr>
        <w:tab/>
      </w:r>
      <w:r>
        <w:rPr>
          <w:bCs/>
          <w:szCs w:val="24"/>
        </w:rPr>
        <w:tab/>
      </w:r>
      <w:r>
        <w:rPr>
          <w:bCs/>
          <w:szCs w:val="24"/>
        </w:rPr>
        <w:tab/>
      </w:r>
      <w:r w:rsidR="007E6080">
        <w:rPr>
          <w:bCs/>
          <w:szCs w:val="24"/>
        </w:rPr>
        <w:tab/>
      </w:r>
      <w:r w:rsidR="007E6080">
        <w:rPr>
          <w:bCs/>
          <w:szCs w:val="24"/>
        </w:rPr>
        <w:tab/>
      </w:r>
      <w:r w:rsidR="007E6080">
        <w:rPr>
          <w:bCs/>
          <w:szCs w:val="24"/>
        </w:rPr>
        <w:tab/>
        <w:t xml:space="preserve">     </w:t>
      </w:r>
      <w:r w:rsidRPr="001B4E03">
        <w:rPr>
          <w:bCs/>
          <w:szCs w:val="24"/>
        </w:rPr>
        <w:t>202</w:t>
      </w:r>
      <w:r w:rsidR="00315F07">
        <w:rPr>
          <w:bCs/>
          <w:szCs w:val="24"/>
        </w:rPr>
        <w:t>5</w:t>
      </w:r>
      <w:r w:rsidRPr="001B4E03">
        <w:rPr>
          <w:bCs/>
          <w:szCs w:val="24"/>
        </w:rPr>
        <w:t xml:space="preserve"> m. _____________  d. </w:t>
      </w:r>
    </w:p>
    <w:p w14:paraId="49AEDA7B" w14:textId="77777777" w:rsidR="00BB03E1" w:rsidRPr="001B4E03" w:rsidRDefault="00BB03E1" w:rsidP="00BB03E1">
      <w:pPr>
        <w:widowControl w:val="0"/>
        <w:tabs>
          <w:tab w:val="left" w:pos="993"/>
        </w:tabs>
        <w:spacing w:after="0"/>
        <w:ind w:left="601" w:firstLine="6203"/>
        <w:rPr>
          <w:bCs/>
          <w:szCs w:val="24"/>
        </w:rPr>
      </w:pPr>
      <w:r w:rsidRPr="001B4E03">
        <w:rPr>
          <w:bCs/>
          <w:szCs w:val="24"/>
        </w:rPr>
        <w:t xml:space="preserve">pirkimo–pardavimo sutarties </w:t>
      </w:r>
    </w:p>
    <w:p w14:paraId="54007DF9" w14:textId="2E92DB31" w:rsidR="00BB03E1" w:rsidRPr="001B4E03" w:rsidRDefault="00BB03E1" w:rsidP="00BB03E1">
      <w:pPr>
        <w:widowControl w:val="0"/>
        <w:tabs>
          <w:tab w:val="left" w:pos="993"/>
        </w:tabs>
        <w:spacing w:after="0"/>
        <w:ind w:left="601" w:firstLine="6203"/>
        <w:rPr>
          <w:bCs/>
          <w:szCs w:val="24"/>
        </w:rPr>
      </w:pPr>
      <w:r w:rsidRPr="001B4E03">
        <w:rPr>
          <w:bCs/>
          <w:szCs w:val="24"/>
        </w:rPr>
        <w:t xml:space="preserve">Nr. 1DPS-          </w:t>
      </w:r>
      <w:r w:rsidR="005613B1" w:rsidRPr="001B4E03">
        <w:rPr>
          <w:bCs/>
        </w:rPr>
        <w:t>-</w:t>
      </w:r>
      <w:r w:rsidR="005613B1" w:rsidRPr="00E84AD2">
        <w:rPr>
          <w:bCs/>
        </w:rPr>
        <w:t>(2.1.12 E.)</w:t>
      </w:r>
    </w:p>
    <w:p w14:paraId="31ED8968" w14:textId="0041B19D" w:rsidR="00BB03E1" w:rsidRDefault="00BB03E1" w:rsidP="00BB03E1">
      <w:pPr>
        <w:widowControl w:val="0"/>
        <w:tabs>
          <w:tab w:val="left" w:pos="993"/>
        </w:tabs>
        <w:spacing w:after="0"/>
        <w:ind w:left="601" w:firstLine="6203"/>
        <w:rPr>
          <w:bCs/>
          <w:szCs w:val="24"/>
        </w:rPr>
      </w:pPr>
      <w:r>
        <w:rPr>
          <w:bCs/>
          <w:szCs w:val="24"/>
        </w:rPr>
        <w:t>3</w:t>
      </w:r>
      <w:r w:rsidRPr="001B4E03">
        <w:rPr>
          <w:bCs/>
          <w:szCs w:val="24"/>
        </w:rPr>
        <w:t xml:space="preserve"> priedas</w:t>
      </w:r>
    </w:p>
    <w:p w14:paraId="73478BB4" w14:textId="77777777" w:rsidR="00BB03E1" w:rsidRPr="001B4E03" w:rsidRDefault="00BB03E1" w:rsidP="00BB03E1">
      <w:pPr>
        <w:widowControl w:val="0"/>
        <w:tabs>
          <w:tab w:val="left" w:pos="993"/>
        </w:tabs>
        <w:spacing w:after="0"/>
        <w:ind w:left="601" w:firstLine="6203"/>
        <w:rPr>
          <w:bCs/>
          <w:szCs w:val="24"/>
        </w:rPr>
      </w:pPr>
    </w:p>
    <w:p w14:paraId="123BF050" w14:textId="77777777" w:rsidR="00BB03E1" w:rsidRDefault="00BB03E1" w:rsidP="00BB03E1">
      <w:pPr>
        <w:widowControl w:val="0"/>
        <w:tabs>
          <w:tab w:val="left" w:pos="5245"/>
        </w:tabs>
        <w:autoSpaceDE w:val="0"/>
        <w:autoSpaceDN w:val="0"/>
        <w:adjustRightInd w:val="0"/>
        <w:spacing w:before="120"/>
        <w:jc w:val="center"/>
        <w:rPr>
          <w:b/>
          <w:szCs w:val="24"/>
          <w:lang w:eastAsia="lt-LT"/>
        </w:rPr>
      </w:pPr>
      <w:r w:rsidRPr="0004603B">
        <w:rPr>
          <w:b/>
          <w:szCs w:val="24"/>
          <w:lang w:eastAsia="lt-LT"/>
        </w:rPr>
        <w:t>(</w:t>
      </w:r>
      <w:r>
        <w:rPr>
          <w:b/>
          <w:szCs w:val="24"/>
          <w:lang w:eastAsia="lt-LT"/>
        </w:rPr>
        <w:t>Duomenų naikinimo akto</w:t>
      </w:r>
      <w:r w:rsidRPr="0004603B">
        <w:rPr>
          <w:b/>
          <w:szCs w:val="24"/>
          <w:lang w:eastAsia="lt-LT"/>
        </w:rPr>
        <w:t xml:space="preserve"> formos pavyzdys)</w:t>
      </w:r>
    </w:p>
    <w:p w14:paraId="3E39A2A6" w14:textId="77777777" w:rsidR="00BB03E1" w:rsidRPr="0004603B" w:rsidRDefault="00BB03E1" w:rsidP="00BB03E1">
      <w:pPr>
        <w:jc w:val="center"/>
        <w:outlineLvl w:val="0"/>
        <w:rPr>
          <w:b/>
          <w:bCs/>
          <w:szCs w:val="24"/>
          <w:lang w:eastAsia="lt-LT"/>
        </w:rPr>
      </w:pPr>
      <w:r>
        <w:rPr>
          <w:b/>
          <w:szCs w:val="24"/>
          <w:lang w:eastAsia="lt-LT"/>
        </w:rPr>
        <w:t>DUOMENŲ NAIKINIMO AKTAS</w:t>
      </w:r>
      <w:r w:rsidRPr="0004603B">
        <w:rPr>
          <w:b/>
          <w:szCs w:val="24"/>
          <w:lang w:eastAsia="lt-LT"/>
        </w:rPr>
        <w:t xml:space="preserve"> </w:t>
      </w:r>
    </w:p>
    <w:p w14:paraId="356B8ABD" w14:textId="0BED11EE" w:rsidR="00F25B9B" w:rsidRPr="001B4E03" w:rsidRDefault="00BB03E1" w:rsidP="00F25B9B">
      <w:pPr>
        <w:pStyle w:val="Style5"/>
        <w:widowControl/>
        <w:tabs>
          <w:tab w:val="left" w:pos="2140"/>
        </w:tabs>
        <w:jc w:val="center"/>
        <w:rPr>
          <w:b/>
          <w:bCs/>
        </w:rPr>
      </w:pPr>
      <w:r w:rsidRPr="0004603B">
        <w:rPr>
          <w:b/>
        </w:rPr>
        <w:t>PAGAL 20</w:t>
      </w:r>
      <w:r>
        <w:rPr>
          <w:b/>
        </w:rPr>
        <w:t>2</w:t>
      </w:r>
      <w:r w:rsidR="00315F07">
        <w:rPr>
          <w:b/>
        </w:rPr>
        <w:t>5</w:t>
      </w:r>
      <w:r w:rsidRPr="0004603B">
        <w:rPr>
          <w:b/>
        </w:rPr>
        <w:t xml:space="preserve"> </w:t>
      </w:r>
      <w:r w:rsidRPr="0004603B">
        <w:rPr>
          <w:b/>
          <w:caps/>
        </w:rPr>
        <w:t>M.</w:t>
      </w:r>
      <w:r w:rsidRPr="0004603B">
        <w:rPr>
          <w:b/>
        </w:rPr>
        <w:t xml:space="preserve"> ____________ D. SUTARTĮ NR. 1DPS-_________-</w:t>
      </w:r>
      <w:r w:rsidR="00F25B9B" w:rsidRPr="00E84AD2">
        <w:rPr>
          <w:bCs/>
        </w:rPr>
        <w:t>(2.1.12 E.)</w:t>
      </w:r>
    </w:p>
    <w:p w14:paraId="594289D5" w14:textId="3CFF9E60" w:rsidR="00BB03E1" w:rsidRDefault="00BB03E1" w:rsidP="00F25B9B">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jc w:val="center"/>
        <w:textAlignment w:val="baseline"/>
        <w:rPr>
          <w:szCs w:val="24"/>
          <w:lang w:eastAsia="lt-LT"/>
        </w:rPr>
      </w:pPr>
      <w:r w:rsidRPr="00633CEB">
        <w:rPr>
          <w:szCs w:val="24"/>
          <w:lang w:eastAsia="lt-LT"/>
        </w:rPr>
        <w:t>20</w:t>
      </w:r>
      <w:r>
        <w:rPr>
          <w:szCs w:val="24"/>
          <w:lang w:eastAsia="lt-LT"/>
        </w:rPr>
        <w:t>2</w:t>
      </w:r>
      <w:r w:rsidRPr="00633CEB">
        <w:rPr>
          <w:szCs w:val="24"/>
          <w:lang w:eastAsia="lt-LT"/>
        </w:rPr>
        <w:t>__ m. _____________ d. Nr. ____</w:t>
      </w:r>
    </w:p>
    <w:p w14:paraId="0EB96CD3" w14:textId="1B016AD8" w:rsidR="00BB03E1" w:rsidRPr="00633CEB" w:rsidRDefault="00BB03E1" w:rsidP="00BB03E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jc w:val="center"/>
        <w:textAlignment w:val="baseline"/>
        <w:rPr>
          <w:szCs w:val="24"/>
          <w:lang w:eastAsia="lt-LT"/>
        </w:rPr>
      </w:pPr>
      <w:r w:rsidRPr="00633CEB">
        <w:rPr>
          <w:szCs w:val="24"/>
          <w:lang w:eastAsia="lt-LT"/>
        </w:rPr>
        <w:t>_______________</w:t>
      </w:r>
    </w:p>
    <w:p w14:paraId="7A909252" w14:textId="77777777" w:rsidR="00BB03E1" w:rsidRDefault="00BB03E1" w:rsidP="00BB03E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jc w:val="center"/>
        <w:textAlignment w:val="baseline"/>
        <w:rPr>
          <w:sz w:val="18"/>
          <w:szCs w:val="18"/>
          <w:lang w:eastAsia="lt-LT"/>
        </w:rPr>
      </w:pPr>
      <w:r w:rsidRPr="00633CEB">
        <w:rPr>
          <w:sz w:val="18"/>
          <w:szCs w:val="18"/>
          <w:lang w:eastAsia="lt-LT"/>
        </w:rPr>
        <w:t>(</w:t>
      </w:r>
      <w:r w:rsidRPr="00633CEB">
        <w:rPr>
          <w:color w:val="000000"/>
          <w:sz w:val="18"/>
          <w:szCs w:val="18"/>
          <w:lang w:eastAsia="lt-LT"/>
        </w:rPr>
        <w:t>sudarymo vieta</w:t>
      </w:r>
      <w:r w:rsidRPr="00633CEB">
        <w:rPr>
          <w:sz w:val="18"/>
          <w:szCs w:val="18"/>
          <w:lang w:eastAsia="lt-LT"/>
        </w:rPr>
        <w:t>)</w:t>
      </w:r>
    </w:p>
    <w:p w14:paraId="1948ABD0" w14:textId="77777777" w:rsidR="00BB03E1" w:rsidRDefault="00BB03E1" w:rsidP="00DC590D">
      <w:pPr>
        <w:widowControl w:val="0"/>
        <w:spacing w:after="0"/>
        <w:ind w:firstLine="709"/>
        <w:jc w:val="both"/>
        <w:rPr>
          <w:bCs/>
          <w:noProof/>
          <w:color w:val="000000"/>
          <w:szCs w:val="24"/>
          <w:lang w:eastAsia="lt-LT"/>
        </w:rPr>
      </w:pPr>
      <w:r>
        <w:rPr>
          <w:bCs/>
          <w:noProof/>
          <w:color w:val="000000"/>
          <w:szCs w:val="24"/>
          <w:lang w:eastAsia="lt-LT"/>
        </w:rPr>
        <w:t>Sunaikindamas</w:t>
      </w:r>
      <w:r w:rsidRPr="0078085D">
        <w:rPr>
          <w:bCs/>
          <w:noProof/>
          <w:color w:val="000000"/>
          <w:szCs w:val="24"/>
          <w:lang w:eastAsia="lt-LT"/>
        </w:rPr>
        <w:t xml:space="preserve"> ši</w:t>
      </w:r>
      <w:r>
        <w:rPr>
          <w:bCs/>
          <w:noProof/>
          <w:color w:val="000000"/>
          <w:szCs w:val="24"/>
          <w:lang w:eastAsia="lt-LT"/>
        </w:rPr>
        <w:t>uos</w:t>
      </w:r>
      <w:r w:rsidRPr="0078085D">
        <w:rPr>
          <w:bCs/>
          <w:noProof/>
          <w:color w:val="000000"/>
          <w:szCs w:val="24"/>
          <w:lang w:eastAsia="lt-LT"/>
        </w:rPr>
        <w:t xml:space="preserve"> </w:t>
      </w:r>
      <w:r>
        <w:rPr>
          <w:bCs/>
          <w:noProof/>
          <w:color w:val="000000"/>
          <w:szCs w:val="24"/>
          <w:lang w:eastAsia="lt-LT"/>
        </w:rPr>
        <w:t>duomenis</w:t>
      </w:r>
      <w:r w:rsidRPr="0078085D">
        <w:rPr>
          <w:bCs/>
          <w:noProof/>
          <w:color w:val="000000"/>
          <w:szCs w:val="24"/>
          <w:lang w:eastAsia="lt-LT"/>
        </w:rPr>
        <w:t xml:space="preserve">, </w:t>
      </w:r>
      <w:r>
        <w:rPr>
          <w:bCs/>
          <w:noProof/>
          <w:color w:val="000000"/>
          <w:szCs w:val="24"/>
          <w:lang w:eastAsia="lt-LT"/>
        </w:rPr>
        <w:t xml:space="preserve">Paslaugų teikėjas patvirtina, kad </w:t>
      </w:r>
      <w:r w:rsidRPr="0078085D">
        <w:rPr>
          <w:bCs/>
          <w:noProof/>
          <w:color w:val="000000"/>
          <w:szCs w:val="24"/>
          <w:lang w:eastAsia="lt-LT"/>
        </w:rPr>
        <w:t xml:space="preserve">visiškai </w:t>
      </w:r>
      <w:r>
        <w:rPr>
          <w:bCs/>
          <w:noProof/>
          <w:color w:val="000000"/>
          <w:szCs w:val="24"/>
          <w:lang w:eastAsia="lt-LT"/>
        </w:rPr>
        <w:t>sunaikino žemiau nurodytus duomenis ir jų kopijas</w:t>
      </w:r>
      <w:r w:rsidRPr="0078085D">
        <w:rPr>
          <w:bCs/>
          <w:noProof/>
          <w:color w:val="000000"/>
          <w:szCs w:val="24"/>
          <w:lang w:eastAsia="lt-LT"/>
        </w:rPr>
        <w:t>:</w:t>
      </w:r>
    </w:p>
    <w:tbl>
      <w:tblPr>
        <w:tblW w:w="10113" w:type="dxa"/>
        <w:tblInd w:w="88" w:type="dxa"/>
        <w:tblLayout w:type="fixed"/>
        <w:tblLook w:val="04A0" w:firstRow="1" w:lastRow="0" w:firstColumn="1" w:lastColumn="0" w:noHBand="0" w:noVBand="1"/>
      </w:tblPr>
      <w:tblGrid>
        <w:gridCol w:w="49"/>
        <w:gridCol w:w="1701"/>
        <w:gridCol w:w="3686"/>
        <w:gridCol w:w="523"/>
        <w:gridCol w:w="3287"/>
        <w:gridCol w:w="797"/>
        <w:gridCol w:w="70"/>
      </w:tblGrid>
      <w:tr w:rsidR="00BB03E1" w:rsidRPr="00126ECA" w14:paraId="345C70DB" w14:textId="77777777" w:rsidTr="007C2F13">
        <w:trPr>
          <w:gridBefore w:val="1"/>
          <w:wBefore w:w="49" w:type="dxa"/>
          <w:cantSplit/>
          <w:tblHeader/>
        </w:trPr>
        <w:tc>
          <w:tcPr>
            <w:tcW w:w="1701" w:type="dxa"/>
            <w:tcBorders>
              <w:top w:val="single" w:sz="4" w:space="0" w:color="auto"/>
              <w:left w:val="single" w:sz="4" w:space="0" w:color="auto"/>
              <w:bottom w:val="single" w:sz="4" w:space="0" w:color="auto"/>
              <w:right w:val="single" w:sz="4" w:space="0" w:color="auto"/>
            </w:tcBorders>
            <w:shd w:val="clear" w:color="000000" w:fill="D8D8D8"/>
          </w:tcPr>
          <w:p w14:paraId="13F41558" w14:textId="77777777" w:rsidR="00BB03E1" w:rsidRDefault="00BB03E1" w:rsidP="00132B88">
            <w:pPr>
              <w:widowControl w:val="0"/>
              <w:jc w:val="both"/>
              <w:rPr>
                <w:b/>
                <w:bCs/>
                <w:color w:val="000000"/>
                <w:szCs w:val="24"/>
                <w:lang w:eastAsia="lt-LT"/>
              </w:rPr>
            </w:pPr>
            <w:r>
              <w:rPr>
                <w:b/>
                <w:bCs/>
                <w:color w:val="000000"/>
                <w:szCs w:val="24"/>
                <w:lang w:eastAsia="lt-LT"/>
              </w:rPr>
              <w:t xml:space="preserve">Eilės Nr. </w:t>
            </w:r>
          </w:p>
        </w:tc>
        <w:tc>
          <w:tcPr>
            <w:tcW w:w="3686"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15E38F16" w14:textId="77777777" w:rsidR="00BB03E1" w:rsidRPr="00126ECA" w:rsidRDefault="00BB03E1" w:rsidP="00132B88">
            <w:pPr>
              <w:widowControl w:val="0"/>
              <w:ind w:firstLine="709"/>
              <w:jc w:val="both"/>
              <w:rPr>
                <w:bCs/>
                <w:color w:val="000000"/>
                <w:szCs w:val="24"/>
                <w:lang w:eastAsia="lt-LT"/>
              </w:rPr>
            </w:pPr>
            <w:r>
              <w:rPr>
                <w:b/>
                <w:bCs/>
                <w:color w:val="000000"/>
                <w:szCs w:val="24"/>
                <w:lang w:eastAsia="lt-LT"/>
              </w:rPr>
              <w:t xml:space="preserve">Duomenų </w:t>
            </w:r>
            <w:r w:rsidRPr="00126ECA">
              <w:rPr>
                <w:b/>
                <w:bCs/>
                <w:color w:val="000000"/>
                <w:szCs w:val="24"/>
                <w:lang w:eastAsia="lt-LT"/>
              </w:rPr>
              <w:t xml:space="preserve">pavadinimas </w:t>
            </w:r>
          </w:p>
        </w:tc>
        <w:tc>
          <w:tcPr>
            <w:tcW w:w="4677" w:type="dxa"/>
            <w:gridSpan w:val="4"/>
            <w:tcBorders>
              <w:top w:val="single" w:sz="4" w:space="0" w:color="auto"/>
              <w:left w:val="nil"/>
              <w:bottom w:val="single" w:sz="4" w:space="0" w:color="auto"/>
              <w:right w:val="single" w:sz="4" w:space="0" w:color="auto"/>
            </w:tcBorders>
            <w:shd w:val="clear" w:color="000000" w:fill="D8D8D8"/>
            <w:vAlign w:val="center"/>
          </w:tcPr>
          <w:p w14:paraId="55F508B8" w14:textId="77777777" w:rsidR="00BB03E1" w:rsidRPr="00126ECA" w:rsidRDefault="00BB03E1" w:rsidP="00132B88">
            <w:pPr>
              <w:widowControl w:val="0"/>
              <w:jc w:val="center"/>
              <w:rPr>
                <w:b/>
                <w:bCs/>
                <w:color w:val="000000"/>
                <w:szCs w:val="24"/>
                <w:lang w:eastAsia="lt-LT"/>
              </w:rPr>
            </w:pPr>
            <w:r>
              <w:rPr>
                <w:b/>
                <w:bCs/>
                <w:color w:val="000000"/>
                <w:szCs w:val="24"/>
                <w:lang w:eastAsia="lt-LT"/>
              </w:rPr>
              <w:t>Duomenų sunaikinimo data</w:t>
            </w:r>
          </w:p>
        </w:tc>
      </w:tr>
      <w:tr w:rsidR="00BB03E1" w:rsidRPr="00126ECA" w14:paraId="17642D50" w14:textId="77777777" w:rsidTr="007C2F13">
        <w:trPr>
          <w:gridBefore w:val="1"/>
          <w:wBefore w:w="49" w:type="dxa"/>
          <w:trHeight w:val="300"/>
        </w:trPr>
        <w:tc>
          <w:tcPr>
            <w:tcW w:w="1701" w:type="dxa"/>
            <w:tcBorders>
              <w:top w:val="single" w:sz="4" w:space="0" w:color="auto"/>
              <w:left w:val="single" w:sz="4" w:space="0" w:color="auto"/>
              <w:bottom w:val="single" w:sz="4" w:space="0" w:color="auto"/>
              <w:right w:val="single" w:sz="4" w:space="0" w:color="auto"/>
            </w:tcBorders>
          </w:tcPr>
          <w:p w14:paraId="59625E9E" w14:textId="77777777" w:rsidR="00BB03E1" w:rsidRPr="00126ECA" w:rsidRDefault="00BB03E1" w:rsidP="00132B88">
            <w:pPr>
              <w:widowControl w:val="0"/>
              <w:ind w:firstLine="709"/>
              <w:jc w:val="both"/>
              <w:rPr>
                <w:bCs/>
                <w:color w:val="000000"/>
                <w:szCs w:val="24"/>
                <w:lang w:eastAsia="lt-LT"/>
              </w:rPr>
            </w:pP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4C42B" w14:textId="77777777" w:rsidR="00BB03E1" w:rsidRPr="00126ECA" w:rsidRDefault="00BB03E1" w:rsidP="00132B88">
            <w:pPr>
              <w:widowControl w:val="0"/>
              <w:ind w:firstLine="709"/>
              <w:jc w:val="both"/>
              <w:rPr>
                <w:bCs/>
                <w:color w:val="000000"/>
                <w:szCs w:val="24"/>
                <w:lang w:eastAsia="lt-LT"/>
              </w:rPr>
            </w:pPr>
          </w:p>
        </w:tc>
        <w:tc>
          <w:tcPr>
            <w:tcW w:w="4677" w:type="dxa"/>
            <w:gridSpan w:val="4"/>
            <w:tcBorders>
              <w:top w:val="single" w:sz="4" w:space="0" w:color="auto"/>
              <w:left w:val="nil"/>
              <w:bottom w:val="single" w:sz="4" w:space="0" w:color="auto"/>
              <w:right w:val="single" w:sz="4" w:space="0" w:color="auto"/>
            </w:tcBorders>
            <w:shd w:val="clear" w:color="auto" w:fill="auto"/>
          </w:tcPr>
          <w:p w14:paraId="56766742" w14:textId="77777777" w:rsidR="00BB03E1" w:rsidRPr="00126ECA" w:rsidRDefault="00BB03E1" w:rsidP="00132B88">
            <w:pPr>
              <w:widowControl w:val="0"/>
              <w:ind w:firstLine="709"/>
              <w:jc w:val="both"/>
              <w:rPr>
                <w:bCs/>
                <w:color w:val="000000"/>
                <w:szCs w:val="24"/>
                <w:lang w:eastAsia="lt-LT"/>
              </w:rPr>
            </w:pPr>
          </w:p>
        </w:tc>
      </w:tr>
      <w:tr w:rsidR="00BB03E1" w:rsidRPr="00126ECA" w14:paraId="2DDB1257" w14:textId="77777777" w:rsidTr="007C2F13">
        <w:trPr>
          <w:gridBefore w:val="1"/>
          <w:wBefore w:w="49" w:type="dxa"/>
          <w:trHeight w:val="300"/>
        </w:trPr>
        <w:tc>
          <w:tcPr>
            <w:tcW w:w="1701" w:type="dxa"/>
            <w:tcBorders>
              <w:top w:val="single" w:sz="4" w:space="0" w:color="auto"/>
              <w:left w:val="single" w:sz="4" w:space="0" w:color="auto"/>
              <w:bottom w:val="single" w:sz="4" w:space="0" w:color="auto"/>
              <w:right w:val="single" w:sz="4" w:space="0" w:color="auto"/>
            </w:tcBorders>
          </w:tcPr>
          <w:p w14:paraId="792B23D6" w14:textId="77777777" w:rsidR="00BB03E1" w:rsidRPr="00126ECA" w:rsidRDefault="00BB03E1" w:rsidP="00132B88">
            <w:pPr>
              <w:widowControl w:val="0"/>
              <w:ind w:firstLine="709"/>
              <w:jc w:val="both"/>
              <w:rPr>
                <w:bCs/>
                <w:color w:val="000000"/>
                <w:szCs w:val="24"/>
                <w:lang w:eastAsia="lt-LT"/>
              </w:rPr>
            </w:pP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AB76A" w14:textId="77777777" w:rsidR="00BB03E1" w:rsidRPr="00126ECA" w:rsidRDefault="00BB03E1" w:rsidP="00132B88">
            <w:pPr>
              <w:widowControl w:val="0"/>
              <w:ind w:firstLine="709"/>
              <w:jc w:val="both"/>
              <w:rPr>
                <w:bCs/>
                <w:color w:val="000000"/>
                <w:szCs w:val="24"/>
                <w:lang w:eastAsia="lt-LT"/>
              </w:rPr>
            </w:pPr>
          </w:p>
        </w:tc>
        <w:tc>
          <w:tcPr>
            <w:tcW w:w="4677" w:type="dxa"/>
            <w:gridSpan w:val="4"/>
            <w:tcBorders>
              <w:top w:val="single" w:sz="4" w:space="0" w:color="auto"/>
              <w:left w:val="nil"/>
              <w:bottom w:val="single" w:sz="4" w:space="0" w:color="auto"/>
              <w:right w:val="single" w:sz="4" w:space="0" w:color="auto"/>
            </w:tcBorders>
            <w:shd w:val="clear" w:color="auto" w:fill="auto"/>
          </w:tcPr>
          <w:p w14:paraId="412B1BEC" w14:textId="77777777" w:rsidR="00BB03E1" w:rsidRPr="00126ECA" w:rsidRDefault="00BB03E1" w:rsidP="00132B88">
            <w:pPr>
              <w:widowControl w:val="0"/>
              <w:ind w:firstLine="709"/>
              <w:jc w:val="both"/>
              <w:rPr>
                <w:bCs/>
                <w:color w:val="000000"/>
                <w:szCs w:val="24"/>
                <w:lang w:eastAsia="lt-LT"/>
              </w:rPr>
            </w:pPr>
          </w:p>
        </w:tc>
      </w:tr>
      <w:tr w:rsidR="00BB03E1" w:rsidRPr="00126ECA" w14:paraId="244DE6B8" w14:textId="77777777" w:rsidTr="007C2F13">
        <w:trPr>
          <w:gridBefore w:val="1"/>
          <w:wBefore w:w="49" w:type="dxa"/>
          <w:trHeight w:val="300"/>
        </w:trPr>
        <w:tc>
          <w:tcPr>
            <w:tcW w:w="1701" w:type="dxa"/>
            <w:tcBorders>
              <w:top w:val="single" w:sz="4" w:space="0" w:color="auto"/>
              <w:left w:val="single" w:sz="4" w:space="0" w:color="auto"/>
              <w:bottom w:val="single" w:sz="4" w:space="0" w:color="auto"/>
              <w:right w:val="single" w:sz="4" w:space="0" w:color="auto"/>
            </w:tcBorders>
          </w:tcPr>
          <w:p w14:paraId="485B52C5" w14:textId="77777777" w:rsidR="00BB03E1" w:rsidRPr="00126ECA" w:rsidRDefault="00BB03E1" w:rsidP="00132B88">
            <w:pPr>
              <w:widowControl w:val="0"/>
              <w:ind w:firstLine="709"/>
              <w:jc w:val="both"/>
              <w:rPr>
                <w:bCs/>
                <w:color w:val="000000"/>
                <w:szCs w:val="24"/>
                <w:lang w:eastAsia="lt-LT"/>
              </w:rPr>
            </w:pP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32E20" w14:textId="77777777" w:rsidR="00BB03E1" w:rsidRPr="00126ECA" w:rsidRDefault="00BB03E1" w:rsidP="00132B88">
            <w:pPr>
              <w:widowControl w:val="0"/>
              <w:ind w:firstLine="709"/>
              <w:jc w:val="both"/>
              <w:rPr>
                <w:bCs/>
                <w:color w:val="000000"/>
                <w:szCs w:val="24"/>
                <w:lang w:eastAsia="lt-LT"/>
              </w:rPr>
            </w:pPr>
          </w:p>
        </w:tc>
        <w:tc>
          <w:tcPr>
            <w:tcW w:w="4677" w:type="dxa"/>
            <w:gridSpan w:val="4"/>
            <w:tcBorders>
              <w:top w:val="single" w:sz="4" w:space="0" w:color="auto"/>
              <w:left w:val="nil"/>
              <w:bottom w:val="single" w:sz="4" w:space="0" w:color="auto"/>
              <w:right w:val="single" w:sz="4" w:space="0" w:color="auto"/>
            </w:tcBorders>
            <w:shd w:val="clear" w:color="auto" w:fill="auto"/>
          </w:tcPr>
          <w:p w14:paraId="2D8D644F" w14:textId="77777777" w:rsidR="00BB03E1" w:rsidRPr="00126ECA" w:rsidRDefault="00BB03E1" w:rsidP="00132B88">
            <w:pPr>
              <w:widowControl w:val="0"/>
              <w:ind w:firstLine="709"/>
              <w:jc w:val="both"/>
              <w:rPr>
                <w:bCs/>
                <w:color w:val="000000"/>
                <w:szCs w:val="24"/>
                <w:lang w:eastAsia="lt-LT"/>
              </w:rPr>
            </w:pPr>
          </w:p>
        </w:tc>
      </w:tr>
      <w:tr w:rsidR="00BB03E1" w:rsidRPr="00126ECA" w14:paraId="200AB481" w14:textId="77777777" w:rsidTr="007C2F13">
        <w:trPr>
          <w:gridBefore w:val="1"/>
          <w:wBefore w:w="49" w:type="dxa"/>
          <w:trHeight w:val="300"/>
        </w:trPr>
        <w:tc>
          <w:tcPr>
            <w:tcW w:w="1701" w:type="dxa"/>
            <w:tcBorders>
              <w:top w:val="single" w:sz="4" w:space="0" w:color="auto"/>
              <w:left w:val="single" w:sz="4" w:space="0" w:color="auto"/>
              <w:bottom w:val="single" w:sz="4" w:space="0" w:color="auto"/>
              <w:right w:val="single" w:sz="4" w:space="0" w:color="auto"/>
            </w:tcBorders>
          </w:tcPr>
          <w:p w14:paraId="5B98E746" w14:textId="77777777" w:rsidR="00BB03E1" w:rsidRPr="00126ECA" w:rsidRDefault="00BB03E1" w:rsidP="00132B88">
            <w:pPr>
              <w:widowControl w:val="0"/>
              <w:ind w:firstLine="709"/>
              <w:jc w:val="both"/>
              <w:rPr>
                <w:bCs/>
                <w:color w:val="000000"/>
                <w:szCs w:val="24"/>
                <w:lang w:eastAsia="lt-LT"/>
              </w:rPr>
            </w:pP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D5EBF" w14:textId="77777777" w:rsidR="00BB03E1" w:rsidRPr="00126ECA" w:rsidRDefault="00BB03E1" w:rsidP="00132B88">
            <w:pPr>
              <w:widowControl w:val="0"/>
              <w:ind w:firstLine="709"/>
              <w:jc w:val="both"/>
              <w:rPr>
                <w:bCs/>
                <w:color w:val="000000"/>
                <w:szCs w:val="24"/>
                <w:lang w:eastAsia="lt-LT"/>
              </w:rPr>
            </w:pPr>
          </w:p>
        </w:tc>
        <w:tc>
          <w:tcPr>
            <w:tcW w:w="4677" w:type="dxa"/>
            <w:gridSpan w:val="4"/>
            <w:tcBorders>
              <w:top w:val="single" w:sz="4" w:space="0" w:color="auto"/>
              <w:left w:val="nil"/>
              <w:bottom w:val="single" w:sz="4" w:space="0" w:color="auto"/>
              <w:right w:val="single" w:sz="4" w:space="0" w:color="auto"/>
            </w:tcBorders>
            <w:shd w:val="clear" w:color="auto" w:fill="auto"/>
          </w:tcPr>
          <w:p w14:paraId="14587199" w14:textId="77777777" w:rsidR="00BB03E1" w:rsidRPr="00126ECA" w:rsidRDefault="00BB03E1" w:rsidP="00132B88">
            <w:pPr>
              <w:widowControl w:val="0"/>
              <w:ind w:firstLine="709"/>
              <w:jc w:val="both"/>
              <w:rPr>
                <w:bCs/>
                <w:color w:val="000000"/>
                <w:szCs w:val="24"/>
                <w:lang w:eastAsia="lt-LT"/>
              </w:rPr>
            </w:pPr>
          </w:p>
        </w:tc>
      </w:tr>
      <w:tr w:rsidR="00BB03E1" w:rsidRPr="00AD0E7D" w14:paraId="4E9E96D8" w14:textId="77777777" w:rsidTr="007C2F13">
        <w:trPr>
          <w:gridAfter w:val="1"/>
          <w:wAfter w:w="70" w:type="dxa"/>
          <w:trHeight w:val="630"/>
        </w:trPr>
        <w:tc>
          <w:tcPr>
            <w:tcW w:w="5959" w:type="dxa"/>
            <w:gridSpan w:val="4"/>
            <w:vAlign w:val="bottom"/>
          </w:tcPr>
          <w:p w14:paraId="1490DC40" w14:textId="77777777" w:rsidR="00BB03E1" w:rsidRPr="00AD0E7D" w:rsidRDefault="00BB03E1" w:rsidP="00132B88">
            <w:pPr>
              <w:widowControl w:val="0"/>
              <w:rPr>
                <w:b/>
                <w:bCs/>
                <w:color w:val="000000"/>
                <w:szCs w:val="24"/>
                <w:lang w:eastAsia="lt-LT"/>
              </w:rPr>
            </w:pPr>
          </w:p>
        </w:tc>
        <w:tc>
          <w:tcPr>
            <w:tcW w:w="3287" w:type="dxa"/>
            <w:vAlign w:val="bottom"/>
            <w:hideMark/>
          </w:tcPr>
          <w:p w14:paraId="145E4B56" w14:textId="77777777" w:rsidR="00BB03E1" w:rsidRPr="00AD0E7D" w:rsidRDefault="00BB03E1" w:rsidP="00CE6FBB">
            <w:pPr>
              <w:widowControl w:val="0"/>
              <w:spacing w:after="0" w:line="240" w:lineRule="auto"/>
              <w:rPr>
                <w:b/>
                <w:bCs/>
                <w:color w:val="000000"/>
                <w:szCs w:val="24"/>
                <w:lang w:eastAsia="lt-LT"/>
              </w:rPr>
            </w:pPr>
            <w:r>
              <w:rPr>
                <w:b/>
                <w:bCs/>
                <w:color w:val="000000"/>
                <w:szCs w:val="24"/>
                <w:lang w:eastAsia="lt-LT"/>
              </w:rPr>
              <w:t>Sunaikino:</w:t>
            </w:r>
          </w:p>
        </w:tc>
        <w:tc>
          <w:tcPr>
            <w:tcW w:w="797" w:type="dxa"/>
            <w:vAlign w:val="bottom"/>
          </w:tcPr>
          <w:p w14:paraId="007CCBAF" w14:textId="77777777" w:rsidR="00BB03E1" w:rsidRPr="00AD0E7D" w:rsidRDefault="00BB03E1" w:rsidP="00132B88">
            <w:pPr>
              <w:widowControl w:val="0"/>
              <w:rPr>
                <w:b/>
                <w:bCs/>
                <w:color w:val="000000"/>
                <w:szCs w:val="24"/>
                <w:lang w:eastAsia="lt-LT"/>
              </w:rPr>
            </w:pPr>
          </w:p>
        </w:tc>
      </w:tr>
      <w:tr w:rsidR="00BB03E1" w:rsidRPr="00AD0E7D" w14:paraId="1CC2E2B0" w14:textId="77777777" w:rsidTr="007C2F13">
        <w:trPr>
          <w:gridAfter w:val="1"/>
          <w:wAfter w:w="70" w:type="dxa"/>
          <w:trHeight w:val="509"/>
        </w:trPr>
        <w:tc>
          <w:tcPr>
            <w:tcW w:w="5959" w:type="dxa"/>
            <w:gridSpan w:val="4"/>
            <w:vAlign w:val="bottom"/>
          </w:tcPr>
          <w:p w14:paraId="350DC4FF" w14:textId="77777777" w:rsidR="00BB03E1" w:rsidRPr="00AD0E7D" w:rsidRDefault="00BB03E1" w:rsidP="00132B88">
            <w:pPr>
              <w:widowControl w:val="0"/>
              <w:rPr>
                <w:color w:val="000000"/>
                <w:szCs w:val="24"/>
                <w:lang w:eastAsia="lt-LT"/>
              </w:rPr>
            </w:pPr>
          </w:p>
        </w:tc>
        <w:tc>
          <w:tcPr>
            <w:tcW w:w="4084" w:type="dxa"/>
            <w:gridSpan w:val="2"/>
            <w:vAlign w:val="bottom"/>
            <w:hideMark/>
          </w:tcPr>
          <w:p w14:paraId="6C4B387C" w14:textId="2ADE74EA" w:rsidR="00BB03E1" w:rsidRPr="00AD0E7D" w:rsidRDefault="00BB03E1" w:rsidP="00CE6FBB">
            <w:pPr>
              <w:widowControl w:val="0"/>
              <w:spacing w:after="0" w:line="240" w:lineRule="auto"/>
              <w:rPr>
                <w:color w:val="000000"/>
                <w:szCs w:val="24"/>
                <w:lang w:eastAsia="lt-LT"/>
              </w:rPr>
            </w:pPr>
            <w:r w:rsidRPr="00AD0E7D">
              <w:rPr>
                <w:color w:val="000000"/>
                <w:szCs w:val="24"/>
                <w:lang w:eastAsia="lt-LT"/>
              </w:rPr>
              <w:t>__________________________</w:t>
            </w:r>
          </w:p>
        </w:tc>
      </w:tr>
      <w:tr w:rsidR="00BB03E1" w:rsidRPr="00AD0E7D" w14:paraId="469A8531" w14:textId="77777777" w:rsidTr="007C2F13">
        <w:trPr>
          <w:gridAfter w:val="1"/>
          <w:wAfter w:w="70" w:type="dxa"/>
          <w:trHeight w:val="300"/>
        </w:trPr>
        <w:tc>
          <w:tcPr>
            <w:tcW w:w="5959" w:type="dxa"/>
            <w:gridSpan w:val="4"/>
            <w:vAlign w:val="bottom"/>
          </w:tcPr>
          <w:p w14:paraId="7B7F344E" w14:textId="77777777" w:rsidR="00BB03E1" w:rsidRPr="00AD0E7D" w:rsidRDefault="00BB03E1" w:rsidP="00132B88">
            <w:pPr>
              <w:widowControl w:val="0"/>
              <w:rPr>
                <w:color w:val="000000"/>
                <w:szCs w:val="24"/>
                <w:lang w:eastAsia="lt-LT"/>
              </w:rPr>
            </w:pPr>
          </w:p>
        </w:tc>
        <w:tc>
          <w:tcPr>
            <w:tcW w:w="4084" w:type="dxa"/>
            <w:gridSpan w:val="2"/>
            <w:vAlign w:val="bottom"/>
            <w:hideMark/>
          </w:tcPr>
          <w:p w14:paraId="5A068148" w14:textId="77777777" w:rsidR="00BB03E1" w:rsidRPr="00AD0E7D" w:rsidRDefault="00BB03E1" w:rsidP="00CE6FBB">
            <w:pPr>
              <w:widowControl w:val="0"/>
              <w:spacing w:after="0" w:line="240" w:lineRule="auto"/>
              <w:rPr>
                <w:color w:val="000000"/>
                <w:szCs w:val="24"/>
                <w:lang w:eastAsia="lt-LT"/>
              </w:rPr>
            </w:pPr>
            <w:r w:rsidRPr="00AD0E7D">
              <w:rPr>
                <w:color w:val="000000"/>
                <w:szCs w:val="24"/>
                <w:lang w:eastAsia="lt-LT"/>
              </w:rPr>
              <w:t>(pareigų pavadinimas)</w:t>
            </w:r>
          </w:p>
        </w:tc>
      </w:tr>
      <w:tr w:rsidR="00BB03E1" w:rsidRPr="00AD0E7D" w14:paraId="6AD783EF" w14:textId="77777777" w:rsidTr="007C2F13">
        <w:trPr>
          <w:gridAfter w:val="1"/>
          <w:wAfter w:w="70" w:type="dxa"/>
          <w:trHeight w:val="300"/>
        </w:trPr>
        <w:tc>
          <w:tcPr>
            <w:tcW w:w="5959" w:type="dxa"/>
            <w:gridSpan w:val="4"/>
            <w:vAlign w:val="bottom"/>
          </w:tcPr>
          <w:p w14:paraId="30F48111" w14:textId="77777777" w:rsidR="00BB03E1" w:rsidRPr="00AD0E7D" w:rsidRDefault="00BB03E1" w:rsidP="00132B88">
            <w:pPr>
              <w:widowControl w:val="0"/>
              <w:rPr>
                <w:color w:val="000000"/>
                <w:szCs w:val="24"/>
                <w:lang w:eastAsia="lt-LT"/>
              </w:rPr>
            </w:pPr>
          </w:p>
        </w:tc>
        <w:tc>
          <w:tcPr>
            <w:tcW w:w="4084" w:type="dxa"/>
            <w:gridSpan w:val="2"/>
            <w:vAlign w:val="bottom"/>
          </w:tcPr>
          <w:p w14:paraId="2F0841F8" w14:textId="77777777" w:rsidR="00BB03E1" w:rsidRPr="00AD0E7D" w:rsidRDefault="00BB03E1" w:rsidP="00CE6FBB">
            <w:pPr>
              <w:widowControl w:val="0"/>
              <w:spacing w:after="0" w:line="240" w:lineRule="auto"/>
              <w:rPr>
                <w:color w:val="000000"/>
                <w:szCs w:val="24"/>
                <w:lang w:eastAsia="lt-LT"/>
              </w:rPr>
            </w:pPr>
          </w:p>
        </w:tc>
      </w:tr>
      <w:tr w:rsidR="00BB03E1" w:rsidRPr="00AD0E7D" w14:paraId="3EC0B9AB" w14:textId="77777777" w:rsidTr="007C2F13">
        <w:trPr>
          <w:gridAfter w:val="1"/>
          <w:wAfter w:w="70" w:type="dxa"/>
          <w:trHeight w:val="300"/>
        </w:trPr>
        <w:tc>
          <w:tcPr>
            <w:tcW w:w="5959" w:type="dxa"/>
            <w:gridSpan w:val="4"/>
            <w:vAlign w:val="bottom"/>
          </w:tcPr>
          <w:p w14:paraId="68ED548B" w14:textId="77777777" w:rsidR="00BB03E1" w:rsidRPr="00AD0E7D" w:rsidRDefault="00BB03E1" w:rsidP="00132B88">
            <w:pPr>
              <w:widowControl w:val="0"/>
              <w:rPr>
                <w:color w:val="000000"/>
                <w:szCs w:val="24"/>
                <w:lang w:eastAsia="lt-LT"/>
              </w:rPr>
            </w:pPr>
          </w:p>
        </w:tc>
        <w:tc>
          <w:tcPr>
            <w:tcW w:w="4084" w:type="dxa"/>
            <w:gridSpan w:val="2"/>
            <w:vAlign w:val="bottom"/>
            <w:hideMark/>
          </w:tcPr>
          <w:p w14:paraId="73D147E9" w14:textId="77777777" w:rsidR="00BB03E1" w:rsidRPr="00AD0E7D" w:rsidRDefault="00BB03E1" w:rsidP="00CE6FBB">
            <w:pPr>
              <w:widowControl w:val="0"/>
              <w:spacing w:after="0" w:line="240" w:lineRule="auto"/>
              <w:rPr>
                <w:color w:val="000000"/>
                <w:szCs w:val="24"/>
                <w:lang w:eastAsia="lt-LT"/>
              </w:rPr>
            </w:pPr>
            <w:r w:rsidRPr="00AD0E7D">
              <w:rPr>
                <w:color w:val="000000"/>
                <w:szCs w:val="24"/>
                <w:lang w:eastAsia="lt-LT"/>
              </w:rPr>
              <w:t>_________________________</w:t>
            </w:r>
          </w:p>
        </w:tc>
      </w:tr>
      <w:tr w:rsidR="00BB03E1" w:rsidRPr="00AD0E7D" w14:paraId="3D16B316" w14:textId="77777777" w:rsidTr="007C2F13">
        <w:trPr>
          <w:gridAfter w:val="1"/>
          <w:wAfter w:w="70" w:type="dxa"/>
          <w:trHeight w:val="300"/>
        </w:trPr>
        <w:tc>
          <w:tcPr>
            <w:tcW w:w="5959" w:type="dxa"/>
            <w:gridSpan w:val="4"/>
            <w:vAlign w:val="bottom"/>
          </w:tcPr>
          <w:p w14:paraId="029FB110" w14:textId="77777777" w:rsidR="00BB03E1" w:rsidRPr="00AD0E7D" w:rsidRDefault="00BB03E1" w:rsidP="00132B88">
            <w:pPr>
              <w:widowControl w:val="0"/>
              <w:rPr>
                <w:color w:val="000000"/>
                <w:szCs w:val="24"/>
                <w:lang w:eastAsia="lt-LT"/>
              </w:rPr>
            </w:pPr>
          </w:p>
        </w:tc>
        <w:tc>
          <w:tcPr>
            <w:tcW w:w="3287" w:type="dxa"/>
            <w:vAlign w:val="bottom"/>
            <w:hideMark/>
          </w:tcPr>
          <w:p w14:paraId="4358616B" w14:textId="77777777" w:rsidR="00BB03E1" w:rsidRPr="00AD0E7D" w:rsidRDefault="00BB03E1" w:rsidP="00CE6FBB">
            <w:pPr>
              <w:widowControl w:val="0"/>
              <w:spacing w:after="0" w:line="240" w:lineRule="auto"/>
              <w:rPr>
                <w:color w:val="000000"/>
                <w:szCs w:val="24"/>
                <w:lang w:eastAsia="lt-LT"/>
              </w:rPr>
            </w:pPr>
            <w:r w:rsidRPr="00AD0E7D">
              <w:rPr>
                <w:color w:val="000000"/>
                <w:szCs w:val="24"/>
                <w:lang w:eastAsia="lt-LT"/>
              </w:rPr>
              <w:t>(vardas, pavardė, parašas)</w:t>
            </w:r>
          </w:p>
        </w:tc>
        <w:tc>
          <w:tcPr>
            <w:tcW w:w="797" w:type="dxa"/>
            <w:vAlign w:val="bottom"/>
          </w:tcPr>
          <w:p w14:paraId="309E1EF7" w14:textId="77777777" w:rsidR="00BB03E1" w:rsidRPr="00AD0E7D" w:rsidRDefault="00BB03E1" w:rsidP="00132B88">
            <w:pPr>
              <w:widowControl w:val="0"/>
              <w:rPr>
                <w:color w:val="000000"/>
                <w:szCs w:val="24"/>
                <w:lang w:eastAsia="lt-LT"/>
              </w:rPr>
            </w:pPr>
          </w:p>
        </w:tc>
      </w:tr>
    </w:tbl>
    <w:p w14:paraId="2AE1262A" w14:textId="77777777" w:rsidR="00BB03E1" w:rsidRPr="0078085D" w:rsidRDefault="00BB03E1" w:rsidP="00BB03E1">
      <w:pPr>
        <w:tabs>
          <w:tab w:val="center" w:pos="4818"/>
          <w:tab w:val="left" w:pos="7295"/>
        </w:tabs>
        <w:autoSpaceDE w:val="0"/>
        <w:autoSpaceDN w:val="0"/>
        <w:adjustRightInd w:val="0"/>
        <w:jc w:val="center"/>
        <w:rPr>
          <w:b/>
          <w:sz w:val="20"/>
          <w:lang w:eastAsia="lt-LT"/>
        </w:rPr>
      </w:pPr>
      <w:r w:rsidRPr="00AD0E7D">
        <w:rPr>
          <w:b/>
          <w:sz w:val="20"/>
          <w:lang w:eastAsia="lt-LT"/>
        </w:rPr>
        <w:t>__________________________</w:t>
      </w:r>
    </w:p>
    <w:p w14:paraId="7D8AC47C" w14:textId="77777777" w:rsidR="008430E6" w:rsidRDefault="008430E6" w:rsidP="008430E6">
      <w:pPr>
        <w:widowControl w:val="0"/>
        <w:tabs>
          <w:tab w:val="left" w:pos="993"/>
        </w:tabs>
        <w:spacing w:after="0"/>
        <w:rPr>
          <w:bCs/>
          <w:szCs w:val="24"/>
        </w:rPr>
      </w:pPr>
    </w:p>
    <w:p w14:paraId="66C868D2" w14:textId="77777777" w:rsidR="008430E6" w:rsidRDefault="008430E6" w:rsidP="008430E6">
      <w:pPr>
        <w:widowControl w:val="0"/>
        <w:tabs>
          <w:tab w:val="left" w:pos="993"/>
        </w:tabs>
        <w:spacing w:after="0"/>
        <w:rPr>
          <w:bCs/>
          <w:szCs w:val="24"/>
        </w:rPr>
      </w:pPr>
    </w:p>
    <w:p w14:paraId="537E1BDA" w14:textId="77777777" w:rsidR="008430E6" w:rsidRDefault="008430E6" w:rsidP="008430E6">
      <w:pPr>
        <w:widowControl w:val="0"/>
        <w:tabs>
          <w:tab w:val="left" w:pos="993"/>
        </w:tabs>
        <w:spacing w:after="0"/>
        <w:rPr>
          <w:bCs/>
          <w:szCs w:val="24"/>
        </w:rPr>
      </w:pPr>
    </w:p>
    <w:p w14:paraId="091C90E3" w14:textId="77777777" w:rsidR="008430E6" w:rsidRDefault="008430E6" w:rsidP="008430E6">
      <w:pPr>
        <w:widowControl w:val="0"/>
        <w:tabs>
          <w:tab w:val="left" w:pos="993"/>
        </w:tabs>
        <w:spacing w:after="0"/>
        <w:rPr>
          <w:bCs/>
          <w:szCs w:val="24"/>
        </w:rPr>
      </w:pPr>
    </w:p>
    <w:p w14:paraId="15C334BD" w14:textId="68546FD8" w:rsidR="008430E6" w:rsidRDefault="008430E6" w:rsidP="008430E6">
      <w:pPr>
        <w:widowControl w:val="0"/>
        <w:tabs>
          <w:tab w:val="left" w:pos="993"/>
        </w:tabs>
        <w:spacing w:after="0"/>
        <w:rPr>
          <w:bCs/>
          <w:szCs w:val="24"/>
        </w:rPr>
      </w:pPr>
    </w:p>
    <w:p w14:paraId="0A539726" w14:textId="77777777" w:rsidR="007C2F13" w:rsidRDefault="007C2F13" w:rsidP="008430E6">
      <w:pPr>
        <w:widowControl w:val="0"/>
        <w:tabs>
          <w:tab w:val="left" w:pos="993"/>
        </w:tabs>
        <w:spacing w:after="0"/>
        <w:rPr>
          <w:bCs/>
          <w:szCs w:val="24"/>
        </w:rPr>
      </w:pPr>
    </w:p>
    <w:p w14:paraId="0F9371BE" w14:textId="77777777" w:rsidR="008430E6" w:rsidRDefault="008430E6" w:rsidP="008430E6">
      <w:pPr>
        <w:widowControl w:val="0"/>
        <w:tabs>
          <w:tab w:val="left" w:pos="993"/>
        </w:tabs>
        <w:spacing w:after="0"/>
        <w:rPr>
          <w:bCs/>
          <w:szCs w:val="24"/>
        </w:rPr>
      </w:pPr>
    </w:p>
    <w:p w14:paraId="7C68972A" w14:textId="77777777" w:rsidR="008430E6" w:rsidRDefault="008430E6" w:rsidP="008430E6">
      <w:pPr>
        <w:widowControl w:val="0"/>
        <w:tabs>
          <w:tab w:val="left" w:pos="993"/>
        </w:tabs>
        <w:spacing w:after="0"/>
        <w:rPr>
          <w:bCs/>
          <w:szCs w:val="24"/>
        </w:rPr>
      </w:pPr>
    </w:p>
    <w:p w14:paraId="1F741D06" w14:textId="686CF108" w:rsidR="008F3D0A" w:rsidRPr="00B55BEA" w:rsidRDefault="008F3D0A" w:rsidP="008430E6">
      <w:pPr>
        <w:widowControl w:val="0"/>
        <w:tabs>
          <w:tab w:val="left" w:pos="993"/>
        </w:tabs>
        <w:spacing w:after="0" w:line="240" w:lineRule="auto"/>
        <w:rPr>
          <w:bCs/>
          <w:szCs w:val="24"/>
        </w:rPr>
      </w:pPr>
      <w:r>
        <w:rPr>
          <w:bCs/>
          <w:szCs w:val="24"/>
        </w:rPr>
        <w:tab/>
      </w:r>
      <w:r>
        <w:rPr>
          <w:bCs/>
          <w:szCs w:val="24"/>
        </w:rPr>
        <w:tab/>
      </w:r>
      <w:r>
        <w:rPr>
          <w:bCs/>
          <w:szCs w:val="24"/>
        </w:rPr>
        <w:tab/>
        <w:t xml:space="preserve">   </w:t>
      </w:r>
      <w:r w:rsidR="00DC590D">
        <w:rPr>
          <w:bCs/>
          <w:szCs w:val="24"/>
        </w:rPr>
        <w:tab/>
      </w:r>
      <w:r w:rsidR="00DC590D">
        <w:rPr>
          <w:bCs/>
          <w:szCs w:val="24"/>
        </w:rPr>
        <w:tab/>
      </w:r>
      <w:r w:rsidR="00DC590D">
        <w:rPr>
          <w:bCs/>
          <w:szCs w:val="24"/>
        </w:rPr>
        <w:tab/>
        <w:t xml:space="preserve">    </w:t>
      </w:r>
      <w:r w:rsidR="00396566">
        <w:rPr>
          <w:bCs/>
          <w:szCs w:val="24"/>
        </w:rPr>
        <w:tab/>
      </w:r>
      <w:r w:rsidR="00396566">
        <w:rPr>
          <w:bCs/>
          <w:szCs w:val="24"/>
        </w:rPr>
        <w:tab/>
      </w:r>
      <w:r w:rsidR="00396566">
        <w:rPr>
          <w:bCs/>
          <w:szCs w:val="24"/>
        </w:rPr>
        <w:tab/>
        <w:t xml:space="preserve">    </w:t>
      </w:r>
      <w:r w:rsidR="00DC590D">
        <w:rPr>
          <w:bCs/>
          <w:szCs w:val="24"/>
        </w:rPr>
        <w:t xml:space="preserve"> </w:t>
      </w:r>
      <w:r w:rsidR="008430E6">
        <w:rPr>
          <w:bCs/>
          <w:szCs w:val="24"/>
        </w:rPr>
        <w:t xml:space="preserve">                                                                                            </w:t>
      </w:r>
      <w:r w:rsidR="00683F21" w:rsidRPr="00B55BEA">
        <w:rPr>
          <w:bCs/>
          <w:szCs w:val="24"/>
        </w:rPr>
        <w:t>Pirkimo sąlygų</w:t>
      </w:r>
    </w:p>
    <w:p w14:paraId="448A3CCE" w14:textId="1ECF6FD5" w:rsidR="008F3D0A" w:rsidRPr="00B55BEA" w:rsidRDefault="008F3D0A" w:rsidP="008430E6">
      <w:pPr>
        <w:widowControl w:val="0"/>
        <w:tabs>
          <w:tab w:val="left" w:pos="993"/>
        </w:tabs>
        <w:spacing w:after="0" w:line="240" w:lineRule="auto"/>
        <w:ind w:left="601" w:firstLine="6203"/>
        <w:rPr>
          <w:bCs/>
          <w:szCs w:val="24"/>
        </w:rPr>
      </w:pPr>
      <w:r w:rsidRPr="00B55BEA">
        <w:rPr>
          <w:bCs/>
          <w:szCs w:val="24"/>
        </w:rPr>
        <w:t>4 priedas</w:t>
      </w:r>
    </w:p>
    <w:p w14:paraId="17020D48" w14:textId="3D8C0E4E" w:rsidR="00302DE3" w:rsidRPr="00302DE3" w:rsidRDefault="00302DE3" w:rsidP="008430E6">
      <w:pPr>
        <w:widowControl w:val="0"/>
        <w:tabs>
          <w:tab w:val="left" w:pos="993"/>
        </w:tabs>
        <w:spacing w:after="0" w:line="240" w:lineRule="auto"/>
        <w:ind w:left="601" w:firstLine="6203"/>
        <w:rPr>
          <w:b/>
          <w:bCs/>
          <w:szCs w:val="24"/>
        </w:rPr>
      </w:pPr>
      <w:r w:rsidRPr="00B55BEA">
        <w:rPr>
          <w:b/>
          <w:bCs/>
          <w:szCs w:val="24"/>
        </w:rPr>
        <w:t>Deklaracijos forma</w:t>
      </w:r>
    </w:p>
    <w:p w14:paraId="22C3323B" w14:textId="77777777" w:rsidR="008F3D0A" w:rsidRDefault="008F3D0A" w:rsidP="008430E6">
      <w:pPr>
        <w:shd w:val="clear" w:color="auto" w:fill="FFFFFF"/>
        <w:suppressAutoHyphens/>
        <w:spacing w:after="0" w:line="240" w:lineRule="auto"/>
        <w:jc w:val="center"/>
        <w:rPr>
          <w:b/>
          <w:sz w:val="20"/>
        </w:rPr>
      </w:pPr>
    </w:p>
    <w:p w14:paraId="4AD44CB9" w14:textId="41EC569A" w:rsidR="008F3D0A" w:rsidRDefault="008F3D0A" w:rsidP="008430E6">
      <w:pPr>
        <w:shd w:val="clear" w:color="auto" w:fill="FFFFFF"/>
        <w:suppressAutoHyphens/>
        <w:spacing w:after="0" w:line="240" w:lineRule="auto"/>
        <w:jc w:val="center"/>
        <w:rPr>
          <w:b/>
          <w:sz w:val="20"/>
        </w:rPr>
      </w:pPr>
      <w:r>
        <w:rPr>
          <w:b/>
          <w:sz w:val="20"/>
        </w:rPr>
        <w:t>(Nacionalinio saugumo reikalavimų atitikties deklaracijos tipinė forma)</w:t>
      </w:r>
    </w:p>
    <w:p w14:paraId="4D9032DE" w14:textId="77777777" w:rsidR="008F3D0A" w:rsidRDefault="008F3D0A" w:rsidP="008430E6">
      <w:pPr>
        <w:widowControl w:val="0"/>
        <w:tabs>
          <w:tab w:val="right" w:leader="underscore" w:pos="9071"/>
        </w:tabs>
        <w:suppressAutoHyphens/>
        <w:spacing w:after="0" w:line="240" w:lineRule="auto"/>
        <w:textAlignment w:val="baseline"/>
      </w:pPr>
      <w:r>
        <w:tab/>
      </w:r>
    </w:p>
    <w:p w14:paraId="2FFC4A70" w14:textId="77777777" w:rsidR="008F3D0A" w:rsidRDefault="008F3D0A" w:rsidP="008430E6">
      <w:pPr>
        <w:shd w:val="clear" w:color="auto" w:fill="FFFFFF"/>
        <w:suppressAutoHyphens/>
        <w:spacing w:after="0" w:line="240" w:lineRule="auto"/>
        <w:ind w:right="-178"/>
        <w:jc w:val="center"/>
        <w:rPr>
          <w:sz w:val="20"/>
        </w:rPr>
      </w:pPr>
      <w:r>
        <w:rPr>
          <w:sz w:val="20"/>
        </w:rPr>
        <w:t>(</w:t>
      </w:r>
      <w:r>
        <w:rPr>
          <w:i/>
          <w:iCs/>
          <w:sz w:val="20"/>
        </w:rPr>
        <w:t>tiekėjo pavadinimas</w:t>
      </w:r>
      <w:r>
        <w:rPr>
          <w:sz w:val="20"/>
        </w:rPr>
        <w:t>)</w:t>
      </w:r>
    </w:p>
    <w:p w14:paraId="7CC071B7" w14:textId="77777777" w:rsidR="008F3D0A" w:rsidRDefault="008F3D0A" w:rsidP="008430E6">
      <w:pPr>
        <w:widowControl w:val="0"/>
        <w:tabs>
          <w:tab w:val="right" w:leader="underscore" w:pos="9071"/>
        </w:tabs>
        <w:suppressAutoHyphens/>
        <w:spacing w:after="0" w:line="240" w:lineRule="auto"/>
        <w:textAlignment w:val="baseline"/>
      </w:pPr>
      <w:r>
        <w:tab/>
      </w:r>
    </w:p>
    <w:p w14:paraId="7DD7812C" w14:textId="77777777" w:rsidR="008F3D0A" w:rsidRDefault="008F3D0A" w:rsidP="008430E6">
      <w:pPr>
        <w:suppressAutoHyphens/>
        <w:spacing w:after="0" w:line="240" w:lineRule="auto"/>
        <w:jc w:val="center"/>
        <w:textAlignment w:val="baseline"/>
      </w:pPr>
      <w:r>
        <w:rPr>
          <w:iCs/>
          <w:sz w:val="20"/>
        </w:rPr>
        <w:t>(</w:t>
      </w:r>
      <w:r>
        <w:rPr>
          <w:i/>
          <w:sz w:val="20"/>
        </w:rPr>
        <w:t>adresatas (perkančiosios organizacijos / perkančiojo subjekto pavadinimas</w:t>
      </w:r>
      <w:r>
        <w:rPr>
          <w:iCs/>
          <w:sz w:val="20"/>
        </w:rPr>
        <w:t>)</w:t>
      </w:r>
    </w:p>
    <w:p w14:paraId="00EE874B" w14:textId="12FCECA8" w:rsidR="008F3D0A" w:rsidRDefault="008F3D0A" w:rsidP="008430E6">
      <w:pPr>
        <w:widowControl w:val="0"/>
        <w:tabs>
          <w:tab w:val="right" w:leader="underscore" w:pos="9071"/>
        </w:tabs>
        <w:suppressAutoHyphens/>
        <w:spacing w:after="0" w:line="240" w:lineRule="auto"/>
        <w:jc w:val="center"/>
        <w:textAlignment w:val="baseline"/>
        <w:rPr>
          <w:b/>
          <w:bCs/>
        </w:rPr>
      </w:pPr>
      <w:r>
        <w:rPr>
          <w:b/>
          <w:bCs/>
        </w:rPr>
        <w:t>NACIONALINIO SAUGUMO REIKALAVIMŲ ATITIKTIES DEKLARACIJA</w:t>
      </w:r>
    </w:p>
    <w:p w14:paraId="0C0FA667" w14:textId="77777777" w:rsidR="00827920" w:rsidRDefault="00827920" w:rsidP="008430E6">
      <w:pPr>
        <w:widowControl w:val="0"/>
        <w:tabs>
          <w:tab w:val="right" w:leader="underscore" w:pos="9071"/>
        </w:tabs>
        <w:suppressAutoHyphens/>
        <w:spacing w:after="0" w:line="240" w:lineRule="auto"/>
        <w:jc w:val="center"/>
        <w:textAlignment w:val="baseline"/>
      </w:pPr>
    </w:p>
    <w:p w14:paraId="0CFAEA91" w14:textId="5E691C9C" w:rsidR="008F3D0A" w:rsidRDefault="008F3D0A" w:rsidP="008430E6">
      <w:pPr>
        <w:widowControl w:val="0"/>
        <w:tabs>
          <w:tab w:val="right" w:leader="underscore" w:pos="9071"/>
        </w:tabs>
        <w:suppressAutoHyphens/>
        <w:spacing w:after="0" w:line="240" w:lineRule="auto"/>
        <w:jc w:val="center"/>
        <w:textAlignment w:val="baseline"/>
      </w:pPr>
      <w:r>
        <w:t>20</w:t>
      </w:r>
      <w:r w:rsidR="00346A85">
        <w:t>2</w:t>
      </w:r>
      <w:r w:rsidR="00315F07">
        <w:t>5</w:t>
      </w:r>
      <w:r>
        <w:t xml:space="preserve"> m._____________ d. Nr. ______</w:t>
      </w:r>
    </w:p>
    <w:p w14:paraId="110575B3" w14:textId="77777777" w:rsidR="008F3D0A" w:rsidRDefault="008F3D0A" w:rsidP="008430E6">
      <w:pPr>
        <w:widowControl w:val="0"/>
        <w:tabs>
          <w:tab w:val="right" w:leader="underscore" w:pos="9071"/>
        </w:tabs>
        <w:suppressAutoHyphens/>
        <w:spacing w:after="0" w:line="240" w:lineRule="auto"/>
        <w:jc w:val="center"/>
        <w:textAlignment w:val="baseline"/>
      </w:pPr>
      <w:r>
        <w:t>__________________________</w:t>
      </w:r>
    </w:p>
    <w:p w14:paraId="19811046" w14:textId="77777777" w:rsidR="008F3D0A" w:rsidRDefault="008F3D0A" w:rsidP="008430E6">
      <w:pPr>
        <w:widowControl w:val="0"/>
        <w:tabs>
          <w:tab w:val="right" w:leader="underscore" w:pos="9071"/>
        </w:tabs>
        <w:suppressAutoHyphens/>
        <w:spacing w:after="0" w:line="240" w:lineRule="auto"/>
        <w:jc w:val="center"/>
        <w:textAlignment w:val="baseline"/>
      </w:pPr>
      <w:r>
        <w:rPr>
          <w:i/>
          <w:iCs/>
          <w:sz w:val="20"/>
        </w:rPr>
        <w:t>(Sudarymo vieta)</w:t>
      </w:r>
    </w:p>
    <w:p w14:paraId="075A0268" w14:textId="77777777" w:rsidR="008F3D0A" w:rsidRDefault="008F3D0A" w:rsidP="008430E6">
      <w:pPr>
        <w:spacing w:after="0" w:line="240" w:lineRule="auto"/>
        <w:ind w:firstLine="567"/>
        <w:jc w:val="both"/>
        <w:rPr>
          <w:color w:val="000000"/>
          <w:szCs w:val="24"/>
        </w:rPr>
      </w:pPr>
      <w:r>
        <w:rPr>
          <w:color w:val="000000"/>
          <w:szCs w:val="24"/>
        </w:rPr>
        <w:t>Aš, ___________________________________________________________________ ,</w:t>
      </w:r>
    </w:p>
    <w:p w14:paraId="231B135E" w14:textId="77777777" w:rsidR="008F3D0A" w:rsidRDefault="008F3D0A" w:rsidP="008430E6">
      <w:pPr>
        <w:spacing w:after="0" w:line="240" w:lineRule="auto"/>
        <w:ind w:left="960" w:firstLine="318"/>
        <w:jc w:val="both"/>
        <w:rPr>
          <w:color w:val="000000"/>
          <w:sz w:val="20"/>
        </w:rPr>
      </w:pPr>
      <w:r>
        <w:rPr>
          <w:i/>
          <w:iCs/>
          <w:color w:val="000000"/>
          <w:sz w:val="20"/>
        </w:rPr>
        <w:t>(tiekėjo vadovo ar jo įgalioto asmens pareigų pavadinimas, vardas ir pavardė)</w:t>
      </w:r>
    </w:p>
    <w:p w14:paraId="60C2D0D7" w14:textId="77777777" w:rsidR="008F3D0A" w:rsidRDefault="008F3D0A" w:rsidP="008430E6">
      <w:pPr>
        <w:spacing w:after="0" w:line="240" w:lineRule="auto"/>
        <w:jc w:val="both"/>
        <w:rPr>
          <w:color w:val="000000"/>
          <w:szCs w:val="24"/>
        </w:rPr>
      </w:pPr>
      <w:r>
        <w:rPr>
          <w:color w:val="000000"/>
          <w:szCs w:val="24"/>
        </w:rPr>
        <w:t>patvirtinu, kad mano vadovaujamas (-a) (atstovaujamas (-a))____________________________ ,</w:t>
      </w:r>
    </w:p>
    <w:p w14:paraId="2CD2C430" w14:textId="77777777" w:rsidR="008F3D0A" w:rsidRDefault="008F3D0A" w:rsidP="008430E6">
      <w:pPr>
        <w:spacing w:after="0" w:line="240" w:lineRule="auto"/>
        <w:ind w:left="5640" w:firstLine="742"/>
        <w:jc w:val="both"/>
        <w:rPr>
          <w:color w:val="000000"/>
          <w:sz w:val="20"/>
        </w:rPr>
      </w:pPr>
      <w:r>
        <w:rPr>
          <w:i/>
          <w:iCs/>
          <w:color w:val="000000"/>
          <w:sz w:val="20"/>
        </w:rPr>
        <w:t xml:space="preserve">(tiekėjo pavadinimas)    </w:t>
      </w:r>
    </w:p>
    <w:p w14:paraId="2CBD377C" w14:textId="77777777" w:rsidR="008F3D0A" w:rsidRDefault="008F3D0A" w:rsidP="008430E6">
      <w:pPr>
        <w:spacing w:after="0" w:line="240" w:lineRule="auto"/>
        <w:jc w:val="both"/>
        <w:rPr>
          <w:color w:val="000000"/>
          <w:szCs w:val="24"/>
          <w:u w:val="single"/>
        </w:rPr>
      </w:pPr>
      <w:r>
        <w:rPr>
          <w:color w:val="000000"/>
          <w:szCs w:val="24"/>
        </w:rPr>
        <w:t>dalyvaujantis (-i) ______________________________________________________________</w:t>
      </w:r>
    </w:p>
    <w:p w14:paraId="720665E9" w14:textId="77777777" w:rsidR="008F3D0A" w:rsidRDefault="008F3D0A" w:rsidP="008430E6">
      <w:pPr>
        <w:spacing w:after="0" w:line="240" w:lineRule="auto"/>
        <w:ind w:left="2040" w:firstLine="371"/>
        <w:jc w:val="both"/>
        <w:rPr>
          <w:color w:val="000000"/>
          <w:sz w:val="20"/>
        </w:rPr>
      </w:pPr>
      <w:r>
        <w:rPr>
          <w:i/>
          <w:iCs/>
          <w:color w:val="000000"/>
          <w:sz w:val="20"/>
        </w:rPr>
        <w:t>(perkančiosios organizacijos / perkančiojo subjekto pavadinimas)</w:t>
      </w:r>
    </w:p>
    <w:p w14:paraId="7A80A1FD" w14:textId="77777777" w:rsidR="008F3D0A" w:rsidRDefault="008F3D0A" w:rsidP="008430E6">
      <w:pPr>
        <w:spacing w:after="0" w:line="240" w:lineRule="auto"/>
        <w:jc w:val="both"/>
        <w:rPr>
          <w:color w:val="000000"/>
          <w:szCs w:val="24"/>
        </w:rPr>
      </w:pPr>
      <w:r>
        <w:rPr>
          <w:color w:val="000000"/>
          <w:szCs w:val="24"/>
        </w:rPr>
        <w:t>vykdomame  _____________________________________, atitinka toliau nurodomus reikalavimus:</w:t>
      </w:r>
    </w:p>
    <w:p w14:paraId="33D35AFA" w14:textId="77777777" w:rsidR="008F3D0A" w:rsidRDefault="008F3D0A" w:rsidP="008430E6">
      <w:pPr>
        <w:spacing w:after="0" w:line="240" w:lineRule="auto"/>
        <w:ind w:firstLine="636"/>
        <w:jc w:val="both"/>
        <w:rPr>
          <w:color w:val="000000"/>
          <w:sz w:val="20"/>
        </w:rPr>
      </w:pPr>
      <w:r>
        <w:rPr>
          <w:i/>
          <w:iCs/>
          <w:color w:val="000000"/>
          <w:sz w:val="20"/>
        </w:rPr>
        <w:t>(pirkimo objekto pavadinimas, pirkimo numeris, pirkimo paskelbimo CVP IS data</w:t>
      </w:r>
      <w:r>
        <w:rPr>
          <w:color w:val="000000"/>
          <w:sz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375FC8" w14:paraId="76E20477" w14:textId="77777777" w:rsidTr="00891EAA">
        <w:trPr>
          <w:trHeight w:val="517"/>
        </w:trPr>
        <w:tc>
          <w:tcPr>
            <w:tcW w:w="10060" w:type="dxa"/>
            <w:vMerge w:val="restart"/>
            <w:tcBorders>
              <w:top w:val="nil"/>
              <w:left w:val="nil"/>
              <w:bottom w:val="nil"/>
              <w:right w:val="nil"/>
            </w:tcBorders>
            <w:hideMark/>
          </w:tcPr>
          <w:p w14:paraId="6D8733FB" w14:textId="41DE03D2" w:rsidR="00375FC8" w:rsidRDefault="005564D0" w:rsidP="005564D0">
            <w:pPr>
              <w:shd w:val="clear" w:color="auto" w:fill="FFFFFF"/>
              <w:spacing w:after="0" w:line="240" w:lineRule="auto"/>
              <w:jc w:val="both"/>
              <w:rPr>
                <w:szCs w:val="24"/>
              </w:rPr>
            </w:pPr>
            <w:r>
              <w:rPr>
                <w:lang w:eastAsia="lt-LT"/>
              </w:rPr>
              <w:t xml:space="preserve">1. </w:t>
            </w:r>
            <w:r w:rsidR="00375FC8">
              <w:rPr>
                <w:lang w:eastAsia="lt-LT"/>
              </w:rPr>
              <w:t xml:space="preserve">tiekėjo siūlomos teikti paslaugos nekelia grėsmės nacionaliniam saugumui </w:t>
            </w:r>
            <w:r w:rsidR="00375FC8">
              <w:rPr>
                <w:color w:val="000000"/>
                <w:bdr w:val="none" w:sz="0" w:space="0" w:color="auto" w:frame="1"/>
              </w:rPr>
              <w:t>–</w:t>
            </w:r>
            <w:r w:rsidR="00375FC8">
              <w:rPr>
                <w:lang w:eastAsia="lt-LT"/>
              </w:rPr>
              <w:t xml:space="preserve"> vadovaujantis VPĮ 37 straipsnio 9 dalies 2 punktu, </w:t>
            </w:r>
            <w:r w:rsidR="00375FC8">
              <w:t xml:space="preserve">paslaugų teikimas nebus vykdomas iš VPĮ 92 straipsnio 14 dalyje numatytame sąraše nurodytų valstybių ar teritorijų </w:t>
            </w:r>
            <w:r w:rsidR="00375FC8">
              <w:rPr>
                <w:lang w:eastAsia="lt-LT"/>
              </w:rPr>
              <w:t>(</w:t>
            </w:r>
            <w:r w:rsidR="00B8230A">
              <w:rPr>
                <w:lang w:eastAsia="lt-LT"/>
              </w:rPr>
              <w:t xml:space="preserve">pirkimo sąlygų </w:t>
            </w:r>
            <w:r w:rsidR="00B8230A" w:rsidRPr="005D43DC">
              <w:rPr>
                <w:lang w:eastAsia="lt-LT"/>
              </w:rPr>
              <w:t>5.</w:t>
            </w:r>
            <w:r w:rsidR="005D43DC" w:rsidRPr="005D43DC">
              <w:rPr>
                <w:lang w:eastAsia="lt-LT"/>
              </w:rPr>
              <w:t>8.</w:t>
            </w:r>
            <w:r w:rsidR="009F1845">
              <w:rPr>
                <w:lang w:eastAsia="lt-LT"/>
              </w:rPr>
              <w:t>6</w:t>
            </w:r>
            <w:r w:rsidR="00B8230A" w:rsidRPr="005D43DC">
              <w:rPr>
                <w:lang w:eastAsia="lt-LT"/>
              </w:rPr>
              <w:t xml:space="preserve"> ir </w:t>
            </w:r>
            <w:r w:rsidR="005D43DC" w:rsidRPr="005D43DC">
              <w:rPr>
                <w:lang w:eastAsia="lt-LT"/>
              </w:rPr>
              <w:t xml:space="preserve"> 7.5.</w:t>
            </w:r>
            <w:r w:rsidR="005420DE">
              <w:rPr>
                <w:lang w:eastAsia="lt-LT"/>
              </w:rPr>
              <w:t>9</w:t>
            </w:r>
            <w:r w:rsidR="00B8230A">
              <w:rPr>
                <w:lang w:eastAsia="lt-LT"/>
              </w:rPr>
              <w:t xml:space="preserve"> papunkčiai</w:t>
            </w:r>
            <w:r w:rsidR="00375FC8">
              <w:rPr>
                <w:lang w:eastAsia="lt-LT"/>
              </w:rPr>
              <w:t>)</w:t>
            </w:r>
            <w:r w:rsidR="003B68EC">
              <w:rPr>
                <w:lang w:eastAsia="lt-LT"/>
              </w:rPr>
              <w:t>.</w:t>
            </w:r>
            <w:r w:rsidR="00375FC8">
              <w:rPr>
                <w:i/>
                <w:iCs/>
                <w:sz w:val="20"/>
              </w:rPr>
              <w:t xml:space="preserve">   </w:t>
            </w:r>
          </w:p>
        </w:tc>
      </w:tr>
      <w:tr w:rsidR="00375FC8" w14:paraId="67EA1CEA" w14:textId="77777777" w:rsidTr="00891EAA">
        <w:trPr>
          <w:trHeight w:val="276"/>
        </w:trPr>
        <w:tc>
          <w:tcPr>
            <w:tcW w:w="10060" w:type="dxa"/>
            <w:vMerge/>
            <w:tcBorders>
              <w:top w:val="nil"/>
              <w:left w:val="nil"/>
              <w:bottom w:val="nil"/>
              <w:right w:val="nil"/>
            </w:tcBorders>
            <w:vAlign w:val="center"/>
            <w:hideMark/>
          </w:tcPr>
          <w:p w14:paraId="35F3E021" w14:textId="77777777" w:rsidR="00375FC8" w:rsidRDefault="00375FC8" w:rsidP="005564D0">
            <w:pPr>
              <w:spacing w:after="0" w:line="240" w:lineRule="auto"/>
              <w:rPr>
                <w:szCs w:val="24"/>
                <w:lang w:eastAsia="lt-LT"/>
              </w:rPr>
            </w:pPr>
          </w:p>
        </w:tc>
      </w:tr>
      <w:tr w:rsidR="00375FC8" w14:paraId="4F675E64" w14:textId="77777777" w:rsidTr="005564D0">
        <w:trPr>
          <w:trHeight w:val="276"/>
        </w:trPr>
        <w:tc>
          <w:tcPr>
            <w:tcW w:w="10060" w:type="dxa"/>
            <w:vMerge/>
            <w:tcBorders>
              <w:top w:val="nil"/>
              <w:left w:val="nil"/>
              <w:bottom w:val="nil"/>
              <w:right w:val="nil"/>
            </w:tcBorders>
            <w:vAlign w:val="center"/>
            <w:hideMark/>
          </w:tcPr>
          <w:p w14:paraId="6D7C2A15" w14:textId="77777777" w:rsidR="00375FC8" w:rsidRDefault="00375FC8" w:rsidP="005564D0">
            <w:pPr>
              <w:spacing w:after="0" w:line="240" w:lineRule="auto"/>
              <w:rPr>
                <w:szCs w:val="24"/>
                <w:lang w:eastAsia="lt-LT"/>
              </w:rPr>
            </w:pPr>
          </w:p>
        </w:tc>
      </w:tr>
      <w:tr w:rsidR="00B8230A" w14:paraId="5C696A5A" w14:textId="77777777" w:rsidTr="00891EAA">
        <w:trPr>
          <w:trHeight w:val="517"/>
        </w:trPr>
        <w:tc>
          <w:tcPr>
            <w:tcW w:w="10060" w:type="dxa"/>
            <w:vMerge w:val="restart"/>
            <w:tcBorders>
              <w:top w:val="nil"/>
              <w:left w:val="nil"/>
              <w:bottom w:val="nil"/>
              <w:right w:val="nil"/>
            </w:tcBorders>
            <w:hideMark/>
          </w:tcPr>
          <w:p w14:paraId="01442AF2" w14:textId="0D74877A" w:rsidR="00D771C9" w:rsidRDefault="005564D0" w:rsidP="005564D0">
            <w:pPr>
              <w:spacing w:after="0" w:line="240" w:lineRule="auto"/>
              <w:jc w:val="both"/>
              <w:rPr>
                <w:szCs w:val="24"/>
                <w:lang w:eastAsia="lt-LT"/>
              </w:rPr>
            </w:pPr>
            <w:r>
              <w:rPr>
                <w:szCs w:val="24"/>
                <w:lang w:eastAsia="lt-LT"/>
              </w:rPr>
              <w:t xml:space="preserve">2. </w:t>
            </w:r>
            <w:r w:rsidR="00B8230A">
              <w:rPr>
                <w:szCs w:val="24"/>
                <w:lang w:eastAsia="lt-LT"/>
              </w:rPr>
              <w:t>tiekėjas neturi interesų, galinčių kelti grėsmę nacionaliniam saugumui – vadovaujantis VPĮ 47 straipsnio 9 dalimi, j</w:t>
            </w:r>
            <w:r w:rsidR="00B8230A">
              <w:rPr>
                <w:lang w:eastAsia="lt-LT"/>
              </w:rPr>
              <w:t>is pats,</w:t>
            </w:r>
            <w:r w:rsidR="00B8230A">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B8230A">
              <w:rPr>
                <w:szCs w:val="24"/>
                <w:lang w:eastAsia="lt-LT"/>
              </w:rPr>
              <w:t>(</w:t>
            </w:r>
            <w:r w:rsidR="00B8230A">
              <w:rPr>
                <w:lang w:eastAsia="lt-LT"/>
              </w:rPr>
              <w:t xml:space="preserve">pirkimo sąlygų </w:t>
            </w:r>
            <w:r w:rsidR="005D43DC" w:rsidRPr="005D43DC">
              <w:rPr>
                <w:lang w:eastAsia="lt-LT"/>
              </w:rPr>
              <w:t>5.8.</w:t>
            </w:r>
            <w:r w:rsidR="005420DE">
              <w:rPr>
                <w:lang w:eastAsia="lt-LT"/>
              </w:rPr>
              <w:t>6</w:t>
            </w:r>
            <w:r w:rsidR="005D43DC" w:rsidRPr="005D43DC">
              <w:rPr>
                <w:lang w:eastAsia="lt-LT"/>
              </w:rPr>
              <w:t xml:space="preserve"> ir  7.5.</w:t>
            </w:r>
            <w:r w:rsidR="005420DE">
              <w:rPr>
                <w:lang w:eastAsia="lt-LT"/>
              </w:rPr>
              <w:t>9</w:t>
            </w:r>
            <w:r w:rsidR="005D43DC" w:rsidRPr="005D43DC">
              <w:rPr>
                <w:lang w:eastAsia="lt-LT"/>
              </w:rPr>
              <w:t xml:space="preserve"> </w:t>
            </w:r>
            <w:r w:rsidR="00B8230A" w:rsidRPr="005D43DC">
              <w:rPr>
                <w:lang w:eastAsia="lt-LT"/>
              </w:rPr>
              <w:t>papunkčiai</w:t>
            </w:r>
            <w:r w:rsidR="00B8230A" w:rsidRPr="005D43DC">
              <w:rPr>
                <w:szCs w:val="24"/>
                <w:lang w:eastAsia="lt-LT"/>
              </w:rPr>
              <w:t>)</w:t>
            </w:r>
            <w:r w:rsidR="00731914" w:rsidRPr="005D43DC">
              <w:rPr>
                <w:szCs w:val="24"/>
                <w:lang w:eastAsia="lt-LT"/>
              </w:rPr>
              <w:t>.</w:t>
            </w:r>
          </w:p>
          <w:p w14:paraId="2BC9164E" w14:textId="6619A7B8" w:rsidR="005564D0" w:rsidRDefault="005564D0" w:rsidP="005564D0">
            <w:pPr>
              <w:spacing w:after="0" w:line="240" w:lineRule="auto"/>
              <w:jc w:val="both"/>
              <w:rPr>
                <w:szCs w:val="24"/>
              </w:rPr>
            </w:pPr>
          </w:p>
        </w:tc>
      </w:tr>
      <w:tr w:rsidR="00B8230A" w14:paraId="4F125BC7" w14:textId="77777777" w:rsidTr="00891EAA">
        <w:trPr>
          <w:trHeight w:val="276"/>
        </w:trPr>
        <w:tc>
          <w:tcPr>
            <w:tcW w:w="10060" w:type="dxa"/>
            <w:vMerge/>
            <w:tcBorders>
              <w:top w:val="nil"/>
              <w:left w:val="nil"/>
              <w:bottom w:val="nil"/>
              <w:right w:val="nil"/>
            </w:tcBorders>
            <w:vAlign w:val="center"/>
            <w:hideMark/>
          </w:tcPr>
          <w:p w14:paraId="575410B9" w14:textId="77777777" w:rsidR="00B8230A" w:rsidRDefault="00B8230A" w:rsidP="008430E6">
            <w:pPr>
              <w:spacing w:after="0" w:line="240" w:lineRule="auto"/>
              <w:rPr>
                <w:szCs w:val="24"/>
                <w:lang w:eastAsia="lt-LT"/>
              </w:rPr>
            </w:pPr>
          </w:p>
        </w:tc>
      </w:tr>
      <w:tr w:rsidR="00B8230A" w14:paraId="31E4272B" w14:textId="77777777" w:rsidTr="00891EAA">
        <w:trPr>
          <w:trHeight w:val="276"/>
        </w:trPr>
        <w:tc>
          <w:tcPr>
            <w:tcW w:w="10060" w:type="dxa"/>
            <w:vMerge/>
            <w:tcBorders>
              <w:top w:val="nil"/>
              <w:left w:val="nil"/>
              <w:bottom w:val="nil"/>
              <w:right w:val="nil"/>
            </w:tcBorders>
            <w:vAlign w:val="center"/>
            <w:hideMark/>
          </w:tcPr>
          <w:p w14:paraId="57AA0DE6" w14:textId="77777777" w:rsidR="00B8230A" w:rsidRDefault="00B8230A" w:rsidP="008430E6">
            <w:pPr>
              <w:spacing w:after="0" w:line="240" w:lineRule="auto"/>
              <w:rPr>
                <w:szCs w:val="24"/>
                <w:lang w:eastAsia="lt-LT"/>
              </w:rPr>
            </w:pPr>
          </w:p>
        </w:tc>
      </w:tr>
    </w:tbl>
    <w:p w14:paraId="5B71F527" w14:textId="77777777" w:rsidR="008F3D0A" w:rsidRDefault="008F3D0A" w:rsidP="008430E6">
      <w:pPr>
        <w:shd w:val="clear" w:color="auto" w:fill="FFFFFF"/>
        <w:spacing w:after="0" w:line="240" w:lineRule="auto"/>
        <w:ind w:firstLine="720"/>
        <w:rPr>
          <w:szCs w:val="24"/>
        </w:rPr>
      </w:pPr>
      <w:r>
        <w:rPr>
          <w:szCs w:val="24"/>
        </w:rPr>
        <w:t>Patvirtinu, kad šie duomenys yra teisingi ir aktualūs pasiūlymo pateikimo dieną.</w:t>
      </w:r>
    </w:p>
    <w:p w14:paraId="71EB9665" w14:textId="77EFDDB4" w:rsidR="008F3D0A" w:rsidRDefault="008F3D0A" w:rsidP="008430E6">
      <w:pPr>
        <w:spacing w:after="0" w:line="240" w:lineRule="auto"/>
        <w:ind w:right="-1" w:firstLine="709"/>
        <w:jc w:val="both"/>
        <w:rPr>
          <w:szCs w:val="24"/>
        </w:rPr>
      </w:pPr>
      <w:r>
        <w:rPr>
          <w:szCs w:val="24"/>
        </w:rPr>
        <w:t>Suprantu, kad vadovaudamasi VPĮ 39 straipsnio 4 dalimi</w:t>
      </w:r>
      <w:r w:rsidR="00731914">
        <w:rPr>
          <w:szCs w:val="24"/>
        </w:rPr>
        <w:t>,</w:t>
      </w:r>
      <w:r>
        <w:rPr>
          <w:szCs w:val="24"/>
        </w:rPr>
        <w:t xml:space="preserve">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75F58EC2" w14:textId="77777777" w:rsidR="008F3D0A" w:rsidRDefault="008F3D0A" w:rsidP="008430E6">
      <w:pPr>
        <w:widowControl w:val="0"/>
        <w:shd w:val="clear" w:color="auto" w:fill="FFFFFF"/>
        <w:suppressAutoHyphens/>
        <w:spacing w:after="0" w:line="240" w:lineRule="auto"/>
        <w:jc w:val="both"/>
        <w:textAlignment w:val="baseline"/>
        <w:rPr>
          <w:color w:val="000000"/>
          <w:shd w:val="clear" w:color="auto" w:fill="00FF00"/>
        </w:rPr>
      </w:pPr>
    </w:p>
    <w:p w14:paraId="6872A23C" w14:textId="4595BDA5" w:rsidR="008F3D0A" w:rsidRDefault="008F3D0A" w:rsidP="008430E6">
      <w:pPr>
        <w:spacing w:after="0" w:line="240" w:lineRule="auto"/>
        <w:ind w:firstLine="709"/>
        <w:jc w:val="both"/>
        <w:rPr>
          <w:szCs w:val="24"/>
        </w:rPr>
      </w:pPr>
      <w:r>
        <w:rPr>
          <w:szCs w:val="24"/>
        </w:rPr>
        <w:t>Suprantu, kad jeigu pagal vertinimo rezultatus pasiūlymas bus pripažintas laimėjusiu, turės būti pateikti perkančiosios organizacijos nurodyti atitiktį nacionalinio saugumo reikalavimams patvirtinantys dokumentai.</w:t>
      </w:r>
    </w:p>
    <w:p w14:paraId="0DD1FD3A" w14:textId="77777777" w:rsidR="008F3D0A" w:rsidRDefault="008F3D0A" w:rsidP="008430E6">
      <w:pPr>
        <w:widowControl w:val="0"/>
        <w:suppressAutoHyphens/>
        <w:spacing w:after="0" w:line="240" w:lineRule="auto"/>
        <w:jc w:val="center"/>
        <w:textAlignment w:val="baseline"/>
      </w:pPr>
      <w:r>
        <w:t>____________________</w:t>
      </w:r>
      <w:r>
        <w:rPr>
          <w:i/>
          <w:iCs/>
          <w:sz w:val="22"/>
        </w:rPr>
        <w:t xml:space="preserve">                             </w:t>
      </w:r>
      <w:r>
        <w:t>____________________</w:t>
      </w:r>
      <w:r>
        <w:tab/>
        <w:t xml:space="preserve">                   ___________________</w:t>
      </w:r>
    </w:p>
    <w:p w14:paraId="4BEC43A8" w14:textId="77777777" w:rsidR="008F3D0A" w:rsidRDefault="008F3D0A" w:rsidP="008430E6">
      <w:pPr>
        <w:widowControl w:val="0"/>
        <w:suppressAutoHyphens/>
        <w:spacing w:after="0" w:line="240" w:lineRule="auto"/>
        <w:ind w:firstLine="471"/>
        <w:jc w:val="center"/>
        <w:textAlignment w:val="baseline"/>
      </w:pPr>
      <w:r>
        <w:rPr>
          <w:i/>
          <w:iCs/>
          <w:sz w:val="22"/>
        </w:rPr>
        <w:t>(pareigos)                                                           (parašas)                                                 (vardas ir pavardė)</w:t>
      </w:r>
    </w:p>
    <w:p w14:paraId="4B066998" w14:textId="144FF93D" w:rsidR="008F3D0A" w:rsidRDefault="008F3D0A" w:rsidP="008430E6">
      <w:pPr>
        <w:widowControl w:val="0"/>
        <w:tabs>
          <w:tab w:val="left" w:pos="993"/>
        </w:tabs>
        <w:spacing w:after="0" w:line="240" w:lineRule="auto"/>
        <w:rPr>
          <w:b/>
        </w:rPr>
      </w:pPr>
    </w:p>
    <w:p w14:paraId="5B19516E" w14:textId="5EBDE284" w:rsidR="00F25B9B" w:rsidRDefault="004D4864" w:rsidP="008430E6">
      <w:pPr>
        <w:widowControl w:val="0"/>
        <w:tabs>
          <w:tab w:val="left" w:pos="993"/>
        </w:tabs>
        <w:spacing w:after="0" w:line="240" w:lineRule="auto"/>
        <w:jc w:val="center"/>
      </w:pPr>
      <w:r w:rsidRPr="004D4864">
        <w:t>_______________________</w:t>
      </w:r>
    </w:p>
    <w:p w14:paraId="60CD13AE" w14:textId="77777777" w:rsidR="00F25B9B" w:rsidRPr="00F25B9B" w:rsidRDefault="00F25B9B" w:rsidP="008430E6">
      <w:pPr>
        <w:spacing w:after="0" w:line="240" w:lineRule="auto"/>
      </w:pPr>
    </w:p>
    <w:p w14:paraId="5959AF9F" w14:textId="77777777" w:rsidR="00F25B9B" w:rsidRPr="00F25B9B" w:rsidRDefault="00F25B9B" w:rsidP="00F25B9B"/>
    <w:p w14:paraId="56C810DE" w14:textId="77777777" w:rsidR="00F25B9B" w:rsidRPr="00F25B9B" w:rsidRDefault="00F25B9B" w:rsidP="00F25B9B"/>
    <w:p w14:paraId="1C248CF8" w14:textId="77777777" w:rsidR="00F25B9B" w:rsidRPr="00F25B9B" w:rsidRDefault="00F25B9B" w:rsidP="00F25B9B"/>
    <w:p w14:paraId="6EAB1EB6" w14:textId="77777777" w:rsidR="00F25B9B" w:rsidRPr="00F25B9B" w:rsidRDefault="00F25B9B" w:rsidP="00F25B9B"/>
    <w:p w14:paraId="582E43BE" w14:textId="5F243F79" w:rsidR="00F25B9B" w:rsidRPr="00F25B9B" w:rsidRDefault="00F25B9B" w:rsidP="00F25B9B">
      <w:pPr>
        <w:spacing w:after="0" w:line="240" w:lineRule="auto"/>
        <w:ind w:left="7371"/>
        <w:outlineLvl w:val="0"/>
        <w:rPr>
          <w:szCs w:val="24"/>
        </w:rPr>
      </w:pPr>
      <w:r w:rsidRPr="00F25B9B">
        <w:rPr>
          <w:szCs w:val="24"/>
        </w:rPr>
        <w:t>Pirkimo sąlygų</w:t>
      </w:r>
    </w:p>
    <w:p w14:paraId="01E9BCF9" w14:textId="7592B2CE" w:rsidR="00F25B9B" w:rsidRPr="00F25B9B" w:rsidRDefault="00F25B9B" w:rsidP="00F25B9B">
      <w:pPr>
        <w:spacing w:after="0" w:line="240" w:lineRule="auto"/>
        <w:ind w:left="7371"/>
        <w:outlineLvl w:val="0"/>
        <w:rPr>
          <w:szCs w:val="24"/>
        </w:rPr>
      </w:pPr>
      <w:r>
        <w:rPr>
          <w:szCs w:val="24"/>
        </w:rPr>
        <w:t>5</w:t>
      </w:r>
      <w:r w:rsidRPr="00F25B9B">
        <w:rPr>
          <w:szCs w:val="24"/>
        </w:rPr>
        <w:t xml:space="preserve"> priedas</w:t>
      </w:r>
    </w:p>
    <w:p w14:paraId="7F0353FA" w14:textId="77777777" w:rsidR="00F25B9B" w:rsidRPr="00F25B9B" w:rsidRDefault="00F25B9B" w:rsidP="00F25B9B">
      <w:pPr>
        <w:tabs>
          <w:tab w:val="center" w:pos="2520"/>
        </w:tabs>
        <w:autoSpaceDN w:val="0"/>
        <w:spacing w:after="0" w:line="240" w:lineRule="auto"/>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F25B9B" w:rsidRPr="00F25B9B" w14:paraId="129D2FB4" w14:textId="77777777" w:rsidTr="007915FA">
        <w:tc>
          <w:tcPr>
            <w:tcW w:w="9627" w:type="dxa"/>
            <w:tcBorders>
              <w:top w:val="nil"/>
              <w:left w:val="nil"/>
              <w:bottom w:val="single" w:sz="4" w:space="0" w:color="auto"/>
              <w:right w:val="nil"/>
            </w:tcBorders>
          </w:tcPr>
          <w:p w14:paraId="3DB98E84" w14:textId="77777777" w:rsidR="00F25B9B" w:rsidRPr="00F25B9B" w:rsidRDefault="00F25B9B" w:rsidP="00F25B9B">
            <w:pPr>
              <w:tabs>
                <w:tab w:val="center" w:pos="2520"/>
              </w:tabs>
              <w:autoSpaceDN w:val="0"/>
              <w:spacing w:after="0" w:line="240" w:lineRule="auto"/>
              <w:jc w:val="center"/>
              <w:rPr>
                <w:szCs w:val="24"/>
              </w:rPr>
            </w:pPr>
          </w:p>
        </w:tc>
      </w:tr>
      <w:tr w:rsidR="00F25B9B" w:rsidRPr="00F25B9B" w14:paraId="22F514AB" w14:textId="77777777" w:rsidTr="007915FA">
        <w:tc>
          <w:tcPr>
            <w:tcW w:w="9627" w:type="dxa"/>
            <w:tcBorders>
              <w:top w:val="single" w:sz="4" w:space="0" w:color="auto"/>
              <w:left w:val="nil"/>
              <w:bottom w:val="nil"/>
              <w:right w:val="nil"/>
            </w:tcBorders>
            <w:hideMark/>
          </w:tcPr>
          <w:p w14:paraId="333BC663" w14:textId="77777777" w:rsidR="00F25B9B" w:rsidRPr="00F25B9B" w:rsidRDefault="00F25B9B" w:rsidP="00F25B9B">
            <w:pPr>
              <w:tabs>
                <w:tab w:val="center" w:pos="2520"/>
              </w:tabs>
              <w:autoSpaceDN w:val="0"/>
              <w:spacing w:after="0" w:line="240" w:lineRule="auto"/>
              <w:jc w:val="center"/>
              <w:rPr>
                <w:szCs w:val="24"/>
              </w:rPr>
            </w:pPr>
            <w:r w:rsidRPr="00F25B9B">
              <w:rPr>
                <w:szCs w:val="24"/>
              </w:rPr>
              <w:t>(Tiekėjo pavadinimas)</w:t>
            </w:r>
          </w:p>
          <w:p w14:paraId="17368E12" w14:textId="77777777" w:rsidR="00F25B9B" w:rsidRPr="00F25B9B" w:rsidRDefault="00F25B9B" w:rsidP="00F25B9B">
            <w:pPr>
              <w:tabs>
                <w:tab w:val="center" w:pos="2520"/>
              </w:tabs>
              <w:autoSpaceDN w:val="0"/>
              <w:spacing w:after="0" w:line="240" w:lineRule="auto"/>
              <w:jc w:val="center"/>
              <w:rPr>
                <w:szCs w:val="24"/>
              </w:rPr>
            </w:pPr>
            <w:r w:rsidRPr="00F25B9B">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2F26AC94" w14:textId="77777777" w:rsidR="00F25B9B" w:rsidRPr="00F25B9B" w:rsidRDefault="00F25B9B" w:rsidP="00F25B9B">
      <w:pPr>
        <w:tabs>
          <w:tab w:val="center" w:pos="2520"/>
        </w:tabs>
        <w:autoSpaceDN w:val="0"/>
        <w:spacing w:after="0" w:line="240" w:lineRule="auto"/>
        <w:rPr>
          <w:szCs w:val="24"/>
        </w:rPr>
      </w:pPr>
    </w:p>
    <w:p w14:paraId="79B7760A" w14:textId="77777777" w:rsidR="00F25B9B" w:rsidRPr="00F25B9B" w:rsidRDefault="00F25B9B" w:rsidP="00F25B9B">
      <w:pPr>
        <w:tabs>
          <w:tab w:val="center" w:pos="2520"/>
        </w:tabs>
        <w:autoSpaceDN w:val="0"/>
        <w:spacing w:after="0" w:line="240" w:lineRule="auto"/>
        <w:rPr>
          <w:b/>
          <w:bCs/>
          <w:szCs w:val="24"/>
        </w:rPr>
      </w:pPr>
      <w:r w:rsidRPr="00F25B9B">
        <w:rPr>
          <w:b/>
          <w:bCs/>
          <w:szCs w:val="24"/>
        </w:rPr>
        <w:t>Nacionalinei žemės tarnybai prie</w:t>
      </w:r>
    </w:p>
    <w:p w14:paraId="0E385A64" w14:textId="0BAD6D9B" w:rsidR="00F25B9B" w:rsidRDefault="00F25B9B" w:rsidP="00F25B9B">
      <w:pPr>
        <w:tabs>
          <w:tab w:val="center" w:pos="2520"/>
        </w:tabs>
        <w:autoSpaceDN w:val="0"/>
        <w:spacing w:after="0" w:line="240" w:lineRule="auto"/>
        <w:rPr>
          <w:b/>
          <w:bCs/>
          <w:szCs w:val="24"/>
        </w:rPr>
      </w:pPr>
      <w:r w:rsidRPr="00F25B9B">
        <w:rPr>
          <w:b/>
          <w:bCs/>
          <w:szCs w:val="24"/>
        </w:rPr>
        <w:t>Aplinkos ministerijos</w:t>
      </w:r>
    </w:p>
    <w:p w14:paraId="17527EC5" w14:textId="77777777" w:rsidR="006A4597" w:rsidRPr="00F25B9B" w:rsidRDefault="006A4597" w:rsidP="00F25B9B">
      <w:pPr>
        <w:tabs>
          <w:tab w:val="center" w:pos="2520"/>
        </w:tabs>
        <w:autoSpaceDN w:val="0"/>
        <w:spacing w:after="0" w:line="240" w:lineRule="auto"/>
        <w:rPr>
          <w:b/>
          <w:bCs/>
          <w:szCs w:val="24"/>
        </w:rPr>
      </w:pPr>
    </w:p>
    <w:p w14:paraId="7D6310CB" w14:textId="77777777" w:rsidR="00F25B9B" w:rsidRPr="00F25B9B" w:rsidRDefault="00F25B9B" w:rsidP="00F25B9B">
      <w:pPr>
        <w:shd w:val="clear" w:color="auto" w:fill="FFFFFF"/>
        <w:autoSpaceDN w:val="0"/>
        <w:spacing w:after="0" w:line="240" w:lineRule="auto"/>
        <w:jc w:val="center"/>
        <w:rPr>
          <w:b/>
          <w:bCs/>
          <w:szCs w:val="24"/>
        </w:rPr>
      </w:pPr>
      <w:r w:rsidRPr="00F25B9B">
        <w:rPr>
          <w:b/>
          <w:bCs/>
          <w:szCs w:val="24"/>
        </w:rPr>
        <w:t>KVALIFIKACIJOS REIKALAVIMŲ ATITIKTIES DEKLARACIJA</w:t>
      </w:r>
    </w:p>
    <w:p w14:paraId="723FA1B6" w14:textId="77777777" w:rsidR="00F25B9B" w:rsidRPr="00F25B9B" w:rsidRDefault="00F25B9B" w:rsidP="00F25B9B">
      <w:pPr>
        <w:shd w:val="clear" w:color="auto" w:fill="FFFFFF"/>
        <w:autoSpaceDN w:val="0"/>
        <w:spacing w:after="0" w:line="240" w:lineRule="auto"/>
        <w:jc w:val="center"/>
        <w:rPr>
          <w:bCs/>
          <w:szCs w:val="24"/>
        </w:rPr>
      </w:pPr>
      <w:r w:rsidRPr="00F25B9B">
        <w:rPr>
          <w:szCs w:val="24"/>
        </w:rPr>
        <w:t>_____________</w:t>
      </w:r>
      <w:r w:rsidRPr="00F25B9B">
        <w:rPr>
          <w:bCs/>
          <w:szCs w:val="24"/>
        </w:rPr>
        <w:t xml:space="preserve"> Nr.</w:t>
      </w:r>
      <w:r w:rsidRPr="00F25B9B">
        <w:rPr>
          <w:szCs w:val="24"/>
        </w:rPr>
        <w:t xml:space="preserve"> ______</w:t>
      </w:r>
    </w:p>
    <w:p w14:paraId="2F9AE2D8" w14:textId="77777777" w:rsidR="00681184" w:rsidRDefault="00681184" w:rsidP="00F25B9B">
      <w:pPr>
        <w:shd w:val="clear" w:color="auto" w:fill="FFFFFF"/>
        <w:tabs>
          <w:tab w:val="left" w:pos="3984"/>
        </w:tabs>
        <w:autoSpaceDN w:val="0"/>
        <w:spacing w:after="0" w:line="240" w:lineRule="auto"/>
        <w:jc w:val="center"/>
        <w:rPr>
          <w:bCs/>
          <w:szCs w:val="24"/>
        </w:rPr>
      </w:pPr>
    </w:p>
    <w:p w14:paraId="0E2BADAB" w14:textId="325630CC" w:rsidR="00F25B9B" w:rsidRPr="00F25B9B" w:rsidRDefault="00F25B9B" w:rsidP="00F25B9B">
      <w:pPr>
        <w:shd w:val="clear" w:color="auto" w:fill="FFFFFF"/>
        <w:tabs>
          <w:tab w:val="left" w:pos="3984"/>
        </w:tabs>
        <w:autoSpaceDN w:val="0"/>
        <w:spacing w:after="0" w:line="240" w:lineRule="auto"/>
        <w:jc w:val="center"/>
        <w:rPr>
          <w:bCs/>
          <w:szCs w:val="24"/>
        </w:rPr>
      </w:pPr>
      <w:r w:rsidRPr="00F25B9B">
        <w:rPr>
          <w:bCs/>
          <w:szCs w:val="24"/>
        </w:rPr>
        <w:t>(data)</w:t>
      </w:r>
    </w:p>
    <w:p w14:paraId="3CB237FD" w14:textId="77777777" w:rsidR="00F25B9B" w:rsidRPr="00F25B9B" w:rsidRDefault="00F25B9B" w:rsidP="00F25B9B">
      <w:pPr>
        <w:shd w:val="clear" w:color="auto" w:fill="FFFFFF"/>
        <w:autoSpaceDN w:val="0"/>
        <w:spacing w:after="0" w:line="240" w:lineRule="auto"/>
        <w:jc w:val="center"/>
        <w:rPr>
          <w:bCs/>
          <w:szCs w:val="24"/>
        </w:rPr>
      </w:pPr>
      <w:r w:rsidRPr="00F25B9B">
        <w:rPr>
          <w:bCs/>
          <w:szCs w:val="24"/>
        </w:rPr>
        <w:t>________________</w:t>
      </w:r>
    </w:p>
    <w:p w14:paraId="1C1AA799" w14:textId="77777777" w:rsidR="00F25B9B" w:rsidRPr="00F25B9B" w:rsidRDefault="00F25B9B" w:rsidP="00F25B9B">
      <w:pPr>
        <w:shd w:val="clear" w:color="auto" w:fill="FFFFFF"/>
        <w:autoSpaceDN w:val="0"/>
        <w:spacing w:after="0" w:line="240" w:lineRule="auto"/>
        <w:jc w:val="center"/>
        <w:rPr>
          <w:bCs/>
          <w:szCs w:val="24"/>
        </w:rPr>
      </w:pPr>
      <w:r w:rsidRPr="00F25B9B">
        <w:rPr>
          <w:bCs/>
          <w:szCs w:val="24"/>
        </w:rPr>
        <w:t>(sudarymo vieta)</w:t>
      </w:r>
    </w:p>
    <w:p w14:paraId="1BEA4169" w14:textId="77777777" w:rsidR="00F25B9B" w:rsidRPr="00F25B9B" w:rsidRDefault="00F25B9B" w:rsidP="00F25B9B">
      <w:pPr>
        <w:tabs>
          <w:tab w:val="right" w:leader="underscore" w:pos="9638"/>
        </w:tabs>
        <w:autoSpaceDN w:val="0"/>
        <w:snapToGrid w:val="0"/>
        <w:spacing w:after="0" w:line="240" w:lineRule="auto"/>
        <w:rPr>
          <w:szCs w:val="24"/>
        </w:rPr>
      </w:pPr>
      <w:r w:rsidRPr="00F25B9B">
        <w:rPr>
          <w:szCs w:val="24"/>
        </w:rPr>
        <w:t>Aš,</w:t>
      </w:r>
      <w:r w:rsidRPr="00F25B9B">
        <w:rPr>
          <w:szCs w:val="24"/>
        </w:rPr>
        <w:tab/>
      </w:r>
    </w:p>
    <w:p w14:paraId="0CC5546E" w14:textId="77777777" w:rsidR="00F25B9B" w:rsidRPr="00F25B9B" w:rsidRDefault="00F25B9B" w:rsidP="00F25B9B">
      <w:pPr>
        <w:tabs>
          <w:tab w:val="right" w:leader="underscore" w:pos="9638"/>
        </w:tabs>
        <w:autoSpaceDN w:val="0"/>
        <w:snapToGrid w:val="0"/>
        <w:spacing w:after="0" w:line="240" w:lineRule="auto"/>
        <w:rPr>
          <w:szCs w:val="24"/>
        </w:rPr>
      </w:pPr>
      <w:r w:rsidRPr="00F25B9B">
        <w:rPr>
          <w:szCs w:val="24"/>
        </w:rPr>
        <w:tab/>
        <w:t>,</w:t>
      </w:r>
    </w:p>
    <w:p w14:paraId="0944CAAB" w14:textId="77777777" w:rsidR="00F25B9B" w:rsidRPr="00F25B9B" w:rsidRDefault="00F25B9B" w:rsidP="00F25B9B">
      <w:pPr>
        <w:tabs>
          <w:tab w:val="left" w:pos="1752"/>
          <w:tab w:val="left" w:leader="underscore" w:pos="8902"/>
        </w:tabs>
        <w:autoSpaceDN w:val="0"/>
        <w:snapToGrid w:val="0"/>
        <w:spacing w:after="0" w:line="240" w:lineRule="auto"/>
        <w:rPr>
          <w:i/>
          <w:szCs w:val="24"/>
        </w:rPr>
      </w:pPr>
      <w:r w:rsidRPr="00F25B9B">
        <w:rPr>
          <w:i/>
          <w:position w:val="6"/>
          <w:szCs w:val="24"/>
        </w:rPr>
        <w:tab/>
        <w:t>(Tiekėjo vadovo ar jo įgalioto asmens pareigų pavadinimas, vardas ir pavardė)</w:t>
      </w:r>
    </w:p>
    <w:p w14:paraId="6F1359EA" w14:textId="77777777" w:rsidR="00F25B9B" w:rsidRPr="00F25B9B" w:rsidRDefault="00F25B9B" w:rsidP="00F25B9B">
      <w:pPr>
        <w:tabs>
          <w:tab w:val="right" w:leader="underscore" w:pos="9638"/>
        </w:tabs>
        <w:autoSpaceDN w:val="0"/>
        <w:snapToGrid w:val="0"/>
        <w:spacing w:after="0" w:line="240" w:lineRule="auto"/>
        <w:rPr>
          <w:szCs w:val="24"/>
        </w:rPr>
      </w:pPr>
      <w:r w:rsidRPr="00F25B9B">
        <w:rPr>
          <w:szCs w:val="24"/>
        </w:rPr>
        <w:t>tvirtinu, kad mano vadovaujamo (-</w:t>
      </w:r>
      <w:proofErr w:type="spellStart"/>
      <w:r w:rsidRPr="00F25B9B">
        <w:rPr>
          <w:szCs w:val="24"/>
        </w:rPr>
        <w:t>os</w:t>
      </w:r>
      <w:proofErr w:type="spellEnd"/>
      <w:r w:rsidRPr="00F25B9B">
        <w:rPr>
          <w:szCs w:val="24"/>
        </w:rPr>
        <w:t>) (atstovaujamo (-</w:t>
      </w:r>
      <w:proofErr w:type="spellStart"/>
      <w:r w:rsidRPr="00F25B9B">
        <w:rPr>
          <w:szCs w:val="24"/>
        </w:rPr>
        <w:t>os</w:t>
      </w:r>
      <w:proofErr w:type="spellEnd"/>
      <w:r w:rsidRPr="00F25B9B">
        <w:rPr>
          <w:szCs w:val="24"/>
        </w:rPr>
        <w:t xml:space="preserve">)) </w:t>
      </w:r>
      <w:r w:rsidRPr="00F25B9B">
        <w:rPr>
          <w:szCs w:val="24"/>
        </w:rPr>
        <w:tab/>
        <w:t>,</w:t>
      </w:r>
    </w:p>
    <w:p w14:paraId="546D5BA5" w14:textId="77777777" w:rsidR="00F25B9B" w:rsidRPr="00F25B9B" w:rsidRDefault="00F25B9B" w:rsidP="00F25B9B">
      <w:pPr>
        <w:tabs>
          <w:tab w:val="left" w:pos="6312"/>
          <w:tab w:val="left" w:leader="underscore" w:pos="8902"/>
        </w:tabs>
        <w:autoSpaceDN w:val="0"/>
        <w:snapToGrid w:val="0"/>
        <w:spacing w:after="0" w:line="240" w:lineRule="auto"/>
        <w:rPr>
          <w:i/>
          <w:szCs w:val="24"/>
        </w:rPr>
      </w:pPr>
      <w:r w:rsidRPr="00F25B9B">
        <w:rPr>
          <w:i/>
          <w:position w:val="6"/>
          <w:szCs w:val="24"/>
        </w:rPr>
        <w:tab/>
        <w:t>(Tiekėjo pavadinimas)</w:t>
      </w:r>
    </w:p>
    <w:p w14:paraId="0261A9AE" w14:textId="2D549DA7" w:rsidR="00F25B9B" w:rsidRPr="00F25B9B" w:rsidRDefault="00F25B9B" w:rsidP="00F25B9B">
      <w:pPr>
        <w:tabs>
          <w:tab w:val="right" w:leader="underscore" w:pos="9638"/>
        </w:tabs>
        <w:autoSpaceDN w:val="0"/>
        <w:snapToGrid w:val="0"/>
        <w:spacing w:after="0" w:line="240" w:lineRule="auto"/>
        <w:jc w:val="both"/>
        <w:rPr>
          <w:szCs w:val="24"/>
        </w:rPr>
      </w:pPr>
      <w:r w:rsidRPr="00F25B9B">
        <w:rPr>
          <w:szCs w:val="24"/>
        </w:rPr>
        <w:t>dalyvaujančio (-</w:t>
      </w:r>
      <w:proofErr w:type="spellStart"/>
      <w:r w:rsidRPr="00F25B9B">
        <w:rPr>
          <w:szCs w:val="24"/>
        </w:rPr>
        <w:t>ios</w:t>
      </w:r>
      <w:proofErr w:type="spellEnd"/>
      <w:r w:rsidRPr="00F25B9B">
        <w:rPr>
          <w:szCs w:val="24"/>
        </w:rPr>
        <w:t xml:space="preserve">) Nacionalinės žemės tarnybos prie Aplinkos ministerijos atliekamame </w:t>
      </w:r>
      <w:r w:rsidR="00D1459E" w:rsidRPr="001B4E03">
        <w:rPr>
          <w:b/>
          <w:szCs w:val="20"/>
        </w:rPr>
        <w:t xml:space="preserve">Lietuvos Respublikos teritorijos </w:t>
      </w:r>
      <w:proofErr w:type="spellStart"/>
      <w:r w:rsidR="00D1459E" w:rsidRPr="001B4E03">
        <w:rPr>
          <w:b/>
          <w:szCs w:val="20"/>
        </w:rPr>
        <w:t>aerofotografavimo</w:t>
      </w:r>
      <w:proofErr w:type="spellEnd"/>
      <w:r w:rsidR="00D1459E" w:rsidRPr="001B4E03">
        <w:rPr>
          <w:b/>
          <w:szCs w:val="20"/>
        </w:rPr>
        <w:t xml:space="preserve"> ir skaitmeninių rastrinių </w:t>
      </w:r>
      <w:proofErr w:type="spellStart"/>
      <w:r w:rsidR="00D1459E" w:rsidRPr="001B4E03">
        <w:rPr>
          <w:b/>
          <w:szCs w:val="20"/>
        </w:rPr>
        <w:t>ortofotografinių</w:t>
      </w:r>
      <w:proofErr w:type="spellEnd"/>
      <w:r w:rsidR="00D1459E" w:rsidRPr="001B4E03">
        <w:rPr>
          <w:b/>
          <w:szCs w:val="20"/>
        </w:rPr>
        <w:t xml:space="preserve"> žemėlapių kokybės kontrolės </w:t>
      </w:r>
      <w:r w:rsidRPr="00F25B9B">
        <w:rPr>
          <w:b/>
          <w:szCs w:val="24"/>
        </w:rPr>
        <w:t>paslaugų pirkime</w:t>
      </w:r>
      <w:r w:rsidRPr="00F25B9B">
        <w:rPr>
          <w:szCs w:val="24"/>
        </w:rPr>
        <w:t>, paskelbtame Centrinės viešųjų pirkimų informacinės sistemos (CVP IS) priemonėmis, kvalifikacijos duomenys yra tokie (</w:t>
      </w:r>
      <w:r w:rsidRPr="00F25B9B">
        <w:rPr>
          <w:i/>
          <w:szCs w:val="24"/>
        </w:rPr>
        <w:t>tiekėjas nurodo atitiktį nurodytiems kvalifikacijos reikalavimams pažymėdamas stulpeliuose „Taip“ arba „Ne“</w:t>
      </w:r>
      <w:r w:rsidRPr="00F25B9B">
        <w:rPr>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7200"/>
        <w:gridCol w:w="1056"/>
        <w:gridCol w:w="1044"/>
      </w:tblGrid>
      <w:tr w:rsidR="00F25B9B" w:rsidRPr="00F25B9B" w14:paraId="05B2AB06" w14:textId="77777777" w:rsidTr="00192969">
        <w:trPr>
          <w:tblHeader/>
        </w:trPr>
        <w:tc>
          <w:tcPr>
            <w:tcW w:w="895" w:type="dxa"/>
            <w:tcBorders>
              <w:top w:val="single" w:sz="4" w:space="0" w:color="000000"/>
              <w:left w:val="single" w:sz="4" w:space="0" w:color="000000"/>
              <w:bottom w:val="single" w:sz="4" w:space="0" w:color="000000"/>
              <w:right w:val="single" w:sz="4" w:space="0" w:color="000000"/>
            </w:tcBorders>
            <w:shd w:val="pct12" w:color="auto" w:fill="auto"/>
            <w:vAlign w:val="center"/>
          </w:tcPr>
          <w:p w14:paraId="463111D9" w14:textId="77777777" w:rsidR="00F25B9B" w:rsidRPr="00F25B9B" w:rsidRDefault="00F25B9B" w:rsidP="00F25B9B">
            <w:pPr>
              <w:spacing w:after="0" w:line="240" w:lineRule="auto"/>
              <w:ind w:left="-779" w:right="-149" w:firstLine="851"/>
              <w:jc w:val="center"/>
              <w:rPr>
                <w:b/>
                <w:szCs w:val="24"/>
              </w:rPr>
            </w:pPr>
            <w:r w:rsidRPr="00F25B9B">
              <w:rPr>
                <w:b/>
                <w:szCs w:val="24"/>
              </w:rPr>
              <w:t>Eil.</w:t>
            </w:r>
          </w:p>
          <w:p w14:paraId="63869329" w14:textId="77777777" w:rsidR="00F25B9B" w:rsidRPr="00F25B9B" w:rsidRDefault="00F25B9B" w:rsidP="00F25B9B">
            <w:pPr>
              <w:spacing w:after="0" w:line="240" w:lineRule="auto"/>
              <w:ind w:left="-779" w:right="-149" w:firstLine="851"/>
              <w:jc w:val="center"/>
              <w:rPr>
                <w:b/>
                <w:szCs w:val="24"/>
              </w:rPr>
            </w:pPr>
            <w:r w:rsidRPr="00F25B9B">
              <w:rPr>
                <w:b/>
                <w:szCs w:val="24"/>
              </w:rPr>
              <w:t>Nr.</w:t>
            </w:r>
          </w:p>
        </w:tc>
        <w:tc>
          <w:tcPr>
            <w:tcW w:w="7200" w:type="dxa"/>
            <w:shd w:val="pct10" w:color="auto" w:fill="auto"/>
            <w:vAlign w:val="center"/>
          </w:tcPr>
          <w:p w14:paraId="3CC88A39" w14:textId="77777777" w:rsidR="00F25B9B" w:rsidRPr="00F25B9B" w:rsidRDefault="00F25B9B" w:rsidP="00F25B9B">
            <w:pPr>
              <w:tabs>
                <w:tab w:val="left" w:pos="567"/>
              </w:tabs>
              <w:spacing w:after="0" w:line="240" w:lineRule="auto"/>
              <w:ind w:right="141"/>
              <w:jc w:val="center"/>
              <w:rPr>
                <w:b/>
                <w:szCs w:val="24"/>
              </w:rPr>
            </w:pPr>
            <w:r w:rsidRPr="00F25B9B">
              <w:rPr>
                <w:b/>
                <w:szCs w:val="24"/>
              </w:rPr>
              <w:t>Kvalifikacijos reikalavimai</w:t>
            </w:r>
          </w:p>
        </w:tc>
        <w:tc>
          <w:tcPr>
            <w:tcW w:w="1056" w:type="dxa"/>
            <w:shd w:val="pct10" w:color="auto" w:fill="auto"/>
            <w:vAlign w:val="center"/>
          </w:tcPr>
          <w:p w14:paraId="746B8FFC" w14:textId="77777777" w:rsidR="00F25B9B" w:rsidRPr="00F25B9B" w:rsidRDefault="00F25B9B" w:rsidP="00F25B9B">
            <w:pPr>
              <w:tabs>
                <w:tab w:val="left" w:pos="567"/>
              </w:tabs>
              <w:spacing w:after="0" w:line="240" w:lineRule="auto"/>
              <w:ind w:right="141"/>
              <w:jc w:val="center"/>
              <w:rPr>
                <w:b/>
                <w:szCs w:val="24"/>
              </w:rPr>
            </w:pPr>
            <w:r w:rsidRPr="00F25B9B">
              <w:rPr>
                <w:b/>
                <w:szCs w:val="24"/>
              </w:rPr>
              <w:t>Taip</w:t>
            </w:r>
          </w:p>
        </w:tc>
        <w:tc>
          <w:tcPr>
            <w:tcW w:w="1044" w:type="dxa"/>
            <w:shd w:val="pct10" w:color="auto" w:fill="auto"/>
            <w:vAlign w:val="center"/>
          </w:tcPr>
          <w:p w14:paraId="5D7FAA3C" w14:textId="77777777" w:rsidR="00F25B9B" w:rsidRPr="00F25B9B" w:rsidRDefault="00F25B9B" w:rsidP="00F25B9B">
            <w:pPr>
              <w:tabs>
                <w:tab w:val="left" w:pos="567"/>
              </w:tabs>
              <w:spacing w:after="0" w:line="240" w:lineRule="auto"/>
              <w:ind w:right="141"/>
              <w:jc w:val="center"/>
              <w:rPr>
                <w:b/>
                <w:szCs w:val="24"/>
              </w:rPr>
            </w:pPr>
            <w:r w:rsidRPr="00F25B9B">
              <w:rPr>
                <w:b/>
                <w:szCs w:val="24"/>
              </w:rPr>
              <w:t>Ne</w:t>
            </w:r>
          </w:p>
        </w:tc>
      </w:tr>
      <w:tr w:rsidR="00F25B9B" w:rsidRPr="00F25B9B" w14:paraId="38FE8734" w14:textId="77777777" w:rsidTr="00192969">
        <w:trPr>
          <w:trHeight w:val="50"/>
          <w:tblHeader/>
        </w:trPr>
        <w:tc>
          <w:tcPr>
            <w:tcW w:w="895" w:type="dxa"/>
            <w:tcBorders>
              <w:top w:val="single" w:sz="4" w:space="0" w:color="000000"/>
              <w:left w:val="single" w:sz="4" w:space="0" w:color="000000"/>
              <w:bottom w:val="single" w:sz="4" w:space="0" w:color="000000"/>
              <w:right w:val="single" w:sz="4" w:space="0" w:color="000000"/>
            </w:tcBorders>
            <w:shd w:val="pct12" w:color="auto" w:fill="auto"/>
          </w:tcPr>
          <w:p w14:paraId="3257B5E2" w14:textId="77777777" w:rsidR="00F25B9B" w:rsidRPr="00F25B9B" w:rsidRDefault="00F25B9B" w:rsidP="00F25B9B">
            <w:pPr>
              <w:tabs>
                <w:tab w:val="left" w:pos="540"/>
              </w:tabs>
              <w:spacing w:after="0" w:line="240" w:lineRule="auto"/>
              <w:ind w:right="-149"/>
              <w:jc w:val="center"/>
              <w:rPr>
                <w:b/>
                <w:szCs w:val="24"/>
              </w:rPr>
            </w:pPr>
            <w:r w:rsidRPr="00F25B9B">
              <w:rPr>
                <w:b/>
                <w:szCs w:val="24"/>
              </w:rPr>
              <w:t>1</w:t>
            </w:r>
          </w:p>
        </w:tc>
        <w:tc>
          <w:tcPr>
            <w:tcW w:w="7200" w:type="dxa"/>
            <w:tcBorders>
              <w:top w:val="single" w:sz="4" w:space="0" w:color="000000"/>
              <w:left w:val="single" w:sz="4" w:space="0" w:color="000000"/>
              <w:bottom w:val="single" w:sz="4" w:space="0" w:color="000000"/>
              <w:right w:val="single" w:sz="4" w:space="0" w:color="000000"/>
            </w:tcBorders>
            <w:shd w:val="pct12" w:color="auto" w:fill="auto"/>
          </w:tcPr>
          <w:p w14:paraId="69E97B7C" w14:textId="77777777" w:rsidR="00F25B9B" w:rsidRPr="00F25B9B" w:rsidRDefault="00F25B9B" w:rsidP="00F25B9B">
            <w:pPr>
              <w:spacing w:after="0" w:line="240" w:lineRule="auto"/>
              <w:jc w:val="center"/>
              <w:rPr>
                <w:b/>
                <w:szCs w:val="24"/>
              </w:rPr>
            </w:pPr>
            <w:r w:rsidRPr="00F25B9B">
              <w:rPr>
                <w:b/>
                <w:szCs w:val="24"/>
              </w:rPr>
              <w:t>2</w:t>
            </w:r>
          </w:p>
        </w:tc>
        <w:tc>
          <w:tcPr>
            <w:tcW w:w="1056" w:type="dxa"/>
            <w:tcBorders>
              <w:top w:val="single" w:sz="4" w:space="0" w:color="000000"/>
              <w:left w:val="single" w:sz="4" w:space="0" w:color="000000"/>
              <w:bottom w:val="single" w:sz="4" w:space="0" w:color="000000"/>
              <w:right w:val="single" w:sz="4" w:space="0" w:color="000000"/>
            </w:tcBorders>
            <w:shd w:val="pct12" w:color="auto" w:fill="auto"/>
          </w:tcPr>
          <w:p w14:paraId="3D3342D3" w14:textId="77777777" w:rsidR="00F25B9B" w:rsidRPr="00F25B9B" w:rsidRDefault="00F25B9B" w:rsidP="00F25B9B">
            <w:pPr>
              <w:spacing w:after="0" w:line="240" w:lineRule="auto"/>
              <w:jc w:val="center"/>
              <w:rPr>
                <w:b/>
                <w:szCs w:val="24"/>
              </w:rPr>
            </w:pPr>
            <w:r w:rsidRPr="00F25B9B">
              <w:rPr>
                <w:b/>
                <w:szCs w:val="24"/>
              </w:rPr>
              <w:t>3</w:t>
            </w:r>
          </w:p>
        </w:tc>
        <w:tc>
          <w:tcPr>
            <w:tcW w:w="1044" w:type="dxa"/>
            <w:tcBorders>
              <w:top w:val="single" w:sz="4" w:space="0" w:color="000000"/>
              <w:left w:val="single" w:sz="4" w:space="0" w:color="000000"/>
              <w:bottom w:val="single" w:sz="4" w:space="0" w:color="000000"/>
              <w:right w:val="single" w:sz="4" w:space="0" w:color="000000"/>
            </w:tcBorders>
            <w:shd w:val="pct12" w:color="auto" w:fill="auto"/>
          </w:tcPr>
          <w:p w14:paraId="72977F60" w14:textId="77777777" w:rsidR="00F25B9B" w:rsidRPr="00F25B9B" w:rsidRDefault="00F25B9B" w:rsidP="00F25B9B">
            <w:pPr>
              <w:spacing w:after="0" w:line="240" w:lineRule="auto"/>
              <w:jc w:val="center"/>
              <w:rPr>
                <w:b/>
                <w:szCs w:val="24"/>
              </w:rPr>
            </w:pPr>
            <w:r w:rsidRPr="00F25B9B">
              <w:rPr>
                <w:b/>
                <w:szCs w:val="24"/>
              </w:rPr>
              <w:t>4</w:t>
            </w:r>
          </w:p>
        </w:tc>
      </w:tr>
      <w:tr w:rsidR="00F25B9B" w:rsidRPr="00F25B9B" w14:paraId="2920A604" w14:textId="77777777" w:rsidTr="00192969">
        <w:tc>
          <w:tcPr>
            <w:tcW w:w="895" w:type="dxa"/>
            <w:tcBorders>
              <w:top w:val="single" w:sz="4" w:space="0" w:color="000000"/>
              <w:left w:val="single" w:sz="4" w:space="0" w:color="000000"/>
              <w:bottom w:val="single" w:sz="4" w:space="0" w:color="000000"/>
              <w:right w:val="single" w:sz="4" w:space="0" w:color="000000"/>
            </w:tcBorders>
          </w:tcPr>
          <w:p w14:paraId="2C45FB34" w14:textId="77777777" w:rsidR="00F25B9B" w:rsidRPr="00F25B9B" w:rsidRDefault="00F25B9B" w:rsidP="00F25B9B">
            <w:pPr>
              <w:pStyle w:val="ListParagraph"/>
              <w:numPr>
                <w:ilvl w:val="0"/>
                <w:numId w:val="29"/>
              </w:numPr>
              <w:spacing w:after="0" w:line="240" w:lineRule="auto"/>
              <w:ind w:left="33" w:right="-149" w:firstLine="0"/>
              <w:jc w:val="center"/>
              <w:rPr>
                <w:szCs w:val="24"/>
              </w:rPr>
            </w:pPr>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14:paraId="13C2C7D2" w14:textId="77777777" w:rsidR="00F25B9B" w:rsidRPr="00F25B9B" w:rsidRDefault="00F25B9B" w:rsidP="00F25B9B">
            <w:pPr>
              <w:tabs>
                <w:tab w:val="left" w:pos="311"/>
              </w:tabs>
              <w:spacing w:after="0" w:line="240" w:lineRule="auto"/>
              <w:jc w:val="both"/>
              <w:rPr>
                <w:bCs/>
                <w:szCs w:val="24"/>
              </w:rPr>
            </w:pPr>
            <w:r w:rsidRPr="00F25B9B">
              <w:rPr>
                <w:bCs/>
                <w:szCs w:val="24"/>
              </w:rPr>
              <w:t>Tiekėjas sutarties vykdymui turi specialistus, kurie teiks reikalaujamas paslaugas.</w:t>
            </w:r>
            <w:r w:rsidRPr="00F25B9B">
              <w:rPr>
                <w:szCs w:val="24"/>
              </w:rPr>
              <w:t xml:space="preserve"> </w:t>
            </w:r>
            <w:r w:rsidRPr="00F25B9B">
              <w:rPr>
                <w:bCs/>
                <w:szCs w:val="24"/>
              </w:rPr>
              <w:t>Siūlomi Tiekėjo specialistai atitinka šiuos reikalavimus:</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278732B" w14:textId="77777777" w:rsidR="00F25B9B" w:rsidRPr="00F25B9B" w:rsidRDefault="00F25B9B" w:rsidP="00F25B9B">
            <w:pPr>
              <w:tabs>
                <w:tab w:val="left" w:pos="459"/>
                <w:tab w:val="left" w:pos="2163"/>
              </w:tabs>
              <w:spacing w:after="0" w:line="240" w:lineRule="auto"/>
              <w:ind w:left="34"/>
              <w:jc w:val="both"/>
              <w:rPr>
                <w:szCs w:val="24"/>
                <w:lang w:eastAsia="lt-LT"/>
              </w:rPr>
            </w:pPr>
          </w:p>
        </w:tc>
        <w:tc>
          <w:tcPr>
            <w:tcW w:w="1044" w:type="dxa"/>
            <w:tcBorders>
              <w:top w:val="single" w:sz="4" w:space="0" w:color="000000"/>
              <w:left w:val="single" w:sz="4" w:space="0" w:color="000000"/>
              <w:bottom w:val="single" w:sz="4" w:space="0" w:color="000000"/>
              <w:right w:val="single" w:sz="4" w:space="0" w:color="000000"/>
            </w:tcBorders>
          </w:tcPr>
          <w:p w14:paraId="51E71515" w14:textId="77777777" w:rsidR="00F25B9B" w:rsidRPr="00F25B9B" w:rsidRDefault="00F25B9B" w:rsidP="00F25B9B">
            <w:pPr>
              <w:tabs>
                <w:tab w:val="left" w:pos="459"/>
                <w:tab w:val="left" w:pos="2163"/>
              </w:tabs>
              <w:spacing w:after="0" w:line="240" w:lineRule="auto"/>
              <w:ind w:left="34"/>
              <w:jc w:val="both"/>
              <w:rPr>
                <w:szCs w:val="24"/>
                <w:lang w:eastAsia="lt-LT"/>
              </w:rPr>
            </w:pPr>
          </w:p>
        </w:tc>
      </w:tr>
      <w:tr w:rsidR="00F25B9B" w:rsidRPr="00F25B9B" w14:paraId="5FF0C573" w14:textId="77777777" w:rsidTr="00192969">
        <w:tc>
          <w:tcPr>
            <w:tcW w:w="895" w:type="dxa"/>
            <w:tcBorders>
              <w:top w:val="single" w:sz="4" w:space="0" w:color="000000"/>
              <w:left w:val="single" w:sz="4" w:space="0" w:color="000000"/>
              <w:bottom w:val="single" w:sz="4" w:space="0" w:color="000000"/>
              <w:right w:val="single" w:sz="4" w:space="0" w:color="000000"/>
            </w:tcBorders>
          </w:tcPr>
          <w:p w14:paraId="648DA3B2" w14:textId="77777777" w:rsidR="00F25B9B" w:rsidRPr="00F25B9B" w:rsidRDefault="00F25B9B" w:rsidP="00F25B9B">
            <w:pPr>
              <w:pStyle w:val="ListParagraph"/>
              <w:numPr>
                <w:ilvl w:val="0"/>
                <w:numId w:val="29"/>
              </w:numPr>
              <w:spacing w:after="0" w:line="240" w:lineRule="auto"/>
              <w:ind w:left="33" w:right="-149" w:firstLine="0"/>
              <w:jc w:val="center"/>
              <w:rPr>
                <w:szCs w:val="24"/>
              </w:rPr>
            </w:pPr>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14:paraId="4A05D9F9" w14:textId="116791CC" w:rsidR="00F25B9B" w:rsidRPr="00F25B9B" w:rsidRDefault="00A004BD" w:rsidP="00A004BD">
            <w:pPr>
              <w:tabs>
                <w:tab w:val="left" w:pos="311"/>
              </w:tabs>
              <w:spacing w:after="0" w:line="240" w:lineRule="auto"/>
              <w:jc w:val="both"/>
              <w:rPr>
                <w:bCs/>
                <w:szCs w:val="24"/>
              </w:rPr>
            </w:pPr>
            <w:r>
              <w:rPr>
                <w:b/>
                <w:bCs/>
                <w:szCs w:val="24"/>
              </w:rPr>
              <w:t>Projekto</w:t>
            </w:r>
            <w:r w:rsidR="00F25B9B" w:rsidRPr="00F25B9B">
              <w:rPr>
                <w:b/>
                <w:bCs/>
                <w:szCs w:val="24"/>
              </w:rPr>
              <w:t xml:space="preserve"> vadovas</w:t>
            </w:r>
            <w:r w:rsidR="00F25B9B" w:rsidRPr="00F25B9B">
              <w:rPr>
                <w:bCs/>
                <w:szCs w:val="24"/>
              </w:rPr>
              <w:t xml:space="preserve"> </w:t>
            </w:r>
            <w:r w:rsidRPr="001B4E03">
              <w:t xml:space="preserve">per pastaruosius 5 metus </w:t>
            </w:r>
            <w:r w:rsidRPr="001B4E03">
              <w:rPr>
                <w:szCs w:val="24"/>
              </w:rPr>
              <w:t>(iki pasiūlymų pateikimo termino pabaigos)</w:t>
            </w:r>
            <w:r>
              <w:rPr>
                <w:szCs w:val="24"/>
              </w:rPr>
              <w:t xml:space="preserve"> </w:t>
            </w:r>
            <w:r w:rsidRPr="001B4E03">
              <w:t xml:space="preserve">turi </w:t>
            </w:r>
            <w:r w:rsidRPr="001B4E03">
              <w:rPr>
                <w:lang w:eastAsia="lt-LT"/>
              </w:rPr>
              <w:t xml:space="preserve">ne mažesnę kaip 1 metų projektų vadovo patirtį bent pagal vieną </w:t>
            </w:r>
            <w:r w:rsidRPr="0050115B">
              <w:rPr>
                <w:lang w:eastAsia="lt-LT"/>
              </w:rPr>
              <w:t>užbaigtą</w:t>
            </w:r>
            <w:r>
              <w:rPr>
                <w:color w:val="FF0000"/>
                <w:lang w:eastAsia="lt-LT"/>
              </w:rPr>
              <w:t xml:space="preserve"> </w:t>
            </w:r>
            <w:r w:rsidRPr="001B4E03">
              <w:rPr>
                <w:lang w:eastAsia="lt-LT"/>
              </w:rPr>
              <w:t>sutartį</w:t>
            </w:r>
            <w:r w:rsidRPr="001B4E03">
              <w:t xml:space="preserve"> </w:t>
            </w:r>
            <w:r w:rsidRPr="00150703">
              <w:t>(proj</w:t>
            </w:r>
            <w:r>
              <w:t>e</w:t>
            </w:r>
            <w:r w:rsidRPr="00150703">
              <w:t xml:space="preserve">ktą) </w:t>
            </w:r>
            <w:proofErr w:type="spellStart"/>
            <w:r w:rsidRPr="001B4E03">
              <w:t>ortofotografinių</w:t>
            </w:r>
            <w:proofErr w:type="spellEnd"/>
            <w:r w:rsidRPr="001B4E03">
              <w:t xml:space="preserve"> žemėlapių sudarymo srityje</w:t>
            </w:r>
            <w: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D87FB40" w14:textId="77777777" w:rsidR="00F25B9B" w:rsidRPr="00F25B9B" w:rsidRDefault="00F25B9B" w:rsidP="00F25B9B">
            <w:pPr>
              <w:tabs>
                <w:tab w:val="left" w:pos="459"/>
                <w:tab w:val="left" w:pos="2163"/>
              </w:tabs>
              <w:spacing w:after="0" w:line="240" w:lineRule="auto"/>
              <w:ind w:left="34"/>
              <w:jc w:val="both"/>
              <w:rPr>
                <w:szCs w:val="24"/>
                <w:lang w:eastAsia="lt-LT"/>
              </w:rPr>
            </w:pPr>
          </w:p>
        </w:tc>
        <w:tc>
          <w:tcPr>
            <w:tcW w:w="1044" w:type="dxa"/>
            <w:tcBorders>
              <w:top w:val="single" w:sz="4" w:space="0" w:color="000000"/>
              <w:left w:val="single" w:sz="4" w:space="0" w:color="000000"/>
              <w:bottom w:val="single" w:sz="4" w:space="0" w:color="000000"/>
              <w:right w:val="single" w:sz="4" w:space="0" w:color="000000"/>
            </w:tcBorders>
          </w:tcPr>
          <w:p w14:paraId="44BE9F44" w14:textId="77777777" w:rsidR="00F25B9B" w:rsidRPr="00F25B9B" w:rsidRDefault="00F25B9B" w:rsidP="00F25B9B">
            <w:pPr>
              <w:tabs>
                <w:tab w:val="left" w:pos="459"/>
                <w:tab w:val="left" w:pos="2163"/>
              </w:tabs>
              <w:spacing w:after="0" w:line="240" w:lineRule="auto"/>
              <w:ind w:left="34"/>
              <w:jc w:val="both"/>
              <w:rPr>
                <w:szCs w:val="24"/>
                <w:lang w:eastAsia="lt-LT"/>
              </w:rPr>
            </w:pPr>
          </w:p>
        </w:tc>
      </w:tr>
      <w:tr w:rsidR="00F25B9B" w:rsidRPr="00F25B9B" w14:paraId="2AAD4D77" w14:textId="77777777" w:rsidTr="00192969">
        <w:tc>
          <w:tcPr>
            <w:tcW w:w="895" w:type="dxa"/>
            <w:tcBorders>
              <w:top w:val="single" w:sz="4" w:space="0" w:color="000000"/>
              <w:left w:val="single" w:sz="4" w:space="0" w:color="000000"/>
              <w:bottom w:val="single" w:sz="4" w:space="0" w:color="000000"/>
              <w:right w:val="single" w:sz="4" w:space="0" w:color="000000"/>
            </w:tcBorders>
          </w:tcPr>
          <w:p w14:paraId="32D3AD23" w14:textId="77777777" w:rsidR="00F25B9B" w:rsidRPr="00F25B9B" w:rsidRDefault="00F25B9B" w:rsidP="00F25B9B">
            <w:pPr>
              <w:pStyle w:val="ListParagraph"/>
              <w:numPr>
                <w:ilvl w:val="0"/>
                <w:numId w:val="29"/>
              </w:numPr>
              <w:spacing w:after="0" w:line="240" w:lineRule="auto"/>
              <w:ind w:left="33" w:right="-149" w:firstLine="0"/>
              <w:jc w:val="center"/>
              <w:rPr>
                <w:szCs w:val="24"/>
              </w:rPr>
            </w:pPr>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14:paraId="6601FB30" w14:textId="42B649F1" w:rsidR="00F25B9B" w:rsidRPr="00F25B9B" w:rsidRDefault="00192969" w:rsidP="00192969">
            <w:pPr>
              <w:pStyle w:val="Point1"/>
              <w:tabs>
                <w:tab w:val="left" w:pos="-12"/>
              </w:tabs>
              <w:suppressAutoHyphens/>
              <w:spacing w:before="0" w:after="0"/>
              <w:ind w:left="-12" w:right="103" w:firstLine="0"/>
              <w:rPr>
                <w:bCs/>
                <w:szCs w:val="24"/>
              </w:rPr>
            </w:pPr>
            <w:proofErr w:type="spellStart"/>
            <w:r w:rsidRPr="001B4E03">
              <w:rPr>
                <w:b/>
                <w:szCs w:val="24"/>
                <w:lang w:val="lt-LT"/>
              </w:rPr>
              <w:t>Fotogrametrijos</w:t>
            </w:r>
            <w:proofErr w:type="spellEnd"/>
            <w:r w:rsidRPr="001B4E03">
              <w:rPr>
                <w:b/>
                <w:szCs w:val="24"/>
                <w:lang w:val="lt-LT"/>
              </w:rPr>
              <w:t xml:space="preserve"> specialistas</w:t>
            </w:r>
            <w:r>
              <w:rPr>
                <w:b/>
                <w:szCs w:val="24"/>
                <w:lang w:val="lt-LT"/>
              </w:rPr>
              <w:t xml:space="preserve"> </w:t>
            </w:r>
            <w:r w:rsidRPr="001B4E03">
              <w:rPr>
                <w:szCs w:val="24"/>
                <w:lang w:val="lt-LT"/>
              </w:rPr>
              <w:t xml:space="preserve">per pastaruosius 5 metus </w:t>
            </w:r>
            <w:r w:rsidRPr="00895193">
              <w:rPr>
                <w:szCs w:val="24"/>
                <w:lang w:val="lt-LT"/>
              </w:rPr>
              <w:t xml:space="preserve">(iki pasiūlymų </w:t>
            </w:r>
            <w:r>
              <w:rPr>
                <w:szCs w:val="24"/>
                <w:lang w:val="lt-LT"/>
              </w:rPr>
              <w:t xml:space="preserve">        </w:t>
            </w:r>
            <w:r w:rsidRPr="00895193">
              <w:rPr>
                <w:szCs w:val="24"/>
                <w:lang w:val="lt-LT"/>
              </w:rPr>
              <w:t xml:space="preserve">pateikimo termino pabaigos) </w:t>
            </w:r>
            <w:r w:rsidRPr="001B4E03">
              <w:rPr>
                <w:szCs w:val="24"/>
                <w:lang w:val="lt-LT"/>
              </w:rPr>
              <w:t xml:space="preserve">turi ne trumpesnę kaip 2 metų darbo patirtį </w:t>
            </w:r>
            <w:proofErr w:type="spellStart"/>
            <w:r w:rsidRPr="001B4E03">
              <w:rPr>
                <w:szCs w:val="24"/>
                <w:lang w:val="lt-LT"/>
              </w:rPr>
              <w:t>fotogrametrijos</w:t>
            </w:r>
            <w:proofErr w:type="spellEnd"/>
            <w:r w:rsidRPr="001B4E03">
              <w:rPr>
                <w:szCs w:val="24"/>
                <w:lang w:val="lt-LT"/>
              </w:rPr>
              <w:t xml:space="preserve"> paslaugų srityje</w:t>
            </w:r>
            <w:r>
              <w:rPr>
                <w:szCs w:val="24"/>
                <w:lang w:val="lt-LT"/>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50E3E8B" w14:textId="77777777" w:rsidR="00F25B9B" w:rsidRPr="00F25B9B" w:rsidRDefault="00F25B9B" w:rsidP="00F25B9B">
            <w:pPr>
              <w:tabs>
                <w:tab w:val="left" w:pos="459"/>
                <w:tab w:val="left" w:pos="2163"/>
              </w:tabs>
              <w:spacing w:after="0" w:line="240" w:lineRule="auto"/>
              <w:jc w:val="both"/>
              <w:rPr>
                <w:szCs w:val="24"/>
                <w:lang w:eastAsia="lt-LT"/>
              </w:rPr>
            </w:pPr>
          </w:p>
        </w:tc>
        <w:tc>
          <w:tcPr>
            <w:tcW w:w="1044" w:type="dxa"/>
            <w:tcBorders>
              <w:top w:val="single" w:sz="4" w:space="0" w:color="000000"/>
              <w:left w:val="single" w:sz="4" w:space="0" w:color="000000"/>
              <w:bottom w:val="single" w:sz="4" w:space="0" w:color="000000"/>
              <w:right w:val="single" w:sz="4" w:space="0" w:color="000000"/>
            </w:tcBorders>
          </w:tcPr>
          <w:p w14:paraId="3E826018" w14:textId="77777777" w:rsidR="00F25B9B" w:rsidRPr="00F25B9B" w:rsidRDefault="00F25B9B" w:rsidP="00F25B9B">
            <w:pPr>
              <w:tabs>
                <w:tab w:val="left" w:pos="459"/>
                <w:tab w:val="left" w:pos="2163"/>
              </w:tabs>
              <w:spacing w:after="0" w:line="240" w:lineRule="auto"/>
              <w:jc w:val="both"/>
              <w:rPr>
                <w:szCs w:val="24"/>
                <w:lang w:eastAsia="lt-LT"/>
              </w:rPr>
            </w:pPr>
          </w:p>
        </w:tc>
      </w:tr>
      <w:tr w:rsidR="00F25B9B" w:rsidRPr="00F25B9B" w14:paraId="00510834" w14:textId="77777777" w:rsidTr="00192969">
        <w:tc>
          <w:tcPr>
            <w:tcW w:w="895" w:type="dxa"/>
            <w:tcBorders>
              <w:top w:val="single" w:sz="4" w:space="0" w:color="000000"/>
              <w:left w:val="single" w:sz="4" w:space="0" w:color="000000"/>
              <w:bottom w:val="single" w:sz="4" w:space="0" w:color="000000"/>
              <w:right w:val="single" w:sz="4" w:space="0" w:color="000000"/>
            </w:tcBorders>
          </w:tcPr>
          <w:p w14:paraId="5581926A" w14:textId="77777777" w:rsidR="00F25B9B" w:rsidRPr="00F25B9B" w:rsidRDefault="00F25B9B" w:rsidP="00F25B9B">
            <w:pPr>
              <w:pStyle w:val="ListParagraph"/>
              <w:numPr>
                <w:ilvl w:val="0"/>
                <w:numId w:val="29"/>
              </w:numPr>
              <w:spacing w:after="0" w:line="240" w:lineRule="auto"/>
              <w:ind w:left="33" w:right="-149" w:firstLine="0"/>
              <w:jc w:val="center"/>
              <w:rPr>
                <w:szCs w:val="24"/>
              </w:rPr>
            </w:pPr>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14:paraId="597AA1D4" w14:textId="2117C650" w:rsidR="00F25B9B" w:rsidRPr="00F25B9B" w:rsidRDefault="00192969" w:rsidP="00192969">
            <w:pPr>
              <w:tabs>
                <w:tab w:val="left" w:pos="437"/>
                <w:tab w:val="left" w:pos="1980"/>
              </w:tabs>
              <w:suppressAutoHyphens/>
              <w:spacing w:after="0" w:line="240" w:lineRule="auto"/>
              <w:ind w:left="-12" w:right="103"/>
              <w:contextualSpacing/>
              <w:jc w:val="both"/>
              <w:rPr>
                <w:rFonts w:eastAsia="Courier New"/>
                <w:szCs w:val="24"/>
                <w:lang w:eastAsia="ja-JP"/>
              </w:rPr>
            </w:pPr>
            <w:r w:rsidRPr="00192969">
              <w:rPr>
                <w:b/>
              </w:rPr>
              <w:t xml:space="preserve">Specialistas, atsakingas už </w:t>
            </w:r>
            <w:proofErr w:type="spellStart"/>
            <w:r w:rsidRPr="00192969">
              <w:rPr>
                <w:b/>
              </w:rPr>
              <w:t>ortofotografinių</w:t>
            </w:r>
            <w:proofErr w:type="spellEnd"/>
            <w:r w:rsidRPr="00192969">
              <w:rPr>
                <w:b/>
              </w:rPr>
              <w:t xml:space="preserve"> žemėlapių kokybės kontrolę </w:t>
            </w:r>
            <w:r w:rsidRPr="001B4E03">
              <w:t xml:space="preserve">per pastaruosius 5 metus </w:t>
            </w:r>
            <w:r w:rsidRPr="00192969">
              <w:rPr>
                <w:szCs w:val="24"/>
              </w:rPr>
              <w:t>(iki pasiūlymų pateikimo termino pabaigos)</w:t>
            </w:r>
            <w:r w:rsidRPr="00192969">
              <w:rPr>
                <w:bCs/>
                <w:color w:val="000000"/>
                <w:szCs w:val="24"/>
              </w:rPr>
              <w:t xml:space="preserve"> </w:t>
            </w:r>
            <w:r w:rsidRPr="001B4E03">
              <w:t xml:space="preserve">turi ne trumpesnę kaip 2 metų darbo patirtį  </w:t>
            </w:r>
            <w:proofErr w:type="spellStart"/>
            <w:r w:rsidRPr="001B4E03">
              <w:t>ortofotografinių</w:t>
            </w:r>
            <w:proofErr w:type="spellEnd"/>
            <w:r w:rsidRPr="001B4E03">
              <w:t xml:space="preserve"> žemėlapių sudarymo ir (ar) kokybės kontrolės srityje</w:t>
            </w:r>
            <w: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09F1DA7" w14:textId="77777777" w:rsidR="00F25B9B" w:rsidRPr="00F25B9B" w:rsidRDefault="00F25B9B" w:rsidP="00F25B9B">
            <w:pPr>
              <w:tabs>
                <w:tab w:val="left" w:pos="459"/>
                <w:tab w:val="left" w:pos="2163"/>
              </w:tabs>
              <w:spacing w:after="0" w:line="240" w:lineRule="auto"/>
              <w:ind w:left="34"/>
              <w:jc w:val="both"/>
              <w:rPr>
                <w:szCs w:val="24"/>
                <w:lang w:eastAsia="lt-LT"/>
              </w:rPr>
            </w:pPr>
          </w:p>
        </w:tc>
        <w:tc>
          <w:tcPr>
            <w:tcW w:w="1044" w:type="dxa"/>
            <w:tcBorders>
              <w:top w:val="single" w:sz="4" w:space="0" w:color="000000"/>
              <w:left w:val="single" w:sz="4" w:space="0" w:color="000000"/>
              <w:bottom w:val="single" w:sz="4" w:space="0" w:color="000000"/>
              <w:right w:val="single" w:sz="4" w:space="0" w:color="000000"/>
            </w:tcBorders>
          </w:tcPr>
          <w:p w14:paraId="03416F21" w14:textId="77777777" w:rsidR="00F25B9B" w:rsidRPr="00F25B9B" w:rsidRDefault="00F25B9B" w:rsidP="00F25B9B">
            <w:pPr>
              <w:tabs>
                <w:tab w:val="left" w:pos="459"/>
                <w:tab w:val="left" w:pos="2163"/>
              </w:tabs>
              <w:spacing w:after="0" w:line="240" w:lineRule="auto"/>
              <w:ind w:left="34"/>
              <w:jc w:val="both"/>
              <w:rPr>
                <w:szCs w:val="24"/>
                <w:lang w:eastAsia="lt-LT"/>
              </w:rPr>
            </w:pPr>
          </w:p>
        </w:tc>
      </w:tr>
      <w:tr w:rsidR="00192969" w:rsidRPr="00F25B9B" w14:paraId="1A4DAF45" w14:textId="77777777" w:rsidTr="00192969">
        <w:tc>
          <w:tcPr>
            <w:tcW w:w="895" w:type="dxa"/>
            <w:tcBorders>
              <w:top w:val="single" w:sz="4" w:space="0" w:color="000000"/>
              <w:left w:val="single" w:sz="4" w:space="0" w:color="000000"/>
              <w:bottom w:val="single" w:sz="4" w:space="0" w:color="000000"/>
              <w:right w:val="single" w:sz="4" w:space="0" w:color="000000"/>
            </w:tcBorders>
          </w:tcPr>
          <w:p w14:paraId="14201819" w14:textId="77777777" w:rsidR="00192969" w:rsidRPr="00F25B9B" w:rsidRDefault="00192969" w:rsidP="00F25B9B">
            <w:pPr>
              <w:pStyle w:val="ListParagraph"/>
              <w:numPr>
                <w:ilvl w:val="0"/>
                <w:numId w:val="29"/>
              </w:numPr>
              <w:spacing w:after="0" w:line="240" w:lineRule="auto"/>
              <w:ind w:left="33" w:right="-149" w:firstLine="0"/>
              <w:jc w:val="center"/>
              <w:rPr>
                <w:szCs w:val="24"/>
              </w:rPr>
            </w:pPr>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14:paraId="65741352" w14:textId="663F769E" w:rsidR="00EF7FCF" w:rsidRPr="001B4E03" w:rsidRDefault="00EF7FCF" w:rsidP="00313587">
            <w:pPr>
              <w:tabs>
                <w:tab w:val="left" w:pos="0"/>
              </w:tabs>
              <w:suppressAutoHyphens/>
              <w:spacing w:after="0" w:line="240" w:lineRule="auto"/>
              <w:contextualSpacing/>
              <w:jc w:val="both"/>
            </w:pPr>
            <w:r w:rsidRPr="00EF7FCF">
              <w:rPr>
                <w:b/>
              </w:rPr>
              <w:t>Specialistas, atsakingas už su paslaugų teikimu susijusios dokumentacijos (ataskaitų) parengimą</w:t>
            </w:r>
            <w:r w:rsidR="00293EEA">
              <w:rPr>
                <w:b/>
              </w:rPr>
              <w:t xml:space="preserve"> </w:t>
            </w:r>
            <w:r w:rsidR="00947702">
              <w:t>moka</w:t>
            </w:r>
            <w:r w:rsidRPr="001B4E03">
              <w:t xml:space="preserve"> lietuvių kalbą (ne žemesniu nei C1 lygiu</w:t>
            </w:r>
            <w:r>
              <w:t>)</w:t>
            </w:r>
          </w:p>
          <w:p w14:paraId="2E492730" w14:textId="7B300314" w:rsidR="00192969" w:rsidRPr="00F25B9B" w:rsidRDefault="00293EEA" w:rsidP="00313587">
            <w:pPr>
              <w:suppressAutoHyphens/>
              <w:spacing w:after="0" w:line="240" w:lineRule="auto"/>
              <w:jc w:val="both"/>
              <w:rPr>
                <w:b/>
                <w:szCs w:val="24"/>
              </w:rPr>
            </w:pPr>
            <w:r>
              <w:t>(</w:t>
            </w:r>
            <w:r w:rsidR="00EF7FCF" w:rsidRPr="001B4E03">
              <w:t>tuo atveju, jeigu specialistas nemoka lietuvių kalbos, reikalavimas gali būti tenkinamas numatant vertimo žodžiu ir raštu paslaugas; išlaidos vertimo paslaugoms turės būti įskaičiuotos į bendrą pasiūlymo kainą / įkainius</w:t>
            </w:r>
            <w:r>
              <w:t>).</w:t>
            </w:r>
            <w:r w:rsidR="00EF7FCF" w:rsidRPr="001B4E03">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7712771" w14:textId="77777777" w:rsidR="00192969" w:rsidRPr="00F25B9B" w:rsidRDefault="00192969" w:rsidP="00F25B9B">
            <w:pPr>
              <w:tabs>
                <w:tab w:val="left" w:pos="459"/>
                <w:tab w:val="left" w:pos="2163"/>
              </w:tabs>
              <w:spacing w:after="0" w:line="240" w:lineRule="auto"/>
              <w:ind w:left="34"/>
              <w:jc w:val="both"/>
              <w:rPr>
                <w:szCs w:val="24"/>
                <w:lang w:eastAsia="lt-LT"/>
              </w:rPr>
            </w:pPr>
          </w:p>
        </w:tc>
        <w:tc>
          <w:tcPr>
            <w:tcW w:w="1044" w:type="dxa"/>
            <w:tcBorders>
              <w:top w:val="single" w:sz="4" w:space="0" w:color="000000"/>
              <w:left w:val="single" w:sz="4" w:space="0" w:color="000000"/>
              <w:bottom w:val="single" w:sz="4" w:space="0" w:color="000000"/>
              <w:right w:val="single" w:sz="4" w:space="0" w:color="000000"/>
            </w:tcBorders>
          </w:tcPr>
          <w:p w14:paraId="5B02ED12" w14:textId="77777777" w:rsidR="00192969" w:rsidRPr="00F25B9B" w:rsidRDefault="00192969" w:rsidP="00F25B9B">
            <w:pPr>
              <w:tabs>
                <w:tab w:val="left" w:pos="459"/>
                <w:tab w:val="left" w:pos="2163"/>
              </w:tabs>
              <w:spacing w:after="0" w:line="240" w:lineRule="auto"/>
              <w:ind w:left="34"/>
              <w:jc w:val="both"/>
              <w:rPr>
                <w:szCs w:val="24"/>
                <w:lang w:eastAsia="lt-LT"/>
              </w:rPr>
            </w:pPr>
          </w:p>
        </w:tc>
      </w:tr>
    </w:tbl>
    <w:p w14:paraId="1AEEFF5C" w14:textId="77777777" w:rsidR="00F25B9B" w:rsidRPr="00F25B9B" w:rsidRDefault="00F25B9B" w:rsidP="00F25B9B">
      <w:pPr>
        <w:autoSpaceDN w:val="0"/>
        <w:spacing w:after="0" w:line="240" w:lineRule="auto"/>
        <w:jc w:val="both"/>
        <w:rPr>
          <w:szCs w:val="24"/>
        </w:rPr>
      </w:pPr>
    </w:p>
    <w:p w14:paraId="5DC71C60" w14:textId="77777777" w:rsidR="00F25B9B" w:rsidRPr="00F25B9B" w:rsidRDefault="00F25B9B" w:rsidP="00F25B9B">
      <w:pPr>
        <w:autoSpaceDN w:val="0"/>
        <w:spacing w:after="0" w:line="240" w:lineRule="auto"/>
        <w:ind w:firstLine="709"/>
        <w:jc w:val="both"/>
        <w:rPr>
          <w:szCs w:val="24"/>
        </w:rPr>
      </w:pPr>
      <w:r w:rsidRPr="00F25B9B">
        <w:rPr>
          <w:szCs w:val="24"/>
        </w:rPr>
        <w:t>Patvirtinu, kad šie duomenys yra teisingi ir aktualūs pasiūlymo pateikimo dieną.</w:t>
      </w:r>
    </w:p>
    <w:p w14:paraId="3A98724E" w14:textId="77777777" w:rsidR="00F25B9B" w:rsidRPr="00F25B9B" w:rsidRDefault="00F25B9B" w:rsidP="00F25B9B">
      <w:pPr>
        <w:autoSpaceDN w:val="0"/>
        <w:spacing w:after="0" w:line="240" w:lineRule="auto"/>
        <w:ind w:firstLine="709"/>
        <w:jc w:val="both"/>
        <w:rPr>
          <w:szCs w:val="24"/>
        </w:rPr>
      </w:pPr>
      <w:r w:rsidRPr="00F25B9B">
        <w:rPr>
          <w:szCs w:val="24"/>
        </w:rPr>
        <w:t>Man žinoma, kad, jeigu perkančioji organizacija nustatytų, kad pateikti duomenys yra neteisingi, pateiktas pasiūlymas bus nenagrinėjamas ir atmestas.</w:t>
      </w:r>
    </w:p>
    <w:p w14:paraId="0565F59A" w14:textId="77777777" w:rsidR="00F25B9B" w:rsidRPr="00F25B9B" w:rsidRDefault="00F25B9B" w:rsidP="00F25B9B">
      <w:pPr>
        <w:autoSpaceDN w:val="0"/>
        <w:spacing w:after="0" w:line="240" w:lineRule="auto"/>
        <w:ind w:firstLine="709"/>
        <w:jc w:val="both"/>
        <w:rPr>
          <w:szCs w:val="24"/>
        </w:rPr>
      </w:pPr>
      <w:r w:rsidRPr="00F25B9B">
        <w:rPr>
          <w:szCs w:val="24"/>
        </w:rPr>
        <w:t>Jei pagal vertinimo rezultatus pasiūlymas galės būti pripažintas laimėjusiu (iki pasiūlymų eilės nustatymo), pateiksiu perkančiosios organizacijos nurodytus atitiktį kvalifikacijos reikalavimams patvirtinančius dokumentus.</w:t>
      </w:r>
    </w:p>
    <w:p w14:paraId="338BD190" w14:textId="77777777" w:rsidR="00F25B9B" w:rsidRPr="00F25B9B" w:rsidRDefault="00F25B9B" w:rsidP="00F25B9B">
      <w:pPr>
        <w:autoSpaceDN w:val="0"/>
        <w:spacing w:after="0" w:line="240" w:lineRule="auto"/>
        <w:ind w:firstLine="709"/>
        <w:jc w:val="both"/>
        <w:rPr>
          <w:szCs w:val="24"/>
        </w:rPr>
      </w:pPr>
      <w:r w:rsidRPr="00F25B9B">
        <w:rPr>
          <w:szCs w:val="24"/>
        </w:rPr>
        <w:t>Suprantu, kad tiekėjo pasiūlymas bus atmestas, jeigu tiekėjo kvalifikacija neatitinka pirkimo dokumentuose nustatytų kvalifikacijos reikalavimų arba jeigu tiekėjas perkančiosios organizacijos prašymu nepatikslina pateiktų netikslių ar neišsamių duomenų apie savo kvalifikaciją.</w:t>
      </w:r>
    </w:p>
    <w:tbl>
      <w:tblPr>
        <w:tblW w:w="5000" w:type="pct"/>
        <w:tblLook w:val="00A0" w:firstRow="1" w:lastRow="0" w:firstColumn="1" w:lastColumn="0" w:noHBand="0" w:noVBand="0"/>
      </w:tblPr>
      <w:tblGrid>
        <w:gridCol w:w="4255"/>
        <w:gridCol w:w="2566"/>
        <w:gridCol w:w="3384"/>
      </w:tblGrid>
      <w:tr w:rsidR="00F25B9B" w:rsidRPr="00F25B9B" w14:paraId="12D24DC2" w14:textId="77777777" w:rsidTr="007915FA">
        <w:trPr>
          <w:cantSplit/>
          <w:trHeight w:val="469"/>
        </w:trPr>
        <w:tc>
          <w:tcPr>
            <w:tcW w:w="2085" w:type="pct"/>
          </w:tcPr>
          <w:p w14:paraId="15F35922" w14:textId="77777777" w:rsidR="00F25B9B" w:rsidRPr="00F25B9B" w:rsidRDefault="00F25B9B" w:rsidP="00F25B9B">
            <w:pPr>
              <w:autoSpaceDN w:val="0"/>
              <w:spacing w:after="0" w:line="240" w:lineRule="auto"/>
              <w:jc w:val="center"/>
              <w:rPr>
                <w:szCs w:val="24"/>
              </w:rPr>
            </w:pPr>
          </w:p>
          <w:p w14:paraId="33AF1C55" w14:textId="77777777" w:rsidR="00F25B9B" w:rsidRPr="00F25B9B" w:rsidRDefault="00F25B9B" w:rsidP="00F25B9B">
            <w:pPr>
              <w:autoSpaceDN w:val="0"/>
              <w:spacing w:after="0" w:line="240" w:lineRule="auto"/>
              <w:jc w:val="center"/>
              <w:rPr>
                <w:szCs w:val="24"/>
              </w:rPr>
            </w:pPr>
            <w:r w:rsidRPr="00F25B9B">
              <w:rPr>
                <w:szCs w:val="24"/>
              </w:rPr>
              <w:t>________________________________</w:t>
            </w:r>
          </w:p>
          <w:p w14:paraId="5FDEBE72" w14:textId="77777777" w:rsidR="00F25B9B" w:rsidRPr="00F25B9B" w:rsidRDefault="00F25B9B" w:rsidP="00F25B9B">
            <w:pPr>
              <w:autoSpaceDN w:val="0"/>
              <w:spacing w:after="0" w:line="240" w:lineRule="auto"/>
              <w:jc w:val="center"/>
              <w:rPr>
                <w:szCs w:val="24"/>
              </w:rPr>
            </w:pPr>
            <w:r w:rsidRPr="00F25B9B">
              <w:rPr>
                <w:szCs w:val="24"/>
              </w:rPr>
              <w:t>(Tiekėjo arba jo įgalioto asmens pareigų pavadinimas)</w:t>
            </w:r>
          </w:p>
        </w:tc>
        <w:tc>
          <w:tcPr>
            <w:tcW w:w="1257" w:type="pct"/>
          </w:tcPr>
          <w:p w14:paraId="7F3D05E2" w14:textId="77777777" w:rsidR="00F25B9B" w:rsidRPr="00F25B9B" w:rsidRDefault="00F25B9B" w:rsidP="00F25B9B">
            <w:pPr>
              <w:autoSpaceDN w:val="0"/>
              <w:spacing w:after="0" w:line="240" w:lineRule="auto"/>
              <w:jc w:val="center"/>
              <w:rPr>
                <w:szCs w:val="24"/>
              </w:rPr>
            </w:pPr>
          </w:p>
          <w:p w14:paraId="6317B393" w14:textId="77777777" w:rsidR="00F25B9B" w:rsidRPr="00F25B9B" w:rsidRDefault="00F25B9B" w:rsidP="00F25B9B">
            <w:pPr>
              <w:autoSpaceDN w:val="0"/>
              <w:spacing w:after="0" w:line="240" w:lineRule="auto"/>
              <w:jc w:val="center"/>
              <w:rPr>
                <w:szCs w:val="24"/>
              </w:rPr>
            </w:pPr>
            <w:r w:rsidRPr="00F25B9B">
              <w:rPr>
                <w:szCs w:val="24"/>
              </w:rPr>
              <w:t>____________</w:t>
            </w:r>
          </w:p>
          <w:p w14:paraId="1F50EDA3" w14:textId="77777777" w:rsidR="00F25B9B" w:rsidRPr="00F25B9B" w:rsidRDefault="00F25B9B" w:rsidP="00F25B9B">
            <w:pPr>
              <w:autoSpaceDN w:val="0"/>
              <w:spacing w:after="0" w:line="240" w:lineRule="auto"/>
              <w:jc w:val="center"/>
              <w:rPr>
                <w:szCs w:val="24"/>
              </w:rPr>
            </w:pPr>
            <w:r w:rsidRPr="00F25B9B">
              <w:rPr>
                <w:szCs w:val="24"/>
              </w:rPr>
              <w:t>(parašas)</w:t>
            </w:r>
          </w:p>
        </w:tc>
        <w:tc>
          <w:tcPr>
            <w:tcW w:w="1658" w:type="pct"/>
          </w:tcPr>
          <w:p w14:paraId="7EB95AE1" w14:textId="77777777" w:rsidR="00F25B9B" w:rsidRPr="00F25B9B" w:rsidRDefault="00F25B9B" w:rsidP="00F25B9B">
            <w:pPr>
              <w:autoSpaceDN w:val="0"/>
              <w:spacing w:after="0" w:line="240" w:lineRule="auto"/>
              <w:jc w:val="center"/>
              <w:rPr>
                <w:szCs w:val="24"/>
              </w:rPr>
            </w:pPr>
          </w:p>
          <w:p w14:paraId="27E073AF" w14:textId="77777777" w:rsidR="00F25B9B" w:rsidRPr="00F25B9B" w:rsidRDefault="00F25B9B" w:rsidP="00F25B9B">
            <w:pPr>
              <w:autoSpaceDN w:val="0"/>
              <w:spacing w:after="0" w:line="240" w:lineRule="auto"/>
              <w:jc w:val="center"/>
              <w:rPr>
                <w:szCs w:val="24"/>
              </w:rPr>
            </w:pPr>
            <w:r w:rsidRPr="00F25B9B">
              <w:rPr>
                <w:szCs w:val="24"/>
              </w:rPr>
              <w:t>____________________</w:t>
            </w:r>
          </w:p>
          <w:p w14:paraId="68C2C37C" w14:textId="77777777" w:rsidR="00F25B9B" w:rsidRPr="00F25B9B" w:rsidRDefault="00F25B9B" w:rsidP="00F25B9B">
            <w:pPr>
              <w:autoSpaceDN w:val="0"/>
              <w:spacing w:after="0" w:line="240" w:lineRule="auto"/>
              <w:jc w:val="center"/>
              <w:rPr>
                <w:szCs w:val="24"/>
              </w:rPr>
            </w:pPr>
            <w:r w:rsidRPr="00F25B9B">
              <w:rPr>
                <w:szCs w:val="24"/>
              </w:rPr>
              <w:t>(vardas ir pavardė)</w:t>
            </w:r>
          </w:p>
        </w:tc>
      </w:tr>
    </w:tbl>
    <w:p w14:paraId="28FDB98F" w14:textId="77777777" w:rsidR="00F25B9B" w:rsidRPr="00F25B9B" w:rsidRDefault="00F25B9B" w:rsidP="00F25B9B">
      <w:pPr>
        <w:widowControl w:val="0"/>
        <w:spacing w:after="0" w:line="240" w:lineRule="auto"/>
        <w:jc w:val="center"/>
        <w:rPr>
          <w:szCs w:val="24"/>
        </w:rPr>
      </w:pPr>
    </w:p>
    <w:p w14:paraId="28C471A0" w14:textId="17D66BC9" w:rsidR="00F25B9B" w:rsidRPr="00F25B9B" w:rsidRDefault="00313587" w:rsidP="00F25B9B">
      <w:pPr>
        <w:widowControl w:val="0"/>
        <w:spacing w:after="0" w:line="240" w:lineRule="auto"/>
        <w:jc w:val="center"/>
        <w:rPr>
          <w:szCs w:val="24"/>
        </w:rPr>
      </w:pPr>
      <w:r>
        <w:rPr>
          <w:szCs w:val="24"/>
        </w:rPr>
        <w:t>_______________</w:t>
      </w:r>
    </w:p>
    <w:p w14:paraId="04F8A64C" w14:textId="521058DF" w:rsidR="004D4864" w:rsidRPr="00F25B9B" w:rsidRDefault="004D4864" w:rsidP="00F25B9B">
      <w:pPr>
        <w:tabs>
          <w:tab w:val="left" w:pos="3074"/>
        </w:tabs>
        <w:spacing w:after="0" w:line="240" w:lineRule="auto"/>
        <w:rPr>
          <w:szCs w:val="24"/>
        </w:rPr>
      </w:pPr>
    </w:p>
    <w:sectPr w:rsidR="004D4864" w:rsidRPr="00F25B9B" w:rsidSect="001B6EA7">
      <w:pgSz w:w="11906" w:h="16838"/>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04AF0" w14:textId="77777777" w:rsidR="005A11E9" w:rsidRDefault="005A11E9" w:rsidP="000B7FB3">
      <w:pPr>
        <w:spacing w:after="0" w:line="240" w:lineRule="auto"/>
      </w:pPr>
      <w:r>
        <w:separator/>
      </w:r>
    </w:p>
  </w:endnote>
  <w:endnote w:type="continuationSeparator" w:id="0">
    <w:p w14:paraId="1DCDC62E" w14:textId="77777777" w:rsidR="005A11E9" w:rsidRDefault="005A11E9" w:rsidP="000B7FB3">
      <w:pPr>
        <w:spacing w:after="0" w:line="240" w:lineRule="auto"/>
      </w:pPr>
      <w:r>
        <w:continuationSeparator/>
      </w:r>
    </w:p>
  </w:endnote>
  <w:endnote w:type="continuationNotice" w:id="1">
    <w:p w14:paraId="66B16366" w14:textId="77777777" w:rsidR="005A11E9" w:rsidRDefault="005A1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E0D7C" w14:textId="77777777" w:rsidR="005A11E9" w:rsidRDefault="005A11E9" w:rsidP="000B7FB3">
      <w:pPr>
        <w:spacing w:after="0" w:line="240" w:lineRule="auto"/>
      </w:pPr>
      <w:r>
        <w:separator/>
      </w:r>
    </w:p>
  </w:footnote>
  <w:footnote w:type="continuationSeparator" w:id="0">
    <w:p w14:paraId="4AB8D592" w14:textId="77777777" w:rsidR="005A11E9" w:rsidRDefault="005A11E9" w:rsidP="000B7FB3">
      <w:pPr>
        <w:spacing w:after="0" w:line="240" w:lineRule="auto"/>
      </w:pPr>
      <w:r>
        <w:continuationSeparator/>
      </w:r>
    </w:p>
  </w:footnote>
  <w:footnote w:type="continuationNotice" w:id="1">
    <w:p w14:paraId="298EDB00" w14:textId="77777777" w:rsidR="005A11E9" w:rsidRDefault="005A11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946AE" w14:textId="77777777" w:rsidR="009F1845" w:rsidRDefault="009F1845">
    <w:pPr>
      <w:pStyle w:val="Header"/>
      <w:jc w:val="center"/>
    </w:pPr>
    <w:r>
      <w:fldChar w:fldCharType="begin"/>
    </w:r>
    <w:r>
      <w:instrText xml:space="preserve"> PAGE   \* MERGEFORMAT </w:instrText>
    </w:r>
    <w:r>
      <w:fldChar w:fldCharType="separate"/>
    </w:r>
    <w:r>
      <w:rPr>
        <w:noProof/>
      </w:rPr>
      <w:t>3</w:t>
    </w:r>
    <w:r>
      <w:rPr>
        <w:noProof/>
      </w:rPr>
      <w:fldChar w:fldCharType="end"/>
    </w:r>
  </w:p>
  <w:p w14:paraId="7AC965D6" w14:textId="77777777" w:rsidR="009F1845" w:rsidRDefault="009F1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367193"/>
      <w:docPartObj>
        <w:docPartGallery w:val="Page Numbers (Top of Page)"/>
        <w:docPartUnique/>
      </w:docPartObj>
    </w:sdtPr>
    <w:sdtEndPr>
      <w:rPr>
        <w:noProof/>
      </w:rPr>
    </w:sdtEndPr>
    <w:sdtContent>
      <w:p w14:paraId="355147EE" w14:textId="77777777" w:rsidR="009F1845" w:rsidRDefault="009F1845">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0A415898" w14:textId="77777777" w:rsidR="009F1845" w:rsidRDefault="009F1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4740"/>
      <w:docPartObj>
        <w:docPartGallery w:val="Page Numbers (Top of Page)"/>
        <w:docPartUnique/>
      </w:docPartObj>
    </w:sdtPr>
    <w:sdtEndPr/>
    <w:sdtContent>
      <w:p w14:paraId="3035F3C6" w14:textId="77777777" w:rsidR="009F1845" w:rsidRDefault="005A11E9">
        <w:pPr>
          <w:pStyle w:val="Header"/>
          <w:jc w:val="center"/>
        </w:pPr>
      </w:p>
    </w:sdtContent>
  </w:sdt>
  <w:p w14:paraId="20D5C940" w14:textId="77777777" w:rsidR="009F1845" w:rsidRDefault="009F18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6701512"/>
      <w:docPartObj>
        <w:docPartGallery w:val="Page Numbers (Top of Page)"/>
        <w:docPartUnique/>
      </w:docPartObj>
    </w:sdtPr>
    <w:sdtEndPr>
      <w:rPr>
        <w:noProof/>
      </w:rPr>
    </w:sdtEndPr>
    <w:sdtContent>
      <w:p w14:paraId="56ED53B0" w14:textId="77777777" w:rsidR="009F1845" w:rsidRDefault="009F1845">
        <w:pPr>
          <w:pStyle w:val="Header"/>
          <w:jc w:val="center"/>
        </w:pPr>
        <w:r>
          <w:fldChar w:fldCharType="begin"/>
        </w:r>
        <w:r>
          <w:instrText xml:space="preserve"> PAGE   \* MERGEFORMAT </w:instrText>
        </w:r>
        <w:r>
          <w:fldChar w:fldCharType="separate"/>
        </w:r>
        <w:r>
          <w:rPr>
            <w:noProof/>
          </w:rPr>
          <w:t>11</w:t>
        </w:r>
        <w:r>
          <w:rPr>
            <w:noProof/>
          </w:rPr>
          <w:fldChar w:fldCharType="end"/>
        </w:r>
      </w:p>
    </w:sdtContent>
  </w:sdt>
  <w:p w14:paraId="69B069EA" w14:textId="77777777" w:rsidR="009F1845" w:rsidRDefault="009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1" w15:restartNumberingAfterBreak="0">
    <w:nsid w:val="0ECF55DA"/>
    <w:multiLevelType w:val="hybridMultilevel"/>
    <w:tmpl w:val="25EAE3E4"/>
    <w:lvl w:ilvl="0" w:tplc="5504D7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5797D"/>
    <w:multiLevelType w:val="multilevel"/>
    <w:tmpl w:val="E79CEC56"/>
    <w:lvl w:ilvl="0">
      <w:start w:val="2"/>
      <w:numFmt w:val="upperRoman"/>
      <w:lvlText w:val="%1."/>
      <w:lvlJc w:val="left"/>
      <w:pPr>
        <w:ind w:left="1080"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 w15:restartNumberingAfterBreak="0">
    <w:nsid w:val="10E31A37"/>
    <w:multiLevelType w:val="hybridMultilevel"/>
    <w:tmpl w:val="AEB83762"/>
    <w:lvl w:ilvl="0" w:tplc="8DBE309A">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4" w15:restartNumberingAfterBreak="0">
    <w:nsid w:val="11FA6365"/>
    <w:multiLevelType w:val="hybridMultilevel"/>
    <w:tmpl w:val="88E2A6A8"/>
    <w:lvl w:ilvl="0" w:tplc="0FC6627A">
      <w:start w:val="1"/>
      <w:numFmt w:val="decimal"/>
      <w:lvlText w:val="%1"/>
      <w:lvlJc w:val="left"/>
      <w:pPr>
        <w:ind w:left="720" w:hanging="360"/>
      </w:pPr>
      <w:rPr>
        <w:rFonts w:ascii="Times New Roman" w:eastAsia="Times New Roman" w:hAnsi="Times New Roman" w:cs="Times New Roman" w:hint="default"/>
        <w:i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80960"/>
    <w:multiLevelType w:val="multilevel"/>
    <w:tmpl w:val="5D88C34C"/>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val="0"/>
      </w:rPr>
    </w:lvl>
    <w:lvl w:ilvl="3">
      <w:start w:val="1"/>
      <w:numFmt w:val="decimal"/>
      <w:lvlText w:val="%1.%2.%3.%4."/>
      <w:lvlJc w:val="left"/>
      <w:pPr>
        <w:ind w:left="4575" w:hanging="720"/>
      </w:pPr>
      <w:rPr>
        <w:rFonts w:hint="default"/>
        <w:b w:val="0"/>
      </w:rPr>
    </w:lvl>
    <w:lvl w:ilvl="4">
      <w:start w:val="1"/>
      <w:numFmt w:val="decimal"/>
      <w:lvlText w:val="%1.%2.%3.%4.%5."/>
      <w:lvlJc w:val="left"/>
      <w:pPr>
        <w:ind w:left="6220" w:hanging="1080"/>
      </w:pPr>
      <w:rPr>
        <w:rFonts w:hint="default"/>
        <w:b w:val="0"/>
      </w:rPr>
    </w:lvl>
    <w:lvl w:ilvl="5">
      <w:start w:val="1"/>
      <w:numFmt w:val="decimal"/>
      <w:lvlText w:val="%1.%2.%3.%4.%5.%6."/>
      <w:lvlJc w:val="left"/>
      <w:pPr>
        <w:ind w:left="7505" w:hanging="1080"/>
      </w:pPr>
      <w:rPr>
        <w:rFonts w:hint="default"/>
        <w:b w:val="0"/>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9"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2843"/>
        </w:tabs>
        <w:ind w:left="2843"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1" w15:restartNumberingAfterBreak="0">
    <w:nsid w:val="2CAD27C1"/>
    <w:multiLevelType w:val="multilevel"/>
    <w:tmpl w:val="FCD2C93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1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4360080D"/>
    <w:multiLevelType w:val="hybridMultilevel"/>
    <w:tmpl w:val="397A52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8" w15:restartNumberingAfterBreak="0">
    <w:nsid w:val="52611960"/>
    <w:multiLevelType w:val="multilevel"/>
    <w:tmpl w:val="E95E58A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F2567B1"/>
    <w:multiLevelType w:val="hybridMultilevel"/>
    <w:tmpl w:val="1960D9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0900B9B8"/>
    <w:lvl w:ilvl="0" w:tplc="55F296E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3"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24" w15:restartNumberingAfterBreak="0">
    <w:nsid w:val="756F6B77"/>
    <w:multiLevelType w:val="multilevel"/>
    <w:tmpl w:val="FCD2C932"/>
    <w:lvl w:ilvl="0">
      <w:start w:val="1"/>
      <w:numFmt w:val="decimal"/>
      <w:lvlText w:val="%1."/>
      <w:lvlJc w:val="left"/>
      <w:pPr>
        <w:ind w:left="360" w:hanging="360"/>
      </w:pPr>
    </w:lvl>
    <w:lvl w:ilvl="1">
      <w:start w:val="1"/>
      <w:numFmt w:val="decimal"/>
      <w:lvlText w:val="%1.%2."/>
      <w:lvlJc w:val="left"/>
      <w:pPr>
        <w:ind w:left="3126" w:hanging="432"/>
      </w:pPr>
      <w:rPr>
        <w:sz w:val="24"/>
        <w:szCs w:val="24"/>
      </w:rPr>
    </w:lvl>
    <w:lvl w:ilvl="2">
      <w:start w:val="1"/>
      <w:numFmt w:val="decimal"/>
      <w:lvlText w:val="%1.%2.%3."/>
      <w:lvlJc w:val="left"/>
      <w:pPr>
        <w:ind w:left="192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9E1096"/>
    <w:multiLevelType w:val="hybridMultilevel"/>
    <w:tmpl w:val="25EAE3E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16"/>
  </w:num>
  <w:num w:numId="3">
    <w:abstractNumId w:val="2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7"/>
  </w:num>
  <w:num w:numId="7">
    <w:abstractNumId w:val="17"/>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5"/>
  </w:num>
  <w:num w:numId="13">
    <w:abstractNumId w:val="8"/>
  </w:num>
  <w:num w:numId="14">
    <w:abstractNumId w:val="12"/>
  </w:num>
  <w:num w:numId="15">
    <w:abstractNumId w:val="23"/>
  </w:num>
  <w:num w:numId="16">
    <w:abstractNumId w:val="21"/>
  </w:num>
  <w:num w:numId="17">
    <w:abstractNumId w:val="3"/>
  </w:num>
  <w:num w:numId="18">
    <w:abstractNumId w:val="1"/>
  </w:num>
  <w:num w:numId="19">
    <w:abstractNumId w:val="18"/>
  </w:num>
  <w:num w:numId="20">
    <w:abstractNumId w:val="14"/>
  </w:num>
  <w:num w:numId="21">
    <w:abstractNumId w:val="24"/>
  </w:num>
  <w:num w:numId="22">
    <w:abstractNumId w:val="11"/>
  </w:num>
  <w:num w:numId="23">
    <w:abstractNumId w:val="19"/>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5"/>
  </w:num>
  <w:num w:numId="29">
    <w:abstractNumId w:val="4"/>
  </w:num>
  <w:num w:numId="30">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GrammaticalErrors/>
  <w:proofState w:spelling="clean" w:grammar="clean"/>
  <w:defaultTabStop w:val="1296"/>
  <w:autoHyphenation/>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B3"/>
    <w:rsid w:val="00000342"/>
    <w:rsid w:val="00000990"/>
    <w:rsid w:val="000028D9"/>
    <w:rsid w:val="00002EC2"/>
    <w:rsid w:val="00003192"/>
    <w:rsid w:val="00003312"/>
    <w:rsid w:val="00003452"/>
    <w:rsid w:val="0000446E"/>
    <w:rsid w:val="00004A4B"/>
    <w:rsid w:val="00004C31"/>
    <w:rsid w:val="000056B4"/>
    <w:rsid w:val="000057C6"/>
    <w:rsid w:val="00005977"/>
    <w:rsid w:val="0000597E"/>
    <w:rsid w:val="00006535"/>
    <w:rsid w:val="000069FF"/>
    <w:rsid w:val="00006BA3"/>
    <w:rsid w:val="00007B20"/>
    <w:rsid w:val="00010014"/>
    <w:rsid w:val="00010471"/>
    <w:rsid w:val="00010C49"/>
    <w:rsid w:val="00011B83"/>
    <w:rsid w:val="00012477"/>
    <w:rsid w:val="000128CB"/>
    <w:rsid w:val="000128FC"/>
    <w:rsid w:val="00012B5F"/>
    <w:rsid w:val="00013274"/>
    <w:rsid w:val="0001461F"/>
    <w:rsid w:val="000149C8"/>
    <w:rsid w:val="00014A5E"/>
    <w:rsid w:val="00015347"/>
    <w:rsid w:val="0001669E"/>
    <w:rsid w:val="000167A7"/>
    <w:rsid w:val="00017195"/>
    <w:rsid w:val="00017475"/>
    <w:rsid w:val="000200DE"/>
    <w:rsid w:val="0002076D"/>
    <w:rsid w:val="00020DE1"/>
    <w:rsid w:val="000211D8"/>
    <w:rsid w:val="0002165D"/>
    <w:rsid w:val="00021758"/>
    <w:rsid w:val="000217B1"/>
    <w:rsid w:val="00021BB2"/>
    <w:rsid w:val="0002362B"/>
    <w:rsid w:val="00023792"/>
    <w:rsid w:val="00023CB6"/>
    <w:rsid w:val="00024094"/>
    <w:rsid w:val="00024D0A"/>
    <w:rsid w:val="00024E25"/>
    <w:rsid w:val="00025602"/>
    <w:rsid w:val="000256D6"/>
    <w:rsid w:val="000265AF"/>
    <w:rsid w:val="00026622"/>
    <w:rsid w:val="00026947"/>
    <w:rsid w:val="00026ED2"/>
    <w:rsid w:val="00026F2D"/>
    <w:rsid w:val="00027893"/>
    <w:rsid w:val="00027BAB"/>
    <w:rsid w:val="00027C1C"/>
    <w:rsid w:val="00030631"/>
    <w:rsid w:val="00030FAD"/>
    <w:rsid w:val="00031141"/>
    <w:rsid w:val="00031CC6"/>
    <w:rsid w:val="00032888"/>
    <w:rsid w:val="00033008"/>
    <w:rsid w:val="000341F4"/>
    <w:rsid w:val="000346A3"/>
    <w:rsid w:val="00034801"/>
    <w:rsid w:val="00034CBD"/>
    <w:rsid w:val="00034CE7"/>
    <w:rsid w:val="00034F19"/>
    <w:rsid w:val="0003562E"/>
    <w:rsid w:val="00035904"/>
    <w:rsid w:val="000363AA"/>
    <w:rsid w:val="00036928"/>
    <w:rsid w:val="0003692F"/>
    <w:rsid w:val="00036BB8"/>
    <w:rsid w:val="00036BE8"/>
    <w:rsid w:val="00036F67"/>
    <w:rsid w:val="00037173"/>
    <w:rsid w:val="0003727E"/>
    <w:rsid w:val="00037868"/>
    <w:rsid w:val="00041BCE"/>
    <w:rsid w:val="000426AA"/>
    <w:rsid w:val="00042A4D"/>
    <w:rsid w:val="00042A93"/>
    <w:rsid w:val="00043235"/>
    <w:rsid w:val="000432F0"/>
    <w:rsid w:val="00043B55"/>
    <w:rsid w:val="00043C6B"/>
    <w:rsid w:val="00044364"/>
    <w:rsid w:val="000443B4"/>
    <w:rsid w:val="000444A3"/>
    <w:rsid w:val="00044A49"/>
    <w:rsid w:val="00044B67"/>
    <w:rsid w:val="00045BA2"/>
    <w:rsid w:val="0004642C"/>
    <w:rsid w:val="0004717A"/>
    <w:rsid w:val="00047AA1"/>
    <w:rsid w:val="00047DD3"/>
    <w:rsid w:val="00047F40"/>
    <w:rsid w:val="0005021F"/>
    <w:rsid w:val="00051037"/>
    <w:rsid w:val="000517C4"/>
    <w:rsid w:val="00051B8B"/>
    <w:rsid w:val="00051E2C"/>
    <w:rsid w:val="0005272E"/>
    <w:rsid w:val="00052C0A"/>
    <w:rsid w:val="00052C7B"/>
    <w:rsid w:val="00053394"/>
    <w:rsid w:val="0005398F"/>
    <w:rsid w:val="00053AFF"/>
    <w:rsid w:val="00054FBC"/>
    <w:rsid w:val="00055AE5"/>
    <w:rsid w:val="00056527"/>
    <w:rsid w:val="00057069"/>
    <w:rsid w:val="00057616"/>
    <w:rsid w:val="0005770E"/>
    <w:rsid w:val="00057FD3"/>
    <w:rsid w:val="00060284"/>
    <w:rsid w:val="00060A91"/>
    <w:rsid w:val="000612EF"/>
    <w:rsid w:val="00061492"/>
    <w:rsid w:val="00061820"/>
    <w:rsid w:val="00061F34"/>
    <w:rsid w:val="00061F64"/>
    <w:rsid w:val="00062622"/>
    <w:rsid w:val="0006271F"/>
    <w:rsid w:val="00062DE3"/>
    <w:rsid w:val="0006306B"/>
    <w:rsid w:val="00064894"/>
    <w:rsid w:val="00064DAE"/>
    <w:rsid w:val="0006520D"/>
    <w:rsid w:val="000652EF"/>
    <w:rsid w:val="00065984"/>
    <w:rsid w:val="00065DE8"/>
    <w:rsid w:val="00065E4A"/>
    <w:rsid w:val="00066586"/>
    <w:rsid w:val="000665BD"/>
    <w:rsid w:val="00066AA7"/>
    <w:rsid w:val="0006718F"/>
    <w:rsid w:val="00067670"/>
    <w:rsid w:val="00067725"/>
    <w:rsid w:val="000703A4"/>
    <w:rsid w:val="00070E5C"/>
    <w:rsid w:val="000712B8"/>
    <w:rsid w:val="00071785"/>
    <w:rsid w:val="000717B7"/>
    <w:rsid w:val="00071820"/>
    <w:rsid w:val="000719F3"/>
    <w:rsid w:val="00071E51"/>
    <w:rsid w:val="000725DA"/>
    <w:rsid w:val="00073475"/>
    <w:rsid w:val="00073633"/>
    <w:rsid w:val="00073DBA"/>
    <w:rsid w:val="00073FBC"/>
    <w:rsid w:val="00074136"/>
    <w:rsid w:val="0007429F"/>
    <w:rsid w:val="00074CEB"/>
    <w:rsid w:val="00074F1B"/>
    <w:rsid w:val="0007641B"/>
    <w:rsid w:val="000764BD"/>
    <w:rsid w:val="00076C52"/>
    <w:rsid w:val="00076CED"/>
    <w:rsid w:val="00077A0B"/>
    <w:rsid w:val="00077A13"/>
    <w:rsid w:val="00077CC8"/>
    <w:rsid w:val="00082052"/>
    <w:rsid w:val="00082089"/>
    <w:rsid w:val="000827A2"/>
    <w:rsid w:val="000829C6"/>
    <w:rsid w:val="0008379A"/>
    <w:rsid w:val="000837CD"/>
    <w:rsid w:val="00084188"/>
    <w:rsid w:val="000842AA"/>
    <w:rsid w:val="00084F9F"/>
    <w:rsid w:val="0008509C"/>
    <w:rsid w:val="000850E2"/>
    <w:rsid w:val="00086690"/>
    <w:rsid w:val="00086A45"/>
    <w:rsid w:val="00086B65"/>
    <w:rsid w:val="00086BB1"/>
    <w:rsid w:val="00087A8E"/>
    <w:rsid w:val="00087E2F"/>
    <w:rsid w:val="00087E45"/>
    <w:rsid w:val="00087FEB"/>
    <w:rsid w:val="000900FF"/>
    <w:rsid w:val="00090A51"/>
    <w:rsid w:val="00091596"/>
    <w:rsid w:val="00091982"/>
    <w:rsid w:val="00091C3D"/>
    <w:rsid w:val="00091D7A"/>
    <w:rsid w:val="00091E17"/>
    <w:rsid w:val="0009230D"/>
    <w:rsid w:val="00092799"/>
    <w:rsid w:val="00092F68"/>
    <w:rsid w:val="000932E1"/>
    <w:rsid w:val="00093794"/>
    <w:rsid w:val="000941E8"/>
    <w:rsid w:val="00094B6A"/>
    <w:rsid w:val="00094BA1"/>
    <w:rsid w:val="00094D6B"/>
    <w:rsid w:val="0009565C"/>
    <w:rsid w:val="00095ABD"/>
    <w:rsid w:val="00095B80"/>
    <w:rsid w:val="00095DAD"/>
    <w:rsid w:val="000965BF"/>
    <w:rsid w:val="000968DF"/>
    <w:rsid w:val="00096E96"/>
    <w:rsid w:val="000972E5"/>
    <w:rsid w:val="00097426"/>
    <w:rsid w:val="00097B28"/>
    <w:rsid w:val="00097C0D"/>
    <w:rsid w:val="000A0387"/>
    <w:rsid w:val="000A06C4"/>
    <w:rsid w:val="000A079B"/>
    <w:rsid w:val="000A0992"/>
    <w:rsid w:val="000A09C8"/>
    <w:rsid w:val="000A0B0D"/>
    <w:rsid w:val="000A2FC6"/>
    <w:rsid w:val="000A30FD"/>
    <w:rsid w:val="000A363D"/>
    <w:rsid w:val="000A375E"/>
    <w:rsid w:val="000A487E"/>
    <w:rsid w:val="000A5192"/>
    <w:rsid w:val="000A5450"/>
    <w:rsid w:val="000A557F"/>
    <w:rsid w:val="000A5A58"/>
    <w:rsid w:val="000A682B"/>
    <w:rsid w:val="000A6C71"/>
    <w:rsid w:val="000A7DF6"/>
    <w:rsid w:val="000A7E80"/>
    <w:rsid w:val="000B0575"/>
    <w:rsid w:val="000B100D"/>
    <w:rsid w:val="000B1932"/>
    <w:rsid w:val="000B1D5C"/>
    <w:rsid w:val="000B229F"/>
    <w:rsid w:val="000B25F1"/>
    <w:rsid w:val="000B29C5"/>
    <w:rsid w:val="000B2F5F"/>
    <w:rsid w:val="000B30C0"/>
    <w:rsid w:val="000B373A"/>
    <w:rsid w:val="000B39B0"/>
    <w:rsid w:val="000B3A5E"/>
    <w:rsid w:val="000B402C"/>
    <w:rsid w:val="000B4903"/>
    <w:rsid w:val="000B5A43"/>
    <w:rsid w:val="000B5C14"/>
    <w:rsid w:val="000B5D55"/>
    <w:rsid w:val="000B5DA9"/>
    <w:rsid w:val="000B5FBC"/>
    <w:rsid w:val="000B6EA1"/>
    <w:rsid w:val="000B7FB3"/>
    <w:rsid w:val="000C04D2"/>
    <w:rsid w:val="000C0A76"/>
    <w:rsid w:val="000C0AEA"/>
    <w:rsid w:val="000C0D61"/>
    <w:rsid w:val="000C0F0C"/>
    <w:rsid w:val="000C0F1F"/>
    <w:rsid w:val="000C1903"/>
    <w:rsid w:val="000C1BA4"/>
    <w:rsid w:val="000C20EF"/>
    <w:rsid w:val="000C2418"/>
    <w:rsid w:val="000C262F"/>
    <w:rsid w:val="000C29BE"/>
    <w:rsid w:val="000C2C71"/>
    <w:rsid w:val="000C43B2"/>
    <w:rsid w:val="000C4B39"/>
    <w:rsid w:val="000C4EC7"/>
    <w:rsid w:val="000C5B47"/>
    <w:rsid w:val="000C5B74"/>
    <w:rsid w:val="000C5F77"/>
    <w:rsid w:val="000C6E49"/>
    <w:rsid w:val="000C77CC"/>
    <w:rsid w:val="000C7BFA"/>
    <w:rsid w:val="000C7FDD"/>
    <w:rsid w:val="000D05E7"/>
    <w:rsid w:val="000D0CA0"/>
    <w:rsid w:val="000D0DA0"/>
    <w:rsid w:val="000D0E57"/>
    <w:rsid w:val="000D0FB1"/>
    <w:rsid w:val="000D12CD"/>
    <w:rsid w:val="000D273C"/>
    <w:rsid w:val="000D2782"/>
    <w:rsid w:val="000D2E02"/>
    <w:rsid w:val="000D308F"/>
    <w:rsid w:val="000D3D17"/>
    <w:rsid w:val="000D3D85"/>
    <w:rsid w:val="000D42D8"/>
    <w:rsid w:val="000D468B"/>
    <w:rsid w:val="000D4F58"/>
    <w:rsid w:val="000D50C3"/>
    <w:rsid w:val="000D56E5"/>
    <w:rsid w:val="000D5768"/>
    <w:rsid w:val="000D57E4"/>
    <w:rsid w:val="000D5B54"/>
    <w:rsid w:val="000D5E12"/>
    <w:rsid w:val="000D5E28"/>
    <w:rsid w:val="000D6972"/>
    <w:rsid w:val="000D6BF1"/>
    <w:rsid w:val="000D7464"/>
    <w:rsid w:val="000D7585"/>
    <w:rsid w:val="000D759F"/>
    <w:rsid w:val="000D7A19"/>
    <w:rsid w:val="000D7C2A"/>
    <w:rsid w:val="000D7CF8"/>
    <w:rsid w:val="000D7E7C"/>
    <w:rsid w:val="000E0007"/>
    <w:rsid w:val="000E033D"/>
    <w:rsid w:val="000E0519"/>
    <w:rsid w:val="000E0B35"/>
    <w:rsid w:val="000E11B2"/>
    <w:rsid w:val="000E13CA"/>
    <w:rsid w:val="000E15B4"/>
    <w:rsid w:val="000E186D"/>
    <w:rsid w:val="000E18A5"/>
    <w:rsid w:val="000E1F30"/>
    <w:rsid w:val="000E29F6"/>
    <w:rsid w:val="000E2B83"/>
    <w:rsid w:val="000E2E69"/>
    <w:rsid w:val="000E3B6F"/>
    <w:rsid w:val="000E4138"/>
    <w:rsid w:val="000E51F0"/>
    <w:rsid w:val="000E5C8D"/>
    <w:rsid w:val="000E5F16"/>
    <w:rsid w:val="000E6E13"/>
    <w:rsid w:val="000E6E27"/>
    <w:rsid w:val="000E762F"/>
    <w:rsid w:val="000E76F8"/>
    <w:rsid w:val="000E7885"/>
    <w:rsid w:val="000F14A9"/>
    <w:rsid w:val="000F1A8F"/>
    <w:rsid w:val="000F2429"/>
    <w:rsid w:val="000F2740"/>
    <w:rsid w:val="000F2774"/>
    <w:rsid w:val="000F2D02"/>
    <w:rsid w:val="000F2E69"/>
    <w:rsid w:val="000F3455"/>
    <w:rsid w:val="000F43BF"/>
    <w:rsid w:val="000F4CBF"/>
    <w:rsid w:val="000F532A"/>
    <w:rsid w:val="000F6572"/>
    <w:rsid w:val="000F6DA1"/>
    <w:rsid w:val="000F7359"/>
    <w:rsid w:val="000F73C2"/>
    <w:rsid w:val="000F7829"/>
    <w:rsid w:val="000F7A0B"/>
    <w:rsid w:val="000F7F78"/>
    <w:rsid w:val="0010031A"/>
    <w:rsid w:val="00100773"/>
    <w:rsid w:val="001007CC"/>
    <w:rsid w:val="001013F3"/>
    <w:rsid w:val="001017B6"/>
    <w:rsid w:val="00105064"/>
    <w:rsid w:val="00105C7C"/>
    <w:rsid w:val="00106886"/>
    <w:rsid w:val="0010691C"/>
    <w:rsid w:val="001075E9"/>
    <w:rsid w:val="001076A7"/>
    <w:rsid w:val="0011012A"/>
    <w:rsid w:val="0011142D"/>
    <w:rsid w:val="0011292A"/>
    <w:rsid w:val="001140EA"/>
    <w:rsid w:val="00114E4E"/>
    <w:rsid w:val="00116177"/>
    <w:rsid w:val="00116462"/>
    <w:rsid w:val="001164EB"/>
    <w:rsid w:val="00116DD0"/>
    <w:rsid w:val="00116F9C"/>
    <w:rsid w:val="00117574"/>
    <w:rsid w:val="001175B8"/>
    <w:rsid w:val="00117B4B"/>
    <w:rsid w:val="00117CFF"/>
    <w:rsid w:val="0012015C"/>
    <w:rsid w:val="00120271"/>
    <w:rsid w:val="0012046B"/>
    <w:rsid w:val="00120842"/>
    <w:rsid w:val="001217A0"/>
    <w:rsid w:val="001219EE"/>
    <w:rsid w:val="00121ACE"/>
    <w:rsid w:val="0012233D"/>
    <w:rsid w:val="0012257A"/>
    <w:rsid w:val="001230E8"/>
    <w:rsid w:val="001231FE"/>
    <w:rsid w:val="00123CED"/>
    <w:rsid w:val="001242CE"/>
    <w:rsid w:val="00124B03"/>
    <w:rsid w:val="00124D26"/>
    <w:rsid w:val="00124EBB"/>
    <w:rsid w:val="00124FE4"/>
    <w:rsid w:val="001255AA"/>
    <w:rsid w:val="001260C0"/>
    <w:rsid w:val="00126140"/>
    <w:rsid w:val="001265B6"/>
    <w:rsid w:val="001265C4"/>
    <w:rsid w:val="00127790"/>
    <w:rsid w:val="001301CC"/>
    <w:rsid w:val="001301DA"/>
    <w:rsid w:val="001304B3"/>
    <w:rsid w:val="00130BBD"/>
    <w:rsid w:val="0013138B"/>
    <w:rsid w:val="00131743"/>
    <w:rsid w:val="00131AD6"/>
    <w:rsid w:val="0013210B"/>
    <w:rsid w:val="001324BF"/>
    <w:rsid w:val="001328C7"/>
    <w:rsid w:val="00132B88"/>
    <w:rsid w:val="00133526"/>
    <w:rsid w:val="00133738"/>
    <w:rsid w:val="00133B20"/>
    <w:rsid w:val="0013425E"/>
    <w:rsid w:val="001342FD"/>
    <w:rsid w:val="00134454"/>
    <w:rsid w:val="00134FC1"/>
    <w:rsid w:val="001351EA"/>
    <w:rsid w:val="00135411"/>
    <w:rsid w:val="0013660E"/>
    <w:rsid w:val="00136CAB"/>
    <w:rsid w:val="001370B0"/>
    <w:rsid w:val="00140410"/>
    <w:rsid w:val="00140612"/>
    <w:rsid w:val="00140AA7"/>
    <w:rsid w:val="00140DE6"/>
    <w:rsid w:val="00140FC9"/>
    <w:rsid w:val="00141055"/>
    <w:rsid w:val="0014128A"/>
    <w:rsid w:val="001419F8"/>
    <w:rsid w:val="00141D3F"/>
    <w:rsid w:val="00142AA2"/>
    <w:rsid w:val="00142BB1"/>
    <w:rsid w:val="00143A4D"/>
    <w:rsid w:val="001444EB"/>
    <w:rsid w:val="001448EC"/>
    <w:rsid w:val="00144A40"/>
    <w:rsid w:val="00144CC6"/>
    <w:rsid w:val="00144E8E"/>
    <w:rsid w:val="0014510B"/>
    <w:rsid w:val="001454F3"/>
    <w:rsid w:val="001456BF"/>
    <w:rsid w:val="001456DD"/>
    <w:rsid w:val="00145774"/>
    <w:rsid w:val="0014588B"/>
    <w:rsid w:val="00145B61"/>
    <w:rsid w:val="00145F71"/>
    <w:rsid w:val="001468BB"/>
    <w:rsid w:val="00147554"/>
    <w:rsid w:val="0014773E"/>
    <w:rsid w:val="00147A7C"/>
    <w:rsid w:val="00147CC4"/>
    <w:rsid w:val="001503E9"/>
    <w:rsid w:val="00150703"/>
    <w:rsid w:val="00150A38"/>
    <w:rsid w:val="00150BDB"/>
    <w:rsid w:val="00150C07"/>
    <w:rsid w:val="00151594"/>
    <w:rsid w:val="00152892"/>
    <w:rsid w:val="0015325E"/>
    <w:rsid w:val="0015386F"/>
    <w:rsid w:val="00153A80"/>
    <w:rsid w:val="001541DB"/>
    <w:rsid w:val="0015466E"/>
    <w:rsid w:val="001547D4"/>
    <w:rsid w:val="001549F8"/>
    <w:rsid w:val="00154E8F"/>
    <w:rsid w:val="00155040"/>
    <w:rsid w:val="001559FF"/>
    <w:rsid w:val="00155B6F"/>
    <w:rsid w:val="00156232"/>
    <w:rsid w:val="0015623B"/>
    <w:rsid w:val="001562B8"/>
    <w:rsid w:val="0015665B"/>
    <w:rsid w:val="00156ABE"/>
    <w:rsid w:val="001577C2"/>
    <w:rsid w:val="001577F4"/>
    <w:rsid w:val="00157842"/>
    <w:rsid w:val="001579A9"/>
    <w:rsid w:val="001601CF"/>
    <w:rsid w:val="001607F4"/>
    <w:rsid w:val="00160A72"/>
    <w:rsid w:val="00160ED1"/>
    <w:rsid w:val="0016221D"/>
    <w:rsid w:val="00162DF1"/>
    <w:rsid w:val="001632D4"/>
    <w:rsid w:val="00163354"/>
    <w:rsid w:val="00163830"/>
    <w:rsid w:val="001638A8"/>
    <w:rsid w:val="00163CE2"/>
    <w:rsid w:val="00163D1A"/>
    <w:rsid w:val="001647B4"/>
    <w:rsid w:val="00164C22"/>
    <w:rsid w:val="00165731"/>
    <w:rsid w:val="00166727"/>
    <w:rsid w:val="001668E6"/>
    <w:rsid w:val="001670F6"/>
    <w:rsid w:val="001675EB"/>
    <w:rsid w:val="001677FA"/>
    <w:rsid w:val="00167805"/>
    <w:rsid w:val="00167991"/>
    <w:rsid w:val="00167B2A"/>
    <w:rsid w:val="001702B9"/>
    <w:rsid w:val="00170685"/>
    <w:rsid w:val="00170FC4"/>
    <w:rsid w:val="001715EC"/>
    <w:rsid w:val="001718A9"/>
    <w:rsid w:val="00171B41"/>
    <w:rsid w:val="00171F92"/>
    <w:rsid w:val="00172A3C"/>
    <w:rsid w:val="00172C9F"/>
    <w:rsid w:val="001736A8"/>
    <w:rsid w:val="00174910"/>
    <w:rsid w:val="00174C9E"/>
    <w:rsid w:val="00175093"/>
    <w:rsid w:val="00175739"/>
    <w:rsid w:val="00175786"/>
    <w:rsid w:val="00175C43"/>
    <w:rsid w:val="0017637D"/>
    <w:rsid w:val="00176830"/>
    <w:rsid w:val="00176DDC"/>
    <w:rsid w:val="00177BC9"/>
    <w:rsid w:val="00177F4F"/>
    <w:rsid w:val="00180633"/>
    <w:rsid w:val="00181259"/>
    <w:rsid w:val="00181760"/>
    <w:rsid w:val="001817E3"/>
    <w:rsid w:val="00182067"/>
    <w:rsid w:val="0018239D"/>
    <w:rsid w:val="0018306C"/>
    <w:rsid w:val="001835CE"/>
    <w:rsid w:val="00183631"/>
    <w:rsid w:val="0018392E"/>
    <w:rsid w:val="001848E1"/>
    <w:rsid w:val="00184A1C"/>
    <w:rsid w:val="00184BCB"/>
    <w:rsid w:val="001851A6"/>
    <w:rsid w:val="00185FD0"/>
    <w:rsid w:val="00186280"/>
    <w:rsid w:val="00186E06"/>
    <w:rsid w:val="00187100"/>
    <w:rsid w:val="001879C2"/>
    <w:rsid w:val="00187BDD"/>
    <w:rsid w:val="00187C38"/>
    <w:rsid w:val="00187C6B"/>
    <w:rsid w:val="00190333"/>
    <w:rsid w:val="00190B1F"/>
    <w:rsid w:val="00190B8E"/>
    <w:rsid w:val="00190C5C"/>
    <w:rsid w:val="00191451"/>
    <w:rsid w:val="0019269D"/>
    <w:rsid w:val="001928BF"/>
    <w:rsid w:val="00192945"/>
    <w:rsid w:val="00192969"/>
    <w:rsid w:val="00192C9B"/>
    <w:rsid w:val="00192D1E"/>
    <w:rsid w:val="00193029"/>
    <w:rsid w:val="0019350E"/>
    <w:rsid w:val="001936DA"/>
    <w:rsid w:val="00193795"/>
    <w:rsid w:val="00193F08"/>
    <w:rsid w:val="00194866"/>
    <w:rsid w:val="001948A2"/>
    <w:rsid w:val="00194AE4"/>
    <w:rsid w:val="0019546E"/>
    <w:rsid w:val="001958E8"/>
    <w:rsid w:val="0019630B"/>
    <w:rsid w:val="00196BA1"/>
    <w:rsid w:val="00196ED3"/>
    <w:rsid w:val="00197D34"/>
    <w:rsid w:val="001A0117"/>
    <w:rsid w:val="001A0433"/>
    <w:rsid w:val="001A0647"/>
    <w:rsid w:val="001A095F"/>
    <w:rsid w:val="001A0F96"/>
    <w:rsid w:val="001A1200"/>
    <w:rsid w:val="001A133A"/>
    <w:rsid w:val="001A174C"/>
    <w:rsid w:val="001A2D40"/>
    <w:rsid w:val="001A2E9B"/>
    <w:rsid w:val="001A3338"/>
    <w:rsid w:val="001A3796"/>
    <w:rsid w:val="001A3F90"/>
    <w:rsid w:val="001A4738"/>
    <w:rsid w:val="001A5CAC"/>
    <w:rsid w:val="001A6378"/>
    <w:rsid w:val="001A6716"/>
    <w:rsid w:val="001A7005"/>
    <w:rsid w:val="001B0485"/>
    <w:rsid w:val="001B05CE"/>
    <w:rsid w:val="001B0AA8"/>
    <w:rsid w:val="001B1A19"/>
    <w:rsid w:val="001B1AA6"/>
    <w:rsid w:val="001B1E7F"/>
    <w:rsid w:val="001B2AD1"/>
    <w:rsid w:val="001B3422"/>
    <w:rsid w:val="001B3B26"/>
    <w:rsid w:val="001B463E"/>
    <w:rsid w:val="001B4A81"/>
    <w:rsid w:val="001B4E03"/>
    <w:rsid w:val="001B5096"/>
    <w:rsid w:val="001B5985"/>
    <w:rsid w:val="001B5A50"/>
    <w:rsid w:val="001B5BF3"/>
    <w:rsid w:val="001B5CF7"/>
    <w:rsid w:val="001B5FF5"/>
    <w:rsid w:val="001B6630"/>
    <w:rsid w:val="001B6EA7"/>
    <w:rsid w:val="001B7019"/>
    <w:rsid w:val="001B708F"/>
    <w:rsid w:val="001B755A"/>
    <w:rsid w:val="001B772B"/>
    <w:rsid w:val="001B793A"/>
    <w:rsid w:val="001B7B93"/>
    <w:rsid w:val="001C00E6"/>
    <w:rsid w:val="001C13C9"/>
    <w:rsid w:val="001C1569"/>
    <w:rsid w:val="001C157B"/>
    <w:rsid w:val="001C15EA"/>
    <w:rsid w:val="001C2068"/>
    <w:rsid w:val="001C2459"/>
    <w:rsid w:val="001C2F5D"/>
    <w:rsid w:val="001C335E"/>
    <w:rsid w:val="001C52B8"/>
    <w:rsid w:val="001C67B9"/>
    <w:rsid w:val="001C7416"/>
    <w:rsid w:val="001C741B"/>
    <w:rsid w:val="001C7F01"/>
    <w:rsid w:val="001D1146"/>
    <w:rsid w:val="001D161B"/>
    <w:rsid w:val="001D1DB1"/>
    <w:rsid w:val="001D1FBA"/>
    <w:rsid w:val="001D2016"/>
    <w:rsid w:val="001D268A"/>
    <w:rsid w:val="001D29AD"/>
    <w:rsid w:val="001D2A8D"/>
    <w:rsid w:val="001D2CD8"/>
    <w:rsid w:val="001D305F"/>
    <w:rsid w:val="001D31C0"/>
    <w:rsid w:val="001D37AE"/>
    <w:rsid w:val="001D3B5C"/>
    <w:rsid w:val="001D3CA5"/>
    <w:rsid w:val="001D42E7"/>
    <w:rsid w:val="001D4D31"/>
    <w:rsid w:val="001D4DEC"/>
    <w:rsid w:val="001D4E2E"/>
    <w:rsid w:val="001D5586"/>
    <w:rsid w:val="001D560E"/>
    <w:rsid w:val="001D56A8"/>
    <w:rsid w:val="001D574F"/>
    <w:rsid w:val="001D5CC1"/>
    <w:rsid w:val="001D64B9"/>
    <w:rsid w:val="001D6B3A"/>
    <w:rsid w:val="001D7D45"/>
    <w:rsid w:val="001D7EC6"/>
    <w:rsid w:val="001D7F0C"/>
    <w:rsid w:val="001E023A"/>
    <w:rsid w:val="001E0244"/>
    <w:rsid w:val="001E03CE"/>
    <w:rsid w:val="001E0781"/>
    <w:rsid w:val="001E0FBE"/>
    <w:rsid w:val="001E1A56"/>
    <w:rsid w:val="001E1D45"/>
    <w:rsid w:val="001E27BB"/>
    <w:rsid w:val="001E29A0"/>
    <w:rsid w:val="001E3252"/>
    <w:rsid w:val="001E3888"/>
    <w:rsid w:val="001E3C2B"/>
    <w:rsid w:val="001E41AD"/>
    <w:rsid w:val="001E4D4D"/>
    <w:rsid w:val="001E4F10"/>
    <w:rsid w:val="001E542C"/>
    <w:rsid w:val="001E5B61"/>
    <w:rsid w:val="001E5D97"/>
    <w:rsid w:val="001E655F"/>
    <w:rsid w:val="001E70DF"/>
    <w:rsid w:val="001E7698"/>
    <w:rsid w:val="001E7733"/>
    <w:rsid w:val="001F00CA"/>
    <w:rsid w:val="001F0BA9"/>
    <w:rsid w:val="001F1B95"/>
    <w:rsid w:val="001F1E6E"/>
    <w:rsid w:val="001F1EDE"/>
    <w:rsid w:val="001F1EE3"/>
    <w:rsid w:val="001F2498"/>
    <w:rsid w:val="001F2DB6"/>
    <w:rsid w:val="001F3394"/>
    <w:rsid w:val="001F3460"/>
    <w:rsid w:val="001F412E"/>
    <w:rsid w:val="001F433D"/>
    <w:rsid w:val="001F461F"/>
    <w:rsid w:val="001F4ADC"/>
    <w:rsid w:val="001F5324"/>
    <w:rsid w:val="001F59E0"/>
    <w:rsid w:val="001F5B1E"/>
    <w:rsid w:val="001F5BC4"/>
    <w:rsid w:val="001F5C1B"/>
    <w:rsid w:val="001F5DF6"/>
    <w:rsid w:val="001F62BC"/>
    <w:rsid w:val="001F6321"/>
    <w:rsid w:val="001F6953"/>
    <w:rsid w:val="001F72E3"/>
    <w:rsid w:val="001F77F2"/>
    <w:rsid w:val="001F794E"/>
    <w:rsid w:val="001F7ACE"/>
    <w:rsid w:val="001F7B62"/>
    <w:rsid w:val="001F7CEB"/>
    <w:rsid w:val="00200BE1"/>
    <w:rsid w:val="00201732"/>
    <w:rsid w:val="00201E94"/>
    <w:rsid w:val="002033C9"/>
    <w:rsid w:val="002039B3"/>
    <w:rsid w:val="00204A8D"/>
    <w:rsid w:val="0020519D"/>
    <w:rsid w:val="002054D2"/>
    <w:rsid w:val="00205AC6"/>
    <w:rsid w:val="00205D30"/>
    <w:rsid w:val="0020658D"/>
    <w:rsid w:val="002065AC"/>
    <w:rsid w:val="00206A8B"/>
    <w:rsid w:val="00207265"/>
    <w:rsid w:val="00207B20"/>
    <w:rsid w:val="00207CFF"/>
    <w:rsid w:val="00207DAD"/>
    <w:rsid w:val="00207DD9"/>
    <w:rsid w:val="00210A5F"/>
    <w:rsid w:val="00210BB8"/>
    <w:rsid w:val="0021142B"/>
    <w:rsid w:val="00212DF8"/>
    <w:rsid w:val="002139CC"/>
    <w:rsid w:val="00213B3C"/>
    <w:rsid w:val="00213DF0"/>
    <w:rsid w:val="00214253"/>
    <w:rsid w:val="002150FF"/>
    <w:rsid w:val="0021527E"/>
    <w:rsid w:val="00215811"/>
    <w:rsid w:val="00215BDF"/>
    <w:rsid w:val="00216555"/>
    <w:rsid w:val="00217B88"/>
    <w:rsid w:val="002201F8"/>
    <w:rsid w:val="002203B4"/>
    <w:rsid w:val="002207A0"/>
    <w:rsid w:val="002212D5"/>
    <w:rsid w:val="002229D5"/>
    <w:rsid w:val="002238B1"/>
    <w:rsid w:val="00223FB7"/>
    <w:rsid w:val="0022445B"/>
    <w:rsid w:val="00224AEF"/>
    <w:rsid w:val="002250BC"/>
    <w:rsid w:val="00225809"/>
    <w:rsid w:val="0022584A"/>
    <w:rsid w:val="00226459"/>
    <w:rsid w:val="00226801"/>
    <w:rsid w:val="00226ADA"/>
    <w:rsid w:val="00226C3C"/>
    <w:rsid w:val="0022749C"/>
    <w:rsid w:val="002277EE"/>
    <w:rsid w:val="00227EE9"/>
    <w:rsid w:val="0023087C"/>
    <w:rsid w:val="002308C3"/>
    <w:rsid w:val="002309D2"/>
    <w:rsid w:val="00230AAA"/>
    <w:rsid w:val="00230E46"/>
    <w:rsid w:val="002315A8"/>
    <w:rsid w:val="00231691"/>
    <w:rsid w:val="00231805"/>
    <w:rsid w:val="00231C0F"/>
    <w:rsid w:val="00232182"/>
    <w:rsid w:val="00232591"/>
    <w:rsid w:val="00233E14"/>
    <w:rsid w:val="0023408F"/>
    <w:rsid w:val="0023445C"/>
    <w:rsid w:val="0023455F"/>
    <w:rsid w:val="002348E4"/>
    <w:rsid w:val="0023519E"/>
    <w:rsid w:val="0023563F"/>
    <w:rsid w:val="002356DD"/>
    <w:rsid w:val="002362C4"/>
    <w:rsid w:val="00236790"/>
    <w:rsid w:val="00236B34"/>
    <w:rsid w:val="00236CA7"/>
    <w:rsid w:val="00236E1F"/>
    <w:rsid w:val="00237B19"/>
    <w:rsid w:val="002409A2"/>
    <w:rsid w:val="002409C9"/>
    <w:rsid w:val="002409D9"/>
    <w:rsid w:val="002419CB"/>
    <w:rsid w:val="00241D88"/>
    <w:rsid w:val="00242135"/>
    <w:rsid w:val="00242E6B"/>
    <w:rsid w:val="00243544"/>
    <w:rsid w:val="00243576"/>
    <w:rsid w:val="00243E2B"/>
    <w:rsid w:val="00244565"/>
    <w:rsid w:val="00244597"/>
    <w:rsid w:val="00244604"/>
    <w:rsid w:val="00244789"/>
    <w:rsid w:val="00244B50"/>
    <w:rsid w:val="00244C1D"/>
    <w:rsid w:val="00244CCF"/>
    <w:rsid w:val="002454B1"/>
    <w:rsid w:val="00245730"/>
    <w:rsid w:val="00245CC9"/>
    <w:rsid w:val="0024670C"/>
    <w:rsid w:val="00247422"/>
    <w:rsid w:val="002508EF"/>
    <w:rsid w:val="00250E67"/>
    <w:rsid w:val="00251A15"/>
    <w:rsid w:val="002522D7"/>
    <w:rsid w:val="002524BA"/>
    <w:rsid w:val="00252677"/>
    <w:rsid w:val="002526DA"/>
    <w:rsid w:val="00252802"/>
    <w:rsid w:val="00252C7B"/>
    <w:rsid w:val="002534B9"/>
    <w:rsid w:val="002534D9"/>
    <w:rsid w:val="002538DE"/>
    <w:rsid w:val="00253EB3"/>
    <w:rsid w:val="002542F5"/>
    <w:rsid w:val="00254ACF"/>
    <w:rsid w:val="002551DA"/>
    <w:rsid w:val="00255E01"/>
    <w:rsid w:val="00255E37"/>
    <w:rsid w:val="00256C2F"/>
    <w:rsid w:val="00257529"/>
    <w:rsid w:val="00257598"/>
    <w:rsid w:val="00260307"/>
    <w:rsid w:val="002605B2"/>
    <w:rsid w:val="00260B8A"/>
    <w:rsid w:val="00260DA1"/>
    <w:rsid w:val="00260EC0"/>
    <w:rsid w:val="00260F25"/>
    <w:rsid w:val="002613B0"/>
    <w:rsid w:val="002613D8"/>
    <w:rsid w:val="0026165E"/>
    <w:rsid w:val="0026231D"/>
    <w:rsid w:val="00262866"/>
    <w:rsid w:val="00263019"/>
    <w:rsid w:val="00263480"/>
    <w:rsid w:val="002637FA"/>
    <w:rsid w:val="00264601"/>
    <w:rsid w:val="002647C6"/>
    <w:rsid w:val="0026529B"/>
    <w:rsid w:val="00265572"/>
    <w:rsid w:val="002662DE"/>
    <w:rsid w:val="0026671F"/>
    <w:rsid w:val="00266AF2"/>
    <w:rsid w:val="00267D10"/>
    <w:rsid w:val="00270CC8"/>
    <w:rsid w:val="00270E8C"/>
    <w:rsid w:val="002711DA"/>
    <w:rsid w:val="00272298"/>
    <w:rsid w:val="0027293B"/>
    <w:rsid w:val="0027366D"/>
    <w:rsid w:val="00274005"/>
    <w:rsid w:val="00274B8A"/>
    <w:rsid w:val="00274C2A"/>
    <w:rsid w:val="00275022"/>
    <w:rsid w:val="0027557B"/>
    <w:rsid w:val="0027630F"/>
    <w:rsid w:val="00277476"/>
    <w:rsid w:val="0027765A"/>
    <w:rsid w:val="00280596"/>
    <w:rsid w:val="00280975"/>
    <w:rsid w:val="00280A62"/>
    <w:rsid w:val="00280EA8"/>
    <w:rsid w:val="00281927"/>
    <w:rsid w:val="00281B39"/>
    <w:rsid w:val="002824A6"/>
    <w:rsid w:val="00283BA1"/>
    <w:rsid w:val="00283ED4"/>
    <w:rsid w:val="00283F3D"/>
    <w:rsid w:val="00283F42"/>
    <w:rsid w:val="002846E6"/>
    <w:rsid w:val="0028485F"/>
    <w:rsid w:val="00284ACD"/>
    <w:rsid w:val="0028530F"/>
    <w:rsid w:val="002854C8"/>
    <w:rsid w:val="00285906"/>
    <w:rsid w:val="0028591A"/>
    <w:rsid w:val="00286660"/>
    <w:rsid w:val="00287039"/>
    <w:rsid w:val="00287BFD"/>
    <w:rsid w:val="0029020A"/>
    <w:rsid w:val="0029144D"/>
    <w:rsid w:val="002916A8"/>
    <w:rsid w:val="0029171B"/>
    <w:rsid w:val="0029240E"/>
    <w:rsid w:val="00292CCB"/>
    <w:rsid w:val="00292E74"/>
    <w:rsid w:val="00293899"/>
    <w:rsid w:val="002938AB"/>
    <w:rsid w:val="002938B3"/>
    <w:rsid w:val="00293A66"/>
    <w:rsid w:val="00293EEA"/>
    <w:rsid w:val="00294212"/>
    <w:rsid w:val="00294235"/>
    <w:rsid w:val="00294302"/>
    <w:rsid w:val="0029495B"/>
    <w:rsid w:val="00294D4E"/>
    <w:rsid w:val="00295564"/>
    <w:rsid w:val="002960BD"/>
    <w:rsid w:val="00296706"/>
    <w:rsid w:val="00296948"/>
    <w:rsid w:val="002974C1"/>
    <w:rsid w:val="00297571"/>
    <w:rsid w:val="002979C3"/>
    <w:rsid w:val="00297AD3"/>
    <w:rsid w:val="00297AE4"/>
    <w:rsid w:val="002A060D"/>
    <w:rsid w:val="002A0F53"/>
    <w:rsid w:val="002A1C05"/>
    <w:rsid w:val="002A2388"/>
    <w:rsid w:val="002A2C2C"/>
    <w:rsid w:val="002A33C5"/>
    <w:rsid w:val="002A44C7"/>
    <w:rsid w:val="002A4885"/>
    <w:rsid w:val="002A4FE5"/>
    <w:rsid w:val="002A591C"/>
    <w:rsid w:val="002A5AE8"/>
    <w:rsid w:val="002A6164"/>
    <w:rsid w:val="002A63B6"/>
    <w:rsid w:val="002A787C"/>
    <w:rsid w:val="002A7E76"/>
    <w:rsid w:val="002B05DB"/>
    <w:rsid w:val="002B08D3"/>
    <w:rsid w:val="002B0E30"/>
    <w:rsid w:val="002B130A"/>
    <w:rsid w:val="002B19BC"/>
    <w:rsid w:val="002B1B55"/>
    <w:rsid w:val="002B244B"/>
    <w:rsid w:val="002B25C1"/>
    <w:rsid w:val="002B35D1"/>
    <w:rsid w:val="002B364A"/>
    <w:rsid w:val="002B373B"/>
    <w:rsid w:val="002B3807"/>
    <w:rsid w:val="002B3D56"/>
    <w:rsid w:val="002B4075"/>
    <w:rsid w:val="002B4097"/>
    <w:rsid w:val="002B40C0"/>
    <w:rsid w:val="002B5352"/>
    <w:rsid w:val="002B5734"/>
    <w:rsid w:val="002B5A05"/>
    <w:rsid w:val="002B5B94"/>
    <w:rsid w:val="002B69E6"/>
    <w:rsid w:val="002B7CCB"/>
    <w:rsid w:val="002B7E3B"/>
    <w:rsid w:val="002C013A"/>
    <w:rsid w:val="002C0863"/>
    <w:rsid w:val="002C08C0"/>
    <w:rsid w:val="002C12F7"/>
    <w:rsid w:val="002C1DE6"/>
    <w:rsid w:val="002C1E20"/>
    <w:rsid w:val="002C253E"/>
    <w:rsid w:val="002C294C"/>
    <w:rsid w:val="002C40AE"/>
    <w:rsid w:val="002C4145"/>
    <w:rsid w:val="002C48EF"/>
    <w:rsid w:val="002C4B47"/>
    <w:rsid w:val="002C53F5"/>
    <w:rsid w:val="002C5CF9"/>
    <w:rsid w:val="002C5FDF"/>
    <w:rsid w:val="002C6159"/>
    <w:rsid w:val="002C698E"/>
    <w:rsid w:val="002C6B18"/>
    <w:rsid w:val="002C6BBB"/>
    <w:rsid w:val="002C6D67"/>
    <w:rsid w:val="002C7B20"/>
    <w:rsid w:val="002C7B6F"/>
    <w:rsid w:val="002C7D7B"/>
    <w:rsid w:val="002D0A25"/>
    <w:rsid w:val="002D0B1E"/>
    <w:rsid w:val="002D0F3C"/>
    <w:rsid w:val="002D1112"/>
    <w:rsid w:val="002D1D12"/>
    <w:rsid w:val="002D2722"/>
    <w:rsid w:val="002D276C"/>
    <w:rsid w:val="002D2962"/>
    <w:rsid w:val="002D2F78"/>
    <w:rsid w:val="002D363D"/>
    <w:rsid w:val="002D3D0A"/>
    <w:rsid w:val="002D3D92"/>
    <w:rsid w:val="002D3F2D"/>
    <w:rsid w:val="002D3FA4"/>
    <w:rsid w:val="002D4354"/>
    <w:rsid w:val="002D4846"/>
    <w:rsid w:val="002D4FB1"/>
    <w:rsid w:val="002D5189"/>
    <w:rsid w:val="002D548C"/>
    <w:rsid w:val="002D6651"/>
    <w:rsid w:val="002D6D82"/>
    <w:rsid w:val="002E0223"/>
    <w:rsid w:val="002E05E7"/>
    <w:rsid w:val="002E077B"/>
    <w:rsid w:val="002E0C38"/>
    <w:rsid w:val="002E0D35"/>
    <w:rsid w:val="002E104E"/>
    <w:rsid w:val="002E1210"/>
    <w:rsid w:val="002E2227"/>
    <w:rsid w:val="002E2671"/>
    <w:rsid w:val="002E2B81"/>
    <w:rsid w:val="002E359C"/>
    <w:rsid w:val="002E3AEE"/>
    <w:rsid w:val="002E4183"/>
    <w:rsid w:val="002E41FD"/>
    <w:rsid w:val="002E4F0F"/>
    <w:rsid w:val="002E5299"/>
    <w:rsid w:val="002E55BF"/>
    <w:rsid w:val="002E6626"/>
    <w:rsid w:val="002E678F"/>
    <w:rsid w:val="002E6B95"/>
    <w:rsid w:val="002E7C9C"/>
    <w:rsid w:val="002E7EF6"/>
    <w:rsid w:val="002F019B"/>
    <w:rsid w:val="002F0941"/>
    <w:rsid w:val="002F11BB"/>
    <w:rsid w:val="002F2077"/>
    <w:rsid w:val="002F2E17"/>
    <w:rsid w:val="002F4134"/>
    <w:rsid w:val="002F4431"/>
    <w:rsid w:val="002F53A9"/>
    <w:rsid w:val="002F5418"/>
    <w:rsid w:val="002F5DD2"/>
    <w:rsid w:val="002F5E0F"/>
    <w:rsid w:val="002F64A2"/>
    <w:rsid w:val="002F66C5"/>
    <w:rsid w:val="002F6A02"/>
    <w:rsid w:val="002F6BC8"/>
    <w:rsid w:val="002F7263"/>
    <w:rsid w:val="002F7DA8"/>
    <w:rsid w:val="0030012C"/>
    <w:rsid w:val="003027C2"/>
    <w:rsid w:val="00302DE3"/>
    <w:rsid w:val="003033EC"/>
    <w:rsid w:val="00303E15"/>
    <w:rsid w:val="00304197"/>
    <w:rsid w:val="003045AD"/>
    <w:rsid w:val="0030522C"/>
    <w:rsid w:val="0030569E"/>
    <w:rsid w:val="0030618B"/>
    <w:rsid w:val="00307481"/>
    <w:rsid w:val="00307BCD"/>
    <w:rsid w:val="00307D2D"/>
    <w:rsid w:val="00307F2A"/>
    <w:rsid w:val="00310912"/>
    <w:rsid w:val="00310989"/>
    <w:rsid w:val="00310A57"/>
    <w:rsid w:val="00310DB1"/>
    <w:rsid w:val="00311064"/>
    <w:rsid w:val="00311267"/>
    <w:rsid w:val="003119E7"/>
    <w:rsid w:val="0031209E"/>
    <w:rsid w:val="003121A2"/>
    <w:rsid w:val="003126E7"/>
    <w:rsid w:val="003129BA"/>
    <w:rsid w:val="00313166"/>
    <w:rsid w:val="003132AD"/>
    <w:rsid w:val="003132ED"/>
    <w:rsid w:val="00313321"/>
    <w:rsid w:val="00313587"/>
    <w:rsid w:val="00313B0D"/>
    <w:rsid w:val="00313D87"/>
    <w:rsid w:val="0031425B"/>
    <w:rsid w:val="00314E1D"/>
    <w:rsid w:val="00314EB5"/>
    <w:rsid w:val="0031578B"/>
    <w:rsid w:val="00315B16"/>
    <w:rsid w:val="00315F07"/>
    <w:rsid w:val="00316D40"/>
    <w:rsid w:val="003173FD"/>
    <w:rsid w:val="00317C0F"/>
    <w:rsid w:val="00320024"/>
    <w:rsid w:val="003202A3"/>
    <w:rsid w:val="00320966"/>
    <w:rsid w:val="00320E42"/>
    <w:rsid w:val="00320E4B"/>
    <w:rsid w:val="00321080"/>
    <w:rsid w:val="003214D5"/>
    <w:rsid w:val="0032161A"/>
    <w:rsid w:val="0032164A"/>
    <w:rsid w:val="00321D4D"/>
    <w:rsid w:val="00321FB9"/>
    <w:rsid w:val="0032321F"/>
    <w:rsid w:val="003232CB"/>
    <w:rsid w:val="00323DFC"/>
    <w:rsid w:val="003247D8"/>
    <w:rsid w:val="00324879"/>
    <w:rsid w:val="00324B99"/>
    <w:rsid w:val="00324D85"/>
    <w:rsid w:val="003251D8"/>
    <w:rsid w:val="003259C2"/>
    <w:rsid w:val="00326980"/>
    <w:rsid w:val="003274B6"/>
    <w:rsid w:val="00327511"/>
    <w:rsid w:val="00330290"/>
    <w:rsid w:val="003312D7"/>
    <w:rsid w:val="00331917"/>
    <w:rsid w:val="00331DE0"/>
    <w:rsid w:val="0033227B"/>
    <w:rsid w:val="0033302A"/>
    <w:rsid w:val="0033358B"/>
    <w:rsid w:val="00333C81"/>
    <w:rsid w:val="00334440"/>
    <w:rsid w:val="00334663"/>
    <w:rsid w:val="00334FE8"/>
    <w:rsid w:val="00335A34"/>
    <w:rsid w:val="00336761"/>
    <w:rsid w:val="00337887"/>
    <w:rsid w:val="00337BF5"/>
    <w:rsid w:val="00340240"/>
    <w:rsid w:val="003405D0"/>
    <w:rsid w:val="00340DE5"/>
    <w:rsid w:val="0034100F"/>
    <w:rsid w:val="0034116B"/>
    <w:rsid w:val="003413EE"/>
    <w:rsid w:val="00341423"/>
    <w:rsid w:val="003417A5"/>
    <w:rsid w:val="00341972"/>
    <w:rsid w:val="00341AD2"/>
    <w:rsid w:val="00342537"/>
    <w:rsid w:val="003438CA"/>
    <w:rsid w:val="00344515"/>
    <w:rsid w:val="00344E7A"/>
    <w:rsid w:val="003452C0"/>
    <w:rsid w:val="00345708"/>
    <w:rsid w:val="003466BF"/>
    <w:rsid w:val="003466F9"/>
    <w:rsid w:val="00346A85"/>
    <w:rsid w:val="00346F5E"/>
    <w:rsid w:val="0035152B"/>
    <w:rsid w:val="0035161C"/>
    <w:rsid w:val="00351E46"/>
    <w:rsid w:val="003522BE"/>
    <w:rsid w:val="003525A1"/>
    <w:rsid w:val="0035293F"/>
    <w:rsid w:val="00352F5C"/>
    <w:rsid w:val="00353142"/>
    <w:rsid w:val="00353A96"/>
    <w:rsid w:val="00354FEB"/>
    <w:rsid w:val="003553A4"/>
    <w:rsid w:val="00355B68"/>
    <w:rsid w:val="003562ED"/>
    <w:rsid w:val="00356594"/>
    <w:rsid w:val="00356A84"/>
    <w:rsid w:val="00357001"/>
    <w:rsid w:val="00357695"/>
    <w:rsid w:val="00357A77"/>
    <w:rsid w:val="0036101F"/>
    <w:rsid w:val="00361F7A"/>
    <w:rsid w:val="00362678"/>
    <w:rsid w:val="00362714"/>
    <w:rsid w:val="00362D2C"/>
    <w:rsid w:val="00362ECB"/>
    <w:rsid w:val="00363B1E"/>
    <w:rsid w:val="00363F3B"/>
    <w:rsid w:val="003642EC"/>
    <w:rsid w:val="003649BB"/>
    <w:rsid w:val="00364B77"/>
    <w:rsid w:val="00364E2A"/>
    <w:rsid w:val="00364E7A"/>
    <w:rsid w:val="0036597D"/>
    <w:rsid w:val="00365CBC"/>
    <w:rsid w:val="00365D74"/>
    <w:rsid w:val="0036616D"/>
    <w:rsid w:val="00366CD7"/>
    <w:rsid w:val="00366E07"/>
    <w:rsid w:val="003672B0"/>
    <w:rsid w:val="003676E3"/>
    <w:rsid w:val="00367D16"/>
    <w:rsid w:val="00367D54"/>
    <w:rsid w:val="003704AC"/>
    <w:rsid w:val="0037120E"/>
    <w:rsid w:val="003713A2"/>
    <w:rsid w:val="003717CE"/>
    <w:rsid w:val="00373B8A"/>
    <w:rsid w:val="003742D1"/>
    <w:rsid w:val="00375594"/>
    <w:rsid w:val="00375B32"/>
    <w:rsid w:val="00375FC8"/>
    <w:rsid w:val="00376B1C"/>
    <w:rsid w:val="003771F7"/>
    <w:rsid w:val="003773D8"/>
    <w:rsid w:val="00377514"/>
    <w:rsid w:val="00377C12"/>
    <w:rsid w:val="00380FAC"/>
    <w:rsid w:val="003818BC"/>
    <w:rsid w:val="0038193C"/>
    <w:rsid w:val="00381FB5"/>
    <w:rsid w:val="0038251E"/>
    <w:rsid w:val="0038282F"/>
    <w:rsid w:val="00382B8F"/>
    <w:rsid w:val="00383128"/>
    <w:rsid w:val="00383F1B"/>
    <w:rsid w:val="003841EE"/>
    <w:rsid w:val="0038484B"/>
    <w:rsid w:val="00384B7D"/>
    <w:rsid w:val="003855C3"/>
    <w:rsid w:val="0038572C"/>
    <w:rsid w:val="003858EA"/>
    <w:rsid w:val="00385AF7"/>
    <w:rsid w:val="00385E8F"/>
    <w:rsid w:val="00386DA3"/>
    <w:rsid w:val="00387109"/>
    <w:rsid w:val="003878CD"/>
    <w:rsid w:val="00387E93"/>
    <w:rsid w:val="00390B4D"/>
    <w:rsid w:val="00390C17"/>
    <w:rsid w:val="00390C1F"/>
    <w:rsid w:val="00390F56"/>
    <w:rsid w:val="003912AC"/>
    <w:rsid w:val="00391596"/>
    <w:rsid w:val="003915A6"/>
    <w:rsid w:val="00392544"/>
    <w:rsid w:val="00392773"/>
    <w:rsid w:val="003928DD"/>
    <w:rsid w:val="003935D5"/>
    <w:rsid w:val="00393B85"/>
    <w:rsid w:val="00394A17"/>
    <w:rsid w:val="003950CB"/>
    <w:rsid w:val="003959FB"/>
    <w:rsid w:val="00396566"/>
    <w:rsid w:val="0039692C"/>
    <w:rsid w:val="00396CF0"/>
    <w:rsid w:val="00397883"/>
    <w:rsid w:val="00397BC0"/>
    <w:rsid w:val="003A0E2C"/>
    <w:rsid w:val="003A0FA2"/>
    <w:rsid w:val="003A1580"/>
    <w:rsid w:val="003A1B72"/>
    <w:rsid w:val="003A26B2"/>
    <w:rsid w:val="003A3BC1"/>
    <w:rsid w:val="003A4F03"/>
    <w:rsid w:val="003A4F6A"/>
    <w:rsid w:val="003A57BF"/>
    <w:rsid w:val="003A5968"/>
    <w:rsid w:val="003A5E3E"/>
    <w:rsid w:val="003A5FA1"/>
    <w:rsid w:val="003A642C"/>
    <w:rsid w:val="003A6581"/>
    <w:rsid w:val="003A66EB"/>
    <w:rsid w:val="003A6977"/>
    <w:rsid w:val="003A7AD3"/>
    <w:rsid w:val="003B004B"/>
    <w:rsid w:val="003B022E"/>
    <w:rsid w:val="003B02DA"/>
    <w:rsid w:val="003B0621"/>
    <w:rsid w:val="003B076A"/>
    <w:rsid w:val="003B0810"/>
    <w:rsid w:val="003B0BAD"/>
    <w:rsid w:val="003B0C71"/>
    <w:rsid w:val="003B15C7"/>
    <w:rsid w:val="003B20B4"/>
    <w:rsid w:val="003B26FD"/>
    <w:rsid w:val="003B3597"/>
    <w:rsid w:val="003B3723"/>
    <w:rsid w:val="003B384C"/>
    <w:rsid w:val="003B4DBE"/>
    <w:rsid w:val="003B4E97"/>
    <w:rsid w:val="003B5062"/>
    <w:rsid w:val="003B532A"/>
    <w:rsid w:val="003B5B20"/>
    <w:rsid w:val="003B5F0A"/>
    <w:rsid w:val="003B6065"/>
    <w:rsid w:val="003B68EC"/>
    <w:rsid w:val="003B7042"/>
    <w:rsid w:val="003B70D3"/>
    <w:rsid w:val="003C022A"/>
    <w:rsid w:val="003C0B24"/>
    <w:rsid w:val="003C0D67"/>
    <w:rsid w:val="003C0FD6"/>
    <w:rsid w:val="003C1599"/>
    <w:rsid w:val="003C1AE5"/>
    <w:rsid w:val="003C24AE"/>
    <w:rsid w:val="003C3091"/>
    <w:rsid w:val="003C3217"/>
    <w:rsid w:val="003C361C"/>
    <w:rsid w:val="003C3C71"/>
    <w:rsid w:val="003C42BB"/>
    <w:rsid w:val="003C4D96"/>
    <w:rsid w:val="003C5026"/>
    <w:rsid w:val="003C5A71"/>
    <w:rsid w:val="003C5BF5"/>
    <w:rsid w:val="003C6FDA"/>
    <w:rsid w:val="003C72E8"/>
    <w:rsid w:val="003C7E37"/>
    <w:rsid w:val="003D0A6E"/>
    <w:rsid w:val="003D1757"/>
    <w:rsid w:val="003D1B74"/>
    <w:rsid w:val="003D2030"/>
    <w:rsid w:val="003D22BC"/>
    <w:rsid w:val="003D255A"/>
    <w:rsid w:val="003D2A10"/>
    <w:rsid w:val="003D3479"/>
    <w:rsid w:val="003D395E"/>
    <w:rsid w:val="003D4026"/>
    <w:rsid w:val="003D41AF"/>
    <w:rsid w:val="003D4463"/>
    <w:rsid w:val="003D44A9"/>
    <w:rsid w:val="003D4663"/>
    <w:rsid w:val="003D531F"/>
    <w:rsid w:val="003D53F0"/>
    <w:rsid w:val="003D5D1F"/>
    <w:rsid w:val="003D5DFD"/>
    <w:rsid w:val="003D695F"/>
    <w:rsid w:val="003D705B"/>
    <w:rsid w:val="003D7D54"/>
    <w:rsid w:val="003D7ED1"/>
    <w:rsid w:val="003E0332"/>
    <w:rsid w:val="003E07C8"/>
    <w:rsid w:val="003E088F"/>
    <w:rsid w:val="003E1316"/>
    <w:rsid w:val="003E144C"/>
    <w:rsid w:val="003E2906"/>
    <w:rsid w:val="003E43A4"/>
    <w:rsid w:val="003E455E"/>
    <w:rsid w:val="003E4BEF"/>
    <w:rsid w:val="003E4F32"/>
    <w:rsid w:val="003E52C9"/>
    <w:rsid w:val="003E5736"/>
    <w:rsid w:val="003E5C07"/>
    <w:rsid w:val="003E5D2B"/>
    <w:rsid w:val="003E5EAE"/>
    <w:rsid w:val="003E5F01"/>
    <w:rsid w:val="003E6B54"/>
    <w:rsid w:val="003E765B"/>
    <w:rsid w:val="003E76DC"/>
    <w:rsid w:val="003E7A09"/>
    <w:rsid w:val="003E7AE9"/>
    <w:rsid w:val="003F0449"/>
    <w:rsid w:val="003F0577"/>
    <w:rsid w:val="003F05B8"/>
    <w:rsid w:val="003F071A"/>
    <w:rsid w:val="003F09F5"/>
    <w:rsid w:val="003F15EF"/>
    <w:rsid w:val="003F1A4C"/>
    <w:rsid w:val="003F1AD1"/>
    <w:rsid w:val="003F1D5A"/>
    <w:rsid w:val="003F2484"/>
    <w:rsid w:val="003F2857"/>
    <w:rsid w:val="003F415A"/>
    <w:rsid w:val="003F43C3"/>
    <w:rsid w:val="003F4586"/>
    <w:rsid w:val="003F4AAD"/>
    <w:rsid w:val="003F67E1"/>
    <w:rsid w:val="003F7AC7"/>
    <w:rsid w:val="00400130"/>
    <w:rsid w:val="00400295"/>
    <w:rsid w:val="0040059A"/>
    <w:rsid w:val="004006BD"/>
    <w:rsid w:val="0040076B"/>
    <w:rsid w:val="0040153D"/>
    <w:rsid w:val="004021D0"/>
    <w:rsid w:val="00402433"/>
    <w:rsid w:val="00402D62"/>
    <w:rsid w:val="00403779"/>
    <w:rsid w:val="004038BE"/>
    <w:rsid w:val="00403B6D"/>
    <w:rsid w:val="004049E5"/>
    <w:rsid w:val="00405B37"/>
    <w:rsid w:val="00405FE2"/>
    <w:rsid w:val="004060F0"/>
    <w:rsid w:val="00406B1B"/>
    <w:rsid w:val="00406F4C"/>
    <w:rsid w:val="004070F3"/>
    <w:rsid w:val="004071FF"/>
    <w:rsid w:val="00407572"/>
    <w:rsid w:val="00410009"/>
    <w:rsid w:val="004103C5"/>
    <w:rsid w:val="00410774"/>
    <w:rsid w:val="004112B1"/>
    <w:rsid w:val="00411515"/>
    <w:rsid w:val="00411609"/>
    <w:rsid w:val="004120B7"/>
    <w:rsid w:val="00413052"/>
    <w:rsid w:val="0041333F"/>
    <w:rsid w:val="0041413D"/>
    <w:rsid w:val="00414B2B"/>
    <w:rsid w:val="004154B2"/>
    <w:rsid w:val="004155FE"/>
    <w:rsid w:val="004161A7"/>
    <w:rsid w:val="00416E46"/>
    <w:rsid w:val="00417B1B"/>
    <w:rsid w:val="00417E4E"/>
    <w:rsid w:val="00417F39"/>
    <w:rsid w:val="00420DE1"/>
    <w:rsid w:val="00421208"/>
    <w:rsid w:val="004212B6"/>
    <w:rsid w:val="00421748"/>
    <w:rsid w:val="00421A32"/>
    <w:rsid w:val="004221B8"/>
    <w:rsid w:val="00422BAD"/>
    <w:rsid w:val="00422E8A"/>
    <w:rsid w:val="00422E9B"/>
    <w:rsid w:val="00423087"/>
    <w:rsid w:val="00423A64"/>
    <w:rsid w:val="00423FC5"/>
    <w:rsid w:val="00424231"/>
    <w:rsid w:val="00424F83"/>
    <w:rsid w:val="00424FBD"/>
    <w:rsid w:val="00425F6A"/>
    <w:rsid w:val="004260A1"/>
    <w:rsid w:val="004261BD"/>
    <w:rsid w:val="00426C22"/>
    <w:rsid w:val="00426DBA"/>
    <w:rsid w:val="004275E8"/>
    <w:rsid w:val="0042790E"/>
    <w:rsid w:val="00427B71"/>
    <w:rsid w:val="00427E8F"/>
    <w:rsid w:val="004308FF"/>
    <w:rsid w:val="00430B1F"/>
    <w:rsid w:val="004313C7"/>
    <w:rsid w:val="00431745"/>
    <w:rsid w:val="00431EE4"/>
    <w:rsid w:val="0043225A"/>
    <w:rsid w:val="004323BE"/>
    <w:rsid w:val="00432521"/>
    <w:rsid w:val="0043278A"/>
    <w:rsid w:val="00432B06"/>
    <w:rsid w:val="00433BD0"/>
    <w:rsid w:val="00433D03"/>
    <w:rsid w:val="00434197"/>
    <w:rsid w:val="004348C2"/>
    <w:rsid w:val="00434910"/>
    <w:rsid w:val="00434DC0"/>
    <w:rsid w:val="004354A3"/>
    <w:rsid w:val="0043550D"/>
    <w:rsid w:val="00435BAE"/>
    <w:rsid w:val="00436119"/>
    <w:rsid w:val="00436932"/>
    <w:rsid w:val="00436A5B"/>
    <w:rsid w:val="0044028A"/>
    <w:rsid w:val="00440456"/>
    <w:rsid w:val="00441147"/>
    <w:rsid w:val="004416D4"/>
    <w:rsid w:val="0044186A"/>
    <w:rsid w:val="004422D1"/>
    <w:rsid w:val="00442DF0"/>
    <w:rsid w:val="00442FAB"/>
    <w:rsid w:val="00443704"/>
    <w:rsid w:val="00443806"/>
    <w:rsid w:val="00444127"/>
    <w:rsid w:val="00444CB3"/>
    <w:rsid w:val="00445254"/>
    <w:rsid w:val="00445E82"/>
    <w:rsid w:val="00446A8B"/>
    <w:rsid w:val="00446EA5"/>
    <w:rsid w:val="00447271"/>
    <w:rsid w:val="00450402"/>
    <w:rsid w:val="0045057E"/>
    <w:rsid w:val="004507E2"/>
    <w:rsid w:val="00450BA5"/>
    <w:rsid w:val="00450C7F"/>
    <w:rsid w:val="00450DDE"/>
    <w:rsid w:val="004512CE"/>
    <w:rsid w:val="00451AF0"/>
    <w:rsid w:val="004525DB"/>
    <w:rsid w:val="00452764"/>
    <w:rsid w:val="00452E1D"/>
    <w:rsid w:val="004530C1"/>
    <w:rsid w:val="004536AB"/>
    <w:rsid w:val="00453E57"/>
    <w:rsid w:val="00455E0B"/>
    <w:rsid w:val="004560B4"/>
    <w:rsid w:val="004564EB"/>
    <w:rsid w:val="00456C90"/>
    <w:rsid w:val="004574EC"/>
    <w:rsid w:val="00457D22"/>
    <w:rsid w:val="00460427"/>
    <w:rsid w:val="004608AA"/>
    <w:rsid w:val="00460ADE"/>
    <w:rsid w:val="00460B77"/>
    <w:rsid w:val="0046129B"/>
    <w:rsid w:val="00461395"/>
    <w:rsid w:val="004614B7"/>
    <w:rsid w:val="00461EBF"/>
    <w:rsid w:val="00462526"/>
    <w:rsid w:val="00462677"/>
    <w:rsid w:val="00463532"/>
    <w:rsid w:val="00464A91"/>
    <w:rsid w:val="00465295"/>
    <w:rsid w:val="0046566A"/>
    <w:rsid w:val="00465E41"/>
    <w:rsid w:val="00466B95"/>
    <w:rsid w:val="00467087"/>
    <w:rsid w:val="004671A0"/>
    <w:rsid w:val="004703E0"/>
    <w:rsid w:val="004703E5"/>
    <w:rsid w:val="00470BF9"/>
    <w:rsid w:val="00470E9F"/>
    <w:rsid w:val="00471E46"/>
    <w:rsid w:val="00472BD3"/>
    <w:rsid w:val="00472C13"/>
    <w:rsid w:val="00473279"/>
    <w:rsid w:val="00473B46"/>
    <w:rsid w:val="00473FF2"/>
    <w:rsid w:val="00474768"/>
    <w:rsid w:val="004748FD"/>
    <w:rsid w:val="00474DC3"/>
    <w:rsid w:val="004751C8"/>
    <w:rsid w:val="0047536B"/>
    <w:rsid w:val="00475820"/>
    <w:rsid w:val="0047587C"/>
    <w:rsid w:val="004760EC"/>
    <w:rsid w:val="004763A3"/>
    <w:rsid w:val="004763AC"/>
    <w:rsid w:val="0047667D"/>
    <w:rsid w:val="00476A89"/>
    <w:rsid w:val="004773AB"/>
    <w:rsid w:val="00477537"/>
    <w:rsid w:val="0047779B"/>
    <w:rsid w:val="00477BDE"/>
    <w:rsid w:val="00480340"/>
    <w:rsid w:val="00480AC2"/>
    <w:rsid w:val="00480EEB"/>
    <w:rsid w:val="004817EF"/>
    <w:rsid w:val="00482AE1"/>
    <w:rsid w:val="00482DC8"/>
    <w:rsid w:val="00483103"/>
    <w:rsid w:val="004831A0"/>
    <w:rsid w:val="00484114"/>
    <w:rsid w:val="00484981"/>
    <w:rsid w:val="00484AFC"/>
    <w:rsid w:val="0048525A"/>
    <w:rsid w:val="004855CA"/>
    <w:rsid w:val="00487108"/>
    <w:rsid w:val="004904FB"/>
    <w:rsid w:val="00490540"/>
    <w:rsid w:val="004905F2"/>
    <w:rsid w:val="0049061A"/>
    <w:rsid w:val="00490B7E"/>
    <w:rsid w:val="00490C26"/>
    <w:rsid w:val="00490DFB"/>
    <w:rsid w:val="00490ED6"/>
    <w:rsid w:val="00491A1A"/>
    <w:rsid w:val="00491A1C"/>
    <w:rsid w:val="00492A45"/>
    <w:rsid w:val="00492CF1"/>
    <w:rsid w:val="00493233"/>
    <w:rsid w:val="0049372D"/>
    <w:rsid w:val="00493740"/>
    <w:rsid w:val="00493B40"/>
    <w:rsid w:val="004940F0"/>
    <w:rsid w:val="004944D0"/>
    <w:rsid w:val="00494899"/>
    <w:rsid w:val="00494C2B"/>
    <w:rsid w:val="00494C58"/>
    <w:rsid w:val="004958D0"/>
    <w:rsid w:val="004966FA"/>
    <w:rsid w:val="00496810"/>
    <w:rsid w:val="004A036A"/>
    <w:rsid w:val="004A097D"/>
    <w:rsid w:val="004A1620"/>
    <w:rsid w:val="004A1EDF"/>
    <w:rsid w:val="004A1F11"/>
    <w:rsid w:val="004A27DB"/>
    <w:rsid w:val="004A3B13"/>
    <w:rsid w:val="004A3F19"/>
    <w:rsid w:val="004A4053"/>
    <w:rsid w:val="004A4DF5"/>
    <w:rsid w:val="004A5859"/>
    <w:rsid w:val="004A5ADD"/>
    <w:rsid w:val="004A5D66"/>
    <w:rsid w:val="004A6105"/>
    <w:rsid w:val="004A6178"/>
    <w:rsid w:val="004A620F"/>
    <w:rsid w:val="004B0539"/>
    <w:rsid w:val="004B0E98"/>
    <w:rsid w:val="004B1195"/>
    <w:rsid w:val="004B1AB5"/>
    <w:rsid w:val="004B1D05"/>
    <w:rsid w:val="004B1F21"/>
    <w:rsid w:val="004B34A8"/>
    <w:rsid w:val="004B3A0F"/>
    <w:rsid w:val="004B443C"/>
    <w:rsid w:val="004B4BEC"/>
    <w:rsid w:val="004B4F5F"/>
    <w:rsid w:val="004B4F60"/>
    <w:rsid w:val="004B517B"/>
    <w:rsid w:val="004B5625"/>
    <w:rsid w:val="004B5A5A"/>
    <w:rsid w:val="004B5A6C"/>
    <w:rsid w:val="004B6E3A"/>
    <w:rsid w:val="004B6FD0"/>
    <w:rsid w:val="004B757F"/>
    <w:rsid w:val="004B78DF"/>
    <w:rsid w:val="004B7C86"/>
    <w:rsid w:val="004C0788"/>
    <w:rsid w:val="004C0D47"/>
    <w:rsid w:val="004C10FD"/>
    <w:rsid w:val="004C15E2"/>
    <w:rsid w:val="004C1676"/>
    <w:rsid w:val="004C18D4"/>
    <w:rsid w:val="004C1AD1"/>
    <w:rsid w:val="004C2005"/>
    <w:rsid w:val="004C2436"/>
    <w:rsid w:val="004C2892"/>
    <w:rsid w:val="004C2F43"/>
    <w:rsid w:val="004C31B4"/>
    <w:rsid w:val="004C332C"/>
    <w:rsid w:val="004C35A6"/>
    <w:rsid w:val="004C368E"/>
    <w:rsid w:val="004C3AE0"/>
    <w:rsid w:val="004C4A4D"/>
    <w:rsid w:val="004C51A4"/>
    <w:rsid w:val="004C5817"/>
    <w:rsid w:val="004C6589"/>
    <w:rsid w:val="004C6593"/>
    <w:rsid w:val="004C681D"/>
    <w:rsid w:val="004C6B6F"/>
    <w:rsid w:val="004C716A"/>
    <w:rsid w:val="004C7267"/>
    <w:rsid w:val="004D099D"/>
    <w:rsid w:val="004D0D79"/>
    <w:rsid w:val="004D10E3"/>
    <w:rsid w:val="004D114D"/>
    <w:rsid w:val="004D23AE"/>
    <w:rsid w:val="004D249C"/>
    <w:rsid w:val="004D2562"/>
    <w:rsid w:val="004D2578"/>
    <w:rsid w:val="004D3012"/>
    <w:rsid w:val="004D3CE3"/>
    <w:rsid w:val="004D3D55"/>
    <w:rsid w:val="004D3FB2"/>
    <w:rsid w:val="004D4864"/>
    <w:rsid w:val="004D490D"/>
    <w:rsid w:val="004D54F6"/>
    <w:rsid w:val="004D5A9B"/>
    <w:rsid w:val="004D5CE0"/>
    <w:rsid w:val="004D60ED"/>
    <w:rsid w:val="004D6853"/>
    <w:rsid w:val="004D6FA2"/>
    <w:rsid w:val="004D75E4"/>
    <w:rsid w:val="004D7ECB"/>
    <w:rsid w:val="004D7EF0"/>
    <w:rsid w:val="004D7F07"/>
    <w:rsid w:val="004D7FE9"/>
    <w:rsid w:val="004E0192"/>
    <w:rsid w:val="004E0546"/>
    <w:rsid w:val="004E064C"/>
    <w:rsid w:val="004E0B96"/>
    <w:rsid w:val="004E0CFB"/>
    <w:rsid w:val="004E1593"/>
    <w:rsid w:val="004E2340"/>
    <w:rsid w:val="004E288E"/>
    <w:rsid w:val="004E2AB0"/>
    <w:rsid w:val="004E2EBA"/>
    <w:rsid w:val="004E32C4"/>
    <w:rsid w:val="004E359C"/>
    <w:rsid w:val="004E3BCD"/>
    <w:rsid w:val="004E425C"/>
    <w:rsid w:val="004E44DA"/>
    <w:rsid w:val="004E4745"/>
    <w:rsid w:val="004E4A35"/>
    <w:rsid w:val="004E4B09"/>
    <w:rsid w:val="004E5297"/>
    <w:rsid w:val="004E52F7"/>
    <w:rsid w:val="004E5626"/>
    <w:rsid w:val="004E5E70"/>
    <w:rsid w:val="004E5FBC"/>
    <w:rsid w:val="004E66D2"/>
    <w:rsid w:val="004E6A72"/>
    <w:rsid w:val="004E6CDC"/>
    <w:rsid w:val="004E76BD"/>
    <w:rsid w:val="004E784F"/>
    <w:rsid w:val="004E7C06"/>
    <w:rsid w:val="004E7C63"/>
    <w:rsid w:val="004F0162"/>
    <w:rsid w:val="004F0377"/>
    <w:rsid w:val="004F0711"/>
    <w:rsid w:val="004F091B"/>
    <w:rsid w:val="004F0D3F"/>
    <w:rsid w:val="004F1375"/>
    <w:rsid w:val="004F141E"/>
    <w:rsid w:val="004F1581"/>
    <w:rsid w:val="004F180D"/>
    <w:rsid w:val="004F1B81"/>
    <w:rsid w:val="004F1C4B"/>
    <w:rsid w:val="004F202E"/>
    <w:rsid w:val="004F297B"/>
    <w:rsid w:val="004F29DD"/>
    <w:rsid w:val="004F2B40"/>
    <w:rsid w:val="004F2EDF"/>
    <w:rsid w:val="004F3706"/>
    <w:rsid w:val="004F3EF9"/>
    <w:rsid w:val="004F4F29"/>
    <w:rsid w:val="004F549F"/>
    <w:rsid w:val="004F550D"/>
    <w:rsid w:val="004F579B"/>
    <w:rsid w:val="004F588A"/>
    <w:rsid w:val="004F5C7B"/>
    <w:rsid w:val="004F62F8"/>
    <w:rsid w:val="004F6EC7"/>
    <w:rsid w:val="004F7A7F"/>
    <w:rsid w:val="004F7D0D"/>
    <w:rsid w:val="00500422"/>
    <w:rsid w:val="00500553"/>
    <w:rsid w:val="0050083A"/>
    <w:rsid w:val="00500BE6"/>
    <w:rsid w:val="00500E37"/>
    <w:rsid w:val="0050106B"/>
    <w:rsid w:val="0050115B"/>
    <w:rsid w:val="005016F2"/>
    <w:rsid w:val="005018AE"/>
    <w:rsid w:val="005018EB"/>
    <w:rsid w:val="00501CA5"/>
    <w:rsid w:val="005024CB"/>
    <w:rsid w:val="005027E8"/>
    <w:rsid w:val="00502E30"/>
    <w:rsid w:val="00503562"/>
    <w:rsid w:val="005038B3"/>
    <w:rsid w:val="00503BED"/>
    <w:rsid w:val="00503E41"/>
    <w:rsid w:val="00503E7E"/>
    <w:rsid w:val="005042F3"/>
    <w:rsid w:val="00504528"/>
    <w:rsid w:val="00504DDE"/>
    <w:rsid w:val="00505CAE"/>
    <w:rsid w:val="00507275"/>
    <w:rsid w:val="005074CB"/>
    <w:rsid w:val="00507E96"/>
    <w:rsid w:val="00507F96"/>
    <w:rsid w:val="00510296"/>
    <w:rsid w:val="005105CE"/>
    <w:rsid w:val="00511170"/>
    <w:rsid w:val="0051135F"/>
    <w:rsid w:val="005114AD"/>
    <w:rsid w:val="00511606"/>
    <w:rsid w:val="005117E8"/>
    <w:rsid w:val="005119CA"/>
    <w:rsid w:val="00512E3A"/>
    <w:rsid w:val="0051393A"/>
    <w:rsid w:val="00514132"/>
    <w:rsid w:val="0051526C"/>
    <w:rsid w:val="00515583"/>
    <w:rsid w:val="005159A2"/>
    <w:rsid w:val="00515C14"/>
    <w:rsid w:val="00516002"/>
    <w:rsid w:val="005163BD"/>
    <w:rsid w:val="0051646C"/>
    <w:rsid w:val="00516698"/>
    <w:rsid w:val="00516951"/>
    <w:rsid w:val="00516FE9"/>
    <w:rsid w:val="005175D1"/>
    <w:rsid w:val="005176C1"/>
    <w:rsid w:val="005177B2"/>
    <w:rsid w:val="00517FB7"/>
    <w:rsid w:val="005208C5"/>
    <w:rsid w:val="00520A6E"/>
    <w:rsid w:val="0052134D"/>
    <w:rsid w:val="00521449"/>
    <w:rsid w:val="00521785"/>
    <w:rsid w:val="00521842"/>
    <w:rsid w:val="00521CB7"/>
    <w:rsid w:val="00521E21"/>
    <w:rsid w:val="00521E9D"/>
    <w:rsid w:val="00521EE3"/>
    <w:rsid w:val="00522198"/>
    <w:rsid w:val="0052235B"/>
    <w:rsid w:val="00523237"/>
    <w:rsid w:val="00523713"/>
    <w:rsid w:val="00523837"/>
    <w:rsid w:val="00523BDF"/>
    <w:rsid w:val="00524221"/>
    <w:rsid w:val="00524A22"/>
    <w:rsid w:val="00525242"/>
    <w:rsid w:val="00525A86"/>
    <w:rsid w:val="00525C6E"/>
    <w:rsid w:val="00525EE5"/>
    <w:rsid w:val="005260B0"/>
    <w:rsid w:val="0052735B"/>
    <w:rsid w:val="00527606"/>
    <w:rsid w:val="00527D30"/>
    <w:rsid w:val="005300DE"/>
    <w:rsid w:val="005301B3"/>
    <w:rsid w:val="00530C59"/>
    <w:rsid w:val="00530F25"/>
    <w:rsid w:val="00530F56"/>
    <w:rsid w:val="00531275"/>
    <w:rsid w:val="005330EE"/>
    <w:rsid w:val="0053366C"/>
    <w:rsid w:val="005339C2"/>
    <w:rsid w:val="00534772"/>
    <w:rsid w:val="00534887"/>
    <w:rsid w:val="00534E18"/>
    <w:rsid w:val="0053619A"/>
    <w:rsid w:val="005369C6"/>
    <w:rsid w:val="00540B4C"/>
    <w:rsid w:val="0054203D"/>
    <w:rsid w:val="005420DE"/>
    <w:rsid w:val="00542808"/>
    <w:rsid w:val="00542F85"/>
    <w:rsid w:val="00543137"/>
    <w:rsid w:val="005434CF"/>
    <w:rsid w:val="005438CA"/>
    <w:rsid w:val="00543A49"/>
    <w:rsid w:val="005453DC"/>
    <w:rsid w:val="00546410"/>
    <w:rsid w:val="005468A8"/>
    <w:rsid w:val="00546B55"/>
    <w:rsid w:val="00546E60"/>
    <w:rsid w:val="005477A4"/>
    <w:rsid w:val="0054792B"/>
    <w:rsid w:val="00550D06"/>
    <w:rsid w:val="00550F71"/>
    <w:rsid w:val="00551E7C"/>
    <w:rsid w:val="00552052"/>
    <w:rsid w:val="00552443"/>
    <w:rsid w:val="00552AF0"/>
    <w:rsid w:val="00552D5F"/>
    <w:rsid w:val="005533DF"/>
    <w:rsid w:val="00553821"/>
    <w:rsid w:val="00553BED"/>
    <w:rsid w:val="0055430A"/>
    <w:rsid w:val="00554844"/>
    <w:rsid w:val="00554C4D"/>
    <w:rsid w:val="00554FC0"/>
    <w:rsid w:val="00555327"/>
    <w:rsid w:val="005559BE"/>
    <w:rsid w:val="00556406"/>
    <w:rsid w:val="005564D0"/>
    <w:rsid w:val="0055704B"/>
    <w:rsid w:val="00557105"/>
    <w:rsid w:val="005576FB"/>
    <w:rsid w:val="005579A2"/>
    <w:rsid w:val="005579A3"/>
    <w:rsid w:val="00560B77"/>
    <w:rsid w:val="00560BF1"/>
    <w:rsid w:val="00560DEB"/>
    <w:rsid w:val="005613B1"/>
    <w:rsid w:val="00563085"/>
    <w:rsid w:val="005631BB"/>
    <w:rsid w:val="00563664"/>
    <w:rsid w:val="00563AD5"/>
    <w:rsid w:val="00563FC3"/>
    <w:rsid w:val="00564186"/>
    <w:rsid w:val="005648A7"/>
    <w:rsid w:val="00565FF9"/>
    <w:rsid w:val="00566789"/>
    <w:rsid w:val="00566EE6"/>
    <w:rsid w:val="00566F66"/>
    <w:rsid w:val="00567601"/>
    <w:rsid w:val="0056785E"/>
    <w:rsid w:val="0056794F"/>
    <w:rsid w:val="00567C58"/>
    <w:rsid w:val="00567D9A"/>
    <w:rsid w:val="00567E27"/>
    <w:rsid w:val="005701BA"/>
    <w:rsid w:val="00570795"/>
    <w:rsid w:val="00570C06"/>
    <w:rsid w:val="00570E87"/>
    <w:rsid w:val="00570F18"/>
    <w:rsid w:val="00570FB4"/>
    <w:rsid w:val="00571634"/>
    <w:rsid w:val="00572266"/>
    <w:rsid w:val="00572887"/>
    <w:rsid w:val="00572FFC"/>
    <w:rsid w:val="00573064"/>
    <w:rsid w:val="0057324D"/>
    <w:rsid w:val="0057356B"/>
    <w:rsid w:val="00573C46"/>
    <w:rsid w:val="00574183"/>
    <w:rsid w:val="005743C4"/>
    <w:rsid w:val="00574B58"/>
    <w:rsid w:val="00574E57"/>
    <w:rsid w:val="00575C2D"/>
    <w:rsid w:val="00575EFC"/>
    <w:rsid w:val="00576076"/>
    <w:rsid w:val="005763EA"/>
    <w:rsid w:val="0057739F"/>
    <w:rsid w:val="00577726"/>
    <w:rsid w:val="00577BC3"/>
    <w:rsid w:val="00577C44"/>
    <w:rsid w:val="0058004F"/>
    <w:rsid w:val="00580369"/>
    <w:rsid w:val="005807C3"/>
    <w:rsid w:val="00581582"/>
    <w:rsid w:val="00581A31"/>
    <w:rsid w:val="00581AA3"/>
    <w:rsid w:val="00582D1E"/>
    <w:rsid w:val="00584469"/>
    <w:rsid w:val="005844A8"/>
    <w:rsid w:val="0058451B"/>
    <w:rsid w:val="00585332"/>
    <w:rsid w:val="005853F3"/>
    <w:rsid w:val="0058579E"/>
    <w:rsid w:val="00585ACF"/>
    <w:rsid w:val="00585AE2"/>
    <w:rsid w:val="00585E0E"/>
    <w:rsid w:val="00586169"/>
    <w:rsid w:val="005863C0"/>
    <w:rsid w:val="00586EDE"/>
    <w:rsid w:val="005870C3"/>
    <w:rsid w:val="0059038B"/>
    <w:rsid w:val="00590818"/>
    <w:rsid w:val="00592A19"/>
    <w:rsid w:val="00592D7C"/>
    <w:rsid w:val="00593F58"/>
    <w:rsid w:val="00594500"/>
    <w:rsid w:val="00594959"/>
    <w:rsid w:val="00594D2B"/>
    <w:rsid w:val="0059500F"/>
    <w:rsid w:val="00595023"/>
    <w:rsid w:val="005959D1"/>
    <w:rsid w:val="00595D93"/>
    <w:rsid w:val="0059610F"/>
    <w:rsid w:val="00597000"/>
    <w:rsid w:val="005975FE"/>
    <w:rsid w:val="00597FE6"/>
    <w:rsid w:val="005A0020"/>
    <w:rsid w:val="005A059C"/>
    <w:rsid w:val="005A0668"/>
    <w:rsid w:val="005A0ABD"/>
    <w:rsid w:val="005A11E9"/>
    <w:rsid w:val="005A1730"/>
    <w:rsid w:val="005A1A51"/>
    <w:rsid w:val="005A20B5"/>
    <w:rsid w:val="005A21E3"/>
    <w:rsid w:val="005A233E"/>
    <w:rsid w:val="005A34F4"/>
    <w:rsid w:val="005A36D0"/>
    <w:rsid w:val="005A3839"/>
    <w:rsid w:val="005A3955"/>
    <w:rsid w:val="005A3A89"/>
    <w:rsid w:val="005A496F"/>
    <w:rsid w:val="005A62E4"/>
    <w:rsid w:val="005A6C42"/>
    <w:rsid w:val="005A6D4B"/>
    <w:rsid w:val="005A6DDB"/>
    <w:rsid w:val="005A6F8E"/>
    <w:rsid w:val="005A6F9E"/>
    <w:rsid w:val="005A7117"/>
    <w:rsid w:val="005A73FB"/>
    <w:rsid w:val="005A7B97"/>
    <w:rsid w:val="005B0211"/>
    <w:rsid w:val="005B02CA"/>
    <w:rsid w:val="005B0460"/>
    <w:rsid w:val="005B06FF"/>
    <w:rsid w:val="005B0BC7"/>
    <w:rsid w:val="005B1725"/>
    <w:rsid w:val="005B1B8E"/>
    <w:rsid w:val="005B1F36"/>
    <w:rsid w:val="005B20A8"/>
    <w:rsid w:val="005B2335"/>
    <w:rsid w:val="005B307A"/>
    <w:rsid w:val="005B421C"/>
    <w:rsid w:val="005B4597"/>
    <w:rsid w:val="005B485E"/>
    <w:rsid w:val="005B57B8"/>
    <w:rsid w:val="005B59F8"/>
    <w:rsid w:val="005B6B2E"/>
    <w:rsid w:val="005B7379"/>
    <w:rsid w:val="005B7647"/>
    <w:rsid w:val="005B7992"/>
    <w:rsid w:val="005B7C73"/>
    <w:rsid w:val="005C0767"/>
    <w:rsid w:val="005C0991"/>
    <w:rsid w:val="005C1803"/>
    <w:rsid w:val="005C1AD8"/>
    <w:rsid w:val="005C201B"/>
    <w:rsid w:val="005C25F8"/>
    <w:rsid w:val="005C2FB2"/>
    <w:rsid w:val="005C32C3"/>
    <w:rsid w:val="005C4ACD"/>
    <w:rsid w:val="005C4EC2"/>
    <w:rsid w:val="005C542C"/>
    <w:rsid w:val="005C55EA"/>
    <w:rsid w:val="005C575D"/>
    <w:rsid w:val="005C57DC"/>
    <w:rsid w:val="005C60A7"/>
    <w:rsid w:val="005C7A52"/>
    <w:rsid w:val="005C7DD6"/>
    <w:rsid w:val="005C7FE3"/>
    <w:rsid w:val="005D0566"/>
    <w:rsid w:val="005D1612"/>
    <w:rsid w:val="005D192E"/>
    <w:rsid w:val="005D1D63"/>
    <w:rsid w:val="005D279E"/>
    <w:rsid w:val="005D36A9"/>
    <w:rsid w:val="005D3AD5"/>
    <w:rsid w:val="005D3B91"/>
    <w:rsid w:val="005D42AE"/>
    <w:rsid w:val="005D43DC"/>
    <w:rsid w:val="005D45B4"/>
    <w:rsid w:val="005D4633"/>
    <w:rsid w:val="005D4988"/>
    <w:rsid w:val="005D49E4"/>
    <w:rsid w:val="005D5427"/>
    <w:rsid w:val="005D5876"/>
    <w:rsid w:val="005D5F79"/>
    <w:rsid w:val="005D6033"/>
    <w:rsid w:val="005D6564"/>
    <w:rsid w:val="005D6E6C"/>
    <w:rsid w:val="005E01BE"/>
    <w:rsid w:val="005E1164"/>
    <w:rsid w:val="005E144F"/>
    <w:rsid w:val="005E150B"/>
    <w:rsid w:val="005E1FA3"/>
    <w:rsid w:val="005E267D"/>
    <w:rsid w:val="005E2738"/>
    <w:rsid w:val="005E294B"/>
    <w:rsid w:val="005E2E16"/>
    <w:rsid w:val="005E304B"/>
    <w:rsid w:val="005E31D3"/>
    <w:rsid w:val="005E34FF"/>
    <w:rsid w:val="005E37ED"/>
    <w:rsid w:val="005E3DDD"/>
    <w:rsid w:val="005E3F62"/>
    <w:rsid w:val="005E4057"/>
    <w:rsid w:val="005E4468"/>
    <w:rsid w:val="005E5509"/>
    <w:rsid w:val="005E5C29"/>
    <w:rsid w:val="005E6763"/>
    <w:rsid w:val="005E791B"/>
    <w:rsid w:val="005E7CEC"/>
    <w:rsid w:val="005F0BC2"/>
    <w:rsid w:val="005F1625"/>
    <w:rsid w:val="005F1A33"/>
    <w:rsid w:val="005F3988"/>
    <w:rsid w:val="005F41B2"/>
    <w:rsid w:val="005F4B42"/>
    <w:rsid w:val="005F5198"/>
    <w:rsid w:val="005F5233"/>
    <w:rsid w:val="005F52D3"/>
    <w:rsid w:val="005F533E"/>
    <w:rsid w:val="005F55D2"/>
    <w:rsid w:val="005F5DD2"/>
    <w:rsid w:val="005F5FEE"/>
    <w:rsid w:val="005F6083"/>
    <w:rsid w:val="005F63E0"/>
    <w:rsid w:val="005F6E7A"/>
    <w:rsid w:val="005F7295"/>
    <w:rsid w:val="005F79C4"/>
    <w:rsid w:val="00600005"/>
    <w:rsid w:val="006006AB"/>
    <w:rsid w:val="00600C59"/>
    <w:rsid w:val="0060128F"/>
    <w:rsid w:val="006012B7"/>
    <w:rsid w:val="0060173D"/>
    <w:rsid w:val="006018F9"/>
    <w:rsid w:val="00601D7D"/>
    <w:rsid w:val="006021B9"/>
    <w:rsid w:val="006023E7"/>
    <w:rsid w:val="006034D9"/>
    <w:rsid w:val="00603618"/>
    <w:rsid w:val="0060379D"/>
    <w:rsid w:val="00605104"/>
    <w:rsid w:val="006052C2"/>
    <w:rsid w:val="00605375"/>
    <w:rsid w:val="00605FAB"/>
    <w:rsid w:val="006067D1"/>
    <w:rsid w:val="006073D0"/>
    <w:rsid w:val="00607B26"/>
    <w:rsid w:val="0061134E"/>
    <w:rsid w:val="00611516"/>
    <w:rsid w:val="0061157C"/>
    <w:rsid w:val="006115B1"/>
    <w:rsid w:val="0061160B"/>
    <w:rsid w:val="00611676"/>
    <w:rsid w:val="0061184C"/>
    <w:rsid w:val="00611AA3"/>
    <w:rsid w:val="00611D35"/>
    <w:rsid w:val="00611E5F"/>
    <w:rsid w:val="00612394"/>
    <w:rsid w:val="006125E9"/>
    <w:rsid w:val="00612D59"/>
    <w:rsid w:val="00613126"/>
    <w:rsid w:val="0061330F"/>
    <w:rsid w:val="00613726"/>
    <w:rsid w:val="00613DFA"/>
    <w:rsid w:val="006146FA"/>
    <w:rsid w:val="00614A5F"/>
    <w:rsid w:val="006157EA"/>
    <w:rsid w:val="006163C7"/>
    <w:rsid w:val="00617DA2"/>
    <w:rsid w:val="0062042C"/>
    <w:rsid w:val="006207DE"/>
    <w:rsid w:val="006212F1"/>
    <w:rsid w:val="00622A74"/>
    <w:rsid w:val="00622BFE"/>
    <w:rsid w:val="0062337A"/>
    <w:rsid w:val="006235B7"/>
    <w:rsid w:val="00623F55"/>
    <w:rsid w:val="006256F8"/>
    <w:rsid w:val="0062587E"/>
    <w:rsid w:val="00625CE9"/>
    <w:rsid w:val="006262BF"/>
    <w:rsid w:val="00627A9C"/>
    <w:rsid w:val="00627D6F"/>
    <w:rsid w:val="006304CB"/>
    <w:rsid w:val="0063184C"/>
    <w:rsid w:val="00632B41"/>
    <w:rsid w:val="00632BD6"/>
    <w:rsid w:val="00632C4F"/>
    <w:rsid w:val="00632C9C"/>
    <w:rsid w:val="00632D12"/>
    <w:rsid w:val="00632FB1"/>
    <w:rsid w:val="006333E2"/>
    <w:rsid w:val="006334B3"/>
    <w:rsid w:val="006338A5"/>
    <w:rsid w:val="00633C3E"/>
    <w:rsid w:val="00633EA3"/>
    <w:rsid w:val="00634113"/>
    <w:rsid w:val="00634F44"/>
    <w:rsid w:val="00634F7A"/>
    <w:rsid w:val="00636168"/>
    <w:rsid w:val="00636252"/>
    <w:rsid w:val="006363F2"/>
    <w:rsid w:val="006372A6"/>
    <w:rsid w:val="00637C04"/>
    <w:rsid w:val="00637D62"/>
    <w:rsid w:val="0064049C"/>
    <w:rsid w:val="00640568"/>
    <w:rsid w:val="00642A19"/>
    <w:rsid w:val="00643155"/>
    <w:rsid w:val="00643615"/>
    <w:rsid w:val="0064580E"/>
    <w:rsid w:val="006463E6"/>
    <w:rsid w:val="00646C6F"/>
    <w:rsid w:val="00646FE6"/>
    <w:rsid w:val="006474C4"/>
    <w:rsid w:val="006477C8"/>
    <w:rsid w:val="0064798D"/>
    <w:rsid w:val="00647E98"/>
    <w:rsid w:val="006509DA"/>
    <w:rsid w:val="00650B70"/>
    <w:rsid w:val="00650FDF"/>
    <w:rsid w:val="00651835"/>
    <w:rsid w:val="00651986"/>
    <w:rsid w:val="00651FDB"/>
    <w:rsid w:val="006522C8"/>
    <w:rsid w:val="006528E8"/>
    <w:rsid w:val="00652FAD"/>
    <w:rsid w:val="006533C4"/>
    <w:rsid w:val="00653D74"/>
    <w:rsid w:val="00654EA0"/>
    <w:rsid w:val="00655A1A"/>
    <w:rsid w:val="00656A46"/>
    <w:rsid w:val="00656D5F"/>
    <w:rsid w:val="00657321"/>
    <w:rsid w:val="00657908"/>
    <w:rsid w:val="00657A8A"/>
    <w:rsid w:val="00657EB2"/>
    <w:rsid w:val="00657F87"/>
    <w:rsid w:val="0066002F"/>
    <w:rsid w:val="0066008B"/>
    <w:rsid w:val="006609B4"/>
    <w:rsid w:val="00661CE6"/>
    <w:rsid w:val="006635BD"/>
    <w:rsid w:val="006636EE"/>
    <w:rsid w:val="00664EB4"/>
    <w:rsid w:val="00664ECF"/>
    <w:rsid w:val="006656C4"/>
    <w:rsid w:val="006668F4"/>
    <w:rsid w:val="00666E34"/>
    <w:rsid w:val="00666E83"/>
    <w:rsid w:val="00666FD3"/>
    <w:rsid w:val="0066757C"/>
    <w:rsid w:val="006675DF"/>
    <w:rsid w:val="00667698"/>
    <w:rsid w:val="00670223"/>
    <w:rsid w:val="00670CA4"/>
    <w:rsid w:val="00670F30"/>
    <w:rsid w:val="00670F5A"/>
    <w:rsid w:val="00670F8F"/>
    <w:rsid w:val="00671120"/>
    <w:rsid w:val="00671807"/>
    <w:rsid w:val="00672DEA"/>
    <w:rsid w:val="00673689"/>
    <w:rsid w:val="00673770"/>
    <w:rsid w:val="00674049"/>
    <w:rsid w:val="0067477B"/>
    <w:rsid w:val="00674805"/>
    <w:rsid w:val="00674CD5"/>
    <w:rsid w:val="00675434"/>
    <w:rsid w:val="00675D9A"/>
    <w:rsid w:val="00675F63"/>
    <w:rsid w:val="0067620E"/>
    <w:rsid w:val="006765D6"/>
    <w:rsid w:val="006767FB"/>
    <w:rsid w:val="00676B78"/>
    <w:rsid w:val="00676E41"/>
    <w:rsid w:val="006770C4"/>
    <w:rsid w:val="00677895"/>
    <w:rsid w:val="00677D6F"/>
    <w:rsid w:val="00677D75"/>
    <w:rsid w:val="006801A1"/>
    <w:rsid w:val="00680B99"/>
    <w:rsid w:val="00680DCE"/>
    <w:rsid w:val="00681184"/>
    <w:rsid w:val="00681AD3"/>
    <w:rsid w:val="00681D2E"/>
    <w:rsid w:val="0068218B"/>
    <w:rsid w:val="0068224D"/>
    <w:rsid w:val="0068231D"/>
    <w:rsid w:val="0068311E"/>
    <w:rsid w:val="00683B33"/>
    <w:rsid w:val="00683ED7"/>
    <w:rsid w:val="00683F21"/>
    <w:rsid w:val="006848B5"/>
    <w:rsid w:val="0068523E"/>
    <w:rsid w:val="006853A0"/>
    <w:rsid w:val="00685461"/>
    <w:rsid w:val="006858B6"/>
    <w:rsid w:val="006867A0"/>
    <w:rsid w:val="0068700B"/>
    <w:rsid w:val="00687089"/>
    <w:rsid w:val="00687365"/>
    <w:rsid w:val="00687390"/>
    <w:rsid w:val="00690613"/>
    <w:rsid w:val="00690A54"/>
    <w:rsid w:val="00690B79"/>
    <w:rsid w:val="006918A4"/>
    <w:rsid w:val="006920C2"/>
    <w:rsid w:val="00692D7F"/>
    <w:rsid w:val="006930C9"/>
    <w:rsid w:val="00693483"/>
    <w:rsid w:val="00696087"/>
    <w:rsid w:val="00696340"/>
    <w:rsid w:val="006964F7"/>
    <w:rsid w:val="006973D3"/>
    <w:rsid w:val="006978E3"/>
    <w:rsid w:val="00697DBB"/>
    <w:rsid w:val="00697E6C"/>
    <w:rsid w:val="006A0232"/>
    <w:rsid w:val="006A0370"/>
    <w:rsid w:val="006A0912"/>
    <w:rsid w:val="006A119D"/>
    <w:rsid w:val="006A134D"/>
    <w:rsid w:val="006A1375"/>
    <w:rsid w:val="006A154D"/>
    <w:rsid w:val="006A1C75"/>
    <w:rsid w:val="006A26BE"/>
    <w:rsid w:val="006A2CFE"/>
    <w:rsid w:val="006A30AB"/>
    <w:rsid w:val="006A332D"/>
    <w:rsid w:val="006A35CC"/>
    <w:rsid w:val="006A4597"/>
    <w:rsid w:val="006A47C1"/>
    <w:rsid w:val="006A4CF4"/>
    <w:rsid w:val="006A511F"/>
    <w:rsid w:val="006A5AAC"/>
    <w:rsid w:val="006A5F8F"/>
    <w:rsid w:val="006A6330"/>
    <w:rsid w:val="006A66A2"/>
    <w:rsid w:val="006A6736"/>
    <w:rsid w:val="006A6970"/>
    <w:rsid w:val="006A6D25"/>
    <w:rsid w:val="006A769F"/>
    <w:rsid w:val="006B0263"/>
    <w:rsid w:val="006B0508"/>
    <w:rsid w:val="006B0B78"/>
    <w:rsid w:val="006B1082"/>
    <w:rsid w:val="006B1804"/>
    <w:rsid w:val="006B1972"/>
    <w:rsid w:val="006B2195"/>
    <w:rsid w:val="006B26ED"/>
    <w:rsid w:val="006B31A7"/>
    <w:rsid w:val="006B35D0"/>
    <w:rsid w:val="006B3B71"/>
    <w:rsid w:val="006B43B6"/>
    <w:rsid w:val="006B5DE3"/>
    <w:rsid w:val="006B5FCA"/>
    <w:rsid w:val="006B6341"/>
    <w:rsid w:val="006B65E7"/>
    <w:rsid w:val="006B6958"/>
    <w:rsid w:val="006B6B68"/>
    <w:rsid w:val="006B7096"/>
    <w:rsid w:val="006B7384"/>
    <w:rsid w:val="006B766E"/>
    <w:rsid w:val="006B7EA5"/>
    <w:rsid w:val="006C0C5B"/>
    <w:rsid w:val="006C107A"/>
    <w:rsid w:val="006C1237"/>
    <w:rsid w:val="006C22E7"/>
    <w:rsid w:val="006C23C0"/>
    <w:rsid w:val="006C2A6C"/>
    <w:rsid w:val="006C32CF"/>
    <w:rsid w:val="006C3B87"/>
    <w:rsid w:val="006C4401"/>
    <w:rsid w:val="006C5149"/>
    <w:rsid w:val="006C5539"/>
    <w:rsid w:val="006C5957"/>
    <w:rsid w:val="006C599F"/>
    <w:rsid w:val="006C65CD"/>
    <w:rsid w:val="006C6899"/>
    <w:rsid w:val="006C7542"/>
    <w:rsid w:val="006D00DC"/>
    <w:rsid w:val="006D02F1"/>
    <w:rsid w:val="006D075C"/>
    <w:rsid w:val="006D0A84"/>
    <w:rsid w:val="006D0AC8"/>
    <w:rsid w:val="006D129B"/>
    <w:rsid w:val="006D1674"/>
    <w:rsid w:val="006D2A39"/>
    <w:rsid w:val="006D2B9C"/>
    <w:rsid w:val="006D305D"/>
    <w:rsid w:val="006D3183"/>
    <w:rsid w:val="006D3941"/>
    <w:rsid w:val="006D3C9A"/>
    <w:rsid w:val="006D3D39"/>
    <w:rsid w:val="006D3DC4"/>
    <w:rsid w:val="006D3F25"/>
    <w:rsid w:val="006D451A"/>
    <w:rsid w:val="006D4C63"/>
    <w:rsid w:val="006D4DE3"/>
    <w:rsid w:val="006D56C2"/>
    <w:rsid w:val="006D5979"/>
    <w:rsid w:val="006D5CD1"/>
    <w:rsid w:val="006D6C39"/>
    <w:rsid w:val="006D6DCF"/>
    <w:rsid w:val="006D70E7"/>
    <w:rsid w:val="006E0413"/>
    <w:rsid w:val="006E0693"/>
    <w:rsid w:val="006E09EF"/>
    <w:rsid w:val="006E0D66"/>
    <w:rsid w:val="006E1BDF"/>
    <w:rsid w:val="006E2846"/>
    <w:rsid w:val="006E2AB2"/>
    <w:rsid w:val="006E2B06"/>
    <w:rsid w:val="006E368C"/>
    <w:rsid w:val="006E371E"/>
    <w:rsid w:val="006E3A48"/>
    <w:rsid w:val="006E5D3C"/>
    <w:rsid w:val="006E5D63"/>
    <w:rsid w:val="006E62A1"/>
    <w:rsid w:val="006E6899"/>
    <w:rsid w:val="006E6B74"/>
    <w:rsid w:val="006E76EA"/>
    <w:rsid w:val="006F0231"/>
    <w:rsid w:val="006F0540"/>
    <w:rsid w:val="006F12C3"/>
    <w:rsid w:val="006F144D"/>
    <w:rsid w:val="006F1937"/>
    <w:rsid w:val="006F2861"/>
    <w:rsid w:val="006F29B2"/>
    <w:rsid w:val="006F2C9F"/>
    <w:rsid w:val="006F3BB3"/>
    <w:rsid w:val="006F3C3A"/>
    <w:rsid w:val="006F3CC3"/>
    <w:rsid w:val="006F3D59"/>
    <w:rsid w:val="006F3D84"/>
    <w:rsid w:val="006F3FBD"/>
    <w:rsid w:val="006F4827"/>
    <w:rsid w:val="006F4E05"/>
    <w:rsid w:val="006F5664"/>
    <w:rsid w:val="006F5C46"/>
    <w:rsid w:val="006F63E7"/>
    <w:rsid w:val="006F675E"/>
    <w:rsid w:val="006F6985"/>
    <w:rsid w:val="006F6A5F"/>
    <w:rsid w:val="006F6E57"/>
    <w:rsid w:val="006F75EC"/>
    <w:rsid w:val="006F7EEB"/>
    <w:rsid w:val="006F7F27"/>
    <w:rsid w:val="007007FE"/>
    <w:rsid w:val="00700DAF"/>
    <w:rsid w:val="007016EF"/>
    <w:rsid w:val="007017CB"/>
    <w:rsid w:val="0070183B"/>
    <w:rsid w:val="00701A07"/>
    <w:rsid w:val="00701B08"/>
    <w:rsid w:val="00702641"/>
    <w:rsid w:val="0070277C"/>
    <w:rsid w:val="007027A9"/>
    <w:rsid w:val="00703527"/>
    <w:rsid w:val="00703598"/>
    <w:rsid w:val="00703935"/>
    <w:rsid w:val="00704670"/>
    <w:rsid w:val="00704721"/>
    <w:rsid w:val="00704D6A"/>
    <w:rsid w:val="00705F0B"/>
    <w:rsid w:val="00706840"/>
    <w:rsid w:val="00706AB7"/>
    <w:rsid w:val="00706AF8"/>
    <w:rsid w:val="007075AD"/>
    <w:rsid w:val="0071055F"/>
    <w:rsid w:val="00710AC8"/>
    <w:rsid w:val="00710B46"/>
    <w:rsid w:val="00710CC6"/>
    <w:rsid w:val="007115FC"/>
    <w:rsid w:val="00711E7E"/>
    <w:rsid w:val="0071214B"/>
    <w:rsid w:val="00712B28"/>
    <w:rsid w:val="00712BD5"/>
    <w:rsid w:val="00712F00"/>
    <w:rsid w:val="0071394E"/>
    <w:rsid w:val="00713D0C"/>
    <w:rsid w:val="00713D4F"/>
    <w:rsid w:val="00713F79"/>
    <w:rsid w:val="00714066"/>
    <w:rsid w:val="00714184"/>
    <w:rsid w:val="00714AD1"/>
    <w:rsid w:val="007151B5"/>
    <w:rsid w:val="007163EB"/>
    <w:rsid w:val="0071672F"/>
    <w:rsid w:val="00716EE7"/>
    <w:rsid w:val="00716F32"/>
    <w:rsid w:val="00717407"/>
    <w:rsid w:val="00717567"/>
    <w:rsid w:val="0071774A"/>
    <w:rsid w:val="007209F0"/>
    <w:rsid w:val="007213EF"/>
    <w:rsid w:val="00721505"/>
    <w:rsid w:val="00721B1C"/>
    <w:rsid w:val="00721E4E"/>
    <w:rsid w:val="007220DB"/>
    <w:rsid w:val="007222DE"/>
    <w:rsid w:val="00722320"/>
    <w:rsid w:val="007227BB"/>
    <w:rsid w:val="007228E0"/>
    <w:rsid w:val="00722C9B"/>
    <w:rsid w:val="0072319A"/>
    <w:rsid w:val="00723512"/>
    <w:rsid w:val="00724109"/>
    <w:rsid w:val="00724564"/>
    <w:rsid w:val="007246C7"/>
    <w:rsid w:val="00724745"/>
    <w:rsid w:val="00724A62"/>
    <w:rsid w:val="00724AEB"/>
    <w:rsid w:val="00724BBF"/>
    <w:rsid w:val="00725636"/>
    <w:rsid w:val="00725643"/>
    <w:rsid w:val="007262A4"/>
    <w:rsid w:val="00726873"/>
    <w:rsid w:val="00727361"/>
    <w:rsid w:val="007277F0"/>
    <w:rsid w:val="007305DF"/>
    <w:rsid w:val="00730A95"/>
    <w:rsid w:val="00730BB1"/>
    <w:rsid w:val="00730FF1"/>
    <w:rsid w:val="00731010"/>
    <w:rsid w:val="00731914"/>
    <w:rsid w:val="00731CE4"/>
    <w:rsid w:val="00731E63"/>
    <w:rsid w:val="0073204C"/>
    <w:rsid w:val="007320A7"/>
    <w:rsid w:val="00732153"/>
    <w:rsid w:val="00732329"/>
    <w:rsid w:val="00732CEC"/>
    <w:rsid w:val="0073302B"/>
    <w:rsid w:val="007330D9"/>
    <w:rsid w:val="00733835"/>
    <w:rsid w:val="007340E7"/>
    <w:rsid w:val="00734439"/>
    <w:rsid w:val="0073457E"/>
    <w:rsid w:val="007346CD"/>
    <w:rsid w:val="007348C5"/>
    <w:rsid w:val="00735025"/>
    <w:rsid w:val="007351AB"/>
    <w:rsid w:val="00736965"/>
    <w:rsid w:val="0073797A"/>
    <w:rsid w:val="0074023F"/>
    <w:rsid w:val="007402D4"/>
    <w:rsid w:val="00740A20"/>
    <w:rsid w:val="0074184E"/>
    <w:rsid w:val="0074228B"/>
    <w:rsid w:val="007422EE"/>
    <w:rsid w:val="00742521"/>
    <w:rsid w:val="007434B9"/>
    <w:rsid w:val="00743531"/>
    <w:rsid w:val="00744096"/>
    <w:rsid w:val="007444AB"/>
    <w:rsid w:val="00744755"/>
    <w:rsid w:val="00744C21"/>
    <w:rsid w:val="00745001"/>
    <w:rsid w:val="007458F0"/>
    <w:rsid w:val="007459BE"/>
    <w:rsid w:val="007466E5"/>
    <w:rsid w:val="007472E4"/>
    <w:rsid w:val="0074781C"/>
    <w:rsid w:val="00747C24"/>
    <w:rsid w:val="0075046A"/>
    <w:rsid w:val="00750903"/>
    <w:rsid w:val="00750D0A"/>
    <w:rsid w:val="0075140B"/>
    <w:rsid w:val="00751484"/>
    <w:rsid w:val="007517D6"/>
    <w:rsid w:val="00751CBC"/>
    <w:rsid w:val="007520B7"/>
    <w:rsid w:val="00752445"/>
    <w:rsid w:val="007535DC"/>
    <w:rsid w:val="007539B9"/>
    <w:rsid w:val="00754454"/>
    <w:rsid w:val="00754AC2"/>
    <w:rsid w:val="00754B44"/>
    <w:rsid w:val="00755160"/>
    <w:rsid w:val="0075518B"/>
    <w:rsid w:val="00755382"/>
    <w:rsid w:val="00756D8B"/>
    <w:rsid w:val="00757508"/>
    <w:rsid w:val="00760731"/>
    <w:rsid w:val="00760891"/>
    <w:rsid w:val="0076113B"/>
    <w:rsid w:val="00761ED4"/>
    <w:rsid w:val="007624CA"/>
    <w:rsid w:val="00762842"/>
    <w:rsid w:val="00762C8B"/>
    <w:rsid w:val="00762D02"/>
    <w:rsid w:val="00762F72"/>
    <w:rsid w:val="007635C4"/>
    <w:rsid w:val="00763677"/>
    <w:rsid w:val="00764357"/>
    <w:rsid w:val="00764A55"/>
    <w:rsid w:val="007665CC"/>
    <w:rsid w:val="00766735"/>
    <w:rsid w:val="0076677D"/>
    <w:rsid w:val="0076714A"/>
    <w:rsid w:val="007675A2"/>
    <w:rsid w:val="00767709"/>
    <w:rsid w:val="00767DB8"/>
    <w:rsid w:val="00767F1A"/>
    <w:rsid w:val="00770552"/>
    <w:rsid w:val="0077072D"/>
    <w:rsid w:val="0077096C"/>
    <w:rsid w:val="00770BE0"/>
    <w:rsid w:val="00770D02"/>
    <w:rsid w:val="00771129"/>
    <w:rsid w:val="00771294"/>
    <w:rsid w:val="00771416"/>
    <w:rsid w:val="007718C1"/>
    <w:rsid w:val="007718EB"/>
    <w:rsid w:val="00771B94"/>
    <w:rsid w:val="00772129"/>
    <w:rsid w:val="00772458"/>
    <w:rsid w:val="00772727"/>
    <w:rsid w:val="00773AEE"/>
    <w:rsid w:val="00773C4B"/>
    <w:rsid w:val="00773D73"/>
    <w:rsid w:val="00774386"/>
    <w:rsid w:val="00774E7D"/>
    <w:rsid w:val="00775487"/>
    <w:rsid w:val="00775B7D"/>
    <w:rsid w:val="0078085D"/>
    <w:rsid w:val="00780E87"/>
    <w:rsid w:val="00781049"/>
    <w:rsid w:val="007811F5"/>
    <w:rsid w:val="007818A4"/>
    <w:rsid w:val="007819B2"/>
    <w:rsid w:val="00781F53"/>
    <w:rsid w:val="007834F2"/>
    <w:rsid w:val="007838A8"/>
    <w:rsid w:val="007838E5"/>
    <w:rsid w:val="00784277"/>
    <w:rsid w:val="00784408"/>
    <w:rsid w:val="00784797"/>
    <w:rsid w:val="00784D5E"/>
    <w:rsid w:val="007851BD"/>
    <w:rsid w:val="0078573C"/>
    <w:rsid w:val="00785C32"/>
    <w:rsid w:val="0078692E"/>
    <w:rsid w:val="00786A87"/>
    <w:rsid w:val="00786C98"/>
    <w:rsid w:val="00786EDB"/>
    <w:rsid w:val="00786FD8"/>
    <w:rsid w:val="007877F1"/>
    <w:rsid w:val="007879A2"/>
    <w:rsid w:val="00787FAC"/>
    <w:rsid w:val="00790488"/>
    <w:rsid w:val="00790778"/>
    <w:rsid w:val="00790CDD"/>
    <w:rsid w:val="00790E92"/>
    <w:rsid w:val="0079119B"/>
    <w:rsid w:val="007915FA"/>
    <w:rsid w:val="00791862"/>
    <w:rsid w:val="007918B0"/>
    <w:rsid w:val="00791AA1"/>
    <w:rsid w:val="00792037"/>
    <w:rsid w:val="00792110"/>
    <w:rsid w:val="007922DF"/>
    <w:rsid w:val="00792394"/>
    <w:rsid w:val="007927B4"/>
    <w:rsid w:val="00792E6D"/>
    <w:rsid w:val="00793676"/>
    <w:rsid w:val="00793781"/>
    <w:rsid w:val="00793982"/>
    <w:rsid w:val="00794502"/>
    <w:rsid w:val="00794DF0"/>
    <w:rsid w:val="00795462"/>
    <w:rsid w:val="0079560B"/>
    <w:rsid w:val="0079599D"/>
    <w:rsid w:val="00795A4B"/>
    <w:rsid w:val="00796440"/>
    <w:rsid w:val="007965FE"/>
    <w:rsid w:val="00796ABF"/>
    <w:rsid w:val="00796B7C"/>
    <w:rsid w:val="00796BE8"/>
    <w:rsid w:val="00796C16"/>
    <w:rsid w:val="00796C91"/>
    <w:rsid w:val="007974BA"/>
    <w:rsid w:val="007A02E0"/>
    <w:rsid w:val="007A08C9"/>
    <w:rsid w:val="007A0DC4"/>
    <w:rsid w:val="007A0DF4"/>
    <w:rsid w:val="007A185D"/>
    <w:rsid w:val="007A1D7F"/>
    <w:rsid w:val="007A1D8D"/>
    <w:rsid w:val="007A2231"/>
    <w:rsid w:val="007A2262"/>
    <w:rsid w:val="007A2B99"/>
    <w:rsid w:val="007A2E7B"/>
    <w:rsid w:val="007A30A9"/>
    <w:rsid w:val="007A3921"/>
    <w:rsid w:val="007A3C8D"/>
    <w:rsid w:val="007A3EC5"/>
    <w:rsid w:val="007A514E"/>
    <w:rsid w:val="007A5387"/>
    <w:rsid w:val="007A5794"/>
    <w:rsid w:val="007A5CD6"/>
    <w:rsid w:val="007A6037"/>
    <w:rsid w:val="007A65B0"/>
    <w:rsid w:val="007A6DE3"/>
    <w:rsid w:val="007A74F6"/>
    <w:rsid w:val="007B0067"/>
    <w:rsid w:val="007B146E"/>
    <w:rsid w:val="007B15D8"/>
    <w:rsid w:val="007B1FE6"/>
    <w:rsid w:val="007B2099"/>
    <w:rsid w:val="007B22B5"/>
    <w:rsid w:val="007B3711"/>
    <w:rsid w:val="007B38C0"/>
    <w:rsid w:val="007B398F"/>
    <w:rsid w:val="007B452C"/>
    <w:rsid w:val="007B4879"/>
    <w:rsid w:val="007B48C2"/>
    <w:rsid w:val="007B4B9F"/>
    <w:rsid w:val="007B4D8B"/>
    <w:rsid w:val="007B4EFF"/>
    <w:rsid w:val="007B520C"/>
    <w:rsid w:val="007B65D3"/>
    <w:rsid w:val="007B6758"/>
    <w:rsid w:val="007B6870"/>
    <w:rsid w:val="007B6C4D"/>
    <w:rsid w:val="007B738D"/>
    <w:rsid w:val="007B7A89"/>
    <w:rsid w:val="007B7CA6"/>
    <w:rsid w:val="007B7F79"/>
    <w:rsid w:val="007C0D17"/>
    <w:rsid w:val="007C1179"/>
    <w:rsid w:val="007C117D"/>
    <w:rsid w:val="007C1310"/>
    <w:rsid w:val="007C13C1"/>
    <w:rsid w:val="007C1B34"/>
    <w:rsid w:val="007C1E45"/>
    <w:rsid w:val="007C2E68"/>
    <w:rsid w:val="007C2ECC"/>
    <w:rsid w:val="007C2F13"/>
    <w:rsid w:val="007C3071"/>
    <w:rsid w:val="007C3497"/>
    <w:rsid w:val="007C35BD"/>
    <w:rsid w:val="007C36D6"/>
    <w:rsid w:val="007C3FC3"/>
    <w:rsid w:val="007C4120"/>
    <w:rsid w:val="007C46FA"/>
    <w:rsid w:val="007C46FD"/>
    <w:rsid w:val="007C48BB"/>
    <w:rsid w:val="007C4D20"/>
    <w:rsid w:val="007C5DEB"/>
    <w:rsid w:val="007C6669"/>
    <w:rsid w:val="007C66B2"/>
    <w:rsid w:val="007C6A93"/>
    <w:rsid w:val="007C6B5B"/>
    <w:rsid w:val="007C7314"/>
    <w:rsid w:val="007C7516"/>
    <w:rsid w:val="007C79D5"/>
    <w:rsid w:val="007D00EB"/>
    <w:rsid w:val="007D04E6"/>
    <w:rsid w:val="007D0580"/>
    <w:rsid w:val="007D09C1"/>
    <w:rsid w:val="007D0E35"/>
    <w:rsid w:val="007D0F3F"/>
    <w:rsid w:val="007D19DE"/>
    <w:rsid w:val="007D1A97"/>
    <w:rsid w:val="007D1BD9"/>
    <w:rsid w:val="007D1E11"/>
    <w:rsid w:val="007D2061"/>
    <w:rsid w:val="007D252F"/>
    <w:rsid w:val="007D3029"/>
    <w:rsid w:val="007D3950"/>
    <w:rsid w:val="007D3D6C"/>
    <w:rsid w:val="007D46BC"/>
    <w:rsid w:val="007D5C02"/>
    <w:rsid w:val="007D6133"/>
    <w:rsid w:val="007D6954"/>
    <w:rsid w:val="007D6A2C"/>
    <w:rsid w:val="007D6A63"/>
    <w:rsid w:val="007D7424"/>
    <w:rsid w:val="007E00E3"/>
    <w:rsid w:val="007E00ED"/>
    <w:rsid w:val="007E06B5"/>
    <w:rsid w:val="007E091C"/>
    <w:rsid w:val="007E149A"/>
    <w:rsid w:val="007E1574"/>
    <w:rsid w:val="007E2421"/>
    <w:rsid w:val="007E24D9"/>
    <w:rsid w:val="007E2D6D"/>
    <w:rsid w:val="007E31FC"/>
    <w:rsid w:val="007E36D0"/>
    <w:rsid w:val="007E36F8"/>
    <w:rsid w:val="007E3951"/>
    <w:rsid w:val="007E404D"/>
    <w:rsid w:val="007E5DCC"/>
    <w:rsid w:val="007E5E0D"/>
    <w:rsid w:val="007E5E9F"/>
    <w:rsid w:val="007E6080"/>
    <w:rsid w:val="007E6278"/>
    <w:rsid w:val="007E6EF9"/>
    <w:rsid w:val="007F049C"/>
    <w:rsid w:val="007F087E"/>
    <w:rsid w:val="007F1047"/>
    <w:rsid w:val="007F1240"/>
    <w:rsid w:val="007F1272"/>
    <w:rsid w:val="007F1FE7"/>
    <w:rsid w:val="007F2304"/>
    <w:rsid w:val="007F25F6"/>
    <w:rsid w:val="007F2D02"/>
    <w:rsid w:val="007F32E2"/>
    <w:rsid w:val="007F3B05"/>
    <w:rsid w:val="007F3D3A"/>
    <w:rsid w:val="007F3E83"/>
    <w:rsid w:val="007F4D72"/>
    <w:rsid w:val="007F5003"/>
    <w:rsid w:val="007F56AA"/>
    <w:rsid w:val="007F591F"/>
    <w:rsid w:val="007F59A6"/>
    <w:rsid w:val="007F5A7A"/>
    <w:rsid w:val="007F5B2D"/>
    <w:rsid w:val="007F60E8"/>
    <w:rsid w:val="007F6738"/>
    <w:rsid w:val="007F6775"/>
    <w:rsid w:val="007F6A7B"/>
    <w:rsid w:val="008001FC"/>
    <w:rsid w:val="00800451"/>
    <w:rsid w:val="00800C25"/>
    <w:rsid w:val="0080128A"/>
    <w:rsid w:val="008018DC"/>
    <w:rsid w:val="00801C07"/>
    <w:rsid w:val="00802295"/>
    <w:rsid w:val="008029BB"/>
    <w:rsid w:val="00802B0A"/>
    <w:rsid w:val="00804D09"/>
    <w:rsid w:val="00804D2E"/>
    <w:rsid w:val="008051CC"/>
    <w:rsid w:val="008054CF"/>
    <w:rsid w:val="00805CFC"/>
    <w:rsid w:val="00806EBA"/>
    <w:rsid w:val="0081060C"/>
    <w:rsid w:val="00810A56"/>
    <w:rsid w:val="0081108B"/>
    <w:rsid w:val="008115E0"/>
    <w:rsid w:val="00812472"/>
    <w:rsid w:val="008125C1"/>
    <w:rsid w:val="008132C4"/>
    <w:rsid w:val="0081351A"/>
    <w:rsid w:val="00813A69"/>
    <w:rsid w:val="00813DCB"/>
    <w:rsid w:val="00814008"/>
    <w:rsid w:val="008140A7"/>
    <w:rsid w:val="008142A4"/>
    <w:rsid w:val="008143F9"/>
    <w:rsid w:val="00814582"/>
    <w:rsid w:val="00815124"/>
    <w:rsid w:val="0081539A"/>
    <w:rsid w:val="008154B5"/>
    <w:rsid w:val="00815A0C"/>
    <w:rsid w:val="008200E6"/>
    <w:rsid w:val="00820C0F"/>
    <w:rsid w:val="0082127E"/>
    <w:rsid w:val="00821397"/>
    <w:rsid w:val="0082163C"/>
    <w:rsid w:val="0082168F"/>
    <w:rsid w:val="00821D4B"/>
    <w:rsid w:val="00821FCD"/>
    <w:rsid w:val="00822293"/>
    <w:rsid w:val="008224C3"/>
    <w:rsid w:val="008227D5"/>
    <w:rsid w:val="00822BFD"/>
    <w:rsid w:val="008231FB"/>
    <w:rsid w:val="008234B1"/>
    <w:rsid w:val="008235F9"/>
    <w:rsid w:val="0082365E"/>
    <w:rsid w:val="00824F0C"/>
    <w:rsid w:val="008251DB"/>
    <w:rsid w:val="00827920"/>
    <w:rsid w:val="00827DCF"/>
    <w:rsid w:val="00827F36"/>
    <w:rsid w:val="008300D6"/>
    <w:rsid w:val="00831010"/>
    <w:rsid w:val="00831605"/>
    <w:rsid w:val="00831FCA"/>
    <w:rsid w:val="008330F4"/>
    <w:rsid w:val="00834129"/>
    <w:rsid w:val="008341EA"/>
    <w:rsid w:val="00834735"/>
    <w:rsid w:val="00834D7D"/>
    <w:rsid w:val="0083518F"/>
    <w:rsid w:val="008352D8"/>
    <w:rsid w:val="00835B38"/>
    <w:rsid w:val="00835CFE"/>
    <w:rsid w:val="008364FF"/>
    <w:rsid w:val="008365C9"/>
    <w:rsid w:val="00836A6B"/>
    <w:rsid w:val="008375D8"/>
    <w:rsid w:val="00837FB2"/>
    <w:rsid w:val="00840F68"/>
    <w:rsid w:val="0084119E"/>
    <w:rsid w:val="0084142F"/>
    <w:rsid w:val="008416CD"/>
    <w:rsid w:val="00841A7C"/>
    <w:rsid w:val="00841DE5"/>
    <w:rsid w:val="008422CF"/>
    <w:rsid w:val="008423C0"/>
    <w:rsid w:val="00842DA5"/>
    <w:rsid w:val="008430E6"/>
    <w:rsid w:val="0084441F"/>
    <w:rsid w:val="00844FCC"/>
    <w:rsid w:val="008454B5"/>
    <w:rsid w:val="00845571"/>
    <w:rsid w:val="00846BF6"/>
    <w:rsid w:val="008470BE"/>
    <w:rsid w:val="0084752D"/>
    <w:rsid w:val="00847571"/>
    <w:rsid w:val="0085045E"/>
    <w:rsid w:val="00850936"/>
    <w:rsid w:val="00850BD2"/>
    <w:rsid w:val="008512F2"/>
    <w:rsid w:val="008513AD"/>
    <w:rsid w:val="0085151D"/>
    <w:rsid w:val="0085190F"/>
    <w:rsid w:val="00852033"/>
    <w:rsid w:val="00852099"/>
    <w:rsid w:val="00852189"/>
    <w:rsid w:val="00852443"/>
    <w:rsid w:val="00853427"/>
    <w:rsid w:val="00853937"/>
    <w:rsid w:val="0085425F"/>
    <w:rsid w:val="00854351"/>
    <w:rsid w:val="00854395"/>
    <w:rsid w:val="008547B1"/>
    <w:rsid w:val="00854C94"/>
    <w:rsid w:val="008556EE"/>
    <w:rsid w:val="008558CA"/>
    <w:rsid w:val="00856908"/>
    <w:rsid w:val="00856FF9"/>
    <w:rsid w:val="008572C1"/>
    <w:rsid w:val="00857A37"/>
    <w:rsid w:val="00860A2A"/>
    <w:rsid w:val="008617C7"/>
    <w:rsid w:val="00861A19"/>
    <w:rsid w:val="00861BAA"/>
    <w:rsid w:val="00861BCE"/>
    <w:rsid w:val="00861FA2"/>
    <w:rsid w:val="0086247A"/>
    <w:rsid w:val="00862879"/>
    <w:rsid w:val="00862FDB"/>
    <w:rsid w:val="0086308D"/>
    <w:rsid w:val="00863594"/>
    <w:rsid w:val="00863D68"/>
    <w:rsid w:val="00863DAF"/>
    <w:rsid w:val="00863E0D"/>
    <w:rsid w:val="00864581"/>
    <w:rsid w:val="00864695"/>
    <w:rsid w:val="00864994"/>
    <w:rsid w:val="00865B29"/>
    <w:rsid w:val="00865C66"/>
    <w:rsid w:val="008661AE"/>
    <w:rsid w:val="00866634"/>
    <w:rsid w:val="00866871"/>
    <w:rsid w:val="00866B74"/>
    <w:rsid w:val="00866F3F"/>
    <w:rsid w:val="0086716D"/>
    <w:rsid w:val="008674CB"/>
    <w:rsid w:val="008678E7"/>
    <w:rsid w:val="00867EC5"/>
    <w:rsid w:val="00870040"/>
    <w:rsid w:val="00871365"/>
    <w:rsid w:val="008719EC"/>
    <w:rsid w:val="00871C38"/>
    <w:rsid w:val="00871D93"/>
    <w:rsid w:val="00872026"/>
    <w:rsid w:val="0087264E"/>
    <w:rsid w:val="008727C5"/>
    <w:rsid w:val="00872AFF"/>
    <w:rsid w:val="008736CC"/>
    <w:rsid w:val="00874595"/>
    <w:rsid w:val="0087489B"/>
    <w:rsid w:val="008749DA"/>
    <w:rsid w:val="00874AC1"/>
    <w:rsid w:val="00874CB8"/>
    <w:rsid w:val="00874E0F"/>
    <w:rsid w:val="00874E4B"/>
    <w:rsid w:val="00876265"/>
    <w:rsid w:val="00876334"/>
    <w:rsid w:val="00876F9A"/>
    <w:rsid w:val="0087702C"/>
    <w:rsid w:val="0087744E"/>
    <w:rsid w:val="00877973"/>
    <w:rsid w:val="008802E5"/>
    <w:rsid w:val="008803AD"/>
    <w:rsid w:val="0088045E"/>
    <w:rsid w:val="008805DF"/>
    <w:rsid w:val="00880F0F"/>
    <w:rsid w:val="0088186B"/>
    <w:rsid w:val="00881D5B"/>
    <w:rsid w:val="0088239C"/>
    <w:rsid w:val="008823E2"/>
    <w:rsid w:val="008825C2"/>
    <w:rsid w:val="00882D5C"/>
    <w:rsid w:val="00883CDE"/>
    <w:rsid w:val="00884091"/>
    <w:rsid w:val="008842FC"/>
    <w:rsid w:val="0088498F"/>
    <w:rsid w:val="00884C3F"/>
    <w:rsid w:val="00884FCF"/>
    <w:rsid w:val="00885228"/>
    <w:rsid w:val="0088626D"/>
    <w:rsid w:val="00886B83"/>
    <w:rsid w:val="008877E0"/>
    <w:rsid w:val="00887A3D"/>
    <w:rsid w:val="00887EAC"/>
    <w:rsid w:val="008902CC"/>
    <w:rsid w:val="00890616"/>
    <w:rsid w:val="00890851"/>
    <w:rsid w:val="008908BE"/>
    <w:rsid w:val="00890DA5"/>
    <w:rsid w:val="00890F5F"/>
    <w:rsid w:val="0089186F"/>
    <w:rsid w:val="00891EAA"/>
    <w:rsid w:val="008927C4"/>
    <w:rsid w:val="00892C20"/>
    <w:rsid w:val="008935B3"/>
    <w:rsid w:val="00893792"/>
    <w:rsid w:val="0089494B"/>
    <w:rsid w:val="00894FA2"/>
    <w:rsid w:val="00895193"/>
    <w:rsid w:val="008959E5"/>
    <w:rsid w:val="008959FF"/>
    <w:rsid w:val="00895DBA"/>
    <w:rsid w:val="00896550"/>
    <w:rsid w:val="00896B95"/>
    <w:rsid w:val="0089759A"/>
    <w:rsid w:val="00897C3D"/>
    <w:rsid w:val="008A074B"/>
    <w:rsid w:val="008A0C42"/>
    <w:rsid w:val="008A1AAC"/>
    <w:rsid w:val="008A2DD7"/>
    <w:rsid w:val="008A3764"/>
    <w:rsid w:val="008A3C3A"/>
    <w:rsid w:val="008A40E4"/>
    <w:rsid w:val="008A46B3"/>
    <w:rsid w:val="008A4E5F"/>
    <w:rsid w:val="008A4FEC"/>
    <w:rsid w:val="008A520B"/>
    <w:rsid w:val="008A5627"/>
    <w:rsid w:val="008A5F7A"/>
    <w:rsid w:val="008A6EA6"/>
    <w:rsid w:val="008A731D"/>
    <w:rsid w:val="008A7608"/>
    <w:rsid w:val="008A7925"/>
    <w:rsid w:val="008B0070"/>
    <w:rsid w:val="008B02D1"/>
    <w:rsid w:val="008B0955"/>
    <w:rsid w:val="008B09B0"/>
    <w:rsid w:val="008B0F5B"/>
    <w:rsid w:val="008B14DE"/>
    <w:rsid w:val="008B160D"/>
    <w:rsid w:val="008B1BB0"/>
    <w:rsid w:val="008B1DDE"/>
    <w:rsid w:val="008B2B89"/>
    <w:rsid w:val="008B2F7F"/>
    <w:rsid w:val="008B3851"/>
    <w:rsid w:val="008B4FB6"/>
    <w:rsid w:val="008B5A0F"/>
    <w:rsid w:val="008B5B53"/>
    <w:rsid w:val="008B5E60"/>
    <w:rsid w:val="008B6468"/>
    <w:rsid w:val="008B69F4"/>
    <w:rsid w:val="008B6D57"/>
    <w:rsid w:val="008B75D2"/>
    <w:rsid w:val="008B7A71"/>
    <w:rsid w:val="008B7DE7"/>
    <w:rsid w:val="008C01C5"/>
    <w:rsid w:val="008C0759"/>
    <w:rsid w:val="008C0F21"/>
    <w:rsid w:val="008C1001"/>
    <w:rsid w:val="008C14FE"/>
    <w:rsid w:val="008C1AFA"/>
    <w:rsid w:val="008C21DD"/>
    <w:rsid w:val="008C39A2"/>
    <w:rsid w:val="008C39B1"/>
    <w:rsid w:val="008C3DAD"/>
    <w:rsid w:val="008C4771"/>
    <w:rsid w:val="008C4DDF"/>
    <w:rsid w:val="008C5208"/>
    <w:rsid w:val="008C54CE"/>
    <w:rsid w:val="008C5731"/>
    <w:rsid w:val="008C58F8"/>
    <w:rsid w:val="008C7168"/>
    <w:rsid w:val="008C71D7"/>
    <w:rsid w:val="008C7D04"/>
    <w:rsid w:val="008C7DAE"/>
    <w:rsid w:val="008D0581"/>
    <w:rsid w:val="008D0D9A"/>
    <w:rsid w:val="008D0E30"/>
    <w:rsid w:val="008D19A4"/>
    <w:rsid w:val="008D1F26"/>
    <w:rsid w:val="008D2928"/>
    <w:rsid w:val="008D2A16"/>
    <w:rsid w:val="008D2D49"/>
    <w:rsid w:val="008D2E0D"/>
    <w:rsid w:val="008D2ED0"/>
    <w:rsid w:val="008D2FCC"/>
    <w:rsid w:val="008D36FA"/>
    <w:rsid w:val="008D3F3D"/>
    <w:rsid w:val="008D4934"/>
    <w:rsid w:val="008D4DE4"/>
    <w:rsid w:val="008D53DB"/>
    <w:rsid w:val="008D651E"/>
    <w:rsid w:val="008D6A53"/>
    <w:rsid w:val="008D7987"/>
    <w:rsid w:val="008D7B6D"/>
    <w:rsid w:val="008D7F5B"/>
    <w:rsid w:val="008E0220"/>
    <w:rsid w:val="008E05CA"/>
    <w:rsid w:val="008E1B3A"/>
    <w:rsid w:val="008E1CFF"/>
    <w:rsid w:val="008E333C"/>
    <w:rsid w:val="008E3768"/>
    <w:rsid w:val="008E3E80"/>
    <w:rsid w:val="008E4A9E"/>
    <w:rsid w:val="008E4F1F"/>
    <w:rsid w:val="008E5091"/>
    <w:rsid w:val="008E5A6E"/>
    <w:rsid w:val="008E620D"/>
    <w:rsid w:val="008E7645"/>
    <w:rsid w:val="008F0149"/>
    <w:rsid w:val="008F0264"/>
    <w:rsid w:val="008F02A1"/>
    <w:rsid w:val="008F0BDC"/>
    <w:rsid w:val="008F1B5C"/>
    <w:rsid w:val="008F23E0"/>
    <w:rsid w:val="008F325C"/>
    <w:rsid w:val="008F35EC"/>
    <w:rsid w:val="008F390B"/>
    <w:rsid w:val="008F3B3E"/>
    <w:rsid w:val="008F3D0A"/>
    <w:rsid w:val="008F4A25"/>
    <w:rsid w:val="008F5F60"/>
    <w:rsid w:val="008F6246"/>
    <w:rsid w:val="008F64CB"/>
    <w:rsid w:val="008F6522"/>
    <w:rsid w:val="0090117A"/>
    <w:rsid w:val="0090160D"/>
    <w:rsid w:val="009018A0"/>
    <w:rsid w:val="00901D48"/>
    <w:rsid w:val="00902126"/>
    <w:rsid w:val="009021E7"/>
    <w:rsid w:val="009024AB"/>
    <w:rsid w:val="00903AED"/>
    <w:rsid w:val="00903BD4"/>
    <w:rsid w:val="0090413F"/>
    <w:rsid w:val="00904882"/>
    <w:rsid w:val="00904B7B"/>
    <w:rsid w:val="00904EA1"/>
    <w:rsid w:val="00904F21"/>
    <w:rsid w:val="009050D1"/>
    <w:rsid w:val="009057F8"/>
    <w:rsid w:val="00905A5E"/>
    <w:rsid w:val="00905ED2"/>
    <w:rsid w:val="00906111"/>
    <w:rsid w:val="00906186"/>
    <w:rsid w:val="00906ADE"/>
    <w:rsid w:val="00906C86"/>
    <w:rsid w:val="009071C5"/>
    <w:rsid w:val="00907695"/>
    <w:rsid w:val="009077D2"/>
    <w:rsid w:val="009078F7"/>
    <w:rsid w:val="00907C87"/>
    <w:rsid w:val="0091008B"/>
    <w:rsid w:val="00910711"/>
    <w:rsid w:val="00910775"/>
    <w:rsid w:val="00910DAF"/>
    <w:rsid w:val="00910F56"/>
    <w:rsid w:val="00910FAC"/>
    <w:rsid w:val="0091117C"/>
    <w:rsid w:val="00911D81"/>
    <w:rsid w:val="0091289C"/>
    <w:rsid w:val="0091401F"/>
    <w:rsid w:val="009142B4"/>
    <w:rsid w:val="009145EF"/>
    <w:rsid w:val="00914A72"/>
    <w:rsid w:val="00914E8E"/>
    <w:rsid w:val="00914F0B"/>
    <w:rsid w:val="009156BD"/>
    <w:rsid w:val="00915ACB"/>
    <w:rsid w:val="00915D4F"/>
    <w:rsid w:val="00915FF9"/>
    <w:rsid w:val="0091660D"/>
    <w:rsid w:val="00916F9C"/>
    <w:rsid w:val="0091791F"/>
    <w:rsid w:val="00920ADC"/>
    <w:rsid w:val="00920B1E"/>
    <w:rsid w:val="00920D18"/>
    <w:rsid w:val="009214A3"/>
    <w:rsid w:val="00921974"/>
    <w:rsid w:val="00921AE9"/>
    <w:rsid w:val="009228D0"/>
    <w:rsid w:val="00922D8F"/>
    <w:rsid w:val="00922EBA"/>
    <w:rsid w:val="009230D8"/>
    <w:rsid w:val="009235AE"/>
    <w:rsid w:val="00923996"/>
    <w:rsid w:val="00924E53"/>
    <w:rsid w:val="009254A7"/>
    <w:rsid w:val="009255D6"/>
    <w:rsid w:val="009257D1"/>
    <w:rsid w:val="0092631C"/>
    <w:rsid w:val="009266A3"/>
    <w:rsid w:val="00926B7E"/>
    <w:rsid w:val="00927F0C"/>
    <w:rsid w:val="00930346"/>
    <w:rsid w:val="009304D6"/>
    <w:rsid w:val="0093084D"/>
    <w:rsid w:val="00930EF1"/>
    <w:rsid w:val="00931532"/>
    <w:rsid w:val="00933EF2"/>
    <w:rsid w:val="00934B54"/>
    <w:rsid w:val="00940043"/>
    <w:rsid w:val="009402A8"/>
    <w:rsid w:val="00942A03"/>
    <w:rsid w:val="00942E92"/>
    <w:rsid w:val="0094352D"/>
    <w:rsid w:val="00943600"/>
    <w:rsid w:val="00943B3E"/>
    <w:rsid w:val="00943B6F"/>
    <w:rsid w:val="00943D42"/>
    <w:rsid w:val="0094416A"/>
    <w:rsid w:val="00944A5E"/>
    <w:rsid w:val="00944AC4"/>
    <w:rsid w:val="0094574F"/>
    <w:rsid w:val="0094577C"/>
    <w:rsid w:val="00945DA6"/>
    <w:rsid w:val="00945EC6"/>
    <w:rsid w:val="00946802"/>
    <w:rsid w:val="0094711A"/>
    <w:rsid w:val="009472B4"/>
    <w:rsid w:val="0094746C"/>
    <w:rsid w:val="00947702"/>
    <w:rsid w:val="00950A83"/>
    <w:rsid w:val="00950D15"/>
    <w:rsid w:val="00951D9E"/>
    <w:rsid w:val="0095227B"/>
    <w:rsid w:val="0095237C"/>
    <w:rsid w:val="0095248C"/>
    <w:rsid w:val="009529D2"/>
    <w:rsid w:val="00952D8D"/>
    <w:rsid w:val="00952DAF"/>
    <w:rsid w:val="00953175"/>
    <w:rsid w:val="00954745"/>
    <w:rsid w:val="0095495D"/>
    <w:rsid w:val="00954A36"/>
    <w:rsid w:val="00955500"/>
    <w:rsid w:val="009557A6"/>
    <w:rsid w:val="00955885"/>
    <w:rsid w:val="0095673F"/>
    <w:rsid w:val="00956771"/>
    <w:rsid w:val="00956898"/>
    <w:rsid w:val="00956C85"/>
    <w:rsid w:val="00956DFD"/>
    <w:rsid w:val="00956E58"/>
    <w:rsid w:val="009573F8"/>
    <w:rsid w:val="00957451"/>
    <w:rsid w:val="00960246"/>
    <w:rsid w:val="009602EF"/>
    <w:rsid w:val="00960945"/>
    <w:rsid w:val="00960D79"/>
    <w:rsid w:val="00960ECB"/>
    <w:rsid w:val="00960FF4"/>
    <w:rsid w:val="00961068"/>
    <w:rsid w:val="00961367"/>
    <w:rsid w:val="00961762"/>
    <w:rsid w:val="00961AB1"/>
    <w:rsid w:val="00962098"/>
    <w:rsid w:val="009621B0"/>
    <w:rsid w:val="00963639"/>
    <w:rsid w:val="00963B70"/>
    <w:rsid w:val="00963D47"/>
    <w:rsid w:val="00964065"/>
    <w:rsid w:val="0096482C"/>
    <w:rsid w:val="00964B2C"/>
    <w:rsid w:val="0096506B"/>
    <w:rsid w:val="009650B3"/>
    <w:rsid w:val="009655C8"/>
    <w:rsid w:val="0096584F"/>
    <w:rsid w:val="00965EE6"/>
    <w:rsid w:val="009667DF"/>
    <w:rsid w:val="00966A86"/>
    <w:rsid w:val="00966BC2"/>
    <w:rsid w:val="00966F34"/>
    <w:rsid w:val="00970320"/>
    <w:rsid w:val="00970AEE"/>
    <w:rsid w:val="00970CE5"/>
    <w:rsid w:val="0097179E"/>
    <w:rsid w:val="00971822"/>
    <w:rsid w:val="00971E5B"/>
    <w:rsid w:val="00971EAC"/>
    <w:rsid w:val="00973364"/>
    <w:rsid w:val="009736F1"/>
    <w:rsid w:val="00973B29"/>
    <w:rsid w:val="0097402A"/>
    <w:rsid w:val="00974251"/>
    <w:rsid w:val="009746FB"/>
    <w:rsid w:val="00974D01"/>
    <w:rsid w:val="009756C3"/>
    <w:rsid w:val="009757FF"/>
    <w:rsid w:val="00975B2E"/>
    <w:rsid w:val="00975EA9"/>
    <w:rsid w:val="009762DC"/>
    <w:rsid w:val="00976618"/>
    <w:rsid w:val="009766DD"/>
    <w:rsid w:val="0097694A"/>
    <w:rsid w:val="00976FCE"/>
    <w:rsid w:val="00977342"/>
    <w:rsid w:val="00977E86"/>
    <w:rsid w:val="009809FC"/>
    <w:rsid w:val="00980CB4"/>
    <w:rsid w:val="00980FD3"/>
    <w:rsid w:val="009810CB"/>
    <w:rsid w:val="00981D1B"/>
    <w:rsid w:val="00982163"/>
    <w:rsid w:val="0098235E"/>
    <w:rsid w:val="009838DE"/>
    <w:rsid w:val="00983EE1"/>
    <w:rsid w:val="00984185"/>
    <w:rsid w:val="00984857"/>
    <w:rsid w:val="0098486F"/>
    <w:rsid w:val="0098600D"/>
    <w:rsid w:val="00987561"/>
    <w:rsid w:val="009875E6"/>
    <w:rsid w:val="00987BF8"/>
    <w:rsid w:val="00987FFA"/>
    <w:rsid w:val="009900C3"/>
    <w:rsid w:val="00991016"/>
    <w:rsid w:val="0099158F"/>
    <w:rsid w:val="00991829"/>
    <w:rsid w:val="00991C5A"/>
    <w:rsid w:val="009925A5"/>
    <w:rsid w:val="0099284B"/>
    <w:rsid w:val="00992D6E"/>
    <w:rsid w:val="00993832"/>
    <w:rsid w:val="00993AAB"/>
    <w:rsid w:val="00993BA1"/>
    <w:rsid w:val="00993D02"/>
    <w:rsid w:val="00994396"/>
    <w:rsid w:val="009948C6"/>
    <w:rsid w:val="00994918"/>
    <w:rsid w:val="009949F6"/>
    <w:rsid w:val="00994A97"/>
    <w:rsid w:val="00994AFE"/>
    <w:rsid w:val="009951BD"/>
    <w:rsid w:val="00995A46"/>
    <w:rsid w:val="00995A8E"/>
    <w:rsid w:val="00995F25"/>
    <w:rsid w:val="0099625F"/>
    <w:rsid w:val="009967BA"/>
    <w:rsid w:val="0099798C"/>
    <w:rsid w:val="00997FC0"/>
    <w:rsid w:val="009A0303"/>
    <w:rsid w:val="009A052D"/>
    <w:rsid w:val="009A08DE"/>
    <w:rsid w:val="009A0C59"/>
    <w:rsid w:val="009A15D1"/>
    <w:rsid w:val="009A165B"/>
    <w:rsid w:val="009A1B64"/>
    <w:rsid w:val="009A1E54"/>
    <w:rsid w:val="009A1F07"/>
    <w:rsid w:val="009A2880"/>
    <w:rsid w:val="009A2DE1"/>
    <w:rsid w:val="009A3101"/>
    <w:rsid w:val="009A3A27"/>
    <w:rsid w:val="009A4187"/>
    <w:rsid w:val="009A44CD"/>
    <w:rsid w:val="009A452C"/>
    <w:rsid w:val="009A4911"/>
    <w:rsid w:val="009A4977"/>
    <w:rsid w:val="009A4BF7"/>
    <w:rsid w:val="009A4CCE"/>
    <w:rsid w:val="009A5267"/>
    <w:rsid w:val="009A53BF"/>
    <w:rsid w:val="009A54DE"/>
    <w:rsid w:val="009A5710"/>
    <w:rsid w:val="009A66E8"/>
    <w:rsid w:val="009A6C65"/>
    <w:rsid w:val="009A726A"/>
    <w:rsid w:val="009A753F"/>
    <w:rsid w:val="009B0565"/>
    <w:rsid w:val="009B15CF"/>
    <w:rsid w:val="009B1AE3"/>
    <w:rsid w:val="009B1CE0"/>
    <w:rsid w:val="009B2097"/>
    <w:rsid w:val="009B2183"/>
    <w:rsid w:val="009B2223"/>
    <w:rsid w:val="009B23E8"/>
    <w:rsid w:val="009B2AF2"/>
    <w:rsid w:val="009B35DD"/>
    <w:rsid w:val="009B366A"/>
    <w:rsid w:val="009B4A2E"/>
    <w:rsid w:val="009B4B72"/>
    <w:rsid w:val="009B4C09"/>
    <w:rsid w:val="009B4F2E"/>
    <w:rsid w:val="009B51DF"/>
    <w:rsid w:val="009B57F8"/>
    <w:rsid w:val="009B6291"/>
    <w:rsid w:val="009B6903"/>
    <w:rsid w:val="009B6C74"/>
    <w:rsid w:val="009B7AAA"/>
    <w:rsid w:val="009C02BD"/>
    <w:rsid w:val="009C02D5"/>
    <w:rsid w:val="009C064F"/>
    <w:rsid w:val="009C1B50"/>
    <w:rsid w:val="009C1D2F"/>
    <w:rsid w:val="009C2208"/>
    <w:rsid w:val="009C2872"/>
    <w:rsid w:val="009C3514"/>
    <w:rsid w:val="009C3D20"/>
    <w:rsid w:val="009C3EA1"/>
    <w:rsid w:val="009C4301"/>
    <w:rsid w:val="009C438B"/>
    <w:rsid w:val="009C5B16"/>
    <w:rsid w:val="009C5DFF"/>
    <w:rsid w:val="009C6907"/>
    <w:rsid w:val="009C692E"/>
    <w:rsid w:val="009C6932"/>
    <w:rsid w:val="009C6CBD"/>
    <w:rsid w:val="009C7605"/>
    <w:rsid w:val="009C79CA"/>
    <w:rsid w:val="009C7C9D"/>
    <w:rsid w:val="009C7FDF"/>
    <w:rsid w:val="009D0299"/>
    <w:rsid w:val="009D0A37"/>
    <w:rsid w:val="009D0AEF"/>
    <w:rsid w:val="009D1782"/>
    <w:rsid w:val="009D1D7B"/>
    <w:rsid w:val="009D37D2"/>
    <w:rsid w:val="009D39FD"/>
    <w:rsid w:val="009D430A"/>
    <w:rsid w:val="009D4474"/>
    <w:rsid w:val="009D4607"/>
    <w:rsid w:val="009D521A"/>
    <w:rsid w:val="009D5E1E"/>
    <w:rsid w:val="009D6296"/>
    <w:rsid w:val="009D66B5"/>
    <w:rsid w:val="009D69ED"/>
    <w:rsid w:val="009D739C"/>
    <w:rsid w:val="009D757F"/>
    <w:rsid w:val="009D7989"/>
    <w:rsid w:val="009D79E6"/>
    <w:rsid w:val="009E035F"/>
    <w:rsid w:val="009E04A4"/>
    <w:rsid w:val="009E0A80"/>
    <w:rsid w:val="009E124B"/>
    <w:rsid w:val="009E12E5"/>
    <w:rsid w:val="009E1ED5"/>
    <w:rsid w:val="009E2A8E"/>
    <w:rsid w:val="009E4A60"/>
    <w:rsid w:val="009E51A1"/>
    <w:rsid w:val="009E5A6A"/>
    <w:rsid w:val="009E6291"/>
    <w:rsid w:val="009E629C"/>
    <w:rsid w:val="009E6419"/>
    <w:rsid w:val="009E721E"/>
    <w:rsid w:val="009E7310"/>
    <w:rsid w:val="009E7426"/>
    <w:rsid w:val="009E7B40"/>
    <w:rsid w:val="009E7C2E"/>
    <w:rsid w:val="009F006E"/>
    <w:rsid w:val="009F0512"/>
    <w:rsid w:val="009F06B5"/>
    <w:rsid w:val="009F0D43"/>
    <w:rsid w:val="009F178A"/>
    <w:rsid w:val="009F1845"/>
    <w:rsid w:val="009F1B71"/>
    <w:rsid w:val="009F1BCB"/>
    <w:rsid w:val="009F1D55"/>
    <w:rsid w:val="009F1E30"/>
    <w:rsid w:val="009F22B4"/>
    <w:rsid w:val="009F26E7"/>
    <w:rsid w:val="009F3842"/>
    <w:rsid w:val="009F3979"/>
    <w:rsid w:val="009F3B4C"/>
    <w:rsid w:val="009F401F"/>
    <w:rsid w:val="009F44BF"/>
    <w:rsid w:val="009F49D5"/>
    <w:rsid w:val="009F505A"/>
    <w:rsid w:val="009F5C72"/>
    <w:rsid w:val="009F609F"/>
    <w:rsid w:val="00A004BD"/>
    <w:rsid w:val="00A005B9"/>
    <w:rsid w:val="00A00A1D"/>
    <w:rsid w:val="00A00E4D"/>
    <w:rsid w:val="00A0124F"/>
    <w:rsid w:val="00A0175F"/>
    <w:rsid w:val="00A01B72"/>
    <w:rsid w:val="00A0302D"/>
    <w:rsid w:val="00A03782"/>
    <w:rsid w:val="00A04DA5"/>
    <w:rsid w:val="00A04F9E"/>
    <w:rsid w:val="00A0524D"/>
    <w:rsid w:val="00A05AC4"/>
    <w:rsid w:val="00A05B12"/>
    <w:rsid w:val="00A05CA1"/>
    <w:rsid w:val="00A05DB4"/>
    <w:rsid w:val="00A06C2C"/>
    <w:rsid w:val="00A079F0"/>
    <w:rsid w:val="00A102B2"/>
    <w:rsid w:val="00A11614"/>
    <w:rsid w:val="00A116C6"/>
    <w:rsid w:val="00A11B96"/>
    <w:rsid w:val="00A11DE0"/>
    <w:rsid w:val="00A11F85"/>
    <w:rsid w:val="00A12CA2"/>
    <w:rsid w:val="00A12ED7"/>
    <w:rsid w:val="00A13181"/>
    <w:rsid w:val="00A1356E"/>
    <w:rsid w:val="00A14192"/>
    <w:rsid w:val="00A153E4"/>
    <w:rsid w:val="00A1552F"/>
    <w:rsid w:val="00A1579A"/>
    <w:rsid w:val="00A15A09"/>
    <w:rsid w:val="00A15B35"/>
    <w:rsid w:val="00A16932"/>
    <w:rsid w:val="00A16B2B"/>
    <w:rsid w:val="00A17115"/>
    <w:rsid w:val="00A174D1"/>
    <w:rsid w:val="00A17549"/>
    <w:rsid w:val="00A176F7"/>
    <w:rsid w:val="00A17C57"/>
    <w:rsid w:val="00A209D9"/>
    <w:rsid w:val="00A2171A"/>
    <w:rsid w:val="00A2171F"/>
    <w:rsid w:val="00A217F8"/>
    <w:rsid w:val="00A21D63"/>
    <w:rsid w:val="00A22BF8"/>
    <w:rsid w:val="00A23447"/>
    <w:rsid w:val="00A234D3"/>
    <w:rsid w:val="00A236F0"/>
    <w:rsid w:val="00A23B4D"/>
    <w:rsid w:val="00A23D26"/>
    <w:rsid w:val="00A23D6E"/>
    <w:rsid w:val="00A240BB"/>
    <w:rsid w:val="00A24242"/>
    <w:rsid w:val="00A2445C"/>
    <w:rsid w:val="00A24E3D"/>
    <w:rsid w:val="00A25334"/>
    <w:rsid w:val="00A25958"/>
    <w:rsid w:val="00A26077"/>
    <w:rsid w:val="00A272BA"/>
    <w:rsid w:val="00A30070"/>
    <w:rsid w:val="00A308AE"/>
    <w:rsid w:val="00A30FB6"/>
    <w:rsid w:val="00A31811"/>
    <w:rsid w:val="00A31883"/>
    <w:rsid w:val="00A3229C"/>
    <w:rsid w:val="00A3239C"/>
    <w:rsid w:val="00A324B3"/>
    <w:rsid w:val="00A3297B"/>
    <w:rsid w:val="00A3298D"/>
    <w:rsid w:val="00A32BB8"/>
    <w:rsid w:val="00A3309C"/>
    <w:rsid w:val="00A33A83"/>
    <w:rsid w:val="00A33C9F"/>
    <w:rsid w:val="00A34219"/>
    <w:rsid w:val="00A34306"/>
    <w:rsid w:val="00A34889"/>
    <w:rsid w:val="00A3543B"/>
    <w:rsid w:val="00A35A22"/>
    <w:rsid w:val="00A35E9E"/>
    <w:rsid w:val="00A36CCF"/>
    <w:rsid w:val="00A36D53"/>
    <w:rsid w:val="00A37010"/>
    <w:rsid w:val="00A41159"/>
    <w:rsid w:val="00A417A7"/>
    <w:rsid w:val="00A4185D"/>
    <w:rsid w:val="00A4198B"/>
    <w:rsid w:val="00A423D7"/>
    <w:rsid w:val="00A424F8"/>
    <w:rsid w:val="00A4276E"/>
    <w:rsid w:val="00A43160"/>
    <w:rsid w:val="00A435AA"/>
    <w:rsid w:val="00A43A42"/>
    <w:rsid w:val="00A43D66"/>
    <w:rsid w:val="00A444F6"/>
    <w:rsid w:val="00A44A58"/>
    <w:rsid w:val="00A458B6"/>
    <w:rsid w:val="00A45F87"/>
    <w:rsid w:val="00A46DFB"/>
    <w:rsid w:val="00A472A0"/>
    <w:rsid w:val="00A474C3"/>
    <w:rsid w:val="00A50090"/>
    <w:rsid w:val="00A500F0"/>
    <w:rsid w:val="00A507FB"/>
    <w:rsid w:val="00A5088B"/>
    <w:rsid w:val="00A50FA6"/>
    <w:rsid w:val="00A519C8"/>
    <w:rsid w:val="00A5253D"/>
    <w:rsid w:val="00A5259F"/>
    <w:rsid w:val="00A52C64"/>
    <w:rsid w:val="00A53052"/>
    <w:rsid w:val="00A53154"/>
    <w:rsid w:val="00A541C5"/>
    <w:rsid w:val="00A542AB"/>
    <w:rsid w:val="00A543F5"/>
    <w:rsid w:val="00A54D4B"/>
    <w:rsid w:val="00A55DFE"/>
    <w:rsid w:val="00A56BB7"/>
    <w:rsid w:val="00A57C1A"/>
    <w:rsid w:val="00A57C2A"/>
    <w:rsid w:val="00A60560"/>
    <w:rsid w:val="00A60738"/>
    <w:rsid w:val="00A61532"/>
    <w:rsid w:val="00A61925"/>
    <w:rsid w:val="00A61D1F"/>
    <w:rsid w:val="00A623B5"/>
    <w:rsid w:val="00A6272B"/>
    <w:rsid w:val="00A62737"/>
    <w:rsid w:val="00A62F7F"/>
    <w:rsid w:val="00A64A2E"/>
    <w:rsid w:val="00A66101"/>
    <w:rsid w:val="00A66267"/>
    <w:rsid w:val="00A66498"/>
    <w:rsid w:val="00A66836"/>
    <w:rsid w:val="00A67008"/>
    <w:rsid w:val="00A67794"/>
    <w:rsid w:val="00A70015"/>
    <w:rsid w:val="00A70BBE"/>
    <w:rsid w:val="00A70EBE"/>
    <w:rsid w:val="00A71FB2"/>
    <w:rsid w:val="00A72999"/>
    <w:rsid w:val="00A72D4B"/>
    <w:rsid w:val="00A733AB"/>
    <w:rsid w:val="00A739B8"/>
    <w:rsid w:val="00A74227"/>
    <w:rsid w:val="00A7436C"/>
    <w:rsid w:val="00A744FF"/>
    <w:rsid w:val="00A75172"/>
    <w:rsid w:val="00A758DE"/>
    <w:rsid w:val="00A76127"/>
    <w:rsid w:val="00A76C32"/>
    <w:rsid w:val="00A76CEE"/>
    <w:rsid w:val="00A77011"/>
    <w:rsid w:val="00A802F8"/>
    <w:rsid w:val="00A80830"/>
    <w:rsid w:val="00A80D17"/>
    <w:rsid w:val="00A80EEC"/>
    <w:rsid w:val="00A8121F"/>
    <w:rsid w:val="00A8124F"/>
    <w:rsid w:val="00A823CE"/>
    <w:rsid w:val="00A830C6"/>
    <w:rsid w:val="00A8344D"/>
    <w:rsid w:val="00A8390B"/>
    <w:rsid w:val="00A84454"/>
    <w:rsid w:val="00A84732"/>
    <w:rsid w:val="00A850BE"/>
    <w:rsid w:val="00A852D3"/>
    <w:rsid w:val="00A855C9"/>
    <w:rsid w:val="00A858AC"/>
    <w:rsid w:val="00A85D74"/>
    <w:rsid w:val="00A86186"/>
    <w:rsid w:val="00A86201"/>
    <w:rsid w:val="00A86521"/>
    <w:rsid w:val="00A874D5"/>
    <w:rsid w:val="00A878EB"/>
    <w:rsid w:val="00A90BBB"/>
    <w:rsid w:val="00A91113"/>
    <w:rsid w:val="00A91470"/>
    <w:rsid w:val="00A929B7"/>
    <w:rsid w:val="00A92AE3"/>
    <w:rsid w:val="00A92E16"/>
    <w:rsid w:val="00A92F13"/>
    <w:rsid w:val="00A93A90"/>
    <w:rsid w:val="00A93AFB"/>
    <w:rsid w:val="00A94954"/>
    <w:rsid w:val="00A94A21"/>
    <w:rsid w:val="00A94B84"/>
    <w:rsid w:val="00A94F77"/>
    <w:rsid w:val="00A9507B"/>
    <w:rsid w:val="00A9557A"/>
    <w:rsid w:val="00A957E6"/>
    <w:rsid w:val="00A9582E"/>
    <w:rsid w:val="00A96009"/>
    <w:rsid w:val="00A96B11"/>
    <w:rsid w:val="00A96CC3"/>
    <w:rsid w:val="00A972C1"/>
    <w:rsid w:val="00A9750A"/>
    <w:rsid w:val="00A97E5F"/>
    <w:rsid w:val="00AA01F1"/>
    <w:rsid w:val="00AA024A"/>
    <w:rsid w:val="00AA0812"/>
    <w:rsid w:val="00AA0AB3"/>
    <w:rsid w:val="00AA0B15"/>
    <w:rsid w:val="00AA0E77"/>
    <w:rsid w:val="00AA1B4B"/>
    <w:rsid w:val="00AA20A1"/>
    <w:rsid w:val="00AA254F"/>
    <w:rsid w:val="00AA279A"/>
    <w:rsid w:val="00AA3584"/>
    <w:rsid w:val="00AA3922"/>
    <w:rsid w:val="00AA3D80"/>
    <w:rsid w:val="00AA3DC5"/>
    <w:rsid w:val="00AA4F6C"/>
    <w:rsid w:val="00AA5B81"/>
    <w:rsid w:val="00AA62C0"/>
    <w:rsid w:val="00AA6719"/>
    <w:rsid w:val="00AA7476"/>
    <w:rsid w:val="00AA796A"/>
    <w:rsid w:val="00AA7AE5"/>
    <w:rsid w:val="00AB0C4F"/>
    <w:rsid w:val="00AB1522"/>
    <w:rsid w:val="00AB16F9"/>
    <w:rsid w:val="00AB1935"/>
    <w:rsid w:val="00AB1D45"/>
    <w:rsid w:val="00AB2673"/>
    <w:rsid w:val="00AB286D"/>
    <w:rsid w:val="00AB290A"/>
    <w:rsid w:val="00AB2A1C"/>
    <w:rsid w:val="00AB2B33"/>
    <w:rsid w:val="00AB2B7E"/>
    <w:rsid w:val="00AB34FF"/>
    <w:rsid w:val="00AB38A0"/>
    <w:rsid w:val="00AB3C54"/>
    <w:rsid w:val="00AB3D14"/>
    <w:rsid w:val="00AB4D9C"/>
    <w:rsid w:val="00AB4F41"/>
    <w:rsid w:val="00AB51B1"/>
    <w:rsid w:val="00AB5799"/>
    <w:rsid w:val="00AB58DD"/>
    <w:rsid w:val="00AB6233"/>
    <w:rsid w:val="00AB64BC"/>
    <w:rsid w:val="00AB68BB"/>
    <w:rsid w:val="00AB71D7"/>
    <w:rsid w:val="00AB74F7"/>
    <w:rsid w:val="00AB785C"/>
    <w:rsid w:val="00AB7994"/>
    <w:rsid w:val="00AC0EAA"/>
    <w:rsid w:val="00AC1032"/>
    <w:rsid w:val="00AC190E"/>
    <w:rsid w:val="00AC2A02"/>
    <w:rsid w:val="00AC2BAE"/>
    <w:rsid w:val="00AC32EE"/>
    <w:rsid w:val="00AC34D6"/>
    <w:rsid w:val="00AC3621"/>
    <w:rsid w:val="00AC3939"/>
    <w:rsid w:val="00AC3A29"/>
    <w:rsid w:val="00AC5613"/>
    <w:rsid w:val="00AC61CE"/>
    <w:rsid w:val="00AC74B6"/>
    <w:rsid w:val="00AC791E"/>
    <w:rsid w:val="00AD0135"/>
    <w:rsid w:val="00AD042B"/>
    <w:rsid w:val="00AD0595"/>
    <w:rsid w:val="00AD0E7D"/>
    <w:rsid w:val="00AD0FF8"/>
    <w:rsid w:val="00AD108E"/>
    <w:rsid w:val="00AD12B2"/>
    <w:rsid w:val="00AD1CB8"/>
    <w:rsid w:val="00AD2195"/>
    <w:rsid w:val="00AD28F9"/>
    <w:rsid w:val="00AD2B28"/>
    <w:rsid w:val="00AD31D9"/>
    <w:rsid w:val="00AD39C0"/>
    <w:rsid w:val="00AD4236"/>
    <w:rsid w:val="00AD4401"/>
    <w:rsid w:val="00AD488C"/>
    <w:rsid w:val="00AD4DE4"/>
    <w:rsid w:val="00AD57C5"/>
    <w:rsid w:val="00AD594E"/>
    <w:rsid w:val="00AD5C2A"/>
    <w:rsid w:val="00AD5F9E"/>
    <w:rsid w:val="00AD6855"/>
    <w:rsid w:val="00AD7AFD"/>
    <w:rsid w:val="00AD7C4F"/>
    <w:rsid w:val="00AE040A"/>
    <w:rsid w:val="00AE16AC"/>
    <w:rsid w:val="00AE18FA"/>
    <w:rsid w:val="00AE1A1C"/>
    <w:rsid w:val="00AE1DCC"/>
    <w:rsid w:val="00AE306F"/>
    <w:rsid w:val="00AE36FA"/>
    <w:rsid w:val="00AE3BCC"/>
    <w:rsid w:val="00AE427F"/>
    <w:rsid w:val="00AE4E99"/>
    <w:rsid w:val="00AE52B4"/>
    <w:rsid w:val="00AE5C34"/>
    <w:rsid w:val="00AE5F05"/>
    <w:rsid w:val="00AE64A3"/>
    <w:rsid w:val="00AE69D4"/>
    <w:rsid w:val="00AE6FDC"/>
    <w:rsid w:val="00AE7090"/>
    <w:rsid w:val="00AE72D6"/>
    <w:rsid w:val="00AE79D2"/>
    <w:rsid w:val="00AE7AD3"/>
    <w:rsid w:val="00AE7F3B"/>
    <w:rsid w:val="00AF008F"/>
    <w:rsid w:val="00AF017C"/>
    <w:rsid w:val="00AF0A1D"/>
    <w:rsid w:val="00AF1126"/>
    <w:rsid w:val="00AF13FA"/>
    <w:rsid w:val="00AF1AB5"/>
    <w:rsid w:val="00AF2249"/>
    <w:rsid w:val="00AF2B28"/>
    <w:rsid w:val="00AF2EDC"/>
    <w:rsid w:val="00AF301C"/>
    <w:rsid w:val="00AF32E7"/>
    <w:rsid w:val="00AF36B3"/>
    <w:rsid w:val="00AF39AB"/>
    <w:rsid w:val="00AF41D0"/>
    <w:rsid w:val="00AF4B36"/>
    <w:rsid w:val="00AF549B"/>
    <w:rsid w:val="00AF56C1"/>
    <w:rsid w:val="00AF5EBC"/>
    <w:rsid w:val="00AF6530"/>
    <w:rsid w:val="00AF6965"/>
    <w:rsid w:val="00AF6E3F"/>
    <w:rsid w:val="00AF72CC"/>
    <w:rsid w:val="00AF7429"/>
    <w:rsid w:val="00AF7E0A"/>
    <w:rsid w:val="00AF7F95"/>
    <w:rsid w:val="00B0015F"/>
    <w:rsid w:val="00B00A3C"/>
    <w:rsid w:val="00B00CDC"/>
    <w:rsid w:val="00B012F2"/>
    <w:rsid w:val="00B016A0"/>
    <w:rsid w:val="00B019D4"/>
    <w:rsid w:val="00B01C25"/>
    <w:rsid w:val="00B01DE6"/>
    <w:rsid w:val="00B01ED0"/>
    <w:rsid w:val="00B02178"/>
    <w:rsid w:val="00B0243E"/>
    <w:rsid w:val="00B027A0"/>
    <w:rsid w:val="00B02BA9"/>
    <w:rsid w:val="00B03038"/>
    <w:rsid w:val="00B03410"/>
    <w:rsid w:val="00B03BC6"/>
    <w:rsid w:val="00B03C4D"/>
    <w:rsid w:val="00B05166"/>
    <w:rsid w:val="00B055D1"/>
    <w:rsid w:val="00B05A84"/>
    <w:rsid w:val="00B05CFE"/>
    <w:rsid w:val="00B05D2F"/>
    <w:rsid w:val="00B065C2"/>
    <w:rsid w:val="00B06812"/>
    <w:rsid w:val="00B06910"/>
    <w:rsid w:val="00B06B4C"/>
    <w:rsid w:val="00B073E0"/>
    <w:rsid w:val="00B076D0"/>
    <w:rsid w:val="00B07929"/>
    <w:rsid w:val="00B07CFD"/>
    <w:rsid w:val="00B07E0F"/>
    <w:rsid w:val="00B10117"/>
    <w:rsid w:val="00B1019B"/>
    <w:rsid w:val="00B10336"/>
    <w:rsid w:val="00B109A6"/>
    <w:rsid w:val="00B10D51"/>
    <w:rsid w:val="00B111BA"/>
    <w:rsid w:val="00B11603"/>
    <w:rsid w:val="00B118E3"/>
    <w:rsid w:val="00B11B4B"/>
    <w:rsid w:val="00B11C2E"/>
    <w:rsid w:val="00B12403"/>
    <w:rsid w:val="00B124AD"/>
    <w:rsid w:val="00B12F48"/>
    <w:rsid w:val="00B1317F"/>
    <w:rsid w:val="00B1359B"/>
    <w:rsid w:val="00B13B7F"/>
    <w:rsid w:val="00B14D33"/>
    <w:rsid w:val="00B15539"/>
    <w:rsid w:val="00B15779"/>
    <w:rsid w:val="00B15C1B"/>
    <w:rsid w:val="00B1670A"/>
    <w:rsid w:val="00B17AC9"/>
    <w:rsid w:val="00B20243"/>
    <w:rsid w:val="00B20821"/>
    <w:rsid w:val="00B2099E"/>
    <w:rsid w:val="00B209AD"/>
    <w:rsid w:val="00B209B9"/>
    <w:rsid w:val="00B209D8"/>
    <w:rsid w:val="00B20AE9"/>
    <w:rsid w:val="00B222BA"/>
    <w:rsid w:val="00B22C34"/>
    <w:rsid w:val="00B23AD6"/>
    <w:rsid w:val="00B23EA5"/>
    <w:rsid w:val="00B24C55"/>
    <w:rsid w:val="00B24CB3"/>
    <w:rsid w:val="00B25064"/>
    <w:rsid w:val="00B25590"/>
    <w:rsid w:val="00B2590F"/>
    <w:rsid w:val="00B26F04"/>
    <w:rsid w:val="00B30137"/>
    <w:rsid w:val="00B309F0"/>
    <w:rsid w:val="00B30C97"/>
    <w:rsid w:val="00B31283"/>
    <w:rsid w:val="00B314EC"/>
    <w:rsid w:val="00B3197E"/>
    <w:rsid w:val="00B31A3A"/>
    <w:rsid w:val="00B31BDA"/>
    <w:rsid w:val="00B31F8E"/>
    <w:rsid w:val="00B323F7"/>
    <w:rsid w:val="00B3250C"/>
    <w:rsid w:val="00B333D3"/>
    <w:rsid w:val="00B3400F"/>
    <w:rsid w:val="00B34192"/>
    <w:rsid w:val="00B34653"/>
    <w:rsid w:val="00B34831"/>
    <w:rsid w:val="00B34B89"/>
    <w:rsid w:val="00B3615D"/>
    <w:rsid w:val="00B3646F"/>
    <w:rsid w:val="00B36947"/>
    <w:rsid w:val="00B36F6E"/>
    <w:rsid w:val="00B36F91"/>
    <w:rsid w:val="00B36FC3"/>
    <w:rsid w:val="00B374DE"/>
    <w:rsid w:val="00B37AB5"/>
    <w:rsid w:val="00B402B5"/>
    <w:rsid w:val="00B4089A"/>
    <w:rsid w:val="00B410B8"/>
    <w:rsid w:val="00B42089"/>
    <w:rsid w:val="00B42C91"/>
    <w:rsid w:val="00B4313C"/>
    <w:rsid w:val="00B43704"/>
    <w:rsid w:val="00B4372B"/>
    <w:rsid w:val="00B443EC"/>
    <w:rsid w:val="00B448B9"/>
    <w:rsid w:val="00B449AD"/>
    <w:rsid w:val="00B45387"/>
    <w:rsid w:val="00B4559F"/>
    <w:rsid w:val="00B457CD"/>
    <w:rsid w:val="00B46B87"/>
    <w:rsid w:val="00B470C3"/>
    <w:rsid w:val="00B473DE"/>
    <w:rsid w:val="00B47C59"/>
    <w:rsid w:val="00B500C1"/>
    <w:rsid w:val="00B501BF"/>
    <w:rsid w:val="00B50255"/>
    <w:rsid w:val="00B5079C"/>
    <w:rsid w:val="00B50884"/>
    <w:rsid w:val="00B51247"/>
    <w:rsid w:val="00B515F8"/>
    <w:rsid w:val="00B518DD"/>
    <w:rsid w:val="00B529B9"/>
    <w:rsid w:val="00B52F66"/>
    <w:rsid w:val="00B52FF0"/>
    <w:rsid w:val="00B530B0"/>
    <w:rsid w:val="00B53807"/>
    <w:rsid w:val="00B53EE6"/>
    <w:rsid w:val="00B546C2"/>
    <w:rsid w:val="00B548AA"/>
    <w:rsid w:val="00B54F2E"/>
    <w:rsid w:val="00B55224"/>
    <w:rsid w:val="00B552A3"/>
    <w:rsid w:val="00B552D6"/>
    <w:rsid w:val="00B55BEA"/>
    <w:rsid w:val="00B55C11"/>
    <w:rsid w:val="00B5606C"/>
    <w:rsid w:val="00B56367"/>
    <w:rsid w:val="00B57729"/>
    <w:rsid w:val="00B57B18"/>
    <w:rsid w:val="00B57C4C"/>
    <w:rsid w:val="00B57D36"/>
    <w:rsid w:val="00B6094D"/>
    <w:rsid w:val="00B61263"/>
    <w:rsid w:val="00B613FE"/>
    <w:rsid w:val="00B61596"/>
    <w:rsid w:val="00B6192D"/>
    <w:rsid w:val="00B62166"/>
    <w:rsid w:val="00B62358"/>
    <w:rsid w:val="00B6250A"/>
    <w:rsid w:val="00B625A7"/>
    <w:rsid w:val="00B62D76"/>
    <w:rsid w:val="00B632E4"/>
    <w:rsid w:val="00B63B85"/>
    <w:rsid w:val="00B6400A"/>
    <w:rsid w:val="00B646BB"/>
    <w:rsid w:val="00B64C98"/>
    <w:rsid w:val="00B64F4B"/>
    <w:rsid w:val="00B65118"/>
    <w:rsid w:val="00B653E8"/>
    <w:rsid w:val="00B65AEF"/>
    <w:rsid w:val="00B66A46"/>
    <w:rsid w:val="00B672B6"/>
    <w:rsid w:val="00B672C6"/>
    <w:rsid w:val="00B67361"/>
    <w:rsid w:val="00B67ABC"/>
    <w:rsid w:val="00B70206"/>
    <w:rsid w:val="00B70588"/>
    <w:rsid w:val="00B705ED"/>
    <w:rsid w:val="00B70B54"/>
    <w:rsid w:val="00B710A7"/>
    <w:rsid w:val="00B71CB7"/>
    <w:rsid w:val="00B71E48"/>
    <w:rsid w:val="00B724EE"/>
    <w:rsid w:val="00B7271A"/>
    <w:rsid w:val="00B73521"/>
    <w:rsid w:val="00B73AE8"/>
    <w:rsid w:val="00B73DDA"/>
    <w:rsid w:val="00B73FEA"/>
    <w:rsid w:val="00B74128"/>
    <w:rsid w:val="00B742BA"/>
    <w:rsid w:val="00B74EE0"/>
    <w:rsid w:val="00B7508E"/>
    <w:rsid w:val="00B755A4"/>
    <w:rsid w:val="00B7564B"/>
    <w:rsid w:val="00B759CE"/>
    <w:rsid w:val="00B75F39"/>
    <w:rsid w:val="00B766F6"/>
    <w:rsid w:val="00B7717C"/>
    <w:rsid w:val="00B77C56"/>
    <w:rsid w:val="00B77EF2"/>
    <w:rsid w:val="00B8047F"/>
    <w:rsid w:val="00B80831"/>
    <w:rsid w:val="00B80A87"/>
    <w:rsid w:val="00B80C61"/>
    <w:rsid w:val="00B80D0F"/>
    <w:rsid w:val="00B80D3D"/>
    <w:rsid w:val="00B80E71"/>
    <w:rsid w:val="00B814CE"/>
    <w:rsid w:val="00B8230A"/>
    <w:rsid w:val="00B825F7"/>
    <w:rsid w:val="00B82963"/>
    <w:rsid w:val="00B82CF4"/>
    <w:rsid w:val="00B834C4"/>
    <w:rsid w:val="00B843F8"/>
    <w:rsid w:val="00B8479E"/>
    <w:rsid w:val="00B84C8C"/>
    <w:rsid w:val="00B84EB5"/>
    <w:rsid w:val="00B86239"/>
    <w:rsid w:val="00B8663D"/>
    <w:rsid w:val="00B868F5"/>
    <w:rsid w:val="00B8711D"/>
    <w:rsid w:val="00B87715"/>
    <w:rsid w:val="00B87BA3"/>
    <w:rsid w:val="00B87FCA"/>
    <w:rsid w:val="00B9017B"/>
    <w:rsid w:val="00B913DE"/>
    <w:rsid w:val="00B91625"/>
    <w:rsid w:val="00B91D0D"/>
    <w:rsid w:val="00B92680"/>
    <w:rsid w:val="00B9273C"/>
    <w:rsid w:val="00B92B5D"/>
    <w:rsid w:val="00B92F06"/>
    <w:rsid w:val="00B948E1"/>
    <w:rsid w:val="00B94E1F"/>
    <w:rsid w:val="00B95690"/>
    <w:rsid w:val="00B95E25"/>
    <w:rsid w:val="00B95E4D"/>
    <w:rsid w:val="00B96BF5"/>
    <w:rsid w:val="00B971F9"/>
    <w:rsid w:val="00B972E1"/>
    <w:rsid w:val="00B977FC"/>
    <w:rsid w:val="00B979B2"/>
    <w:rsid w:val="00B97CB8"/>
    <w:rsid w:val="00BA02BC"/>
    <w:rsid w:val="00BA12B8"/>
    <w:rsid w:val="00BA2032"/>
    <w:rsid w:val="00BA261F"/>
    <w:rsid w:val="00BA3E3D"/>
    <w:rsid w:val="00BA492E"/>
    <w:rsid w:val="00BA51A9"/>
    <w:rsid w:val="00BA5223"/>
    <w:rsid w:val="00BA5BCE"/>
    <w:rsid w:val="00BA5D54"/>
    <w:rsid w:val="00BA5FB6"/>
    <w:rsid w:val="00BA6323"/>
    <w:rsid w:val="00BA70CD"/>
    <w:rsid w:val="00BA780E"/>
    <w:rsid w:val="00BA7A2C"/>
    <w:rsid w:val="00BA7E98"/>
    <w:rsid w:val="00BB0368"/>
    <w:rsid w:val="00BB03E1"/>
    <w:rsid w:val="00BB052F"/>
    <w:rsid w:val="00BB063C"/>
    <w:rsid w:val="00BB0C7B"/>
    <w:rsid w:val="00BB0D3C"/>
    <w:rsid w:val="00BB13DB"/>
    <w:rsid w:val="00BB1793"/>
    <w:rsid w:val="00BB2062"/>
    <w:rsid w:val="00BB2227"/>
    <w:rsid w:val="00BB2A5F"/>
    <w:rsid w:val="00BB2CD8"/>
    <w:rsid w:val="00BB3306"/>
    <w:rsid w:val="00BB36E7"/>
    <w:rsid w:val="00BB4022"/>
    <w:rsid w:val="00BB419D"/>
    <w:rsid w:val="00BB4212"/>
    <w:rsid w:val="00BB4502"/>
    <w:rsid w:val="00BB463E"/>
    <w:rsid w:val="00BB46A6"/>
    <w:rsid w:val="00BB5042"/>
    <w:rsid w:val="00BB56E5"/>
    <w:rsid w:val="00BB6218"/>
    <w:rsid w:val="00BB6861"/>
    <w:rsid w:val="00BB75AB"/>
    <w:rsid w:val="00BB76C4"/>
    <w:rsid w:val="00BB7A34"/>
    <w:rsid w:val="00BC0F8B"/>
    <w:rsid w:val="00BC1CEE"/>
    <w:rsid w:val="00BC22DF"/>
    <w:rsid w:val="00BC297C"/>
    <w:rsid w:val="00BC2D39"/>
    <w:rsid w:val="00BC2D70"/>
    <w:rsid w:val="00BC2EB1"/>
    <w:rsid w:val="00BC3043"/>
    <w:rsid w:val="00BC3060"/>
    <w:rsid w:val="00BC3820"/>
    <w:rsid w:val="00BC3E0B"/>
    <w:rsid w:val="00BC441B"/>
    <w:rsid w:val="00BC457B"/>
    <w:rsid w:val="00BC4C37"/>
    <w:rsid w:val="00BC525F"/>
    <w:rsid w:val="00BC6114"/>
    <w:rsid w:val="00BC6350"/>
    <w:rsid w:val="00BC6582"/>
    <w:rsid w:val="00BC662A"/>
    <w:rsid w:val="00BC6A4D"/>
    <w:rsid w:val="00BC72E1"/>
    <w:rsid w:val="00BC732A"/>
    <w:rsid w:val="00BC7760"/>
    <w:rsid w:val="00BC77CD"/>
    <w:rsid w:val="00BC78A5"/>
    <w:rsid w:val="00BC7D46"/>
    <w:rsid w:val="00BD0DB3"/>
    <w:rsid w:val="00BD0E22"/>
    <w:rsid w:val="00BD11B7"/>
    <w:rsid w:val="00BD15E2"/>
    <w:rsid w:val="00BD1994"/>
    <w:rsid w:val="00BD1D51"/>
    <w:rsid w:val="00BD2811"/>
    <w:rsid w:val="00BD2BEE"/>
    <w:rsid w:val="00BD2C53"/>
    <w:rsid w:val="00BD31DE"/>
    <w:rsid w:val="00BD330C"/>
    <w:rsid w:val="00BD3842"/>
    <w:rsid w:val="00BD3ABA"/>
    <w:rsid w:val="00BD3EF9"/>
    <w:rsid w:val="00BD43FE"/>
    <w:rsid w:val="00BD440F"/>
    <w:rsid w:val="00BD4705"/>
    <w:rsid w:val="00BD475E"/>
    <w:rsid w:val="00BD4B77"/>
    <w:rsid w:val="00BD537E"/>
    <w:rsid w:val="00BD5823"/>
    <w:rsid w:val="00BD5BA2"/>
    <w:rsid w:val="00BD6D47"/>
    <w:rsid w:val="00BD7107"/>
    <w:rsid w:val="00BE00D0"/>
    <w:rsid w:val="00BE0526"/>
    <w:rsid w:val="00BE09CF"/>
    <w:rsid w:val="00BE0B4B"/>
    <w:rsid w:val="00BE10B8"/>
    <w:rsid w:val="00BE121B"/>
    <w:rsid w:val="00BE16EF"/>
    <w:rsid w:val="00BE1786"/>
    <w:rsid w:val="00BE1A49"/>
    <w:rsid w:val="00BE1B8C"/>
    <w:rsid w:val="00BE2495"/>
    <w:rsid w:val="00BE321A"/>
    <w:rsid w:val="00BE347D"/>
    <w:rsid w:val="00BE4280"/>
    <w:rsid w:val="00BE42E5"/>
    <w:rsid w:val="00BE4D48"/>
    <w:rsid w:val="00BE5C64"/>
    <w:rsid w:val="00BE7232"/>
    <w:rsid w:val="00BE7416"/>
    <w:rsid w:val="00BE7783"/>
    <w:rsid w:val="00BF0D99"/>
    <w:rsid w:val="00BF15BE"/>
    <w:rsid w:val="00BF1AF4"/>
    <w:rsid w:val="00BF1F70"/>
    <w:rsid w:val="00BF29E2"/>
    <w:rsid w:val="00BF2DFD"/>
    <w:rsid w:val="00BF2EB4"/>
    <w:rsid w:val="00BF3170"/>
    <w:rsid w:val="00BF353D"/>
    <w:rsid w:val="00BF35CC"/>
    <w:rsid w:val="00BF3C24"/>
    <w:rsid w:val="00BF426C"/>
    <w:rsid w:val="00BF44B0"/>
    <w:rsid w:val="00BF4519"/>
    <w:rsid w:val="00BF4D78"/>
    <w:rsid w:val="00BF51E2"/>
    <w:rsid w:val="00BF5503"/>
    <w:rsid w:val="00BF5719"/>
    <w:rsid w:val="00BF5951"/>
    <w:rsid w:val="00BF5E11"/>
    <w:rsid w:val="00BF5FC1"/>
    <w:rsid w:val="00BF6009"/>
    <w:rsid w:val="00BF6511"/>
    <w:rsid w:val="00BF6711"/>
    <w:rsid w:val="00BF6BD3"/>
    <w:rsid w:val="00BF710F"/>
    <w:rsid w:val="00BF7CAA"/>
    <w:rsid w:val="00C00276"/>
    <w:rsid w:val="00C006DC"/>
    <w:rsid w:val="00C00A07"/>
    <w:rsid w:val="00C00A1B"/>
    <w:rsid w:val="00C00B20"/>
    <w:rsid w:val="00C019FD"/>
    <w:rsid w:val="00C024F8"/>
    <w:rsid w:val="00C0269B"/>
    <w:rsid w:val="00C03446"/>
    <w:rsid w:val="00C03739"/>
    <w:rsid w:val="00C04168"/>
    <w:rsid w:val="00C04E6F"/>
    <w:rsid w:val="00C05C42"/>
    <w:rsid w:val="00C05CDB"/>
    <w:rsid w:val="00C06356"/>
    <w:rsid w:val="00C0656D"/>
    <w:rsid w:val="00C065AE"/>
    <w:rsid w:val="00C06FE1"/>
    <w:rsid w:val="00C0792C"/>
    <w:rsid w:val="00C1006E"/>
    <w:rsid w:val="00C1078D"/>
    <w:rsid w:val="00C1096A"/>
    <w:rsid w:val="00C11B75"/>
    <w:rsid w:val="00C12257"/>
    <w:rsid w:val="00C12729"/>
    <w:rsid w:val="00C13650"/>
    <w:rsid w:val="00C1377E"/>
    <w:rsid w:val="00C1382E"/>
    <w:rsid w:val="00C14119"/>
    <w:rsid w:val="00C14AA0"/>
    <w:rsid w:val="00C1506D"/>
    <w:rsid w:val="00C151FF"/>
    <w:rsid w:val="00C154F3"/>
    <w:rsid w:val="00C156FE"/>
    <w:rsid w:val="00C15CAB"/>
    <w:rsid w:val="00C1613F"/>
    <w:rsid w:val="00C16BAA"/>
    <w:rsid w:val="00C16FF9"/>
    <w:rsid w:val="00C176C2"/>
    <w:rsid w:val="00C17E9D"/>
    <w:rsid w:val="00C17F9B"/>
    <w:rsid w:val="00C205D2"/>
    <w:rsid w:val="00C20BB3"/>
    <w:rsid w:val="00C213F3"/>
    <w:rsid w:val="00C218BA"/>
    <w:rsid w:val="00C224DE"/>
    <w:rsid w:val="00C226BA"/>
    <w:rsid w:val="00C22D01"/>
    <w:rsid w:val="00C2368E"/>
    <w:rsid w:val="00C238BC"/>
    <w:rsid w:val="00C24875"/>
    <w:rsid w:val="00C24A31"/>
    <w:rsid w:val="00C24B26"/>
    <w:rsid w:val="00C25F20"/>
    <w:rsid w:val="00C261AD"/>
    <w:rsid w:val="00C26689"/>
    <w:rsid w:val="00C2670A"/>
    <w:rsid w:val="00C2684A"/>
    <w:rsid w:val="00C26941"/>
    <w:rsid w:val="00C26953"/>
    <w:rsid w:val="00C2715E"/>
    <w:rsid w:val="00C278D0"/>
    <w:rsid w:val="00C2791C"/>
    <w:rsid w:val="00C27B40"/>
    <w:rsid w:val="00C30152"/>
    <w:rsid w:val="00C303E7"/>
    <w:rsid w:val="00C30477"/>
    <w:rsid w:val="00C30720"/>
    <w:rsid w:val="00C3185F"/>
    <w:rsid w:val="00C318FF"/>
    <w:rsid w:val="00C31C94"/>
    <w:rsid w:val="00C326A4"/>
    <w:rsid w:val="00C32989"/>
    <w:rsid w:val="00C32AC4"/>
    <w:rsid w:val="00C33094"/>
    <w:rsid w:val="00C34312"/>
    <w:rsid w:val="00C347E4"/>
    <w:rsid w:val="00C3497B"/>
    <w:rsid w:val="00C34B6E"/>
    <w:rsid w:val="00C34C5D"/>
    <w:rsid w:val="00C34E81"/>
    <w:rsid w:val="00C34EA7"/>
    <w:rsid w:val="00C363C2"/>
    <w:rsid w:val="00C367C9"/>
    <w:rsid w:val="00C36860"/>
    <w:rsid w:val="00C369F3"/>
    <w:rsid w:val="00C36DC9"/>
    <w:rsid w:val="00C36EDC"/>
    <w:rsid w:val="00C379CA"/>
    <w:rsid w:val="00C4028A"/>
    <w:rsid w:val="00C41118"/>
    <w:rsid w:val="00C41698"/>
    <w:rsid w:val="00C41982"/>
    <w:rsid w:val="00C4250D"/>
    <w:rsid w:val="00C4256E"/>
    <w:rsid w:val="00C42C99"/>
    <w:rsid w:val="00C42FA3"/>
    <w:rsid w:val="00C43423"/>
    <w:rsid w:val="00C43927"/>
    <w:rsid w:val="00C4405C"/>
    <w:rsid w:val="00C44068"/>
    <w:rsid w:val="00C4463F"/>
    <w:rsid w:val="00C44766"/>
    <w:rsid w:val="00C450DF"/>
    <w:rsid w:val="00C4522B"/>
    <w:rsid w:val="00C454EC"/>
    <w:rsid w:val="00C4553A"/>
    <w:rsid w:val="00C460B7"/>
    <w:rsid w:val="00C46470"/>
    <w:rsid w:val="00C4793B"/>
    <w:rsid w:val="00C479FB"/>
    <w:rsid w:val="00C50265"/>
    <w:rsid w:val="00C5056E"/>
    <w:rsid w:val="00C5081B"/>
    <w:rsid w:val="00C50EF7"/>
    <w:rsid w:val="00C50FAF"/>
    <w:rsid w:val="00C51174"/>
    <w:rsid w:val="00C51347"/>
    <w:rsid w:val="00C51926"/>
    <w:rsid w:val="00C519A6"/>
    <w:rsid w:val="00C52F81"/>
    <w:rsid w:val="00C53963"/>
    <w:rsid w:val="00C54871"/>
    <w:rsid w:val="00C54AFB"/>
    <w:rsid w:val="00C566B8"/>
    <w:rsid w:val="00C56C5B"/>
    <w:rsid w:val="00C57383"/>
    <w:rsid w:val="00C575E2"/>
    <w:rsid w:val="00C577EA"/>
    <w:rsid w:val="00C578B1"/>
    <w:rsid w:val="00C57A93"/>
    <w:rsid w:val="00C57AFE"/>
    <w:rsid w:val="00C57C20"/>
    <w:rsid w:val="00C57F9D"/>
    <w:rsid w:val="00C60051"/>
    <w:rsid w:val="00C60054"/>
    <w:rsid w:val="00C60452"/>
    <w:rsid w:val="00C606B6"/>
    <w:rsid w:val="00C6071E"/>
    <w:rsid w:val="00C60B52"/>
    <w:rsid w:val="00C60B9D"/>
    <w:rsid w:val="00C60D8B"/>
    <w:rsid w:val="00C60EAC"/>
    <w:rsid w:val="00C61538"/>
    <w:rsid w:val="00C61620"/>
    <w:rsid w:val="00C61771"/>
    <w:rsid w:val="00C61906"/>
    <w:rsid w:val="00C61A05"/>
    <w:rsid w:val="00C61F7C"/>
    <w:rsid w:val="00C622AF"/>
    <w:rsid w:val="00C62911"/>
    <w:rsid w:val="00C629FA"/>
    <w:rsid w:val="00C62A71"/>
    <w:rsid w:val="00C63529"/>
    <w:rsid w:val="00C63CD9"/>
    <w:rsid w:val="00C641FD"/>
    <w:rsid w:val="00C647CC"/>
    <w:rsid w:val="00C64C1B"/>
    <w:rsid w:val="00C64D1F"/>
    <w:rsid w:val="00C64D66"/>
    <w:rsid w:val="00C653FC"/>
    <w:rsid w:val="00C65463"/>
    <w:rsid w:val="00C65BD6"/>
    <w:rsid w:val="00C660C8"/>
    <w:rsid w:val="00C667EF"/>
    <w:rsid w:val="00C66BFE"/>
    <w:rsid w:val="00C66DA9"/>
    <w:rsid w:val="00C66DB3"/>
    <w:rsid w:val="00C66E10"/>
    <w:rsid w:val="00C67297"/>
    <w:rsid w:val="00C67388"/>
    <w:rsid w:val="00C67FD1"/>
    <w:rsid w:val="00C706A0"/>
    <w:rsid w:val="00C70F68"/>
    <w:rsid w:val="00C710A6"/>
    <w:rsid w:val="00C71570"/>
    <w:rsid w:val="00C71D9E"/>
    <w:rsid w:val="00C72605"/>
    <w:rsid w:val="00C72C40"/>
    <w:rsid w:val="00C72D15"/>
    <w:rsid w:val="00C72ECE"/>
    <w:rsid w:val="00C72EDE"/>
    <w:rsid w:val="00C7314D"/>
    <w:rsid w:val="00C73356"/>
    <w:rsid w:val="00C74D38"/>
    <w:rsid w:val="00C74FBF"/>
    <w:rsid w:val="00C7512C"/>
    <w:rsid w:val="00C755EE"/>
    <w:rsid w:val="00C76076"/>
    <w:rsid w:val="00C76F26"/>
    <w:rsid w:val="00C775D8"/>
    <w:rsid w:val="00C77909"/>
    <w:rsid w:val="00C77AB4"/>
    <w:rsid w:val="00C77F75"/>
    <w:rsid w:val="00C77FF6"/>
    <w:rsid w:val="00C80462"/>
    <w:rsid w:val="00C80526"/>
    <w:rsid w:val="00C80B11"/>
    <w:rsid w:val="00C80B62"/>
    <w:rsid w:val="00C80DD4"/>
    <w:rsid w:val="00C8181A"/>
    <w:rsid w:val="00C82A75"/>
    <w:rsid w:val="00C82B6D"/>
    <w:rsid w:val="00C82D24"/>
    <w:rsid w:val="00C844E5"/>
    <w:rsid w:val="00C85305"/>
    <w:rsid w:val="00C85C86"/>
    <w:rsid w:val="00C85DFF"/>
    <w:rsid w:val="00C86565"/>
    <w:rsid w:val="00C86F91"/>
    <w:rsid w:val="00C874D1"/>
    <w:rsid w:val="00C875FB"/>
    <w:rsid w:val="00C8761C"/>
    <w:rsid w:val="00C87891"/>
    <w:rsid w:val="00C87B8C"/>
    <w:rsid w:val="00C87E8E"/>
    <w:rsid w:val="00C87F4E"/>
    <w:rsid w:val="00C90763"/>
    <w:rsid w:val="00C909AB"/>
    <w:rsid w:val="00C90CDE"/>
    <w:rsid w:val="00C913AC"/>
    <w:rsid w:val="00C914AA"/>
    <w:rsid w:val="00C91565"/>
    <w:rsid w:val="00C91750"/>
    <w:rsid w:val="00C918FA"/>
    <w:rsid w:val="00C91955"/>
    <w:rsid w:val="00C91E83"/>
    <w:rsid w:val="00C92D7B"/>
    <w:rsid w:val="00C93645"/>
    <w:rsid w:val="00C93A6C"/>
    <w:rsid w:val="00C9415D"/>
    <w:rsid w:val="00C94477"/>
    <w:rsid w:val="00C945DC"/>
    <w:rsid w:val="00C94D9E"/>
    <w:rsid w:val="00C9551E"/>
    <w:rsid w:val="00C95FA1"/>
    <w:rsid w:val="00C96142"/>
    <w:rsid w:val="00C96B8C"/>
    <w:rsid w:val="00C97076"/>
    <w:rsid w:val="00C97578"/>
    <w:rsid w:val="00C97DCC"/>
    <w:rsid w:val="00CA1325"/>
    <w:rsid w:val="00CA1669"/>
    <w:rsid w:val="00CA2417"/>
    <w:rsid w:val="00CA2A00"/>
    <w:rsid w:val="00CA30A0"/>
    <w:rsid w:val="00CA3426"/>
    <w:rsid w:val="00CA34B9"/>
    <w:rsid w:val="00CA48B4"/>
    <w:rsid w:val="00CA5654"/>
    <w:rsid w:val="00CA5778"/>
    <w:rsid w:val="00CA5C4C"/>
    <w:rsid w:val="00CA6B2F"/>
    <w:rsid w:val="00CA6C0B"/>
    <w:rsid w:val="00CA6E95"/>
    <w:rsid w:val="00CA7073"/>
    <w:rsid w:val="00CA7A58"/>
    <w:rsid w:val="00CA7FEE"/>
    <w:rsid w:val="00CB0434"/>
    <w:rsid w:val="00CB055F"/>
    <w:rsid w:val="00CB05C6"/>
    <w:rsid w:val="00CB0AB6"/>
    <w:rsid w:val="00CB1504"/>
    <w:rsid w:val="00CB180D"/>
    <w:rsid w:val="00CB182E"/>
    <w:rsid w:val="00CB194A"/>
    <w:rsid w:val="00CB1CD4"/>
    <w:rsid w:val="00CB2299"/>
    <w:rsid w:val="00CB3EE7"/>
    <w:rsid w:val="00CB3FE7"/>
    <w:rsid w:val="00CB4A70"/>
    <w:rsid w:val="00CB5156"/>
    <w:rsid w:val="00CB5185"/>
    <w:rsid w:val="00CB566E"/>
    <w:rsid w:val="00CB6640"/>
    <w:rsid w:val="00CB6875"/>
    <w:rsid w:val="00CB688A"/>
    <w:rsid w:val="00CB6A7A"/>
    <w:rsid w:val="00CB74DE"/>
    <w:rsid w:val="00CB7F4B"/>
    <w:rsid w:val="00CC0405"/>
    <w:rsid w:val="00CC0582"/>
    <w:rsid w:val="00CC0B36"/>
    <w:rsid w:val="00CC12B9"/>
    <w:rsid w:val="00CC14F2"/>
    <w:rsid w:val="00CC17C9"/>
    <w:rsid w:val="00CC190C"/>
    <w:rsid w:val="00CC1BEA"/>
    <w:rsid w:val="00CC1C3F"/>
    <w:rsid w:val="00CC1CA5"/>
    <w:rsid w:val="00CC20F2"/>
    <w:rsid w:val="00CC210D"/>
    <w:rsid w:val="00CC2560"/>
    <w:rsid w:val="00CC2B65"/>
    <w:rsid w:val="00CC2F6F"/>
    <w:rsid w:val="00CC35C3"/>
    <w:rsid w:val="00CC3903"/>
    <w:rsid w:val="00CC458C"/>
    <w:rsid w:val="00CC4F58"/>
    <w:rsid w:val="00CC5059"/>
    <w:rsid w:val="00CC5E02"/>
    <w:rsid w:val="00CC5E87"/>
    <w:rsid w:val="00CC6155"/>
    <w:rsid w:val="00CC6521"/>
    <w:rsid w:val="00CC6D8B"/>
    <w:rsid w:val="00CC73FF"/>
    <w:rsid w:val="00CC7576"/>
    <w:rsid w:val="00CD02A9"/>
    <w:rsid w:val="00CD02E1"/>
    <w:rsid w:val="00CD0547"/>
    <w:rsid w:val="00CD0FD0"/>
    <w:rsid w:val="00CD0FF3"/>
    <w:rsid w:val="00CD1BBD"/>
    <w:rsid w:val="00CD2119"/>
    <w:rsid w:val="00CD21F6"/>
    <w:rsid w:val="00CD315C"/>
    <w:rsid w:val="00CD3476"/>
    <w:rsid w:val="00CD3570"/>
    <w:rsid w:val="00CD3BEB"/>
    <w:rsid w:val="00CD3CEF"/>
    <w:rsid w:val="00CD3E6A"/>
    <w:rsid w:val="00CD3FAA"/>
    <w:rsid w:val="00CD44B4"/>
    <w:rsid w:val="00CD472D"/>
    <w:rsid w:val="00CD493B"/>
    <w:rsid w:val="00CD4C2B"/>
    <w:rsid w:val="00CD4C81"/>
    <w:rsid w:val="00CD513A"/>
    <w:rsid w:val="00CD521C"/>
    <w:rsid w:val="00CD5DC5"/>
    <w:rsid w:val="00CD62F2"/>
    <w:rsid w:val="00CD7651"/>
    <w:rsid w:val="00CD78A1"/>
    <w:rsid w:val="00CD79F9"/>
    <w:rsid w:val="00CE03FD"/>
    <w:rsid w:val="00CE06B5"/>
    <w:rsid w:val="00CE3635"/>
    <w:rsid w:val="00CE3EAA"/>
    <w:rsid w:val="00CE425A"/>
    <w:rsid w:val="00CE4F3D"/>
    <w:rsid w:val="00CE4F4A"/>
    <w:rsid w:val="00CE5686"/>
    <w:rsid w:val="00CE5B7C"/>
    <w:rsid w:val="00CE5BA3"/>
    <w:rsid w:val="00CE6DE1"/>
    <w:rsid w:val="00CE6FB0"/>
    <w:rsid w:val="00CE6FBB"/>
    <w:rsid w:val="00CE7151"/>
    <w:rsid w:val="00CE7499"/>
    <w:rsid w:val="00CE76C7"/>
    <w:rsid w:val="00CE782E"/>
    <w:rsid w:val="00CE7DF4"/>
    <w:rsid w:val="00CF0503"/>
    <w:rsid w:val="00CF05E8"/>
    <w:rsid w:val="00CF08FA"/>
    <w:rsid w:val="00CF0D60"/>
    <w:rsid w:val="00CF144F"/>
    <w:rsid w:val="00CF1483"/>
    <w:rsid w:val="00CF18A2"/>
    <w:rsid w:val="00CF2171"/>
    <w:rsid w:val="00CF2B25"/>
    <w:rsid w:val="00CF3228"/>
    <w:rsid w:val="00CF337D"/>
    <w:rsid w:val="00CF359A"/>
    <w:rsid w:val="00CF370A"/>
    <w:rsid w:val="00CF4418"/>
    <w:rsid w:val="00CF448F"/>
    <w:rsid w:val="00CF44B6"/>
    <w:rsid w:val="00CF502B"/>
    <w:rsid w:val="00CF53F3"/>
    <w:rsid w:val="00CF55D4"/>
    <w:rsid w:val="00CF5C8A"/>
    <w:rsid w:val="00CF6B4B"/>
    <w:rsid w:val="00CF6E33"/>
    <w:rsid w:val="00CF6EC9"/>
    <w:rsid w:val="00CF7137"/>
    <w:rsid w:val="00D00C81"/>
    <w:rsid w:val="00D00D7B"/>
    <w:rsid w:val="00D0131B"/>
    <w:rsid w:val="00D01584"/>
    <w:rsid w:val="00D01756"/>
    <w:rsid w:val="00D02329"/>
    <w:rsid w:val="00D0266F"/>
    <w:rsid w:val="00D02D0A"/>
    <w:rsid w:val="00D02FC3"/>
    <w:rsid w:val="00D03166"/>
    <w:rsid w:val="00D03463"/>
    <w:rsid w:val="00D03700"/>
    <w:rsid w:val="00D03858"/>
    <w:rsid w:val="00D04CFE"/>
    <w:rsid w:val="00D04D71"/>
    <w:rsid w:val="00D05B25"/>
    <w:rsid w:val="00D05CCF"/>
    <w:rsid w:val="00D05DD3"/>
    <w:rsid w:val="00D06206"/>
    <w:rsid w:val="00D065F7"/>
    <w:rsid w:val="00D06E0E"/>
    <w:rsid w:val="00D07B95"/>
    <w:rsid w:val="00D1073F"/>
    <w:rsid w:val="00D11609"/>
    <w:rsid w:val="00D117CB"/>
    <w:rsid w:val="00D11994"/>
    <w:rsid w:val="00D11AEF"/>
    <w:rsid w:val="00D11C10"/>
    <w:rsid w:val="00D12362"/>
    <w:rsid w:val="00D124CB"/>
    <w:rsid w:val="00D1270E"/>
    <w:rsid w:val="00D1290F"/>
    <w:rsid w:val="00D139A7"/>
    <w:rsid w:val="00D13F26"/>
    <w:rsid w:val="00D144EA"/>
    <w:rsid w:val="00D1459E"/>
    <w:rsid w:val="00D14E96"/>
    <w:rsid w:val="00D14EEC"/>
    <w:rsid w:val="00D14FD0"/>
    <w:rsid w:val="00D156FF"/>
    <w:rsid w:val="00D15751"/>
    <w:rsid w:val="00D15EED"/>
    <w:rsid w:val="00D160F1"/>
    <w:rsid w:val="00D16710"/>
    <w:rsid w:val="00D16CD7"/>
    <w:rsid w:val="00D1704B"/>
    <w:rsid w:val="00D172A5"/>
    <w:rsid w:val="00D1757F"/>
    <w:rsid w:val="00D17814"/>
    <w:rsid w:val="00D17DC8"/>
    <w:rsid w:val="00D17E1B"/>
    <w:rsid w:val="00D2016C"/>
    <w:rsid w:val="00D20317"/>
    <w:rsid w:val="00D20448"/>
    <w:rsid w:val="00D208E7"/>
    <w:rsid w:val="00D20C7B"/>
    <w:rsid w:val="00D20CFA"/>
    <w:rsid w:val="00D21784"/>
    <w:rsid w:val="00D21D6A"/>
    <w:rsid w:val="00D2205F"/>
    <w:rsid w:val="00D222F0"/>
    <w:rsid w:val="00D22AF9"/>
    <w:rsid w:val="00D22CCA"/>
    <w:rsid w:val="00D23065"/>
    <w:rsid w:val="00D23738"/>
    <w:rsid w:val="00D23DF4"/>
    <w:rsid w:val="00D24324"/>
    <w:rsid w:val="00D25BAE"/>
    <w:rsid w:val="00D25CC5"/>
    <w:rsid w:val="00D273A0"/>
    <w:rsid w:val="00D27CB4"/>
    <w:rsid w:val="00D31345"/>
    <w:rsid w:val="00D31388"/>
    <w:rsid w:val="00D315A0"/>
    <w:rsid w:val="00D3186A"/>
    <w:rsid w:val="00D325B7"/>
    <w:rsid w:val="00D326E2"/>
    <w:rsid w:val="00D32744"/>
    <w:rsid w:val="00D332AF"/>
    <w:rsid w:val="00D3423B"/>
    <w:rsid w:val="00D346C8"/>
    <w:rsid w:val="00D34A9F"/>
    <w:rsid w:val="00D34E3C"/>
    <w:rsid w:val="00D35380"/>
    <w:rsid w:val="00D3560C"/>
    <w:rsid w:val="00D358F8"/>
    <w:rsid w:val="00D35980"/>
    <w:rsid w:val="00D35D42"/>
    <w:rsid w:val="00D36982"/>
    <w:rsid w:val="00D36CCD"/>
    <w:rsid w:val="00D36F0E"/>
    <w:rsid w:val="00D37193"/>
    <w:rsid w:val="00D377F4"/>
    <w:rsid w:val="00D37DDF"/>
    <w:rsid w:val="00D40034"/>
    <w:rsid w:val="00D40767"/>
    <w:rsid w:val="00D4084E"/>
    <w:rsid w:val="00D40E5C"/>
    <w:rsid w:val="00D40E73"/>
    <w:rsid w:val="00D410AD"/>
    <w:rsid w:val="00D4195F"/>
    <w:rsid w:val="00D419E1"/>
    <w:rsid w:val="00D42071"/>
    <w:rsid w:val="00D423BF"/>
    <w:rsid w:val="00D427C3"/>
    <w:rsid w:val="00D42BB9"/>
    <w:rsid w:val="00D42EAA"/>
    <w:rsid w:val="00D44172"/>
    <w:rsid w:val="00D4520B"/>
    <w:rsid w:val="00D4521C"/>
    <w:rsid w:val="00D4568E"/>
    <w:rsid w:val="00D466B2"/>
    <w:rsid w:val="00D46EEB"/>
    <w:rsid w:val="00D472C0"/>
    <w:rsid w:val="00D503B8"/>
    <w:rsid w:val="00D503C1"/>
    <w:rsid w:val="00D504BD"/>
    <w:rsid w:val="00D50514"/>
    <w:rsid w:val="00D51A73"/>
    <w:rsid w:val="00D51BA4"/>
    <w:rsid w:val="00D51E88"/>
    <w:rsid w:val="00D52050"/>
    <w:rsid w:val="00D52528"/>
    <w:rsid w:val="00D5277E"/>
    <w:rsid w:val="00D5285A"/>
    <w:rsid w:val="00D52E1A"/>
    <w:rsid w:val="00D53172"/>
    <w:rsid w:val="00D53258"/>
    <w:rsid w:val="00D536D1"/>
    <w:rsid w:val="00D53A84"/>
    <w:rsid w:val="00D54315"/>
    <w:rsid w:val="00D55740"/>
    <w:rsid w:val="00D55C57"/>
    <w:rsid w:val="00D56039"/>
    <w:rsid w:val="00D560B9"/>
    <w:rsid w:val="00D561AF"/>
    <w:rsid w:val="00D5680B"/>
    <w:rsid w:val="00D56831"/>
    <w:rsid w:val="00D56DCB"/>
    <w:rsid w:val="00D572CF"/>
    <w:rsid w:val="00D57503"/>
    <w:rsid w:val="00D57697"/>
    <w:rsid w:val="00D57CD4"/>
    <w:rsid w:val="00D60228"/>
    <w:rsid w:val="00D60914"/>
    <w:rsid w:val="00D61B73"/>
    <w:rsid w:val="00D629CA"/>
    <w:rsid w:val="00D62AE2"/>
    <w:rsid w:val="00D62B6A"/>
    <w:rsid w:val="00D62E55"/>
    <w:rsid w:val="00D63A1A"/>
    <w:rsid w:val="00D64ED0"/>
    <w:rsid w:val="00D64F71"/>
    <w:rsid w:val="00D654DE"/>
    <w:rsid w:val="00D65A19"/>
    <w:rsid w:val="00D6619E"/>
    <w:rsid w:val="00D66420"/>
    <w:rsid w:val="00D66693"/>
    <w:rsid w:val="00D66A94"/>
    <w:rsid w:val="00D66BFA"/>
    <w:rsid w:val="00D66F47"/>
    <w:rsid w:val="00D67AA5"/>
    <w:rsid w:val="00D67EFC"/>
    <w:rsid w:val="00D70517"/>
    <w:rsid w:val="00D70797"/>
    <w:rsid w:val="00D71681"/>
    <w:rsid w:val="00D71B5A"/>
    <w:rsid w:val="00D71B6F"/>
    <w:rsid w:val="00D720BA"/>
    <w:rsid w:val="00D72937"/>
    <w:rsid w:val="00D729C9"/>
    <w:rsid w:val="00D72EBF"/>
    <w:rsid w:val="00D73407"/>
    <w:rsid w:val="00D73D7B"/>
    <w:rsid w:val="00D73F5B"/>
    <w:rsid w:val="00D74083"/>
    <w:rsid w:val="00D74B5E"/>
    <w:rsid w:val="00D74C93"/>
    <w:rsid w:val="00D74D27"/>
    <w:rsid w:val="00D74EFF"/>
    <w:rsid w:val="00D761B5"/>
    <w:rsid w:val="00D763EA"/>
    <w:rsid w:val="00D77043"/>
    <w:rsid w:val="00D771C9"/>
    <w:rsid w:val="00D77285"/>
    <w:rsid w:val="00D77643"/>
    <w:rsid w:val="00D77726"/>
    <w:rsid w:val="00D777FC"/>
    <w:rsid w:val="00D77DC2"/>
    <w:rsid w:val="00D80016"/>
    <w:rsid w:val="00D801F8"/>
    <w:rsid w:val="00D806CE"/>
    <w:rsid w:val="00D81389"/>
    <w:rsid w:val="00D816AE"/>
    <w:rsid w:val="00D81BA2"/>
    <w:rsid w:val="00D81E8A"/>
    <w:rsid w:val="00D83091"/>
    <w:rsid w:val="00D83750"/>
    <w:rsid w:val="00D84077"/>
    <w:rsid w:val="00D8423D"/>
    <w:rsid w:val="00D84671"/>
    <w:rsid w:val="00D84747"/>
    <w:rsid w:val="00D84985"/>
    <w:rsid w:val="00D84E09"/>
    <w:rsid w:val="00D84EFC"/>
    <w:rsid w:val="00D85382"/>
    <w:rsid w:val="00D8539E"/>
    <w:rsid w:val="00D854F2"/>
    <w:rsid w:val="00D85C2F"/>
    <w:rsid w:val="00D85D35"/>
    <w:rsid w:val="00D862FC"/>
    <w:rsid w:val="00D86661"/>
    <w:rsid w:val="00D86D94"/>
    <w:rsid w:val="00D86F83"/>
    <w:rsid w:val="00D87420"/>
    <w:rsid w:val="00D878EF"/>
    <w:rsid w:val="00D87905"/>
    <w:rsid w:val="00D90218"/>
    <w:rsid w:val="00D902A4"/>
    <w:rsid w:val="00D909BB"/>
    <w:rsid w:val="00D90BB7"/>
    <w:rsid w:val="00D91CA1"/>
    <w:rsid w:val="00D9205A"/>
    <w:rsid w:val="00D928E2"/>
    <w:rsid w:val="00D93066"/>
    <w:rsid w:val="00D9313C"/>
    <w:rsid w:val="00D93EDE"/>
    <w:rsid w:val="00D94372"/>
    <w:rsid w:val="00D943F7"/>
    <w:rsid w:val="00D95A5A"/>
    <w:rsid w:val="00D96C81"/>
    <w:rsid w:val="00D96D7E"/>
    <w:rsid w:val="00D97071"/>
    <w:rsid w:val="00D97B58"/>
    <w:rsid w:val="00D97D80"/>
    <w:rsid w:val="00DA050F"/>
    <w:rsid w:val="00DA106E"/>
    <w:rsid w:val="00DA13D6"/>
    <w:rsid w:val="00DA1F94"/>
    <w:rsid w:val="00DA2054"/>
    <w:rsid w:val="00DA212F"/>
    <w:rsid w:val="00DA27D3"/>
    <w:rsid w:val="00DA2A6D"/>
    <w:rsid w:val="00DA2ACD"/>
    <w:rsid w:val="00DA2D80"/>
    <w:rsid w:val="00DA3206"/>
    <w:rsid w:val="00DA358E"/>
    <w:rsid w:val="00DA463A"/>
    <w:rsid w:val="00DA4A27"/>
    <w:rsid w:val="00DA4A68"/>
    <w:rsid w:val="00DA552D"/>
    <w:rsid w:val="00DA57E5"/>
    <w:rsid w:val="00DA6151"/>
    <w:rsid w:val="00DA61CB"/>
    <w:rsid w:val="00DA62F3"/>
    <w:rsid w:val="00DA6918"/>
    <w:rsid w:val="00DA69A4"/>
    <w:rsid w:val="00DA69EC"/>
    <w:rsid w:val="00DA6DEC"/>
    <w:rsid w:val="00DA6FE8"/>
    <w:rsid w:val="00DA747F"/>
    <w:rsid w:val="00DB0AA1"/>
    <w:rsid w:val="00DB198B"/>
    <w:rsid w:val="00DB282F"/>
    <w:rsid w:val="00DB294F"/>
    <w:rsid w:val="00DB29EE"/>
    <w:rsid w:val="00DB2BE9"/>
    <w:rsid w:val="00DB2E78"/>
    <w:rsid w:val="00DB2E83"/>
    <w:rsid w:val="00DB3745"/>
    <w:rsid w:val="00DB3A64"/>
    <w:rsid w:val="00DB3B55"/>
    <w:rsid w:val="00DB3F2C"/>
    <w:rsid w:val="00DB46E5"/>
    <w:rsid w:val="00DB48DD"/>
    <w:rsid w:val="00DB51B1"/>
    <w:rsid w:val="00DB5A89"/>
    <w:rsid w:val="00DB5C4A"/>
    <w:rsid w:val="00DB5F47"/>
    <w:rsid w:val="00DB6110"/>
    <w:rsid w:val="00DB68C1"/>
    <w:rsid w:val="00DB68ED"/>
    <w:rsid w:val="00DB6C4C"/>
    <w:rsid w:val="00DB6F54"/>
    <w:rsid w:val="00DB7370"/>
    <w:rsid w:val="00DB7832"/>
    <w:rsid w:val="00DC01F0"/>
    <w:rsid w:val="00DC04BA"/>
    <w:rsid w:val="00DC0A1B"/>
    <w:rsid w:val="00DC1637"/>
    <w:rsid w:val="00DC1C1B"/>
    <w:rsid w:val="00DC257C"/>
    <w:rsid w:val="00DC2845"/>
    <w:rsid w:val="00DC33D3"/>
    <w:rsid w:val="00DC37FD"/>
    <w:rsid w:val="00DC3C1F"/>
    <w:rsid w:val="00DC4530"/>
    <w:rsid w:val="00DC48FC"/>
    <w:rsid w:val="00DC590D"/>
    <w:rsid w:val="00DC5915"/>
    <w:rsid w:val="00DC66D8"/>
    <w:rsid w:val="00DC670D"/>
    <w:rsid w:val="00DC6FF6"/>
    <w:rsid w:val="00DC757B"/>
    <w:rsid w:val="00DC777B"/>
    <w:rsid w:val="00DC7B55"/>
    <w:rsid w:val="00DC7E8E"/>
    <w:rsid w:val="00DD180B"/>
    <w:rsid w:val="00DD21A0"/>
    <w:rsid w:val="00DD2EB8"/>
    <w:rsid w:val="00DD2F71"/>
    <w:rsid w:val="00DD31A7"/>
    <w:rsid w:val="00DD4469"/>
    <w:rsid w:val="00DD4475"/>
    <w:rsid w:val="00DD44F7"/>
    <w:rsid w:val="00DD4E22"/>
    <w:rsid w:val="00DD5489"/>
    <w:rsid w:val="00DD550E"/>
    <w:rsid w:val="00DD58FD"/>
    <w:rsid w:val="00DD5B16"/>
    <w:rsid w:val="00DD63A2"/>
    <w:rsid w:val="00DD707D"/>
    <w:rsid w:val="00DD714A"/>
    <w:rsid w:val="00DD7735"/>
    <w:rsid w:val="00DD7CEA"/>
    <w:rsid w:val="00DE03ED"/>
    <w:rsid w:val="00DE0DD6"/>
    <w:rsid w:val="00DE1124"/>
    <w:rsid w:val="00DE1162"/>
    <w:rsid w:val="00DE14FA"/>
    <w:rsid w:val="00DE16C7"/>
    <w:rsid w:val="00DE19F8"/>
    <w:rsid w:val="00DE2062"/>
    <w:rsid w:val="00DE221B"/>
    <w:rsid w:val="00DE2626"/>
    <w:rsid w:val="00DE265C"/>
    <w:rsid w:val="00DE28D8"/>
    <w:rsid w:val="00DE3265"/>
    <w:rsid w:val="00DE372F"/>
    <w:rsid w:val="00DE3738"/>
    <w:rsid w:val="00DE378F"/>
    <w:rsid w:val="00DE3EC9"/>
    <w:rsid w:val="00DE4048"/>
    <w:rsid w:val="00DE40CA"/>
    <w:rsid w:val="00DE4758"/>
    <w:rsid w:val="00DE4A6E"/>
    <w:rsid w:val="00DE4CAE"/>
    <w:rsid w:val="00DE4D35"/>
    <w:rsid w:val="00DE567E"/>
    <w:rsid w:val="00DE5DE1"/>
    <w:rsid w:val="00DE6208"/>
    <w:rsid w:val="00DE66F9"/>
    <w:rsid w:val="00DE6A09"/>
    <w:rsid w:val="00DE6B74"/>
    <w:rsid w:val="00DE6B9D"/>
    <w:rsid w:val="00DE6EF5"/>
    <w:rsid w:val="00DE7257"/>
    <w:rsid w:val="00DE7951"/>
    <w:rsid w:val="00DE7A2C"/>
    <w:rsid w:val="00DE7E1B"/>
    <w:rsid w:val="00DF0162"/>
    <w:rsid w:val="00DF025A"/>
    <w:rsid w:val="00DF05ED"/>
    <w:rsid w:val="00DF0BDE"/>
    <w:rsid w:val="00DF1537"/>
    <w:rsid w:val="00DF1896"/>
    <w:rsid w:val="00DF1CF2"/>
    <w:rsid w:val="00DF44B3"/>
    <w:rsid w:val="00DF4CB1"/>
    <w:rsid w:val="00DF4CB7"/>
    <w:rsid w:val="00DF4F24"/>
    <w:rsid w:val="00DF552D"/>
    <w:rsid w:val="00DF562C"/>
    <w:rsid w:val="00DF5B92"/>
    <w:rsid w:val="00DF5CE1"/>
    <w:rsid w:val="00DF7640"/>
    <w:rsid w:val="00DF798F"/>
    <w:rsid w:val="00E0080D"/>
    <w:rsid w:val="00E009B2"/>
    <w:rsid w:val="00E00CF1"/>
    <w:rsid w:val="00E00F13"/>
    <w:rsid w:val="00E00F66"/>
    <w:rsid w:val="00E0167A"/>
    <w:rsid w:val="00E01AF0"/>
    <w:rsid w:val="00E02100"/>
    <w:rsid w:val="00E02232"/>
    <w:rsid w:val="00E03334"/>
    <w:rsid w:val="00E038D7"/>
    <w:rsid w:val="00E03C92"/>
    <w:rsid w:val="00E03FFD"/>
    <w:rsid w:val="00E04521"/>
    <w:rsid w:val="00E049AE"/>
    <w:rsid w:val="00E0515C"/>
    <w:rsid w:val="00E059B0"/>
    <w:rsid w:val="00E05DF9"/>
    <w:rsid w:val="00E064E0"/>
    <w:rsid w:val="00E066B7"/>
    <w:rsid w:val="00E06C13"/>
    <w:rsid w:val="00E06D65"/>
    <w:rsid w:val="00E06F8E"/>
    <w:rsid w:val="00E06FBF"/>
    <w:rsid w:val="00E07347"/>
    <w:rsid w:val="00E07A2B"/>
    <w:rsid w:val="00E07B47"/>
    <w:rsid w:val="00E07BA9"/>
    <w:rsid w:val="00E07F3D"/>
    <w:rsid w:val="00E10207"/>
    <w:rsid w:val="00E106F0"/>
    <w:rsid w:val="00E10C1A"/>
    <w:rsid w:val="00E10C85"/>
    <w:rsid w:val="00E10DE6"/>
    <w:rsid w:val="00E118E7"/>
    <w:rsid w:val="00E11D60"/>
    <w:rsid w:val="00E11D99"/>
    <w:rsid w:val="00E12772"/>
    <w:rsid w:val="00E1410B"/>
    <w:rsid w:val="00E14BDA"/>
    <w:rsid w:val="00E14F30"/>
    <w:rsid w:val="00E152B6"/>
    <w:rsid w:val="00E16E9D"/>
    <w:rsid w:val="00E17039"/>
    <w:rsid w:val="00E171E0"/>
    <w:rsid w:val="00E17445"/>
    <w:rsid w:val="00E17C9B"/>
    <w:rsid w:val="00E17EBF"/>
    <w:rsid w:val="00E204F4"/>
    <w:rsid w:val="00E20567"/>
    <w:rsid w:val="00E205A0"/>
    <w:rsid w:val="00E20618"/>
    <w:rsid w:val="00E20E26"/>
    <w:rsid w:val="00E21039"/>
    <w:rsid w:val="00E215F7"/>
    <w:rsid w:val="00E2183B"/>
    <w:rsid w:val="00E21ACF"/>
    <w:rsid w:val="00E22EDD"/>
    <w:rsid w:val="00E235A0"/>
    <w:rsid w:val="00E24437"/>
    <w:rsid w:val="00E2451A"/>
    <w:rsid w:val="00E24521"/>
    <w:rsid w:val="00E24741"/>
    <w:rsid w:val="00E24EC3"/>
    <w:rsid w:val="00E24F97"/>
    <w:rsid w:val="00E2518C"/>
    <w:rsid w:val="00E25248"/>
    <w:rsid w:val="00E253CF"/>
    <w:rsid w:val="00E259AB"/>
    <w:rsid w:val="00E25D93"/>
    <w:rsid w:val="00E26633"/>
    <w:rsid w:val="00E26883"/>
    <w:rsid w:val="00E276D9"/>
    <w:rsid w:val="00E27E4E"/>
    <w:rsid w:val="00E27E9A"/>
    <w:rsid w:val="00E3008C"/>
    <w:rsid w:val="00E30159"/>
    <w:rsid w:val="00E308F7"/>
    <w:rsid w:val="00E31B61"/>
    <w:rsid w:val="00E321BF"/>
    <w:rsid w:val="00E322EE"/>
    <w:rsid w:val="00E324DE"/>
    <w:rsid w:val="00E32B9C"/>
    <w:rsid w:val="00E32BEB"/>
    <w:rsid w:val="00E32EAE"/>
    <w:rsid w:val="00E331BD"/>
    <w:rsid w:val="00E332EE"/>
    <w:rsid w:val="00E3345D"/>
    <w:rsid w:val="00E34187"/>
    <w:rsid w:val="00E341B2"/>
    <w:rsid w:val="00E34381"/>
    <w:rsid w:val="00E347F3"/>
    <w:rsid w:val="00E34BE3"/>
    <w:rsid w:val="00E36017"/>
    <w:rsid w:val="00E361F6"/>
    <w:rsid w:val="00E3691F"/>
    <w:rsid w:val="00E36A5B"/>
    <w:rsid w:val="00E36AC0"/>
    <w:rsid w:val="00E372ED"/>
    <w:rsid w:val="00E379B2"/>
    <w:rsid w:val="00E410C0"/>
    <w:rsid w:val="00E413BF"/>
    <w:rsid w:val="00E413D3"/>
    <w:rsid w:val="00E416D8"/>
    <w:rsid w:val="00E42055"/>
    <w:rsid w:val="00E42477"/>
    <w:rsid w:val="00E424EE"/>
    <w:rsid w:val="00E42B1A"/>
    <w:rsid w:val="00E42EE8"/>
    <w:rsid w:val="00E439FC"/>
    <w:rsid w:val="00E43CEF"/>
    <w:rsid w:val="00E43DA2"/>
    <w:rsid w:val="00E449E1"/>
    <w:rsid w:val="00E44BB8"/>
    <w:rsid w:val="00E45565"/>
    <w:rsid w:val="00E455D8"/>
    <w:rsid w:val="00E4575D"/>
    <w:rsid w:val="00E45959"/>
    <w:rsid w:val="00E46D0F"/>
    <w:rsid w:val="00E4706E"/>
    <w:rsid w:val="00E4711C"/>
    <w:rsid w:val="00E47429"/>
    <w:rsid w:val="00E50305"/>
    <w:rsid w:val="00E50B05"/>
    <w:rsid w:val="00E5107E"/>
    <w:rsid w:val="00E5141A"/>
    <w:rsid w:val="00E51A3C"/>
    <w:rsid w:val="00E52334"/>
    <w:rsid w:val="00E52684"/>
    <w:rsid w:val="00E52718"/>
    <w:rsid w:val="00E52B02"/>
    <w:rsid w:val="00E52EFA"/>
    <w:rsid w:val="00E52F0F"/>
    <w:rsid w:val="00E5337C"/>
    <w:rsid w:val="00E53537"/>
    <w:rsid w:val="00E5361C"/>
    <w:rsid w:val="00E53BA0"/>
    <w:rsid w:val="00E54A94"/>
    <w:rsid w:val="00E54EAF"/>
    <w:rsid w:val="00E555E6"/>
    <w:rsid w:val="00E55A27"/>
    <w:rsid w:val="00E55B37"/>
    <w:rsid w:val="00E55FB7"/>
    <w:rsid w:val="00E56334"/>
    <w:rsid w:val="00E563D4"/>
    <w:rsid w:val="00E57245"/>
    <w:rsid w:val="00E572CB"/>
    <w:rsid w:val="00E5751C"/>
    <w:rsid w:val="00E57BF9"/>
    <w:rsid w:val="00E57D58"/>
    <w:rsid w:val="00E60447"/>
    <w:rsid w:val="00E60841"/>
    <w:rsid w:val="00E611C0"/>
    <w:rsid w:val="00E61B4F"/>
    <w:rsid w:val="00E6258A"/>
    <w:rsid w:val="00E62825"/>
    <w:rsid w:val="00E6284F"/>
    <w:rsid w:val="00E62C8E"/>
    <w:rsid w:val="00E63BFC"/>
    <w:rsid w:val="00E63CB8"/>
    <w:rsid w:val="00E63FC7"/>
    <w:rsid w:val="00E6487F"/>
    <w:rsid w:val="00E64E71"/>
    <w:rsid w:val="00E65DC7"/>
    <w:rsid w:val="00E664CC"/>
    <w:rsid w:val="00E667F8"/>
    <w:rsid w:val="00E66AB1"/>
    <w:rsid w:val="00E66E5A"/>
    <w:rsid w:val="00E6716C"/>
    <w:rsid w:val="00E67198"/>
    <w:rsid w:val="00E67552"/>
    <w:rsid w:val="00E6788A"/>
    <w:rsid w:val="00E67A05"/>
    <w:rsid w:val="00E70102"/>
    <w:rsid w:val="00E7016D"/>
    <w:rsid w:val="00E70280"/>
    <w:rsid w:val="00E704C5"/>
    <w:rsid w:val="00E71852"/>
    <w:rsid w:val="00E718B1"/>
    <w:rsid w:val="00E71AA3"/>
    <w:rsid w:val="00E71C73"/>
    <w:rsid w:val="00E71F1E"/>
    <w:rsid w:val="00E721E0"/>
    <w:rsid w:val="00E7227B"/>
    <w:rsid w:val="00E722B3"/>
    <w:rsid w:val="00E7233B"/>
    <w:rsid w:val="00E728BF"/>
    <w:rsid w:val="00E72C7C"/>
    <w:rsid w:val="00E72D58"/>
    <w:rsid w:val="00E73399"/>
    <w:rsid w:val="00E735D6"/>
    <w:rsid w:val="00E736FB"/>
    <w:rsid w:val="00E73D31"/>
    <w:rsid w:val="00E74773"/>
    <w:rsid w:val="00E74887"/>
    <w:rsid w:val="00E749C3"/>
    <w:rsid w:val="00E7586D"/>
    <w:rsid w:val="00E7612E"/>
    <w:rsid w:val="00E76CC4"/>
    <w:rsid w:val="00E76D73"/>
    <w:rsid w:val="00E76E9E"/>
    <w:rsid w:val="00E771AF"/>
    <w:rsid w:val="00E771CE"/>
    <w:rsid w:val="00E77A3B"/>
    <w:rsid w:val="00E80287"/>
    <w:rsid w:val="00E802B7"/>
    <w:rsid w:val="00E80621"/>
    <w:rsid w:val="00E80746"/>
    <w:rsid w:val="00E80A5E"/>
    <w:rsid w:val="00E80ECB"/>
    <w:rsid w:val="00E80F3B"/>
    <w:rsid w:val="00E82396"/>
    <w:rsid w:val="00E8251C"/>
    <w:rsid w:val="00E83538"/>
    <w:rsid w:val="00E83C0E"/>
    <w:rsid w:val="00E83C39"/>
    <w:rsid w:val="00E83F9F"/>
    <w:rsid w:val="00E840B4"/>
    <w:rsid w:val="00E843E1"/>
    <w:rsid w:val="00E846E8"/>
    <w:rsid w:val="00E8486E"/>
    <w:rsid w:val="00E84DE9"/>
    <w:rsid w:val="00E84FE5"/>
    <w:rsid w:val="00E85D74"/>
    <w:rsid w:val="00E86801"/>
    <w:rsid w:val="00E86C1F"/>
    <w:rsid w:val="00E86DC3"/>
    <w:rsid w:val="00E8709B"/>
    <w:rsid w:val="00E874A9"/>
    <w:rsid w:val="00E874FA"/>
    <w:rsid w:val="00E87B49"/>
    <w:rsid w:val="00E9098C"/>
    <w:rsid w:val="00E9146C"/>
    <w:rsid w:val="00E91E10"/>
    <w:rsid w:val="00E91E9F"/>
    <w:rsid w:val="00E921AD"/>
    <w:rsid w:val="00E92718"/>
    <w:rsid w:val="00E92F62"/>
    <w:rsid w:val="00E93253"/>
    <w:rsid w:val="00E934CB"/>
    <w:rsid w:val="00E93E66"/>
    <w:rsid w:val="00E94C7B"/>
    <w:rsid w:val="00E95FD6"/>
    <w:rsid w:val="00E9626D"/>
    <w:rsid w:val="00E963EE"/>
    <w:rsid w:val="00E968E7"/>
    <w:rsid w:val="00E9713C"/>
    <w:rsid w:val="00E971F0"/>
    <w:rsid w:val="00E97B5F"/>
    <w:rsid w:val="00E97BE3"/>
    <w:rsid w:val="00E97CBE"/>
    <w:rsid w:val="00EA05C0"/>
    <w:rsid w:val="00EA0666"/>
    <w:rsid w:val="00EA13E1"/>
    <w:rsid w:val="00EA1A02"/>
    <w:rsid w:val="00EA2BB9"/>
    <w:rsid w:val="00EA2D86"/>
    <w:rsid w:val="00EA3073"/>
    <w:rsid w:val="00EA35DB"/>
    <w:rsid w:val="00EA399D"/>
    <w:rsid w:val="00EA3B3B"/>
    <w:rsid w:val="00EA3FE5"/>
    <w:rsid w:val="00EA407B"/>
    <w:rsid w:val="00EA42EC"/>
    <w:rsid w:val="00EA4393"/>
    <w:rsid w:val="00EA4CC8"/>
    <w:rsid w:val="00EA4EDA"/>
    <w:rsid w:val="00EA4FC8"/>
    <w:rsid w:val="00EA53F5"/>
    <w:rsid w:val="00EA548A"/>
    <w:rsid w:val="00EA60D3"/>
    <w:rsid w:val="00EA6782"/>
    <w:rsid w:val="00EA7922"/>
    <w:rsid w:val="00EA7A0F"/>
    <w:rsid w:val="00EA7BA9"/>
    <w:rsid w:val="00EA7C13"/>
    <w:rsid w:val="00EB0542"/>
    <w:rsid w:val="00EB0C2C"/>
    <w:rsid w:val="00EB0D58"/>
    <w:rsid w:val="00EB0DD1"/>
    <w:rsid w:val="00EB0FD0"/>
    <w:rsid w:val="00EB196B"/>
    <w:rsid w:val="00EB2090"/>
    <w:rsid w:val="00EB2204"/>
    <w:rsid w:val="00EB2A45"/>
    <w:rsid w:val="00EB30A6"/>
    <w:rsid w:val="00EB3445"/>
    <w:rsid w:val="00EB3898"/>
    <w:rsid w:val="00EB3A12"/>
    <w:rsid w:val="00EB3E53"/>
    <w:rsid w:val="00EB3F65"/>
    <w:rsid w:val="00EB46C3"/>
    <w:rsid w:val="00EB4921"/>
    <w:rsid w:val="00EB5089"/>
    <w:rsid w:val="00EB5441"/>
    <w:rsid w:val="00EB563C"/>
    <w:rsid w:val="00EB61B7"/>
    <w:rsid w:val="00EB6AE5"/>
    <w:rsid w:val="00EB6CC5"/>
    <w:rsid w:val="00EB6CD3"/>
    <w:rsid w:val="00EB79F9"/>
    <w:rsid w:val="00EC034E"/>
    <w:rsid w:val="00EC0E3E"/>
    <w:rsid w:val="00EC0F2C"/>
    <w:rsid w:val="00EC1B3D"/>
    <w:rsid w:val="00EC1B9A"/>
    <w:rsid w:val="00EC2541"/>
    <w:rsid w:val="00EC27BB"/>
    <w:rsid w:val="00EC2A3E"/>
    <w:rsid w:val="00EC2E07"/>
    <w:rsid w:val="00EC2E30"/>
    <w:rsid w:val="00EC3518"/>
    <w:rsid w:val="00EC3987"/>
    <w:rsid w:val="00EC3EBD"/>
    <w:rsid w:val="00EC3EC5"/>
    <w:rsid w:val="00EC405F"/>
    <w:rsid w:val="00EC5AB4"/>
    <w:rsid w:val="00EC6026"/>
    <w:rsid w:val="00EC75C1"/>
    <w:rsid w:val="00ED093C"/>
    <w:rsid w:val="00ED096E"/>
    <w:rsid w:val="00ED11A7"/>
    <w:rsid w:val="00ED16CF"/>
    <w:rsid w:val="00ED1CB0"/>
    <w:rsid w:val="00ED2073"/>
    <w:rsid w:val="00ED260E"/>
    <w:rsid w:val="00ED3058"/>
    <w:rsid w:val="00ED34ED"/>
    <w:rsid w:val="00ED442A"/>
    <w:rsid w:val="00ED4AB4"/>
    <w:rsid w:val="00ED4D12"/>
    <w:rsid w:val="00ED51F7"/>
    <w:rsid w:val="00ED5363"/>
    <w:rsid w:val="00ED5384"/>
    <w:rsid w:val="00ED5739"/>
    <w:rsid w:val="00ED573D"/>
    <w:rsid w:val="00ED5DA7"/>
    <w:rsid w:val="00ED5E51"/>
    <w:rsid w:val="00ED6012"/>
    <w:rsid w:val="00ED702B"/>
    <w:rsid w:val="00ED7F3C"/>
    <w:rsid w:val="00EE0E9A"/>
    <w:rsid w:val="00EE15AF"/>
    <w:rsid w:val="00EE1D51"/>
    <w:rsid w:val="00EE22D0"/>
    <w:rsid w:val="00EE24A2"/>
    <w:rsid w:val="00EE2DF3"/>
    <w:rsid w:val="00EE2FFA"/>
    <w:rsid w:val="00EE333D"/>
    <w:rsid w:val="00EE3472"/>
    <w:rsid w:val="00EE3FEA"/>
    <w:rsid w:val="00EE405D"/>
    <w:rsid w:val="00EE4B5E"/>
    <w:rsid w:val="00EE4D99"/>
    <w:rsid w:val="00EE57F4"/>
    <w:rsid w:val="00EE6DAB"/>
    <w:rsid w:val="00EE6E2D"/>
    <w:rsid w:val="00EE7798"/>
    <w:rsid w:val="00EE7A23"/>
    <w:rsid w:val="00EF0F2A"/>
    <w:rsid w:val="00EF3648"/>
    <w:rsid w:val="00EF3981"/>
    <w:rsid w:val="00EF4683"/>
    <w:rsid w:val="00EF52CA"/>
    <w:rsid w:val="00EF5A50"/>
    <w:rsid w:val="00EF5A95"/>
    <w:rsid w:val="00EF5EBB"/>
    <w:rsid w:val="00EF5F77"/>
    <w:rsid w:val="00EF61D5"/>
    <w:rsid w:val="00EF6555"/>
    <w:rsid w:val="00EF65ED"/>
    <w:rsid w:val="00EF66E9"/>
    <w:rsid w:val="00EF6839"/>
    <w:rsid w:val="00EF6842"/>
    <w:rsid w:val="00EF6D26"/>
    <w:rsid w:val="00EF7517"/>
    <w:rsid w:val="00EF79B9"/>
    <w:rsid w:val="00EF7CF2"/>
    <w:rsid w:val="00EF7FCF"/>
    <w:rsid w:val="00F007C4"/>
    <w:rsid w:val="00F01A64"/>
    <w:rsid w:val="00F0242C"/>
    <w:rsid w:val="00F02DDD"/>
    <w:rsid w:val="00F033B7"/>
    <w:rsid w:val="00F0384A"/>
    <w:rsid w:val="00F03BF9"/>
    <w:rsid w:val="00F04345"/>
    <w:rsid w:val="00F045B1"/>
    <w:rsid w:val="00F046B1"/>
    <w:rsid w:val="00F04714"/>
    <w:rsid w:val="00F050BC"/>
    <w:rsid w:val="00F0528C"/>
    <w:rsid w:val="00F05559"/>
    <w:rsid w:val="00F05AF0"/>
    <w:rsid w:val="00F05CAD"/>
    <w:rsid w:val="00F05D85"/>
    <w:rsid w:val="00F06657"/>
    <w:rsid w:val="00F06B28"/>
    <w:rsid w:val="00F06E41"/>
    <w:rsid w:val="00F0706E"/>
    <w:rsid w:val="00F0737A"/>
    <w:rsid w:val="00F07C0C"/>
    <w:rsid w:val="00F10EB8"/>
    <w:rsid w:val="00F114CC"/>
    <w:rsid w:val="00F11972"/>
    <w:rsid w:val="00F11DD1"/>
    <w:rsid w:val="00F12045"/>
    <w:rsid w:val="00F1255B"/>
    <w:rsid w:val="00F12818"/>
    <w:rsid w:val="00F142B8"/>
    <w:rsid w:val="00F14339"/>
    <w:rsid w:val="00F143EC"/>
    <w:rsid w:val="00F14BAF"/>
    <w:rsid w:val="00F16738"/>
    <w:rsid w:val="00F16DA6"/>
    <w:rsid w:val="00F16F0C"/>
    <w:rsid w:val="00F179CD"/>
    <w:rsid w:val="00F17AC7"/>
    <w:rsid w:val="00F17F6F"/>
    <w:rsid w:val="00F20DE4"/>
    <w:rsid w:val="00F21DCF"/>
    <w:rsid w:val="00F21F62"/>
    <w:rsid w:val="00F22355"/>
    <w:rsid w:val="00F225A2"/>
    <w:rsid w:val="00F22FA3"/>
    <w:rsid w:val="00F23C23"/>
    <w:rsid w:val="00F243E1"/>
    <w:rsid w:val="00F2469C"/>
    <w:rsid w:val="00F247EC"/>
    <w:rsid w:val="00F252D8"/>
    <w:rsid w:val="00F256D9"/>
    <w:rsid w:val="00F25998"/>
    <w:rsid w:val="00F25B9B"/>
    <w:rsid w:val="00F266F0"/>
    <w:rsid w:val="00F27B50"/>
    <w:rsid w:val="00F30C87"/>
    <w:rsid w:val="00F31324"/>
    <w:rsid w:val="00F3148B"/>
    <w:rsid w:val="00F3168F"/>
    <w:rsid w:val="00F319BC"/>
    <w:rsid w:val="00F324C7"/>
    <w:rsid w:val="00F3262B"/>
    <w:rsid w:val="00F3274A"/>
    <w:rsid w:val="00F32D47"/>
    <w:rsid w:val="00F32DB3"/>
    <w:rsid w:val="00F3313C"/>
    <w:rsid w:val="00F34272"/>
    <w:rsid w:val="00F34918"/>
    <w:rsid w:val="00F34A23"/>
    <w:rsid w:val="00F34F44"/>
    <w:rsid w:val="00F3500B"/>
    <w:rsid w:val="00F35B84"/>
    <w:rsid w:val="00F35F3C"/>
    <w:rsid w:val="00F362CF"/>
    <w:rsid w:val="00F3641E"/>
    <w:rsid w:val="00F3669D"/>
    <w:rsid w:val="00F376BE"/>
    <w:rsid w:val="00F3770C"/>
    <w:rsid w:val="00F37770"/>
    <w:rsid w:val="00F405CF"/>
    <w:rsid w:val="00F4066D"/>
    <w:rsid w:val="00F410E3"/>
    <w:rsid w:val="00F411B4"/>
    <w:rsid w:val="00F41B92"/>
    <w:rsid w:val="00F41E76"/>
    <w:rsid w:val="00F423C3"/>
    <w:rsid w:val="00F426E0"/>
    <w:rsid w:val="00F43155"/>
    <w:rsid w:val="00F436BC"/>
    <w:rsid w:val="00F43A10"/>
    <w:rsid w:val="00F44FD5"/>
    <w:rsid w:val="00F456BD"/>
    <w:rsid w:val="00F4679E"/>
    <w:rsid w:val="00F467E4"/>
    <w:rsid w:val="00F47701"/>
    <w:rsid w:val="00F478FF"/>
    <w:rsid w:val="00F47A4C"/>
    <w:rsid w:val="00F47C22"/>
    <w:rsid w:val="00F47CA1"/>
    <w:rsid w:val="00F50323"/>
    <w:rsid w:val="00F50834"/>
    <w:rsid w:val="00F525EB"/>
    <w:rsid w:val="00F528FA"/>
    <w:rsid w:val="00F531D2"/>
    <w:rsid w:val="00F53F5C"/>
    <w:rsid w:val="00F5401D"/>
    <w:rsid w:val="00F540C3"/>
    <w:rsid w:val="00F546EF"/>
    <w:rsid w:val="00F5482A"/>
    <w:rsid w:val="00F551A7"/>
    <w:rsid w:val="00F5529D"/>
    <w:rsid w:val="00F5544A"/>
    <w:rsid w:val="00F55E7C"/>
    <w:rsid w:val="00F567B0"/>
    <w:rsid w:val="00F579A4"/>
    <w:rsid w:val="00F57C1F"/>
    <w:rsid w:val="00F60352"/>
    <w:rsid w:val="00F6053F"/>
    <w:rsid w:val="00F605E8"/>
    <w:rsid w:val="00F60E68"/>
    <w:rsid w:val="00F61263"/>
    <w:rsid w:val="00F6150C"/>
    <w:rsid w:val="00F618AE"/>
    <w:rsid w:val="00F62028"/>
    <w:rsid w:val="00F63CC4"/>
    <w:rsid w:val="00F63EBE"/>
    <w:rsid w:val="00F64294"/>
    <w:rsid w:val="00F65006"/>
    <w:rsid w:val="00F653CE"/>
    <w:rsid w:val="00F658BE"/>
    <w:rsid w:val="00F65A44"/>
    <w:rsid w:val="00F65A7D"/>
    <w:rsid w:val="00F65AFD"/>
    <w:rsid w:val="00F65D0E"/>
    <w:rsid w:val="00F6654F"/>
    <w:rsid w:val="00F66779"/>
    <w:rsid w:val="00F669B9"/>
    <w:rsid w:val="00F66A46"/>
    <w:rsid w:val="00F66B58"/>
    <w:rsid w:val="00F66BCB"/>
    <w:rsid w:val="00F66F51"/>
    <w:rsid w:val="00F675BB"/>
    <w:rsid w:val="00F67931"/>
    <w:rsid w:val="00F70C93"/>
    <w:rsid w:val="00F71092"/>
    <w:rsid w:val="00F717A6"/>
    <w:rsid w:val="00F71842"/>
    <w:rsid w:val="00F71C6F"/>
    <w:rsid w:val="00F7226A"/>
    <w:rsid w:val="00F724FB"/>
    <w:rsid w:val="00F729DE"/>
    <w:rsid w:val="00F72CA0"/>
    <w:rsid w:val="00F736DF"/>
    <w:rsid w:val="00F737FF"/>
    <w:rsid w:val="00F739FC"/>
    <w:rsid w:val="00F73C60"/>
    <w:rsid w:val="00F74B6F"/>
    <w:rsid w:val="00F7537F"/>
    <w:rsid w:val="00F7559E"/>
    <w:rsid w:val="00F75636"/>
    <w:rsid w:val="00F75B9F"/>
    <w:rsid w:val="00F75FE2"/>
    <w:rsid w:val="00F7612D"/>
    <w:rsid w:val="00F76139"/>
    <w:rsid w:val="00F765AF"/>
    <w:rsid w:val="00F77334"/>
    <w:rsid w:val="00F775B3"/>
    <w:rsid w:val="00F8079F"/>
    <w:rsid w:val="00F8097A"/>
    <w:rsid w:val="00F81399"/>
    <w:rsid w:val="00F81422"/>
    <w:rsid w:val="00F81663"/>
    <w:rsid w:val="00F81B95"/>
    <w:rsid w:val="00F82079"/>
    <w:rsid w:val="00F82212"/>
    <w:rsid w:val="00F8223E"/>
    <w:rsid w:val="00F83139"/>
    <w:rsid w:val="00F83261"/>
    <w:rsid w:val="00F833C2"/>
    <w:rsid w:val="00F834F3"/>
    <w:rsid w:val="00F84115"/>
    <w:rsid w:val="00F844D5"/>
    <w:rsid w:val="00F85578"/>
    <w:rsid w:val="00F85E70"/>
    <w:rsid w:val="00F860C1"/>
    <w:rsid w:val="00F863FB"/>
    <w:rsid w:val="00F865A3"/>
    <w:rsid w:val="00F87087"/>
    <w:rsid w:val="00F87A55"/>
    <w:rsid w:val="00F87EE7"/>
    <w:rsid w:val="00F90670"/>
    <w:rsid w:val="00F90EB8"/>
    <w:rsid w:val="00F912FD"/>
    <w:rsid w:val="00F91C5B"/>
    <w:rsid w:val="00F923AB"/>
    <w:rsid w:val="00F92601"/>
    <w:rsid w:val="00F92C68"/>
    <w:rsid w:val="00F92ED0"/>
    <w:rsid w:val="00F93224"/>
    <w:rsid w:val="00F93489"/>
    <w:rsid w:val="00F937C5"/>
    <w:rsid w:val="00F93A61"/>
    <w:rsid w:val="00F93FCB"/>
    <w:rsid w:val="00F942DD"/>
    <w:rsid w:val="00F94473"/>
    <w:rsid w:val="00F94D67"/>
    <w:rsid w:val="00F94DDA"/>
    <w:rsid w:val="00F95A8C"/>
    <w:rsid w:val="00F95D4C"/>
    <w:rsid w:val="00F975FE"/>
    <w:rsid w:val="00F97649"/>
    <w:rsid w:val="00FA051C"/>
    <w:rsid w:val="00FA05CD"/>
    <w:rsid w:val="00FA065A"/>
    <w:rsid w:val="00FA0A6E"/>
    <w:rsid w:val="00FA1295"/>
    <w:rsid w:val="00FA1463"/>
    <w:rsid w:val="00FA153B"/>
    <w:rsid w:val="00FA1EBA"/>
    <w:rsid w:val="00FA1F36"/>
    <w:rsid w:val="00FA2092"/>
    <w:rsid w:val="00FA2CEE"/>
    <w:rsid w:val="00FA2ED8"/>
    <w:rsid w:val="00FA31A6"/>
    <w:rsid w:val="00FA43EC"/>
    <w:rsid w:val="00FA49B5"/>
    <w:rsid w:val="00FA4E55"/>
    <w:rsid w:val="00FA51DB"/>
    <w:rsid w:val="00FA543D"/>
    <w:rsid w:val="00FA5469"/>
    <w:rsid w:val="00FA5C08"/>
    <w:rsid w:val="00FA696C"/>
    <w:rsid w:val="00FA69EF"/>
    <w:rsid w:val="00FA7094"/>
    <w:rsid w:val="00FA70F6"/>
    <w:rsid w:val="00FA7219"/>
    <w:rsid w:val="00FA75A4"/>
    <w:rsid w:val="00FA79AC"/>
    <w:rsid w:val="00FA7CE5"/>
    <w:rsid w:val="00FA7CEA"/>
    <w:rsid w:val="00FA7DB5"/>
    <w:rsid w:val="00FA7E5A"/>
    <w:rsid w:val="00FB00B7"/>
    <w:rsid w:val="00FB017A"/>
    <w:rsid w:val="00FB07EC"/>
    <w:rsid w:val="00FB09F9"/>
    <w:rsid w:val="00FB0D83"/>
    <w:rsid w:val="00FB0F7B"/>
    <w:rsid w:val="00FB0FA7"/>
    <w:rsid w:val="00FB17C2"/>
    <w:rsid w:val="00FB2528"/>
    <w:rsid w:val="00FB28B7"/>
    <w:rsid w:val="00FB2A69"/>
    <w:rsid w:val="00FB2F5D"/>
    <w:rsid w:val="00FB3091"/>
    <w:rsid w:val="00FB3171"/>
    <w:rsid w:val="00FB4303"/>
    <w:rsid w:val="00FB4678"/>
    <w:rsid w:val="00FB4C20"/>
    <w:rsid w:val="00FB5391"/>
    <w:rsid w:val="00FB5EFC"/>
    <w:rsid w:val="00FB618C"/>
    <w:rsid w:val="00FB619A"/>
    <w:rsid w:val="00FB682C"/>
    <w:rsid w:val="00FB6ACE"/>
    <w:rsid w:val="00FB7145"/>
    <w:rsid w:val="00FB768F"/>
    <w:rsid w:val="00FC00CC"/>
    <w:rsid w:val="00FC04A4"/>
    <w:rsid w:val="00FC0635"/>
    <w:rsid w:val="00FC07E4"/>
    <w:rsid w:val="00FC1438"/>
    <w:rsid w:val="00FC1467"/>
    <w:rsid w:val="00FC23CD"/>
    <w:rsid w:val="00FC25C7"/>
    <w:rsid w:val="00FC314C"/>
    <w:rsid w:val="00FC332D"/>
    <w:rsid w:val="00FC350E"/>
    <w:rsid w:val="00FC37E9"/>
    <w:rsid w:val="00FC440B"/>
    <w:rsid w:val="00FC4A40"/>
    <w:rsid w:val="00FC4C98"/>
    <w:rsid w:val="00FC4D76"/>
    <w:rsid w:val="00FC56AB"/>
    <w:rsid w:val="00FC5A17"/>
    <w:rsid w:val="00FC6488"/>
    <w:rsid w:val="00FC651F"/>
    <w:rsid w:val="00FC6B41"/>
    <w:rsid w:val="00FC6C5A"/>
    <w:rsid w:val="00FC7181"/>
    <w:rsid w:val="00FC73F8"/>
    <w:rsid w:val="00FC7633"/>
    <w:rsid w:val="00FD0253"/>
    <w:rsid w:val="00FD15EB"/>
    <w:rsid w:val="00FD17AA"/>
    <w:rsid w:val="00FD1EBF"/>
    <w:rsid w:val="00FD1F8D"/>
    <w:rsid w:val="00FD3258"/>
    <w:rsid w:val="00FD3536"/>
    <w:rsid w:val="00FD368A"/>
    <w:rsid w:val="00FD4325"/>
    <w:rsid w:val="00FD4845"/>
    <w:rsid w:val="00FD4C90"/>
    <w:rsid w:val="00FD552D"/>
    <w:rsid w:val="00FD5BBC"/>
    <w:rsid w:val="00FD6078"/>
    <w:rsid w:val="00FD6AF3"/>
    <w:rsid w:val="00FD6BBE"/>
    <w:rsid w:val="00FD6CEB"/>
    <w:rsid w:val="00FD7281"/>
    <w:rsid w:val="00FD78D6"/>
    <w:rsid w:val="00FD79E4"/>
    <w:rsid w:val="00FD7AC5"/>
    <w:rsid w:val="00FD7B15"/>
    <w:rsid w:val="00FD7EEC"/>
    <w:rsid w:val="00FE0325"/>
    <w:rsid w:val="00FE080D"/>
    <w:rsid w:val="00FE0927"/>
    <w:rsid w:val="00FE0B30"/>
    <w:rsid w:val="00FE11A9"/>
    <w:rsid w:val="00FE1254"/>
    <w:rsid w:val="00FE1364"/>
    <w:rsid w:val="00FE1705"/>
    <w:rsid w:val="00FE1ECB"/>
    <w:rsid w:val="00FE2565"/>
    <w:rsid w:val="00FE29D4"/>
    <w:rsid w:val="00FE2E1F"/>
    <w:rsid w:val="00FE30C8"/>
    <w:rsid w:val="00FE37E2"/>
    <w:rsid w:val="00FE3B55"/>
    <w:rsid w:val="00FE3B8E"/>
    <w:rsid w:val="00FE40A8"/>
    <w:rsid w:val="00FE410C"/>
    <w:rsid w:val="00FE4B55"/>
    <w:rsid w:val="00FE5A96"/>
    <w:rsid w:val="00FE676C"/>
    <w:rsid w:val="00FE6C98"/>
    <w:rsid w:val="00FE6EB5"/>
    <w:rsid w:val="00FF0470"/>
    <w:rsid w:val="00FF063B"/>
    <w:rsid w:val="00FF0BE5"/>
    <w:rsid w:val="00FF18FB"/>
    <w:rsid w:val="00FF2044"/>
    <w:rsid w:val="00FF2C62"/>
    <w:rsid w:val="00FF2CCA"/>
    <w:rsid w:val="00FF30CE"/>
    <w:rsid w:val="00FF45B6"/>
    <w:rsid w:val="00FF46AD"/>
    <w:rsid w:val="00FF488A"/>
    <w:rsid w:val="00FF4B87"/>
    <w:rsid w:val="00FF521F"/>
    <w:rsid w:val="00FF558E"/>
    <w:rsid w:val="00FF581E"/>
    <w:rsid w:val="00FF59F3"/>
    <w:rsid w:val="00FF5B10"/>
    <w:rsid w:val="00FF5CB3"/>
    <w:rsid w:val="00FF64B2"/>
    <w:rsid w:val="00FF685C"/>
    <w:rsid w:val="00FF7AB7"/>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49"/>
    <o:shapelayout v:ext="edit">
      <o:idmap v:ext="edit" data="1"/>
    </o:shapelayout>
  </w:shapeDefaults>
  <w:decimalSymbol w:val=","/>
  <w:listSeparator w:val=";"/>
  <w14:docId w14:val="41FA8CC4"/>
  <w15:docId w15:val="{D15586F2-FB97-4E18-997A-29BBE7C6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521"/>
    <w:pPr>
      <w:spacing w:after="200" w:line="276" w:lineRule="auto"/>
    </w:pPr>
    <w:rPr>
      <w:rFonts w:eastAsia="Calibri"/>
      <w:sz w:val="24"/>
      <w:szCs w:val="22"/>
      <w:lang w:eastAsia="en-US"/>
    </w:rPr>
  </w:style>
  <w:style w:type="paragraph" w:styleId="Heading1">
    <w:name w:val="heading 1"/>
    <w:aliases w:val="Heading 1mano"/>
    <w:basedOn w:val="Normal"/>
    <w:next w:val="Normal"/>
    <w:link w:val="Heading1Char"/>
    <w:uiPriority w:val="99"/>
    <w:qFormat/>
    <w:rsid w:val="00977E86"/>
    <w:pPr>
      <w:keepNext/>
      <w:numPr>
        <w:numId w:val="1"/>
      </w:numPr>
      <w:spacing w:before="360" w:after="360"/>
      <w:jc w:val="center"/>
      <w:outlineLvl w:val="0"/>
    </w:pPr>
    <w:rPr>
      <w:sz w:val="28"/>
      <w:szCs w:val="20"/>
    </w:rPr>
  </w:style>
  <w:style w:type="paragraph" w:styleId="Heading2">
    <w:name w:val="heading 2"/>
    <w:aliases w:val="Title Header2,Header_mano2"/>
    <w:basedOn w:val="Normal"/>
    <w:next w:val="Normal"/>
    <w:link w:val="Heading2Char"/>
    <w:uiPriority w:val="99"/>
    <w:qFormat/>
    <w:rsid w:val="00977E86"/>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977E86"/>
    <w:pPr>
      <w:keepNext/>
      <w:numPr>
        <w:ilvl w:val="2"/>
        <w:numId w:val="1"/>
      </w:numPr>
      <w:jc w:val="both"/>
      <w:outlineLvl w:val="2"/>
    </w:pPr>
    <w:rPr>
      <w:szCs w:val="20"/>
    </w:rPr>
  </w:style>
  <w:style w:type="paragraph" w:styleId="Heading4">
    <w:name w:val="heading 4"/>
    <w:aliases w:val=" Sub-Clause Sub-paragraph,Sub-Clause Sub-paragraph,Heading 4 Char Char Char Char,hd4"/>
    <w:basedOn w:val="Normal"/>
    <w:next w:val="Normal"/>
    <w:link w:val="Heading4Char"/>
    <w:qFormat/>
    <w:rsid w:val="00977E86"/>
    <w:pPr>
      <w:keepNext/>
      <w:numPr>
        <w:ilvl w:val="3"/>
        <w:numId w:val="1"/>
      </w:numPr>
      <w:outlineLvl w:val="3"/>
    </w:pPr>
    <w:rPr>
      <w:b/>
      <w:sz w:val="44"/>
      <w:szCs w:val="20"/>
    </w:rPr>
  </w:style>
  <w:style w:type="paragraph" w:styleId="Heading5">
    <w:name w:val="heading 5"/>
    <w:aliases w:val=" Diagrama"/>
    <w:basedOn w:val="Normal"/>
    <w:next w:val="Normal"/>
    <w:link w:val="Heading5Char"/>
    <w:qFormat/>
    <w:rsid w:val="00977E86"/>
    <w:pPr>
      <w:keepNext/>
      <w:numPr>
        <w:ilvl w:val="4"/>
        <w:numId w:val="1"/>
      </w:numPr>
      <w:outlineLvl w:val="4"/>
    </w:pPr>
    <w:rPr>
      <w:b/>
      <w:sz w:val="40"/>
      <w:szCs w:val="20"/>
    </w:rPr>
  </w:style>
  <w:style w:type="paragraph" w:styleId="Heading6">
    <w:name w:val="heading 6"/>
    <w:basedOn w:val="Normal"/>
    <w:next w:val="Normal"/>
    <w:link w:val="Heading6Char"/>
    <w:qFormat/>
    <w:rsid w:val="00977E86"/>
    <w:pPr>
      <w:keepNext/>
      <w:numPr>
        <w:ilvl w:val="5"/>
        <w:numId w:val="1"/>
      </w:numPr>
      <w:outlineLvl w:val="5"/>
    </w:pPr>
    <w:rPr>
      <w:b/>
      <w:sz w:val="36"/>
      <w:szCs w:val="20"/>
    </w:rPr>
  </w:style>
  <w:style w:type="paragraph" w:styleId="Heading7">
    <w:name w:val="heading 7"/>
    <w:basedOn w:val="Normal"/>
    <w:next w:val="Normal"/>
    <w:link w:val="Heading7Char"/>
    <w:qFormat/>
    <w:rsid w:val="00977E86"/>
    <w:pPr>
      <w:keepNext/>
      <w:numPr>
        <w:ilvl w:val="6"/>
        <w:numId w:val="1"/>
      </w:numPr>
      <w:outlineLvl w:val="6"/>
    </w:pPr>
    <w:rPr>
      <w:sz w:val="48"/>
      <w:szCs w:val="20"/>
    </w:rPr>
  </w:style>
  <w:style w:type="paragraph" w:styleId="Heading8">
    <w:name w:val="heading 8"/>
    <w:basedOn w:val="Normal"/>
    <w:next w:val="Normal"/>
    <w:link w:val="Heading8Char"/>
    <w:qFormat/>
    <w:rsid w:val="00977E86"/>
    <w:pPr>
      <w:keepNext/>
      <w:numPr>
        <w:ilvl w:val="7"/>
        <w:numId w:val="1"/>
      </w:numPr>
      <w:outlineLvl w:val="7"/>
    </w:pPr>
    <w:rPr>
      <w:b/>
      <w:sz w:val="18"/>
      <w:szCs w:val="20"/>
    </w:rPr>
  </w:style>
  <w:style w:type="paragraph" w:styleId="Heading9">
    <w:name w:val="heading 9"/>
    <w:basedOn w:val="Normal"/>
    <w:next w:val="Normal"/>
    <w:link w:val="Heading9Char"/>
    <w:qFormat/>
    <w:rsid w:val="00977E8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
    <w:link w:val="Heading1"/>
    <w:uiPriority w:val="99"/>
    <w:rsid w:val="00977E86"/>
    <w:rPr>
      <w:rFonts w:eastAsia="Calibri"/>
      <w:sz w:val="28"/>
      <w:lang w:eastAsia="en-US"/>
    </w:rPr>
  </w:style>
  <w:style w:type="character" w:customStyle="1" w:styleId="Heading2Char">
    <w:name w:val="Heading 2 Char"/>
    <w:aliases w:val="Title Header2 Char,Header_mano2 Char"/>
    <w:link w:val="Heading2"/>
    <w:uiPriority w:val="99"/>
    <w:rsid w:val="00977E86"/>
    <w:rPr>
      <w:rFonts w:eastAsia="Calibri"/>
      <w:sz w:val="24"/>
      <w:lang w:eastAsia="en-US"/>
    </w:rPr>
  </w:style>
  <w:style w:type="character" w:customStyle="1" w:styleId="Heading3Char">
    <w:name w:val="Heading 3 Char"/>
    <w:aliases w:val="Section Header3 Char,Sub-Clause Paragraph Char"/>
    <w:link w:val="Heading3"/>
    <w:rsid w:val="00977E86"/>
    <w:rPr>
      <w:rFonts w:eastAsia="Calibri"/>
      <w:sz w:val="24"/>
      <w:lang w:eastAsia="en-US"/>
    </w:rPr>
  </w:style>
  <w:style w:type="character" w:customStyle="1" w:styleId="Heading4Char">
    <w:name w:val="Heading 4 Char"/>
    <w:aliases w:val=" Sub-Clause Sub-paragraph Char,Sub-Clause Sub-paragraph Char,Heading 4 Char Char Char Char Char,hd4 Char"/>
    <w:link w:val="Heading4"/>
    <w:rsid w:val="00977E86"/>
    <w:rPr>
      <w:rFonts w:eastAsia="Calibri"/>
      <w:b/>
      <w:sz w:val="44"/>
      <w:lang w:eastAsia="en-US"/>
    </w:rPr>
  </w:style>
  <w:style w:type="character" w:customStyle="1" w:styleId="Heading5Char">
    <w:name w:val="Heading 5 Char"/>
    <w:aliases w:val=" Diagrama Char"/>
    <w:link w:val="Heading5"/>
    <w:rsid w:val="00977E86"/>
    <w:rPr>
      <w:rFonts w:eastAsia="Calibri"/>
      <w:b/>
      <w:sz w:val="40"/>
      <w:lang w:eastAsia="en-US"/>
    </w:rPr>
  </w:style>
  <w:style w:type="character" w:customStyle="1" w:styleId="Heading6Char">
    <w:name w:val="Heading 6 Char"/>
    <w:link w:val="Heading6"/>
    <w:rsid w:val="00977E86"/>
    <w:rPr>
      <w:rFonts w:eastAsia="Calibri"/>
      <w:b/>
      <w:sz w:val="36"/>
      <w:lang w:eastAsia="en-US"/>
    </w:rPr>
  </w:style>
  <w:style w:type="character" w:customStyle="1" w:styleId="Heading7Char">
    <w:name w:val="Heading 7 Char"/>
    <w:link w:val="Heading7"/>
    <w:rsid w:val="00977E86"/>
    <w:rPr>
      <w:rFonts w:eastAsia="Calibri"/>
      <w:sz w:val="48"/>
      <w:lang w:eastAsia="en-US"/>
    </w:rPr>
  </w:style>
  <w:style w:type="character" w:customStyle="1" w:styleId="Heading8Char">
    <w:name w:val="Heading 8 Char"/>
    <w:link w:val="Heading8"/>
    <w:rsid w:val="00977E86"/>
    <w:rPr>
      <w:rFonts w:eastAsia="Calibri"/>
      <w:b/>
      <w:sz w:val="18"/>
      <w:lang w:eastAsia="en-US"/>
    </w:rPr>
  </w:style>
  <w:style w:type="character" w:customStyle="1" w:styleId="Heading9Char">
    <w:name w:val="Heading 9 Char"/>
    <w:link w:val="Heading9"/>
    <w:rsid w:val="00977E86"/>
    <w:rPr>
      <w:rFonts w:eastAsia="Calibri"/>
      <w:sz w:val="40"/>
      <w:lang w:eastAsia="en-US"/>
    </w:rPr>
  </w:style>
  <w:style w:type="character" w:styleId="Hyperlink">
    <w:name w:val="Hyperlink"/>
    <w:aliases w:val="Alna,IVPK Hyperlink"/>
    <w:uiPriority w:val="99"/>
    <w:rsid w:val="000B7FB3"/>
    <w:rPr>
      <w:color w:val="0000FF"/>
      <w:u w:val="single"/>
    </w:rPr>
  </w:style>
  <w:style w:type="paragraph" w:styleId="CommentText">
    <w:name w:val="annotation text"/>
    <w:basedOn w:val="Normal"/>
    <w:link w:val="CommentTextChar"/>
    <w:uiPriority w:val="99"/>
    <w:rsid w:val="000B7FB3"/>
    <w:rPr>
      <w:sz w:val="20"/>
      <w:szCs w:val="20"/>
    </w:rPr>
  </w:style>
  <w:style w:type="character" w:customStyle="1" w:styleId="CommentTextChar">
    <w:name w:val="Comment Text Char"/>
    <w:link w:val="CommentText"/>
    <w:uiPriority w:val="99"/>
    <w:rsid w:val="000B7FB3"/>
    <w:rPr>
      <w:rFonts w:eastAsia="Calibri"/>
    </w:rPr>
  </w:style>
  <w:style w:type="paragraph" w:styleId="Header">
    <w:name w:val="header"/>
    <w:aliases w:val="En-tête-1,En-tête-2,hd,Header 2,Specialioji žyma"/>
    <w:basedOn w:val="Normal"/>
    <w:link w:val="HeaderChar"/>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HeaderChar">
    <w:name w:val="Header Char"/>
    <w:aliases w:val="En-tête-1 Char,En-tête-2 Char,hd Char,Header 2 Char,Specialioji žyma Char"/>
    <w:basedOn w:val="DefaultParagraphFont"/>
    <w:link w:val="Header"/>
    <w:uiPriority w:val="99"/>
    <w:rsid w:val="000B7FB3"/>
  </w:style>
  <w:style w:type="paragraph" w:styleId="Footer">
    <w:name w:val="footer"/>
    <w:basedOn w:val="Normal"/>
    <w:link w:val="FooterChar"/>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FooterChar">
    <w:name w:val="Footer Char"/>
    <w:basedOn w:val="DefaultParagraphFont"/>
    <w:link w:val="Footer"/>
    <w:uiPriority w:val="99"/>
    <w:rsid w:val="000B7FB3"/>
  </w:style>
  <w:style w:type="character" w:customStyle="1" w:styleId="BodyTextIndent3Char">
    <w:name w:val="Body Text Indent 3 Char"/>
    <w:link w:val="BodyTextIndent3"/>
    <w:rsid w:val="000B7FB3"/>
    <w:rPr>
      <w:rFonts w:eastAsia="Calibri"/>
    </w:rPr>
  </w:style>
  <w:style w:type="paragraph" w:styleId="BodyTextIndent3">
    <w:name w:val="Body Text Indent 3"/>
    <w:basedOn w:val="Normal"/>
    <w:link w:val="BodyTextIndent3Char"/>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lainTextChar">
    <w:name w:val="Plain Text Char"/>
    <w:link w:val="PlainText"/>
    <w:rsid w:val="000B7FB3"/>
    <w:rPr>
      <w:rFonts w:ascii="Courier New" w:eastAsia="Calibri" w:hAnsi="Courier New" w:cs="Courier New"/>
    </w:rPr>
  </w:style>
  <w:style w:type="paragraph" w:styleId="PlainText">
    <w:name w:val="Plain Text"/>
    <w:basedOn w:val="Normal"/>
    <w:link w:val="PlainTextChar"/>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CommentSubjectChar">
    <w:name w:val="Comment Subject Char"/>
    <w:link w:val="CommentSubject"/>
    <w:uiPriority w:val="99"/>
    <w:rsid w:val="000B7FB3"/>
    <w:rPr>
      <w:rFonts w:eastAsia="Calibri"/>
      <w:sz w:val="28"/>
      <w:szCs w:val="22"/>
      <w:lang w:eastAsia="en-US"/>
    </w:rPr>
  </w:style>
  <w:style w:type="paragraph" w:styleId="CommentSubject">
    <w:name w:val="annotation subject"/>
    <w:basedOn w:val="CommentText"/>
    <w:next w:val="CommentText"/>
    <w:link w:val="CommentSubjectChar"/>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Normal"/>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rsid w:val="000B7FB3"/>
    <w:rPr>
      <w:rFonts w:ascii="Tahoma" w:eastAsia="Calibri" w:hAnsi="Tahoma" w:cs="Tahoma"/>
      <w:sz w:val="16"/>
      <w:szCs w:val="16"/>
    </w:rPr>
  </w:style>
  <w:style w:type="paragraph" w:styleId="BalloonText">
    <w:name w:val="Balloon Text"/>
    <w:basedOn w:val="Normal"/>
    <w:link w:val="BalloonTextChar"/>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BodyText">
    <w:name w:val="Body Text"/>
    <w:aliases w:val="body indent, ändrad,Body single,ändrad,Pagrindinis tekstas Diagrama1,Pagrindinis tekstas Diagrama Diagrama, Char Char Diagrama Diagrama,body text Diagrama Diagrama,contents Diagrama Diagrama,bt Diagrama Diagrama"/>
    <w:basedOn w:val="Normal"/>
    <w:link w:val="BodyTextChar"/>
    <w:unhideWhenUsed/>
    <w:rsid w:val="000B7FB3"/>
    <w:pPr>
      <w:spacing w:after="120"/>
    </w:pPr>
    <w:rPr>
      <w:sz w:val="20"/>
      <w:szCs w:val="20"/>
    </w:r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link w:val="BodyText"/>
    <w:rsid w:val="000B7FB3"/>
    <w:rPr>
      <w:rFonts w:eastAsia="Calibri"/>
    </w:rPr>
  </w:style>
  <w:style w:type="character" w:styleId="PageNumber">
    <w:name w:val="page number"/>
    <w:basedOn w:val="DefaultParagraphFont"/>
    <w:rsid w:val="000B7FB3"/>
  </w:style>
  <w:style w:type="character" w:styleId="CommentReference">
    <w:name w:val="annotation reference"/>
    <w:rsid w:val="000B7FB3"/>
    <w:rPr>
      <w:sz w:val="16"/>
      <w:szCs w:val="16"/>
    </w:rPr>
  </w:style>
  <w:style w:type="paragraph" w:customStyle="1" w:styleId="linija">
    <w:name w:val="linija"/>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rsid w:val="000B7FB3"/>
    <w:pPr>
      <w:spacing w:before="100" w:beforeAutospacing="1" w:after="100" w:afterAutospacing="1" w:line="240" w:lineRule="auto"/>
    </w:pPr>
    <w:rPr>
      <w:szCs w:val="24"/>
      <w:lang w:eastAsia="lt-LT"/>
    </w:rPr>
  </w:style>
  <w:style w:type="paragraph" w:customStyle="1" w:styleId="bodytext0">
    <w:name w:val="bodytext"/>
    <w:basedOn w:val="Normal"/>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Normal"/>
    <w:rsid w:val="000B7FB3"/>
    <w:pPr>
      <w:spacing w:before="120" w:after="120" w:line="240" w:lineRule="auto"/>
      <w:jc w:val="both"/>
    </w:pPr>
    <w:rPr>
      <w:rFonts w:ascii="Optima" w:eastAsia="Times New Roman" w:hAnsi="Optima"/>
      <w:sz w:val="22"/>
      <w:szCs w:val="20"/>
      <w:lang w:val="en-GB"/>
    </w:rPr>
  </w:style>
  <w:style w:type="paragraph" w:styleId="ListBullet">
    <w:name w:val="List Bullet"/>
    <w:basedOn w:val="Normal"/>
    <w:autoRedefine/>
    <w:rsid w:val="006E6899"/>
    <w:pPr>
      <w:snapToGrid w:val="0"/>
      <w:spacing w:after="0"/>
      <w:ind w:left="317"/>
      <w:jc w:val="center"/>
    </w:pPr>
    <w:rPr>
      <w:rFonts w:eastAsia="Times New Roman"/>
      <w:szCs w:val="24"/>
    </w:rPr>
  </w:style>
  <w:style w:type="paragraph" w:customStyle="1" w:styleId="prastasistinklapis">
    <w:name w:val="Įprastasis (tinklapi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Normal"/>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Normal"/>
    <w:rsid w:val="000B7FB3"/>
    <w:pPr>
      <w:spacing w:after="160" w:line="240" w:lineRule="exact"/>
    </w:pPr>
    <w:rPr>
      <w:rFonts w:ascii="Tahoma" w:hAnsi="Tahoma"/>
      <w:sz w:val="20"/>
      <w:szCs w:val="20"/>
    </w:rPr>
  </w:style>
  <w:style w:type="paragraph" w:customStyle="1" w:styleId="istatymas0">
    <w:name w:val="istatyma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Normal"/>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Strong">
    <w:name w:val="Strong"/>
    <w:qFormat/>
    <w:rsid w:val="000B7FB3"/>
    <w:rPr>
      <w:b/>
      <w:bCs/>
    </w:rPr>
  </w:style>
  <w:style w:type="paragraph" w:customStyle="1" w:styleId="WW-BodyTextIndent2">
    <w:name w:val="WW-Body Text Indent 2"/>
    <w:basedOn w:val="Normal"/>
    <w:rsid w:val="000B7FB3"/>
    <w:pPr>
      <w:suppressAutoHyphens/>
      <w:spacing w:after="0" w:line="240" w:lineRule="auto"/>
      <w:ind w:left="426"/>
    </w:pPr>
    <w:rPr>
      <w:rFonts w:eastAsia="Times New Roman"/>
      <w:sz w:val="22"/>
      <w:szCs w:val="20"/>
      <w:lang w:eastAsia="ar-SA"/>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uiPriority w:val="99"/>
    <w:qFormat/>
    <w:rsid w:val="000B7FB3"/>
    <w:pPr>
      <w:ind w:left="1296"/>
    </w:pPr>
  </w:style>
  <w:style w:type="table" w:styleId="TableGrid">
    <w:name w:val="Table Grid"/>
    <w:basedOn w:val="TableNormal"/>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0B7FB3"/>
    <w:pPr>
      <w:spacing w:after="120"/>
    </w:pPr>
    <w:rPr>
      <w:sz w:val="16"/>
      <w:szCs w:val="16"/>
    </w:rPr>
  </w:style>
  <w:style w:type="character" w:customStyle="1" w:styleId="BodyText3Char">
    <w:name w:val="Body Text 3 Char"/>
    <w:link w:val="BodyText3"/>
    <w:rsid w:val="000B7FB3"/>
    <w:rPr>
      <w:rFonts w:eastAsia="Calibri"/>
      <w:sz w:val="16"/>
      <w:szCs w:val="16"/>
      <w:lang w:eastAsia="en-US"/>
    </w:rPr>
  </w:style>
  <w:style w:type="paragraph" w:customStyle="1" w:styleId="Text1">
    <w:name w:val="Text 1"/>
    <w:basedOn w:val="Normal"/>
    <w:rsid w:val="000B7FB3"/>
    <w:pPr>
      <w:spacing w:after="240" w:line="240" w:lineRule="auto"/>
      <w:ind w:left="482"/>
      <w:jc w:val="both"/>
    </w:pPr>
    <w:rPr>
      <w:rFonts w:eastAsia="Times New Roman"/>
      <w:szCs w:val="20"/>
      <w:lang w:val="en-GB"/>
    </w:rPr>
  </w:style>
  <w:style w:type="paragraph" w:styleId="BodyTextIndent2">
    <w:name w:val="Body Text Indent 2"/>
    <w:basedOn w:val="Normal"/>
    <w:link w:val="BodyTextIndent2Char"/>
    <w:unhideWhenUsed/>
    <w:rsid w:val="000B7FB3"/>
    <w:pPr>
      <w:spacing w:after="120" w:line="480" w:lineRule="auto"/>
      <w:ind w:left="283"/>
    </w:pPr>
  </w:style>
  <w:style w:type="character" w:customStyle="1" w:styleId="BodyTextIndent2Char">
    <w:name w:val="Body Text Indent 2 Char"/>
    <w:link w:val="BodyTextIndent2"/>
    <w:rsid w:val="000B7FB3"/>
    <w:rPr>
      <w:rFonts w:eastAsia="Calibri"/>
      <w:sz w:val="24"/>
      <w:szCs w:val="22"/>
      <w:lang w:eastAsia="en-US"/>
    </w:rPr>
  </w:style>
  <w:style w:type="paragraph" w:styleId="BodyText2">
    <w:name w:val="Body Text 2"/>
    <w:basedOn w:val="Normal"/>
    <w:link w:val="BodyText2Char"/>
    <w:unhideWhenUsed/>
    <w:rsid w:val="000B7FB3"/>
    <w:pPr>
      <w:spacing w:after="120" w:line="480" w:lineRule="auto"/>
    </w:pPr>
  </w:style>
  <w:style w:type="character" w:customStyle="1" w:styleId="BodyText2Char">
    <w:name w:val="Body Text 2 Char"/>
    <w:link w:val="BodyText2"/>
    <w:rsid w:val="000B7FB3"/>
    <w:rPr>
      <w:rFonts w:eastAsia="Calibri"/>
      <w:sz w:val="24"/>
      <w:szCs w:val="22"/>
      <w:lang w:eastAsia="en-US"/>
    </w:rPr>
  </w:style>
  <w:style w:type="paragraph" w:customStyle="1" w:styleId="Style1">
    <w:name w:val="Style1"/>
    <w:basedOn w:val="Heading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phasis">
    <w:name w:val="Emphasis"/>
    <w:uiPriority w:val="20"/>
    <w:qFormat/>
    <w:rsid w:val="000B7FB3"/>
    <w:rPr>
      <w:i/>
      <w:iCs/>
    </w:rPr>
  </w:style>
  <w:style w:type="paragraph" w:styleId="HTMLPreformatted">
    <w:name w:val="HTML Preformatted"/>
    <w:basedOn w:val="Normal"/>
    <w:link w:val="HTMLPreformattedChar"/>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sid w:val="000B7FB3"/>
    <w:rPr>
      <w:rFonts w:ascii="Courier New" w:hAnsi="Courier New"/>
    </w:rPr>
  </w:style>
  <w:style w:type="paragraph" w:customStyle="1" w:styleId="CharChar7">
    <w:name w:val="Char Char7"/>
    <w:basedOn w:val="Normal"/>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Normal"/>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Heading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Revision">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Normal"/>
    <w:link w:val="HSPunktaiChar1"/>
    <w:qFormat/>
    <w:rsid w:val="000B7FB3"/>
    <w:pPr>
      <w:numPr>
        <w:numId w:val="12"/>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5F7295"/>
    <w:pPr>
      <w:numPr>
        <w:ilvl w:val="1"/>
      </w:numPr>
      <w:tabs>
        <w:tab w:val="num" w:pos="360"/>
        <w:tab w:val="num" w:pos="1155"/>
        <w:tab w:val="left" w:pos="1276"/>
        <w:tab w:val="num" w:pos="1440"/>
      </w:tabs>
      <w:ind w:left="1155" w:hanging="360"/>
    </w:p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0B7FB3"/>
    <w:pPr>
      <w:spacing w:after="0" w:line="240" w:lineRule="auto"/>
    </w:pPr>
    <w:rPr>
      <w:rFonts w:eastAsia="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uiPriority w:val="99"/>
    <w:rsid w:val="000B7FB3"/>
    <w:rPr>
      <w:lang w:eastAsia="en-US"/>
    </w:rPr>
  </w:style>
  <w:style w:type="paragraph" w:styleId="BodyTextIndent">
    <w:name w:val="Body Text Indent"/>
    <w:basedOn w:val="Normal"/>
    <w:link w:val="BodyTextIndentChar"/>
    <w:unhideWhenUsed/>
    <w:rsid w:val="000B7FB3"/>
    <w:pPr>
      <w:spacing w:after="120" w:line="240" w:lineRule="auto"/>
      <w:ind w:left="283"/>
    </w:pPr>
    <w:rPr>
      <w:rFonts w:eastAsia="Times New Roman"/>
      <w:szCs w:val="20"/>
    </w:rPr>
  </w:style>
  <w:style w:type="character" w:customStyle="1" w:styleId="BodyTextIndentChar">
    <w:name w:val="Body Text Indent Char"/>
    <w:link w:val="BodyTextIndent"/>
    <w:rsid w:val="000B7FB3"/>
    <w:rPr>
      <w:sz w:val="24"/>
      <w:lang w:eastAsia="en-US"/>
    </w:rPr>
  </w:style>
  <w:style w:type="character" w:styleId="FootnoteReference">
    <w:name w:val="footnote reference"/>
    <w:uiPriority w:val="99"/>
    <w:semiHidden/>
    <w:unhideWhenUsed/>
    <w:rsid w:val="000B7FB3"/>
    <w:rPr>
      <w:vertAlign w:val="superscript"/>
    </w:rPr>
  </w:style>
  <w:style w:type="paragraph" w:customStyle="1" w:styleId="ListParagraph1">
    <w:name w:val="List Paragraph1"/>
    <w:basedOn w:val="Normal"/>
    <w:link w:val="ListParagraph1Diagrama"/>
    <w:qFormat/>
    <w:rsid w:val="000B7FB3"/>
    <w:pPr>
      <w:spacing w:after="0" w:line="240" w:lineRule="auto"/>
      <w:ind w:left="720"/>
      <w:contextualSpacing/>
    </w:pPr>
    <w:rPr>
      <w:rFonts w:eastAsia="Times New Roman"/>
      <w:szCs w:val="20"/>
      <w:lang w:eastAsia="lt-LT"/>
    </w:rPr>
  </w:style>
  <w:style w:type="paragraph" w:customStyle="1" w:styleId="Linija0">
    <w:name w:val="Linija"/>
    <w:basedOn w:val="Normal"/>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FollowedHyperlink">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1">
    <w:name w:val="Body Text11"/>
    <w:rsid w:val="005F7295"/>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99"/>
    <w:qFormat/>
    <w:locked/>
    <w:rsid w:val="003D44A9"/>
    <w:rPr>
      <w:rFonts w:eastAsia="Calibri"/>
      <w:sz w:val="24"/>
      <w:szCs w:val="22"/>
      <w:lang w:eastAsia="en-US"/>
    </w:rPr>
  </w:style>
  <w:style w:type="paragraph" w:customStyle="1" w:styleId="IVPKHeading2">
    <w:name w:val="IVPK Heading 2"/>
    <w:basedOn w:val="Normal"/>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Heading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Normal"/>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DefaultParagraphFont"/>
    <w:rsid w:val="005468A8"/>
    <w:rPr>
      <w:b/>
      <w:bCs/>
    </w:rPr>
  </w:style>
  <w:style w:type="character" w:customStyle="1" w:styleId="Punktai11Char">
    <w:name w:val="Punktai 1.1 Char"/>
    <w:link w:val="Punktai11"/>
    <w:locked/>
    <w:rsid w:val="005163BD"/>
  </w:style>
  <w:style w:type="paragraph" w:customStyle="1" w:styleId="xl40">
    <w:name w:val="xl40"/>
    <w:basedOn w:val="Normal"/>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DefaultParagraphFont"/>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Normal"/>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Normal"/>
    <w:rsid w:val="003E5C07"/>
    <w:pPr>
      <w:spacing w:before="100" w:beforeAutospacing="1" w:after="100" w:afterAutospacing="1" w:line="240" w:lineRule="auto"/>
    </w:pPr>
    <w:rPr>
      <w:rFonts w:ascii="Arial" w:eastAsia="Arial Unicode MS" w:hAnsi="Arial" w:cs="Arial"/>
      <w:sz w:val="20"/>
      <w:szCs w:val="20"/>
      <w:lang w:val="en-GB"/>
    </w:rPr>
  </w:style>
  <w:style w:type="paragraph" w:styleId="TOC1">
    <w:name w:val="toc 1"/>
    <w:basedOn w:val="Normal"/>
    <w:next w:val="Normal"/>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Normal"/>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EnvelopeReturn">
    <w:name w:val="envelope return"/>
    <w:basedOn w:val="Normal"/>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Title">
    <w:name w:val="Title"/>
    <w:basedOn w:val="Normal"/>
    <w:link w:val="TitleChar"/>
    <w:qFormat/>
    <w:rsid w:val="003E5C07"/>
    <w:pPr>
      <w:spacing w:after="0" w:line="240" w:lineRule="auto"/>
      <w:jc w:val="center"/>
    </w:pPr>
    <w:rPr>
      <w:rFonts w:eastAsia="Times New Roman"/>
      <w:b/>
      <w:bCs/>
      <w:szCs w:val="24"/>
      <w:lang w:val="x-none" w:eastAsia="x-none"/>
    </w:rPr>
  </w:style>
  <w:style w:type="character" w:customStyle="1" w:styleId="TitleChar">
    <w:name w:val="Title Char"/>
    <w:basedOn w:val="DefaultParagraphFont"/>
    <w:link w:val="Title"/>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Normal"/>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Normal"/>
    <w:semiHidden/>
    <w:rsid w:val="003E5C07"/>
    <w:pPr>
      <w:spacing w:after="0" w:line="240" w:lineRule="auto"/>
    </w:pPr>
    <w:rPr>
      <w:rFonts w:ascii="Tahoma" w:eastAsia="Times New Roman" w:hAnsi="Tahoma" w:cs="Tahoma"/>
      <w:sz w:val="16"/>
      <w:szCs w:val="16"/>
      <w:lang w:eastAsia="lt-LT"/>
    </w:rPr>
  </w:style>
  <w:style w:type="paragraph" w:styleId="BlockText">
    <w:name w:val="Block Text"/>
    <w:basedOn w:val="Normal"/>
    <w:rsid w:val="003E5C07"/>
    <w:pPr>
      <w:spacing w:after="0" w:line="240" w:lineRule="auto"/>
      <w:ind w:left="1440" w:right="142"/>
    </w:pPr>
    <w:rPr>
      <w:rFonts w:eastAsia="Times New Roman"/>
      <w:szCs w:val="20"/>
    </w:rPr>
  </w:style>
  <w:style w:type="paragraph" w:customStyle="1" w:styleId="Alnostext">
    <w:name w:val="Alnos text"/>
    <w:basedOn w:val="Normal"/>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Normal"/>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Normal"/>
    <w:semiHidden/>
    <w:rsid w:val="003E5C07"/>
    <w:pPr>
      <w:spacing w:after="160" w:line="240" w:lineRule="exact"/>
    </w:pPr>
    <w:rPr>
      <w:rFonts w:ascii="Verdana" w:eastAsia="Times New Roman" w:hAnsi="Verdana" w:cs="Verdana"/>
      <w:sz w:val="20"/>
      <w:szCs w:val="20"/>
      <w:lang w:eastAsia="lt-LT"/>
    </w:rPr>
  </w:style>
  <w:style w:type="paragraph" w:styleId="EndnoteText">
    <w:name w:val="endnote text"/>
    <w:basedOn w:val="Normal"/>
    <w:link w:val="EndnoteTextChar"/>
    <w:rsid w:val="003E5C07"/>
    <w:pPr>
      <w:spacing w:after="0" w:line="240" w:lineRule="auto"/>
      <w:ind w:firstLine="720"/>
      <w:jc w:val="both"/>
    </w:pPr>
    <w:rPr>
      <w:rFonts w:eastAsia="Times New Roman"/>
      <w:sz w:val="20"/>
      <w:szCs w:val="20"/>
      <w:lang w:val="x-none" w:eastAsia="x-none"/>
    </w:rPr>
  </w:style>
  <w:style w:type="character" w:customStyle="1" w:styleId="EndnoteTextChar">
    <w:name w:val="Endnote Text Char"/>
    <w:basedOn w:val="DefaultParagraphFont"/>
    <w:link w:val="EndnoteText"/>
    <w:rsid w:val="003E5C07"/>
    <w:rPr>
      <w:lang w:val="x-none" w:eastAsia="x-none"/>
    </w:rPr>
  </w:style>
  <w:style w:type="paragraph" w:customStyle="1" w:styleId="tekstas">
    <w:name w:val="tekstas"/>
    <w:basedOn w:val="Normal"/>
    <w:rsid w:val="003E5C07"/>
    <w:pPr>
      <w:spacing w:after="0" w:line="240" w:lineRule="auto"/>
      <w:ind w:firstLine="720"/>
      <w:jc w:val="both"/>
    </w:pPr>
    <w:rPr>
      <w:rFonts w:eastAsia="Times New Roman"/>
      <w:szCs w:val="20"/>
    </w:rPr>
  </w:style>
  <w:style w:type="paragraph" w:customStyle="1" w:styleId="parasas">
    <w:name w:val="parasas"/>
    <w:basedOn w:val="Normal"/>
    <w:rsid w:val="003E5C07"/>
    <w:pPr>
      <w:spacing w:after="0" w:line="240" w:lineRule="auto"/>
      <w:jc w:val="both"/>
    </w:pPr>
    <w:rPr>
      <w:rFonts w:eastAsia="Times New Roman"/>
      <w:szCs w:val="20"/>
    </w:rPr>
  </w:style>
  <w:style w:type="paragraph" w:styleId="Caption">
    <w:name w:val="caption"/>
    <w:aliases w:val="Paveiksliukai"/>
    <w:basedOn w:val="Normal"/>
    <w:next w:val="Normal"/>
    <w:link w:val="CaptionChar"/>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NormalIndent">
    <w:name w:val="Normal Indent"/>
    <w:basedOn w:val="Normal"/>
    <w:link w:val="NormalIndentChar"/>
    <w:uiPriority w:val="99"/>
    <w:unhideWhenUsed/>
    <w:qFormat/>
    <w:rsid w:val="003E5C07"/>
    <w:pPr>
      <w:ind w:left="720"/>
    </w:pPr>
    <w:rPr>
      <w:sz w:val="20"/>
      <w:szCs w:val="20"/>
      <w:lang w:val="x-none" w:eastAsia="x-none"/>
    </w:rPr>
  </w:style>
  <w:style w:type="character" w:customStyle="1" w:styleId="NormalIndentChar">
    <w:name w:val="Normal Indent Char"/>
    <w:link w:val="NormalIndent"/>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Normal"/>
    <w:rsid w:val="003E5C07"/>
    <w:pPr>
      <w:spacing w:before="40" w:after="40" w:line="240" w:lineRule="auto"/>
    </w:pPr>
    <w:rPr>
      <w:rFonts w:ascii="Arial" w:eastAsia="Times New Roman" w:hAnsi="Arial"/>
      <w:sz w:val="16"/>
      <w:szCs w:val="20"/>
      <w:lang w:val="en-US"/>
    </w:rPr>
  </w:style>
  <w:style w:type="character" w:customStyle="1" w:styleId="CaptionChar">
    <w:name w:val="Caption Char"/>
    <w:aliases w:val="Paveiksliukai Char"/>
    <w:link w:val="Caption"/>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Normal"/>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Normal"/>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Normal"/>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Normal"/>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Normal"/>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Normal"/>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Normal"/>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Normal"/>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Normal"/>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Normal"/>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Heading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NoSpacing">
    <w:name w:val="No Spacing"/>
    <w:uiPriority w:val="99"/>
    <w:qFormat/>
    <w:rsid w:val="003E5C07"/>
    <w:rPr>
      <w:rFonts w:ascii="Calibri" w:hAnsi="Calibri"/>
      <w:sz w:val="22"/>
      <w:szCs w:val="22"/>
      <w:lang w:val="en-US" w:eastAsia="en-US"/>
    </w:rPr>
  </w:style>
  <w:style w:type="paragraph" w:customStyle="1" w:styleId="Standard">
    <w:name w:val="Standard"/>
    <w:basedOn w:val="Normal"/>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Normal"/>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NoList"/>
    <w:uiPriority w:val="99"/>
    <w:semiHidden/>
    <w:unhideWhenUsed/>
    <w:rsid w:val="003E5C07"/>
  </w:style>
  <w:style w:type="paragraph" w:customStyle="1" w:styleId="BodyTextIndent21">
    <w:name w:val="Body Text Indent 21"/>
    <w:basedOn w:val="Normal"/>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Normal"/>
    <w:semiHidden/>
    <w:rsid w:val="003E5C07"/>
    <w:pPr>
      <w:spacing w:after="0" w:line="240" w:lineRule="auto"/>
    </w:pPr>
    <w:rPr>
      <w:rFonts w:ascii="Tahoma" w:eastAsia="Times New Roman" w:hAnsi="Tahoma" w:cs="Tahoma"/>
      <w:sz w:val="16"/>
      <w:szCs w:val="16"/>
    </w:rPr>
  </w:style>
  <w:style w:type="paragraph" w:customStyle="1" w:styleId="1lygis">
    <w:name w:val="_1 lygis"/>
    <w:basedOn w:val="Normal"/>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Normal"/>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Normal"/>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x1">
    <w:name w:val="index 1"/>
    <w:basedOn w:val="Normal"/>
    <w:next w:val="Normal"/>
    <w:autoRedefine/>
    <w:semiHidden/>
    <w:unhideWhenUsed/>
    <w:rsid w:val="003E5C07"/>
    <w:pPr>
      <w:spacing w:after="0" w:line="240" w:lineRule="auto"/>
      <w:ind w:left="240" w:hanging="240"/>
    </w:pPr>
    <w:rPr>
      <w:rFonts w:eastAsia="Times New Roman"/>
      <w:sz w:val="20"/>
      <w:szCs w:val="20"/>
      <w:lang w:val="en-US"/>
    </w:rPr>
  </w:style>
  <w:style w:type="paragraph" w:styleId="Index2">
    <w:name w:val="index 2"/>
    <w:basedOn w:val="Normal"/>
    <w:next w:val="Normal"/>
    <w:autoRedefine/>
    <w:semiHidden/>
    <w:unhideWhenUsed/>
    <w:rsid w:val="003E5C07"/>
    <w:pPr>
      <w:spacing w:after="0" w:line="240" w:lineRule="auto"/>
      <w:ind w:left="480" w:hanging="240"/>
    </w:pPr>
    <w:rPr>
      <w:rFonts w:eastAsia="Times New Roman"/>
      <w:sz w:val="20"/>
      <w:szCs w:val="20"/>
      <w:lang w:val="en-US"/>
    </w:rPr>
  </w:style>
  <w:style w:type="paragraph" w:styleId="Index3">
    <w:name w:val="index 3"/>
    <w:basedOn w:val="Normal"/>
    <w:next w:val="Normal"/>
    <w:autoRedefine/>
    <w:semiHidden/>
    <w:unhideWhenUsed/>
    <w:rsid w:val="003E5C07"/>
    <w:pPr>
      <w:spacing w:after="0" w:line="240" w:lineRule="auto"/>
      <w:ind w:left="720" w:hanging="240"/>
    </w:pPr>
    <w:rPr>
      <w:rFonts w:eastAsia="Times New Roman"/>
      <w:sz w:val="20"/>
      <w:szCs w:val="20"/>
      <w:lang w:val="en-US"/>
    </w:rPr>
  </w:style>
  <w:style w:type="paragraph" w:styleId="Index4">
    <w:name w:val="index 4"/>
    <w:basedOn w:val="Normal"/>
    <w:next w:val="Normal"/>
    <w:autoRedefine/>
    <w:semiHidden/>
    <w:unhideWhenUsed/>
    <w:rsid w:val="003E5C07"/>
    <w:pPr>
      <w:spacing w:after="0" w:line="240" w:lineRule="auto"/>
      <w:ind w:left="960" w:hanging="240"/>
    </w:pPr>
    <w:rPr>
      <w:rFonts w:eastAsia="Times New Roman"/>
      <w:sz w:val="20"/>
      <w:szCs w:val="20"/>
      <w:lang w:val="en-US"/>
    </w:rPr>
  </w:style>
  <w:style w:type="paragraph" w:styleId="Index5">
    <w:name w:val="index 5"/>
    <w:basedOn w:val="Normal"/>
    <w:next w:val="Normal"/>
    <w:autoRedefine/>
    <w:semiHidden/>
    <w:unhideWhenUsed/>
    <w:rsid w:val="003E5C07"/>
    <w:pPr>
      <w:spacing w:after="0" w:line="240" w:lineRule="auto"/>
      <w:ind w:left="1200" w:hanging="240"/>
    </w:pPr>
    <w:rPr>
      <w:rFonts w:eastAsia="Times New Roman"/>
      <w:sz w:val="20"/>
      <w:szCs w:val="20"/>
      <w:lang w:val="en-US"/>
    </w:rPr>
  </w:style>
  <w:style w:type="paragraph" w:styleId="Index6">
    <w:name w:val="index 6"/>
    <w:basedOn w:val="Normal"/>
    <w:next w:val="Normal"/>
    <w:autoRedefine/>
    <w:semiHidden/>
    <w:unhideWhenUsed/>
    <w:rsid w:val="003E5C07"/>
    <w:pPr>
      <w:spacing w:after="0" w:line="240" w:lineRule="auto"/>
      <w:ind w:left="1440" w:hanging="240"/>
    </w:pPr>
    <w:rPr>
      <w:rFonts w:eastAsia="Times New Roman"/>
      <w:sz w:val="20"/>
      <w:szCs w:val="20"/>
      <w:lang w:val="en-US"/>
    </w:rPr>
  </w:style>
  <w:style w:type="paragraph" w:styleId="Index7">
    <w:name w:val="index 7"/>
    <w:basedOn w:val="Normal"/>
    <w:next w:val="Normal"/>
    <w:autoRedefine/>
    <w:semiHidden/>
    <w:unhideWhenUsed/>
    <w:rsid w:val="003E5C07"/>
    <w:pPr>
      <w:spacing w:after="0" w:line="240" w:lineRule="auto"/>
      <w:ind w:left="1680" w:hanging="240"/>
    </w:pPr>
    <w:rPr>
      <w:rFonts w:eastAsia="Times New Roman"/>
      <w:sz w:val="20"/>
      <w:szCs w:val="20"/>
      <w:lang w:val="en-US"/>
    </w:rPr>
  </w:style>
  <w:style w:type="paragraph" w:styleId="Index8">
    <w:name w:val="index 8"/>
    <w:basedOn w:val="Normal"/>
    <w:next w:val="Normal"/>
    <w:autoRedefine/>
    <w:semiHidden/>
    <w:unhideWhenUsed/>
    <w:rsid w:val="003E5C07"/>
    <w:pPr>
      <w:spacing w:after="0" w:line="240" w:lineRule="auto"/>
      <w:ind w:left="1920" w:hanging="240"/>
    </w:pPr>
    <w:rPr>
      <w:rFonts w:eastAsia="Times New Roman"/>
      <w:sz w:val="20"/>
      <w:szCs w:val="20"/>
      <w:lang w:val="en-US"/>
    </w:rPr>
  </w:style>
  <w:style w:type="paragraph" w:styleId="Index9">
    <w:name w:val="index 9"/>
    <w:basedOn w:val="Normal"/>
    <w:next w:val="Normal"/>
    <w:autoRedefine/>
    <w:semiHidden/>
    <w:unhideWhenUsed/>
    <w:rsid w:val="003E5C07"/>
    <w:pPr>
      <w:spacing w:after="0" w:line="240" w:lineRule="auto"/>
      <w:ind w:left="2160" w:hanging="240"/>
    </w:pPr>
    <w:rPr>
      <w:rFonts w:eastAsia="Times New Roman"/>
      <w:sz w:val="20"/>
      <w:szCs w:val="20"/>
      <w:lang w:val="en-US"/>
    </w:rPr>
  </w:style>
  <w:style w:type="paragraph" w:styleId="TOC2">
    <w:name w:val="toc 2"/>
    <w:basedOn w:val="Normal"/>
    <w:next w:val="Normal"/>
    <w:autoRedefine/>
    <w:uiPriority w:val="39"/>
    <w:unhideWhenUsed/>
    <w:rsid w:val="003E5C07"/>
    <w:pPr>
      <w:spacing w:before="120" w:after="0" w:line="240" w:lineRule="auto"/>
      <w:ind w:left="240"/>
    </w:pPr>
    <w:rPr>
      <w:rFonts w:eastAsia="Times New Roman"/>
      <w:b/>
      <w:bCs/>
      <w:sz w:val="22"/>
      <w:lang w:val="en-US"/>
    </w:rPr>
  </w:style>
  <w:style w:type="paragraph" w:styleId="TOC3">
    <w:name w:val="toc 3"/>
    <w:basedOn w:val="Normal"/>
    <w:next w:val="Normal"/>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OC4">
    <w:name w:val="toc 4"/>
    <w:basedOn w:val="Normal"/>
    <w:next w:val="Normal"/>
    <w:autoRedefine/>
    <w:uiPriority w:val="39"/>
    <w:semiHidden/>
    <w:unhideWhenUsed/>
    <w:rsid w:val="003E5C07"/>
    <w:pPr>
      <w:spacing w:after="0" w:line="240" w:lineRule="auto"/>
      <w:ind w:left="720"/>
    </w:pPr>
    <w:rPr>
      <w:rFonts w:eastAsia="Times New Roman"/>
      <w:sz w:val="20"/>
      <w:szCs w:val="20"/>
      <w:lang w:val="en-US"/>
    </w:rPr>
  </w:style>
  <w:style w:type="paragraph" w:styleId="TOC5">
    <w:name w:val="toc 5"/>
    <w:basedOn w:val="Normal"/>
    <w:next w:val="Normal"/>
    <w:autoRedefine/>
    <w:uiPriority w:val="39"/>
    <w:semiHidden/>
    <w:unhideWhenUsed/>
    <w:rsid w:val="003E5C07"/>
    <w:pPr>
      <w:spacing w:after="0" w:line="240" w:lineRule="auto"/>
      <w:ind w:left="960"/>
    </w:pPr>
    <w:rPr>
      <w:rFonts w:eastAsia="Times New Roman"/>
      <w:sz w:val="20"/>
      <w:szCs w:val="20"/>
      <w:lang w:val="en-US"/>
    </w:rPr>
  </w:style>
  <w:style w:type="paragraph" w:styleId="TOC6">
    <w:name w:val="toc 6"/>
    <w:basedOn w:val="Normal"/>
    <w:next w:val="Normal"/>
    <w:autoRedefine/>
    <w:uiPriority w:val="39"/>
    <w:semiHidden/>
    <w:unhideWhenUsed/>
    <w:rsid w:val="003E5C07"/>
    <w:pPr>
      <w:spacing w:after="0" w:line="240" w:lineRule="auto"/>
      <w:ind w:left="1200"/>
    </w:pPr>
    <w:rPr>
      <w:rFonts w:eastAsia="Times New Roman"/>
      <w:sz w:val="20"/>
      <w:szCs w:val="20"/>
      <w:lang w:val="en-US"/>
    </w:rPr>
  </w:style>
  <w:style w:type="paragraph" w:styleId="TOC7">
    <w:name w:val="toc 7"/>
    <w:basedOn w:val="Normal"/>
    <w:next w:val="Normal"/>
    <w:autoRedefine/>
    <w:uiPriority w:val="39"/>
    <w:semiHidden/>
    <w:unhideWhenUsed/>
    <w:rsid w:val="003E5C07"/>
    <w:pPr>
      <w:spacing w:after="0" w:line="240" w:lineRule="auto"/>
      <w:ind w:left="1440"/>
    </w:pPr>
    <w:rPr>
      <w:rFonts w:eastAsia="Times New Roman"/>
      <w:sz w:val="20"/>
      <w:szCs w:val="20"/>
      <w:lang w:val="en-US"/>
    </w:rPr>
  </w:style>
  <w:style w:type="paragraph" w:styleId="TOC8">
    <w:name w:val="toc 8"/>
    <w:basedOn w:val="Normal"/>
    <w:next w:val="Normal"/>
    <w:autoRedefine/>
    <w:uiPriority w:val="39"/>
    <w:semiHidden/>
    <w:unhideWhenUsed/>
    <w:rsid w:val="003E5C07"/>
    <w:pPr>
      <w:spacing w:after="0" w:line="240" w:lineRule="auto"/>
      <w:ind w:left="1680"/>
    </w:pPr>
    <w:rPr>
      <w:rFonts w:eastAsia="Times New Roman"/>
      <w:sz w:val="20"/>
      <w:szCs w:val="20"/>
      <w:lang w:val="en-US"/>
    </w:rPr>
  </w:style>
  <w:style w:type="paragraph" w:styleId="TOC9">
    <w:name w:val="toc 9"/>
    <w:basedOn w:val="Normal"/>
    <w:next w:val="Normal"/>
    <w:autoRedefine/>
    <w:uiPriority w:val="39"/>
    <w:semiHidden/>
    <w:unhideWhenUsed/>
    <w:rsid w:val="003E5C07"/>
    <w:pPr>
      <w:spacing w:after="0" w:line="240" w:lineRule="auto"/>
      <w:ind w:left="1920"/>
    </w:pPr>
    <w:rPr>
      <w:rFonts w:eastAsia="Times New Roman"/>
      <w:sz w:val="20"/>
      <w:szCs w:val="20"/>
      <w:lang w:val="en-US"/>
    </w:rPr>
  </w:style>
  <w:style w:type="paragraph" w:styleId="IndexHeading">
    <w:name w:val="index heading"/>
    <w:basedOn w:val="Normal"/>
    <w:next w:val="Index1"/>
    <w:semiHidden/>
    <w:unhideWhenUsed/>
    <w:rsid w:val="003E5C07"/>
    <w:pPr>
      <w:spacing w:before="120" w:after="120" w:line="240" w:lineRule="auto"/>
    </w:pPr>
    <w:rPr>
      <w:rFonts w:eastAsia="Times New Roman"/>
      <w:b/>
      <w:bCs/>
      <w:i/>
      <w:iCs/>
      <w:sz w:val="20"/>
      <w:szCs w:val="20"/>
      <w:lang w:val="en-US"/>
    </w:rPr>
  </w:style>
  <w:style w:type="paragraph" w:styleId="ListBullet2">
    <w:name w:val="List Bullet 2"/>
    <w:basedOn w:val="Normal"/>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Subtitle">
    <w:name w:val="Subtitle"/>
    <w:basedOn w:val="Normal"/>
    <w:next w:val="Normal"/>
    <w:link w:val="SubtitleChar"/>
    <w:qFormat/>
    <w:rsid w:val="003E5C07"/>
    <w:pPr>
      <w:spacing w:after="60" w:line="240" w:lineRule="auto"/>
      <w:jc w:val="center"/>
      <w:outlineLvl w:val="1"/>
    </w:pPr>
    <w:rPr>
      <w:rFonts w:ascii="Cambria" w:eastAsia="Times New Roman" w:hAnsi="Cambria"/>
      <w:szCs w:val="24"/>
      <w:lang w:val="en-US"/>
    </w:rPr>
  </w:style>
  <w:style w:type="character" w:customStyle="1" w:styleId="SubtitleChar">
    <w:name w:val="Subtitle Char"/>
    <w:basedOn w:val="DefaultParagraphFont"/>
    <w:link w:val="Subtitle"/>
    <w:rsid w:val="003E5C07"/>
    <w:rPr>
      <w:rFonts w:ascii="Cambria" w:hAnsi="Cambria"/>
      <w:sz w:val="24"/>
      <w:szCs w:val="24"/>
      <w:lang w:val="en-US" w:eastAsia="en-US"/>
    </w:rPr>
  </w:style>
  <w:style w:type="paragraph" w:customStyle="1" w:styleId="TableText">
    <w:name w:val="Table Text"/>
    <w:basedOn w:val="Normal"/>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Heading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Normal"/>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Normal"/>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Normal"/>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Normal"/>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Normal"/>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CommentText"/>
    <w:rsid w:val="003E5C07"/>
    <w:pPr>
      <w:spacing w:after="0" w:line="240" w:lineRule="auto"/>
      <w:ind w:firstLine="720"/>
    </w:pPr>
    <w:rPr>
      <w:rFonts w:eastAsia="Times New Roman"/>
      <w:sz w:val="24"/>
    </w:rPr>
  </w:style>
  <w:style w:type="paragraph" w:customStyle="1" w:styleId="Sraopastraipa3">
    <w:name w:val="Sąrašo pastraipa3"/>
    <w:basedOn w:val="Normal"/>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TableElegant">
    <w:name w:val="Table Elegant"/>
    <w:basedOn w:val="TableNorma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Normal"/>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Normal"/>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Normal"/>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Normal"/>
    <w:uiPriority w:val="99"/>
    <w:rsid w:val="003E5C07"/>
    <w:pPr>
      <w:keepLines/>
      <w:numPr>
        <w:ilvl w:val="1"/>
        <w:numId w:val="9"/>
      </w:numPr>
      <w:spacing w:after="120" w:line="240" w:lineRule="auto"/>
    </w:pPr>
    <w:rPr>
      <w:szCs w:val="24"/>
    </w:rPr>
  </w:style>
  <w:style w:type="paragraph" w:customStyle="1" w:styleId="pavadinimas">
    <w:name w:val="pavadinimas"/>
    <w:basedOn w:val="Normal"/>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basedOn w:val="DefaultParagraphFont"/>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1"/>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NormalWeb">
    <w:name w:val="Normal (Web)"/>
    <w:basedOn w:val="Normal"/>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
    <w:name w:val="Pagrindinis tekstas_"/>
    <w:link w:val="Pagrindinistekstas3"/>
    <w:uiPriority w:val="99"/>
    <w:locked/>
    <w:rsid w:val="003E5C07"/>
    <w:rPr>
      <w:shd w:val="clear" w:color="auto" w:fill="FFFFFF"/>
    </w:rPr>
  </w:style>
  <w:style w:type="paragraph" w:customStyle="1" w:styleId="Pagrindinistekstas3">
    <w:name w:val="Pagrindinis tekstas3"/>
    <w:basedOn w:val="Normal"/>
    <w:link w:val="Pagrindinistekstas"/>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Normal"/>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Normal"/>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basedOn w:val="DefaultParagraphFont"/>
    <w:uiPriority w:val="99"/>
    <w:rsid w:val="003E5C07"/>
    <w:rPr>
      <w:rFonts w:cs="Times New Roman"/>
    </w:rPr>
  </w:style>
  <w:style w:type="table" w:customStyle="1" w:styleId="TableGrid1">
    <w:name w:val="Table Grid1"/>
    <w:basedOn w:val="TableNormal"/>
    <w:next w:val="TableGrid"/>
    <w:uiPriority w:val="59"/>
    <w:rsid w:val="003E5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Normal"/>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DefaultParagraphFont"/>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basedOn w:val="DefaultParagraphFont"/>
    <w:link w:val="Bodytext50"/>
    <w:locked/>
    <w:rsid w:val="00F362CF"/>
    <w:rPr>
      <w:shd w:val="clear" w:color="auto" w:fill="FFFFFF"/>
    </w:rPr>
  </w:style>
  <w:style w:type="paragraph" w:customStyle="1" w:styleId="Bodytext50">
    <w:name w:val="Body text (5)"/>
    <w:basedOn w:val="Normal"/>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DefaultParagraphFont"/>
    <w:rsid w:val="00F362CF"/>
  </w:style>
  <w:style w:type="character" w:customStyle="1" w:styleId="ListParagraph1Diagrama">
    <w:name w:val="List Paragraph1 Diagrama"/>
    <w:link w:val="ListParagraph1"/>
    <w:locked/>
    <w:rsid w:val="009E7B40"/>
    <w:rPr>
      <w:sz w:val="24"/>
    </w:rPr>
  </w:style>
  <w:style w:type="character" w:customStyle="1" w:styleId="st">
    <w:name w:val="st"/>
    <w:basedOn w:val="DefaultParagraphFont"/>
    <w:rsid w:val="006C107A"/>
  </w:style>
  <w:style w:type="character" w:styleId="UnresolvedMention">
    <w:name w:val="Unresolved Mention"/>
    <w:basedOn w:val="DefaultParagraphFont"/>
    <w:uiPriority w:val="99"/>
    <w:semiHidden/>
    <w:unhideWhenUsed/>
    <w:rsid w:val="001F461F"/>
    <w:rPr>
      <w:color w:val="605E5C"/>
      <w:shd w:val="clear" w:color="auto" w:fill="E1DFDD"/>
    </w:rPr>
  </w:style>
  <w:style w:type="paragraph" w:customStyle="1" w:styleId="tajtip">
    <w:name w:val="tajtip"/>
    <w:basedOn w:val="Normal"/>
    <w:rsid w:val="003232CB"/>
    <w:pPr>
      <w:spacing w:before="180" w:after="180" w:line="240" w:lineRule="auto"/>
    </w:pPr>
    <w:rPr>
      <w:rFonts w:ascii="Open Sans" w:eastAsia="Times New Roman" w:hAnsi="Open Sans"/>
      <w:color w:val="444444"/>
      <w:szCs w:val="24"/>
      <w:lang w:eastAsia="lt-LT"/>
    </w:rPr>
  </w:style>
  <w:style w:type="character" w:styleId="LineNumber">
    <w:name w:val="line number"/>
    <w:basedOn w:val="DefaultParagraphFont"/>
    <w:uiPriority w:val="99"/>
    <w:semiHidden/>
    <w:unhideWhenUsed/>
    <w:rsid w:val="002979C3"/>
  </w:style>
  <w:style w:type="paragraph" w:customStyle="1" w:styleId="0Punktai">
    <w:name w:val="0_Punktai"/>
    <w:basedOn w:val="Normal"/>
    <w:rsid w:val="009B15CF"/>
    <w:pPr>
      <w:spacing w:after="0" w:line="240" w:lineRule="auto"/>
      <w:ind w:firstLine="567"/>
      <w:jc w:val="both"/>
    </w:pPr>
    <w:rPr>
      <w:rFonts w:eastAsia="Times New Roman"/>
      <w:szCs w:val="20"/>
    </w:rPr>
  </w:style>
  <w:style w:type="paragraph" w:customStyle="1" w:styleId="Body2">
    <w:name w:val="Body 2"/>
    <w:rsid w:val="00DF552D"/>
    <w:pPr>
      <w:suppressAutoHyphens/>
      <w:autoSpaceDN w:val="0"/>
      <w:spacing w:after="40"/>
      <w:jc w:val="both"/>
      <w:textAlignment w:val="baseline"/>
    </w:pPr>
    <w:rPr>
      <w:rFonts w:eastAsia="SimSun" w:cs="Arial Unicode MS"/>
      <w:color w:val="000000"/>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053">
      <w:bodyDiv w:val="1"/>
      <w:marLeft w:val="0"/>
      <w:marRight w:val="0"/>
      <w:marTop w:val="0"/>
      <w:marBottom w:val="0"/>
      <w:divBdr>
        <w:top w:val="none" w:sz="0" w:space="0" w:color="auto"/>
        <w:left w:val="none" w:sz="0" w:space="0" w:color="auto"/>
        <w:bottom w:val="none" w:sz="0" w:space="0" w:color="auto"/>
        <w:right w:val="none" w:sz="0" w:space="0" w:color="auto"/>
      </w:divBdr>
    </w:div>
    <w:div w:id="14620072">
      <w:bodyDiv w:val="1"/>
      <w:marLeft w:val="0"/>
      <w:marRight w:val="0"/>
      <w:marTop w:val="0"/>
      <w:marBottom w:val="0"/>
      <w:divBdr>
        <w:top w:val="none" w:sz="0" w:space="0" w:color="auto"/>
        <w:left w:val="none" w:sz="0" w:space="0" w:color="auto"/>
        <w:bottom w:val="none" w:sz="0" w:space="0" w:color="auto"/>
        <w:right w:val="none" w:sz="0" w:space="0" w:color="auto"/>
      </w:divBdr>
    </w:div>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90709001">
      <w:bodyDiv w:val="1"/>
      <w:marLeft w:val="0"/>
      <w:marRight w:val="0"/>
      <w:marTop w:val="0"/>
      <w:marBottom w:val="0"/>
      <w:divBdr>
        <w:top w:val="none" w:sz="0" w:space="0" w:color="auto"/>
        <w:left w:val="none" w:sz="0" w:space="0" w:color="auto"/>
        <w:bottom w:val="none" w:sz="0" w:space="0" w:color="auto"/>
        <w:right w:val="none" w:sz="0" w:space="0" w:color="auto"/>
      </w:divBdr>
    </w:div>
    <w:div w:id="115029012">
      <w:bodyDiv w:val="1"/>
      <w:marLeft w:val="0"/>
      <w:marRight w:val="0"/>
      <w:marTop w:val="0"/>
      <w:marBottom w:val="0"/>
      <w:divBdr>
        <w:top w:val="none" w:sz="0" w:space="0" w:color="auto"/>
        <w:left w:val="none" w:sz="0" w:space="0" w:color="auto"/>
        <w:bottom w:val="none" w:sz="0" w:space="0" w:color="auto"/>
        <w:right w:val="none" w:sz="0" w:space="0" w:color="auto"/>
      </w:divBdr>
    </w:div>
    <w:div w:id="140656642">
      <w:bodyDiv w:val="1"/>
      <w:marLeft w:val="0"/>
      <w:marRight w:val="0"/>
      <w:marTop w:val="0"/>
      <w:marBottom w:val="0"/>
      <w:divBdr>
        <w:top w:val="none" w:sz="0" w:space="0" w:color="auto"/>
        <w:left w:val="none" w:sz="0" w:space="0" w:color="auto"/>
        <w:bottom w:val="none" w:sz="0" w:space="0" w:color="auto"/>
        <w:right w:val="none" w:sz="0" w:space="0" w:color="auto"/>
      </w:divBdr>
    </w:div>
    <w:div w:id="162360980">
      <w:bodyDiv w:val="1"/>
      <w:marLeft w:val="0"/>
      <w:marRight w:val="0"/>
      <w:marTop w:val="0"/>
      <w:marBottom w:val="0"/>
      <w:divBdr>
        <w:top w:val="none" w:sz="0" w:space="0" w:color="auto"/>
        <w:left w:val="none" w:sz="0" w:space="0" w:color="auto"/>
        <w:bottom w:val="none" w:sz="0" w:space="0" w:color="auto"/>
        <w:right w:val="none" w:sz="0" w:space="0" w:color="auto"/>
      </w:divBdr>
    </w:div>
    <w:div w:id="167839474">
      <w:bodyDiv w:val="1"/>
      <w:marLeft w:val="0"/>
      <w:marRight w:val="0"/>
      <w:marTop w:val="0"/>
      <w:marBottom w:val="0"/>
      <w:divBdr>
        <w:top w:val="none" w:sz="0" w:space="0" w:color="auto"/>
        <w:left w:val="none" w:sz="0" w:space="0" w:color="auto"/>
        <w:bottom w:val="none" w:sz="0" w:space="0" w:color="auto"/>
        <w:right w:val="none" w:sz="0" w:space="0" w:color="auto"/>
      </w:divBdr>
    </w:div>
    <w:div w:id="192697920">
      <w:bodyDiv w:val="1"/>
      <w:marLeft w:val="0"/>
      <w:marRight w:val="0"/>
      <w:marTop w:val="0"/>
      <w:marBottom w:val="0"/>
      <w:divBdr>
        <w:top w:val="none" w:sz="0" w:space="0" w:color="auto"/>
        <w:left w:val="none" w:sz="0" w:space="0" w:color="auto"/>
        <w:bottom w:val="none" w:sz="0" w:space="0" w:color="auto"/>
        <w:right w:val="none" w:sz="0" w:space="0" w:color="auto"/>
      </w:divBdr>
    </w:div>
    <w:div w:id="231550039">
      <w:bodyDiv w:val="1"/>
      <w:marLeft w:val="0"/>
      <w:marRight w:val="0"/>
      <w:marTop w:val="0"/>
      <w:marBottom w:val="0"/>
      <w:divBdr>
        <w:top w:val="none" w:sz="0" w:space="0" w:color="auto"/>
        <w:left w:val="none" w:sz="0" w:space="0" w:color="auto"/>
        <w:bottom w:val="none" w:sz="0" w:space="0" w:color="auto"/>
        <w:right w:val="none" w:sz="0" w:space="0" w:color="auto"/>
      </w:divBdr>
    </w:div>
    <w:div w:id="286785988">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300236321">
      <w:bodyDiv w:val="1"/>
      <w:marLeft w:val="0"/>
      <w:marRight w:val="0"/>
      <w:marTop w:val="0"/>
      <w:marBottom w:val="0"/>
      <w:divBdr>
        <w:top w:val="none" w:sz="0" w:space="0" w:color="auto"/>
        <w:left w:val="none" w:sz="0" w:space="0" w:color="auto"/>
        <w:bottom w:val="none" w:sz="0" w:space="0" w:color="auto"/>
        <w:right w:val="none" w:sz="0" w:space="0" w:color="auto"/>
      </w:divBdr>
    </w:div>
    <w:div w:id="303394142">
      <w:bodyDiv w:val="1"/>
      <w:marLeft w:val="0"/>
      <w:marRight w:val="0"/>
      <w:marTop w:val="0"/>
      <w:marBottom w:val="0"/>
      <w:divBdr>
        <w:top w:val="none" w:sz="0" w:space="0" w:color="auto"/>
        <w:left w:val="none" w:sz="0" w:space="0" w:color="auto"/>
        <w:bottom w:val="none" w:sz="0" w:space="0" w:color="auto"/>
        <w:right w:val="none" w:sz="0" w:space="0" w:color="auto"/>
      </w:divBdr>
    </w:div>
    <w:div w:id="340157721">
      <w:bodyDiv w:val="1"/>
      <w:marLeft w:val="0"/>
      <w:marRight w:val="0"/>
      <w:marTop w:val="0"/>
      <w:marBottom w:val="0"/>
      <w:divBdr>
        <w:top w:val="none" w:sz="0" w:space="0" w:color="auto"/>
        <w:left w:val="none" w:sz="0" w:space="0" w:color="auto"/>
        <w:bottom w:val="none" w:sz="0" w:space="0" w:color="auto"/>
        <w:right w:val="none" w:sz="0" w:space="0" w:color="auto"/>
      </w:divBdr>
    </w:div>
    <w:div w:id="357196698">
      <w:bodyDiv w:val="1"/>
      <w:marLeft w:val="0"/>
      <w:marRight w:val="0"/>
      <w:marTop w:val="0"/>
      <w:marBottom w:val="0"/>
      <w:divBdr>
        <w:top w:val="none" w:sz="0" w:space="0" w:color="auto"/>
        <w:left w:val="none" w:sz="0" w:space="0" w:color="auto"/>
        <w:bottom w:val="none" w:sz="0" w:space="0" w:color="auto"/>
        <w:right w:val="none" w:sz="0" w:space="0" w:color="auto"/>
      </w:divBdr>
    </w:div>
    <w:div w:id="414665620">
      <w:bodyDiv w:val="1"/>
      <w:marLeft w:val="0"/>
      <w:marRight w:val="0"/>
      <w:marTop w:val="0"/>
      <w:marBottom w:val="0"/>
      <w:divBdr>
        <w:top w:val="none" w:sz="0" w:space="0" w:color="auto"/>
        <w:left w:val="none" w:sz="0" w:space="0" w:color="auto"/>
        <w:bottom w:val="none" w:sz="0" w:space="0" w:color="auto"/>
        <w:right w:val="none" w:sz="0" w:space="0" w:color="auto"/>
      </w:divBdr>
    </w:div>
    <w:div w:id="422192790">
      <w:bodyDiv w:val="1"/>
      <w:marLeft w:val="0"/>
      <w:marRight w:val="0"/>
      <w:marTop w:val="0"/>
      <w:marBottom w:val="0"/>
      <w:divBdr>
        <w:top w:val="none" w:sz="0" w:space="0" w:color="auto"/>
        <w:left w:val="none" w:sz="0" w:space="0" w:color="auto"/>
        <w:bottom w:val="none" w:sz="0" w:space="0" w:color="auto"/>
        <w:right w:val="none" w:sz="0" w:space="0" w:color="auto"/>
      </w:divBdr>
    </w:div>
    <w:div w:id="439565890">
      <w:bodyDiv w:val="1"/>
      <w:marLeft w:val="0"/>
      <w:marRight w:val="0"/>
      <w:marTop w:val="0"/>
      <w:marBottom w:val="0"/>
      <w:divBdr>
        <w:top w:val="none" w:sz="0" w:space="0" w:color="auto"/>
        <w:left w:val="none" w:sz="0" w:space="0" w:color="auto"/>
        <w:bottom w:val="none" w:sz="0" w:space="0" w:color="auto"/>
        <w:right w:val="none" w:sz="0" w:space="0" w:color="auto"/>
      </w:divBdr>
    </w:div>
    <w:div w:id="448402453">
      <w:bodyDiv w:val="1"/>
      <w:marLeft w:val="0"/>
      <w:marRight w:val="0"/>
      <w:marTop w:val="0"/>
      <w:marBottom w:val="0"/>
      <w:divBdr>
        <w:top w:val="none" w:sz="0" w:space="0" w:color="auto"/>
        <w:left w:val="none" w:sz="0" w:space="0" w:color="auto"/>
        <w:bottom w:val="none" w:sz="0" w:space="0" w:color="auto"/>
        <w:right w:val="none" w:sz="0" w:space="0" w:color="auto"/>
      </w:divBdr>
    </w:div>
    <w:div w:id="450907042">
      <w:bodyDiv w:val="1"/>
      <w:marLeft w:val="0"/>
      <w:marRight w:val="0"/>
      <w:marTop w:val="0"/>
      <w:marBottom w:val="0"/>
      <w:divBdr>
        <w:top w:val="none" w:sz="0" w:space="0" w:color="auto"/>
        <w:left w:val="none" w:sz="0" w:space="0" w:color="auto"/>
        <w:bottom w:val="none" w:sz="0" w:space="0" w:color="auto"/>
        <w:right w:val="none" w:sz="0" w:space="0" w:color="auto"/>
      </w:divBdr>
      <w:divsChild>
        <w:div w:id="1194809690">
          <w:marLeft w:val="0"/>
          <w:marRight w:val="0"/>
          <w:marTop w:val="0"/>
          <w:marBottom w:val="0"/>
          <w:divBdr>
            <w:top w:val="none" w:sz="0" w:space="0" w:color="auto"/>
            <w:left w:val="none" w:sz="0" w:space="0" w:color="auto"/>
            <w:bottom w:val="none" w:sz="0" w:space="0" w:color="auto"/>
            <w:right w:val="none" w:sz="0" w:space="0" w:color="auto"/>
          </w:divBdr>
          <w:divsChild>
            <w:div w:id="9403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245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482240941">
      <w:bodyDiv w:val="1"/>
      <w:marLeft w:val="0"/>
      <w:marRight w:val="0"/>
      <w:marTop w:val="0"/>
      <w:marBottom w:val="0"/>
      <w:divBdr>
        <w:top w:val="none" w:sz="0" w:space="0" w:color="auto"/>
        <w:left w:val="none" w:sz="0" w:space="0" w:color="auto"/>
        <w:bottom w:val="none" w:sz="0" w:space="0" w:color="auto"/>
        <w:right w:val="none" w:sz="0" w:space="0" w:color="auto"/>
      </w:divBdr>
    </w:div>
    <w:div w:id="488445169">
      <w:bodyDiv w:val="1"/>
      <w:marLeft w:val="0"/>
      <w:marRight w:val="0"/>
      <w:marTop w:val="0"/>
      <w:marBottom w:val="0"/>
      <w:divBdr>
        <w:top w:val="none" w:sz="0" w:space="0" w:color="auto"/>
        <w:left w:val="none" w:sz="0" w:space="0" w:color="auto"/>
        <w:bottom w:val="none" w:sz="0" w:space="0" w:color="auto"/>
        <w:right w:val="none" w:sz="0" w:space="0" w:color="auto"/>
      </w:divBdr>
    </w:div>
    <w:div w:id="500897540">
      <w:bodyDiv w:val="1"/>
      <w:marLeft w:val="0"/>
      <w:marRight w:val="0"/>
      <w:marTop w:val="0"/>
      <w:marBottom w:val="0"/>
      <w:divBdr>
        <w:top w:val="none" w:sz="0" w:space="0" w:color="auto"/>
        <w:left w:val="none" w:sz="0" w:space="0" w:color="auto"/>
        <w:bottom w:val="none" w:sz="0" w:space="0" w:color="auto"/>
        <w:right w:val="none" w:sz="0" w:space="0" w:color="auto"/>
      </w:divBdr>
    </w:div>
    <w:div w:id="517431949">
      <w:bodyDiv w:val="1"/>
      <w:marLeft w:val="0"/>
      <w:marRight w:val="0"/>
      <w:marTop w:val="0"/>
      <w:marBottom w:val="0"/>
      <w:divBdr>
        <w:top w:val="none" w:sz="0" w:space="0" w:color="auto"/>
        <w:left w:val="none" w:sz="0" w:space="0" w:color="auto"/>
        <w:bottom w:val="none" w:sz="0" w:space="0" w:color="auto"/>
        <w:right w:val="none" w:sz="0" w:space="0" w:color="auto"/>
      </w:divBdr>
    </w:div>
    <w:div w:id="520629054">
      <w:bodyDiv w:val="1"/>
      <w:marLeft w:val="0"/>
      <w:marRight w:val="0"/>
      <w:marTop w:val="0"/>
      <w:marBottom w:val="0"/>
      <w:divBdr>
        <w:top w:val="none" w:sz="0" w:space="0" w:color="auto"/>
        <w:left w:val="none" w:sz="0" w:space="0" w:color="auto"/>
        <w:bottom w:val="none" w:sz="0" w:space="0" w:color="auto"/>
        <w:right w:val="none" w:sz="0" w:space="0" w:color="auto"/>
      </w:divBdr>
    </w:div>
    <w:div w:id="521820448">
      <w:bodyDiv w:val="1"/>
      <w:marLeft w:val="0"/>
      <w:marRight w:val="0"/>
      <w:marTop w:val="0"/>
      <w:marBottom w:val="0"/>
      <w:divBdr>
        <w:top w:val="none" w:sz="0" w:space="0" w:color="auto"/>
        <w:left w:val="none" w:sz="0" w:space="0" w:color="auto"/>
        <w:bottom w:val="none" w:sz="0" w:space="0" w:color="auto"/>
        <w:right w:val="none" w:sz="0" w:space="0" w:color="auto"/>
      </w:divBdr>
    </w:div>
    <w:div w:id="567960968">
      <w:bodyDiv w:val="1"/>
      <w:marLeft w:val="0"/>
      <w:marRight w:val="0"/>
      <w:marTop w:val="0"/>
      <w:marBottom w:val="0"/>
      <w:divBdr>
        <w:top w:val="none" w:sz="0" w:space="0" w:color="auto"/>
        <w:left w:val="none" w:sz="0" w:space="0" w:color="auto"/>
        <w:bottom w:val="none" w:sz="0" w:space="0" w:color="auto"/>
        <w:right w:val="none" w:sz="0" w:space="0" w:color="auto"/>
      </w:divBdr>
    </w:div>
    <w:div w:id="607011146">
      <w:bodyDiv w:val="1"/>
      <w:marLeft w:val="0"/>
      <w:marRight w:val="0"/>
      <w:marTop w:val="0"/>
      <w:marBottom w:val="0"/>
      <w:divBdr>
        <w:top w:val="none" w:sz="0" w:space="0" w:color="auto"/>
        <w:left w:val="none" w:sz="0" w:space="0" w:color="auto"/>
        <w:bottom w:val="none" w:sz="0" w:space="0" w:color="auto"/>
        <w:right w:val="none" w:sz="0" w:space="0" w:color="auto"/>
      </w:divBdr>
    </w:div>
    <w:div w:id="648629285">
      <w:bodyDiv w:val="1"/>
      <w:marLeft w:val="0"/>
      <w:marRight w:val="0"/>
      <w:marTop w:val="0"/>
      <w:marBottom w:val="0"/>
      <w:divBdr>
        <w:top w:val="none" w:sz="0" w:space="0" w:color="auto"/>
        <w:left w:val="none" w:sz="0" w:space="0" w:color="auto"/>
        <w:bottom w:val="none" w:sz="0" w:space="0" w:color="auto"/>
        <w:right w:val="none" w:sz="0" w:space="0" w:color="auto"/>
      </w:divBdr>
    </w:div>
    <w:div w:id="688607884">
      <w:bodyDiv w:val="1"/>
      <w:marLeft w:val="0"/>
      <w:marRight w:val="0"/>
      <w:marTop w:val="0"/>
      <w:marBottom w:val="0"/>
      <w:divBdr>
        <w:top w:val="none" w:sz="0" w:space="0" w:color="auto"/>
        <w:left w:val="none" w:sz="0" w:space="0" w:color="auto"/>
        <w:bottom w:val="none" w:sz="0" w:space="0" w:color="auto"/>
        <w:right w:val="none" w:sz="0" w:space="0" w:color="auto"/>
      </w:divBdr>
    </w:div>
    <w:div w:id="689989396">
      <w:bodyDiv w:val="1"/>
      <w:marLeft w:val="0"/>
      <w:marRight w:val="0"/>
      <w:marTop w:val="0"/>
      <w:marBottom w:val="0"/>
      <w:divBdr>
        <w:top w:val="none" w:sz="0" w:space="0" w:color="auto"/>
        <w:left w:val="none" w:sz="0" w:space="0" w:color="auto"/>
        <w:bottom w:val="none" w:sz="0" w:space="0" w:color="auto"/>
        <w:right w:val="none" w:sz="0" w:space="0" w:color="auto"/>
      </w:divBdr>
    </w:div>
    <w:div w:id="709841542">
      <w:bodyDiv w:val="1"/>
      <w:marLeft w:val="0"/>
      <w:marRight w:val="0"/>
      <w:marTop w:val="0"/>
      <w:marBottom w:val="0"/>
      <w:divBdr>
        <w:top w:val="none" w:sz="0" w:space="0" w:color="auto"/>
        <w:left w:val="none" w:sz="0" w:space="0" w:color="auto"/>
        <w:bottom w:val="none" w:sz="0" w:space="0" w:color="auto"/>
        <w:right w:val="none" w:sz="0" w:space="0" w:color="auto"/>
      </w:divBdr>
      <w:divsChild>
        <w:div w:id="369577893">
          <w:marLeft w:val="0"/>
          <w:marRight w:val="0"/>
          <w:marTop w:val="0"/>
          <w:marBottom w:val="0"/>
          <w:divBdr>
            <w:top w:val="none" w:sz="0" w:space="0" w:color="auto"/>
            <w:left w:val="none" w:sz="0" w:space="0" w:color="auto"/>
            <w:bottom w:val="none" w:sz="0" w:space="0" w:color="auto"/>
            <w:right w:val="none" w:sz="0" w:space="0" w:color="auto"/>
          </w:divBdr>
          <w:divsChild>
            <w:div w:id="12526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4332">
      <w:bodyDiv w:val="1"/>
      <w:marLeft w:val="0"/>
      <w:marRight w:val="0"/>
      <w:marTop w:val="0"/>
      <w:marBottom w:val="0"/>
      <w:divBdr>
        <w:top w:val="none" w:sz="0" w:space="0" w:color="auto"/>
        <w:left w:val="none" w:sz="0" w:space="0" w:color="auto"/>
        <w:bottom w:val="none" w:sz="0" w:space="0" w:color="auto"/>
        <w:right w:val="none" w:sz="0" w:space="0" w:color="auto"/>
      </w:divBdr>
    </w:div>
    <w:div w:id="824204402">
      <w:bodyDiv w:val="1"/>
      <w:marLeft w:val="0"/>
      <w:marRight w:val="0"/>
      <w:marTop w:val="0"/>
      <w:marBottom w:val="0"/>
      <w:divBdr>
        <w:top w:val="none" w:sz="0" w:space="0" w:color="auto"/>
        <w:left w:val="none" w:sz="0" w:space="0" w:color="auto"/>
        <w:bottom w:val="none" w:sz="0" w:space="0" w:color="auto"/>
        <w:right w:val="none" w:sz="0" w:space="0" w:color="auto"/>
      </w:divBdr>
    </w:div>
    <w:div w:id="854726977">
      <w:bodyDiv w:val="1"/>
      <w:marLeft w:val="0"/>
      <w:marRight w:val="0"/>
      <w:marTop w:val="0"/>
      <w:marBottom w:val="0"/>
      <w:divBdr>
        <w:top w:val="none" w:sz="0" w:space="0" w:color="auto"/>
        <w:left w:val="none" w:sz="0" w:space="0" w:color="auto"/>
        <w:bottom w:val="none" w:sz="0" w:space="0" w:color="auto"/>
        <w:right w:val="none" w:sz="0" w:space="0" w:color="auto"/>
      </w:divBdr>
    </w:div>
    <w:div w:id="864754319">
      <w:bodyDiv w:val="1"/>
      <w:marLeft w:val="0"/>
      <w:marRight w:val="0"/>
      <w:marTop w:val="0"/>
      <w:marBottom w:val="0"/>
      <w:divBdr>
        <w:top w:val="none" w:sz="0" w:space="0" w:color="auto"/>
        <w:left w:val="none" w:sz="0" w:space="0" w:color="auto"/>
        <w:bottom w:val="none" w:sz="0" w:space="0" w:color="auto"/>
        <w:right w:val="none" w:sz="0" w:space="0" w:color="auto"/>
      </w:divBdr>
    </w:div>
    <w:div w:id="916986880">
      <w:bodyDiv w:val="1"/>
      <w:marLeft w:val="0"/>
      <w:marRight w:val="0"/>
      <w:marTop w:val="0"/>
      <w:marBottom w:val="0"/>
      <w:divBdr>
        <w:top w:val="none" w:sz="0" w:space="0" w:color="auto"/>
        <w:left w:val="none" w:sz="0" w:space="0" w:color="auto"/>
        <w:bottom w:val="none" w:sz="0" w:space="0" w:color="auto"/>
        <w:right w:val="none" w:sz="0" w:space="0" w:color="auto"/>
      </w:divBdr>
    </w:div>
    <w:div w:id="955915942">
      <w:bodyDiv w:val="1"/>
      <w:marLeft w:val="0"/>
      <w:marRight w:val="0"/>
      <w:marTop w:val="0"/>
      <w:marBottom w:val="0"/>
      <w:divBdr>
        <w:top w:val="none" w:sz="0" w:space="0" w:color="auto"/>
        <w:left w:val="none" w:sz="0" w:space="0" w:color="auto"/>
        <w:bottom w:val="none" w:sz="0" w:space="0" w:color="auto"/>
        <w:right w:val="none" w:sz="0" w:space="0" w:color="auto"/>
      </w:divBdr>
    </w:div>
    <w:div w:id="961039882">
      <w:bodyDiv w:val="1"/>
      <w:marLeft w:val="0"/>
      <w:marRight w:val="0"/>
      <w:marTop w:val="0"/>
      <w:marBottom w:val="0"/>
      <w:divBdr>
        <w:top w:val="none" w:sz="0" w:space="0" w:color="auto"/>
        <w:left w:val="none" w:sz="0" w:space="0" w:color="auto"/>
        <w:bottom w:val="none" w:sz="0" w:space="0" w:color="auto"/>
        <w:right w:val="none" w:sz="0" w:space="0" w:color="auto"/>
      </w:divBdr>
      <w:divsChild>
        <w:div w:id="42295124">
          <w:marLeft w:val="0"/>
          <w:marRight w:val="0"/>
          <w:marTop w:val="0"/>
          <w:marBottom w:val="0"/>
          <w:divBdr>
            <w:top w:val="none" w:sz="0" w:space="0" w:color="auto"/>
            <w:left w:val="none" w:sz="0" w:space="0" w:color="auto"/>
            <w:bottom w:val="none" w:sz="0" w:space="0" w:color="auto"/>
            <w:right w:val="none" w:sz="0" w:space="0" w:color="auto"/>
          </w:divBdr>
          <w:divsChild>
            <w:div w:id="156966000">
              <w:marLeft w:val="0"/>
              <w:marRight w:val="0"/>
              <w:marTop w:val="0"/>
              <w:marBottom w:val="0"/>
              <w:divBdr>
                <w:top w:val="none" w:sz="0" w:space="0" w:color="auto"/>
                <w:left w:val="none" w:sz="0" w:space="0" w:color="auto"/>
                <w:bottom w:val="none" w:sz="0" w:space="0" w:color="auto"/>
                <w:right w:val="none" w:sz="0" w:space="0" w:color="auto"/>
              </w:divBdr>
              <w:divsChild>
                <w:div w:id="1629512111">
                  <w:marLeft w:val="0"/>
                  <w:marRight w:val="0"/>
                  <w:marTop w:val="0"/>
                  <w:marBottom w:val="0"/>
                  <w:divBdr>
                    <w:top w:val="none" w:sz="0" w:space="0" w:color="auto"/>
                    <w:left w:val="none" w:sz="0" w:space="0" w:color="auto"/>
                    <w:bottom w:val="none" w:sz="0" w:space="0" w:color="auto"/>
                    <w:right w:val="none" w:sz="0" w:space="0" w:color="auto"/>
                  </w:divBdr>
                  <w:divsChild>
                    <w:div w:id="21141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65919">
      <w:bodyDiv w:val="1"/>
      <w:marLeft w:val="0"/>
      <w:marRight w:val="0"/>
      <w:marTop w:val="0"/>
      <w:marBottom w:val="0"/>
      <w:divBdr>
        <w:top w:val="none" w:sz="0" w:space="0" w:color="auto"/>
        <w:left w:val="none" w:sz="0" w:space="0" w:color="auto"/>
        <w:bottom w:val="none" w:sz="0" w:space="0" w:color="auto"/>
        <w:right w:val="none" w:sz="0" w:space="0" w:color="auto"/>
      </w:divBdr>
    </w:div>
    <w:div w:id="1018580783">
      <w:bodyDiv w:val="1"/>
      <w:marLeft w:val="0"/>
      <w:marRight w:val="0"/>
      <w:marTop w:val="0"/>
      <w:marBottom w:val="0"/>
      <w:divBdr>
        <w:top w:val="none" w:sz="0" w:space="0" w:color="auto"/>
        <w:left w:val="none" w:sz="0" w:space="0" w:color="auto"/>
        <w:bottom w:val="none" w:sz="0" w:space="0" w:color="auto"/>
        <w:right w:val="none" w:sz="0" w:space="0" w:color="auto"/>
      </w:divBdr>
    </w:div>
    <w:div w:id="1050882635">
      <w:bodyDiv w:val="1"/>
      <w:marLeft w:val="0"/>
      <w:marRight w:val="0"/>
      <w:marTop w:val="0"/>
      <w:marBottom w:val="0"/>
      <w:divBdr>
        <w:top w:val="none" w:sz="0" w:space="0" w:color="auto"/>
        <w:left w:val="none" w:sz="0" w:space="0" w:color="auto"/>
        <w:bottom w:val="none" w:sz="0" w:space="0" w:color="auto"/>
        <w:right w:val="none" w:sz="0" w:space="0" w:color="auto"/>
      </w:divBdr>
    </w:div>
    <w:div w:id="1075856999">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133132430">
      <w:bodyDiv w:val="1"/>
      <w:marLeft w:val="0"/>
      <w:marRight w:val="0"/>
      <w:marTop w:val="0"/>
      <w:marBottom w:val="0"/>
      <w:divBdr>
        <w:top w:val="none" w:sz="0" w:space="0" w:color="auto"/>
        <w:left w:val="none" w:sz="0" w:space="0" w:color="auto"/>
        <w:bottom w:val="none" w:sz="0" w:space="0" w:color="auto"/>
        <w:right w:val="none" w:sz="0" w:space="0" w:color="auto"/>
      </w:divBdr>
    </w:div>
    <w:div w:id="1158964156">
      <w:bodyDiv w:val="1"/>
      <w:marLeft w:val="0"/>
      <w:marRight w:val="0"/>
      <w:marTop w:val="0"/>
      <w:marBottom w:val="0"/>
      <w:divBdr>
        <w:top w:val="none" w:sz="0" w:space="0" w:color="auto"/>
        <w:left w:val="none" w:sz="0" w:space="0" w:color="auto"/>
        <w:bottom w:val="none" w:sz="0" w:space="0" w:color="auto"/>
        <w:right w:val="none" w:sz="0" w:space="0" w:color="auto"/>
      </w:divBdr>
    </w:div>
    <w:div w:id="1159536507">
      <w:bodyDiv w:val="1"/>
      <w:marLeft w:val="0"/>
      <w:marRight w:val="0"/>
      <w:marTop w:val="0"/>
      <w:marBottom w:val="0"/>
      <w:divBdr>
        <w:top w:val="none" w:sz="0" w:space="0" w:color="auto"/>
        <w:left w:val="none" w:sz="0" w:space="0" w:color="auto"/>
        <w:bottom w:val="none" w:sz="0" w:space="0" w:color="auto"/>
        <w:right w:val="none" w:sz="0" w:space="0" w:color="auto"/>
      </w:divBdr>
    </w:div>
    <w:div w:id="1174955190">
      <w:bodyDiv w:val="1"/>
      <w:marLeft w:val="0"/>
      <w:marRight w:val="0"/>
      <w:marTop w:val="0"/>
      <w:marBottom w:val="0"/>
      <w:divBdr>
        <w:top w:val="none" w:sz="0" w:space="0" w:color="auto"/>
        <w:left w:val="none" w:sz="0" w:space="0" w:color="auto"/>
        <w:bottom w:val="none" w:sz="0" w:space="0" w:color="auto"/>
        <w:right w:val="none" w:sz="0" w:space="0" w:color="auto"/>
      </w:divBdr>
    </w:div>
    <w:div w:id="1209293208">
      <w:bodyDiv w:val="1"/>
      <w:marLeft w:val="0"/>
      <w:marRight w:val="0"/>
      <w:marTop w:val="0"/>
      <w:marBottom w:val="0"/>
      <w:divBdr>
        <w:top w:val="none" w:sz="0" w:space="0" w:color="auto"/>
        <w:left w:val="none" w:sz="0" w:space="0" w:color="auto"/>
        <w:bottom w:val="none" w:sz="0" w:space="0" w:color="auto"/>
        <w:right w:val="none" w:sz="0" w:space="0" w:color="auto"/>
      </w:divBdr>
    </w:div>
    <w:div w:id="1220366395">
      <w:bodyDiv w:val="1"/>
      <w:marLeft w:val="0"/>
      <w:marRight w:val="0"/>
      <w:marTop w:val="0"/>
      <w:marBottom w:val="0"/>
      <w:divBdr>
        <w:top w:val="none" w:sz="0" w:space="0" w:color="auto"/>
        <w:left w:val="none" w:sz="0" w:space="0" w:color="auto"/>
        <w:bottom w:val="none" w:sz="0" w:space="0" w:color="auto"/>
        <w:right w:val="none" w:sz="0" w:space="0" w:color="auto"/>
      </w:divBdr>
      <w:divsChild>
        <w:div w:id="333460178">
          <w:marLeft w:val="0"/>
          <w:marRight w:val="0"/>
          <w:marTop w:val="0"/>
          <w:marBottom w:val="0"/>
          <w:divBdr>
            <w:top w:val="none" w:sz="0" w:space="0" w:color="auto"/>
            <w:left w:val="none" w:sz="0" w:space="0" w:color="auto"/>
            <w:bottom w:val="none" w:sz="0" w:space="0" w:color="auto"/>
            <w:right w:val="none" w:sz="0" w:space="0" w:color="auto"/>
          </w:divBdr>
          <w:divsChild>
            <w:div w:id="300424902">
              <w:marLeft w:val="0"/>
              <w:marRight w:val="0"/>
              <w:marTop w:val="0"/>
              <w:marBottom w:val="0"/>
              <w:divBdr>
                <w:top w:val="none" w:sz="0" w:space="0" w:color="auto"/>
                <w:left w:val="none" w:sz="0" w:space="0" w:color="auto"/>
                <w:bottom w:val="none" w:sz="0" w:space="0" w:color="auto"/>
                <w:right w:val="none" w:sz="0" w:space="0" w:color="auto"/>
              </w:divBdr>
              <w:divsChild>
                <w:div w:id="517356802">
                  <w:marLeft w:val="0"/>
                  <w:marRight w:val="0"/>
                  <w:marTop w:val="0"/>
                  <w:marBottom w:val="0"/>
                  <w:divBdr>
                    <w:top w:val="none" w:sz="0" w:space="0" w:color="auto"/>
                    <w:left w:val="none" w:sz="0" w:space="0" w:color="auto"/>
                    <w:bottom w:val="none" w:sz="0" w:space="0" w:color="auto"/>
                    <w:right w:val="none" w:sz="0" w:space="0" w:color="auto"/>
                  </w:divBdr>
                  <w:divsChild>
                    <w:div w:id="2078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032269">
      <w:bodyDiv w:val="1"/>
      <w:marLeft w:val="0"/>
      <w:marRight w:val="0"/>
      <w:marTop w:val="0"/>
      <w:marBottom w:val="0"/>
      <w:divBdr>
        <w:top w:val="none" w:sz="0" w:space="0" w:color="auto"/>
        <w:left w:val="none" w:sz="0" w:space="0" w:color="auto"/>
        <w:bottom w:val="none" w:sz="0" w:space="0" w:color="auto"/>
        <w:right w:val="none" w:sz="0" w:space="0" w:color="auto"/>
      </w:divBdr>
    </w:div>
    <w:div w:id="1309746329">
      <w:bodyDiv w:val="1"/>
      <w:marLeft w:val="0"/>
      <w:marRight w:val="0"/>
      <w:marTop w:val="0"/>
      <w:marBottom w:val="0"/>
      <w:divBdr>
        <w:top w:val="none" w:sz="0" w:space="0" w:color="auto"/>
        <w:left w:val="none" w:sz="0" w:space="0" w:color="auto"/>
        <w:bottom w:val="none" w:sz="0" w:space="0" w:color="auto"/>
        <w:right w:val="none" w:sz="0" w:space="0" w:color="auto"/>
      </w:divBdr>
    </w:div>
    <w:div w:id="1343699218">
      <w:bodyDiv w:val="1"/>
      <w:marLeft w:val="0"/>
      <w:marRight w:val="0"/>
      <w:marTop w:val="0"/>
      <w:marBottom w:val="0"/>
      <w:divBdr>
        <w:top w:val="none" w:sz="0" w:space="0" w:color="auto"/>
        <w:left w:val="none" w:sz="0" w:space="0" w:color="auto"/>
        <w:bottom w:val="none" w:sz="0" w:space="0" w:color="auto"/>
        <w:right w:val="none" w:sz="0" w:space="0" w:color="auto"/>
      </w:divBdr>
    </w:div>
    <w:div w:id="1392272043">
      <w:bodyDiv w:val="1"/>
      <w:marLeft w:val="0"/>
      <w:marRight w:val="0"/>
      <w:marTop w:val="0"/>
      <w:marBottom w:val="0"/>
      <w:divBdr>
        <w:top w:val="none" w:sz="0" w:space="0" w:color="auto"/>
        <w:left w:val="none" w:sz="0" w:space="0" w:color="auto"/>
        <w:bottom w:val="none" w:sz="0" w:space="0" w:color="auto"/>
        <w:right w:val="none" w:sz="0" w:space="0" w:color="auto"/>
      </w:divBdr>
    </w:div>
    <w:div w:id="1403020385">
      <w:bodyDiv w:val="1"/>
      <w:marLeft w:val="0"/>
      <w:marRight w:val="0"/>
      <w:marTop w:val="0"/>
      <w:marBottom w:val="0"/>
      <w:divBdr>
        <w:top w:val="none" w:sz="0" w:space="0" w:color="auto"/>
        <w:left w:val="none" w:sz="0" w:space="0" w:color="auto"/>
        <w:bottom w:val="none" w:sz="0" w:space="0" w:color="auto"/>
        <w:right w:val="none" w:sz="0" w:space="0" w:color="auto"/>
      </w:divBdr>
    </w:div>
    <w:div w:id="1425571435">
      <w:bodyDiv w:val="1"/>
      <w:marLeft w:val="0"/>
      <w:marRight w:val="0"/>
      <w:marTop w:val="0"/>
      <w:marBottom w:val="0"/>
      <w:divBdr>
        <w:top w:val="none" w:sz="0" w:space="0" w:color="auto"/>
        <w:left w:val="none" w:sz="0" w:space="0" w:color="auto"/>
        <w:bottom w:val="none" w:sz="0" w:space="0" w:color="auto"/>
        <w:right w:val="none" w:sz="0" w:space="0" w:color="auto"/>
      </w:divBdr>
    </w:div>
    <w:div w:id="1535650522">
      <w:bodyDiv w:val="1"/>
      <w:marLeft w:val="0"/>
      <w:marRight w:val="0"/>
      <w:marTop w:val="0"/>
      <w:marBottom w:val="0"/>
      <w:divBdr>
        <w:top w:val="none" w:sz="0" w:space="0" w:color="auto"/>
        <w:left w:val="none" w:sz="0" w:space="0" w:color="auto"/>
        <w:bottom w:val="none" w:sz="0" w:space="0" w:color="auto"/>
        <w:right w:val="none" w:sz="0" w:space="0" w:color="auto"/>
      </w:divBdr>
    </w:div>
    <w:div w:id="1571816993">
      <w:bodyDiv w:val="1"/>
      <w:marLeft w:val="0"/>
      <w:marRight w:val="0"/>
      <w:marTop w:val="0"/>
      <w:marBottom w:val="0"/>
      <w:divBdr>
        <w:top w:val="none" w:sz="0" w:space="0" w:color="auto"/>
        <w:left w:val="none" w:sz="0" w:space="0" w:color="auto"/>
        <w:bottom w:val="none" w:sz="0" w:space="0" w:color="auto"/>
        <w:right w:val="none" w:sz="0" w:space="0" w:color="auto"/>
      </w:divBdr>
    </w:div>
    <w:div w:id="1628200557">
      <w:bodyDiv w:val="1"/>
      <w:marLeft w:val="0"/>
      <w:marRight w:val="0"/>
      <w:marTop w:val="0"/>
      <w:marBottom w:val="0"/>
      <w:divBdr>
        <w:top w:val="none" w:sz="0" w:space="0" w:color="auto"/>
        <w:left w:val="none" w:sz="0" w:space="0" w:color="auto"/>
        <w:bottom w:val="none" w:sz="0" w:space="0" w:color="auto"/>
        <w:right w:val="none" w:sz="0" w:space="0" w:color="auto"/>
      </w:divBdr>
    </w:div>
    <w:div w:id="1638335805">
      <w:bodyDiv w:val="1"/>
      <w:marLeft w:val="0"/>
      <w:marRight w:val="0"/>
      <w:marTop w:val="0"/>
      <w:marBottom w:val="0"/>
      <w:divBdr>
        <w:top w:val="none" w:sz="0" w:space="0" w:color="auto"/>
        <w:left w:val="none" w:sz="0" w:space="0" w:color="auto"/>
        <w:bottom w:val="none" w:sz="0" w:space="0" w:color="auto"/>
        <w:right w:val="none" w:sz="0" w:space="0" w:color="auto"/>
      </w:divBdr>
    </w:div>
    <w:div w:id="1639602732">
      <w:bodyDiv w:val="1"/>
      <w:marLeft w:val="0"/>
      <w:marRight w:val="0"/>
      <w:marTop w:val="0"/>
      <w:marBottom w:val="0"/>
      <w:divBdr>
        <w:top w:val="none" w:sz="0" w:space="0" w:color="auto"/>
        <w:left w:val="none" w:sz="0" w:space="0" w:color="auto"/>
        <w:bottom w:val="none" w:sz="0" w:space="0" w:color="auto"/>
        <w:right w:val="none" w:sz="0" w:space="0" w:color="auto"/>
      </w:divBdr>
      <w:divsChild>
        <w:div w:id="511145728">
          <w:marLeft w:val="0"/>
          <w:marRight w:val="0"/>
          <w:marTop w:val="0"/>
          <w:marBottom w:val="0"/>
          <w:divBdr>
            <w:top w:val="none" w:sz="0" w:space="0" w:color="auto"/>
            <w:left w:val="none" w:sz="0" w:space="0" w:color="auto"/>
            <w:bottom w:val="none" w:sz="0" w:space="0" w:color="auto"/>
            <w:right w:val="none" w:sz="0" w:space="0" w:color="auto"/>
          </w:divBdr>
          <w:divsChild>
            <w:div w:id="10868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95916">
      <w:bodyDiv w:val="1"/>
      <w:marLeft w:val="0"/>
      <w:marRight w:val="0"/>
      <w:marTop w:val="0"/>
      <w:marBottom w:val="0"/>
      <w:divBdr>
        <w:top w:val="none" w:sz="0" w:space="0" w:color="auto"/>
        <w:left w:val="none" w:sz="0" w:space="0" w:color="auto"/>
        <w:bottom w:val="none" w:sz="0" w:space="0" w:color="auto"/>
        <w:right w:val="none" w:sz="0" w:space="0" w:color="auto"/>
      </w:divBdr>
    </w:div>
    <w:div w:id="1741632095">
      <w:bodyDiv w:val="1"/>
      <w:marLeft w:val="0"/>
      <w:marRight w:val="0"/>
      <w:marTop w:val="0"/>
      <w:marBottom w:val="0"/>
      <w:divBdr>
        <w:top w:val="none" w:sz="0" w:space="0" w:color="auto"/>
        <w:left w:val="none" w:sz="0" w:space="0" w:color="auto"/>
        <w:bottom w:val="none" w:sz="0" w:space="0" w:color="auto"/>
        <w:right w:val="none" w:sz="0" w:space="0" w:color="auto"/>
      </w:divBdr>
    </w:div>
    <w:div w:id="1767457066">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785879985">
      <w:bodyDiv w:val="1"/>
      <w:marLeft w:val="0"/>
      <w:marRight w:val="0"/>
      <w:marTop w:val="0"/>
      <w:marBottom w:val="0"/>
      <w:divBdr>
        <w:top w:val="none" w:sz="0" w:space="0" w:color="auto"/>
        <w:left w:val="none" w:sz="0" w:space="0" w:color="auto"/>
        <w:bottom w:val="none" w:sz="0" w:space="0" w:color="auto"/>
        <w:right w:val="none" w:sz="0" w:space="0" w:color="auto"/>
      </w:divBdr>
    </w:div>
    <w:div w:id="1789739532">
      <w:bodyDiv w:val="1"/>
      <w:marLeft w:val="0"/>
      <w:marRight w:val="0"/>
      <w:marTop w:val="0"/>
      <w:marBottom w:val="0"/>
      <w:divBdr>
        <w:top w:val="none" w:sz="0" w:space="0" w:color="auto"/>
        <w:left w:val="none" w:sz="0" w:space="0" w:color="auto"/>
        <w:bottom w:val="none" w:sz="0" w:space="0" w:color="auto"/>
        <w:right w:val="none" w:sz="0" w:space="0" w:color="auto"/>
      </w:divBdr>
    </w:div>
    <w:div w:id="1811284724">
      <w:bodyDiv w:val="1"/>
      <w:marLeft w:val="0"/>
      <w:marRight w:val="0"/>
      <w:marTop w:val="0"/>
      <w:marBottom w:val="0"/>
      <w:divBdr>
        <w:top w:val="none" w:sz="0" w:space="0" w:color="auto"/>
        <w:left w:val="none" w:sz="0" w:space="0" w:color="auto"/>
        <w:bottom w:val="none" w:sz="0" w:space="0" w:color="auto"/>
        <w:right w:val="none" w:sz="0" w:space="0" w:color="auto"/>
      </w:divBdr>
    </w:div>
    <w:div w:id="1823083521">
      <w:bodyDiv w:val="1"/>
      <w:marLeft w:val="0"/>
      <w:marRight w:val="0"/>
      <w:marTop w:val="0"/>
      <w:marBottom w:val="0"/>
      <w:divBdr>
        <w:top w:val="none" w:sz="0" w:space="0" w:color="auto"/>
        <w:left w:val="none" w:sz="0" w:space="0" w:color="auto"/>
        <w:bottom w:val="none" w:sz="0" w:space="0" w:color="auto"/>
        <w:right w:val="none" w:sz="0" w:space="0" w:color="auto"/>
      </w:divBdr>
    </w:div>
    <w:div w:id="1860388095">
      <w:bodyDiv w:val="1"/>
      <w:marLeft w:val="0"/>
      <w:marRight w:val="0"/>
      <w:marTop w:val="0"/>
      <w:marBottom w:val="0"/>
      <w:divBdr>
        <w:top w:val="none" w:sz="0" w:space="0" w:color="auto"/>
        <w:left w:val="none" w:sz="0" w:space="0" w:color="auto"/>
        <w:bottom w:val="none" w:sz="0" w:space="0" w:color="auto"/>
        <w:right w:val="none" w:sz="0" w:space="0" w:color="auto"/>
      </w:divBdr>
    </w:div>
    <w:div w:id="1862695012">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895851703">
      <w:bodyDiv w:val="1"/>
      <w:marLeft w:val="0"/>
      <w:marRight w:val="0"/>
      <w:marTop w:val="0"/>
      <w:marBottom w:val="0"/>
      <w:divBdr>
        <w:top w:val="none" w:sz="0" w:space="0" w:color="auto"/>
        <w:left w:val="none" w:sz="0" w:space="0" w:color="auto"/>
        <w:bottom w:val="none" w:sz="0" w:space="0" w:color="auto"/>
        <w:right w:val="none" w:sz="0" w:space="0" w:color="auto"/>
      </w:divBdr>
    </w:div>
    <w:div w:id="1929268942">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68076402">
      <w:bodyDiv w:val="1"/>
      <w:marLeft w:val="0"/>
      <w:marRight w:val="0"/>
      <w:marTop w:val="0"/>
      <w:marBottom w:val="0"/>
      <w:divBdr>
        <w:top w:val="none" w:sz="0" w:space="0" w:color="auto"/>
        <w:left w:val="none" w:sz="0" w:space="0" w:color="auto"/>
        <w:bottom w:val="none" w:sz="0" w:space="0" w:color="auto"/>
        <w:right w:val="none" w:sz="0" w:space="0" w:color="auto"/>
      </w:divBdr>
      <w:divsChild>
        <w:div w:id="364673913">
          <w:marLeft w:val="0"/>
          <w:marRight w:val="0"/>
          <w:marTop w:val="0"/>
          <w:marBottom w:val="0"/>
          <w:divBdr>
            <w:top w:val="none" w:sz="0" w:space="0" w:color="auto"/>
            <w:left w:val="none" w:sz="0" w:space="0" w:color="auto"/>
            <w:bottom w:val="none" w:sz="0" w:space="0" w:color="auto"/>
            <w:right w:val="none" w:sz="0" w:space="0" w:color="auto"/>
          </w:divBdr>
          <w:divsChild>
            <w:div w:id="4904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084720791">
      <w:bodyDiv w:val="1"/>
      <w:marLeft w:val="0"/>
      <w:marRight w:val="0"/>
      <w:marTop w:val="0"/>
      <w:marBottom w:val="0"/>
      <w:divBdr>
        <w:top w:val="none" w:sz="0" w:space="0" w:color="auto"/>
        <w:left w:val="none" w:sz="0" w:space="0" w:color="auto"/>
        <w:bottom w:val="none" w:sz="0" w:space="0" w:color="auto"/>
        <w:right w:val="none" w:sz="0" w:space="0" w:color="auto"/>
      </w:divBdr>
    </w:div>
    <w:div w:id="2092508318">
      <w:bodyDiv w:val="1"/>
      <w:marLeft w:val="0"/>
      <w:marRight w:val="0"/>
      <w:marTop w:val="0"/>
      <w:marBottom w:val="0"/>
      <w:divBdr>
        <w:top w:val="none" w:sz="0" w:space="0" w:color="auto"/>
        <w:left w:val="none" w:sz="0" w:space="0" w:color="auto"/>
        <w:bottom w:val="none" w:sz="0" w:space="0" w:color="auto"/>
        <w:right w:val="none" w:sz="0" w:space="0" w:color="auto"/>
      </w:divBdr>
    </w:div>
    <w:div w:id="2094935886">
      <w:bodyDiv w:val="1"/>
      <w:marLeft w:val="0"/>
      <w:marRight w:val="0"/>
      <w:marTop w:val="0"/>
      <w:marBottom w:val="0"/>
      <w:divBdr>
        <w:top w:val="none" w:sz="0" w:space="0" w:color="auto"/>
        <w:left w:val="none" w:sz="0" w:space="0" w:color="auto"/>
        <w:bottom w:val="none" w:sz="0" w:space="0" w:color="auto"/>
        <w:right w:val="none" w:sz="0" w:space="0" w:color="auto"/>
      </w:divBdr>
    </w:div>
    <w:div w:id="2116510274">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 w:id="2138985925">
      <w:bodyDiv w:val="1"/>
      <w:marLeft w:val="0"/>
      <w:marRight w:val="0"/>
      <w:marTop w:val="0"/>
      <w:marBottom w:val="0"/>
      <w:divBdr>
        <w:top w:val="none" w:sz="0" w:space="0" w:color="auto"/>
        <w:left w:val="none" w:sz="0" w:space="0" w:color="auto"/>
        <w:bottom w:val="none" w:sz="0" w:space="0" w:color="auto"/>
        <w:right w:val="none" w:sz="0" w:space="0" w:color="auto"/>
      </w:divBdr>
    </w:div>
    <w:div w:id="214619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ma.Ziberkiene@nzt.lt" TargetMode="Externa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DFE68E947E0468DF53134B14655E3" ma:contentTypeVersion="16" ma:contentTypeDescription="Create a new document." ma:contentTypeScope="" ma:versionID="475d89a7ea4273569258ed4c4f9d414b">
  <xsd:schema xmlns:xsd="http://www.w3.org/2001/XMLSchema" xmlns:xs="http://www.w3.org/2001/XMLSchema" xmlns:p="http://schemas.microsoft.com/office/2006/metadata/properties" xmlns:ns3="e534a6d5-405f-47b1-804f-94d5fd0b711a" xmlns:ns4="716044f0-d310-4be7-b408-84587d29b876" targetNamespace="http://schemas.microsoft.com/office/2006/metadata/properties" ma:root="true" ma:fieldsID="f2b803e2927b6aaee7f4084fa64a9147" ns3:_="" ns4:_="">
    <xsd:import namespace="e534a6d5-405f-47b1-804f-94d5fd0b711a"/>
    <xsd:import namespace="716044f0-d310-4be7-b408-84587d29b8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4a6d5-405f-47b1-804f-94d5fd0b7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044f0-d310-4be7-b408-84587d29b8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210E-159C-4F55-AD17-8DE6A095DB19}">
  <ds:schemaRefs>
    <ds:schemaRef ds:uri="http://schemas.microsoft.com/sharepoint/v3/contenttype/forms"/>
  </ds:schemaRefs>
</ds:datastoreItem>
</file>

<file path=customXml/itemProps2.xml><?xml version="1.0" encoding="utf-8"?>
<ds:datastoreItem xmlns:ds="http://schemas.openxmlformats.org/officeDocument/2006/customXml" ds:itemID="{FA9616A5-4334-494B-A2F4-8C62F2B78F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B8FCFE-FC03-42E5-8D6C-849B98E74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4a6d5-405f-47b1-804f-94d5fd0b711a"/>
    <ds:schemaRef ds:uri="716044f0-d310-4be7-b408-84587d29b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87FB00-A6C3-4FC6-A985-7CED66B8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37</Pages>
  <Words>72417</Words>
  <Characters>41279</Characters>
  <Application>Microsoft Office Word</Application>
  <DocSecurity>0</DocSecurity>
  <Lines>343</Lines>
  <Paragraphs>226</Paragraphs>
  <ScaleCrop>false</ScaleCrop>
  <HeadingPairs>
    <vt:vector size="6" baseType="variant">
      <vt:variant>
        <vt:lpstr>Title</vt:lpstr>
      </vt:variant>
      <vt:variant>
        <vt:i4>1</vt:i4>
      </vt:variant>
      <vt:variant>
        <vt:lpstr>Headings</vt:lpstr>
      </vt:variant>
      <vt:variant>
        <vt:i4>14</vt:i4>
      </vt:variant>
      <vt:variant>
        <vt:lpstr>Pavadinimas</vt:lpstr>
      </vt:variant>
      <vt:variant>
        <vt:i4>1</vt:i4>
      </vt:variant>
    </vt:vector>
  </HeadingPairs>
  <TitlesOfParts>
    <vt:vector size="16" baseType="lpstr">
      <vt:lpstr/>
      <vt:lpstr>1. BENDROSIOS NUOSTATOS</vt:lpstr>
      <vt:lpstr>    1.7. Pirkimas vykdomas CVP IS elektroninėmis priemonėmis. Susirašinėjimas su tie</vt:lpstr>
      <vt:lpstr>    1.8. Įgaliotas asmuo palaikyti tiesioginį ryšį su tiekėjais, gauti iš jų praneši</vt:lpstr>
      <vt:lpstr>    1.9. Perkančioji organizacija nėra pridėtinės vertės mokesčio (toliau – PVM) mok</vt:lpstr>
      <vt:lpstr>    2. PIRKIMO OBJEKTAS</vt:lpstr>
      <vt:lpstr>TIEKĖJŲ PAŠALINIMO PAGRINDAI IR TIEKĖJŲ KVALIFIKACIJOS</vt:lpstr>
      <vt:lpstr>REIKALAVIMAI</vt:lpstr>
      <vt:lpstr>4. ŪKIO SUBJEKTŲ GRUPĖS DALYVAVIMAS PIRKIMO PROCEDŪROSE</vt:lpstr>
      <vt:lpstr>5. PASIŪLYMŲ RENGIMAS, PATEIKIMAS, KEITIMAS</vt:lpstr>
      <vt:lpstr>    5.3. Pasiūlymas, pateiktas spausdintine forma arba ne CVP IS elektroninėmis prie</vt:lpstr>
      <vt:lpstr>    5.5. Tiekėjo pasiūlymas bei kita korespondencija pateikiama lietuvių kalba. Jei </vt:lpstr>
      <vt:lpstr>6. PASIŪLYMO GALIOJIMO UŽTIKRINIMAS IR SUSIPAŽINIMO SU ELEKTRONINĖMIS PRIEMONĖMI</vt:lpstr>
      <vt:lpstr>8. PASIŪLYMŲ EKONOMINIO NAUDINGUMO VERTINIMAS </vt:lpstr>
      <vt:lpstr>9.  PASIŪLYMŲ EILĖ IR SPRENDIMAS DĖL PIRKIMO SUTARTIES SUDARYMO</vt:lpstr>
      <vt:lpstr/>
    </vt:vector>
  </TitlesOfParts>
  <Company>Microsoft</Company>
  <LinksUpToDate>false</LinksUpToDate>
  <CharactersWithSpaces>113470</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e.jasiunaite</dc:creator>
  <cp:lastModifiedBy>Alma Ziberkienė</cp:lastModifiedBy>
  <cp:revision>56</cp:revision>
  <cp:lastPrinted>2021-07-14T13:43:00Z</cp:lastPrinted>
  <dcterms:created xsi:type="dcterms:W3CDTF">2025-05-12T10:35:00Z</dcterms:created>
  <dcterms:modified xsi:type="dcterms:W3CDTF">2025-05-20T12:30:00Z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0x0101003FDDFE68E947E0468DF53134B14655E3</vt:lpwstr>
  </property>
</Properties>
</file>