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CD01" w14:textId="77777777" w:rsidR="003166E3" w:rsidRDefault="00D10260" w:rsidP="00992095">
      <w:pPr>
        <w:jc w:val="right"/>
        <w:rPr>
          <w:rFonts w:ascii="Montserrat" w:hAnsi="Montserrat"/>
          <w:lang w:val="lt-LT"/>
        </w:rPr>
      </w:pPr>
      <w:r w:rsidRPr="001F5C59">
        <w:rPr>
          <w:rFonts w:ascii="Montserrat" w:hAnsi="Montserrat"/>
          <w:lang w:val="lt-LT"/>
        </w:rPr>
        <w:t>Pirkimo sąlygų</w:t>
      </w:r>
    </w:p>
    <w:p w14:paraId="19F87515" w14:textId="51728E4C" w:rsidR="00D10260" w:rsidRPr="001F5C59" w:rsidRDefault="00D10260" w:rsidP="00D10260">
      <w:pPr>
        <w:jc w:val="right"/>
        <w:rPr>
          <w:rFonts w:ascii="Montserrat" w:hAnsi="Montserrat"/>
          <w:lang w:val="lt-LT"/>
        </w:rPr>
      </w:pPr>
      <w:r w:rsidRPr="001F5C59">
        <w:rPr>
          <w:rFonts w:ascii="Montserrat" w:hAnsi="Montserrat"/>
          <w:lang w:val="lt-LT"/>
        </w:rPr>
        <w:t xml:space="preserve"> 2 priedas</w:t>
      </w:r>
    </w:p>
    <w:p w14:paraId="08BCADF2" w14:textId="77777777" w:rsidR="00D477E3" w:rsidRPr="001F5C59" w:rsidRDefault="00D477E3" w:rsidP="00D477E3">
      <w:pPr>
        <w:suppressAutoHyphens/>
        <w:ind w:right="-178"/>
        <w:jc w:val="center"/>
        <w:rPr>
          <w:rFonts w:ascii="Montserrat" w:hAnsi="Montserrat"/>
          <w:lang w:val="lt-LT" w:eastAsia="ar-SA"/>
        </w:rPr>
      </w:pPr>
      <w:r w:rsidRPr="001F5C59">
        <w:rPr>
          <w:rFonts w:ascii="Montserrat" w:hAnsi="Montserrat"/>
          <w:lang w:val="lt-LT" w:eastAsia="ar-SA"/>
        </w:rPr>
        <w:t>Herbas arba prekių ženklas</w:t>
      </w:r>
    </w:p>
    <w:p w14:paraId="4969E2F9" w14:textId="77777777" w:rsidR="00D477E3" w:rsidRDefault="00D477E3" w:rsidP="00D477E3">
      <w:pPr>
        <w:suppressAutoHyphens/>
        <w:ind w:right="-178"/>
        <w:jc w:val="center"/>
        <w:rPr>
          <w:rFonts w:ascii="Montserrat" w:hAnsi="Montserrat"/>
          <w:lang w:val="lt-LT" w:eastAsia="ar-SA"/>
        </w:rPr>
      </w:pPr>
      <w:r w:rsidRPr="001F5C59">
        <w:rPr>
          <w:rFonts w:ascii="Montserrat" w:hAnsi="Montserrat"/>
          <w:lang w:val="lt-LT" w:eastAsia="ar-SA"/>
        </w:rPr>
        <w:t>(Tiekėjo pavadinimas)</w:t>
      </w:r>
    </w:p>
    <w:p w14:paraId="45A01EA4" w14:textId="77777777" w:rsidR="00BB0588" w:rsidRPr="001F5C59" w:rsidRDefault="00BB0588" w:rsidP="00D477E3">
      <w:pPr>
        <w:suppressAutoHyphens/>
        <w:ind w:right="-178"/>
        <w:jc w:val="center"/>
        <w:rPr>
          <w:rFonts w:ascii="Montserrat" w:hAnsi="Montserrat"/>
          <w:lang w:val="lt-LT" w:eastAsia="ar-SA"/>
        </w:rPr>
      </w:pPr>
    </w:p>
    <w:p w14:paraId="5B959446" w14:textId="39A32CD4" w:rsidR="00D477E3" w:rsidRPr="001842EC" w:rsidRDefault="00D477E3" w:rsidP="001842EC">
      <w:pPr>
        <w:suppressAutoHyphens/>
        <w:ind w:right="-178"/>
        <w:jc w:val="center"/>
        <w:rPr>
          <w:rFonts w:ascii="Montserrat" w:hAnsi="Montserrat"/>
          <w:sz w:val="18"/>
          <w:szCs w:val="18"/>
          <w:lang w:val="lt-LT" w:eastAsia="ar-SA"/>
        </w:rPr>
      </w:pPr>
      <w:r w:rsidRPr="00BB0588">
        <w:rPr>
          <w:rFonts w:ascii="Montserrat" w:hAnsi="Montserrat"/>
          <w:sz w:val="18"/>
          <w:szCs w:val="18"/>
          <w:lang w:val="lt-LT"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4661F" w14:textId="77777777" w:rsidR="00046BDC" w:rsidRPr="001F5C59" w:rsidRDefault="00046BDC" w:rsidP="00046BDC">
      <w:pPr>
        <w:pStyle w:val="BodyTextIndent2"/>
        <w:ind w:firstLine="0"/>
        <w:rPr>
          <w:rFonts w:ascii="Montserrat" w:hAnsi="Montserrat"/>
          <w:b/>
          <w:sz w:val="20"/>
        </w:rPr>
      </w:pPr>
    </w:p>
    <w:p w14:paraId="14DC8131" w14:textId="77777777" w:rsidR="00046BDC" w:rsidRPr="001F5C59" w:rsidRDefault="00046BDC" w:rsidP="00046BDC">
      <w:pPr>
        <w:pStyle w:val="BodyTextIndent2"/>
        <w:ind w:firstLine="0"/>
        <w:rPr>
          <w:rFonts w:ascii="Montserrat" w:hAnsi="Montserrat"/>
          <w:b/>
          <w:sz w:val="20"/>
        </w:rPr>
      </w:pPr>
    </w:p>
    <w:tbl>
      <w:tblPr>
        <w:tblW w:w="2783" w:type="dxa"/>
        <w:tblCellMar>
          <w:left w:w="10" w:type="dxa"/>
          <w:right w:w="10" w:type="dxa"/>
        </w:tblCellMar>
        <w:tblLook w:val="0000" w:firstRow="0" w:lastRow="0" w:firstColumn="0" w:lastColumn="0" w:noHBand="0" w:noVBand="0"/>
      </w:tblPr>
      <w:tblGrid>
        <w:gridCol w:w="2783"/>
      </w:tblGrid>
      <w:tr w:rsidR="00046BDC" w:rsidRPr="001F5C59" w14:paraId="62279CB0" w14:textId="77777777" w:rsidTr="00A25807">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2782DB66" w14:textId="77777777" w:rsidR="00046BDC" w:rsidRPr="001F5C59" w:rsidRDefault="00046BDC" w:rsidP="00A25807">
            <w:pPr>
              <w:suppressAutoHyphens/>
              <w:autoSpaceDN w:val="0"/>
              <w:rPr>
                <w:rFonts w:ascii="Montserrat" w:eastAsia="Calibri" w:hAnsi="Montserrat"/>
                <w:lang w:val="lt-LT"/>
              </w:rPr>
            </w:pPr>
            <w:r w:rsidRPr="001F5C59">
              <w:rPr>
                <w:rFonts w:ascii="Montserrat" w:hAnsi="Montserrat" w:cs="Tahoma"/>
                <w:lang w:val="lt-LT"/>
              </w:rPr>
              <w:t>SĮ Susisiekimo paslaugos</w:t>
            </w:r>
          </w:p>
        </w:tc>
      </w:tr>
      <w:tr w:rsidR="00046BDC" w:rsidRPr="001F5C59" w14:paraId="00593B9F" w14:textId="77777777" w:rsidTr="00A25807">
        <w:trPr>
          <w:trHeight w:val="232"/>
        </w:trPr>
        <w:tc>
          <w:tcPr>
            <w:tcW w:w="2783" w:type="dxa"/>
            <w:tcBorders>
              <w:top w:val="single" w:sz="4" w:space="0" w:color="000000"/>
            </w:tcBorders>
            <w:shd w:val="clear" w:color="auto" w:fill="auto"/>
            <w:tcMar>
              <w:top w:w="0" w:type="dxa"/>
              <w:left w:w="108" w:type="dxa"/>
              <w:bottom w:w="0" w:type="dxa"/>
              <w:right w:w="108" w:type="dxa"/>
            </w:tcMar>
          </w:tcPr>
          <w:p w14:paraId="24B2F477" w14:textId="77777777" w:rsidR="00046BDC" w:rsidRPr="001F5C59" w:rsidRDefault="00046BDC" w:rsidP="00A25807">
            <w:pPr>
              <w:suppressAutoHyphens/>
              <w:autoSpaceDN w:val="0"/>
              <w:rPr>
                <w:rFonts w:ascii="Montserrat" w:eastAsia="Calibri" w:hAnsi="Montserrat"/>
                <w:lang w:val="lt-LT"/>
              </w:rPr>
            </w:pPr>
            <w:r w:rsidRPr="001F5C59">
              <w:rPr>
                <w:rFonts w:ascii="Montserrat" w:hAnsi="Montserrat" w:cs="Tahoma"/>
                <w:vertAlign w:val="superscript"/>
                <w:lang w:val="lt-LT"/>
              </w:rPr>
              <w:t>(Adresatas)</w:t>
            </w:r>
          </w:p>
        </w:tc>
      </w:tr>
    </w:tbl>
    <w:p w14:paraId="5756F257" w14:textId="77777777" w:rsidR="00046BDC" w:rsidRPr="001F5C59" w:rsidRDefault="00046BDC" w:rsidP="00046BDC">
      <w:pPr>
        <w:pStyle w:val="BodyTextIndent2"/>
        <w:ind w:firstLine="0"/>
        <w:rPr>
          <w:rFonts w:ascii="Montserrat" w:hAnsi="Montserrat"/>
          <w:b/>
          <w:sz w:val="20"/>
        </w:rPr>
      </w:pPr>
    </w:p>
    <w:p w14:paraId="30366B08" w14:textId="398BB338" w:rsidR="00D10260" w:rsidRDefault="00D10260" w:rsidP="00E875B4">
      <w:pPr>
        <w:pStyle w:val="BodyTextIndent2"/>
        <w:ind w:firstLine="0"/>
        <w:jc w:val="center"/>
        <w:rPr>
          <w:rFonts w:ascii="Montserrat" w:hAnsi="Montserrat"/>
          <w:b/>
          <w:sz w:val="20"/>
        </w:rPr>
      </w:pPr>
      <w:r w:rsidRPr="001F5C59">
        <w:rPr>
          <w:rFonts w:ascii="Montserrat" w:hAnsi="Montserrat"/>
          <w:b/>
          <w:sz w:val="20"/>
        </w:rPr>
        <w:t>PASIŪLYMAS</w:t>
      </w:r>
    </w:p>
    <w:p w14:paraId="4FAC41AF" w14:textId="77777777" w:rsidR="009535D3" w:rsidRPr="001F5C59" w:rsidRDefault="009535D3" w:rsidP="00E875B4">
      <w:pPr>
        <w:pStyle w:val="BodyTextIndent2"/>
        <w:ind w:firstLine="0"/>
        <w:jc w:val="center"/>
        <w:rPr>
          <w:rFonts w:ascii="Montserrat" w:hAnsi="Montserrat"/>
          <w:b/>
          <w:sz w:val="20"/>
        </w:rPr>
      </w:pPr>
    </w:p>
    <w:p w14:paraId="5DCE1DB6" w14:textId="5CFF25DA" w:rsidR="00D10260" w:rsidRPr="007F2259" w:rsidRDefault="00717E09" w:rsidP="007F2259">
      <w:pPr>
        <w:jc w:val="center"/>
        <w:rPr>
          <w:rFonts w:ascii="Montserrat" w:hAnsi="Montserrat" w:cs="Arial"/>
          <w:b/>
          <w:caps/>
          <w:lang w:val="lt-LT" w:eastAsia="zh-CN"/>
        </w:rPr>
      </w:pPr>
      <w:r>
        <w:rPr>
          <w:rFonts w:ascii="Montserrat" w:hAnsi="Montserrat"/>
          <w:b/>
          <w:bCs/>
          <w:lang w:val="lt-LT"/>
        </w:rPr>
        <w:t xml:space="preserve">DĖL </w:t>
      </w:r>
      <w:r w:rsidR="00202972">
        <w:rPr>
          <w:rFonts w:ascii="Montserrat" w:hAnsi="Montserrat"/>
          <w:b/>
          <w:bCs/>
          <w:lang w:val="lt-LT"/>
        </w:rPr>
        <w:t xml:space="preserve">ŠVIESLENČIŲ LAIKIKLIŲ VALYMO, </w:t>
      </w:r>
      <w:r w:rsidR="00DE7623">
        <w:rPr>
          <w:rFonts w:ascii="Montserrat" w:hAnsi="Montserrat"/>
          <w:b/>
          <w:bCs/>
          <w:lang w:val="lt-LT"/>
        </w:rPr>
        <w:t xml:space="preserve">DAŽYMO IR REMONTO DARBŲ </w:t>
      </w:r>
    </w:p>
    <w:p w14:paraId="756349F0" w14:textId="77777777" w:rsidR="00E875B4" w:rsidRPr="001F5C59" w:rsidRDefault="00E875B4" w:rsidP="00046BDC">
      <w:pPr>
        <w:pStyle w:val="BodyTextIndent2"/>
        <w:ind w:firstLine="0"/>
        <w:jc w:val="center"/>
        <w:rPr>
          <w:rFonts w:ascii="Montserrat" w:hAnsi="Montserrat"/>
          <w:b/>
          <w:bCs/>
          <w:sz w:val="20"/>
        </w:rPr>
      </w:pPr>
    </w:p>
    <w:p w14:paraId="59F184E9" w14:textId="226E7D75" w:rsidR="00061A60" w:rsidRDefault="00E875B4" w:rsidP="00B10009">
      <w:pPr>
        <w:pStyle w:val="BodyTextIndent2"/>
        <w:ind w:firstLine="0"/>
        <w:jc w:val="center"/>
        <w:rPr>
          <w:rFonts w:ascii="Montserrat" w:hAnsi="Montserrat"/>
          <w:sz w:val="20"/>
        </w:rPr>
      </w:pPr>
      <w:r w:rsidRPr="001F5C59">
        <w:rPr>
          <w:rFonts w:ascii="Montserrat" w:hAnsi="Montserrat"/>
          <w:sz w:val="20"/>
        </w:rPr>
        <w:t>202</w:t>
      </w:r>
      <w:r w:rsidR="006D2F93">
        <w:rPr>
          <w:rFonts w:ascii="Montserrat" w:hAnsi="Montserrat"/>
          <w:sz w:val="20"/>
        </w:rPr>
        <w:t>5</w:t>
      </w:r>
      <w:r w:rsidRPr="001F5C59">
        <w:rPr>
          <w:rFonts w:ascii="Montserrat" w:hAnsi="Montserrat"/>
          <w:sz w:val="20"/>
        </w:rPr>
        <w:t>-___-___</w:t>
      </w:r>
    </w:p>
    <w:p w14:paraId="1BAB7953" w14:textId="77777777" w:rsidR="009950BD" w:rsidRDefault="009950BD" w:rsidP="00B10009">
      <w:pPr>
        <w:pStyle w:val="BodyTextIndent2"/>
        <w:ind w:firstLine="0"/>
        <w:jc w:val="center"/>
        <w:rPr>
          <w:rFonts w:ascii="Montserrat" w:hAnsi="Montserrat"/>
          <w:sz w:val="20"/>
        </w:rPr>
      </w:pPr>
    </w:p>
    <w:p w14:paraId="11642102" w14:textId="77777777" w:rsidR="009950BD" w:rsidRPr="009950BD" w:rsidRDefault="009950BD" w:rsidP="009950BD">
      <w:pPr>
        <w:jc w:val="center"/>
        <w:rPr>
          <w:rFonts w:ascii="Montserrat" w:hAnsi="Montserrat" w:cs="Arial"/>
          <w:b/>
          <w:bCs/>
          <w:lang w:val="lt-LT"/>
        </w:rPr>
      </w:pPr>
      <w:r w:rsidRPr="009950BD">
        <w:rPr>
          <w:rFonts w:ascii="Montserrat" w:hAnsi="Montserrat" w:cs="Arial"/>
          <w:b/>
          <w:bCs/>
          <w:lang w:val="lt-LT"/>
        </w:rPr>
        <w:t>1. INFORMACIJA APIE TIEKĖJĄ</w:t>
      </w:r>
    </w:p>
    <w:p w14:paraId="350847CD" w14:textId="77777777" w:rsidR="009950BD" w:rsidRDefault="009950BD" w:rsidP="00B10009">
      <w:pPr>
        <w:pStyle w:val="BodyTextIndent2"/>
        <w:ind w:firstLine="0"/>
        <w:jc w:val="center"/>
        <w:rPr>
          <w:rFonts w:ascii="Montserrat" w:hAnsi="Montserrat"/>
          <w:sz w:val="20"/>
        </w:rPr>
      </w:pPr>
    </w:p>
    <w:p w14:paraId="27BAB7CF" w14:textId="77777777" w:rsidR="009950BD" w:rsidRDefault="009950BD" w:rsidP="00B10009">
      <w:pPr>
        <w:pStyle w:val="BodyTextIndent2"/>
        <w:ind w:firstLine="0"/>
        <w:jc w:val="center"/>
        <w:rPr>
          <w:rFonts w:ascii="Montserrat" w:hAnsi="Montserrat"/>
          <w:sz w:val="20"/>
        </w:rPr>
      </w:pPr>
    </w:p>
    <w:tbl>
      <w:tblPr>
        <w:tblStyle w:val="TableGrid3"/>
        <w:tblW w:w="10343" w:type="dxa"/>
        <w:tblLook w:val="04A0" w:firstRow="1" w:lastRow="0" w:firstColumn="1" w:lastColumn="0" w:noHBand="0" w:noVBand="1"/>
      </w:tblPr>
      <w:tblGrid>
        <w:gridCol w:w="3733"/>
        <w:gridCol w:w="6610"/>
      </w:tblGrid>
      <w:tr w:rsidR="009950BD" w:rsidRPr="009950BD" w14:paraId="1BD6B8BB" w14:textId="77777777" w:rsidTr="00167795">
        <w:tc>
          <w:tcPr>
            <w:tcW w:w="3733" w:type="dxa"/>
          </w:tcPr>
          <w:p w14:paraId="2901FEC1"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Dalyvio pavadinimas ir kodas</w:t>
            </w:r>
          </w:p>
          <w:p w14:paraId="4C97001D" w14:textId="77777777" w:rsidR="009950BD" w:rsidRPr="009950BD" w:rsidRDefault="009950BD" w:rsidP="009950BD">
            <w:pPr>
              <w:jc w:val="both"/>
              <w:rPr>
                <w:rFonts w:ascii="Montserrat" w:hAnsi="Montserrat" w:cs="Arial"/>
                <w:lang w:val="lt-LT"/>
              </w:rPr>
            </w:pPr>
            <w:r w:rsidRPr="009950BD">
              <w:rPr>
                <w:rFonts w:ascii="Montserrat" w:hAnsi="Montserrat" w:cs="Arial"/>
                <w:i/>
                <w:lang w:val="lt-LT"/>
              </w:rPr>
              <w:t>(jei pasiūlymą pateikia tiekėjų grupė, nurodomi visų partnerių pavadinimai ir kodai)</w:t>
            </w:r>
          </w:p>
        </w:tc>
        <w:tc>
          <w:tcPr>
            <w:tcW w:w="6610" w:type="dxa"/>
          </w:tcPr>
          <w:p w14:paraId="57EC35BF" w14:textId="77777777" w:rsidR="009950BD" w:rsidRPr="009950BD" w:rsidRDefault="009950BD" w:rsidP="009950BD">
            <w:pPr>
              <w:jc w:val="both"/>
              <w:rPr>
                <w:rFonts w:ascii="Montserrat" w:hAnsi="Montserrat" w:cs="Arial"/>
                <w:lang w:val="lt-LT"/>
              </w:rPr>
            </w:pPr>
          </w:p>
        </w:tc>
      </w:tr>
      <w:tr w:rsidR="009950BD" w:rsidRPr="009950BD" w14:paraId="0F3EDAAC" w14:textId="77777777" w:rsidTr="00167795">
        <w:tc>
          <w:tcPr>
            <w:tcW w:w="3733" w:type="dxa"/>
          </w:tcPr>
          <w:p w14:paraId="17799755"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Dalyvio adresas</w:t>
            </w:r>
          </w:p>
          <w:p w14:paraId="2EAF509A" w14:textId="77777777" w:rsidR="009950BD" w:rsidRPr="009950BD" w:rsidRDefault="009950BD" w:rsidP="009950BD">
            <w:pPr>
              <w:jc w:val="both"/>
              <w:rPr>
                <w:rFonts w:ascii="Montserrat" w:hAnsi="Montserrat" w:cs="Arial"/>
                <w:lang w:val="lt-LT"/>
              </w:rPr>
            </w:pPr>
            <w:r w:rsidRPr="009950BD">
              <w:rPr>
                <w:rFonts w:ascii="Montserrat" w:hAnsi="Montserrat" w:cs="Arial"/>
                <w:i/>
                <w:lang w:val="lt-LT"/>
              </w:rPr>
              <w:t>(jei pasiūlymą pateikia tiekėjų grupė, nurodomi visų partnerių adresai)</w:t>
            </w:r>
          </w:p>
        </w:tc>
        <w:tc>
          <w:tcPr>
            <w:tcW w:w="6610" w:type="dxa"/>
          </w:tcPr>
          <w:p w14:paraId="16B3EAAE" w14:textId="77777777" w:rsidR="009950BD" w:rsidRPr="009950BD" w:rsidRDefault="009950BD" w:rsidP="009950BD">
            <w:pPr>
              <w:jc w:val="both"/>
              <w:rPr>
                <w:rFonts w:ascii="Montserrat" w:hAnsi="Montserrat" w:cs="Arial"/>
                <w:lang w:val="lt-LT"/>
              </w:rPr>
            </w:pPr>
          </w:p>
        </w:tc>
      </w:tr>
      <w:tr w:rsidR="009950BD" w:rsidRPr="009950BD" w14:paraId="6FCBD7C6" w14:textId="77777777" w:rsidTr="00167795">
        <w:tc>
          <w:tcPr>
            <w:tcW w:w="3733" w:type="dxa"/>
          </w:tcPr>
          <w:p w14:paraId="7957BA91"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Už pasiūlymą atsakingo asmens vardas, pavardė</w:t>
            </w:r>
          </w:p>
        </w:tc>
        <w:tc>
          <w:tcPr>
            <w:tcW w:w="6610" w:type="dxa"/>
          </w:tcPr>
          <w:p w14:paraId="359D54D2" w14:textId="77777777" w:rsidR="009950BD" w:rsidRPr="009950BD" w:rsidRDefault="009950BD" w:rsidP="009950BD">
            <w:pPr>
              <w:jc w:val="both"/>
              <w:rPr>
                <w:rFonts w:ascii="Montserrat" w:hAnsi="Montserrat" w:cs="Arial"/>
                <w:lang w:val="lt-LT"/>
              </w:rPr>
            </w:pPr>
          </w:p>
        </w:tc>
      </w:tr>
      <w:tr w:rsidR="009950BD" w:rsidRPr="009950BD" w14:paraId="163416C9" w14:textId="77777777" w:rsidTr="00167795">
        <w:tc>
          <w:tcPr>
            <w:tcW w:w="3733" w:type="dxa"/>
          </w:tcPr>
          <w:p w14:paraId="7A21BED0" w14:textId="77777777" w:rsidR="009950BD" w:rsidRPr="009950BD" w:rsidRDefault="009950BD" w:rsidP="009950BD">
            <w:pPr>
              <w:jc w:val="both"/>
              <w:rPr>
                <w:rFonts w:ascii="Montserrat" w:hAnsi="Montserrat" w:cs="Arial"/>
                <w:lang w:val="lt-LT"/>
              </w:rPr>
            </w:pPr>
            <w:r w:rsidRPr="009950BD">
              <w:rPr>
                <w:rFonts w:ascii="Montserrat" w:hAnsi="Montserrat" w:cs="Arial"/>
                <w:lang w:val="lt-LT"/>
              </w:rPr>
              <w:t>Dalyvio el. pašto adresas, tel.</w:t>
            </w:r>
          </w:p>
        </w:tc>
        <w:tc>
          <w:tcPr>
            <w:tcW w:w="6610" w:type="dxa"/>
          </w:tcPr>
          <w:p w14:paraId="7BA22360" w14:textId="77777777" w:rsidR="009950BD" w:rsidRPr="009950BD" w:rsidRDefault="009950BD" w:rsidP="009950BD">
            <w:pPr>
              <w:jc w:val="both"/>
              <w:rPr>
                <w:rFonts w:ascii="Montserrat" w:hAnsi="Montserrat" w:cs="Arial"/>
                <w:lang w:val="lt-LT"/>
              </w:rPr>
            </w:pPr>
          </w:p>
        </w:tc>
      </w:tr>
    </w:tbl>
    <w:p w14:paraId="745AE2A2" w14:textId="77777777" w:rsidR="00D92EE3" w:rsidRPr="001F5C59" w:rsidRDefault="00D92EE3" w:rsidP="00B10009">
      <w:pPr>
        <w:pStyle w:val="BodyText"/>
        <w:rPr>
          <w:rFonts w:ascii="Montserrat" w:hAnsi="Montserrat"/>
          <w:sz w:val="20"/>
        </w:rPr>
      </w:pPr>
    </w:p>
    <w:p w14:paraId="425D4567" w14:textId="3D4F478D" w:rsidR="00FB4570" w:rsidRPr="001F5C59" w:rsidRDefault="00FB4570" w:rsidP="00FB4570">
      <w:pPr>
        <w:pStyle w:val="BodyText"/>
        <w:rPr>
          <w:rFonts w:ascii="Montserrat" w:hAnsi="Montserrat"/>
          <w:sz w:val="20"/>
        </w:rPr>
      </w:pPr>
      <w:r w:rsidRPr="001F5C59">
        <w:rPr>
          <w:rFonts w:ascii="Montserrat" w:hAnsi="Montserrat"/>
          <w:sz w:val="20"/>
        </w:rPr>
        <w:t>Pažymime, kad sutinkame su visomis pirkimo dokumentuose nustatytomis sąlygomis</w:t>
      </w:r>
      <w:r w:rsidR="00BB0588">
        <w:rPr>
          <w:rFonts w:ascii="Montserrat" w:hAnsi="Montserrat"/>
          <w:sz w:val="20"/>
        </w:rPr>
        <w:t xml:space="preserve"> ir siūlome toki</w:t>
      </w:r>
      <w:r w:rsidR="00E3409A">
        <w:rPr>
          <w:rFonts w:ascii="Montserrat" w:hAnsi="Montserrat"/>
          <w:sz w:val="20"/>
        </w:rPr>
        <w:t>u</w:t>
      </w:r>
      <w:r w:rsidR="00786761">
        <w:rPr>
          <w:rFonts w:ascii="Montserrat" w:hAnsi="Montserrat"/>
          <w:sz w:val="20"/>
        </w:rPr>
        <w:t>s</w:t>
      </w:r>
      <w:r w:rsidR="00BB0588">
        <w:rPr>
          <w:rFonts w:ascii="Montserrat" w:hAnsi="Montserrat"/>
          <w:sz w:val="20"/>
        </w:rPr>
        <w:t xml:space="preserve"> </w:t>
      </w:r>
      <w:r w:rsidR="00786761">
        <w:rPr>
          <w:rFonts w:ascii="Montserrat" w:hAnsi="Montserrat"/>
          <w:sz w:val="20"/>
        </w:rPr>
        <w:t>įkainius</w:t>
      </w:r>
      <w:r w:rsidR="00BB0588">
        <w:rPr>
          <w:rFonts w:ascii="Montserrat" w:hAnsi="Montserrat"/>
          <w:sz w:val="20"/>
        </w:rPr>
        <w:t>:</w:t>
      </w:r>
    </w:p>
    <w:p w14:paraId="0F3C505F" w14:textId="77777777" w:rsidR="00FB4570" w:rsidRPr="001F5C59" w:rsidRDefault="00FB4570" w:rsidP="00FB4570">
      <w:pPr>
        <w:pStyle w:val="BodyText"/>
        <w:rPr>
          <w:rFonts w:ascii="Montserrat" w:hAnsi="Montserrat"/>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1275"/>
        <w:gridCol w:w="1560"/>
        <w:gridCol w:w="1984"/>
        <w:gridCol w:w="1701"/>
      </w:tblGrid>
      <w:tr w:rsidR="00537416" w:rsidRPr="001F5C59" w14:paraId="1ECB41C3" w14:textId="77777777" w:rsidTr="00EB2CA2">
        <w:trPr>
          <w:trHeight w:val="131"/>
        </w:trPr>
        <w:tc>
          <w:tcPr>
            <w:tcW w:w="704" w:type="dxa"/>
            <w:tcBorders>
              <w:top w:val="single" w:sz="4" w:space="0" w:color="auto"/>
            </w:tcBorders>
            <w:vAlign w:val="center"/>
          </w:tcPr>
          <w:p w14:paraId="1350FBDC" w14:textId="77777777" w:rsidR="00537416" w:rsidRPr="001F5C59" w:rsidRDefault="00537416" w:rsidP="007940CA">
            <w:pPr>
              <w:suppressAutoHyphens/>
              <w:jc w:val="center"/>
              <w:rPr>
                <w:rFonts w:ascii="Montserrat" w:hAnsi="Montserrat"/>
                <w:b/>
                <w:lang w:val="lt-LT"/>
              </w:rPr>
            </w:pPr>
            <w:r w:rsidRPr="001F5C59">
              <w:rPr>
                <w:rFonts w:ascii="Montserrat" w:hAnsi="Montserrat"/>
                <w:b/>
                <w:lang w:val="lt-LT"/>
              </w:rPr>
              <w:t>Eil. Nr.</w:t>
            </w:r>
          </w:p>
        </w:tc>
        <w:tc>
          <w:tcPr>
            <w:tcW w:w="3119" w:type="dxa"/>
            <w:vAlign w:val="center"/>
          </w:tcPr>
          <w:p w14:paraId="24DAE198" w14:textId="77777777" w:rsidR="00537416" w:rsidRPr="001F5C59" w:rsidRDefault="00537416" w:rsidP="00EB2CA2">
            <w:pPr>
              <w:suppressAutoHyphens/>
              <w:jc w:val="center"/>
              <w:rPr>
                <w:rFonts w:ascii="Montserrat" w:hAnsi="Montserrat"/>
                <w:b/>
                <w:lang w:val="lt-LT"/>
              </w:rPr>
            </w:pPr>
            <w:r w:rsidRPr="001F5C59">
              <w:rPr>
                <w:rFonts w:ascii="Montserrat" w:hAnsi="Montserrat"/>
                <w:b/>
                <w:lang w:val="lt-LT"/>
              </w:rPr>
              <w:t>Pavadinimas</w:t>
            </w:r>
          </w:p>
        </w:tc>
        <w:tc>
          <w:tcPr>
            <w:tcW w:w="1275" w:type="dxa"/>
            <w:vAlign w:val="center"/>
          </w:tcPr>
          <w:p w14:paraId="5A368677" w14:textId="77777777" w:rsidR="00537416" w:rsidRDefault="00537416" w:rsidP="00EB2CA2">
            <w:pPr>
              <w:suppressAutoHyphens/>
              <w:jc w:val="center"/>
              <w:rPr>
                <w:rFonts w:ascii="Montserrat" w:hAnsi="Montserrat"/>
                <w:b/>
                <w:lang w:val="lt-LT"/>
              </w:rPr>
            </w:pPr>
            <w:r>
              <w:rPr>
                <w:rFonts w:ascii="Montserrat" w:hAnsi="Montserrat"/>
                <w:b/>
                <w:lang w:val="lt-LT"/>
              </w:rPr>
              <w:t>Mato</w:t>
            </w:r>
          </w:p>
          <w:p w14:paraId="7609F3AC" w14:textId="233D64D1" w:rsidR="00537416" w:rsidRPr="001F5C59" w:rsidRDefault="00537416" w:rsidP="00EB2CA2">
            <w:pPr>
              <w:suppressAutoHyphens/>
              <w:jc w:val="center"/>
              <w:rPr>
                <w:rFonts w:ascii="Montserrat" w:hAnsi="Montserrat"/>
                <w:b/>
                <w:lang w:val="lt-LT"/>
              </w:rPr>
            </w:pPr>
            <w:r>
              <w:rPr>
                <w:rFonts w:ascii="Montserrat" w:hAnsi="Montserrat"/>
                <w:b/>
                <w:lang w:val="lt-LT"/>
              </w:rPr>
              <w:t>vnt.</w:t>
            </w:r>
          </w:p>
        </w:tc>
        <w:tc>
          <w:tcPr>
            <w:tcW w:w="1560" w:type="dxa"/>
            <w:vAlign w:val="center"/>
          </w:tcPr>
          <w:p w14:paraId="220F9A58" w14:textId="77777777" w:rsidR="00EB2CA2" w:rsidRDefault="005D7771" w:rsidP="00EB2CA2">
            <w:pPr>
              <w:suppressAutoHyphens/>
              <w:jc w:val="center"/>
              <w:rPr>
                <w:rFonts w:ascii="Montserrat" w:hAnsi="Montserrat"/>
                <w:b/>
                <w:lang w:val="lt-LT"/>
              </w:rPr>
            </w:pPr>
            <w:r>
              <w:rPr>
                <w:rFonts w:ascii="Montserrat" w:hAnsi="Montserrat"/>
                <w:b/>
                <w:lang w:val="lt-LT"/>
              </w:rPr>
              <w:t>Vieneto įkainis</w:t>
            </w:r>
            <w:r w:rsidR="001842EC">
              <w:rPr>
                <w:rFonts w:ascii="Montserrat" w:hAnsi="Montserrat"/>
                <w:b/>
                <w:lang w:val="lt-LT"/>
              </w:rPr>
              <w:t xml:space="preserve">, </w:t>
            </w:r>
          </w:p>
          <w:p w14:paraId="23690A77" w14:textId="05517C06" w:rsidR="00537416" w:rsidRPr="001F5C59" w:rsidRDefault="005D7771" w:rsidP="00EB2CA2">
            <w:pPr>
              <w:suppressAutoHyphens/>
              <w:jc w:val="center"/>
              <w:rPr>
                <w:rFonts w:ascii="Montserrat" w:hAnsi="Montserrat"/>
                <w:b/>
                <w:lang w:val="lt-LT"/>
              </w:rPr>
            </w:pPr>
            <w:proofErr w:type="spellStart"/>
            <w:r>
              <w:rPr>
                <w:rFonts w:ascii="Montserrat" w:hAnsi="Montserrat"/>
                <w:b/>
                <w:lang w:val="lt-LT"/>
              </w:rPr>
              <w:t>Eur</w:t>
            </w:r>
            <w:proofErr w:type="spellEnd"/>
            <w:r>
              <w:rPr>
                <w:rFonts w:ascii="Montserrat" w:hAnsi="Montserrat"/>
                <w:b/>
                <w:lang w:val="lt-LT"/>
              </w:rPr>
              <w:t xml:space="preserve"> be PVM</w:t>
            </w:r>
          </w:p>
        </w:tc>
        <w:tc>
          <w:tcPr>
            <w:tcW w:w="1984" w:type="dxa"/>
            <w:vAlign w:val="center"/>
          </w:tcPr>
          <w:p w14:paraId="0FC34323" w14:textId="68D15CF0" w:rsidR="00537416" w:rsidRPr="001F5C59" w:rsidRDefault="00837851" w:rsidP="00EB2CA2">
            <w:pPr>
              <w:suppressAutoHyphens/>
              <w:jc w:val="center"/>
              <w:rPr>
                <w:rFonts w:ascii="Montserrat" w:hAnsi="Montserrat"/>
                <w:b/>
                <w:strike/>
                <w:lang w:val="lt-LT"/>
              </w:rPr>
            </w:pPr>
            <w:r>
              <w:rPr>
                <w:rFonts w:ascii="Montserrat" w:hAnsi="Montserrat"/>
                <w:b/>
                <w:lang w:val="lt-LT"/>
              </w:rPr>
              <w:t>Preliminarus k</w:t>
            </w:r>
            <w:r w:rsidR="00537416" w:rsidRPr="001F5C59">
              <w:rPr>
                <w:rFonts w:ascii="Montserrat" w:hAnsi="Montserrat"/>
                <w:b/>
                <w:lang w:val="lt-LT"/>
              </w:rPr>
              <w:t>iekis</w:t>
            </w:r>
            <w:r w:rsidR="00EB2CA2">
              <w:rPr>
                <w:rFonts w:ascii="Montserrat" w:hAnsi="Montserrat"/>
                <w:b/>
                <w:lang w:val="lt-LT"/>
              </w:rPr>
              <w:t xml:space="preserve"> 3</w:t>
            </w:r>
            <w:r w:rsidR="00F14B51">
              <w:rPr>
                <w:rFonts w:ascii="Montserrat" w:hAnsi="Montserrat"/>
                <w:b/>
                <w:lang w:val="lt-LT"/>
              </w:rPr>
              <w:t>2</w:t>
            </w:r>
            <w:r w:rsidR="00EB2CA2">
              <w:rPr>
                <w:rFonts w:ascii="Montserrat" w:hAnsi="Montserrat"/>
                <w:b/>
                <w:lang w:val="lt-LT"/>
              </w:rPr>
              <w:t xml:space="preserve"> mėn. laikotarpiui</w:t>
            </w:r>
            <w:r w:rsidR="00866A24">
              <w:rPr>
                <w:rFonts w:ascii="Montserrat" w:hAnsi="Montserrat"/>
                <w:b/>
                <w:lang w:val="lt-LT"/>
              </w:rPr>
              <w:t>*</w:t>
            </w:r>
          </w:p>
        </w:tc>
        <w:tc>
          <w:tcPr>
            <w:tcW w:w="1701" w:type="dxa"/>
            <w:vAlign w:val="center"/>
          </w:tcPr>
          <w:p w14:paraId="50F34944" w14:textId="11FBAAE4" w:rsidR="00537416" w:rsidRPr="001F5C59" w:rsidRDefault="00EB2CA2" w:rsidP="00EB2CA2">
            <w:pPr>
              <w:suppressAutoHyphens/>
              <w:jc w:val="center"/>
              <w:rPr>
                <w:rFonts w:ascii="Montserrat" w:hAnsi="Montserrat"/>
                <w:b/>
                <w:lang w:val="lt-LT"/>
              </w:rPr>
            </w:pPr>
            <w:r>
              <w:rPr>
                <w:rFonts w:ascii="Montserrat" w:hAnsi="Montserrat"/>
                <w:b/>
                <w:lang w:val="lt-LT"/>
              </w:rPr>
              <w:t>Viso preliminaraus kiekio k</w:t>
            </w:r>
            <w:r w:rsidR="00537416" w:rsidRPr="001F5C59">
              <w:rPr>
                <w:rFonts w:ascii="Montserrat" w:hAnsi="Montserrat"/>
                <w:b/>
                <w:lang w:val="lt-LT"/>
              </w:rPr>
              <w:t>aina</w:t>
            </w:r>
            <w:r w:rsidR="0042497A">
              <w:rPr>
                <w:rFonts w:ascii="Montserrat" w:hAnsi="Montserrat"/>
                <w:b/>
                <w:lang w:val="lt-LT"/>
              </w:rPr>
              <w:t>,</w:t>
            </w:r>
            <w:r w:rsidR="00537416">
              <w:rPr>
                <w:rFonts w:ascii="Montserrat" w:hAnsi="Montserrat"/>
                <w:b/>
                <w:lang w:val="lt-LT"/>
              </w:rPr>
              <w:t xml:space="preserve"> </w:t>
            </w:r>
            <w:proofErr w:type="spellStart"/>
            <w:r w:rsidR="00537416" w:rsidRPr="001F5C59">
              <w:rPr>
                <w:rFonts w:ascii="Montserrat" w:hAnsi="Montserrat"/>
                <w:b/>
                <w:lang w:val="lt-LT"/>
              </w:rPr>
              <w:t>E</w:t>
            </w:r>
            <w:r w:rsidR="00537416">
              <w:rPr>
                <w:rFonts w:ascii="Montserrat" w:hAnsi="Montserrat"/>
                <w:b/>
                <w:lang w:val="lt-LT"/>
              </w:rPr>
              <w:t>ur</w:t>
            </w:r>
            <w:proofErr w:type="spellEnd"/>
          </w:p>
          <w:p w14:paraId="204E8E58" w14:textId="6A0A0913" w:rsidR="00537416" w:rsidRDefault="00537416" w:rsidP="00EB2CA2">
            <w:pPr>
              <w:suppressAutoHyphens/>
              <w:jc w:val="center"/>
              <w:rPr>
                <w:rFonts w:ascii="Montserrat" w:hAnsi="Montserrat"/>
                <w:b/>
                <w:lang w:val="lt-LT"/>
              </w:rPr>
            </w:pPr>
            <w:r w:rsidRPr="001F5C59">
              <w:rPr>
                <w:rFonts w:ascii="Montserrat" w:hAnsi="Montserrat"/>
                <w:b/>
                <w:lang w:val="lt-LT"/>
              </w:rPr>
              <w:t>be PVM</w:t>
            </w:r>
          </w:p>
          <w:p w14:paraId="782B265C" w14:textId="4DD15744" w:rsidR="001842EC" w:rsidRPr="001F5C59" w:rsidRDefault="001842EC" w:rsidP="00EB2CA2">
            <w:pPr>
              <w:suppressAutoHyphens/>
              <w:jc w:val="center"/>
              <w:rPr>
                <w:rFonts w:ascii="Montserrat" w:hAnsi="Montserrat"/>
                <w:b/>
                <w:lang w:val="lt-LT"/>
              </w:rPr>
            </w:pPr>
            <w:r>
              <w:rPr>
                <w:rFonts w:ascii="Montserrat" w:hAnsi="Montserrat"/>
                <w:b/>
                <w:lang w:val="lt-LT"/>
              </w:rPr>
              <w:t>(</w:t>
            </w:r>
            <w:r w:rsidR="009A18DC">
              <w:rPr>
                <w:rFonts w:ascii="Montserrat" w:hAnsi="Montserrat"/>
                <w:b/>
                <w:lang w:val="lt-LT"/>
              </w:rPr>
              <w:t>4*5)</w:t>
            </w:r>
          </w:p>
          <w:p w14:paraId="00B79B3E" w14:textId="77777777" w:rsidR="00537416" w:rsidRPr="001F5C59" w:rsidRDefault="00537416" w:rsidP="00EB2CA2">
            <w:pPr>
              <w:suppressAutoHyphens/>
              <w:jc w:val="center"/>
              <w:rPr>
                <w:rFonts w:ascii="Montserrat" w:hAnsi="Montserrat"/>
                <w:b/>
                <w:lang w:val="lt-LT"/>
              </w:rPr>
            </w:pPr>
          </w:p>
        </w:tc>
      </w:tr>
      <w:tr w:rsidR="00537416" w:rsidRPr="001F5C59" w14:paraId="6BBEFB8F" w14:textId="77777777" w:rsidTr="00EB2CA2">
        <w:trPr>
          <w:trHeight w:val="131"/>
        </w:trPr>
        <w:tc>
          <w:tcPr>
            <w:tcW w:w="704" w:type="dxa"/>
          </w:tcPr>
          <w:p w14:paraId="76A69E12" w14:textId="1D55B63C" w:rsidR="00537416" w:rsidRPr="00862174" w:rsidRDefault="00537416" w:rsidP="007940CA">
            <w:pPr>
              <w:pStyle w:val="1"/>
              <w:suppressAutoHyphens/>
              <w:rPr>
                <w:rFonts w:ascii="Montserrat" w:hAnsi="Montserrat"/>
                <w:i/>
                <w:iCs/>
                <w:sz w:val="20"/>
                <w:lang w:val="lt-LT"/>
              </w:rPr>
            </w:pPr>
            <w:r w:rsidRPr="00862174">
              <w:rPr>
                <w:rFonts w:ascii="Montserrat" w:hAnsi="Montserrat"/>
                <w:i/>
                <w:iCs/>
                <w:sz w:val="20"/>
                <w:lang w:val="lt-LT"/>
              </w:rPr>
              <w:t>1</w:t>
            </w:r>
          </w:p>
        </w:tc>
        <w:tc>
          <w:tcPr>
            <w:tcW w:w="3119" w:type="dxa"/>
            <w:tcBorders>
              <w:top w:val="nil"/>
              <w:left w:val="nil"/>
              <w:bottom w:val="single" w:sz="4" w:space="0" w:color="auto"/>
              <w:right w:val="single" w:sz="4" w:space="0" w:color="auto"/>
            </w:tcBorders>
            <w:shd w:val="clear" w:color="auto" w:fill="auto"/>
            <w:vAlign w:val="center"/>
          </w:tcPr>
          <w:p w14:paraId="710B01C6" w14:textId="77777777" w:rsidR="00537416" w:rsidRPr="00862174" w:rsidRDefault="00537416" w:rsidP="007940CA">
            <w:pPr>
              <w:pStyle w:val="Default"/>
              <w:jc w:val="center"/>
              <w:rPr>
                <w:rFonts w:ascii="Montserrat" w:eastAsia="Times New Roman" w:hAnsi="Montserrat" w:cs="Arial"/>
                <w:i/>
                <w:iCs/>
                <w:color w:val="auto"/>
                <w:sz w:val="20"/>
                <w:szCs w:val="20"/>
                <w:lang w:val="lt-LT" w:eastAsia="lt-LT"/>
              </w:rPr>
            </w:pPr>
            <w:r w:rsidRPr="00862174">
              <w:rPr>
                <w:rFonts w:ascii="Montserrat" w:eastAsia="Times New Roman" w:hAnsi="Montserrat" w:cs="Arial"/>
                <w:i/>
                <w:iCs/>
                <w:color w:val="auto"/>
                <w:sz w:val="20"/>
                <w:szCs w:val="20"/>
                <w:lang w:val="lt-LT" w:eastAsia="lt-LT"/>
              </w:rPr>
              <w:t>2</w:t>
            </w:r>
          </w:p>
        </w:tc>
        <w:tc>
          <w:tcPr>
            <w:tcW w:w="1275" w:type="dxa"/>
          </w:tcPr>
          <w:p w14:paraId="456CC533" w14:textId="78D16070" w:rsidR="00537416" w:rsidRPr="00862174" w:rsidRDefault="00537416" w:rsidP="007940CA">
            <w:pPr>
              <w:pStyle w:val="1"/>
              <w:suppressAutoHyphens/>
              <w:rPr>
                <w:rFonts w:ascii="Montserrat" w:hAnsi="Montserrat"/>
                <w:i/>
                <w:iCs/>
                <w:sz w:val="20"/>
                <w:lang w:val="lt-LT"/>
              </w:rPr>
            </w:pPr>
            <w:r>
              <w:rPr>
                <w:rFonts w:ascii="Montserrat" w:hAnsi="Montserrat"/>
                <w:i/>
                <w:iCs/>
                <w:sz w:val="20"/>
                <w:lang w:val="lt-LT"/>
              </w:rPr>
              <w:t>3</w:t>
            </w:r>
          </w:p>
        </w:tc>
        <w:tc>
          <w:tcPr>
            <w:tcW w:w="1560" w:type="dxa"/>
          </w:tcPr>
          <w:p w14:paraId="4E4FFA72" w14:textId="70BB8729" w:rsidR="00537416" w:rsidRPr="00862174" w:rsidRDefault="00537416" w:rsidP="007940CA">
            <w:pPr>
              <w:pStyle w:val="1"/>
              <w:suppressAutoHyphens/>
              <w:rPr>
                <w:rFonts w:ascii="Montserrat" w:hAnsi="Montserrat"/>
                <w:i/>
                <w:iCs/>
                <w:sz w:val="20"/>
                <w:lang w:val="lt-LT"/>
              </w:rPr>
            </w:pPr>
            <w:r>
              <w:rPr>
                <w:rFonts w:ascii="Montserrat" w:hAnsi="Montserrat"/>
                <w:i/>
                <w:iCs/>
                <w:sz w:val="20"/>
                <w:lang w:val="lt-LT"/>
              </w:rPr>
              <w:t>4</w:t>
            </w:r>
          </w:p>
        </w:tc>
        <w:tc>
          <w:tcPr>
            <w:tcW w:w="1984" w:type="dxa"/>
            <w:tcBorders>
              <w:top w:val="nil"/>
              <w:left w:val="nil"/>
              <w:bottom w:val="single" w:sz="4" w:space="0" w:color="auto"/>
              <w:right w:val="single" w:sz="4" w:space="0" w:color="auto"/>
            </w:tcBorders>
            <w:shd w:val="clear" w:color="auto" w:fill="auto"/>
            <w:vAlign w:val="center"/>
          </w:tcPr>
          <w:p w14:paraId="6D47C872" w14:textId="737FCE09" w:rsidR="00537416" w:rsidRPr="00862174" w:rsidRDefault="00537416" w:rsidP="007940CA">
            <w:pPr>
              <w:pStyle w:val="1"/>
              <w:suppressAutoHyphens/>
              <w:rPr>
                <w:rFonts w:ascii="Montserrat" w:hAnsi="Montserrat" w:cs="Arial"/>
                <w:i/>
                <w:iCs/>
                <w:sz w:val="20"/>
                <w:lang w:val="lt-LT" w:eastAsia="lt-LT"/>
              </w:rPr>
            </w:pPr>
            <w:r>
              <w:rPr>
                <w:rFonts w:ascii="Montserrat" w:hAnsi="Montserrat" w:cs="Arial"/>
                <w:i/>
                <w:iCs/>
                <w:sz w:val="20"/>
                <w:lang w:val="lt-LT" w:eastAsia="lt-LT"/>
              </w:rPr>
              <w:t>5</w:t>
            </w:r>
          </w:p>
        </w:tc>
        <w:tc>
          <w:tcPr>
            <w:tcW w:w="1701" w:type="dxa"/>
          </w:tcPr>
          <w:p w14:paraId="75E19FDE" w14:textId="4C113141" w:rsidR="00537416" w:rsidRPr="00862174" w:rsidRDefault="00537416" w:rsidP="007940CA">
            <w:pPr>
              <w:suppressAutoHyphens/>
              <w:jc w:val="center"/>
              <w:rPr>
                <w:rFonts w:ascii="Montserrat" w:hAnsi="Montserrat"/>
                <w:i/>
                <w:iCs/>
                <w:lang w:val="en-US"/>
              </w:rPr>
            </w:pPr>
            <w:r>
              <w:rPr>
                <w:rFonts w:ascii="Montserrat" w:hAnsi="Montserrat"/>
                <w:i/>
                <w:iCs/>
                <w:lang w:val="en-US"/>
              </w:rPr>
              <w:t>6</w:t>
            </w:r>
          </w:p>
        </w:tc>
      </w:tr>
      <w:tr w:rsidR="00F14B51" w:rsidRPr="001F5C59" w14:paraId="0666C16A" w14:textId="77777777" w:rsidTr="00A4111B">
        <w:trPr>
          <w:trHeight w:val="131"/>
        </w:trPr>
        <w:tc>
          <w:tcPr>
            <w:tcW w:w="10343" w:type="dxa"/>
            <w:gridSpan w:val="6"/>
          </w:tcPr>
          <w:p w14:paraId="3F965C7B" w14:textId="591D4874" w:rsidR="00F14B51" w:rsidRPr="00BD5795" w:rsidRDefault="00F65847" w:rsidP="007940CA">
            <w:pPr>
              <w:suppressAutoHyphens/>
              <w:jc w:val="both"/>
              <w:rPr>
                <w:rFonts w:ascii="Montserrat" w:hAnsi="Montserrat"/>
                <w:b/>
                <w:bCs/>
                <w:lang w:val="lt-LT"/>
              </w:rPr>
            </w:pPr>
            <w:r w:rsidRPr="00BD5795">
              <w:rPr>
                <w:rFonts w:ascii="Montserrat" w:eastAsia="MS Mincho" w:hAnsi="Montserrat"/>
                <w:b/>
                <w:bCs/>
                <w:lang w:val="lt-LT"/>
              </w:rPr>
              <w:t>1. Keleivių informavimo švieslenčių laikiklių valym</w:t>
            </w:r>
            <w:r w:rsidR="005031F6">
              <w:rPr>
                <w:rFonts w:ascii="Montserrat" w:eastAsia="MS Mincho" w:hAnsi="Montserrat"/>
                <w:b/>
                <w:bCs/>
                <w:lang w:val="lt-LT"/>
              </w:rPr>
              <w:t>o ir dažymo darbai:</w:t>
            </w:r>
          </w:p>
        </w:tc>
      </w:tr>
      <w:tr w:rsidR="006A17E2" w:rsidRPr="001F5C59" w14:paraId="7FF54C30" w14:textId="77777777" w:rsidTr="00997F9B">
        <w:trPr>
          <w:trHeight w:val="131"/>
        </w:trPr>
        <w:tc>
          <w:tcPr>
            <w:tcW w:w="704" w:type="dxa"/>
          </w:tcPr>
          <w:p w14:paraId="2D573779" w14:textId="6D22655E" w:rsidR="006A17E2" w:rsidRPr="001F5C59" w:rsidRDefault="00F65847" w:rsidP="007940CA">
            <w:pPr>
              <w:pStyle w:val="1"/>
              <w:suppressAutoHyphens/>
              <w:rPr>
                <w:rFonts w:ascii="Montserrat" w:hAnsi="Montserrat"/>
                <w:sz w:val="20"/>
                <w:lang w:val="lt-LT"/>
              </w:rPr>
            </w:pPr>
            <w:r>
              <w:rPr>
                <w:rFonts w:ascii="Montserrat" w:hAnsi="Montserrat"/>
                <w:sz w:val="20"/>
                <w:lang w:val="lt-LT"/>
              </w:rPr>
              <w:t xml:space="preserve">1.1. </w:t>
            </w:r>
            <w:r w:rsidR="006A17E2">
              <w:rPr>
                <w:rFonts w:ascii="Montserrat" w:hAnsi="Montserrat"/>
                <w:sz w:val="20"/>
                <w:lang w:val="lt-LT"/>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tcPr>
          <w:p w14:paraId="05F7E352" w14:textId="3D3515C4" w:rsidR="006A17E2" w:rsidRPr="007F134D" w:rsidRDefault="00BD5795" w:rsidP="007940CA">
            <w:pPr>
              <w:tabs>
                <w:tab w:val="left" w:pos="993"/>
              </w:tabs>
              <w:spacing w:line="276" w:lineRule="auto"/>
              <w:jc w:val="both"/>
              <w:rPr>
                <w:rFonts w:ascii="Montserrat" w:hAnsi="Montserrat" w:cs="Arial"/>
                <w:bCs/>
                <w:lang w:val="lt-LT"/>
              </w:rPr>
            </w:pPr>
            <w:r w:rsidRPr="007F134D">
              <w:rPr>
                <w:rFonts w:ascii="Montserrat" w:eastAsia="MS Mincho" w:hAnsi="Montserrat" w:cs="Arial"/>
                <w:lang w:val="lt-LT"/>
              </w:rPr>
              <w:t>Viso laikiklio su švieslente valymas</w:t>
            </w:r>
          </w:p>
        </w:tc>
        <w:tc>
          <w:tcPr>
            <w:tcW w:w="1275" w:type="dxa"/>
            <w:vAlign w:val="center"/>
          </w:tcPr>
          <w:p w14:paraId="11D86369" w14:textId="0B108681" w:rsidR="006A17E2" w:rsidRDefault="00BD5795"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356A6379" w14:textId="77777777" w:rsidR="006A17E2" w:rsidRPr="00832F6A" w:rsidRDefault="006A17E2"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D76F8DD" w14:textId="46FDEE72" w:rsidR="006A17E2" w:rsidRPr="006A17E2" w:rsidRDefault="00BD5795" w:rsidP="00997F9B">
            <w:pPr>
              <w:pStyle w:val="1"/>
              <w:suppressAutoHyphens/>
              <w:rPr>
                <w:rFonts w:ascii="Montserrat" w:hAnsi="Montserrat"/>
                <w:sz w:val="20"/>
                <w:lang w:val="en-US"/>
              </w:rPr>
            </w:pPr>
            <w:r>
              <w:rPr>
                <w:rFonts w:ascii="Montserrat" w:hAnsi="Montserrat"/>
                <w:sz w:val="20"/>
                <w:lang w:val="en-US"/>
              </w:rPr>
              <w:t>4</w:t>
            </w:r>
            <w:r w:rsidR="004E304F">
              <w:rPr>
                <w:rFonts w:ascii="Montserrat" w:hAnsi="Montserrat"/>
                <w:sz w:val="20"/>
                <w:lang w:val="en-US"/>
              </w:rPr>
              <w:t>15</w:t>
            </w:r>
          </w:p>
        </w:tc>
        <w:tc>
          <w:tcPr>
            <w:tcW w:w="1701" w:type="dxa"/>
          </w:tcPr>
          <w:p w14:paraId="6836234E" w14:textId="77777777" w:rsidR="006A17E2" w:rsidRPr="001F5C59" w:rsidRDefault="006A17E2" w:rsidP="007940CA">
            <w:pPr>
              <w:suppressAutoHyphens/>
              <w:jc w:val="both"/>
              <w:rPr>
                <w:rFonts w:ascii="Montserrat" w:hAnsi="Montserrat"/>
                <w:b/>
                <w:lang w:val="lt-LT"/>
              </w:rPr>
            </w:pPr>
          </w:p>
        </w:tc>
      </w:tr>
      <w:tr w:rsidR="00BD5795" w:rsidRPr="001F5C59" w14:paraId="69FE202C" w14:textId="77777777" w:rsidTr="00997F9B">
        <w:trPr>
          <w:trHeight w:val="131"/>
        </w:trPr>
        <w:tc>
          <w:tcPr>
            <w:tcW w:w="704" w:type="dxa"/>
          </w:tcPr>
          <w:p w14:paraId="30DF697F" w14:textId="7373B4FD" w:rsidR="00BD5795" w:rsidRDefault="00BD5795" w:rsidP="007940CA">
            <w:pPr>
              <w:pStyle w:val="1"/>
              <w:suppressAutoHyphens/>
              <w:rPr>
                <w:rFonts w:ascii="Montserrat" w:hAnsi="Montserrat"/>
                <w:sz w:val="20"/>
                <w:lang w:val="lt-LT"/>
              </w:rPr>
            </w:pPr>
            <w:r>
              <w:rPr>
                <w:rFonts w:ascii="Montserrat" w:hAnsi="Montserrat"/>
                <w:sz w:val="20"/>
                <w:lang w:val="lt-LT"/>
              </w:rPr>
              <w:t xml:space="preserve">1.2. </w:t>
            </w:r>
          </w:p>
        </w:tc>
        <w:tc>
          <w:tcPr>
            <w:tcW w:w="3119" w:type="dxa"/>
            <w:tcBorders>
              <w:top w:val="single" w:sz="4" w:space="0" w:color="auto"/>
              <w:left w:val="nil"/>
              <w:bottom w:val="single" w:sz="4" w:space="0" w:color="auto"/>
              <w:right w:val="single" w:sz="4" w:space="0" w:color="auto"/>
            </w:tcBorders>
            <w:shd w:val="clear" w:color="auto" w:fill="auto"/>
            <w:vAlign w:val="center"/>
          </w:tcPr>
          <w:p w14:paraId="05DEF73F" w14:textId="0789B57D" w:rsidR="00BD5795" w:rsidRPr="007F134D" w:rsidRDefault="00106C69" w:rsidP="007940CA">
            <w:pPr>
              <w:tabs>
                <w:tab w:val="left" w:pos="993"/>
              </w:tabs>
              <w:spacing w:line="276" w:lineRule="auto"/>
              <w:jc w:val="both"/>
              <w:rPr>
                <w:rFonts w:ascii="Montserrat" w:eastAsia="MS Mincho" w:hAnsi="Montserrat" w:cs="Arial"/>
                <w:lang w:val="lt-LT"/>
              </w:rPr>
            </w:pPr>
            <w:r w:rsidRPr="007F134D">
              <w:rPr>
                <w:rFonts w:ascii="Montserrat" w:eastAsia="MS Mincho" w:hAnsi="Montserrat" w:cs="Arial"/>
                <w:lang w:val="lt-LT"/>
              </w:rPr>
              <w:t>A dalies dažymas</w:t>
            </w:r>
          </w:p>
        </w:tc>
        <w:tc>
          <w:tcPr>
            <w:tcW w:w="1275" w:type="dxa"/>
            <w:vAlign w:val="center"/>
          </w:tcPr>
          <w:p w14:paraId="55BFD1A6" w14:textId="74C8C422" w:rsidR="00BD5795" w:rsidRDefault="00106C69"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3ADABC20" w14:textId="77777777" w:rsidR="00BD5795" w:rsidRPr="00832F6A" w:rsidRDefault="00BD5795"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46FE3E6" w14:textId="36667727" w:rsidR="00BD5795" w:rsidRDefault="00106C69" w:rsidP="00997F9B">
            <w:pPr>
              <w:pStyle w:val="1"/>
              <w:suppressAutoHyphens/>
              <w:rPr>
                <w:rFonts w:ascii="Montserrat" w:hAnsi="Montserrat"/>
                <w:sz w:val="20"/>
                <w:lang w:val="en-US"/>
              </w:rPr>
            </w:pPr>
            <w:r>
              <w:rPr>
                <w:rFonts w:ascii="Montserrat" w:hAnsi="Montserrat"/>
                <w:sz w:val="20"/>
                <w:lang w:val="en-US"/>
              </w:rPr>
              <w:t>5</w:t>
            </w:r>
          </w:p>
        </w:tc>
        <w:tc>
          <w:tcPr>
            <w:tcW w:w="1701" w:type="dxa"/>
          </w:tcPr>
          <w:p w14:paraId="0386EB50" w14:textId="77777777" w:rsidR="00BD5795" w:rsidRPr="001F5C59" w:rsidRDefault="00BD5795" w:rsidP="007940CA">
            <w:pPr>
              <w:suppressAutoHyphens/>
              <w:jc w:val="both"/>
              <w:rPr>
                <w:rFonts w:ascii="Montserrat" w:hAnsi="Montserrat"/>
                <w:b/>
                <w:lang w:val="lt-LT"/>
              </w:rPr>
            </w:pPr>
          </w:p>
        </w:tc>
      </w:tr>
      <w:tr w:rsidR="00106C69" w:rsidRPr="001F5C59" w14:paraId="2BE63394" w14:textId="77777777" w:rsidTr="00997F9B">
        <w:trPr>
          <w:trHeight w:val="131"/>
        </w:trPr>
        <w:tc>
          <w:tcPr>
            <w:tcW w:w="704" w:type="dxa"/>
          </w:tcPr>
          <w:p w14:paraId="1E8C0577" w14:textId="074263E5" w:rsidR="00106C69" w:rsidRDefault="00106C69" w:rsidP="007940CA">
            <w:pPr>
              <w:pStyle w:val="1"/>
              <w:suppressAutoHyphens/>
              <w:rPr>
                <w:rFonts w:ascii="Montserrat" w:hAnsi="Montserrat"/>
                <w:sz w:val="20"/>
                <w:lang w:val="lt-LT"/>
              </w:rPr>
            </w:pPr>
            <w:r>
              <w:rPr>
                <w:rFonts w:ascii="Montserrat" w:hAnsi="Montserrat"/>
                <w:sz w:val="20"/>
                <w:lang w:val="lt-LT"/>
              </w:rPr>
              <w:t>1.3.</w:t>
            </w:r>
          </w:p>
        </w:tc>
        <w:tc>
          <w:tcPr>
            <w:tcW w:w="3119" w:type="dxa"/>
            <w:tcBorders>
              <w:top w:val="single" w:sz="4" w:space="0" w:color="auto"/>
              <w:left w:val="nil"/>
              <w:bottom w:val="single" w:sz="4" w:space="0" w:color="auto"/>
              <w:right w:val="single" w:sz="4" w:space="0" w:color="auto"/>
            </w:tcBorders>
            <w:shd w:val="clear" w:color="auto" w:fill="auto"/>
            <w:vAlign w:val="center"/>
          </w:tcPr>
          <w:p w14:paraId="7CBA6BCC" w14:textId="408B1336" w:rsidR="00106C69" w:rsidRPr="007F134D" w:rsidRDefault="00106C69" w:rsidP="007940CA">
            <w:pPr>
              <w:tabs>
                <w:tab w:val="left" w:pos="993"/>
              </w:tabs>
              <w:spacing w:line="276" w:lineRule="auto"/>
              <w:jc w:val="both"/>
              <w:rPr>
                <w:rFonts w:ascii="Montserrat" w:eastAsia="MS Mincho" w:hAnsi="Montserrat" w:cs="Arial"/>
                <w:lang w:val="lt-LT"/>
              </w:rPr>
            </w:pPr>
            <w:r w:rsidRPr="007F134D">
              <w:rPr>
                <w:rFonts w:ascii="Montserrat" w:eastAsia="MS Mincho" w:hAnsi="Montserrat" w:cs="Arial"/>
                <w:lang w:val="lt-LT"/>
              </w:rPr>
              <w:t>B dalies dažymas</w:t>
            </w:r>
          </w:p>
        </w:tc>
        <w:tc>
          <w:tcPr>
            <w:tcW w:w="1275" w:type="dxa"/>
            <w:vAlign w:val="center"/>
          </w:tcPr>
          <w:p w14:paraId="16C67732" w14:textId="39FB338A" w:rsidR="00106C69" w:rsidRDefault="007F134D"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56D7819E" w14:textId="77777777" w:rsidR="00106C69" w:rsidRPr="00832F6A" w:rsidRDefault="00106C69"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4947D0A" w14:textId="35122325" w:rsidR="00106C69" w:rsidRDefault="004E304F" w:rsidP="00997F9B">
            <w:pPr>
              <w:pStyle w:val="1"/>
              <w:suppressAutoHyphens/>
              <w:rPr>
                <w:rFonts w:ascii="Montserrat" w:hAnsi="Montserrat"/>
                <w:sz w:val="20"/>
                <w:lang w:val="en-US"/>
              </w:rPr>
            </w:pPr>
            <w:r>
              <w:rPr>
                <w:rFonts w:ascii="Montserrat" w:hAnsi="Montserrat"/>
                <w:sz w:val="20"/>
                <w:lang w:val="en-US"/>
              </w:rPr>
              <w:t>20</w:t>
            </w:r>
          </w:p>
        </w:tc>
        <w:tc>
          <w:tcPr>
            <w:tcW w:w="1701" w:type="dxa"/>
          </w:tcPr>
          <w:p w14:paraId="6F8DBF06" w14:textId="77777777" w:rsidR="00106C69" w:rsidRPr="001F5C59" w:rsidRDefault="00106C69" w:rsidP="007940CA">
            <w:pPr>
              <w:suppressAutoHyphens/>
              <w:jc w:val="both"/>
              <w:rPr>
                <w:rFonts w:ascii="Montserrat" w:hAnsi="Montserrat"/>
                <w:b/>
                <w:lang w:val="lt-LT"/>
              </w:rPr>
            </w:pPr>
          </w:p>
        </w:tc>
      </w:tr>
      <w:tr w:rsidR="007F134D" w:rsidRPr="001F5C59" w14:paraId="4D700ED8" w14:textId="77777777" w:rsidTr="00997F9B">
        <w:trPr>
          <w:trHeight w:val="131"/>
        </w:trPr>
        <w:tc>
          <w:tcPr>
            <w:tcW w:w="704" w:type="dxa"/>
          </w:tcPr>
          <w:p w14:paraId="5254D153" w14:textId="7D022D5A" w:rsidR="007F134D" w:rsidRDefault="007F134D" w:rsidP="007940CA">
            <w:pPr>
              <w:pStyle w:val="1"/>
              <w:suppressAutoHyphens/>
              <w:rPr>
                <w:rFonts w:ascii="Montserrat" w:hAnsi="Montserrat"/>
                <w:sz w:val="20"/>
                <w:lang w:val="lt-LT"/>
              </w:rPr>
            </w:pPr>
            <w:r>
              <w:rPr>
                <w:rFonts w:ascii="Montserrat" w:hAnsi="Montserrat"/>
                <w:sz w:val="20"/>
                <w:lang w:val="lt-LT"/>
              </w:rPr>
              <w:t>1.4.</w:t>
            </w:r>
          </w:p>
        </w:tc>
        <w:tc>
          <w:tcPr>
            <w:tcW w:w="3119" w:type="dxa"/>
            <w:tcBorders>
              <w:top w:val="single" w:sz="4" w:space="0" w:color="auto"/>
              <w:left w:val="nil"/>
              <w:bottom w:val="single" w:sz="4" w:space="0" w:color="auto"/>
              <w:right w:val="single" w:sz="4" w:space="0" w:color="auto"/>
            </w:tcBorders>
            <w:shd w:val="clear" w:color="auto" w:fill="auto"/>
            <w:vAlign w:val="center"/>
          </w:tcPr>
          <w:p w14:paraId="1AEF380B" w14:textId="4258DD09" w:rsidR="007F134D" w:rsidRPr="007F134D" w:rsidRDefault="007F134D" w:rsidP="007940CA">
            <w:pPr>
              <w:tabs>
                <w:tab w:val="left" w:pos="993"/>
              </w:tabs>
              <w:spacing w:line="276" w:lineRule="auto"/>
              <w:jc w:val="both"/>
              <w:rPr>
                <w:rFonts w:ascii="Montserrat" w:eastAsia="MS Mincho" w:hAnsi="Montserrat" w:cs="Arial"/>
                <w:lang w:val="lt-LT"/>
              </w:rPr>
            </w:pPr>
            <w:r w:rsidRPr="007F134D">
              <w:rPr>
                <w:rFonts w:ascii="Montserrat" w:eastAsia="MS Mincho" w:hAnsi="Montserrat" w:cs="Arial"/>
                <w:lang w:val="lt-LT"/>
              </w:rPr>
              <w:t>C dalies dažymas</w:t>
            </w:r>
          </w:p>
        </w:tc>
        <w:tc>
          <w:tcPr>
            <w:tcW w:w="1275" w:type="dxa"/>
            <w:vAlign w:val="center"/>
          </w:tcPr>
          <w:p w14:paraId="6645BE22" w14:textId="210F48C0" w:rsidR="007F134D" w:rsidRDefault="007F134D"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1C9C0AC6" w14:textId="77777777" w:rsidR="007F134D" w:rsidRPr="00832F6A" w:rsidRDefault="007F134D"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9562167" w14:textId="1A5490EE" w:rsidR="007F134D" w:rsidRDefault="007F134D" w:rsidP="00997F9B">
            <w:pPr>
              <w:pStyle w:val="1"/>
              <w:suppressAutoHyphens/>
              <w:rPr>
                <w:rFonts w:ascii="Montserrat" w:hAnsi="Montserrat"/>
                <w:sz w:val="20"/>
                <w:lang w:val="en-US"/>
              </w:rPr>
            </w:pPr>
            <w:r>
              <w:rPr>
                <w:rFonts w:ascii="Montserrat" w:hAnsi="Montserrat"/>
                <w:sz w:val="20"/>
                <w:lang w:val="en-US"/>
              </w:rPr>
              <w:t>20</w:t>
            </w:r>
          </w:p>
        </w:tc>
        <w:tc>
          <w:tcPr>
            <w:tcW w:w="1701" w:type="dxa"/>
          </w:tcPr>
          <w:p w14:paraId="684C2D3B" w14:textId="77777777" w:rsidR="007F134D" w:rsidRPr="001F5C59" w:rsidRDefault="007F134D" w:rsidP="007940CA">
            <w:pPr>
              <w:suppressAutoHyphens/>
              <w:jc w:val="both"/>
              <w:rPr>
                <w:rFonts w:ascii="Montserrat" w:hAnsi="Montserrat"/>
                <w:b/>
                <w:lang w:val="lt-LT"/>
              </w:rPr>
            </w:pPr>
          </w:p>
        </w:tc>
      </w:tr>
      <w:tr w:rsidR="007F134D" w:rsidRPr="001F5C59" w14:paraId="5A4C8A12" w14:textId="77777777" w:rsidTr="00997F9B">
        <w:trPr>
          <w:trHeight w:val="131"/>
        </w:trPr>
        <w:tc>
          <w:tcPr>
            <w:tcW w:w="704" w:type="dxa"/>
          </w:tcPr>
          <w:p w14:paraId="6F260CB6" w14:textId="10612433" w:rsidR="007F134D" w:rsidRDefault="007F134D" w:rsidP="007940CA">
            <w:pPr>
              <w:pStyle w:val="1"/>
              <w:suppressAutoHyphens/>
              <w:rPr>
                <w:rFonts w:ascii="Montserrat" w:hAnsi="Montserrat"/>
                <w:sz w:val="20"/>
                <w:lang w:val="lt-LT"/>
              </w:rPr>
            </w:pPr>
            <w:r>
              <w:rPr>
                <w:rFonts w:ascii="Montserrat" w:hAnsi="Montserrat"/>
                <w:sz w:val="20"/>
                <w:lang w:val="lt-LT"/>
              </w:rPr>
              <w:lastRenderedPageBreak/>
              <w:t>1.5.</w:t>
            </w:r>
          </w:p>
        </w:tc>
        <w:tc>
          <w:tcPr>
            <w:tcW w:w="3119" w:type="dxa"/>
            <w:tcBorders>
              <w:top w:val="single" w:sz="4" w:space="0" w:color="auto"/>
              <w:left w:val="nil"/>
              <w:bottom w:val="single" w:sz="4" w:space="0" w:color="auto"/>
              <w:right w:val="single" w:sz="4" w:space="0" w:color="auto"/>
            </w:tcBorders>
            <w:shd w:val="clear" w:color="auto" w:fill="auto"/>
            <w:vAlign w:val="center"/>
          </w:tcPr>
          <w:p w14:paraId="21C2A219" w14:textId="7F48FFA9" w:rsidR="007F134D" w:rsidRPr="007F134D" w:rsidRDefault="007F134D" w:rsidP="007940CA">
            <w:pPr>
              <w:tabs>
                <w:tab w:val="left" w:pos="993"/>
              </w:tabs>
              <w:spacing w:line="276" w:lineRule="auto"/>
              <w:jc w:val="both"/>
              <w:rPr>
                <w:rFonts w:ascii="Montserrat" w:eastAsia="MS Mincho" w:hAnsi="Montserrat" w:cs="Arial"/>
                <w:lang w:val="lt-LT"/>
              </w:rPr>
            </w:pPr>
            <w:r w:rsidRPr="007F134D">
              <w:rPr>
                <w:rFonts w:ascii="Montserrat" w:eastAsia="MS Mincho" w:hAnsi="Montserrat" w:cs="Arial"/>
                <w:lang w:val="lt-LT"/>
              </w:rPr>
              <w:t>D dalies dažymas</w:t>
            </w:r>
          </w:p>
        </w:tc>
        <w:tc>
          <w:tcPr>
            <w:tcW w:w="1275" w:type="dxa"/>
            <w:vAlign w:val="center"/>
          </w:tcPr>
          <w:p w14:paraId="42D155D9" w14:textId="26D3C335" w:rsidR="007F134D" w:rsidRDefault="007F134D"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73D74B95" w14:textId="77777777" w:rsidR="007F134D" w:rsidRPr="00832F6A" w:rsidRDefault="007F134D"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257B8698" w14:textId="0648B910" w:rsidR="007F134D" w:rsidRDefault="007F134D" w:rsidP="00997F9B">
            <w:pPr>
              <w:pStyle w:val="1"/>
              <w:suppressAutoHyphens/>
              <w:rPr>
                <w:rFonts w:ascii="Montserrat" w:hAnsi="Montserrat"/>
                <w:sz w:val="20"/>
                <w:lang w:val="en-US"/>
              </w:rPr>
            </w:pPr>
            <w:r>
              <w:rPr>
                <w:rFonts w:ascii="Montserrat" w:hAnsi="Montserrat"/>
                <w:sz w:val="20"/>
                <w:lang w:val="en-US"/>
              </w:rPr>
              <w:t>200</w:t>
            </w:r>
          </w:p>
        </w:tc>
        <w:tc>
          <w:tcPr>
            <w:tcW w:w="1701" w:type="dxa"/>
          </w:tcPr>
          <w:p w14:paraId="0EE74B9D" w14:textId="77777777" w:rsidR="007F134D" w:rsidRPr="001F5C59" w:rsidRDefault="007F134D" w:rsidP="007940CA">
            <w:pPr>
              <w:suppressAutoHyphens/>
              <w:jc w:val="both"/>
              <w:rPr>
                <w:rFonts w:ascii="Montserrat" w:hAnsi="Montserrat"/>
                <w:b/>
                <w:lang w:val="lt-LT"/>
              </w:rPr>
            </w:pPr>
          </w:p>
        </w:tc>
      </w:tr>
      <w:tr w:rsidR="004E7B71" w:rsidRPr="001F5C59" w14:paraId="6F10ECFA" w14:textId="77777777" w:rsidTr="00C76F96">
        <w:trPr>
          <w:trHeight w:val="131"/>
        </w:trPr>
        <w:tc>
          <w:tcPr>
            <w:tcW w:w="10343" w:type="dxa"/>
            <w:gridSpan w:val="6"/>
          </w:tcPr>
          <w:p w14:paraId="762E7379" w14:textId="54FF2C70" w:rsidR="004E7B71" w:rsidRPr="0072422C" w:rsidRDefault="004E7B71" w:rsidP="007940CA">
            <w:pPr>
              <w:suppressAutoHyphens/>
              <w:jc w:val="both"/>
              <w:rPr>
                <w:rFonts w:ascii="Montserrat" w:hAnsi="Montserrat"/>
                <w:b/>
                <w:bCs/>
                <w:lang w:val="lt-LT"/>
              </w:rPr>
            </w:pPr>
            <w:r w:rsidRPr="0072422C">
              <w:rPr>
                <w:rFonts w:ascii="Montserrat" w:hAnsi="Montserrat"/>
                <w:b/>
                <w:bCs/>
                <w:lang w:val="lt-LT"/>
              </w:rPr>
              <w:t xml:space="preserve">2. </w:t>
            </w:r>
            <w:r w:rsidR="00592BF5" w:rsidRPr="0072422C">
              <w:rPr>
                <w:rFonts w:ascii="Montserrat" w:hAnsi="Montserrat"/>
                <w:b/>
                <w:bCs/>
                <w:lang w:val="lt-LT"/>
              </w:rPr>
              <w:t>E-</w:t>
            </w:r>
            <w:proofErr w:type="spellStart"/>
            <w:r w:rsidR="00592BF5" w:rsidRPr="0072422C">
              <w:rPr>
                <w:rFonts w:ascii="Montserrat" w:hAnsi="Montserrat"/>
                <w:b/>
                <w:bCs/>
                <w:lang w:val="lt-LT"/>
              </w:rPr>
              <w:t>paper</w:t>
            </w:r>
            <w:proofErr w:type="spellEnd"/>
            <w:r w:rsidR="00592BF5" w:rsidRPr="0072422C">
              <w:rPr>
                <w:rFonts w:ascii="Montserrat" w:hAnsi="Montserrat"/>
                <w:b/>
                <w:bCs/>
                <w:lang w:val="lt-LT"/>
              </w:rPr>
              <w:t xml:space="preserve"> švieslenčių laikiklių valymas:</w:t>
            </w:r>
          </w:p>
        </w:tc>
      </w:tr>
      <w:tr w:rsidR="004E7B71" w:rsidRPr="001F5C59" w14:paraId="56BDE3E3" w14:textId="77777777" w:rsidTr="00997F9B">
        <w:trPr>
          <w:trHeight w:val="131"/>
        </w:trPr>
        <w:tc>
          <w:tcPr>
            <w:tcW w:w="704" w:type="dxa"/>
          </w:tcPr>
          <w:p w14:paraId="58DEDFEE" w14:textId="2CDCD606" w:rsidR="004E7B71" w:rsidRDefault="0072422C" w:rsidP="007940CA">
            <w:pPr>
              <w:pStyle w:val="1"/>
              <w:suppressAutoHyphens/>
              <w:rPr>
                <w:rFonts w:ascii="Montserrat" w:hAnsi="Montserrat"/>
                <w:sz w:val="20"/>
                <w:lang w:val="lt-LT"/>
              </w:rPr>
            </w:pPr>
            <w:r>
              <w:rPr>
                <w:rFonts w:ascii="Montserrat" w:hAnsi="Montserrat"/>
                <w:sz w:val="20"/>
                <w:lang w:val="lt-LT"/>
              </w:rPr>
              <w:t>2.1.</w:t>
            </w:r>
          </w:p>
        </w:tc>
        <w:tc>
          <w:tcPr>
            <w:tcW w:w="3119" w:type="dxa"/>
            <w:tcBorders>
              <w:top w:val="single" w:sz="4" w:space="0" w:color="auto"/>
              <w:left w:val="nil"/>
              <w:bottom w:val="single" w:sz="4" w:space="0" w:color="auto"/>
              <w:right w:val="single" w:sz="4" w:space="0" w:color="auto"/>
            </w:tcBorders>
            <w:shd w:val="clear" w:color="auto" w:fill="auto"/>
            <w:vAlign w:val="center"/>
          </w:tcPr>
          <w:p w14:paraId="79418400" w14:textId="0AE9DB40" w:rsidR="004E7B71" w:rsidRPr="007F134D" w:rsidRDefault="0072422C" w:rsidP="007940CA">
            <w:pPr>
              <w:tabs>
                <w:tab w:val="left" w:pos="993"/>
              </w:tabs>
              <w:spacing w:line="276" w:lineRule="auto"/>
              <w:jc w:val="both"/>
              <w:rPr>
                <w:rFonts w:ascii="Montserrat" w:eastAsia="MS Mincho" w:hAnsi="Montserrat" w:cs="Arial"/>
                <w:lang w:val="lt-LT"/>
              </w:rPr>
            </w:pPr>
            <w:r>
              <w:rPr>
                <w:rFonts w:ascii="Montserrat" w:eastAsia="MS Mincho" w:hAnsi="Montserrat" w:cs="Arial"/>
                <w:lang w:val="lt-LT"/>
              </w:rPr>
              <w:t xml:space="preserve">Laikiklio su švieslente </w:t>
            </w:r>
            <w:r w:rsidR="00DE21D1">
              <w:rPr>
                <w:rFonts w:ascii="Montserrat" w:eastAsia="MS Mincho" w:hAnsi="Montserrat" w:cs="Arial"/>
                <w:lang w:val="lt-LT"/>
              </w:rPr>
              <w:t>valymas</w:t>
            </w:r>
          </w:p>
        </w:tc>
        <w:tc>
          <w:tcPr>
            <w:tcW w:w="1275" w:type="dxa"/>
            <w:vAlign w:val="center"/>
          </w:tcPr>
          <w:p w14:paraId="6171EC55" w14:textId="6069D37A" w:rsidR="004E7B71" w:rsidRDefault="00DE21D1"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6A846E4A" w14:textId="77777777" w:rsidR="004E7B71" w:rsidRPr="00832F6A" w:rsidRDefault="004E7B71"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587FEEC" w14:textId="55C79601" w:rsidR="004E7B71" w:rsidRDefault="00DE21D1" w:rsidP="00997F9B">
            <w:pPr>
              <w:pStyle w:val="1"/>
              <w:suppressAutoHyphens/>
              <w:rPr>
                <w:rFonts w:ascii="Montserrat" w:hAnsi="Montserrat"/>
                <w:sz w:val="20"/>
                <w:lang w:val="en-US"/>
              </w:rPr>
            </w:pPr>
            <w:r>
              <w:rPr>
                <w:rFonts w:ascii="Montserrat" w:hAnsi="Montserrat"/>
                <w:sz w:val="20"/>
                <w:lang w:val="en-US"/>
              </w:rPr>
              <w:t>60</w:t>
            </w:r>
          </w:p>
        </w:tc>
        <w:tc>
          <w:tcPr>
            <w:tcW w:w="1701" w:type="dxa"/>
          </w:tcPr>
          <w:p w14:paraId="7D4B8F1A" w14:textId="77777777" w:rsidR="004E7B71" w:rsidRPr="001F5C59" w:rsidRDefault="004E7B71" w:rsidP="007940CA">
            <w:pPr>
              <w:suppressAutoHyphens/>
              <w:jc w:val="both"/>
              <w:rPr>
                <w:rFonts w:ascii="Montserrat" w:hAnsi="Montserrat"/>
                <w:b/>
                <w:lang w:val="lt-LT"/>
              </w:rPr>
            </w:pPr>
          </w:p>
        </w:tc>
      </w:tr>
      <w:tr w:rsidR="001419A5" w:rsidRPr="001F5C59" w14:paraId="1F4540B0" w14:textId="77777777" w:rsidTr="00B53C50">
        <w:trPr>
          <w:trHeight w:val="131"/>
        </w:trPr>
        <w:tc>
          <w:tcPr>
            <w:tcW w:w="704" w:type="dxa"/>
          </w:tcPr>
          <w:p w14:paraId="1DC4E2B6" w14:textId="748BDF63" w:rsidR="001419A5" w:rsidRDefault="001419A5" w:rsidP="007940CA">
            <w:pPr>
              <w:pStyle w:val="1"/>
              <w:suppressAutoHyphens/>
              <w:rPr>
                <w:rFonts w:ascii="Montserrat" w:hAnsi="Montserrat"/>
                <w:sz w:val="20"/>
                <w:lang w:val="lt-LT"/>
              </w:rPr>
            </w:pPr>
            <w:r>
              <w:rPr>
                <w:rFonts w:ascii="Montserrat" w:hAnsi="Montserrat"/>
                <w:sz w:val="20"/>
                <w:lang w:val="lt-LT"/>
              </w:rPr>
              <w:t xml:space="preserve">3. </w:t>
            </w:r>
          </w:p>
        </w:tc>
        <w:tc>
          <w:tcPr>
            <w:tcW w:w="9639" w:type="dxa"/>
            <w:gridSpan w:val="5"/>
            <w:tcBorders>
              <w:top w:val="single" w:sz="4" w:space="0" w:color="auto"/>
              <w:left w:val="nil"/>
              <w:bottom w:val="single" w:sz="4" w:space="0" w:color="auto"/>
            </w:tcBorders>
            <w:shd w:val="clear" w:color="auto" w:fill="auto"/>
            <w:vAlign w:val="center"/>
          </w:tcPr>
          <w:p w14:paraId="5D33976E" w14:textId="6C0B47EC" w:rsidR="001419A5" w:rsidRPr="001F5C59" w:rsidRDefault="001419A5" w:rsidP="007940CA">
            <w:pPr>
              <w:suppressAutoHyphens/>
              <w:jc w:val="both"/>
              <w:rPr>
                <w:rFonts w:ascii="Montserrat" w:hAnsi="Montserrat"/>
                <w:b/>
                <w:lang w:val="lt-LT"/>
              </w:rPr>
            </w:pPr>
            <w:r>
              <w:rPr>
                <w:rFonts w:ascii="Montserrat" w:hAnsi="Montserrat"/>
                <w:b/>
                <w:lang w:val="lt-LT"/>
              </w:rPr>
              <w:t>E-</w:t>
            </w:r>
            <w:proofErr w:type="spellStart"/>
            <w:r>
              <w:rPr>
                <w:rFonts w:ascii="Montserrat" w:hAnsi="Montserrat"/>
                <w:b/>
                <w:lang w:val="lt-LT"/>
              </w:rPr>
              <w:t>paper</w:t>
            </w:r>
            <w:proofErr w:type="spellEnd"/>
            <w:r>
              <w:rPr>
                <w:rFonts w:ascii="Montserrat" w:hAnsi="Montserrat"/>
                <w:b/>
                <w:lang w:val="lt-LT"/>
              </w:rPr>
              <w:t xml:space="preserve"> švieslenčių </w:t>
            </w:r>
            <w:r w:rsidR="00E12489">
              <w:rPr>
                <w:rFonts w:ascii="Montserrat" w:hAnsi="Montserrat"/>
                <w:b/>
                <w:lang w:val="lt-LT"/>
              </w:rPr>
              <w:t>laikiklių dažymas:</w:t>
            </w:r>
          </w:p>
        </w:tc>
      </w:tr>
      <w:tr w:rsidR="001419A5" w:rsidRPr="001F5C59" w14:paraId="098EC1DD" w14:textId="77777777" w:rsidTr="00997F9B">
        <w:trPr>
          <w:trHeight w:val="131"/>
        </w:trPr>
        <w:tc>
          <w:tcPr>
            <w:tcW w:w="704" w:type="dxa"/>
          </w:tcPr>
          <w:p w14:paraId="347DB10E" w14:textId="5C77E4E0" w:rsidR="001419A5" w:rsidRDefault="00E12489" w:rsidP="007940CA">
            <w:pPr>
              <w:pStyle w:val="1"/>
              <w:suppressAutoHyphens/>
              <w:rPr>
                <w:rFonts w:ascii="Montserrat" w:hAnsi="Montserrat"/>
                <w:sz w:val="20"/>
                <w:lang w:val="lt-LT"/>
              </w:rPr>
            </w:pPr>
            <w:r>
              <w:rPr>
                <w:rFonts w:ascii="Montserrat" w:hAnsi="Montserrat"/>
                <w:sz w:val="20"/>
                <w:lang w:val="lt-LT"/>
              </w:rPr>
              <w:t>3.1</w:t>
            </w:r>
          </w:p>
        </w:tc>
        <w:tc>
          <w:tcPr>
            <w:tcW w:w="3119" w:type="dxa"/>
            <w:tcBorders>
              <w:top w:val="single" w:sz="4" w:space="0" w:color="auto"/>
              <w:left w:val="nil"/>
              <w:bottom w:val="single" w:sz="4" w:space="0" w:color="auto"/>
              <w:right w:val="single" w:sz="4" w:space="0" w:color="auto"/>
            </w:tcBorders>
            <w:shd w:val="clear" w:color="auto" w:fill="auto"/>
            <w:vAlign w:val="center"/>
          </w:tcPr>
          <w:p w14:paraId="54FE2600" w14:textId="6F420794" w:rsidR="001419A5" w:rsidRDefault="00A27921" w:rsidP="007940CA">
            <w:pPr>
              <w:tabs>
                <w:tab w:val="left" w:pos="993"/>
              </w:tabs>
              <w:spacing w:line="276" w:lineRule="auto"/>
              <w:jc w:val="both"/>
              <w:rPr>
                <w:rFonts w:ascii="Montserrat" w:eastAsia="MS Mincho" w:hAnsi="Montserrat" w:cs="Arial"/>
                <w:lang w:val="lt-LT"/>
              </w:rPr>
            </w:pPr>
            <w:r>
              <w:rPr>
                <w:rFonts w:ascii="Montserrat" w:eastAsia="MS Mincho" w:hAnsi="Montserrat" w:cs="Arial"/>
                <w:lang w:val="lt-LT"/>
              </w:rPr>
              <w:t>Atramos dažymas</w:t>
            </w:r>
          </w:p>
        </w:tc>
        <w:tc>
          <w:tcPr>
            <w:tcW w:w="1275" w:type="dxa"/>
            <w:vAlign w:val="center"/>
          </w:tcPr>
          <w:p w14:paraId="3504A584" w14:textId="5E50A68A" w:rsidR="001419A5" w:rsidRDefault="00A27921"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0E4E98CA" w14:textId="77777777" w:rsidR="001419A5" w:rsidRPr="00832F6A" w:rsidRDefault="001419A5"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8483D12" w14:textId="5711EBDA" w:rsidR="001419A5" w:rsidRDefault="00A27921" w:rsidP="00997F9B">
            <w:pPr>
              <w:pStyle w:val="1"/>
              <w:suppressAutoHyphens/>
              <w:rPr>
                <w:rFonts w:ascii="Montserrat" w:hAnsi="Montserrat"/>
                <w:sz w:val="20"/>
                <w:lang w:val="en-US"/>
              </w:rPr>
            </w:pPr>
            <w:r>
              <w:rPr>
                <w:rFonts w:ascii="Montserrat" w:hAnsi="Montserrat"/>
                <w:sz w:val="20"/>
                <w:lang w:val="en-US"/>
              </w:rPr>
              <w:t>5</w:t>
            </w:r>
          </w:p>
        </w:tc>
        <w:tc>
          <w:tcPr>
            <w:tcW w:w="1701" w:type="dxa"/>
          </w:tcPr>
          <w:p w14:paraId="065BC484" w14:textId="77777777" w:rsidR="001419A5" w:rsidRPr="001F5C59" w:rsidRDefault="001419A5" w:rsidP="007940CA">
            <w:pPr>
              <w:suppressAutoHyphens/>
              <w:jc w:val="both"/>
              <w:rPr>
                <w:rFonts w:ascii="Montserrat" w:hAnsi="Montserrat"/>
                <w:b/>
                <w:lang w:val="lt-LT"/>
              </w:rPr>
            </w:pPr>
          </w:p>
        </w:tc>
      </w:tr>
      <w:tr w:rsidR="00EF419C" w:rsidRPr="001F5C59" w14:paraId="28CD8177" w14:textId="77777777" w:rsidTr="005B348B">
        <w:trPr>
          <w:trHeight w:val="131"/>
        </w:trPr>
        <w:tc>
          <w:tcPr>
            <w:tcW w:w="10343" w:type="dxa"/>
            <w:gridSpan w:val="6"/>
          </w:tcPr>
          <w:p w14:paraId="7B2DD83C" w14:textId="1C4F045B" w:rsidR="00EF419C" w:rsidRPr="00EF419C" w:rsidRDefault="00E12489" w:rsidP="007940CA">
            <w:pPr>
              <w:suppressAutoHyphens/>
              <w:jc w:val="both"/>
              <w:rPr>
                <w:rFonts w:ascii="Montserrat" w:hAnsi="Montserrat"/>
                <w:b/>
                <w:bCs/>
                <w:lang w:val="lt-LT"/>
              </w:rPr>
            </w:pPr>
            <w:r>
              <w:rPr>
                <w:rFonts w:ascii="Montserrat" w:eastAsia="MS Mincho" w:hAnsi="Montserrat"/>
                <w:b/>
                <w:bCs/>
                <w:lang w:val="lt-LT"/>
              </w:rPr>
              <w:t>4</w:t>
            </w:r>
            <w:r w:rsidR="00EF419C" w:rsidRPr="00EF419C">
              <w:rPr>
                <w:rFonts w:ascii="Montserrat" w:eastAsia="MS Mincho" w:hAnsi="Montserrat"/>
                <w:b/>
                <w:bCs/>
                <w:lang w:val="lt-LT"/>
              </w:rPr>
              <w:t>. Keleivių informavimo švieslenčių laikiklių remonto darbai:</w:t>
            </w:r>
          </w:p>
        </w:tc>
      </w:tr>
      <w:tr w:rsidR="00DE21D1" w:rsidRPr="001F5C59" w14:paraId="64ACEC4A" w14:textId="77777777" w:rsidTr="00997F9B">
        <w:trPr>
          <w:trHeight w:val="131"/>
        </w:trPr>
        <w:tc>
          <w:tcPr>
            <w:tcW w:w="704" w:type="dxa"/>
          </w:tcPr>
          <w:p w14:paraId="6BEA2CA6" w14:textId="6B829843" w:rsidR="00DE21D1" w:rsidRDefault="00E12489" w:rsidP="007940CA">
            <w:pPr>
              <w:pStyle w:val="1"/>
              <w:suppressAutoHyphens/>
              <w:rPr>
                <w:rFonts w:ascii="Montserrat" w:hAnsi="Montserrat"/>
                <w:sz w:val="20"/>
                <w:lang w:val="lt-LT"/>
              </w:rPr>
            </w:pPr>
            <w:r>
              <w:rPr>
                <w:rFonts w:ascii="Montserrat" w:hAnsi="Montserrat"/>
                <w:sz w:val="20"/>
                <w:lang w:val="lt-LT"/>
              </w:rPr>
              <w:t>4</w:t>
            </w:r>
            <w:r w:rsidR="00EF419C">
              <w:rPr>
                <w:rFonts w:ascii="Montserrat" w:hAnsi="Montserrat"/>
                <w:sz w:val="20"/>
                <w:lang w:val="lt-LT"/>
              </w:rPr>
              <w:t>.1.</w:t>
            </w:r>
          </w:p>
        </w:tc>
        <w:tc>
          <w:tcPr>
            <w:tcW w:w="3119" w:type="dxa"/>
            <w:tcBorders>
              <w:top w:val="single" w:sz="4" w:space="0" w:color="auto"/>
              <w:left w:val="nil"/>
              <w:bottom w:val="single" w:sz="4" w:space="0" w:color="auto"/>
              <w:right w:val="single" w:sz="4" w:space="0" w:color="auto"/>
            </w:tcBorders>
            <w:shd w:val="clear" w:color="auto" w:fill="auto"/>
            <w:vAlign w:val="center"/>
          </w:tcPr>
          <w:p w14:paraId="11BFC655" w14:textId="79F4F64E" w:rsidR="00DE21D1" w:rsidRDefault="00EF419C" w:rsidP="007940CA">
            <w:pPr>
              <w:tabs>
                <w:tab w:val="left" w:pos="993"/>
              </w:tabs>
              <w:spacing w:line="276" w:lineRule="auto"/>
              <w:jc w:val="both"/>
              <w:rPr>
                <w:rFonts w:ascii="Montserrat" w:eastAsia="MS Mincho" w:hAnsi="Montserrat" w:cs="Arial"/>
                <w:lang w:val="lt-LT"/>
              </w:rPr>
            </w:pPr>
            <w:r>
              <w:rPr>
                <w:rFonts w:ascii="Montserrat" w:eastAsia="MS Mincho" w:hAnsi="Montserrat" w:cs="Arial"/>
                <w:lang w:val="lt-LT"/>
              </w:rPr>
              <w:t>B dalies keitimas</w:t>
            </w:r>
          </w:p>
        </w:tc>
        <w:tc>
          <w:tcPr>
            <w:tcW w:w="1275" w:type="dxa"/>
            <w:vAlign w:val="center"/>
          </w:tcPr>
          <w:p w14:paraId="05285F42" w14:textId="6CE20494" w:rsidR="00DE21D1" w:rsidRDefault="00943A5B"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78DB192D" w14:textId="77777777" w:rsidR="00DE21D1" w:rsidRPr="00832F6A" w:rsidRDefault="00DE21D1"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861C804" w14:textId="11538AFE" w:rsidR="00DE21D1" w:rsidRDefault="00104EE3" w:rsidP="00997F9B">
            <w:pPr>
              <w:pStyle w:val="1"/>
              <w:suppressAutoHyphens/>
              <w:rPr>
                <w:rFonts w:ascii="Montserrat" w:hAnsi="Montserrat"/>
                <w:sz w:val="20"/>
                <w:lang w:val="en-US"/>
              </w:rPr>
            </w:pPr>
            <w:r>
              <w:rPr>
                <w:rFonts w:ascii="Montserrat" w:hAnsi="Montserrat"/>
                <w:sz w:val="20"/>
                <w:lang w:val="en-US"/>
              </w:rPr>
              <w:t>5</w:t>
            </w:r>
          </w:p>
        </w:tc>
        <w:tc>
          <w:tcPr>
            <w:tcW w:w="1701" w:type="dxa"/>
          </w:tcPr>
          <w:p w14:paraId="2A42EDE3" w14:textId="77777777" w:rsidR="00DE21D1" w:rsidRPr="001F5C59" w:rsidRDefault="00DE21D1" w:rsidP="007940CA">
            <w:pPr>
              <w:suppressAutoHyphens/>
              <w:jc w:val="both"/>
              <w:rPr>
                <w:rFonts w:ascii="Montserrat" w:hAnsi="Montserrat"/>
                <w:b/>
                <w:lang w:val="lt-LT"/>
              </w:rPr>
            </w:pPr>
          </w:p>
        </w:tc>
      </w:tr>
      <w:tr w:rsidR="00754429" w:rsidRPr="001F5C59" w14:paraId="7EBBD15B" w14:textId="77777777" w:rsidTr="00997F9B">
        <w:trPr>
          <w:trHeight w:val="131"/>
        </w:trPr>
        <w:tc>
          <w:tcPr>
            <w:tcW w:w="704" w:type="dxa"/>
          </w:tcPr>
          <w:p w14:paraId="3F4552A1" w14:textId="186A6F82" w:rsidR="00754429" w:rsidRDefault="00E12489" w:rsidP="007940CA">
            <w:pPr>
              <w:pStyle w:val="1"/>
              <w:suppressAutoHyphens/>
              <w:rPr>
                <w:rFonts w:ascii="Montserrat" w:hAnsi="Montserrat"/>
                <w:sz w:val="20"/>
                <w:lang w:val="lt-LT"/>
              </w:rPr>
            </w:pPr>
            <w:r>
              <w:rPr>
                <w:rFonts w:ascii="Montserrat" w:hAnsi="Montserrat"/>
                <w:sz w:val="20"/>
                <w:lang w:val="lt-LT"/>
              </w:rPr>
              <w:t>4</w:t>
            </w:r>
            <w:r w:rsidR="00EF419C">
              <w:rPr>
                <w:rFonts w:ascii="Montserrat" w:hAnsi="Montserrat"/>
                <w:sz w:val="20"/>
                <w:lang w:val="lt-LT"/>
              </w:rPr>
              <w:t>.2.</w:t>
            </w:r>
          </w:p>
        </w:tc>
        <w:tc>
          <w:tcPr>
            <w:tcW w:w="3119" w:type="dxa"/>
            <w:tcBorders>
              <w:top w:val="single" w:sz="4" w:space="0" w:color="auto"/>
              <w:left w:val="nil"/>
              <w:bottom w:val="single" w:sz="4" w:space="0" w:color="auto"/>
              <w:right w:val="single" w:sz="4" w:space="0" w:color="auto"/>
            </w:tcBorders>
            <w:shd w:val="clear" w:color="auto" w:fill="auto"/>
            <w:vAlign w:val="center"/>
          </w:tcPr>
          <w:p w14:paraId="617FB08B" w14:textId="64829BFD" w:rsidR="00754429" w:rsidRDefault="00D255D9" w:rsidP="007940CA">
            <w:pPr>
              <w:tabs>
                <w:tab w:val="left" w:pos="993"/>
              </w:tabs>
              <w:spacing w:line="276" w:lineRule="auto"/>
              <w:jc w:val="both"/>
              <w:rPr>
                <w:rFonts w:ascii="Montserrat" w:eastAsia="MS Mincho" w:hAnsi="Montserrat" w:cs="Arial"/>
                <w:lang w:val="lt-LT"/>
              </w:rPr>
            </w:pPr>
            <w:r>
              <w:rPr>
                <w:rFonts w:ascii="Montserrat" w:eastAsia="MS Mincho" w:hAnsi="Montserrat" w:cs="Arial"/>
                <w:lang w:val="lt-LT"/>
              </w:rPr>
              <w:t>C dalies keitimas</w:t>
            </w:r>
          </w:p>
        </w:tc>
        <w:tc>
          <w:tcPr>
            <w:tcW w:w="1275" w:type="dxa"/>
            <w:vAlign w:val="center"/>
          </w:tcPr>
          <w:p w14:paraId="7AA4BE54" w14:textId="4A01A2BA" w:rsidR="00754429" w:rsidRDefault="00943A5B" w:rsidP="00997F9B">
            <w:pPr>
              <w:pStyle w:val="1"/>
              <w:suppressAutoHyphens/>
              <w:rPr>
                <w:rFonts w:ascii="Montserrat" w:hAnsi="Montserrat"/>
                <w:sz w:val="20"/>
                <w:lang w:val="lt-LT"/>
              </w:rPr>
            </w:pPr>
            <w:r>
              <w:rPr>
                <w:rFonts w:ascii="Montserrat" w:hAnsi="Montserrat"/>
                <w:sz w:val="20"/>
                <w:lang w:val="lt-LT"/>
              </w:rPr>
              <w:t>Vnt.</w:t>
            </w:r>
          </w:p>
        </w:tc>
        <w:tc>
          <w:tcPr>
            <w:tcW w:w="1560" w:type="dxa"/>
            <w:vAlign w:val="center"/>
          </w:tcPr>
          <w:p w14:paraId="1D2683B2" w14:textId="77777777" w:rsidR="00754429" w:rsidRPr="00832F6A" w:rsidRDefault="00754429"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996FBC8" w14:textId="22B2D5E0" w:rsidR="00754429" w:rsidRDefault="00104EE3" w:rsidP="00997F9B">
            <w:pPr>
              <w:pStyle w:val="1"/>
              <w:suppressAutoHyphens/>
              <w:rPr>
                <w:rFonts w:ascii="Montserrat" w:hAnsi="Montserrat"/>
                <w:sz w:val="20"/>
                <w:lang w:val="en-US"/>
              </w:rPr>
            </w:pPr>
            <w:r>
              <w:rPr>
                <w:rFonts w:ascii="Montserrat" w:hAnsi="Montserrat"/>
                <w:sz w:val="20"/>
                <w:lang w:val="en-US"/>
              </w:rPr>
              <w:t>5</w:t>
            </w:r>
          </w:p>
        </w:tc>
        <w:tc>
          <w:tcPr>
            <w:tcW w:w="1701" w:type="dxa"/>
          </w:tcPr>
          <w:p w14:paraId="604629BB" w14:textId="77777777" w:rsidR="00754429" w:rsidRPr="001F5C59" w:rsidRDefault="00754429" w:rsidP="007940CA">
            <w:pPr>
              <w:suppressAutoHyphens/>
              <w:jc w:val="both"/>
              <w:rPr>
                <w:rFonts w:ascii="Montserrat" w:hAnsi="Montserrat"/>
                <w:b/>
                <w:lang w:val="lt-LT"/>
              </w:rPr>
            </w:pPr>
          </w:p>
        </w:tc>
      </w:tr>
      <w:tr w:rsidR="00754429" w:rsidRPr="001F5C59" w14:paraId="33C6034E" w14:textId="77777777" w:rsidTr="00997F9B">
        <w:trPr>
          <w:trHeight w:val="131"/>
        </w:trPr>
        <w:tc>
          <w:tcPr>
            <w:tcW w:w="704" w:type="dxa"/>
          </w:tcPr>
          <w:p w14:paraId="1D266C8B" w14:textId="4C4D9247" w:rsidR="00754429" w:rsidRDefault="00E12489" w:rsidP="007940CA">
            <w:pPr>
              <w:pStyle w:val="1"/>
              <w:suppressAutoHyphens/>
              <w:rPr>
                <w:rFonts w:ascii="Montserrat" w:hAnsi="Montserrat"/>
                <w:sz w:val="20"/>
                <w:lang w:val="lt-LT"/>
              </w:rPr>
            </w:pPr>
            <w:r>
              <w:rPr>
                <w:rFonts w:ascii="Montserrat" w:hAnsi="Montserrat"/>
                <w:sz w:val="20"/>
                <w:lang w:val="lt-LT"/>
              </w:rPr>
              <w:t>4</w:t>
            </w:r>
            <w:r w:rsidR="00EF419C">
              <w:rPr>
                <w:rFonts w:ascii="Montserrat" w:hAnsi="Montserrat"/>
                <w:sz w:val="20"/>
                <w:lang w:val="lt-LT"/>
              </w:rPr>
              <w:t>.3.</w:t>
            </w:r>
          </w:p>
        </w:tc>
        <w:tc>
          <w:tcPr>
            <w:tcW w:w="3119" w:type="dxa"/>
            <w:tcBorders>
              <w:top w:val="single" w:sz="4" w:space="0" w:color="auto"/>
              <w:left w:val="nil"/>
              <w:bottom w:val="single" w:sz="4" w:space="0" w:color="auto"/>
              <w:right w:val="single" w:sz="4" w:space="0" w:color="auto"/>
            </w:tcBorders>
            <w:shd w:val="clear" w:color="auto" w:fill="auto"/>
            <w:vAlign w:val="center"/>
          </w:tcPr>
          <w:p w14:paraId="661EE371" w14:textId="4C8918A6" w:rsidR="00754429" w:rsidRPr="003C3238" w:rsidRDefault="003C3238" w:rsidP="007940CA">
            <w:pPr>
              <w:tabs>
                <w:tab w:val="left" w:pos="993"/>
              </w:tabs>
              <w:spacing w:line="276" w:lineRule="auto"/>
              <w:jc w:val="both"/>
              <w:rPr>
                <w:rFonts w:ascii="Montserrat" w:eastAsia="MS Mincho" w:hAnsi="Montserrat" w:cs="Arial"/>
                <w:lang w:val="lt-LT"/>
              </w:rPr>
            </w:pPr>
            <w:r w:rsidRPr="003C3238">
              <w:rPr>
                <w:rFonts w:ascii="Montserrat" w:eastAsia="MS Mincho" w:hAnsi="Montserrat"/>
                <w:lang w:val="lt-LT"/>
              </w:rPr>
              <w:t>Esamų laikiklio dalių (B ir C dalies skydų) tvirtinimas ir (ar) remontas</w:t>
            </w:r>
          </w:p>
        </w:tc>
        <w:tc>
          <w:tcPr>
            <w:tcW w:w="1275" w:type="dxa"/>
            <w:vAlign w:val="center"/>
          </w:tcPr>
          <w:p w14:paraId="4A0842D0" w14:textId="26604569" w:rsidR="00754429" w:rsidRDefault="003C3238" w:rsidP="00997F9B">
            <w:pPr>
              <w:pStyle w:val="1"/>
              <w:suppressAutoHyphens/>
              <w:rPr>
                <w:rFonts w:ascii="Montserrat" w:hAnsi="Montserrat"/>
                <w:sz w:val="20"/>
                <w:lang w:val="lt-LT"/>
              </w:rPr>
            </w:pPr>
            <w:r>
              <w:rPr>
                <w:rFonts w:ascii="Montserrat" w:hAnsi="Montserrat"/>
                <w:sz w:val="20"/>
                <w:lang w:val="lt-LT"/>
              </w:rPr>
              <w:t>Val.</w:t>
            </w:r>
          </w:p>
        </w:tc>
        <w:tc>
          <w:tcPr>
            <w:tcW w:w="1560" w:type="dxa"/>
            <w:vAlign w:val="center"/>
          </w:tcPr>
          <w:p w14:paraId="39F7FA75" w14:textId="77777777" w:rsidR="00754429" w:rsidRPr="00832F6A" w:rsidRDefault="00754429" w:rsidP="001842EC">
            <w:pPr>
              <w:pStyle w:val="1"/>
              <w:suppressAutoHyphens/>
              <w:rPr>
                <w:rFonts w:ascii="Montserrat" w:hAnsi="Montserrat"/>
                <w:sz w:val="20"/>
                <w:lang w:val="en-US"/>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9502C9F" w14:textId="65207094" w:rsidR="00754429" w:rsidRDefault="00104EE3" w:rsidP="00997F9B">
            <w:pPr>
              <w:pStyle w:val="1"/>
              <w:suppressAutoHyphens/>
              <w:rPr>
                <w:rFonts w:ascii="Montserrat" w:hAnsi="Montserrat"/>
                <w:sz w:val="20"/>
                <w:lang w:val="en-US"/>
              </w:rPr>
            </w:pPr>
            <w:r>
              <w:rPr>
                <w:rFonts w:ascii="Montserrat" w:hAnsi="Montserrat"/>
                <w:sz w:val="20"/>
                <w:lang w:val="en-US"/>
              </w:rPr>
              <w:t>25</w:t>
            </w:r>
          </w:p>
        </w:tc>
        <w:tc>
          <w:tcPr>
            <w:tcW w:w="1701" w:type="dxa"/>
          </w:tcPr>
          <w:p w14:paraId="13CCD2F7" w14:textId="77777777" w:rsidR="00754429" w:rsidRPr="001F5C59" w:rsidRDefault="00754429" w:rsidP="007940CA">
            <w:pPr>
              <w:suppressAutoHyphens/>
              <w:jc w:val="both"/>
              <w:rPr>
                <w:rFonts w:ascii="Montserrat" w:hAnsi="Montserrat"/>
                <w:b/>
                <w:lang w:val="lt-LT"/>
              </w:rPr>
            </w:pPr>
          </w:p>
        </w:tc>
      </w:tr>
      <w:tr w:rsidR="00447402" w:rsidRPr="001F5C59" w14:paraId="49249426" w14:textId="77777777" w:rsidTr="00EB2CA2">
        <w:trPr>
          <w:trHeight w:val="131"/>
        </w:trPr>
        <w:tc>
          <w:tcPr>
            <w:tcW w:w="8642" w:type="dxa"/>
            <w:gridSpan w:val="5"/>
            <w:tcBorders>
              <w:right w:val="single" w:sz="4" w:space="0" w:color="auto"/>
            </w:tcBorders>
          </w:tcPr>
          <w:p w14:paraId="3AF81BC1" w14:textId="1E245EDB" w:rsidR="00447402" w:rsidRPr="001B1864" w:rsidRDefault="00683C28" w:rsidP="001B1864">
            <w:pPr>
              <w:pStyle w:val="1"/>
              <w:suppressAutoHyphens/>
              <w:jc w:val="right"/>
              <w:rPr>
                <w:rFonts w:ascii="Montserrat" w:hAnsi="Montserrat"/>
                <w:b/>
                <w:bCs/>
                <w:sz w:val="20"/>
                <w:lang w:val="en-US"/>
              </w:rPr>
            </w:pPr>
            <w:proofErr w:type="spellStart"/>
            <w:r>
              <w:rPr>
                <w:rFonts w:ascii="Montserrat" w:hAnsi="Montserrat"/>
                <w:b/>
                <w:bCs/>
                <w:sz w:val="20"/>
                <w:lang w:val="en-US"/>
              </w:rPr>
              <w:t>Bendra</w:t>
            </w:r>
            <w:proofErr w:type="spellEnd"/>
            <w:r w:rsidR="0006059C">
              <w:rPr>
                <w:rFonts w:ascii="Montserrat" w:hAnsi="Montserrat"/>
                <w:b/>
                <w:bCs/>
                <w:sz w:val="20"/>
                <w:lang w:val="en-US"/>
              </w:rPr>
              <w:t xml:space="preserve"> </w:t>
            </w:r>
            <w:proofErr w:type="spellStart"/>
            <w:r w:rsidR="0006059C">
              <w:rPr>
                <w:rFonts w:ascii="Montserrat" w:hAnsi="Montserrat"/>
                <w:b/>
                <w:bCs/>
                <w:sz w:val="20"/>
                <w:lang w:val="en-US"/>
              </w:rPr>
              <w:t>pasiūlymo</w:t>
            </w:r>
            <w:proofErr w:type="spellEnd"/>
            <w:r w:rsidR="0006059C">
              <w:rPr>
                <w:rFonts w:ascii="Montserrat" w:hAnsi="Montserrat"/>
                <w:b/>
                <w:bCs/>
                <w:sz w:val="20"/>
                <w:lang w:val="en-US"/>
              </w:rPr>
              <w:t xml:space="preserve"> </w:t>
            </w:r>
            <w:proofErr w:type="spellStart"/>
            <w:r w:rsidR="0006059C">
              <w:rPr>
                <w:rFonts w:ascii="Montserrat" w:hAnsi="Montserrat"/>
                <w:b/>
                <w:bCs/>
                <w:sz w:val="20"/>
                <w:lang w:val="en-US"/>
              </w:rPr>
              <w:t>palyginamoji</w:t>
            </w:r>
            <w:proofErr w:type="spellEnd"/>
            <w:r w:rsidR="0006059C">
              <w:rPr>
                <w:rFonts w:ascii="Montserrat" w:hAnsi="Montserrat"/>
                <w:b/>
                <w:bCs/>
                <w:sz w:val="20"/>
                <w:lang w:val="en-US"/>
              </w:rPr>
              <w:t xml:space="preserve"> </w:t>
            </w:r>
            <w:proofErr w:type="spellStart"/>
            <w:r>
              <w:rPr>
                <w:rFonts w:ascii="Montserrat" w:hAnsi="Montserrat"/>
                <w:b/>
                <w:bCs/>
                <w:sz w:val="20"/>
                <w:lang w:val="en-US"/>
              </w:rPr>
              <w:t>k</w:t>
            </w:r>
            <w:r w:rsidR="00447402" w:rsidRPr="001B1864">
              <w:rPr>
                <w:rFonts w:ascii="Montserrat" w:hAnsi="Montserrat"/>
                <w:b/>
                <w:bCs/>
                <w:sz w:val="20"/>
                <w:lang w:val="en-US"/>
              </w:rPr>
              <w:t>aina</w:t>
            </w:r>
            <w:proofErr w:type="spellEnd"/>
            <w:r w:rsidR="00447402" w:rsidRPr="001B1864">
              <w:rPr>
                <w:rFonts w:ascii="Montserrat" w:hAnsi="Montserrat"/>
                <w:b/>
                <w:bCs/>
                <w:sz w:val="20"/>
                <w:lang w:val="en-US"/>
              </w:rPr>
              <w:t xml:space="preserve">, </w:t>
            </w:r>
            <w:proofErr w:type="spellStart"/>
            <w:r w:rsidR="00447402" w:rsidRPr="001B1864">
              <w:rPr>
                <w:rFonts w:ascii="Montserrat" w:hAnsi="Montserrat"/>
                <w:b/>
                <w:bCs/>
                <w:sz w:val="20"/>
                <w:lang w:val="en-US"/>
              </w:rPr>
              <w:t>Eur</w:t>
            </w:r>
            <w:proofErr w:type="spellEnd"/>
            <w:r w:rsidR="00447402" w:rsidRPr="001B1864">
              <w:rPr>
                <w:rFonts w:ascii="Montserrat" w:hAnsi="Montserrat"/>
                <w:b/>
                <w:bCs/>
                <w:sz w:val="20"/>
                <w:lang w:val="en-US"/>
              </w:rPr>
              <w:t xml:space="preserve"> b</w:t>
            </w:r>
            <w:r w:rsidR="001B1864" w:rsidRPr="001B1864">
              <w:rPr>
                <w:rFonts w:ascii="Montserrat" w:hAnsi="Montserrat"/>
                <w:b/>
                <w:bCs/>
                <w:sz w:val="20"/>
                <w:lang w:val="en-US"/>
              </w:rPr>
              <w:t>e</w:t>
            </w:r>
            <w:r w:rsidR="00447402" w:rsidRPr="001B1864">
              <w:rPr>
                <w:rFonts w:ascii="Montserrat" w:hAnsi="Montserrat"/>
                <w:b/>
                <w:bCs/>
                <w:sz w:val="20"/>
                <w:lang w:val="en-US"/>
              </w:rPr>
              <w:t xml:space="preserve"> PVM</w:t>
            </w:r>
            <w:r w:rsidR="001B1864" w:rsidRPr="001B1864">
              <w:rPr>
                <w:rFonts w:ascii="Montserrat" w:hAnsi="Montserrat"/>
                <w:b/>
                <w:bCs/>
                <w:sz w:val="20"/>
                <w:lang w:val="en-US"/>
              </w:rPr>
              <w:t xml:space="preserve"> (du </w:t>
            </w:r>
            <w:proofErr w:type="spellStart"/>
            <w:r w:rsidR="001B1864" w:rsidRPr="001B1864">
              <w:rPr>
                <w:rFonts w:ascii="Montserrat" w:hAnsi="Montserrat"/>
                <w:b/>
                <w:bCs/>
                <w:sz w:val="20"/>
                <w:lang w:val="en-US"/>
              </w:rPr>
              <w:t>skaičiai</w:t>
            </w:r>
            <w:proofErr w:type="spellEnd"/>
            <w:r w:rsidR="001B1864" w:rsidRPr="001B1864">
              <w:rPr>
                <w:rFonts w:ascii="Montserrat" w:hAnsi="Montserrat"/>
                <w:b/>
                <w:bCs/>
                <w:sz w:val="20"/>
                <w:lang w:val="en-US"/>
              </w:rPr>
              <w:t xml:space="preserve"> po </w:t>
            </w:r>
            <w:proofErr w:type="spellStart"/>
            <w:r w:rsidR="001B1864" w:rsidRPr="001B1864">
              <w:rPr>
                <w:rFonts w:ascii="Montserrat" w:hAnsi="Montserrat"/>
                <w:b/>
                <w:bCs/>
                <w:sz w:val="20"/>
                <w:lang w:val="en-US"/>
              </w:rPr>
              <w:t>kablelio</w:t>
            </w:r>
            <w:proofErr w:type="spellEnd"/>
            <w:r w:rsidR="001B1864" w:rsidRPr="001B1864">
              <w:rPr>
                <w:rFonts w:ascii="Montserrat" w:hAnsi="Montserrat"/>
                <w:b/>
                <w:bCs/>
                <w:sz w:val="20"/>
                <w:lang w:val="en-US"/>
              </w:rPr>
              <w:t>)</w:t>
            </w:r>
          </w:p>
        </w:tc>
        <w:tc>
          <w:tcPr>
            <w:tcW w:w="1701" w:type="dxa"/>
          </w:tcPr>
          <w:p w14:paraId="5B4D8CEF" w14:textId="77777777" w:rsidR="00447402" w:rsidRPr="001F5C59" w:rsidRDefault="00447402" w:rsidP="007940CA">
            <w:pPr>
              <w:suppressAutoHyphens/>
              <w:jc w:val="both"/>
              <w:rPr>
                <w:rFonts w:ascii="Montserrat" w:hAnsi="Montserrat"/>
                <w:b/>
                <w:lang w:val="lt-LT"/>
              </w:rPr>
            </w:pPr>
          </w:p>
        </w:tc>
      </w:tr>
      <w:tr w:rsidR="009A18DC" w:rsidRPr="001F5C59" w14:paraId="021983C6" w14:textId="77777777" w:rsidTr="00EB2CA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1"/>
        </w:trPr>
        <w:tc>
          <w:tcPr>
            <w:tcW w:w="8642" w:type="dxa"/>
            <w:gridSpan w:val="5"/>
            <w:tcBorders>
              <w:top w:val="single" w:sz="4" w:space="0" w:color="auto"/>
              <w:left w:val="single" w:sz="4" w:space="0" w:color="auto"/>
              <w:bottom w:val="single" w:sz="4" w:space="0" w:color="auto"/>
              <w:right w:val="single" w:sz="4" w:space="0" w:color="auto"/>
            </w:tcBorders>
          </w:tcPr>
          <w:p w14:paraId="04A04D91" w14:textId="447E48EB" w:rsidR="009A18DC" w:rsidRPr="00DC00E5" w:rsidRDefault="009A18DC" w:rsidP="007940CA">
            <w:pPr>
              <w:suppressAutoHyphens/>
              <w:jc w:val="right"/>
              <w:rPr>
                <w:rFonts w:ascii="Montserrat" w:hAnsi="Montserrat"/>
                <w:b/>
                <w:lang w:val="lt-LT"/>
              </w:rPr>
            </w:pPr>
            <w:r w:rsidRPr="00DC00E5">
              <w:rPr>
                <w:rFonts w:ascii="Montserrat" w:hAnsi="Montserrat"/>
                <w:b/>
                <w:lang w:val="lt-LT"/>
              </w:rPr>
              <w:t xml:space="preserve">PVM tarifas </w:t>
            </w:r>
            <w:proofErr w:type="spellStart"/>
            <w:r w:rsidRPr="00DC00E5">
              <w:rPr>
                <w:rFonts w:ascii="Montserrat" w:hAnsi="Montserrat"/>
                <w:b/>
                <w:lang w:val="lt-LT"/>
              </w:rPr>
              <w:t>proc</w:t>
            </w:r>
            <w:proofErr w:type="spellEnd"/>
            <w:r>
              <w:rPr>
                <w:rFonts w:ascii="Montserrat" w:hAnsi="Montserrat"/>
                <w:b/>
                <w:lang w:val="lt-LT"/>
              </w:rPr>
              <w:t>*</w:t>
            </w:r>
            <w:r w:rsidR="00866A24">
              <w:rPr>
                <w:rFonts w:ascii="Montserrat" w:hAnsi="Montserrat"/>
                <w:b/>
                <w:lang w:val="lt-LT"/>
              </w:rPr>
              <w:t>*</w:t>
            </w:r>
            <w:r w:rsidRPr="00DC00E5">
              <w:rPr>
                <w:rFonts w:ascii="Montserrat" w:hAnsi="Montserrat"/>
                <w:b/>
                <w:lang w:val="lt-LT"/>
              </w:rPr>
              <w:t>:</w:t>
            </w:r>
          </w:p>
        </w:tc>
        <w:tc>
          <w:tcPr>
            <w:tcW w:w="1701" w:type="dxa"/>
            <w:tcBorders>
              <w:top w:val="single" w:sz="4" w:space="0" w:color="auto"/>
              <w:left w:val="single" w:sz="4" w:space="0" w:color="auto"/>
              <w:bottom w:val="single" w:sz="4" w:space="0" w:color="auto"/>
              <w:right w:val="single" w:sz="4" w:space="0" w:color="auto"/>
            </w:tcBorders>
          </w:tcPr>
          <w:p w14:paraId="14CC710C" w14:textId="77777777" w:rsidR="009A18DC" w:rsidRPr="001F5C59" w:rsidRDefault="009A18DC" w:rsidP="007940CA">
            <w:pPr>
              <w:suppressAutoHyphens/>
              <w:jc w:val="both"/>
              <w:rPr>
                <w:rFonts w:ascii="Montserrat" w:hAnsi="Montserrat"/>
                <w:b/>
                <w:lang w:val="lt-LT"/>
              </w:rPr>
            </w:pPr>
          </w:p>
        </w:tc>
      </w:tr>
      <w:tr w:rsidR="009A18DC" w:rsidRPr="004335EA" w14:paraId="64045A3F" w14:textId="77777777" w:rsidTr="00EB2CA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642" w:type="dxa"/>
            <w:gridSpan w:val="5"/>
            <w:tcBorders>
              <w:top w:val="single" w:sz="4" w:space="0" w:color="auto"/>
              <w:left w:val="single" w:sz="4" w:space="0" w:color="auto"/>
              <w:bottom w:val="single" w:sz="4" w:space="0" w:color="auto"/>
              <w:right w:val="single" w:sz="4" w:space="0" w:color="auto"/>
            </w:tcBorders>
          </w:tcPr>
          <w:p w14:paraId="27E0EF10" w14:textId="20D37B52" w:rsidR="009A18DC" w:rsidRPr="00DC00E5" w:rsidRDefault="009A18DC" w:rsidP="007940CA">
            <w:pPr>
              <w:suppressAutoHyphens/>
              <w:jc w:val="right"/>
              <w:rPr>
                <w:rFonts w:ascii="Montserrat" w:hAnsi="Montserrat"/>
                <w:b/>
                <w:lang w:val="lt-LT"/>
              </w:rPr>
            </w:pPr>
            <w:r w:rsidRPr="00DC00E5">
              <w:rPr>
                <w:rFonts w:ascii="Montserrat" w:hAnsi="Montserrat"/>
                <w:b/>
                <w:lang w:val="lt-LT"/>
              </w:rPr>
              <w:t xml:space="preserve">PVM suma, </w:t>
            </w:r>
            <w:proofErr w:type="spellStart"/>
            <w:r w:rsidRPr="00DC00E5">
              <w:rPr>
                <w:rFonts w:ascii="Montserrat" w:hAnsi="Montserrat"/>
                <w:b/>
                <w:lang w:val="lt-LT"/>
              </w:rPr>
              <w:t>Eur</w:t>
            </w:r>
            <w:proofErr w:type="spellEnd"/>
            <w:r w:rsidRPr="00DC00E5">
              <w:rPr>
                <w:rFonts w:ascii="Montserrat" w:hAnsi="Montserrat"/>
                <w:b/>
                <w:lang w:val="lt-LT"/>
              </w:rPr>
              <w:t xml:space="preserve"> (du skaičiai po kablelio):</w:t>
            </w:r>
          </w:p>
        </w:tc>
        <w:tc>
          <w:tcPr>
            <w:tcW w:w="1701" w:type="dxa"/>
            <w:tcBorders>
              <w:top w:val="single" w:sz="4" w:space="0" w:color="auto"/>
              <w:left w:val="single" w:sz="4" w:space="0" w:color="auto"/>
              <w:bottom w:val="single" w:sz="4" w:space="0" w:color="auto"/>
              <w:right w:val="single" w:sz="4" w:space="0" w:color="auto"/>
            </w:tcBorders>
          </w:tcPr>
          <w:p w14:paraId="7B401220" w14:textId="77777777" w:rsidR="009A18DC" w:rsidRPr="001F5C59" w:rsidRDefault="009A18DC" w:rsidP="007940CA">
            <w:pPr>
              <w:suppressAutoHyphens/>
              <w:jc w:val="both"/>
              <w:rPr>
                <w:rFonts w:ascii="Montserrat" w:hAnsi="Montserrat"/>
                <w:b/>
                <w:lang w:val="lt-LT"/>
              </w:rPr>
            </w:pPr>
          </w:p>
        </w:tc>
      </w:tr>
      <w:tr w:rsidR="009A18DC" w:rsidRPr="004335EA" w14:paraId="2B4AADDC" w14:textId="77777777" w:rsidTr="00EB2CA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642" w:type="dxa"/>
            <w:gridSpan w:val="5"/>
            <w:tcBorders>
              <w:top w:val="single" w:sz="4" w:space="0" w:color="auto"/>
              <w:left w:val="single" w:sz="4" w:space="0" w:color="auto"/>
              <w:bottom w:val="single" w:sz="4" w:space="0" w:color="auto"/>
              <w:right w:val="single" w:sz="4" w:space="0" w:color="auto"/>
            </w:tcBorders>
          </w:tcPr>
          <w:p w14:paraId="1CAAA82D" w14:textId="0FD45344" w:rsidR="009A18DC" w:rsidRPr="00DC00E5" w:rsidRDefault="0006059C" w:rsidP="00832F6A">
            <w:pPr>
              <w:suppressAutoHyphens/>
              <w:jc w:val="right"/>
              <w:rPr>
                <w:rFonts w:ascii="Montserrat" w:hAnsi="Montserrat"/>
                <w:b/>
                <w:lang w:val="lt-LT"/>
              </w:rPr>
            </w:pPr>
            <w:r>
              <w:rPr>
                <w:rFonts w:ascii="Montserrat" w:hAnsi="Montserrat"/>
                <w:b/>
                <w:lang w:val="lt-LT"/>
              </w:rPr>
              <w:t>Bendra pasiūlymo palyginamoji</w:t>
            </w:r>
            <w:r w:rsidR="009A18DC" w:rsidRPr="00992095">
              <w:rPr>
                <w:rFonts w:ascii="Montserrat" w:hAnsi="Montserrat"/>
                <w:b/>
                <w:lang w:val="lt-LT"/>
              </w:rPr>
              <w:t xml:space="preserve"> </w:t>
            </w:r>
            <w:r>
              <w:rPr>
                <w:rFonts w:ascii="Montserrat" w:hAnsi="Montserrat"/>
                <w:b/>
                <w:lang w:val="lt-LT"/>
              </w:rPr>
              <w:t>k</w:t>
            </w:r>
            <w:r w:rsidR="009A18DC" w:rsidRPr="00992095">
              <w:rPr>
                <w:rFonts w:ascii="Montserrat" w:hAnsi="Montserrat"/>
                <w:b/>
                <w:lang w:val="lt-LT"/>
              </w:rPr>
              <w:t>aina</w:t>
            </w:r>
            <w:r>
              <w:rPr>
                <w:rFonts w:ascii="Montserrat" w:hAnsi="Montserrat"/>
                <w:b/>
                <w:lang w:val="lt-LT"/>
              </w:rPr>
              <w:t>,</w:t>
            </w:r>
            <w:r w:rsidR="009A18DC" w:rsidRPr="00992095">
              <w:rPr>
                <w:rFonts w:ascii="Montserrat" w:hAnsi="Montserrat"/>
                <w:b/>
                <w:lang w:val="lt-LT"/>
              </w:rPr>
              <w:t xml:space="preserve"> </w:t>
            </w:r>
            <w:proofErr w:type="spellStart"/>
            <w:r w:rsidR="009A18DC" w:rsidRPr="00992095">
              <w:rPr>
                <w:rFonts w:ascii="Montserrat" w:hAnsi="Montserrat"/>
                <w:b/>
                <w:lang w:val="lt-LT"/>
              </w:rPr>
              <w:t>Eur</w:t>
            </w:r>
            <w:proofErr w:type="spellEnd"/>
            <w:r w:rsidR="009A18DC" w:rsidRPr="00992095">
              <w:rPr>
                <w:rFonts w:ascii="Montserrat" w:hAnsi="Montserrat"/>
                <w:b/>
                <w:lang w:val="lt-LT"/>
              </w:rPr>
              <w:t xml:space="preserve"> </w:t>
            </w:r>
            <w:r w:rsidR="009A18DC">
              <w:rPr>
                <w:rFonts w:ascii="Montserrat" w:hAnsi="Montserrat"/>
                <w:b/>
                <w:lang w:val="lt-LT"/>
              </w:rPr>
              <w:t>su</w:t>
            </w:r>
            <w:r w:rsidR="009A18DC" w:rsidRPr="00992095">
              <w:rPr>
                <w:rFonts w:ascii="Montserrat" w:hAnsi="Montserrat"/>
                <w:b/>
                <w:lang w:val="lt-LT"/>
              </w:rPr>
              <w:t xml:space="preserve"> PVM (du skaičiai po kablelio):</w:t>
            </w:r>
          </w:p>
        </w:tc>
        <w:tc>
          <w:tcPr>
            <w:tcW w:w="1701" w:type="dxa"/>
            <w:tcBorders>
              <w:top w:val="single" w:sz="4" w:space="0" w:color="auto"/>
              <w:left w:val="single" w:sz="4" w:space="0" w:color="auto"/>
              <w:bottom w:val="single" w:sz="4" w:space="0" w:color="auto"/>
              <w:right w:val="single" w:sz="4" w:space="0" w:color="auto"/>
            </w:tcBorders>
          </w:tcPr>
          <w:p w14:paraId="5A0274E0" w14:textId="77777777" w:rsidR="009A18DC" w:rsidRPr="001F5C59" w:rsidRDefault="009A18DC" w:rsidP="007940CA">
            <w:pPr>
              <w:suppressAutoHyphens/>
              <w:jc w:val="both"/>
              <w:rPr>
                <w:rFonts w:ascii="Montserrat" w:hAnsi="Montserrat"/>
                <w:b/>
                <w:lang w:val="lt-LT"/>
              </w:rPr>
            </w:pPr>
          </w:p>
        </w:tc>
      </w:tr>
    </w:tbl>
    <w:p w14:paraId="1A657E1B" w14:textId="77777777" w:rsidR="00217D7C" w:rsidRPr="002E531E" w:rsidRDefault="00217D7C" w:rsidP="002E531E">
      <w:pPr>
        <w:jc w:val="both"/>
        <w:rPr>
          <w:rFonts w:ascii="Montserrat" w:hAnsi="Montserrat"/>
          <w:b/>
          <w:bCs/>
          <w:iCs/>
          <w:lang w:val="lt-LT"/>
        </w:rPr>
      </w:pPr>
    </w:p>
    <w:p w14:paraId="071EB8BB" w14:textId="3EF676E6" w:rsidR="007705F1" w:rsidRPr="00073F91" w:rsidRDefault="00866A24" w:rsidP="00073F91">
      <w:pPr>
        <w:pStyle w:val="BodyText"/>
        <w:ind w:firstLine="567"/>
        <w:rPr>
          <w:rFonts w:ascii="Montserrat" w:hAnsi="Montserrat"/>
          <w:sz w:val="20"/>
        </w:rPr>
      </w:pPr>
      <w:r w:rsidRPr="00104EE3">
        <w:rPr>
          <w:rFonts w:ascii="Montserrat" w:hAnsi="Montserrat"/>
          <w:b/>
          <w:bCs/>
          <w:iCs/>
          <w:sz w:val="20"/>
        </w:rPr>
        <w:t>*</w:t>
      </w:r>
      <w:r w:rsidR="002E531E" w:rsidRPr="00104EE3">
        <w:rPr>
          <w:rFonts w:ascii="Montserrat" w:hAnsi="Montserrat"/>
          <w:b/>
          <w:bCs/>
          <w:iCs/>
          <w:sz w:val="20"/>
        </w:rPr>
        <w:t>Perkančioji organizacija paslaugų teikimo laikotarpiu neįsipareigoja įsigyti nurodyto preliminaraus kiekio</w:t>
      </w:r>
      <w:r w:rsidR="002C162B" w:rsidRPr="00104EE3">
        <w:rPr>
          <w:rFonts w:ascii="Montserrat" w:hAnsi="Montserrat"/>
          <w:b/>
          <w:bCs/>
          <w:iCs/>
          <w:sz w:val="20"/>
        </w:rPr>
        <w:t xml:space="preserve">. </w:t>
      </w:r>
      <w:r w:rsidR="002E531E" w:rsidRPr="00104EE3">
        <w:rPr>
          <w:rFonts w:ascii="Montserrat" w:hAnsi="Montserrat"/>
          <w:b/>
          <w:bCs/>
          <w:iCs/>
          <w:sz w:val="20"/>
        </w:rPr>
        <w:t>Paslaugos bus perkamos pagal faktinį poreikį</w:t>
      </w:r>
      <w:r w:rsidR="007705F1" w:rsidRPr="00104EE3">
        <w:rPr>
          <w:rFonts w:ascii="Montserrat" w:hAnsi="Montserrat"/>
          <w:b/>
          <w:bCs/>
          <w:iCs/>
          <w:sz w:val="20"/>
        </w:rPr>
        <w:t xml:space="preserve">, neviršijant </w:t>
      </w:r>
      <w:r w:rsidR="00812E18" w:rsidRPr="00104EE3">
        <w:rPr>
          <w:rFonts w:ascii="Montserrat" w:hAnsi="Montserrat"/>
          <w:b/>
          <w:bCs/>
          <w:iCs/>
          <w:sz w:val="20"/>
        </w:rPr>
        <w:t>70 000,00</w:t>
      </w:r>
      <w:r w:rsidR="007705F1" w:rsidRPr="00104EE3">
        <w:rPr>
          <w:rFonts w:ascii="Montserrat" w:hAnsi="Montserrat"/>
          <w:b/>
          <w:bCs/>
          <w:iCs/>
          <w:sz w:val="20"/>
        </w:rPr>
        <w:t xml:space="preserve"> </w:t>
      </w:r>
      <w:proofErr w:type="spellStart"/>
      <w:r w:rsidR="007705F1" w:rsidRPr="00104EE3">
        <w:rPr>
          <w:rFonts w:ascii="Montserrat" w:hAnsi="Montserrat"/>
          <w:b/>
          <w:bCs/>
          <w:iCs/>
          <w:sz w:val="20"/>
        </w:rPr>
        <w:t>Eur</w:t>
      </w:r>
      <w:proofErr w:type="spellEnd"/>
      <w:r w:rsidR="007705F1" w:rsidRPr="00104EE3">
        <w:rPr>
          <w:rFonts w:ascii="Montserrat" w:hAnsi="Montserrat"/>
          <w:b/>
          <w:bCs/>
          <w:iCs/>
          <w:sz w:val="20"/>
        </w:rPr>
        <w:t xml:space="preserve"> </w:t>
      </w:r>
      <w:r w:rsidR="00F11F6A" w:rsidRPr="00104EE3">
        <w:rPr>
          <w:rFonts w:ascii="Montserrat" w:hAnsi="Montserrat"/>
          <w:b/>
          <w:bCs/>
          <w:iCs/>
          <w:sz w:val="20"/>
        </w:rPr>
        <w:t>be</w:t>
      </w:r>
      <w:r w:rsidR="007705F1" w:rsidRPr="00104EE3">
        <w:rPr>
          <w:rFonts w:ascii="Montserrat" w:hAnsi="Montserrat"/>
          <w:b/>
          <w:bCs/>
          <w:iCs/>
          <w:sz w:val="20"/>
        </w:rPr>
        <w:t xml:space="preserve"> PVM sumos.</w:t>
      </w:r>
      <w:r w:rsidR="00C94978" w:rsidRPr="00104EE3">
        <w:rPr>
          <w:rFonts w:ascii="Montserrat" w:hAnsi="Montserrat"/>
          <w:b/>
          <w:bCs/>
          <w:iCs/>
          <w:sz w:val="20"/>
        </w:rPr>
        <w:t xml:space="preserve"> Nurodyti kiekiai yra preliminarūs ir skirti tik pasiūlymo kainai apskaičiuoti ir pasiūlymams palyginti. Tikslūs perkamų darbų kiekiai priklausys nuo perkančiosios organizacijos poreikio.</w:t>
      </w:r>
      <w:r w:rsidR="00C94978" w:rsidRPr="00104EE3">
        <w:rPr>
          <w:rFonts w:ascii="Montserrat" w:hAnsi="Montserrat"/>
          <w:iCs/>
          <w:sz w:val="20"/>
        </w:rPr>
        <w:t xml:space="preserve"> </w:t>
      </w:r>
    </w:p>
    <w:p w14:paraId="231A654E" w14:textId="057C8171" w:rsidR="00BE0EEE" w:rsidRPr="002E531E" w:rsidRDefault="00DC00E5" w:rsidP="002E531E">
      <w:pPr>
        <w:ind w:firstLine="567"/>
        <w:jc w:val="both"/>
        <w:rPr>
          <w:rFonts w:ascii="Montserrat" w:hAnsi="Montserrat"/>
          <w:iCs/>
          <w:lang w:val="lt-LT"/>
        </w:rPr>
      </w:pPr>
      <w:r w:rsidRPr="002E531E">
        <w:rPr>
          <w:rFonts w:ascii="Montserrat" w:hAnsi="Montserrat"/>
          <w:iCs/>
          <w:lang w:val="lt-LT"/>
        </w:rPr>
        <w:t>*</w:t>
      </w:r>
      <w:r w:rsidR="00866A24" w:rsidRPr="002E531E">
        <w:rPr>
          <w:rFonts w:ascii="Montserrat" w:hAnsi="Montserrat"/>
          <w:iCs/>
          <w:lang w:val="lt-LT"/>
        </w:rPr>
        <w:t>*</w:t>
      </w:r>
      <w:r w:rsidR="00BE0EEE" w:rsidRPr="002E531E">
        <w:rPr>
          <w:rFonts w:ascii="Montserrat" w:hAnsi="Montserrat"/>
          <w:iCs/>
          <w:lang w:val="lt-LT"/>
        </w:rPr>
        <w:t xml:space="preserve"> Tais atvejais, kai pagal galiojančius teisės aktus dalyviui nereikia mokėti PVM, jis nurodo</w:t>
      </w:r>
      <w:r w:rsidR="006972D0">
        <w:rPr>
          <w:rFonts w:ascii="Montserrat" w:hAnsi="Montserrat"/>
          <w:iCs/>
          <w:lang w:val="lt-LT"/>
        </w:rPr>
        <w:t xml:space="preserve"> </w:t>
      </w:r>
      <w:r w:rsidR="00BE0EEE" w:rsidRPr="002E531E">
        <w:rPr>
          <w:rFonts w:ascii="Montserrat" w:hAnsi="Montserrat"/>
          <w:iCs/>
          <w:lang w:val="lt-LT"/>
        </w:rPr>
        <w:t>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8DD8140" w14:textId="77777777" w:rsidR="00061A60" w:rsidRPr="002E531E" w:rsidRDefault="00061A60" w:rsidP="00061A60">
      <w:pPr>
        <w:suppressAutoHyphens/>
        <w:jc w:val="both"/>
        <w:rPr>
          <w:rFonts w:ascii="Montserrat" w:hAnsi="Montserrat"/>
          <w:iCs/>
          <w:lang w:val="lt-LT"/>
        </w:rPr>
      </w:pPr>
    </w:p>
    <w:p w14:paraId="5FB10ED0" w14:textId="77777777" w:rsidR="00345C5E" w:rsidRPr="00345C5E" w:rsidRDefault="00345C5E" w:rsidP="00345C5E">
      <w:pPr>
        <w:ind w:firstLine="567"/>
        <w:jc w:val="both"/>
        <w:rPr>
          <w:rFonts w:ascii="Montserrat" w:hAnsi="Montserrat"/>
          <w:b/>
          <w:bCs/>
          <w:i/>
          <w:iCs/>
          <w:lang w:val="lt-LT"/>
        </w:rPr>
      </w:pPr>
      <w:r w:rsidRPr="00345C5E">
        <w:rPr>
          <w:rFonts w:ascii="Montserrat" w:hAnsi="Montserrat"/>
          <w:lang w:val="lt-LT"/>
        </w:rPr>
        <w:t>Į kainą įskaityti visi tiekėjo mokami mokesčiai ir visos tiekėjo patiriamos su pasiūlymo rengimu ir su pirkimo sutarties vykdymu susijusios, tame tarpe elektroninių sąskaitų faktūrų pateikimo, išlaidos.</w:t>
      </w:r>
    </w:p>
    <w:p w14:paraId="406E39ED" w14:textId="77777777" w:rsidR="00345C5E" w:rsidRDefault="00345C5E" w:rsidP="00061A60">
      <w:pPr>
        <w:suppressAutoHyphens/>
        <w:jc w:val="both"/>
        <w:rPr>
          <w:rFonts w:ascii="Montserrat" w:hAnsi="Montserrat"/>
          <w:lang w:val="lt-LT"/>
        </w:rPr>
      </w:pPr>
    </w:p>
    <w:p w14:paraId="7CE78AEE" w14:textId="77777777" w:rsidR="005364A5" w:rsidRDefault="005364A5" w:rsidP="005364A5">
      <w:pPr>
        <w:suppressAutoHyphens/>
        <w:autoSpaceDN w:val="0"/>
        <w:ind w:firstLine="567"/>
        <w:jc w:val="both"/>
        <w:rPr>
          <w:rFonts w:ascii="Montserrat" w:hAnsi="Montserrat"/>
          <w:lang w:val="lt-LT"/>
        </w:rPr>
      </w:pPr>
      <w:r w:rsidRPr="005364A5">
        <w:rPr>
          <w:rFonts w:ascii="Montserrat" w:hAnsi="Montserrat"/>
          <w:lang w:val="lt-LT"/>
        </w:rPr>
        <w:t>Informacija apie kiekvieno tiekėjų grupės partnerio savo jėgomis numatomų atlikti darbų dalies vertę (pildoma, kai pasiūlymą pateikia tiekėjų grupė):</w:t>
      </w:r>
    </w:p>
    <w:p w14:paraId="4926BB36" w14:textId="77777777" w:rsidR="00EB52F0" w:rsidRPr="005364A5" w:rsidRDefault="00EB52F0" w:rsidP="005364A5">
      <w:pPr>
        <w:suppressAutoHyphens/>
        <w:autoSpaceDN w:val="0"/>
        <w:ind w:firstLine="567"/>
        <w:jc w:val="both"/>
        <w:rPr>
          <w:rFonts w:ascii="Montserrat" w:hAnsi="Montserrat"/>
          <w:lang w:val="lt-LT"/>
        </w:rPr>
      </w:pPr>
    </w:p>
    <w:tbl>
      <w:tblPr>
        <w:tblW w:w="9918" w:type="dxa"/>
        <w:tblCellMar>
          <w:left w:w="10" w:type="dxa"/>
          <w:right w:w="10" w:type="dxa"/>
        </w:tblCellMar>
        <w:tblLook w:val="04A0" w:firstRow="1" w:lastRow="0" w:firstColumn="1" w:lastColumn="0" w:noHBand="0" w:noVBand="1"/>
      </w:tblPr>
      <w:tblGrid>
        <w:gridCol w:w="655"/>
        <w:gridCol w:w="2248"/>
        <w:gridCol w:w="2912"/>
        <w:gridCol w:w="1608"/>
        <w:gridCol w:w="2495"/>
      </w:tblGrid>
      <w:tr w:rsidR="005364A5" w:rsidRPr="005364A5" w14:paraId="6924749C" w14:textId="77777777" w:rsidTr="005364A5">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D7FA"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 xml:space="preserve">Eil. </w:t>
            </w:r>
            <w:proofErr w:type="spellStart"/>
            <w:r w:rsidRPr="005364A5">
              <w:rPr>
                <w:rFonts w:ascii="Montserrat" w:hAnsi="Montserrat"/>
                <w:b/>
                <w:lang w:val="lt-LT" w:eastAsia="lt-LT"/>
              </w:rPr>
              <w:t>nr.</w:t>
            </w:r>
            <w:proofErr w:type="spellEnd"/>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740D"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3F595"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Numatomi atlikti darbai (teikti paslaugos, tiekti prekės)</w:t>
            </w:r>
          </w:p>
        </w:tc>
        <w:tc>
          <w:tcPr>
            <w:tcW w:w="4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2D52"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Partnerio darbų (paslaugų, prekių) dalies vertė pasiūlymo kainoje</w:t>
            </w:r>
          </w:p>
        </w:tc>
      </w:tr>
      <w:tr w:rsidR="005364A5" w:rsidRPr="005364A5" w14:paraId="2F9EB371" w14:textId="77777777" w:rsidTr="005364A5">
        <w:tc>
          <w:tcPr>
            <w:tcW w:w="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A6C00" w14:textId="77777777" w:rsidR="005364A5" w:rsidRPr="005364A5" w:rsidRDefault="005364A5" w:rsidP="005364A5">
            <w:pPr>
              <w:suppressAutoHyphens/>
              <w:autoSpaceDN w:val="0"/>
              <w:jc w:val="both"/>
              <w:rPr>
                <w:rFonts w:ascii="Montserrat" w:hAnsi="Montserrat"/>
                <w:lang w:val="lt-LT" w:eastAsia="lt-LT"/>
              </w:rPr>
            </w:pPr>
          </w:p>
        </w:tc>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E01FB" w14:textId="77777777" w:rsidR="005364A5" w:rsidRPr="005364A5" w:rsidRDefault="005364A5" w:rsidP="005364A5">
            <w:pPr>
              <w:suppressAutoHyphens/>
              <w:autoSpaceDN w:val="0"/>
              <w:jc w:val="both"/>
              <w:rPr>
                <w:rFonts w:ascii="Montserrat" w:hAnsi="Montserrat"/>
                <w:lang w:val="lt-LT" w:eastAsia="lt-LT"/>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EED0C" w14:textId="77777777" w:rsidR="005364A5" w:rsidRPr="005364A5" w:rsidRDefault="005364A5" w:rsidP="005364A5">
            <w:pPr>
              <w:suppressAutoHyphens/>
              <w:autoSpaceDN w:val="0"/>
              <w:jc w:val="both"/>
              <w:rPr>
                <w:rFonts w:ascii="Montserrat" w:hAnsi="Montserrat"/>
                <w:lang w:val="lt-LT"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8D0A8"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EUR su PVM</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9B11"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Proc.</w:t>
            </w:r>
          </w:p>
        </w:tc>
      </w:tr>
      <w:tr w:rsidR="005364A5" w:rsidRPr="005364A5" w14:paraId="560C9C48" w14:textId="77777777" w:rsidTr="005364A5">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CED6" w14:textId="77777777" w:rsidR="005364A5" w:rsidRPr="005364A5" w:rsidRDefault="005364A5" w:rsidP="005364A5">
            <w:pPr>
              <w:suppressAutoHyphens/>
              <w:autoSpaceDN w:val="0"/>
              <w:jc w:val="both"/>
              <w:rPr>
                <w:rFonts w:ascii="Montserrat" w:hAnsi="Montserrat"/>
                <w:lang w:val="lt-LT"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F14F" w14:textId="77777777" w:rsidR="005364A5" w:rsidRPr="005364A5" w:rsidRDefault="005364A5" w:rsidP="005364A5">
            <w:pPr>
              <w:suppressAutoHyphens/>
              <w:autoSpaceDN w:val="0"/>
              <w:jc w:val="both"/>
              <w:rPr>
                <w:rFonts w:ascii="Montserrat" w:hAnsi="Montserrat"/>
                <w:lang w:val="lt-LT"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506B" w14:textId="77777777" w:rsidR="005364A5" w:rsidRPr="005364A5" w:rsidRDefault="005364A5" w:rsidP="005364A5">
            <w:pPr>
              <w:suppressAutoHyphens/>
              <w:autoSpaceDN w:val="0"/>
              <w:jc w:val="both"/>
              <w:rPr>
                <w:rFonts w:ascii="Montserrat" w:hAnsi="Montserrat"/>
                <w:lang w:val="lt-LT"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084A" w14:textId="77777777" w:rsidR="005364A5" w:rsidRPr="005364A5" w:rsidRDefault="005364A5" w:rsidP="005364A5">
            <w:pPr>
              <w:suppressAutoHyphens/>
              <w:autoSpaceDN w:val="0"/>
              <w:jc w:val="both"/>
              <w:rPr>
                <w:rFonts w:ascii="Montserrat" w:hAnsi="Montserrat"/>
                <w:lang w:val="lt-LT" w:eastAsia="lt-LT"/>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FDC8C"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07405E89" w14:textId="77777777" w:rsidTr="005364A5">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638D" w14:textId="77777777" w:rsidR="005364A5" w:rsidRPr="005364A5" w:rsidRDefault="005364A5" w:rsidP="005364A5">
            <w:pPr>
              <w:suppressAutoHyphens/>
              <w:autoSpaceDN w:val="0"/>
              <w:jc w:val="both"/>
              <w:rPr>
                <w:rFonts w:ascii="Montserrat" w:hAnsi="Montserrat"/>
                <w:lang w:val="lt-LT"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F98E" w14:textId="77777777" w:rsidR="005364A5" w:rsidRPr="005364A5" w:rsidRDefault="005364A5" w:rsidP="005364A5">
            <w:pPr>
              <w:suppressAutoHyphens/>
              <w:autoSpaceDN w:val="0"/>
              <w:jc w:val="both"/>
              <w:rPr>
                <w:rFonts w:ascii="Montserrat" w:hAnsi="Montserrat"/>
                <w:lang w:val="lt-LT"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948D" w14:textId="77777777" w:rsidR="005364A5" w:rsidRPr="005364A5" w:rsidRDefault="005364A5" w:rsidP="005364A5">
            <w:pPr>
              <w:suppressAutoHyphens/>
              <w:autoSpaceDN w:val="0"/>
              <w:jc w:val="both"/>
              <w:rPr>
                <w:rFonts w:ascii="Montserrat" w:hAnsi="Montserrat"/>
                <w:lang w:val="lt-LT"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C881" w14:textId="77777777" w:rsidR="005364A5" w:rsidRPr="005364A5" w:rsidRDefault="005364A5" w:rsidP="005364A5">
            <w:pPr>
              <w:suppressAutoHyphens/>
              <w:autoSpaceDN w:val="0"/>
              <w:jc w:val="both"/>
              <w:rPr>
                <w:rFonts w:ascii="Montserrat" w:hAnsi="Montserrat"/>
                <w:lang w:val="lt-LT" w:eastAsia="lt-LT"/>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CA43"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7EFB872C" w14:textId="77777777" w:rsidTr="005364A5">
        <w:tc>
          <w:tcPr>
            <w:tcW w:w="5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75A5A" w14:textId="77777777" w:rsidR="005364A5" w:rsidRPr="005364A5" w:rsidRDefault="005364A5" w:rsidP="005364A5">
            <w:pPr>
              <w:suppressAutoHyphens/>
              <w:autoSpaceDN w:val="0"/>
              <w:jc w:val="right"/>
              <w:rPr>
                <w:rFonts w:ascii="Montserrat" w:hAnsi="Montserrat"/>
                <w:b/>
                <w:lang w:val="lt-LT" w:eastAsia="lt-LT"/>
              </w:rPr>
            </w:pPr>
            <w:r w:rsidRPr="005364A5">
              <w:rPr>
                <w:rFonts w:ascii="Montserrat" w:hAnsi="Montserrat"/>
                <w:b/>
                <w:lang w:val="lt-LT" w:eastAsia="lt-LT"/>
              </w:rPr>
              <w:t>Viso: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0B75" w14:textId="77777777" w:rsidR="005364A5" w:rsidRPr="005364A5" w:rsidRDefault="005364A5" w:rsidP="005364A5">
            <w:pPr>
              <w:suppressAutoHyphens/>
              <w:autoSpaceDN w:val="0"/>
              <w:jc w:val="both"/>
              <w:rPr>
                <w:rFonts w:ascii="Montserrat" w:hAnsi="Montserrat"/>
                <w:lang w:val="lt-LT" w:eastAsia="lt-LT"/>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5C65" w14:textId="77777777" w:rsidR="005364A5" w:rsidRPr="005364A5" w:rsidRDefault="005364A5" w:rsidP="005364A5">
            <w:pPr>
              <w:suppressAutoHyphens/>
              <w:autoSpaceDN w:val="0"/>
              <w:jc w:val="both"/>
              <w:rPr>
                <w:rFonts w:ascii="Montserrat" w:hAnsi="Montserrat"/>
                <w:lang w:val="lt-LT" w:eastAsia="lt-LT"/>
              </w:rPr>
            </w:pPr>
          </w:p>
        </w:tc>
      </w:tr>
    </w:tbl>
    <w:p w14:paraId="127DA630" w14:textId="77777777" w:rsidR="005364A5" w:rsidRPr="005364A5" w:rsidRDefault="005364A5" w:rsidP="005364A5">
      <w:pPr>
        <w:suppressAutoHyphens/>
        <w:autoSpaceDN w:val="0"/>
        <w:jc w:val="both"/>
        <w:rPr>
          <w:rFonts w:ascii="Montserrat" w:hAnsi="Montserrat"/>
          <w:lang w:val="lt-LT"/>
        </w:rPr>
      </w:pPr>
    </w:p>
    <w:p w14:paraId="795D3502" w14:textId="77777777" w:rsidR="005364A5" w:rsidRDefault="005364A5" w:rsidP="005364A5">
      <w:pPr>
        <w:suppressAutoHyphens/>
        <w:autoSpaceDN w:val="0"/>
        <w:ind w:firstLine="567"/>
        <w:jc w:val="both"/>
        <w:rPr>
          <w:rFonts w:ascii="Montserrat" w:hAnsi="Montserrat"/>
          <w:lang w:val="lt-LT"/>
        </w:rPr>
      </w:pPr>
      <w:r w:rsidRPr="005364A5">
        <w:rPr>
          <w:rFonts w:ascii="Montserrat" w:hAnsi="Montserrat"/>
          <w:lang w:val="lt-LT"/>
        </w:rPr>
        <w:t xml:space="preserve">Dalyvis pasiūlyme privalo išviešinti subtiekėjus, kurių </w:t>
      </w:r>
      <w:proofErr w:type="spellStart"/>
      <w:r w:rsidRPr="005364A5">
        <w:rPr>
          <w:rFonts w:ascii="Montserrat" w:hAnsi="Montserrat"/>
          <w:lang w:val="lt-LT"/>
        </w:rPr>
        <w:t>pajėgumais</w:t>
      </w:r>
      <w:proofErr w:type="spellEnd"/>
      <w:r w:rsidRPr="005364A5">
        <w:rPr>
          <w:rFonts w:ascii="Montserrat" w:hAnsi="Montserrat"/>
          <w:lang w:val="lt-LT"/>
        </w:rPr>
        <w:t>, t. y. siekdamas atitikti kvalifikacijos reikalavimus, remiasi, taip pat nurodyti ir kitus žinomus subtiekėjus.</w:t>
      </w:r>
    </w:p>
    <w:p w14:paraId="1A76347D" w14:textId="77777777" w:rsidR="00EB52F0" w:rsidRPr="005364A5" w:rsidRDefault="00EB52F0" w:rsidP="005364A5">
      <w:pPr>
        <w:suppressAutoHyphens/>
        <w:autoSpaceDN w:val="0"/>
        <w:ind w:firstLine="567"/>
        <w:jc w:val="both"/>
        <w:rPr>
          <w:rFonts w:ascii="Montserrat" w:hAnsi="Montserrat"/>
          <w:lang w:val="lt-LT"/>
        </w:rPr>
      </w:pPr>
    </w:p>
    <w:tbl>
      <w:tblPr>
        <w:tblW w:w="9918" w:type="dxa"/>
        <w:tblCellMar>
          <w:left w:w="10" w:type="dxa"/>
          <w:right w:w="10" w:type="dxa"/>
        </w:tblCellMar>
        <w:tblLook w:val="04A0" w:firstRow="1" w:lastRow="0" w:firstColumn="1" w:lastColumn="0" w:noHBand="0" w:noVBand="1"/>
      </w:tblPr>
      <w:tblGrid>
        <w:gridCol w:w="656"/>
        <w:gridCol w:w="2270"/>
        <w:gridCol w:w="2924"/>
        <w:gridCol w:w="1892"/>
        <w:gridCol w:w="2176"/>
      </w:tblGrid>
      <w:tr w:rsidR="005364A5" w:rsidRPr="005364A5" w14:paraId="20DBE16D" w14:textId="77777777" w:rsidTr="005364A5">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78910"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 xml:space="preserve">Eil. </w:t>
            </w:r>
            <w:proofErr w:type="spellStart"/>
            <w:r w:rsidRPr="005364A5">
              <w:rPr>
                <w:rFonts w:ascii="Montserrat" w:hAnsi="Montserrat"/>
                <w:b/>
                <w:lang w:val="lt-LT" w:eastAsia="lt-LT"/>
              </w:rPr>
              <w:t>nr.</w:t>
            </w:r>
            <w:proofErr w:type="spellEnd"/>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1DDB1"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28F97"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Numatomi atlikti darbai (teikti paslaugos, tiekti prekės)</w:t>
            </w:r>
          </w:p>
        </w:tc>
        <w:tc>
          <w:tcPr>
            <w:tcW w:w="4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B67DA"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Pirkimo sutarties dalis pasiūlymo kainoje, kuriai ketinama pasitelkti subtiekėjus</w:t>
            </w:r>
          </w:p>
        </w:tc>
      </w:tr>
      <w:tr w:rsidR="005364A5" w:rsidRPr="005364A5" w14:paraId="34336B02" w14:textId="77777777" w:rsidTr="005364A5">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D429" w14:textId="77777777" w:rsidR="005364A5" w:rsidRPr="005364A5" w:rsidRDefault="005364A5" w:rsidP="005364A5">
            <w:pPr>
              <w:suppressAutoHyphens/>
              <w:autoSpaceDN w:val="0"/>
              <w:jc w:val="center"/>
              <w:rPr>
                <w:rFonts w:ascii="Montserrat" w:hAnsi="Montserrat"/>
                <w:b/>
                <w:lang w:val="lt-LT" w:eastAsia="lt-LT"/>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0043" w14:textId="77777777" w:rsidR="005364A5" w:rsidRPr="005364A5" w:rsidRDefault="005364A5" w:rsidP="005364A5">
            <w:pPr>
              <w:suppressAutoHyphens/>
              <w:autoSpaceDN w:val="0"/>
              <w:jc w:val="center"/>
              <w:rPr>
                <w:rFonts w:ascii="Montserrat" w:hAnsi="Montserrat"/>
                <w:b/>
                <w:lang w:val="lt-LT" w:eastAsia="lt-LT"/>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9DC3D" w14:textId="77777777" w:rsidR="005364A5" w:rsidRPr="005364A5" w:rsidRDefault="005364A5" w:rsidP="005364A5">
            <w:pPr>
              <w:suppressAutoHyphens/>
              <w:autoSpaceDN w:val="0"/>
              <w:jc w:val="center"/>
              <w:rPr>
                <w:rFonts w:ascii="Montserrat" w:hAnsi="Montserrat"/>
                <w:b/>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2D817"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EUR su PVM</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D295"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Proc.</w:t>
            </w:r>
          </w:p>
        </w:tc>
      </w:tr>
      <w:tr w:rsidR="005364A5" w:rsidRPr="005364A5" w14:paraId="26424782" w14:textId="77777777" w:rsidTr="005364A5">
        <w:tc>
          <w:tcPr>
            <w:tcW w:w="99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CED24"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 xml:space="preserve">Subtiekėjai, kurių </w:t>
            </w:r>
            <w:proofErr w:type="spellStart"/>
            <w:r w:rsidRPr="005364A5">
              <w:rPr>
                <w:rFonts w:ascii="Montserrat" w:hAnsi="Montserrat"/>
                <w:b/>
                <w:lang w:val="lt-LT" w:eastAsia="lt-LT"/>
              </w:rPr>
              <w:t>pajėgumais</w:t>
            </w:r>
            <w:proofErr w:type="spellEnd"/>
            <w:r w:rsidRPr="005364A5">
              <w:rPr>
                <w:rFonts w:ascii="Montserrat" w:hAnsi="Montserrat"/>
                <w:b/>
                <w:lang w:val="lt-LT" w:eastAsia="lt-LT"/>
              </w:rPr>
              <w:t xml:space="preserve"> remiamasi įrodinėjant kvalifikacijos atitiktį</w:t>
            </w:r>
          </w:p>
        </w:tc>
      </w:tr>
      <w:tr w:rsidR="005364A5" w:rsidRPr="005364A5" w14:paraId="76132C5E"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205D"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7D55"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ECA"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64BE"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6B10D"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050E2B22"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FAAC"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8150"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91F5"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512D"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F7DA"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0B4E2E09"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6F07"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51173"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1B35"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7D19"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EE70"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770DF3A5"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8BF99"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307D"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0186E"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18E4"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5B001"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1FC3E7FF" w14:textId="77777777" w:rsidTr="005364A5">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069C" w14:textId="77777777" w:rsidR="005364A5" w:rsidRPr="005364A5" w:rsidRDefault="005364A5" w:rsidP="005364A5">
            <w:pPr>
              <w:suppressAutoHyphens/>
              <w:autoSpaceDN w:val="0"/>
              <w:jc w:val="right"/>
              <w:rPr>
                <w:rFonts w:ascii="Calibri" w:eastAsia="Calibri" w:hAnsi="Calibri" w:cs="Arial"/>
                <w:kern w:val="3"/>
                <w:sz w:val="22"/>
                <w:szCs w:val="22"/>
                <w:lang w:val="lt-LT"/>
              </w:rPr>
            </w:pPr>
            <w:r w:rsidRPr="005364A5">
              <w:rPr>
                <w:rFonts w:ascii="Montserrat" w:hAnsi="Montserrat"/>
                <w:b/>
                <w:lang w:val="lt-LT"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90AD"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F605"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7B6494A1" w14:textId="77777777" w:rsidTr="005364A5">
        <w:tc>
          <w:tcPr>
            <w:tcW w:w="99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F4BC" w14:textId="77777777" w:rsidR="005364A5" w:rsidRPr="005364A5" w:rsidRDefault="005364A5" w:rsidP="005364A5">
            <w:pPr>
              <w:suppressAutoHyphens/>
              <w:autoSpaceDN w:val="0"/>
              <w:jc w:val="center"/>
              <w:rPr>
                <w:rFonts w:ascii="Montserrat" w:hAnsi="Montserrat"/>
                <w:b/>
                <w:lang w:val="lt-LT" w:eastAsia="lt-LT"/>
              </w:rPr>
            </w:pPr>
            <w:r w:rsidRPr="005364A5">
              <w:rPr>
                <w:rFonts w:ascii="Montserrat" w:hAnsi="Montserrat"/>
                <w:b/>
                <w:lang w:val="lt-LT" w:eastAsia="lt-LT"/>
              </w:rPr>
              <w:t xml:space="preserve">Kiti žinomi subtiekėjai, kurie bus pasitelkti vykdant pirkimo sutartį ir kurių </w:t>
            </w:r>
            <w:proofErr w:type="spellStart"/>
            <w:r w:rsidRPr="005364A5">
              <w:rPr>
                <w:rFonts w:ascii="Montserrat" w:hAnsi="Montserrat"/>
                <w:b/>
                <w:lang w:val="lt-LT" w:eastAsia="lt-LT"/>
              </w:rPr>
              <w:t>pajėgumais</w:t>
            </w:r>
            <w:proofErr w:type="spellEnd"/>
            <w:r w:rsidRPr="005364A5">
              <w:rPr>
                <w:rFonts w:ascii="Montserrat" w:hAnsi="Montserrat"/>
                <w:b/>
                <w:lang w:val="lt-LT" w:eastAsia="lt-LT"/>
              </w:rPr>
              <w:t xml:space="preserve"> nesiremiama įrodinėjant kvalifikacijos atitikties</w:t>
            </w:r>
          </w:p>
        </w:tc>
      </w:tr>
      <w:tr w:rsidR="005364A5" w:rsidRPr="005364A5" w14:paraId="557080B4"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780"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42D0"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DBF7"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4142"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07976"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303C44F9"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65540"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6C9E"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A03E"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0693A"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1B5E7"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42D28C5E" w14:textId="77777777" w:rsidTr="005364A5">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C712" w14:textId="77777777" w:rsidR="005364A5" w:rsidRPr="005364A5" w:rsidRDefault="005364A5" w:rsidP="005364A5">
            <w:pPr>
              <w:suppressAutoHyphens/>
              <w:autoSpaceDN w:val="0"/>
              <w:jc w:val="both"/>
              <w:rPr>
                <w:rFonts w:ascii="Montserrat" w:hAnsi="Montserrat"/>
                <w:lang w:val="lt-LT"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C360" w14:textId="77777777" w:rsidR="005364A5" w:rsidRPr="005364A5" w:rsidRDefault="005364A5" w:rsidP="005364A5">
            <w:pPr>
              <w:suppressAutoHyphens/>
              <w:autoSpaceDN w:val="0"/>
              <w:jc w:val="both"/>
              <w:rPr>
                <w:rFonts w:ascii="Montserrat" w:hAnsi="Montserrat"/>
                <w:lang w:val="lt-LT"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EF871" w14:textId="77777777" w:rsidR="005364A5" w:rsidRPr="005364A5" w:rsidRDefault="005364A5" w:rsidP="005364A5">
            <w:pPr>
              <w:suppressAutoHyphens/>
              <w:autoSpaceDN w:val="0"/>
              <w:jc w:val="both"/>
              <w:rPr>
                <w:rFonts w:ascii="Montserrat" w:hAnsi="Montserrat"/>
                <w:lang w:val="lt-LT"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D43B"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3925C" w14:textId="77777777" w:rsidR="005364A5" w:rsidRPr="005364A5" w:rsidRDefault="005364A5" w:rsidP="005364A5">
            <w:pPr>
              <w:suppressAutoHyphens/>
              <w:autoSpaceDN w:val="0"/>
              <w:jc w:val="both"/>
              <w:rPr>
                <w:rFonts w:ascii="Montserrat" w:hAnsi="Montserrat"/>
                <w:lang w:val="lt-LT" w:eastAsia="lt-LT"/>
              </w:rPr>
            </w:pPr>
          </w:p>
        </w:tc>
      </w:tr>
      <w:tr w:rsidR="005364A5" w:rsidRPr="005364A5" w14:paraId="26186469" w14:textId="77777777" w:rsidTr="005364A5">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FCDCA" w14:textId="77777777" w:rsidR="005364A5" w:rsidRPr="005364A5" w:rsidRDefault="005364A5" w:rsidP="005364A5">
            <w:pPr>
              <w:suppressAutoHyphens/>
              <w:autoSpaceDN w:val="0"/>
              <w:jc w:val="right"/>
              <w:rPr>
                <w:rFonts w:ascii="Montserrat" w:hAnsi="Montserrat"/>
                <w:b/>
                <w:lang w:val="lt-LT" w:eastAsia="lt-LT"/>
              </w:rPr>
            </w:pPr>
            <w:r w:rsidRPr="005364A5">
              <w:rPr>
                <w:rFonts w:ascii="Montserrat" w:hAnsi="Montserrat"/>
                <w:b/>
                <w:lang w:val="lt-LT"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6777A" w14:textId="77777777" w:rsidR="005364A5" w:rsidRPr="005364A5" w:rsidRDefault="005364A5" w:rsidP="005364A5">
            <w:pPr>
              <w:suppressAutoHyphens/>
              <w:autoSpaceDN w:val="0"/>
              <w:jc w:val="both"/>
              <w:rPr>
                <w:rFonts w:ascii="Montserrat" w:hAnsi="Montserrat"/>
                <w:lang w:val="lt-LT" w:eastAsia="lt-LT"/>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6CE6" w14:textId="77777777" w:rsidR="005364A5" w:rsidRPr="005364A5" w:rsidRDefault="005364A5" w:rsidP="005364A5">
            <w:pPr>
              <w:suppressAutoHyphens/>
              <w:autoSpaceDN w:val="0"/>
              <w:jc w:val="both"/>
              <w:rPr>
                <w:rFonts w:ascii="Montserrat" w:hAnsi="Montserrat"/>
                <w:lang w:val="lt-LT" w:eastAsia="lt-LT"/>
              </w:rPr>
            </w:pPr>
          </w:p>
        </w:tc>
      </w:tr>
    </w:tbl>
    <w:p w14:paraId="10D0D41C" w14:textId="77777777" w:rsidR="005364A5" w:rsidRPr="005364A5" w:rsidRDefault="005364A5" w:rsidP="005364A5">
      <w:pPr>
        <w:suppressAutoHyphens/>
        <w:autoSpaceDN w:val="0"/>
        <w:ind w:firstLine="567"/>
        <w:contextualSpacing/>
        <w:jc w:val="both"/>
        <w:rPr>
          <w:rFonts w:ascii="Calibri" w:eastAsia="Calibri" w:hAnsi="Calibri" w:cs="Arial"/>
          <w:kern w:val="3"/>
          <w:sz w:val="22"/>
          <w:szCs w:val="22"/>
          <w:lang w:val="lt-LT"/>
        </w:rPr>
      </w:pPr>
      <w:r w:rsidRPr="005364A5">
        <w:rPr>
          <w:rFonts w:ascii="Montserrat" w:hAnsi="Montserrat"/>
          <w:b/>
          <w:lang w:val="pt-BR"/>
        </w:rPr>
        <w:t xml:space="preserve">Pastaba. </w:t>
      </w:r>
      <w:r w:rsidRPr="005364A5">
        <w:rPr>
          <w:rFonts w:ascii="Montserrat" w:hAnsi="Montserrat"/>
          <w:lang w:val="pt-BR"/>
        </w:rPr>
        <w:t>Tiekėjo (tiekėjų grupės partnerių) ir subtiekėjų bendra numatomų atlikti darbų (teikti paslaugų, tiekti prekių) vertė turi atitikti bendrą pasiūlymo sumą EUR su PVM.</w:t>
      </w:r>
    </w:p>
    <w:p w14:paraId="3665DFFC" w14:textId="77777777" w:rsidR="005364A5" w:rsidRPr="005364A5" w:rsidRDefault="005364A5" w:rsidP="005364A5">
      <w:pPr>
        <w:suppressAutoHyphens/>
        <w:autoSpaceDN w:val="0"/>
        <w:jc w:val="both"/>
        <w:rPr>
          <w:rFonts w:ascii="Montserrat" w:hAnsi="Montserrat"/>
          <w:lang w:val="pt-BR"/>
        </w:rPr>
      </w:pPr>
    </w:p>
    <w:p w14:paraId="7D4E87A8" w14:textId="77777777" w:rsidR="005364A5" w:rsidRDefault="005364A5" w:rsidP="005364A5">
      <w:pPr>
        <w:suppressAutoHyphens/>
        <w:autoSpaceDN w:val="0"/>
        <w:ind w:firstLine="567"/>
        <w:jc w:val="both"/>
        <w:rPr>
          <w:rFonts w:ascii="Montserrat" w:hAnsi="Montserrat"/>
          <w:lang w:val="lt-LT"/>
        </w:rPr>
      </w:pPr>
      <w:r w:rsidRPr="005364A5">
        <w:rPr>
          <w:rFonts w:ascii="Montserrat" w:hAnsi="Montserrat"/>
          <w:lang w:val="lt-LT"/>
        </w:rPr>
        <w:t>Siūlomas pirkimo objektas visiškai atitinka pirkimo dokumentuose nurodytus reikalavimus.</w:t>
      </w:r>
    </w:p>
    <w:p w14:paraId="0E255438" w14:textId="77777777" w:rsidR="00A8139F" w:rsidRDefault="00A8139F" w:rsidP="005364A5">
      <w:pPr>
        <w:suppressAutoHyphens/>
        <w:autoSpaceDN w:val="0"/>
        <w:ind w:firstLine="567"/>
        <w:jc w:val="both"/>
        <w:rPr>
          <w:rFonts w:ascii="Montserrat" w:hAnsi="Montserrat"/>
          <w:lang w:val="lt-LT"/>
        </w:rPr>
      </w:pPr>
    </w:p>
    <w:p w14:paraId="6B308656" w14:textId="3B9767FA" w:rsidR="00A8139F" w:rsidRPr="005364A5" w:rsidRDefault="00A8139F" w:rsidP="005364A5">
      <w:pPr>
        <w:suppressAutoHyphens/>
        <w:autoSpaceDN w:val="0"/>
        <w:ind w:firstLine="567"/>
        <w:jc w:val="both"/>
        <w:rPr>
          <w:rFonts w:ascii="Montserrat" w:hAnsi="Montserrat"/>
          <w:lang w:val="lt-LT"/>
        </w:rPr>
      </w:pPr>
      <w:r w:rsidRPr="00A8139F">
        <w:rPr>
          <w:rFonts w:ascii="Montserrat" w:hAnsi="Montserrat"/>
          <w:lang w:val="lt-LT"/>
        </w:rPr>
        <w:t xml:space="preserve">Deklaruojame, kad dalyviui, subtiekėjui ir kitiems ūkio subjektams, kurių </w:t>
      </w:r>
      <w:proofErr w:type="spellStart"/>
      <w:r w:rsidRPr="00A8139F">
        <w:rPr>
          <w:rFonts w:ascii="Montserrat" w:hAnsi="Montserrat"/>
          <w:lang w:val="lt-LT"/>
        </w:rPr>
        <w:t>pajėgumais</w:t>
      </w:r>
      <w:proofErr w:type="spellEnd"/>
      <w:r w:rsidRPr="00A8139F">
        <w:rPr>
          <w:rFonts w:ascii="Montserrat" w:hAnsi="Montserrat"/>
          <w:lang w:val="lt-LT"/>
        </w:rPr>
        <w:t xml:space="preserve"> remiamasi netaikomi Viešųjų pirkimų įstatymo 46 str. </w:t>
      </w:r>
      <w:r w:rsidR="00947F7E" w:rsidRPr="00947F7E">
        <w:rPr>
          <w:rFonts w:ascii="Montserrat" w:hAnsi="Montserrat"/>
          <w:lang w:val="lt-LT"/>
        </w:rPr>
        <w:t>2</w:t>
      </w:r>
      <w:r w:rsidR="00947F7E" w:rsidRPr="00947F7E">
        <w:rPr>
          <w:rFonts w:ascii="Montserrat" w:hAnsi="Montserrat"/>
          <w:vertAlign w:val="superscript"/>
          <w:lang w:val="lt-LT"/>
        </w:rPr>
        <w:t>1</w:t>
      </w:r>
      <w:r w:rsidRPr="00A8139F">
        <w:rPr>
          <w:rFonts w:ascii="Montserrat" w:hAnsi="Montserrat"/>
          <w:lang w:val="lt-LT"/>
        </w:rPr>
        <w:t xml:space="preserve"> d. nurodyti pašalinimo pagrindai.</w:t>
      </w:r>
    </w:p>
    <w:p w14:paraId="0A589F77" w14:textId="77777777" w:rsidR="00EB52F0" w:rsidRPr="00EB52F0" w:rsidRDefault="00EB52F0" w:rsidP="00EB52F0">
      <w:pPr>
        <w:suppressAutoHyphens/>
        <w:autoSpaceDN w:val="0"/>
        <w:jc w:val="both"/>
        <w:rPr>
          <w:rFonts w:ascii="Montserrat" w:hAnsi="Montserrat"/>
          <w:lang w:val="lt-LT"/>
        </w:rPr>
      </w:pPr>
    </w:p>
    <w:p w14:paraId="04EA4CD6" w14:textId="77777777" w:rsidR="00EB52F0" w:rsidRPr="00EB52F0" w:rsidRDefault="00EB52F0" w:rsidP="00EB52F0">
      <w:pPr>
        <w:suppressAutoHyphens/>
        <w:autoSpaceDN w:val="0"/>
        <w:ind w:firstLine="567"/>
        <w:jc w:val="both"/>
        <w:rPr>
          <w:rFonts w:ascii="Montserrat" w:hAnsi="Montserrat"/>
          <w:lang w:val="lt-LT"/>
        </w:rPr>
      </w:pPr>
      <w:r w:rsidRPr="00EB52F0">
        <w:rPr>
          <w:rFonts w:ascii="Montserrat" w:hAnsi="Montserrat"/>
          <w:lang w:val="lt-LT"/>
        </w:rPr>
        <w:t>Kartu su pasiūlymu pateikiami šie dokumentai:</w:t>
      </w:r>
    </w:p>
    <w:tbl>
      <w:tblPr>
        <w:tblW w:w="9918" w:type="dxa"/>
        <w:tblCellMar>
          <w:left w:w="10" w:type="dxa"/>
          <w:right w:w="10" w:type="dxa"/>
        </w:tblCellMar>
        <w:tblLook w:val="04A0" w:firstRow="1" w:lastRow="0" w:firstColumn="1" w:lastColumn="0" w:noHBand="0" w:noVBand="1"/>
      </w:tblPr>
      <w:tblGrid>
        <w:gridCol w:w="664"/>
        <w:gridCol w:w="9254"/>
      </w:tblGrid>
      <w:tr w:rsidR="00EB52F0" w:rsidRPr="00EB52F0" w14:paraId="0D8DD12E"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24E7D" w14:textId="77777777" w:rsidR="00EB52F0" w:rsidRPr="00EB52F0" w:rsidRDefault="00EB52F0" w:rsidP="00EB52F0">
            <w:pPr>
              <w:suppressAutoHyphens/>
              <w:autoSpaceDN w:val="0"/>
              <w:jc w:val="center"/>
              <w:rPr>
                <w:rFonts w:ascii="Montserrat" w:hAnsi="Montserrat"/>
                <w:b/>
                <w:lang w:val="lt-LT" w:eastAsia="lt-LT"/>
              </w:rPr>
            </w:pPr>
            <w:r w:rsidRPr="00EB52F0">
              <w:rPr>
                <w:rFonts w:ascii="Montserrat" w:hAnsi="Montserrat"/>
                <w:b/>
                <w:lang w:val="lt-LT" w:eastAsia="lt-LT"/>
              </w:rPr>
              <w:t xml:space="preserve">Eil. </w:t>
            </w:r>
            <w:proofErr w:type="spellStart"/>
            <w:r w:rsidRPr="00EB52F0">
              <w:rPr>
                <w:rFonts w:ascii="Montserrat" w:hAnsi="Montserrat"/>
                <w:b/>
                <w:lang w:val="lt-LT" w:eastAsia="lt-LT"/>
              </w:rPr>
              <w:t>nr.</w:t>
            </w:r>
            <w:proofErr w:type="spellEnd"/>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D359" w14:textId="77777777" w:rsidR="00EB52F0" w:rsidRPr="00EB52F0" w:rsidRDefault="00EB52F0" w:rsidP="00EB52F0">
            <w:pPr>
              <w:suppressAutoHyphens/>
              <w:autoSpaceDN w:val="0"/>
              <w:jc w:val="center"/>
              <w:rPr>
                <w:rFonts w:ascii="Montserrat" w:hAnsi="Montserrat"/>
                <w:b/>
                <w:lang w:val="lt-LT" w:eastAsia="lt-LT"/>
              </w:rPr>
            </w:pPr>
            <w:r w:rsidRPr="00EB52F0">
              <w:rPr>
                <w:rFonts w:ascii="Montserrat" w:hAnsi="Montserrat"/>
                <w:b/>
                <w:lang w:val="lt-LT" w:eastAsia="lt-LT"/>
              </w:rPr>
              <w:t>Dokumentų pavadinimai</w:t>
            </w:r>
          </w:p>
        </w:tc>
      </w:tr>
      <w:tr w:rsidR="00EB52F0" w:rsidRPr="00EB52F0" w14:paraId="4B77BF3D" w14:textId="77777777" w:rsidTr="00EB52F0">
        <w:trPr>
          <w:trHeight w:val="199"/>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8F01" w14:textId="77777777" w:rsidR="00EB52F0" w:rsidRPr="00EB52F0" w:rsidRDefault="00EB52F0" w:rsidP="00EB52F0">
            <w:pPr>
              <w:suppressAutoHyphens/>
              <w:autoSpaceDN w:val="0"/>
              <w:jc w:val="both"/>
              <w:rPr>
                <w:rFonts w:ascii="Montserrat" w:hAnsi="Montserrat"/>
                <w:lang w:val="lt-LT" w:eastAsia="lt-LT"/>
              </w:rPr>
            </w:pPr>
            <w:r w:rsidRPr="00EB52F0">
              <w:rPr>
                <w:rFonts w:ascii="Montserrat" w:hAnsi="Montserrat"/>
                <w:lang w:val="lt-LT" w:eastAsia="lt-LT"/>
              </w:rPr>
              <w:t>1.</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E32B" w14:textId="77777777" w:rsidR="00EB52F0" w:rsidRPr="00EB52F0" w:rsidRDefault="00EB52F0" w:rsidP="00EB52F0">
            <w:pPr>
              <w:suppressAutoHyphens/>
              <w:autoSpaceDN w:val="0"/>
              <w:jc w:val="both"/>
              <w:rPr>
                <w:rFonts w:ascii="Montserrat" w:hAnsi="Montserrat"/>
                <w:lang w:val="lt-LT" w:eastAsia="lt-LT"/>
              </w:rPr>
            </w:pPr>
          </w:p>
        </w:tc>
      </w:tr>
      <w:tr w:rsidR="00EB52F0" w:rsidRPr="00EB52F0" w14:paraId="20E0BF30"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0601A" w14:textId="77777777" w:rsidR="00EB52F0" w:rsidRPr="00EB52F0" w:rsidRDefault="00EB52F0" w:rsidP="00EB52F0">
            <w:pPr>
              <w:suppressAutoHyphens/>
              <w:autoSpaceDN w:val="0"/>
              <w:jc w:val="both"/>
              <w:rPr>
                <w:rFonts w:ascii="Montserrat" w:hAnsi="Montserrat"/>
                <w:lang w:val="lt-LT" w:eastAsia="lt-LT"/>
              </w:rPr>
            </w:pPr>
            <w:r w:rsidRPr="00EB52F0">
              <w:rPr>
                <w:rFonts w:ascii="Montserrat" w:hAnsi="Montserrat"/>
                <w:lang w:val="lt-LT" w:eastAsia="lt-LT"/>
              </w:rPr>
              <w:t>2.</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9039" w14:textId="77777777" w:rsidR="00EB52F0" w:rsidRPr="00EB52F0" w:rsidRDefault="00EB52F0" w:rsidP="00EB52F0">
            <w:pPr>
              <w:contextualSpacing/>
              <w:jc w:val="both"/>
              <w:rPr>
                <w:rFonts w:ascii="Montserrat" w:eastAsia="Calibri" w:hAnsi="Montserrat"/>
                <w:lang w:val="lt-LT"/>
              </w:rPr>
            </w:pPr>
          </w:p>
        </w:tc>
      </w:tr>
      <w:tr w:rsidR="00EB52F0" w:rsidRPr="00EB52F0" w14:paraId="3B569F21"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5E2A" w14:textId="77777777" w:rsidR="00EB52F0" w:rsidRPr="00EB52F0" w:rsidRDefault="00EB52F0" w:rsidP="00EB52F0">
            <w:pPr>
              <w:suppressAutoHyphens/>
              <w:autoSpaceDN w:val="0"/>
              <w:jc w:val="both"/>
              <w:rPr>
                <w:rFonts w:ascii="Montserrat" w:hAnsi="Montserrat"/>
                <w:lang w:val="lt-LT" w:eastAsia="lt-LT"/>
              </w:rPr>
            </w:pPr>
            <w:r w:rsidRPr="00EB52F0">
              <w:rPr>
                <w:rFonts w:ascii="Montserrat" w:hAnsi="Montserrat"/>
                <w:lang w:val="lt-LT" w:eastAsia="lt-LT"/>
              </w:rPr>
              <w:t>3</w:t>
            </w: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6746" w14:textId="77777777" w:rsidR="00EB52F0" w:rsidRPr="00EB52F0" w:rsidRDefault="00EB52F0" w:rsidP="00EB52F0">
            <w:pPr>
              <w:suppressAutoHyphens/>
              <w:autoSpaceDN w:val="0"/>
              <w:jc w:val="both"/>
              <w:rPr>
                <w:rFonts w:ascii="Montserrat" w:hAnsi="Montserrat"/>
                <w:lang w:val="lt-LT" w:eastAsia="lt-LT"/>
              </w:rPr>
            </w:pPr>
          </w:p>
        </w:tc>
      </w:tr>
      <w:tr w:rsidR="00EB52F0" w:rsidRPr="00EB52F0" w14:paraId="16B4FFDA" w14:textId="77777777" w:rsidTr="00EB52F0">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7F65" w14:textId="77777777" w:rsidR="00EB52F0" w:rsidRPr="00EB52F0" w:rsidRDefault="00EB52F0" w:rsidP="00EB52F0">
            <w:pPr>
              <w:suppressAutoHyphens/>
              <w:autoSpaceDN w:val="0"/>
              <w:jc w:val="both"/>
              <w:rPr>
                <w:rFonts w:ascii="Montserrat" w:hAnsi="Montserrat"/>
                <w:lang w:val="lt-LT" w:eastAsia="lt-LT"/>
              </w:rPr>
            </w:pPr>
          </w:p>
        </w:tc>
        <w:tc>
          <w:tcPr>
            <w:tcW w:w="9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0754" w14:textId="77777777" w:rsidR="00EB52F0" w:rsidRPr="00EB52F0" w:rsidRDefault="00EB52F0" w:rsidP="00EB52F0">
            <w:pPr>
              <w:suppressAutoHyphens/>
              <w:autoSpaceDN w:val="0"/>
              <w:jc w:val="both"/>
              <w:rPr>
                <w:rFonts w:ascii="Montserrat" w:hAnsi="Montserrat"/>
                <w:lang w:val="lt-LT" w:eastAsia="lt-LT"/>
              </w:rPr>
            </w:pPr>
          </w:p>
        </w:tc>
      </w:tr>
    </w:tbl>
    <w:p w14:paraId="38C81BF9" w14:textId="77777777" w:rsidR="00EB52F0" w:rsidRPr="00EB52F0" w:rsidRDefault="00EB52F0" w:rsidP="00EB52F0">
      <w:pPr>
        <w:suppressAutoHyphens/>
        <w:autoSpaceDN w:val="0"/>
        <w:jc w:val="both"/>
        <w:rPr>
          <w:rFonts w:ascii="Montserrat" w:hAnsi="Montserrat"/>
          <w:lang w:val="lt-LT"/>
        </w:rPr>
      </w:pPr>
    </w:p>
    <w:p w14:paraId="6FE5E7C3" w14:textId="77777777" w:rsidR="00EB52F0" w:rsidRPr="00EB52F0" w:rsidRDefault="00EB52F0" w:rsidP="00EB52F0">
      <w:pPr>
        <w:suppressAutoHyphens/>
        <w:autoSpaceDN w:val="0"/>
        <w:ind w:firstLine="720"/>
        <w:jc w:val="both"/>
        <w:rPr>
          <w:rFonts w:ascii="Montserrat" w:hAnsi="Montserrat"/>
          <w:lang w:val="lt-LT"/>
        </w:rPr>
      </w:pPr>
      <w:r w:rsidRPr="00EB52F0">
        <w:rPr>
          <w:rFonts w:ascii="Montserrat" w:hAnsi="Montserrat"/>
          <w:lang w:val="lt-LT"/>
        </w:rPr>
        <w:t>Šiame pasiūlyme yra pateikta konfidenciali informacija:</w:t>
      </w:r>
    </w:p>
    <w:tbl>
      <w:tblPr>
        <w:tblW w:w="9923" w:type="dxa"/>
        <w:tblInd w:w="-5" w:type="dxa"/>
        <w:tblLayout w:type="fixed"/>
        <w:tblCellMar>
          <w:left w:w="10" w:type="dxa"/>
          <w:right w:w="10" w:type="dxa"/>
        </w:tblCellMar>
        <w:tblLook w:val="04A0" w:firstRow="1" w:lastRow="0" w:firstColumn="1" w:lastColumn="0" w:noHBand="0" w:noVBand="1"/>
      </w:tblPr>
      <w:tblGrid>
        <w:gridCol w:w="567"/>
        <w:gridCol w:w="1888"/>
        <w:gridCol w:w="3260"/>
        <w:gridCol w:w="4208"/>
      </w:tblGrid>
      <w:tr w:rsidR="00EB52F0" w:rsidRPr="00EB52F0" w14:paraId="075A7C87"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9088B"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Eil.</w:t>
            </w:r>
          </w:p>
          <w:p w14:paraId="29C99B22" w14:textId="77777777" w:rsidR="00EB52F0" w:rsidRPr="00EB52F0" w:rsidRDefault="00EB52F0" w:rsidP="00EB52F0">
            <w:pPr>
              <w:widowControl w:val="0"/>
              <w:suppressLineNumbers/>
              <w:suppressAutoHyphens/>
              <w:autoSpaceDN w:val="0"/>
              <w:jc w:val="center"/>
              <w:rPr>
                <w:rFonts w:ascii="Montserrat" w:hAnsi="Montserrat"/>
                <w:b/>
                <w:bCs/>
                <w:lang w:val="lt-LT"/>
              </w:rPr>
            </w:pPr>
            <w:proofErr w:type="spellStart"/>
            <w:r w:rsidRPr="00EB52F0">
              <w:rPr>
                <w:rFonts w:ascii="Montserrat" w:hAnsi="Montserrat"/>
                <w:b/>
                <w:bCs/>
                <w:lang w:val="lt-LT"/>
              </w:rPr>
              <w:t>nr.</w:t>
            </w:r>
            <w:proofErr w:type="spellEnd"/>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12AA3"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8D66" w14:textId="77777777" w:rsidR="00EB52F0" w:rsidRPr="00EB52F0" w:rsidRDefault="00EB52F0" w:rsidP="00EB52F0">
            <w:pPr>
              <w:widowControl w:val="0"/>
              <w:suppressLineNumbers/>
              <w:suppressAutoHyphens/>
              <w:autoSpaceDN w:val="0"/>
              <w:jc w:val="center"/>
              <w:rPr>
                <w:rFonts w:ascii="Calibri" w:eastAsia="Calibri" w:hAnsi="Calibri" w:cs="Arial"/>
                <w:kern w:val="3"/>
                <w:sz w:val="22"/>
                <w:szCs w:val="22"/>
                <w:lang w:val="lt-LT"/>
              </w:rPr>
            </w:pPr>
            <w:r w:rsidRPr="00EB52F0">
              <w:rPr>
                <w:rFonts w:ascii="Montserrat" w:hAnsi="Montserrat"/>
                <w:b/>
                <w:bCs/>
                <w:lang w:val="lt-LT"/>
              </w:rPr>
              <w:t>Dokumente esanti konfidenciali informacija</w:t>
            </w:r>
            <w:r w:rsidRPr="00EB52F0">
              <w:rPr>
                <w:rFonts w:ascii="Montserrat" w:hAnsi="Montserrat"/>
                <w:b/>
                <w:bCs/>
                <w:vertAlign w:val="superscript"/>
                <w:lang w:val="lt-LT"/>
              </w:rPr>
              <w:footnoteReference w:id="2"/>
            </w:r>
            <w:r w:rsidRPr="00EB52F0">
              <w:rPr>
                <w:rFonts w:ascii="Montserrat" w:hAnsi="Montserrat"/>
                <w:b/>
                <w:bCs/>
                <w:lang w:val="lt-LT"/>
              </w:rPr>
              <w:t xml:space="preserve"> (nurodoma dokumento dalis / puslapis, kuriame yra konfidenciali informacija)</w:t>
            </w: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66841" w14:textId="77777777" w:rsidR="00EB52F0" w:rsidRPr="00EB52F0" w:rsidRDefault="00EB52F0" w:rsidP="00EB52F0">
            <w:pPr>
              <w:widowControl w:val="0"/>
              <w:suppressLineNumbers/>
              <w:suppressAutoHyphens/>
              <w:autoSpaceDN w:val="0"/>
              <w:jc w:val="center"/>
              <w:rPr>
                <w:rFonts w:ascii="Montserrat" w:hAnsi="Montserrat"/>
                <w:b/>
                <w:bCs/>
                <w:lang w:val="lt-LT"/>
              </w:rPr>
            </w:pPr>
            <w:r w:rsidRPr="00EB52F0">
              <w:rPr>
                <w:rFonts w:ascii="Montserrat" w:hAnsi="Montserrat"/>
                <w:b/>
                <w:bCs/>
                <w:lang w:val="lt-LT"/>
              </w:rPr>
              <w:t>Konfidencialios informacijos pagrindimas (paaiškinama, kuo remiantis nurodytas dokumentas ar jo dalis yra konfidencialūs)</w:t>
            </w:r>
          </w:p>
        </w:tc>
      </w:tr>
      <w:tr w:rsidR="00EB52F0" w:rsidRPr="00EB52F0" w14:paraId="19F4EB19"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804A3"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6A087" w14:textId="77777777" w:rsidR="00EB52F0" w:rsidRPr="00EB52F0" w:rsidRDefault="00EB52F0" w:rsidP="00EB52F0">
            <w:pPr>
              <w:widowControl w:val="0"/>
              <w:suppressLineNumbers/>
              <w:suppressAutoHyphens/>
              <w:autoSpaceDN w:val="0"/>
              <w:jc w:val="both"/>
              <w:rPr>
                <w:rFonts w:ascii="Montserrat" w:hAnsi="Montserrat"/>
                <w:lang w:val="lt-LT"/>
              </w:rPr>
            </w:pPr>
            <w:r w:rsidRPr="00EB52F0">
              <w:rPr>
                <w:rFonts w:ascii="Montserrat" w:hAnsi="Montserrat"/>
                <w:lang w:val="lt-LT"/>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478A"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393" w14:textId="77777777" w:rsidR="00EB52F0" w:rsidRPr="00EB52F0" w:rsidRDefault="00EB52F0" w:rsidP="00EB52F0">
            <w:pPr>
              <w:widowControl w:val="0"/>
              <w:suppressLineNumbers/>
              <w:suppressAutoHyphens/>
              <w:autoSpaceDN w:val="0"/>
              <w:jc w:val="both"/>
              <w:rPr>
                <w:rFonts w:ascii="Montserrat" w:hAnsi="Montserrat"/>
                <w:lang w:val="lt-LT"/>
              </w:rPr>
            </w:pPr>
          </w:p>
        </w:tc>
      </w:tr>
      <w:tr w:rsidR="00EB52F0" w:rsidRPr="00EB52F0" w14:paraId="2C0273F3"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D680"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E415" w14:textId="77777777" w:rsidR="00EB52F0" w:rsidRPr="00EB52F0" w:rsidRDefault="00EB52F0" w:rsidP="00EB52F0">
            <w:pPr>
              <w:widowControl w:val="0"/>
              <w:suppressLineNumbers/>
              <w:tabs>
                <w:tab w:val="left" w:pos="1296"/>
                <w:tab w:val="center" w:pos="4320"/>
                <w:tab w:val="right" w:pos="8640"/>
              </w:tabs>
              <w:suppressAutoHyphens/>
              <w:autoSpaceDN w:val="0"/>
              <w:rPr>
                <w:rFonts w:ascii="Montserrat" w:hAnsi="Montserrat"/>
                <w:lang w:val="lt-LT"/>
              </w:rPr>
            </w:pPr>
            <w:r w:rsidRPr="00EB52F0">
              <w:rPr>
                <w:rFonts w:ascii="Montserrat" w:hAnsi="Montserrat"/>
                <w:lang w:val="lt-LT"/>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F5EF" w14:textId="77777777" w:rsidR="00EB52F0" w:rsidRPr="00EB52F0" w:rsidRDefault="00EB52F0" w:rsidP="00EB52F0">
            <w:pPr>
              <w:widowControl w:val="0"/>
              <w:suppressLineNumbers/>
              <w:tabs>
                <w:tab w:val="left" w:pos="1296"/>
                <w:tab w:val="center" w:pos="4320"/>
                <w:tab w:val="right" w:pos="8640"/>
              </w:tabs>
              <w:suppressAutoHyphens/>
              <w:autoSpaceDN w:val="0"/>
              <w:rPr>
                <w:rFonts w:ascii="Montserrat" w:hAnsi="Montserrat"/>
                <w:lang w:val="lt-LT"/>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B8C6" w14:textId="77777777" w:rsidR="00EB52F0" w:rsidRPr="00EB52F0" w:rsidRDefault="00EB52F0" w:rsidP="00EB52F0">
            <w:pPr>
              <w:widowControl w:val="0"/>
              <w:suppressLineNumbers/>
              <w:tabs>
                <w:tab w:val="left" w:pos="1296"/>
                <w:tab w:val="center" w:pos="4320"/>
                <w:tab w:val="right" w:pos="8640"/>
              </w:tabs>
              <w:suppressAutoHyphens/>
              <w:autoSpaceDN w:val="0"/>
              <w:rPr>
                <w:rFonts w:ascii="Montserrat" w:hAnsi="Montserrat"/>
                <w:lang w:val="lt-LT"/>
              </w:rPr>
            </w:pPr>
          </w:p>
        </w:tc>
      </w:tr>
      <w:tr w:rsidR="00EB52F0" w:rsidRPr="00EB52F0" w14:paraId="3DD61674" w14:textId="77777777" w:rsidTr="00BE0EEE">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6F9F4"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0D2F" w14:textId="77777777" w:rsidR="00EB52F0" w:rsidRPr="00EB52F0" w:rsidRDefault="00EB52F0" w:rsidP="00EB52F0">
            <w:pPr>
              <w:widowControl w:val="0"/>
              <w:suppressLineNumbers/>
              <w:suppressAutoHyphens/>
              <w:autoSpaceDN w:val="0"/>
              <w:jc w:val="both"/>
              <w:rPr>
                <w:rFonts w:ascii="Montserrat" w:hAnsi="Montserrat"/>
                <w:lang w:val="lt-LT"/>
              </w:rPr>
            </w:pPr>
            <w:r w:rsidRPr="00EB52F0">
              <w:rPr>
                <w:rFonts w:ascii="Montserrat" w:hAnsi="Montserrat"/>
                <w:lang w:val="lt-LT"/>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B48A" w14:textId="77777777" w:rsidR="00EB52F0" w:rsidRPr="00EB52F0" w:rsidRDefault="00EB52F0" w:rsidP="00EB52F0">
            <w:pPr>
              <w:widowControl w:val="0"/>
              <w:suppressLineNumbers/>
              <w:suppressAutoHyphens/>
              <w:autoSpaceDN w:val="0"/>
              <w:jc w:val="both"/>
              <w:rPr>
                <w:rFonts w:ascii="Montserrat" w:hAnsi="Montserrat"/>
                <w:lang w:val="lt-LT"/>
              </w:rPr>
            </w:pPr>
          </w:p>
        </w:tc>
        <w:tc>
          <w:tcPr>
            <w:tcW w:w="4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04B3" w14:textId="77777777" w:rsidR="00EB52F0" w:rsidRPr="00EB52F0" w:rsidRDefault="00EB52F0" w:rsidP="00EB52F0">
            <w:pPr>
              <w:widowControl w:val="0"/>
              <w:suppressLineNumbers/>
              <w:suppressAutoHyphens/>
              <w:autoSpaceDN w:val="0"/>
              <w:jc w:val="both"/>
              <w:rPr>
                <w:rFonts w:ascii="Montserrat" w:hAnsi="Montserrat"/>
                <w:lang w:val="lt-LT"/>
              </w:rPr>
            </w:pPr>
          </w:p>
        </w:tc>
      </w:tr>
    </w:tbl>
    <w:p w14:paraId="4F4306BF" w14:textId="77777777" w:rsidR="00EB52F0" w:rsidRDefault="00EB52F0" w:rsidP="00EB52F0">
      <w:pPr>
        <w:suppressAutoHyphens/>
        <w:autoSpaceDN w:val="0"/>
        <w:ind w:firstLine="567"/>
        <w:jc w:val="both"/>
        <w:rPr>
          <w:rFonts w:ascii="Montserrat" w:hAnsi="Montserrat"/>
          <w:b/>
          <w:bCs/>
          <w:i/>
          <w:iCs/>
          <w:lang w:val="lt-LT"/>
        </w:rPr>
      </w:pPr>
    </w:p>
    <w:p w14:paraId="5928284C" w14:textId="05775D4D" w:rsidR="00EB52F0" w:rsidRPr="006972D0" w:rsidRDefault="00EB52F0" w:rsidP="00BE0EEE">
      <w:pPr>
        <w:suppressAutoHyphens/>
        <w:autoSpaceDN w:val="0"/>
        <w:ind w:firstLine="567"/>
        <w:jc w:val="both"/>
        <w:rPr>
          <w:rFonts w:ascii="Montserrat" w:hAnsi="Montserrat"/>
          <w:lang w:val="lt-LT"/>
        </w:rPr>
      </w:pPr>
      <w:r w:rsidRPr="006972D0">
        <w:rPr>
          <w:rFonts w:ascii="Montserrat" w:hAnsi="Montserrat"/>
          <w:lang w:val="lt-LT"/>
        </w:rPr>
        <w:t>Atkreipiame dėmesį, kad, vadovaujantis Lietuvos Respublikos viešųjų pirkimų įstatymo 20 str. 2 d. 2</w:t>
      </w:r>
      <w:r w:rsidRPr="006972D0">
        <w:rPr>
          <w:lang w:val="lt-LT"/>
        </w:rPr>
        <w:t> </w:t>
      </w:r>
      <w:r w:rsidRPr="006972D0">
        <w:rPr>
          <w:rFonts w:ascii="Montserrat" w:hAnsi="Montserrat"/>
          <w:lang w:val="lt-LT"/>
        </w:rPr>
        <w:t xml:space="preserve">p., tiekėjo pasiūlyme nurodyta kaina (įskaitant įkainius) negali būti laikoma konfidencialia informacija. Atsižvelgiant į tai, tiekėjui nurodžius įkainius ir (ar) kainas kaip konfidencialius, be papildomo pranešimo ši tiekėjo pasiūlymo informacija bus paskelbta </w:t>
      </w:r>
      <w:r w:rsidRPr="006972D0">
        <w:rPr>
          <w:rFonts w:ascii="Montserrat" w:hAnsi="Montserrat"/>
          <w:lang w:val="lt-LT"/>
        </w:rPr>
        <w:lastRenderedPageBreak/>
        <w:t>Centrinėje viešųjų pirkimų informacinėje sistemoje, vadovaujantis Lietuvos Respublikos viešųjų pirkimų įstatymo 86 str. 9 d. </w:t>
      </w:r>
    </w:p>
    <w:p w14:paraId="421BF667" w14:textId="77777777" w:rsidR="00EB52F0" w:rsidRPr="00EB52F0" w:rsidRDefault="00EB52F0" w:rsidP="00EB52F0">
      <w:pPr>
        <w:suppressAutoHyphens/>
        <w:autoSpaceDN w:val="0"/>
        <w:jc w:val="both"/>
        <w:rPr>
          <w:rFonts w:ascii="Montserrat" w:hAnsi="Montserrat"/>
          <w:lang w:val="lt-LT"/>
        </w:rPr>
      </w:pPr>
    </w:p>
    <w:p w14:paraId="45C8B259" w14:textId="77777777" w:rsidR="00EB52F0" w:rsidRPr="00EB52F0" w:rsidRDefault="00EB52F0" w:rsidP="00EB52F0">
      <w:pPr>
        <w:suppressAutoHyphens/>
        <w:autoSpaceDN w:val="0"/>
        <w:ind w:firstLine="567"/>
        <w:jc w:val="both"/>
        <w:rPr>
          <w:rFonts w:ascii="Montserrat" w:hAnsi="Montserrat"/>
          <w:lang w:val="lt-LT"/>
        </w:rPr>
      </w:pPr>
    </w:p>
    <w:p w14:paraId="3F76A293" w14:textId="14AA7008" w:rsidR="003F4A73" w:rsidRPr="003F4A73" w:rsidRDefault="003F4A73" w:rsidP="003F4A73">
      <w:pPr>
        <w:suppressAutoHyphens/>
        <w:autoSpaceDN w:val="0"/>
        <w:ind w:right="-2"/>
        <w:jc w:val="both"/>
        <w:rPr>
          <w:rFonts w:ascii="Montserrat" w:hAnsi="Montserrat"/>
          <w:lang w:val="lt-LT"/>
        </w:rPr>
      </w:pPr>
      <w:r w:rsidRPr="003F4A73">
        <w:rPr>
          <w:rFonts w:ascii="Montserrat" w:hAnsi="Montserrat"/>
          <w:lang w:val="lt-LT"/>
        </w:rPr>
        <w:t>Pasiūlymas galioja _________________________________</w:t>
      </w:r>
      <w:r>
        <w:rPr>
          <w:rFonts w:ascii="Montserrat" w:hAnsi="Montserrat"/>
          <w:lang w:val="lt-LT"/>
        </w:rPr>
        <w:t>_______________________________________.</w:t>
      </w:r>
    </w:p>
    <w:p w14:paraId="4547B912" w14:textId="77777777" w:rsidR="003F4A73" w:rsidRPr="003F4A73" w:rsidRDefault="003F4A73" w:rsidP="003F4A73">
      <w:pPr>
        <w:suppressAutoHyphens/>
        <w:autoSpaceDN w:val="0"/>
        <w:ind w:right="-2"/>
        <w:jc w:val="both"/>
        <w:rPr>
          <w:rFonts w:ascii="Montserrat" w:hAnsi="Montserrat"/>
          <w:sz w:val="16"/>
          <w:szCs w:val="16"/>
          <w:lang w:val="lt-LT"/>
        </w:rPr>
      </w:pPr>
      <w:r w:rsidRPr="003F4A73">
        <w:rPr>
          <w:rFonts w:ascii="Montserrat" w:hAnsi="Montserrat"/>
          <w:sz w:val="16"/>
          <w:szCs w:val="16"/>
          <w:lang w:val="lt-LT"/>
        </w:rPr>
        <w:t xml:space="preserve">            (Pasiūlymas turi galioti ne trumpiau nei 90 (devyniasdešimt) kalendorinių dienų nuo pasiūlymų pateikimo termino pabaigos.)</w:t>
      </w:r>
    </w:p>
    <w:p w14:paraId="51486DE6" w14:textId="77777777" w:rsidR="00EB52F0" w:rsidRPr="00EB52F0" w:rsidRDefault="00EB52F0" w:rsidP="00EB52F0">
      <w:pPr>
        <w:suppressAutoHyphens/>
        <w:autoSpaceDN w:val="0"/>
        <w:jc w:val="both"/>
        <w:rPr>
          <w:rFonts w:ascii="Montserrat" w:hAnsi="Montserrat"/>
          <w:lang w:val="lt-LT"/>
        </w:rPr>
      </w:pPr>
    </w:p>
    <w:p w14:paraId="62ACEC31" w14:textId="77777777" w:rsidR="00EB52F0" w:rsidRPr="00EB52F0" w:rsidRDefault="00EB52F0" w:rsidP="00EB52F0">
      <w:pPr>
        <w:suppressAutoHyphens/>
        <w:autoSpaceDN w:val="0"/>
        <w:jc w:val="both"/>
        <w:rPr>
          <w:rFonts w:ascii="Montserrat" w:hAnsi="Montserrat"/>
          <w:lang w:val="lt-LT"/>
        </w:rPr>
      </w:pPr>
      <w:r w:rsidRPr="00EB52F0">
        <w:rPr>
          <w:rFonts w:ascii="Montserrat" w:hAnsi="Montserrat"/>
          <w:lang w:val="lt-LT"/>
        </w:rPr>
        <w:t>_________________________________          ____________                          __________________________</w:t>
      </w:r>
    </w:p>
    <w:p w14:paraId="40256460" w14:textId="6246C42E" w:rsidR="00245543" w:rsidRPr="00746B11" w:rsidRDefault="00EB52F0" w:rsidP="00746B11">
      <w:pPr>
        <w:suppressAutoHyphens/>
        <w:autoSpaceDN w:val="0"/>
        <w:jc w:val="both"/>
        <w:rPr>
          <w:rFonts w:ascii="Montserrat" w:hAnsi="Montserrat"/>
          <w:i/>
          <w:lang w:val="lt-LT"/>
        </w:rPr>
      </w:pPr>
      <w:r w:rsidRPr="00EB52F0">
        <w:rPr>
          <w:rFonts w:ascii="Montserrat" w:hAnsi="Montserrat"/>
          <w:i/>
          <w:lang w:val="lt-LT"/>
        </w:rPr>
        <w:t>Dalyvis  arba jo  įgaliotas asmuo</w:t>
      </w:r>
      <w:r w:rsidRPr="00EB52F0">
        <w:rPr>
          <w:rFonts w:ascii="Montserrat" w:hAnsi="Montserrat"/>
          <w:i/>
          <w:lang w:val="lt-LT"/>
        </w:rPr>
        <w:tab/>
      </w:r>
      <w:r w:rsidR="00BE0EEE">
        <w:rPr>
          <w:rFonts w:ascii="Montserrat" w:hAnsi="Montserrat"/>
          <w:i/>
          <w:lang w:val="lt-LT"/>
        </w:rPr>
        <w:t xml:space="preserve">         </w:t>
      </w:r>
      <w:r w:rsidRPr="00EB52F0">
        <w:rPr>
          <w:rFonts w:ascii="Montserrat" w:hAnsi="Montserrat"/>
          <w:i/>
          <w:lang w:val="lt-LT"/>
        </w:rPr>
        <w:t>parašas</w:t>
      </w:r>
      <w:r w:rsidRPr="00EB52F0">
        <w:rPr>
          <w:rFonts w:ascii="Montserrat" w:hAnsi="Montserrat"/>
          <w:i/>
          <w:lang w:val="lt-LT"/>
        </w:rPr>
        <w:tab/>
      </w:r>
      <w:r w:rsidRPr="00EB52F0">
        <w:rPr>
          <w:rFonts w:ascii="Montserrat" w:hAnsi="Montserrat"/>
          <w:i/>
          <w:lang w:val="lt-LT"/>
        </w:rPr>
        <w:tab/>
      </w:r>
      <w:r w:rsidR="00BE0EEE">
        <w:rPr>
          <w:rFonts w:ascii="Montserrat" w:hAnsi="Montserrat"/>
          <w:i/>
          <w:lang w:val="lt-LT"/>
        </w:rPr>
        <w:t xml:space="preserve">                     </w:t>
      </w:r>
      <w:r w:rsidRPr="00EB52F0">
        <w:rPr>
          <w:rFonts w:ascii="Montserrat" w:hAnsi="Montserrat"/>
          <w:i/>
          <w:lang w:val="lt-LT"/>
        </w:rPr>
        <w:t>vardas ir pavardė</w:t>
      </w:r>
      <w:r w:rsidRPr="00EB52F0">
        <w:rPr>
          <w:rFonts w:ascii="Montserrat" w:hAnsi="Montserrat"/>
          <w:i/>
          <w:lang w:val="lt-LT"/>
        </w:rPr>
        <w:tab/>
      </w:r>
    </w:p>
    <w:sectPr w:rsidR="00245543" w:rsidRPr="00746B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F846" w14:textId="77777777" w:rsidR="00CE40F0" w:rsidRDefault="00CE40F0" w:rsidP="00D10260">
      <w:r>
        <w:separator/>
      </w:r>
    </w:p>
  </w:endnote>
  <w:endnote w:type="continuationSeparator" w:id="0">
    <w:p w14:paraId="79681D88" w14:textId="77777777" w:rsidR="00CE40F0" w:rsidRDefault="00CE40F0" w:rsidP="00D10260">
      <w:r>
        <w:continuationSeparator/>
      </w:r>
    </w:p>
  </w:endnote>
  <w:endnote w:type="continuationNotice" w:id="1">
    <w:p w14:paraId="39E701A1" w14:textId="77777777" w:rsidR="00CE40F0" w:rsidRDefault="00CE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altName w:val="Montserrat"/>
    <w:panose1 w:val="00000000000000000000"/>
    <w:charset w:val="BA"/>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5B48" w14:textId="77777777" w:rsidR="00CE40F0" w:rsidRDefault="00CE40F0" w:rsidP="00D10260">
      <w:r>
        <w:separator/>
      </w:r>
    </w:p>
  </w:footnote>
  <w:footnote w:type="continuationSeparator" w:id="0">
    <w:p w14:paraId="2ACF9A67" w14:textId="77777777" w:rsidR="00CE40F0" w:rsidRDefault="00CE40F0" w:rsidP="00D10260">
      <w:r>
        <w:continuationSeparator/>
      </w:r>
    </w:p>
  </w:footnote>
  <w:footnote w:type="continuationNotice" w:id="1">
    <w:p w14:paraId="6E414C04" w14:textId="77777777" w:rsidR="00CE40F0" w:rsidRDefault="00CE40F0"/>
  </w:footnote>
  <w:footnote w:id="2">
    <w:p w14:paraId="17133C71" w14:textId="77777777" w:rsidR="00EB52F0" w:rsidRDefault="00EB52F0" w:rsidP="00EB52F0">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60"/>
    <w:rsid w:val="000206E2"/>
    <w:rsid w:val="00021A49"/>
    <w:rsid w:val="00021F8B"/>
    <w:rsid w:val="0002523F"/>
    <w:rsid w:val="00036140"/>
    <w:rsid w:val="00044915"/>
    <w:rsid w:val="0004682C"/>
    <w:rsid w:val="00046BDC"/>
    <w:rsid w:val="0005730A"/>
    <w:rsid w:val="0006059C"/>
    <w:rsid w:val="00061A60"/>
    <w:rsid w:val="000631CA"/>
    <w:rsid w:val="000655DB"/>
    <w:rsid w:val="00072E67"/>
    <w:rsid w:val="00073F91"/>
    <w:rsid w:val="0008406B"/>
    <w:rsid w:val="000A0FCA"/>
    <w:rsid w:val="000A163B"/>
    <w:rsid w:val="000A550E"/>
    <w:rsid w:val="000B5BBD"/>
    <w:rsid w:val="000B747D"/>
    <w:rsid w:val="000C71AD"/>
    <w:rsid w:val="000D4400"/>
    <w:rsid w:val="000E1734"/>
    <w:rsid w:val="000E7F84"/>
    <w:rsid w:val="000F136D"/>
    <w:rsid w:val="000F3863"/>
    <w:rsid w:val="00102404"/>
    <w:rsid w:val="00104EE3"/>
    <w:rsid w:val="00106C69"/>
    <w:rsid w:val="00114A99"/>
    <w:rsid w:val="00114CC5"/>
    <w:rsid w:val="00115C0F"/>
    <w:rsid w:val="00131E67"/>
    <w:rsid w:val="001372B8"/>
    <w:rsid w:val="001419A5"/>
    <w:rsid w:val="00143582"/>
    <w:rsid w:val="00146730"/>
    <w:rsid w:val="00156736"/>
    <w:rsid w:val="00157D30"/>
    <w:rsid w:val="001613D4"/>
    <w:rsid w:val="00167795"/>
    <w:rsid w:val="001842EC"/>
    <w:rsid w:val="0019053D"/>
    <w:rsid w:val="00197DD7"/>
    <w:rsid w:val="001A3517"/>
    <w:rsid w:val="001B11A9"/>
    <w:rsid w:val="001B1864"/>
    <w:rsid w:val="001B7A20"/>
    <w:rsid w:val="001D055B"/>
    <w:rsid w:val="001D5B38"/>
    <w:rsid w:val="001F0E56"/>
    <w:rsid w:val="001F4763"/>
    <w:rsid w:val="001F5699"/>
    <w:rsid w:val="001F5C59"/>
    <w:rsid w:val="001F602F"/>
    <w:rsid w:val="00202972"/>
    <w:rsid w:val="00216715"/>
    <w:rsid w:val="00217796"/>
    <w:rsid w:val="00217D7C"/>
    <w:rsid w:val="00220A87"/>
    <w:rsid w:val="00233634"/>
    <w:rsid w:val="00245543"/>
    <w:rsid w:val="00263650"/>
    <w:rsid w:val="00281C98"/>
    <w:rsid w:val="002A3D88"/>
    <w:rsid w:val="002A61C0"/>
    <w:rsid w:val="002A68E0"/>
    <w:rsid w:val="002C162B"/>
    <w:rsid w:val="002D3C5A"/>
    <w:rsid w:val="002D4A13"/>
    <w:rsid w:val="002E531E"/>
    <w:rsid w:val="002F1D11"/>
    <w:rsid w:val="00305BD8"/>
    <w:rsid w:val="003166E3"/>
    <w:rsid w:val="00330C85"/>
    <w:rsid w:val="00333A1A"/>
    <w:rsid w:val="00345C5E"/>
    <w:rsid w:val="00346D95"/>
    <w:rsid w:val="00352897"/>
    <w:rsid w:val="0035730C"/>
    <w:rsid w:val="00366CD9"/>
    <w:rsid w:val="00386488"/>
    <w:rsid w:val="003923E3"/>
    <w:rsid w:val="003C3238"/>
    <w:rsid w:val="003E06F0"/>
    <w:rsid w:val="003F1F23"/>
    <w:rsid w:val="003F4A73"/>
    <w:rsid w:val="004227BF"/>
    <w:rsid w:val="0042497A"/>
    <w:rsid w:val="004335EA"/>
    <w:rsid w:val="00433919"/>
    <w:rsid w:val="00435D50"/>
    <w:rsid w:val="00447402"/>
    <w:rsid w:val="00461969"/>
    <w:rsid w:val="0046457C"/>
    <w:rsid w:val="0047255C"/>
    <w:rsid w:val="004801FB"/>
    <w:rsid w:val="00481938"/>
    <w:rsid w:val="0048214A"/>
    <w:rsid w:val="00485E2B"/>
    <w:rsid w:val="00486C1B"/>
    <w:rsid w:val="004A1062"/>
    <w:rsid w:val="004A726C"/>
    <w:rsid w:val="004C1B8F"/>
    <w:rsid w:val="004E304F"/>
    <w:rsid w:val="004E7B71"/>
    <w:rsid w:val="004E7ED9"/>
    <w:rsid w:val="0050241F"/>
    <w:rsid w:val="005031F6"/>
    <w:rsid w:val="00510A07"/>
    <w:rsid w:val="00516B46"/>
    <w:rsid w:val="00536382"/>
    <w:rsid w:val="005364A5"/>
    <w:rsid w:val="00537416"/>
    <w:rsid w:val="00540A2D"/>
    <w:rsid w:val="0054613B"/>
    <w:rsid w:val="005509FD"/>
    <w:rsid w:val="0055506B"/>
    <w:rsid w:val="005711C4"/>
    <w:rsid w:val="005765B1"/>
    <w:rsid w:val="00577AB8"/>
    <w:rsid w:val="00580E03"/>
    <w:rsid w:val="00592BF5"/>
    <w:rsid w:val="005C28AF"/>
    <w:rsid w:val="005D6C4C"/>
    <w:rsid w:val="005D7771"/>
    <w:rsid w:val="005E08B9"/>
    <w:rsid w:val="00600713"/>
    <w:rsid w:val="0060150B"/>
    <w:rsid w:val="00603669"/>
    <w:rsid w:val="00612F0F"/>
    <w:rsid w:val="006218D6"/>
    <w:rsid w:val="00626253"/>
    <w:rsid w:val="006311B3"/>
    <w:rsid w:val="00634DAD"/>
    <w:rsid w:val="006526DE"/>
    <w:rsid w:val="006733DB"/>
    <w:rsid w:val="00683C28"/>
    <w:rsid w:val="006935FA"/>
    <w:rsid w:val="006972D0"/>
    <w:rsid w:val="006A17E2"/>
    <w:rsid w:val="006A79BE"/>
    <w:rsid w:val="006D2F93"/>
    <w:rsid w:val="006E385D"/>
    <w:rsid w:val="00700B38"/>
    <w:rsid w:val="007067F3"/>
    <w:rsid w:val="0071045A"/>
    <w:rsid w:val="00717E09"/>
    <w:rsid w:val="0072422C"/>
    <w:rsid w:val="007416A9"/>
    <w:rsid w:val="00746B11"/>
    <w:rsid w:val="007500D1"/>
    <w:rsid w:val="00751833"/>
    <w:rsid w:val="00754429"/>
    <w:rsid w:val="00763368"/>
    <w:rsid w:val="007635D5"/>
    <w:rsid w:val="007705F1"/>
    <w:rsid w:val="00786761"/>
    <w:rsid w:val="00786AB7"/>
    <w:rsid w:val="00787835"/>
    <w:rsid w:val="0079193D"/>
    <w:rsid w:val="00791A34"/>
    <w:rsid w:val="007A2CD8"/>
    <w:rsid w:val="007B4AEE"/>
    <w:rsid w:val="007D2C88"/>
    <w:rsid w:val="007D7538"/>
    <w:rsid w:val="007E0FD0"/>
    <w:rsid w:val="007E2FE5"/>
    <w:rsid w:val="007F134D"/>
    <w:rsid w:val="007F2259"/>
    <w:rsid w:val="00801DCA"/>
    <w:rsid w:val="00804962"/>
    <w:rsid w:val="00812E18"/>
    <w:rsid w:val="00821007"/>
    <w:rsid w:val="00832F6A"/>
    <w:rsid w:val="00837851"/>
    <w:rsid w:val="00853CF9"/>
    <w:rsid w:val="00854FB0"/>
    <w:rsid w:val="008576EF"/>
    <w:rsid w:val="00862174"/>
    <w:rsid w:val="00866A24"/>
    <w:rsid w:val="00872B63"/>
    <w:rsid w:val="008759A2"/>
    <w:rsid w:val="00890692"/>
    <w:rsid w:val="00894170"/>
    <w:rsid w:val="008A7076"/>
    <w:rsid w:val="008B0DBE"/>
    <w:rsid w:val="008C2F57"/>
    <w:rsid w:val="008D5DAF"/>
    <w:rsid w:val="008D63A3"/>
    <w:rsid w:val="008D73F1"/>
    <w:rsid w:val="008E3E66"/>
    <w:rsid w:val="008F2703"/>
    <w:rsid w:val="00901E4A"/>
    <w:rsid w:val="00912BF9"/>
    <w:rsid w:val="009174C3"/>
    <w:rsid w:val="0094161A"/>
    <w:rsid w:val="00943A5B"/>
    <w:rsid w:val="009448E5"/>
    <w:rsid w:val="00947F7E"/>
    <w:rsid w:val="009535D3"/>
    <w:rsid w:val="00955641"/>
    <w:rsid w:val="009578D8"/>
    <w:rsid w:val="009834F7"/>
    <w:rsid w:val="00992095"/>
    <w:rsid w:val="009950BD"/>
    <w:rsid w:val="00996034"/>
    <w:rsid w:val="00997F9B"/>
    <w:rsid w:val="009A18DC"/>
    <w:rsid w:val="009A5CE0"/>
    <w:rsid w:val="009B2170"/>
    <w:rsid w:val="009C056B"/>
    <w:rsid w:val="009E064D"/>
    <w:rsid w:val="009F390C"/>
    <w:rsid w:val="009F3DE2"/>
    <w:rsid w:val="00A00825"/>
    <w:rsid w:val="00A01B50"/>
    <w:rsid w:val="00A26958"/>
    <w:rsid w:val="00A27921"/>
    <w:rsid w:val="00A32A80"/>
    <w:rsid w:val="00A635DA"/>
    <w:rsid w:val="00A745E9"/>
    <w:rsid w:val="00A746DC"/>
    <w:rsid w:val="00A8139F"/>
    <w:rsid w:val="00A9091A"/>
    <w:rsid w:val="00AB3CD3"/>
    <w:rsid w:val="00AC7B75"/>
    <w:rsid w:val="00AD1F53"/>
    <w:rsid w:val="00B01B8C"/>
    <w:rsid w:val="00B10009"/>
    <w:rsid w:val="00B20A93"/>
    <w:rsid w:val="00B27323"/>
    <w:rsid w:val="00B309BB"/>
    <w:rsid w:val="00B35EDD"/>
    <w:rsid w:val="00B458AA"/>
    <w:rsid w:val="00B60AD3"/>
    <w:rsid w:val="00B701C6"/>
    <w:rsid w:val="00B7439C"/>
    <w:rsid w:val="00BA0B89"/>
    <w:rsid w:val="00BA1FBB"/>
    <w:rsid w:val="00BB0588"/>
    <w:rsid w:val="00BB2BDF"/>
    <w:rsid w:val="00BC6CFB"/>
    <w:rsid w:val="00BD25D3"/>
    <w:rsid w:val="00BD33D4"/>
    <w:rsid w:val="00BD5795"/>
    <w:rsid w:val="00BE0EEE"/>
    <w:rsid w:val="00BE4BAD"/>
    <w:rsid w:val="00C0126B"/>
    <w:rsid w:val="00C03B7D"/>
    <w:rsid w:val="00C43C05"/>
    <w:rsid w:val="00C43F43"/>
    <w:rsid w:val="00C451AD"/>
    <w:rsid w:val="00C52010"/>
    <w:rsid w:val="00C65CEA"/>
    <w:rsid w:val="00C80C50"/>
    <w:rsid w:val="00C94978"/>
    <w:rsid w:val="00CA2095"/>
    <w:rsid w:val="00CA3354"/>
    <w:rsid w:val="00CB203F"/>
    <w:rsid w:val="00CB7A6C"/>
    <w:rsid w:val="00CD0CF3"/>
    <w:rsid w:val="00CD0D84"/>
    <w:rsid w:val="00CD2EAF"/>
    <w:rsid w:val="00CE40F0"/>
    <w:rsid w:val="00CE61E9"/>
    <w:rsid w:val="00CF1510"/>
    <w:rsid w:val="00CF1DCC"/>
    <w:rsid w:val="00D01EBB"/>
    <w:rsid w:val="00D07176"/>
    <w:rsid w:val="00D10260"/>
    <w:rsid w:val="00D20A4C"/>
    <w:rsid w:val="00D255D9"/>
    <w:rsid w:val="00D36034"/>
    <w:rsid w:val="00D477E3"/>
    <w:rsid w:val="00D577B5"/>
    <w:rsid w:val="00D73A54"/>
    <w:rsid w:val="00D818E2"/>
    <w:rsid w:val="00D863B2"/>
    <w:rsid w:val="00D92EE3"/>
    <w:rsid w:val="00DC00E5"/>
    <w:rsid w:val="00DC2C50"/>
    <w:rsid w:val="00DC3CBF"/>
    <w:rsid w:val="00DD3932"/>
    <w:rsid w:val="00DD6F66"/>
    <w:rsid w:val="00DE21D1"/>
    <w:rsid w:val="00DE7623"/>
    <w:rsid w:val="00DF391C"/>
    <w:rsid w:val="00E00AB1"/>
    <w:rsid w:val="00E0155D"/>
    <w:rsid w:val="00E12489"/>
    <w:rsid w:val="00E129EC"/>
    <w:rsid w:val="00E20C2C"/>
    <w:rsid w:val="00E2549A"/>
    <w:rsid w:val="00E259A0"/>
    <w:rsid w:val="00E3409A"/>
    <w:rsid w:val="00E347DF"/>
    <w:rsid w:val="00E350FE"/>
    <w:rsid w:val="00E52C87"/>
    <w:rsid w:val="00E875B4"/>
    <w:rsid w:val="00E9665D"/>
    <w:rsid w:val="00EB2CA2"/>
    <w:rsid w:val="00EB52F0"/>
    <w:rsid w:val="00EB64AF"/>
    <w:rsid w:val="00EC255A"/>
    <w:rsid w:val="00EC6B85"/>
    <w:rsid w:val="00ED3767"/>
    <w:rsid w:val="00EF419C"/>
    <w:rsid w:val="00EF608E"/>
    <w:rsid w:val="00F11F6A"/>
    <w:rsid w:val="00F128FA"/>
    <w:rsid w:val="00F14B51"/>
    <w:rsid w:val="00F25D4B"/>
    <w:rsid w:val="00F525A5"/>
    <w:rsid w:val="00F62ECE"/>
    <w:rsid w:val="00F65847"/>
    <w:rsid w:val="00F668DF"/>
    <w:rsid w:val="00F847B9"/>
    <w:rsid w:val="00F90C88"/>
    <w:rsid w:val="00FA3155"/>
    <w:rsid w:val="00FB4570"/>
    <w:rsid w:val="00FC61C7"/>
    <w:rsid w:val="00FE43C0"/>
    <w:rsid w:val="00FE7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8C0"/>
  <w15:chartTrackingRefBased/>
  <w15:docId w15:val="{312AE3EE-0C9A-4B9E-AA1C-38E3D8C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D9"/>
    <w:pPr>
      <w:spacing w:after="0" w:line="240" w:lineRule="auto"/>
    </w:pPr>
    <w:rPr>
      <w:rFonts w:ascii="Times New Roman" w:eastAsia="Times New Roman" w:hAnsi="Times New Roman" w:cs="Times New Roman"/>
      <w:kern w:val="0"/>
      <w:sz w:val="20"/>
      <w:szCs w:val="20"/>
      <w:lang w:val="ru-RU"/>
      <w14:ligatures w14:val="none"/>
    </w:rPr>
  </w:style>
  <w:style w:type="paragraph" w:styleId="Heading1">
    <w:name w:val="heading 1"/>
    <w:basedOn w:val="Normal"/>
    <w:next w:val="Normal"/>
    <w:link w:val="Heading1Char"/>
    <w:uiPriority w:val="9"/>
    <w:qFormat/>
    <w:rsid w:val="009535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D10260"/>
    <w:pPr>
      <w:keepNext/>
      <w:jc w:val="center"/>
      <w:outlineLvl w:val="2"/>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10260"/>
    <w:rPr>
      <w:rFonts w:ascii="Times New Roman" w:eastAsia="Times New Roman" w:hAnsi="Times New Roman" w:cs="Times New Roman"/>
      <w:b/>
      <w:kern w:val="0"/>
      <w:sz w:val="24"/>
      <w:szCs w:val="20"/>
      <w:lang w:val="lt-LT"/>
      <w14:ligatures w14:val="none"/>
    </w:rPr>
  </w:style>
  <w:style w:type="paragraph" w:customStyle="1" w:styleId="1">
    <w:name w:val="Стиль1"/>
    <w:basedOn w:val="Normal"/>
    <w:rsid w:val="00D10260"/>
    <w:pPr>
      <w:jc w:val="center"/>
    </w:pPr>
    <w:rPr>
      <w:sz w:val="24"/>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D10260"/>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D10260"/>
    <w:rPr>
      <w:rFonts w:ascii="Times New Roman" w:eastAsia="Times New Roman" w:hAnsi="Times New Roman" w:cs="Times New Roman"/>
      <w:kern w:val="0"/>
      <w:sz w:val="24"/>
      <w:szCs w:val="20"/>
      <w:lang w:val="lt-LT"/>
      <w14:ligatures w14:val="none"/>
    </w:rPr>
  </w:style>
  <w:style w:type="paragraph" w:styleId="BodyTextIndent2">
    <w:name w:val="Body Text Indent 2"/>
    <w:basedOn w:val="Normal"/>
    <w:link w:val="BodyTextIndent2Char"/>
    <w:rsid w:val="00D10260"/>
    <w:pPr>
      <w:ind w:firstLine="720"/>
      <w:jc w:val="both"/>
    </w:pPr>
    <w:rPr>
      <w:sz w:val="24"/>
      <w:lang w:val="lt-LT"/>
    </w:rPr>
  </w:style>
  <w:style w:type="character" w:customStyle="1" w:styleId="BodyTextIndent2Char">
    <w:name w:val="Body Text Indent 2 Char"/>
    <w:basedOn w:val="DefaultParagraphFont"/>
    <w:link w:val="BodyTextIndent2"/>
    <w:rsid w:val="00D10260"/>
    <w:rPr>
      <w:rFonts w:ascii="Times New Roman" w:eastAsia="Times New Roman" w:hAnsi="Times New Roman" w:cs="Times New Roman"/>
      <w:kern w:val="0"/>
      <w:sz w:val="24"/>
      <w:szCs w:val="20"/>
      <w:lang w:val="lt-LT"/>
      <w14:ligatures w14:val="none"/>
    </w:rPr>
  </w:style>
  <w:style w:type="table" w:customStyle="1" w:styleId="TableGrid1">
    <w:name w:val="Table Grid1"/>
    <w:basedOn w:val="TableNormal"/>
    <w:next w:val="TableGrid"/>
    <w:rsid w:val="00D102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D10260"/>
  </w:style>
  <w:style w:type="character" w:customStyle="1" w:styleId="FootnoteTextChar">
    <w:name w:val="Footnote Text Char"/>
    <w:aliases w:val=" Diagrama1 Char,Diagrama1 Char"/>
    <w:basedOn w:val="DefaultParagraphFont"/>
    <w:link w:val="FootnoteText"/>
    <w:uiPriority w:val="99"/>
    <w:rsid w:val="00D10260"/>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D10260"/>
    <w:rPr>
      <w:vertAlign w:val="superscript"/>
    </w:rPr>
  </w:style>
  <w:style w:type="table" w:customStyle="1" w:styleId="Lentelstinklelis2">
    <w:name w:val="Lentelės tinklelis2"/>
    <w:basedOn w:val="TableNormal"/>
    <w:next w:val="TableGrid"/>
    <w:rsid w:val="00D102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D102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5D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f01">
    <w:name w:val="cf01"/>
    <w:basedOn w:val="DefaultParagraphFont"/>
    <w:rsid w:val="007635D5"/>
    <w:rPr>
      <w:rFonts w:ascii="Segoe UI" w:hAnsi="Segoe UI" w:cs="Segoe UI" w:hint="default"/>
      <w:sz w:val="18"/>
      <w:szCs w:val="18"/>
    </w:rPr>
  </w:style>
  <w:style w:type="character" w:customStyle="1" w:styleId="cf11">
    <w:name w:val="cf11"/>
    <w:basedOn w:val="DefaultParagraphFont"/>
    <w:rsid w:val="007635D5"/>
    <w:rPr>
      <w:rFonts w:ascii="Segoe UI" w:hAnsi="Segoe UI" w:cs="Segoe UI" w:hint="default"/>
      <w:sz w:val="18"/>
      <w:szCs w:val="18"/>
    </w:rPr>
  </w:style>
  <w:style w:type="character" w:styleId="Hyperlink">
    <w:name w:val="Hyperlink"/>
    <w:basedOn w:val="DefaultParagraphFont"/>
    <w:uiPriority w:val="99"/>
    <w:rsid w:val="00061A60"/>
    <w:rPr>
      <w:rFonts w:cs="Times New Roman"/>
      <w:color w:val="0000FF"/>
      <w:u w:val="single"/>
    </w:rPr>
  </w:style>
  <w:style w:type="table" w:customStyle="1" w:styleId="TableGrid2">
    <w:name w:val="Table Grid2"/>
    <w:basedOn w:val="TableNormal"/>
    <w:next w:val="TableGrid"/>
    <w:rsid w:val="00061A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rsid w:val="00061A6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061A60"/>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061A60"/>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TableNormal"/>
    <w:next w:val="TableGrid"/>
    <w:uiPriority w:val="39"/>
    <w:rsid w:val="00B10009"/>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TableNormal"/>
    <w:next w:val="TableGrid"/>
    <w:uiPriority w:val="39"/>
    <w:rsid w:val="00B10009"/>
    <w:pPr>
      <w:spacing w:after="0" w:line="240" w:lineRule="auto"/>
    </w:pPr>
    <w:rPr>
      <w:rFonts w:eastAsia="Aptos"/>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5EA"/>
    <w:rPr>
      <w:sz w:val="16"/>
      <w:szCs w:val="16"/>
    </w:rPr>
  </w:style>
  <w:style w:type="paragraph" w:styleId="CommentText">
    <w:name w:val="annotation text"/>
    <w:basedOn w:val="Normal"/>
    <w:link w:val="CommentTextChar"/>
    <w:uiPriority w:val="99"/>
    <w:unhideWhenUsed/>
    <w:rsid w:val="004335EA"/>
  </w:style>
  <w:style w:type="character" w:customStyle="1" w:styleId="CommentTextChar">
    <w:name w:val="Comment Text Char"/>
    <w:basedOn w:val="DefaultParagraphFont"/>
    <w:link w:val="CommentText"/>
    <w:uiPriority w:val="99"/>
    <w:rsid w:val="004335EA"/>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4335EA"/>
    <w:rPr>
      <w:b/>
      <w:bCs/>
    </w:rPr>
  </w:style>
  <w:style w:type="character" w:customStyle="1" w:styleId="CommentSubjectChar">
    <w:name w:val="Comment Subject Char"/>
    <w:basedOn w:val="CommentTextChar"/>
    <w:link w:val="CommentSubject"/>
    <w:uiPriority w:val="99"/>
    <w:semiHidden/>
    <w:rsid w:val="004335EA"/>
    <w:rPr>
      <w:rFonts w:ascii="Times New Roman" w:eastAsia="Times New Roman" w:hAnsi="Times New Roman" w:cs="Times New Roman"/>
      <w:b/>
      <w:bCs/>
      <w:kern w:val="0"/>
      <w:sz w:val="20"/>
      <w:szCs w:val="20"/>
      <w:lang w:val="ru-RU"/>
      <w14:ligatures w14:val="none"/>
    </w:rPr>
  </w:style>
  <w:style w:type="table" w:customStyle="1" w:styleId="TableGrid3">
    <w:name w:val="Table Grid3"/>
    <w:basedOn w:val="TableNormal"/>
    <w:next w:val="TableGrid"/>
    <w:rsid w:val="009950B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35D3"/>
    <w:rPr>
      <w:rFonts w:asciiTheme="majorHAnsi" w:eastAsiaTheme="majorEastAsia" w:hAnsiTheme="majorHAnsi" w:cstheme="majorBidi"/>
      <w:color w:val="2F5496" w:themeColor="accent1" w:themeShade="BF"/>
      <w:kern w:val="0"/>
      <w:sz w:val="32"/>
      <w:szCs w:val="32"/>
      <w:lang w:val="ru-RU"/>
      <w14:ligatures w14:val="none"/>
    </w:rPr>
  </w:style>
  <w:style w:type="paragraph" w:styleId="Header">
    <w:name w:val="header"/>
    <w:basedOn w:val="Normal"/>
    <w:link w:val="HeaderChar"/>
    <w:uiPriority w:val="99"/>
    <w:semiHidden/>
    <w:unhideWhenUsed/>
    <w:rsid w:val="00516B46"/>
    <w:pPr>
      <w:tabs>
        <w:tab w:val="center" w:pos="4513"/>
        <w:tab w:val="right" w:pos="9026"/>
      </w:tabs>
    </w:pPr>
  </w:style>
  <w:style w:type="character" w:customStyle="1" w:styleId="HeaderChar">
    <w:name w:val="Header Char"/>
    <w:basedOn w:val="DefaultParagraphFont"/>
    <w:link w:val="Header"/>
    <w:uiPriority w:val="99"/>
    <w:semiHidden/>
    <w:rsid w:val="00516B46"/>
    <w:rPr>
      <w:rFonts w:ascii="Times New Roman" w:eastAsia="Times New Roman" w:hAnsi="Times New Roman" w:cs="Times New Roman"/>
      <w:kern w:val="0"/>
      <w:sz w:val="20"/>
      <w:szCs w:val="20"/>
      <w:lang w:val="ru-RU"/>
      <w14:ligatures w14:val="none"/>
    </w:rPr>
  </w:style>
  <w:style w:type="paragraph" w:styleId="Footer">
    <w:name w:val="footer"/>
    <w:basedOn w:val="Normal"/>
    <w:link w:val="FooterChar"/>
    <w:uiPriority w:val="99"/>
    <w:semiHidden/>
    <w:unhideWhenUsed/>
    <w:rsid w:val="00516B46"/>
    <w:pPr>
      <w:tabs>
        <w:tab w:val="center" w:pos="4513"/>
        <w:tab w:val="right" w:pos="9026"/>
      </w:tabs>
    </w:pPr>
  </w:style>
  <w:style w:type="character" w:customStyle="1" w:styleId="FooterChar">
    <w:name w:val="Footer Char"/>
    <w:basedOn w:val="DefaultParagraphFont"/>
    <w:link w:val="Footer"/>
    <w:uiPriority w:val="99"/>
    <w:semiHidden/>
    <w:rsid w:val="00516B46"/>
    <w:rPr>
      <w:rFonts w:ascii="Times New Roman" w:eastAsia="Times New Roman" w:hAnsi="Times New Roman" w:cs="Times New Roman"/>
      <w:kern w:val="0"/>
      <w:sz w:val="20"/>
      <w:szCs w:val="20"/>
      <w:lang w:val="ru-RU"/>
      <w14:ligatures w14:val="none"/>
    </w:rPr>
  </w:style>
  <w:style w:type="character" w:customStyle="1" w:styleId="normaltextrun">
    <w:name w:val="normaltextrun"/>
    <w:basedOn w:val="DefaultParagraphFont"/>
    <w:rsid w:val="00894170"/>
  </w:style>
  <w:style w:type="character" w:customStyle="1" w:styleId="eop">
    <w:name w:val="eop"/>
    <w:basedOn w:val="DefaultParagraphFont"/>
    <w:rsid w:val="00894170"/>
  </w:style>
  <w:style w:type="paragraph" w:styleId="ListParagraph">
    <w:name w:val="List Paragraph"/>
    <w:basedOn w:val="Normal"/>
    <w:uiPriority w:val="34"/>
    <w:qFormat/>
    <w:rsid w:val="00044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5FFE5-4AAD-4F1C-9AAB-46F21917FC6B}"/>
</file>

<file path=customXml/itemProps2.xml><?xml version="1.0" encoding="utf-8"?>
<ds:datastoreItem xmlns:ds="http://schemas.openxmlformats.org/officeDocument/2006/customXml" ds:itemID="{23D9F815-03C3-4CFA-A389-3266C2B613FF}">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CC332F3A-D946-4886-8E5B-9609AD4A7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4031</Words>
  <Characters>2299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Gintarė Bartusevičiūtė</cp:lastModifiedBy>
  <cp:revision>123</cp:revision>
  <dcterms:created xsi:type="dcterms:W3CDTF">2025-01-30T08:01:00Z</dcterms:created>
  <dcterms:modified xsi:type="dcterms:W3CDTF">2025-05-14T06:04:00Z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