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D919" w14:textId="01114EE6" w:rsidR="00003ADF" w:rsidRPr="00003ADF" w:rsidRDefault="00003ADF" w:rsidP="00003ADF">
      <w:pPr>
        <w:jc w:val="right"/>
        <w:rPr>
          <w:lang w:eastAsia="ar-SA"/>
        </w:rPr>
      </w:pPr>
      <w:r w:rsidRPr="00003ADF">
        <w:rPr>
          <w:lang w:eastAsia="ar-SA"/>
        </w:rPr>
        <w:t xml:space="preserve">Pirkimo sąlygų </w:t>
      </w:r>
      <w:r w:rsidR="002E73D3">
        <w:rPr>
          <w:lang w:eastAsia="ar-SA"/>
        </w:rPr>
        <w:t>2</w:t>
      </w:r>
      <w:r w:rsidRPr="00003ADF">
        <w:rPr>
          <w:lang w:eastAsia="ar-SA"/>
        </w:rPr>
        <w:t xml:space="preserve"> priedas </w:t>
      </w:r>
    </w:p>
    <w:p w14:paraId="3B446CB9" w14:textId="77777777" w:rsidR="00003ADF" w:rsidRDefault="00003ADF" w:rsidP="00380EB8">
      <w:pPr>
        <w:jc w:val="center"/>
        <w:rPr>
          <w:b/>
          <w:bCs/>
          <w:lang w:eastAsia="ar-SA"/>
        </w:rPr>
      </w:pPr>
    </w:p>
    <w:p w14:paraId="4B0BCA7A" w14:textId="77777777" w:rsidR="00380EB8" w:rsidRPr="005F4689" w:rsidRDefault="000376B7" w:rsidP="00380EB8">
      <w:pPr>
        <w:jc w:val="center"/>
        <w:rPr>
          <w:b/>
          <w:bCs/>
          <w:lang w:eastAsia="zh-CN"/>
        </w:rPr>
      </w:pPr>
      <w:r>
        <w:rPr>
          <w:b/>
          <w:bCs/>
          <w:lang w:eastAsia="ar-SA"/>
        </w:rPr>
        <w:t xml:space="preserve">MEDIENOS </w:t>
      </w:r>
      <w:r w:rsidR="003E4FAA">
        <w:rPr>
          <w:b/>
          <w:bCs/>
          <w:lang w:eastAsia="ar-SA"/>
        </w:rPr>
        <w:t>KURO</w:t>
      </w:r>
      <w:r w:rsidR="00505954">
        <w:rPr>
          <w:b/>
          <w:bCs/>
          <w:lang w:eastAsia="ar-SA"/>
        </w:rPr>
        <w:t xml:space="preserve"> </w:t>
      </w:r>
      <w:r>
        <w:rPr>
          <w:b/>
          <w:bCs/>
          <w:lang w:eastAsia="ar-SA"/>
        </w:rPr>
        <w:t>(</w:t>
      </w:r>
      <w:r w:rsidR="00380EB8" w:rsidRPr="005F4689">
        <w:rPr>
          <w:b/>
          <w:bCs/>
          <w:lang w:eastAsia="ar-SA"/>
        </w:rPr>
        <w:t>GRANULIŲ</w:t>
      </w:r>
      <w:r>
        <w:rPr>
          <w:b/>
          <w:bCs/>
          <w:lang w:eastAsia="ar-SA"/>
        </w:rPr>
        <w:t>)</w:t>
      </w:r>
      <w:r w:rsidR="00505954">
        <w:rPr>
          <w:b/>
          <w:bCs/>
          <w:lang w:eastAsia="ar-SA"/>
        </w:rPr>
        <w:t xml:space="preserve"> </w:t>
      </w:r>
      <w:r w:rsidR="00380EB8" w:rsidRPr="005F4689">
        <w:rPr>
          <w:b/>
          <w:bCs/>
        </w:rPr>
        <w:t>TECHNINĖ SPECIFIKACIJA</w:t>
      </w:r>
    </w:p>
    <w:p w14:paraId="1E6378EC" w14:textId="77777777" w:rsidR="00380EB8" w:rsidRPr="005F4689" w:rsidRDefault="00380EB8" w:rsidP="00380EB8">
      <w:pPr>
        <w:jc w:val="both"/>
        <w:rPr>
          <w:b/>
          <w:bCs/>
        </w:rPr>
      </w:pPr>
    </w:p>
    <w:p w14:paraId="6922BDF7" w14:textId="77777777" w:rsidR="00380EB8" w:rsidRPr="00C12540" w:rsidRDefault="00380EB8" w:rsidP="003E4FAA">
      <w:pPr>
        <w:pStyle w:val="Sraopastraipa"/>
        <w:numPr>
          <w:ilvl w:val="0"/>
          <w:numId w:val="1"/>
        </w:numPr>
        <w:jc w:val="both"/>
        <w:rPr>
          <w:lang w:eastAsia="ar-SA"/>
        </w:rPr>
      </w:pPr>
      <w:r w:rsidRPr="00C12540">
        <w:rPr>
          <w:lang w:eastAsia="ar-SA"/>
        </w:rPr>
        <w:t xml:space="preserve">Perkama </w:t>
      </w:r>
      <w:r w:rsidR="00772517" w:rsidRPr="00C12540">
        <w:rPr>
          <w:lang w:eastAsia="ar-SA"/>
        </w:rPr>
        <w:t>P</w:t>
      </w:r>
      <w:r w:rsidRPr="00C12540">
        <w:rPr>
          <w:lang w:eastAsia="ar-SA"/>
        </w:rPr>
        <w:t xml:space="preserve">rekė: medienos </w:t>
      </w:r>
      <w:r w:rsidR="003E4FAA" w:rsidRPr="00C12540">
        <w:rPr>
          <w:lang w:eastAsia="ar-SA"/>
        </w:rPr>
        <w:t>kuras (</w:t>
      </w:r>
      <w:r w:rsidRPr="00C12540">
        <w:rPr>
          <w:lang w:eastAsia="ar-SA"/>
        </w:rPr>
        <w:t>granulės</w:t>
      </w:r>
      <w:r w:rsidR="003E4FAA" w:rsidRPr="00C12540">
        <w:rPr>
          <w:lang w:eastAsia="ar-SA"/>
        </w:rPr>
        <w:t>)</w:t>
      </w:r>
      <w:r w:rsidRPr="00C12540">
        <w:rPr>
          <w:lang w:eastAsia="ar-SA"/>
        </w:rPr>
        <w:t>.</w:t>
      </w:r>
    </w:p>
    <w:p w14:paraId="74DE8A76" w14:textId="1B06587A" w:rsidR="003E4FAA" w:rsidRPr="00C12540" w:rsidRDefault="003E4FAA" w:rsidP="003E4FAA">
      <w:pPr>
        <w:pStyle w:val="Sraopastraipa"/>
        <w:numPr>
          <w:ilvl w:val="0"/>
          <w:numId w:val="1"/>
        </w:numPr>
        <w:jc w:val="both"/>
        <w:rPr>
          <w:lang w:eastAsia="ar-SA"/>
        </w:rPr>
      </w:pPr>
      <w:r w:rsidRPr="00C12540">
        <w:rPr>
          <w:lang w:eastAsia="ar-SA"/>
        </w:rPr>
        <w:t>Preliminarus medi</w:t>
      </w:r>
      <w:r w:rsidR="00505954">
        <w:rPr>
          <w:lang w:eastAsia="ar-SA"/>
        </w:rPr>
        <w:t xml:space="preserve">enos  kuro (granulių) kiekis </w:t>
      </w:r>
      <w:r w:rsidR="00492B1F">
        <w:rPr>
          <w:lang w:eastAsia="ar-SA"/>
        </w:rPr>
        <w:t>12</w:t>
      </w:r>
      <w:r w:rsidR="000050C8">
        <w:rPr>
          <w:lang w:eastAsia="ar-SA"/>
        </w:rPr>
        <w:t>5</w:t>
      </w:r>
      <w:r w:rsidR="00505954">
        <w:rPr>
          <w:lang w:eastAsia="ar-SA"/>
        </w:rPr>
        <w:t xml:space="preserve"> tonų </w:t>
      </w:r>
      <w:r w:rsidR="00492B1F">
        <w:rPr>
          <w:lang w:eastAsia="ar-SA"/>
        </w:rPr>
        <w:t xml:space="preserve">per metus, </w:t>
      </w:r>
      <w:r w:rsidR="00505954">
        <w:rPr>
          <w:lang w:eastAsia="ar-SA"/>
        </w:rPr>
        <w:t>3</w:t>
      </w:r>
      <w:r w:rsidR="00D66600">
        <w:rPr>
          <w:lang w:eastAsia="ar-SA"/>
        </w:rPr>
        <w:t>5 mėnesiams</w:t>
      </w:r>
      <w:r w:rsidR="00492B1F">
        <w:rPr>
          <w:lang w:eastAsia="ar-SA"/>
        </w:rPr>
        <w:t xml:space="preserve"> 3</w:t>
      </w:r>
      <w:r w:rsidR="000050C8">
        <w:rPr>
          <w:lang w:eastAsia="ar-SA"/>
        </w:rPr>
        <w:t>75</w:t>
      </w:r>
      <w:r w:rsidR="00492B1F">
        <w:rPr>
          <w:lang w:eastAsia="ar-SA"/>
        </w:rPr>
        <w:t xml:space="preserve"> tonų.</w:t>
      </w:r>
      <w:r w:rsidR="00505954">
        <w:rPr>
          <w:lang w:eastAsia="ar-SA"/>
        </w:rPr>
        <w:t xml:space="preserve"> </w:t>
      </w:r>
    </w:p>
    <w:p w14:paraId="1872D9FD" w14:textId="77777777" w:rsidR="00CB1103" w:rsidRDefault="00A3772C" w:rsidP="000376B7">
      <w:pPr>
        <w:pStyle w:val="Sraopastraipa"/>
        <w:numPr>
          <w:ilvl w:val="0"/>
          <w:numId w:val="1"/>
        </w:numPr>
        <w:jc w:val="both"/>
        <w:rPr>
          <w:lang w:eastAsia="ar-SA"/>
        </w:rPr>
      </w:pPr>
      <w:r>
        <w:rPr>
          <w:lang w:eastAsia="ar-SA"/>
        </w:rPr>
        <w:t>Medienos kuras (granulės) turi atitikti šiuos techninius parametrus:</w:t>
      </w:r>
    </w:p>
    <w:p w14:paraId="092181FA" w14:textId="77777777" w:rsidR="00A853A0" w:rsidRDefault="00A853A0" w:rsidP="00A853A0">
      <w:pPr>
        <w:pStyle w:val="Sraopastraipa"/>
        <w:ind w:left="720"/>
        <w:jc w:val="both"/>
        <w:rPr>
          <w:lang w:eastAsia="ar-SA"/>
        </w:rPr>
      </w:pPr>
    </w:p>
    <w:tbl>
      <w:tblPr>
        <w:tblStyle w:val="Lentelstinklelis"/>
        <w:tblW w:w="0" w:type="auto"/>
        <w:tblInd w:w="720" w:type="dxa"/>
        <w:tblLook w:val="04A0" w:firstRow="1" w:lastRow="0" w:firstColumn="1" w:lastColumn="0" w:noHBand="0" w:noVBand="1"/>
      </w:tblPr>
      <w:tblGrid>
        <w:gridCol w:w="556"/>
        <w:gridCol w:w="2547"/>
        <w:gridCol w:w="3260"/>
        <w:gridCol w:w="2879"/>
      </w:tblGrid>
      <w:tr w:rsidR="00A3772C" w14:paraId="0F52C40B" w14:textId="77777777" w:rsidTr="00CB1103">
        <w:tc>
          <w:tcPr>
            <w:tcW w:w="556" w:type="dxa"/>
            <w:shd w:val="clear" w:color="auto" w:fill="D9D9D9" w:themeFill="background1" w:themeFillShade="D9"/>
          </w:tcPr>
          <w:p w14:paraId="6583F6BC" w14:textId="77777777" w:rsidR="00A3772C" w:rsidRDefault="00A3772C" w:rsidP="00CB1103">
            <w:pPr>
              <w:pStyle w:val="Sraopastraipa"/>
              <w:ind w:left="0"/>
              <w:jc w:val="center"/>
              <w:rPr>
                <w:lang w:eastAsia="ar-SA"/>
              </w:rPr>
            </w:pPr>
            <w:r>
              <w:rPr>
                <w:lang w:eastAsia="ar-SA"/>
              </w:rPr>
              <w:t>Eil. Nr.</w:t>
            </w:r>
          </w:p>
        </w:tc>
        <w:tc>
          <w:tcPr>
            <w:tcW w:w="2547" w:type="dxa"/>
            <w:shd w:val="clear" w:color="auto" w:fill="D9D9D9" w:themeFill="background1" w:themeFillShade="D9"/>
          </w:tcPr>
          <w:p w14:paraId="129D7CDE" w14:textId="77777777" w:rsidR="00A3772C" w:rsidRDefault="00A3772C" w:rsidP="00CB1103">
            <w:pPr>
              <w:pStyle w:val="Sraopastraipa"/>
              <w:ind w:left="0"/>
              <w:jc w:val="center"/>
              <w:rPr>
                <w:lang w:eastAsia="ar-SA"/>
              </w:rPr>
            </w:pPr>
            <w:r>
              <w:rPr>
                <w:lang w:eastAsia="ar-SA"/>
              </w:rPr>
              <w:t>Techniniai rodikliai</w:t>
            </w:r>
          </w:p>
        </w:tc>
        <w:tc>
          <w:tcPr>
            <w:tcW w:w="3260" w:type="dxa"/>
            <w:shd w:val="clear" w:color="auto" w:fill="D9D9D9" w:themeFill="background1" w:themeFillShade="D9"/>
          </w:tcPr>
          <w:p w14:paraId="3ECBF9B6" w14:textId="77777777" w:rsidR="00A3772C" w:rsidRDefault="00CB1103" w:rsidP="00CB1103">
            <w:pPr>
              <w:pStyle w:val="Sraopastraipa"/>
              <w:ind w:left="0"/>
              <w:jc w:val="center"/>
              <w:rPr>
                <w:lang w:eastAsia="ar-SA"/>
              </w:rPr>
            </w:pPr>
            <w:r>
              <w:rPr>
                <w:lang w:eastAsia="ar-SA"/>
              </w:rPr>
              <w:t>Reikšmė</w:t>
            </w:r>
          </w:p>
        </w:tc>
        <w:tc>
          <w:tcPr>
            <w:tcW w:w="2879" w:type="dxa"/>
            <w:shd w:val="clear" w:color="auto" w:fill="D9D9D9" w:themeFill="background1" w:themeFillShade="D9"/>
          </w:tcPr>
          <w:p w14:paraId="32378346" w14:textId="77777777" w:rsidR="000376B7" w:rsidRPr="0067247A" w:rsidRDefault="000376B7" w:rsidP="000376B7">
            <w:pPr>
              <w:jc w:val="both"/>
              <w:rPr>
                <w:b/>
                <w:bCs/>
              </w:rPr>
            </w:pPr>
            <w:r w:rsidRPr="0067247A">
              <w:rPr>
                <w:b/>
                <w:bCs/>
              </w:rPr>
              <w:t xml:space="preserve">Tiekėjo siūlomos prekės </w:t>
            </w:r>
            <w:r>
              <w:rPr>
                <w:b/>
                <w:bCs/>
              </w:rPr>
              <w:t>parametrai,</w:t>
            </w:r>
          </w:p>
          <w:p w14:paraId="16B3EB33" w14:textId="77777777" w:rsidR="00A3772C" w:rsidRDefault="000376B7" w:rsidP="000376B7">
            <w:pPr>
              <w:pStyle w:val="Sraopastraipa"/>
              <w:ind w:left="0"/>
              <w:rPr>
                <w:lang w:eastAsia="ar-SA"/>
              </w:rPr>
            </w:pPr>
            <w:r w:rsidRPr="0067247A">
              <w:rPr>
                <w:b/>
                <w:bCs/>
              </w:rPr>
              <w:t>UŽPILDYTI</w:t>
            </w:r>
          </w:p>
        </w:tc>
      </w:tr>
      <w:tr w:rsidR="00A3772C" w14:paraId="12CCE06A" w14:textId="77777777" w:rsidTr="00CB1103">
        <w:tc>
          <w:tcPr>
            <w:tcW w:w="556" w:type="dxa"/>
          </w:tcPr>
          <w:p w14:paraId="75379C88" w14:textId="77777777" w:rsidR="00A3772C" w:rsidRDefault="00A3772C" w:rsidP="00A3772C">
            <w:pPr>
              <w:pStyle w:val="Sraopastraipa"/>
              <w:ind w:left="0"/>
              <w:jc w:val="both"/>
              <w:rPr>
                <w:lang w:eastAsia="ar-SA"/>
              </w:rPr>
            </w:pPr>
            <w:r>
              <w:rPr>
                <w:lang w:eastAsia="ar-SA"/>
              </w:rPr>
              <w:t>3.1</w:t>
            </w:r>
          </w:p>
        </w:tc>
        <w:tc>
          <w:tcPr>
            <w:tcW w:w="2547" w:type="dxa"/>
          </w:tcPr>
          <w:p w14:paraId="717CF2A2" w14:textId="77777777" w:rsidR="00A3772C" w:rsidRDefault="00A3772C" w:rsidP="00A3772C">
            <w:pPr>
              <w:pStyle w:val="Sraopastraipa"/>
              <w:ind w:left="0"/>
              <w:jc w:val="both"/>
              <w:rPr>
                <w:lang w:eastAsia="ar-SA"/>
              </w:rPr>
            </w:pPr>
            <w:r>
              <w:rPr>
                <w:lang w:eastAsia="ar-SA"/>
              </w:rPr>
              <w:t>Kaloringumas (kcal/kg)</w:t>
            </w:r>
          </w:p>
        </w:tc>
        <w:tc>
          <w:tcPr>
            <w:tcW w:w="3260" w:type="dxa"/>
          </w:tcPr>
          <w:p w14:paraId="617519F9" w14:textId="77777777" w:rsidR="00A3772C" w:rsidRDefault="00CB1103" w:rsidP="00A3772C">
            <w:pPr>
              <w:pStyle w:val="Sraopastraipa"/>
              <w:ind w:left="0"/>
              <w:jc w:val="both"/>
              <w:rPr>
                <w:lang w:eastAsia="ar-SA"/>
              </w:rPr>
            </w:pPr>
            <w:r>
              <w:rPr>
                <w:lang w:eastAsia="ar-SA"/>
              </w:rPr>
              <w:t>Ne mažiau 3950</w:t>
            </w:r>
          </w:p>
        </w:tc>
        <w:tc>
          <w:tcPr>
            <w:tcW w:w="2879" w:type="dxa"/>
          </w:tcPr>
          <w:p w14:paraId="64725FAA" w14:textId="77777777" w:rsidR="00A3772C" w:rsidRDefault="00A3772C" w:rsidP="00A3772C">
            <w:pPr>
              <w:pStyle w:val="Sraopastraipa"/>
              <w:ind w:left="0"/>
              <w:jc w:val="both"/>
              <w:rPr>
                <w:lang w:eastAsia="ar-SA"/>
              </w:rPr>
            </w:pPr>
          </w:p>
        </w:tc>
      </w:tr>
      <w:tr w:rsidR="00A3772C" w14:paraId="73E9398A" w14:textId="77777777" w:rsidTr="00CB1103">
        <w:tc>
          <w:tcPr>
            <w:tcW w:w="556" w:type="dxa"/>
          </w:tcPr>
          <w:p w14:paraId="58CA0C50" w14:textId="77777777" w:rsidR="00A3772C" w:rsidRDefault="00A3772C" w:rsidP="00A3772C">
            <w:pPr>
              <w:pStyle w:val="Sraopastraipa"/>
              <w:ind w:left="0"/>
              <w:jc w:val="both"/>
              <w:rPr>
                <w:lang w:eastAsia="ar-SA"/>
              </w:rPr>
            </w:pPr>
            <w:r>
              <w:rPr>
                <w:lang w:eastAsia="ar-SA"/>
              </w:rPr>
              <w:t>3.2</w:t>
            </w:r>
          </w:p>
        </w:tc>
        <w:tc>
          <w:tcPr>
            <w:tcW w:w="2547" w:type="dxa"/>
          </w:tcPr>
          <w:p w14:paraId="5A472FAE" w14:textId="77777777" w:rsidR="00A3772C" w:rsidRPr="00A3772C" w:rsidRDefault="00A3772C" w:rsidP="00A3772C">
            <w:pPr>
              <w:pStyle w:val="Sraopastraipa"/>
              <w:ind w:left="0"/>
              <w:jc w:val="both"/>
              <w:rPr>
                <w:lang w:val="en-US" w:eastAsia="ar-SA"/>
              </w:rPr>
            </w:pPr>
            <w:r>
              <w:rPr>
                <w:lang w:eastAsia="ar-SA"/>
              </w:rPr>
              <w:t>Drėgnumas (</w:t>
            </w:r>
            <w:r>
              <w:rPr>
                <w:lang w:val="en-US" w:eastAsia="ar-SA"/>
              </w:rPr>
              <w:t>%)</w:t>
            </w:r>
          </w:p>
        </w:tc>
        <w:tc>
          <w:tcPr>
            <w:tcW w:w="3260" w:type="dxa"/>
          </w:tcPr>
          <w:p w14:paraId="77FCFF26" w14:textId="77777777" w:rsidR="00A3772C" w:rsidRDefault="00CB1103" w:rsidP="00A3772C">
            <w:pPr>
              <w:pStyle w:val="Sraopastraipa"/>
              <w:ind w:left="0"/>
              <w:jc w:val="both"/>
              <w:rPr>
                <w:lang w:eastAsia="ar-SA"/>
              </w:rPr>
            </w:pPr>
            <w:r>
              <w:rPr>
                <w:lang w:eastAsia="ar-SA"/>
              </w:rPr>
              <w:t>Ne daugiau 10</w:t>
            </w:r>
          </w:p>
        </w:tc>
        <w:tc>
          <w:tcPr>
            <w:tcW w:w="2879" w:type="dxa"/>
          </w:tcPr>
          <w:p w14:paraId="3FD545F2" w14:textId="77777777" w:rsidR="00A3772C" w:rsidRDefault="00A3772C" w:rsidP="00A3772C">
            <w:pPr>
              <w:pStyle w:val="Sraopastraipa"/>
              <w:ind w:left="0"/>
              <w:jc w:val="both"/>
              <w:rPr>
                <w:lang w:eastAsia="ar-SA"/>
              </w:rPr>
            </w:pPr>
          </w:p>
        </w:tc>
      </w:tr>
      <w:tr w:rsidR="00A3772C" w14:paraId="72DE3C9C" w14:textId="77777777" w:rsidTr="00CB1103">
        <w:tc>
          <w:tcPr>
            <w:tcW w:w="556" w:type="dxa"/>
          </w:tcPr>
          <w:p w14:paraId="55516129" w14:textId="77777777" w:rsidR="00A3772C" w:rsidRDefault="00A3772C" w:rsidP="00A3772C">
            <w:pPr>
              <w:pStyle w:val="Sraopastraipa"/>
              <w:ind w:left="0"/>
              <w:jc w:val="both"/>
              <w:rPr>
                <w:lang w:eastAsia="ar-SA"/>
              </w:rPr>
            </w:pPr>
            <w:r>
              <w:rPr>
                <w:lang w:eastAsia="ar-SA"/>
              </w:rPr>
              <w:t>3.3</w:t>
            </w:r>
          </w:p>
        </w:tc>
        <w:tc>
          <w:tcPr>
            <w:tcW w:w="2547" w:type="dxa"/>
          </w:tcPr>
          <w:p w14:paraId="2E094FD1" w14:textId="77777777" w:rsidR="00A3772C" w:rsidRDefault="00A3772C" w:rsidP="00A3772C">
            <w:pPr>
              <w:pStyle w:val="Sraopastraipa"/>
              <w:ind w:left="0"/>
              <w:jc w:val="both"/>
              <w:rPr>
                <w:lang w:eastAsia="ar-SA"/>
              </w:rPr>
            </w:pPr>
            <w:proofErr w:type="spellStart"/>
            <w:r>
              <w:rPr>
                <w:lang w:eastAsia="ar-SA"/>
              </w:rPr>
              <w:t>Peleningumas</w:t>
            </w:r>
            <w:proofErr w:type="spellEnd"/>
            <w:r>
              <w:rPr>
                <w:lang w:eastAsia="ar-SA"/>
              </w:rPr>
              <w:t xml:space="preserve"> (%)</w:t>
            </w:r>
          </w:p>
        </w:tc>
        <w:tc>
          <w:tcPr>
            <w:tcW w:w="3260" w:type="dxa"/>
          </w:tcPr>
          <w:p w14:paraId="3647CA4F" w14:textId="77777777" w:rsidR="00A3772C" w:rsidRDefault="00CB1103" w:rsidP="00A3772C">
            <w:pPr>
              <w:pStyle w:val="Sraopastraipa"/>
              <w:ind w:left="0"/>
              <w:jc w:val="both"/>
              <w:rPr>
                <w:lang w:eastAsia="ar-SA"/>
              </w:rPr>
            </w:pPr>
            <w:r>
              <w:rPr>
                <w:lang w:eastAsia="ar-SA"/>
              </w:rPr>
              <w:t>Ne daugiau 1</w:t>
            </w:r>
          </w:p>
        </w:tc>
        <w:tc>
          <w:tcPr>
            <w:tcW w:w="2879" w:type="dxa"/>
          </w:tcPr>
          <w:p w14:paraId="7B291A2D" w14:textId="77777777" w:rsidR="00A3772C" w:rsidRDefault="00A3772C" w:rsidP="00A3772C">
            <w:pPr>
              <w:pStyle w:val="Sraopastraipa"/>
              <w:ind w:left="0"/>
              <w:jc w:val="both"/>
              <w:rPr>
                <w:lang w:eastAsia="ar-SA"/>
              </w:rPr>
            </w:pPr>
          </w:p>
        </w:tc>
      </w:tr>
      <w:tr w:rsidR="00A3772C" w14:paraId="3928D7AE" w14:textId="77777777" w:rsidTr="00CB1103">
        <w:tc>
          <w:tcPr>
            <w:tcW w:w="556" w:type="dxa"/>
          </w:tcPr>
          <w:p w14:paraId="52C82E12" w14:textId="77777777" w:rsidR="00A3772C" w:rsidRDefault="00A3772C" w:rsidP="00A3772C">
            <w:pPr>
              <w:pStyle w:val="Sraopastraipa"/>
              <w:ind w:left="0"/>
              <w:jc w:val="both"/>
              <w:rPr>
                <w:lang w:eastAsia="ar-SA"/>
              </w:rPr>
            </w:pPr>
            <w:r>
              <w:rPr>
                <w:lang w:eastAsia="ar-SA"/>
              </w:rPr>
              <w:t>3.4</w:t>
            </w:r>
          </w:p>
        </w:tc>
        <w:tc>
          <w:tcPr>
            <w:tcW w:w="2547" w:type="dxa"/>
          </w:tcPr>
          <w:p w14:paraId="649C5D0D" w14:textId="77777777" w:rsidR="00A3772C" w:rsidRDefault="00CB1103" w:rsidP="00A3772C">
            <w:pPr>
              <w:pStyle w:val="Sraopastraipa"/>
              <w:ind w:left="0"/>
              <w:jc w:val="both"/>
              <w:rPr>
                <w:lang w:eastAsia="ar-SA"/>
              </w:rPr>
            </w:pPr>
            <w:r>
              <w:rPr>
                <w:lang w:eastAsia="ar-SA"/>
              </w:rPr>
              <w:t>Diametras (mm)</w:t>
            </w:r>
          </w:p>
        </w:tc>
        <w:tc>
          <w:tcPr>
            <w:tcW w:w="3260" w:type="dxa"/>
          </w:tcPr>
          <w:p w14:paraId="5DAAA6DE" w14:textId="77777777" w:rsidR="00A3772C" w:rsidRDefault="00CB1103" w:rsidP="00A3772C">
            <w:pPr>
              <w:pStyle w:val="Sraopastraipa"/>
              <w:ind w:left="0"/>
              <w:jc w:val="both"/>
              <w:rPr>
                <w:lang w:eastAsia="ar-SA"/>
              </w:rPr>
            </w:pPr>
            <w:r>
              <w:rPr>
                <w:lang w:eastAsia="ar-SA"/>
              </w:rPr>
              <w:t>Ne mažiau 6 ir ne daugiau 8</w:t>
            </w:r>
          </w:p>
        </w:tc>
        <w:tc>
          <w:tcPr>
            <w:tcW w:w="2879" w:type="dxa"/>
          </w:tcPr>
          <w:p w14:paraId="76D0891B" w14:textId="77777777" w:rsidR="00A3772C" w:rsidRDefault="00A3772C" w:rsidP="00A3772C">
            <w:pPr>
              <w:pStyle w:val="Sraopastraipa"/>
              <w:ind w:left="0"/>
              <w:jc w:val="both"/>
              <w:rPr>
                <w:lang w:eastAsia="ar-SA"/>
              </w:rPr>
            </w:pPr>
          </w:p>
        </w:tc>
      </w:tr>
      <w:tr w:rsidR="00A3772C" w14:paraId="1CC7BF3D" w14:textId="77777777" w:rsidTr="00CB1103">
        <w:tc>
          <w:tcPr>
            <w:tcW w:w="556" w:type="dxa"/>
          </w:tcPr>
          <w:p w14:paraId="6EE70640" w14:textId="77777777" w:rsidR="00A3772C" w:rsidRDefault="00A3772C" w:rsidP="00A3772C">
            <w:pPr>
              <w:pStyle w:val="Sraopastraipa"/>
              <w:ind w:left="0"/>
              <w:jc w:val="both"/>
              <w:rPr>
                <w:lang w:eastAsia="ar-SA"/>
              </w:rPr>
            </w:pPr>
            <w:r>
              <w:rPr>
                <w:lang w:eastAsia="ar-SA"/>
              </w:rPr>
              <w:t>3.5</w:t>
            </w:r>
          </w:p>
        </w:tc>
        <w:tc>
          <w:tcPr>
            <w:tcW w:w="2547" w:type="dxa"/>
          </w:tcPr>
          <w:p w14:paraId="2FE7AF80" w14:textId="77777777" w:rsidR="00A3772C" w:rsidRDefault="00CB1103" w:rsidP="00A3772C">
            <w:pPr>
              <w:pStyle w:val="Sraopastraipa"/>
              <w:ind w:left="0"/>
              <w:jc w:val="both"/>
              <w:rPr>
                <w:lang w:eastAsia="ar-SA"/>
              </w:rPr>
            </w:pPr>
            <w:r>
              <w:rPr>
                <w:lang w:eastAsia="ar-SA"/>
              </w:rPr>
              <w:t>Ilgis (mm)</w:t>
            </w:r>
          </w:p>
        </w:tc>
        <w:tc>
          <w:tcPr>
            <w:tcW w:w="3260" w:type="dxa"/>
          </w:tcPr>
          <w:p w14:paraId="66448ADA" w14:textId="77777777" w:rsidR="00A3772C" w:rsidRDefault="00CB1103" w:rsidP="00A3772C">
            <w:pPr>
              <w:pStyle w:val="Sraopastraipa"/>
              <w:ind w:left="0"/>
              <w:jc w:val="both"/>
              <w:rPr>
                <w:lang w:eastAsia="ar-SA"/>
              </w:rPr>
            </w:pPr>
            <w:r>
              <w:rPr>
                <w:lang w:eastAsia="ar-SA"/>
              </w:rPr>
              <w:t>Ne mažiau 10 ir ne daugiau 30</w:t>
            </w:r>
          </w:p>
        </w:tc>
        <w:tc>
          <w:tcPr>
            <w:tcW w:w="2879" w:type="dxa"/>
          </w:tcPr>
          <w:p w14:paraId="6E8FC6BA" w14:textId="77777777" w:rsidR="00A3772C" w:rsidRDefault="00A3772C" w:rsidP="00A3772C">
            <w:pPr>
              <w:pStyle w:val="Sraopastraipa"/>
              <w:ind w:left="0"/>
              <w:jc w:val="both"/>
              <w:rPr>
                <w:lang w:eastAsia="ar-SA"/>
              </w:rPr>
            </w:pPr>
          </w:p>
        </w:tc>
      </w:tr>
    </w:tbl>
    <w:p w14:paraId="36004FC4" w14:textId="77777777" w:rsidR="00A3772C" w:rsidRPr="00A3772C" w:rsidRDefault="00A3772C" w:rsidP="00A853A0">
      <w:pPr>
        <w:jc w:val="both"/>
        <w:rPr>
          <w:lang w:eastAsia="ar-SA"/>
        </w:rPr>
      </w:pPr>
    </w:p>
    <w:p w14:paraId="4500EC6B" w14:textId="77777777" w:rsidR="003E4FAA" w:rsidRPr="005269F9" w:rsidRDefault="003E4FAA" w:rsidP="003E4FAA">
      <w:pPr>
        <w:pStyle w:val="Sraopastraipa"/>
        <w:numPr>
          <w:ilvl w:val="0"/>
          <w:numId w:val="1"/>
        </w:numPr>
        <w:jc w:val="both"/>
        <w:rPr>
          <w:lang w:eastAsia="ar-SA"/>
        </w:rPr>
      </w:pPr>
      <w:r w:rsidRPr="00FE114F">
        <w:rPr>
          <w:lang w:eastAsia="ar-SA"/>
        </w:rPr>
        <w:t>Medienos kuro</w:t>
      </w:r>
      <w:r w:rsidRPr="005269F9">
        <w:rPr>
          <w:lang w:eastAsia="ar-SA"/>
        </w:rPr>
        <w:t xml:space="preserve"> (granulių) pristatymo laikas – šildymo sezono metu per 3 darbo dienas, gavus Pirkėjo pateiktą užsakymą el. paštu ar telefonu. </w:t>
      </w:r>
    </w:p>
    <w:p w14:paraId="4F7A9305" w14:textId="77777777" w:rsidR="003E4FAA" w:rsidRPr="005269F9" w:rsidRDefault="003E4FAA" w:rsidP="003E4FAA">
      <w:pPr>
        <w:pStyle w:val="Sraopastraipa"/>
        <w:numPr>
          <w:ilvl w:val="0"/>
          <w:numId w:val="1"/>
        </w:numPr>
        <w:jc w:val="both"/>
        <w:rPr>
          <w:lang w:eastAsia="ar-SA"/>
        </w:rPr>
      </w:pPr>
      <w:r w:rsidRPr="005269F9">
        <w:rPr>
          <w:lang w:eastAsia="ar-SA"/>
        </w:rPr>
        <w:t>Medienos kuro (granulių) pristatymo adresas: Santakos g. 2, Nemunėlio Radviliškis, Biržų r.</w:t>
      </w:r>
    </w:p>
    <w:p w14:paraId="2C6711F7" w14:textId="77777777" w:rsidR="003E4FAA" w:rsidRPr="005269F9" w:rsidRDefault="003E4FAA" w:rsidP="003E4FAA">
      <w:pPr>
        <w:pStyle w:val="Sraopastraipa"/>
        <w:numPr>
          <w:ilvl w:val="0"/>
          <w:numId w:val="1"/>
        </w:numPr>
        <w:jc w:val="both"/>
        <w:rPr>
          <w:lang w:eastAsia="ar-SA"/>
        </w:rPr>
      </w:pPr>
      <w:r w:rsidRPr="005269F9">
        <w:rPr>
          <w:lang w:eastAsia="ar-SA"/>
        </w:rPr>
        <w:t>Medienos kuro (granulės) pristatomos maždaug kas 10 – 14 dienų (priklausomai nuo lauko temperatūros).</w:t>
      </w:r>
    </w:p>
    <w:p w14:paraId="092900D5" w14:textId="77777777" w:rsidR="00772517" w:rsidRPr="005269F9" w:rsidRDefault="00772517" w:rsidP="003E4FAA">
      <w:pPr>
        <w:pStyle w:val="Sraopastraipa"/>
        <w:numPr>
          <w:ilvl w:val="0"/>
          <w:numId w:val="1"/>
        </w:numPr>
        <w:jc w:val="both"/>
        <w:rPr>
          <w:lang w:eastAsia="ar-SA"/>
        </w:rPr>
      </w:pPr>
      <w:r w:rsidRPr="005269F9">
        <w:rPr>
          <w:lang w:eastAsia="ar-SA"/>
        </w:rPr>
        <w:t>Vieno medienos kuro (granulių) pristatymo kiekis turi būti ne mažesnis kaip 5 t ir ne didesnis kaip 6 t.</w:t>
      </w:r>
    </w:p>
    <w:p w14:paraId="0511A587" w14:textId="77777777" w:rsidR="00A3772C" w:rsidRPr="005269F9" w:rsidRDefault="00A3772C" w:rsidP="003E4FAA">
      <w:pPr>
        <w:pStyle w:val="Sraopastraipa"/>
        <w:numPr>
          <w:ilvl w:val="0"/>
          <w:numId w:val="1"/>
        </w:numPr>
        <w:jc w:val="both"/>
        <w:rPr>
          <w:lang w:eastAsia="ar-SA"/>
        </w:rPr>
      </w:pPr>
      <w:r w:rsidRPr="005269F9">
        <w:rPr>
          <w:lang w:eastAsia="ar-SA"/>
        </w:rPr>
        <w:t>Medienos kuras (granulės) nėra sandėliuojamos.</w:t>
      </w:r>
    </w:p>
    <w:p w14:paraId="1107DDB9" w14:textId="77777777" w:rsidR="00772517" w:rsidRPr="005269F9" w:rsidRDefault="00772517" w:rsidP="003E4FAA">
      <w:pPr>
        <w:pStyle w:val="Sraopastraipa"/>
        <w:numPr>
          <w:ilvl w:val="0"/>
          <w:numId w:val="1"/>
        </w:numPr>
        <w:jc w:val="both"/>
        <w:rPr>
          <w:lang w:eastAsia="ar-SA"/>
        </w:rPr>
      </w:pPr>
      <w:r w:rsidRPr="005269F9">
        <w:rPr>
          <w:lang w:eastAsia="ar-SA"/>
        </w:rPr>
        <w:t>Tiekėjas privalo iškrauti medienos kurą (granules) į 6 m aukščio bunkerį.</w:t>
      </w:r>
    </w:p>
    <w:p w14:paraId="75D1C617" w14:textId="77777777" w:rsidR="00A3772C" w:rsidRPr="005269F9" w:rsidRDefault="00A3772C" w:rsidP="00A3772C">
      <w:pPr>
        <w:pStyle w:val="Sraopastraipa"/>
        <w:numPr>
          <w:ilvl w:val="0"/>
          <w:numId w:val="1"/>
        </w:numPr>
        <w:jc w:val="both"/>
        <w:rPr>
          <w:lang w:eastAsia="ar-SA"/>
        </w:rPr>
      </w:pPr>
      <w:r w:rsidRPr="005269F9">
        <w:rPr>
          <w:lang w:eastAsia="ar-SA"/>
        </w:rPr>
        <w:t xml:space="preserve">Medienos kuro (granulių) bunkeris yra 6 t talpos. </w:t>
      </w:r>
    </w:p>
    <w:p w14:paraId="0BA94FED" w14:textId="77777777" w:rsidR="00772517" w:rsidRPr="005269F9" w:rsidRDefault="00772517" w:rsidP="003E4FAA">
      <w:pPr>
        <w:pStyle w:val="Sraopastraipa"/>
        <w:numPr>
          <w:ilvl w:val="0"/>
          <w:numId w:val="1"/>
        </w:numPr>
        <w:jc w:val="both"/>
        <w:rPr>
          <w:lang w:eastAsia="ar-SA"/>
        </w:rPr>
      </w:pPr>
      <w:r w:rsidRPr="005269F9">
        <w:rPr>
          <w:lang w:eastAsia="ar-SA"/>
        </w:rPr>
        <w:t xml:space="preserve">Medienos kuro (granules) privaloma pristatyti didmaišiuose, specializuota mašina, kuri pakeltų ir nuleistų didmaišį į 6 m aukščio bunkerį. </w:t>
      </w:r>
    </w:p>
    <w:p w14:paraId="796BFC67" w14:textId="77777777" w:rsidR="00772517" w:rsidRPr="005269F9" w:rsidRDefault="003E4FAA" w:rsidP="00A3772C">
      <w:pPr>
        <w:pStyle w:val="Sraopastraipa"/>
        <w:numPr>
          <w:ilvl w:val="0"/>
          <w:numId w:val="1"/>
        </w:numPr>
        <w:jc w:val="both"/>
        <w:rPr>
          <w:lang w:eastAsia="ar-SA"/>
        </w:rPr>
      </w:pPr>
      <w:r w:rsidRPr="005269F9">
        <w:rPr>
          <w:lang w:eastAsia="ar-SA"/>
        </w:rPr>
        <w:t xml:space="preserve">Medienos kuro (granulių) kaina fiksuota. Į kainą turi būti įskaitytos visos </w:t>
      </w:r>
      <w:r w:rsidR="00772517" w:rsidRPr="005269F9">
        <w:rPr>
          <w:lang w:eastAsia="ar-SA"/>
        </w:rPr>
        <w:t>išlaidos (mokesčiai, medienos kuro (granulių) pristatymas, pasvėrimas ir iškrovimas į bunkerį).</w:t>
      </w:r>
    </w:p>
    <w:p w14:paraId="3EBEFC4C" w14:textId="77777777" w:rsidR="007E46CE" w:rsidRPr="005269F9" w:rsidRDefault="007E46CE" w:rsidP="00A3772C">
      <w:pPr>
        <w:pStyle w:val="Sraopastraipa"/>
        <w:numPr>
          <w:ilvl w:val="0"/>
          <w:numId w:val="1"/>
        </w:numPr>
        <w:jc w:val="both"/>
        <w:rPr>
          <w:lang w:eastAsia="ar-SA"/>
        </w:rPr>
      </w:pPr>
      <w:r w:rsidRPr="005269F9">
        <w:rPr>
          <w:lang w:eastAsia="ar-SA"/>
        </w:rPr>
        <w:t>Medienos kuras (granulės) turi būti šviesios spalvos, be lako, klijų ir kitų cheminių priemaišų. Sausos, kietos, netrupančios, be svetimkūnių ir drožlių nuobirų.</w:t>
      </w:r>
    </w:p>
    <w:p w14:paraId="3FE1B345" w14:textId="77777777" w:rsidR="007E46CE" w:rsidRPr="005269F9" w:rsidRDefault="007E46CE" w:rsidP="00A3772C">
      <w:pPr>
        <w:pStyle w:val="Sraopastraipa"/>
        <w:numPr>
          <w:ilvl w:val="0"/>
          <w:numId w:val="1"/>
        </w:numPr>
        <w:jc w:val="both"/>
        <w:rPr>
          <w:lang w:eastAsia="ar-SA"/>
        </w:rPr>
      </w:pPr>
      <w:r w:rsidRPr="005269F9">
        <w:rPr>
          <w:lang w:eastAsia="ar-SA"/>
        </w:rPr>
        <w:t>Tiekiamame medienos kure (granulėse) neturi būti sniego, ledo, druskos.</w:t>
      </w:r>
    </w:p>
    <w:p w14:paraId="50A738BB" w14:textId="77777777" w:rsidR="007E46CE" w:rsidRPr="005269F9" w:rsidRDefault="007E46CE" w:rsidP="00A3772C">
      <w:pPr>
        <w:pStyle w:val="Sraopastraipa"/>
        <w:numPr>
          <w:ilvl w:val="0"/>
          <w:numId w:val="1"/>
        </w:numPr>
        <w:jc w:val="both"/>
        <w:rPr>
          <w:lang w:eastAsia="ar-SA"/>
        </w:rPr>
      </w:pPr>
      <w:r w:rsidRPr="005269F9">
        <w:rPr>
          <w:lang w:eastAsia="ar-SA"/>
        </w:rPr>
        <w:t xml:space="preserve">Tiekėjas atsako už tiekiamos medienos kuro (granulių) kokybę, pristatymą laiku ir privalo kompensuoti Pirkėjui visus dėl vėlavimo ar netinkamos Prekių kokybės patirtus nuostolius ir savo lėšomis pakeisti produkciją į kokybišką. </w:t>
      </w:r>
    </w:p>
    <w:p w14:paraId="3A382F88" w14:textId="77777777" w:rsidR="000376B7" w:rsidRPr="005269F9" w:rsidRDefault="007E46CE" w:rsidP="000376B7">
      <w:pPr>
        <w:pStyle w:val="Sraopastraipa"/>
        <w:numPr>
          <w:ilvl w:val="0"/>
          <w:numId w:val="1"/>
        </w:numPr>
        <w:jc w:val="both"/>
        <w:rPr>
          <w:lang w:eastAsia="ar-SA"/>
        </w:rPr>
      </w:pPr>
      <w:r w:rsidRPr="005269F9">
        <w:rPr>
          <w:b/>
          <w:bCs/>
          <w:u w:val="single"/>
          <w:lang w:eastAsia="zh-CN"/>
        </w:rPr>
        <w:t xml:space="preserve">Tiekėjas kartu su pasiūlymu privalo </w:t>
      </w:r>
      <w:r w:rsidR="000A4C04" w:rsidRPr="005269F9">
        <w:rPr>
          <w:b/>
          <w:bCs/>
          <w:u w:val="single"/>
          <w:lang w:eastAsia="zh-CN"/>
        </w:rPr>
        <w:t>p</w:t>
      </w:r>
      <w:r w:rsidR="00AC0F12" w:rsidRPr="005269F9">
        <w:rPr>
          <w:b/>
          <w:bCs/>
          <w:u w:val="single"/>
          <w:lang w:eastAsia="zh-CN"/>
        </w:rPr>
        <w:t xml:space="preserve">ateikti dokumentą, patvirtinantį </w:t>
      </w:r>
      <w:r w:rsidR="000376B7" w:rsidRPr="005269F9">
        <w:rPr>
          <w:b/>
          <w:bCs/>
          <w:u w:val="single"/>
          <w:lang w:eastAsia="zh-CN"/>
        </w:rPr>
        <w:t xml:space="preserve">medienos </w:t>
      </w:r>
      <w:r w:rsidR="00AC0F12" w:rsidRPr="005269F9">
        <w:rPr>
          <w:b/>
          <w:bCs/>
          <w:u w:val="single"/>
          <w:lang w:eastAsia="zh-CN"/>
        </w:rPr>
        <w:t xml:space="preserve">kuro </w:t>
      </w:r>
      <w:r w:rsidR="000376B7" w:rsidRPr="005269F9">
        <w:rPr>
          <w:b/>
          <w:bCs/>
          <w:u w:val="single"/>
          <w:lang w:eastAsia="zh-CN"/>
        </w:rPr>
        <w:t>(</w:t>
      </w:r>
      <w:r w:rsidR="00AC0F12" w:rsidRPr="005269F9">
        <w:rPr>
          <w:b/>
          <w:bCs/>
          <w:u w:val="single"/>
          <w:lang w:eastAsia="zh-CN"/>
        </w:rPr>
        <w:t>granulių</w:t>
      </w:r>
      <w:r w:rsidR="000376B7" w:rsidRPr="005269F9">
        <w:rPr>
          <w:b/>
          <w:bCs/>
          <w:u w:val="single"/>
          <w:lang w:eastAsia="zh-CN"/>
        </w:rPr>
        <w:t>)</w:t>
      </w:r>
      <w:r w:rsidR="00AC0F12" w:rsidRPr="005269F9">
        <w:rPr>
          <w:b/>
          <w:bCs/>
          <w:u w:val="single"/>
          <w:lang w:eastAsia="zh-CN"/>
        </w:rPr>
        <w:t xml:space="preserve"> atitikimą aplinkos apsaugos kriterijams,</w:t>
      </w:r>
      <w:r w:rsidR="00AC0F12" w:rsidRPr="005269F9">
        <w:rPr>
          <w:lang w:eastAsia="zh-CN"/>
        </w:rPr>
        <w:t xml:space="preserve"> nes v</w:t>
      </w:r>
      <w:r w:rsidR="00B22A52" w:rsidRPr="005269F9">
        <w:rPr>
          <w:lang w:eastAsia="zh-CN"/>
        </w:rPr>
        <w:t xml:space="preserve">ykdomas žaliasis pirkimas vadovaujantis </w:t>
      </w:r>
      <w:r w:rsidR="00882C82" w:rsidRPr="005269F9">
        <w:rPr>
          <w:lang w:eastAsia="zh-CN"/>
        </w:rPr>
        <w:t>Lietuvos Respublikos Aplinkos ministro 2011 m. birželio 28 d. įsakymu Nr. D1-508 „Dėl aplinkos apsaugos kriterijų taikymo, vykdant žaliuosius pirkimus, tvarkos aprašo patvirtinimo</w:t>
      </w:r>
      <w:r w:rsidR="00882C82" w:rsidRPr="005269F9">
        <w:rPr>
          <w:rStyle w:val="Puslapioinaosnuoroda"/>
          <w:lang w:eastAsia="zh-CN"/>
        </w:rPr>
        <w:footnoteReference w:id="1"/>
      </w:r>
      <w:r w:rsidR="00882C82" w:rsidRPr="005269F9">
        <w:rPr>
          <w:lang w:eastAsia="zh-CN"/>
        </w:rPr>
        <w:t xml:space="preserve">“ </w:t>
      </w:r>
      <w:r w:rsidR="00B22A52" w:rsidRPr="005269F9">
        <w:rPr>
          <w:lang w:eastAsia="zh-CN"/>
        </w:rPr>
        <w:t xml:space="preserve">patvirtinto „Aplinkos apsaugos kriterijų taikymo, vykdant žaliuosius pirkimus tvarkos aprašo“ </w:t>
      </w:r>
      <w:r w:rsidR="00882C82" w:rsidRPr="005269F9">
        <w:rPr>
          <w:lang w:eastAsia="zh-CN"/>
        </w:rPr>
        <w:t>4.4.1 p</w:t>
      </w:r>
      <w:r w:rsidR="00B22A52" w:rsidRPr="005269F9">
        <w:rPr>
          <w:lang w:eastAsia="zh-CN"/>
        </w:rPr>
        <w:t>apunk</w:t>
      </w:r>
      <w:r w:rsidR="00D1232A" w:rsidRPr="005269F9">
        <w:rPr>
          <w:lang w:eastAsia="zh-CN"/>
        </w:rPr>
        <w:t>čiu</w:t>
      </w:r>
      <w:r w:rsidR="00B22A52" w:rsidRPr="005269F9">
        <w:rPr>
          <w:lang w:eastAsia="zh-CN"/>
        </w:rPr>
        <w:t xml:space="preserve">, tai yra, perkama prekė patenka į orientacinį </w:t>
      </w:r>
      <w:r w:rsidR="00FA5D00" w:rsidRPr="005269F9">
        <w:rPr>
          <w:color w:val="000000"/>
        </w:rPr>
        <w:t xml:space="preserve">aplinkosauginių ir </w:t>
      </w:r>
      <w:r w:rsidR="00FA5D00" w:rsidRPr="005269F9">
        <w:rPr>
          <w:color w:val="000000"/>
        </w:rPr>
        <w:lastRenderedPageBreak/>
        <w:t>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88446D5" w14:textId="1050E9CF" w:rsidR="00952C9B" w:rsidRPr="005269F9" w:rsidRDefault="00952C9B" w:rsidP="000376B7">
      <w:pPr>
        <w:pStyle w:val="Sraopastraipa"/>
        <w:numPr>
          <w:ilvl w:val="0"/>
          <w:numId w:val="1"/>
        </w:numPr>
        <w:jc w:val="both"/>
        <w:rPr>
          <w:lang w:eastAsia="ar-SA"/>
        </w:rPr>
      </w:pPr>
      <w:r w:rsidRPr="005269F9">
        <w:rPr>
          <w:b/>
          <w:bCs/>
          <w:color w:val="000000"/>
          <w:u w:val="single"/>
        </w:rPr>
        <w:t xml:space="preserve">Tiekėjas kartu su pasiūlymu turi pateikti </w:t>
      </w:r>
      <w:r w:rsidR="000376B7" w:rsidRPr="005269F9">
        <w:rPr>
          <w:b/>
          <w:bCs/>
          <w:color w:val="000000"/>
          <w:u w:val="single"/>
        </w:rPr>
        <w:t>3</w:t>
      </w:r>
      <w:r w:rsidRPr="005269F9">
        <w:rPr>
          <w:b/>
          <w:bCs/>
          <w:color w:val="000000"/>
          <w:u w:val="single"/>
        </w:rPr>
        <w:t xml:space="preserve"> p. techninius parametrus patvirtinančius</w:t>
      </w:r>
      <w:r w:rsidR="00D66600">
        <w:rPr>
          <w:b/>
          <w:bCs/>
          <w:color w:val="000000"/>
          <w:u w:val="single"/>
        </w:rPr>
        <w:t xml:space="preserve"> </w:t>
      </w:r>
      <w:r w:rsidR="00D66600" w:rsidRPr="005269F9">
        <w:rPr>
          <w:b/>
          <w:bCs/>
          <w:color w:val="000000"/>
          <w:u w:val="single"/>
        </w:rPr>
        <w:t>kompetentingų</w:t>
      </w:r>
      <w:r w:rsidR="007E46CE" w:rsidRPr="005269F9">
        <w:rPr>
          <w:b/>
          <w:bCs/>
          <w:color w:val="000000"/>
          <w:u w:val="single"/>
        </w:rPr>
        <w:t xml:space="preserve"> įstaigų</w:t>
      </w:r>
      <w:r w:rsidRPr="005269F9">
        <w:rPr>
          <w:b/>
          <w:bCs/>
          <w:color w:val="000000"/>
          <w:u w:val="single"/>
        </w:rPr>
        <w:t xml:space="preserve"> dokumentus.</w:t>
      </w:r>
    </w:p>
    <w:sectPr w:rsidR="00952C9B" w:rsidRPr="005269F9" w:rsidSect="005D4BAD">
      <w:headerReference w:type="default" r:id="rId8"/>
      <w:footerReference w:type="default" r:id="rId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8D1B" w14:textId="77777777" w:rsidR="009A677F" w:rsidRDefault="009A677F" w:rsidP="00882C82">
      <w:r>
        <w:separator/>
      </w:r>
    </w:p>
  </w:endnote>
  <w:endnote w:type="continuationSeparator" w:id="0">
    <w:p w14:paraId="643F440F" w14:textId="77777777" w:rsidR="009A677F" w:rsidRDefault="009A677F" w:rsidP="0088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36497"/>
      <w:docPartObj>
        <w:docPartGallery w:val="Page Numbers (Bottom of Page)"/>
        <w:docPartUnique/>
      </w:docPartObj>
    </w:sdtPr>
    <w:sdtEndPr/>
    <w:sdtContent>
      <w:p w14:paraId="6CD67E3E" w14:textId="77777777" w:rsidR="004D2152" w:rsidRDefault="005D4BAD">
        <w:pPr>
          <w:pStyle w:val="Porat"/>
          <w:jc w:val="center"/>
        </w:pPr>
        <w:r>
          <w:fldChar w:fldCharType="begin"/>
        </w:r>
        <w:r w:rsidR="004D2152">
          <w:instrText>PAGE   \* MERGEFORMAT</w:instrText>
        </w:r>
        <w:r>
          <w:fldChar w:fldCharType="separate"/>
        </w:r>
        <w:r w:rsidR="000050C8">
          <w:rPr>
            <w:noProof/>
          </w:rPr>
          <w:t>2</w:t>
        </w:r>
        <w:r>
          <w:fldChar w:fldCharType="end"/>
        </w:r>
      </w:p>
    </w:sdtContent>
  </w:sdt>
  <w:p w14:paraId="7BB5F12D" w14:textId="77777777" w:rsidR="00FB62E3" w:rsidRDefault="00FB62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8C2A" w14:textId="77777777" w:rsidR="009A677F" w:rsidRDefault="009A677F" w:rsidP="00882C82">
      <w:r>
        <w:separator/>
      </w:r>
    </w:p>
  </w:footnote>
  <w:footnote w:type="continuationSeparator" w:id="0">
    <w:p w14:paraId="1F003F9A" w14:textId="77777777" w:rsidR="009A677F" w:rsidRDefault="009A677F" w:rsidP="00882C82">
      <w:r>
        <w:continuationSeparator/>
      </w:r>
    </w:p>
  </w:footnote>
  <w:footnote w:id="1">
    <w:p w14:paraId="6F2AAD85" w14:textId="77777777" w:rsidR="00882C82" w:rsidRDefault="00882C82">
      <w:pPr>
        <w:pStyle w:val="Puslapioinaostekstas"/>
      </w:pPr>
      <w:r>
        <w:rPr>
          <w:rStyle w:val="Puslapioinaosnuoroda"/>
        </w:rPr>
        <w:footnoteRef/>
      </w:r>
      <w:r w:rsidR="00FA5D00">
        <w:t>Aktuali suvestinė</w:t>
      </w:r>
      <w:r>
        <w:t xml:space="preserve"> redakcija, patvirtinta </w:t>
      </w:r>
      <w:r w:rsidR="009C12B8">
        <w:rPr>
          <w:lang w:eastAsia="zh-CN"/>
        </w:rPr>
        <w:t xml:space="preserve">Lietuvos Respublikos Aplinkos ministro </w:t>
      </w:r>
      <w:r>
        <w:t>2022 m. gruodžio 13 d. įsakymu Nr. D1-401.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C411" w14:textId="77777777" w:rsidR="00FB62E3" w:rsidRDefault="00FB62E3">
    <w:pPr>
      <w:pStyle w:val="Antrats"/>
      <w:jc w:val="center"/>
    </w:pPr>
  </w:p>
  <w:p w14:paraId="2FA3AD0C" w14:textId="77777777" w:rsidR="00FB62E3" w:rsidRDefault="00FB62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97D5D"/>
    <w:multiLevelType w:val="hybridMultilevel"/>
    <w:tmpl w:val="EF843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4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B8"/>
    <w:rsid w:val="00003ADF"/>
    <w:rsid w:val="000050C8"/>
    <w:rsid w:val="000376B7"/>
    <w:rsid w:val="00057C06"/>
    <w:rsid w:val="00086F27"/>
    <w:rsid w:val="000977AB"/>
    <w:rsid w:val="000A4C04"/>
    <w:rsid w:val="00174020"/>
    <w:rsid w:val="00206ADC"/>
    <w:rsid w:val="00215899"/>
    <w:rsid w:val="002161AB"/>
    <w:rsid w:val="00262E5B"/>
    <w:rsid w:val="002E73D3"/>
    <w:rsid w:val="00300A9C"/>
    <w:rsid w:val="00322BF6"/>
    <w:rsid w:val="00380EB8"/>
    <w:rsid w:val="003A1743"/>
    <w:rsid w:val="003E4FAA"/>
    <w:rsid w:val="00445587"/>
    <w:rsid w:val="004546CA"/>
    <w:rsid w:val="0049060D"/>
    <w:rsid w:val="00492B1F"/>
    <w:rsid w:val="004C498C"/>
    <w:rsid w:val="004D2152"/>
    <w:rsid w:val="004D3E91"/>
    <w:rsid w:val="004E3032"/>
    <w:rsid w:val="00505954"/>
    <w:rsid w:val="00520AD3"/>
    <w:rsid w:val="005269F9"/>
    <w:rsid w:val="00590E67"/>
    <w:rsid w:val="005A43E1"/>
    <w:rsid w:val="005C2C77"/>
    <w:rsid w:val="005D4BAD"/>
    <w:rsid w:val="005F4689"/>
    <w:rsid w:val="006B341A"/>
    <w:rsid w:val="00765543"/>
    <w:rsid w:val="00772517"/>
    <w:rsid w:val="007B3D12"/>
    <w:rsid w:val="007E46CE"/>
    <w:rsid w:val="008326D8"/>
    <w:rsid w:val="00854D9D"/>
    <w:rsid w:val="00882C82"/>
    <w:rsid w:val="008C1369"/>
    <w:rsid w:val="008D5888"/>
    <w:rsid w:val="008F2D1F"/>
    <w:rsid w:val="00910628"/>
    <w:rsid w:val="00952C9B"/>
    <w:rsid w:val="00973D1F"/>
    <w:rsid w:val="009A4A0D"/>
    <w:rsid w:val="009A677F"/>
    <w:rsid w:val="009C12B8"/>
    <w:rsid w:val="009D7CB1"/>
    <w:rsid w:val="00A3772C"/>
    <w:rsid w:val="00A522FA"/>
    <w:rsid w:val="00A853A0"/>
    <w:rsid w:val="00AC0F12"/>
    <w:rsid w:val="00AD6169"/>
    <w:rsid w:val="00AD7720"/>
    <w:rsid w:val="00B22A52"/>
    <w:rsid w:val="00B576B9"/>
    <w:rsid w:val="00BC0D26"/>
    <w:rsid w:val="00C12540"/>
    <w:rsid w:val="00C64AFE"/>
    <w:rsid w:val="00CA60B4"/>
    <w:rsid w:val="00CB1103"/>
    <w:rsid w:val="00CE6885"/>
    <w:rsid w:val="00D1232A"/>
    <w:rsid w:val="00D22B96"/>
    <w:rsid w:val="00D236F6"/>
    <w:rsid w:val="00D6596D"/>
    <w:rsid w:val="00D66600"/>
    <w:rsid w:val="00DD7829"/>
    <w:rsid w:val="00DF60AF"/>
    <w:rsid w:val="00F13D0D"/>
    <w:rsid w:val="00FA5D00"/>
    <w:rsid w:val="00FB62E3"/>
    <w:rsid w:val="00FE114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0670"/>
  <w15:docId w15:val="{D0833EBB-1025-477C-BF75-688E95EA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80EB8"/>
    <w:pPr>
      <w:suppressAutoHyphens/>
      <w:autoSpaceDN w:val="0"/>
      <w:spacing w:after="0" w:line="240" w:lineRule="auto"/>
      <w:textAlignment w:val="baseline"/>
    </w:pPr>
    <w:rPr>
      <w:rFonts w:eastAsia="Times New Roman" w:cs="Times New Roman"/>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80EB8"/>
    <w:pPr>
      <w:ind w:left="1296"/>
    </w:pPr>
  </w:style>
  <w:style w:type="paragraph" w:styleId="Betarp">
    <w:name w:val="No Spacing"/>
    <w:link w:val="BetarpDiagrama"/>
    <w:uiPriority w:val="1"/>
    <w:qFormat/>
    <w:rsid w:val="00380EB8"/>
    <w:pPr>
      <w:suppressAutoHyphens/>
      <w:autoSpaceDN w:val="0"/>
      <w:spacing w:after="0" w:line="240" w:lineRule="auto"/>
      <w:textAlignment w:val="baseline"/>
    </w:pPr>
    <w:rPr>
      <w:rFonts w:eastAsia="Calibri" w:cs="Times New Roman Bold"/>
      <w:lang w:val="lt-LT"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80EB8"/>
    <w:rPr>
      <w:rFonts w:eastAsia="Times New Roman" w:cs="Times New Roman"/>
      <w:szCs w:val="24"/>
      <w:lang w:val="lt-LT"/>
    </w:rPr>
  </w:style>
  <w:style w:type="character" w:customStyle="1" w:styleId="BetarpDiagrama">
    <w:name w:val="Be tarpų Diagrama"/>
    <w:basedOn w:val="Numatytasispastraiposriftas"/>
    <w:link w:val="Betarp"/>
    <w:uiPriority w:val="1"/>
    <w:rsid w:val="00380EB8"/>
    <w:rPr>
      <w:rFonts w:eastAsia="Calibri" w:cs="Times New Roman Bold"/>
      <w:lang w:val="lt-LT" w:eastAsia="ar-SA"/>
    </w:rPr>
  </w:style>
  <w:style w:type="paragraph" w:customStyle="1" w:styleId="Stilius3">
    <w:name w:val="Stilius3"/>
    <w:basedOn w:val="prastasis"/>
    <w:qFormat/>
    <w:rsid w:val="00380EB8"/>
    <w:pPr>
      <w:suppressAutoHyphens w:val="0"/>
      <w:autoSpaceDN/>
      <w:spacing w:before="200"/>
      <w:jc w:val="both"/>
      <w:textAlignment w:val="auto"/>
    </w:pPr>
    <w:rPr>
      <w:sz w:val="22"/>
      <w:szCs w:val="22"/>
    </w:rPr>
  </w:style>
  <w:style w:type="paragraph" w:styleId="Puslapioinaostekstas">
    <w:name w:val="footnote text"/>
    <w:basedOn w:val="prastasis"/>
    <w:link w:val="PuslapioinaostekstasDiagrama"/>
    <w:uiPriority w:val="99"/>
    <w:semiHidden/>
    <w:unhideWhenUsed/>
    <w:rsid w:val="00882C82"/>
    <w:rPr>
      <w:sz w:val="20"/>
      <w:szCs w:val="20"/>
    </w:rPr>
  </w:style>
  <w:style w:type="character" w:customStyle="1" w:styleId="PuslapioinaostekstasDiagrama">
    <w:name w:val="Puslapio išnašos tekstas Diagrama"/>
    <w:basedOn w:val="Numatytasispastraiposriftas"/>
    <w:link w:val="Puslapioinaostekstas"/>
    <w:uiPriority w:val="99"/>
    <w:semiHidden/>
    <w:rsid w:val="00882C82"/>
    <w:rPr>
      <w:rFonts w:eastAsia="Times New Roman" w:cs="Times New Roman"/>
      <w:sz w:val="20"/>
      <w:szCs w:val="20"/>
      <w:lang w:val="lt-LT"/>
    </w:rPr>
  </w:style>
  <w:style w:type="character" w:styleId="Puslapioinaosnuoroda">
    <w:name w:val="footnote reference"/>
    <w:basedOn w:val="Numatytasispastraiposriftas"/>
    <w:uiPriority w:val="99"/>
    <w:semiHidden/>
    <w:unhideWhenUsed/>
    <w:rsid w:val="00882C82"/>
    <w:rPr>
      <w:vertAlign w:val="superscript"/>
    </w:rPr>
  </w:style>
  <w:style w:type="paragraph" w:styleId="Antrats">
    <w:name w:val="header"/>
    <w:basedOn w:val="prastasis"/>
    <w:link w:val="AntratsDiagrama"/>
    <w:uiPriority w:val="99"/>
    <w:unhideWhenUsed/>
    <w:rsid w:val="00FB62E3"/>
    <w:pPr>
      <w:tabs>
        <w:tab w:val="center" w:pos="4986"/>
        <w:tab w:val="right" w:pos="9972"/>
      </w:tabs>
    </w:pPr>
  </w:style>
  <w:style w:type="character" w:customStyle="1" w:styleId="AntratsDiagrama">
    <w:name w:val="Antraštės Diagrama"/>
    <w:basedOn w:val="Numatytasispastraiposriftas"/>
    <w:link w:val="Antrats"/>
    <w:uiPriority w:val="99"/>
    <w:rsid w:val="00FB62E3"/>
    <w:rPr>
      <w:rFonts w:eastAsia="Times New Roman" w:cs="Times New Roman"/>
      <w:szCs w:val="24"/>
      <w:lang w:val="lt-LT"/>
    </w:rPr>
  </w:style>
  <w:style w:type="paragraph" w:styleId="Porat">
    <w:name w:val="footer"/>
    <w:basedOn w:val="prastasis"/>
    <w:link w:val="PoratDiagrama"/>
    <w:uiPriority w:val="99"/>
    <w:unhideWhenUsed/>
    <w:rsid w:val="00FB62E3"/>
    <w:pPr>
      <w:tabs>
        <w:tab w:val="center" w:pos="4986"/>
        <w:tab w:val="right" w:pos="9972"/>
      </w:tabs>
    </w:pPr>
  </w:style>
  <w:style w:type="character" w:customStyle="1" w:styleId="PoratDiagrama">
    <w:name w:val="Poraštė Diagrama"/>
    <w:basedOn w:val="Numatytasispastraiposriftas"/>
    <w:link w:val="Porat"/>
    <w:uiPriority w:val="99"/>
    <w:rsid w:val="00FB62E3"/>
    <w:rPr>
      <w:rFonts w:eastAsia="Times New Roman" w:cs="Times New Roman"/>
      <w:szCs w:val="24"/>
      <w:lang w:val="lt-LT"/>
    </w:rPr>
  </w:style>
  <w:style w:type="table" w:styleId="Lentelstinklelis">
    <w:name w:val="Table Grid"/>
    <w:basedOn w:val="prastojilentel"/>
    <w:uiPriority w:val="39"/>
    <w:rsid w:val="00A37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77E44-BA37-49A9-8E27-3BA7F950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2612</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dc:description/>
  <cp:lastModifiedBy>Rasa Simėnienė</cp:lastModifiedBy>
  <cp:revision>5</cp:revision>
  <cp:lastPrinted>2022-10-17T07:48:00Z</cp:lastPrinted>
  <dcterms:created xsi:type="dcterms:W3CDTF">2025-05-14T08:03:00Z</dcterms:created>
  <dcterms:modified xsi:type="dcterms:W3CDTF">2025-05-21T11:19:00Z</dcterms:modified>
</cp:coreProperties>
</file>