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ED104C9"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A84D9E" w:rsidRPr="00A84D9E">
                <w:rPr>
                  <w:rFonts w:ascii="Arial" w:hAnsi="Arial" w:cs="Arial"/>
                  <w:b/>
                  <w:bCs/>
                  <w:caps/>
                  <w:sz w:val="24"/>
                  <w:szCs w:val="24"/>
                </w:rPr>
                <w:t>Žvyro dangos pagrindo remonto darb</w:t>
              </w:r>
              <w:r w:rsidR="00A84D9E">
                <w:rPr>
                  <w:rFonts w:ascii="Arial" w:hAnsi="Arial" w:cs="Arial"/>
                  <w:b/>
                  <w:bCs/>
                  <w:caps/>
                  <w:sz w:val="24"/>
                  <w:szCs w:val="24"/>
                </w:rPr>
                <w:t xml:space="preserve">AI </w:t>
              </w:r>
              <w:r w:rsidR="00A84D9E" w:rsidRPr="00A84D9E">
                <w:rPr>
                  <w:rFonts w:ascii="Arial" w:hAnsi="Arial" w:cs="Arial"/>
                  <w:b/>
                  <w:bCs/>
                  <w:caps/>
                  <w:sz w:val="24"/>
                  <w:szCs w:val="24"/>
                </w:rPr>
                <w:t>Tauragės mieste</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2945BFA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w:t>
      </w:r>
      <w:r w:rsidR="009D0C67">
        <w:rPr>
          <w:rFonts w:ascii="Arial" w:hAnsi="Arial" w:cs="Arial"/>
          <w:sz w:val="24"/>
          <w:szCs w:val="24"/>
        </w:rPr>
        <w:t>io pirkimo objekto</w:t>
      </w:r>
      <w:r w:rsidR="003163D9" w:rsidRPr="00A044C1">
        <w:rPr>
          <w:rFonts w:ascii="Arial" w:hAnsi="Arial" w:cs="Arial"/>
          <w:sz w:val="24"/>
          <w:szCs w:val="24"/>
        </w:rPr>
        <w:t>, apimanči</w:t>
      </w:r>
      <w:r w:rsidR="009D0C67">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4145FED0" w:rsidR="007C6197" w:rsidRPr="00EE7DB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vadovaujantis Lietuvos Respublikos aplinkos ministro 2011 m. birželio 28 d. įsakymu Nr. D1-</w:t>
      </w:r>
      <w:r w:rsidR="00600199" w:rsidRPr="00EE7DBB">
        <w:rPr>
          <w:rFonts w:ascii="Arial" w:hAnsi="Arial" w:cs="Arial"/>
          <w:sz w:val="24"/>
          <w:szCs w:val="24"/>
        </w:rPr>
        <w:t>508 patvirtinto Aplinkos apsaugos kriterijų taikymo, vykdant žaliuosius pirkimus, tvarkos aprašo</w:t>
      </w:r>
      <w:r w:rsidR="00600199" w:rsidRPr="00EE7DBB">
        <w:rPr>
          <w:rFonts w:ascii="Arial" w:eastAsia="Calibri" w:hAnsi="Arial" w:cs="Arial"/>
          <w:sz w:val="24"/>
          <w:szCs w:val="24"/>
          <w:lang w:eastAsia="en-US"/>
        </w:rPr>
        <w:t xml:space="preserve"> 4.3</w:t>
      </w:r>
      <w:r w:rsidR="006B4718" w:rsidRPr="00EE7DBB">
        <w:rPr>
          <w:rFonts w:ascii="Arial" w:eastAsia="Calibri" w:hAnsi="Arial" w:cs="Arial"/>
          <w:sz w:val="24"/>
          <w:szCs w:val="24"/>
          <w:lang w:eastAsia="en-US"/>
        </w:rPr>
        <w:t xml:space="preserve"> </w:t>
      </w:r>
      <w:r w:rsidR="00600199" w:rsidRPr="00EE7DBB">
        <w:rPr>
          <w:rFonts w:ascii="Arial" w:eastAsia="Calibri" w:hAnsi="Arial" w:cs="Arial"/>
          <w:sz w:val="24"/>
          <w:szCs w:val="24"/>
          <w:lang w:eastAsia="en-US"/>
        </w:rPr>
        <w:t>papunkči</w:t>
      </w:r>
      <w:r w:rsidR="00E22666">
        <w:rPr>
          <w:rFonts w:ascii="Arial" w:eastAsia="Calibri" w:hAnsi="Arial" w:cs="Arial"/>
          <w:sz w:val="24"/>
          <w:szCs w:val="24"/>
          <w:lang w:eastAsia="en-US"/>
        </w:rPr>
        <w:t>u</w:t>
      </w:r>
      <w:r w:rsidRPr="00EE7DBB">
        <w:rPr>
          <w:rFonts w:ascii="Arial" w:eastAsia="Calibri" w:hAnsi="Arial" w:cs="Arial"/>
          <w:sz w:val="24"/>
          <w:szCs w:val="24"/>
          <w:lang w:eastAsia="en-US"/>
        </w:rPr>
        <w:t xml:space="preserve">. </w:t>
      </w:r>
      <w:r w:rsidR="002E4233" w:rsidRPr="00EE7DBB">
        <w:rPr>
          <w:rFonts w:ascii="Arial" w:hAnsi="Arial" w:cs="Arial"/>
          <w:sz w:val="24"/>
          <w:szCs w:val="24"/>
        </w:rPr>
        <w:t>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w:t>
      </w:r>
      <w:r w:rsidR="007C6197" w:rsidRPr="00EE7DBB">
        <w:rPr>
          <w:rFonts w:ascii="Arial" w:eastAsia="Calibri" w:hAnsi="Arial" w:cs="Arial"/>
          <w:color w:val="000000" w:themeColor="text1"/>
          <w:sz w:val="24"/>
          <w:szCs w:val="24"/>
        </w:rPr>
        <w:t xml:space="preserve">. </w:t>
      </w:r>
    </w:p>
    <w:p w14:paraId="5607B7FD" w14:textId="77777777" w:rsidR="007C6197" w:rsidRPr="00EE7DB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EE7DBB">
        <w:rPr>
          <w:rFonts w:ascii="Arial" w:eastAsia="Arial" w:hAnsi="Arial" w:cs="Arial"/>
          <w:sz w:val="24"/>
          <w:szCs w:val="24"/>
        </w:rPr>
        <w:t xml:space="preserve">Išankstinis skelbimas apie </w:t>
      </w:r>
      <w:r w:rsidR="007A68AD" w:rsidRPr="00EE7DBB">
        <w:rPr>
          <w:rFonts w:ascii="Arial" w:eastAsia="Arial" w:hAnsi="Arial" w:cs="Arial"/>
          <w:sz w:val="24"/>
          <w:szCs w:val="24"/>
        </w:rPr>
        <w:t>p</w:t>
      </w:r>
      <w:r w:rsidRPr="00EE7DBB">
        <w:rPr>
          <w:rFonts w:ascii="Arial" w:eastAsia="Arial" w:hAnsi="Arial" w:cs="Arial"/>
          <w:sz w:val="24"/>
          <w:szCs w:val="24"/>
        </w:rPr>
        <w:t>irkimą nebuvo paskelbtas</w:t>
      </w:r>
      <w:r w:rsidR="003163D9" w:rsidRPr="00EE7DBB">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74574124" w:rsidR="00845BEC" w:rsidRPr="00AB76B4" w:rsidRDefault="00845BEC" w:rsidP="00AB76B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9D0C67" w:rsidRPr="009D0C67">
        <w:rPr>
          <w:rFonts w:ascii="Arial" w:eastAsia="Calibri" w:hAnsi="Arial" w:cs="Arial"/>
          <w:b/>
          <w:bCs/>
          <w:color w:val="000000" w:themeColor="text1"/>
          <w:sz w:val="24"/>
          <w:szCs w:val="24"/>
        </w:rPr>
        <w:t>žvyro dangos pagrindo remonto Tauragės mieste</w:t>
      </w:r>
      <w:r w:rsidR="00AB76B4" w:rsidRPr="00AB76B4">
        <w:rPr>
          <w:rFonts w:ascii="Arial" w:eastAsia="Calibri" w:hAnsi="Arial" w:cs="Arial"/>
          <w:b/>
          <w:bCs/>
          <w:color w:val="000000" w:themeColor="text1"/>
          <w:sz w:val="24"/>
          <w:szCs w:val="24"/>
        </w:rPr>
        <w:t xml:space="preserve"> </w:t>
      </w:r>
      <w:r w:rsidR="00192544" w:rsidRPr="00AB76B4">
        <w:rPr>
          <w:rFonts w:ascii="Arial" w:eastAsia="Calibri" w:hAnsi="Arial" w:cs="Arial"/>
          <w:b/>
          <w:bCs/>
          <w:color w:val="000000" w:themeColor="text1"/>
          <w:sz w:val="24"/>
          <w:szCs w:val="24"/>
        </w:rPr>
        <w:t>darbus</w:t>
      </w:r>
      <w:r w:rsidR="00AE2EBB"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44C081A8" w14:textId="379DE6B6" w:rsidR="004700A2" w:rsidRPr="00A044C1" w:rsidRDefault="00AB76B4" w:rsidP="00AB76B4">
      <w:pPr>
        <w:pStyle w:val="Sraopastraipa"/>
        <w:numPr>
          <w:ilvl w:val="1"/>
          <w:numId w:val="4"/>
        </w:numPr>
        <w:tabs>
          <w:tab w:val="left" w:pos="993"/>
        </w:tabs>
        <w:spacing w:after="0"/>
        <w:ind w:left="0" w:firstLine="567"/>
        <w:jc w:val="both"/>
        <w:rPr>
          <w:rFonts w:ascii="Arial" w:hAnsi="Arial" w:cs="Arial"/>
          <w:sz w:val="24"/>
          <w:szCs w:val="24"/>
        </w:rPr>
      </w:pPr>
      <w:r w:rsidRPr="00AB76B4">
        <w:rPr>
          <w:rFonts w:ascii="Arial" w:hAnsi="Arial" w:cs="Arial"/>
          <w:sz w:val="24"/>
          <w:szCs w:val="24"/>
        </w:rPr>
        <w:t>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r w:rsidR="009D0C67">
        <w:rPr>
          <w:rFonts w:ascii="Arial" w:hAnsi="Arial" w:cs="Arial"/>
          <w:sz w:val="24"/>
          <w:szCs w:val="24"/>
        </w:rPr>
        <w:t>, užtikrinti tinkamą darbų kokybę</w:t>
      </w:r>
      <w:r w:rsidR="001C2216" w:rsidRPr="00A044C1">
        <w:rPr>
          <w:rFonts w:ascii="Arial" w:hAnsi="Arial" w:cs="Arial"/>
          <w:sz w:val="24"/>
          <w:szCs w:val="24"/>
        </w:rPr>
        <w:t>.</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w:t>
      </w:r>
      <w:r w:rsidRPr="00A044C1">
        <w:rPr>
          <w:rFonts w:ascii="Arial" w:hAnsi="Arial" w:cs="Arial"/>
          <w:sz w:val="24"/>
          <w:szCs w:val="24"/>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0E2CBD1"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w:t>
      </w:r>
      <w:r w:rsidR="009D0C67">
        <w:rPr>
          <w:rFonts w:ascii="Arial" w:hAnsi="Arial" w:cs="Arial"/>
          <w:sz w:val="24"/>
          <w:szCs w:val="24"/>
        </w:rPr>
        <w:t>imo</w:t>
      </w:r>
      <w:r w:rsidR="000A2949" w:rsidRPr="00A044C1">
        <w:rPr>
          <w:rFonts w:ascii="Arial" w:hAnsi="Arial" w:cs="Arial"/>
          <w:sz w:val="24"/>
          <w:szCs w:val="24"/>
        </w:rPr>
        <w:t xml:space="preserve">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30FCE300" w14:textId="77777777" w:rsidR="009D0C67" w:rsidRDefault="00097D32" w:rsidP="009D0C67">
      <w:pPr>
        <w:spacing w:after="0"/>
        <w:ind w:firstLine="567"/>
        <w:jc w:val="both"/>
        <w:rPr>
          <w:rFonts w:ascii="Arial" w:hAnsi="Arial" w:cs="Arial"/>
          <w:sz w:val="24"/>
          <w:szCs w:val="24"/>
        </w:rPr>
      </w:pPr>
      <w:r w:rsidRPr="00A044C1">
        <w:rPr>
          <w:rFonts w:ascii="Arial" w:hAnsi="Arial" w:cs="Arial"/>
          <w:sz w:val="24"/>
          <w:szCs w:val="24"/>
        </w:rPr>
        <w:t xml:space="preserve">7.1. </w:t>
      </w:r>
      <w:r w:rsidR="009D0C67" w:rsidRPr="009D0C67">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2C68DECA" w:rsidR="00496AA9" w:rsidRPr="009D0C67" w:rsidRDefault="00E17D47" w:rsidP="009D0C67">
      <w:pPr>
        <w:pStyle w:val="Sraopastraipa"/>
        <w:numPr>
          <w:ilvl w:val="0"/>
          <w:numId w:val="8"/>
        </w:numPr>
        <w:ind w:left="0" w:firstLine="567"/>
        <w:jc w:val="both"/>
        <w:rPr>
          <w:rFonts w:ascii="Arial" w:hAnsi="Arial" w:cs="Arial"/>
          <w:sz w:val="24"/>
          <w:szCs w:val="24"/>
        </w:rPr>
      </w:pPr>
      <w:r w:rsidRPr="009D0C67">
        <w:rPr>
          <w:rFonts w:ascii="Arial" w:hAnsi="Arial" w:cs="Arial"/>
          <w:sz w:val="24"/>
          <w:szCs w:val="24"/>
        </w:rPr>
        <w:t xml:space="preserve"> </w:t>
      </w:r>
      <w:r w:rsidR="00496AA9" w:rsidRPr="009D0C67">
        <w:rPr>
          <w:rFonts w:ascii="Arial" w:hAnsi="Arial" w:cs="Arial"/>
          <w:sz w:val="24"/>
          <w:szCs w:val="24"/>
        </w:rPr>
        <w:t xml:space="preserve">Perkančioji organizacija ekonomiškai naudingiausią pasiūlymą išrenka </w:t>
      </w:r>
      <w:r w:rsidR="009D0C67">
        <w:rPr>
          <w:rFonts w:ascii="Arial" w:hAnsi="Arial" w:cs="Arial"/>
          <w:sz w:val="24"/>
          <w:szCs w:val="24"/>
        </w:rPr>
        <w:t xml:space="preserve">pagal </w:t>
      </w:r>
      <w:r w:rsidR="009D0C67" w:rsidRPr="009D0C67">
        <w:rPr>
          <w:rFonts w:ascii="Arial" w:hAnsi="Arial" w:cs="Arial"/>
          <w:sz w:val="24"/>
          <w:szCs w:val="24"/>
        </w:rPr>
        <w:t>tiekėjo pasiūlyme nurodytą kainą, kuri turi būti apskaičiuota ir nurodyta taip, kaip reikalaujama specialiųjų pirkimo sąlygų 6 priede.</w:t>
      </w:r>
    </w:p>
    <w:p w14:paraId="10421ABA" w14:textId="77777777" w:rsidR="00BE1840" w:rsidRPr="00A044C1" w:rsidRDefault="00BE1840" w:rsidP="009D0C67">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9D0C67">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EE7DBB" w:rsidRDefault="00A53BAE" w:rsidP="00EE7DBB">
      <w:pPr>
        <w:shd w:val="clear" w:color="auto" w:fill="FFFFFF"/>
        <w:spacing w:after="0" w:line="240" w:lineRule="auto"/>
        <w:jc w:val="right"/>
        <w:rPr>
          <w:rFonts w:ascii="Arial" w:eastAsia="Calibri"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68"/>
        <w:gridCol w:w="4200"/>
        <w:gridCol w:w="1647"/>
      </w:tblGrid>
      <w:tr w:rsidR="0068162B" w:rsidRPr="00EE7DB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EE7DBB" w:rsidRDefault="0068162B" w:rsidP="00EE7DBB">
            <w:pPr>
              <w:spacing w:after="0" w:line="240" w:lineRule="auto"/>
              <w:jc w:val="center"/>
              <w:rPr>
                <w:rFonts w:ascii="Arial" w:hAnsi="Arial" w:cs="Arial"/>
                <w:b/>
                <w:bCs/>
                <w:sz w:val="22"/>
                <w:szCs w:val="22"/>
              </w:rPr>
            </w:pPr>
            <w:r w:rsidRPr="00EE7DBB">
              <w:rPr>
                <w:rFonts w:ascii="Arial" w:hAnsi="Arial" w:cs="Arial"/>
                <w:b/>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EE7DBB" w:rsidRDefault="0068162B" w:rsidP="00EE7DBB">
            <w:pPr>
              <w:spacing w:after="0" w:line="240" w:lineRule="auto"/>
              <w:jc w:val="center"/>
              <w:rPr>
                <w:rFonts w:ascii="Arial" w:hAnsi="Arial" w:cs="Arial"/>
                <w:b/>
                <w:bCs/>
                <w:sz w:val="22"/>
                <w:szCs w:val="22"/>
              </w:rPr>
            </w:pPr>
            <w:r w:rsidRPr="00EE7DBB">
              <w:rPr>
                <w:rFonts w:ascii="Arial" w:hAnsi="Arial" w:cs="Arial"/>
                <w:b/>
                <w:bCs/>
                <w:sz w:val="22"/>
                <w:szCs w:val="22"/>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EE7DBB" w:rsidRDefault="0068162B" w:rsidP="00EE7DBB">
            <w:pPr>
              <w:spacing w:after="0" w:line="240" w:lineRule="auto"/>
              <w:jc w:val="center"/>
              <w:rPr>
                <w:rFonts w:ascii="Arial" w:hAnsi="Arial" w:cs="Arial"/>
                <w:b/>
                <w:sz w:val="22"/>
                <w:szCs w:val="22"/>
              </w:rPr>
            </w:pPr>
            <w:r w:rsidRPr="00EE7DBB">
              <w:rPr>
                <w:rFonts w:ascii="Arial" w:hAnsi="Arial" w:cs="Arial"/>
                <w:b/>
                <w:sz w:val="22"/>
                <w:szCs w:val="22"/>
              </w:rPr>
              <w:t>DATA/DIENŲ SKAIČIUS/ LAIKAS</w:t>
            </w:r>
          </w:p>
          <w:p w14:paraId="55C0E893" w14:textId="77777777" w:rsidR="0068162B" w:rsidRPr="00EE7DBB" w:rsidRDefault="0068162B" w:rsidP="00EE7DBB">
            <w:pPr>
              <w:spacing w:after="0" w:line="240" w:lineRule="auto"/>
              <w:jc w:val="center"/>
              <w:rPr>
                <w:rFonts w:ascii="Arial" w:hAnsi="Arial" w:cs="Arial"/>
                <w:sz w:val="22"/>
                <w:szCs w:val="22"/>
              </w:rPr>
            </w:pPr>
            <w:r w:rsidRPr="00EE7DBB">
              <w:rPr>
                <w:rFonts w:ascii="Arial" w:hAnsi="Arial" w:cs="Arial"/>
                <w:sz w:val="22"/>
                <w:szCs w:val="22"/>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EE7DBB" w:rsidRDefault="0068162B" w:rsidP="00EE7DBB">
            <w:pPr>
              <w:spacing w:after="0" w:line="240" w:lineRule="auto"/>
              <w:jc w:val="center"/>
              <w:rPr>
                <w:rFonts w:ascii="Arial" w:hAnsi="Arial" w:cs="Arial"/>
                <w:b/>
                <w:sz w:val="22"/>
                <w:szCs w:val="22"/>
              </w:rPr>
            </w:pPr>
            <w:r w:rsidRPr="00EE7DBB">
              <w:rPr>
                <w:rFonts w:ascii="Arial" w:hAnsi="Arial" w:cs="Arial"/>
                <w:b/>
                <w:sz w:val="22"/>
                <w:szCs w:val="22"/>
              </w:rPr>
              <w:t>PASTABOS</w:t>
            </w:r>
          </w:p>
        </w:tc>
      </w:tr>
      <w:tr w:rsidR="0068162B" w:rsidRPr="00EE7DB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EE7DBB" w:rsidRDefault="0068162B" w:rsidP="00EE7DBB">
            <w:pPr>
              <w:keepNext/>
              <w:spacing w:after="0" w:line="240" w:lineRule="auto"/>
              <w:rPr>
                <w:rFonts w:ascii="Arial" w:hAnsi="Arial" w:cs="Arial"/>
                <w:bCs/>
                <w:sz w:val="22"/>
                <w:szCs w:val="22"/>
              </w:rPr>
            </w:pPr>
            <w:r w:rsidRPr="00EE7DBB">
              <w:rPr>
                <w:rFonts w:ascii="Arial"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EE7DBB" w:rsidRDefault="0068162B" w:rsidP="00EE7DBB">
            <w:pPr>
              <w:keepNext/>
              <w:spacing w:after="0" w:line="240" w:lineRule="auto"/>
              <w:rPr>
                <w:rFonts w:ascii="Arial" w:hAnsi="Arial" w:cs="Arial"/>
                <w:sz w:val="22"/>
                <w:szCs w:val="22"/>
              </w:rPr>
            </w:pPr>
            <w:r w:rsidRPr="00EE7DBB">
              <w:rPr>
                <w:rFonts w:ascii="Arial" w:hAnsi="Arial" w:cs="Arial"/>
                <w:bCs/>
                <w:sz w:val="22"/>
                <w:szCs w:val="22"/>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EE7DBB" w:rsidRDefault="0068162B" w:rsidP="00EE7DBB">
            <w:pPr>
              <w:spacing w:after="0" w:line="240" w:lineRule="auto"/>
              <w:rPr>
                <w:rFonts w:ascii="Arial" w:hAnsi="Arial" w:cs="Arial"/>
                <w:iCs/>
                <w:sz w:val="22"/>
                <w:szCs w:val="22"/>
              </w:rPr>
            </w:pPr>
            <w:r w:rsidRPr="00EE7DBB">
              <w:rPr>
                <w:rFonts w:ascii="Arial" w:hAnsi="Arial" w:cs="Arial"/>
                <w:sz w:val="22"/>
                <w:szCs w:val="22"/>
              </w:rPr>
              <w:t>Perkančioji organizacija turi teisę pratęsti pasiūlymų pateikimo terminą.</w:t>
            </w:r>
          </w:p>
        </w:tc>
      </w:tr>
      <w:tr w:rsidR="0068162B" w:rsidRPr="00EE7DB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EE7DBB" w:rsidRDefault="0068162B" w:rsidP="00EE7DBB">
            <w:pPr>
              <w:keepNext/>
              <w:spacing w:after="0" w:line="240" w:lineRule="auto"/>
              <w:rPr>
                <w:rFonts w:ascii="Arial" w:hAnsi="Arial" w:cs="Arial"/>
                <w:bCs/>
                <w:sz w:val="22"/>
                <w:szCs w:val="22"/>
              </w:rPr>
            </w:pPr>
            <w:r w:rsidRPr="00EE7DBB">
              <w:rPr>
                <w:rFonts w:ascii="Arial"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EE7DBB" w:rsidRDefault="0068162B" w:rsidP="00EE7DBB">
            <w:pPr>
              <w:keepNext/>
              <w:spacing w:after="0" w:line="240" w:lineRule="auto"/>
              <w:rPr>
                <w:rFonts w:ascii="Arial" w:hAnsi="Arial" w:cs="Arial"/>
                <w:sz w:val="22"/>
                <w:szCs w:val="22"/>
              </w:rPr>
            </w:pPr>
            <w:r w:rsidRPr="00EE7DBB">
              <w:rPr>
                <w:rFonts w:ascii="Arial" w:eastAsia="Times New Roman" w:hAnsi="Arial" w:cs="Arial"/>
                <w:sz w:val="22"/>
                <w:szCs w:val="22"/>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 xml:space="preserve">Pradedamas ne anksčiau nei </w:t>
            </w:r>
            <w:r w:rsidRPr="00EE7DBB">
              <w:rPr>
                <w:rFonts w:ascii="Arial" w:hAnsi="Arial" w:cs="Arial"/>
                <w:color w:val="000000" w:themeColor="text1"/>
                <w:sz w:val="22"/>
                <w:szCs w:val="22"/>
              </w:rPr>
              <w:t>po 30 minučių</w:t>
            </w:r>
            <w:r w:rsidRPr="00EE7DBB">
              <w:rPr>
                <w:rFonts w:ascii="Arial" w:hAnsi="Arial" w:cs="Arial"/>
                <w:sz w:val="22"/>
                <w:szCs w:val="22"/>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EE7DBB" w:rsidRDefault="0068162B" w:rsidP="00EE7DBB">
            <w:pPr>
              <w:spacing w:after="0" w:line="240" w:lineRule="auto"/>
              <w:rPr>
                <w:rFonts w:ascii="Arial" w:hAnsi="Arial" w:cs="Arial"/>
                <w:iCs/>
                <w:sz w:val="22"/>
                <w:szCs w:val="22"/>
              </w:rPr>
            </w:pPr>
          </w:p>
        </w:tc>
      </w:tr>
      <w:tr w:rsidR="009D4037" w:rsidRPr="00EE7DB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EE7DBB" w:rsidRDefault="009D4037" w:rsidP="00EE7DBB">
            <w:pPr>
              <w:keepNext/>
              <w:spacing w:after="0" w:line="240" w:lineRule="auto"/>
              <w:rPr>
                <w:rFonts w:ascii="Arial" w:hAnsi="Arial" w:cs="Arial"/>
                <w:bCs/>
                <w:sz w:val="22"/>
                <w:szCs w:val="22"/>
              </w:rPr>
            </w:pPr>
            <w:r w:rsidRPr="00EE7DBB">
              <w:rPr>
                <w:rFonts w:ascii="Arial" w:hAnsi="Arial" w:cs="Arial"/>
                <w:bCs/>
                <w:sz w:val="22"/>
                <w:szCs w:val="22"/>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EE7DBB" w:rsidRDefault="009D4037" w:rsidP="00EE7DBB">
            <w:pPr>
              <w:keepNext/>
              <w:spacing w:after="0" w:line="240" w:lineRule="auto"/>
              <w:jc w:val="both"/>
              <w:rPr>
                <w:rFonts w:ascii="Arial" w:hAnsi="Arial" w:cs="Arial"/>
                <w:bCs/>
                <w:sz w:val="22"/>
                <w:szCs w:val="22"/>
              </w:rPr>
            </w:pPr>
            <w:r w:rsidRPr="00EE7DBB">
              <w:rPr>
                <w:rFonts w:ascii="Arial" w:hAnsi="Arial" w:cs="Arial"/>
                <w:sz w:val="22"/>
                <w:szCs w:val="22"/>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EE7DBB" w:rsidRDefault="009D4037" w:rsidP="00EE7DBB">
            <w:pPr>
              <w:spacing w:after="0" w:line="240" w:lineRule="auto"/>
              <w:jc w:val="both"/>
              <w:rPr>
                <w:rFonts w:ascii="Arial" w:hAnsi="Arial" w:cs="Arial"/>
                <w:sz w:val="22"/>
                <w:szCs w:val="22"/>
              </w:rPr>
            </w:pPr>
            <w:r w:rsidRPr="00EE7DBB">
              <w:rPr>
                <w:rFonts w:ascii="Arial" w:hAnsi="Arial" w:cs="Arial"/>
                <w:sz w:val="22"/>
                <w:szCs w:val="22"/>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EE7DBB" w:rsidRDefault="009D4037" w:rsidP="00EE7DBB">
            <w:pPr>
              <w:spacing w:after="0" w:line="240" w:lineRule="auto"/>
              <w:rPr>
                <w:rFonts w:ascii="Arial" w:hAnsi="Arial" w:cs="Arial"/>
                <w:sz w:val="22"/>
                <w:szCs w:val="22"/>
              </w:rPr>
            </w:pPr>
            <w:r w:rsidRPr="00EE7DBB">
              <w:rPr>
                <w:rFonts w:ascii="Arial" w:hAnsi="Arial" w:cs="Arial"/>
                <w:sz w:val="22"/>
                <w:szCs w:val="22"/>
              </w:rPr>
              <w:t>Vykdomas supaprastintas pirkimas</w:t>
            </w:r>
          </w:p>
        </w:tc>
      </w:tr>
      <w:tr w:rsidR="009D4037" w:rsidRPr="00EE7DB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EE7DBB" w:rsidRDefault="009D4037" w:rsidP="00EA23C6">
            <w:pPr>
              <w:pStyle w:val="Sraopastraipa"/>
              <w:numPr>
                <w:ilvl w:val="0"/>
                <w:numId w:val="40"/>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EE7DBB" w:rsidRDefault="009D4037" w:rsidP="00EE7DBB">
            <w:pPr>
              <w:spacing w:after="0" w:line="240" w:lineRule="auto"/>
              <w:rPr>
                <w:rFonts w:ascii="Arial" w:hAnsi="Arial" w:cs="Arial"/>
                <w:sz w:val="22"/>
                <w:szCs w:val="22"/>
              </w:rPr>
            </w:pPr>
            <w:r w:rsidRPr="00EE7DBB">
              <w:rPr>
                <w:rFonts w:ascii="Arial" w:hAnsi="Arial" w:cs="Arial"/>
                <w:sz w:val="22"/>
                <w:szCs w:val="22"/>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EE7DBB" w:rsidRDefault="009D4037" w:rsidP="00EE7DBB">
            <w:pPr>
              <w:spacing w:after="0" w:line="240" w:lineRule="auto"/>
              <w:jc w:val="both"/>
              <w:rPr>
                <w:rFonts w:ascii="Arial" w:hAnsi="Arial" w:cs="Arial"/>
                <w:sz w:val="22"/>
                <w:szCs w:val="22"/>
              </w:rPr>
            </w:pPr>
            <w:r w:rsidRPr="00EE7DBB">
              <w:rPr>
                <w:rFonts w:ascii="Arial" w:hAnsi="Arial" w:cs="Arial"/>
                <w:sz w:val="22"/>
                <w:szCs w:val="22"/>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EE7DBB" w:rsidRDefault="009D4037" w:rsidP="00EE7DBB">
            <w:pPr>
              <w:spacing w:after="0" w:line="240" w:lineRule="auto"/>
              <w:rPr>
                <w:rFonts w:ascii="Arial" w:hAnsi="Arial" w:cs="Arial"/>
                <w:sz w:val="22"/>
                <w:szCs w:val="22"/>
              </w:rPr>
            </w:pPr>
            <w:r w:rsidRPr="00EE7DBB">
              <w:rPr>
                <w:rFonts w:ascii="Arial" w:hAnsi="Arial" w:cs="Arial"/>
                <w:sz w:val="22"/>
                <w:szCs w:val="22"/>
              </w:rPr>
              <w:t>Vykdomas supaprastintas pirkimas</w:t>
            </w:r>
          </w:p>
        </w:tc>
      </w:tr>
      <w:tr w:rsidR="0068162B" w:rsidRPr="00EE7DB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EE7DBB" w:rsidRDefault="0068162B" w:rsidP="00EE7DBB">
            <w:pPr>
              <w:spacing w:after="0" w:line="240" w:lineRule="auto"/>
              <w:jc w:val="both"/>
              <w:rPr>
                <w:rFonts w:ascii="Arial" w:hAnsi="Arial" w:cs="Arial"/>
                <w:iCs/>
                <w:sz w:val="22"/>
                <w:szCs w:val="22"/>
              </w:rPr>
            </w:pPr>
            <w:r w:rsidRPr="00EE7DBB">
              <w:rPr>
                <w:rFonts w:ascii="Arial" w:hAnsi="Arial" w:cs="Arial"/>
                <w:iCs/>
                <w:sz w:val="22"/>
                <w:szCs w:val="22"/>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EE7DBB" w:rsidRDefault="0068162B" w:rsidP="00EE7DBB">
            <w:pPr>
              <w:spacing w:after="0" w:line="240" w:lineRule="auto"/>
              <w:rPr>
                <w:rFonts w:ascii="Arial" w:hAnsi="Arial" w:cs="Arial"/>
                <w:sz w:val="22"/>
                <w:szCs w:val="22"/>
              </w:rPr>
            </w:pPr>
          </w:p>
        </w:tc>
      </w:tr>
      <w:tr w:rsidR="0068162B" w:rsidRPr="00EE7DB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EE7DBB" w:rsidRDefault="0068162B" w:rsidP="00EE7DBB">
            <w:pPr>
              <w:spacing w:after="0" w:line="240" w:lineRule="auto"/>
              <w:jc w:val="both"/>
              <w:rPr>
                <w:rFonts w:ascii="Arial" w:hAnsi="Arial" w:cs="Arial"/>
                <w:iCs/>
                <w:sz w:val="22"/>
                <w:szCs w:val="22"/>
              </w:rPr>
            </w:pPr>
            <w:r w:rsidRPr="00EE7DBB">
              <w:rPr>
                <w:rFonts w:ascii="Arial" w:hAnsi="Arial" w:cs="Arial"/>
                <w:iCs/>
                <w:sz w:val="22"/>
                <w:szCs w:val="22"/>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EE7DBB" w:rsidRDefault="0068162B" w:rsidP="00EE7DBB">
            <w:pPr>
              <w:spacing w:after="0" w:line="240" w:lineRule="auto"/>
              <w:rPr>
                <w:rFonts w:ascii="Arial" w:hAnsi="Arial" w:cs="Arial"/>
                <w:sz w:val="22"/>
                <w:szCs w:val="22"/>
              </w:rPr>
            </w:pPr>
          </w:p>
        </w:tc>
      </w:tr>
      <w:tr w:rsidR="0068162B" w:rsidRPr="00EE7DB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EE7DBB" w:rsidRDefault="0068162B" w:rsidP="00EE7DBB">
            <w:pPr>
              <w:pStyle w:val="Body2"/>
              <w:spacing w:after="0"/>
              <w:rPr>
                <w:rFonts w:ascii="Arial" w:hAnsi="Arial" w:cs="Arial"/>
                <w:color w:val="auto"/>
                <w:sz w:val="22"/>
                <w:szCs w:val="22"/>
                <w:lang w:val="lt-LT"/>
              </w:rPr>
            </w:pPr>
            <w:r w:rsidRPr="00EE7DBB">
              <w:rPr>
                <w:rFonts w:ascii="Arial" w:hAnsi="Arial" w:cs="Arial"/>
                <w:color w:val="auto"/>
                <w:sz w:val="22"/>
                <w:szCs w:val="22"/>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EE7DBB" w:rsidRDefault="0068162B" w:rsidP="00EE7DBB">
            <w:pPr>
              <w:spacing w:after="0" w:line="240" w:lineRule="auto"/>
              <w:rPr>
                <w:rFonts w:ascii="Arial" w:hAnsi="Arial" w:cs="Arial"/>
                <w:sz w:val="22"/>
                <w:szCs w:val="22"/>
              </w:rPr>
            </w:pPr>
          </w:p>
        </w:tc>
      </w:tr>
      <w:tr w:rsidR="0068162B" w:rsidRPr="00EE7DB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bCs/>
                <w:sz w:val="22"/>
                <w:szCs w:val="22"/>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EE7DBB" w:rsidRDefault="000850DC" w:rsidP="00EE7DBB">
            <w:pPr>
              <w:spacing w:after="0" w:line="240" w:lineRule="auto"/>
              <w:jc w:val="both"/>
              <w:rPr>
                <w:rFonts w:ascii="Arial" w:hAnsi="Arial" w:cs="Arial"/>
                <w:iCs/>
                <w:sz w:val="22"/>
                <w:szCs w:val="22"/>
              </w:rPr>
            </w:pPr>
            <w:r w:rsidRPr="00EE7DBB">
              <w:rPr>
                <w:rFonts w:ascii="Arial" w:hAnsi="Arial" w:cs="Arial"/>
                <w:iCs/>
                <w:sz w:val="22"/>
                <w:szCs w:val="22"/>
              </w:rPr>
              <w:t>3</w:t>
            </w:r>
            <w:r w:rsidR="0068162B" w:rsidRPr="00EE7DBB">
              <w:rPr>
                <w:rFonts w:ascii="Arial" w:hAnsi="Arial" w:cs="Arial"/>
                <w:iCs/>
                <w:sz w:val="22"/>
                <w:szCs w:val="22"/>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EE7DBB" w:rsidRDefault="0068162B" w:rsidP="00EE7DBB">
            <w:pPr>
              <w:spacing w:after="0" w:line="240" w:lineRule="auto"/>
              <w:rPr>
                <w:rFonts w:ascii="Arial" w:hAnsi="Arial" w:cs="Arial"/>
                <w:sz w:val="22"/>
                <w:szCs w:val="22"/>
              </w:rPr>
            </w:pPr>
          </w:p>
        </w:tc>
      </w:tr>
      <w:tr w:rsidR="0068162B" w:rsidRPr="00EE7DB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EE7DBB" w:rsidRDefault="0068162B" w:rsidP="00EA23C6">
            <w:pPr>
              <w:pStyle w:val="Sraopastraipa"/>
              <w:numPr>
                <w:ilvl w:val="0"/>
                <w:numId w:val="41"/>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EE7DBB" w:rsidRDefault="0068162B" w:rsidP="00EE7DBB">
            <w:pPr>
              <w:spacing w:after="0" w:line="240" w:lineRule="auto"/>
              <w:jc w:val="both"/>
              <w:rPr>
                <w:rFonts w:ascii="Arial" w:hAnsi="Arial" w:cs="Arial"/>
                <w:sz w:val="22"/>
                <w:szCs w:val="22"/>
              </w:rPr>
            </w:pPr>
            <w:r w:rsidRPr="00EE7DBB">
              <w:rPr>
                <w:rFonts w:ascii="Arial" w:hAnsi="Arial" w:cs="Arial"/>
                <w:iCs/>
                <w:sz w:val="22"/>
                <w:szCs w:val="22"/>
              </w:rPr>
              <w:t xml:space="preserve">3 (tris) darbo dienas </w:t>
            </w:r>
            <w:r w:rsidRPr="00EE7DBB">
              <w:rPr>
                <w:rFonts w:ascii="Arial" w:hAnsi="Arial" w:cs="Arial"/>
                <w:sz w:val="22"/>
                <w:szCs w:val="22"/>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EE7DBB" w:rsidRDefault="0068162B" w:rsidP="00EE7DBB">
            <w:pPr>
              <w:spacing w:after="0" w:line="240" w:lineRule="auto"/>
              <w:rPr>
                <w:rFonts w:ascii="Arial" w:hAnsi="Arial" w:cs="Arial"/>
                <w:sz w:val="22"/>
                <w:szCs w:val="22"/>
              </w:rPr>
            </w:pPr>
          </w:p>
        </w:tc>
      </w:tr>
      <w:tr w:rsidR="0068162B" w:rsidRPr="00EE7DB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color w:val="000000" w:themeColor="text1"/>
                <w:sz w:val="22"/>
                <w:szCs w:val="22"/>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EE7DBB" w:rsidRDefault="0068162B" w:rsidP="00EE7DBB">
            <w:pPr>
              <w:spacing w:after="0" w:line="240" w:lineRule="auto"/>
              <w:rPr>
                <w:rFonts w:ascii="Arial" w:hAnsi="Arial" w:cs="Arial"/>
                <w:sz w:val="22"/>
                <w:szCs w:val="22"/>
              </w:rPr>
            </w:pPr>
          </w:p>
        </w:tc>
      </w:tr>
      <w:tr w:rsidR="0068162B" w:rsidRPr="00EE7DB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bCs/>
                <w:sz w:val="22"/>
                <w:szCs w:val="22"/>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EE7DBB" w:rsidRDefault="0068162B" w:rsidP="00EE7DBB">
            <w:pPr>
              <w:spacing w:after="0" w:line="240" w:lineRule="auto"/>
              <w:rPr>
                <w:rFonts w:ascii="Arial" w:hAnsi="Arial" w:cs="Arial"/>
                <w:bCs/>
                <w:sz w:val="22"/>
                <w:szCs w:val="22"/>
              </w:rPr>
            </w:pPr>
          </w:p>
        </w:tc>
      </w:tr>
      <w:tr w:rsidR="0068162B" w:rsidRPr="00EE7DB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 xml:space="preserve">Perkančioji organizacija pirkimo dalyviams praneša apie priimtą sprendimą nustatyti laimėjusį pasiūlymą, </w:t>
            </w:r>
            <w:r w:rsidRPr="00EE7DBB">
              <w:rPr>
                <w:rFonts w:ascii="Arial" w:hAnsi="Arial" w:cs="Arial"/>
                <w:sz w:val="22"/>
                <w:szCs w:val="22"/>
              </w:rPr>
              <w:t>dėl kurio bus sudaroma</w:t>
            </w:r>
            <w:r w:rsidRPr="00EE7DBB">
              <w:rPr>
                <w:rFonts w:ascii="Arial" w:hAnsi="Arial" w:cs="Arial"/>
                <w:bCs/>
                <w:sz w:val="22"/>
                <w:szCs w:val="22"/>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EE7DBB" w:rsidRDefault="0068162B" w:rsidP="00EE7DBB">
            <w:pPr>
              <w:spacing w:after="0" w:line="240" w:lineRule="auto"/>
              <w:rPr>
                <w:rFonts w:ascii="Arial" w:hAnsi="Arial" w:cs="Arial"/>
                <w:sz w:val="22"/>
                <w:szCs w:val="22"/>
              </w:rPr>
            </w:pPr>
          </w:p>
        </w:tc>
      </w:tr>
      <w:tr w:rsidR="0068162B" w:rsidRPr="00EE7DB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bCs/>
                <w:sz w:val="22"/>
                <w:szCs w:val="22"/>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EE7DBB" w:rsidRDefault="0068162B" w:rsidP="00EE7DBB">
            <w:pPr>
              <w:pStyle w:val="tajtip"/>
              <w:shd w:val="clear" w:color="auto" w:fill="FFFFFF"/>
              <w:spacing w:before="0" w:beforeAutospacing="0" w:after="0" w:afterAutospacing="0"/>
              <w:rPr>
                <w:rFonts w:ascii="Arial" w:hAnsi="Arial" w:cs="Arial"/>
                <w:sz w:val="22"/>
                <w:szCs w:val="22"/>
              </w:rPr>
            </w:pPr>
          </w:p>
        </w:tc>
      </w:tr>
      <w:tr w:rsidR="0068162B" w:rsidRPr="00EE7DB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EE7DBB">
              <w:rPr>
                <w:rFonts w:ascii="Arial" w:hAnsi="Arial" w:cs="Arial"/>
                <w:bCs/>
                <w:sz w:val="22"/>
                <w:szCs w:val="22"/>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EE7DBB" w:rsidRDefault="00064FF0" w:rsidP="00EE7DBB">
            <w:pPr>
              <w:spacing w:after="0" w:line="240" w:lineRule="auto"/>
              <w:jc w:val="both"/>
              <w:rPr>
                <w:rFonts w:ascii="Arial" w:hAnsi="Arial" w:cs="Arial"/>
                <w:sz w:val="22"/>
                <w:szCs w:val="22"/>
              </w:rPr>
            </w:pPr>
            <w:r w:rsidRPr="00EE7DBB">
              <w:rPr>
                <w:rFonts w:ascii="Arial" w:hAnsi="Arial" w:cs="Arial"/>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EE7DBB" w:rsidRDefault="00064FF0" w:rsidP="00EE7DBB">
            <w:pPr>
              <w:spacing w:after="0" w:line="240" w:lineRule="auto"/>
              <w:jc w:val="both"/>
              <w:rPr>
                <w:rFonts w:ascii="Arial" w:hAnsi="Arial" w:cs="Arial"/>
                <w:sz w:val="22"/>
                <w:szCs w:val="22"/>
              </w:rPr>
            </w:pPr>
            <w:r w:rsidRPr="00EE7DBB">
              <w:rPr>
                <w:rFonts w:ascii="Arial" w:hAnsi="Arial" w:cs="Arial"/>
                <w:sz w:val="22"/>
                <w:szCs w:val="22"/>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EE7DBB" w:rsidRDefault="00AF4090" w:rsidP="00EE7DBB">
            <w:pPr>
              <w:spacing w:after="0" w:line="240" w:lineRule="auto"/>
              <w:rPr>
                <w:rFonts w:ascii="Arial" w:hAnsi="Arial" w:cs="Arial"/>
                <w:bCs/>
                <w:sz w:val="22"/>
                <w:szCs w:val="22"/>
              </w:rPr>
            </w:pPr>
            <w:r w:rsidRPr="00EE7DBB">
              <w:rPr>
                <w:rFonts w:ascii="Arial" w:hAnsi="Arial" w:cs="Arial"/>
                <w:bCs/>
                <w:sz w:val="22"/>
                <w:szCs w:val="22"/>
              </w:rPr>
              <w:t>Vykdomas supaprastintas pirkimas</w:t>
            </w:r>
          </w:p>
        </w:tc>
      </w:tr>
      <w:tr w:rsidR="0068162B" w:rsidRPr="00EE7DB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EE7DBB" w:rsidRDefault="0068162B" w:rsidP="00EA23C6">
            <w:pPr>
              <w:pStyle w:val="Sraopastraipa"/>
              <w:numPr>
                <w:ilvl w:val="0"/>
                <w:numId w:val="41"/>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EE7DBB" w:rsidRDefault="0068162B" w:rsidP="00EE7DBB">
            <w:pPr>
              <w:spacing w:after="0" w:line="240" w:lineRule="auto"/>
              <w:rPr>
                <w:rFonts w:ascii="Arial" w:hAnsi="Arial" w:cs="Arial"/>
                <w:sz w:val="22"/>
                <w:szCs w:val="22"/>
              </w:rPr>
            </w:pPr>
          </w:p>
        </w:tc>
      </w:tr>
      <w:tr w:rsidR="0068162B" w:rsidRPr="00EE7DB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EE7DBB" w:rsidRDefault="0068162B" w:rsidP="00EA23C6">
            <w:pPr>
              <w:pStyle w:val="Sraopastraipa"/>
              <w:numPr>
                <w:ilvl w:val="0"/>
                <w:numId w:val="41"/>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sz w:val="22"/>
                <w:szCs w:val="22"/>
              </w:rPr>
              <w:t>Jeigu perkančioji organizacija per nustatytą terminą neišnagrinėja jai pateiktos pretenzijos, tiekėjas turi teisę pateikti prašymą ar pareikšti ieškinį teismui per</w:t>
            </w:r>
            <w:r w:rsidRPr="00EE7DBB">
              <w:rPr>
                <w:rFonts w:ascii="Arial" w:hAnsi="Arial" w:cs="Arial"/>
                <w:bCs/>
                <w:sz w:val="22"/>
                <w:szCs w:val="22"/>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EE7DBB" w:rsidRDefault="0068162B" w:rsidP="00EE7DBB">
            <w:pPr>
              <w:spacing w:after="0" w:line="240" w:lineRule="auto"/>
              <w:rPr>
                <w:rFonts w:ascii="Arial" w:hAnsi="Arial" w:cs="Arial"/>
                <w:sz w:val="22"/>
                <w:szCs w:val="22"/>
              </w:rPr>
            </w:pPr>
          </w:p>
        </w:tc>
      </w:tr>
      <w:tr w:rsidR="0068162B" w:rsidRPr="00EE7DB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EE7DBB" w:rsidRDefault="0068162B" w:rsidP="00EA23C6">
            <w:pPr>
              <w:pStyle w:val="Sraopastraipa"/>
              <w:numPr>
                <w:ilvl w:val="0"/>
                <w:numId w:val="41"/>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EE7DBB" w:rsidRDefault="00876C30" w:rsidP="00EE7DBB">
            <w:pPr>
              <w:spacing w:after="0" w:line="240" w:lineRule="auto"/>
              <w:jc w:val="both"/>
              <w:rPr>
                <w:rFonts w:ascii="Arial" w:hAnsi="Arial" w:cs="Arial"/>
                <w:sz w:val="22"/>
                <w:szCs w:val="22"/>
              </w:rPr>
            </w:pPr>
            <w:r w:rsidRPr="00EE7DBB">
              <w:rPr>
                <w:rFonts w:ascii="Arial" w:hAnsi="Arial" w:cs="Arial"/>
                <w:bCs/>
                <w:sz w:val="22"/>
                <w:szCs w:val="22"/>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EE7DBB" w:rsidRDefault="005A1BA4" w:rsidP="00EE7DBB">
            <w:pPr>
              <w:spacing w:after="0" w:line="240" w:lineRule="auto"/>
              <w:rPr>
                <w:rFonts w:ascii="Arial" w:hAnsi="Arial" w:cs="Arial"/>
                <w:sz w:val="22"/>
                <w:szCs w:val="22"/>
              </w:rPr>
            </w:pPr>
            <w:r w:rsidRPr="00EE7DBB">
              <w:rPr>
                <w:rFonts w:ascii="Arial" w:hAnsi="Arial" w:cs="Arial"/>
                <w:sz w:val="22"/>
                <w:szCs w:val="22"/>
              </w:rPr>
              <w:t>Vykdomas supaprastintas pirkimas</w:t>
            </w:r>
          </w:p>
        </w:tc>
      </w:tr>
      <w:tr w:rsidR="0068162B" w:rsidRPr="00EE7DB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EE7DBB" w:rsidRDefault="0068162B" w:rsidP="00EA23C6">
            <w:pPr>
              <w:pStyle w:val="Sraopastraipa"/>
              <w:numPr>
                <w:ilvl w:val="0"/>
                <w:numId w:val="41"/>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 xml:space="preserve">Jeigu </w:t>
            </w:r>
            <w:r w:rsidRPr="00EE7DBB">
              <w:rPr>
                <w:rFonts w:ascii="Arial" w:hAnsi="Arial" w:cs="Arial"/>
                <w:iCs/>
                <w:sz w:val="22"/>
                <w:szCs w:val="22"/>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EE7DBB">
              <w:rPr>
                <w:rFonts w:ascii="Arial" w:hAnsi="Arial" w:cs="Arial"/>
                <w:sz w:val="22"/>
                <w:szCs w:val="22"/>
              </w:rPr>
              <w:lastRenderedPageBreak/>
              <w:t>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EE7DBB" w:rsidRDefault="0068162B" w:rsidP="00EE7DBB">
            <w:pPr>
              <w:spacing w:after="0" w:line="240" w:lineRule="auto"/>
              <w:rPr>
                <w:rFonts w:ascii="Arial" w:hAnsi="Arial" w:cs="Arial"/>
                <w:sz w:val="22"/>
                <w:szCs w:val="22"/>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29A10126" w14:textId="0B7AA396" w:rsidR="009D0C67" w:rsidRDefault="009D0C67" w:rsidP="000C75C2">
      <w:pPr>
        <w:spacing w:line="259" w:lineRule="auto"/>
        <w:jc w:val="center"/>
        <w:rPr>
          <w:rFonts w:ascii="Arial" w:eastAsia="Times New Roman" w:hAnsi="Arial" w:cs="Arial"/>
          <w:b/>
          <w:bCs/>
          <w:sz w:val="24"/>
          <w:szCs w:val="24"/>
        </w:rPr>
      </w:pPr>
      <w:bookmarkStart w:id="49" w:name="_Hlk188623378"/>
      <w:r w:rsidRPr="009D0C67">
        <w:rPr>
          <w:rFonts w:ascii="Arial" w:eastAsia="Times New Roman" w:hAnsi="Arial" w:cs="Arial"/>
          <w:b/>
          <w:bCs/>
          <w:sz w:val="24"/>
          <w:szCs w:val="24"/>
        </w:rPr>
        <w:t>ŽVYRO DANGOS PAGRINDO REMONTO DARBAI TAURAGĖS MIESTE</w:t>
      </w:r>
      <w:bookmarkEnd w:id="49"/>
    </w:p>
    <w:p w14:paraId="0E1A379A" w14:textId="77777777" w:rsidR="000C75C2" w:rsidRPr="000C75C2" w:rsidRDefault="000C75C2" w:rsidP="000C75C2">
      <w:pPr>
        <w:spacing w:line="259" w:lineRule="auto"/>
        <w:jc w:val="center"/>
        <w:rPr>
          <w:rFonts w:ascii="Arial" w:eastAsia="Times New Roman" w:hAnsi="Arial" w:cs="Arial"/>
          <w:b/>
          <w:bCs/>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7087"/>
      </w:tblGrid>
      <w:tr w:rsidR="009D0C67" w:rsidRPr="009D0C67" w14:paraId="21B026E0" w14:textId="77777777" w:rsidTr="000949AB">
        <w:trPr>
          <w:jc w:val="center"/>
        </w:trPr>
        <w:tc>
          <w:tcPr>
            <w:tcW w:w="562" w:type="dxa"/>
          </w:tcPr>
          <w:p w14:paraId="1AAE569A" w14:textId="1D05E3C1" w:rsidR="009D0C67" w:rsidRPr="000949AB" w:rsidRDefault="009D0C67" w:rsidP="00EA23C6">
            <w:pPr>
              <w:pStyle w:val="Sraopastraipa"/>
              <w:numPr>
                <w:ilvl w:val="0"/>
                <w:numId w:val="49"/>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20B5DF6E" w14:textId="03CAEB37" w:rsidR="009D0C67" w:rsidRPr="009D0C67" w:rsidRDefault="009D0C67" w:rsidP="009D0C67">
            <w:pPr>
              <w:spacing w:after="0" w:line="240" w:lineRule="auto"/>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UŽSAKOVAS</w:t>
            </w:r>
          </w:p>
        </w:tc>
        <w:tc>
          <w:tcPr>
            <w:tcW w:w="7087" w:type="dxa"/>
          </w:tcPr>
          <w:p w14:paraId="54B756C3" w14:textId="77777777"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 xml:space="preserve">Tauragės rajono savivaldybės administracija, </w:t>
            </w:r>
          </w:p>
          <w:p w14:paraId="7C494384" w14:textId="51C3844D"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Respublikos g. 2, Tauragė LT-72255.</w:t>
            </w:r>
          </w:p>
        </w:tc>
      </w:tr>
      <w:tr w:rsidR="009D0C67" w:rsidRPr="009D0C67" w14:paraId="172E194A" w14:textId="77777777" w:rsidTr="000949AB">
        <w:trPr>
          <w:jc w:val="center"/>
        </w:trPr>
        <w:tc>
          <w:tcPr>
            <w:tcW w:w="562" w:type="dxa"/>
          </w:tcPr>
          <w:p w14:paraId="4CC5C630" w14:textId="77777777" w:rsidR="009D0C67" w:rsidRPr="000949AB" w:rsidRDefault="009D0C67" w:rsidP="00EA23C6">
            <w:pPr>
              <w:pStyle w:val="Sraopastraipa"/>
              <w:numPr>
                <w:ilvl w:val="0"/>
                <w:numId w:val="49"/>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5A510C02" w14:textId="70935731" w:rsidR="009D0C67" w:rsidRPr="009F40C3" w:rsidRDefault="009D0C67" w:rsidP="009D0C67">
            <w:pPr>
              <w:spacing w:after="0" w:line="240" w:lineRule="auto"/>
              <w:rPr>
                <w:rFonts w:ascii="Arial" w:eastAsia="Calibri" w:hAnsi="Arial" w:cs="Arial"/>
                <w:sz w:val="24"/>
                <w:szCs w:val="24"/>
                <w:lang w:eastAsia="en-US"/>
                <w14:ligatures w14:val="standardContextual"/>
              </w:rPr>
            </w:pPr>
            <w:r w:rsidRPr="009F40C3">
              <w:rPr>
                <w:rFonts w:ascii="Arial" w:eastAsia="Calibri" w:hAnsi="Arial" w:cs="Arial"/>
                <w:sz w:val="24"/>
                <w:szCs w:val="24"/>
                <w:lang w:eastAsia="en-US"/>
                <w14:ligatures w14:val="standardContextual"/>
              </w:rPr>
              <w:t>PIRKIMO OBJEKTAS</w:t>
            </w:r>
          </w:p>
        </w:tc>
        <w:tc>
          <w:tcPr>
            <w:tcW w:w="7087" w:type="dxa"/>
          </w:tcPr>
          <w:p w14:paraId="72468A21" w14:textId="43D9B420"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bookmarkStart w:id="50" w:name="_Hlk188623136"/>
            <w:r w:rsidRPr="009F40C3">
              <w:rPr>
                <w:rFonts w:ascii="Arial" w:eastAsia="Calibri" w:hAnsi="Arial" w:cs="Arial"/>
                <w:sz w:val="24"/>
                <w:szCs w:val="24"/>
                <w:lang w:eastAsia="en-US"/>
                <w14:ligatures w14:val="standardContextual"/>
              </w:rPr>
              <w:t xml:space="preserve">Tauragės miesto kelių (gatvių) žvyro dangos paprastasis remontas kelio pločiu įrengiant ne plonesnį kaip 8 cm storio </w:t>
            </w:r>
            <w:r w:rsidRPr="009F40C3">
              <w:rPr>
                <w:rFonts w:ascii="Arial" w:eastAsia="Calibri" w:hAnsi="Arial" w:cs="Arial"/>
                <w:b/>
                <w:bCs/>
                <w:sz w:val="24"/>
                <w:szCs w:val="24"/>
                <w:lang w:eastAsia="en-US"/>
                <w14:ligatures w14:val="standardContextual"/>
              </w:rPr>
              <w:t>skaldos pagrindo sluoksnį</w:t>
            </w:r>
            <w:r w:rsidRPr="009F40C3">
              <w:rPr>
                <w:rFonts w:ascii="Arial" w:eastAsia="Calibri" w:hAnsi="Arial" w:cs="Arial"/>
                <w:sz w:val="24"/>
                <w:szCs w:val="24"/>
                <w:lang w:eastAsia="en-US"/>
                <w14:ligatures w14:val="standardContextual"/>
              </w:rPr>
              <w:t xml:space="preserve"> ir ant jo 5 cm </w:t>
            </w:r>
            <w:r w:rsidRPr="009F40C3">
              <w:rPr>
                <w:rFonts w:ascii="Arial" w:eastAsia="Calibri" w:hAnsi="Arial" w:cs="Arial"/>
                <w:b/>
                <w:bCs/>
                <w:sz w:val="24"/>
                <w:szCs w:val="24"/>
                <w:lang w:eastAsia="en-US"/>
                <w14:ligatures w14:val="standardContextual"/>
              </w:rPr>
              <w:t>storio dangos sluoksnį be rišiklių</w:t>
            </w:r>
            <w:r w:rsidRPr="009F40C3">
              <w:rPr>
                <w:rFonts w:ascii="Arial" w:eastAsia="Calibri" w:hAnsi="Arial" w:cs="Arial"/>
                <w:sz w:val="24"/>
                <w:szCs w:val="24"/>
                <w:lang w:eastAsia="en-US"/>
                <w14:ligatures w14:val="standardContextual"/>
              </w:rPr>
              <w:t>.</w:t>
            </w:r>
            <w:bookmarkEnd w:id="50"/>
          </w:p>
        </w:tc>
      </w:tr>
      <w:tr w:rsidR="009D0C67" w:rsidRPr="00E326EE" w14:paraId="552E3032" w14:textId="77777777" w:rsidTr="000949AB">
        <w:trPr>
          <w:jc w:val="center"/>
        </w:trPr>
        <w:tc>
          <w:tcPr>
            <w:tcW w:w="562" w:type="dxa"/>
          </w:tcPr>
          <w:p w14:paraId="1CF104C6" w14:textId="77777777" w:rsidR="009D0C67" w:rsidRPr="000949AB" w:rsidRDefault="009D0C67" w:rsidP="00EA23C6">
            <w:pPr>
              <w:pStyle w:val="Sraopastraipa"/>
              <w:numPr>
                <w:ilvl w:val="0"/>
                <w:numId w:val="49"/>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7DD02607" w14:textId="2D3D1F93" w:rsidR="009D0C67" w:rsidRPr="009D0C67" w:rsidRDefault="009D0C67" w:rsidP="009D0C67">
            <w:pPr>
              <w:spacing w:after="0" w:line="240" w:lineRule="auto"/>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STATINIO KATEGORIJA</w:t>
            </w:r>
          </w:p>
        </w:tc>
        <w:tc>
          <w:tcPr>
            <w:tcW w:w="7087" w:type="dxa"/>
          </w:tcPr>
          <w:p w14:paraId="354FE5C3" w14:textId="77777777"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Nesudėtingieji, neypatingieji statiniai.</w:t>
            </w:r>
          </w:p>
        </w:tc>
      </w:tr>
      <w:tr w:rsidR="009D0C67" w:rsidRPr="00E326EE" w14:paraId="64A7DC14" w14:textId="77777777" w:rsidTr="000949AB">
        <w:trPr>
          <w:jc w:val="center"/>
        </w:trPr>
        <w:tc>
          <w:tcPr>
            <w:tcW w:w="562" w:type="dxa"/>
          </w:tcPr>
          <w:p w14:paraId="5DA68056" w14:textId="77777777" w:rsidR="009D0C67" w:rsidRPr="000949AB" w:rsidRDefault="009D0C67" w:rsidP="00EA23C6">
            <w:pPr>
              <w:pStyle w:val="Sraopastraipa"/>
              <w:numPr>
                <w:ilvl w:val="0"/>
                <w:numId w:val="49"/>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29B9D5D1" w14:textId="307D033E" w:rsidR="009D0C67" w:rsidRPr="009D0C67" w:rsidRDefault="009D0C67" w:rsidP="009D0C67">
            <w:pPr>
              <w:spacing w:after="0" w:line="240" w:lineRule="auto"/>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 xml:space="preserve">STATYBOS RŪŠIS </w:t>
            </w:r>
          </w:p>
        </w:tc>
        <w:tc>
          <w:tcPr>
            <w:tcW w:w="7087" w:type="dxa"/>
          </w:tcPr>
          <w:p w14:paraId="594C716A" w14:textId="1C6DB143"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Paprastasis remontas</w:t>
            </w:r>
            <w:r w:rsidR="008A5F2E">
              <w:rPr>
                <w:rFonts w:ascii="Arial" w:eastAsia="Calibri" w:hAnsi="Arial" w:cs="Arial"/>
                <w:sz w:val="24"/>
                <w:szCs w:val="24"/>
                <w:lang w:eastAsia="en-US"/>
                <w14:ligatures w14:val="standardContextual"/>
              </w:rPr>
              <w:t xml:space="preserve">. </w:t>
            </w:r>
          </w:p>
        </w:tc>
      </w:tr>
      <w:tr w:rsidR="009D0C67" w:rsidRPr="00E326EE" w14:paraId="06B64004" w14:textId="77777777" w:rsidTr="000949AB">
        <w:trPr>
          <w:jc w:val="center"/>
        </w:trPr>
        <w:tc>
          <w:tcPr>
            <w:tcW w:w="562" w:type="dxa"/>
          </w:tcPr>
          <w:p w14:paraId="3AFCB16E" w14:textId="77777777" w:rsidR="009D0C67" w:rsidRPr="000949AB" w:rsidRDefault="009D0C67" w:rsidP="00EA23C6">
            <w:pPr>
              <w:pStyle w:val="Sraopastraipa"/>
              <w:numPr>
                <w:ilvl w:val="0"/>
                <w:numId w:val="49"/>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16B2CCAD" w14:textId="1DD4466A"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OBJEKTO APRAŠYMAS</w:t>
            </w:r>
          </w:p>
        </w:tc>
        <w:tc>
          <w:tcPr>
            <w:tcW w:w="7087" w:type="dxa"/>
          </w:tcPr>
          <w:p w14:paraId="6462C16B" w14:textId="2682D350" w:rsidR="009D0C67" w:rsidRPr="00EB282C" w:rsidRDefault="009D0C67" w:rsidP="000949AB">
            <w:pPr>
              <w:tabs>
                <w:tab w:val="left" w:pos="613"/>
              </w:tabs>
              <w:spacing w:after="0" w:line="240" w:lineRule="auto"/>
              <w:ind w:firstLine="329"/>
              <w:jc w:val="both"/>
              <w:rPr>
                <w:rFonts w:ascii="Arial" w:eastAsia="Calibri" w:hAnsi="Arial" w:cs="Arial"/>
                <w:b/>
                <w:strike/>
                <w:sz w:val="24"/>
                <w:szCs w:val="24"/>
                <w:lang w:eastAsia="en-US"/>
                <w14:ligatures w14:val="standardContextual"/>
              </w:rPr>
            </w:pPr>
            <w:r w:rsidRPr="00EB282C">
              <w:rPr>
                <w:rFonts w:ascii="Arial" w:eastAsia="Calibri" w:hAnsi="Arial" w:cs="Arial"/>
                <w:b/>
                <w:sz w:val="24"/>
                <w:szCs w:val="24"/>
                <w:lang w:eastAsia="en-US"/>
                <w14:ligatures w14:val="standardContextual"/>
              </w:rPr>
              <w:t>Tauragės miesto seniūnij</w:t>
            </w:r>
            <w:r w:rsidR="008A5F2E" w:rsidRPr="00EB282C">
              <w:rPr>
                <w:rFonts w:ascii="Arial" w:eastAsia="Calibri" w:hAnsi="Arial" w:cs="Arial"/>
                <w:b/>
                <w:sz w:val="24"/>
                <w:szCs w:val="24"/>
                <w:lang w:eastAsia="en-US"/>
                <w14:ligatures w14:val="standardContextual"/>
              </w:rPr>
              <w:t>o</w:t>
            </w:r>
            <w:r w:rsidR="000949AB" w:rsidRPr="00EB282C">
              <w:rPr>
                <w:rFonts w:ascii="Arial" w:eastAsia="Calibri" w:hAnsi="Arial" w:cs="Arial"/>
                <w:b/>
                <w:sz w:val="24"/>
                <w:szCs w:val="24"/>
                <w:lang w:eastAsia="en-US"/>
                <w14:ligatures w14:val="standardContextual"/>
              </w:rPr>
              <w:t>s</w:t>
            </w:r>
            <w:r w:rsidRPr="00EB282C">
              <w:rPr>
                <w:rFonts w:ascii="Arial" w:eastAsia="Calibri" w:hAnsi="Arial" w:cs="Arial"/>
                <w:b/>
                <w:sz w:val="24"/>
                <w:szCs w:val="24"/>
                <w:lang w:eastAsia="en-US"/>
                <w14:ligatures w14:val="standardContextual"/>
              </w:rPr>
              <w:t xml:space="preserve"> kelių ir gatvių su žvyro danga remonto (dangos pagrindo) darbai</w:t>
            </w:r>
            <w:r w:rsidR="000949AB" w:rsidRPr="00EB282C">
              <w:rPr>
                <w:rFonts w:ascii="Arial" w:eastAsia="Calibri" w:hAnsi="Arial" w:cs="Arial"/>
                <w:b/>
                <w:sz w:val="24"/>
                <w:szCs w:val="24"/>
                <w:lang w:eastAsia="en-US"/>
                <w14:ligatures w14:val="standardContextual"/>
              </w:rPr>
              <w:t>:</w:t>
            </w:r>
          </w:p>
          <w:p w14:paraId="35F4BDAD" w14:textId="77777777" w:rsidR="00E50783" w:rsidRPr="00E50783" w:rsidRDefault="00E50783" w:rsidP="00EA23C6">
            <w:pPr>
              <w:numPr>
                <w:ilvl w:val="0"/>
                <w:numId w:val="44"/>
              </w:numPr>
              <w:tabs>
                <w:tab w:val="left" w:pos="613"/>
              </w:tabs>
              <w:spacing w:after="0" w:line="240" w:lineRule="auto"/>
              <w:ind w:left="0" w:firstLine="329"/>
              <w:contextualSpacing/>
              <w:jc w:val="both"/>
              <w:rPr>
                <w:rFonts w:ascii="Arial" w:eastAsia="Calibri" w:hAnsi="Arial" w:cs="Arial"/>
                <w:sz w:val="24"/>
                <w:szCs w:val="24"/>
                <w:lang w:eastAsia="en-US"/>
                <w14:ligatures w14:val="standardContextual"/>
              </w:rPr>
            </w:pPr>
            <w:r w:rsidRPr="00E50783">
              <w:rPr>
                <w:rFonts w:ascii="Arial" w:eastAsia="Calibri" w:hAnsi="Arial" w:cs="Arial"/>
                <w:sz w:val="24"/>
                <w:szCs w:val="24"/>
                <w:lang w:eastAsia="en-US"/>
                <w14:ligatures w14:val="standardContextual"/>
              </w:rPr>
              <w:t>Atliekant žvyro dangos paprastąjį remontą reikalinga įvertinti ir atlikti:</w:t>
            </w:r>
          </w:p>
          <w:p w14:paraId="091D547E" w14:textId="77777777" w:rsidR="00E50783" w:rsidRPr="00E50783" w:rsidRDefault="00E50783" w:rsidP="00EA23C6">
            <w:pPr>
              <w:numPr>
                <w:ilvl w:val="0"/>
                <w:numId w:val="45"/>
              </w:numPr>
              <w:tabs>
                <w:tab w:val="left" w:pos="613"/>
              </w:tabs>
              <w:spacing w:after="0" w:line="240" w:lineRule="auto"/>
              <w:ind w:left="0" w:firstLine="329"/>
              <w:contextualSpacing/>
              <w:jc w:val="both"/>
              <w:rPr>
                <w:rFonts w:ascii="Arial" w:eastAsia="Times New Roman" w:hAnsi="Arial" w:cs="Arial"/>
                <w:sz w:val="24"/>
                <w:szCs w:val="24"/>
                <w:lang w:eastAsia="en-US"/>
              </w:rPr>
            </w:pPr>
            <w:r w:rsidRPr="00E50783">
              <w:rPr>
                <w:rFonts w:ascii="Arial" w:eastAsia="Times New Roman" w:hAnsi="Arial" w:cs="Arial"/>
                <w:sz w:val="24"/>
                <w:szCs w:val="24"/>
                <w:lang w:eastAsia="en-US"/>
              </w:rPr>
              <w:t xml:space="preserve">kad </w:t>
            </w:r>
            <w:r w:rsidRPr="00E50783">
              <w:rPr>
                <w:rFonts w:ascii="Arial" w:eastAsia="Times New Roman" w:hAnsi="Arial" w:cs="Arial"/>
                <w:b/>
                <w:bCs/>
                <w:sz w:val="24"/>
                <w:szCs w:val="24"/>
                <w:lang w:eastAsia="en-US"/>
              </w:rPr>
              <w:t>skaldos pagrindo sluoksnio</w:t>
            </w:r>
            <w:r w:rsidRPr="00E50783">
              <w:rPr>
                <w:rFonts w:ascii="Arial" w:eastAsia="Times New Roman" w:hAnsi="Arial" w:cs="Arial"/>
                <w:sz w:val="24"/>
                <w:szCs w:val="24"/>
                <w:lang w:eastAsia="en-US"/>
              </w:rPr>
              <w:t xml:space="preserve"> įrengimui turi būti naudojamas 0/32 frakcijos nesurištasis mišinys (</w:t>
            </w:r>
            <w:r w:rsidRPr="00E50783">
              <w:rPr>
                <w:rFonts w:ascii="Arial" w:eastAsia="Times New Roman" w:hAnsi="Arial" w:cs="Arial"/>
                <w:b/>
                <w:bCs/>
                <w:sz w:val="24"/>
                <w:szCs w:val="24"/>
                <w:lang w:eastAsia="en-US"/>
              </w:rPr>
              <w:t>dolomito skalda</w:t>
            </w:r>
            <w:r w:rsidRPr="00E50783">
              <w:rPr>
                <w:rFonts w:ascii="Arial" w:eastAsia="Times New Roman" w:hAnsi="Arial" w:cs="Arial"/>
                <w:sz w:val="24"/>
                <w:szCs w:val="24"/>
                <w:lang w:eastAsia="en-US"/>
              </w:rPr>
              <w:t>), kurio trupintųjų ir skaldytųjų dalelių santykinio kiekio kategorija turi atitikti C</w:t>
            </w:r>
            <w:r w:rsidRPr="00E50783">
              <w:rPr>
                <w:rFonts w:ascii="Arial" w:eastAsia="Times New Roman" w:hAnsi="Arial" w:cs="Arial"/>
                <w:sz w:val="24"/>
                <w:szCs w:val="24"/>
                <w:vertAlign w:val="subscript"/>
                <w:lang w:eastAsia="en-US"/>
              </w:rPr>
              <w:t>90/3</w:t>
            </w:r>
            <w:r w:rsidRPr="00E50783">
              <w:rPr>
                <w:rFonts w:ascii="Arial" w:eastAsia="Times New Roman" w:hAnsi="Arial" w:cs="Arial"/>
                <w:sz w:val="24"/>
                <w:szCs w:val="24"/>
                <w:lang w:eastAsia="en-US"/>
              </w:rPr>
              <w:t>;</w:t>
            </w:r>
          </w:p>
          <w:p w14:paraId="453F138E" w14:textId="77777777" w:rsidR="00E50783" w:rsidRPr="00E50783" w:rsidRDefault="00E50783" w:rsidP="00EA23C6">
            <w:pPr>
              <w:numPr>
                <w:ilvl w:val="0"/>
                <w:numId w:val="45"/>
              </w:numPr>
              <w:tabs>
                <w:tab w:val="left" w:pos="613"/>
              </w:tabs>
              <w:spacing w:after="0" w:line="240" w:lineRule="auto"/>
              <w:ind w:left="0" w:firstLine="329"/>
              <w:contextualSpacing/>
              <w:jc w:val="both"/>
              <w:rPr>
                <w:rFonts w:ascii="Arial" w:eastAsia="Times New Roman" w:hAnsi="Arial" w:cs="Arial"/>
                <w:strike/>
                <w:sz w:val="24"/>
                <w:szCs w:val="24"/>
                <w:lang w:eastAsia="en-US"/>
              </w:rPr>
            </w:pPr>
            <w:r w:rsidRPr="00E50783">
              <w:rPr>
                <w:rFonts w:ascii="Arial" w:eastAsia="Times New Roman" w:hAnsi="Arial" w:cs="Arial"/>
                <w:sz w:val="24"/>
                <w:szCs w:val="24"/>
                <w:lang w:eastAsia="en-US"/>
              </w:rPr>
              <w:t xml:space="preserve">kad </w:t>
            </w:r>
            <w:r w:rsidRPr="00E50783">
              <w:rPr>
                <w:rFonts w:ascii="Arial" w:eastAsia="Times New Roman" w:hAnsi="Arial" w:cs="Arial"/>
                <w:b/>
                <w:bCs/>
                <w:sz w:val="24"/>
                <w:szCs w:val="24"/>
                <w:lang w:eastAsia="en-US"/>
              </w:rPr>
              <w:t>dangos sluoksnio be rišiklių</w:t>
            </w:r>
            <w:r w:rsidRPr="00E50783">
              <w:rPr>
                <w:rFonts w:ascii="Arial" w:eastAsia="Times New Roman" w:hAnsi="Arial" w:cs="Arial"/>
                <w:sz w:val="24"/>
                <w:szCs w:val="24"/>
                <w:lang w:eastAsia="en-US"/>
              </w:rPr>
              <w:t xml:space="preserve"> įrengimui turi būti naudojamas 0/11 arba 0/16 frakcijos nesurištasis mišinys;</w:t>
            </w:r>
          </w:p>
          <w:p w14:paraId="1FDE07C1" w14:textId="77777777" w:rsidR="00E50783" w:rsidRPr="00E50783" w:rsidRDefault="00E50783" w:rsidP="00EA23C6">
            <w:pPr>
              <w:numPr>
                <w:ilvl w:val="0"/>
                <w:numId w:val="45"/>
              </w:numPr>
              <w:tabs>
                <w:tab w:val="left" w:pos="613"/>
              </w:tabs>
              <w:spacing w:after="0" w:line="240" w:lineRule="auto"/>
              <w:ind w:left="0" w:firstLine="329"/>
              <w:contextualSpacing/>
              <w:jc w:val="both"/>
              <w:rPr>
                <w:rFonts w:ascii="Arial" w:eastAsia="Times New Roman" w:hAnsi="Arial" w:cs="Arial"/>
                <w:sz w:val="24"/>
                <w:szCs w:val="24"/>
                <w:lang w:eastAsia="en-US"/>
              </w:rPr>
            </w:pPr>
            <w:r w:rsidRPr="00E50783">
              <w:rPr>
                <w:rFonts w:ascii="Arial" w:eastAsia="Times New Roman" w:hAnsi="Arial" w:cs="Arial"/>
                <w:sz w:val="24"/>
                <w:szCs w:val="24"/>
                <w:lang w:eastAsia="en-US"/>
              </w:rPr>
              <w:t xml:space="preserve">kad virš įrengto </w:t>
            </w:r>
            <w:r w:rsidRPr="00E50783">
              <w:rPr>
                <w:rFonts w:ascii="Arial" w:eastAsia="Times New Roman" w:hAnsi="Arial" w:cs="Arial"/>
                <w:b/>
                <w:bCs/>
                <w:sz w:val="24"/>
                <w:szCs w:val="24"/>
                <w:lang w:eastAsia="en-US"/>
              </w:rPr>
              <w:t>skaldos pagrindo sluoksnio</w:t>
            </w:r>
            <w:r w:rsidRPr="00E50783">
              <w:rPr>
                <w:rFonts w:ascii="Arial" w:eastAsia="Times New Roman" w:hAnsi="Arial" w:cs="Arial"/>
                <w:sz w:val="24"/>
                <w:szCs w:val="24"/>
                <w:lang w:eastAsia="en-US"/>
              </w:rPr>
              <w:t xml:space="preserve"> sutankinimui įvertinti naudojamas dinaminis grunto sutankinimo lygio matuoklis, kurio rodiklis turi būti ne mažesnis nei 80 </w:t>
            </w:r>
            <w:proofErr w:type="spellStart"/>
            <w:r w:rsidRPr="00E50783">
              <w:rPr>
                <w:rFonts w:ascii="Arial" w:eastAsia="Times New Roman" w:hAnsi="Arial" w:cs="Arial"/>
                <w:sz w:val="24"/>
                <w:szCs w:val="24"/>
                <w:lang w:eastAsia="en-US"/>
              </w:rPr>
              <w:t>MPa</w:t>
            </w:r>
            <w:proofErr w:type="spellEnd"/>
            <w:r w:rsidRPr="00E50783">
              <w:rPr>
                <w:rFonts w:ascii="Arial" w:eastAsia="Times New Roman" w:hAnsi="Arial" w:cs="Arial"/>
                <w:sz w:val="24"/>
                <w:szCs w:val="24"/>
                <w:lang w:eastAsia="en-US"/>
              </w:rPr>
              <w:t>.</w:t>
            </w:r>
          </w:p>
          <w:p w14:paraId="23DC306F" w14:textId="77777777" w:rsidR="00E50783" w:rsidRPr="00E50783" w:rsidRDefault="00E50783" w:rsidP="00EA23C6">
            <w:pPr>
              <w:numPr>
                <w:ilvl w:val="0"/>
                <w:numId w:val="45"/>
              </w:numPr>
              <w:tabs>
                <w:tab w:val="left" w:pos="613"/>
              </w:tabs>
              <w:spacing w:after="0" w:line="240" w:lineRule="auto"/>
              <w:ind w:left="0" w:firstLine="329"/>
              <w:contextualSpacing/>
              <w:jc w:val="both"/>
              <w:rPr>
                <w:rFonts w:ascii="Arial" w:eastAsia="Times New Roman" w:hAnsi="Arial" w:cs="Arial"/>
                <w:sz w:val="24"/>
                <w:szCs w:val="24"/>
                <w:lang w:eastAsia="en-US"/>
              </w:rPr>
            </w:pPr>
            <w:r w:rsidRPr="00E50783">
              <w:rPr>
                <w:rFonts w:ascii="Arial" w:eastAsia="Times New Roman" w:hAnsi="Arial" w:cs="Arial"/>
                <w:sz w:val="24"/>
                <w:szCs w:val="24"/>
                <w:lang w:eastAsia="en-US"/>
              </w:rPr>
              <w:t xml:space="preserve">kad virš įrengto </w:t>
            </w:r>
            <w:r w:rsidRPr="00E50783">
              <w:rPr>
                <w:rFonts w:ascii="Arial" w:eastAsia="Times New Roman" w:hAnsi="Arial" w:cs="Arial"/>
                <w:b/>
                <w:bCs/>
                <w:sz w:val="24"/>
                <w:szCs w:val="24"/>
                <w:lang w:eastAsia="en-US"/>
              </w:rPr>
              <w:t>dangos sluoksnio be rišiklių</w:t>
            </w:r>
            <w:r w:rsidRPr="00E50783">
              <w:rPr>
                <w:rFonts w:ascii="Arial" w:eastAsia="Times New Roman" w:hAnsi="Arial" w:cs="Arial"/>
                <w:sz w:val="24"/>
                <w:szCs w:val="24"/>
                <w:lang w:eastAsia="en-US"/>
              </w:rPr>
              <w:t xml:space="preserve"> sutankinimui įvertinti naudojamas dinaminis grunto sutankinimo lygio matuoklis, kurio rodiklis turi būti ne mažesnis nei 80 </w:t>
            </w:r>
            <w:proofErr w:type="spellStart"/>
            <w:r w:rsidRPr="00E50783">
              <w:rPr>
                <w:rFonts w:ascii="Arial" w:eastAsia="Times New Roman" w:hAnsi="Arial" w:cs="Arial"/>
                <w:sz w:val="24"/>
                <w:szCs w:val="24"/>
                <w:lang w:eastAsia="en-US"/>
              </w:rPr>
              <w:t>MPa</w:t>
            </w:r>
            <w:proofErr w:type="spellEnd"/>
            <w:r w:rsidRPr="00E50783">
              <w:rPr>
                <w:rFonts w:ascii="Arial" w:eastAsia="Times New Roman" w:hAnsi="Arial" w:cs="Arial"/>
                <w:sz w:val="24"/>
                <w:szCs w:val="24"/>
                <w:lang w:eastAsia="en-US"/>
              </w:rPr>
              <w:t>.</w:t>
            </w:r>
          </w:p>
          <w:p w14:paraId="513AEA70" w14:textId="77777777" w:rsidR="00E50783" w:rsidRPr="00E50783" w:rsidRDefault="00E50783" w:rsidP="00EA23C6">
            <w:pPr>
              <w:numPr>
                <w:ilvl w:val="0"/>
                <w:numId w:val="45"/>
              </w:numPr>
              <w:tabs>
                <w:tab w:val="left" w:pos="613"/>
              </w:tabs>
              <w:spacing w:after="0" w:line="240" w:lineRule="auto"/>
              <w:ind w:left="0" w:firstLine="329"/>
              <w:contextualSpacing/>
              <w:jc w:val="both"/>
              <w:rPr>
                <w:rFonts w:ascii="Arial" w:eastAsia="Times New Roman" w:hAnsi="Arial" w:cs="Arial"/>
                <w:sz w:val="24"/>
                <w:szCs w:val="24"/>
                <w:lang w:eastAsia="en-US"/>
              </w:rPr>
            </w:pPr>
            <w:r w:rsidRPr="00E50783">
              <w:rPr>
                <w:rFonts w:ascii="Arial" w:eastAsia="Times New Roman" w:hAnsi="Arial" w:cs="Arial"/>
                <w:sz w:val="24"/>
                <w:szCs w:val="24"/>
                <w:lang w:eastAsia="en-US"/>
              </w:rPr>
              <w:t xml:space="preserve">esamų kelio dangos </w:t>
            </w:r>
            <w:r w:rsidRPr="00E50783">
              <w:rPr>
                <w:rFonts w:ascii="Arial" w:eastAsia="Times New Roman" w:hAnsi="Arial" w:cs="Arial"/>
                <w:b/>
                <w:sz w:val="24"/>
                <w:szCs w:val="24"/>
                <w:lang w:eastAsia="en-US"/>
              </w:rPr>
              <w:t>lokalių</w:t>
            </w:r>
            <w:r w:rsidRPr="00E50783">
              <w:rPr>
                <w:rFonts w:ascii="Arial" w:eastAsia="Times New Roman" w:hAnsi="Arial" w:cs="Arial"/>
                <w:sz w:val="24"/>
                <w:szCs w:val="24"/>
                <w:lang w:eastAsia="en-US"/>
              </w:rPr>
              <w:t xml:space="preserve"> pažaidų (įlūžių) pašalinimą taikant grunto pakeitimą 30 cm storiu, sutankinimui įvertinti naudojamas dinaminis grunto sutankinimo lygio matuoklis, kurio rodiklis turi būti ne mažesnis nei 80 </w:t>
            </w:r>
            <w:proofErr w:type="spellStart"/>
            <w:r w:rsidRPr="00E50783">
              <w:rPr>
                <w:rFonts w:ascii="Arial" w:eastAsia="Times New Roman" w:hAnsi="Arial" w:cs="Arial"/>
                <w:sz w:val="24"/>
                <w:szCs w:val="24"/>
                <w:lang w:eastAsia="en-US"/>
              </w:rPr>
              <w:t>MPa</w:t>
            </w:r>
            <w:proofErr w:type="spellEnd"/>
            <w:r w:rsidRPr="00E50783">
              <w:rPr>
                <w:rFonts w:ascii="Arial" w:eastAsia="Times New Roman" w:hAnsi="Arial" w:cs="Arial"/>
                <w:sz w:val="24"/>
                <w:szCs w:val="24"/>
                <w:lang w:eastAsia="en-US"/>
              </w:rPr>
              <w:t>.</w:t>
            </w:r>
          </w:p>
          <w:p w14:paraId="630ECFD3" w14:textId="77777777" w:rsidR="008A5F2E" w:rsidRPr="00EA23C6" w:rsidRDefault="008A5F2E" w:rsidP="000949AB">
            <w:pPr>
              <w:pStyle w:val="Sraopastraipa"/>
              <w:tabs>
                <w:tab w:val="left" w:pos="613"/>
              </w:tabs>
              <w:spacing w:after="0" w:line="240" w:lineRule="auto"/>
              <w:ind w:left="0" w:firstLine="329"/>
              <w:jc w:val="both"/>
              <w:rPr>
                <w:rFonts w:ascii="Arial" w:eastAsia="Times New Roman" w:hAnsi="Arial" w:cs="Arial"/>
                <w:sz w:val="24"/>
                <w:szCs w:val="24"/>
                <w:lang w:eastAsia="en-US"/>
              </w:rPr>
            </w:pPr>
          </w:p>
          <w:p w14:paraId="5820115E" w14:textId="77777777" w:rsidR="008A5F2E" w:rsidRPr="00EB282C" w:rsidRDefault="009D0C67" w:rsidP="00EA23C6">
            <w:pPr>
              <w:pStyle w:val="Sraopastraipa"/>
              <w:numPr>
                <w:ilvl w:val="0"/>
                <w:numId w:val="44"/>
              </w:numPr>
              <w:tabs>
                <w:tab w:val="left" w:pos="613"/>
              </w:tabs>
              <w:spacing w:after="0" w:line="240" w:lineRule="auto"/>
              <w:ind w:left="0" w:firstLine="329"/>
              <w:jc w:val="both"/>
              <w:rPr>
                <w:rFonts w:ascii="Arial" w:eastAsia="Times New Roman" w:hAnsi="Arial" w:cs="Arial"/>
                <w:sz w:val="24"/>
                <w:szCs w:val="24"/>
              </w:rPr>
            </w:pPr>
            <w:r w:rsidRPr="00EB282C">
              <w:rPr>
                <w:rFonts w:ascii="Arial" w:eastAsia="Times New Roman" w:hAnsi="Arial" w:cs="Arial"/>
                <w:sz w:val="24"/>
                <w:szCs w:val="24"/>
              </w:rPr>
              <w:t>Važiuojamosios dalies skersiniai nuolydžiai turi atitikti KTR 1.01:2008 „Automobilių keliai“ nuostatas.</w:t>
            </w:r>
          </w:p>
          <w:p w14:paraId="146CB881" w14:textId="09910482" w:rsidR="008A5F2E" w:rsidRPr="00EB282C" w:rsidRDefault="009D0C67" w:rsidP="00EA23C6">
            <w:pPr>
              <w:pStyle w:val="Sraopastraipa"/>
              <w:numPr>
                <w:ilvl w:val="0"/>
                <w:numId w:val="44"/>
              </w:numPr>
              <w:tabs>
                <w:tab w:val="left" w:pos="613"/>
              </w:tabs>
              <w:spacing w:after="0" w:line="240" w:lineRule="auto"/>
              <w:ind w:left="0" w:firstLine="329"/>
              <w:jc w:val="both"/>
              <w:rPr>
                <w:rFonts w:ascii="Arial" w:eastAsia="Times New Roman" w:hAnsi="Arial" w:cs="Arial"/>
                <w:i/>
                <w:iCs/>
                <w:sz w:val="24"/>
                <w:szCs w:val="24"/>
              </w:rPr>
            </w:pPr>
            <w:r w:rsidRPr="00EB282C">
              <w:rPr>
                <w:rFonts w:ascii="Arial" w:eastAsia="Times New Roman" w:hAnsi="Arial" w:cs="Arial"/>
                <w:sz w:val="24"/>
                <w:szCs w:val="24"/>
              </w:rPr>
              <w:t>Papildomų skersinio bei išilginio profilių pagerinimo priemonių (esamos žvyro dangos profiliavimas ir tankinimas, išlyginamojo sluoksnio iš nesurištojo mineralinių medžiagų mišinio įrengimas) taikym</w:t>
            </w:r>
            <w:r w:rsidR="00EB282C" w:rsidRPr="00EB282C">
              <w:rPr>
                <w:rFonts w:ascii="Arial" w:eastAsia="Times New Roman" w:hAnsi="Arial" w:cs="Arial"/>
                <w:sz w:val="24"/>
                <w:szCs w:val="24"/>
              </w:rPr>
              <w:t>as</w:t>
            </w:r>
            <w:r w:rsidRPr="00EB282C">
              <w:rPr>
                <w:rFonts w:ascii="Arial" w:eastAsia="Times New Roman" w:hAnsi="Arial" w:cs="Arial"/>
                <w:sz w:val="24"/>
                <w:szCs w:val="24"/>
              </w:rPr>
              <w:t>.</w:t>
            </w:r>
            <w:r w:rsidR="008A5F2E" w:rsidRPr="00EB282C">
              <w:rPr>
                <w:rFonts w:ascii="Arial" w:eastAsia="Times New Roman" w:hAnsi="Arial" w:cs="Arial"/>
                <w:sz w:val="24"/>
                <w:szCs w:val="24"/>
              </w:rPr>
              <w:t xml:space="preserve"> </w:t>
            </w:r>
          </w:p>
          <w:p w14:paraId="75AEE693" w14:textId="1DBAB34A" w:rsidR="008A5F2E" w:rsidRPr="00EB282C" w:rsidRDefault="009D0C67" w:rsidP="00EA23C6">
            <w:pPr>
              <w:pStyle w:val="Sraopastraipa"/>
              <w:numPr>
                <w:ilvl w:val="0"/>
                <w:numId w:val="44"/>
              </w:numPr>
              <w:tabs>
                <w:tab w:val="left" w:pos="613"/>
              </w:tabs>
              <w:spacing w:after="0" w:line="240" w:lineRule="auto"/>
              <w:ind w:left="0" w:firstLine="329"/>
              <w:jc w:val="both"/>
              <w:rPr>
                <w:rFonts w:ascii="Arial" w:eastAsia="Times New Roman" w:hAnsi="Arial" w:cs="Arial"/>
                <w:sz w:val="24"/>
                <w:szCs w:val="24"/>
              </w:rPr>
            </w:pPr>
            <w:r w:rsidRPr="00EB282C">
              <w:rPr>
                <w:rFonts w:ascii="Arial" w:eastAsia="Times New Roman" w:hAnsi="Arial" w:cs="Arial"/>
                <w:sz w:val="24"/>
                <w:szCs w:val="24"/>
              </w:rPr>
              <w:t>Skland</w:t>
            </w:r>
            <w:r w:rsidR="00EB282C" w:rsidRPr="00EB282C">
              <w:rPr>
                <w:rFonts w:ascii="Arial" w:eastAsia="Times New Roman" w:hAnsi="Arial" w:cs="Arial"/>
                <w:sz w:val="24"/>
                <w:szCs w:val="24"/>
              </w:rPr>
              <w:t>us</w:t>
            </w:r>
            <w:r w:rsidRPr="00EB282C">
              <w:rPr>
                <w:rFonts w:ascii="Arial" w:eastAsia="Times New Roman" w:hAnsi="Arial" w:cs="Arial"/>
                <w:sz w:val="24"/>
                <w:szCs w:val="24"/>
              </w:rPr>
              <w:t xml:space="preserve"> įrengtos dangos sluoksnio be rišiklių prisijungim</w:t>
            </w:r>
            <w:r w:rsidR="00EB282C" w:rsidRPr="00EB282C">
              <w:rPr>
                <w:rFonts w:ascii="Arial" w:eastAsia="Times New Roman" w:hAnsi="Arial" w:cs="Arial"/>
                <w:sz w:val="24"/>
                <w:szCs w:val="24"/>
              </w:rPr>
              <w:t xml:space="preserve">as </w:t>
            </w:r>
            <w:r w:rsidRPr="00EB282C">
              <w:rPr>
                <w:rFonts w:ascii="Arial" w:eastAsia="Times New Roman" w:hAnsi="Arial" w:cs="Arial"/>
                <w:sz w:val="24"/>
                <w:szCs w:val="24"/>
              </w:rPr>
              <w:t xml:space="preserve">prie esamų neremontuojamų dangų, </w:t>
            </w:r>
            <w:r w:rsidRPr="00EB282C">
              <w:rPr>
                <w:rFonts w:ascii="Arial" w:eastAsia="Times New Roman" w:hAnsi="Arial" w:cs="Arial"/>
                <w:sz w:val="24"/>
                <w:szCs w:val="24"/>
                <w:lang w:eastAsia="en-US"/>
              </w:rPr>
              <w:t xml:space="preserve">sklandus </w:t>
            </w:r>
            <w:r w:rsidRPr="00EB282C">
              <w:rPr>
                <w:rFonts w:ascii="Arial" w:eastAsia="Times New Roman" w:hAnsi="Arial" w:cs="Arial"/>
                <w:sz w:val="24"/>
                <w:szCs w:val="24"/>
                <w:lang w:eastAsia="en-US"/>
              </w:rPr>
              <w:lastRenderedPageBreak/>
              <w:t>dangų suvedimas atliekamas iki esamos asfalto dangos arba deformacinių siūlių.</w:t>
            </w:r>
          </w:p>
          <w:p w14:paraId="115E88D0" w14:textId="77777777" w:rsidR="008A5F2E" w:rsidRPr="00EB282C" w:rsidRDefault="009D0C67" w:rsidP="00EA23C6">
            <w:pPr>
              <w:pStyle w:val="Sraopastraipa"/>
              <w:numPr>
                <w:ilvl w:val="0"/>
                <w:numId w:val="44"/>
              </w:numPr>
              <w:tabs>
                <w:tab w:val="left" w:pos="613"/>
              </w:tabs>
              <w:spacing w:after="0" w:line="240" w:lineRule="auto"/>
              <w:ind w:left="0" w:firstLine="329"/>
              <w:jc w:val="both"/>
              <w:rPr>
                <w:rFonts w:ascii="Arial" w:eastAsia="Times New Roman" w:hAnsi="Arial" w:cs="Arial"/>
                <w:sz w:val="24"/>
                <w:szCs w:val="24"/>
              </w:rPr>
            </w:pPr>
            <w:r w:rsidRPr="00EB282C">
              <w:rPr>
                <w:rFonts w:ascii="Arial" w:eastAsia="Times New Roman" w:hAnsi="Arial" w:cs="Arial"/>
                <w:sz w:val="24"/>
                <w:szCs w:val="24"/>
                <w:lang w:eastAsia="en-US"/>
              </w:rPr>
              <w:t>Nuovažų ir sankryžų su žvyro danga viršutinio dangos sluoksnio be rišiklių atnaujinimas.</w:t>
            </w:r>
          </w:p>
          <w:p w14:paraId="6587BBF9" w14:textId="77777777" w:rsidR="008A5F2E" w:rsidRPr="00EB282C" w:rsidRDefault="008A5F2E" w:rsidP="000949AB">
            <w:pPr>
              <w:pStyle w:val="Sraopastraipa"/>
              <w:tabs>
                <w:tab w:val="left" w:pos="613"/>
              </w:tabs>
              <w:spacing w:after="0" w:line="240" w:lineRule="auto"/>
              <w:ind w:left="0" w:firstLine="329"/>
              <w:jc w:val="both"/>
              <w:rPr>
                <w:rFonts w:ascii="Arial" w:eastAsia="Times New Roman" w:hAnsi="Arial" w:cs="Arial"/>
                <w:sz w:val="24"/>
                <w:szCs w:val="24"/>
                <w:lang w:eastAsia="en-US"/>
              </w:rPr>
            </w:pPr>
          </w:p>
          <w:p w14:paraId="03BD0D5C" w14:textId="49D9C4EA" w:rsidR="009D0C67" w:rsidRPr="00EB282C" w:rsidRDefault="009D0C67" w:rsidP="000949AB">
            <w:pPr>
              <w:tabs>
                <w:tab w:val="left" w:pos="613"/>
              </w:tabs>
              <w:spacing w:after="0" w:line="240" w:lineRule="auto"/>
              <w:ind w:firstLine="329"/>
              <w:jc w:val="both"/>
              <w:rPr>
                <w:rFonts w:ascii="Arial" w:eastAsia="Times New Roman" w:hAnsi="Arial" w:cs="Arial"/>
                <w:sz w:val="24"/>
                <w:szCs w:val="24"/>
              </w:rPr>
            </w:pPr>
            <w:r w:rsidRPr="00EB282C">
              <w:rPr>
                <w:rFonts w:ascii="Arial" w:eastAsia="Calibri" w:hAnsi="Arial" w:cs="Arial"/>
                <w:sz w:val="24"/>
                <w:szCs w:val="24"/>
                <w:lang w:eastAsia="en-US"/>
                <w14:ligatures w14:val="standardContextual"/>
              </w:rPr>
              <w:t xml:space="preserve">Užsakovui nustačius, kad darbai atlikti nekokybiškai, tiekėjui už juos nebus mokama </w:t>
            </w:r>
            <w:r w:rsidR="008A5F2E" w:rsidRPr="00EB282C">
              <w:rPr>
                <w:rFonts w:ascii="Arial" w:eastAsia="Calibri" w:hAnsi="Arial" w:cs="Arial"/>
                <w:sz w:val="24"/>
                <w:szCs w:val="24"/>
                <w:lang w:eastAsia="en-US"/>
                <w14:ligatures w14:val="standardContextual"/>
              </w:rPr>
              <w:t xml:space="preserve">ir </w:t>
            </w:r>
            <w:r w:rsidRPr="00EB282C">
              <w:rPr>
                <w:rFonts w:ascii="Arial" w:eastAsia="Calibri" w:hAnsi="Arial" w:cs="Arial"/>
                <w:sz w:val="24"/>
                <w:szCs w:val="24"/>
                <w:lang w:eastAsia="en-US"/>
                <w14:ligatures w14:val="standardContextual"/>
              </w:rPr>
              <w:t>darbai tur</w:t>
            </w:r>
            <w:r w:rsidR="008A5F2E" w:rsidRPr="00EB282C">
              <w:rPr>
                <w:rFonts w:ascii="Arial" w:eastAsia="Calibri" w:hAnsi="Arial" w:cs="Arial"/>
                <w:sz w:val="24"/>
                <w:szCs w:val="24"/>
                <w:lang w:eastAsia="en-US"/>
                <w14:ligatures w14:val="standardContextual"/>
              </w:rPr>
              <w:t>i</w:t>
            </w:r>
            <w:r w:rsidRPr="00EB282C">
              <w:rPr>
                <w:rFonts w:ascii="Arial" w:eastAsia="Calibri" w:hAnsi="Arial" w:cs="Arial"/>
                <w:sz w:val="24"/>
                <w:szCs w:val="24"/>
                <w:lang w:eastAsia="en-US"/>
                <w14:ligatures w14:val="standardContextual"/>
              </w:rPr>
              <w:t xml:space="preserve"> būti atlikti pakartotinai.</w:t>
            </w:r>
          </w:p>
        </w:tc>
      </w:tr>
      <w:tr w:rsidR="009D0C67" w:rsidRPr="00E326EE" w14:paraId="43A84477" w14:textId="77777777" w:rsidTr="000949AB">
        <w:trPr>
          <w:jc w:val="center"/>
        </w:trPr>
        <w:tc>
          <w:tcPr>
            <w:tcW w:w="562" w:type="dxa"/>
          </w:tcPr>
          <w:p w14:paraId="3B6BDC54" w14:textId="77777777" w:rsidR="009D0C67" w:rsidRPr="000949AB" w:rsidRDefault="009D0C67" w:rsidP="00EA23C6">
            <w:pPr>
              <w:pStyle w:val="Sraopastraipa"/>
              <w:numPr>
                <w:ilvl w:val="0"/>
                <w:numId w:val="49"/>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18C298C5" w14:textId="2F72275A"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DARBŲ APIMTIS:</w:t>
            </w:r>
          </w:p>
        </w:tc>
        <w:tc>
          <w:tcPr>
            <w:tcW w:w="7087" w:type="dxa"/>
          </w:tcPr>
          <w:p w14:paraId="7C6B83B2" w14:textId="2C85837F"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Žvyro dangos pagrindo remonto darbų apimtis </w:t>
            </w:r>
            <w:r w:rsidR="008A5F2E" w:rsidRPr="00EB282C">
              <w:rPr>
                <w:rFonts w:ascii="Arial" w:eastAsia="Calibri" w:hAnsi="Arial" w:cs="Arial"/>
                <w:sz w:val="24"/>
                <w:szCs w:val="24"/>
                <w:lang w:eastAsia="en-US"/>
                <w14:ligatures w14:val="standardContextual"/>
              </w:rPr>
              <w:t>tiekėjui</w:t>
            </w:r>
            <w:r w:rsidRPr="00EB282C">
              <w:rPr>
                <w:rFonts w:ascii="Arial" w:eastAsia="Calibri" w:hAnsi="Arial" w:cs="Arial"/>
                <w:sz w:val="24"/>
                <w:szCs w:val="24"/>
                <w:lang w:eastAsia="en-US"/>
                <w14:ligatures w14:val="standardContextual"/>
              </w:rPr>
              <w:t xml:space="preserve"> pateikia </w:t>
            </w:r>
            <w:r w:rsidR="008A5F2E" w:rsidRPr="00EB282C">
              <w:rPr>
                <w:rFonts w:ascii="Arial" w:eastAsia="Calibri" w:hAnsi="Arial" w:cs="Arial"/>
                <w:sz w:val="24"/>
                <w:szCs w:val="24"/>
                <w:lang w:eastAsia="en-US"/>
                <w14:ligatures w14:val="standardContextual"/>
              </w:rPr>
              <w:t>užsakovo</w:t>
            </w:r>
            <w:r w:rsidRPr="00EB282C">
              <w:rPr>
                <w:rFonts w:ascii="Arial" w:eastAsia="Calibri" w:hAnsi="Arial" w:cs="Arial"/>
                <w:sz w:val="24"/>
                <w:szCs w:val="24"/>
                <w:lang w:eastAsia="en-US"/>
                <w14:ligatures w14:val="standardContextual"/>
              </w:rPr>
              <w:t xml:space="preserve"> atsakingas asmuo.</w:t>
            </w:r>
          </w:p>
        </w:tc>
      </w:tr>
      <w:tr w:rsidR="009D0C67" w:rsidRPr="00E326EE" w14:paraId="7E1EEA72" w14:textId="77777777" w:rsidTr="000949AB">
        <w:trPr>
          <w:jc w:val="center"/>
        </w:trPr>
        <w:tc>
          <w:tcPr>
            <w:tcW w:w="562" w:type="dxa"/>
          </w:tcPr>
          <w:p w14:paraId="2783FBB0" w14:textId="77777777" w:rsidR="009D0C67" w:rsidRPr="000949AB" w:rsidRDefault="009D0C67" w:rsidP="00EA23C6">
            <w:pPr>
              <w:pStyle w:val="Sraopastraipa"/>
              <w:numPr>
                <w:ilvl w:val="0"/>
                <w:numId w:val="49"/>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29576C5D" w14:textId="72936F6E"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DARBŲ </w:t>
            </w:r>
            <w:r w:rsidR="000E3294" w:rsidRPr="00EB282C">
              <w:rPr>
                <w:rFonts w:ascii="Arial" w:eastAsia="Calibri" w:hAnsi="Arial" w:cs="Arial"/>
                <w:sz w:val="24"/>
                <w:szCs w:val="24"/>
                <w:lang w:eastAsia="en-US"/>
                <w14:ligatures w14:val="standardContextual"/>
              </w:rPr>
              <w:t xml:space="preserve">VYKDYMAS, </w:t>
            </w:r>
            <w:r w:rsidRPr="00EB282C">
              <w:rPr>
                <w:rFonts w:ascii="Arial" w:eastAsia="Calibri" w:hAnsi="Arial" w:cs="Arial"/>
                <w:sz w:val="24"/>
                <w:szCs w:val="24"/>
                <w:lang w:eastAsia="en-US"/>
                <w14:ligatures w14:val="standardContextual"/>
              </w:rPr>
              <w:t>PABAIGA</w:t>
            </w:r>
          </w:p>
        </w:tc>
        <w:tc>
          <w:tcPr>
            <w:tcW w:w="7087" w:type="dxa"/>
          </w:tcPr>
          <w:p w14:paraId="10AF8B41" w14:textId="228098E1" w:rsidR="000E3294" w:rsidRPr="00EB282C" w:rsidRDefault="000E3294" w:rsidP="000949AB">
            <w:pPr>
              <w:spacing w:after="0" w:line="240" w:lineRule="auto"/>
              <w:jc w:val="both"/>
              <w:rPr>
                <w:rFonts w:ascii="Arial" w:eastAsia="Calibri" w:hAnsi="Arial" w:cs="Arial"/>
                <w:i/>
                <w:iCs/>
                <w:sz w:val="24"/>
                <w:szCs w:val="24"/>
                <w:lang w:eastAsia="en-US"/>
                <w14:ligatures w14:val="standardContextual"/>
              </w:rPr>
            </w:pPr>
            <w:r w:rsidRPr="00EB282C">
              <w:rPr>
                <w:rFonts w:ascii="Arial" w:eastAsia="Calibri" w:hAnsi="Arial" w:cs="Arial"/>
                <w:sz w:val="24"/>
                <w:szCs w:val="24"/>
                <w:lang w:eastAsia="en-US"/>
                <w14:ligatures w14:val="standardContextual"/>
              </w:rPr>
              <w:t>Tiekėjas privalo darbus pradėti ne vėliau, kaip paėjus 5 darbo d</w:t>
            </w:r>
            <w:r w:rsidR="009F40C3" w:rsidRPr="00EB282C">
              <w:rPr>
                <w:rFonts w:ascii="Arial" w:eastAsia="Calibri" w:hAnsi="Arial" w:cs="Arial"/>
                <w:sz w:val="24"/>
                <w:szCs w:val="24"/>
                <w:lang w:eastAsia="en-US"/>
                <w14:ligatures w14:val="standardContextual"/>
              </w:rPr>
              <w:t>ienoms</w:t>
            </w:r>
            <w:r w:rsidRPr="00EB282C">
              <w:rPr>
                <w:rFonts w:ascii="Arial" w:eastAsia="Calibri" w:hAnsi="Arial" w:cs="Arial"/>
                <w:sz w:val="24"/>
                <w:szCs w:val="24"/>
                <w:lang w:eastAsia="en-US"/>
                <w14:ligatures w14:val="standardContextual"/>
              </w:rPr>
              <w:t xml:space="preserve"> nuo užsakymo gavimo. </w:t>
            </w:r>
          </w:p>
          <w:p w14:paraId="532D8B29" w14:textId="77777777" w:rsidR="009F40C3" w:rsidRPr="00EB282C" w:rsidRDefault="009F40C3" w:rsidP="000949AB">
            <w:pPr>
              <w:spacing w:after="0" w:line="240" w:lineRule="auto"/>
              <w:jc w:val="both"/>
              <w:rPr>
                <w:rFonts w:ascii="Arial" w:eastAsia="Calibri" w:hAnsi="Arial" w:cs="Arial"/>
                <w:sz w:val="24"/>
                <w:szCs w:val="24"/>
                <w:lang w:eastAsia="en-US"/>
                <w14:ligatures w14:val="standardContextual"/>
              </w:rPr>
            </w:pPr>
          </w:p>
          <w:p w14:paraId="19E4EB2D" w14:textId="7C41FD7F"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Visi darbai turi būti atlikti iki einamųjų metų gruodžio 1 d.</w:t>
            </w:r>
          </w:p>
        </w:tc>
      </w:tr>
      <w:tr w:rsidR="009D0C67" w:rsidRPr="00E326EE" w14:paraId="49C84D12" w14:textId="77777777" w:rsidTr="000949AB">
        <w:trPr>
          <w:jc w:val="center"/>
        </w:trPr>
        <w:tc>
          <w:tcPr>
            <w:tcW w:w="562" w:type="dxa"/>
          </w:tcPr>
          <w:p w14:paraId="05A7594A" w14:textId="77777777" w:rsidR="009D0C67" w:rsidRPr="000949AB" w:rsidRDefault="009D0C67" w:rsidP="00EA23C6">
            <w:pPr>
              <w:pStyle w:val="Sraopastraipa"/>
              <w:numPr>
                <w:ilvl w:val="0"/>
                <w:numId w:val="49"/>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03151419" w14:textId="7C8A2C7D" w:rsidR="009D0C67" w:rsidRPr="00EB282C" w:rsidRDefault="008A5F2E"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TEISĖS AKTAI, KURIAIS PRIVALOMA VADOVAUTIS ATLIEKANT DARBUS</w:t>
            </w:r>
          </w:p>
        </w:tc>
        <w:tc>
          <w:tcPr>
            <w:tcW w:w="7087" w:type="dxa"/>
          </w:tcPr>
          <w:p w14:paraId="764E97EC" w14:textId="152CED99" w:rsidR="008A5F2E" w:rsidRPr="00EB282C" w:rsidRDefault="009D0C67" w:rsidP="00EA23C6">
            <w:pPr>
              <w:pStyle w:val="Sraopastraipa"/>
              <w:numPr>
                <w:ilvl w:val="0"/>
                <w:numId w:val="46"/>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Kelių technini</w:t>
            </w:r>
            <w:r w:rsidR="008A5F2E" w:rsidRPr="00EB282C">
              <w:rPr>
                <w:rFonts w:ascii="Arial" w:eastAsia="Calibri" w:hAnsi="Arial" w:cs="Arial"/>
                <w:sz w:val="24"/>
                <w:szCs w:val="24"/>
                <w:lang w:eastAsia="en-US"/>
                <w14:ligatures w14:val="standardContextual"/>
              </w:rPr>
              <w:t>s</w:t>
            </w:r>
            <w:r w:rsidRPr="00EB282C">
              <w:rPr>
                <w:rFonts w:ascii="Arial" w:eastAsia="Calibri" w:hAnsi="Arial" w:cs="Arial"/>
                <w:sz w:val="24"/>
                <w:szCs w:val="24"/>
                <w:lang w:eastAsia="en-US"/>
                <w14:ligatures w14:val="standardContextual"/>
              </w:rPr>
              <w:t xml:space="preserve"> reglament</w:t>
            </w:r>
            <w:r w:rsidR="008A5F2E" w:rsidRPr="00EB282C">
              <w:rPr>
                <w:rFonts w:ascii="Arial" w:eastAsia="Calibri" w:hAnsi="Arial" w:cs="Arial"/>
                <w:sz w:val="24"/>
                <w:szCs w:val="24"/>
                <w:lang w:eastAsia="en-US"/>
                <w14:ligatures w14:val="standardContextual"/>
              </w:rPr>
              <w:t>as</w:t>
            </w:r>
            <w:r w:rsidRPr="00EB282C">
              <w:rPr>
                <w:rFonts w:ascii="Arial" w:eastAsia="Calibri" w:hAnsi="Arial" w:cs="Arial"/>
                <w:sz w:val="24"/>
                <w:szCs w:val="24"/>
                <w:lang w:eastAsia="en-US"/>
                <w14:ligatures w14:val="standardContextual"/>
              </w:rPr>
              <w:t xml:space="preserve"> KTR 1.01:2008 „Automobilių keliai“</w:t>
            </w:r>
            <w:r w:rsidR="008A5F2E" w:rsidRPr="00EB282C">
              <w:rPr>
                <w:rFonts w:ascii="Arial" w:eastAsia="Calibri" w:hAnsi="Arial" w:cs="Arial"/>
                <w:sz w:val="24"/>
                <w:szCs w:val="24"/>
                <w:lang w:eastAsia="en-US"/>
                <w14:ligatures w14:val="standardContextual"/>
              </w:rPr>
              <w:t>;</w:t>
            </w:r>
          </w:p>
          <w:p w14:paraId="6D38D366" w14:textId="77777777" w:rsidR="008A5F2E" w:rsidRPr="00EB282C" w:rsidRDefault="008A5F2E" w:rsidP="00EA23C6">
            <w:pPr>
              <w:pStyle w:val="Sraopastraipa"/>
              <w:numPr>
                <w:ilvl w:val="0"/>
                <w:numId w:val="46"/>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w:t>
            </w:r>
            <w:r w:rsidR="009D0C67" w:rsidRPr="00EB282C">
              <w:rPr>
                <w:rFonts w:ascii="Arial" w:eastAsia="Calibri" w:hAnsi="Arial" w:cs="Arial"/>
                <w:sz w:val="24"/>
                <w:szCs w:val="24"/>
                <w:lang w:eastAsia="en-US"/>
                <w14:ligatures w14:val="standardContextual"/>
              </w:rPr>
              <w:t>utomobilių kelių dangos konstrukcijos sluoksnių be rišiklių įrengimo taisyklės ĮT SBR 19</w:t>
            </w:r>
            <w:r w:rsidRPr="00EB282C">
              <w:rPr>
                <w:rFonts w:ascii="Arial" w:eastAsia="Calibri" w:hAnsi="Arial" w:cs="Arial"/>
                <w:sz w:val="24"/>
                <w:szCs w:val="24"/>
                <w:lang w:eastAsia="en-US"/>
                <w14:ligatures w14:val="standardContextual"/>
              </w:rPr>
              <w:t xml:space="preserve">; </w:t>
            </w:r>
          </w:p>
          <w:p w14:paraId="53DCD2DB" w14:textId="77777777" w:rsidR="008A5F2E" w:rsidRPr="00EB282C" w:rsidRDefault="008A5F2E" w:rsidP="00EA23C6">
            <w:pPr>
              <w:pStyle w:val="Sraopastraipa"/>
              <w:numPr>
                <w:ilvl w:val="0"/>
                <w:numId w:val="46"/>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K</w:t>
            </w:r>
            <w:r w:rsidR="009D0C67" w:rsidRPr="00EB282C">
              <w:rPr>
                <w:rFonts w:ascii="Arial" w:eastAsia="Calibri" w:hAnsi="Arial" w:cs="Arial"/>
                <w:sz w:val="24"/>
                <w:szCs w:val="24"/>
                <w:lang w:eastAsia="en-US"/>
                <w14:ligatures w14:val="standardContextual"/>
              </w:rPr>
              <w:t>elių priežiūros vadovo II dal</w:t>
            </w:r>
            <w:r w:rsidRPr="00EB282C">
              <w:rPr>
                <w:rFonts w:ascii="Arial" w:eastAsia="Calibri" w:hAnsi="Arial" w:cs="Arial"/>
                <w:sz w:val="24"/>
                <w:szCs w:val="24"/>
                <w:lang w:eastAsia="en-US"/>
                <w14:ligatures w14:val="standardContextual"/>
              </w:rPr>
              <w:t xml:space="preserve">ia </w:t>
            </w:r>
            <w:r w:rsidR="009D0C67" w:rsidRPr="00EB282C">
              <w:rPr>
                <w:rFonts w:ascii="Arial" w:eastAsia="Calibri" w:hAnsi="Arial" w:cs="Arial"/>
                <w:sz w:val="24"/>
                <w:szCs w:val="24"/>
                <w:lang w:eastAsia="en-US"/>
                <w14:ligatures w14:val="standardContextual"/>
              </w:rPr>
              <w:t>„Automobilių kelių priežiūros darbų atlikimo technologija“ KPV DT-15</w:t>
            </w:r>
            <w:r w:rsidRPr="00EB282C">
              <w:rPr>
                <w:rFonts w:ascii="Arial" w:eastAsia="Calibri" w:hAnsi="Arial" w:cs="Arial"/>
                <w:sz w:val="24"/>
                <w:szCs w:val="24"/>
                <w:lang w:eastAsia="en-US"/>
                <w14:ligatures w14:val="standardContextual"/>
              </w:rPr>
              <w:t>;</w:t>
            </w:r>
          </w:p>
          <w:p w14:paraId="5D032187" w14:textId="77777777" w:rsidR="008A5F2E" w:rsidRPr="00EB282C" w:rsidRDefault="009D0C67" w:rsidP="00EA23C6">
            <w:pPr>
              <w:pStyle w:val="Sraopastraipa"/>
              <w:numPr>
                <w:ilvl w:val="0"/>
                <w:numId w:val="46"/>
              </w:numPr>
              <w:spacing w:after="0" w:line="240" w:lineRule="auto"/>
              <w:ind w:left="471"/>
              <w:jc w:val="both"/>
              <w:rPr>
                <w:rFonts w:ascii="Arial" w:eastAsia="Times New Roman" w:hAnsi="Arial" w:cs="Arial"/>
                <w:noProof/>
                <w:sz w:val="24"/>
                <w:szCs w:val="24"/>
                <w:lang w:eastAsia="en-US"/>
              </w:rPr>
            </w:pPr>
            <w:r w:rsidRPr="00EB282C">
              <w:rPr>
                <w:rFonts w:ascii="Arial" w:eastAsia="Calibri" w:hAnsi="Arial" w:cs="Arial"/>
                <w:sz w:val="24"/>
                <w:szCs w:val="24"/>
                <w:lang w:eastAsia="en-US"/>
                <w14:ligatures w14:val="standardContextual"/>
              </w:rPr>
              <w:t>Automobilių kelių užpildų techninių reikalavimų aprašas TRA UŽPILDAI 19;</w:t>
            </w:r>
            <w:r w:rsidRPr="00EB282C">
              <w:rPr>
                <w:rFonts w:ascii="Arial" w:eastAsia="Times New Roman" w:hAnsi="Arial" w:cs="Arial"/>
                <w:noProof/>
                <w:sz w:val="24"/>
                <w:szCs w:val="24"/>
                <w:lang w:eastAsia="en-US"/>
              </w:rPr>
              <w:t xml:space="preserve"> </w:t>
            </w:r>
          </w:p>
          <w:p w14:paraId="7DC6F8AF" w14:textId="77777777" w:rsidR="008A5F2E" w:rsidRPr="00EB282C" w:rsidRDefault="009D0C67" w:rsidP="00EA23C6">
            <w:pPr>
              <w:pStyle w:val="Sraopastraipa"/>
              <w:numPr>
                <w:ilvl w:val="0"/>
                <w:numId w:val="46"/>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Automobilių kelių dangos konstrukcijos sluoksnų be rišiklių įrengimo taisyklės“ ĮT SBR 19</w:t>
            </w:r>
            <w:r w:rsidR="008A5F2E" w:rsidRPr="00EB282C">
              <w:rPr>
                <w:rFonts w:ascii="Arial" w:eastAsia="Calibri" w:hAnsi="Arial" w:cs="Arial"/>
                <w:sz w:val="24"/>
                <w:szCs w:val="24"/>
                <w:lang w:eastAsia="en-US"/>
                <w14:ligatures w14:val="standardContextual"/>
              </w:rPr>
              <w:t xml:space="preserve">; </w:t>
            </w:r>
          </w:p>
          <w:p w14:paraId="5AB0C026" w14:textId="452B49B8" w:rsidR="009D0C67" w:rsidRPr="00EB282C" w:rsidRDefault="009D0C67" w:rsidP="00EA23C6">
            <w:pPr>
              <w:pStyle w:val="Sraopastraipa"/>
              <w:numPr>
                <w:ilvl w:val="0"/>
                <w:numId w:val="46"/>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kit</w:t>
            </w:r>
            <w:r w:rsidR="008A5F2E" w:rsidRPr="00EB282C">
              <w:rPr>
                <w:rFonts w:ascii="Arial" w:eastAsia="Calibri" w:hAnsi="Arial" w:cs="Arial"/>
                <w:sz w:val="24"/>
                <w:szCs w:val="24"/>
                <w:lang w:eastAsia="en-US"/>
                <w14:ligatures w14:val="standardContextual"/>
              </w:rPr>
              <w:t>i</w:t>
            </w:r>
            <w:r w:rsidRPr="00EB282C">
              <w:rPr>
                <w:rFonts w:ascii="Arial" w:eastAsia="Calibri" w:hAnsi="Arial" w:cs="Arial"/>
                <w:sz w:val="24"/>
                <w:szCs w:val="24"/>
                <w:lang w:eastAsia="en-US"/>
                <w14:ligatures w14:val="standardContextual"/>
              </w:rPr>
              <w:t xml:space="preserve"> Lietuvos Respublikoje galiojan</w:t>
            </w:r>
            <w:r w:rsidR="008A5F2E" w:rsidRPr="00EB282C">
              <w:rPr>
                <w:rFonts w:ascii="Arial" w:eastAsia="Calibri" w:hAnsi="Arial" w:cs="Arial"/>
                <w:sz w:val="24"/>
                <w:szCs w:val="24"/>
                <w:lang w:eastAsia="en-US"/>
                <w14:ligatures w14:val="standardContextual"/>
              </w:rPr>
              <w:t>tys</w:t>
            </w:r>
            <w:r w:rsidRPr="00EB282C">
              <w:rPr>
                <w:rFonts w:ascii="Arial" w:eastAsia="Calibri" w:hAnsi="Arial" w:cs="Arial"/>
                <w:sz w:val="24"/>
                <w:szCs w:val="24"/>
                <w:lang w:eastAsia="en-US"/>
                <w14:ligatures w14:val="standardContextual"/>
              </w:rPr>
              <w:t xml:space="preserve"> standart</w:t>
            </w:r>
            <w:r w:rsidR="008A5F2E" w:rsidRPr="00EB282C">
              <w:rPr>
                <w:rFonts w:ascii="Arial" w:eastAsia="Calibri" w:hAnsi="Arial" w:cs="Arial"/>
                <w:sz w:val="24"/>
                <w:szCs w:val="24"/>
                <w:lang w:eastAsia="en-US"/>
                <w14:ligatures w14:val="standardContextual"/>
              </w:rPr>
              <w:t>ais</w:t>
            </w:r>
            <w:r w:rsidRPr="00EB282C">
              <w:rPr>
                <w:rFonts w:ascii="Arial" w:eastAsia="Calibri" w:hAnsi="Arial" w:cs="Arial"/>
                <w:sz w:val="24"/>
                <w:szCs w:val="24"/>
                <w:lang w:eastAsia="en-US"/>
                <w14:ligatures w14:val="standardContextual"/>
              </w:rPr>
              <w:t>, techninių sąlygų reikalavima</w:t>
            </w:r>
            <w:r w:rsidR="008A5F2E" w:rsidRPr="00EB282C">
              <w:rPr>
                <w:rFonts w:ascii="Arial" w:eastAsia="Calibri" w:hAnsi="Arial" w:cs="Arial"/>
                <w:sz w:val="24"/>
                <w:szCs w:val="24"/>
                <w:lang w:eastAsia="en-US"/>
                <w14:ligatures w14:val="standardContextual"/>
              </w:rPr>
              <w:t xml:space="preserve">i. </w:t>
            </w:r>
          </w:p>
        </w:tc>
      </w:tr>
      <w:tr w:rsidR="009D0C67" w:rsidRPr="00E326EE" w14:paraId="28DB324E" w14:textId="77777777" w:rsidTr="000949AB">
        <w:trPr>
          <w:jc w:val="center"/>
        </w:trPr>
        <w:tc>
          <w:tcPr>
            <w:tcW w:w="562" w:type="dxa"/>
          </w:tcPr>
          <w:p w14:paraId="5F227A9A" w14:textId="77777777" w:rsidR="009D0C67" w:rsidRPr="000949AB" w:rsidRDefault="009D0C67" w:rsidP="00EA23C6">
            <w:pPr>
              <w:pStyle w:val="Sraopastraipa"/>
              <w:numPr>
                <w:ilvl w:val="0"/>
                <w:numId w:val="49"/>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57D338F1" w14:textId="14EFEECD" w:rsidR="008A5F2E" w:rsidRPr="00EB282C" w:rsidRDefault="008A5F2E"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PATEIKIAMA DOKUMENTACIJA</w:t>
            </w:r>
            <w:r w:rsidR="00EB282C" w:rsidRPr="00EB282C">
              <w:rPr>
                <w:rFonts w:ascii="Arial" w:eastAsia="Calibri" w:hAnsi="Arial" w:cs="Arial"/>
                <w:sz w:val="24"/>
                <w:szCs w:val="24"/>
                <w:lang w:eastAsia="en-US"/>
                <w14:ligatures w14:val="standardContextual"/>
              </w:rPr>
              <w:t>, DARBŲ UŽBAIGIMAS</w:t>
            </w:r>
          </w:p>
          <w:p w14:paraId="24417F29" w14:textId="53A8E82B"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p>
        </w:tc>
        <w:tc>
          <w:tcPr>
            <w:tcW w:w="7087" w:type="dxa"/>
          </w:tcPr>
          <w:p w14:paraId="7FB816A4" w14:textId="4C7C4888" w:rsidR="009D0C67" w:rsidRPr="00EB282C" w:rsidRDefault="009D0C67" w:rsidP="000949AB">
            <w:pPr>
              <w:tabs>
                <w:tab w:val="left" w:pos="896"/>
              </w:tabs>
              <w:spacing w:after="0" w:line="240" w:lineRule="auto"/>
              <w:ind w:left="46" w:firstLine="425"/>
              <w:jc w:val="both"/>
              <w:rPr>
                <w:rFonts w:ascii="Arial" w:eastAsia="Times New Roman" w:hAnsi="Arial" w:cs="Arial"/>
                <w:sz w:val="24"/>
                <w:szCs w:val="24"/>
                <w:lang w:eastAsia="en-US"/>
              </w:rPr>
            </w:pPr>
            <w:r w:rsidRPr="00EB282C">
              <w:rPr>
                <w:rFonts w:ascii="Arial" w:eastAsia="Times New Roman" w:hAnsi="Arial" w:cs="Arial"/>
                <w:noProof/>
                <w:sz w:val="24"/>
                <w:szCs w:val="24"/>
                <w:lang w:eastAsia="en-US"/>
              </w:rPr>
              <w:t xml:space="preserve">Baigti darbai </w:t>
            </w:r>
            <w:r w:rsidR="008A5F2E" w:rsidRPr="00EB282C">
              <w:rPr>
                <w:rFonts w:ascii="Arial" w:eastAsia="Times New Roman" w:hAnsi="Arial" w:cs="Arial"/>
                <w:noProof/>
                <w:sz w:val="24"/>
                <w:szCs w:val="24"/>
                <w:lang w:eastAsia="en-US"/>
              </w:rPr>
              <w:t>u</w:t>
            </w:r>
            <w:r w:rsidRPr="00EB282C">
              <w:rPr>
                <w:rFonts w:ascii="Arial" w:eastAsia="Times New Roman" w:hAnsi="Arial" w:cs="Arial"/>
                <w:noProof/>
                <w:sz w:val="24"/>
                <w:szCs w:val="24"/>
                <w:lang w:eastAsia="en-US"/>
              </w:rPr>
              <w:t xml:space="preserve">žsakovui perduodami sutarties sąlygose nustatyta tvarka, pasirašant Rangovo atliktų statybos darbų perdavimo Statytojui (Užsakovui) aktą. Šis aktas išduodamas tik tada, kai yra įvykdyti </w:t>
            </w:r>
            <w:r w:rsidR="00047652" w:rsidRPr="00EB282C">
              <w:rPr>
                <w:rFonts w:ascii="Arial" w:eastAsia="Times New Roman" w:hAnsi="Arial" w:cs="Arial"/>
                <w:noProof/>
                <w:sz w:val="24"/>
                <w:szCs w:val="24"/>
                <w:lang w:eastAsia="en-US"/>
              </w:rPr>
              <w:t xml:space="preserve">šie </w:t>
            </w:r>
            <w:r w:rsidRPr="00EB282C">
              <w:rPr>
                <w:rFonts w:ascii="Arial" w:eastAsia="Times New Roman" w:hAnsi="Arial" w:cs="Arial"/>
                <w:noProof/>
                <w:sz w:val="24"/>
                <w:szCs w:val="24"/>
                <w:lang w:eastAsia="en-US"/>
              </w:rPr>
              <w:t>reikalavimai:</w:t>
            </w:r>
            <w:r w:rsidRPr="00EB282C">
              <w:rPr>
                <w:rFonts w:ascii="Arial" w:eastAsia="Times New Roman" w:hAnsi="Arial" w:cs="Arial"/>
                <w:sz w:val="24"/>
                <w:szCs w:val="24"/>
                <w:lang w:eastAsia="en-US"/>
              </w:rPr>
              <w:t xml:space="preserve"> </w:t>
            </w:r>
          </w:p>
          <w:p w14:paraId="54498E1C" w14:textId="287ACAA3" w:rsidR="009D0C67" w:rsidRPr="00EB282C" w:rsidRDefault="00047652" w:rsidP="00EA23C6">
            <w:pPr>
              <w:pStyle w:val="Sraopastraipa"/>
              <w:numPr>
                <w:ilvl w:val="0"/>
                <w:numId w:val="46"/>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Times New Roman" w:hAnsi="Arial" w:cs="Arial"/>
                <w:sz w:val="24"/>
                <w:szCs w:val="24"/>
                <w:lang w:eastAsia="en-US"/>
              </w:rPr>
              <w:t>v</w:t>
            </w:r>
            <w:r w:rsidR="009D0C67" w:rsidRPr="00EB282C">
              <w:rPr>
                <w:rFonts w:ascii="Arial" w:eastAsia="Times New Roman" w:hAnsi="Arial" w:cs="Arial"/>
                <w:sz w:val="24"/>
                <w:szCs w:val="24"/>
                <w:lang w:eastAsia="en-US"/>
              </w:rPr>
              <w:t xml:space="preserve">isiškai pašalinti Užsakovo ar įgalioto prižiūrėtojo nustatyti statybos darbų ar jų etapų trūkumai, defektai </w:t>
            </w:r>
            <w:r w:rsidR="009D0C67" w:rsidRPr="00EB282C">
              <w:rPr>
                <w:rFonts w:ascii="Arial" w:eastAsia="Times New Roman" w:hAnsi="Arial" w:cs="Arial"/>
                <w:sz w:val="24"/>
                <w:szCs w:val="24"/>
              </w:rPr>
              <w:t>ir (ar) netikslumai</w:t>
            </w:r>
            <w:r w:rsidRPr="00EB282C">
              <w:rPr>
                <w:rFonts w:ascii="Arial" w:eastAsia="Times New Roman" w:hAnsi="Arial" w:cs="Arial"/>
                <w:sz w:val="24"/>
                <w:szCs w:val="24"/>
              </w:rPr>
              <w:t>;</w:t>
            </w:r>
          </w:p>
          <w:p w14:paraId="24DD9DD1" w14:textId="23BFE601" w:rsidR="009D0C67" w:rsidRPr="00EB282C" w:rsidRDefault="00047652" w:rsidP="00EA23C6">
            <w:pPr>
              <w:pStyle w:val="Sraopastraipa"/>
              <w:numPr>
                <w:ilvl w:val="0"/>
                <w:numId w:val="46"/>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w:t>
            </w:r>
            <w:r w:rsidR="009D0C67" w:rsidRPr="00EB282C">
              <w:rPr>
                <w:rFonts w:ascii="Arial" w:eastAsia="Calibri" w:hAnsi="Arial" w:cs="Arial"/>
                <w:sz w:val="24"/>
                <w:szCs w:val="24"/>
                <w:lang w:eastAsia="en-US"/>
                <w14:ligatures w14:val="standardContextual"/>
              </w:rPr>
              <w:t>tlikti kontroliniai bandymai;</w:t>
            </w:r>
          </w:p>
          <w:p w14:paraId="64FC2601" w14:textId="32339600" w:rsidR="009D0C67" w:rsidRPr="00EB282C" w:rsidRDefault="00047652" w:rsidP="00EA23C6">
            <w:pPr>
              <w:pStyle w:val="Sraopastraipa"/>
              <w:numPr>
                <w:ilvl w:val="0"/>
                <w:numId w:val="46"/>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p</w:t>
            </w:r>
            <w:r w:rsidR="009D0C67" w:rsidRPr="00EB282C">
              <w:rPr>
                <w:rFonts w:ascii="Arial" w:eastAsia="Calibri" w:hAnsi="Arial" w:cs="Arial"/>
                <w:sz w:val="24"/>
                <w:szCs w:val="24"/>
                <w:lang w:eastAsia="en-US"/>
                <w14:ligatures w14:val="standardContextual"/>
              </w:rPr>
              <w:t>ateiktos medžiagų deklaracijos;</w:t>
            </w:r>
          </w:p>
          <w:p w14:paraId="384ACE5A" w14:textId="42A6B7AA" w:rsidR="009D0C67" w:rsidRPr="00EB282C" w:rsidRDefault="009D0C67" w:rsidP="00EA23C6">
            <w:pPr>
              <w:pStyle w:val="Sraopastraipa"/>
              <w:numPr>
                <w:ilvl w:val="0"/>
                <w:numId w:val="46"/>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Atliktų darbų aktai, formos F2 (pasirašytos seniūno), F3</w:t>
            </w:r>
            <w:r w:rsidR="00047652" w:rsidRPr="00EB282C">
              <w:rPr>
                <w:rFonts w:ascii="Arial" w:eastAsia="Calibri" w:hAnsi="Arial" w:cs="Arial"/>
                <w:sz w:val="24"/>
                <w:szCs w:val="24"/>
                <w:lang w:eastAsia="en-US"/>
                <w14:ligatures w14:val="standardContextual"/>
              </w:rPr>
              <w:t>,</w:t>
            </w:r>
            <w:r w:rsidRPr="00EB282C">
              <w:rPr>
                <w:rFonts w:ascii="Arial" w:eastAsia="Calibri" w:hAnsi="Arial" w:cs="Arial"/>
                <w:sz w:val="24"/>
                <w:szCs w:val="24"/>
                <w:lang w:eastAsia="en-US"/>
                <w14:ligatures w14:val="standardContextual"/>
              </w:rPr>
              <w:t xml:space="preserve"> po 1 egz.</w:t>
            </w:r>
          </w:p>
        </w:tc>
      </w:tr>
    </w:tbl>
    <w:p w14:paraId="68F6BA97" w14:textId="77777777" w:rsidR="009D0C67" w:rsidRDefault="009D0C67" w:rsidP="000949AB">
      <w:pPr>
        <w:suppressAutoHyphens/>
        <w:spacing w:after="0"/>
        <w:ind w:firstLine="851"/>
        <w:jc w:val="both"/>
        <w:rPr>
          <w:rFonts w:ascii="Arial" w:eastAsia="Times New Roman" w:hAnsi="Arial" w:cs="Arial"/>
          <w:b/>
          <w:bCs/>
          <w:sz w:val="24"/>
          <w:szCs w:val="24"/>
        </w:rPr>
      </w:pPr>
    </w:p>
    <w:p w14:paraId="09EB8439" w14:textId="77777777" w:rsidR="007218E0" w:rsidRPr="00EB282C" w:rsidRDefault="007218E0" w:rsidP="00EA23C6">
      <w:pPr>
        <w:pStyle w:val="Sraopastraipa"/>
        <w:numPr>
          <w:ilvl w:val="0"/>
          <w:numId w:val="48"/>
        </w:numPr>
        <w:suppressAutoHyphens/>
        <w:spacing w:after="0" w:line="240" w:lineRule="auto"/>
        <w:ind w:left="0" w:firstLine="851"/>
        <w:jc w:val="both"/>
        <w:rPr>
          <w:rFonts w:ascii="Arial" w:eastAsia="Times New Roman" w:hAnsi="Arial" w:cs="Arial"/>
          <w:sz w:val="24"/>
          <w:szCs w:val="24"/>
        </w:rPr>
      </w:pPr>
      <w:r w:rsidRPr="00EB282C">
        <w:rPr>
          <w:rFonts w:ascii="Arial" w:eastAsia="Times New Roman" w:hAnsi="Arial" w:cs="Arial"/>
          <w:sz w:val="24"/>
          <w:szCs w:val="24"/>
        </w:rPr>
        <w:t xml:space="preserve">Atlikdamas darbus tiekėjas naudoja mažiau arba nenaudoja pavojingų cheminių medžiagų, neteršia aplinkos. </w:t>
      </w:r>
    </w:p>
    <w:p w14:paraId="2B3C38A1" w14:textId="77777777" w:rsidR="007218E0" w:rsidRPr="00F00B24" w:rsidRDefault="007218E0" w:rsidP="00EA23C6">
      <w:pPr>
        <w:numPr>
          <w:ilvl w:val="0"/>
          <w:numId w:val="48"/>
        </w:numPr>
        <w:spacing w:after="0" w:line="240" w:lineRule="auto"/>
        <w:ind w:left="0" w:firstLine="851"/>
        <w:jc w:val="both"/>
        <w:rPr>
          <w:rFonts w:ascii="Arial" w:eastAsia="Calibri" w:hAnsi="Arial" w:cs="Arial"/>
          <w:sz w:val="24"/>
          <w:szCs w:val="24"/>
          <w:lang w:eastAsia="en-US"/>
          <w14:ligatures w14:val="standardContextual"/>
        </w:rPr>
      </w:pPr>
      <w:r w:rsidRPr="00F00B24">
        <w:rPr>
          <w:rFonts w:ascii="Arial" w:eastAsia="Times New Roman" w:hAnsi="Arial" w:cs="Arial"/>
          <w:sz w:val="24"/>
          <w:szCs w:val="24"/>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r w:rsidRPr="00F00B24">
        <w:rPr>
          <w:rFonts w:ascii="Arial" w:eastAsia="Calibri" w:hAnsi="Arial" w:cs="Arial"/>
          <w:sz w:val="24"/>
          <w:szCs w:val="24"/>
          <w:lang w:eastAsia="en-US"/>
          <w14:ligatures w14:val="standardContextual"/>
        </w:rPr>
        <w:t xml:space="preserve"> Statybinių atliekų tvarkymo taisyklės nustato statybinių atliekų susidarymo ir tvarkymo planavimo, apskaitos ir tvarkymo statybvietėje, statybinių atliekų smulkinimo mobilia įranga statybvietėje, neapdorotų statybinių atliekų sunaudojimo, statybinių atliekų vežimo, naudojimo ir šalinimo, asbesto turinčių statybinių atliekų tvarkymo reikalavimus.</w:t>
      </w:r>
    </w:p>
    <w:p w14:paraId="40553BA0" w14:textId="77777777" w:rsidR="007218E0" w:rsidRPr="00F00B24" w:rsidRDefault="007218E0" w:rsidP="00EA23C6">
      <w:pPr>
        <w:numPr>
          <w:ilvl w:val="0"/>
          <w:numId w:val="48"/>
        </w:numPr>
        <w:spacing w:after="0" w:line="240" w:lineRule="auto"/>
        <w:ind w:left="0" w:firstLine="851"/>
        <w:jc w:val="both"/>
        <w:rPr>
          <w:rFonts w:ascii="Arial" w:eastAsia="Calibri" w:hAnsi="Arial" w:cs="Arial"/>
          <w:sz w:val="24"/>
          <w:szCs w:val="24"/>
          <w:lang w:eastAsia="en-US"/>
          <w14:ligatures w14:val="standardContextual"/>
        </w:rPr>
      </w:pPr>
      <w:r w:rsidRPr="00F00B24">
        <w:rPr>
          <w:rFonts w:ascii="Arial" w:eastAsia="Calibri" w:hAnsi="Arial" w:cs="Arial"/>
          <w:sz w:val="24"/>
          <w:szCs w:val="24"/>
          <w:lang w:eastAsia="en-US"/>
          <w14:ligatures w14:val="standardContextual"/>
        </w:rPr>
        <w:lastRenderedPageBreak/>
        <w:t xml:space="preserve">Statybinės atliekos iki jų išvežimo ar panaudojimo statybvietėje rūšiuojamos, saugomos statybos teritorijoje tvarkingose krūvose, uždaruose konteineriuose arba kitoje dengtoje taroje, jei jos neužteršia aplinkos. </w:t>
      </w:r>
    </w:p>
    <w:p w14:paraId="20DD3960" w14:textId="77777777" w:rsidR="007218E0" w:rsidRPr="00EB282C" w:rsidRDefault="007218E0" w:rsidP="00EA23C6">
      <w:pPr>
        <w:numPr>
          <w:ilvl w:val="0"/>
          <w:numId w:val="48"/>
        </w:numPr>
        <w:spacing w:after="0" w:line="240" w:lineRule="auto"/>
        <w:ind w:left="0" w:firstLine="851"/>
        <w:jc w:val="both"/>
        <w:rPr>
          <w:rFonts w:ascii="Arial" w:eastAsia="Calibri" w:hAnsi="Arial" w:cs="Arial"/>
          <w:sz w:val="24"/>
          <w:szCs w:val="24"/>
          <w:lang w:eastAsia="en-US"/>
          <w14:ligatures w14:val="standardContextual"/>
        </w:rPr>
      </w:pPr>
      <w:r w:rsidRPr="00F00B24">
        <w:rPr>
          <w:rFonts w:ascii="Arial" w:eastAsia="Calibri" w:hAnsi="Arial" w:cs="Arial"/>
          <w:sz w:val="24"/>
          <w:szCs w:val="24"/>
          <w:lang w:eastAsia="en-US"/>
          <w14:ligatures w14:val="standardContextual"/>
        </w:rPr>
        <w:t xml:space="preserve">Darbų vykdymo metu iškastą netinkamą betoninių gaminių laužą bei kitas atliekas Tiekėjas privalo išvežti iš statybvietės ir sutvarkyti savo sąskaita pagal galiojančius aplinkos apsaugos reikalavimus. Turi būti laikoma, kad tokių statybos atliekų išvežimo kaštai bei </w:t>
      </w:r>
      <w:r w:rsidRPr="00EB282C">
        <w:rPr>
          <w:rFonts w:ascii="Arial" w:eastAsia="Calibri" w:hAnsi="Arial" w:cs="Arial"/>
          <w:sz w:val="24"/>
          <w:szCs w:val="24"/>
          <w:lang w:eastAsia="en-US"/>
          <w14:ligatures w14:val="standardContextual"/>
        </w:rPr>
        <w:t>pridavimo mokesčiai yra įvertinti Tiekėjo pasiūlyme.</w:t>
      </w:r>
    </w:p>
    <w:p w14:paraId="7A85035A" w14:textId="77777777" w:rsidR="009D0C67" w:rsidRPr="00EB282C" w:rsidRDefault="009D0C67" w:rsidP="00BE665B">
      <w:pPr>
        <w:suppressAutoHyphens/>
        <w:spacing w:after="0" w:line="240" w:lineRule="auto"/>
        <w:ind w:firstLine="851"/>
        <w:jc w:val="both"/>
        <w:rPr>
          <w:rFonts w:ascii="Arial" w:eastAsia="Times New Roman" w:hAnsi="Arial" w:cs="Arial"/>
          <w:b/>
          <w:bCs/>
          <w:sz w:val="24"/>
          <w:szCs w:val="24"/>
        </w:rPr>
      </w:pPr>
    </w:p>
    <w:p w14:paraId="56CE5A22" w14:textId="755ED9F7" w:rsidR="000C75C2" w:rsidRPr="00EB282C" w:rsidRDefault="000C75C2" w:rsidP="00BE665B">
      <w:pPr>
        <w:spacing w:after="0" w:line="240" w:lineRule="auto"/>
        <w:ind w:firstLine="851"/>
        <w:jc w:val="center"/>
        <w:rPr>
          <w:rFonts w:ascii="Arial" w:eastAsia="Calibri" w:hAnsi="Arial" w:cs="Arial"/>
          <w:b/>
          <w:sz w:val="24"/>
          <w:szCs w:val="24"/>
          <w:lang w:eastAsia="en-US"/>
          <w14:ligatures w14:val="standardContextual"/>
        </w:rPr>
      </w:pPr>
      <w:r w:rsidRPr="00EB282C">
        <w:rPr>
          <w:rFonts w:ascii="Arial" w:eastAsia="Calibri" w:hAnsi="Arial" w:cs="Arial"/>
          <w:b/>
          <w:sz w:val="24"/>
          <w:szCs w:val="24"/>
          <w:lang w:eastAsia="en-US"/>
          <w14:ligatures w14:val="standardContextual"/>
        </w:rPr>
        <w:t xml:space="preserve">Preliminarios žvyro dangos pagrindo remonto darbų </w:t>
      </w:r>
      <w:r w:rsidR="000949AB" w:rsidRPr="00EB282C">
        <w:rPr>
          <w:rFonts w:ascii="Arial" w:eastAsia="Calibri" w:hAnsi="Arial" w:cs="Arial"/>
          <w:b/>
          <w:sz w:val="24"/>
          <w:szCs w:val="24"/>
          <w:lang w:eastAsia="en-US"/>
          <w14:ligatures w14:val="standardContextual"/>
        </w:rPr>
        <w:t>T</w:t>
      </w:r>
      <w:r w:rsidRPr="00EB282C">
        <w:rPr>
          <w:rFonts w:ascii="Arial" w:eastAsia="Calibri" w:hAnsi="Arial" w:cs="Arial"/>
          <w:b/>
          <w:sz w:val="24"/>
          <w:szCs w:val="24"/>
          <w:lang w:eastAsia="en-US"/>
          <w14:ligatures w14:val="standardContextual"/>
        </w:rPr>
        <w:t>auragės mieste apimtys</w:t>
      </w:r>
      <w:r w:rsidR="000949AB" w:rsidRPr="00EB282C">
        <w:rPr>
          <w:rFonts w:ascii="Arial" w:eastAsia="Calibri" w:hAnsi="Arial" w:cs="Arial"/>
          <w:b/>
          <w:sz w:val="24"/>
          <w:szCs w:val="24"/>
          <w:lang w:eastAsia="en-US"/>
          <w14:ligatures w14:val="standardContextual"/>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73"/>
        <w:gridCol w:w="2541"/>
      </w:tblGrid>
      <w:tr w:rsidR="00EB282C" w:rsidRPr="00EB282C" w14:paraId="4707545F" w14:textId="77777777" w:rsidTr="00BE665B">
        <w:trPr>
          <w:trHeight w:val="458"/>
          <w:jc w:val="center"/>
        </w:trPr>
        <w:tc>
          <w:tcPr>
            <w:tcW w:w="704" w:type="dxa"/>
            <w:vMerge w:val="restart"/>
            <w:vAlign w:val="center"/>
          </w:tcPr>
          <w:p w14:paraId="44D2D13E" w14:textId="3E529540" w:rsidR="004C1137" w:rsidRPr="00EB282C" w:rsidRDefault="004C1137" w:rsidP="00BE665B">
            <w:pPr>
              <w:spacing w:after="0" w:line="240" w:lineRule="auto"/>
              <w:jc w:val="center"/>
              <w:rPr>
                <w:rFonts w:ascii="Arial" w:eastAsia="Calibri" w:hAnsi="Arial" w:cs="Arial"/>
                <w:b/>
                <w:bCs/>
                <w:sz w:val="24"/>
                <w:szCs w:val="24"/>
                <w:lang w:eastAsia="en-US"/>
                <w14:ligatures w14:val="standardContextual"/>
              </w:rPr>
            </w:pPr>
            <w:r w:rsidRPr="00EB282C">
              <w:rPr>
                <w:rFonts w:ascii="Arial" w:eastAsia="Calibri" w:hAnsi="Arial" w:cs="Arial"/>
                <w:b/>
                <w:bCs/>
                <w:sz w:val="24"/>
                <w:szCs w:val="24"/>
                <w:lang w:eastAsia="en-US"/>
                <w14:ligatures w14:val="standardContextual"/>
              </w:rPr>
              <w:t>Eil. Nr.</w:t>
            </w:r>
          </w:p>
        </w:tc>
        <w:tc>
          <w:tcPr>
            <w:tcW w:w="6673" w:type="dxa"/>
            <w:vMerge w:val="restart"/>
            <w:vAlign w:val="center"/>
          </w:tcPr>
          <w:p w14:paraId="66B21AF4" w14:textId="77777777" w:rsidR="004C1137" w:rsidRPr="00EB282C" w:rsidRDefault="004C1137" w:rsidP="00BE665B">
            <w:pPr>
              <w:spacing w:after="0" w:line="240" w:lineRule="auto"/>
              <w:jc w:val="center"/>
              <w:rPr>
                <w:rFonts w:ascii="Arial" w:eastAsia="Calibri" w:hAnsi="Arial" w:cs="Arial"/>
                <w:b/>
                <w:bCs/>
                <w:sz w:val="24"/>
                <w:szCs w:val="24"/>
                <w:lang w:eastAsia="en-US"/>
                <w14:ligatures w14:val="standardContextual"/>
              </w:rPr>
            </w:pPr>
            <w:r w:rsidRPr="00EB282C">
              <w:rPr>
                <w:rFonts w:ascii="Arial" w:eastAsia="Calibri" w:hAnsi="Arial" w:cs="Arial"/>
                <w:b/>
                <w:bCs/>
                <w:sz w:val="24"/>
                <w:szCs w:val="24"/>
                <w:lang w:eastAsia="en-US"/>
                <w14:ligatures w14:val="standardContextual"/>
              </w:rPr>
              <w:t>Objekto pavadinimas</w:t>
            </w:r>
          </w:p>
        </w:tc>
        <w:tc>
          <w:tcPr>
            <w:tcW w:w="2541" w:type="dxa"/>
            <w:vMerge w:val="restart"/>
            <w:vAlign w:val="center"/>
          </w:tcPr>
          <w:p w14:paraId="21E99DC8" w14:textId="751A5644" w:rsidR="00BE665B" w:rsidRPr="00EB282C" w:rsidRDefault="004C1137" w:rsidP="00BE665B">
            <w:pPr>
              <w:spacing w:after="0" w:line="240" w:lineRule="auto"/>
              <w:jc w:val="center"/>
              <w:rPr>
                <w:rFonts w:ascii="Arial" w:eastAsia="Calibri" w:hAnsi="Arial" w:cs="Arial"/>
                <w:b/>
                <w:bCs/>
                <w:sz w:val="24"/>
                <w:szCs w:val="24"/>
                <w:vertAlign w:val="superscript"/>
                <w:lang w:eastAsia="en-US"/>
                <w14:ligatures w14:val="standardContextual"/>
              </w:rPr>
            </w:pPr>
            <w:r w:rsidRPr="00EB282C">
              <w:rPr>
                <w:rFonts w:ascii="Arial" w:eastAsia="Calibri" w:hAnsi="Arial" w:cs="Arial"/>
                <w:b/>
                <w:bCs/>
                <w:sz w:val="24"/>
                <w:szCs w:val="24"/>
                <w:lang w:eastAsia="en-US"/>
                <w14:ligatures w14:val="standardContextual"/>
              </w:rPr>
              <w:t>Preliminarus kiekis, m</w:t>
            </w:r>
            <w:r w:rsidRPr="00EB282C">
              <w:rPr>
                <w:rFonts w:ascii="Arial" w:eastAsia="Calibri" w:hAnsi="Arial" w:cs="Arial"/>
                <w:b/>
                <w:bCs/>
                <w:sz w:val="24"/>
                <w:szCs w:val="24"/>
                <w:vertAlign w:val="superscript"/>
                <w:lang w:eastAsia="en-US"/>
                <w14:ligatures w14:val="standardContextual"/>
              </w:rPr>
              <w:t>2</w:t>
            </w:r>
          </w:p>
          <w:p w14:paraId="59C0DDE7" w14:textId="0FB4B0A7" w:rsidR="004C1137" w:rsidRPr="00EB282C" w:rsidRDefault="004C1137" w:rsidP="00BE665B">
            <w:pPr>
              <w:spacing w:after="0" w:line="240" w:lineRule="auto"/>
              <w:jc w:val="center"/>
              <w:rPr>
                <w:rFonts w:ascii="Arial" w:eastAsia="Calibri" w:hAnsi="Arial" w:cs="Arial"/>
                <w:b/>
                <w:bCs/>
                <w:sz w:val="24"/>
                <w:szCs w:val="24"/>
                <w:lang w:eastAsia="en-US"/>
                <w14:ligatures w14:val="standardContextual"/>
              </w:rPr>
            </w:pPr>
            <w:r w:rsidRPr="00EB282C">
              <w:rPr>
                <w:rFonts w:ascii="Arial" w:eastAsia="Calibri" w:hAnsi="Arial" w:cs="Arial"/>
                <w:b/>
                <w:bCs/>
                <w:sz w:val="24"/>
                <w:szCs w:val="24"/>
                <w:lang w:eastAsia="en-US"/>
                <w14:ligatures w14:val="standardContextual"/>
              </w:rPr>
              <w:t>(12 mėn. laikotarpiui)</w:t>
            </w:r>
          </w:p>
        </w:tc>
      </w:tr>
      <w:tr w:rsidR="00EB282C" w:rsidRPr="00EB282C" w14:paraId="7B9DE457" w14:textId="77777777" w:rsidTr="00BE665B">
        <w:trPr>
          <w:trHeight w:val="458"/>
          <w:jc w:val="center"/>
        </w:trPr>
        <w:tc>
          <w:tcPr>
            <w:tcW w:w="704" w:type="dxa"/>
            <w:vMerge/>
          </w:tcPr>
          <w:p w14:paraId="7F3C95DA"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p>
        </w:tc>
        <w:tc>
          <w:tcPr>
            <w:tcW w:w="6673" w:type="dxa"/>
            <w:vMerge/>
          </w:tcPr>
          <w:p w14:paraId="524DC820"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p>
        </w:tc>
        <w:tc>
          <w:tcPr>
            <w:tcW w:w="2541" w:type="dxa"/>
            <w:vMerge/>
          </w:tcPr>
          <w:p w14:paraId="0D035E40"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p>
        </w:tc>
      </w:tr>
      <w:tr w:rsidR="00EB282C" w:rsidRPr="00EB282C" w14:paraId="5556E1D8" w14:textId="77777777" w:rsidTr="00BE665B">
        <w:trPr>
          <w:trHeight w:val="263"/>
          <w:jc w:val="center"/>
        </w:trPr>
        <w:tc>
          <w:tcPr>
            <w:tcW w:w="704" w:type="dxa"/>
            <w:vAlign w:val="center"/>
          </w:tcPr>
          <w:p w14:paraId="734DE081" w14:textId="77777777" w:rsidR="004C1137" w:rsidRPr="00EB282C" w:rsidRDefault="004C1137" w:rsidP="00EA23C6">
            <w:pPr>
              <w:numPr>
                <w:ilvl w:val="0"/>
                <w:numId w:val="47"/>
              </w:numPr>
              <w:spacing w:after="0" w:line="240" w:lineRule="auto"/>
              <w:rPr>
                <w:rFonts w:ascii="Arial" w:eastAsia="Calibri" w:hAnsi="Arial" w:cs="Arial"/>
                <w:sz w:val="24"/>
                <w:szCs w:val="24"/>
                <w:lang w:eastAsia="en-US"/>
                <w14:ligatures w14:val="standardContextual"/>
              </w:rPr>
            </w:pPr>
          </w:p>
        </w:tc>
        <w:tc>
          <w:tcPr>
            <w:tcW w:w="6673" w:type="dxa"/>
          </w:tcPr>
          <w:p w14:paraId="0DAA9B4B" w14:textId="2D2CA97D" w:rsidR="004C1137" w:rsidRPr="00EB282C" w:rsidRDefault="004C1137" w:rsidP="00BE665B">
            <w:pPr>
              <w:spacing w:after="0" w:line="240" w:lineRule="auto"/>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Žvyro dangos paprastasis remontas kelio pločiu įrengiant ne plonesnį kaip </w:t>
            </w:r>
            <w:r w:rsidRPr="00EB282C">
              <w:rPr>
                <w:rFonts w:ascii="Arial" w:eastAsia="Calibri" w:hAnsi="Arial" w:cs="Arial"/>
                <w:b/>
                <w:bCs/>
                <w:sz w:val="24"/>
                <w:szCs w:val="24"/>
                <w:lang w:eastAsia="en-US"/>
                <w14:ligatures w14:val="standardContextual"/>
              </w:rPr>
              <w:t>10 cm</w:t>
            </w:r>
            <w:r w:rsidRPr="00EB282C">
              <w:rPr>
                <w:rFonts w:ascii="Arial" w:eastAsia="Calibri" w:hAnsi="Arial" w:cs="Arial"/>
                <w:sz w:val="24"/>
                <w:szCs w:val="24"/>
                <w:lang w:eastAsia="en-US"/>
                <w14:ligatures w14:val="standardContextual"/>
              </w:rPr>
              <w:t xml:space="preserve"> storio skaldos pagrindo sluoksnį ir ant jo 5 cm storio dangos sluoksnį be rišiklių</w:t>
            </w:r>
          </w:p>
        </w:tc>
        <w:tc>
          <w:tcPr>
            <w:tcW w:w="2541" w:type="dxa"/>
            <w:vAlign w:val="center"/>
          </w:tcPr>
          <w:p w14:paraId="65144B69" w14:textId="326A257B" w:rsidR="004C1137" w:rsidRPr="00EB282C" w:rsidRDefault="004C1137" w:rsidP="00BE665B">
            <w:pPr>
              <w:spacing w:after="0" w:line="240" w:lineRule="auto"/>
              <w:jc w:val="center"/>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1 700,00</w:t>
            </w:r>
          </w:p>
        </w:tc>
      </w:tr>
      <w:tr w:rsidR="00BE665B" w:rsidRPr="00EB282C" w14:paraId="7FB0E4E5" w14:textId="77777777" w:rsidTr="00BE665B">
        <w:trPr>
          <w:trHeight w:val="408"/>
          <w:jc w:val="center"/>
        </w:trPr>
        <w:tc>
          <w:tcPr>
            <w:tcW w:w="704" w:type="dxa"/>
            <w:vAlign w:val="center"/>
          </w:tcPr>
          <w:p w14:paraId="0123014D"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2.</w:t>
            </w:r>
          </w:p>
        </w:tc>
        <w:tc>
          <w:tcPr>
            <w:tcW w:w="6673" w:type="dxa"/>
            <w:vAlign w:val="center"/>
          </w:tcPr>
          <w:p w14:paraId="36F5A025" w14:textId="256EF707" w:rsidR="004C1137" w:rsidRPr="00EB282C" w:rsidRDefault="004C1137" w:rsidP="00BE665B">
            <w:pPr>
              <w:spacing w:after="0" w:line="240" w:lineRule="auto"/>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Žvyro dangos paprastasis remontas kelio pločiu įrengiant ne plonesnį kaip </w:t>
            </w:r>
            <w:r w:rsidRPr="00EB282C">
              <w:rPr>
                <w:rFonts w:ascii="Arial" w:eastAsia="Calibri" w:hAnsi="Arial" w:cs="Arial"/>
                <w:b/>
                <w:bCs/>
                <w:sz w:val="24"/>
                <w:szCs w:val="24"/>
                <w:lang w:eastAsia="en-US"/>
                <w14:ligatures w14:val="standardContextual"/>
              </w:rPr>
              <w:t>8 cm</w:t>
            </w:r>
            <w:r w:rsidRPr="00EB282C">
              <w:rPr>
                <w:rFonts w:ascii="Arial" w:eastAsia="Calibri" w:hAnsi="Arial" w:cs="Arial"/>
                <w:sz w:val="24"/>
                <w:szCs w:val="24"/>
                <w:lang w:eastAsia="en-US"/>
                <w14:ligatures w14:val="standardContextual"/>
              </w:rPr>
              <w:t xml:space="preserve"> storio skaldos pagrindo sluoksnį ir ant jo 5 cm storio dangos sluoksnį be rišiklių</w:t>
            </w:r>
          </w:p>
        </w:tc>
        <w:tc>
          <w:tcPr>
            <w:tcW w:w="2541" w:type="dxa"/>
            <w:vAlign w:val="center"/>
          </w:tcPr>
          <w:p w14:paraId="080D75A0" w14:textId="3165F6A4" w:rsidR="004C1137" w:rsidRPr="00EB282C" w:rsidRDefault="004C1137" w:rsidP="00BE665B">
            <w:pPr>
              <w:spacing w:after="0" w:line="240" w:lineRule="auto"/>
              <w:jc w:val="center"/>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10 000,00</w:t>
            </w:r>
          </w:p>
        </w:tc>
      </w:tr>
    </w:tbl>
    <w:p w14:paraId="096DBB47" w14:textId="77777777" w:rsidR="007218E0" w:rsidRPr="00EB282C" w:rsidRDefault="007218E0" w:rsidP="00BE665B">
      <w:pPr>
        <w:tabs>
          <w:tab w:val="left" w:pos="1134"/>
          <w:tab w:val="left" w:pos="1276"/>
          <w:tab w:val="left" w:pos="1320"/>
        </w:tabs>
        <w:spacing w:after="0" w:line="240" w:lineRule="auto"/>
        <w:contextualSpacing/>
        <w:jc w:val="both"/>
        <w:rPr>
          <w:rFonts w:ascii="Arial" w:eastAsia="Calibri" w:hAnsi="Arial" w:cs="Arial"/>
          <w:sz w:val="24"/>
          <w:szCs w:val="24"/>
          <w:lang w:eastAsia="en-US"/>
          <w14:ligatures w14:val="standardContextual"/>
        </w:rPr>
      </w:pPr>
    </w:p>
    <w:p w14:paraId="52437B0D" w14:textId="2FCDA5BA" w:rsidR="007218E0" w:rsidRPr="00EB282C" w:rsidRDefault="007218E0" w:rsidP="00BE665B">
      <w:pPr>
        <w:tabs>
          <w:tab w:val="left" w:pos="1134"/>
          <w:tab w:val="left" w:pos="1276"/>
          <w:tab w:val="left" w:pos="1320"/>
        </w:tabs>
        <w:spacing w:after="0" w:line="240" w:lineRule="auto"/>
        <w:ind w:firstLine="851"/>
        <w:contextualSpacing/>
        <w:jc w:val="both"/>
        <w:rPr>
          <w:rFonts w:ascii="Arial" w:hAnsi="Arial" w:cs="Arial"/>
          <w:sz w:val="24"/>
          <w:szCs w:val="24"/>
        </w:rPr>
      </w:pPr>
      <w:r w:rsidRPr="00EB282C">
        <w:rPr>
          <w:rFonts w:ascii="Arial" w:eastAsia="Calibri" w:hAnsi="Arial" w:cs="Arial"/>
          <w:b/>
          <w:bCs/>
          <w:kern w:val="2"/>
          <w:sz w:val="24"/>
          <w:szCs w:val="24"/>
          <w:lang w:eastAsia="en-US"/>
          <w14:ligatures w14:val="standardContextual"/>
        </w:rPr>
        <w:t>Darbų apimtys</w:t>
      </w:r>
      <w:r w:rsidRPr="00EB282C">
        <w:rPr>
          <w:rFonts w:ascii="Arial" w:eastAsia="Calibri" w:hAnsi="Arial" w:cs="Arial"/>
          <w:kern w:val="2"/>
          <w:sz w:val="24"/>
          <w:szCs w:val="24"/>
          <w:lang w:eastAsia="en-US"/>
          <w14:ligatures w14:val="standardContextual"/>
        </w:rPr>
        <w:t>:</w:t>
      </w:r>
    </w:p>
    <w:p w14:paraId="7FDAF236" w14:textId="419446B1" w:rsidR="007218E0" w:rsidRPr="00EB282C" w:rsidRDefault="007218E0" w:rsidP="00EA23C6">
      <w:pPr>
        <w:pStyle w:val="Sraopastraipa"/>
        <w:numPr>
          <w:ilvl w:val="1"/>
          <w:numId w:val="50"/>
        </w:numPr>
        <w:tabs>
          <w:tab w:val="left" w:pos="1134"/>
          <w:tab w:val="left" w:pos="1276"/>
          <w:tab w:val="left" w:pos="1320"/>
        </w:tabs>
        <w:spacing w:after="0" w:line="240" w:lineRule="auto"/>
        <w:ind w:left="0" w:firstLine="851"/>
        <w:jc w:val="both"/>
        <w:rPr>
          <w:rFonts w:ascii="Arial" w:hAnsi="Arial" w:cs="Arial"/>
          <w:sz w:val="24"/>
          <w:szCs w:val="24"/>
        </w:rPr>
      </w:pPr>
      <w:r w:rsidRPr="00EB282C">
        <w:rPr>
          <w:rFonts w:ascii="Arial" w:hAnsi="Arial" w:cs="Arial"/>
          <w:sz w:val="24"/>
          <w:szCs w:val="24"/>
        </w:rPr>
        <w:t xml:space="preserve">Orientacinė metinė darbų apimtis nurodyta aukščiau esančioje lentelėje. Ši orientacinė metinė darbų apimtis gali kisti (didėti arba mažėti). </w:t>
      </w:r>
      <w:r w:rsidRPr="00EB282C">
        <w:rPr>
          <w:rFonts w:ascii="Arial" w:eastAsia="Calibri" w:hAnsi="Arial" w:cs="Arial"/>
          <w:sz w:val="24"/>
          <w:szCs w:val="24"/>
          <w:lang w:eastAsia="en-US"/>
          <w14:ligatures w14:val="standardContextual"/>
        </w:rPr>
        <w:t>Darbų kiekiai yra preliminarūs, o faktinis Darbų kiekis priklausys nuo esamos kelio dangos ar kitų kelio elementų būklės bei poreikio atlikti darbus, tačiau negalės viršyti pradinės sutarties vertės.</w:t>
      </w:r>
    </w:p>
    <w:p w14:paraId="306323A7" w14:textId="77777777" w:rsidR="00BE665B" w:rsidRPr="00EB282C" w:rsidRDefault="007218E0" w:rsidP="00EA23C6">
      <w:pPr>
        <w:pStyle w:val="Sraopastraipa"/>
        <w:numPr>
          <w:ilvl w:val="1"/>
          <w:numId w:val="50"/>
        </w:numPr>
        <w:tabs>
          <w:tab w:val="left" w:pos="1134"/>
          <w:tab w:val="left" w:pos="1276"/>
        </w:tabs>
        <w:spacing w:after="0" w:line="240" w:lineRule="auto"/>
        <w:ind w:left="0" w:firstLine="851"/>
        <w:jc w:val="both"/>
        <w:rPr>
          <w:rFonts w:ascii="Arial" w:hAnsi="Arial" w:cs="Arial"/>
          <w:sz w:val="24"/>
          <w:szCs w:val="24"/>
        </w:rPr>
      </w:pPr>
      <w:r w:rsidRPr="00EB282C">
        <w:rPr>
          <w:rFonts w:ascii="Arial" w:hAnsi="Arial" w:cs="Arial"/>
          <w:sz w:val="24"/>
          <w:szCs w:val="24"/>
        </w:rPr>
        <w:t xml:space="preserve">Įsigyjamų </w:t>
      </w:r>
      <w:r w:rsidRPr="00EB282C">
        <w:rPr>
          <w:rFonts w:ascii="Arial" w:hAnsi="Arial" w:cs="Arial"/>
          <w:b/>
          <w:bCs/>
          <w:sz w:val="24"/>
          <w:szCs w:val="24"/>
        </w:rPr>
        <w:t>darbų kiekis (apimtis)</w:t>
      </w:r>
      <w:r w:rsidRPr="00EB282C">
        <w:rPr>
          <w:rFonts w:ascii="Arial" w:hAnsi="Arial" w:cs="Arial"/>
          <w:sz w:val="24"/>
          <w:szCs w:val="24"/>
        </w:rPr>
        <w:t xml:space="preserve"> per darbų atlikimo laikotarpį (įskaitant pirkimo sutartyje numatytus pratęsimus) yra </w:t>
      </w:r>
      <w:r w:rsidRPr="00EB282C">
        <w:rPr>
          <w:rFonts w:ascii="Arial" w:hAnsi="Arial" w:cs="Arial"/>
          <w:b/>
          <w:bCs/>
          <w:sz w:val="24"/>
          <w:szCs w:val="24"/>
        </w:rPr>
        <w:t xml:space="preserve">500 000,00 </w:t>
      </w:r>
      <w:r w:rsidRPr="00EB282C">
        <w:rPr>
          <w:rFonts w:ascii="Arial" w:hAnsi="Arial" w:cs="Arial"/>
          <w:sz w:val="24"/>
          <w:szCs w:val="24"/>
        </w:rPr>
        <w:t>Eur su PVM (413 223,14</w:t>
      </w:r>
      <w:r w:rsidRPr="00EB282C">
        <w:rPr>
          <w:rFonts w:ascii="Arial" w:hAnsi="Arial" w:cs="Arial"/>
          <w:bCs/>
          <w:sz w:val="24"/>
          <w:szCs w:val="24"/>
        </w:rPr>
        <w:t xml:space="preserve"> </w:t>
      </w:r>
      <w:r w:rsidRPr="00EB282C">
        <w:rPr>
          <w:rFonts w:ascii="Arial" w:hAnsi="Arial" w:cs="Arial"/>
          <w:sz w:val="24"/>
          <w:szCs w:val="24"/>
        </w:rPr>
        <w:t xml:space="preserve">Eur be PVM). Darbų bus perkama maksimaliai už 500 000,00 Eur su PVM (413 223,14 Eur be PVM) tiekėjo pasiūlyme nurodytais įkainiais. </w:t>
      </w:r>
    </w:p>
    <w:p w14:paraId="253922F2" w14:textId="77777777" w:rsidR="00BE665B" w:rsidRPr="00EB282C" w:rsidRDefault="00BE665B" w:rsidP="00EA23C6">
      <w:pPr>
        <w:pStyle w:val="Sraopastraipa"/>
        <w:numPr>
          <w:ilvl w:val="1"/>
          <w:numId w:val="50"/>
        </w:numPr>
        <w:tabs>
          <w:tab w:val="left" w:pos="1134"/>
          <w:tab w:val="left" w:pos="1276"/>
          <w:tab w:val="left" w:pos="1560"/>
        </w:tabs>
        <w:spacing w:after="0" w:line="240" w:lineRule="auto"/>
        <w:ind w:left="0" w:firstLine="851"/>
        <w:jc w:val="both"/>
        <w:rPr>
          <w:rFonts w:ascii="Arial" w:hAnsi="Arial" w:cs="Arial"/>
          <w:sz w:val="24"/>
          <w:szCs w:val="24"/>
        </w:rPr>
      </w:pPr>
      <w:r w:rsidRPr="00EB282C">
        <w:rPr>
          <w:rFonts w:ascii="Arial" w:hAnsi="Arial" w:cs="Arial"/>
          <w:sz w:val="24"/>
          <w:szCs w:val="24"/>
        </w:rPr>
        <w:t>U</w:t>
      </w:r>
      <w:r w:rsidR="007218E0" w:rsidRPr="00EB282C">
        <w:rPr>
          <w:rFonts w:ascii="Arial" w:hAnsi="Arial" w:cs="Arial"/>
          <w:sz w:val="24"/>
          <w:szCs w:val="24"/>
        </w:rPr>
        <w:t xml:space="preserve">žsakovas neįsipareigoja nupirkti viso nurodyto darbų kiekio (apimties) </w:t>
      </w:r>
      <w:r w:rsidRPr="00EB282C">
        <w:rPr>
          <w:rFonts w:ascii="Arial" w:eastAsia="Calibri" w:hAnsi="Arial" w:cs="Arial"/>
          <w:sz w:val="24"/>
          <w:szCs w:val="24"/>
          <w:lang w:eastAsia="en-US"/>
          <w14:ligatures w14:val="standardContextual"/>
        </w:rPr>
        <w:t>ar išpirkti maksimalios pirkimo sutarties vertės.</w:t>
      </w:r>
      <w:r w:rsidRPr="00EB282C">
        <w:rPr>
          <w:rFonts w:ascii="Arial" w:hAnsi="Arial" w:cs="Arial"/>
          <w:sz w:val="24"/>
          <w:szCs w:val="24"/>
        </w:rPr>
        <w:t xml:space="preserve"> </w:t>
      </w:r>
      <w:r w:rsidR="007218E0" w:rsidRPr="00EB282C">
        <w:rPr>
          <w:rFonts w:ascii="Arial" w:hAnsi="Arial" w:cs="Arial"/>
          <w:sz w:val="24"/>
          <w:szCs w:val="24"/>
        </w:rPr>
        <w:t>Sutarties vykdymo metu įsigyjami kiekiai, taip pat sutarties kaina, kuri turės būti sumokėta tiekėjui, priklausys nuo užsakovo faktinio poreikio, t. y. įsigyjami kiekiai negalės viršyti nustatytos kiekio viršutinės ribos (nurodytos suma), o išpirkti mažesnį kiekį užsakovas gali</w:t>
      </w:r>
      <w:r w:rsidRPr="00EB282C">
        <w:rPr>
          <w:rFonts w:ascii="Arial" w:hAnsi="Arial" w:cs="Arial"/>
          <w:sz w:val="24"/>
          <w:szCs w:val="24"/>
        </w:rPr>
        <w:t xml:space="preserve">. </w:t>
      </w:r>
    </w:p>
    <w:p w14:paraId="2A87F608" w14:textId="77777777" w:rsidR="00BE665B" w:rsidRPr="00EB282C" w:rsidRDefault="007218E0" w:rsidP="00EA23C6">
      <w:pPr>
        <w:pStyle w:val="Sraopastraipa"/>
        <w:numPr>
          <w:ilvl w:val="1"/>
          <w:numId w:val="50"/>
        </w:numPr>
        <w:tabs>
          <w:tab w:val="left" w:pos="1134"/>
          <w:tab w:val="left" w:pos="1276"/>
          <w:tab w:val="left" w:pos="1560"/>
        </w:tabs>
        <w:spacing w:after="0" w:line="240" w:lineRule="auto"/>
        <w:ind w:left="0" w:firstLine="851"/>
        <w:jc w:val="both"/>
        <w:rPr>
          <w:rFonts w:ascii="Arial" w:hAnsi="Arial" w:cs="Arial"/>
          <w:sz w:val="24"/>
          <w:szCs w:val="24"/>
        </w:rPr>
      </w:pPr>
      <w:r w:rsidRPr="00EB282C">
        <w:rPr>
          <w:rFonts w:ascii="Arial" w:eastAsia="Calibri" w:hAnsi="Arial" w:cs="Arial"/>
          <w:sz w:val="24"/>
          <w:szCs w:val="24"/>
          <w:lang w:eastAsia="en-US"/>
          <w14:ligatures w14:val="standardContextual"/>
        </w:rPr>
        <w:t>Darbai perkami pagal fiksuoto įkainio kainodarą. Užsakovas sumokės tiekėjui už faktiškai atliktus darbus pagal tiekėjo pasiūlytus įkainius, neviršijant maksimalios pirkim</w:t>
      </w:r>
      <w:r w:rsidR="00BE665B" w:rsidRPr="00EB282C">
        <w:rPr>
          <w:rFonts w:ascii="Arial" w:eastAsia="Calibri" w:hAnsi="Arial" w:cs="Arial"/>
          <w:sz w:val="24"/>
          <w:szCs w:val="24"/>
          <w:lang w:eastAsia="en-US"/>
          <w14:ligatures w14:val="standardContextual"/>
        </w:rPr>
        <w:t xml:space="preserve">ui </w:t>
      </w:r>
      <w:r w:rsidRPr="00EB282C">
        <w:rPr>
          <w:rFonts w:ascii="Arial" w:eastAsia="Calibri" w:hAnsi="Arial" w:cs="Arial"/>
          <w:sz w:val="24"/>
          <w:szCs w:val="24"/>
          <w:lang w:eastAsia="en-US"/>
          <w14:ligatures w14:val="standardContextual"/>
        </w:rPr>
        <w:t>skirtos lėšų sumos.</w:t>
      </w:r>
    </w:p>
    <w:p w14:paraId="41BEFBCA" w14:textId="77777777" w:rsidR="000C75C2" w:rsidRPr="00EB282C" w:rsidRDefault="000C75C2" w:rsidP="00BE665B">
      <w:pPr>
        <w:suppressAutoHyphens/>
        <w:spacing w:after="0" w:line="240" w:lineRule="auto"/>
        <w:ind w:firstLine="851"/>
        <w:jc w:val="both"/>
        <w:rPr>
          <w:rFonts w:ascii="Arial" w:eastAsia="Times New Roman" w:hAnsi="Arial" w:cs="Arial"/>
          <w:b/>
          <w:bCs/>
          <w:sz w:val="24"/>
          <w:szCs w:val="24"/>
        </w:rPr>
      </w:pPr>
    </w:p>
    <w:p w14:paraId="6306B9A1" w14:textId="13BDC403" w:rsidR="006A394B" w:rsidRPr="006A394B" w:rsidRDefault="006A394B" w:rsidP="00EB282C">
      <w:pPr>
        <w:keepNext/>
        <w:suppressAutoHyphens/>
        <w:spacing w:after="0" w:line="240" w:lineRule="auto"/>
        <w:ind w:firstLine="851"/>
        <w:jc w:val="both"/>
        <w:rPr>
          <w:rFonts w:ascii="Arial" w:eastAsia="Times New Roman" w:hAnsi="Arial" w:cs="Arial"/>
          <w:b/>
          <w:bCs/>
          <w:sz w:val="24"/>
          <w:szCs w:val="24"/>
        </w:rPr>
      </w:pPr>
      <w:r w:rsidRPr="00EB282C">
        <w:rPr>
          <w:rFonts w:ascii="Arial" w:eastAsia="Times New Roman" w:hAnsi="Arial" w:cs="Arial"/>
          <w:b/>
          <w:bCs/>
          <w:sz w:val="24"/>
          <w:szCs w:val="24"/>
        </w:rPr>
        <w:t>Bendrosios</w:t>
      </w:r>
      <w:r w:rsidRPr="006A394B">
        <w:rPr>
          <w:rFonts w:ascii="Arial" w:eastAsia="Times New Roman" w:hAnsi="Arial" w:cs="Arial"/>
          <w:b/>
          <w:bCs/>
          <w:sz w:val="24"/>
          <w:szCs w:val="24"/>
        </w:rPr>
        <w:t xml:space="preserve"> pastabos:</w:t>
      </w:r>
    </w:p>
    <w:p w14:paraId="140C44CB" w14:textId="77777777" w:rsidR="006A394B" w:rsidRPr="006A394B" w:rsidRDefault="006A394B" w:rsidP="00EB282C">
      <w:pPr>
        <w:keepNext/>
        <w:suppressAutoHyphens/>
        <w:spacing w:after="0" w:line="240" w:lineRule="auto"/>
        <w:ind w:firstLine="851"/>
        <w:jc w:val="both"/>
        <w:rPr>
          <w:rFonts w:ascii="Arial" w:eastAsia="Times New Roman" w:hAnsi="Arial" w:cs="Arial"/>
          <w:sz w:val="24"/>
          <w:szCs w:val="24"/>
        </w:rPr>
      </w:pPr>
      <w:r w:rsidRPr="006A394B">
        <w:rPr>
          <w:rFonts w:ascii="Arial" w:eastAsia="Times New Roman" w:hAnsi="Arial" w:cs="Arial"/>
          <w:sz w:val="24"/>
          <w:szCs w:val="24"/>
        </w:rPr>
        <w:t>1.</w:t>
      </w:r>
      <w:r w:rsidRPr="006A394B">
        <w:rPr>
          <w:rFonts w:ascii="Arial" w:eastAsia="Times New Roman" w:hAnsi="Arial" w:cs="Arial"/>
          <w:sz w:val="24"/>
          <w:szCs w:val="24"/>
        </w:rPr>
        <w:tab/>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5B7D82B" w14:textId="014F8B2C" w:rsidR="006A394B" w:rsidRPr="006A394B" w:rsidRDefault="006A394B" w:rsidP="00BE665B">
      <w:pPr>
        <w:suppressAutoHyphens/>
        <w:spacing w:after="0" w:line="240" w:lineRule="auto"/>
        <w:ind w:firstLine="851"/>
        <w:jc w:val="both"/>
        <w:rPr>
          <w:rFonts w:ascii="Arial" w:eastAsia="Times New Roman" w:hAnsi="Arial" w:cs="Arial"/>
          <w:sz w:val="24"/>
          <w:szCs w:val="24"/>
        </w:rPr>
      </w:pPr>
      <w:r w:rsidRPr="006A394B">
        <w:rPr>
          <w:rFonts w:ascii="Arial" w:eastAsia="Times New Roman" w:hAnsi="Arial" w:cs="Arial"/>
          <w:sz w:val="24"/>
          <w:szCs w:val="24"/>
        </w:rPr>
        <w:t>2.</w:t>
      </w:r>
      <w:r w:rsidRPr="006A394B">
        <w:rPr>
          <w:rFonts w:ascii="Arial" w:eastAsia="Times New Roman" w:hAnsi="Arial" w:cs="Arial"/>
          <w:sz w:val="24"/>
          <w:szCs w:val="24"/>
        </w:rPr>
        <w:tab/>
      </w:r>
      <w:r>
        <w:rPr>
          <w:rFonts w:ascii="Arial" w:eastAsia="Times New Roman" w:hAnsi="Arial" w:cs="Arial"/>
          <w:sz w:val="24"/>
          <w:szCs w:val="24"/>
        </w:rPr>
        <w:t>Pirkimo dokumentuose p</w:t>
      </w:r>
      <w:r w:rsidRPr="006A394B">
        <w:rPr>
          <w:rFonts w:ascii="Arial" w:eastAsia="Times New Roman" w:hAnsi="Arial" w:cs="Arial"/>
          <w:sz w:val="24"/>
          <w:szCs w:val="24"/>
        </w:rPr>
        <w:t>aminėti gaminių pavadinimai yra orientacinio pobūdžio ir gali būti pakeisti analogiškais tos pačios kokybės kitų gamintojų produktais.</w:t>
      </w:r>
    </w:p>
    <w:p w14:paraId="68ECBAD7" w14:textId="77777777" w:rsidR="006A394B" w:rsidRPr="006A394B" w:rsidRDefault="006A394B" w:rsidP="00BE665B">
      <w:pPr>
        <w:suppressAutoHyphens/>
        <w:spacing w:after="0" w:line="240" w:lineRule="auto"/>
        <w:ind w:firstLine="851"/>
        <w:jc w:val="both"/>
        <w:rPr>
          <w:rFonts w:ascii="Arial" w:eastAsia="Times New Roman" w:hAnsi="Arial" w:cs="Arial"/>
          <w:sz w:val="24"/>
          <w:szCs w:val="24"/>
        </w:rPr>
      </w:pPr>
      <w:r w:rsidRPr="006A394B">
        <w:rPr>
          <w:rFonts w:ascii="Arial" w:eastAsia="Times New Roman" w:hAnsi="Arial" w:cs="Arial"/>
          <w:sz w:val="24"/>
          <w:szCs w:val="24"/>
        </w:rPr>
        <w:lastRenderedPageBreak/>
        <w:t>3.</w:t>
      </w:r>
      <w:r w:rsidRPr="006A394B">
        <w:rPr>
          <w:rFonts w:ascii="Arial" w:eastAsia="Times New Roman" w:hAnsi="Arial" w:cs="Arial"/>
          <w:sz w:val="24"/>
          <w:szCs w:val="24"/>
        </w:rPr>
        <w:tab/>
        <w:t>Dokumentuose sutinkamos nuorodos į standartus, techninius liudijimus ar bendrąsias technines specifikacijas reiškia taip pat ir lygiaverčius standartus, techninius liudijimus ar bendrąsias technines specifikacijas.</w:t>
      </w:r>
    </w:p>
    <w:p w14:paraId="5CC8C669" w14:textId="77777777" w:rsidR="006A394B" w:rsidRPr="006A394B" w:rsidRDefault="006A394B" w:rsidP="00BE665B">
      <w:pPr>
        <w:suppressAutoHyphens/>
        <w:spacing w:after="0" w:line="240" w:lineRule="auto"/>
        <w:ind w:firstLine="851"/>
        <w:jc w:val="both"/>
        <w:rPr>
          <w:rFonts w:ascii="Arial" w:eastAsia="Times New Roman" w:hAnsi="Arial" w:cs="Arial"/>
          <w:sz w:val="24"/>
          <w:szCs w:val="24"/>
        </w:rPr>
      </w:pPr>
    </w:p>
    <w:bookmarkEnd w:id="48"/>
    <w:p w14:paraId="1387010A" w14:textId="77777777" w:rsidR="0021069D" w:rsidRDefault="0021069D" w:rsidP="00BE665B">
      <w:pPr>
        <w:spacing w:after="0" w:line="240" w:lineRule="auto"/>
        <w:rPr>
          <w:rFonts w:ascii="Arial" w:eastAsia="Times New Roman" w:hAnsi="Arial" w:cs="Arial"/>
          <w:sz w:val="24"/>
          <w:szCs w:val="24"/>
        </w:rPr>
      </w:pPr>
    </w:p>
    <w:p w14:paraId="1CF7C01D" w14:textId="4F5BD610" w:rsidR="0021069D" w:rsidRPr="0021069D" w:rsidRDefault="0021069D" w:rsidP="0021069D">
      <w:pPr>
        <w:rPr>
          <w:rFonts w:ascii="Arial" w:eastAsia="Times New Roman" w:hAnsi="Arial" w:cs="Arial"/>
          <w:sz w:val="24"/>
          <w:szCs w:val="24"/>
        </w:rPr>
        <w:sectPr w:rsidR="0021069D"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rsidP="00EA23C6">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5474DE" w:rsidRPr="00A044C1" w14:paraId="59076AAE" w14:textId="77777777" w:rsidTr="0051302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513020">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C06B28" w:rsidRPr="00C06B28" w14:paraId="5BF6989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1E81285F" w14:textId="55D375E3" w:rsidR="00C06B28" w:rsidRPr="00C06B28" w:rsidRDefault="00C06B28" w:rsidP="00513020">
            <w:pPr>
              <w:jc w:val="center"/>
              <w:rPr>
                <w:rFonts w:ascii="Arial" w:hAnsi="Arial" w:cs="Arial"/>
                <w:bCs/>
                <w:i/>
                <w:sz w:val="24"/>
                <w:szCs w:val="24"/>
                <w:lang w:eastAsia="en-US"/>
              </w:rPr>
            </w:pPr>
            <w:r w:rsidRPr="00C06B28">
              <w:rPr>
                <w:rFonts w:ascii="Arial" w:hAnsi="Arial" w:cs="Arial"/>
                <w:bCs/>
                <w:i/>
                <w:sz w:val="24"/>
                <w:szCs w:val="24"/>
                <w:lang w:eastAsia="en-US"/>
              </w:rPr>
              <w:t>Netaikoma</w:t>
            </w:r>
          </w:p>
        </w:tc>
      </w:tr>
      <w:tr w:rsidR="005474DE" w:rsidRPr="00A044C1" w14:paraId="70F1608E"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513020">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t>Techninio ir profesinio pajėgumo reikalavimai</w:t>
            </w:r>
          </w:p>
        </w:tc>
      </w:tr>
      <w:tr w:rsidR="005474DE" w:rsidRPr="00100E83" w14:paraId="15D42256" w14:textId="77777777" w:rsidTr="00513020">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100E83" w:rsidRDefault="005474DE" w:rsidP="00EA23C6">
            <w:pPr>
              <w:pStyle w:val="Sraopastraipa"/>
              <w:numPr>
                <w:ilvl w:val="0"/>
                <w:numId w:val="3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4046D56" w14:textId="77777777" w:rsidR="00100E83" w:rsidRPr="00100E83" w:rsidRDefault="00100E83" w:rsidP="00100E83">
            <w:p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Tiekėjas privalo turėti šiuos specialistus pirkimo sutarčiai vykdyti:</w:t>
            </w:r>
          </w:p>
          <w:p w14:paraId="28E35E7A" w14:textId="06704D0E" w:rsidR="00100E83" w:rsidRPr="00100E83" w:rsidRDefault="00100E83" w:rsidP="00EA23C6">
            <w:pPr>
              <w:pStyle w:val="Sraopastraipa"/>
              <w:numPr>
                <w:ilvl w:val="0"/>
                <w:numId w:val="42"/>
              </w:num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 xml:space="preserve">bent 1 specialistą, Lietuvos Respublikos statybos įstatymo nustatyta tvarka turintį teisę eiti </w:t>
            </w:r>
            <w:r w:rsidRPr="00100E83">
              <w:rPr>
                <w:rFonts w:ascii="Arial" w:hAnsi="Arial" w:cs="Arial"/>
                <w:b/>
                <w:bCs/>
                <w:i/>
                <w:iCs/>
                <w:sz w:val="24"/>
                <w:szCs w:val="24"/>
                <w:lang w:eastAsia="en-US"/>
              </w:rPr>
              <w:t xml:space="preserve">neypatingojo statinio statybos vadovo </w:t>
            </w:r>
            <w:r w:rsidRPr="00100E83">
              <w:rPr>
                <w:rFonts w:ascii="Arial" w:hAnsi="Arial" w:cs="Arial"/>
                <w:sz w:val="24"/>
                <w:szCs w:val="24"/>
                <w:lang w:eastAsia="en-US"/>
              </w:rPr>
              <w:t xml:space="preserve">pareigas statinių grupės susisiekimo komunikacijos </w:t>
            </w:r>
            <w:r w:rsidRPr="00100E83">
              <w:rPr>
                <w:rFonts w:ascii="Arial" w:hAnsi="Arial" w:cs="Arial"/>
                <w:i/>
                <w:iCs/>
                <w:sz w:val="24"/>
                <w:szCs w:val="24"/>
                <w:lang w:eastAsia="en-US"/>
              </w:rPr>
              <w:t>pogrupyje gatvės</w:t>
            </w:r>
            <w:r w:rsidRPr="00100E83">
              <w:rPr>
                <w:rFonts w:ascii="Arial" w:hAnsi="Arial" w:cs="Arial"/>
                <w:sz w:val="24"/>
                <w:szCs w:val="24"/>
                <w:lang w:eastAsia="en-US"/>
              </w:rPr>
              <w:t xml:space="preserve">. </w:t>
            </w:r>
          </w:p>
          <w:p w14:paraId="35AC26D1" w14:textId="77777777" w:rsidR="00100E83" w:rsidRPr="00100E83" w:rsidRDefault="00100E83" w:rsidP="00100E83">
            <w:pPr>
              <w:tabs>
                <w:tab w:val="left" w:pos="408"/>
                <w:tab w:val="left" w:pos="811"/>
                <w:tab w:val="left" w:pos="1560"/>
              </w:tabs>
              <w:jc w:val="both"/>
              <w:rPr>
                <w:rFonts w:ascii="Arial" w:hAnsi="Arial" w:cs="Arial"/>
                <w:sz w:val="24"/>
                <w:szCs w:val="24"/>
                <w:lang w:eastAsia="en-US"/>
              </w:rPr>
            </w:pPr>
          </w:p>
          <w:p w14:paraId="2859F81E" w14:textId="77777777" w:rsidR="00100E83" w:rsidRPr="00100E83" w:rsidRDefault="00100E83" w:rsidP="00100E83">
            <w:p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Reikalavimai:</w:t>
            </w:r>
          </w:p>
          <w:p w14:paraId="1E9068B9" w14:textId="77777777" w:rsidR="00100E83" w:rsidRPr="00100E83" w:rsidRDefault="00100E83" w:rsidP="00100E83">
            <w:p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250E422C" w14:textId="77777777" w:rsidR="00100E83" w:rsidRPr="00100E83" w:rsidRDefault="00100E83" w:rsidP="00100E83">
            <w:pPr>
              <w:tabs>
                <w:tab w:val="left" w:pos="408"/>
                <w:tab w:val="left" w:pos="1560"/>
              </w:tabs>
              <w:jc w:val="both"/>
              <w:rPr>
                <w:rFonts w:ascii="Arial" w:hAnsi="Arial" w:cs="Arial"/>
                <w:sz w:val="24"/>
                <w:szCs w:val="24"/>
                <w:lang w:eastAsia="en-US"/>
              </w:rPr>
            </w:pPr>
            <w:r w:rsidRPr="00100E83">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2F0D57F8" w14:textId="77777777" w:rsidR="00100E83" w:rsidRPr="00100E83" w:rsidRDefault="00100E83" w:rsidP="00100E83">
            <w:pPr>
              <w:tabs>
                <w:tab w:val="left" w:pos="408"/>
                <w:tab w:val="left" w:pos="1560"/>
              </w:tabs>
              <w:jc w:val="both"/>
              <w:rPr>
                <w:rFonts w:ascii="Arial" w:hAnsi="Arial" w:cs="Arial"/>
                <w:sz w:val="24"/>
                <w:szCs w:val="24"/>
                <w:lang w:eastAsia="en-US"/>
              </w:rPr>
            </w:pPr>
            <w:r w:rsidRPr="00100E83">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DF49199" w14:textId="77777777" w:rsidR="00100E83" w:rsidRPr="00100E83" w:rsidRDefault="00100E83" w:rsidP="00100E83">
            <w:pPr>
              <w:tabs>
                <w:tab w:val="left" w:pos="408"/>
                <w:tab w:val="left" w:pos="1560"/>
              </w:tabs>
              <w:jc w:val="both"/>
              <w:rPr>
                <w:rFonts w:ascii="Arial" w:hAnsi="Arial" w:cs="Arial"/>
                <w:sz w:val="24"/>
                <w:szCs w:val="24"/>
                <w:lang w:eastAsia="en-US"/>
              </w:rPr>
            </w:pPr>
          </w:p>
          <w:p w14:paraId="584C3021" w14:textId="1A825F85" w:rsidR="003C05D2" w:rsidRPr="00100E83" w:rsidRDefault="00100E83" w:rsidP="00100E83">
            <w:pPr>
              <w:tabs>
                <w:tab w:val="left" w:pos="408"/>
                <w:tab w:val="left" w:pos="1560"/>
              </w:tabs>
              <w:jc w:val="both"/>
              <w:rPr>
                <w:rFonts w:ascii="Arial" w:hAnsi="Arial" w:cs="Arial"/>
                <w:sz w:val="24"/>
                <w:szCs w:val="24"/>
                <w:lang w:eastAsia="en-US"/>
              </w:rPr>
            </w:pPr>
            <w:r w:rsidRPr="00100E83">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w:t>
            </w:r>
          </w:p>
        </w:tc>
        <w:tc>
          <w:tcPr>
            <w:tcW w:w="4677" w:type="dxa"/>
            <w:tcBorders>
              <w:top w:val="single" w:sz="4" w:space="0" w:color="auto"/>
              <w:left w:val="single" w:sz="4" w:space="0" w:color="auto"/>
              <w:bottom w:val="single" w:sz="4" w:space="0" w:color="auto"/>
              <w:right w:val="single" w:sz="4" w:space="0" w:color="auto"/>
            </w:tcBorders>
          </w:tcPr>
          <w:p w14:paraId="7DDF421E"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Pateikiama su pasiūlymu: EBVPD.</w:t>
            </w:r>
          </w:p>
          <w:p w14:paraId="78F87AD2"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p>
          <w:p w14:paraId="6F8CC94A"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Reikalavimo atitikčiai pagrįsti pateikiama:</w:t>
            </w:r>
          </w:p>
          <w:p w14:paraId="07131798" w14:textId="14BB753A"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1)</w:t>
            </w:r>
            <w:r w:rsidRPr="00100E83">
              <w:rPr>
                <w:rFonts w:ascii="Arial" w:hAnsi="Arial" w:cs="Arial"/>
                <w:sz w:val="24"/>
                <w:szCs w:val="24"/>
                <w:lang w:eastAsia="en-US"/>
              </w:rPr>
              <w:tab/>
              <w:t xml:space="preserve">už sutarties vykdymą atsakingų </w:t>
            </w:r>
            <w:r w:rsidRPr="00100E83">
              <w:rPr>
                <w:rFonts w:ascii="Arial" w:hAnsi="Arial" w:cs="Arial"/>
                <w:i/>
                <w:iCs/>
                <w:sz w:val="24"/>
                <w:szCs w:val="24"/>
                <w:lang w:eastAsia="en-US"/>
              </w:rPr>
              <w:t>specialistų sąrašas,</w:t>
            </w:r>
            <w:r w:rsidRPr="00100E83">
              <w:rPr>
                <w:rFonts w:ascii="Arial" w:hAnsi="Arial" w:cs="Arial"/>
                <w:sz w:val="24"/>
                <w:szCs w:val="24"/>
                <w:lang w:eastAsia="en-US"/>
              </w:rPr>
              <w:t xml:space="preserve"> </w:t>
            </w:r>
            <w:r w:rsidRPr="00343E30">
              <w:rPr>
                <w:rFonts w:ascii="Arial" w:hAnsi="Arial" w:cs="Arial"/>
                <w:sz w:val="24"/>
                <w:szCs w:val="24"/>
                <w:lang w:eastAsia="en-US"/>
              </w:rPr>
              <w:t xml:space="preserve">užpildytas pagal Specialiųjų pirkimo sąlygų 4 priedo </w:t>
            </w:r>
            <w:r w:rsidR="00343E30" w:rsidRPr="00343E30">
              <w:rPr>
                <w:rFonts w:ascii="Arial" w:hAnsi="Arial" w:cs="Arial"/>
                <w:sz w:val="24"/>
                <w:szCs w:val="24"/>
                <w:lang w:eastAsia="en-US"/>
              </w:rPr>
              <w:t>1</w:t>
            </w:r>
            <w:r w:rsidR="00205F88" w:rsidRPr="00343E30">
              <w:rPr>
                <w:rFonts w:ascii="Arial" w:hAnsi="Arial" w:cs="Arial"/>
                <w:sz w:val="24"/>
                <w:szCs w:val="24"/>
                <w:lang w:eastAsia="en-US"/>
              </w:rPr>
              <w:t xml:space="preserve"> </w:t>
            </w:r>
            <w:r w:rsidRPr="00343E30">
              <w:rPr>
                <w:rFonts w:ascii="Arial" w:hAnsi="Arial" w:cs="Arial"/>
                <w:sz w:val="24"/>
                <w:szCs w:val="24"/>
                <w:lang w:eastAsia="en-US"/>
              </w:rPr>
              <w:t>priede pateiktą formą, kuriame turi būti</w:t>
            </w:r>
            <w:r w:rsidRPr="00100E83">
              <w:rPr>
                <w:rFonts w:ascii="Arial" w:hAnsi="Arial" w:cs="Arial"/>
                <w:sz w:val="24"/>
                <w:szCs w:val="24"/>
                <w:lang w:eastAsia="en-US"/>
              </w:rPr>
              <w:t xml:space="preserve"> nurodyta:</w:t>
            </w:r>
          </w:p>
          <w:p w14:paraId="027CD181"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siūlomo specialisto vardas, pavardė;</w:t>
            </w:r>
          </w:p>
          <w:p w14:paraId="097DE695"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pozicija, į kurią specialistas siūlomas;</w:t>
            </w:r>
          </w:p>
          <w:p w14:paraId="2A9503B8"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p>
          <w:p w14:paraId="2320FB48" w14:textId="77777777" w:rsidR="005474DE" w:rsidRPr="00100E83" w:rsidRDefault="005474DE" w:rsidP="00EA23C6">
            <w:pPr>
              <w:pStyle w:val="Sraopastraipa"/>
              <w:numPr>
                <w:ilvl w:val="0"/>
                <w:numId w:val="39"/>
              </w:numPr>
              <w:suppressLineNumbers/>
              <w:tabs>
                <w:tab w:val="left" w:pos="218"/>
                <w:tab w:val="left" w:pos="886"/>
              </w:tabs>
              <w:snapToGrid w:val="0"/>
              <w:ind w:left="28" w:firstLine="283"/>
              <w:jc w:val="both"/>
              <w:rPr>
                <w:rFonts w:ascii="Arial" w:hAnsi="Arial" w:cs="Arial"/>
                <w:bCs/>
                <w:i/>
                <w:iCs/>
                <w:sz w:val="24"/>
                <w:szCs w:val="24"/>
              </w:rPr>
            </w:pPr>
            <w:r w:rsidRPr="00100E83">
              <w:rPr>
                <w:rFonts w:ascii="Arial" w:hAnsi="Arial" w:cs="Arial"/>
                <w:bCs/>
                <w:sz w:val="24"/>
                <w:szCs w:val="24"/>
              </w:rPr>
              <w:t xml:space="preserve">Turimą </w:t>
            </w:r>
            <w:r w:rsidRPr="00100E83">
              <w:rPr>
                <w:rFonts w:ascii="Arial" w:hAnsi="Arial" w:cs="Arial"/>
                <w:bCs/>
                <w:i/>
                <w:iCs/>
                <w:sz w:val="24"/>
                <w:szCs w:val="24"/>
              </w:rPr>
              <w:t>kvalifikaciją patvirtinantys dokumentai:</w:t>
            </w:r>
          </w:p>
          <w:p w14:paraId="4354BA7E"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57F10B4" w14:textId="77777777"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p>
          <w:p w14:paraId="44E55867" w14:textId="13D28D38"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Pastaba. Jei kvalifikacijos dokumente yra nurodyta visa reikalaujama statinių grupė </w:t>
            </w:r>
            <w:r w:rsidRPr="00100E83">
              <w:rPr>
                <w:rFonts w:ascii="Arial" w:hAnsi="Arial" w:cs="Arial"/>
                <w:bCs/>
                <w:iCs/>
                <w:sz w:val="24"/>
                <w:szCs w:val="24"/>
              </w:rPr>
              <w:lastRenderedPageBreak/>
              <w:t>(neišskirti / nenurodyti pogrupiai) arba nurodytas konkretus pogrupis, atitinkantis nurodytą kvalifikacijos reikalavime – tokie kvalifikacijos dokumentai yra tinkami.</w:t>
            </w:r>
          </w:p>
          <w:p w14:paraId="394BB201" w14:textId="77777777"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p>
          <w:p w14:paraId="24835C9A" w14:textId="41C34435"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pareigas. </w:t>
            </w:r>
          </w:p>
          <w:p w14:paraId="5E8437D7"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specialistai turi siekti teisės pripažinimo dokumentą gauti per įmanomai trumpiausią laiką, t. y., iš anksto </w:t>
            </w:r>
            <w:r w:rsidRPr="00100E83">
              <w:rPr>
                <w:rFonts w:ascii="Arial" w:hAnsi="Arial" w:cs="Arial"/>
                <w:bCs/>
                <w:iCs/>
                <w:sz w:val="24"/>
                <w:szCs w:val="24"/>
              </w:rPr>
              <w:lastRenderedPageBreak/>
              <w:t>parengti ir operatyviai pateikti SSVA visus reikiamus dokumentus, esant poreikiui juos nedelsiant tikslinti, aktyviai bendradarbiauti.</w:t>
            </w:r>
          </w:p>
          <w:p w14:paraId="10640076" w14:textId="77777777"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p>
          <w:p w14:paraId="7C87486B" w14:textId="77777777" w:rsidR="005474DE" w:rsidRPr="00100E83" w:rsidRDefault="005474DE" w:rsidP="00EA23C6">
            <w:pPr>
              <w:pStyle w:val="Sraopastraipa"/>
              <w:numPr>
                <w:ilvl w:val="0"/>
                <w:numId w:val="39"/>
              </w:numPr>
              <w:suppressLineNumbers/>
              <w:tabs>
                <w:tab w:val="left" w:pos="218"/>
                <w:tab w:val="left" w:pos="886"/>
              </w:tabs>
              <w:snapToGrid w:val="0"/>
              <w:ind w:left="28" w:firstLine="432"/>
              <w:jc w:val="both"/>
              <w:rPr>
                <w:rFonts w:ascii="Arial" w:hAnsi="Arial" w:cs="Arial"/>
                <w:bCs/>
                <w:iCs/>
                <w:sz w:val="24"/>
                <w:szCs w:val="24"/>
              </w:rPr>
            </w:pPr>
            <w:r w:rsidRPr="00100E83">
              <w:rPr>
                <w:rFonts w:ascii="Arial" w:hAnsi="Arial" w:cs="Arial"/>
                <w:bCs/>
                <w:iCs/>
                <w:sz w:val="24"/>
                <w:szCs w:val="24"/>
              </w:rPr>
              <w:t>Jeigu tiekėjo siūlomi specialistai</w:t>
            </w:r>
            <w:r w:rsidRPr="00100E83">
              <w:rPr>
                <w:rFonts w:ascii="Arial" w:hAnsi="Arial" w:cs="Arial"/>
                <w:i/>
                <w:sz w:val="24"/>
                <w:szCs w:val="24"/>
              </w:rPr>
              <w:t xml:space="preserve"> </w:t>
            </w:r>
            <w:r w:rsidRPr="00100E83">
              <w:rPr>
                <w:rFonts w:ascii="Arial" w:hAnsi="Arial" w:cs="Arial"/>
                <w:b/>
                <w:i/>
                <w:sz w:val="24"/>
                <w:szCs w:val="24"/>
              </w:rPr>
              <w:t xml:space="preserve">nėra tiekėjo </w:t>
            </w:r>
            <w:r w:rsidRPr="00100E83">
              <w:rPr>
                <w:rFonts w:ascii="Arial" w:hAnsi="Arial" w:cs="Arial"/>
                <w:color w:val="000000" w:themeColor="text1"/>
                <w:sz w:val="24"/>
                <w:szCs w:val="24"/>
              </w:rPr>
              <w:t>(pavienio tiekėjo, ūkio subjektų grupės nario, kai pasiūlymą teikia ūkio subjektų grupė)</w:t>
            </w:r>
            <w:r w:rsidRPr="00100E83">
              <w:rPr>
                <w:rFonts w:ascii="Arial" w:hAnsi="Arial" w:cs="Arial"/>
                <w:b/>
                <w:i/>
                <w:sz w:val="24"/>
                <w:szCs w:val="24"/>
              </w:rPr>
              <w:t xml:space="preserve"> darbuotojai (kvazisubtiekėjai)</w:t>
            </w:r>
            <w:r w:rsidRPr="00100E83">
              <w:rPr>
                <w:rFonts w:ascii="Arial" w:hAnsi="Arial" w:cs="Arial"/>
                <w:sz w:val="24"/>
                <w:szCs w:val="24"/>
              </w:rPr>
              <w:t xml:space="preserve">, </w:t>
            </w:r>
            <w:r w:rsidRPr="00100E83">
              <w:rPr>
                <w:rFonts w:ascii="Arial" w:hAnsi="Arial" w:cs="Arial"/>
                <w:sz w:val="24"/>
                <w:szCs w:val="24"/>
                <w:u w:val="single"/>
              </w:rPr>
              <w:t>privalo būti pateiktas</w:t>
            </w:r>
            <w:r w:rsidRPr="00100E83">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100E83">
              <w:rPr>
                <w:rFonts w:ascii="Arial" w:hAnsi="Arial" w:cs="Arial"/>
                <w:i/>
                <w:iCs/>
                <w:sz w:val="24"/>
                <w:szCs w:val="24"/>
              </w:rPr>
              <w:t>susitarimas</w:t>
            </w:r>
            <w:r w:rsidRPr="00100E83">
              <w:rPr>
                <w:rFonts w:ascii="Arial" w:hAnsi="Arial" w:cs="Arial"/>
                <w:sz w:val="24"/>
                <w:szCs w:val="24"/>
              </w:rPr>
              <w:t>) dėl darbo santykių pagal darbo sutartį sukūrimo tiekėjo pasiūlymą pripažinus laimėjusiu. /</w:t>
            </w:r>
          </w:p>
          <w:p w14:paraId="6CF228C1" w14:textId="77777777" w:rsidR="005474DE" w:rsidRPr="00100E83" w:rsidRDefault="005474DE" w:rsidP="00513020">
            <w:pPr>
              <w:pStyle w:val="Sraopastraipa"/>
              <w:suppressLineNumbers/>
              <w:tabs>
                <w:tab w:val="left" w:pos="218"/>
                <w:tab w:val="left" w:pos="886"/>
              </w:tabs>
              <w:snapToGrid w:val="0"/>
              <w:ind w:left="28" w:firstLine="432"/>
              <w:jc w:val="both"/>
              <w:rPr>
                <w:rFonts w:ascii="Arial" w:hAnsi="Arial" w:cs="Arial"/>
                <w:bCs/>
                <w:sz w:val="24"/>
                <w:szCs w:val="24"/>
              </w:rPr>
            </w:pPr>
            <w:r w:rsidRPr="00100E83">
              <w:rPr>
                <w:rFonts w:ascii="Arial" w:hAnsi="Arial" w:cs="Arial"/>
                <w:i/>
                <w:sz w:val="24"/>
                <w:szCs w:val="24"/>
              </w:rPr>
              <w:t>Jeigu tiekėjo siūlomi specialistai</w:t>
            </w:r>
            <w:r w:rsidRPr="00100E83">
              <w:rPr>
                <w:rFonts w:ascii="Arial" w:hAnsi="Arial" w:cs="Arial"/>
                <w:b/>
                <w:bCs/>
                <w:i/>
                <w:sz w:val="24"/>
                <w:szCs w:val="24"/>
              </w:rPr>
              <w:t xml:space="preserve"> nėra ūkio subjekto, kurio pajėgumais tiekėjas remiasi, darbuotojai (kvazisubtiekėjai)</w:t>
            </w:r>
            <w:r w:rsidRPr="00100E83">
              <w:rPr>
                <w:rFonts w:ascii="Arial" w:hAnsi="Arial" w:cs="Arial"/>
                <w:bCs/>
                <w:sz w:val="24"/>
                <w:szCs w:val="24"/>
              </w:rPr>
              <w:t xml:space="preserve">, </w:t>
            </w:r>
            <w:r w:rsidRPr="00100E83">
              <w:rPr>
                <w:rFonts w:ascii="Arial" w:hAnsi="Arial" w:cs="Arial"/>
                <w:bCs/>
                <w:sz w:val="24"/>
                <w:szCs w:val="24"/>
                <w:u w:val="single"/>
              </w:rPr>
              <w:t>privalo būti pateikta</w:t>
            </w:r>
            <w:r w:rsidRPr="00100E83">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100E83">
              <w:rPr>
                <w:rFonts w:ascii="Arial" w:hAnsi="Arial" w:cs="Arial"/>
                <w:bCs/>
                <w:i/>
                <w:iCs/>
                <w:sz w:val="24"/>
                <w:szCs w:val="24"/>
              </w:rPr>
              <w:t>susitarimas</w:t>
            </w:r>
            <w:r w:rsidRPr="00100E83">
              <w:rPr>
                <w:rFonts w:ascii="Arial" w:hAnsi="Arial" w:cs="Arial"/>
                <w:bCs/>
                <w:sz w:val="24"/>
                <w:szCs w:val="24"/>
              </w:rPr>
              <w:t>) dėl darbo santykių pagal darbo sutartį sukūrimo tiekėjo pasiūlymą pripažinus laimėjusiu.</w:t>
            </w:r>
          </w:p>
          <w:p w14:paraId="211265EE"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bCs/>
                <w:iCs/>
                <w:sz w:val="24"/>
                <w:szCs w:val="24"/>
              </w:rPr>
              <w:t>Viešųjų pirkimų komisija, vertindama tiekėjų pateiktą informaciją, gali paprašyti kitų dokumentų, įrodančių pateiktą informaciją.</w:t>
            </w:r>
          </w:p>
        </w:tc>
      </w:tr>
      <w:tr w:rsidR="00100E83" w:rsidRPr="00100E83" w14:paraId="6FDE5622" w14:textId="77777777" w:rsidTr="00513020">
        <w:tc>
          <w:tcPr>
            <w:tcW w:w="846" w:type="dxa"/>
            <w:tcBorders>
              <w:top w:val="single" w:sz="4" w:space="0" w:color="auto"/>
              <w:left w:val="single" w:sz="4" w:space="0" w:color="auto"/>
              <w:bottom w:val="single" w:sz="4" w:space="0" w:color="auto"/>
              <w:right w:val="single" w:sz="4" w:space="0" w:color="auto"/>
            </w:tcBorders>
          </w:tcPr>
          <w:p w14:paraId="2DF1761E" w14:textId="77777777" w:rsidR="00100E83" w:rsidRPr="00100E83" w:rsidRDefault="00100E83" w:rsidP="00EA23C6">
            <w:pPr>
              <w:pStyle w:val="Sraopastraipa"/>
              <w:numPr>
                <w:ilvl w:val="0"/>
                <w:numId w:val="3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3CE7373" w14:textId="3398CD43" w:rsidR="00100E83" w:rsidRDefault="00100E83" w:rsidP="007A0D03">
            <w:pPr>
              <w:widowControl w:val="0"/>
              <w:tabs>
                <w:tab w:val="left" w:pos="346"/>
                <w:tab w:val="left" w:pos="646"/>
              </w:tabs>
              <w:ind w:firstLine="270"/>
              <w:jc w:val="both"/>
              <w:rPr>
                <w:rFonts w:ascii="Arial" w:hAnsi="Arial" w:cs="Arial"/>
                <w:b/>
                <w:sz w:val="24"/>
                <w:szCs w:val="24"/>
              </w:rPr>
            </w:pPr>
            <w:r w:rsidRPr="00705714">
              <w:rPr>
                <w:rFonts w:ascii="Arial" w:hAnsi="Arial" w:cs="Arial"/>
                <w:sz w:val="24"/>
                <w:szCs w:val="24"/>
              </w:rPr>
              <w:t>Tiekėjas privalo turėti pakankamas</w:t>
            </w:r>
            <w:r>
              <w:rPr>
                <w:rFonts w:ascii="Arial" w:hAnsi="Arial" w:cs="Arial"/>
                <w:sz w:val="24"/>
                <w:szCs w:val="24"/>
              </w:rPr>
              <w:t>,</w:t>
            </w:r>
            <w:r w:rsidRPr="00705714">
              <w:rPr>
                <w:rFonts w:ascii="Arial" w:hAnsi="Arial" w:cs="Arial"/>
                <w:sz w:val="24"/>
                <w:szCs w:val="24"/>
              </w:rPr>
              <w:t xml:space="preserve"> pirkimo sutarties vykdymui būtinas priemones, t. y. </w:t>
            </w:r>
            <w:r w:rsidRPr="00100E83">
              <w:rPr>
                <w:rFonts w:ascii="Arial" w:hAnsi="Arial" w:cs="Arial"/>
                <w:sz w:val="24"/>
                <w:szCs w:val="24"/>
              </w:rPr>
              <w:t xml:space="preserve">tiekėjas turi turėti techniškai tvarkingą </w:t>
            </w:r>
            <w:r w:rsidRPr="00100E83">
              <w:rPr>
                <w:rFonts w:ascii="Arial" w:hAnsi="Arial" w:cs="Arial"/>
                <w:b/>
                <w:bCs/>
                <w:sz w:val="24"/>
                <w:szCs w:val="24"/>
              </w:rPr>
              <w:t>techniką</w:t>
            </w:r>
            <w:r w:rsidR="007A0D03">
              <w:rPr>
                <w:rFonts w:ascii="Arial" w:hAnsi="Arial" w:cs="Arial"/>
                <w:b/>
                <w:bCs/>
                <w:sz w:val="24"/>
                <w:szCs w:val="24"/>
              </w:rPr>
              <w:t xml:space="preserve"> </w:t>
            </w:r>
            <w:r w:rsidR="007A0D03" w:rsidRPr="007A0D03">
              <w:rPr>
                <w:rFonts w:ascii="Arial" w:hAnsi="Arial" w:cs="Arial"/>
                <w:sz w:val="24"/>
                <w:szCs w:val="24"/>
              </w:rPr>
              <w:t>(ne mažiau vienetų nei nurodyta reikalavime)</w:t>
            </w:r>
            <w:r w:rsidRPr="007A0D03">
              <w:rPr>
                <w:rFonts w:ascii="Arial" w:hAnsi="Arial" w:cs="Arial"/>
                <w:sz w:val="24"/>
                <w:szCs w:val="24"/>
              </w:rPr>
              <w:t>:</w:t>
            </w:r>
          </w:p>
          <w:p w14:paraId="5D76D812" w14:textId="06CAB83A" w:rsidR="00100E83" w:rsidRPr="00EB282C" w:rsidRDefault="007A0D03" w:rsidP="00EA23C6">
            <w:pPr>
              <w:pStyle w:val="Sraopastraipa"/>
              <w:widowControl w:val="0"/>
              <w:numPr>
                <w:ilvl w:val="0"/>
                <w:numId w:val="56"/>
              </w:numPr>
              <w:tabs>
                <w:tab w:val="left" w:pos="346"/>
                <w:tab w:val="left" w:pos="646"/>
              </w:tabs>
              <w:ind w:left="0" w:firstLine="270"/>
              <w:jc w:val="both"/>
              <w:rPr>
                <w:rFonts w:ascii="Arial" w:hAnsi="Arial" w:cs="Arial"/>
                <w:b/>
                <w:sz w:val="24"/>
                <w:szCs w:val="24"/>
              </w:rPr>
            </w:pPr>
            <w:r w:rsidRPr="00EB282C">
              <w:rPr>
                <w:rFonts w:ascii="Arial" w:hAnsi="Arial" w:cs="Arial"/>
                <w:sz w:val="24"/>
                <w:szCs w:val="24"/>
              </w:rPr>
              <w:t>A</w:t>
            </w:r>
            <w:r w:rsidR="00100E83" w:rsidRPr="00EB282C">
              <w:rPr>
                <w:rFonts w:ascii="Arial" w:hAnsi="Arial" w:cs="Arial"/>
                <w:sz w:val="24"/>
                <w:szCs w:val="24"/>
              </w:rPr>
              <w:t>utogreider</w:t>
            </w:r>
            <w:r w:rsidR="00EB282C" w:rsidRPr="00EB282C">
              <w:rPr>
                <w:rFonts w:ascii="Arial" w:hAnsi="Arial" w:cs="Arial"/>
                <w:sz w:val="24"/>
                <w:szCs w:val="24"/>
              </w:rPr>
              <w:t>is</w:t>
            </w:r>
            <w:r w:rsidRPr="00EB282C">
              <w:rPr>
                <w:rFonts w:ascii="Arial" w:hAnsi="Arial" w:cs="Arial"/>
                <w:sz w:val="24"/>
                <w:szCs w:val="24"/>
              </w:rPr>
              <w:t xml:space="preserve"> – 1 vnt.;</w:t>
            </w:r>
          </w:p>
          <w:p w14:paraId="5E588122" w14:textId="4EC0F072" w:rsidR="007A0D03" w:rsidRPr="00EB282C" w:rsidRDefault="007A0D03" w:rsidP="00EA23C6">
            <w:pPr>
              <w:pStyle w:val="Sraopastraipa"/>
              <w:widowControl w:val="0"/>
              <w:numPr>
                <w:ilvl w:val="0"/>
                <w:numId w:val="56"/>
              </w:numPr>
              <w:tabs>
                <w:tab w:val="left" w:pos="346"/>
                <w:tab w:val="left" w:pos="646"/>
              </w:tabs>
              <w:ind w:left="0" w:firstLine="270"/>
              <w:jc w:val="both"/>
              <w:rPr>
                <w:rFonts w:ascii="Arial" w:hAnsi="Arial" w:cs="Arial"/>
                <w:b/>
                <w:sz w:val="24"/>
                <w:szCs w:val="24"/>
              </w:rPr>
            </w:pPr>
            <w:r w:rsidRPr="00EB282C">
              <w:rPr>
                <w:rFonts w:ascii="Arial" w:hAnsi="Arial" w:cs="Arial"/>
                <w:sz w:val="24"/>
                <w:szCs w:val="24"/>
              </w:rPr>
              <w:t>Savivarčiai – 3 vnt.;</w:t>
            </w:r>
          </w:p>
          <w:p w14:paraId="72D38A6E" w14:textId="5322C62B" w:rsidR="00100E83" w:rsidRPr="00EB282C" w:rsidRDefault="007A0D03" w:rsidP="00EA23C6">
            <w:pPr>
              <w:pStyle w:val="Sraopastraipa"/>
              <w:widowControl w:val="0"/>
              <w:numPr>
                <w:ilvl w:val="0"/>
                <w:numId w:val="56"/>
              </w:numPr>
              <w:tabs>
                <w:tab w:val="left" w:pos="346"/>
                <w:tab w:val="left" w:pos="646"/>
              </w:tabs>
              <w:ind w:left="270" w:firstLine="270"/>
              <w:jc w:val="both"/>
              <w:rPr>
                <w:rFonts w:ascii="Arial" w:hAnsi="Arial" w:cs="Arial"/>
                <w:sz w:val="24"/>
                <w:szCs w:val="24"/>
              </w:rPr>
            </w:pPr>
            <w:r w:rsidRPr="00EB282C">
              <w:rPr>
                <w:rFonts w:ascii="Arial" w:hAnsi="Arial" w:cs="Arial"/>
                <w:sz w:val="24"/>
                <w:szCs w:val="24"/>
              </w:rPr>
              <w:t>V</w:t>
            </w:r>
            <w:r w:rsidR="00100E83" w:rsidRPr="00EB282C">
              <w:rPr>
                <w:rFonts w:ascii="Arial" w:hAnsi="Arial" w:cs="Arial"/>
                <w:sz w:val="24"/>
                <w:szCs w:val="24"/>
              </w:rPr>
              <w:t>ibracin</w:t>
            </w:r>
            <w:r w:rsidRPr="00EB282C">
              <w:rPr>
                <w:rFonts w:ascii="Arial" w:hAnsi="Arial" w:cs="Arial"/>
                <w:sz w:val="24"/>
                <w:szCs w:val="24"/>
              </w:rPr>
              <w:t xml:space="preserve">is </w:t>
            </w:r>
            <w:r w:rsidR="00100E83" w:rsidRPr="00EB282C">
              <w:rPr>
                <w:rFonts w:ascii="Arial" w:hAnsi="Arial" w:cs="Arial"/>
                <w:sz w:val="24"/>
                <w:szCs w:val="24"/>
              </w:rPr>
              <w:t>vol</w:t>
            </w:r>
            <w:r w:rsidRPr="00EB282C">
              <w:rPr>
                <w:rFonts w:ascii="Arial" w:hAnsi="Arial" w:cs="Arial"/>
                <w:sz w:val="24"/>
                <w:szCs w:val="24"/>
              </w:rPr>
              <w:t>as</w:t>
            </w:r>
            <w:r w:rsidR="00100E83" w:rsidRPr="00EB282C">
              <w:rPr>
                <w:rFonts w:ascii="Arial" w:hAnsi="Arial" w:cs="Arial"/>
                <w:sz w:val="24"/>
                <w:szCs w:val="24"/>
              </w:rPr>
              <w:t xml:space="preserve"> (ne lengvesn</w:t>
            </w:r>
            <w:r w:rsidR="00343E30" w:rsidRPr="00EB282C">
              <w:rPr>
                <w:rFonts w:ascii="Arial" w:hAnsi="Arial" w:cs="Arial"/>
                <w:sz w:val="24"/>
                <w:szCs w:val="24"/>
              </w:rPr>
              <w:t>is</w:t>
            </w:r>
            <w:r w:rsidR="00100E83" w:rsidRPr="00EB282C">
              <w:rPr>
                <w:rFonts w:ascii="Arial" w:hAnsi="Arial" w:cs="Arial"/>
                <w:sz w:val="24"/>
                <w:szCs w:val="24"/>
              </w:rPr>
              <w:t xml:space="preserve"> nei 5 t svorio)</w:t>
            </w:r>
            <w:r w:rsidRPr="00EB282C">
              <w:rPr>
                <w:rFonts w:ascii="Arial" w:hAnsi="Arial" w:cs="Arial"/>
                <w:sz w:val="24"/>
                <w:szCs w:val="24"/>
              </w:rPr>
              <w:t xml:space="preserve"> – 1 vnt. </w:t>
            </w:r>
          </w:p>
          <w:p w14:paraId="58958E1D" w14:textId="77777777" w:rsidR="00EB282C" w:rsidRPr="00EB282C" w:rsidRDefault="00EB282C" w:rsidP="00EB282C">
            <w:pPr>
              <w:pStyle w:val="Sraopastraipa"/>
              <w:widowControl w:val="0"/>
              <w:tabs>
                <w:tab w:val="left" w:pos="346"/>
                <w:tab w:val="left" w:pos="646"/>
              </w:tabs>
              <w:ind w:left="540"/>
              <w:jc w:val="both"/>
              <w:rPr>
                <w:rFonts w:ascii="Arial" w:hAnsi="Arial" w:cs="Arial"/>
                <w:sz w:val="24"/>
                <w:szCs w:val="24"/>
              </w:rPr>
            </w:pPr>
          </w:p>
          <w:p w14:paraId="38E0D9BE" w14:textId="196512B7" w:rsidR="00100E83" w:rsidRPr="007A0D03" w:rsidRDefault="007A0D03" w:rsidP="007A0D03">
            <w:pPr>
              <w:widowControl w:val="0"/>
              <w:tabs>
                <w:tab w:val="left" w:pos="408"/>
                <w:tab w:val="left" w:pos="811"/>
                <w:tab w:val="left" w:pos="1560"/>
              </w:tabs>
              <w:ind w:left="34" w:firstLine="316"/>
              <w:jc w:val="both"/>
              <w:rPr>
                <w:rFonts w:ascii="Arial" w:hAnsi="Arial" w:cs="Arial"/>
                <w:sz w:val="24"/>
                <w:szCs w:val="24"/>
                <w:lang w:eastAsia="en-US"/>
              </w:rPr>
            </w:pPr>
            <w:r w:rsidRPr="00EB282C">
              <w:rPr>
                <w:rFonts w:ascii="Arial" w:hAnsi="Arial" w:cs="Arial"/>
                <w:sz w:val="24"/>
                <w:szCs w:val="24"/>
                <w:lang w:eastAsia="en-US"/>
              </w:rPr>
              <w:t>Pastaba. Technika</w:t>
            </w:r>
            <w:r w:rsidRPr="007A0D03">
              <w:rPr>
                <w:rFonts w:ascii="Arial" w:hAnsi="Arial" w:cs="Arial"/>
                <w:sz w:val="24"/>
                <w:szCs w:val="24"/>
                <w:lang w:eastAsia="en-US"/>
              </w:rPr>
              <w:t xml:space="preserve"> (įranga) turi būti techniškai tvarkinga ir atitikti </w:t>
            </w:r>
            <w:r w:rsidRPr="007A0D03">
              <w:rPr>
                <w:rFonts w:ascii="Arial" w:hAnsi="Arial" w:cs="Arial"/>
                <w:sz w:val="24"/>
                <w:szCs w:val="24"/>
                <w:lang w:eastAsia="en-US"/>
              </w:rPr>
              <w:lastRenderedPageBreak/>
              <w:t xml:space="preserve">saugumo reikalavimus, praėjusi technines apžiūras (jei tai privaloma tokiai technikai). Visai siūlomai technikai (įrangai) turi būti išduoti bei pasiūlymų pateikimo metu ir sutarties vykdymo metu galioti valstybinės registracijos liudijimai bei techninės apžiūros dokumentai, jei vadovaujantis galiojančiais teisės aktais jie privalomi eksploatuojant tokią techniką. </w:t>
            </w:r>
          </w:p>
          <w:p w14:paraId="75A579A1" w14:textId="77777777" w:rsidR="007A0D03" w:rsidRDefault="007A0D03" w:rsidP="007A0D03">
            <w:pPr>
              <w:widowControl w:val="0"/>
              <w:tabs>
                <w:tab w:val="left" w:pos="408"/>
                <w:tab w:val="left" w:pos="811"/>
                <w:tab w:val="left" w:pos="1560"/>
              </w:tabs>
              <w:jc w:val="both"/>
              <w:rPr>
                <w:rFonts w:ascii="Arial" w:hAnsi="Arial" w:cs="Arial"/>
                <w:sz w:val="24"/>
                <w:szCs w:val="24"/>
                <w:lang w:eastAsia="en-US"/>
              </w:rPr>
            </w:pPr>
          </w:p>
          <w:p w14:paraId="68B63FC6" w14:textId="77777777" w:rsidR="007A0D03" w:rsidRPr="007A0D03" w:rsidRDefault="007A0D03" w:rsidP="007A0D03">
            <w:pPr>
              <w:widowControl w:val="0"/>
              <w:tabs>
                <w:tab w:val="left" w:pos="408"/>
                <w:tab w:val="left" w:pos="811"/>
                <w:tab w:val="left" w:pos="1560"/>
              </w:tabs>
              <w:jc w:val="both"/>
              <w:rPr>
                <w:rFonts w:ascii="Arial" w:hAnsi="Arial" w:cs="Arial"/>
                <w:sz w:val="24"/>
                <w:szCs w:val="24"/>
                <w:lang w:eastAsia="en-US"/>
              </w:rPr>
            </w:pPr>
            <w:r w:rsidRPr="007A0D03">
              <w:rPr>
                <w:rFonts w:ascii="Arial" w:hAnsi="Arial" w:cs="Arial"/>
                <w:sz w:val="24"/>
                <w:szCs w:val="24"/>
                <w:lang w:eastAsia="en-US"/>
              </w:rPr>
              <w:t>Reikalavimai:</w:t>
            </w:r>
          </w:p>
          <w:p w14:paraId="234D27C1" w14:textId="32B97EB9" w:rsidR="007A0D03" w:rsidRPr="007A0D03" w:rsidRDefault="007A0D03" w:rsidP="007A0D03">
            <w:pPr>
              <w:widowControl w:val="0"/>
              <w:tabs>
                <w:tab w:val="left" w:pos="408"/>
                <w:tab w:val="left" w:pos="811"/>
                <w:tab w:val="left" w:pos="1560"/>
              </w:tabs>
              <w:jc w:val="both"/>
              <w:rPr>
                <w:rFonts w:ascii="Arial" w:hAnsi="Arial" w:cs="Arial"/>
                <w:sz w:val="24"/>
                <w:szCs w:val="24"/>
                <w:lang w:eastAsia="en-US"/>
              </w:rPr>
            </w:pPr>
            <w:r w:rsidRPr="007A0D03">
              <w:rPr>
                <w:rFonts w:ascii="Arial" w:hAnsi="Arial" w:cs="Arial"/>
                <w:sz w:val="24"/>
                <w:szCs w:val="24"/>
                <w:lang w:eastAsia="en-US"/>
              </w:rPr>
              <w:t>-</w:t>
            </w:r>
            <w:r w:rsidRPr="007A0D03">
              <w:rPr>
                <w:rFonts w:ascii="Arial" w:hAnsi="Arial" w:cs="Arial"/>
                <w:sz w:val="24"/>
                <w:szCs w:val="24"/>
                <w:lang w:eastAsia="en-US"/>
              </w:rPr>
              <w:tab/>
              <w:t>tiekėjo (ūkio subjektų grupės narių), ūkio subjektų, kurių pajėgumais tiekėjas remiasi, subtiekėjų pajėgumai sumuojami.</w:t>
            </w:r>
          </w:p>
        </w:tc>
        <w:tc>
          <w:tcPr>
            <w:tcW w:w="4677" w:type="dxa"/>
            <w:tcBorders>
              <w:top w:val="single" w:sz="4" w:space="0" w:color="auto"/>
              <w:left w:val="single" w:sz="4" w:space="0" w:color="auto"/>
              <w:bottom w:val="single" w:sz="4" w:space="0" w:color="auto"/>
              <w:right w:val="single" w:sz="4" w:space="0" w:color="auto"/>
            </w:tcBorders>
          </w:tcPr>
          <w:p w14:paraId="1EEB9CAD" w14:textId="77777777" w:rsidR="00100E83" w:rsidRPr="00705714" w:rsidRDefault="00100E83" w:rsidP="007A0D03">
            <w:pPr>
              <w:ind w:firstLine="175"/>
              <w:jc w:val="both"/>
              <w:rPr>
                <w:rFonts w:ascii="Arial" w:hAnsi="Arial" w:cs="Arial"/>
                <w:sz w:val="24"/>
                <w:szCs w:val="24"/>
              </w:rPr>
            </w:pPr>
            <w:r w:rsidRPr="00705714">
              <w:rPr>
                <w:rFonts w:ascii="Arial" w:hAnsi="Arial" w:cs="Arial"/>
                <w:sz w:val="24"/>
                <w:szCs w:val="24"/>
              </w:rPr>
              <w:lastRenderedPageBreak/>
              <w:t>Pateikiama su pasiūlymu: EBVPD.</w:t>
            </w:r>
          </w:p>
          <w:p w14:paraId="4FE66AD2" w14:textId="77777777" w:rsidR="00100E83" w:rsidRPr="00705714" w:rsidRDefault="00100E83" w:rsidP="007A0D03">
            <w:pPr>
              <w:ind w:firstLine="175"/>
              <w:jc w:val="both"/>
              <w:rPr>
                <w:rFonts w:ascii="Arial" w:hAnsi="Arial" w:cs="Arial"/>
                <w:sz w:val="24"/>
                <w:szCs w:val="24"/>
              </w:rPr>
            </w:pPr>
          </w:p>
          <w:p w14:paraId="559CC930" w14:textId="77777777" w:rsidR="00100E83" w:rsidRPr="00705714" w:rsidRDefault="00100E83" w:rsidP="007A0D03">
            <w:pPr>
              <w:tabs>
                <w:tab w:val="left" w:pos="504"/>
              </w:tabs>
              <w:ind w:firstLine="175"/>
              <w:jc w:val="both"/>
              <w:rPr>
                <w:rFonts w:ascii="Arial" w:hAnsi="Arial" w:cs="Arial"/>
                <w:sz w:val="24"/>
                <w:szCs w:val="24"/>
              </w:rPr>
            </w:pPr>
            <w:r w:rsidRPr="00705714">
              <w:rPr>
                <w:rFonts w:ascii="Arial" w:hAnsi="Arial" w:cs="Arial"/>
                <w:sz w:val="24"/>
                <w:szCs w:val="24"/>
              </w:rPr>
              <w:t>Reikalavimo atitikčiai pagrįsti pateikiama:</w:t>
            </w:r>
          </w:p>
          <w:p w14:paraId="3CAE8496" w14:textId="7C32A245" w:rsidR="007A0D03" w:rsidRDefault="00100E83" w:rsidP="00EA23C6">
            <w:pPr>
              <w:pStyle w:val="Sraopastraipa"/>
              <w:numPr>
                <w:ilvl w:val="0"/>
                <w:numId w:val="57"/>
              </w:numPr>
              <w:tabs>
                <w:tab w:val="left" w:pos="504"/>
              </w:tabs>
              <w:ind w:left="0" w:firstLine="175"/>
              <w:jc w:val="both"/>
              <w:rPr>
                <w:rFonts w:ascii="Arial" w:hAnsi="Arial" w:cs="Arial"/>
                <w:sz w:val="24"/>
                <w:szCs w:val="24"/>
              </w:rPr>
            </w:pPr>
            <w:r w:rsidRPr="007A0D03">
              <w:rPr>
                <w:rFonts w:ascii="Arial" w:hAnsi="Arial" w:cs="Arial"/>
                <w:sz w:val="24"/>
                <w:szCs w:val="24"/>
              </w:rPr>
              <w:t xml:space="preserve">Pažyma apie tiekėjo pirkimo sutarčiai vykdyti turimas priemones (pagal </w:t>
            </w:r>
            <w:r w:rsidRPr="00343E30">
              <w:rPr>
                <w:rFonts w:ascii="Arial" w:hAnsi="Arial" w:cs="Arial"/>
                <w:sz w:val="24"/>
                <w:szCs w:val="24"/>
              </w:rPr>
              <w:t xml:space="preserve">pirkimo specialiųjų sąlygų 4 priedo 2 priede pateiktą formą), </w:t>
            </w:r>
            <w:r w:rsidR="007A0D03" w:rsidRPr="00343E30">
              <w:rPr>
                <w:rFonts w:ascii="Arial" w:hAnsi="Arial" w:cs="Arial"/>
                <w:sz w:val="24"/>
                <w:szCs w:val="24"/>
              </w:rPr>
              <w:t>nurodant technikos pavadinimą, markę, modelį, valstybinį</w:t>
            </w:r>
            <w:r w:rsidR="007A0D03" w:rsidRPr="007A0D03">
              <w:rPr>
                <w:rFonts w:ascii="Arial" w:hAnsi="Arial" w:cs="Arial"/>
                <w:sz w:val="24"/>
                <w:szCs w:val="24"/>
              </w:rPr>
              <w:t xml:space="preserve"> numerį, savininką, turėjimo (valdymo, naudojimo ar kt.) teisėtą pagrindą;</w:t>
            </w:r>
          </w:p>
          <w:p w14:paraId="3FBC19BA" w14:textId="5A7EC2FA" w:rsidR="007A0D03" w:rsidRPr="007A0D03" w:rsidRDefault="007A0D03" w:rsidP="00EA23C6">
            <w:pPr>
              <w:pStyle w:val="Sraopastraipa"/>
              <w:numPr>
                <w:ilvl w:val="0"/>
                <w:numId w:val="57"/>
              </w:numPr>
              <w:tabs>
                <w:tab w:val="left" w:pos="504"/>
              </w:tabs>
              <w:ind w:left="0" w:firstLine="175"/>
              <w:jc w:val="both"/>
              <w:rPr>
                <w:rFonts w:ascii="Arial" w:hAnsi="Arial" w:cs="Arial"/>
                <w:sz w:val="24"/>
                <w:szCs w:val="24"/>
              </w:rPr>
            </w:pPr>
            <w:r w:rsidRPr="007A0D03">
              <w:rPr>
                <w:rFonts w:ascii="Arial" w:hAnsi="Arial" w:cs="Arial"/>
                <w:sz w:val="24"/>
                <w:szCs w:val="24"/>
              </w:rPr>
              <w:t xml:space="preserve">Technikos dokumentų, patvirtinančių nustatytus reikalavimus (techninius ir </w:t>
            </w:r>
            <w:r w:rsidRPr="007A0D03">
              <w:rPr>
                <w:rFonts w:ascii="Arial" w:hAnsi="Arial" w:cs="Arial"/>
                <w:sz w:val="24"/>
                <w:szCs w:val="24"/>
              </w:rPr>
              <w:lastRenderedPageBreak/>
              <w:t xml:space="preserve">teisėto valdymo, naudojimo), kopijos (registracijos liudijimai, dokumentai, įrodantys, kad nurodytai technikai atlikta valstybinė techninė apžiūra, gamintojo techniniai dokumentai, kiti lygiaverčiai įrodymai ir kt.). </w:t>
            </w:r>
          </w:p>
          <w:p w14:paraId="5C0A13BF" w14:textId="2E33BB3B" w:rsidR="00100E83" w:rsidRPr="007A0D03" w:rsidRDefault="00100E83" w:rsidP="007A0D03">
            <w:pPr>
              <w:pStyle w:val="Sraopastraipa"/>
              <w:tabs>
                <w:tab w:val="left" w:pos="504"/>
              </w:tabs>
              <w:ind w:left="0" w:firstLine="175"/>
              <w:jc w:val="both"/>
              <w:rPr>
                <w:rFonts w:ascii="Arial" w:hAnsi="Arial" w:cs="Arial"/>
                <w:sz w:val="24"/>
                <w:szCs w:val="24"/>
              </w:rPr>
            </w:pPr>
          </w:p>
          <w:p w14:paraId="6A2025C2" w14:textId="77777777" w:rsidR="007A0D03" w:rsidRDefault="007A0D03" w:rsidP="007A0D03">
            <w:pPr>
              <w:ind w:firstLine="175"/>
              <w:jc w:val="both"/>
              <w:rPr>
                <w:rFonts w:ascii="Arial" w:hAnsi="Arial" w:cs="Arial"/>
                <w:sz w:val="24"/>
                <w:szCs w:val="24"/>
              </w:rPr>
            </w:pPr>
            <w:r w:rsidRPr="007A0D03">
              <w:rPr>
                <w:rFonts w:ascii="Arial" w:hAnsi="Arial" w:cs="Arial"/>
                <w:sz w:val="24"/>
                <w:szCs w:val="24"/>
              </w:rPr>
              <w:t xml:space="preserve">Gali būti pateikiamas šių priemonių sąrašas, kuriame pateikiamas jų aprašymas arba gamintojo ar įgalioto atstovo techninių dokumentų kopijos arba kiti lygiaverčiai įrodymai, nurodant turimus arba galimus pasitelkti nuomos, panaudos ar </w:t>
            </w:r>
            <w:r w:rsidRPr="007A0D03">
              <w:rPr>
                <w:rFonts w:ascii="Arial" w:hAnsi="Arial" w:cs="Arial"/>
                <w:i/>
                <w:iCs/>
                <w:sz w:val="24"/>
                <w:szCs w:val="24"/>
              </w:rPr>
              <w:t>kitais pagrindais</w:t>
            </w:r>
            <w:r w:rsidRPr="007A0D03">
              <w:rPr>
                <w:rFonts w:ascii="Arial" w:hAnsi="Arial" w:cs="Arial"/>
                <w:sz w:val="24"/>
                <w:szCs w:val="24"/>
              </w:rPr>
              <w:t xml:space="preserve"> (pateikiamos nuomos sutartys, preliminarios* sutartys, lizingo sutartys, ketinimo protokolai ar kitokie nuomos, panaudos ar įsigijimo galimybes patvirtinantys dokumentai) priemones arba kompetentingos oficialios institucijos pažyma apie tai, kad tiekėjų techninės galimybės leidžia įvykdyti pirkimo sutartimi prisiimtus įsipareigojimus. </w:t>
            </w:r>
          </w:p>
          <w:p w14:paraId="601CCDBA" w14:textId="77777777" w:rsidR="007A0D03" w:rsidRPr="007A0D03" w:rsidRDefault="007A0D03" w:rsidP="007A0D03">
            <w:pPr>
              <w:ind w:firstLine="175"/>
              <w:rPr>
                <w:rFonts w:ascii="Arial" w:hAnsi="Arial" w:cs="Arial"/>
                <w:sz w:val="24"/>
                <w:szCs w:val="24"/>
              </w:rPr>
            </w:pPr>
          </w:p>
          <w:p w14:paraId="768D1E70" w14:textId="563B597C" w:rsidR="007A0D03" w:rsidRPr="007A0D03" w:rsidRDefault="007A0D03" w:rsidP="007A0D03">
            <w:pPr>
              <w:tabs>
                <w:tab w:val="left" w:pos="646"/>
              </w:tabs>
              <w:suppressAutoHyphens/>
              <w:ind w:firstLine="175"/>
              <w:jc w:val="both"/>
              <w:rPr>
                <w:rFonts w:ascii="Arial" w:hAnsi="Arial" w:cs="Arial"/>
                <w:sz w:val="24"/>
                <w:szCs w:val="24"/>
                <w:lang w:eastAsia="en-US"/>
              </w:rPr>
            </w:pPr>
            <w:r w:rsidRPr="007A0D03">
              <w:rPr>
                <w:rFonts w:ascii="Arial" w:hAnsi="Arial" w:cs="Arial"/>
                <w:sz w:val="24"/>
                <w:szCs w:val="24"/>
                <w:lang w:eastAsia="en-US"/>
              </w:rPr>
              <w:t xml:space="preserve">* Jei pateikiamos preliminarios sutartys, ketinimų protokolai ar kiti dokumentai, kurie preliminariai patvirtina tiekėjo galimybes turėti ir naudoti šias priemones visu sutarties vykdymo laikotarpiu, tuomet iki pirkimo sutarties įsigaliojimo dienos tiekėjas turi pateikti priemonių teisėtą valdymą ir naudojimą patvirtinančius dokumentus, įrodančius, kad tiekėjas turi pakankamas pirkimo sutarties vykdymui būtinas priemones. </w:t>
            </w:r>
          </w:p>
          <w:p w14:paraId="1ED59B09" w14:textId="77777777" w:rsidR="007A0D03" w:rsidRPr="007A0D03" w:rsidRDefault="007A0D03" w:rsidP="007A0D03">
            <w:pPr>
              <w:tabs>
                <w:tab w:val="left" w:pos="646"/>
              </w:tabs>
              <w:suppressAutoHyphens/>
              <w:ind w:firstLine="175"/>
              <w:jc w:val="both"/>
              <w:rPr>
                <w:rFonts w:ascii="Arial" w:hAnsi="Arial" w:cs="Arial"/>
                <w:sz w:val="24"/>
                <w:szCs w:val="24"/>
                <w:lang w:eastAsia="en-US"/>
              </w:rPr>
            </w:pPr>
          </w:p>
          <w:p w14:paraId="61FADC32" w14:textId="03A974ED" w:rsidR="00100E83" w:rsidRPr="00100E83" w:rsidRDefault="007A0D03" w:rsidP="007A0D03">
            <w:pPr>
              <w:tabs>
                <w:tab w:val="left" w:pos="646"/>
              </w:tabs>
              <w:suppressAutoHyphens/>
              <w:ind w:firstLine="175"/>
              <w:jc w:val="both"/>
              <w:rPr>
                <w:rFonts w:ascii="Arial" w:hAnsi="Arial" w:cs="Arial"/>
                <w:sz w:val="24"/>
                <w:szCs w:val="24"/>
                <w:lang w:eastAsia="en-US"/>
              </w:rPr>
            </w:pPr>
            <w:r w:rsidRPr="007A0D03">
              <w:rPr>
                <w:rFonts w:ascii="Arial" w:hAnsi="Arial" w:cs="Arial"/>
                <w:sz w:val="24"/>
                <w:szCs w:val="24"/>
                <w:lang w:eastAsia="en-US"/>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F1969">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lastRenderedPageBreak/>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FF1969">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rsidP="00EA23C6">
            <w:pPr>
              <w:pStyle w:val="Sraopastraipa"/>
              <w:numPr>
                <w:ilvl w:val="0"/>
                <w:numId w:val="38"/>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60D34E9F"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3C295E" w:rsidRPr="003C295E">
              <w:rPr>
                <w:rFonts w:ascii="Arial" w:eastAsia="Calibri" w:hAnsi="Arial" w:cs="Arial"/>
                <w:sz w:val="24"/>
                <w:szCs w:val="24"/>
              </w:rPr>
              <w:t xml:space="preserve">kiekvienas tiekėjų grupės partneris, atsižvelgiant į prisiimamus įsipareigojimus pirkimo sutarčiai vykdyti, kiti ūkio subjektai, kurių pajėgumais remiasi tiekėjas (kiekvienas toje srityje, kurioje vykdys veiklą) </w:t>
            </w:r>
            <w:r w:rsidRPr="003C295E">
              <w:rPr>
                <w:rFonts w:ascii="Arial" w:eastAsia="Calibri" w:hAnsi="Arial" w:cs="Arial"/>
                <w:b/>
                <w:bCs/>
                <w:sz w:val="24"/>
                <w:szCs w:val="24"/>
              </w:rPr>
              <w:t>atliekamiems statybos darbams</w:t>
            </w:r>
            <w:r w:rsidR="00840D8D" w:rsidRPr="003C295E">
              <w:rPr>
                <w:rFonts w:ascii="Arial" w:hAnsi="Arial" w:cs="Arial"/>
                <w:sz w:val="24"/>
                <w:szCs w:val="24"/>
              </w:rPr>
              <w:t xml:space="preserve"> </w:t>
            </w:r>
            <w:r w:rsidR="00205F88" w:rsidRPr="003C295E">
              <w:rPr>
                <w:rFonts w:ascii="Arial" w:hAnsi="Arial" w:cs="Arial"/>
                <w:sz w:val="24"/>
                <w:szCs w:val="24"/>
              </w:rPr>
              <w:t>t</w:t>
            </w:r>
            <w:r w:rsidRPr="003C295E">
              <w:rPr>
                <w:rFonts w:ascii="Arial" w:eastAsia="Calibri" w:hAnsi="Arial" w:cs="Arial"/>
                <w:sz w:val="24"/>
                <w:szCs w:val="24"/>
              </w:rPr>
              <w:t>aiko</w:t>
            </w:r>
            <w:r w:rsidRPr="00A044C1">
              <w:rPr>
                <w:rFonts w:ascii="Arial" w:eastAsia="Calibri" w:hAnsi="Arial" w:cs="Arial"/>
                <w:sz w:val="24"/>
                <w:szCs w:val="24"/>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Pateikiama su pasiūlymu: EBVPD.</w:t>
            </w:r>
          </w:p>
          <w:p w14:paraId="5C0AB5C6" w14:textId="77777777" w:rsidR="006B4718" w:rsidRPr="00A044C1" w:rsidRDefault="006B4718" w:rsidP="006D0998">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4B0D867" w14:textId="77777777" w:rsidR="007218E0" w:rsidRDefault="007218E0">
      <w:pPr>
        <w:rPr>
          <w:rFonts w:ascii="Arial" w:eastAsia="Calibri" w:hAnsi="Arial" w:cs="Arial"/>
          <w:sz w:val="24"/>
          <w:szCs w:val="24"/>
          <w:lang w:eastAsia="en-US"/>
        </w:rPr>
      </w:pPr>
    </w:p>
    <w:p w14:paraId="397D2E02" w14:textId="4F6AB3D8"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57B1511E"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4881C24A"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4FB4F817" w14:textId="77777777" w:rsidR="00343E30" w:rsidRDefault="00343E30"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p>
    <w:p w14:paraId="628592C8" w14:textId="5BA1227D"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2FF79240" w:rsidR="00A044C1" w:rsidRPr="00A044C1" w:rsidRDefault="00A044C1" w:rsidP="00A044C1">
            <w:pPr>
              <w:tabs>
                <w:tab w:val="left" w:pos="851"/>
                <w:tab w:val="left" w:pos="1560"/>
              </w:tabs>
              <w:suppressAutoHyphens/>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3D72AA81" w14:textId="77777777" w:rsidR="00343E30" w:rsidRDefault="00343E30">
      <w:pPr>
        <w:rPr>
          <w:rFonts w:ascii="Arial" w:eastAsia="Times New Roman" w:hAnsi="Arial" w:cs="Arial"/>
          <w:sz w:val="24"/>
          <w:szCs w:val="24"/>
          <w:lang w:eastAsia="ar-SA"/>
        </w:rPr>
      </w:pPr>
    </w:p>
    <w:p w14:paraId="7824E758" w14:textId="77777777" w:rsidR="00343E30" w:rsidRDefault="00343E30">
      <w:pPr>
        <w:rPr>
          <w:rFonts w:ascii="Arial" w:eastAsia="Times New Roman" w:hAnsi="Arial" w:cs="Arial"/>
          <w:sz w:val="24"/>
          <w:szCs w:val="24"/>
          <w:lang w:eastAsia="ar-SA"/>
        </w:rPr>
      </w:pPr>
    </w:p>
    <w:p w14:paraId="590A7CD0" w14:textId="77777777" w:rsidR="00343E30" w:rsidRDefault="00343E30">
      <w:pPr>
        <w:rPr>
          <w:rFonts w:ascii="Arial" w:eastAsia="Times New Roman" w:hAnsi="Arial" w:cs="Arial"/>
          <w:sz w:val="24"/>
          <w:szCs w:val="24"/>
          <w:lang w:eastAsia="ar-SA"/>
        </w:rPr>
        <w:sectPr w:rsidR="00343E30" w:rsidSect="00C5749E">
          <w:footerReference w:type="first" r:id="rId16"/>
          <w:footnotePr>
            <w:numRestart w:val="eachSect"/>
          </w:footnotePr>
          <w:pgSz w:w="11907" w:h="16840" w:code="9"/>
          <w:pgMar w:top="1134" w:right="567" w:bottom="1134" w:left="1701" w:header="567" w:footer="567" w:gutter="0"/>
          <w:pgNumType w:start="34"/>
          <w:cols w:space="1296"/>
          <w:docGrid w:linePitch="326"/>
        </w:sectPr>
      </w:pPr>
    </w:p>
    <w:p w14:paraId="2916AEA9" w14:textId="77777777" w:rsidR="00343E30" w:rsidRPr="00027270" w:rsidRDefault="00343E30" w:rsidP="00343E30">
      <w:pPr>
        <w:spacing w:after="0" w:line="240" w:lineRule="auto"/>
        <w:jc w:val="right"/>
        <w:rPr>
          <w:rFonts w:ascii="Arial" w:hAnsi="Arial" w:cs="Arial"/>
          <w:bCs/>
          <w:sz w:val="24"/>
          <w:szCs w:val="24"/>
        </w:rPr>
      </w:pPr>
      <w:r w:rsidRPr="00027270">
        <w:rPr>
          <w:rFonts w:ascii="Arial" w:hAnsi="Arial" w:cs="Arial"/>
          <w:bCs/>
          <w:sz w:val="24"/>
          <w:szCs w:val="24"/>
        </w:rPr>
        <w:lastRenderedPageBreak/>
        <w:t xml:space="preserve">Pirkimo sąlygų 4 priedo </w:t>
      </w:r>
    </w:p>
    <w:p w14:paraId="66376242" w14:textId="77777777" w:rsidR="00343E30" w:rsidRPr="00027270" w:rsidRDefault="00343E30" w:rsidP="00343E30">
      <w:pPr>
        <w:spacing w:after="0" w:line="240" w:lineRule="auto"/>
        <w:jc w:val="right"/>
        <w:rPr>
          <w:rFonts w:ascii="Arial" w:hAnsi="Arial" w:cs="Arial"/>
          <w:bCs/>
          <w:sz w:val="24"/>
          <w:szCs w:val="24"/>
        </w:rPr>
      </w:pPr>
      <w:r w:rsidRPr="00027270">
        <w:rPr>
          <w:rFonts w:ascii="Arial" w:hAnsi="Arial" w:cs="Arial"/>
          <w:bCs/>
          <w:sz w:val="24"/>
          <w:szCs w:val="24"/>
        </w:rPr>
        <w:t>2 priedas</w:t>
      </w:r>
    </w:p>
    <w:p w14:paraId="75C16826" w14:textId="77777777" w:rsidR="00343E30" w:rsidRPr="00027270" w:rsidRDefault="00343E30" w:rsidP="00343E30">
      <w:pPr>
        <w:spacing w:after="0" w:line="240" w:lineRule="auto"/>
        <w:rPr>
          <w:rFonts w:ascii="Arial" w:eastAsia="Calibri" w:hAnsi="Arial" w:cs="Arial"/>
          <w:sz w:val="24"/>
          <w:szCs w:val="24"/>
          <w:lang w:eastAsia="en-US"/>
        </w:rPr>
      </w:pPr>
    </w:p>
    <w:p w14:paraId="17C56268" w14:textId="77777777" w:rsidR="00343E30" w:rsidRPr="00027270" w:rsidRDefault="00343E30" w:rsidP="00343E30">
      <w:pPr>
        <w:spacing w:after="0" w:line="240" w:lineRule="auto"/>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PAŽYMA APIE TIEKĖJO TURIMAS PRIEMONES</w:t>
      </w:r>
    </w:p>
    <w:p w14:paraId="0A5CF924" w14:textId="77777777" w:rsidR="00343E30" w:rsidRDefault="00343E30" w:rsidP="00343E30">
      <w:pPr>
        <w:spacing w:after="0" w:line="240" w:lineRule="auto"/>
        <w:jc w:val="center"/>
        <w:rPr>
          <w:rFonts w:ascii="Arial" w:hAnsi="Arial" w:cs="Arial"/>
          <w:b/>
        </w:rPr>
      </w:pPr>
    </w:p>
    <w:p w14:paraId="2D197DC5" w14:textId="77777777" w:rsidR="00343E30" w:rsidRPr="00027270" w:rsidRDefault="00343E30" w:rsidP="00343E30">
      <w:pPr>
        <w:spacing w:after="0" w:line="240" w:lineRule="auto"/>
        <w:rPr>
          <w:rFonts w:ascii="Arial" w:hAnsi="Arial" w:cs="Arial"/>
          <w:b/>
        </w:rPr>
      </w:pPr>
    </w:p>
    <w:p w14:paraId="45FAB719" w14:textId="039691A4" w:rsidR="00343E30" w:rsidRPr="00027270" w:rsidRDefault="00343E30" w:rsidP="00343E30">
      <w:pPr>
        <w:spacing w:after="0" w:line="240" w:lineRule="auto"/>
        <w:ind w:firstLine="851"/>
        <w:rPr>
          <w:rFonts w:ascii="Arial" w:hAnsi="Arial" w:cs="Arial"/>
          <w:b/>
          <w:sz w:val="24"/>
          <w:szCs w:val="24"/>
        </w:rPr>
      </w:pPr>
    </w:p>
    <w:tbl>
      <w:tblPr>
        <w:tblStyle w:val="Lentelstinklelis"/>
        <w:tblW w:w="14884" w:type="dxa"/>
        <w:tblInd w:w="-5" w:type="dxa"/>
        <w:tblLayout w:type="fixed"/>
        <w:tblLook w:val="04A0" w:firstRow="1" w:lastRow="0" w:firstColumn="1" w:lastColumn="0" w:noHBand="0" w:noVBand="1"/>
      </w:tblPr>
      <w:tblGrid>
        <w:gridCol w:w="567"/>
        <w:gridCol w:w="2665"/>
        <w:gridCol w:w="2438"/>
        <w:gridCol w:w="2127"/>
        <w:gridCol w:w="1842"/>
        <w:gridCol w:w="5245"/>
      </w:tblGrid>
      <w:tr w:rsidR="00343E30" w:rsidRPr="00027270" w14:paraId="1F81FCE8" w14:textId="77777777" w:rsidTr="00343E30">
        <w:tc>
          <w:tcPr>
            <w:tcW w:w="567" w:type="dxa"/>
            <w:tcBorders>
              <w:top w:val="single" w:sz="4" w:space="0" w:color="000000"/>
              <w:left w:val="single" w:sz="4" w:space="0" w:color="000000"/>
              <w:bottom w:val="single" w:sz="4" w:space="0" w:color="000000"/>
              <w:right w:val="single" w:sz="4" w:space="0" w:color="000000"/>
            </w:tcBorders>
            <w:hideMark/>
          </w:tcPr>
          <w:p w14:paraId="3E4F0D54" w14:textId="77777777" w:rsidR="00343E30" w:rsidRPr="00027270" w:rsidRDefault="00343E30" w:rsidP="00E1209A">
            <w:pPr>
              <w:jc w:val="center"/>
              <w:rPr>
                <w:rFonts w:ascii="Arial" w:hAnsi="Arial" w:cs="Arial"/>
                <w:b/>
                <w:bCs/>
                <w:sz w:val="22"/>
                <w:szCs w:val="22"/>
              </w:rPr>
            </w:pPr>
            <w:r w:rsidRPr="00027270">
              <w:rPr>
                <w:rFonts w:ascii="Arial" w:hAnsi="Arial" w:cs="Arial"/>
                <w:b/>
                <w:bCs/>
                <w:sz w:val="22"/>
                <w:szCs w:val="22"/>
              </w:rPr>
              <w:t>Eil. Nr.</w:t>
            </w:r>
          </w:p>
        </w:tc>
        <w:tc>
          <w:tcPr>
            <w:tcW w:w="2665" w:type="dxa"/>
            <w:tcBorders>
              <w:top w:val="single" w:sz="4" w:space="0" w:color="000000"/>
              <w:left w:val="single" w:sz="4" w:space="0" w:color="000000"/>
              <w:bottom w:val="single" w:sz="4" w:space="0" w:color="000000"/>
              <w:right w:val="single" w:sz="4" w:space="0" w:color="000000"/>
            </w:tcBorders>
            <w:hideMark/>
          </w:tcPr>
          <w:p w14:paraId="79BF21C9" w14:textId="02ACAA45" w:rsidR="00343E30" w:rsidRPr="00A02827" w:rsidRDefault="00343E30" w:rsidP="00E1209A">
            <w:pPr>
              <w:ind w:left="57" w:right="57"/>
              <w:jc w:val="center"/>
              <w:rPr>
                <w:rFonts w:ascii="Arial" w:hAnsi="Arial" w:cs="Arial"/>
                <w:b/>
                <w:bCs/>
                <w:sz w:val="22"/>
                <w:szCs w:val="22"/>
              </w:rPr>
            </w:pPr>
            <w:r w:rsidRPr="00A02827">
              <w:rPr>
                <w:rFonts w:ascii="Arial" w:hAnsi="Arial" w:cs="Arial"/>
                <w:b/>
                <w:bCs/>
                <w:sz w:val="22"/>
                <w:szCs w:val="22"/>
              </w:rPr>
              <w:t>Technika</w:t>
            </w:r>
          </w:p>
        </w:tc>
        <w:tc>
          <w:tcPr>
            <w:tcW w:w="2438" w:type="dxa"/>
            <w:tcBorders>
              <w:top w:val="single" w:sz="4" w:space="0" w:color="000000"/>
              <w:left w:val="single" w:sz="4" w:space="0" w:color="000000"/>
              <w:bottom w:val="single" w:sz="4" w:space="0" w:color="000000"/>
              <w:right w:val="single" w:sz="4" w:space="0" w:color="000000"/>
            </w:tcBorders>
            <w:hideMark/>
          </w:tcPr>
          <w:p w14:paraId="348006CB"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Pavadinimas, markė, modelis valstybinis numeris</w:t>
            </w:r>
          </w:p>
        </w:tc>
        <w:tc>
          <w:tcPr>
            <w:tcW w:w="2127" w:type="dxa"/>
            <w:tcBorders>
              <w:top w:val="single" w:sz="4" w:space="0" w:color="000000"/>
              <w:left w:val="single" w:sz="4" w:space="0" w:color="000000"/>
              <w:bottom w:val="single" w:sz="4" w:space="0" w:color="000000"/>
              <w:right w:val="single" w:sz="4" w:space="0" w:color="000000"/>
            </w:tcBorders>
            <w:hideMark/>
          </w:tcPr>
          <w:p w14:paraId="2E916D71"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Techninės apžiūros galiojimas (data)</w:t>
            </w:r>
          </w:p>
        </w:tc>
        <w:tc>
          <w:tcPr>
            <w:tcW w:w="1842" w:type="dxa"/>
            <w:tcBorders>
              <w:top w:val="single" w:sz="4" w:space="0" w:color="000000"/>
              <w:left w:val="single" w:sz="4" w:space="0" w:color="000000"/>
              <w:bottom w:val="single" w:sz="4" w:space="0" w:color="000000"/>
              <w:right w:val="single" w:sz="4" w:space="0" w:color="000000"/>
            </w:tcBorders>
          </w:tcPr>
          <w:p w14:paraId="1C205DC5"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Valdymo teisinis pagrindas</w:t>
            </w:r>
          </w:p>
        </w:tc>
        <w:tc>
          <w:tcPr>
            <w:tcW w:w="5245" w:type="dxa"/>
            <w:tcBorders>
              <w:top w:val="single" w:sz="4" w:space="0" w:color="000000"/>
              <w:left w:val="single" w:sz="4" w:space="0" w:color="000000"/>
              <w:bottom w:val="single" w:sz="4" w:space="0" w:color="000000"/>
              <w:right w:val="single" w:sz="4" w:space="0" w:color="000000"/>
            </w:tcBorders>
            <w:hideMark/>
          </w:tcPr>
          <w:p w14:paraId="20BA209D"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Pridedami dokumentai (valdymą (naudojimą) patvirtinantys dokumentai, registracijos liudijimas, techninės apžiūros dokumentas, kt.)</w:t>
            </w:r>
          </w:p>
        </w:tc>
      </w:tr>
      <w:tr w:rsidR="00343E30" w:rsidRPr="00027270" w14:paraId="54751F0A" w14:textId="77777777" w:rsidTr="00343E30">
        <w:tc>
          <w:tcPr>
            <w:tcW w:w="567" w:type="dxa"/>
            <w:tcBorders>
              <w:top w:val="single" w:sz="4" w:space="0" w:color="000000"/>
              <w:left w:val="single" w:sz="4" w:space="0" w:color="000000"/>
              <w:bottom w:val="single" w:sz="4" w:space="0" w:color="000000"/>
              <w:right w:val="single" w:sz="4" w:space="0" w:color="000000"/>
            </w:tcBorders>
          </w:tcPr>
          <w:p w14:paraId="120188D0" w14:textId="77777777" w:rsidR="00343E30" w:rsidRPr="00A02827" w:rsidRDefault="00343E30" w:rsidP="00EA23C6">
            <w:pPr>
              <w:pStyle w:val="Sraopastraipa"/>
              <w:numPr>
                <w:ilvl w:val="0"/>
                <w:numId w:val="58"/>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5FEA5CD7" w14:textId="77777777" w:rsidR="00343E30" w:rsidRPr="00A02827" w:rsidRDefault="00343E30" w:rsidP="00D93AA5">
            <w:pPr>
              <w:ind w:right="57"/>
              <w:rPr>
                <w:rFonts w:ascii="Arial" w:hAnsi="Arial" w:cs="Arial"/>
                <w:bCs/>
                <w:sz w:val="22"/>
                <w:szCs w:val="22"/>
                <w:highlight w:val="yellow"/>
              </w:rPr>
            </w:pPr>
            <w:r w:rsidRPr="00A02827">
              <w:rPr>
                <w:rFonts w:ascii="Arial" w:hAnsi="Arial" w:cs="Arial"/>
                <w:sz w:val="22"/>
                <w:szCs w:val="22"/>
              </w:rPr>
              <w:t>Autogreideris</w:t>
            </w:r>
          </w:p>
        </w:tc>
        <w:tc>
          <w:tcPr>
            <w:tcW w:w="2438" w:type="dxa"/>
            <w:tcBorders>
              <w:top w:val="single" w:sz="4" w:space="0" w:color="000000"/>
              <w:left w:val="single" w:sz="4" w:space="0" w:color="000000"/>
              <w:bottom w:val="single" w:sz="4" w:space="0" w:color="000000"/>
              <w:right w:val="single" w:sz="4" w:space="0" w:color="000000"/>
            </w:tcBorders>
          </w:tcPr>
          <w:p w14:paraId="3CF896AC"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7B913E9"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3D99CE"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1042243E" w14:textId="77777777" w:rsidR="00343E30" w:rsidRPr="00027270" w:rsidRDefault="00343E30" w:rsidP="00E1209A">
            <w:pPr>
              <w:ind w:left="57" w:right="57"/>
              <w:jc w:val="center"/>
              <w:rPr>
                <w:rFonts w:ascii="Arial" w:hAnsi="Arial" w:cs="Arial"/>
                <w:bCs/>
                <w:sz w:val="22"/>
                <w:szCs w:val="22"/>
              </w:rPr>
            </w:pPr>
          </w:p>
        </w:tc>
      </w:tr>
      <w:tr w:rsidR="00343E30" w:rsidRPr="00027270" w14:paraId="09EEEFBA" w14:textId="77777777" w:rsidTr="00343E30">
        <w:tc>
          <w:tcPr>
            <w:tcW w:w="567" w:type="dxa"/>
            <w:tcBorders>
              <w:top w:val="single" w:sz="4" w:space="0" w:color="000000"/>
              <w:left w:val="single" w:sz="4" w:space="0" w:color="000000"/>
              <w:bottom w:val="single" w:sz="4" w:space="0" w:color="000000"/>
              <w:right w:val="single" w:sz="4" w:space="0" w:color="000000"/>
            </w:tcBorders>
          </w:tcPr>
          <w:p w14:paraId="2C349C2C" w14:textId="77777777" w:rsidR="00343E30" w:rsidRPr="00A02827" w:rsidRDefault="00343E30" w:rsidP="00EA23C6">
            <w:pPr>
              <w:pStyle w:val="Sraopastraipa"/>
              <w:numPr>
                <w:ilvl w:val="0"/>
                <w:numId w:val="58"/>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9582025" w14:textId="0A107730" w:rsidR="00343E30" w:rsidRPr="00A02827" w:rsidRDefault="00343E30" w:rsidP="00D93AA5">
            <w:pPr>
              <w:ind w:right="57"/>
              <w:rPr>
                <w:rFonts w:ascii="Arial" w:hAnsi="Arial" w:cs="Arial"/>
                <w:sz w:val="22"/>
                <w:szCs w:val="22"/>
              </w:rPr>
            </w:pPr>
            <w:r w:rsidRPr="00343E30">
              <w:rPr>
                <w:rFonts w:ascii="Arial" w:hAnsi="Arial" w:cs="Arial"/>
                <w:sz w:val="22"/>
                <w:szCs w:val="22"/>
              </w:rPr>
              <w:t>Savivar</w:t>
            </w:r>
            <w:r>
              <w:rPr>
                <w:rFonts w:ascii="Arial" w:hAnsi="Arial" w:cs="Arial"/>
                <w:sz w:val="22"/>
                <w:szCs w:val="22"/>
              </w:rPr>
              <w:t>tis</w:t>
            </w:r>
          </w:p>
        </w:tc>
        <w:tc>
          <w:tcPr>
            <w:tcW w:w="2438" w:type="dxa"/>
            <w:tcBorders>
              <w:top w:val="single" w:sz="4" w:space="0" w:color="000000"/>
              <w:left w:val="single" w:sz="4" w:space="0" w:color="000000"/>
              <w:bottom w:val="single" w:sz="4" w:space="0" w:color="000000"/>
              <w:right w:val="single" w:sz="4" w:space="0" w:color="000000"/>
            </w:tcBorders>
          </w:tcPr>
          <w:p w14:paraId="44D61551"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3FC913A"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5C3EE0"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CE50B4A" w14:textId="77777777" w:rsidR="00343E30" w:rsidRPr="00027270" w:rsidRDefault="00343E30" w:rsidP="00E1209A">
            <w:pPr>
              <w:ind w:left="57" w:right="57"/>
              <w:jc w:val="center"/>
              <w:rPr>
                <w:rFonts w:ascii="Arial" w:hAnsi="Arial" w:cs="Arial"/>
                <w:bCs/>
                <w:sz w:val="22"/>
                <w:szCs w:val="22"/>
              </w:rPr>
            </w:pPr>
          </w:p>
        </w:tc>
      </w:tr>
      <w:tr w:rsidR="00343E30" w:rsidRPr="00027270" w14:paraId="28A60BA3" w14:textId="77777777" w:rsidTr="00343E30">
        <w:tc>
          <w:tcPr>
            <w:tcW w:w="567" w:type="dxa"/>
            <w:tcBorders>
              <w:top w:val="single" w:sz="4" w:space="0" w:color="000000"/>
              <w:left w:val="single" w:sz="4" w:space="0" w:color="000000"/>
              <w:bottom w:val="single" w:sz="4" w:space="0" w:color="000000"/>
              <w:right w:val="single" w:sz="4" w:space="0" w:color="000000"/>
            </w:tcBorders>
          </w:tcPr>
          <w:p w14:paraId="2E6F5DE1" w14:textId="77777777" w:rsidR="00343E30" w:rsidRPr="00A02827" w:rsidRDefault="00343E30" w:rsidP="00EA23C6">
            <w:pPr>
              <w:pStyle w:val="Sraopastraipa"/>
              <w:numPr>
                <w:ilvl w:val="0"/>
                <w:numId w:val="58"/>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01715A22" w14:textId="6FAC88F2" w:rsidR="00343E30" w:rsidRPr="00A02827" w:rsidRDefault="00343E30" w:rsidP="00D93AA5">
            <w:pPr>
              <w:ind w:right="57"/>
              <w:rPr>
                <w:rFonts w:ascii="Arial" w:hAnsi="Arial" w:cs="Arial"/>
                <w:bCs/>
                <w:sz w:val="22"/>
                <w:szCs w:val="22"/>
                <w:highlight w:val="yellow"/>
              </w:rPr>
            </w:pPr>
            <w:r w:rsidRPr="00343E30">
              <w:rPr>
                <w:rFonts w:ascii="Arial" w:hAnsi="Arial" w:cs="Arial"/>
                <w:bCs/>
                <w:sz w:val="22"/>
                <w:szCs w:val="22"/>
              </w:rPr>
              <w:t>Savivartis</w:t>
            </w:r>
          </w:p>
        </w:tc>
        <w:tc>
          <w:tcPr>
            <w:tcW w:w="2438" w:type="dxa"/>
            <w:tcBorders>
              <w:top w:val="single" w:sz="4" w:space="0" w:color="000000"/>
              <w:left w:val="single" w:sz="4" w:space="0" w:color="000000"/>
              <w:bottom w:val="single" w:sz="4" w:space="0" w:color="000000"/>
              <w:right w:val="single" w:sz="4" w:space="0" w:color="000000"/>
            </w:tcBorders>
          </w:tcPr>
          <w:p w14:paraId="749B7236"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A7973BD"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059CAE3"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FC94D44" w14:textId="77777777" w:rsidR="00343E30" w:rsidRPr="00027270" w:rsidRDefault="00343E30" w:rsidP="00E1209A">
            <w:pPr>
              <w:ind w:left="57" w:right="57"/>
              <w:jc w:val="center"/>
              <w:rPr>
                <w:rFonts w:ascii="Arial" w:hAnsi="Arial" w:cs="Arial"/>
                <w:bCs/>
                <w:sz w:val="22"/>
                <w:szCs w:val="22"/>
              </w:rPr>
            </w:pPr>
          </w:p>
        </w:tc>
      </w:tr>
      <w:tr w:rsidR="00343E30" w:rsidRPr="00027270" w14:paraId="1DC35081" w14:textId="77777777" w:rsidTr="00343E30">
        <w:trPr>
          <w:trHeight w:val="70"/>
        </w:trPr>
        <w:tc>
          <w:tcPr>
            <w:tcW w:w="567" w:type="dxa"/>
            <w:tcBorders>
              <w:top w:val="single" w:sz="4" w:space="0" w:color="000000"/>
              <w:left w:val="single" w:sz="4" w:space="0" w:color="000000"/>
              <w:bottom w:val="single" w:sz="4" w:space="0" w:color="000000"/>
              <w:right w:val="single" w:sz="4" w:space="0" w:color="000000"/>
            </w:tcBorders>
          </w:tcPr>
          <w:p w14:paraId="05192F34" w14:textId="77777777" w:rsidR="00343E30" w:rsidRPr="00A02827" w:rsidRDefault="00343E30" w:rsidP="00EA23C6">
            <w:pPr>
              <w:pStyle w:val="Sraopastraipa"/>
              <w:numPr>
                <w:ilvl w:val="0"/>
                <w:numId w:val="58"/>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3234A034" w14:textId="69C916FD" w:rsidR="00343E30" w:rsidRPr="00A02827" w:rsidRDefault="00343E30" w:rsidP="00D93AA5">
            <w:pPr>
              <w:ind w:right="57"/>
              <w:rPr>
                <w:rFonts w:ascii="Arial" w:hAnsi="Arial" w:cs="Arial"/>
                <w:sz w:val="22"/>
                <w:szCs w:val="22"/>
              </w:rPr>
            </w:pPr>
            <w:r w:rsidRPr="00343E30">
              <w:rPr>
                <w:rFonts w:ascii="Arial" w:hAnsi="Arial" w:cs="Arial"/>
                <w:sz w:val="22"/>
                <w:szCs w:val="22"/>
              </w:rPr>
              <w:t>Savivartis</w:t>
            </w:r>
          </w:p>
        </w:tc>
        <w:tc>
          <w:tcPr>
            <w:tcW w:w="2438" w:type="dxa"/>
            <w:tcBorders>
              <w:top w:val="single" w:sz="4" w:space="0" w:color="000000"/>
              <w:left w:val="single" w:sz="4" w:space="0" w:color="000000"/>
              <w:bottom w:val="single" w:sz="4" w:space="0" w:color="000000"/>
              <w:right w:val="single" w:sz="4" w:space="0" w:color="000000"/>
            </w:tcBorders>
          </w:tcPr>
          <w:p w14:paraId="27F2BB37"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604FC08"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458A96"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0EE26181" w14:textId="77777777" w:rsidR="00343E30" w:rsidRPr="00027270" w:rsidRDefault="00343E30" w:rsidP="00E1209A">
            <w:pPr>
              <w:ind w:left="57" w:right="57"/>
              <w:jc w:val="center"/>
              <w:rPr>
                <w:rFonts w:ascii="Arial" w:hAnsi="Arial" w:cs="Arial"/>
                <w:bCs/>
                <w:sz w:val="22"/>
                <w:szCs w:val="22"/>
              </w:rPr>
            </w:pPr>
          </w:p>
        </w:tc>
      </w:tr>
      <w:tr w:rsidR="00343E30" w:rsidRPr="00027270" w14:paraId="5B46AC49" w14:textId="77777777" w:rsidTr="00343E30">
        <w:tc>
          <w:tcPr>
            <w:tcW w:w="567" w:type="dxa"/>
            <w:tcBorders>
              <w:top w:val="single" w:sz="4" w:space="0" w:color="000000"/>
              <w:left w:val="single" w:sz="4" w:space="0" w:color="000000"/>
              <w:bottom w:val="single" w:sz="4" w:space="0" w:color="000000"/>
              <w:right w:val="single" w:sz="4" w:space="0" w:color="000000"/>
            </w:tcBorders>
          </w:tcPr>
          <w:p w14:paraId="68F43901" w14:textId="77777777" w:rsidR="00343E30" w:rsidRPr="00A02827" w:rsidRDefault="00343E30" w:rsidP="00EA23C6">
            <w:pPr>
              <w:pStyle w:val="Sraopastraipa"/>
              <w:numPr>
                <w:ilvl w:val="0"/>
                <w:numId w:val="58"/>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C3BDAE3" w14:textId="3B82FA27" w:rsidR="00343E30" w:rsidRPr="00A02827" w:rsidRDefault="00343E30" w:rsidP="00D93AA5">
            <w:pPr>
              <w:ind w:right="57"/>
              <w:rPr>
                <w:rFonts w:ascii="Arial" w:hAnsi="Arial" w:cs="Arial"/>
                <w:bCs/>
                <w:sz w:val="22"/>
                <w:szCs w:val="22"/>
                <w:highlight w:val="yellow"/>
              </w:rPr>
            </w:pPr>
            <w:r w:rsidRPr="00343E30">
              <w:rPr>
                <w:rFonts w:ascii="Arial" w:hAnsi="Arial" w:cs="Arial"/>
                <w:bCs/>
                <w:sz w:val="22"/>
                <w:szCs w:val="22"/>
              </w:rPr>
              <w:t>Vibracinis volas (ne lengvesn</w:t>
            </w:r>
            <w:r>
              <w:rPr>
                <w:rFonts w:ascii="Arial" w:hAnsi="Arial" w:cs="Arial"/>
                <w:bCs/>
                <w:sz w:val="22"/>
                <w:szCs w:val="22"/>
              </w:rPr>
              <w:t>is</w:t>
            </w:r>
            <w:r w:rsidRPr="00343E30">
              <w:rPr>
                <w:rFonts w:ascii="Arial" w:hAnsi="Arial" w:cs="Arial"/>
                <w:bCs/>
                <w:sz w:val="22"/>
                <w:szCs w:val="22"/>
              </w:rPr>
              <w:t xml:space="preserve"> nei 5 t svorio)</w:t>
            </w:r>
          </w:p>
        </w:tc>
        <w:tc>
          <w:tcPr>
            <w:tcW w:w="2438" w:type="dxa"/>
            <w:tcBorders>
              <w:top w:val="single" w:sz="4" w:space="0" w:color="000000"/>
              <w:left w:val="single" w:sz="4" w:space="0" w:color="000000"/>
              <w:bottom w:val="single" w:sz="4" w:space="0" w:color="000000"/>
              <w:right w:val="single" w:sz="4" w:space="0" w:color="000000"/>
            </w:tcBorders>
          </w:tcPr>
          <w:p w14:paraId="1F493C84"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7A345C8"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B8DB7B"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27C8BEA6" w14:textId="77777777" w:rsidR="00343E30" w:rsidRPr="00027270" w:rsidRDefault="00343E30" w:rsidP="00E1209A">
            <w:pPr>
              <w:ind w:left="57" w:right="57"/>
              <w:jc w:val="center"/>
              <w:rPr>
                <w:rFonts w:ascii="Arial" w:hAnsi="Arial" w:cs="Arial"/>
                <w:bCs/>
                <w:sz w:val="22"/>
                <w:szCs w:val="22"/>
              </w:rPr>
            </w:pPr>
          </w:p>
        </w:tc>
      </w:tr>
      <w:tr w:rsidR="00343E30" w:rsidRPr="00027270" w14:paraId="4CA9B617" w14:textId="77777777" w:rsidTr="00343E30">
        <w:tc>
          <w:tcPr>
            <w:tcW w:w="567" w:type="dxa"/>
            <w:tcBorders>
              <w:top w:val="single" w:sz="4" w:space="0" w:color="000000"/>
              <w:left w:val="single" w:sz="4" w:space="0" w:color="000000"/>
              <w:bottom w:val="single" w:sz="4" w:space="0" w:color="000000"/>
              <w:right w:val="single" w:sz="4" w:space="0" w:color="000000"/>
            </w:tcBorders>
          </w:tcPr>
          <w:p w14:paraId="5C12B7B3" w14:textId="77777777" w:rsidR="00343E30" w:rsidRPr="00A02827" w:rsidRDefault="00343E30" w:rsidP="00E1209A">
            <w:pPr>
              <w:pStyle w:val="Sraopastraipa"/>
              <w:ind w:left="0"/>
              <w:rPr>
                <w:rFonts w:ascii="Arial" w:hAnsi="Arial" w:cs="Arial"/>
              </w:rPr>
            </w:pPr>
            <w:r w:rsidRPr="00A02827">
              <w:rPr>
                <w:rFonts w:ascii="Arial" w:hAnsi="Arial" w:cs="Arial"/>
              </w:rPr>
              <w:t>...</w:t>
            </w:r>
          </w:p>
        </w:tc>
        <w:tc>
          <w:tcPr>
            <w:tcW w:w="2665" w:type="dxa"/>
            <w:tcBorders>
              <w:top w:val="single" w:sz="4" w:space="0" w:color="000000"/>
              <w:left w:val="single" w:sz="4" w:space="0" w:color="000000"/>
              <w:bottom w:val="single" w:sz="4" w:space="0" w:color="000000"/>
              <w:right w:val="single" w:sz="4" w:space="0" w:color="000000"/>
            </w:tcBorders>
          </w:tcPr>
          <w:p w14:paraId="551E410B" w14:textId="77777777" w:rsidR="00343E30" w:rsidRPr="00A02827" w:rsidRDefault="00343E30" w:rsidP="00E1209A">
            <w:pPr>
              <w:ind w:left="57" w:right="57"/>
              <w:jc w:val="center"/>
              <w:rPr>
                <w:rFonts w:ascii="Arial" w:hAnsi="Arial" w:cs="Arial"/>
                <w:bCs/>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04B215DF"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EFDBB71"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70CB711"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2DD7D8ED" w14:textId="77777777" w:rsidR="00343E30" w:rsidRPr="00027270" w:rsidRDefault="00343E30" w:rsidP="00E1209A">
            <w:pPr>
              <w:ind w:left="57" w:right="57"/>
              <w:jc w:val="center"/>
              <w:rPr>
                <w:rFonts w:ascii="Arial" w:hAnsi="Arial" w:cs="Arial"/>
                <w:bCs/>
                <w:sz w:val="22"/>
                <w:szCs w:val="22"/>
              </w:rPr>
            </w:pPr>
          </w:p>
        </w:tc>
      </w:tr>
    </w:tbl>
    <w:p w14:paraId="25BB80D3" w14:textId="77777777" w:rsidR="00343E30" w:rsidRDefault="00343E30" w:rsidP="00343E30">
      <w:pPr>
        <w:spacing w:after="0"/>
        <w:rPr>
          <w:rFonts w:ascii="Arial" w:hAnsi="Arial" w:cs="Arial"/>
          <w:b/>
          <w:sz w:val="24"/>
          <w:szCs w:val="24"/>
        </w:rPr>
      </w:pPr>
    </w:p>
    <w:p w14:paraId="4B4A559C" w14:textId="5149576E" w:rsidR="00FF1969" w:rsidRPr="00FF1969" w:rsidRDefault="00FF1969" w:rsidP="00FF1969">
      <w:pPr>
        <w:spacing w:after="0"/>
        <w:jc w:val="center"/>
        <w:rPr>
          <w:rFonts w:ascii="Arial" w:hAnsi="Arial" w:cs="Arial"/>
          <w:bCs/>
          <w:sz w:val="24"/>
          <w:szCs w:val="24"/>
        </w:rPr>
      </w:pPr>
      <w:r w:rsidRPr="00FF1969">
        <w:rPr>
          <w:rFonts w:ascii="Arial" w:hAnsi="Arial" w:cs="Arial"/>
          <w:bCs/>
          <w:sz w:val="24"/>
          <w:szCs w:val="24"/>
        </w:rPr>
        <w:t>____________</w:t>
      </w:r>
    </w:p>
    <w:p w14:paraId="430B8ADB" w14:textId="77777777" w:rsidR="00FF1969" w:rsidRDefault="00FF1969" w:rsidP="00343E30">
      <w:pPr>
        <w:spacing w:after="0"/>
        <w:rPr>
          <w:rFonts w:ascii="Arial" w:hAnsi="Arial" w:cs="Arial"/>
          <w:b/>
          <w:sz w:val="24"/>
          <w:szCs w:val="24"/>
        </w:rPr>
      </w:pPr>
    </w:p>
    <w:p w14:paraId="5E6BB1BB" w14:textId="77777777" w:rsidR="00FF1969" w:rsidRDefault="00FF1969" w:rsidP="00343E30">
      <w:pPr>
        <w:spacing w:after="0"/>
        <w:rPr>
          <w:rFonts w:ascii="Arial" w:hAnsi="Arial" w:cs="Arial"/>
          <w:b/>
          <w:sz w:val="24"/>
          <w:szCs w:val="24"/>
        </w:rPr>
      </w:pPr>
    </w:p>
    <w:p w14:paraId="2BDFDF69" w14:textId="77777777" w:rsidR="003D3270" w:rsidRDefault="003D3270">
      <w:pPr>
        <w:rPr>
          <w:rFonts w:ascii="Arial" w:eastAsia="Times New Roman" w:hAnsi="Arial" w:cs="Arial"/>
          <w:sz w:val="24"/>
          <w:szCs w:val="24"/>
          <w:lang w:eastAsia="ar-SA"/>
        </w:rPr>
        <w:sectPr w:rsidR="003D3270" w:rsidSect="00343E30">
          <w:footnotePr>
            <w:numRestart w:val="eachSect"/>
          </w:footnotePr>
          <w:pgSz w:w="16840" w:h="11907" w:orient="landscape" w:code="9"/>
          <w:pgMar w:top="567" w:right="1134" w:bottom="1701" w:left="1134" w:header="567" w:footer="567" w:gutter="0"/>
          <w:pgNumType w:start="34"/>
          <w:cols w:space="1296"/>
          <w:docGrid w:linePitch="326"/>
        </w:sectPr>
      </w:pP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9FE24BF" w14:textId="237ADC0C" w:rsidR="00205F88" w:rsidRPr="00A044C1" w:rsidRDefault="00E36124" w:rsidP="00E36124">
      <w:pPr>
        <w:spacing w:after="0"/>
        <w:jc w:val="center"/>
        <w:rPr>
          <w:rFonts w:ascii="Arial" w:hAnsi="Arial" w:cs="Arial"/>
          <w:b/>
          <w:bCs/>
          <w:caps/>
          <w:sz w:val="24"/>
          <w:szCs w:val="24"/>
        </w:rPr>
      </w:pPr>
      <w:r w:rsidRPr="00E36124">
        <w:rPr>
          <w:rFonts w:ascii="Arial" w:hAnsi="Arial" w:cs="Arial"/>
          <w:b/>
          <w:bCs/>
          <w:caps/>
          <w:sz w:val="24"/>
          <w:szCs w:val="24"/>
        </w:rPr>
        <w:t>ŽVYRO DANGOS PAGRINDO REMONTO DARBAI TAURAGĖS MIESTE</w:t>
      </w:r>
    </w:p>
    <w:p w14:paraId="4CBEACF6" w14:textId="77777777" w:rsidR="00205F88"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7F612FE1" w14:textId="77777777" w:rsidR="00765799" w:rsidRDefault="00765799" w:rsidP="006B048C">
      <w:pPr>
        <w:pStyle w:val="Sraopastraipa"/>
        <w:tabs>
          <w:tab w:val="left" w:pos="993"/>
        </w:tabs>
        <w:spacing w:after="0" w:line="240" w:lineRule="auto"/>
        <w:ind w:left="0" w:firstLine="709"/>
        <w:jc w:val="both"/>
        <w:rPr>
          <w:rFonts w:ascii="Arial" w:hAnsi="Arial" w:cs="Arial"/>
          <w:sz w:val="24"/>
          <w:szCs w:val="24"/>
        </w:rPr>
      </w:pPr>
    </w:p>
    <w:p w14:paraId="75D48B3D" w14:textId="77777777" w:rsidR="00765799" w:rsidRDefault="00765799" w:rsidP="00FF1969">
      <w:pPr>
        <w:widowControl w:val="0"/>
        <w:spacing w:after="0" w:line="240" w:lineRule="auto"/>
        <w:contextualSpacing/>
        <w:jc w:val="right"/>
        <w:rPr>
          <w:rFonts w:ascii="Arial" w:eastAsia="Times New Roman" w:hAnsi="Arial" w:cs="Arial"/>
          <w:b/>
          <w:bCs/>
          <w:sz w:val="24"/>
          <w:szCs w:val="24"/>
          <w:lang w:eastAsia="en-US"/>
        </w:rPr>
      </w:pPr>
      <w:r w:rsidRPr="00391E11">
        <w:rPr>
          <w:rFonts w:ascii="Arial" w:eastAsia="Times New Roman" w:hAnsi="Arial" w:cs="Arial"/>
          <w:b/>
          <w:bCs/>
          <w:sz w:val="24"/>
          <w:szCs w:val="24"/>
          <w:lang w:eastAsia="en-US"/>
        </w:rPr>
        <w:t>Lentelė. Pasiūlymo kaina</w:t>
      </w:r>
      <w:bookmarkStart w:id="72" w:name="_Hlk165037368"/>
      <w:r w:rsidRPr="00391E11">
        <w:rPr>
          <w:rFonts w:ascii="Arial" w:eastAsia="Times New Roman" w:hAnsi="Arial" w:cs="Arial"/>
          <w:b/>
          <w:bCs/>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937"/>
        <w:gridCol w:w="851"/>
        <w:gridCol w:w="1135"/>
        <w:gridCol w:w="1698"/>
        <w:gridCol w:w="1704"/>
      </w:tblGrid>
      <w:tr w:rsidR="002F1008" w14:paraId="008F6843" w14:textId="77777777" w:rsidTr="002F1008">
        <w:tc>
          <w:tcPr>
            <w:tcW w:w="598" w:type="dxa"/>
            <w:tcBorders>
              <w:top w:val="single" w:sz="4" w:space="0" w:color="auto"/>
              <w:left w:val="single" w:sz="4" w:space="0" w:color="auto"/>
              <w:bottom w:val="single" w:sz="4" w:space="0" w:color="auto"/>
              <w:right w:val="single" w:sz="4" w:space="0" w:color="auto"/>
            </w:tcBorders>
            <w:vAlign w:val="center"/>
            <w:hideMark/>
          </w:tcPr>
          <w:p w14:paraId="72D824C2" w14:textId="77777777"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937" w:type="dxa"/>
            <w:tcBorders>
              <w:top w:val="single" w:sz="4" w:space="0" w:color="auto"/>
              <w:left w:val="single" w:sz="4" w:space="0" w:color="auto"/>
              <w:bottom w:val="single" w:sz="4" w:space="0" w:color="auto"/>
              <w:right w:val="single" w:sz="4" w:space="0" w:color="auto"/>
            </w:tcBorders>
            <w:vAlign w:val="center"/>
            <w:hideMark/>
          </w:tcPr>
          <w:p w14:paraId="690721E2" w14:textId="33866F08"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ABBB3C" w14:textId="77777777"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443AC85C" w14:textId="77777777"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135" w:type="dxa"/>
            <w:tcBorders>
              <w:top w:val="single" w:sz="4" w:space="0" w:color="auto"/>
              <w:left w:val="single" w:sz="4" w:space="0" w:color="auto"/>
              <w:bottom w:val="single" w:sz="4" w:space="0" w:color="auto"/>
              <w:right w:val="single" w:sz="4" w:space="0" w:color="auto"/>
            </w:tcBorders>
            <w:hideMark/>
          </w:tcPr>
          <w:p w14:paraId="1E2549EA" w14:textId="45612E69"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 įkainis</w:t>
            </w:r>
            <w:r>
              <w:rPr>
                <w:rFonts w:ascii="Arial" w:eastAsia="Times New Roman" w:hAnsi="Arial" w:cs="Arial"/>
                <w:b/>
                <w:sz w:val="24"/>
                <w:szCs w:val="24"/>
                <w:lang w:eastAsia="en-US"/>
              </w:rPr>
              <w:t>,</w:t>
            </w:r>
            <w:r w:rsidRPr="00CF3977">
              <w:rPr>
                <w:rFonts w:ascii="Arial" w:eastAsia="Times New Roman" w:hAnsi="Arial" w:cs="Arial"/>
                <w:b/>
                <w:sz w:val="24"/>
                <w:szCs w:val="24"/>
                <w:lang w:eastAsia="en-US"/>
              </w:rPr>
              <w:t xml:space="preserve"> EUR be PVM</w:t>
            </w:r>
          </w:p>
        </w:tc>
        <w:tc>
          <w:tcPr>
            <w:tcW w:w="1698" w:type="dxa"/>
            <w:tcBorders>
              <w:top w:val="single" w:sz="4" w:space="0" w:color="auto"/>
              <w:left w:val="single" w:sz="4" w:space="0" w:color="auto"/>
              <w:bottom w:val="single" w:sz="4" w:space="0" w:color="auto"/>
              <w:right w:val="single" w:sz="4" w:space="0" w:color="auto"/>
            </w:tcBorders>
            <w:hideMark/>
          </w:tcPr>
          <w:p w14:paraId="3A379B4B" w14:textId="77777777" w:rsidR="00CF3977" w:rsidRPr="00CF3977" w:rsidRDefault="00CF3977">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bCs/>
                <w:sz w:val="24"/>
                <w:szCs w:val="24"/>
                <w:lang w:eastAsia="en-US"/>
              </w:rPr>
              <w:t xml:space="preserve">Preliminarus kiekis </w:t>
            </w:r>
          </w:p>
          <w:p w14:paraId="17915D58" w14:textId="08D3A397" w:rsidR="00CF3977" w:rsidRPr="00CF3977" w:rsidRDefault="00CF3977">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bCs/>
                <w:sz w:val="24"/>
                <w:szCs w:val="24"/>
                <w:lang w:eastAsia="en-US"/>
              </w:rPr>
              <w:t xml:space="preserve">(12 mėn.)*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EB6A973" w14:textId="3C3E51FA" w:rsidR="00CF3977" w:rsidRPr="00CF3977" w:rsidRDefault="00CF3977">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bCs/>
                <w:sz w:val="24"/>
                <w:szCs w:val="24"/>
                <w:lang w:eastAsia="en-US"/>
              </w:rPr>
              <w:t>Preliminari kaina</w:t>
            </w:r>
            <w:r>
              <w:rPr>
                <w:rFonts w:ascii="Arial" w:eastAsia="Times New Roman" w:hAnsi="Arial" w:cs="Arial"/>
                <w:b/>
                <w:bCs/>
                <w:sz w:val="24"/>
                <w:szCs w:val="24"/>
                <w:lang w:eastAsia="en-US"/>
              </w:rPr>
              <w:t>,</w:t>
            </w:r>
            <w:r w:rsidRPr="00CF3977">
              <w:rPr>
                <w:rFonts w:ascii="Arial" w:eastAsia="Times New Roman" w:hAnsi="Arial" w:cs="Arial"/>
                <w:b/>
                <w:bCs/>
                <w:sz w:val="24"/>
                <w:szCs w:val="24"/>
                <w:lang w:eastAsia="en-US"/>
              </w:rPr>
              <w:t xml:space="preserve"> EUR be PVM</w:t>
            </w:r>
          </w:p>
        </w:tc>
      </w:tr>
      <w:tr w:rsidR="002F1008" w14:paraId="2EA5AB52" w14:textId="77777777" w:rsidTr="002F1008">
        <w:tc>
          <w:tcPr>
            <w:tcW w:w="598" w:type="dxa"/>
            <w:tcBorders>
              <w:top w:val="single" w:sz="4" w:space="0" w:color="auto"/>
              <w:left w:val="single" w:sz="4" w:space="0" w:color="auto"/>
              <w:bottom w:val="single" w:sz="4" w:space="0" w:color="auto"/>
              <w:right w:val="single" w:sz="4" w:space="0" w:color="auto"/>
            </w:tcBorders>
            <w:hideMark/>
          </w:tcPr>
          <w:p w14:paraId="189F90C2"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937" w:type="dxa"/>
            <w:tcBorders>
              <w:top w:val="single" w:sz="4" w:space="0" w:color="auto"/>
              <w:left w:val="single" w:sz="4" w:space="0" w:color="auto"/>
              <w:bottom w:val="single" w:sz="4" w:space="0" w:color="auto"/>
              <w:right w:val="single" w:sz="4" w:space="0" w:color="auto"/>
            </w:tcBorders>
            <w:hideMark/>
          </w:tcPr>
          <w:p w14:paraId="3C8121B8"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40F75A83"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135" w:type="dxa"/>
            <w:tcBorders>
              <w:top w:val="single" w:sz="4" w:space="0" w:color="auto"/>
              <w:left w:val="single" w:sz="4" w:space="0" w:color="auto"/>
              <w:bottom w:val="single" w:sz="4" w:space="0" w:color="auto"/>
              <w:right w:val="single" w:sz="4" w:space="0" w:color="auto"/>
            </w:tcBorders>
            <w:hideMark/>
          </w:tcPr>
          <w:p w14:paraId="6C581A78"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698" w:type="dxa"/>
            <w:tcBorders>
              <w:top w:val="single" w:sz="4" w:space="0" w:color="auto"/>
              <w:left w:val="single" w:sz="4" w:space="0" w:color="auto"/>
              <w:bottom w:val="single" w:sz="4" w:space="0" w:color="auto"/>
              <w:right w:val="single" w:sz="4" w:space="0" w:color="auto"/>
            </w:tcBorders>
            <w:hideMark/>
          </w:tcPr>
          <w:p w14:paraId="0AFC675B"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p>
        </w:tc>
        <w:tc>
          <w:tcPr>
            <w:tcW w:w="1704" w:type="dxa"/>
            <w:tcBorders>
              <w:top w:val="single" w:sz="4" w:space="0" w:color="auto"/>
              <w:left w:val="single" w:sz="4" w:space="0" w:color="auto"/>
              <w:bottom w:val="single" w:sz="4" w:space="0" w:color="auto"/>
              <w:right w:val="single" w:sz="4" w:space="0" w:color="auto"/>
            </w:tcBorders>
            <w:hideMark/>
          </w:tcPr>
          <w:p w14:paraId="1015C7FB"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val="en-US" w:eastAsia="en-US"/>
              </w:rPr>
            </w:pPr>
            <w:r w:rsidRPr="00CF3977">
              <w:rPr>
                <w:rFonts w:ascii="Arial" w:eastAsia="Times New Roman" w:hAnsi="Arial" w:cs="Arial"/>
                <w:i/>
                <w:iCs/>
                <w:color w:val="000000" w:themeColor="text1"/>
                <w:sz w:val="24"/>
                <w:szCs w:val="24"/>
                <w:lang w:eastAsia="en-US"/>
              </w:rPr>
              <w:t>6 (</w:t>
            </w:r>
            <w:r w:rsidRPr="00CF3977">
              <w:rPr>
                <w:rFonts w:ascii="Arial" w:eastAsia="Times New Roman" w:hAnsi="Arial" w:cs="Arial"/>
                <w:i/>
                <w:iCs/>
                <w:color w:val="000000" w:themeColor="text1"/>
                <w:sz w:val="24"/>
                <w:szCs w:val="24"/>
                <w:lang w:val="en-US" w:eastAsia="en-US"/>
              </w:rPr>
              <w:t>=4</w:t>
            </w:r>
            <w:r w:rsidRPr="00CF3977">
              <w:rPr>
                <w:rFonts w:ascii="Arial" w:hAnsi="Arial" w:cs="Arial"/>
                <w:i/>
                <w:iCs/>
                <w:sz w:val="24"/>
                <w:szCs w:val="24"/>
              </w:rPr>
              <w:t xml:space="preserve"> x</w:t>
            </w:r>
            <w:r w:rsidRPr="00CF3977">
              <w:rPr>
                <w:rFonts w:ascii="Arial" w:eastAsia="Times New Roman" w:hAnsi="Arial" w:cs="Arial"/>
                <w:i/>
                <w:iCs/>
                <w:color w:val="000000" w:themeColor="text1"/>
                <w:sz w:val="24"/>
                <w:szCs w:val="24"/>
                <w:lang w:val="en-US" w:eastAsia="en-US"/>
              </w:rPr>
              <w:t xml:space="preserve"> 5)</w:t>
            </w:r>
          </w:p>
        </w:tc>
      </w:tr>
      <w:tr w:rsidR="002F1008" w14:paraId="75DB4658" w14:textId="77777777" w:rsidTr="002F1008">
        <w:tc>
          <w:tcPr>
            <w:tcW w:w="598" w:type="dxa"/>
            <w:tcBorders>
              <w:top w:val="single" w:sz="4" w:space="0" w:color="auto"/>
              <w:left w:val="single" w:sz="4" w:space="0" w:color="auto"/>
              <w:bottom w:val="single" w:sz="4" w:space="0" w:color="auto"/>
              <w:right w:val="single" w:sz="4" w:space="0" w:color="auto"/>
            </w:tcBorders>
            <w:hideMark/>
          </w:tcPr>
          <w:p w14:paraId="24AA390A" w14:textId="77777777" w:rsidR="00CF3977" w:rsidRPr="00CF3977" w:rsidRDefault="00CF3977">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1. </w:t>
            </w:r>
          </w:p>
        </w:tc>
        <w:tc>
          <w:tcPr>
            <w:tcW w:w="3937" w:type="dxa"/>
            <w:tcBorders>
              <w:top w:val="single" w:sz="4" w:space="0" w:color="auto"/>
              <w:left w:val="single" w:sz="4" w:space="0" w:color="auto"/>
              <w:bottom w:val="single" w:sz="4" w:space="0" w:color="auto"/>
              <w:right w:val="single" w:sz="4" w:space="0" w:color="auto"/>
            </w:tcBorders>
            <w:vAlign w:val="center"/>
            <w:hideMark/>
          </w:tcPr>
          <w:p w14:paraId="315AFCB7" w14:textId="7A2909C7" w:rsidR="00CF3977" w:rsidRPr="00CF3977" w:rsidRDefault="00CF3977">
            <w:pPr>
              <w:suppressAutoHyphens/>
              <w:spacing w:after="0" w:line="240" w:lineRule="auto"/>
              <w:jc w:val="both"/>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Žvyro dangos paprastasis remontas kelio pločiu įrengiant ne plonesnį kaip </w:t>
            </w:r>
            <w:r w:rsidRPr="00CF3977">
              <w:rPr>
                <w:rFonts w:ascii="Arial" w:eastAsia="Times New Roman" w:hAnsi="Arial" w:cs="Arial"/>
                <w:b/>
                <w:bCs/>
                <w:sz w:val="24"/>
                <w:szCs w:val="24"/>
                <w:lang w:eastAsia="en-US"/>
              </w:rPr>
              <w:t xml:space="preserve">10 </w:t>
            </w:r>
            <w:r w:rsidRPr="00CF3977">
              <w:rPr>
                <w:rFonts w:ascii="Arial" w:eastAsia="Times New Roman" w:hAnsi="Arial" w:cs="Arial"/>
                <w:sz w:val="24"/>
                <w:szCs w:val="24"/>
                <w:lang w:eastAsia="en-US"/>
              </w:rPr>
              <w:t xml:space="preserve">cm storio skaldos </w:t>
            </w:r>
            <w:r w:rsidRPr="00CF3977">
              <w:rPr>
                <w:rFonts w:ascii="Arial" w:eastAsia="Times New Roman" w:hAnsi="Arial" w:cs="Arial"/>
                <w:sz w:val="24"/>
                <w:szCs w:val="24"/>
                <w:lang w:eastAsia="en-US"/>
              </w:rPr>
              <w:lastRenderedPageBreak/>
              <w:t>pagrindo sluoksnį ir ant jo 5 cm storio dangos sluoksnį be rišiklių</w:t>
            </w:r>
          </w:p>
        </w:tc>
        <w:tc>
          <w:tcPr>
            <w:tcW w:w="851" w:type="dxa"/>
            <w:tcBorders>
              <w:top w:val="single" w:sz="4" w:space="0" w:color="auto"/>
              <w:left w:val="single" w:sz="4" w:space="0" w:color="auto"/>
              <w:bottom w:val="single" w:sz="4" w:space="0" w:color="auto"/>
              <w:right w:val="single" w:sz="4" w:space="0" w:color="auto"/>
            </w:tcBorders>
            <w:hideMark/>
          </w:tcPr>
          <w:p w14:paraId="0A9DC848" w14:textId="2C004CE5" w:rsidR="00CF3977" w:rsidRPr="00CF3977" w:rsidRDefault="00CF3977" w:rsidP="00CF3977">
            <w:pPr>
              <w:suppressAutoHyphens/>
              <w:spacing w:after="0" w:line="240" w:lineRule="auto"/>
              <w:rPr>
                <w:rFonts w:ascii="Arial" w:eastAsia="Times New Roman" w:hAnsi="Arial" w:cs="Arial"/>
                <w:sz w:val="24"/>
                <w:szCs w:val="24"/>
                <w:lang w:eastAsia="en-US"/>
              </w:rPr>
            </w:pPr>
            <w:r w:rsidRPr="00CF3977">
              <w:rPr>
                <w:rFonts w:ascii="Arial" w:eastAsia="Calibri" w:hAnsi="Arial" w:cs="Arial"/>
                <w:sz w:val="24"/>
                <w:szCs w:val="24"/>
                <w:lang w:eastAsia="en-US"/>
              </w:rPr>
              <w:lastRenderedPageBreak/>
              <w:t>1 m</w:t>
            </w:r>
            <w:r w:rsidRPr="00CF3977">
              <w:rPr>
                <w:rFonts w:ascii="Arial" w:eastAsia="Calibri" w:hAnsi="Arial" w:cs="Arial"/>
                <w:sz w:val="24"/>
                <w:szCs w:val="24"/>
                <w:vertAlign w:val="superscript"/>
                <w:lang w:eastAsia="en-US"/>
              </w:rPr>
              <w:t>2</w:t>
            </w:r>
          </w:p>
        </w:tc>
        <w:tc>
          <w:tcPr>
            <w:tcW w:w="1135" w:type="dxa"/>
            <w:tcBorders>
              <w:top w:val="single" w:sz="4" w:space="0" w:color="auto"/>
              <w:left w:val="single" w:sz="4" w:space="0" w:color="auto"/>
              <w:bottom w:val="single" w:sz="4" w:space="0" w:color="auto"/>
              <w:right w:val="single" w:sz="4" w:space="0" w:color="auto"/>
            </w:tcBorders>
          </w:tcPr>
          <w:p w14:paraId="621936CA" w14:textId="77777777" w:rsidR="00CF3977" w:rsidRPr="00CF3977" w:rsidRDefault="00CF3977">
            <w:pPr>
              <w:suppressAutoHyphens/>
              <w:spacing w:after="0" w:line="240" w:lineRule="auto"/>
              <w:jc w:val="both"/>
              <w:rPr>
                <w:rFonts w:ascii="Arial" w:eastAsia="Times New Roman" w:hAnsi="Arial" w:cs="Arial"/>
                <w:sz w:val="24"/>
                <w:szCs w:val="24"/>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7C57CBE8" w14:textId="16688225" w:rsidR="00CF3977" w:rsidRPr="00CF3977" w:rsidRDefault="00CF3977">
            <w:pPr>
              <w:suppressAutoHyphens/>
              <w:spacing w:after="0" w:line="240" w:lineRule="auto"/>
              <w:jc w:val="center"/>
              <w:rPr>
                <w:rFonts w:ascii="Arial" w:eastAsia="Times New Roman" w:hAnsi="Arial" w:cs="Arial"/>
                <w:bCs/>
                <w:sz w:val="24"/>
                <w:szCs w:val="24"/>
                <w:lang w:eastAsia="en-US"/>
              </w:rPr>
            </w:pPr>
            <w:r w:rsidRPr="00CF3977">
              <w:rPr>
                <w:rFonts w:ascii="Arial" w:eastAsia="Times New Roman" w:hAnsi="Arial" w:cs="Arial"/>
                <w:bCs/>
                <w:sz w:val="24"/>
                <w:szCs w:val="24"/>
                <w:lang w:eastAsia="en-US"/>
              </w:rPr>
              <w:t>1 700</w:t>
            </w:r>
          </w:p>
        </w:tc>
        <w:tc>
          <w:tcPr>
            <w:tcW w:w="1704" w:type="dxa"/>
            <w:tcBorders>
              <w:top w:val="single" w:sz="4" w:space="0" w:color="auto"/>
              <w:left w:val="single" w:sz="4" w:space="0" w:color="auto"/>
              <w:bottom w:val="single" w:sz="4" w:space="0" w:color="auto"/>
              <w:right w:val="single" w:sz="4" w:space="0" w:color="auto"/>
            </w:tcBorders>
          </w:tcPr>
          <w:p w14:paraId="4F366C08" w14:textId="77777777" w:rsidR="00CF3977" w:rsidRPr="00CF3977" w:rsidRDefault="00CF3977">
            <w:pPr>
              <w:suppressAutoHyphens/>
              <w:spacing w:after="0" w:line="240" w:lineRule="auto"/>
              <w:jc w:val="both"/>
              <w:rPr>
                <w:rFonts w:ascii="Arial" w:eastAsia="Times New Roman" w:hAnsi="Arial" w:cs="Arial"/>
                <w:b/>
                <w:sz w:val="24"/>
                <w:szCs w:val="24"/>
                <w:lang w:eastAsia="en-US"/>
              </w:rPr>
            </w:pPr>
          </w:p>
        </w:tc>
      </w:tr>
      <w:tr w:rsidR="002F1008" w14:paraId="4DED6FAE" w14:textId="77777777" w:rsidTr="002F1008">
        <w:tc>
          <w:tcPr>
            <w:tcW w:w="598" w:type="dxa"/>
            <w:tcBorders>
              <w:top w:val="single" w:sz="4" w:space="0" w:color="auto"/>
              <w:left w:val="single" w:sz="4" w:space="0" w:color="auto"/>
              <w:bottom w:val="single" w:sz="4" w:space="0" w:color="auto"/>
              <w:right w:val="single" w:sz="4" w:space="0" w:color="auto"/>
            </w:tcBorders>
            <w:hideMark/>
          </w:tcPr>
          <w:p w14:paraId="78269D32" w14:textId="77777777" w:rsidR="00CF3977" w:rsidRPr="00CF3977" w:rsidRDefault="00CF3977">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2.</w:t>
            </w:r>
          </w:p>
        </w:tc>
        <w:tc>
          <w:tcPr>
            <w:tcW w:w="3937" w:type="dxa"/>
            <w:tcBorders>
              <w:top w:val="single" w:sz="4" w:space="0" w:color="auto"/>
              <w:left w:val="single" w:sz="4" w:space="0" w:color="auto"/>
              <w:bottom w:val="single" w:sz="4" w:space="0" w:color="auto"/>
              <w:right w:val="single" w:sz="4" w:space="0" w:color="auto"/>
            </w:tcBorders>
            <w:hideMark/>
          </w:tcPr>
          <w:p w14:paraId="7C69717C" w14:textId="36B95C78" w:rsidR="00CF3977" w:rsidRPr="00CF3977" w:rsidRDefault="00CF3977">
            <w:pPr>
              <w:suppressAutoHyphens/>
              <w:spacing w:after="0" w:line="240" w:lineRule="auto"/>
              <w:jc w:val="both"/>
              <w:rPr>
                <w:rFonts w:ascii="Arial" w:eastAsia="Times New Roman" w:hAnsi="Arial" w:cs="Arial"/>
                <w:sz w:val="24"/>
                <w:szCs w:val="24"/>
                <w:lang w:eastAsia="en-US"/>
              </w:rPr>
            </w:pPr>
            <w:bookmarkStart w:id="73" w:name="_Hlk188885577"/>
            <w:r w:rsidRPr="00CF3977">
              <w:rPr>
                <w:rFonts w:ascii="Arial" w:eastAsia="Calibri" w:hAnsi="Arial" w:cs="Arial"/>
                <w:sz w:val="24"/>
                <w:szCs w:val="24"/>
                <w:lang w:eastAsia="en-US"/>
                <w14:ligatures w14:val="standardContextual"/>
              </w:rPr>
              <w:t xml:space="preserve">Žvyro dangos paprastasis remontas kelio pločiu įrengiant ne plonesnį kaip </w:t>
            </w:r>
            <w:r w:rsidRPr="00CF3977">
              <w:rPr>
                <w:rFonts w:ascii="Arial" w:eastAsia="Calibri" w:hAnsi="Arial" w:cs="Arial"/>
                <w:b/>
                <w:bCs/>
                <w:sz w:val="24"/>
                <w:szCs w:val="24"/>
                <w:lang w:eastAsia="en-US"/>
                <w14:ligatures w14:val="standardContextual"/>
              </w:rPr>
              <w:t>8</w:t>
            </w:r>
            <w:r w:rsidRPr="00CF3977">
              <w:rPr>
                <w:rFonts w:ascii="Arial" w:eastAsia="Calibri" w:hAnsi="Arial" w:cs="Arial"/>
                <w:sz w:val="24"/>
                <w:szCs w:val="24"/>
                <w:lang w:eastAsia="en-US"/>
                <w14:ligatures w14:val="standardContextual"/>
              </w:rPr>
              <w:t xml:space="preserve"> cm storio skaldos pagrindo sluoksnį ir ant jo 5 cm storio dangos sluoksnį be rišiklių</w:t>
            </w:r>
            <w:bookmarkEnd w:id="73"/>
          </w:p>
        </w:tc>
        <w:tc>
          <w:tcPr>
            <w:tcW w:w="851" w:type="dxa"/>
            <w:tcBorders>
              <w:top w:val="single" w:sz="4" w:space="0" w:color="auto"/>
              <w:left w:val="single" w:sz="4" w:space="0" w:color="auto"/>
              <w:bottom w:val="single" w:sz="4" w:space="0" w:color="auto"/>
              <w:right w:val="single" w:sz="4" w:space="0" w:color="auto"/>
            </w:tcBorders>
            <w:hideMark/>
          </w:tcPr>
          <w:p w14:paraId="743398A8" w14:textId="7F181B4C" w:rsidR="00CF3977" w:rsidRPr="00CF3977" w:rsidRDefault="00CF3977">
            <w:pPr>
              <w:suppressAutoHyphens/>
              <w:spacing w:after="0" w:line="240" w:lineRule="auto"/>
              <w:jc w:val="center"/>
              <w:rPr>
                <w:rFonts w:ascii="Arial" w:eastAsia="Times New Roman" w:hAnsi="Arial" w:cs="Arial"/>
                <w:sz w:val="24"/>
                <w:szCs w:val="24"/>
                <w:lang w:eastAsia="en-US"/>
              </w:rPr>
            </w:pPr>
            <w:r w:rsidRPr="00CF3977">
              <w:rPr>
                <w:rFonts w:ascii="Arial" w:eastAsia="Calibri" w:hAnsi="Arial" w:cs="Arial"/>
                <w:sz w:val="24"/>
                <w:szCs w:val="24"/>
                <w:lang w:eastAsia="en-US"/>
              </w:rPr>
              <w:t>1</w:t>
            </w:r>
            <w:r w:rsidR="00D93AA5">
              <w:rPr>
                <w:rFonts w:ascii="Arial" w:eastAsia="Calibri" w:hAnsi="Arial" w:cs="Arial"/>
                <w:sz w:val="24"/>
                <w:szCs w:val="24"/>
                <w:lang w:eastAsia="en-US"/>
              </w:rPr>
              <w:t xml:space="preserve"> </w:t>
            </w:r>
            <w:r w:rsidRPr="00CF3977">
              <w:rPr>
                <w:rFonts w:ascii="Arial" w:eastAsia="Calibri" w:hAnsi="Arial" w:cs="Arial"/>
                <w:sz w:val="24"/>
                <w:szCs w:val="24"/>
                <w:lang w:eastAsia="en-US"/>
              </w:rPr>
              <w:t>m</w:t>
            </w:r>
            <w:r w:rsidRPr="00CF3977">
              <w:rPr>
                <w:rFonts w:ascii="Arial" w:eastAsia="Calibri" w:hAnsi="Arial" w:cs="Arial"/>
                <w:sz w:val="24"/>
                <w:szCs w:val="24"/>
                <w:vertAlign w:val="superscript"/>
                <w:lang w:eastAsia="en-US"/>
              </w:rPr>
              <w:t>2</w:t>
            </w:r>
          </w:p>
        </w:tc>
        <w:tc>
          <w:tcPr>
            <w:tcW w:w="1135" w:type="dxa"/>
            <w:tcBorders>
              <w:top w:val="single" w:sz="4" w:space="0" w:color="auto"/>
              <w:left w:val="single" w:sz="4" w:space="0" w:color="auto"/>
              <w:bottom w:val="single" w:sz="4" w:space="0" w:color="auto"/>
              <w:right w:val="single" w:sz="4" w:space="0" w:color="auto"/>
            </w:tcBorders>
          </w:tcPr>
          <w:p w14:paraId="7A74538C" w14:textId="77777777" w:rsidR="00CF3977" w:rsidRPr="00CF3977" w:rsidRDefault="00CF3977">
            <w:pPr>
              <w:suppressAutoHyphens/>
              <w:spacing w:after="0" w:line="240" w:lineRule="auto"/>
              <w:jc w:val="both"/>
              <w:rPr>
                <w:rFonts w:ascii="Arial" w:eastAsia="Times New Roman" w:hAnsi="Arial" w:cs="Arial"/>
                <w:sz w:val="24"/>
                <w:szCs w:val="24"/>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5BB61F10" w14:textId="52153EF2" w:rsidR="00CF3977" w:rsidRPr="00CF3977" w:rsidRDefault="00CF3977">
            <w:pPr>
              <w:suppressAutoHyphens/>
              <w:spacing w:after="0" w:line="240" w:lineRule="auto"/>
              <w:jc w:val="center"/>
              <w:rPr>
                <w:rFonts w:ascii="Arial" w:eastAsia="Times New Roman" w:hAnsi="Arial" w:cs="Arial"/>
                <w:bCs/>
                <w:sz w:val="24"/>
                <w:szCs w:val="24"/>
                <w:lang w:eastAsia="en-US"/>
              </w:rPr>
            </w:pPr>
            <w:r w:rsidRPr="00CF3977">
              <w:rPr>
                <w:rFonts w:ascii="Arial" w:eastAsia="Times New Roman" w:hAnsi="Arial" w:cs="Arial"/>
                <w:bCs/>
                <w:sz w:val="24"/>
                <w:szCs w:val="24"/>
                <w:lang w:eastAsia="en-US"/>
              </w:rPr>
              <w:t>10</w:t>
            </w:r>
            <w:r w:rsidR="002F1008">
              <w:rPr>
                <w:rFonts w:ascii="Arial" w:eastAsia="Times New Roman" w:hAnsi="Arial" w:cs="Arial"/>
                <w:bCs/>
                <w:sz w:val="24"/>
                <w:szCs w:val="24"/>
                <w:lang w:eastAsia="en-US"/>
              </w:rPr>
              <w:t> </w:t>
            </w:r>
            <w:r w:rsidRPr="00CF3977">
              <w:rPr>
                <w:rFonts w:ascii="Arial" w:eastAsia="Times New Roman" w:hAnsi="Arial" w:cs="Arial"/>
                <w:bCs/>
                <w:sz w:val="24"/>
                <w:szCs w:val="24"/>
                <w:lang w:eastAsia="en-US"/>
              </w:rPr>
              <w:t>000</w:t>
            </w:r>
          </w:p>
        </w:tc>
        <w:tc>
          <w:tcPr>
            <w:tcW w:w="1704" w:type="dxa"/>
            <w:tcBorders>
              <w:top w:val="single" w:sz="4" w:space="0" w:color="auto"/>
              <w:left w:val="single" w:sz="4" w:space="0" w:color="auto"/>
              <w:bottom w:val="single" w:sz="4" w:space="0" w:color="auto"/>
              <w:right w:val="single" w:sz="4" w:space="0" w:color="auto"/>
            </w:tcBorders>
          </w:tcPr>
          <w:p w14:paraId="74D296BB" w14:textId="77777777" w:rsidR="00CF3977" w:rsidRPr="00CF3977" w:rsidRDefault="00CF3977">
            <w:pPr>
              <w:suppressAutoHyphens/>
              <w:spacing w:after="0" w:line="240" w:lineRule="auto"/>
              <w:jc w:val="both"/>
              <w:rPr>
                <w:rFonts w:ascii="Arial" w:eastAsia="Times New Roman" w:hAnsi="Arial" w:cs="Arial"/>
                <w:b/>
                <w:sz w:val="24"/>
                <w:szCs w:val="24"/>
                <w:lang w:eastAsia="en-US"/>
              </w:rPr>
            </w:pPr>
          </w:p>
        </w:tc>
      </w:tr>
      <w:tr w:rsidR="002F1008" w14:paraId="317C7256"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32032DCC" w14:textId="77777777" w:rsidR="002F1008" w:rsidRDefault="002F1008" w:rsidP="002F1008">
            <w:pPr>
              <w:suppressAutoHyphens/>
              <w:spacing w:after="0" w:line="240" w:lineRule="auto"/>
              <w:jc w:val="right"/>
              <w:rPr>
                <w:rFonts w:ascii="Arial" w:eastAsia="Times New Roman" w:hAnsi="Arial" w:cs="Arial"/>
                <w:b/>
                <w:sz w:val="24"/>
                <w:szCs w:val="24"/>
                <w:lang w:eastAsia="en-US"/>
              </w:rPr>
            </w:pPr>
            <w:r w:rsidRPr="00CF3977">
              <w:rPr>
                <w:rFonts w:ascii="Arial" w:eastAsia="Times New Roman" w:hAnsi="Arial" w:cs="Arial"/>
                <w:b/>
                <w:sz w:val="24"/>
                <w:szCs w:val="24"/>
                <w:lang w:eastAsia="en-US"/>
              </w:rPr>
              <w:t xml:space="preserve">Preliminari bendra pasiūlymo kaina </w:t>
            </w:r>
            <w:r w:rsidRPr="002F1008">
              <w:rPr>
                <w:rFonts w:ascii="Arial" w:eastAsia="Times New Roman" w:hAnsi="Arial" w:cs="Arial"/>
                <w:b/>
                <w:sz w:val="24"/>
                <w:szCs w:val="24"/>
                <w:lang w:eastAsia="en-US"/>
              </w:rPr>
              <w:t>(pasiūlymų palyginimui)**</w:t>
            </w:r>
            <w:r w:rsidRPr="00CF3977">
              <w:rPr>
                <w:rFonts w:ascii="Arial" w:eastAsia="Times New Roman" w:hAnsi="Arial" w:cs="Arial"/>
                <w:b/>
                <w:sz w:val="24"/>
                <w:szCs w:val="24"/>
                <w:lang w:eastAsia="en-US"/>
              </w:rPr>
              <w:t xml:space="preserve"> </w:t>
            </w:r>
          </w:p>
          <w:p w14:paraId="396EC4BD" w14:textId="1FB3063E" w:rsidR="002F1008" w:rsidRPr="00CF3977" w:rsidRDefault="002F1008" w:rsidP="002F1008">
            <w:pPr>
              <w:suppressAutoHyphens/>
              <w:spacing w:after="0" w:line="240" w:lineRule="auto"/>
              <w:jc w:val="right"/>
              <w:rPr>
                <w:rFonts w:ascii="Arial" w:eastAsia="Times New Roman" w:hAnsi="Arial" w:cs="Arial"/>
                <w:bCs/>
                <w:sz w:val="24"/>
                <w:szCs w:val="24"/>
                <w:lang w:eastAsia="en-US"/>
              </w:rPr>
            </w:pPr>
            <w:r>
              <w:rPr>
                <w:rFonts w:ascii="Arial" w:eastAsia="Times New Roman" w:hAnsi="Arial" w:cs="Arial"/>
                <w:b/>
                <w:sz w:val="24"/>
                <w:szCs w:val="24"/>
                <w:lang w:eastAsia="en-US"/>
              </w:rPr>
              <w:t xml:space="preserve">Eur </w:t>
            </w:r>
            <w:r w:rsidRPr="00CF3977">
              <w:rPr>
                <w:rFonts w:ascii="Arial" w:eastAsia="Times New Roman" w:hAnsi="Arial" w:cs="Arial"/>
                <w:b/>
                <w:sz w:val="24"/>
                <w:szCs w:val="24"/>
                <w:lang w:eastAsia="en-US"/>
              </w:rPr>
              <w:t>be PVM</w:t>
            </w:r>
          </w:p>
        </w:tc>
        <w:tc>
          <w:tcPr>
            <w:tcW w:w="1704" w:type="dxa"/>
            <w:tcBorders>
              <w:top w:val="single" w:sz="4" w:space="0" w:color="auto"/>
              <w:left w:val="single" w:sz="4" w:space="0" w:color="auto"/>
              <w:bottom w:val="single" w:sz="4" w:space="0" w:color="auto"/>
              <w:right w:val="single" w:sz="4" w:space="0" w:color="auto"/>
            </w:tcBorders>
          </w:tcPr>
          <w:p w14:paraId="697E6884" w14:textId="77777777" w:rsidR="002F1008" w:rsidRPr="00CF3977" w:rsidRDefault="002F1008">
            <w:pPr>
              <w:suppressAutoHyphens/>
              <w:spacing w:after="0" w:line="240" w:lineRule="auto"/>
              <w:jc w:val="both"/>
              <w:rPr>
                <w:rFonts w:ascii="Arial" w:eastAsia="Times New Roman" w:hAnsi="Arial" w:cs="Arial"/>
                <w:b/>
                <w:sz w:val="24"/>
                <w:szCs w:val="24"/>
                <w:lang w:eastAsia="en-US"/>
              </w:rPr>
            </w:pPr>
          </w:p>
        </w:tc>
      </w:tr>
      <w:tr w:rsidR="002F1008" w14:paraId="1CB69694"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1C8361F6" w14:textId="4550E958" w:rsidR="002F1008" w:rsidRPr="00CF3977" w:rsidRDefault="002F1008" w:rsidP="002F1008">
            <w:pPr>
              <w:suppressAutoHyphens/>
              <w:spacing w:after="0" w:line="240" w:lineRule="auto"/>
              <w:jc w:val="right"/>
              <w:rPr>
                <w:rFonts w:ascii="Arial" w:eastAsia="Times New Roman" w:hAnsi="Arial" w:cs="Arial"/>
                <w:b/>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704" w:type="dxa"/>
            <w:tcBorders>
              <w:top w:val="single" w:sz="4" w:space="0" w:color="auto"/>
              <w:left w:val="single" w:sz="4" w:space="0" w:color="auto"/>
              <w:bottom w:val="single" w:sz="4" w:space="0" w:color="auto"/>
              <w:right w:val="single" w:sz="4" w:space="0" w:color="auto"/>
            </w:tcBorders>
          </w:tcPr>
          <w:p w14:paraId="7751EB23" w14:textId="77777777" w:rsidR="002F1008" w:rsidRPr="00CF3977" w:rsidRDefault="002F1008">
            <w:pPr>
              <w:suppressAutoHyphens/>
              <w:spacing w:after="0" w:line="240" w:lineRule="auto"/>
              <w:jc w:val="both"/>
              <w:rPr>
                <w:rFonts w:ascii="Arial" w:eastAsia="Times New Roman" w:hAnsi="Arial" w:cs="Arial"/>
                <w:b/>
                <w:sz w:val="24"/>
                <w:szCs w:val="24"/>
                <w:lang w:eastAsia="en-US"/>
              </w:rPr>
            </w:pPr>
          </w:p>
        </w:tc>
      </w:tr>
      <w:tr w:rsidR="002F1008" w:rsidRPr="002F1008" w14:paraId="0B09C2EE"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57E9E1B2" w14:textId="77777777" w:rsidR="002F1008" w:rsidRPr="002F1008" w:rsidRDefault="002F1008" w:rsidP="002F1008">
            <w:pPr>
              <w:suppressAutoHyphens/>
              <w:spacing w:after="0" w:line="240" w:lineRule="auto"/>
              <w:jc w:val="right"/>
              <w:rPr>
                <w:rFonts w:ascii="Arial" w:eastAsia="Times New Roman" w:hAnsi="Arial" w:cs="Arial"/>
                <w:b/>
                <w:sz w:val="24"/>
                <w:szCs w:val="24"/>
                <w:lang w:eastAsia="en-US"/>
              </w:rPr>
            </w:pPr>
            <w:r w:rsidRPr="002F1008">
              <w:rPr>
                <w:rFonts w:ascii="Arial" w:eastAsia="Times New Roman" w:hAnsi="Arial" w:cs="Arial"/>
                <w:b/>
                <w:sz w:val="24"/>
                <w:szCs w:val="24"/>
                <w:lang w:eastAsia="en-US"/>
              </w:rPr>
              <w:t>Preliminari bendra pasiūlymo kaina (pasiūlymų palyginimui)**</w:t>
            </w:r>
          </w:p>
          <w:p w14:paraId="3393C549" w14:textId="245B26BD" w:rsidR="002F1008" w:rsidRPr="002F1008" w:rsidRDefault="002F1008" w:rsidP="002F1008">
            <w:pPr>
              <w:suppressAutoHyphens/>
              <w:spacing w:after="0" w:line="240" w:lineRule="auto"/>
              <w:jc w:val="right"/>
              <w:rPr>
                <w:rFonts w:ascii="Arial" w:eastAsia="Times New Roman" w:hAnsi="Arial" w:cs="Arial"/>
                <w:b/>
                <w:sz w:val="24"/>
                <w:szCs w:val="24"/>
                <w:lang w:eastAsia="en-US"/>
              </w:rPr>
            </w:pPr>
            <w:r w:rsidRPr="002F1008">
              <w:rPr>
                <w:rFonts w:ascii="Arial" w:eastAsia="Times New Roman" w:hAnsi="Arial" w:cs="Arial"/>
                <w:b/>
                <w:sz w:val="24"/>
                <w:szCs w:val="24"/>
                <w:lang w:eastAsia="en-US"/>
              </w:rPr>
              <w:t>Eur su PVM</w:t>
            </w:r>
          </w:p>
        </w:tc>
        <w:tc>
          <w:tcPr>
            <w:tcW w:w="1704" w:type="dxa"/>
            <w:tcBorders>
              <w:top w:val="single" w:sz="4" w:space="0" w:color="auto"/>
              <w:left w:val="single" w:sz="4" w:space="0" w:color="auto"/>
              <w:bottom w:val="single" w:sz="4" w:space="0" w:color="auto"/>
              <w:right w:val="single" w:sz="4" w:space="0" w:color="auto"/>
            </w:tcBorders>
          </w:tcPr>
          <w:p w14:paraId="47044CF9" w14:textId="77777777" w:rsidR="002F1008" w:rsidRPr="002F1008" w:rsidRDefault="002F1008">
            <w:pPr>
              <w:suppressAutoHyphens/>
              <w:spacing w:after="0" w:line="240" w:lineRule="auto"/>
              <w:jc w:val="both"/>
              <w:rPr>
                <w:rFonts w:ascii="Arial" w:eastAsia="Times New Roman" w:hAnsi="Arial" w:cs="Arial"/>
                <w:b/>
                <w:sz w:val="24"/>
                <w:szCs w:val="24"/>
                <w:lang w:eastAsia="en-US"/>
              </w:rPr>
            </w:pPr>
          </w:p>
        </w:tc>
      </w:tr>
    </w:tbl>
    <w:p w14:paraId="3DDB1F86" w14:textId="77777777" w:rsidR="002F1008" w:rsidRDefault="002F1008" w:rsidP="002F1008">
      <w:pPr>
        <w:tabs>
          <w:tab w:val="left" w:pos="720"/>
        </w:tabs>
        <w:spacing w:after="0" w:line="240" w:lineRule="auto"/>
        <w:ind w:firstLine="709"/>
        <w:jc w:val="both"/>
        <w:rPr>
          <w:rFonts w:ascii="Arial" w:eastAsia="Times New Roman" w:hAnsi="Arial" w:cs="Arial"/>
          <w:b/>
          <w:bCs/>
          <w:sz w:val="24"/>
          <w:szCs w:val="24"/>
          <w:lang w:eastAsia="en-US"/>
        </w:rPr>
      </w:pPr>
    </w:p>
    <w:p w14:paraId="01034BBA" w14:textId="3719B757" w:rsidR="002F1008" w:rsidRPr="002F1008" w:rsidRDefault="002F1008" w:rsidP="002F1008">
      <w:pPr>
        <w:tabs>
          <w:tab w:val="left" w:pos="720"/>
        </w:tabs>
        <w:spacing w:after="0" w:line="240" w:lineRule="auto"/>
        <w:ind w:firstLine="709"/>
        <w:jc w:val="both"/>
        <w:rPr>
          <w:rFonts w:ascii="Arial" w:eastAsia="Times New Roman" w:hAnsi="Arial" w:cs="Arial"/>
          <w:b/>
          <w:bCs/>
          <w:sz w:val="24"/>
          <w:szCs w:val="24"/>
          <w:lang w:eastAsia="en-US"/>
        </w:rPr>
      </w:pPr>
      <w:r w:rsidRPr="002F1008">
        <w:rPr>
          <w:rFonts w:ascii="Arial" w:eastAsia="Times New Roman" w:hAnsi="Arial" w:cs="Arial"/>
          <w:b/>
          <w:bCs/>
          <w:sz w:val="24"/>
          <w:szCs w:val="24"/>
          <w:lang w:eastAsia="en-US"/>
        </w:rPr>
        <w:t xml:space="preserve">Bendra pasiūlymo kaina pasiūlymų palyginimui yra ___________________ </w:t>
      </w:r>
      <w:r w:rsidRPr="002F1008">
        <w:rPr>
          <w:rFonts w:ascii="Arial" w:eastAsia="Times New Roman" w:hAnsi="Arial" w:cs="Arial"/>
          <w:b/>
          <w:bCs/>
          <w:i/>
          <w:sz w:val="24"/>
          <w:szCs w:val="24"/>
          <w:lang w:eastAsia="en-US"/>
        </w:rPr>
        <w:t>[nurodoma suma žodžiais]</w:t>
      </w:r>
      <w:r w:rsidRPr="002F1008">
        <w:rPr>
          <w:rFonts w:ascii="Arial" w:eastAsia="Times New Roman" w:hAnsi="Arial" w:cs="Arial"/>
          <w:b/>
          <w:bCs/>
          <w:sz w:val="24"/>
          <w:szCs w:val="24"/>
          <w:lang w:eastAsia="en-US"/>
        </w:rPr>
        <w:t>.</w:t>
      </w:r>
    </w:p>
    <w:p w14:paraId="767CDCFC" w14:textId="77777777" w:rsidR="002F1008" w:rsidRPr="002F1008" w:rsidRDefault="002F1008" w:rsidP="002F1008">
      <w:pPr>
        <w:tabs>
          <w:tab w:val="left" w:pos="720"/>
        </w:tabs>
        <w:suppressAutoHyphens/>
        <w:spacing w:after="0" w:line="240" w:lineRule="auto"/>
        <w:ind w:firstLine="709"/>
        <w:jc w:val="both"/>
        <w:rPr>
          <w:rFonts w:ascii="Arial" w:eastAsia="Calibri" w:hAnsi="Arial" w:cs="Arial"/>
          <w:bCs/>
          <w:iCs/>
          <w:sz w:val="24"/>
          <w:szCs w:val="18"/>
          <w:lang w:eastAsia="en-US"/>
        </w:rPr>
      </w:pPr>
      <w:r w:rsidRPr="002F1008">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F1008">
        <w:rPr>
          <w:rFonts w:ascii="Arial" w:eastAsia="Calibri" w:hAnsi="Arial" w:cs="Arial"/>
          <w:i/>
          <w:iCs/>
          <w:sz w:val="24"/>
          <w:szCs w:val="22"/>
          <w:lang w:eastAsia="en-US"/>
        </w:rPr>
        <w:t>[nurodoma priežastis].</w:t>
      </w:r>
    </w:p>
    <w:p w14:paraId="2F369527" w14:textId="77777777" w:rsidR="002F1008" w:rsidRPr="002F1008" w:rsidRDefault="002F1008" w:rsidP="002F1008">
      <w:pPr>
        <w:spacing w:after="0" w:line="240" w:lineRule="auto"/>
        <w:ind w:firstLine="709"/>
        <w:rPr>
          <w:rFonts w:ascii="Arial" w:eastAsia="Calibri" w:hAnsi="Arial" w:cs="Arial"/>
          <w:bCs/>
          <w:iCs/>
          <w:sz w:val="24"/>
          <w:szCs w:val="24"/>
          <w:lang w:eastAsia="en-US"/>
        </w:rPr>
      </w:pPr>
    </w:p>
    <w:bookmarkEnd w:id="72"/>
    <w:p w14:paraId="27088F54" w14:textId="3A37FE94" w:rsidR="00765799" w:rsidRPr="002F1008" w:rsidRDefault="002F1008" w:rsidP="002F1008">
      <w:pPr>
        <w:keepNext/>
        <w:tabs>
          <w:tab w:val="left" w:pos="993"/>
        </w:tabs>
        <w:spacing w:after="0" w:line="240" w:lineRule="auto"/>
        <w:ind w:firstLine="709"/>
        <w:jc w:val="both"/>
        <w:rPr>
          <w:rFonts w:ascii="Arial" w:eastAsia="Calibri" w:hAnsi="Arial" w:cs="Arial"/>
          <w:sz w:val="24"/>
          <w:szCs w:val="24"/>
          <w:lang w:eastAsia="en-US"/>
        </w:rPr>
      </w:pPr>
      <w:r w:rsidRPr="002F1008">
        <w:rPr>
          <w:rFonts w:ascii="Arial" w:eastAsia="Calibri" w:hAnsi="Arial" w:cs="Arial"/>
          <w:sz w:val="24"/>
          <w:szCs w:val="24"/>
          <w:lang w:eastAsia="en-US"/>
        </w:rPr>
        <w:t>* Nurodytas preliminarus kiekis gali kisti (didėti ar mažėti) neviršijant maksimalios pirkimui skirtos lėšų sumos. Preliminaraus kiekio tiekėjai koreguoti negali, pasiūlymo kainą turi nurodyti nurodytam preliminariam kiekiui.</w:t>
      </w:r>
    </w:p>
    <w:p w14:paraId="4D664683" w14:textId="77777777" w:rsidR="002F1008" w:rsidRPr="002F1008" w:rsidRDefault="002F1008" w:rsidP="002F1008">
      <w:pPr>
        <w:keepNext/>
        <w:tabs>
          <w:tab w:val="left" w:pos="993"/>
        </w:tabs>
        <w:spacing w:after="0" w:line="240" w:lineRule="auto"/>
        <w:ind w:firstLine="709"/>
        <w:jc w:val="both"/>
        <w:rPr>
          <w:rFonts w:ascii="Arial" w:eastAsia="Calibri" w:hAnsi="Arial" w:cs="Arial"/>
          <w:sz w:val="24"/>
          <w:szCs w:val="24"/>
          <w:lang w:eastAsia="en-US"/>
        </w:rPr>
      </w:pPr>
    </w:p>
    <w:p w14:paraId="77D3B7AD" w14:textId="14003CA7" w:rsidR="002F1008" w:rsidRPr="002F1008" w:rsidRDefault="002F1008" w:rsidP="002F1008">
      <w:pPr>
        <w:spacing w:after="0" w:line="240" w:lineRule="auto"/>
        <w:ind w:firstLine="709"/>
        <w:jc w:val="both"/>
        <w:rPr>
          <w:rFonts w:ascii="Arial" w:eastAsia="Calibri" w:hAnsi="Arial" w:cs="Arial"/>
          <w:sz w:val="24"/>
          <w:szCs w:val="24"/>
          <w:lang w:eastAsia="en-US"/>
        </w:rPr>
      </w:pPr>
      <w:r w:rsidRPr="002F1008">
        <w:rPr>
          <w:rFonts w:ascii="Arial" w:eastAsia="Times New Roman" w:hAnsi="Arial" w:cs="Arial"/>
          <w:sz w:val="24"/>
          <w:szCs w:val="24"/>
          <w:lang w:eastAsia="en-US"/>
        </w:rPr>
        <w:t>**</w:t>
      </w:r>
      <w:r w:rsidRPr="002F1008">
        <w:rPr>
          <w:rFonts w:ascii="Arial" w:eastAsia="Calibri" w:hAnsi="Arial" w:cs="Arial"/>
          <w:b/>
          <w:bCs/>
          <w:i/>
          <w:iCs/>
          <w:sz w:val="24"/>
          <w:szCs w:val="24"/>
          <w:lang w:eastAsia="en-US"/>
        </w:rPr>
        <w:t xml:space="preserve"> </w:t>
      </w:r>
      <w:r w:rsidRPr="002F1008">
        <w:rPr>
          <w:rFonts w:ascii="Arial" w:eastAsia="Calibri" w:hAnsi="Arial" w:cs="Arial"/>
          <w:sz w:val="24"/>
          <w:szCs w:val="24"/>
          <w:lang w:eastAsia="en-US"/>
        </w:rPr>
        <w:t xml:space="preserve">Perkančioji organizacija </w:t>
      </w:r>
      <w:r w:rsidRPr="002F1008">
        <w:rPr>
          <w:rFonts w:ascii="Arial" w:eastAsia="Calibri" w:hAnsi="Arial" w:cs="Arial"/>
          <w:b/>
          <w:bCs/>
          <w:sz w:val="24"/>
          <w:szCs w:val="24"/>
          <w:lang w:eastAsia="en-US"/>
        </w:rPr>
        <w:t>pasiūlymo kainą laikys per didele (nepriimtina) ir atmes tiekėjo pasiūlymą</w:t>
      </w:r>
      <w:r w:rsidRPr="002F1008">
        <w:rPr>
          <w:rFonts w:ascii="Arial" w:eastAsia="Calibri" w:hAnsi="Arial" w:cs="Arial"/>
          <w:sz w:val="24"/>
          <w:szCs w:val="24"/>
          <w:lang w:eastAsia="en-US"/>
        </w:rPr>
        <w:t>, tiekėjo pasiūlyme nurodyta</w:t>
      </w:r>
      <w:r w:rsidR="00C7049A">
        <w:rPr>
          <w:rFonts w:ascii="Arial" w:eastAsia="Calibri" w:hAnsi="Arial" w:cs="Arial"/>
          <w:sz w:val="24"/>
          <w:szCs w:val="24"/>
          <w:lang w:eastAsia="en-US"/>
        </w:rPr>
        <w:t xml:space="preserve">s </w:t>
      </w:r>
      <w:r w:rsidRPr="002F1008">
        <w:rPr>
          <w:rFonts w:ascii="Arial" w:eastAsia="Calibri" w:hAnsi="Arial" w:cs="Arial"/>
          <w:sz w:val="24"/>
          <w:szCs w:val="24"/>
          <w:lang w:eastAsia="en-US"/>
        </w:rPr>
        <w:t>įkainis</w:t>
      </w:r>
      <w:r w:rsidR="00C7049A">
        <w:rPr>
          <w:rFonts w:ascii="Arial" w:eastAsia="Calibri" w:hAnsi="Arial" w:cs="Arial"/>
          <w:sz w:val="24"/>
          <w:szCs w:val="24"/>
          <w:lang w:eastAsia="en-US"/>
        </w:rPr>
        <w:t xml:space="preserve"> mato vienetui</w:t>
      </w:r>
      <w:r w:rsidRPr="002F1008">
        <w:rPr>
          <w:rFonts w:ascii="Arial" w:eastAsia="Calibri" w:hAnsi="Arial" w:cs="Arial"/>
          <w:sz w:val="24"/>
          <w:szCs w:val="24"/>
          <w:lang w:eastAsia="en-US"/>
        </w:rPr>
        <w:t xml:space="preserve"> viršys:</w:t>
      </w:r>
    </w:p>
    <w:p w14:paraId="08013273" w14:textId="1EC7AAC8" w:rsidR="002F1008" w:rsidRPr="00D93AA5" w:rsidRDefault="002F1008" w:rsidP="00EA23C6">
      <w:pPr>
        <w:pStyle w:val="Sraopastraipa"/>
        <w:numPr>
          <w:ilvl w:val="0"/>
          <w:numId w:val="59"/>
        </w:numPr>
        <w:spacing w:after="0" w:line="240" w:lineRule="auto"/>
        <w:ind w:left="0" w:firstLine="709"/>
        <w:jc w:val="both"/>
        <w:rPr>
          <w:rFonts w:ascii="Arial" w:eastAsia="Calibri" w:hAnsi="Arial" w:cs="Arial"/>
          <w:i/>
          <w:iCs/>
          <w:sz w:val="24"/>
          <w:szCs w:val="24"/>
          <w:u w:val="single"/>
          <w:lang w:eastAsia="en-US"/>
        </w:rPr>
      </w:pPr>
      <w:r w:rsidRPr="00D93AA5">
        <w:rPr>
          <w:rFonts w:ascii="Arial" w:eastAsia="Times New Roman" w:hAnsi="Arial" w:cs="Arial"/>
          <w:i/>
          <w:iCs/>
          <w:sz w:val="24"/>
          <w:szCs w:val="24"/>
          <w:lang w:eastAsia="en-US"/>
        </w:rPr>
        <w:t>Žvyro dangos paprastasis remontas kelio pločiu įrengiant ne plonesnį kaip 10 cm storio skaldos pagrindo sluoksnį ir ant jo 5 cm storio dangos sluoksnį be rišiklių</w:t>
      </w:r>
      <w:r w:rsidRPr="00D93AA5">
        <w:rPr>
          <w:rFonts w:ascii="Arial" w:eastAsia="Calibri" w:hAnsi="Arial" w:cs="Arial"/>
          <w:i/>
          <w:iCs/>
          <w:sz w:val="24"/>
          <w:szCs w:val="24"/>
          <w:lang w:eastAsia="en-US"/>
        </w:rPr>
        <w:t xml:space="preserve"> – </w:t>
      </w:r>
      <w:r w:rsidRPr="00D93AA5">
        <w:rPr>
          <w:rFonts w:ascii="Arial" w:eastAsia="Calibri" w:hAnsi="Arial" w:cs="Arial"/>
          <w:i/>
          <w:iCs/>
          <w:sz w:val="24"/>
          <w:szCs w:val="24"/>
          <w:u w:val="single"/>
          <w:lang w:eastAsia="en-US"/>
        </w:rPr>
        <w:t>15,00 Eur įskaitant visus mokesčius;</w:t>
      </w:r>
    </w:p>
    <w:p w14:paraId="55EFC42F" w14:textId="73869AD5" w:rsidR="00FF1969" w:rsidRPr="00D93AA5" w:rsidRDefault="002F1008" w:rsidP="00EA23C6">
      <w:pPr>
        <w:pStyle w:val="Sraopastraipa"/>
        <w:numPr>
          <w:ilvl w:val="0"/>
          <w:numId w:val="59"/>
        </w:numPr>
        <w:spacing w:after="0" w:line="240" w:lineRule="auto"/>
        <w:ind w:left="0" w:firstLine="709"/>
        <w:jc w:val="both"/>
        <w:rPr>
          <w:rFonts w:ascii="Arial" w:eastAsia="Calibri" w:hAnsi="Arial" w:cs="Arial"/>
          <w:i/>
          <w:iCs/>
          <w:sz w:val="24"/>
          <w:szCs w:val="24"/>
          <w:u w:val="single"/>
          <w:lang w:eastAsia="en-US"/>
        </w:rPr>
      </w:pPr>
      <w:r w:rsidRPr="00D93AA5">
        <w:rPr>
          <w:rFonts w:ascii="Arial" w:eastAsia="Calibri" w:hAnsi="Arial" w:cs="Arial"/>
          <w:i/>
          <w:iCs/>
          <w:sz w:val="24"/>
          <w:szCs w:val="24"/>
          <w:lang w:eastAsia="en-US"/>
        </w:rPr>
        <w:t xml:space="preserve">Žvyro dangos paprastasis remontas kelio pločiu įrengiant ne plonesnį kaip 8 cm storio skaldos pagrindo sluoksnį ir ant jo 5 cm storio dangos sluoksnį be rišiklių – </w:t>
      </w:r>
      <w:r w:rsidRPr="00D93AA5">
        <w:rPr>
          <w:rFonts w:ascii="Arial" w:eastAsia="Calibri" w:hAnsi="Arial" w:cs="Arial"/>
          <w:i/>
          <w:iCs/>
          <w:sz w:val="24"/>
          <w:szCs w:val="24"/>
          <w:u w:val="single"/>
          <w:lang w:eastAsia="en-US"/>
        </w:rPr>
        <w:t>15,00 Eur įskaitant visus mokesčius.</w:t>
      </w:r>
    </w:p>
    <w:p w14:paraId="68976262" w14:textId="77777777" w:rsidR="00765799" w:rsidRPr="002F1008" w:rsidRDefault="00765799" w:rsidP="002F1008">
      <w:pPr>
        <w:pStyle w:val="Sraopastraipa"/>
        <w:tabs>
          <w:tab w:val="left" w:pos="993"/>
        </w:tabs>
        <w:spacing w:after="0" w:line="240" w:lineRule="auto"/>
        <w:ind w:left="0" w:firstLine="709"/>
        <w:jc w:val="both"/>
        <w:rPr>
          <w:rFonts w:ascii="Arial" w:hAnsi="Arial" w:cs="Arial"/>
          <w:sz w:val="24"/>
          <w:szCs w:val="24"/>
        </w:rPr>
      </w:pPr>
    </w:p>
    <w:p w14:paraId="293E41BE" w14:textId="77777777" w:rsidR="008216E1" w:rsidRPr="002F1008" w:rsidRDefault="008216E1" w:rsidP="002F1008">
      <w:pPr>
        <w:spacing w:after="0" w:line="240" w:lineRule="auto"/>
        <w:ind w:firstLine="709"/>
        <w:contextualSpacing/>
        <w:jc w:val="both"/>
        <w:rPr>
          <w:rFonts w:ascii="Arial" w:eastAsia="Calibri" w:hAnsi="Arial" w:cs="Arial"/>
          <w:sz w:val="24"/>
          <w:szCs w:val="24"/>
          <w:lang w:eastAsia="en-US"/>
        </w:rPr>
      </w:pPr>
      <w:r w:rsidRPr="002F1008">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2F1008">
      <w:pPr>
        <w:spacing w:after="0" w:line="240" w:lineRule="auto"/>
        <w:ind w:firstLine="709"/>
        <w:contextualSpacing/>
        <w:jc w:val="both"/>
        <w:rPr>
          <w:rFonts w:ascii="Arial" w:eastAsia="Calibri" w:hAnsi="Arial" w:cs="Arial"/>
          <w:sz w:val="24"/>
          <w:szCs w:val="24"/>
          <w:lang w:eastAsia="en-US"/>
        </w:rPr>
      </w:pPr>
      <w:r w:rsidRPr="002F1008">
        <w:rPr>
          <w:rFonts w:ascii="Arial" w:eastAsia="Calibri" w:hAnsi="Arial" w:cs="Arial"/>
          <w:sz w:val="24"/>
          <w:szCs w:val="24"/>
          <w:lang w:eastAsia="en-US"/>
        </w:rPr>
        <w:t>Apskaičiuojant kainą, turi</w:t>
      </w:r>
      <w:r w:rsidRPr="00A044C1">
        <w:rPr>
          <w:rFonts w:ascii="Arial" w:eastAsia="Calibri" w:hAnsi="Arial" w:cs="Arial"/>
          <w:sz w:val="24"/>
          <w:szCs w:val="24"/>
          <w:lang w:eastAsia="en-US"/>
        </w:rPr>
        <w:t xml:space="preserve">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w:t>
      </w:r>
      <w:r w:rsidRPr="00A044C1">
        <w:rPr>
          <w:rFonts w:ascii="Arial" w:eastAsia="Calibri" w:hAnsi="Arial" w:cs="Arial"/>
          <w:sz w:val="24"/>
          <w:szCs w:val="24"/>
          <w:lang w:eastAsia="en-US"/>
        </w:rPr>
        <w:lastRenderedPageBreak/>
        <w:t xml:space="preserve">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bookmarkStart w:id="74" w:name="_Hlk153203208"/>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lastRenderedPageBreak/>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205F88" w:rsidRPr="00A044C1"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A044C1"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77777777" w:rsidR="00205F88" w:rsidRPr="00A044C1"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A044C1"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A044C1"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4"/>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0"/>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5" w:name="_Ref39484039"/>
      <w:bookmarkStart w:id="76"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5"/>
      <w:bookmarkEnd w:id="76"/>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77B1D166" w14:textId="77777777" w:rsidR="00765799" w:rsidRPr="00C7049A" w:rsidRDefault="00765799" w:rsidP="00EA23C6">
      <w:pPr>
        <w:pStyle w:val="Sraopastraipa"/>
        <w:numPr>
          <w:ilvl w:val="0"/>
          <w:numId w:val="35"/>
        </w:numPr>
        <w:spacing w:after="0"/>
        <w:jc w:val="both"/>
        <w:rPr>
          <w:rFonts w:ascii="Arial" w:hAnsi="Arial" w:cs="Arial"/>
          <w:sz w:val="24"/>
          <w:szCs w:val="24"/>
        </w:rPr>
      </w:pPr>
      <w:r w:rsidRPr="00C7049A">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 6 priede.</w:t>
      </w:r>
    </w:p>
    <w:p w14:paraId="7BBB1C1B" w14:textId="79AA7FD6" w:rsidR="00765799" w:rsidRPr="00CD53B0" w:rsidRDefault="00765799" w:rsidP="00EA23C6">
      <w:pPr>
        <w:pStyle w:val="Sraopastraipa"/>
        <w:numPr>
          <w:ilvl w:val="0"/>
          <w:numId w:val="35"/>
        </w:numPr>
        <w:spacing w:after="0"/>
        <w:jc w:val="both"/>
        <w:rPr>
          <w:rFonts w:ascii="Arial" w:hAnsi="Arial" w:cs="Arial"/>
          <w:sz w:val="24"/>
          <w:szCs w:val="24"/>
        </w:rPr>
      </w:pPr>
      <w:r w:rsidRPr="00C7049A">
        <w:rPr>
          <w:rFonts w:ascii="Arial" w:hAnsi="Arial" w:cs="Arial"/>
          <w:sz w:val="24"/>
          <w:szCs w:val="24"/>
        </w:rPr>
        <w:t xml:space="preserve">Laimėjusiu pasiūlymu pripažįstamas pasiūlymas, kurio pasiūlyta kaina yra </w:t>
      </w:r>
      <w:r w:rsidRPr="00CD53B0">
        <w:rPr>
          <w:rFonts w:ascii="Arial" w:hAnsi="Arial" w:cs="Arial"/>
          <w:sz w:val="24"/>
          <w:szCs w:val="24"/>
        </w:rPr>
        <w:t>mažiausia.</w:t>
      </w:r>
    </w:p>
    <w:p w14:paraId="57F83526" w14:textId="2C2451DD" w:rsidR="00CD53B0" w:rsidRPr="00CD53B0" w:rsidRDefault="00765799" w:rsidP="00EA23C6">
      <w:pPr>
        <w:pStyle w:val="Sraopastraipa"/>
        <w:numPr>
          <w:ilvl w:val="0"/>
          <w:numId w:val="35"/>
        </w:numPr>
        <w:spacing w:after="0"/>
        <w:jc w:val="both"/>
        <w:rPr>
          <w:rFonts w:ascii="Arial" w:hAnsi="Arial" w:cs="Arial"/>
          <w:sz w:val="24"/>
          <w:szCs w:val="24"/>
        </w:rPr>
      </w:pPr>
      <w:bookmarkStart w:id="77" w:name="_Hlk197698125"/>
      <w:r w:rsidRPr="00CD53B0">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bookmarkEnd w:id="77"/>
      <w:r w:rsidRPr="00CD53B0">
        <w:rPr>
          <w:rFonts w:ascii="Arial" w:hAnsi="Arial" w:cs="Arial"/>
          <w:sz w:val="24"/>
          <w:szCs w:val="24"/>
        </w:rPr>
        <w:t>.</w:t>
      </w:r>
      <w:r w:rsidR="006957E2" w:rsidRPr="00CD53B0">
        <w:rPr>
          <w:rFonts w:ascii="Arial" w:hAnsi="Arial" w:cs="Arial"/>
          <w:sz w:val="24"/>
          <w:szCs w:val="24"/>
        </w:rPr>
        <w:t xml:space="preserve"> </w:t>
      </w:r>
    </w:p>
    <w:p w14:paraId="222644AC" w14:textId="77777777" w:rsidR="00765799" w:rsidRPr="00CD53B0" w:rsidRDefault="00765799" w:rsidP="00765799">
      <w:pPr>
        <w:pStyle w:val="Sraopastraipa"/>
        <w:spacing w:after="0"/>
        <w:ind w:left="710"/>
        <w:jc w:val="both"/>
        <w:rPr>
          <w:rFonts w:ascii="Arial" w:hAnsi="Arial" w:cs="Arial"/>
          <w:sz w:val="24"/>
          <w:szCs w:val="24"/>
        </w:rPr>
      </w:pPr>
    </w:p>
    <w:p w14:paraId="2014B54C" w14:textId="48EBFAFD" w:rsidR="009E5C4F" w:rsidRPr="00C7049A" w:rsidRDefault="009E5C4F" w:rsidP="00C7049A">
      <w:pPr>
        <w:spacing w:after="0"/>
        <w:jc w:val="center"/>
        <w:outlineLvl w:val="1"/>
        <w:rPr>
          <w:rFonts w:ascii="Arial" w:hAnsi="Arial" w:cs="Arial"/>
          <w:smallCaps/>
          <w:sz w:val="24"/>
          <w:szCs w:val="24"/>
        </w:rPr>
      </w:pPr>
      <w:r w:rsidRPr="00C7049A">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67350DFA" w14:textId="77777777" w:rsidR="00C5749E" w:rsidRP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2541DE7C" w14:textId="77777777" w:rsidR="00281A86" w:rsidRPr="00E36124" w:rsidRDefault="00281A86" w:rsidP="00E36124">
      <w:pPr>
        <w:spacing w:after="0" w:line="240" w:lineRule="auto"/>
        <w:rPr>
          <w:rFonts w:ascii="Arial" w:hAnsi="Arial" w:cs="Arial"/>
          <w:b/>
          <w:bCs/>
          <w:caps/>
          <w:sz w:val="24"/>
          <w:szCs w:val="24"/>
        </w:rPr>
      </w:pPr>
    </w:p>
    <w:p w14:paraId="5F16B5D1" w14:textId="04972D59" w:rsidR="00C5749E" w:rsidRPr="00E36124" w:rsidRDefault="00E36124" w:rsidP="00E36124">
      <w:pPr>
        <w:spacing w:after="0" w:line="240" w:lineRule="auto"/>
        <w:jc w:val="center"/>
        <w:rPr>
          <w:rFonts w:ascii="Arial" w:hAnsi="Arial" w:cs="Arial"/>
          <w:b/>
          <w:bCs/>
          <w:caps/>
          <w:sz w:val="24"/>
          <w:szCs w:val="24"/>
        </w:rPr>
      </w:pPr>
      <w:r w:rsidRPr="00E36124">
        <w:rPr>
          <w:rFonts w:ascii="Arial" w:hAnsi="Arial" w:cs="Arial"/>
          <w:b/>
          <w:bCs/>
          <w:caps/>
          <w:sz w:val="24"/>
          <w:szCs w:val="24"/>
        </w:rPr>
        <w:t>ŽVYRO DANGOS PAGRINDO REMONTO DARBAI TAURAGĖS MIESTE</w:t>
      </w:r>
    </w:p>
    <w:p w14:paraId="3DD7393C" w14:textId="77777777" w:rsidR="00E36124" w:rsidRDefault="00E36124" w:rsidP="00E36124">
      <w:pPr>
        <w:spacing w:after="0" w:line="240" w:lineRule="auto"/>
        <w:rPr>
          <w:rFonts w:ascii="Arial" w:hAnsi="Arial" w:cs="Arial"/>
          <w:b/>
          <w:bCs/>
          <w:caps/>
          <w:sz w:val="24"/>
          <w:szCs w:val="24"/>
        </w:rPr>
      </w:pPr>
    </w:p>
    <w:p w14:paraId="4231130F" w14:textId="77777777" w:rsidR="00765799" w:rsidRPr="00EE7DBB" w:rsidRDefault="00765799" w:rsidP="00765799">
      <w:pPr>
        <w:spacing w:after="0" w:line="240" w:lineRule="auto"/>
        <w:jc w:val="center"/>
        <w:rPr>
          <w:rFonts w:ascii="Arial" w:eastAsia="Times New Roman" w:hAnsi="Arial" w:cs="Arial"/>
          <w:b/>
          <w:color w:val="000000"/>
          <w:sz w:val="24"/>
          <w:szCs w:val="24"/>
          <w:lang w:eastAsia="en-US"/>
        </w:rPr>
      </w:pPr>
      <w:r w:rsidRPr="00EE7DBB">
        <w:rPr>
          <w:rFonts w:ascii="Arial" w:eastAsia="Times New Roman" w:hAnsi="Arial" w:cs="Arial"/>
          <w:b/>
          <w:color w:val="000000"/>
          <w:sz w:val="24"/>
          <w:szCs w:val="24"/>
          <w:lang w:eastAsia="en-US"/>
        </w:rPr>
        <w:t>RANGOS SUTARTIS Nr.</w:t>
      </w:r>
    </w:p>
    <w:p w14:paraId="2100AD09" w14:textId="7C27D0B2" w:rsidR="000300BA" w:rsidRPr="00EE7DBB" w:rsidRDefault="000300BA" w:rsidP="00765799">
      <w:pPr>
        <w:spacing w:after="0" w:line="240" w:lineRule="auto"/>
        <w:ind w:right="425" w:firstLine="851"/>
        <w:jc w:val="center"/>
        <w:rPr>
          <w:rFonts w:ascii="Arial" w:eastAsia="Times New Roman" w:hAnsi="Arial" w:cs="Arial"/>
          <w:i/>
          <w:iCs/>
          <w:color w:val="000000"/>
          <w:sz w:val="24"/>
          <w:szCs w:val="24"/>
          <w:lang w:eastAsia="en-US"/>
        </w:rPr>
      </w:pPr>
      <w:r w:rsidRPr="00EE7DBB">
        <w:rPr>
          <w:rFonts w:ascii="Arial" w:eastAsia="Times New Roman" w:hAnsi="Arial" w:cs="Arial"/>
          <w:i/>
          <w:iCs/>
          <w:color w:val="000000"/>
          <w:sz w:val="24"/>
          <w:szCs w:val="24"/>
          <w:lang w:eastAsia="en-US"/>
        </w:rPr>
        <w:t>data</w:t>
      </w:r>
    </w:p>
    <w:p w14:paraId="0B9162D0" w14:textId="022D5ACA" w:rsidR="00765799" w:rsidRPr="00EE7DBB" w:rsidRDefault="00765799" w:rsidP="00765799">
      <w:pPr>
        <w:spacing w:after="0" w:line="240" w:lineRule="auto"/>
        <w:ind w:right="425" w:firstLine="851"/>
        <w:jc w:val="center"/>
        <w:rPr>
          <w:rFonts w:ascii="Arial" w:eastAsia="Times New Roman" w:hAnsi="Arial" w:cs="Arial"/>
          <w:color w:val="000000"/>
          <w:sz w:val="24"/>
          <w:szCs w:val="24"/>
          <w:lang w:eastAsia="en-US"/>
        </w:rPr>
      </w:pPr>
      <w:r w:rsidRPr="00EE7DBB">
        <w:rPr>
          <w:rFonts w:ascii="Arial" w:eastAsia="Times New Roman" w:hAnsi="Arial" w:cs="Arial"/>
          <w:color w:val="000000"/>
          <w:sz w:val="24"/>
          <w:szCs w:val="24"/>
          <w:lang w:eastAsia="en-US"/>
        </w:rPr>
        <w:t>Tauragė</w:t>
      </w:r>
    </w:p>
    <w:p w14:paraId="6388713E" w14:textId="77777777" w:rsidR="00765799" w:rsidRPr="00D223B5" w:rsidRDefault="00765799" w:rsidP="00765799">
      <w:pPr>
        <w:spacing w:after="0" w:line="240" w:lineRule="auto"/>
        <w:ind w:right="425" w:firstLine="851"/>
        <w:jc w:val="center"/>
        <w:rPr>
          <w:rFonts w:ascii="Arial" w:eastAsia="Times New Roman" w:hAnsi="Arial" w:cs="Arial"/>
          <w:color w:val="000000"/>
          <w:sz w:val="24"/>
          <w:szCs w:val="24"/>
          <w:lang w:eastAsia="en-US"/>
        </w:rPr>
      </w:pPr>
    </w:p>
    <w:p w14:paraId="046D53C2"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b/>
          <w:bCs/>
          <w:iCs/>
          <w:sz w:val="24"/>
          <w:szCs w:val="24"/>
          <w:shd w:val="clear" w:color="auto" w:fill="FFFFFF"/>
          <w:lang w:eastAsia="en-US"/>
        </w:rPr>
        <w:t>Tauragės rajono savivaldybės administracija</w:t>
      </w:r>
      <w:r w:rsidRPr="00D223B5">
        <w:rPr>
          <w:rFonts w:ascii="Arial" w:eastAsia="Times New Roman" w:hAnsi="Arial" w:cs="Arial"/>
          <w:sz w:val="24"/>
          <w:szCs w:val="24"/>
          <w:lang w:eastAsia="en-US"/>
        </w:rPr>
        <w:t xml:space="preserve">, juridinio asmens kodas __________, kurios buveinė yra __________ </w:t>
      </w:r>
      <w:r w:rsidRPr="00D223B5">
        <w:rPr>
          <w:rFonts w:ascii="Arial" w:eastAsia="Times New Roman" w:hAnsi="Arial" w:cs="Arial"/>
          <w:i/>
          <w:sz w:val="24"/>
          <w:szCs w:val="24"/>
          <w:lang w:eastAsia="en-US"/>
        </w:rPr>
        <w:t>[nurodomas adresas]</w:t>
      </w:r>
      <w:r w:rsidRPr="00D223B5">
        <w:rPr>
          <w:rFonts w:ascii="Arial" w:eastAsia="Times New Roman" w:hAnsi="Arial" w:cs="Arial"/>
          <w:sz w:val="24"/>
          <w:szCs w:val="24"/>
          <w:lang w:eastAsia="en-US"/>
        </w:rPr>
        <w:t xml:space="preserve">, duomenys apie įstaigą kaupiami ir saugomi Lietuvos Respublikos juridinių asmenų registre, atstovaujama __________ </w:t>
      </w:r>
      <w:r w:rsidRPr="00D223B5">
        <w:rPr>
          <w:rFonts w:ascii="Arial" w:eastAsia="Times New Roman" w:hAnsi="Arial" w:cs="Arial"/>
          <w:i/>
          <w:sz w:val="24"/>
          <w:szCs w:val="24"/>
          <w:lang w:eastAsia="en-US"/>
        </w:rPr>
        <w:t>[atstovaujančio asmens pareigos, vardas, pavardė]</w:t>
      </w:r>
      <w:r w:rsidRPr="00D223B5">
        <w:rPr>
          <w:rFonts w:ascii="Arial" w:eastAsia="Times New Roman" w:hAnsi="Arial" w:cs="Arial"/>
          <w:sz w:val="24"/>
          <w:szCs w:val="24"/>
          <w:lang w:eastAsia="en-US"/>
        </w:rPr>
        <w:t xml:space="preserve">, veikiančio (-ios) pagal __________ </w:t>
      </w:r>
      <w:r w:rsidRPr="00D223B5">
        <w:rPr>
          <w:rFonts w:ascii="Arial" w:eastAsia="Times New Roman" w:hAnsi="Arial" w:cs="Arial"/>
          <w:i/>
          <w:sz w:val="24"/>
          <w:szCs w:val="24"/>
          <w:lang w:eastAsia="en-US"/>
        </w:rPr>
        <w:t xml:space="preserve">[nurodomas(-i) atstovavimo teisėtumą pagrindžiantis (-ys) dokumentas(-ai)] </w:t>
      </w:r>
      <w:r w:rsidRPr="00D223B5">
        <w:rPr>
          <w:rFonts w:ascii="Arial" w:eastAsia="Times New Roman" w:hAnsi="Arial" w:cs="Arial"/>
          <w:sz w:val="24"/>
          <w:szCs w:val="24"/>
          <w:lang w:eastAsia="en-US"/>
        </w:rPr>
        <w:t>(toliau – Užsakovas),</w:t>
      </w:r>
    </w:p>
    <w:p w14:paraId="7132F318"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ir</w:t>
      </w:r>
    </w:p>
    <w:p w14:paraId="697F4390" w14:textId="77777777" w:rsidR="004C7CFD"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__________, juridinio asmens kodas __________, kurio buveinė yra __________ </w:t>
      </w:r>
      <w:r w:rsidRPr="00D223B5">
        <w:rPr>
          <w:rFonts w:ascii="Arial" w:eastAsia="Times New Roman" w:hAnsi="Arial" w:cs="Arial"/>
          <w:i/>
          <w:iCs/>
          <w:sz w:val="24"/>
          <w:szCs w:val="24"/>
          <w:lang w:eastAsia="en-US"/>
        </w:rPr>
        <w:t>[nurodomas adresas]</w:t>
      </w:r>
      <w:r w:rsidRPr="00D223B5">
        <w:rPr>
          <w:rFonts w:ascii="Arial" w:eastAsia="Times New Roman" w:hAnsi="Arial" w:cs="Arial"/>
          <w:sz w:val="24"/>
          <w:szCs w:val="24"/>
          <w:lang w:eastAsia="en-US"/>
        </w:rPr>
        <w:t>,</w:t>
      </w:r>
      <w:r w:rsidRPr="00D223B5">
        <w:rPr>
          <w:rFonts w:ascii="Arial" w:eastAsia="Times New Roman" w:hAnsi="Arial" w:cs="Arial"/>
          <w:color w:val="FF0000"/>
          <w:sz w:val="24"/>
          <w:szCs w:val="24"/>
          <w:lang w:eastAsia="en-US"/>
        </w:rPr>
        <w:t xml:space="preserve"> </w:t>
      </w:r>
      <w:r w:rsidRPr="00D223B5">
        <w:rPr>
          <w:rFonts w:ascii="Arial" w:eastAsia="Times New Roman" w:hAnsi="Arial" w:cs="Arial"/>
          <w:sz w:val="24"/>
          <w:szCs w:val="24"/>
          <w:lang w:eastAsia="en-US"/>
        </w:rPr>
        <w:t xml:space="preserve">atstovaujama __________ </w:t>
      </w:r>
      <w:r w:rsidRPr="00D223B5">
        <w:rPr>
          <w:rFonts w:ascii="Arial" w:eastAsia="Times New Roman" w:hAnsi="Arial" w:cs="Arial"/>
          <w:i/>
          <w:sz w:val="24"/>
          <w:szCs w:val="24"/>
          <w:lang w:eastAsia="en-US"/>
        </w:rPr>
        <w:t>[atstovaujančio asmens pareigos, vardas ir pavardė]</w:t>
      </w:r>
      <w:r w:rsidRPr="00D223B5">
        <w:rPr>
          <w:rFonts w:ascii="Arial" w:eastAsia="Times New Roman" w:hAnsi="Arial" w:cs="Arial"/>
          <w:sz w:val="24"/>
          <w:szCs w:val="24"/>
          <w:lang w:eastAsia="en-US"/>
        </w:rPr>
        <w:t xml:space="preserve">, veikiančio pagal __________ </w:t>
      </w:r>
      <w:r w:rsidRPr="00D223B5">
        <w:rPr>
          <w:rFonts w:ascii="Arial" w:eastAsia="Times New Roman" w:hAnsi="Arial" w:cs="Arial"/>
          <w:i/>
          <w:sz w:val="24"/>
          <w:szCs w:val="24"/>
          <w:lang w:eastAsia="en-US"/>
        </w:rPr>
        <w:t>[nurodomi visi jungtinės veiklos partneriai, jei tiekėjas veikia jungtinės veiklos pagrindu]</w:t>
      </w:r>
      <w:r w:rsidRPr="00D223B5">
        <w:rPr>
          <w:rFonts w:ascii="Arial" w:eastAsia="Times New Roman" w:hAnsi="Arial" w:cs="Arial"/>
          <w:sz w:val="24"/>
          <w:szCs w:val="24"/>
          <w:lang w:eastAsia="en-US"/>
        </w:rPr>
        <w:t xml:space="preserve"> (toliau – Rangovas), </w:t>
      </w:r>
    </w:p>
    <w:p w14:paraId="4AA4D3B5" w14:textId="219EF08E"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toliau kartu Šalys, o atskirai – Šalis), </w:t>
      </w:r>
    </w:p>
    <w:p w14:paraId="305AA77D"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sudarė šią sutartį (toliau – Sutartis).</w:t>
      </w:r>
    </w:p>
    <w:p w14:paraId="20D82CFF"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p>
    <w:p w14:paraId="2042EA29" w14:textId="77777777" w:rsidR="00765799" w:rsidRPr="00D223B5" w:rsidRDefault="00765799" w:rsidP="00EA23C6">
      <w:pPr>
        <w:numPr>
          <w:ilvl w:val="0"/>
          <w:numId w:val="52"/>
        </w:numPr>
        <w:tabs>
          <w:tab w:val="clear" w:pos="710"/>
          <w:tab w:val="left" w:pos="709"/>
        </w:tabs>
        <w:suppressAutoHyphens/>
        <w:spacing w:after="0" w:line="240" w:lineRule="auto"/>
        <w:ind w:firstLine="861"/>
        <w:rPr>
          <w:rFonts w:ascii="Arial" w:eastAsia="Calibri" w:hAnsi="Arial" w:cs="Arial"/>
          <w:b/>
          <w:sz w:val="24"/>
          <w:szCs w:val="24"/>
        </w:rPr>
      </w:pPr>
      <w:r w:rsidRPr="00D223B5">
        <w:rPr>
          <w:rFonts w:ascii="Arial" w:eastAsia="Calibri" w:hAnsi="Arial" w:cs="Arial"/>
          <w:b/>
          <w:sz w:val="24"/>
          <w:szCs w:val="24"/>
        </w:rPr>
        <w:t>Bendrosios nuostatos</w:t>
      </w:r>
    </w:p>
    <w:p w14:paraId="421DF139" w14:textId="77777777" w:rsidR="00765799" w:rsidRPr="00D223B5"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Calibri" w:hAnsi="Arial" w:cs="Arial"/>
          <w:b/>
          <w:bCs/>
          <w:sz w:val="24"/>
          <w:szCs w:val="24"/>
        </w:rPr>
      </w:pPr>
      <w:r w:rsidRPr="00D223B5">
        <w:rPr>
          <w:rFonts w:ascii="Arial" w:eastAsia="Calibri" w:hAnsi="Arial" w:cs="Arial"/>
          <w:bCs/>
          <w:sz w:val="24"/>
          <w:szCs w:val="24"/>
        </w:rPr>
        <w:t xml:space="preserve">Sutartis sudaryta įvykdžius ______________ viešojo pirkimo procedūras. </w:t>
      </w:r>
    </w:p>
    <w:p w14:paraId="11BBF8BE" w14:textId="77777777" w:rsidR="00765799"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Calibri" w:hAnsi="Arial" w:cs="Arial"/>
          <w:bCs/>
          <w:sz w:val="24"/>
          <w:szCs w:val="24"/>
        </w:rPr>
      </w:pPr>
      <w:r w:rsidRPr="00D223B5">
        <w:rPr>
          <w:rFonts w:ascii="Arial" w:eastAsia="Calibri" w:hAnsi="Arial" w:cs="Arial"/>
          <w:bCs/>
          <w:sz w:val="24"/>
          <w:szCs w:val="24"/>
        </w:rPr>
        <w:t xml:space="preserve">Užsakovo vykdyto viešojo pirkimo dokumentai ir Rangovo pasiūlymas yra neatskiriama šios Sutarties dalis. </w:t>
      </w:r>
    </w:p>
    <w:p w14:paraId="358309B4" w14:textId="77777777" w:rsidR="00D93AA5" w:rsidRPr="00D223B5" w:rsidRDefault="00D93AA5" w:rsidP="00D93AA5">
      <w:pPr>
        <w:suppressAutoHyphens/>
        <w:spacing w:after="0" w:line="240" w:lineRule="auto"/>
        <w:ind w:left="851"/>
        <w:contextualSpacing/>
        <w:jc w:val="both"/>
        <w:rPr>
          <w:rFonts w:ascii="Arial" w:eastAsia="Calibri" w:hAnsi="Arial" w:cs="Arial"/>
          <w:bCs/>
          <w:sz w:val="24"/>
          <w:szCs w:val="24"/>
        </w:rPr>
      </w:pPr>
    </w:p>
    <w:p w14:paraId="73424D1D" w14:textId="77777777" w:rsidR="00765799" w:rsidRPr="00D223B5" w:rsidRDefault="00765799" w:rsidP="00EA23C6">
      <w:pPr>
        <w:numPr>
          <w:ilvl w:val="0"/>
          <w:numId w:val="52"/>
        </w:numPr>
        <w:tabs>
          <w:tab w:val="clear" w:pos="710"/>
          <w:tab w:val="left" w:pos="709"/>
        </w:tabs>
        <w:suppressAutoHyphens/>
        <w:spacing w:after="0" w:line="240" w:lineRule="auto"/>
        <w:ind w:firstLine="851"/>
        <w:rPr>
          <w:rFonts w:ascii="Arial" w:eastAsia="Calibri" w:hAnsi="Arial" w:cs="Arial"/>
          <w:b/>
          <w:sz w:val="24"/>
          <w:szCs w:val="24"/>
        </w:rPr>
      </w:pPr>
      <w:r w:rsidRPr="00D223B5">
        <w:rPr>
          <w:rFonts w:ascii="Arial" w:eastAsia="Calibri" w:hAnsi="Arial" w:cs="Arial"/>
          <w:b/>
          <w:sz w:val="24"/>
          <w:szCs w:val="24"/>
        </w:rPr>
        <w:t>Sutarties objektas</w:t>
      </w:r>
    </w:p>
    <w:p w14:paraId="5195454C" w14:textId="52929307" w:rsidR="00765799" w:rsidRPr="00D223B5"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Calibri" w:hAnsi="Arial" w:cs="Arial"/>
          <w:b/>
          <w:sz w:val="24"/>
          <w:szCs w:val="24"/>
        </w:rPr>
      </w:pPr>
      <w:r w:rsidRPr="00D223B5">
        <w:rPr>
          <w:rFonts w:ascii="Arial" w:eastAsia="Calibri" w:hAnsi="Arial" w:cs="Arial"/>
          <w:sz w:val="24"/>
          <w:szCs w:val="24"/>
          <w:lang w:eastAsia="en-US"/>
        </w:rPr>
        <w:t xml:space="preserve">Sutarties objektas yra </w:t>
      </w:r>
      <w:r w:rsidR="00D93AA5" w:rsidRPr="00D93AA5">
        <w:rPr>
          <w:rFonts w:ascii="Arial" w:eastAsia="Calibri" w:hAnsi="Arial" w:cs="Arial"/>
          <w:sz w:val="24"/>
          <w:szCs w:val="24"/>
          <w:lang w:eastAsia="en-US"/>
        </w:rPr>
        <w:t>žvyro dangos pagrindo remonto Tauragės mieste darb</w:t>
      </w:r>
      <w:r w:rsidR="00D93AA5">
        <w:rPr>
          <w:rFonts w:ascii="Arial" w:eastAsia="Calibri" w:hAnsi="Arial" w:cs="Arial"/>
          <w:sz w:val="24"/>
          <w:szCs w:val="24"/>
          <w:lang w:eastAsia="en-US"/>
        </w:rPr>
        <w:t>ai</w:t>
      </w:r>
      <w:r w:rsidR="00D93AA5" w:rsidRPr="00D93AA5">
        <w:rPr>
          <w:rFonts w:ascii="Arial" w:eastAsia="Calibri" w:hAnsi="Arial" w:cs="Arial"/>
          <w:sz w:val="24"/>
          <w:szCs w:val="24"/>
          <w:lang w:eastAsia="en-US"/>
        </w:rPr>
        <w:t xml:space="preserve"> (toliau – Darbai)</w:t>
      </w:r>
      <w:r w:rsidRPr="00D223B5">
        <w:rPr>
          <w:rFonts w:ascii="Arial" w:eastAsia="Calibri" w:hAnsi="Arial" w:cs="Arial"/>
          <w:i/>
          <w:iCs/>
          <w:sz w:val="24"/>
          <w:szCs w:val="24"/>
          <w:lang w:eastAsia="en-US"/>
        </w:rPr>
        <w:t>.</w:t>
      </w:r>
      <w:r w:rsidRPr="00D223B5">
        <w:rPr>
          <w:rFonts w:ascii="Arial" w:eastAsia="Calibri" w:hAnsi="Arial" w:cs="Arial"/>
          <w:sz w:val="24"/>
          <w:szCs w:val="24"/>
          <w:lang w:eastAsia="en-US"/>
        </w:rPr>
        <w:t xml:space="preserve"> Šia Sutartimi Rangovas įsipareigoja atlikti visus darbus, nustatytus Sutarties priede „</w:t>
      </w:r>
      <w:r w:rsidR="00D93AA5">
        <w:rPr>
          <w:rFonts w:ascii="Arial" w:eastAsia="Calibri" w:hAnsi="Arial" w:cs="Arial"/>
          <w:sz w:val="24"/>
          <w:szCs w:val="24"/>
          <w:lang w:eastAsia="en-US"/>
        </w:rPr>
        <w:t>T</w:t>
      </w:r>
      <w:r w:rsidRPr="00D223B5">
        <w:rPr>
          <w:rFonts w:ascii="Arial" w:eastAsia="Calibri" w:hAnsi="Arial" w:cs="Arial"/>
          <w:sz w:val="24"/>
          <w:szCs w:val="24"/>
          <w:lang w:eastAsia="en-US"/>
        </w:rPr>
        <w:t xml:space="preserve">echninė specifikacija“ (Sutarties 1 priedas), </w:t>
      </w:r>
      <w:r w:rsidRPr="00D223B5">
        <w:rPr>
          <w:rFonts w:ascii="Arial" w:eastAsia="Calibri" w:hAnsi="Arial" w:cs="Arial"/>
          <w:bCs/>
          <w:sz w:val="24"/>
          <w:szCs w:val="24"/>
          <w:lang w:eastAsia="en-US"/>
        </w:rPr>
        <w:t xml:space="preserve">o Užsakovas įsipareigoja priimti Darbų rezultatą ir sumokėti už faktiškai atliktus Darbus pagal Rangovo pasiūlymą. </w:t>
      </w:r>
    </w:p>
    <w:p w14:paraId="3A4CBEBA" w14:textId="77777777" w:rsidR="00D93AA5" w:rsidRPr="00D93AA5" w:rsidRDefault="00D93AA5" w:rsidP="00D93AA5">
      <w:pPr>
        <w:suppressAutoHyphens/>
        <w:spacing w:after="0" w:line="240" w:lineRule="auto"/>
        <w:ind w:left="851"/>
        <w:contextualSpacing/>
        <w:jc w:val="both"/>
        <w:rPr>
          <w:rFonts w:ascii="Arial" w:eastAsia="Calibri" w:hAnsi="Arial" w:cs="Arial"/>
          <w:b/>
          <w:sz w:val="24"/>
          <w:szCs w:val="24"/>
        </w:rPr>
      </w:pPr>
    </w:p>
    <w:p w14:paraId="4CC7794A" w14:textId="5C1F5D57" w:rsidR="00765799" w:rsidRPr="000178D6" w:rsidRDefault="00765799" w:rsidP="00EA23C6">
      <w:pPr>
        <w:numPr>
          <w:ilvl w:val="0"/>
          <w:numId w:val="52"/>
        </w:numPr>
        <w:tabs>
          <w:tab w:val="clear" w:pos="710"/>
          <w:tab w:val="left" w:pos="709"/>
        </w:tabs>
        <w:suppressAutoHyphens/>
        <w:spacing w:after="0" w:line="240" w:lineRule="auto"/>
        <w:ind w:firstLine="861"/>
        <w:contextualSpacing/>
        <w:jc w:val="both"/>
        <w:rPr>
          <w:rFonts w:ascii="Arial" w:eastAsia="Calibri" w:hAnsi="Arial" w:cs="Arial"/>
          <w:b/>
          <w:sz w:val="24"/>
          <w:szCs w:val="24"/>
        </w:rPr>
      </w:pPr>
      <w:r w:rsidRPr="000178D6">
        <w:rPr>
          <w:rFonts w:ascii="Arial" w:eastAsia="Calibri" w:hAnsi="Arial" w:cs="Arial"/>
          <w:b/>
          <w:sz w:val="24"/>
          <w:szCs w:val="24"/>
        </w:rPr>
        <w:t>Sutarties kaina ir atsiskaitymo tvarka</w:t>
      </w:r>
    </w:p>
    <w:p w14:paraId="1B84E487" w14:textId="77777777" w:rsidR="00765799" w:rsidRPr="00D223B5"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Times New Roman" w:hAnsi="Arial" w:cs="Arial"/>
          <w:bCs/>
          <w:iCs/>
          <w:color w:val="000000"/>
          <w:sz w:val="24"/>
          <w:szCs w:val="24"/>
        </w:rPr>
      </w:pPr>
      <w:r w:rsidRPr="00D223B5">
        <w:rPr>
          <w:rFonts w:ascii="Arial" w:eastAsia="Calibri" w:hAnsi="Arial" w:cs="Arial"/>
          <w:sz w:val="24"/>
          <w:szCs w:val="24"/>
          <w:lang w:eastAsia="en-US"/>
        </w:rPr>
        <w:t xml:space="preserve">Sutarčiai taikoma fiksuoto įkainio kainodara. Darbų įkainiai yra: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36"/>
        <w:gridCol w:w="989"/>
        <w:gridCol w:w="1435"/>
        <w:gridCol w:w="1083"/>
        <w:gridCol w:w="1388"/>
      </w:tblGrid>
      <w:tr w:rsidR="00765799" w:rsidRPr="00D223B5" w14:paraId="6EB2C61B" w14:textId="77777777" w:rsidTr="00C62905">
        <w:trPr>
          <w:trHeight w:val="630"/>
          <w:tblHead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FBDF2" w14:textId="77777777" w:rsidR="00765799" w:rsidRPr="00D223B5" w:rsidRDefault="00765799" w:rsidP="00547C07">
            <w:pPr>
              <w:spacing w:after="0" w:line="240" w:lineRule="auto"/>
              <w:jc w:val="center"/>
              <w:rPr>
                <w:rFonts w:ascii="Arial" w:eastAsia="Times New Roman" w:hAnsi="Arial" w:cs="Arial"/>
                <w:b/>
                <w:bCs/>
                <w:sz w:val="24"/>
                <w:szCs w:val="24"/>
              </w:rPr>
            </w:pPr>
            <w:r w:rsidRPr="00D223B5">
              <w:rPr>
                <w:rFonts w:ascii="Arial" w:eastAsia="Times New Roman" w:hAnsi="Arial" w:cs="Arial"/>
                <w:b/>
                <w:bCs/>
                <w:sz w:val="24"/>
                <w:szCs w:val="24"/>
              </w:rPr>
              <w:t>Eil. Nr.</w:t>
            </w:r>
          </w:p>
        </w:tc>
        <w:tc>
          <w:tcPr>
            <w:tcW w:w="40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6E1E1"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Darbų aprašymas</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43CF9"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Mato vnt.</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1D3D3D5"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Vieneto kaina, Eur be PVM</w:t>
            </w:r>
          </w:p>
        </w:tc>
        <w:tc>
          <w:tcPr>
            <w:tcW w:w="1083" w:type="dxa"/>
            <w:tcBorders>
              <w:top w:val="single" w:sz="4" w:space="0" w:color="auto"/>
              <w:left w:val="single" w:sz="4" w:space="0" w:color="auto"/>
              <w:bottom w:val="single" w:sz="4" w:space="0" w:color="auto"/>
              <w:right w:val="single" w:sz="4" w:space="0" w:color="auto"/>
            </w:tcBorders>
          </w:tcPr>
          <w:p w14:paraId="06724EC7"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Vieneto PVM, Eur</w:t>
            </w:r>
          </w:p>
        </w:tc>
        <w:tc>
          <w:tcPr>
            <w:tcW w:w="1388" w:type="dxa"/>
            <w:tcBorders>
              <w:top w:val="single" w:sz="4" w:space="0" w:color="auto"/>
              <w:left w:val="single" w:sz="4" w:space="0" w:color="auto"/>
              <w:bottom w:val="single" w:sz="4" w:space="0" w:color="auto"/>
              <w:right w:val="single" w:sz="4" w:space="0" w:color="auto"/>
            </w:tcBorders>
          </w:tcPr>
          <w:p w14:paraId="6A44DBD7"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Vieneto kaina, Eur su PVM</w:t>
            </w:r>
          </w:p>
        </w:tc>
      </w:tr>
      <w:tr w:rsidR="00765799" w:rsidRPr="00F62B4A" w14:paraId="36B408D2" w14:textId="77777777" w:rsidTr="00C62905">
        <w:trPr>
          <w:trHeight w:val="226"/>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5B66F570" w14:textId="77777777" w:rsidR="00765799" w:rsidRPr="00F62B4A" w:rsidRDefault="00765799" w:rsidP="00547C07">
            <w:pPr>
              <w:spacing w:after="0" w:line="240" w:lineRule="auto"/>
              <w:jc w:val="center"/>
              <w:rPr>
                <w:rFonts w:ascii="Arial" w:eastAsia="Times New Roman" w:hAnsi="Arial" w:cs="Arial"/>
                <w:sz w:val="24"/>
                <w:szCs w:val="24"/>
              </w:rPr>
            </w:pPr>
            <w:r w:rsidRPr="00F62B4A">
              <w:rPr>
                <w:rFonts w:ascii="Arial" w:eastAsia="Times New Roman" w:hAnsi="Arial" w:cs="Arial"/>
                <w:sz w:val="24"/>
                <w:szCs w:val="24"/>
              </w:rPr>
              <w:t>1.</w:t>
            </w:r>
          </w:p>
        </w:tc>
        <w:tc>
          <w:tcPr>
            <w:tcW w:w="4036" w:type="dxa"/>
          </w:tcPr>
          <w:p w14:paraId="17E2BECE" w14:textId="77777777" w:rsidR="00765799" w:rsidRPr="00F62B4A" w:rsidRDefault="00765799" w:rsidP="00547C07">
            <w:pPr>
              <w:spacing w:after="0" w:line="240" w:lineRule="auto"/>
              <w:rPr>
                <w:rFonts w:ascii="Arial" w:eastAsia="Calibri" w:hAnsi="Arial" w:cs="Arial"/>
                <w:i/>
                <w:iCs/>
                <w:sz w:val="24"/>
                <w:szCs w:val="24"/>
                <w:lang w:eastAsia="en-US"/>
              </w:rPr>
            </w:pPr>
            <w:r w:rsidRPr="00F62B4A">
              <w:rPr>
                <w:rFonts w:ascii="Arial" w:eastAsia="Calibri" w:hAnsi="Arial" w:cs="Arial"/>
                <w:sz w:val="24"/>
                <w:szCs w:val="24"/>
                <w14:ligatures w14:val="standardContextual"/>
              </w:rPr>
              <w:t xml:space="preserve">Žvyro dangos paprastasis remontas kelio pločiu įrengiant ne plonesnį kaip </w:t>
            </w:r>
            <w:r w:rsidRPr="00F62B4A">
              <w:rPr>
                <w:rFonts w:ascii="Arial" w:eastAsia="Calibri" w:hAnsi="Arial" w:cs="Arial"/>
                <w:b/>
                <w:bCs/>
                <w:sz w:val="24"/>
                <w:szCs w:val="24"/>
                <w14:ligatures w14:val="standardContextual"/>
              </w:rPr>
              <w:t>10 cm</w:t>
            </w:r>
            <w:r w:rsidRPr="00F62B4A">
              <w:rPr>
                <w:rFonts w:ascii="Arial" w:eastAsia="Calibri" w:hAnsi="Arial" w:cs="Arial"/>
                <w:sz w:val="24"/>
                <w:szCs w:val="24"/>
                <w14:ligatures w14:val="standardContextual"/>
              </w:rPr>
              <w:t xml:space="preserve"> storio skaldos pagrindo sluoksnį ir ant jo 5 cm storio dangos sluoksnį be rišiklių.</w:t>
            </w:r>
          </w:p>
        </w:tc>
        <w:tc>
          <w:tcPr>
            <w:tcW w:w="989" w:type="dxa"/>
            <w:tcBorders>
              <w:top w:val="single" w:sz="4" w:space="0" w:color="auto"/>
              <w:left w:val="single" w:sz="4" w:space="0" w:color="auto"/>
              <w:bottom w:val="single" w:sz="4" w:space="0" w:color="auto"/>
              <w:right w:val="single" w:sz="4" w:space="0" w:color="auto"/>
            </w:tcBorders>
            <w:noWrap/>
            <w:vAlign w:val="center"/>
            <w:hideMark/>
          </w:tcPr>
          <w:p w14:paraId="70BE94A3" w14:textId="77777777" w:rsidR="00765799" w:rsidRPr="00F62B4A" w:rsidRDefault="00765799" w:rsidP="00547C07">
            <w:pPr>
              <w:spacing w:after="0" w:line="240" w:lineRule="auto"/>
              <w:jc w:val="center"/>
              <w:rPr>
                <w:rFonts w:ascii="Arial" w:eastAsia="Times New Roman" w:hAnsi="Arial" w:cs="Arial"/>
                <w:color w:val="000000"/>
                <w:sz w:val="24"/>
                <w:szCs w:val="24"/>
              </w:rPr>
            </w:pPr>
            <w:r w:rsidRPr="00F62B4A">
              <w:rPr>
                <w:rFonts w:ascii="Arial" w:eastAsia="Times New Roman" w:hAnsi="Arial" w:cs="Arial"/>
                <w:color w:val="000000"/>
                <w:sz w:val="24"/>
                <w:szCs w:val="24"/>
              </w:rPr>
              <w:t>m</w:t>
            </w:r>
            <w:r w:rsidRPr="00F62B4A">
              <w:rPr>
                <w:rFonts w:ascii="Arial" w:eastAsia="Times New Roman" w:hAnsi="Arial" w:cs="Arial"/>
                <w:color w:val="000000"/>
                <w:sz w:val="24"/>
                <w:szCs w:val="24"/>
                <w:vertAlign w:val="superscript"/>
              </w:rPr>
              <w:t>2</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5A592D12" w14:textId="77777777" w:rsidR="00765799" w:rsidRPr="00F62B4A" w:rsidRDefault="00765799" w:rsidP="00547C07">
            <w:pPr>
              <w:spacing w:after="0" w:line="240" w:lineRule="auto"/>
              <w:jc w:val="center"/>
              <w:rPr>
                <w:rFonts w:ascii="Arial" w:eastAsia="Times New Roman" w:hAnsi="Arial" w:cs="Arial"/>
                <w:color w:val="000000"/>
                <w:sz w:val="24"/>
                <w:szCs w:val="24"/>
              </w:rPr>
            </w:pPr>
            <w:r w:rsidRPr="00F62B4A">
              <w:rPr>
                <w:rFonts w:ascii="Arial" w:eastAsia="Times New Roman" w:hAnsi="Arial" w:cs="Arial"/>
                <w:color w:val="000000"/>
                <w:sz w:val="24"/>
                <w:szCs w:val="24"/>
              </w:rPr>
              <w:t> </w:t>
            </w:r>
          </w:p>
        </w:tc>
        <w:tc>
          <w:tcPr>
            <w:tcW w:w="1083" w:type="dxa"/>
            <w:tcBorders>
              <w:top w:val="single" w:sz="4" w:space="0" w:color="auto"/>
              <w:left w:val="single" w:sz="4" w:space="0" w:color="auto"/>
              <w:bottom w:val="single" w:sz="4" w:space="0" w:color="auto"/>
              <w:right w:val="single" w:sz="4" w:space="0" w:color="auto"/>
            </w:tcBorders>
          </w:tcPr>
          <w:p w14:paraId="2A22EF1F" w14:textId="77777777" w:rsidR="00765799" w:rsidRPr="00F62B4A" w:rsidRDefault="00765799" w:rsidP="00547C07">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93C3B1A" w14:textId="77777777" w:rsidR="00765799" w:rsidRPr="00F62B4A" w:rsidRDefault="00765799" w:rsidP="00547C07">
            <w:pPr>
              <w:spacing w:after="0" w:line="240" w:lineRule="auto"/>
              <w:jc w:val="center"/>
              <w:rPr>
                <w:rFonts w:ascii="Arial" w:eastAsia="Times New Roman" w:hAnsi="Arial" w:cs="Arial"/>
                <w:color w:val="000000"/>
                <w:sz w:val="24"/>
                <w:szCs w:val="24"/>
              </w:rPr>
            </w:pPr>
          </w:p>
        </w:tc>
      </w:tr>
      <w:tr w:rsidR="00765799" w:rsidRPr="00D223B5" w14:paraId="2BE2C2EB" w14:textId="77777777" w:rsidTr="00C62905">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33C338DB" w14:textId="77777777" w:rsidR="00765799" w:rsidRPr="00F62B4A" w:rsidRDefault="00765799" w:rsidP="00547C07">
            <w:pPr>
              <w:spacing w:after="0" w:line="240" w:lineRule="auto"/>
              <w:jc w:val="center"/>
              <w:rPr>
                <w:rFonts w:ascii="Arial" w:eastAsia="Times New Roman" w:hAnsi="Arial" w:cs="Arial"/>
                <w:sz w:val="24"/>
                <w:szCs w:val="24"/>
              </w:rPr>
            </w:pPr>
            <w:r w:rsidRPr="00F62B4A">
              <w:rPr>
                <w:rFonts w:ascii="Arial" w:eastAsia="Times New Roman" w:hAnsi="Arial" w:cs="Arial"/>
                <w:sz w:val="24"/>
                <w:szCs w:val="24"/>
              </w:rPr>
              <w:t>2.</w:t>
            </w:r>
          </w:p>
        </w:tc>
        <w:tc>
          <w:tcPr>
            <w:tcW w:w="4036" w:type="dxa"/>
          </w:tcPr>
          <w:p w14:paraId="6368F7DB" w14:textId="77777777" w:rsidR="00765799" w:rsidRPr="00F62B4A" w:rsidRDefault="00765799" w:rsidP="00547C07">
            <w:pPr>
              <w:spacing w:after="0" w:line="240" w:lineRule="auto"/>
              <w:rPr>
                <w:rFonts w:ascii="Arial" w:eastAsia="Calibri" w:hAnsi="Arial" w:cs="Arial"/>
                <w:i/>
                <w:iCs/>
                <w:sz w:val="24"/>
                <w:szCs w:val="24"/>
                <w:lang w:eastAsia="en-US"/>
              </w:rPr>
            </w:pPr>
            <w:r w:rsidRPr="00F62B4A">
              <w:rPr>
                <w:rFonts w:ascii="Arial" w:eastAsia="Calibri" w:hAnsi="Arial" w:cs="Arial"/>
                <w:sz w:val="24"/>
                <w:szCs w:val="24"/>
                <w14:ligatures w14:val="standardContextual"/>
              </w:rPr>
              <w:t xml:space="preserve">Žvyro dangos paprastasis remontas kelio pločiu įrengiant ne plonesnį kaip </w:t>
            </w:r>
            <w:r w:rsidRPr="00F62B4A">
              <w:rPr>
                <w:rFonts w:ascii="Arial" w:eastAsia="Calibri" w:hAnsi="Arial" w:cs="Arial"/>
                <w:b/>
                <w:bCs/>
                <w:sz w:val="24"/>
                <w:szCs w:val="24"/>
                <w14:ligatures w14:val="standardContextual"/>
              </w:rPr>
              <w:t>8 cm</w:t>
            </w:r>
            <w:r w:rsidRPr="00F62B4A">
              <w:rPr>
                <w:rFonts w:ascii="Arial" w:eastAsia="Calibri" w:hAnsi="Arial" w:cs="Arial"/>
                <w:sz w:val="24"/>
                <w:szCs w:val="24"/>
                <w14:ligatures w14:val="standardContextual"/>
              </w:rPr>
              <w:t xml:space="preserve"> storio skaldos pagrindo sluoksnį ir ant jo 5 cm storio dangos sluoksnį be rišiklių.</w:t>
            </w:r>
          </w:p>
        </w:tc>
        <w:tc>
          <w:tcPr>
            <w:tcW w:w="989" w:type="dxa"/>
            <w:tcBorders>
              <w:top w:val="single" w:sz="4" w:space="0" w:color="auto"/>
              <w:left w:val="single" w:sz="4" w:space="0" w:color="auto"/>
              <w:bottom w:val="single" w:sz="4" w:space="0" w:color="auto"/>
              <w:right w:val="single" w:sz="4" w:space="0" w:color="auto"/>
            </w:tcBorders>
            <w:noWrap/>
            <w:vAlign w:val="center"/>
          </w:tcPr>
          <w:p w14:paraId="4CF985A4" w14:textId="77777777" w:rsidR="00765799" w:rsidRPr="00D223B5" w:rsidRDefault="00765799" w:rsidP="00547C07">
            <w:pPr>
              <w:spacing w:after="0" w:line="240" w:lineRule="auto"/>
              <w:jc w:val="center"/>
              <w:rPr>
                <w:rFonts w:ascii="Arial" w:eastAsia="Times New Roman" w:hAnsi="Arial" w:cs="Arial"/>
                <w:color w:val="000000"/>
                <w:sz w:val="24"/>
                <w:szCs w:val="24"/>
              </w:rPr>
            </w:pPr>
            <w:r w:rsidRPr="00F62B4A">
              <w:rPr>
                <w:rFonts w:ascii="Arial" w:eastAsia="Times New Roman" w:hAnsi="Arial" w:cs="Arial"/>
                <w:color w:val="000000"/>
                <w:sz w:val="24"/>
                <w:szCs w:val="24"/>
              </w:rPr>
              <w:t>m</w:t>
            </w:r>
            <w:r w:rsidRPr="00F62B4A">
              <w:rPr>
                <w:rFonts w:ascii="Arial" w:eastAsia="Times New Roman" w:hAnsi="Arial" w:cs="Arial"/>
                <w:color w:val="000000"/>
                <w:sz w:val="24"/>
                <w:szCs w:val="24"/>
                <w:vertAlign w:val="superscript"/>
              </w:rPr>
              <w:t>2</w:t>
            </w:r>
          </w:p>
        </w:tc>
        <w:tc>
          <w:tcPr>
            <w:tcW w:w="1435" w:type="dxa"/>
            <w:tcBorders>
              <w:top w:val="single" w:sz="4" w:space="0" w:color="auto"/>
              <w:left w:val="single" w:sz="4" w:space="0" w:color="auto"/>
              <w:bottom w:val="single" w:sz="4" w:space="0" w:color="auto"/>
              <w:right w:val="single" w:sz="4" w:space="0" w:color="auto"/>
            </w:tcBorders>
            <w:noWrap/>
            <w:vAlign w:val="center"/>
          </w:tcPr>
          <w:p w14:paraId="1B88D2CD" w14:textId="77777777" w:rsidR="00765799" w:rsidRPr="00D223B5" w:rsidRDefault="00765799" w:rsidP="00547C07">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6B0BBD5D" w14:textId="77777777" w:rsidR="00765799" w:rsidRPr="00D223B5" w:rsidRDefault="00765799" w:rsidP="00547C07">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C6C9025" w14:textId="77777777" w:rsidR="00765799" w:rsidRPr="00D223B5" w:rsidRDefault="00765799" w:rsidP="00547C07">
            <w:pPr>
              <w:spacing w:after="0" w:line="240" w:lineRule="auto"/>
              <w:jc w:val="center"/>
              <w:rPr>
                <w:rFonts w:ascii="Arial" w:eastAsia="Times New Roman" w:hAnsi="Arial" w:cs="Arial"/>
                <w:color w:val="000000"/>
                <w:sz w:val="24"/>
                <w:szCs w:val="24"/>
              </w:rPr>
            </w:pPr>
          </w:p>
        </w:tc>
      </w:tr>
    </w:tbl>
    <w:p w14:paraId="37E9C959" w14:textId="77777777" w:rsidR="004C7CFD" w:rsidRDefault="00D93AA5"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 xml:space="preserve">Pradinės Sutarties vertė yra </w:t>
      </w:r>
      <w:r w:rsidR="004C7CFD" w:rsidRPr="004C7CFD">
        <w:rPr>
          <w:rFonts w:ascii="Arial" w:eastAsia="Calibri" w:hAnsi="Arial" w:cs="Arial"/>
          <w:sz w:val="24"/>
          <w:szCs w:val="24"/>
          <w:lang w:eastAsia="en-US"/>
        </w:rPr>
        <w:t>413 223,14 Eur</w:t>
      </w:r>
      <w:r w:rsidRPr="004C7CFD">
        <w:rPr>
          <w:rFonts w:ascii="Arial" w:eastAsia="Calibri" w:hAnsi="Arial" w:cs="Arial"/>
          <w:sz w:val="24"/>
          <w:szCs w:val="24"/>
          <w:lang w:eastAsia="en-US"/>
        </w:rPr>
        <w:t xml:space="preserve"> (</w:t>
      </w:r>
      <w:r w:rsidRPr="004C7CFD">
        <w:rPr>
          <w:rFonts w:ascii="Arial" w:eastAsia="Calibri" w:hAnsi="Arial" w:cs="Arial"/>
          <w:i/>
          <w:iCs/>
          <w:sz w:val="24"/>
          <w:szCs w:val="24"/>
          <w:lang w:eastAsia="en-US"/>
        </w:rPr>
        <w:t>nurodyti sumą žodžiais</w:t>
      </w:r>
      <w:r w:rsidRPr="004C7CFD">
        <w:rPr>
          <w:rFonts w:ascii="Arial" w:eastAsia="Calibri" w:hAnsi="Arial" w:cs="Arial"/>
          <w:sz w:val="24"/>
          <w:szCs w:val="24"/>
          <w:lang w:eastAsia="en-US"/>
        </w:rPr>
        <w:t xml:space="preserve">) be </w:t>
      </w:r>
      <w:r w:rsidR="004C7CFD" w:rsidRPr="004C7CFD">
        <w:rPr>
          <w:rFonts w:ascii="Arial" w:eastAsia="Calibri" w:hAnsi="Arial" w:cs="Arial"/>
          <w:sz w:val="24"/>
          <w:szCs w:val="24"/>
          <w:lang w:eastAsia="en-US"/>
        </w:rPr>
        <w:t>pridėtinės vertės mokesčio</w:t>
      </w:r>
      <w:r w:rsidR="004C7CFD" w:rsidRPr="004C7CFD">
        <w:rPr>
          <w:rFonts w:ascii="Arial" w:eastAsia="Calibri" w:hAnsi="Arial" w:cs="Arial"/>
          <w:b/>
          <w:bCs/>
          <w:sz w:val="24"/>
          <w:szCs w:val="24"/>
          <w:lang w:eastAsia="en-US"/>
        </w:rPr>
        <w:t xml:space="preserve"> </w:t>
      </w:r>
      <w:r w:rsidR="004C7CFD" w:rsidRPr="004C7CFD">
        <w:rPr>
          <w:rFonts w:ascii="Arial" w:eastAsia="Calibri" w:hAnsi="Arial" w:cs="Arial"/>
          <w:sz w:val="24"/>
          <w:szCs w:val="24"/>
          <w:lang w:eastAsia="en-US"/>
        </w:rPr>
        <w:t xml:space="preserve">(toliau – PVM) </w:t>
      </w:r>
      <w:r w:rsidRPr="004C7CFD">
        <w:rPr>
          <w:rFonts w:ascii="Arial" w:eastAsia="Calibri" w:hAnsi="Arial" w:cs="Arial"/>
          <w:sz w:val="24"/>
          <w:szCs w:val="24"/>
          <w:lang w:eastAsia="en-US"/>
        </w:rPr>
        <w:t>PVM.</w:t>
      </w:r>
      <w:r w:rsidR="004C7CFD" w:rsidRPr="004C7CFD">
        <w:rPr>
          <w:rFonts w:ascii="Arial" w:eastAsia="Calibri" w:hAnsi="Arial" w:cs="Arial"/>
          <w:sz w:val="24"/>
          <w:szCs w:val="24"/>
          <w:lang w:eastAsia="en-US"/>
        </w:rPr>
        <w:t xml:space="preserve"> </w:t>
      </w:r>
      <w:r w:rsidRPr="004C7CFD">
        <w:rPr>
          <w:rFonts w:ascii="Arial" w:eastAsia="Calibri" w:hAnsi="Arial" w:cs="Arial"/>
          <w:sz w:val="24"/>
          <w:szCs w:val="24"/>
          <w:lang w:eastAsia="en-US"/>
        </w:rPr>
        <w:t>PVM sudaro (</w:t>
      </w:r>
      <w:r w:rsidRPr="004C7CFD">
        <w:rPr>
          <w:rFonts w:ascii="Arial" w:eastAsia="Calibri" w:hAnsi="Arial" w:cs="Arial"/>
          <w:i/>
          <w:iCs/>
          <w:sz w:val="24"/>
          <w:szCs w:val="24"/>
          <w:lang w:eastAsia="en-US"/>
        </w:rPr>
        <w:t>nurodyti sumą skaičiais</w:t>
      </w:r>
      <w:r w:rsidRPr="004C7CFD">
        <w:rPr>
          <w:rFonts w:ascii="Arial" w:eastAsia="Calibri" w:hAnsi="Arial" w:cs="Arial"/>
          <w:sz w:val="24"/>
          <w:szCs w:val="24"/>
          <w:lang w:eastAsia="en-US"/>
        </w:rPr>
        <w:t xml:space="preserve">) Eur </w:t>
      </w:r>
      <w:r w:rsidRPr="004C7CFD">
        <w:rPr>
          <w:rFonts w:ascii="Arial" w:eastAsia="Calibri" w:hAnsi="Arial" w:cs="Arial"/>
          <w:sz w:val="24"/>
          <w:szCs w:val="24"/>
          <w:lang w:eastAsia="en-US"/>
        </w:rPr>
        <w:lastRenderedPageBreak/>
        <w:t>(</w:t>
      </w:r>
      <w:r w:rsidRPr="004C7CFD">
        <w:rPr>
          <w:rFonts w:ascii="Arial" w:eastAsia="Calibri" w:hAnsi="Arial" w:cs="Arial"/>
          <w:i/>
          <w:iCs/>
          <w:sz w:val="24"/>
          <w:szCs w:val="24"/>
          <w:lang w:eastAsia="en-US"/>
        </w:rPr>
        <w:t>nurodyti sumą žodžiais</w:t>
      </w:r>
      <w:r w:rsidRPr="004C7CFD">
        <w:rPr>
          <w:rFonts w:ascii="Arial" w:eastAsia="Calibri" w:hAnsi="Arial" w:cs="Arial"/>
          <w:sz w:val="24"/>
          <w:szCs w:val="24"/>
          <w:lang w:eastAsia="en-US"/>
        </w:rPr>
        <w:t>).</w:t>
      </w:r>
      <w:r w:rsidR="004C7CFD" w:rsidRPr="004C7CFD">
        <w:rPr>
          <w:rFonts w:ascii="Arial" w:eastAsia="Calibri" w:hAnsi="Arial" w:cs="Arial"/>
          <w:sz w:val="24"/>
          <w:szCs w:val="24"/>
          <w:lang w:eastAsia="en-US"/>
        </w:rPr>
        <w:t xml:space="preserve"> </w:t>
      </w:r>
      <w:r w:rsidRPr="004C7CFD">
        <w:rPr>
          <w:rFonts w:ascii="Arial" w:eastAsia="Calibri" w:hAnsi="Arial" w:cs="Arial"/>
          <w:sz w:val="24"/>
          <w:szCs w:val="24"/>
          <w:lang w:eastAsia="en-US"/>
        </w:rPr>
        <w:t xml:space="preserve">Sutarties kaina yra </w:t>
      </w:r>
      <w:r w:rsidR="004C7CFD" w:rsidRPr="004C7CFD">
        <w:rPr>
          <w:rFonts w:ascii="Arial" w:eastAsia="Calibri" w:hAnsi="Arial" w:cs="Arial"/>
          <w:b/>
          <w:bCs/>
          <w:sz w:val="24"/>
          <w:szCs w:val="24"/>
          <w:lang w:eastAsia="en-US"/>
        </w:rPr>
        <w:t>500 000,00</w:t>
      </w:r>
      <w:r w:rsidR="004C7CFD" w:rsidRPr="004C7CFD">
        <w:rPr>
          <w:rFonts w:ascii="Arial" w:eastAsia="Calibri" w:hAnsi="Arial" w:cs="Arial"/>
          <w:sz w:val="24"/>
          <w:szCs w:val="24"/>
          <w:lang w:eastAsia="en-US"/>
        </w:rPr>
        <w:t xml:space="preserve"> </w:t>
      </w:r>
      <w:r w:rsidRPr="004C7CFD">
        <w:rPr>
          <w:rFonts w:ascii="Arial" w:eastAsia="Calibri" w:hAnsi="Arial" w:cs="Arial"/>
          <w:sz w:val="24"/>
          <w:szCs w:val="24"/>
          <w:lang w:eastAsia="en-US"/>
        </w:rPr>
        <w:t>Eur (</w:t>
      </w:r>
      <w:r w:rsidRPr="004C7CFD">
        <w:rPr>
          <w:rFonts w:ascii="Arial" w:eastAsia="Calibri" w:hAnsi="Arial" w:cs="Arial"/>
          <w:i/>
          <w:iCs/>
          <w:sz w:val="24"/>
          <w:szCs w:val="24"/>
          <w:lang w:eastAsia="en-US"/>
        </w:rPr>
        <w:t>nurodyti sumą žodžiais</w:t>
      </w:r>
      <w:r w:rsidRPr="004C7CFD">
        <w:rPr>
          <w:rFonts w:ascii="Arial" w:eastAsia="Calibri" w:hAnsi="Arial" w:cs="Arial"/>
          <w:sz w:val="24"/>
          <w:szCs w:val="24"/>
          <w:lang w:eastAsia="en-US"/>
        </w:rPr>
        <w:t>) su PVM.</w:t>
      </w:r>
    </w:p>
    <w:p w14:paraId="353E5647" w14:textId="77777777" w:rsidR="004C7CFD" w:rsidRDefault="00D93AA5"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 xml:space="preserve">Šioje Sutartyje Pradinės Sutarties vertė yra lygi maksimaliai pirkimui skirtai lėšų sumai be PVM pirkimo dokumentuose ir Sutartyje nurodytų </w:t>
      </w:r>
      <w:r w:rsidR="004C7CFD" w:rsidRPr="004C7CFD">
        <w:rPr>
          <w:rFonts w:ascii="Arial" w:eastAsia="Calibri" w:hAnsi="Arial" w:cs="Arial"/>
          <w:sz w:val="24"/>
          <w:szCs w:val="24"/>
          <w:lang w:eastAsia="en-US"/>
        </w:rPr>
        <w:t>Darbų</w:t>
      </w:r>
      <w:r w:rsidRPr="004C7CFD">
        <w:rPr>
          <w:rFonts w:ascii="Arial" w:eastAsia="Calibri" w:hAnsi="Arial" w:cs="Arial"/>
          <w:sz w:val="24"/>
          <w:szCs w:val="24"/>
          <w:lang w:eastAsia="en-US"/>
        </w:rPr>
        <w:t xml:space="preserve"> įsigijimui </w:t>
      </w:r>
      <w:r w:rsidR="004C7CFD" w:rsidRPr="004C7CFD">
        <w:rPr>
          <w:rFonts w:ascii="Arial" w:eastAsia="Calibri" w:hAnsi="Arial" w:cs="Arial"/>
          <w:sz w:val="24"/>
          <w:szCs w:val="24"/>
          <w:lang w:eastAsia="en-US"/>
        </w:rPr>
        <w:t>Rangovo</w:t>
      </w:r>
      <w:r w:rsidRPr="004C7CFD">
        <w:rPr>
          <w:rFonts w:ascii="Arial" w:eastAsia="Calibri" w:hAnsi="Arial" w:cs="Arial"/>
          <w:sz w:val="24"/>
          <w:szCs w:val="24"/>
          <w:lang w:eastAsia="en-US"/>
        </w:rPr>
        <w:t xml:space="preserve"> pasiūlyme nurodytais įkainiais be PVM. </w:t>
      </w:r>
    </w:p>
    <w:p w14:paraId="567C74F4" w14:textId="77777777" w:rsidR="004C7CFD" w:rsidRDefault="004C7CFD"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Užsakovas</w:t>
      </w:r>
      <w:r w:rsidR="00D93AA5" w:rsidRPr="004C7CFD">
        <w:rPr>
          <w:rFonts w:ascii="Arial" w:eastAsia="Calibri" w:hAnsi="Arial" w:cs="Arial"/>
          <w:sz w:val="24"/>
          <w:szCs w:val="24"/>
          <w:lang w:eastAsia="en-US"/>
        </w:rPr>
        <w:t xml:space="preserve"> perka </w:t>
      </w:r>
      <w:r w:rsidRPr="004C7CFD">
        <w:rPr>
          <w:rFonts w:ascii="Arial" w:eastAsia="Calibri" w:hAnsi="Arial" w:cs="Arial"/>
          <w:sz w:val="24"/>
          <w:szCs w:val="24"/>
          <w:lang w:eastAsia="en-US"/>
        </w:rPr>
        <w:t xml:space="preserve">Darbus </w:t>
      </w:r>
      <w:r w:rsidR="00D93AA5" w:rsidRPr="004C7CFD">
        <w:rPr>
          <w:rFonts w:ascii="Arial" w:eastAsia="Calibri" w:hAnsi="Arial" w:cs="Arial"/>
          <w:sz w:val="24"/>
          <w:szCs w:val="24"/>
          <w:lang w:eastAsia="en-US"/>
        </w:rPr>
        <w:t xml:space="preserve">pagal poreikį Sutartyje ir jos priede Nr. 2 nurodytais įkainiais, neviršijant Sutarties kainos. Sutartyje arba jos priede Nr. 1 (atskirose jo eilutėse, jei yra) nurodytas </w:t>
      </w:r>
      <w:r w:rsidRPr="004C7CFD">
        <w:rPr>
          <w:rFonts w:ascii="Arial" w:eastAsia="Calibri" w:hAnsi="Arial" w:cs="Arial"/>
          <w:sz w:val="24"/>
          <w:szCs w:val="24"/>
          <w:lang w:eastAsia="en-US"/>
        </w:rPr>
        <w:t>Drabų</w:t>
      </w:r>
      <w:r w:rsidR="00D93AA5" w:rsidRPr="004C7CFD">
        <w:rPr>
          <w:rFonts w:ascii="Arial" w:eastAsia="Calibri" w:hAnsi="Arial" w:cs="Arial"/>
          <w:sz w:val="24"/>
          <w:szCs w:val="24"/>
          <w:lang w:eastAsia="en-US"/>
        </w:rPr>
        <w:t xml:space="preserve"> kiekis gali būti keičiamas (didėti ar mažėti).</w:t>
      </w:r>
    </w:p>
    <w:p w14:paraId="71D40AE8" w14:textId="6F8D8BFA" w:rsidR="00765799" w:rsidRPr="004C7CFD" w:rsidRDefault="004C7CFD"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Užsakovas</w:t>
      </w:r>
      <w:r w:rsidR="00D93AA5" w:rsidRPr="004C7CFD">
        <w:rPr>
          <w:rFonts w:ascii="Arial" w:eastAsia="Calibri" w:hAnsi="Arial" w:cs="Arial"/>
          <w:sz w:val="24"/>
          <w:szCs w:val="24"/>
          <w:lang w:eastAsia="en-US"/>
        </w:rPr>
        <w:t xml:space="preserve"> neįsipareigoja išpirkti preliminaraus, maksimalaus </w:t>
      </w:r>
      <w:r w:rsidRPr="004C7CFD">
        <w:rPr>
          <w:rFonts w:ascii="Arial" w:eastAsia="Calibri" w:hAnsi="Arial" w:cs="Arial"/>
          <w:sz w:val="24"/>
          <w:szCs w:val="24"/>
          <w:lang w:eastAsia="en-US"/>
        </w:rPr>
        <w:t>Darbų</w:t>
      </w:r>
      <w:r w:rsidR="00D93AA5" w:rsidRPr="004C7CFD">
        <w:rPr>
          <w:rFonts w:ascii="Arial" w:eastAsia="Calibri" w:hAnsi="Arial" w:cs="Arial"/>
          <w:sz w:val="24"/>
          <w:szCs w:val="24"/>
          <w:lang w:eastAsia="en-US"/>
        </w:rPr>
        <w:t xml:space="preserve"> kiekio (apimties) ar bet kokios jo dalies</w:t>
      </w:r>
      <w:r w:rsidRPr="004C7CFD">
        <w:rPr>
          <w:rFonts w:ascii="Arial" w:eastAsia="Calibri" w:hAnsi="Arial" w:cs="Arial"/>
          <w:sz w:val="24"/>
          <w:szCs w:val="24"/>
          <w:lang w:eastAsia="en-US"/>
        </w:rPr>
        <w:t xml:space="preserve"> ar Sutarties vertės</w:t>
      </w:r>
      <w:r>
        <w:rPr>
          <w:rFonts w:ascii="Arial" w:eastAsia="Calibri" w:hAnsi="Arial" w:cs="Arial"/>
          <w:sz w:val="24"/>
          <w:szCs w:val="24"/>
          <w:lang w:eastAsia="en-US"/>
        </w:rPr>
        <w:t xml:space="preserve">. </w:t>
      </w:r>
      <w:r w:rsidR="00765799" w:rsidRPr="004C7CFD">
        <w:rPr>
          <w:rFonts w:ascii="Arial" w:eastAsia="Calibri" w:hAnsi="Arial" w:cs="Arial"/>
          <w:sz w:val="24"/>
          <w:szCs w:val="24"/>
          <w:lang w:eastAsia="en-US"/>
        </w:rPr>
        <w:t xml:space="preserve">Užsakovas iš anksto negali prognozuoti tikslios Darbų apimties. </w:t>
      </w:r>
      <w:r w:rsidR="00765799" w:rsidRPr="004C7CFD">
        <w:rPr>
          <w:rFonts w:ascii="Arial" w:eastAsia="Times New Roman" w:hAnsi="Arial" w:cs="Arial"/>
          <w:bCs/>
          <w:iCs/>
          <w:color w:val="000000"/>
          <w:sz w:val="24"/>
          <w:szCs w:val="24"/>
        </w:rPr>
        <w:t xml:space="preserve">Sutarties vykdymo metu Darbai bus perkami pagal faktinį poreikį ir apmokama už faktiškai atliktus Darbus </w:t>
      </w:r>
      <w:r w:rsidR="00765799" w:rsidRPr="004C7CFD">
        <w:rPr>
          <w:rFonts w:ascii="Arial" w:eastAsia="Calibri" w:hAnsi="Arial" w:cs="Arial"/>
          <w:sz w:val="24"/>
          <w:szCs w:val="24"/>
          <w:lang w:eastAsia="en-US"/>
        </w:rPr>
        <w:t>pagal Rangovo pasiūlytą(-us) įkainį(-ius)</w:t>
      </w:r>
      <w:r w:rsidR="00765799" w:rsidRPr="004C7CFD">
        <w:rPr>
          <w:rFonts w:ascii="Arial" w:eastAsia="Times New Roman" w:hAnsi="Arial" w:cs="Arial"/>
          <w:bCs/>
          <w:iCs/>
          <w:color w:val="000000"/>
          <w:sz w:val="24"/>
          <w:szCs w:val="24"/>
        </w:rPr>
        <w:t xml:space="preserve"> neviršijant maksimalios pirkim</w:t>
      </w:r>
      <w:r w:rsidRPr="004C7CFD">
        <w:rPr>
          <w:rFonts w:ascii="Arial" w:eastAsia="Times New Roman" w:hAnsi="Arial" w:cs="Arial"/>
          <w:bCs/>
          <w:iCs/>
          <w:color w:val="000000"/>
          <w:sz w:val="24"/>
          <w:szCs w:val="24"/>
        </w:rPr>
        <w:t>ui</w:t>
      </w:r>
      <w:r w:rsidR="00765799" w:rsidRPr="004C7CFD">
        <w:rPr>
          <w:rFonts w:ascii="Arial" w:eastAsia="Times New Roman" w:hAnsi="Arial" w:cs="Arial"/>
          <w:bCs/>
          <w:iCs/>
          <w:color w:val="000000"/>
          <w:sz w:val="24"/>
          <w:szCs w:val="24"/>
        </w:rPr>
        <w:t xml:space="preserve"> skirtos lėšų sumos.</w:t>
      </w:r>
      <w:r w:rsidR="00765799" w:rsidRPr="004C7CFD">
        <w:rPr>
          <w:rFonts w:ascii="Arial" w:eastAsia="Times New Roman" w:hAnsi="Arial" w:cs="Arial"/>
          <w:sz w:val="24"/>
          <w:szCs w:val="24"/>
          <w:lang w:eastAsia="en-US"/>
        </w:rPr>
        <w:t xml:space="preserve"> </w:t>
      </w:r>
    </w:p>
    <w:p w14:paraId="6EB363A2" w14:textId="500639BF" w:rsidR="00765799" w:rsidRPr="00D223B5" w:rsidRDefault="00765799" w:rsidP="00EA23C6">
      <w:pPr>
        <w:numPr>
          <w:ilvl w:val="1"/>
          <w:numId w:val="52"/>
        </w:numPr>
        <w:tabs>
          <w:tab w:val="left" w:pos="1134"/>
          <w:tab w:val="left" w:pos="1418"/>
        </w:tabs>
        <w:suppressAutoHyphens/>
        <w:spacing w:after="0" w:line="240" w:lineRule="auto"/>
        <w:contextualSpacing/>
        <w:jc w:val="both"/>
        <w:rPr>
          <w:rFonts w:ascii="Arial" w:eastAsia="Times New Roman" w:hAnsi="Arial" w:cs="Arial"/>
          <w:bCs/>
          <w:iCs/>
          <w:color w:val="000000"/>
          <w:sz w:val="24"/>
          <w:szCs w:val="24"/>
        </w:rPr>
      </w:pPr>
      <w:r w:rsidRPr="00D223B5">
        <w:rPr>
          <w:rFonts w:ascii="Arial" w:eastAsia="Calibri" w:hAnsi="Arial" w:cs="Arial"/>
          <w:sz w:val="24"/>
          <w:szCs w:val="24"/>
          <w:lang w:eastAsia="en-US"/>
        </w:rPr>
        <w:t xml:space="preserve">Į Sutarties </w:t>
      </w:r>
      <w:r w:rsidR="004C7CFD">
        <w:rPr>
          <w:rFonts w:ascii="Arial" w:eastAsia="Calibri" w:hAnsi="Arial" w:cs="Arial"/>
          <w:sz w:val="24"/>
          <w:szCs w:val="24"/>
          <w:lang w:eastAsia="en-US"/>
        </w:rPr>
        <w:t>kainą (</w:t>
      </w:r>
      <w:r w:rsidRPr="00D223B5">
        <w:rPr>
          <w:rFonts w:ascii="Arial" w:eastAsia="Calibri" w:hAnsi="Arial" w:cs="Arial"/>
          <w:sz w:val="24"/>
          <w:szCs w:val="24"/>
          <w:lang w:eastAsia="en-US"/>
        </w:rPr>
        <w:t>įkainius</w:t>
      </w:r>
      <w:r w:rsidR="004C7CFD">
        <w:rPr>
          <w:rFonts w:ascii="Arial" w:eastAsia="Calibri" w:hAnsi="Arial" w:cs="Arial"/>
          <w:sz w:val="24"/>
          <w:szCs w:val="24"/>
          <w:lang w:eastAsia="en-US"/>
        </w:rPr>
        <w:t>)</w:t>
      </w:r>
      <w:r w:rsidRPr="00D223B5">
        <w:rPr>
          <w:rFonts w:ascii="Arial" w:eastAsia="Calibri" w:hAnsi="Arial" w:cs="Arial"/>
          <w:sz w:val="24"/>
          <w:szCs w:val="24"/>
          <w:lang w:eastAsia="en-US"/>
        </w:rPr>
        <w:t xml:space="preserve"> yra įskaičiuotos darbo jėgos, mechanizmų, medžiagų kaina, draudimo, transportavimo išlaidos, visi mokesčiai ir visos kitos, Rangovui priklausančios pagal Lietuvos Respublikos įstatymus ir kitus teisės aktus bei šią Sutartį, išlaidos. </w:t>
      </w:r>
    </w:p>
    <w:p w14:paraId="730239B5" w14:textId="77777777" w:rsidR="00765799" w:rsidRPr="00D223B5" w:rsidRDefault="00765799" w:rsidP="00EA23C6">
      <w:pPr>
        <w:numPr>
          <w:ilvl w:val="1"/>
          <w:numId w:val="52"/>
        </w:numPr>
        <w:tabs>
          <w:tab w:val="left" w:pos="1134"/>
          <w:tab w:val="left" w:pos="1418"/>
        </w:tabs>
        <w:suppressAutoHyphens/>
        <w:spacing w:after="0" w:line="240" w:lineRule="auto"/>
        <w:contextualSpacing/>
        <w:jc w:val="both"/>
        <w:rPr>
          <w:rFonts w:ascii="Arial" w:eastAsia="Calibri" w:hAnsi="Arial" w:cs="Arial"/>
          <w:i/>
          <w:iCs/>
          <w:sz w:val="24"/>
          <w:szCs w:val="24"/>
          <w:lang w:eastAsia="en-US"/>
        </w:rPr>
      </w:pPr>
      <w:bookmarkStart w:id="85" w:name="_Hlk146619071"/>
      <w:r w:rsidRPr="00D223B5">
        <w:rPr>
          <w:rFonts w:ascii="Arial" w:eastAsia="Calibri" w:hAnsi="Arial" w:cs="Arial"/>
          <w:sz w:val="24"/>
          <w:szCs w:val="24"/>
          <w:lang w:eastAsia="en-US"/>
        </w:rPr>
        <w:t xml:space="preserve">Sutarties vykdymo laikotarpiu, praėjus </w:t>
      </w:r>
      <w:r w:rsidRPr="00D223B5">
        <w:rPr>
          <w:rFonts w:ascii="Arial" w:eastAsia="Times New Roman" w:hAnsi="Arial" w:cs="Arial"/>
          <w:sz w:val="24"/>
          <w:szCs w:val="24"/>
          <w:lang w:eastAsia="en-US"/>
        </w:rPr>
        <w:t xml:space="preserve">ne mažiau nei vieneriems metams nuo Sutarties įsigaliojimo dienos, vieną kartą metuose balandžio mėnesį Sutarties </w:t>
      </w:r>
      <w:r w:rsidRPr="004C7CFD">
        <w:rPr>
          <w:rFonts w:ascii="Arial" w:eastAsia="Times New Roman" w:hAnsi="Arial" w:cs="Arial"/>
          <w:b/>
          <w:bCs/>
          <w:sz w:val="24"/>
          <w:szCs w:val="24"/>
          <w:lang w:eastAsia="en-US"/>
        </w:rPr>
        <w:t>įkainiai gali būti peržiūrimi</w:t>
      </w:r>
      <w:r w:rsidRPr="00D223B5">
        <w:rPr>
          <w:rFonts w:ascii="Arial" w:eastAsia="Times New Roman" w:hAnsi="Arial" w:cs="Arial"/>
          <w:sz w:val="24"/>
          <w:szCs w:val="24"/>
          <w:lang w:eastAsia="en-US"/>
        </w:rPr>
        <w:t xml:space="preserve"> (didinami ar mažinami) bet kurios Šalies iniciatyva šiais atvejais ir tokia tvarka</w:t>
      </w:r>
      <w:r w:rsidRPr="00D223B5">
        <w:rPr>
          <w:rFonts w:ascii="Arial" w:eastAsia="Calibri" w:hAnsi="Arial" w:cs="Arial"/>
          <w:sz w:val="24"/>
          <w:szCs w:val="24"/>
          <w:lang w:eastAsia="en-US"/>
        </w:rPr>
        <w:t xml:space="preserve">: </w:t>
      </w:r>
    </w:p>
    <w:bookmarkEnd w:id="85"/>
    <w:p w14:paraId="376CB856" w14:textId="32B552C0" w:rsidR="00765799" w:rsidRPr="006957E2"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6957E2">
        <w:rPr>
          <w:rFonts w:ascii="Arial" w:eastAsia="Calibri" w:hAnsi="Arial" w:cs="Arial"/>
          <w:sz w:val="24"/>
          <w:szCs w:val="24"/>
          <w:lang w:eastAsia="en-US"/>
        </w:rPr>
        <w:t xml:space="preserve">Darbų įkainiai perskaičiuojami ne vėliau kaip kiekvienų metų balandžio 30 d., taikant Valstybės duomenų agentūros (www.stat.gov.lt) paskelbtus statybos sąnaudų kainų elementų indeksus statiniams – keliai ir gatvės, jeigu nuo Sutarties įsigaliojimo dienos arba, jeigu Darbų įkainiai buvo peržiūrėti – nuo Darbų įkainių paskutinės peržiūros, iki Sutarties įkainių peržiūros dienos Valstybės duomenų agentūros vėliausio laikotarpio skelbiamų statybos sąnaudų kainų pokytis statiniams – keliai ir gatvės yra didesnis kaip </w:t>
      </w:r>
      <w:r w:rsidR="004C7CFD" w:rsidRPr="006957E2">
        <w:rPr>
          <w:rFonts w:ascii="Arial" w:eastAsia="Calibri" w:hAnsi="Arial" w:cs="Arial"/>
          <w:sz w:val="24"/>
          <w:szCs w:val="24"/>
          <w:lang w:eastAsia="en-US"/>
        </w:rPr>
        <w:t>5</w:t>
      </w:r>
      <w:r w:rsidRPr="006957E2">
        <w:rPr>
          <w:rFonts w:ascii="Arial" w:eastAsia="Calibri" w:hAnsi="Arial" w:cs="Arial"/>
          <w:sz w:val="24"/>
          <w:szCs w:val="24"/>
          <w:lang w:eastAsia="en-US"/>
        </w:rPr>
        <w:t xml:space="preserve"> % (</w:t>
      </w:r>
      <w:r w:rsidR="004C7CFD" w:rsidRPr="006957E2">
        <w:rPr>
          <w:rFonts w:ascii="Arial" w:eastAsia="Calibri" w:hAnsi="Arial" w:cs="Arial"/>
          <w:sz w:val="24"/>
          <w:szCs w:val="24"/>
          <w:lang w:eastAsia="en-US"/>
        </w:rPr>
        <w:t>penki</w:t>
      </w:r>
      <w:r w:rsidRPr="006957E2">
        <w:rPr>
          <w:rFonts w:ascii="Arial" w:eastAsia="Calibri" w:hAnsi="Arial" w:cs="Arial"/>
          <w:sz w:val="24"/>
          <w:szCs w:val="24"/>
          <w:lang w:eastAsia="en-US"/>
        </w:rPr>
        <w:t xml:space="preserve"> procent</w:t>
      </w:r>
      <w:r w:rsidR="004C7CFD" w:rsidRPr="006957E2">
        <w:rPr>
          <w:rFonts w:ascii="Arial" w:eastAsia="Calibri" w:hAnsi="Arial" w:cs="Arial"/>
          <w:sz w:val="24"/>
          <w:szCs w:val="24"/>
          <w:lang w:eastAsia="en-US"/>
        </w:rPr>
        <w:t>ai</w:t>
      </w:r>
      <w:r w:rsidRPr="006957E2">
        <w:rPr>
          <w:rFonts w:ascii="Arial" w:eastAsia="Calibri" w:hAnsi="Arial" w:cs="Arial"/>
          <w:sz w:val="24"/>
          <w:szCs w:val="24"/>
          <w:lang w:eastAsia="en-US"/>
        </w:rPr>
        <w:t>);</w:t>
      </w:r>
    </w:p>
    <w:p w14:paraId="60E87E27" w14:textId="55375725"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Perskaičiavimas kiekvienų metų balandžio mėnesį esant Sutart</w:t>
      </w:r>
      <w:r w:rsidR="004C7CFD">
        <w:rPr>
          <w:rFonts w:ascii="Arial" w:eastAsia="Calibri" w:hAnsi="Arial" w:cs="Arial"/>
          <w:sz w:val="24"/>
          <w:szCs w:val="24"/>
          <w:lang w:eastAsia="en-US"/>
        </w:rPr>
        <w:t xml:space="preserve">yje </w:t>
      </w:r>
      <w:r w:rsidRPr="00D223B5">
        <w:rPr>
          <w:rFonts w:ascii="Arial" w:eastAsia="Calibri" w:hAnsi="Arial" w:cs="Arial"/>
          <w:sz w:val="24"/>
          <w:szCs w:val="24"/>
          <w:lang w:eastAsia="en-US"/>
        </w:rPr>
        <w:t xml:space="preserve">nurodytoms aplinkybėms atliekamas Darbų įkainius dauginant iš perskaičiavimo koeficiento, gauto praėjusių metų gruodžio mėnesio kainų indeksą dalijant iš kainų indekso Sutarties įsigaliojimo dieną, o jeigu Darbų įkainiai buvo peržiūrėti – iš paskutinio indeksavimo metu naudoto gruodžio mėnesio kainų indekso. </w:t>
      </w:r>
    </w:p>
    <w:p w14:paraId="523C7FE0"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Darbų įkainių pakeitimas įforminamas papildomu susitarimu prie Sutarties;</w:t>
      </w:r>
    </w:p>
    <w:p w14:paraId="760288D1"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Perskaičiuoti Darbų įkainiai pradedami taikyti nuo papildomo susitarimo įsigaliojimo dienos. Nauji įkainiai taikomi tik Užsakovo mokėjimams pagal Sutartį už atliktus po indeksavimo Darbus;</w:t>
      </w:r>
    </w:p>
    <w:p w14:paraId="5A47AEF6"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Jei kiekvienu perskaičiavimo atveju papildomas susitarimas dėl ne nuo Užsakovo priklausančių priežasčių nėra pasirašomas iki balandžio 30 dienos, Užsakovas turi teisę už Darbus, atliktus po einamųjų metų balandžio mėnesio atsiskaityti su Rangovu vadovaujantis iki to momento galiojusiais Darbų įkainiais.</w:t>
      </w:r>
    </w:p>
    <w:p w14:paraId="0B100915" w14:textId="77777777" w:rsidR="00765799" w:rsidRPr="00D223B5" w:rsidRDefault="00765799" w:rsidP="00EA23C6">
      <w:pPr>
        <w:numPr>
          <w:ilvl w:val="1"/>
          <w:numId w:val="52"/>
        </w:numPr>
        <w:tabs>
          <w:tab w:val="left" w:pos="1134"/>
          <w:tab w:val="left" w:pos="1418"/>
          <w:tab w:val="left" w:pos="1701"/>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rPr>
        <w:t xml:space="preserve"> Sutarties įkainiai </w:t>
      </w:r>
      <w:r w:rsidRPr="004C7CFD">
        <w:rPr>
          <w:rFonts w:ascii="Arial" w:eastAsia="Calibri" w:hAnsi="Arial" w:cs="Arial"/>
          <w:sz w:val="24"/>
          <w:szCs w:val="24"/>
        </w:rPr>
        <w:t>dėl pasikeitusių mokesčių bus perskaičiuojami</w:t>
      </w:r>
      <w:r w:rsidRPr="00D223B5">
        <w:rPr>
          <w:rFonts w:ascii="Arial" w:eastAsia="Calibri" w:hAnsi="Arial" w:cs="Arial"/>
          <w:sz w:val="24"/>
          <w:szCs w:val="24"/>
        </w:rPr>
        <w:t xml:space="preserve"> tokia tvarka:</w:t>
      </w:r>
    </w:p>
    <w:p w14:paraId="01392BD2"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rPr>
        <w:t>Mokestis, kuriam pasikeitus bus perskaičiuojami įkainiai: PVM. Pasikeitus kitiems mokesčiams, Sutarties įkainiai nebus perskaičiuojami.</w:t>
      </w:r>
    </w:p>
    <w:p w14:paraId="0952CBD1"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rPr>
        <w:t>Perskaičiavimas atliekamas įsigaliojus Lietuvos Respublikos pridėtinės vertės mokesčio įstatymo pakeitimo įstatymui, pagal kurį keičiasi PVM mokesčio tarifas.</w:t>
      </w:r>
    </w:p>
    <w:p w14:paraId="4861D111" w14:textId="77777777" w:rsidR="00765799" w:rsidRPr="00015F24"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Perskaičiavimo formulė: pasikeitus PVM tarifo dydžiui Sutarties įkainyje esantis PVM tarifas neatliktiems darbams keičiamas (mažinamas ar didinamas) pagal Lietuvos Respublikos teisės aktus.</w:t>
      </w:r>
    </w:p>
    <w:p w14:paraId="6B9E4ABC" w14:textId="77777777" w:rsidR="00765799" w:rsidRPr="00015F24"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Įkainio pakeitimas įforminamas papildomu Šalių susitarimu.</w:t>
      </w:r>
    </w:p>
    <w:p w14:paraId="0245B040" w14:textId="77777777" w:rsidR="00281A86" w:rsidRPr="00015F24"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lastRenderedPageBreak/>
        <w:t>Perskaičiuoti įkainiai pradedami taikyti nuo Lietuvos Respublikos pridėtinės vertės mokesčio įstatymo pakeitimo įstatymo, pagal kurį keičiasi šio mokesčio tarifas, nurodytos tarifo įsigaliojimo dienos.</w:t>
      </w:r>
    </w:p>
    <w:p w14:paraId="23066A2F" w14:textId="66889C05" w:rsidR="00765799" w:rsidRPr="00015F24" w:rsidRDefault="00765799" w:rsidP="00EA23C6">
      <w:pPr>
        <w:pStyle w:val="Sraopastraipa"/>
        <w:numPr>
          <w:ilvl w:val="1"/>
          <w:numId w:val="52"/>
        </w:numPr>
        <w:tabs>
          <w:tab w:val="left" w:pos="1134"/>
          <w:tab w:val="left" w:pos="1418"/>
          <w:tab w:val="left" w:pos="1701"/>
        </w:tabs>
        <w:suppressAutoHyphens/>
        <w:spacing w:after="0" w:line="240" w:lineRule="auto"/>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Už faktiškai atliktus darbus Užsakovas įsipareigoja sumokėti Rangovui pagal abiejų šalių pasirašytą perdavimo-priėmimo aktą, pateiktą PVM sąskaitą faktūrą ir atliktų darbų ir išlaidų apmokėjimo pažymas per 30 dienų nuo dokumentų patvirtinimo dienos (jei atsiskaitoma iš Tauragės rajono savivaldybės biudžeto lėšų). Tais atvejais, kai vėluoja finansavimas, Užsakovas įsipareigoja sumokėti Rangovui ne ilgiau kaip per 60 dienų nuo darbų atlikimo dienos (jei lėšos skirtos iš Kelių priežiūros ir plėtros programos). </w:t>
      </w:r>
      <w:r w:rsidR="00281A86" w:rsidRPr="00015F24">
        <w:rPr>
          <w:rFonts w:ascii="Arial" w:eastAsia="Calibri" w:hAnsi="Arial" w:cs="Arial"/>
          <w:sz w:val="24"/>
          <w:szCs w:val="24"/>
          <w:lang w:eastAsia="en-US"/>
        </w:rPr>
        <w:t xml:space="preserve">Apie galimybę taikyti 60 dienų apmokėjimo terminą, Užsakovas, gavęs Rangovo pateiktus mokėjimo dokumentus, raštu informuoja Rangovą. </w:t>
      </w:r>
      <w:r w:rsidR="00281A86" w:rsidRPr="00015F24">
        <w:rPr>
          <w:rFonts w:ascii="Arial" w:eastAsia="Times New Roman" w:hAnsi="Arial" w:cs="Arial"/>
          <w:sz w:val="24"/>
          <w:szCs w:val="24"/>
          <w:lang w:eastAsia="en-US"/>
        </w:rPr>
        <w:t>Š</w:t>
      </w:r>
      <w:r w:rsidRPr="00015F24">
        <w:rPr>
          <w:rFonts w:ascii="Arial" w:eastAsia="Times New Roman" w:hAnsi="Arial" w:cs="Arial"/>
          <w:sz w:val="24"/>
          <w:szCs w:val="24"/>
          <w:lang w:eastAsia="en-US"/>
        </w:rPr>
        <w:t>iame punkte išvardinti dokumentai pateikiami Užsakovui ne vėliau kaip iki einamojo mėnesio 18 dienos</w:t>
      </w:r>
      <w:r w:rsidRPr="00015F24">
        <w:rPr>
          <w:rFonts w:ascii="Arial" w:eastAsia="Calibri" w:hAnsi="Arial" w:cs="Arial"/>
          <w:sz w:val="24"/>
          <w:szCs w:val="24"/>
        </w:rPr>
        <w:t>.</w:t>
      </w:r>
    </w:p>
    <w:p w14:paraId="482450F6" w14:textId="4327B2B1" w:rsidR="00765799" w:rsidRPr="00015F24" w:rsidRDefault="00765799" w:rsidP="00EA23C6">
      <w:pPr>
        <w:numPr>
          <w:ilvl w:val="1"/>
          <w:numId w:val="52"/>
        </w:numPr>
        <w:tabs>
          <w:tab w:val="left" w:pos="1134"/>
          <w:tab w:val="left" w:pos="1418"/>
          <w:tab w:val="left" w:pos="1701"/>
        </w:tabs>
        <w:suppressAutoHyphens/>
        <w:spacing w:after="0" w:line="240" w:lineRule="auto"/>
        <w:contextualSpacing/>
        <w:jc w:val="both"/>
        <w:rPr>
          <w:rFonts w:ascii="Arial" w:eastAsia="Times New Roman" w:hAnsi="Arial" w:cs="Arial"/>
          <w:sz w:val="24"/>
          <w:szCs w:val="24"/>
          <w:lang w:eastAsia="en-US"/>
        </w:rPr>
      </w:pPr>
      <w:r w:rsidRPr="00015F24">
        <w:rPr>
          <w:rFonts w:ascii="Arial" w:eastAsia="Times New Roman" w:hAnsi="Arial" w:cs="Arial"/>
          <w:sz w:val="24"/>
          <w:szCs w:val="24"/>
          <w:lang w:eastAsia="en-US"/>
        </w:rPr>
        <w:t xml:space="preserve"> Visos Rangovo sąskaitos apmokėjimui turi būti teikiamos tik elektroniniu būdu. </w:t>
      </w:r>
      <w:r w:rsidR="00281A86" w:rsidRPr="00015F24">
        <w:rPr>
          <w:rFonts w:ascii="Arial" w:eastAsia="Times New Roman" w:hAnsi="Arial" w:cs="Arial"/>
          <w:sz w:val="24"/>
          <w:szCs w:val="24"/>
          <w:lang w:eastAsia="en-US"/>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015F24">
        <w:rPr>
          <w:rFonts w:ascii="Arial" w:eastAsia="Times New Roman" w:hAnsi="Arial" w:cs="Arial"/>
          <w:sz w:val="24"/>
          <w:szCs w:val="24"/>
          <w:lang w:eastAsia="en-US"/>
        </w:rPr>
        <w:t xml:space="preserve">. </w:t>
      </w:r>
    </w:p>
    <w:p w14:paraId="3442B693" w14:textId="77777777" w:rsidR="00765799" w:rsidRPr="00015F24" w:rsidRDefault="00765799" w:rsidP="00EA23C6">
      <w:pPr>
        <w:numPr>
          <w:ilvl w:val="1"/>
          <w:numId w:val="52"/>
        </w:numPr>
        <w:tabs>
          <w:tab w:val="left" w:pos="1134"/>
          <w:tab w:val="left" w:pos="1418"/>
          <w:tab w:val="left" w:pos="1701"/>
        </w:tabs>
        <w:suppressAutoHyphens/>
        <w:spacing w:after="0" w:line="240" w:lineRule="auto"/>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Užsakovas numato tiesioginio atsiskaitymo galimybę su Sutartyje nurodytais subtiekėjais tokiomis sąlygomis:</w:t>
      </w:r>
    </w:p>
    <w:p w14:paraId="7E62EAA2"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p>
    <w:p w14:paraId="33D042C3"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Subtiekėjas,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subtiekimo sutartyje nustatytus reikalavimus. </w:t>
      </w:r>
    </w:p>
    <w:p w14:paraId="579DFAB2"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Rangovas turi teisę prieštarauti nepagrįstiems mokėjimams, pateikdamas raštišką tokio prieštaravimo Užsakovui ir subtiekėjui pagrindimą. </w:t>
      </w:r>
    </w:p>
    <w:p w14:paraId="62A75FEB"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Tiesioginio atsiskaitymo su subtiekėjais galimybė nekeičia Rangovo atsakomybės dėl Sutarties įvykdymo.</w:t>
      </w:r>
    </w:p>
    <w:p w14:paraId="256EAD2F" w14:textId="77777777" w:rsidR="00281A86" w:rsidRPr="00015F24" w:rsidRDefault="00281A86" w:rsidP="00281A86">
      <w:pPr>
        <w:tabs>
          <w:tab w:val="left" w:pos="1134"/>
          <w:tab w:val="left" w:pos="1418"/>
          <w:tab w:val="left" w:pos="1701"/>
        </w:tabs>
        <w:suppressAutoHyphens/>
        <w:spacing w:after="0" w:line="240" w:lineRule="auto"/>
        <w:ind w:left="720"/>
        <w:contextualSpacing/>
        <w:jc w:val="both"/>
        <w:rPr>
          <w:rFonts w:ascii="Arial" w:eastAsia="Calibri" w:hAnsi="Arial" w:cs="Arial"/>
          <w:sz w:val="24"/>
          <w:szCs w:val="24"/>
          <w:lang w:eastAsia="en-US"/>
        </w:rPr>
      </w:pPr>
    </w:p>
    <w:p w14:paraId="4A17B1BB" w14:textId="77777777" w:rsidR="00765799" w:rsidRPr="00015F24" w:rsidRDefault="00765799" w:rsidP="00EA23C6">
      <w:pPr>
        <w:widowControl w:val="0"/>
        <w:numPr>
          <w:ilvl w:val="0"/>
          <w:numId w:val="51"/>
        </w:numPr>
        <w:tabs>
          <w:tab w:val="left" w:pos="1080"/>
          <w:tab w:val="left" w:pos="1134"/>
          <w:tab w:val="left" w:pos="1418"/>
        </w:tabs>
        <w:suppressAutoHyphens/>
        <w:spacing w:after="0" w:line="240" w:lineRule="auto"/>
        <w:jc w:val="both"/>
        <w:rPr>
          <w:rFonts w:ascii="Arial" w:eastAsia="Calibri" w:hAnsi="Arial" w:cs="Arial"/>
          <w:b/>
          <w:sz w:val="24"/>
          <w:szCs w:val="24"/>
          <w:lang w:eastAsia="en-US"/>
        </w:rPr>
      </w:pPr>
      <w:r w:rsidRPr="00015F24">
        <w:rPr>
          <w:rFonts w:ascii="Arial" w:eastAsia="Calibri" w:hAnsi="Arial" w:cs="Arial"/>
          <w:b/>
          <w:sz w:val="24"/>
          <w:szCs w:val="24"/>
        </w:rPr>
        <w:t>Darbų vykdymo terminai</w:t>
      </w:r>
      <w:r w:rsidRPr="00015F24">
        <w:rPr>
          <w:rFonts w:ascii="Arial" w:eastAsia="Calibri" w:hAnsi="Arial" w:cs="Arial"/>
          <w:b/>
          <w:sz w:val="24"/>
          <w:szCs w:val="24"/>
          <w:lang w:eastAsia="en-US"/>
        </w:rPr>
        <w:t xml:space="preserve"> ir </w:t>
      </w:r>
      <w:r w:rsidRPr="00015F24">
        <w:rPr>
          <w:rFonts w:ascii="Arial" w:eastAsia="Calibri" w:hAnsi="Arial" w:cs="Arial"/>
          <w:b/>
          <w:bCs/>
          <w:sz w:val="24"/>
          <w:szCs w:val="24"/>
          <w:lang w:eastAsia="en-US"/>
        </w:rPr>
        <w:t>tvarka</w:t>
      </w:r>
      <w:r w:rsidRPr="00015F24">
        <w:rPr>
          <w:rFonts w:ascii="Arial" w:eastAsia="Calibri" w:hAnsi="Arial" w:cs="Arial"/>
          <w:b/>
          <w:sz w:val="24"/>
          <w:szCs w:val="24"/>
          <w:lang w:eastAsia="en-US"/>
        </w:rPr>
        <w:t xml:space="preserve"> </w:t>
      </w:r>
    </w:p>
    <w:p w14:paraId="0A0A3A57" w14:textId="77777777" w:rsidR="00765799" w:rsidRPr="00015F24"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015F24">
        <w:rPr>
          <w:rFonts w:ascii="Arial" w:eastAsia="Calibri" w:hAnsi="Arial" w:cs="Arial"/>
          <w:sz w:val="24"/>
          <w:szCs w:val="24"/>
          <w:lang w:eastAsia="en-US"/>
        </w:rPr>
        <w:t xml:space="preserve"> Darbai turi būti atlikti Sutarties galiojimo laikotarpiu.</w:t>
      </w:r>
    </w:p>
    <w:p w14:paraId="7862C08B" w14:textId="0ED13E7B" w:rsidR="00765799" w:rsidRPr="00015F24"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015F24">
        <w:rPr>
          <w:rFonts w:ascii="Arial" w:eastAsia="Calibri" w:hAnsi="Arial" w:cs="Arial"/>
          <w:sz w:val="24"/>
          <w:szCs w:val="24"/>
          <w:lang w:eastAsia="en-US"/>
        </w:rPr>
        <w:t xml:space="preserve"> </w:t>
      </w:r>
      <w:r w:rsidR="003A3169" w:rsidRPr="00015F24">
        <w:rPr>
          <w:rFonts w:ascii="Arial" w:eastAsia="Calibri" w:hAnsi="Arial" w:cs="Arial"/>
          <w:sz w:val="24"/>
          <w:szCs w:val="24"/>
          <w:lang w:eastAsia="en-US"/>
        </w:rPr>
        <w:t>Užsakovas kartu su Tauragės miesto seniūnija suderina planuojamų kelių ir gatvių, kuriuose turi būti atliekami darbai, atkarpų sąrašus</w:t>
      </w:r>
      <w:r w:rsidR="00015F24">
        <w:rPr>
          <w:rFonts w:ascii="Arial" w:eastAsia="Calibri" w:hAnsi="Arial" w:cs="Arial"/>
          <w:sz w:val="24"/>
          <w:szCs w:val="24"/>
          <w:lang w:eastAsia="en-US"/>
        </w:rPr>
        <w:t xml:space="preserve"> </w:t>
      </w:r>
      <w:r w:rsidR="003A3169" w:rsidRPr="00015F24">
        <w:rPr>
          <w:rFonts w:ascii="Arial" w:eastAsia="Calibri" w:hAnsi="Arial" w:cs="Arial"/>
          <w:sz w:val="24"/>
          <w:szCs w:val="24"/>
          <w:lang w:eastAsia="en-US"/>
        </w:rPr>
        <w:t>ir informuoja Rangovą elektroniniu paštu apie planuojamų einamųjų metų Darbų apimtis</w:t>
      </w:r>
      <w:r w:rsidR="00566ADE">
        <w:rPr>
          <w:rFonts w:ascii="Arial" w:eastAsia="Calibri" w:hAnsi="Arial" w:cs="Arial"/>
          <w:sz w:val="24"/>
          <w:szCs w:val="24"/>
          <w:lang w:eastAsia="en-US"/>
        </w:rPr>
        <w:t xml:space="preserve"> (užsakymas)</w:t>
      </w:r>
      <w:r w:rsidR="003A3169" w:rsidRPr="00015F24">
        <w:rPr>
          <w:rFonts w:ascii="Arial" w:eastAsia="Calibri" w:hAnsi="Arial" w:cs="Arial"/>
          <w:sz w:val="24"/>
          <w:szCs w:val="24"/>
          <w:lang w:eastAsia="en-US"/>
        </w:rPr>
        <w:t xml:space="preserve">. Rangovas per 3 darbo dienas su Tauragės miesto seniūnija susiderina vykdomų darbų grafikus ir konkrečius </w:t>
      </w:r>
      <w:r w:rsidR="00015F24" w:rsidRPr="00015F24">
        <w:rPr>
          <w:rFonts w:ascii="Arial" w:eastAsia="Calibri" w:hAnsi="Arial" w:cs="Arial"/>
          <w:sz w:val="24"/>
          <w:szCs w:val="24"/>
          <w:lang w:eastAsia="en-US"/>
        </w:rPr>
        <w:t xml:space="preserve">darbų </w:t>
      </w:r>
      <w:r w:rsidR="003A3169" w:rsidRPr="00015F24">
        <w:rPr>
          <w:rFonts w:ascii="Arial" w:eastAsia="Calibri" w:hAnsi="Arial" w:cs="Arial"/>
          <w:sz w:val="24"/>
          <w:szCs w:val="24"/>
          <w:lang w:eastAsia="en-US"/>
        </w:rPr>
        <w:t xml:space="preserve">atlikimo terminus ir juos pasitvirtina/galutinai suderina elektroniniu paštu </w:t>
      </w:r>
      <w:r w:rsidR="003A3169" w:rsidRPr="00015F24">
        <w:rPr>
          <w:rFonts w:ascii="Arial" w:eastAsia="Calibri" w:hAnsi="Arial" w:cs="Arial"/>
          <w:sz w:val="24"/>
          <w:szCs w:val="24"/>
          <w:lang w:eastAsia="en-US"/>
        </w:rPr>
        <w:lastRenderedPageBreak/>
        <w:t xml:space="preserve">papildomai informuojant Užsakovą. Visi darbai privalo būti atlikti iki einamųjų metų gruodžio mėn. </w:t>
      </w:r>
      <w:r w:rsidR="00015F24" w:rsidRPr="00015F24">
        <w:rPr>
          <w:rFonts w:ascii="Arial" w:eastAsia="Calibri" w:hAnsi="Arial" w:cs="Arial"/>
          <w:sz w:val="24"/>
          <w:szCs w:val="24"/>
          <w:lang w:eastAsia="en-US"/>
        </w:rPr>
        <w:t>1</w:t>
      </w:r>
      <w:r w:rsidR="003A3169" w:rsidRPr="00015F24">
        <w:rPr>
          <w:rFonts w:ascii="Arial" w:eastAsia="Calibri" w:hAnsi="Arial" w:cs="Arial"/>
          <w:sz w:val="24"/>
          <w:szCs w:val="24"/>
          <w:lang w:eastAsia="en-US"/>
        </w:rPr>
        <w:t xml:space="preserve"> dienos.</w:t>
      </w:r>
    </w:p>
    <w:p w14:paraId="068CFE53" w14:textId="77777777" w:rsidR="00765799" w:rsidRPr="00D223B5"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015F24">
        <w:rPr>
          <w:rFonts w:ascii="Arial" w:eastAsia="Calibri" w:hAnsi="Arial" w:cs="Arial"/>
          <w:sz w:val="24"/>
          <w:szCs w:val="24"/>
          <w:lang w:eastAsia="en-US"/>
        </w:rPr>
        <w:t xml:space="preserve">Rangovas el. paštu praneša Sutartyje nurodytam už Sutarties vykdymą atsakingam Užsakovo skiriamam atstovui ir techninės priežiūros vykdytojui apie objektuose </w:t>
      </w:r>
      <w:r w:rsidRPr="00D223B5">
        <w:rPr>
          <w:rFonts w:ascii="Arial" w:eastAsia="Calibri" w:hAnsi="Arial" w:cs="Arial"/>
          <w:sz w:val="24"/>
          <w:szCs w:val="24"/>
          <w:lang w:eastAsia="en-US"/>
        </w:rPr>
        <w:t>vykdomus darbus prieš 1 darbo dieną, o apie darbų užbaigimą ne vėliau kaip prieš 5 darbo dienas, prašydamas organizuoti darbų priėmimą.</w:t>
      </w:r>
    </w:p>
    <w:p w14:paraId="6D3EF0D2" w14:textId="2C088373" w:rsidR="00765799" w:rsidRPr="00D223B5" w:rsidRDefault="00765799" w:rsidP="00EA23C6">
      <w:pPr>
        <w:widowControl w:val="0"/>
        <w:numPr>
          <w:ilvl w:val="1"/>
          <w:numId w:val="51"/>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Rangovas privalo atlikti Darbus laikydamasis Sutarties, Lietuvos Respublikos įstatymų ir kitų norminių aktų nuostatų. Darbai taip pat apima reikalingų leidimų ir licencijų gavimą, reikalingos vykdomosios dokumentacijos įforminimą ir jos perdavimą Užsakovui.</w:t>
      </w:r>
    </w:p>
    <w:p w14:paraId="22A99DEE" w14:textId="77777777" w:rsidR="00765799" w:rsidRPr="00D223B5" w:rsidRDefault="00765799" w:rsidP="00EA23C6">
      <w:pPr>
        <w:widowControl w:val="0"/>
        <w:numPr>
          <w:ilvl w:val="1"/>
          <w:numId w:val="51"/>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Rangovo atlikti darbai laikomi užbaigtais, kai yra įvykdyti visi Sutartyje numatyti darbai, ištaisyti defektai, </w:t>
      </w:r>
      <w:r w:rsidRPr="00D223B5">
        <w:rPr>
          <w:rFonts w:ascii="Arial" w:eastAsia="Calibri" w:hAnsi="Arial" w:cs="Arial"/>
          <w:bCs/>
          <w:sz w:val="24"/>
          <w:szCs w:val="24"/>
          <w:lang w:eastAsia="en-US"/>
        </w:rPr>
        <w:t>bei atlikti visi reikalingi bandymai, Rangovui priklausantys pagal Lietuvos Respublikos teisės aktus.</w:t>
      </w:r>
    </w:p>
    <w:p w14:paraId="601C6DD4" w14:textId="77777777" w:rsidR="00765799" w:rsidRPr="00D223B5" w:rsidRDefault="00765799" w:rsidP="00EA23C6">
      <w:pPr>
        <w:widowControl w:val="0"/>
        <w:numPr>
          <w:ilvl w:val="1"/>
          <w:numId w:val="51"/>
        </w:numPr>
        <w:tabs>
          <w:tab w:val="left" w:pos="1080"/>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Darbų perdavimas ir priėmimas atliekamas pilnai užbaigus darbus ir Sutartimi bei teisės aktų nustatyta tvarka. Užsakovas organizuoja darbų priėmimą ne vėliau kaip per </w:t>
      </w:r>
      <w:r w:rsidRPr="003A3169">
        <w:rPr>
          <w:rFonts w:ascii="Arial" w:eastAsia="Calibri" w:hAnsi="Arial" w:cs="Arial"/>
          <w:sz w:val="24"/>
          <w:szCs w:val="24"/>
          <w:lang w:eastAsia="en-US"/>
        </w:rPr>
        <w:t>5 darbo dienas nuo Rangovo pranešimo gavimo dienos ir per kitas 2 darbo dienas pasirašo</w:t>
      </w:r>
      <w:r w:rsidRPr="00D223B5">
        <w:rPr>
          <w:rFonts w:ascii="Arial" w:eastAsia="Calibri" w:hAnsi="Arial" w:cs="Arial"/>
          <w:sz w:val="24"/>
          <w:szCs w:val="24"/>
          <w:lang w:eastAsia="en-US"/>
        </w:rPr>
        <w:t xml:space="preserve"> darbų perdavimo ir priėmimo aktą arba tuo pačiu terminu pareiškia raštu Sutarties nuostatomis pagrįstas pretenzijas (jei yra). Šis terminas atidedamas, jeigu Užsakovas pareikalauja papildomos arba detalizuotos informacijos apie atliktus darbus ar naudotas medžiagas, įrangą.</w:t>
      </w:r>
      <w:r w:rsidRPr="00D223B5">
        <w:rPr>
          <w:rFonts w:ascii="Arial" w:eastAsia="Calibri" w:hAnsi="Arial" w:cs="Arial"/>
          <w:bCs/>
          <w:sz w:val="24"/>
          <w:szCs w:val="24"/>
          <w:lang w:eastAsia="en-US"/>
        </w:rPr>
        <w:t xml:space="preserve"> Ištaisius darbų defektus (jei nustatomi), darbai nedelsiant pakartotinai pateikiami priimti. </w:t>
      </w:r>
      <w:r w:rsidRPr="00D223B5">
        <w:rPr>
          <w:rFonts w:ascii="Arial" w:eastAsia="Calibri" w:hAnsi="Arial" w:cs="Arial"/>
          <w:sz w:val="24"/>
          <w:szCs w:val="24"/>
          <w:lang w:eastAsia="en-US"/>
        </w:rPr>
        <w:t>Rangovui neištaisant nustatytų defektų, taikomos Sutarties nuostatos dėl garantijų.</w:t>
      </w:r>
    </w:p>
    <w:p w14:paraId="3DAE4AF6" w14:textId="77777777" w:rsidR="00765799" w:rsidRDefault="00765799" w:rsidP="00EA23C6">
      <w:pPr>
        <w:widowControl w:val="0"/>
        <w:numPr>
          <w:ilvl w:val="1"/>
          <w:numId w:val="51"/>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F4291D2" w14:textId="77777777" w:rsidR="00032273" w:rsidRPr="00D223B5" w:rsidRDefault="00032273" w:rsidP="00032273">
      <w:pPr>
        <w:widowControl w:val="0"/>
        <w:tabs>
          <w:tab w:val="left" w:pos="1080"/>
          <w:tab w:val="left" w:pos="1134"/>
          <w:tab w:val="left" w:pos="1276"/>
          <w:tab w:val="left" w:pos="1418"/>
          <w:tab w:val="left" w:pos="1560"/>
        </w:tabs>
        <w:suppressAutoHyphens/>
        <w:spacing w:after="0" w:line="240" w:lineRule="auto"/>
        <w:ind w:left="720"/>
        <w:jc w:val="both"/>
        <w:rPr>
          <w:rFonts w:ascii="Arial" w:eastAsia="Calibri" w:hAnsi="Arial" w:cs="Arial"/>
          <w:sz w:val="24"/>
          <w:szCs w:val="24"/>
          <w:lang w:eastAsia="en-US"/>
        </w:rPr>
      </w:pPr>
    </w:p>
    <w:p w14:paraId="627E9D40" w14:textId="77777777" w:rsidR="00765799" w:rsidRPr="00D223B5" w:rsidRDefault="00765799" w:rsidP="00EA23C6">
      <w:pPr>
        <w:numPr>
          <w:ilvl w:val="0"/>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b/>
          <w:bCs/>
          <w:sz w:val="24"/>
          <w:szCs w:val="24"/>
          <w:lang w:eastAsia="en-US"/>
        </w:rPr>
        <w:t>Garantijos</w:t>
      </w:r>
    </w:p>
    <w:p w14:paraId="2E6390F2" w14:textId="77777777" w:rsidR="00765799" w:rsidRPr="00D223B5"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Sutarties objektui suteikiamos Lietuvos Respublikos civiliniame kodekse ir Lietuvos Respublikos statybos įstatyme numatytos garantijos tokio pobūdžio darbams. Rangovas savo lėšomis ištaiso defektus, išaiškėjusius per garantinį terminą. Garantinis terminas pradedamas skaičiuoti nuo galutinio darbų rezultato perdavimo ir priėmimo akto pasirašymo dienos.</w:t>
      </w:r>
    </w:p>
    <w:p w14:paraId="1F1F8C96" w14:textId="7B98CEC4" w:rsidR="00765799" w:rsidRPr="00D223B5"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Rangovas garantuoja, kad statybos užbaigimo procedūros metu jo atlikti darbai atitiks Sutartyje numatytas savybes, normatyvinių statybos dokumentų ir kitų teisės aktų reikalavimus, jie bus atlikti be klaidų, kurios panaikintų ar sumažintų atliktų darbų vertę.</w:t>
      </w:r>
    </w:p>
    <w:p w14:paraId="33526831" w14:textId="77777777" w:rsidR="0029618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Rangovas Civilinio kodekso nustatyta tvarka garantiniu laikotarpiu atsako už išaiškėjusius atliktų darbų defektus. Garantinio laikotarpio metu išryškėję darbų defektai dalyvaujant Rangovo atstovui fiksuojami defektiniame akte (nedalyvaujant Rangovo atstovui Užsakovas turi teisę vienašališkai surašyti defektų nustatymo aktą). Šiame akte nurodomas iki 30 kalendorinių dienų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 </w:t>
      </w:r>
    </w:p>
    <w:p w14:paraId="61AAD404" w14:textId="3BF4A45D" w:rsidR="00765799" w:rsidRPr="0029618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296188">
        <w:rPr>
          <w:rFonts w:ascii="Arial" w:eastAsia="Calibri" w:hAnsi="Arial" w:cs="Arial"/>
          <w:sz w:val="24"/>
          <w:szCs w:val="24"/>
          <w:lang w:eastAsia="en-US"/>
        </w:rPr>
        <w:t xml:space="preserve">Jei Rangovas per nustatytą terminą neištaiso nustatytų defektų, Užsakovas turi teisę pats pašalinti nustatytus defektus ir reikalauti iš Rangovo atlyginti visus nuostolius, </w:t>
      </w:r>
      <w:r w:rsidRPr="00296188">
        <w:rPr>
          <w:rFonts w:ascii="Arial" w:eastAsia="Calibri" w:hAnsi="Arial" w:cs="Arial"/>
          <w:sz w:val="24"/>
          <w:szCs w:val="24"/>
          <w:lang w:eastAsia="en-US"/>
        </w:rPr>
        <w:lastRenderedPageBreak/>
        <w:t>kuriuos patiria Užsakovas, ištaisydamas defektą ir atitaisydama</w:t>
      </w:r>
      <w:r w:rsidR="00032273" w:rsidRPr="00296188">
        <w:rPr>
          <w:rFonts w:ascii="Arial" w:eastAsia="Calibri" w:hAnsi="Arial" w:cs="Arial"/>
          <w:sz w:val="24"/>
          <w:szCs w:val="24"/>
          <w:lang w:eastAsia="en-US"/>
        </w:rPr>
        <w:t>s</w:t>
      </w:r>
      <w:r w:rsidRPr="00296188">
        <w:rPr>
          <w:rFonts w:ascii="Arial" w:eastAsia="Calibri" w:hAnsi="Arial" w:cs="Arial"/>
          <w:sz w:val="24"/>
          <w:szCs w:val="24"/>
          <w:lang w:eastAsia="en-US"/>
        </w:rPr>
        <w:t xml:space="preserve"> žalą, įskaitant Užsakovo kaštus ieškant kito rangovo ir pan.</w:t>
      </w:r>
    </w:p>
    <w:p w14:paraId="719496C2" w14:textId="77777777" w:rsidR="00765799" w:rsidRPr="00D223B5" w:rsidRDefault="00765799" w:rsidP="00EA23C6">
      <w:pPr>
        <w:numPr>
          <w:ilvl w:val="1"/>
          <w:numId w:val="51"/>
        </w:numPr>
        <w:tabs>
          <w:tab w:val="left" w:pos="1134"/>
          <w:tab w:val="left" w:pos="1418"/>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Jeigu Rangovas atliko Darbus pažeisdamas Sutartyje numatytas sąlygas, nesilaikė normatyvinių statybos dokumentų ir kitų teisės aktų reikalavimų, Užsakovas turi teisę reikalauti, kad Rangovas:</w:t>
      </w:r>
    </w:p>
    <w:p w14:paraId="6C689399" w14:textId="7CF34ECE"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Nedelsiant sustabdytų ir (ar) nutrauktų darbų atlikimą;</w:t>
      </w:r>
    </w:p>
    <w:p w14:paraId="02F34FFE" w14:textId="694F429E"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Neatlygintinai pakeistų nekokybiškas medžiagas, gaminius, dirbinius, įrangą;</w:t>
      </w:r>
    </w:p>
    <w:p w14:paraId="4B507D0B" w14:textId="1D232BAD"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Neatlygintinai pagerintų atliekamų darbų kokybę; </w:t>
      </w:r>
    </w:p>
    <w:p w14:paraId="69D9EA8F" w14:textId="20BB9F23"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Neatlygintinai ištaisytų netinkamai atliktus darbus;</w:t>
      </w:r>
    </w:p>
    <w:p w14:paraId="68085F71" w14:textId="58D4BF3B"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Atlygintų Užsakovui darbų trūkumų šalinimo išlaidas.</w:t>
      </w:r>
    </w:p>
    <w:p w14:paraId="244256AE" w14:textId="77777777" w:rsidR="00765799" w:rsidRDefault="00765799" w:rsidP="00EA23C6">
      <w:pPr>
        <w:numPr>
          <w:ilvl w:val="1"/>
          <w:numId w:val="51"/>
        </w:numPr>
        <w:tabs>
          <w:tab w:val="left" w:pos="1134"/>
          <w:tab w:val="left" w:pos="1418"/>
        </w:tabs>
        <w:suppressAutoHyphens/>
        <w:spacing w:after="0" w:line="240" w:lineRule="auto"/>
        <w:ind w:firstLine="851"/>
        <w:contextualSpacing/>
        <w:rPr>
          <w:rFonts w:ascii="Arial" w:eastAsia="Calibri" w:hAnsi="Arial" w:cs="Arial"/>
          <w:sz w:val="24"/>
          <w:szCs w:val="24"/>
          <w:lang w:eastAsia="en-US"/>
        </w:rPr>
      </w:pPr>
      <w:r w:rsidRPr="00D223B5">
        <w:rPr>
          <w:rFonts w:ascii="Arial" w:eastAsia="Calibri" w:hAnsi="Arial" w:cs="Arial"/>
          <w:sz w:val="24"/>
          <w:szCs w:val="24"/>
          <w:lang w:eastAsia="en-US"/>
        </w:rPr>
        <w:t>Šalių įsipareigojimai dėl atliktų darbų garantijos galioja ir nutraukus Sutartį.</w:t>
      </w:r>
    </w:p>
    <w:p w14:paraId="7C066AB1" w14:textId="77777777" w:rsidR="00032273" w:rsidRPr="00D223B5" w:rsidRDefault="00032273" w:rsidP="00032273">
      <w:pPr>
        <w:tabs>
          <w:tab w:val="left" w:pos="1134"/>
          <w:tab w:val="left" w:pos="1418"/>
        </w:tabs>
        <w:suppressAutoHyphens/>
        <w:spacing w:after="0" w:line="240" w:lineRule="auto"/>
        <w:ind w:left="851"/>
        <w:contextualSpacing/>
        <w:rPr>
          <w:rFonts w:ascii="Arial" w:eastAsia="Calibri" w:hAnsi="Arial" w:cs="Arial"/>
          <w:sz w:val="24"/>
          <w:szCs w:val="24"/>
          <w:lang w:eastAsia="en-US"/>
        </w:rPr>
      </w:pPr>
    </w:p>
    <w:p w14:paraId="200428E1" w14:textId="77777777" w:rsidR="00765799" w:rsidRPr="00D223B5" w:rsidRDefault="00765799" w:rsidP="00EA23C6">
      <w:pPr>
        <w:keepNext/>
        <w:numPr>
          <w:ilvl w:val="0"/>
          <w:numId w:val="51"/>
        </w:numPr>
        <w:tabs>
          <w:tab w:val="left" w:pos="1134"/>
          <w:tab w:val="left" w:pos="1418"/>
          <w:tab w:val="left" w:pos="1701"/>
        </w:tabs>
        <w:suppressAutoHyphens/>
        <w:spacing w:after="0" w:line="240" w:lineRule="auto"/>
        <w:ind w:firstLine="861"/>
        <w:contextualSpacing/>
        <w:jc w:val="both"/>
        <w:rPr>
          <w:rFonts w:ascii="Arial" w:eastAsia="Calibri" w:hAnsi="Arial" w:cs="Arial"/>
          <w:b/>
          <w:bCs/>
          <w:sz w:val="24"/>
          <w:szCs w:val="24"/>
          <w:lang w:eastAsia="en-US"/>
        </w:rPr>
      </w:pPr>
      <w:r w:rsidRPr="00D223B5">
        <w:rPr>
          <w:rFonts w:ascii="Arial" w:eastAsia="Calibri" w:hAnsi="Arial" w:cs="Arial"/>
          <w:b/>
          <w:sz w:val="24"/>
          <w:szCs w:val="24"/>
          <w:lang w:eastAsia="en-US"/>
        </w:rPr>
        <w:t>Sutarties šalių teisės ir pareigos</w:t>
      </w:r>
    </w:p>
    <w:p w14:paraId="5AA10725" w14:textId="77777777" w:rsidR="00765799" w:rsidRPr="00D223B5" w:rsidRDefault="00765799" w:rsidP="00EA23C6">
      <w:pPr>
        <w:keepNext/>
        <w:numPr>
          <w:ilvl w:val="1"/>
          <w:numId w:val="51"/>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color w:val="000000"/>
          <w:sz w:val="24"/>
          <w:szCs w:val="24"/>
          <w:lang w:eastAsia="en-US"/>
        </w:rPr>
        <w:t xml:space="preserve"> Užsakovas įsipareigoja:</w:t>
      </w:r>
    </w:p>
    <w:p w14:paraId="6E9BF440" w14:textId="77777777" w:rsidR="00765799" w:rsidRPr="00D223B5" w:rsidRDefault="00765799" w:rsidP="00EA23C6">
      <w:pPr>
        <w:keepNext/>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color w:val="000000"/>
          <w:sz w:val="24"/>
          <w:szCs w:val="24"/>
          <w:lang w:eastAsia="en-US"/>
        </w:rPr>
        <w:t xml:space="preserve"> Sudaryti Rangovui visas sąlygas, suteikti informaciją ar dokumentus, reikalingus Sutartyje numatytiems darbams atlikti.</w:t>
      </w:r>
    </w:p>
    <w:p w14:paraId="6FF624F9"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Vykdyti darbų priežiūrą.</w:t>
      </w:r>
    </w:p>
    <w:p w14:paraId="50F549AF"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Priimti ir įvertinti atliktus darbus bei pranešti Rangovui apie darbų priėmimą arba atsisakymą priimti, arba apie reikalavimą ištaisyti darbų vykdymo metu nustatytus defektus, kad darbai atitiktų Sutartyje numatytus Rangovo įsipareigojimus.</w:t>
      </w:r>
    </w:p>
    <w:p w14:paraId="6D18A7B2"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Sumokėti už tinkamai atliktus darbus Sutartyje nustatytais terminais ir tvarka.</w:t>
      </w:r>
    </w:p>
    <w:p w14:paraId="65E651CC" w14:textId="77777777" w:rsidR="00765799" w:rsidRPr="00D223B5" w:rsidRDefault="00765799" w:rsidP="00EA23C6">
      <w:pPr>
        <w:numPr>
          <w:ilvl w:val="1"/>
          <w:numId w:val="51"/>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color w:val="000000"/>
          <w:sz w:val="24"/>
          <w:szCs w:val="24"/>
          <w:lang w:eastAsia="en-US"/>
        </w:rPr>
        <w:t>Užsakovas turi teisę:</w:t>
      </w:r>
    </w:p>
    <w:p w14:paraId="4FDCDBF2"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color w:val="000000"/>
          <w:sz w:val="24"/>
          <w:szCs w:val="24"/>
          <w:lang w:eastAsia="en-US"/>
        </w:rPr>
        <w:t xml:space="preserve"> Bet kuriuo metu k</w:t>
      </w:r>
      <w:r w:rsidRPr="00D223B5">
        <w:rPr>
          <w:rFonts w:ascii="Arial" w:eastAsia="Times New Roman" w:hAnsi="Arial" w:cs="Arial"/>
          <w:sz w:val="24"/>
          <w:szCs w:val="24"/>
          <w:lang w:eastAsia="en-US"/>
        </w:rPr>
        <w:t>ontroliuoti ir prižiūrėti, ar atliekamų Darbų atlikimo eiga, kiekiai, kaina, medžiagų kokybė atitinka Sutarties reikalavimus, Rangovo pateikiamus atliktų Darbų aktus, PVM sąskaitas faktūras.</w:t>
      </w:r>
    </w:p>
    <w:p w14:paraId="66EEAEC6"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Reikalauti, kad Rangovas Darbus vykdytų pagal Sutartį ir laikydamasis normatyvinių statybos dokumentų reikalavimų. </w:t>
      </w:r>
      <w:r w:rsidRPr="00D223B5">
        <w:rPr>
          <w:rFonts w:ascii="Arial" w:eastAsia="Times New Roman" w:hAnsi="Arial" w:cs="Arial"/>
          <w:color w:val="000000"/>
          <w:sz w:val="24"/>
          <w:szCs w:val="24"/>
          <w:lang w:eastAsia="en-US"/>
        </w:rPr>
        <w:t xml:space="preserve">Jeigu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 xml:space="preserve">as </w:t>
      </w:r>
      <w:r w:rsidRPr="00D223B5">
        <w:rPr>
          <w:rFonts w:ascii="Arial" w:eastAsia="Times New Roman" w:hAnsi="Arial" w:cs="Arial"/>
          <w:sz w:val="24"/>
          <w:szCs w:val="24"/>
          <w:lang w:eastAsia="en-US"/>
        </w:rPr>
        <w:t>nukrypsta nuo Sutarties,</w:t>
      </w:r>
      <w:r w:rsidRPr="00D223B5">
        <w:rPr>
          <w:rFonts w:ascii="Arial" w:eastAsia="Times New Roman" w:hAnsi="Arial" w:cs="Arial"/>
          <w:color w:val="000000"/>
          <w:sz w:val="24"/>
          <w:szCs w:val="24"/>
          <w:lang w:eastAsia="en-US"/>
        </w:rPr>
        <w:t xml:space="preserve"> nesilaiko normatyvinių statybos dokumentų reikalavimų ar bet kokių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o sąskaita</w:t>
      </w:r>
      <w:r w:rsidRPr="00D223B5">
        <w:rPr>
          <w:rFonts w:ascii="Arial" w:eastAsia="Times New Roman" w:hAnsi="Arial" w:cs="Arial"/>
          <w:sz w:val="24"/>
          <w:szCs w:val="24"/>
          <w:lang w:eastAsia="en-US"/>
        </w:rPr>
        <w:t>.</w:t>
      </w:r>
    </w:p>
    <w:p w14:paraId="6DB3D64A"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Duoti nurodymus Rangovui ir reikalauti jų vykdymo, jei Darbų vykdymo eigoje sistemingai pažeidžiami Sutartyje nurodyti kokybiniai reikalavimai.</w:t>
      </w:r>
    </w:p>
    <w:p w14:paraId="2730D87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Reikalauti, kad Rangovas savo sąskaita pašalintų atliktų Darbų defektus, atsiradusius per garantinį laikotarpį.</w:t>
      </w:r>
    </w:p>
    <w:p w14:paraId="17ECD8D9" w14:textId="77777777" w:rsidR="00765799" w:rsidRPr="00CC0661"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Jei Darbų priėmimo metu nustatoma trūkumų, Užsakovas turi teisę nustatyti terminą trūkumams </w:t>
      </w:r>
      <w:r w:rsidRPr="00CC0661">
        <w:rPr>
          <w:rFonts w:ascii="Arial" w:eastAsia="Times New Roman" w:hAnsi="Arial" w:cs="Arial"/>
          <w:sz w:val="24"/>
          <w:szCs w:val="24"/>
          <w:lang w:eastAsia="en-US"/>
        </w:rPr>
        <w:t>pašalinti arba atskaityti iš Rangovui mokėtinų sumų, sumą, reikalingą tiems trūkumams pašalinti.</w:t>
      </w:r>
    </w:p>
    <w:p w14:paraId="7447B639" w14:textId="76BE15F8" w:rsidR="00765799" w:rsidRPr="00CC0661"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i/>
          <w:iCs/>
          <w:sz w:val="24"/>
          <w:szCs w:val="24"/>
          <w:lang w:eastAsia="en-US"/>
        </w:rPr>
      </w:pPr>
      <w:r w:rsidRPr="00CC0661">
        <w:rPr>
          <w:rFonts w:ascii="Arial" w:eastAsia="Times New Roman" w:hAnsi="Arial" w:cs="Arial"/>
          <w:sz w:val="24"/>
          <w:szCs w:val="24"/>
          <w:lang w:eastAsia="en-US"/>
        </w:rPr>
        <w:t xml:space="preserve"> Reikalauti </w:t>
      </w:r>
      <w:r w:rsidR="00CC0661" w:rsidRPr="00CC0661">
        <w:rPr>
          <w:rFonts w:ascii="Arial" w:eastAsia="Times New Roman" w:hAnsi="Arial" w:cs="Arial"/>
          <w:sz w:val="24"/>
          <w:szCs w:val="24"/>
          <w:lang w:eastAsia="en-US"/>
        </w:rPr>
        <w:t xml:space="preserve">Rangovo </w:t>
      </w:r>
      <w:r w:rsidRPr="00CC0661">
        <w:rPr>
          <w:rFonts w:ascii="Arial" w:eastAsia="Times New Roman" w:hAnsi="Arial" w:cs="Arial"/>
          <w:sz w:val="24"/>
          <w:szCs w:val="24"/>
          <w:lang w:eastAsia="en-US"/>
        </w:rPr>
        <w:t>ištaisyti paaiškėjusį defektą</w:t>
      </w:r>
      <w:r w:rsidR="00CC0661" w:rsidRPr="00CC0661">
        <w:rPr>
          <w:rFonts w:ascii="Arial" w:eastAsia="Times New Roman" w:hAnsi="Arial" w:cs="Arial"/>
          <w:sz w:val="24"/>
          <w:szCs w:val="24"/>
          <w:lang w:eastAsia="en-US"/>
        </w:rPr>
        <w:t>;</w:t>
      </w:r>
    </w:p>
    <w:p w14:paraId="7E26AE27" w14:textId="77777777" w:rsidR="00765799" w:rsidRPr="00CC0661"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CC0661">
        <w:rPr>
          <w:rFonts w:ascii="Arial" w:eastAsia="Times New Roman" w:hAnsi="Arial" w:cs="Arial"/>
          <w:sz w:val="24"/>
          <w:szCs w:val="24"/>
          <w:lang w:eastAsia="en-US"/>
        </w:rPr>
        <w:t xml:space="preserve"> Stabdyti Darbus, jei to reikia trūkumų pašalinimui, arba nesilaikoma Sutarties reikalavimų, Darbų atlikimo eiliškumo, suderinto su Užsakovu.</w:t>
      </w:r>
    </w:p>
    <w:p w14:paraId="2CF3FB57"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shd w:val="clear" w:color="auto" w:fill="FFFFFF"/>
          <w:lang w:eastAsia="en-US"/>
        </w:rPr>
        <w:t xml:space="preserve"> P</w:t>
      </w:r>
      <w:r w:rsidRPr="00D223B5">
        <w:rPr>
          <w:rFonts w:ascii="Arial" w:eastAsia="Times New Roman" w:hAnsi="Arial" w:cs="Arial"/>
          <w:sz w:val="24"/>
          <w:szCs w:val="24"/>
          <w:lang w:eastAsia="en-US"/>
        </w:rPr>
        <w:t>rašyti Rangovo pateikti dokumentus, kurie patvirtintų (įrodytų) suteiktų Darbų faktinį kiekį.</w:t>
      </w:r>
    </w:p>
    <w:p w14:paraId="26FE051C"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Sulaikyti mokėjimus už atliktus Darbus, jeigu dėl Rangovo kaltės nepašalinti atliktų darbų defektai, Užsakovui padaryti nuostoliai.</w:t>
      </w:r>
    </w:p>
    <w:p w14:paraId="7A16C81A" w14:textId="77777777" w:rsidR="00765799" w:rsidRPr="00D223B5" w:rsidRDefault="00765799" w:rsidP="00EA23C6">
      <w:pPr>
        <w:numPr>
          <w:ilvl w:val="1"/>
          <w:numId w:val="51"/>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sz w:val="24"/>
          <w:szCs w:val="24"/>
          <w:lang w:eastAsia="en-US"/>
        </w:rPr>
        <w:t xml:space="preserve"> Rangovas įsipareigoja</w:t>
      </w:r>
      <w:r w:rsidRPr="00D223B5">
        <w:rPr>
          <w:rFonts w:ascii="Arial" w:eastAsia="Calibri" w:hAnsi="Arial" w:cs="Arial"/>
          <w:sz w:val="24"/>
          <w:szCs w:val="24"/>
          <w:lang w:eastAsia="en-US"/>
        </w:rPr>
        <w:t>:</w:t>
      </w:r>
    </w:p>
    <w:p w14:paraId="570791D8"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Atlikti Darbus </w:t>
      </w:r>
      <w:r w:rsidRPr="00D223B5">
        <w:rPr>
          <w:rFonts w:ascii="Arial" w:eastAsia="Times New Roman" w:hAnsi="Arial" w:cs="Arial"/>
          <w:color w:val="000000"/>
          <w:sz w:val="24"/>
          <w:szCs w:val="24"/>
          <w:lang w:eastAsia="en-US"/>
        </w:rPr>
        <w:t>kokybiškai, laikydamasis esamų normų, taisyklių, standartų, Sutarties sąlygų reikalavimų</w:t>
      </w:r>
      <w:r w:rsidRPr="00D223B5">
        <w:rPr>
          <w:rFonts w:ascii="Arial" w:eastAsia="Times New Roman" w:hAnsi="Arial" w:cs="Arial"/>
          <w:sz w:val="24"/>
          <w:szCs w:val="24"/>
          <w:lang w:eastAsia="en-US"/>
        </w:rPr>
        <w:t xml:space="preserve"> kaip įmanoma rūpestingai bei efektyviai.</w:t>
      </w:r>
    </w:p>
    <w:p w14:paraId="5872E3CF"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Rangovas turi užtikrinti tinkamą Darbus atliekančių asmenų identifikavimą, t. y. kad visi Darbus atliekantys žmonės turėtų skaidriai dirbančių asmenų identifikavimo </w:t>
      </w:r>
      <w:r w:rsidRPr="00D223B5">
        <w:rPr>
          <w:rFonts w:ascii="Arial" w:eastAsia="Calibri" w:hAnsi="Arial" w:cs="Arial"/>
          <w:sz w:val="24"/>
          <w:szCs w:val="24"/>
          <w:lang w:eastAsia="en-US"/>
        </w:rPr>
        <w:lastRenderedPageBreak/>
        <w:t>kodus arba juose užšifruotus duomenis pagrindžiančius dokumentus, jeigu kodas negali būti suformuotas.</w:t>
      </w:r>
    </w:p>
    <w:p w14:paraId="4A9A5BF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1EC6A517"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Nurodytais terminais pradėti, kokybiškai atlikti, užbaigti ir perduoti Užsakovui visus Sutartyje nurodytus Darbus ir ištaisyti defektus, nustatytus iki Darbų perdavimo Užsakovui ir per garantinį laikotarpį.</w:t>
      </w:r>
    </w:p>
    <w:p w14:paraId="45B82A16" w14:textId="37292421"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Savarankiškai apsirūpinti materialiniais ištekliais, reikalingais Sutartyje numatytiems darbams atlikti, darbų vykdymui naudoti medžiagas, dirbinius, gaminius ir įrengimus, atitinkančius Sutartyje jiems nustatytus reikalavimus, naudoti Lietuvos </w:t>
      </w:r>
      <w:r w:rsidRPr="003A3169">
        <w:rPr>
          <w:rFonts w:ascii="Arial" w:eastAsia="Times New Roman" w:hAnsi="Arial" w:cs="Arial"/>
          <w:sz w:val="24"/>
          <w:szCs w:val="24"/>
          <w:lang w:eastAsia="en-US"/>
        </w:rPr>
        <w:t xml:space="preserve">Respublikos </w:t>
      </w:r>
      <w:r w:rsidR="00E413EF" w:rsidRPr="003A3169">
        <w:rPr>
          <w:rFonts w:ascii="Arial" w:eastAsia="Times New Roman" w:hAnsi="Arial" w:cs="Arial"/>
          <w:sz w:val="24"/>
          <w:szCs w:val="24"/>
          <w:lang w:eastAsia="en-US"/>
        </w:rPr>
        <w:t>teisės aktais</w:t>
      </w:r>
      <w:r w:rsidRPr="003A3169">
        <w:rPr>
          <w:rFonts w:ascii="Arial" w:eastAsia="Times New Roman" w:hAnsi="Arial" w:cs="Arial"/>
          <w:sz w:val="24"/>
          <w:szCs w:val="24"/>
          <w:lang w:eastAsia="en-US"/>
        </w:rPr>
        <w:t xml:space="preserve"> nustatyta tvarka sertifikuotas medžiagas, dirbinius, gaminius ir </w:t>
      </w:r>
      <w:r w:rsidRPr="00D223B5">
        <w:rPr>
          <w:rFonts w:ascii="Arial" w:eastAsia="Times New Roman" w:hAnsi="Arial" w:cs="Arial"/>
          <w:sz w:val="24"/>
          <w:szCs w:val="24"/>
          <w:lang w:eastAsia="en-US"/>
        </w:rPr>
        <w:t>įrenginius, garantuoti tinkamą statybinių ir kitų medžiagų, įrangos, dirbinių ir gaminių priėmimą, organizuoti jų sandėliavimą, apsaugą (nuo vagystės bei sugadinimo, įskaitant meteorologinių sąlygų poveikį) ir taupų naudojimą, atsakyti už blogą medžiagų kokybę.</w:t>
      </w:r>
    </w:p>
    <w:p w14:paraId="453379D0"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Savo lėšomis įrengti laikinus aptvėrimus (jei reikalinga), o baigus darbus juos išardyti.</w:t>
      </w:r>
    </w:p>
    <w:p w14:paraId="62D50903"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Darbo metu susidariusias atliekas tvarkyti laikantis visų galiojančių įstatymų, atliekų tvarkymo taisyklių.</w:t>
      </w:r>
    </w:p>
    <w:p w14:paraId="0166DB6E" w14:textId="6FF9DD21"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Garantuoti saugų darbą, priešgaisrinę ir aplinkos apsaugą, eismo saugą bei darbo higieną statybos teritorijoje, savo darbo zonoje, taip pat gretimos aplinkos apsaugą ir greta statybos teritorijos gyvenančių, dirbančių ir judančių žmonių apsaugą nuo atliekamų darbų sukeliamų pavojų. </w:t>
      </w:r>
    </w:p>
    <w:p w14:paraId="61FCAF26"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5D83ABE"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Nedelsiant raštu informuoti Užsakovą apie bet kurias aplinkybes, trukdančias ar galinčias sutrukdyti Rangovui atlikti darbus nustatytais terminais.</w:t>
      </w:r>
    </w:p>
    <w:p w14:paraId="43526C9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Darbų vykdymo laikotarpiu atsakyti už komunikacijų pažeidimus, juos pažeidus – atkurti savo lėšomis ir jėgomis. </w:t>
      </w:r>
    </w:p>
    <w:p w14:paraId="4C1C56A3"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Pasirašius Sutartį, tačiau ne vėliau negu Sutartis pradedama vykdyti, pateikti Užsakovui tuo metu žinomų subtiekėjų pavadinimus, kontaktinius duomenis ir jų atstovus. Taip pat įsipareigoja informuoti apie minėtos informacijos pasikeitimus visą Sutarties galiojimo laikotarpį, taip pat apie naujus subtiekėjus.</w:t>
      </w:r>
    </w:p>
    <w:p w14:paraId="76348221"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Atsakyti už subtiekėjų atliktus darbus ir jų kokybę ar padarytą žalą.</w:t>
      </w:r>
    </w:p>
    <w:p w14:paraId="577120CD"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Vykdyti visus teisėtus ir neprieštaraujančius Sutarties nuostatoms raštiškus Užsakovo nurodymus.</w:t>
      </w:r>
    </w:p>
    <w:p w14:paraId="2A04393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Tinkamai vykdyti kitus įsipareigojimus, numatytus Sutartyje ir galiojančiuose teisės aktuose, būtinus Sutarčiai vykdyti.</w:t>
      </w:r>
    </w:p>
    <w:p w14:paraId="7F136CD5" w14:textId="77777777" w:rsidR="00765799" w:rsidRPr="003A3169"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Kad Sutartį vykdys tik tokią teisę turintys asmenys, jeigu Rangovo </w:t>
      </w:r>
      <w:r w:rsidRPr="003A3169">
        <w:rPr>
          <w:rFonts w:ascii="Arial" w:eastAsia="Times New Roman" w:hAnsi="Arial" w:cs="Arial"/>
          <w:sz w:val="24"/>
          <w:szCs w:val="24"/>
          <w:lang w:eastAsia="en-US"/>
        </w:rPr>
        <w:t>kvalifikacija dėl teisės verstis atitinkama veikla nebuvo tikrinama arba tikrinama ne visa apimtimi.</w:t>
      </w:r>
    </w:p>
    <w:p w14:paraId="27432BA1" w14:textId="414DBAA4" w:rsidR="00765799" w:rsidRPr="003A3169"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3A3169">
        <w:rPr>
          <w:rFonts w:ascii="Arial" w:eastAsia="Calibri" w:hAnsi="Arial" w:cs="Arial"/>
          <w:sz w:val="24"/>
          <w:szCs w:val="24"/>
          <w:lang w:eastAsia="en-US"/>
        </w:rPr>
        <w:t>Atlikdamas Darbus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r w:rsidRPr="00D223B5">
        <w:rPr>
          <w:rFonts w:ascii="Arial" w:eastAsia="Calibri" w:hAnsi="Arial" w:cs="Arial"/>
          <w:sz w:val="24"/>
          <w:szCs w:val="24"/>
          <w:lang w:eastAsia="en-US"/>
        </w:rPr>
        <w:t xml:space="preserve">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w:t>
      </w:r>
      <w:r w:rsidRPr="00D223B5">
        <w:rPr>
          <w:rFonts w:ascii="Arial" w:eastAsia="Calibri" w:hAnsi="Arial" w:cs="Arial"/>
          <w:sz w:val="24"/>
          <w:szCs w:val="24"/>
          <w:lang w:eastAsia="en-US"/>
        </w:rPr>
        <w:lastRenderedPageBreak/>
        <w:t xml:space="preserve">aplinkos apsaugos vadybos sistemos standartus). Sutarties vykdymo metu Užsakovui paprašius </w:t>
      </w:r>
      <w:r w:rsidRPr="003A3169">
        <w:rPr>
          <w:rFonts w:ascii="Arial" w:eastAsia="Calibri" w:hAnsi="Arial" w:cs="Arial"/>
          <w:sz w:val="24"/>
          <w:szCs w:val="24"/>
          <w:lang w:eastAsia="en-US"/>
        </w:rPr>
        <w:t>Rangovas per 5 darbo dienas įsipareigoja  pateikti dokumentus, patvirtinančius, kad Rangovas atlikdamas Darbus taiko nustatytus aplinkos apsaugos vadybos sistemos reikalavimus.</w:t>
      </w:r>
      <w:r w:rsidRPr="003A3169">
        <w:rPr>
          <w:rFonts w:ascii="Arial" w:eastAsia="Times New Roman" w:hAnsi="Arial" w:cs="Arial"/>
          <w:sz w:val="24"/>
          <w:szCs w:val="24"/>
          <w:lang w:eastAsia="en-US"/>
        </w:rPr>
        <w:t xml:space="preserve"> </w:t>
      </w:r>
      <w:r w:rsidR="00E413EF" w:rsidRPr="003A3169">
        <w:rPr>
          <w:rFonts w:ascii="Arial" w:eastAsia="Times New Roman" w:hAnsi="Arial" w:cs="Arial"/>
          <w:sz w:val="24"/>
          <w:szCs w:val="24"/>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r w:rsidR="00CC0EBE" w:rsidRPr="003A3169">
        <w:rPr>
          <w:rFonts w:ascii="Arial" w:eastAsia="Times New Roman" w:hAnsi="Arial" w:cs="Arial"/>
          <w:sz w:val="24"/>
          <w:szCs w:val="24"/>
          <w:lang w:eastAsia="en-US"/>
        </w:rPr>
        <w:t>.</w:t>
      </w:r>
    </w:p>
    <w:p w14:paraId="7B00A52D" w14:textId="7155E8F9" w:rsidR="00CC0EBE" w:rsidRPr="003A3169" w:rsidRDefault="00CC0EBE"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3A3169">
        <w:rPr>
          <w:rFonts w:ascii="Arial" w:eastAsia="Calibri" w:hAnsi="Arial" w:cs="Arial"/>
          <w:sz w:val="24"/>
          <w:szCs w:val="24"/>
          <w:lang w:eastAsia="en-US"/>
        </w:rPr>
        <w:t>vykdydamas Sutartį, užtikrinti pakankamų, Sutarties vykdymui būtinų priemonių (technikos), turėjimą ir naudojimą, t. y. Rangovas turi užtikrinti techniškai tvarkingos pirkimo dokumentuose nurodytos technikos (įrangos) turėjimą ir naudojimą, esant poreikiui įsipareigoja ne vėliau kaip per 5 darbo dienas pakeisti naudojamą techniką į ne prastesnę</w:t>
      </w:r>
      <w:r w:rsidR="00BF713F" w:rsidRPr="003A3169">
        <w:rPr>
          <w:rFonts w:ascii="Arial" w:eastAsia="Calibri" w:hAnsi="Arial" w:cs="Arial"/>
          <w:sz w:val="24"/>
          <w:szCs w:val="24"/>
          <w:lang w:eastAsia="en-US"/>
        </w:rPr>
        <w:t xml:space="preserve">, o lygiavertės ar geresnės kokybės </w:t>
      </w:r>
      <w:r w:rsidRPr="003A3169">
        <w:rPr>
          <w:rFonts w:ascii="Arial" w:eastAsia="Calibri" w:hAnsi="Arial" w:cs="Arial"/>
          <w:sz w:val="24"/>
          <w:szCs w:val="24"/>
          <w:lang w:eastAsia="en-US"/>
        </w:rPr>
        <w:t xml:space="preserve">nei buvo nurodyta viešojo pirkimo dokumentuose. </w:t>
      </w:r>
    </w:p>
    <w:p w14:paraId="18B2E6C9" w14:textId="77777777" w:rsidR="00BF713F" w:rsidRPr="003A3169" w:rsidRDefault="00BF713F" w:rsidP="00BF713F">
      <w:pPr>
        <w:tabs>
          <w:tab w:val="left" w:pos="851"/>
          <w:tab w:val="left" w:pos="1134"/>
          <w:tab w:val="left" w:pos="1418"/>
          <w:tab w:val="left" w:pos="1560"/>
          <w:tab w:val="left" w:pos="1701"/>
        </w:tabs>
        <w:suppressAutoHyphens/>
        <w:spacing w:after="0" w:line="240" w:lineRule="auto"/>
        <w:ind w:left="720"/>
        <w:contextualSpacing/>
        <w:jc w:val="both"/>
        <w:rPr>
          <w:rFonts w:ascii="Arial" w:eastAsia="Calibri" w:hAnsi="Arial" w:cs="Arial"/>
          <w:b/>
          <w:bCs/>
          <w:sz w:val="24"/>
          <w:szCs w:val="24"/>
          <w:lang w:eastAsia="en-US"/>
        </w:rPr>
      </w:pPr>
    </w:p>
    <w:p w14:paraId="56ED89E4" w14:textId="63503FF8" w:rsidR="00765799" w:rsidRPr="00BF713F" w:rsidRDefault="00765799" w:rsidP="00EA23C6">
      <w:pPr>
        <w:numPr>
          <w:ilvl w:val="1"/>
          <w:numId w:val="51"/>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BF713F">
        <w:rPr>
          <w:rFonts w:ascii="Arial" w:eastAsia="Calibri" w:hAnsi="Arial" w:cs="Arial"/>
          <w:b/>
          <w:sz w:val="24"/>
          <w:szCs w:val="24"/>
          <w:lang w:eastAsia="en-US"/>
        </w:rPr>
        <w:t>Rangovas turi teisę:</w:t>
      </w:r>
    </w:p>
    <w:p w14:paraId="71CFD7D3" w14:textId="4A8F1C30" w:rsidR="00765799" w:rsidRPr="003A3169" w:rsidRDefault="00765799" w:rsidP="00EA23C6">
      <w:pPr>
        <w:numPr>
          <w:ilvl w:val="2"/>
          <w:numId w:val="51"/>
        </w:numPr>
        <w:tabs>
          <w:tab w:val="left" w:pos="851"/>
          <w:tab w:val="left" w:pos="1134"/>
          <w:tab w:val="left" w:pos="1418"/>
          <w:tab w:val="left" w:pos="1701"/>
        </w:tabs>
        <w:suppressAutoHyphens/>
        <w:spacing w:after="0" w:line="240" w:lineRule="auto"/>
        <w:ind w:firstLine="578"/>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Naudotis Lietuvos Respublikos statybos įstatyme ir kituose Lietuvos </w:t>
      </w:r>
      <w:r w:rsidRPr="003A3169">
        <w:rPr>
          <w:rFonts w:ascii="Arial" w:eastAsia="Calibri" w:hAnsi="Arial" w:cs="Arial"/>
          <w:sz w:val="24"/>
          <w:szCs w:val="24"/>
          <w:lang w:eastAsia="en-US"/>
        </w:rPr>
        <w:t>Respublikos įstatymuose</w:t>
      </w:r>
      <w:r w:rsidR="00E413EF" w:rsidRPr="003A3169">
        <w:rPr>
          <w:rFonts w:ascii="Arial" w:eastAsia="Calibri" w:hAnsi="Arial" w:cs="Arial"/>
          <w:sz w:val="24"/>
          <w:szCs w:val="24"/>
          <w:lang w:eastAsia="en-US"/>
        </w:rPr>
        <w:t xml:space="preserve"> ir kituose norminiuose teisės aktuose</w:t>
      </w:r>
      <w:r w:rsidRPr="003A3169">
        <w:rPr>
          <w:rFonts w:ascii="Arial" w:eastAsia="Calibri" w:hAnsi="Arial" w:cs="Arial"/>
          <w:sz w:val="24"/>
          <w:szCs w:val="24"/>
          <w:lang w:eastAsia="en-US"/>
        </w:rPr>
        <w:t xml:space="preserve"> numatytomis Rangovo teisėmis.</w:t>
      </w:r>
    </w:p>
    <w:p w14:paraId="4D97BE5A" w14:textId="77777777" w:rsidR="00765799" w:rsidRPr="00E413EF" w:rsidRDefault="00765799" w:rsidP="00EA23C6">
      <w:pPr>
        <w:numPr>
          <w:ilvl w:val="2"/>
          <w:numId w:val="51"/>
        </w:numPr>
        <w:tabs>
          <w:tab w:val="left" w:pos="851"/>
          <w:tab w:val="left" w:pos="1134"/>
          <w:tab w:val="left" w:pos="1418"/>
          <w:tab w:val="left" w:pos="1560"/>
          <w:tab w:val="left" w:pos="1701"/>
        </w:tabs>
        <w:suppressAutoHyphens/>
        <w:spacing w:after="0" w:line="240" w:lineRule="auto"/>
        <w:ind w:firstLine="578"/>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Gauti Užsakovo apmokėjimą už atliktus Darbus pagal Sutartyje nustatytas sąlygas ir tvarką.</w:t>
      </w:r>
      <w:r w:rsidRPr="00D223B5">
        <w:rPr>
          <w:rFonts w:ascii="Arial" w:eastAsia="Calibri" w:hAnsi="Arial" w:cs="Arial"/>
          <w:b/>
          <w:sz w:val="24"/>
          <w:szCs w:val="24"/>
          <w:highlight w:val="yellow"/>
          <w:lang w:eastAsia="en-US"/>
        </w:rPr>
        <w:t xml:space="preserve"> </w:t>
      </w:r>
    </w:p>
    <w:p w14:paraId="00BCD3F6" w14:textId="77777777" w:rsidR="00E413EF" w:rsidRPr="00D223B5" w:rsidRDefault="00E413EF" w:rsidP="00E413EF">
      <w:pPr>
        <w:tabs>
          <w:tab w:val="left" w:pos="851"/>
          <w:tab w:val="left" w:pos="1134"/>
          <w:tab w:val="left" w:pos="1418"/>
          <w:tab w:val="left" w:pos="1560"/>
          <w:tab w:val="left" w:pos="1701"/>
        </w:tabs>
        <w:suppressAutoHyphens/>
        <w:spacing w:after="0" w:line="240" w:lineRule="auto"/>
        <w:ind w:left="709"/>
        <w:contextualSpacing/>
        <w:jc w:val="both"/>
        <w:rPr>
          <w:rFonts w:ascii="Arial" w:eastAsia="Calibri" w:hAnsi="Arial" w:cs="Arial"/>
          <w:b/>
          <w:bCs/>
          <w:sz w:val="24"/>
          <w:szCs w:val="24"/>
          <w:lang w:eastAsia="en-US"/>
        </w:rPr>
      </w:pPr>
    </w:p>
    <w:p w14:paraId="516E508C" w14:textId="77777777" w:rsidR="00765799" w:rsidRPr="00D223B5" w:rsidRDefault="00765799" w:rsidP="00EA23C6">
      <w:pPr>
        <w:numPr>
          <w:ilvl w:val="0"/>
          <w:numId w:val="51"/>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sz w:val="24"/>
          <w:szCs w:val="24"/>
          <w:lang w:eastAsia="en-US"/>
        </w:rPr>
      </w:pPr>
      <w:r w:rsidRPr="00D223B5">
        <w:rPr>
          <w:rFonts w:ascii="Arial" w:eastAsia="Times New Roman" w:hAnsi="Arial" w:cs="Arial"/>
          <w:b/>
          <w:sz w:val="24"/>
          <w:szCs w:val="24"/>
          <w:lang w:eastAsia="en-US"/>
        </w:rPr>
        <w:t xml:space="preserve">Šalių </w:t>
      </w:r>
      <w:r w:rsidRPr="00D223B5">
        <w:rPr>
          <w:rFonts w:ascii="Arial" w:eastAsia="Calibri" w:hAnsi="Arial" w:cs="Arial"/>
          <w:b/>
          <w:sz w:val="24"/>
          <w:szCs w:val="24"/>
          <w:lang w:eastAsia="en-US"/>
        </w:rPr>
        <w:t>atsakomybė</w:t>
      </w:r>
      <w:r w:rsidRPr="00D223B5">
        <w:rPr>
          <w:rFonts w:ascii="Arial" w:eastAsia="Times New Roman" w:hAnsi="Arial" w:cs="Arial"/>
          <w:b/>
          <w:sz w:val="24"/>
          <w:szCs w:val="24"/>
          <w:lang w:eastAsia="en-US"/>
        </w:rPr>
        <w:t xml:space="preserve"> </w:t>
      </w:r>
    </w:p>
    <w:p w14:paraId="1014DA23" w14:textId="77777777" w:rsidR="00765799" w:rsidRPr="00D223B5" w:rsidRDefault="00765799" w:rsidP="00EA23C6">
      <w:pPr>
        <w:numPr>
          <w:ilvl w:val="1"/>
          <w:numId w:val="51"/>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sz w:val="24"/>
          <w:szCs w:val="24"/>
          <w:lang w:eastAsia="en-US"/>
        </w:rPr>
      </w:pPr>
      <w:r w:rsidRPr="00D223B5">
        <w:rPr>
          <w:rFonts w:ascii="Arial" w:eastAsia="Times New Roman" w:hAnsi="Arial" w:cs="Arial"/>
          <w:sz w:val="24"/>
          <w:szCs w:val="24"/>
        </w:rPr>
        <w:t xml:space="preserve"> Šalis, neįvykdžiusi ar netinkamai įvykdžiusi savo prievolę, atsako kitai Šaliai Sutartyje ir Lietuvos Respublikos įstatymuose nustatytais atvejais.</w:t>
      </w:r>
      <w:r w:rsidRPr="00D223B5">
        <w:rPr>
          <w:rFonts w:ascii="Arial" w:eastAsia="Times New Roman" w:hAnsi="Arial" w:cs="Arial"/>
          <w:sz w:val="24"/>
          <w:szCs w:val="24"/>
          <w:lang w:eastAsia="en-US"/>
        </w:rPr>
        <w:t xml:space="preserve"> S</w:t>
      </w:r>
      <w:r w:rsidRPr="00D223B5">
        <w:rPr>
          <w:rFonts w:ascii="Arial" w:eastAsia="Times New Roman" w:hAnsi="Arial" w:cs="Arial"/>
          <w:sz w:val="24"/>
          <w:szCs w:val="24"/>
        </w:rPr>
        <w:t>utartis užtikrinama netesybomis.</w:t>
      </w:r>
    </w:p>
    <w:p w14:paraId="0B012AF0" w14:textId="57C2AB25" w:rsidR="00765799" w:rsidRPr="003A3169"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Užsakovas, nesumokėjęs už atliktus Darbus pagal Sutartyje nustatytus terminus, Rangovui raštiškai pareikalavus, moka Rangovui 0,02 % dydžio delspinigius nuo </w:t>
      </w:r>
      <w:r w:rsidRPr="003A3169">
        <w:rPr>
          <w:rFonts w:ascii="Arial" w:eastAsia="Calibri" w:hAnsi="Arial" w:cs="Arial"/>
          <w:sz w:val="24"/>
          <w:szCs w:val="24"/>
          <w:lang w:eastAsia="en-US"/>
        </w:rPr>
        <w:t>laiku nesumokėtos sumos</w:t>
      </w:r>
      <w:r w:rsidR="00E413EF" w:rsidRPr="003A3169">
        <w:rPr>
          <w:rFonts w:ascii="Arial" w:eastAsia="Calibri" w:hAnsi="Arial" w:cs="Arial"/>
          <w:sz w:val="24"/>
          <w:szCs w:val="24"/>
          <w:lang w:eastAsia="en-US"/>
        </w:rPr>
        <w:t xml:space="preserve"> su PVM</w:t>
      </w:r>
      <w:r w:rsidRPr="003A3169">
        <w:rPr>
          <w:rFonts w:ascii="Arial" w:eastAsia="Calibri" w:hAnsi="Arial" w:cs="Arial"/>
          <w:sz w:val="24"/>
          <w:szCs w:val="24"/>
          <w:lang w:eastAsia="en-US"/>
        </w:rPr>
        <w:t xml:space="preserve"> už kiekvieną pavėluotą sumokėti dieną. </w:t>
      </w:r>
    </w:p>
    <w:p w14:paraId="46D8F1D5" w14:textId="141EBB8B"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rPr>
        <w:t xml:space="preserve">Rangovas, atsilikdamas nuo suderinto darbų grafiko, moka Užsakovui 0,02 % </w:t>
      </w:r>
      <w:r w:rsidRPr="00301270">
        <w:rPr>
          <w:rFonts w:ascii="Arial" w:eastAsia="Times New Roman" w:hAnsi="Arial" w:cs="Arial"/>
          <w:sz w:val="24"/>
          <w:szCs w:val="24"/>
        </w:rPr>
        <w:t xml:space="preserve">nuo Sutarties </w:t>
      </w:r>
      <w:r w:rsidR="009D3DD9" w:rsidRPr="00301270">
        <w:rPr>
          <w:rFonts w:ascii="Arial" w:eastAsia="Times New Roman" w:hAnsi="Arial" w:cs="Arial"/>
          <w:sz w:val="24"/>
          <w:szCs w:val="24"/>
        </w:rPr>
        <w:t>4</w:t>
      </w:r>
      <w:r w:rsidRPr="00301270">
        <w:rPr>
          <w:rFonts w:ascii="Arial" w:eastAsia="Times New Roman" w:hAnsi="Arial" w:cs="Arial"/>
          <w:sz w:val="24"/>
          <w:szCs w:val="24"/>
        </w:rPr>
        <w:t xml:space="preserve">.2. punkte nurodytame </w:t>
      </w:r>
      <w:r w:rsidR="009D3DD9" w:rsidRPr="00301270">
        <w:rPr>
          <w:rFonts w:ascii="Arial" w:eastAsia="Times New Roman" w:hAnsi="Arial" w:cs="Arial"/>
          <w:sz w:val="24"/>
          <w:szCs w:val="24"/>
        </w:rPr>
        <w:t>grafike</w:t>
      </w:r>
      <w:r w:rsidRPr="00301270">
        <w:rPr>
          <w:rFonts w:ascii="Arial" w:eastAsia="Times New Roman" w:hAnsi="Arial" w:cs="Arial"/>
          <w:sz w:val="24"/>
          <w:szCs w:val="24"/>
        </w:rPr>
        <w:t xml:space="preserve"> nustatytų neatliktų Darbų vertės su PVM </w:t>
      </w:r>
      <w:r w:rsidRPr="009D3DD9">
        <w:rPr>
          <w:rFonts w:ascii="Arial" w:eastAsia="Times New Roman" w:hAnsi="Arial" w:cs="Arial"/>
          <w:sz w:val="24"/>
          <w:szCs w:val="24"/>
        </w:rPr>
        <w:t>delspinigius už kiekvieną uždelstą dieną ir atlygina dėl to patirtus nuostolius. Delspinigiai</w:t>
      </w:r>
      <w:r w:rsidRPr="00D223B5">
        <w:rPr>
          <w:rFonts w:ascii="Arial" w:eastAsia="Times New Roman" w:hAnsi="Arial" w:cs="Arial"/>
          <w:sz w:val="24"/>
          <w:szCs w:val="24"/>
        </w:rPr>
        <w:t xml:space="preserve"> išskaičiuojami iš Rangovui mokėtinų sumų.</w:t>
      </w:r>
    </w:p>
    <w:p w14:paraId="0BC25E82" w14:textId="77777777"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rPr>
        <w:t xml:space="preserve">Delspinigių sumokėjimas neatleidžia Šalių nuo pareigos vykdyti šioje Sutartyje prisiimtus įsipareigojimus. </w:t>
      </w:r>
    </w:p>
    <w:p w14:paraId="3AB06ACF" w14:textId="77777777"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1CFE48EA" w14:textId="77777777"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 Jei Rangovas nevykdo Sutartyje numatytų įsipareigojimų arba juos vykdo netinkamai ir Užsakovui dėl to įspėjus Rangovą prieš 10 (dešimt) darbo dienų Rangovas nepradeda tinkamai vykdyti Sutartimi numatytų įsipareigojimų, Rangovas turi sumokėti Užsakovui </w:t>
      </w:r>
      <w:r w:rsidRPr="00E413EF">
        <w:rPr>
          <w:rFonts w:ascii="Arial" w:eastAsia="Times New Roman" w:hAnsi="Arial" w:cs="Arial"/>
          <w:b/>
          <w:sz w:val="24"/>
          <w:szCs w:val="24"/>
          <w:lang w:eastAsia="en-US"/>
        </w:rPr>
        <w:t>5 (penkių) procentų</w:t>
      </w:r>
      <w:r w:rsidRPr="00D223B5">
        <w:rPr>
          <w:rFonts w:ascii="Arial" w:eastAsia="Times New Roman" w:hAnsi="Arial" w:cs="Arial"/>
          <w:bCs/>
          <w:sz w:val="24"/>
          <w:szCs w:val="24"/>
          <w:lang w:eastAsia="en-US"/>
        </w:rPr>
        <w:t xml:space="preserve"> Pradinės sutarties vertės </w:t>
      </w:r>
      <w:r w:rsidRPr="00E413EF">
        <w:rPr>
          <w:rFonts w:ascii="Arial" w:eastAsia="Times New Roman" w:hAnsi="Arial" w:cs="Arial"/>
          <w:b/>
          <w:sz w:val="24"/>
          <w:szCs w:val="24"/>
          <w:lang w:eastAsia="en-US"/>
        </w:rPr>
        <w:t>baudą</w:t>
      </w:r>
      <w:r w:rsidRPr="00D223B5">
        <w:rPr>
          <w:rFonts w:ascii="Arial" w:eastAsia="Times New Roman" w:hAnsi="Arial" w:cs="Arial"/>
          <w:bCs/>
          <w:sz w:val="24"/>
          <w:szCs w:val="24"/>
          <w:lang w:eastAsia="en-US"/>
        </w:rPr>
        <w:t>.</w:t>
      </w:r>
      <w:r w:rsidRPr="00D223B5">
        <w:rPr>
          <w:rFonts w:ascii="Arial" w:eastAsia="Times New Roman" w:hAnsi="Arial" w:cs="Arial"/>
          <w:sz w:val="24"/>
          <w:szCs w:val="24"/>
          <w:lang w:eastAsia="en-US"/>
        </w:rPr>
        <w:t xml:space="preserve"> </w:t>
      </w:r>
      <w:r w:rsidRPr="00D223B5">
        <w:rPr>
          <w:rFonts w:ascii="Arial" w:eastAsia="Times New Roman" w:hAnsi="Arial" w:cs="Arial"/>
          <w:sz w:val="24"/>
          <w:szCs w:val="24"/>
        </w:rPr>
        <w:t>Užsakovas prieš tai raštu įspėjęs Rangovą gali išskaičiuoti baudos sumą iš Rangovui mokėtinų sumų.</w:t>
      </w:r>
    </w:p>
    <w:p w14:paraId="623FF7F2" w14:textId="77777777" w:rsidR="00765799" w:rsidRPr="00D223B5" w:rsidRDefault="00765799" w:rsidP="00EA23C6">
      <w:pPr>
        <w:numPr>
          <w:ilvl w:val="1"/>
          <w:numId w:val="51"/>
        </w:numPr>
        <w:tabs>
          <w:tab w:val="left" w:pos="1134"/>
          <w:tab w:val="left" w:pos="1418"/>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nesant pagrindo, nurodyto Sutartyje arba Lietuvos Respublikos teisės aktuose, nutraukus Sutartį, Rangovas privalo Užsakovo reikalavimu sumokėti </w:t>
      </w:r>
      <w:r w:rsidRPr="00E413EF">
        <w:rPr>
          <w:rFonts w:ascii="Arial" w:eastAsia="Calibri" w:hAnsi="Arial" w:cs="Arial"/>
          <w:b/>
          <w:bCs/>
          <w:sz w:val="24"/>
          <w:szCs w:val="24"/>
          <w:lang w:eastAsia="en-US"/>
        </w:rPr>
        <w:t>2 (dviejų) procentų</w:t>
      </w:r>
      <w:r w:rsidRPr="00D223B5">
        <w:rPr>
          <w:rFonts w:ascii="Arial" w:eastAsia="Calibri" w:hAnsi="Arial" w:cs="Arial"/>
          <w:sz w:val="24"/>
          <w:szCs w:val="24"/>
          <w:lang w:eastAsia="en-US"/>
        </w:rPr>
        <w:t xml:space="preserve"> Pradinės sutarties vertės </w:t>
      </w:r>
      <w:r w:rsidRPr="00E413EF">
        <w:rPr>
          <w:rFonts w:ascii="Arial" w:eastAsia="Calibri" w:hAnsi="Arial" w:cs="Arial"/>
          <w:b/>
          <w:bCs/>
          <w:sz w:val="24"/>
          <w:szCs w:val="24"/>
          <w:lang w:eastAsia="en-US"/>
        </w:rPr>
        <w:t>baudą</w:t>
      </w:r>
      <w:r w:rsidRPr="00D223B5">
        <w:rPr>
          <w:rFonts w:ascii="Arial" w:eastAsia="Calibri" w:hAnsi="Arial" w:cs="Arial"/>
          <w:sz w:val="24"/>
          <w:szCs w:val="24"/>
          <w:lang w:eastAsia="en-US"/>
        </w:rPr>
        <w:t>.</w:t>
      </w:r>
    </w:p>
    <w:p w14:paraId="4B17EEEE" w14:textId="77777777" w:rsidR="00765799"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už nekokybiškai atliktus Darbus ir kitus Sutarties pažeidimus, nesusijusius su Darbų vykdymo vėlavimu taikoma </w:t>
      </w:r>
      <w:r w:rsidRPr="00E413EF">
        <w:rPr>
          <w:rFonts w:ascii="Arial" w:eastAsia="Calibri" w:hAnsi="Arial" w:cs="Arial"/>
          <w:b/>
          <w:bCs/>
          <w:sz w:val="24"/>
          <w:szCs w:val="24"/>
          <w:lang w:eastAsia="en-US"/>
        </w:rPr>
        <w:t>300 Eur vertės bauda</w:t>
      </w:r>
      <w:r w:rsidRPr="00D223B5">
        <w:rPr>
          <w:rFonts w:ascii="Arial" w:eastAsia="Calibri" w:hAnsi="Arial" w:cs="Arial"/>
          <w:sz w:val="24"/>
          <w:szCs w:val="24"/>
          <w:lang w:eastAsia="en-US"/>
        </w:rPr>
        <w:t xml:space="preserve"> surašant pažeidimo/defektinį aktą už kiekvieną nustatytą atvejį. Pažeidimo/defektinis aktas surašomas dalyvaujant Rangovo atstovui. Jeigu jis neatvyksta sutartu laiku arba atsisako dalyvauti, pažeidimų/defektinis aktas surašomas jam nedalyvaujant. Bauda išskaičiuojama iš Rangovui mokėtinos sumos. Jei darbai atlikti nekokybiškai, Užsakovas nustato terminą, per kurį trūkumai turi būti pašalinti, per šį terminą nepašalinus trūkumų, numatyta bauda </w:t>
      </w:r>
      <w:r w:rsidRPr="00D223B5">
        <w:rPr>
          <w:rFonts w:ascii="Arial" w:eastAsia="Calibri" w:hAnsi="Arial" w:cs="Arial"/>
          <w:sz w:val="24"/>
          <w:szCs w:val="24"/>
          <w:lang w:eastAsia="en-US"/>
        </w:rPr>
        <w:lastRenderedPageBreak/>
        <w:t>taikoma pakartotinai.</w:t>
      </w:r>
    </w:p>
    <w:p w14:paraId="035AB990" w14:textId="77777777" w:rsidR="00E413EF" w:rsidRPr="00D223B5" w:rsidRDefault="00E413EF" w:rsidP="00E413EF">
      <w:pPr>
        <w:widowControl w:val="0"/>
        <w:tabs>
          <w:tab w:val="left" w:pos="1134"/>
          <w:tab w:val="left" w:pos="1276"/>
          <w:tab w:val="left" w:pos="1418"/>
        </w:tabs>
        <w:suppressAutoHyphens/>
        <w:spacing w:after="0" w:line="240" w:lineRule="auto"/>
        <w:ind w:left="720"/>
        <w:jc w:val="both"/>
        <w:rPr>
          <w:rFonts w:ascii="Arial" w:eastAsia="Calibri" w:hAnsi="Arial" w:cs="Arial"/>
          <w:sz w:val="24"/>
          <w:szCs w:val="24"/>
          <w:lang w:eastAsia="en-US"/>
        </w:rPr>
      </w:pPr>
    </w:p>
    <w:p w14:paraId="70360F81" w14:textId="77777777" w:rsidR="00765799" w:rsidRPr="00D223B5" w:rsidRDefault="00765799" w:rsidP="00EA23C6">
      <w:pPr>
        <w:widowControl w:val="0"/>
        <w:numPr>
          <w:ilvl w:val="0"/>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b/>
          <w:sz w:val="24"/>
          <w:szCs w:val="24"/>
          <w:lang w:eastAsia="en-US"/>
        </w:rPr>
        <w:t>Nenugalimos jėgos aplinkybės</w:t>
      </w:r>
    </w:p>
    <w:p w14:paraId="64FDA90B"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b/>
          <w:sz w:val="24"/>
          <w:szCs w:val="24"/>
          <w:lang w:eastAsia="en-US"/>
        </w:rPr>
        <w:t xml:space="preserve"> </w:t>
      </w:r>
      <w:r w:rsidRPr="00D223B5">
        <w:rPr>
          <w:rFonts w:ascii="Arial" w:eastAsia="Calibri" w:hAnsi="Arial" w:cs="Arial"/>
          <w:sz w:val="24"/>
          <w:szCs w:val="24"/>
          <w:lang w:eastAsia="en-US"/>
        </w:rPr>
        <w:t>Šalis gali būti visiškai ar iš dalies atleidžiama nuo atsakomybės dėl ypatingų ir neišvengiamų aplinkybių –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nustatytos ir jas patyrusios šalies įrodytos pagal Civilinį kodeksą, jeigu šalis nedelsiant pranešė kitai šaliai apie kliūtį bei jos poveikį įsipareigojimų vykdymui.</w:t>
      </w:r>
    </w:p>
    <w:p w14:paraId="724AFB76"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Nenugalimos jėgos aplinkybių sąvoka apibrėžiama ir šalių teisės, pareigos ir atsakomybė esant šioms aplinkybėms reglamentuojamos Civilinio kodekso 6.212 straipsnyje bei „Atleidimo nuo atsakomybės esant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aplinkybėms taisyklėse“ (1996 m. liepos 15 d.  Lietuvos  Respublikos  Vyriausybės nutarimas Nr. 840 „Dėl Atleidimo nuo atsakomybės esant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aplinkybėms taisyklių patvirtinimo“).</w:t>
      </w:r>
    </w:p>
    <w:p w14:paraId="419DD05C"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Nenugalima jėga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nelaikoma tai, kad rinkoje nėra reikalingų prievolei vykdyti prekių, šalis neturi reikiamų finansinių išteklių arba šalies kontrahentai pažeidžia savo prievoles. Nenugalima jėga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F21E0"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 kuri nors Sutarties Šalis mano, kad atsirado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dėl kurių ji negali vykdyti savo įsipareigojimų, ji nedelsdama (ne vėliau kaip per 5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netrukdo, vykdyti.</w:t>
      </w:r>
    </w:p>
    <w:p w14:paraId="1CD38105"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Jeigu Sutarties Šalis, kurią paveikė nenugalimos jėgos aplinkybės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atsiradimo momento arba, jeigu apie ją nėra laiku pranešta, nuo pranešimo momento. Laiku nepranešusi apie nenugalimos jėgos aplinkybes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xml:space="preserve">), įsipareigojimų nevykdanti Šalis tampa iš dalies atsakinga už nuostolių, kurių priešingu atveju būtų buvę išvengta, atlyginimą. </w:t>
      </w:r>
    </w:p>
    <w:p w14:paraId="79094CD8" w14:textId="77777777" w:rsidR="00765799" w:rsidRPr="00E413EF"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trunka ilgiau kaip 90 kalendorinių dienų, tuomet bet kuri Sutarties Šalis turi teisę nutraukti Sutartį įspėdama apie tai kitą Šalį prieš 30 kalendorinių dienų. Jei pasibaigus šiam 30 kalendorinių dienų laikotarpiui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vis dar yra, Sutartis nutraukiama ir pagal Sutarties sąlygas Šalys atleidžiamos nuo tolesnio Sutarties vykdymo.</w:t>
      </w:r>
    </w:p>
    <w:p w14:paraId="4EEDF51F" w14:textId="77777777" w:rsidR="00E413EF" w:rsidRPr="00D223B5" w:rsidRDefault="00E413EF" w:rsidP="00E413EF">
      <w:pPr>
        <w:widowControl w:val="0"/>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ind w:left="720"/>
        <w:contextualSpacing/>
        <w:jc w:val="both"/>
        <w:rPr>
          <w:rFonts w:ascii="Arial" w:eastAsia="Times New Roman" w:hAnsi="Arial" w:cs="Arial"/>
          <w:sz w:val="24"/>
          <w:szCs w:val="24"/>
        </w:rPr>
      </w:pPr>
    </w:p>
    <w:p w14:paraId="74D5E4DD" w14:textId="77777777" w:rsidR="00765799" w:rsidRPr="00D223B5" w:rsidRDefault="00765799" w:rsidP="00EA23C6">
      <w:pPr>
        <w:keepNext/>
        <w:numPr>
          <w:ilvl w:val="0"/>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b/>
          <w:bCs/>
          <w:sz w:val="24"/>
          <w:szCs w:val="24"/>
          <w:lang w:eastAsia="en-US"/>
        </w:rPr>
        <w:t>Sutarties galiojimas, pakeitimai ir nutraukimas</w:t>
      </w:r>
    </w:p>
    <w:p w14:paraId="4CB9EFCA" w14:textId="77777777" w:rsidR="00765799" w:rsidRPr="00D223B5" w:rsidRDefault="00765799" w:rsidP="00EA23C6">
      <w:pPr>
        <w:keepNext/>
        <w:numPr>
          <w:ilvl w:val="1"/>
          <w:numId w:val="51"/>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Sutartis įsigalioja nuo abiejų Šalių pasirašymo ir Sutarties įvykdymo užtikrinimo pateikimo Užsakovui dienos (jei reikalaujama pateikti užtikrinimo dokumentą) ir galioja iki visiško sutartinių įsipareigojimų įvykdymo arba Sutarties nutraukimo. </w:t>
      </w:r>
    </w:p>
    <w:p w14:paraId="1430FBD1"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b/>
          <w:bCs/>
          <w:sz w:val="24"/>
          <w:szCs w:val="24"/>
        </w:rPr>
        <w:t xml:space="preserve"> Sutarties terminas:</w:t>
      </w:r>
      <w:r w:rsidRPr="00D223B5">
        <w:rPr>
          <w:rFonts w:ascii="Arial" w:eastAsia="Times New Roman" w:hAnsi="Arial" w:cs="Arial"/>
          <w:sz w:val="24"/>
          <w:szCs w:val="24"/>
        </w:rPr>
        <w:t xml:space="preserve"> 12 mėnesių nuo Sutarties įsigaliojimo dienos. Sutarties terminas tomis pačiomis sąlygomis gali būti pratęstas 2 (du) kartus po 12 mėnesių, jei Sutarties Šalys nepareiškia prieštaravimų ir Rangovas nėra padaręs esminio Sutarties sąlygų pažeidimo. Sutarties pratęsimas įforminamas papildomu Šalių susitarimu.</w:t>
      </w:r>
    </w:p>
    <w:p w14:paraId="363935D3"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lastRenderedPageBreak/>
        <w:t xml:space="preserve"> Sutarties galiojimo pabaiga neatleidžia Sutarties Šalių nuo tinkamo sutartinių įsipareigojimų pagal Sutartį įvykdymo.</w:t>
      </w:r>
    </w:p>
    <w:p w14:paraId="4BD2C2A2"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bidi="lt-LT"/>
        </w:rPr>
        <w:t xml:space="preserve"> Sutarties sąlygos gali būti keičiamos vadovaujantis Lietuvos Respublikos viešųjų pirkimų įstatymo 89 straipsnio nuostatomis.</w:t>
      </w:r>
    </w:p>
    <w:p w14:paraId="6F8198AA"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59CAAD77"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 Sutarties sąlygų keitimu nebus laikomas Sutarties sąlygų koregavimas Sutartyje numatytais atvejais, jeigu pakeitimo sąlygos buvo aiškiai, tiksliai ir nedviprasmiškai suformuluotos Pirkimo dokumentuose. </w:t>
      </w:r>
    </w:p>
    <w:p w14:paraId="4F6D83DF"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Sutartis gali būti nutraukta Šalių susitarimu arba vienos Šalies iniciatyva tik Sutartyje ar Lietuvos Respublikos civiliniame kodekse numatytais atvejais.</w:t>
      </w:r>
    </w:p>
    <w:p w14:paraId="3768F374"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Šalis turi teisę vienašališkai nutraukti Sutartį, jeigu kita Šalis ją iš esmės pažeidė. Apie Sutarties nutraukimą turi būti pranešta raštu ne vėliau kaip prieš 15 dienų.</w:t>
      </w:r>
      <w:r w:rsidRPr="00D223B5">
        <w:rPr>
          <w:rFonts w:ascii="Arial" w:eastAsia="Times New Roman" w:hAnsi="Arial" w:cs="Arial"/>
          <w:sz w:val="24"/>
          <w:szCs w:val="24"/>
          <w:lang w:eastAsia="en-US"/>
        </w:rPr>
        <w:t xml:space="preserve"> </w:t>
      </w:r>
    </w:p>
    <w:p w14:paraId="50508321"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w:t>
      </w:r>
      <w:r w:rsidRPr="00EE60B5">
        <w:rPr>
          <w:rFonts w:ascii="Arial" w:eastAsia="Times New Roman" w:hAnsi="Arial" w:cs="Arial"/>
          <w:b/>
          <w:bCs/>
          <w:sz w:val="24"/>
          <w:szCs w:val="24"/>
        </w:rPr>
        <w:t>Rangovo</w:t>
      </w:r>
      <w:r w:rsidRPr="00D223B5">
        <w:rPr>
          <w:rFonts w:ascii="Arial" w:eastAsia="Times New Roman" w:hAnsi="Arial" w:cs="Arial"/>
          <w:sz w:val="24"/>
          <w:szCs w:val="24"/>
        </w:rPr>
        <w:t xml:space="preserve"> padarytas Sutarties pažeidimas laikomas </w:t>
      </w:r>
      <w:r w:rsidRPr="00D223B5">
        <w:rPr>
          <w:rFonts w:ascii="Arial" w:eastAsia="Times New Roman" w:hAnsi="Arial" w:cs="Arial"/>
          <w:b/>
          <w:sz w:val="24"/>
          <w:szCs w:val="24"/>
        </w:rPr>
        <w:t>esminiu</w:t>
      </w:r>
      <w:r w:rsidRPr="00D223B5">
        <w:rPr>
          <w:rFonts w:ascii="Arial" w:eastAsia="Times New Roman" w:hAnsi="Arial" w:cs="Arial"/>
          <w:sz w:val="24"/>
          <w:szCs w:val="24"/>
        </w:rPr>
        <w:t>, jeigu:</w:t>
      </w:r>
    </w:p>
    <w:p w14:paraId="3BC36899" w14:textId="77777777" w:rsidR="00765799" w:rsidRPr="009D3DD9" w:rsidRDefault="00765799" w:rsidP="00EA23C6">
      <w:pPr>
        <w:widowControl w:val="0"/>
        <w:numPr>
          <w:ilvl w:val="2"/>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ind w:left="0" w:firstLine="709"/>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Rangovas raštiškai įspėtas be objektyvių priežasčių vilkina darbų atlikimą ar </w:t>
      </w:r>
      <w:r w:rsidRPr="009D3DD9">
        <w:rPr>
          <w:rFonts w:ascii="Arial" w:eastAsia="Calibri" w:hAnsi="Arial" w:cs="Arial"/>
          <w:sz w:val="24"/>
          <w:szCs w:val="24"/>
          <w:lang w:eastAsia="en-US"/>
        </w:rPr>
        <w:t>daugiau nei 30 kalendorinių dienų pažeidžia nustatytus prievolių vykdymo terminus.</w:t>
      </w:r>
    </w:p>
    <w:p w14:paraId="529086BB" w14:textId="77777777" w:rsidR="00765799" w:rsidRPr="00D223B5" w:rsidRDefault="00765799" w:rsidP="00EA23C6">
      <w:pPr>
        <w:widowControl w:val="0"/>
        <w:numPr>
          <w:ilvl w:val="2"/>
          <w:numId w:val="51"/>
        </w:numPr>
        <w:tabs>
          <w:tab w:val="left" w:pos="1134"/>
          <w:tab w:val="left" w:pos="1276"/>
          <w:tab w:val="left" w:pos="1418"/>
        </w:tabs>
        <w:suppressAutoHyphens/>
        <w:autoSpaceDE w:val="0"/>
        <w:autoSpaceDN w:val="0"/>
        <w:adjustRightInd w:val="0"/>
        <w:spacing w:after="0" w:line="240" w:lineRule="auto"/>
        <w:ind w:firstLine="578"/>
        <w:contextualSpacing/>
        <w:jc w:val="both"/>
        <w:rPr>
          <w:rFonts w:ascii="Arial" w:eastAsia="Times New Roman" w:hAnsi="Arial" w:cs="Arial"/>
          <w:sz w:val="24"/>
          <w:szCs w:val="24"/>
        </w:rPr>
      </w:pPr>
      <w:r w:rsidRPr="00D223B5">
        <w:rPr>
          <w:rFonts w:ascii="Arial" w:eastAsia="Times New Roman" w:hAnsi="Arial" w:cs="Arial"/>
          <w:sz w:val="24"/>
          <w:szCs w:val="24"/>
        </w:rPr>
        <w:t xml:space="preserve"> Rangovas pažeidžia Sutartyje nustatytus įsipareigojimus dėl konfidencialumo; </w:t>
      </w:r>
    </w:p>
    <w:p w14:paraId="0D8D82E9" w14:textId="77777777" w:rsidR="00765799" w:rsidRPr="00D223B5" w:rsidRDefault="00765799" w:rsidP="00EA23C6">
      <w:pPr>
        <w:widowControl w:val="0"/>
        <w:numPr>
          <w:ilvl w:val="2"/>
          <w:numId w:val="51"/>
        </w:numPr>
        <w:tabs>
          <w:tab w:val="left" w:pos="1134"/>
          <w:tab w:val="left" w:pos="1276"/>
          <w:tab w:val="left" w:pos="1418"/>
        </w:tabs>
        <w:suppressAutoHyphens/>
        <w:autoSpaceDE w:val="0"/>
        <w:autoSpaceDN w:val="0"/>
        <w:adjustRightInd w:val="0"/>
        <w:spacing w:after="0" w:line="240" w:lineRule="auto"/>
        <w:ind w:left="0" w:firstLine="709"/>
        <w:contextualSpacing/>
        <w:jc w:val="both"/>
        <w:rPr>
          <w:rFonts w:ascii="Arial" w:eastAsia="Times New Roman" w:hAnsi="Arial" w:cs="Arial"/>
          <w:sz w:val="24"/>
          <w:szCs w:val="24"/>
        </w:rPr>
      </w:pPr>
      <w:r w:rsidRPr="00D223B5">
        <w:rPr>
          <w:rFonts w:ascii="Arial" w:eastAsia="Times New Roman" w:hAnsi="Arial" w:cs="Arial"/>
          <w:sz w:val="24"/>
          <w:szCs w:val="24"/>
        </w:rPr>
        <w:t xml:space="preserve"> Rangovas siekia padidinti Sutarties kainą/įkainį (t. y. nevykdo Sutarties už Sutartyje nustatytą kainą/įkainį).</w:t>
      </w:r>
    </w:p>
    <w:p w14:paraId="08E3E95C" w14:textId="77777777" w:rsidR="00765799" w:rsidRPr="00D223B5" w:rsidRDefault="00765799" w:rsidP="00EA23C6">
      <w:pPr>
        <w:widowControl w:val="0"/>
        <w:numPr>
          <w:ilvl w:val="1"/>
          <w:numId w:val="51"/>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w:t>
      </w:r>
      <w:r w:rsidRPr="00EE60B5">
        <w:rPr>
          <w:rFonts w:ascii="Arial" w:eastAsia="Times New Roman" w:hAnsi="Arial" w:cs="Arial"/>
          <w:b/>
          <w:bCs/>
          <w:sz w:val="24"/>
          <w:szCs w:val="24"/>
        </w:rPr>
        <w:t>Užsakovo</w:t>
      </w:r>
      <w:r w:rsidRPr="00D223B5">
        <w:rPr>
          <w:rFonts w:ascii="Arial" w:eastAsia="Times New Roman" w:hAnsi="Arial" w:cs="Arial"/>
          <w:sz w:val="24"/>
          <w:szCs w:val="24"/>
        </w:rPr>
        <w:t xml:space="preserve"> padarytas Sutarties pažeidimas laikomas </w:t>
      </w:r>
      <w:r w:rsidRPr="00EE60B5">
        <w:rPr>
          <w:rFonts w:ascii="Arial" w:eastAsia="Times New Roman" w:hAnsi="Arial" w:cs="Arial"/>
          <w:b/>
          <w:bCs/>
          <w:sz w:val="24"/>
          <w:szCs w:val="24"/>
        </w:rPr>
        <w:t>esminiu</w:t>
      </w:r>
      <w:r w:rsidRPr="00D223B5">
        <w:rPr>
          <w:rFonts w:ascii="Arial" w:eastAsia="Times New Roman" w:hAnsi="Arial" w:cs="Arial"/>
          <w:sz w:val="24"/>
          <w:szCs w:val="24"/>
        </w:rPr>
        <w:t xml:space="preserve">, jeigu Užsakovas daugiau kaip 30 darbo dienų pažeidė Sutartyje numatytą apmokėjimo terminą, kai Rangovas tinkamai įvykdė savo pareigas. </w:t>
      </w:r>
    </w:p>
    <w:p w14:paraId="2A7C1131" w14:textId="77777777" w:rsidR="00765799" w:rsidRPr="00D223B5" w:rsidRDefault="00765799" w:rsidP="00EA23C6">
      <w:pPr>
        <w:widowControl w:val="0"/>
        <w:numPr>
          <w:ilvl w:val="1"/>
          <w:numId w:val="51"/>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Užsakovas gali vienašališkai nutraukti Sutartį ar sutartį, kuria keičiama Sutartis, Lietuvos Respublikos viešųjų pirkimų įstatymo 90 str. nurodytais pagrindais ir tvarka.</w:t>
      </w:r>
    </w:p>
    <w:p w14:paraId="74AC4310" w14:textId="77777777" w:rsidR="00765799" w:rsidRPr="00D223B5" w:rsidRDefault="00765799" w:rsidP="00EA23C6">
      <w:pPr>
        <w:widowControl w:val="0"/>
        <w:numPr>
          <w:ilvl w:val="1"/>
          <w:numId w:val="51"/>
        </w:numPr>
        <w:tabs>
          <w:tab w:val="left" w:pos="1134"/>
          <w:tab w:val="left" w:pos="1276"/>
          <w:tab w:val="left" w:pos="1418"/>
          <w:tab w:val="left" w:pos="1701"/>
          <w:tab w:val="left" w:pos="1985"/>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Užsakovas </w:t>
      </w:r>
      <w:r w:rsidRPr="00D223B5">
        <w:rPr>
          <w:rFonts w:ascii="Arial" w:eastAsia="Times New Roman" w:hAnsi="Arial" w:cs="Arial"/>
          <w:snapToGrid w:val="0"/>
          <w:color w:val="000000"/>
          <w:sz w:val="24"/>
          <w:szCs w:val="24"/>
          <w:lang w:eastAsia="en-US"/>
        </w:rPr>
        <w:t xml:space="preserve">raštu įspėjęs prieš 30 (trisdešimt) kalendorinių dienų </w:t>
      </w:r>
      <w:r w:rsidRPr="00D223B5">
        <w:rPr>
          <w:rFonts w:ascii="Arial" w:eastAsia="Calibri" w:hAnsi="Arial" w:cs="Arial"/>
          <w:sz w:val="24"/>
          <w:szCs w:val="24"/>
          <w:lang w:eastAsia="en-US"/>
        </w:rPr>
        <w:t>turi teisę vienašališkai nutraukti Sutartį ir pareikalauti iš Rangovo atlyginti Užsakovo patirtus nuostolius, jeigu:</w:t>
      </w:r>
    </w:p>
    <w:p w14:paraId="0F95BAD8" w14:textId="50884F34"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Rangovas per pagrįstai nustatytą laikotarpį neįvykdo Užsakovo nurodymo ištaisyti netinkamai įvykdytus arba neįvykdytus sutartinius įsipareigojimus;</w:t>
      </w:r>
    </w:p>
    <w:p w14:paraId="7E2DB806" w14:textId="185354A9"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Po raštiško Užsakovo įspėjimo Rangovas neužtikrina darbų kokybės ar nevykdo kitų Sutarties sąlygų arba raštiškai perspėtas dar kartą jas pažeidžia;</w:t>
      </w:r>
    </w:p>
    <w:p w14:paraId="3AF9A9ED" w14:textId="4FE397E8"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Rangovas nepradeda laiku vykdyti Sutarties arba Darbus teikia taip lėtai, kad juos baigti iki termino pabaigos pasidaro aiškiai negalima; </w:t>
      </w:r>
    </w:p>
    <w:p w14:paraId="16F8CABB" w14:textId="6947882E"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Darbus atlieka nekokybiškai, naudoja ne tą įrangą ir/ar medžiagas, kurios nurodytos dokumentacijoje, arba nepašalina trūkumų per nustatytus terminus, arba trūkumai yra esminiai ir Rangovas nepajėgus užbaigti Darbų be esminių trūkumų ar didelių nuostolių Užsakovui; </w:t>
      </w:r>
    </w:p>
    <w:p w14:paraId="61863568" w14:textId="784031F0" w:rsidR="00765799" w:rsidRPr="00D223B5" w:rsidRDefault="00765799" w:rsidP="00EA23C6">
      <w:pPr>
        <w:widowControl w:val="0"/>
        <w:numPr>
          <w:ilvl w:val="2"/>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Rangovas nevykdo bent vieno Sutartimi prisiimto įsipareigojimo.</w:t>
      </w:r>
    </w:p>
    <w:p w14:paraId="74BBCFF0" w14:textId="77777777" w:rsidR="00765799" w:rsidRPr="00D223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Užsakovas be išankstinio įspėjimo gali nutraukti šią Sutartį vienašališkai ir reikalauti atlyginti nuostolius, jeigu Rangovas:</w:t>
      </w:r>
    </w:p>
    <w:p w14:paraId="64251F60" w14:textId="77777777" w:rsidR="00765799" w:rsidRPr="00D223B5" w:rsidRDefault="00765799" w:rsidP="00EA23C6">
      <w:pPr>
        <w:widowControl w:val="0"/>
        <w:numPr>
          <w:ilvl w:val="2"/>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Negavęs Užsakovo sutikimo, darbus paveda subteikėjui, sudarydamas su juo subteikimo sutartį, ar kitaip perleidžia sutartį;</w:t>
      </w:r>
    </w:p>
    <w:p w14:paraId="7F318302" w14:textId="77777777" w:rsidR="00765799" w:rsidRPr="00D223B5" w:rsidRDefault="00765799" w:rsidP="00EA23C6">
      <w:pPr>
        <w:widowControl w:val="0"/>
        <w:numPr>
          <w:ilvl w:val="2"/>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Rangovas bankrutuoja arba yra likviduojamas, kai sustabdo ūkinę veiklą, arba kai įstatymuose ir kituose teisės aktuose numatyta tvarka susidaro analogiška situacija. </w:t>
      </w:r>
    </w:p>
    <w:p w14:paraId="297BDB77" w14:textId="77777777" w:rsidR="00765799" w:rsidRPr="00D223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Užsakovui arba Rangovui vienašališkai nutraukus Sutartį, Rangovas privalo </w:t>
      </w:r>
      <w:r w:rsidRPr="00D223B5">
        <w:rPr>
          <w:rFonts w:ascii="Arial" w:eastAsia="Calibri" w:hAnsi="Arial" w:cs="Arial"/>
          <w:sz w:val="24"/>
          <w:szCs w:val="24"/>
          <w:lang w:eastAsia="en-US"/>
        </w:rPr>
        <w:lastRenderedPageBreak/>
        <w:t>perduoti iki Sutarties nutraukimo datos atliktus Darbus Šalims pasirašant priėmimo – perdavimo aktą. Užsakovas privalo apmokėti už jau atliktus Darbus iš mokėtinų sumų išskaičiuojant netesybas, jeigu Sutartis nutraukiama dėl Rangovo kaltės.</w:t>
      </w:r>
    </w:p>
    <w:p w14:paraId="0F9F21E6" w14:textId="546F1C72" w:rsidR="00765799" w:rsidRPr="00D223B5" w:rsidRDefault="00EE60B5"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CD53B0">
        <w:rPr>
          <w:rFonts w:ascii="Arial" w:eastAsia="Calibri" w:hAnsi="Arial" w:cs="Arial"/>
          <w:sz w:val="24"/>
          <w:szCs w:val="24"/>
          <w:lang w:eastAsia="en-US"/>
        </w:rPr>
        <w:t>Šalys</w:t>
      </w:r>
      <w:r w:rsidR="00765799" w:rsidRPr="00CD53B0">
        <w:rPr>
          <w:rFonts w:ascii="Arial" w:eastAsia="Calibri" w:hAnsi="Arial" w:cs="Arial"/>
          <w:sz w:val="24"/>
          <w:szCs w:val="24"/>
          <w:lang w:eastAsia="en-US"/>
        </w:rPr>
        <w:t xml:space="preserve"> neturi teisės vienašališkai nutraukti Sutart</w:t>
      </w:r>
      <w:r w:rsidRPr="00CD53B0">
        <w:rPr>
          <w:rFonts w:ascii="Arial" w:eastAsia="Calibri" w:hAnsi="Arial" w:cs="Arial"/>
          <w:sz w:val="24"/>
          <w:szCs w:val="24"/>
          <w:lang w:eastAsia="en-US"/>
        </w:rPr>
        <w:t>ies</w:t>
      </w:r>
      <w:r w:rsidR="00765799" w:rsidRPr="00CD53B0">
        <w:rPr>
          <w:rFonts w:ascii="Arial" w:eastAsia="Calibri" w:hAnsi="Arial" w:cs="Arial"/>
          <w:sz w:val="24"/>
          <w:szCs w:val="24"/>
          <w:lang w:eastAsia="en-US"/>
        </w:rPr>
        <w:t xml:space="preserve"> nesant pagrindo, nurodyto </w:t>
      </w:r>
      <w:r w:rsidR="00765799" w:rsidRPr="00D223B5">
        <w:rPr>
          <w:rFonts w:ascii="Arial" w:eastAsia="Calibri" w:hAnsi="Arial" w:cs="Arial"/>
          <w:sz w:val="24"/>
          <w:szCs w:val="24"/>
          <w:lang w:eastAsia="en-US"/>
        </w:rPr>
        <w:t xml:space="preserve">Sutartyje arba Lietuvos Respublikos teisės aktuose. </w:t>
      </w:r>
    </w:p>
    <w:p w14:paraId="66E43AD6" w14:textId="77777777" w:rsidR="00765799" w:rsidRPr="00D223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napToGrid w:val="0"/>
          <w:color w:val="000000"/>
          <w:sz w:val="24"/>
          <w:szCs w:val="24"/>
          <w:lang w:eastAsia="en-US"/>
        </w:rPr>
        <w:t>Rangovas privalo atlyginti Užsakovui visas dėl Sutarties nutraukimo nesant Užsakovo kaltės susidariusias išlaidas ir kompensuoti dėl šios Sutarties nutraukimo patirtus nuostolius.</w:t>
      </w:r>
    </w:p>
    <w:p w14:paraId="5CB20C1E" w14:textId="77777777" w:rsidR="00765799" w:rsidRPr="00EE60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napToGrid w:val="0"/>
          <w:color w:val="000000"/>
          <w:sz w:val="24"/>
          <w:szCs w:val="24"/>
          <w:lang w:eastAsia="en-US"/>
        </w:rPr>
        <w:t>Šalių tarpusavio sutarimu ši Sutartis gali būti nutraukta bet kuriuo metu. Tokiu atveju atsiskaitymai tarp šalių šios Sutarties nutraukimo dienai atliekami Sutartyje nustatyta tvarka.</w:t>
      </w:r>
    </w:p>
    <w:p w14:paraId="09263555" w14:textId="77777777" w:rsidR="00EE60B5" w:rsidRPr="00D223B5" w:rsidRDefault="00EE60B5" w:rsidP="00EE60B5">
      <w:pPr>
        <w:widowControl w:val="0"/>
        <w:tabs>
          <w:tab w:val="left" w:pos="1134"/>
          <w:tab w:val="left" w:pos="1276"/>
          <w:tab w:val="left" w:pos="1418"/>
          <w:tab w:val="left" w:pos="1560"/>
        </w:tabs>
        <w:suppressAutoHyphens/>
        <w:autoSpaceDE w:val="0"/>
        <w:autoSpaceDN w:val="0"/>
        <w:adjustRightInd w:val="0"/>
        <w:spacing w:after="0" w:line="240" w:lineRule="auto"/>
        <w:ind w:left="720"/>
        <w:contextualSpacing/>
        <w:jc w:val="both"/>
        <w:rPr>
          <w:rFonts w:ascii="Arial" w:eastAsia="Calibri" w:hAnsi="Arial" w:cs="Arial"/>
          <w:sz w:val="24"/>
          <w:szCs w:val="24"/>
          <w:lang w:eastAsia="en-US"/>
        </w:rPr>
      </w:pPr>
    </w:p>
    <w:p w14:paraId="3587B5B6" w14:textId="77777777" w:rsidR="00765799" w:rsidRPr="00D223B5" w:rsidRDefault="00765799" w:rsidP="00EA23C6">
      <w:pPr>
        <w:widowControl w:val="0"/>
        <w:numPr>
          <w:ilvl w:val="0"/>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b/>
          <w:bCs/>
          <w:sz w:val="24"/>
          <w:szCs w:val="24"/>
        </w:rPr>
        <w:t>Subtiekėjai ir specialistai, jų keitimo pagrindai ir tvarka</w:t>
      </w:r>
    </w:p>
    <w:p w14:paraId="3252E6A7"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Rangovas atsako už visus pagal Sutartį prisiimtus įsipareigojimus, nepaisant to, ar jiems vykdyti bus pasitelkiami tretieji asmenys.</w:t>
      </w:r>
    </w:p>
    <w:p w14:paraId="31675ED9"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Rangovas įsipareigoja užtikrinti, kad Sutartį vykdys pirkime pasiūlyti ir (ar) kvalifikacinius reikalavimus atitinkantys subtiekėjai ir (ar) specialistai. Rangovas yra atsakingas už subtiekėjų vykdomą Sutarties dalį, lyg ją vykdytų pats ir privalo užtikrinti, kad subtiekėjai laikytųsi Sutarties nuostatų.</w:t>
      </w:r>
    </w:p>
    <w:p w14:paraId="65AE7DED"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Rangovas Sutarčiai vykdyti pasitelkia šį (-iuos) žinomą (-us) subtiekėją (-us), nurodytą (-us) pasiūlyme _________ </w:t>
      </w:r>
      <w:r w:rsidRPr="00D223B5">
        <w:rPr>
          <w:rFonts w:ascii="Arial" w:eastAsia="Times New Roman" w:hAnsi="Arial" w:cs="Arial"/>
          <w:i/>
          <w:sz w:val="24"/>
          <w:szCs w:val="24"/>
          <w:lang w:eastAsia="en-US"/>
        </w:rPr>
        <w:t>[įrašyti subtiekėją, jei nenurodytas pasiūlyme įrašoma nepasitelkiama/nežinoma]</w:t>
      </w:r>
      <w:r w:rsidRPr="00D223B5">
        <w:rPr>
          <w:rFonts w:ascii="Arial" w:eastAsia="Times New Roman" w:hAnsi="Arial" w:cs="Arial"/>
          <w:sz w:val="24"/>
          <w:szCs w:val="24"/>
          <w:lang w:eastAsia="en-US"/>
        </w:rPr>
        <w:t xml:space="preserve"> (toliau – subtiekėjas). Sutarties vykdymo metu, kai subtiekėjai netinkamai vykdo įsipareigojimus Rangovui, taip pat tuo atveju, kai subtiekėjai nepajėgūs vykdyti įsipareigojimų Rangovui dėl iškeltos bankroto bylos, pradėtos likvidavimo procedūros ir pan. padėties, Rangovas gali pakeisti Subtiekėjus tokia tvarka: </w:t>
      </w:r>
    </w:p>
    <w:p w14:paraId="7221D7CB" w14:textId="77777777" w:rsidR="00765799" w:rsidRPr="00D223B5" w:rsidRDefault="00765799" w:rsidP="00EA23C6">
      <w:pPr>
        <w:widowControl w:val="0"/>
        <w:numPr>
          <w:ilvl w:val="2"/>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apie tai jis turi raštu informuoti Užsakovą prieš 5 (penkias) kalendorines dienas, nurodydamas subtiekėjo pakeitimo priežastis, kartu pateikdamas naujų subtiekėjų pašalinimo pagrindų nebuvimą ir kvalifikaciją įrodančius dokumentus, kokie buvo numatyti subtiekėjams viešojo pirkimo dokumentuose;</w:t>
      </w:r>
    </w:p>
    <w:p w14:paraId="176079C4" w14:textId="77777777" w:rsidR="00765799" w:rsidRPr="00D223B5" w:rsidRDefault="00765799" w:rsidP="00EA23C6">
      <w:pPr>
        <w:widowControl w:val="0"/>
        <w:numPr>
          <w:ilvl w:val="2"/>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gavęs tokį pranešimą, Užsakovas per 5 (penkias) darbo dienas patikrina subtiekėjo pašalinimo pagrindų nebuvimą ir kvalifikaciją įrodančius dokumentus pagal viešojo pirkimo dokumentų reikalavimus, raštu apie tai praneša Rangovui ir kartu su juo įformina susitarimą dėl subtiekėjo pakeitimo.</w:t>
      </w:r>
    </w:p>
    <w:p w14:paraId="6B2C00C8"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Sudarius Sutartį, tačiau ne vėliau negu Sutartis pradedama vykdyti, Rangovas įsipareigoja Užsakovui pranešti kartu su pasiūlymu nenurodytų subtiekėjų pavadinimus, kontaktinius duomenis ir jų atstovus, kuriuos jis ketina pasitelkti vykdant Sutartį. Užsakovas taip pat reikalauja, kad Rangovas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(jei tokie reikalavimai buvo nurodyti viešojo pirkimo dokumentuose).</w:t>
      </w:r>
    </w:p>
    <w:p w14:paraId="1226FBC9"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Rangovas neturi teisės pasitelkti subtiekėjų, jeigu apie ketinimą juos pasitelkti nebuvo nurodęs savo pasiūlyme ir subtiekėjas nėra nurodytas Sutartyje ar neinformavęs Užsakovo pagal Sutarties nuostatas. </w:t>
      </w:r>
    </w:p>
    <w:p w14:paraId="7C95FCB2"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Sutarties vykdymo metu, kai Rangovo paskirti specialistai netinkamai vykdo sutartinius įsipareigojimus arba dėl objektyvių priežasčių (atostogų, ligos, nutrūkus darbo santykiams), Rangovas gali keisti specialistus tokia tvarka:</w:t>
      </w:r>
    </w:p>
    <w:p w14:paraId="210C3F16"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10.6.1. Rangovas turi informuoti Užsakovą, nurodydamas priežastis specialistų keitimui;</w:t>
      </w:r>
    </w:p>
    <w:p w14:paraId="6DDD03BC"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10.6.2. Pateikti duomenis apie numatomus naujai skirti specialistus bei jų kvalifikaciją pagrindžiančius dokumentus, kokių buvo reikalaujama pirkimo sąlygose;</w:t>
      </w:r>
    </w:p>
    <w:p w14:paraId="52E52DD8"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lastRenderedPageBreak/>
        <w:t>10.6.3 Gavęs 10.6.1. papunktyje ir 10.6.2. papunktyje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3D1C9CB3" w14:textId="11AC899D" w:rsidR="00765799" w:rsidRPr="009D3DD9"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i/>
          <w:iCs/>
          <w:sz w:val="24"/>
          <w:szCs w:val="24"/>
          <w:lang w:eastAsia="en-US"/>
        </w:rPr>
      </w:pPr>
      <w:r w:rsidRPr="009D3DD9">
        <w:rPr>
          <w:rFonts w:ascii="Arial" w:eastAsia="Calibri" w:hAnsi="Arial" w:cs="Arial"/>
          <w:sz w:val="24"/>
          <w:szCs w:val="24"/>
          <w:lang w:eastAsia="en-US"/>
        </w:rPr>
        <w:t xml:space="preserve">Užsakovui priėmus sprendimą dėl specialistų tinkamumo, Užsakovas </w:t>
      </w:r>
      <w:r w:rsidR="009D3DD9" w:rsidRPr="009D3DD9">
        <w:rPr>
          <w:rFonts w:ascii="Arial" w:eastAsia="Calibri" w:hAnsi="Arial" w:cs="Arial"/>
          <w:sz w:val="24"/>
          <w:szCs w:val="24"/>
          <w:lang w:eastAsia="en-US"/>
        </w:rPr>
        <w:t xml:space="preserve">raštu apie tai informuoja </w:t>
      </w:r>
      <w:r w:rsidRPr="009D3DD9">
        <w:rPr>
          <w:rFonts w:ascii="Arial" w:eastAsia="Calibri" w:hAnsi="Arial" w:cs="Arial"/>
          <w:sz w:val="24"/>
          <w:szCs w:val="24"/>
          <w:lang w:eastAsia="en-US"/>
        </w:rPr>
        <w:t>Rangov</w:t>
      </w:r>
      <w:r w:rsidR="009D3DD9" w:rsidRPr="009D3DD9">
        <w:rPr>
          <w:rFonts w:ascii="Arial" w:eastAsia="Calibri" w:hAnsi="Arial" w:cs="Arial"/>
          <w:sz w:val="24"/>
          <w:szCs w:val="24"/>
          <w:lang w:eastAsia="en-US"/>
        </w:rPr>
        <w:t>ą</w:t>
      </w:r>
      <w:r w:rsidRPr="009D3DD9">
        <w:rPr>
          <w:rFonts w:ascii="Arial" w:eastAsia="Calibri" w:hAnsi="Arial" w:cs="Arial"/>
          <w:sz w:val="24"/>
          <w:szCs w:val="24"/>
          <w:lang w:eastAsia="en-US"/>
        </w:rPr>
        <w:t xml:space="preserve">. Šis susitarimas yra neatskiriama Sutarties dalis. Naujas specialistas gali pradėti vykdyti jam Rangovo pavestus įsipareigojimus pagal Sutartį ne anksčiau, nei </w:t>
      </w:r>
      <w:r w:rsidR="009D3DD9" w:rsidRPr="009D3DD9">
        <w:rPr>
          <w:rFonts w:ascii="Arial" w:eastAsia="Calibri" w:hAnsi="Arial" w:cs="Arial"/>
          <w:sz w:val="24"/>
          <w:szCs w:val="24"/>
          <w:lang w:eastAsia="en-US"/>
        </w:rPr>
        <w:t>Užsakovas raštu informuoja Rangovą</w:t>
      </w:r>
      <w:r w:rsidRPr="009D3DD9">
        <w:rPr>
          <w:rFonts w:ascii="Arial" w:eastAsia="Calibri" w:hAnsi="Arial" w:cs="Arial"/>
          <w:sz w:val="24"/>
          <w:szCs w:val="24"/>
          <w:lang w:eastAsia="en-US"/>
        </w:rPr>
        <w:t>.</w:t>
      </w:r>
      <w:r w:rsidR="00C76752" w:rsidRPr="009D3DD9">
        <w:rPr>
          <w:rFonts w:ascii="Arial" w:eastAsia="Calibri" w:hAnsi="Arial" w:cs="Arial"/>
          <w:sz w:val="24"/>
          <w:szCs w:val="24"/>
          <w:lang w:eastAsia="en-US"/>
        </w:rPr>
        <w:t xml:space="preserve"> </w:t>
      </w:r>
    </w:p>
    <w:p w14:paraId="0DB441B8" w14:textId="77777777" w:rsidR="00765799" w:rsidRPr="009D3DD9" w:rsidRDefault="00765799" w:rsidP="00765799">
      <w:pPr>
        <w:widowControl w:val="0"/>
        <w:tabs>
          <w:tab w:val="left" w:pos="1134"/>
          <w:tab w:val="left" w:pos="1276"/>
          <w:tab w:val="left" w:pos="1418"/>
          <w:tab w:val="left" w:pos="1560"/>
        </w:tabs>
        <w:suppressAutoHyphens/>
        <w:autoSpaceDE w:val="0"/>
        <w:autoSpaceDN w:val="0"/>
        <w:adjustRightInd w:val="0"/>
        <w:spacing w:after="0" w:line="240" w:lineRule="auto"/>
        <w:ind w:left="720"/>
        <w:contextualSpacing/>
        <w:jc w:val="both"/>
        <w:rPr>
          <w:rFonts w:ascii="Arial" w:eastAsia="Calibri" w:hAnsi="Arial" w:cs="Arial"/>
          <w:sz w:val="24"/>
          <w:szCs w:val="24"/>
          <w:lang w:eastAsia="en-US"/>
        </w:rPr>
      </w:pPr>
    </w:p>
    <w:p w14:paraId="5749D648" w14:textId="77777777" w:rsidR="00765799" w:rsidRPr="00D223B5" w:rsidRDefault="00765799" w:rsidP="00EA23C6">
      <w:pPr>
        <w:numPr>
          <w:ilvl w:val="0"/>
          <w:numId w:val="53"/>
        </w:numPr>
        <w:tabs>
          <w:tab w:val="left" w:pos="949"/>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sz w:val="24"/>
          <w:szCs w:val="24"/>
        </w:rPr>
      </w:pPr>
      <w:r w:rsidRPr="00D223B5">
        <w:rPr>
          <w:rFonts w:ascii="Arial" w:eastAsia="Calibri" w:hAnsi="Arial" w:cs="Arial"/>
          <w:b/>
          <w:sz w:val="24"/>
          <w:szCs w:val="24"/>
          <w:lang w:eastAsia="en-US"/>
        </w:rPr>
        <w:t>Ginčų sprendimo tvarka</w:t>
      </w:r>
      <w:r w:rsidRPr="00D223B5">
        <w:rPr>
          <w:rFonts w:ascii="Arial" w:eastAsia="Times New Roman" w:hAnsi="Arial" w:cs="Arial"/>
          <w:b/>
          <w:bCs/>
          <w:sz w:val="24"/>
          <w:szCs w:val="24"/>
        </w:rPr>
        <w:t xml:space="preserve"> </w:t>
      </w:r>
    </w:p>
    <w:p w14:paraId="46AE68F7" w14:textId="4D05C4A6" w:rsidR="00765799" w:rsidRPr="00D223B5" w:rsidRDefault="00765799" w:rsidP="00EA23C6">
      <w:pPr>
        <w:numPr>
          <w:ilvl w:val="1"/>
          <w:numId w:val="53"/>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Šiai Sutarčiai ir visoms iš jos atsirandančioms teisėms ir pareigoms taikomi Lietuvos Respublikos įstatymai bei kiti teisės aktai. Sutartis sudaryta ir turi būti aiškinama pagal Lietuvos Respublikos teisę.</w:t>
      </w:r>
    </w:p>
    <w:p w14:paraId="2BFD9948" w14:textId="77777777" w:rsidR="00765799" w:rsidRPr="00D223B5" w:rsidRDefault="00765799" w:rsidP="00EA23C6">
      <w:pPr>
        <w:numPr>
          <w:ilvl w:val="1"/>
          <w:numId w:val="53"/>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 xml:space="preserve">Kiekvieną ginčą, nesutarimą ar reikalavimą, kylantį iš šios Sutarties ar susijusį su šia Sutartimi, jos sudarymu, galiojimu, vykdymu, pažeidimu, nutraukimu, Šalys spręs derybomis, </w:t>
      </w:r>
      <w:r w:rsidRPr="00D223B5">
        <w:rPr>
          <w:rFonts w:ascii="Arial" w:eastAsia="Calibri" w:hAnsi="Arial" w:cs="Arial"/>
          <w:sz w:val="24"/>
          <w:szCs w:val="24"/>
          <w:lang w:eastAsia="en-US"/>
        </w:rPr>
        <w:t xml:space="preserve">vadovaujantis Civiliniu kodeksu, Viešųjų pirkimų įstatymu, kitais teisės aktais, pirkimo dokumentais. </w:t>
      </w:r>
    </w:p>
    <w:p w14:paraId="3AEE38EC" w14:textId="77777777" w:rsidR="00765799" w:rsidRPr="002837D0" w:rsidRDefault="00765799" w:rsidP="00EA23C6">
      <w:pPr>
        <w:numPr>
          <w:ilvl w:val="1"/>
          <w:numId w:val="53"/>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Ginčo, nesutarimo ar reikalavimo nepavykus išspręsti derybomis, ginčas bus sprendžiamas kompetentingame Lietuvos Respublikos teisme</w:t>
      </w:r>
      <w:r w:rsidRPr="00D223B5">
        <w:rPr>
          <w:rFonts w:ascii="Arial" w:eastAsia="Calibri" w:hAnsi="Arial" w:cs="Arial"/>
          <w:sz w:val="24"/>
          <w:szCs w:val="24"/>
          <w:lang w:eastAsia="en-US"/>
        </w:rPr>
        <w:t xml:space="preserve"> Lietuvos Respublikos įstatymų nustatyta tvarka</w:t>
      </w:r>
      <w:r w:rsidRPr="00D223B5">
        <w:rPr>
          <w:rFonts w:ascii="Arial" w:eastAsia="Times New Roman" w:hAnsi="Arial" w:cs="Arial"/>
          <w:iCs/>
          <w:sz w:val="24"/>
          <w:szCs w:val="24"/>
        </w:rPr>
        <w:t>.</w:t>
      </w:r>
      <w:r w:rsidRPr="00D223B5">
        <w:rPr>
          <w:rFonts w:ascii="Arial" w:eastAsia="Calibri" w:hAnsi="Arial" w:cs="Arial"/>
          <w:sz w:val="24"/>
          <w:szCs w:val="24"/>
          <w:lang w:eastAsia="en-US"/>
        </w:rPr>
        <w:t xml:space="preserve"> </w:t>
      </w:r>
    </w:p>
    <w:p w14:paraId="0C43E61C" w14:textId="77777777" w:rsidR="002837D0" w:rsidRPr="00D223B5" w:rsidRDefault="002837D0" w:rsidP="002837D0">
      <w:pPr>
        <w:tabs>
          <w:tab w:val="left" w:pos="1134"/>
          <w:tab w:val="left" w:pos="1418"/>
        </w:tabs>
        <w:suppressAutoHyphens/>
        <w:autoSpaceDN w:val="0"/>
        <w:spacing w:after="0" w:line="240" w:lineRule="auto"/>
        <w:ind w:left="720"/>
        <w:jc w:val="both"/>
        <w:textAlignment w:val="baseline"/>
        <w:rPr>
          <w:rFonts w:ascii="Arial" w:eastAsia="Times New Roman" w:hAnsi="Arial" w:cs="Arial"/>
          <w:b/>
          <w:bCs/>
          <w:iCs/>
          <w:sz w:val="24"/>
          <w:szCs w:val="24"/>
        </w:rPr>
      </w:pPr>
    </w:p>
    <w:p w14:paraId="600A8070" w14:textId="77777777" w:rsidR="00765799" w:rsidRPr="00D223B5" w:rsidRDefault="00765799" w:rsidP="00EA23C6">
      <w:pPr>
        <w:keepNext/>
        <w:widowControl w:val="0"/>
        <w:numPr>
          <w:ilvl w:val="0"/>
          <w:numId w:val="53"/>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Times New Roman" w:hAnsi="Arial" w:cs="Arial"/>
          <w:b/>
          <w:sz w:val="24"/>
          <w:szCs w:val="24"/>
          <w:lang w:eastAsia="en-US"/>
        </w:rPr>
        <w:t>Konfidencialumas</w:t>
      </w:r>
    </w:p>
    <w:p w14:paraId="0DEE2634" w14:textId="77777777" w:rsidR="00765799" w:rsidRPr="00D223B5" w:rsidRDefault="00765799" w:rsidP="00EA23C6">
      <w:pPr>
        <w:keepNext/>
        <w:widowControl w:val="0"/>
        <w:numPr>
          <w:ilvl w:val="1"/>
          <w:numId w:val="53"/>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r w:rsidRPr="00D223B5">
        <w:rPr>
          <w:rFonts w:ascii="Arial" w:eastAsia="Times New Roman" w:hAnsi="Arial" w:cs="Arial"/>
          <w:sz w:val="24"/>
          <w:szCs w:val="24"/>
        </w:rPr>
        <w:t xml:space="preserve"> išskyrus tuos atvejus, kai tai yra privaloma pagal Lietuvos Respublikos teisės aktus. </w:t>
      </w:r>
      <w:r w:rsidRPr="00D223B5">
        <w:rPr>
          <w:rFonts w:ascii="Arial" w:eastAsia="Calibri" w:hAnsi="Arial" w:cs="Arial"/>
          <w:sz w:val="24"/>
          <w:szCs w:val="24"/>
          <w:lang w:eastAsia="en-US"/>
        </w:rPr>
        <w:t xml:space="preserve">Kilus abejonių, ar Šalies pateikta informacija turėtų būti laikoma konfidencialia, ją gavusi Šalis laikys tokią informaciją konfidencialia, nebent ją atskleidusi Šalis nurodytų kitaip. </w:t>
      </w:r>
    </w:p>
    <w:p w14:paraId="043C4062" w14:textId="77777777" w:rsidR="00765799" w:rsidRPr="00D223B5" w:rsidRDefault="00765799" w:rsidP="00EA23C6">
      <w:pPr>
        <w:widowControl w:val="0"/>
        <w:numPr>
          <w:ilvl w:val="1"/>
          <w:numId w:val="53"/>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167E9884" w14:textId="77777777" w:rsidR="00765799" w:rsidRPr="00D223B5" w:rsidRDefault="00765799" w:rsidP="00EA23C6">
      <w:pPr>
        <w:widowControl w:val="0"/>
        <w:numPr>
          <w:ilvl w:val="1"/>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Šalių įsipareigojimai, susiję su asmens duomenų apsauga:</w:t>
      </w:r>
    </w:p>
    <w:p w14:paraId="11ADBA2D"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Abi Šalys yra asmens duomenų valdytojai, kurie tvarko savo darbuotojų asmens duomenis teisėto intereso ir sudarytos darbo sutarties pagrindu.</w:t>
      </w:r>
    </w:p>
    <w:p w14:paraId="50CC08FE"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Tvarkydamos asmens duomenis, Šalys vadovaujasi Lietuvos Respublikos įstatymais, Europos Sąjungos teisės aktais bei Sutartyje nurodytais asmens duomenų tvarkymo reikalavimais.</w:t>
      </w:r>
    </w:p>
    <w:p w14:paraId="3E81DE67"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susitaria, jog Sutartimi perduodami Šalių atstovų (vadovų, įgaliotų asmenų ar darbuotojų) asmens duomenys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173DDF00"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taikyti technines ir organizacines priemones užtikrinančias tvarkomų asmens duomenų apsaugą.</w:t>
      </w:r>
    </w:p>
    <w:p w14:paraId="3BA0C4B6"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Turėti prieigą prie asmens duomenų ir juos tvarkyti gali tik tie Šalių darbuotojai arba atstovai, kuriems prieiga prie asmens duomenų būtina, siekiant vykdyti sutartinius įsipareigojimus ir kurie yra įsipareigoję užtikrinti tvarkomų asmens duomenų </w:t>
      </w:r>
      <w:r w:rsidRPr="00D223B5">
        <w:rPr>
          <w:rFonts w:ascii="Arial" w:eastAsia="Calibri" w:hAnsi="Arial" w:cs="Arial"/>
          <w:sz w:val="24"/>
          <w:szCs w:val="24"/>
          <w:lang w:eastAsia="en-US"/>
        </w:rPr>
        <w:lastRenderedPageBreak/>
        <w:t>konfidencialumą.</w:t>
      </w:r>
    </w:p>
    <w:p w14:paraId="21A75F6C" w14:textId="77777777" w:rsidR="00765799"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nedelsiant informuoti viena kitą apie asmens duomenų saugumo pažeidimus bei užtikrinti duomenų subjektų teises.</w:t>
      </w:r>
    </w:p>
    <w:p w14:paraId="23DD24FC" w14:textId="77777777" w:rsidR="002837D0" w:rsidRPr="00D223B5" w:rsidRDefault="002837D0" w:rsidP="002837D0">
      <w:pPr>
        <w:widowControl w:val="0"/>
        <w:tabs>
          <w:tab w:val="left" w:pos="1134"/>
          <w:tab w:val="left" w:pos="1418"/>
          <w:tab w:val="left" w:pos="1701"/>
        </w:tabs>
        <w:suppressAutoHyphens/>
        <w:spacing w:after="0" w:line="240" w:lineRule="auto"/>
        <w:ind w:left="709"/>
        <w:contextualSpacing/>
        <w:jc w:val="both"/>
        <w:rPr>
          <w:rFonts w:ascii="Arial" w:eastAsia="Calibri" w:hAnsi="Arial" w:cs="Arial"/>
          <w:sz w:val="24"/>
          <w:szCs w:val="24"/>
          <w:lang w:eastAsia="en-US"/>
        </w:rPr>
      </w:pPr>
    </w:p>
    <w:p w14:paraId="2D047BE4" w14:textId="77777777" w:rsidR="00765799" w:rsidRPr="00D223B5" w:rsidRDefault="00765799" w:rsidP="00EA23C6">
      <w:pPr>
        <w:widowControl w:val="0"/>
        <w:numPr>
          <w:ilvl w:val="0"/>
          <w:numId w:val="53"/>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b/>
          <w:bCs/>
          <w:sz w:val="24"/>
          <w:szCs w:val="24"/>
          <w:lang w:eastAsia="en-US"/>
        </w:rPr>
        <w:t>Kitos nuostatos</w:t>
      </w:r>
    </w:p>
    <w:p w14:paraId="2011A283" w14:textId="5D29FF82" w:rsidR="00765799" w:rsidRPr="00CD53B0"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b/>
          <w:i/>
          <w:iCs/>
          <w:sz w:val="24"/>
          <w:szCs w:val="24"/>
          <w:lang w:eastAsia="en-US"/>
        </w:rPr>
      </w:pPr>
      <w:r w:rsidRPr="00CD53B0">
        <w:rPr>
          <w:rFonts w:ascii="Arial" w:eastAsia="Calibri" w:hAnsi="Arial" w:cs="Arial"/>
          <w:sz w:val="24"/>
          <w:szCs w:val="24"/>
          <w:lang w:eastAsia="en-US"/>
        </w:rPr>
        <w:t>Šalys laiko paslaptyje savo kontrahento darbo veiklos principus ir metodus, kuriuos sužinojo vykdant Sutartį, išskyrus atvejus, kai ši informacija yra vieša arba ši informacija atskleista įstatymų numatytais atvejais. Šalys susitaria, kad viešojo pirkimo metu sužinota informacija apie kitą šalį yra konfidenciali informacija, kuri laikoma paslaptyje, išskyrus tuos atvejus, kai šios informacijos gali būti reikalaujama įstatymų nustatyta tvarka ar ji jau yra viešai žinoma.</w:t>
      </w:r>
      <w:r w:rsidR="002837D0" w:rsidRPr="00CD53B0">
        <w:rPr>
          <w:rFonts w:ascii="Arial" w:eastAsia="Calibri" w:hAnsi="Arial" w:cs="Arial"/>
          <w:sz w:val="24"/>
          <w:szCs w:val="24"/>
          <w:lang w:eastAsia="en-US"/>
        </w:rPr>
        <w:t xml:space="preserve"> </w:t>
      </w:r>
    </w:p>
    <w:p w14:paraId="5F943668" w14:textId="77777777" w:rsidR="00765799" w:rsidRPr="00CD53B0"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CD53B0">
        <w:rPr>
          <w:rFonts w:ascii="Arial" w:eastAsia="Calibri" w:hAnsi="Arial" w:cs="Arial"/>
          <w:sz w:val="24"/>
          <w:szCs w:val="24"/>
          <w:lang w:eastAsia="en-US"/>
        </w:rPr>
        <w:t>Bet kokius mokesčius, kuriais gali būti apmokestinamos sumos, kurias gauna Rangovas arba Užsakovas Sutarties pagrindu, privalės sumokėti atitinkamai pats Rangovas arba Užsakovas.</w:t>
      </w:r>
    </w:p>
    <w:p w14:paraId="53F8242C" w14:textId="77777777" w:rsidR="00765799" w:rsidRPr="00D223B5"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Kiekviena Sutarties Šalis padengs savo išlaidas, susijusias su Sutarties pasirašymu ir vykdymu, išskyrus atvejus, aiškiai nurodytus Sutartyje.</w:t>
      </w:r>
    </w:p>
    <w:p w14:paraId="71909781"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Nė viena Šalis neturi teisės perleisti visų arba dalies teisių ir pareigų pagal šią Sutartį jokiai trečiajai Šaliai be išankstinio raštiško kitos Šalies sutikimo. </w:t>
      </w:r>
    </w:p>
    <w:p w14:paraId="531122CD"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Jeigu Rangovo (įskaitant ir subtiekėjus) kvalifikacija dėl teisės verstis atitinkama veikla nebuvo tikrinama arba tikrinama ne visa apimtimi, Rangovas įsipareigoja Užsakovui, kad Sutartį vykdys tik tokią teisę turintys asmenys.</w:t>
      </w:r>
    </w:p>
    <w:p w14:paraId="329BE0A8" w14:textId="0812780F" w:rsidR="002837D0" w:rsidRPr="00CD53B0"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Užsakovas, vadovaudamasis Viešųjų pirkimų įstatymo 87 straipsnio 1 dalies 12 punktu, sudarant </w:t>
      </w:r>
      <w:r w:rsidR="002837D0">
        <w:rPr>
          <w:rFonts w:ascii="Arial" w:eastAsia="Times New Roman" w:hAnsi="Arial" w:cs="Arial"/>
          <w:sz w:val="24"/>
          <w:szCs w:val="24"/>
        </w:rPr>
        <w:t>S</w:t>
      </w:r>
      <w:r w:rsidRPr="00D223B5">
        <w:rPr>
          <w:rFonts w:ascii="Arial" w:eastAsia="Times New Roman" w:hAnsi="Arial" w:cs="Arial"/>
          <w:sz w:val="24"/>
          <w:szCs w:val="24"/>
        </w:rPr>
        <w:t xml:space="preserve">utartį skiria </w:t>
      </w:r>
      <w:r w:rsidRPr="00D223B5">
        <w:rPr>
          <w:rFonts w:ascii="Arial" w:eastAsia="Times New Roman" w:hAnsi="Arial" w:cs="Arial"/>
          <w:b/>
          <w:bCs/>
          <w:sz w:val="24"/>
          <w:szCs w:val="24"/>
        </w:rPr>
        <w:t>atsakingą asmenį (-is)</w:t>
      </w:r>
      <w:r w:rsidRPr="00D223B5">
        <w:rPr>
          <w:rFonts w:ascii="Arial" w:eastAsia="Times New Roman" w:hAnsi="Arial" w:cs="Arial"/>
          <w:sz w:val="24"/>
          <w:szCs w:val="24"/>
        </w:rPr>
        <w:t xml:space="preserve"> už Sutarties vykdymą - ________ </w:t>
      </w:r>
      <w:r w:rsidRPr="00CD53B0">
        <w:rPr>
          <w:rFonts w:ascii="Arial" w:eastAsia="Times New Roman" w:hAnsi="Arial" w:cs="Arial"/>
          <w:i/>
          <w:sz w:val="24"/>
          <w:szCs w:val="24"/>
        </w:rPr>
        <w:t>[įrašyti atsakingą asmenį (-is)]</w:t>
      </w:r>
      <w:r w:rsidRPr="00CD53B0">
        <w:rPr>
          <w:rFonts w:ascii="Arial" w:eastAsia="Times New Roman" w:hAnsi="Arial" w:cs="Arial"/>
          <w:sz w:val="24"/>
          <w:szCs w:val="24"/>
        </w:rPr>
        <w:t>.</w:t>
      </w:r>
    </w:p>
    <w:p w14:paraId="08A1A849" w14:textId="2C0FD38D" w:rsidR="002837D0" w:rsidRPr="00CD53B0" w:rsidRDefault="002837D0"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CD53B0">
        <w:rPr>
          <w:rFonts w:ascii="Arial" w:eastAsia="Times New Roman" w:hAnsi="Arial" w:cs="Arial"/>
          <w:sz w:val="24"/>
          <w:szCs w:val="24"/>
        </w:rPr>
        <w:t>Rangovas sudarant Sutartį skiria atsakingą asmenį (-is) už Sutarties vykdymą - ______ [</w:t>
      </w:r>
      <w:r w:rsidRPr="00CD53B0">
        <w:rPr>
          <w:rFonts w:ascii="Arial" w:eastAsia="Times New Roman" w:hAnsi="Arial" w:cs="Arial"/>
          <w:i/>
          <w:iCs/>
          <w:sz w:val="24"/>
          <w:szCs w:val="24"/>
        </w:rPr>
        <w:t>įrašyti atsakingą asmenį (-is)].</w:t>
      </w:r>
    </w:p>
    <w:p w14:paraId="31D56051"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CD53B0">
        <w:rPr>
          <w:rFonts w:ascii="Arial" w:eastAsia="Times New Roman" w:hAnsi="Arial" w:cs="Arial"/>
          <w:sz w:val="24"/>
          <w:szCs w:val="24"/>
        </w:rPr>
        <w:t xml:space="preserve">Bet kokios nuostatos negaliojimas ar prieštaravimas Lietuvos Respublikos įstatymams ar kitiems norminiams teisės aktams šioje sutartyje neatleidžia Šalių nuo </w:t>
      </w:r>
      <w:r w:rsidRPr="00D223B5">
        <w:rPr>
          <w:rFonts w:ascii="Arial" w:eastAsia="Times New Roman" w:hAnsi="Arial" w:cs="Arial"/>
          <w:sz w:val="24"/>
          <w:szCs w:val="24"/>
        </w:rPr>
        <w:t>prisiimtų įsipareigojimų vykdymo. Šiuo atveju tokia nuostata turi būti pakeista atitinkančia teisės aktų reikalavimus kiek įmanoma artimesne sutarties tikslui bei kitoms jos nuostatoms.</w:t>
      </w:r>
    </w:p>
    <w:p w14:paraId="61DCD3D2"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Visus kitus klausimus, kurie neaptarti sutartyje, reguliuoja Lietuvos Respublikos teisės aktai. </w:t>
      </w:r>
    </w:p>
    <w:p w14:paraId="6FB71BAB"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Sutartis yra sutarties Šalių perskaityta, jų suprasta ir jos autentiškumas kiekvienos Šalies tinkamus įgaliojimus turinčių asmenų parašais. </w:t>
      </w:r>
    </w:p>
    <w:p w14:paraId="5EAD5D0A" w14:textId="1F09A2B9" w:rsidR="00765799" w:rsidRPr="00D223B5"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Visi su Sutartimi susiję pranešimai, prašymai, kiti dokumentai ar susirašinėjimas yra rašytiniai, siunčiami el. paštu, arba įteikiami pasirašytinai įteikiant jų originalus. Laikoma, kad siuntimo ir gavimo diena sutampa, kai pranešimas yra siunčiamas el. paštu.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3BD73475" w14:textId="77777777" w:rsidR="00765799" w:rsidRPr="00D223B5"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Ši Sutartis sudaryta lietuvių kalba, 2 (dviem) egzemplioriais, turinčiais vienodą teisinę galią – po vieną kiekvienai Šaliai (jei sutartis pasirašoma rašytiniais (fiziniais) parašais) arba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 </w:t>
      </w:r>
    </w:p>
    <w:p w14:paraId="4A042E97" w14:textId="77777777" w:rsidR="00765799" w:rsidRPr="00D223B5" w:rsidRDefault="00765799" w:rsidP="00EA23C6">
      <w:pPr>
        <w:widowControl w:val="0"/>
        <w:numPr>
          <w:ilvl w:val="0"/>
          <w:numId w:val="53"/>
        </w:numPr>
        <w:tabs>
          <w:tab w:val="left" w:pos="1134"/>
          <w:tab w:val="left" w:pos="1276"/>
          <w:tab w:val="left" w:pos="1418"/>
        </w:tabs>
        <w:suppressAutoHyphens/>
        <w:spacing w:after="0" w:line="240" w:lineRule="auto"/>
        <w:ind w:left="0" w:firstLine="720"/>
        <w:jc w:val="both"/>
        <w:rPr>
          <w:rFonts w:ascii="Arial" w:eastAsia="Calibri" w:hAnsi="Arial" w:cs="Arial"/>
          <w:b/>
          <w:sz w:val="24"/>
          <w:szCs w:val="24"/>
          <w:lang w:eastAsia="en-US"/>
        </w:rPr>
      </w:pPr>
      <w:r w:rsidRPr="00D223B5">
        <w:rPr>
          <w:rFonts w:ascii="Arial" w:eastAsia="Times New Roman" w:hAnsi="Arial" w:cs="Arial"/>
          <w:b/>
          <w:snapToGrid w:val="0"/>
          <w:color w:val="000000"/>
          <w:sz w:val="24"/>
          <w:szCs w:val="24"/>
          <w:lang w:eastAsia="en-US"/>
        </w:rPr>
        <w:t>Sutarties priedai</w:t>
      </w:r>
    </w:p>
    <w:p w14:paraId="1D7C38A4" w14:textId="77777777" w:rsidR="00765799" w:rsidRPr="00D223B5" w:rsidRDefault="00765799" w:rsidP="00EA23C6">
      <w:pPr>
        <w:widowControl w:val="0"/>
        <w:numPr>
          <w:ilvl w:val="1"/>
          <w:numId w:val="53"/>
        </w:numPr>
        <w:tabs>
          <w:tab w:val="left" w:pos="1134"/>
          <w:tab w:val="left" w:pos="1276"/>
          <w:tab w:val="left" w:pos="1418"/>
          <w:tab w:val="left" w:pos="1560"/>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Sutartį sudarantys dokumentai laikomi vienas kitą paaiškinančiais. Neaiškumo ar prieštaravimo atveju, vadovaujamasi nurodyta eilės tvarka:</w:t>
      </w:r>
    </w:p>
    <w:p w14:paraId="4195A0A1" w14:textId="77777777" w:rsidR="00765799" w:rsidRPr="00D223B5"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Viešojo pirkimo sąlygos su priedais </w:t>
      </w:r>
      <w:r w:rsidRPr="00D223B5">
        <w:rPr>
          <w:rFonts w:ascii="Arial" w:eastAsia="Calibri" w:hAnsi="Arial" w:cs="Arial"/>
          <w:bCs/>
          <w:sz w:val="24"/>
          <w:szCs w:val="24"/>
          <w:lang w:eastAsia="en-US"/>
        </w:rPr>
        <w:t>ir paaiškinimais (saugomas pas Užsakovą)</w:t>
      </w:r>
      <w:r w:rsidRPr="00D223B5">
        <w:rPr>
          <w:rFonts w:ascii="Arial" w:eastAsia="Calibri" w:hAnsi="Arial" w:cs="Arial"/>
          <w:sz w:val="24"/>
          <w:szCs w:val="24"/>
          <w:lang w:eastAsia="en-US"/>
        </w:rPr>
        <w:t>;</w:t>
      </w:r>
    </w:p>
    <w:p w14:paraId="24400B0B" w14:textId="77777777" w:rsidR="00765799" w:rsidRPr="00D223B5"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color w:val="000000"/>
          <w:sz w:val="24"/>
          <w:szCs w:val="24"/>
          <w:lang w:eastAsia="en-US"/>
        </w:rPr>
      </w:pPr>
      <w:r w:rsidRPr="00D223B5">
        <w:rPr>
          <w:rFonts w:ascii="Arial" w:eastAsia="Calibri" w:hAnsi="Arial" w:cs="Arial"/>
          <w:sz w:val="24"/>
          <w:szCs w:val="24"/>
          <w:lang w:eastAsia="en-US"/>
        </w:rPr>
        <w:t xml:space="preserve">Rangovo pasiūlymas ir Užsakovo prašymai paaiškinti pasiūlymą bei </w:t>
      </w:r>
      <w:r w:rsidRPr="00D223B5">
        <w:rPr>
          <w:rFonts w:ascii="Arial" w:eastAsia="Calibri" w:hAnsi="Arial" w:cs="Arial"/>
          <w:sz w:val="24"/>
          <w:szCs w:val="24"/>
          <w:lang w:eastAsia="en-US"/>
        </w:rPr>
        <w:lastRenderedPageBreak/>
        <w:t xml:space="preserve">Rangovo pasiūlymo paaiškinimai, pateikti pirkimo procedūros metu (jei yra); (dokumentai saugomi pas Užsakovą). </w:t>
      </w:r>
    </w:p>
    <w:p w14:paraId="47F47492" w14:textId="77777777" w:rsidR="00765799" w:rsidRPr="00CD53B0" w:rsidRDefault="00765799" w:rsidP="00EA23C6">
      <w:pPr>
        <w:widowControl w:val="0"/>
        <w:numPr>
          <w:ilvl w:val="1"/>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Calibri" w:hAnsi="Arial" w:cs="Arial"/>
          <w:sz w:val="24"/>
          <w:szCs w:val="24"/>
          <w:lang w:eastAsia="en-US"/>
        </w:rPr>
        <w:t>Priedai:</w:t>
      </w:r>
    </w:p>
    <w:p w14:paraId="0828DB23" w14:textId="269445A6" w:rsidR="00765799" w:rsidRPr="00CD53B0" w:rsidRDefault="002837D0"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T</w:t>
      </w:r>
      <w:r w:rsidR="00765799" w:rsidRPr="00CD53B0">
        <w:rPr>
          <w:rFonts w:ascii="Arial" w:eastAsia="Times New Roman" w:hAnsi="Arial" w:cs="Arial"/>
          <w:snapToGrid w:val="0"/>
          <w:sz w:val="24"/>
          <w:szCs w:val="24"/>
          <w:lang w:eastAsia="en-US"/>
        </w:rPr>
        <w:t>echninė specifikacija;</w:t>
      </w:r>
    </w:p>
    <w:p w14:paraId="226B75E1" w14:textId="084A0136" w:rsidR="00765799" w:rsidRPr="00CD53B0"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Rangovo pasiūlymas (pasiūlymo forma);</w:t>
      </w:r>
    </w:p>
    <w:p w14:paraId="0F95FA01" w14:textId="06FF41D9" w:rsidR="00765799" w:rsidRPr="00CD53B0"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Atliktų darbų priėmimo akto F-2 forma (pateikiama atskiru failu excel formatu);</w:t>
      </w:r>
    </w:p>
    <w:p w14:paraId="07A4B3DC" w14:textId="5B6684BE" w:rsidR="00765799" w:rsidRPr="00CD53B0"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 xml:space="preserve">Atliktų darbų ir išlaidų apmokėjimo pažymos F-3 forma (pateikiama atskiru failu excel formatu). </w:t>
      </w:r>
    </w:p>
    <w:tbl>
      <w:tblPr>
        <w:tblW w:w="9970" w:type="dxa"/>
        <w:tblLook w:val="04A0" w:firstRow="1" w:lastRow="0" w:firstColumn="1" w:lastColumn="0" w:noHBand="0" w:noVBand="1"/>
      </w:tblPr>
      <w:tblGrid>
        <w:gridCol w:w="5232"/>
        <w:gridCol w:w="4738"/>
      </w:tblGrid>
      <w:tr w:rsidR="00CD53B0" w:rsidRPr="00CD53B0" w14:paraId="5235ABBA" w14:textId="77777777" w:rsidTr="00547C07">
        <w:tc>
          <w:tcPr>
            <w:tcW w:w="5232" w:type="dxa"/>
          </w:tcPr>
          <w:p w14:paraId="5494BAF0" w14:textId="77777777" w:rsidR="00765799" w:rsidRPr="00CD53B0" w:rsidRDefault="00765799" w:rsidP="00547C07">
            <w:pPr>
              <w:tabs>
                <w:tab w:val="left" w:pos="360"/>
              </w:tabs>
              <w:spacing w:after="0" w:line="240" w:lineRule="auto"/>
              <w:jc w:val="both"/>
              <w:rPr>
                <w:rFonts w:ascii="Arial" w:eastAsia="Times New Roman" w:hAnsi="Arial" w:cs="Arial"/>
                <w:b/>
                <w:sz w:val="24"/>
                <w:szCs w:val="24"/>
                <w:lang w:eastAsia="en-US"/>
              </w:rPr>
            </w:pPr>
          </w:p>
          <w:p w14:paraId="68D475FB"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UŽSAKOVAS</w:t>
            </w:r>
          </w:p>
          <w:p w14:paraId="39BF147F"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72821EB4"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Tauragės rajono savivaldybės administracija</w:t>
            </w:r>
          </w:p>
        </w:tc>
        <w:tc>
          <w:tcPr>
            <w:tcW w:w="4738" w:type="dxa"/>
          </w:tcPr>
          <w:p w14:paraId="04E0E60A"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42E5D0D8"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RANGOVAS</w:t>
            </w:r>
          </w:p>
          <w:p w14:paraId="0589C5B0"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1171B4E7" w14:textId="77777777" w:rsidR="00765799" w:rsidRPr="00CD53B0" w:rsidRDefault="00765799" w:rsidP="00547C07">
            <w:pPr>
              <w:spacing w:after="0" w:line="240" w:lineRule="auto"/>
              <w:rPr>
                <w:rFonts w:ascii="Arial" w:eastAsia="Times New Roman" w:hAnsi="Arial" w:cs="Arial"/>
                <w:i/>
                <w:sz w:val="24"/>
                <w:szCs w:val="24"/>
                <w:lang w:eastAsia="en-US"/>
              </w:rPr>
            </w:pPr>
            <w:r w:rsidRPr="00CD53B0">
              <w:rPr>
                <w:rFonts w:ascii="Arial" w:eastAsia="Times New Roman" w:hAnsi="Arial" w:cs="Arial"/>
                <w:i/>
                <w:sz w:val="24"/>
                <w:szCs w:val="24"/>
                <w:lang w:eastAsia="en-US"/>
              </w:rPr>
              <w:t>[Rangovo  rekvizitai]</w:t>
            </w:r>
          </w:p>
        </w:tc>
      </w:tr>
      <w:tr w:rsidR="00765799" w:rsidRPr="00D223B5" w14:paraId="79BB2C7A" w14:textId="77777777" w:rsidTr="00547C07">
        <w:tc>
          <w:tcPr>
            <w:tcW w:w="5232" w:type="dxa"/>
          </w:tcPr>
          <w:p w14:paraId="7009E60B"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Juridinio asmens kodas 188737457</w:t>
            </w:r>
          </w:p>
          <w:p w14:paraId="46CB2E47" w14:textId="6A786700"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Respublikos g. 2, 72255 Tauragė</w:t>
            </w:r>
          </w:p>
          <w:p w14:paraId="7BBB446A" w14:textId="77777777" w:rsidR="00765799" w:rsidRPr="00D223B5" w:rsidRDefault="00765799" w:rsidP="00547C07">
            <w:pPr>
              <w:spacing w:after="0" w:line="240" w:lineRule="auto"/>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Tel. +370 700 11 220</w:t>
            </w:r>
          </w:p>
          <w:p w14:paraId="5A3C828E" w14:textId="77777777" w:rsidR="00765799" w:rsidRPr="00D223B5" w:rsidRDefault="00765799" w:rsidP="00547C07">
            <w:pPr>
              <w:spacing w:after="0" w:line="240" w:lineRule="auto"/>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El. p. </w:t>
            </w:r>
            <w:hyperlink r:id="rId17" w:history="1">
              <w:r w:rsidRPr="00D223B5">
                <w:rPr>
                  <w:rFonts w:ascii="Arial" w:eastAsia="Times New Roman" w:hAnsi="Arial" w:cs="Arial"/>
                  <w:color w:val="0000FF"/>
                  <w:sz w:val="24"/>
                  <w:szCs w:val="24"/>
                  <w:u w:val="single"/>
                  <w:lang w:eastAsia="en-US"/>
                </w:rPr>
                <w:t>savivalda@taurage.lt</w:t>
              </w:r>
            </w:hyperlink>
            <w:r w:rsidRPr="00D223B5">
              <w:rPr>
                <w:rFonts w:ascii="Arial" w:eastAsia="Times New Roman" w:hAnsi="Arial" w:cs="Arial"/>
                <w:sz w:val="24"/>
                <w:szCs w:val="24"/>
                <w:lang w:eastAsia="en-US"/>
              </w:rPr>
              <w:t xml:space="preserve"> </w:t>
            </w:r>
          </w:p>
          <w:p w14:paraId="5E6958BA"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a/s. Nr. LT274010041600020037</w:t>
            </w:r>
          </w:p>
          <w:p w14:paraId="0A7DBAEE" w14:textId="77777777" w:rsidR="00765799" w:rsidRPr="00D223B5" w:rsidRDefault="00765799" w:rsidP="00547C07">
            <w:pPr>
              <w:keepNext/>
              <w:tabs>
                <w:tab w:val="left" w:pos="709"/>
                <w:tab w:val="left" w:pos="851"/>
              </w:tabs>
              <w:spacing w:after="0" w:line="240" w:lineRule="auto"/>
              <w:jc w:val="both"/>
              <w:rPr>
                <w:rFonts w:ascii="Arial" w:eastAsia="Times New Roman" w:hAnsi="Arial" w:cs="Arial"/>
                <w:sz w:val="24"/>
                <w:szCs w:val="24"/>
                <w:lang w:eastAsia="en-US"/>
              </w:rPr>
            </w:pPr>
            <w:r w:rsidRPr="00D223B5">
              <w:rPr>
                <w:rFonts w:ascii="Arial" w:eastAsia="Times New Roman" w:hAnsi="Arial" w:cs="Arial"/>
                <w:bCs/>
                <w:sz w:val="24"/>
                <w:szCs w:val="24"/>
                <w:lang w:eastAsia="en-US"/>
              </w:rPr>
              <w:t>Luminor Bank AB</w:t>
            </w:r>
          </w:p>
          <w:p w14:paraId="1478EA65"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ab/>
            </w:r>
          </w:p>
          <w:p w14:paraId="7DC4E56D"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05A28468"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r w:rsidRPr="00D223B5">
              <w:rPr>
                <w:rFonts w:ascii="Arial" w:eastAsia="Times New Roman" w:hAnsi="Arial" w:cs="Arial"/>
                <w:i/>
                <w:sz w:val="24"/>
                <w:szCs w:val="24"/>
                <w:lang w:eastAsia="en-US"/>
              </w:rPr>
              <w:t>Pasirašančiojo pareigos, vardas, pavardė</w:t>
            </w:r>
          </w:p>
          <w:p w14:paraId="46BE3C5C"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 xml:space="preserve">Parašas  </w:t>
            </w:r>
            <w:r w:rsidRPr="00D223B5">
              <w:rPr>
                <w:rFonts w:ascii="Arial" w:eastAsia="Times New Roman" w:hAnsi="Arial" w:cs="Arial"/>
                <w:sz w:val="24"/>
                <w:szCs w:val="24"/>
                <w:lang w:eastAsia="en-US"/>
              </w:rPr>
              <w:t>...................................................</w:t>
            </w:r>
          </w:p>
          <w:p w14:paraId="0B1E6034"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Data</w:t>
            </w:r>
            <w:r w:rsidRPr="00D223B5">
              <w:rPr>
                <w:rFonts w:ascii="Arial" w:eastAsia="Times New Roman" w:hAnsi="Arial" w:cs="Arial"/>
                <w:sz w:val="24"/>
                <w:szCs w:val="24"/>
                <w:lang w:eastAsia="en-US"/>
              </w:rPr>
              <w:t>.........................................................</w:t>
            </w:r>
          </w:p>
          <w:p w14:paraId="275D6902"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5923B75" w14:textId="77777777" w:rsidR="00765799" w:rsidRPr="00D223B5"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D223B5">
              <w:rPr>
                <w:rFonts w:ascii="Arial" w:eastAsia="Times New Roman" w:hAnsi="Arial" w:cs="Arial"/>
                <w:sz w:val="24"/>
                <w:szCs w:val="24"/>
                <w:lang w:eastAsia="en-US"/>
              </w:rPr>
              <w:t>A.V.</w:t>
            </w:r>
          </w:p>
        </w:tc>
        <w:tc>
          <w:tcPr>
            <w:tcW w:w="4738" w:type="dxa"/>
          </w:tcPr>
          <w:p w14:paraId="15FFC728"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1088003B"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C7DA1D6"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0AB676BF"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14F6355C"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469D833"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2B97E4D6"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p>
          <w:p w14:paraId="7D32A414"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p>
          <w:p w14:paraId="1ACD9844"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r w:rsidRPr="00D223B5">
              <w:rPr>
                <w:rFonts w:ascii="Arial" w:eastAsia="Times New Roman" w:hAnsi="Arial" w:cs="Arial"/>
                <w:i/>
                <w:sz w:val="24"/>
                <w:szCs w:val="24"/>
                <w:lang w:eastAsia="en-US"/>
              </w:rPr>
              <w:t>Pasirašančiojo pareigos, vardas, pavardė</w:t>
            </w:r>
          </w:p>
          <w:p w14:paraId="5C572C10"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Parašas</w:t>
            </w:r>
            <w:r w:rsidRPr="00D223B5">
              <w:rPr>
                <w:rFonts w:ascii="Arial" w:eastAsia="Times New Roman" w:hAnsi="Arial" w:cs="Arial"/>
                <w:sz w:val="24"/>
                <w:szCs w:val="24"/>
                <w:lang w:eastAsia="en-US"/>
              </w:rPr>
              <w:t xml:space="preserve"> .....................................................</w:t>
            </w:r>
          </w:p>
          <w:p w14:paraId="174246F8"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Data</w:t>
            </w:r>
            <w:r w:rsidRPr="00D223B5">
              <w:rPr>
                <w:rFonts w:ascii="Arial" w:eastAsia="Times New Roman" w:hAnsi="Arial" w:cs="Arial"/>
                <w:sz w:val="24"/>
                <w:szCs w:val="24"/>
                <w:lang w:eastAsia="en-US"/>
              </w:rPr>
              <w:t>...........................................................</w:t>
            </w:r>
          </w:p>
          <w:p w14:paraId="64A953CF"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F01237C" w14:textId="77777777" w:rsidR="00765799" w:rsidRPr="00D223B5"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D223B5">
              <w:rPr>
                <w:rFonts w:ascii="Arial" w:eastAsia="Times New Roman" w:hAnsi="Arial" w:cs="Arial"/>
                <w:sz w:val="24"/>
                <w:szCs w:val="24"/>
                <w:lang w:eastAsia="en-US"/>
              </w:rPr>
              <w:t>A.V.</w:t>
            </w:r>
          </w:p>
        </w:tc>
      </w:tr>
    </w:tbl>
    <w:p w14:paraId="1998858C" w14:textId="2D550297" w:rsidR="00CC0EBE" w:rsidRDefault="00CC0EBE" w:rsidP="002837D0">
      <w:pPr>
        <w:rPr>
          <w:rFonts w:ascii="Arial" w:eastAsia="HG Mincho Light J" w:hAnsi="Arial" w:cs="Arial"/>
          <w:b/>
          <w:sz w:val="24"/>
          <w:szCs w:val="24"/>
          <w:lang w:eastAsia="en-US"/>
        </w:rPr>
      </w:pPr>
      <w:r w:rsidRPr="00CC0EBE">
        <w:rPr>
          <w:rFonts w:ascii="Arial" w:eastAsia="HG Mincho Light J" w:hAnsi="Arial" w:cs="Arial"/>
          <w:b/>
          <w:sz w:val="24"/>
          <w:szCs w:val="24"/>
          <w:lang w:eastAsia="en-US"/>
        </w:rPr>
        <w:t xml:space="preserve"> </w:t>
      </w:r>
    </w:p>
    <w:sectPr w:rsidR="00CC0EBE" w:rsidSect="003D327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BD5B" w14:textId="77777777" w:rsidR="0053125D" w:rsidRDefault="0053125D" w:rsidP="00D05666">
      <w:r>
        <w:separator/>
      </w:r>
    </w:p>
  </w:endnote>
  <w:endnote w:type="continuationSeparator" w:id="0">
    <w:p w14:paraId="6D4C367E" w14:textId="77777777" w:rsidR="0053125D" w:rsidRDefault="0053125D" w:rsidP="00D05666">
      <w:r>
        <w:continuationSeparator/>
      </w:r>
    </w:p>
  </w:endnote>
  <w:endnote w:type="continuationNotice" w:id="1">
    <w:p w14:paraId="0C1E76D2" w14:textId="77777777" w:rsidR="0053125D" w:rsidRDefault="00531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2E78" w14:textId="77777777" w:rsidR="00C5749E" w:rsidRDefault="00C5749E">
    <w:pPr>
      <w:pStyle w:val="Porat"/>
      <w:jc w:val="right"/>
    </w:pPr>
  </w:p>
  <w:p w14:paraId="5E29AAE7" w14:textId="77777777" w:rsidR="00C5749E" w:rsidRDefault="00C574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7BED" w14:textId="77777777" w:rsidR="0053125D" w:rsidRDefault="0053125D" w:rsidP="00D05666">
      <w:r>
        <w:separator/>
      </w:r>
    </w:p>
  </w:footnote>
  <w:footnote w:type="continuationSeparator" w:id="0">
    <w:p w14:paraId="7C8A94C3" w14:textId="77777777" w:rsidR="0053125D" w:rsidRDefault="0053125D" w:rsidP="00D05666">
      <w:r>
        <w:continuationSeparator/>
      </w:r>
    </w:p>
  </w:footnote>
  <w:footnote w:type="continuationNotice" w:id="1">
    <w:p w14:paraId="4315737F" w14:textId="77777777" w:rsidR="0053125D" w:rsidRDefault="0053125D">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5474DE" w:rsidRPr="00FD6131" w:rsidRDefault="005474DE"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5474DE" w:rsidRPr="00F96972" w:rsidRDefault="005474DE"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981" w:firstLine="720"/>
      </w:pPr>
      <w:rPr>
        <w:rFonts w:hint="default"/>
        <w:b/>
        <w:i w:val="0"/>
        <w:u w:val="none"/>
      </w:rPr>
    </w:lvl>
    <w:lvl w:ilvl="1">
      <w:start w:val="1"/>
      <w:numFmt w:val="decimal"/>
      <w:pStyle w:val="Papunktis"/>
      <w:suff w:val="space"/>
      <w:lvlText w:val="%1.%2."/>
      <w:lvlJc w:val="left"/>
      <w:pPr>
        <w:ind w:left="3861" w:firstLine="720"/>
      </w:pPr>
      <w:rPr>
        <w:rFonts w:hint="default"/>
        <w:b w:val="0"/>
        <w:i w:val="0"/>
        <w:iCs w:val="0"/>
        <w:color w:val="auto"/>
      </w:rPr>
    </w:lvl>
    <w:lvl w:ilvl="2">
      <w:start w:val="1"/>
      <w:numFmt w:val="decimal"/>
      <w:pStyle w:val="Papunkiopapunktis"/>
      <w:lvlText w:val="%1.%2.%3."/>
      <w:lvlJc w:val="left"/>
      <w:pPr>
        <w:tabs>
          <w:tab w:val="num" w:pos="2268"/>
        </w:tabs>
        <w:ind w:left="2268" w:hanging="567"/>
      </w:pPr>
      <w:rPr>
        <w:rFonts w:hint="default"/>
        <w:i w:val="0"/>
        <w:iCs w:val="0"/>
        <w:color w:val="auto"/>
      </w:rPr>
    </w:lvl>
    <w:lvl w:ilvl="3">
      <w:start w:val="1"/>
      <w:numFmt w:val="decimal"/>
      <w:lvlText w:val="%1.%2.%3.%4."/>
      <w:lvlJc w:val="left"/>
      <w:pPr>
        <w:tabs>
          <w:tab w:val="num" w:pos="3501"/>
        </w:tabs>
        <w:ind w:left="3429" w:hanging="648"/>
      </w:pPr>
      <w:rPr>
        <w:rFonts w:hint="default"/>
        <w:i w:val="0"/>
        <w:iCs w:val="0"/>
      </w:rPr>
    </w:lvl>
    <w:lvl w:ilvl="4">
      <w:start w:val="1"/>
      <w:numFmt w:val="decimal"/>
      <w:lvlText w:val="%1.%2.%3.%4.%5."/>
      <w:lvlJc w:val="left"/>
      <w:pPr>
        <w:tabs>
          <w:tab w:val="num" w:pos="4221"/>
        </w:tabs>
        <w:ind w:left="3933" w:hanging="792"/>
      </w:pPr>
      <w:rPr>
        <w:rFonts w:hint="default"/>
      </w:rPr>
    </w:lvl>
    <w:lvl w:ilvl="5">
      <w:start w:val="1"/>
      <w:numFmt w:val="decimal"/>
      <w:lvlText w:val="%1.%2.%3.%4.%5.%6."/>
      <w:lvlJc w:val="left"/>
      <w:pPr>
        <w:tabs>
          <w:tab w:val="num" w:pos="4581"/>
        </w:tabs>
        <w:ind w:left="4437" w:hanging="936"/>
      </w:pPr>
      <w:rPr>
        <w:rFonts w:hint="default"/>
      </w:rPr>
    </w:lvl>
    <w:lvl w:ilvl="6">
      <w:start w:val="1"/>
      <w:numFmt w:val="decimal"/>
      <w:lvlText w:val="%1.%2.%3.%4.%5.%6.%7."/>
      <w:lvlJc w:val="left"/>
      <w:pPr>
        <w:tabs>
          <w:tab w:val="num" w:pos="5301"/>
        </w:tabs>
        <w:ind w:left="4941" w:hanging="1080"/>
      </w:pPr>
      <w:rPr>
        <w:rFonts w:hint="default"/>
      </w:rPr>
    </w:lvl>
    <w:lvl w:ilvl="7">
      <w:start w:val="1"/>
      <w:numFmt w:val="decimal"/>
      <w:lvlText w:val="%1.%2.%3.%4.%5.%6.%7.%8."/>
      <w:lvlJc w:val="left"/>
      <w:pPr>
        <w:tabs>
          <w:tab w:val="num" w:pos="5661"/>
        </w:tabs>
        <w:ind w:left="5445" w:hanging="1224"/>
      </w:pPr>
      <w:rPr>
        <w:rFonts w:hint="default"/>
      </w:rPr>
    </w:lvl>
    <w:lvl w:ilvl="8">
      <w:start w:val="1"/>
      <w:numFmt w:val="decimal"/>
      <w:lvlText w:val="%1.%2.%3.%4.%5.%6.%7.%8.%9."/>
      <w:lvlJc w:val="left"/>
      <w:pPr>
        <w:tabs>
          <w:tab w:val="num" w:pos="6381"/>
        </w:tabs>
        <w:ind w:left="6021" w:hanging="1440"/>
      </w:pPr>
      <w:rPr>
        <w:rFonts w:hint="default"/>
      </w:rPr>
    </w:lvl>
  </w:abstractNum>
  <w:abstractNum w:abstractNumId="1" w15:restartNumberingAfterBreak="0">
    <w:nsid w:val="062C6BC0"/>
    <w:multiLevelType w:val="multilevel"/>
    <w:tmpl w:val="91D0424C"/>
    <w:lvl w:ilvl="0">
      <w:start w:val="10"/>
      <w:numFmt w:val="decimal"/>
      <w:lvlText w:val="%1."/>
      <w:lvlJc w:val="left"/>
      <w:pPr>
        <w:ind w:left="480" w:hanging="480"/>
      </w:pPr>
      <w:rPr>
        <w:rFonts w:eastAsia="Times New Roman" w:hint="default"/>
        <w:b/>
      </w:rPr>
    </w:lvl>
    <w:lvl w:ilvl="1">
      <w:start w:val="1"/>
      <w:numFmt w:val="decimal"/>
      <w:lvlText w:val="%1.%2."/>
      <w:lvlJc w:val="left"/>
      <w:pPr>
        <w:ind w:left="960" w:hanging="480"/>
      </w:pPr>
      <w:rPr>
        <w:rFonts w:eastAsia="Times New Roman" w:hint="default"/>
        <w:b w:val="0"/>
        <w:bCs/>
        <w:i w:val="0"/>
        <w:iCs w:val="0"/>
        <w:color w:val="auto"/>
      </w:rPr>
    </w:lvl>
    <w:lvl w:ilvl="2">
      <w:start w:val="1"/>
      <w:numFmt w:val="decimal"/>
      <w:lvlText w:val="%1.%2.%3."/>
      <w:lvlJc w:val="left"/>
      <w:pPr>
        <w:ind w:left="1680" w:hanging="720"/>
      </w:pPr>
      <w:rPr>
        <w:rFonts w:eastAsia="Times New Roman" w:hint="default"/>
        <w:b w:val="0"/>
        <w:bCs/>
      </w:rPr>
    </w:lvl>
    <w:lvl w:ilvl="3">
      <w:start w:val="1"/>
      <w:numFmt w:val="decimal"/>
      <w:lvlText w:val="%1.%2.%3.%4."/>
      <w:lvlJc w:val="left"/>
      <w:pPr>
        <w:ind w:left="2160" w:hanging="720"/>
      </w:pPr>
      <w:rPr>
        <w:rFonts w:eastAsia="Times New Roman" w:hint="default"/>
        <w:b/>
      </w:rPr>
    </w:lvl>
    <w:lvl w:ilvl="4">
      <w:start w:val="1"/>
      <w:numFmt w:val="decimal"/>
      <w:lvlText w:val="%1.%2.%3.%4.%5."/>
      <w:lvlJc w:val="left"/>
      <w:pPr>
        <w:ind w:left="3000" w:hanging="1080"/>
      </w:pPr>
      <w:rPr>
        <w:rFonts w:eastAsia="Times New Roman" w:hint="default"/>
        <w:b/>
      </w:rPr>
    </w:lvl>
    <w:lvl w:ilvl="5">
      <w:start w:val="1"/>
      <w:numFmt w:val="decimal"/>
      <w:lvlText w:val="%1.%2.%3.%4.%5.%6."/>
      <w:lvlJc w:val="left"/>
      <w:pPr>
        <w:ind w:left="3480" w:hanging="1080"/>
      </w:pPr>
      <w:rPr>
        <w:rFonts w:eastAsia="Times New Roman" w:hint="default"/>
        <w:b/>
      </w:rPr>
    </w:lvl>
    <w:lvl w:ilvl="6">
      <w:start w:val="1"/>
      <w:numFmt w:val="decimal"/>
      <w:lvlText w:val="%1.%2.%3.%4.%5.%6.%7."/>
      <w:lvlJc w:val="left"/>
      <w:pPr>
        <w:ind w:left="4320" w:hanging="1440"/>
      </w:pPr>
      <w:rPr>
        <w:rFonts w:eastAsia="Times New Roman" w:hint="default"/>
        <w:b/>
      </w:rPr>
    </w:lvl>
    <w:lvl w:ilvl="7">
      <w:start w:val="1"/>
      <w:numFmt w:val="decimal"/>
      <w:lvlText w:val="%1.%2.%3.%4.%5.%6.%7.%8."/>
      <w:lvlJc w:val="left"/>
      <w:pPr>
        <w:ind w:left="4800" w:hanging="1440"/>
      </w:pPr>
      <w:rPr>
        <w:rFonts w:eastAsia="Times New Roman" w:hint="default"/>
        <w:b/>
      </w:rPr>
    </w:lvl>
    <w:lvl w:ilvl="8">
      <w:start w:val="1"/>
      <w:numFmt w:val="decimal"/>
      <w:lvlText w:val="%1.%2.%3.%4.%5.%6.%7.%8.%9."/>
      <w:lvlJc w:val="left"/>
      <w:pPr>
        <w:ind w:left="5640" w:hanging="1800"/>
      </w:pPr>
      <w:rPr>
        <w:rFonts w:eastAsia="Times New Roman" w:hint="default"/>
        <w:b/>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561F9"/>
    <w:multiLevelType w:val="hybridMultilevel"/>
    <w:tmpl w:val="A4FE27F6"/>
    <w:lvl w:ilvl="0" w:tplc="33662DF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36883"/>
    <w:multiLevelType w:val="hybridMultilevel"/>
    <w:tmpl w:val="672C6D10"/>
    <w:lvl w:ilvl="0" w:tplc="0D688F00">
      <w:start w:val="1"/>
      <w:numFmt w:val="bullet"/>
      <w:lvlText w:val="-"/>
      <w:lvlJc w:val="left"/>
      <w:pPr>
        <w:ind w:left="1080" w:hanging="360"/>
      </w:pPr>
      <w:rPr>
        <w:rFonts w:ascii="Arial" w:eastAsia="Calibr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B333C33"/>
    <w:multiLevelType w:val="hybridMultilevel"/>
    <w:tmpl w:val="516887C2"/>
    <w:lvl w:ilvl="0" w:tplc="550E7FA0">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2978"/>
        </w:tabs>
        <w:ind w:left="2258"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285610"/>
    <w:multiLevelType w:val="hybridMultilevel"/>
    <w:tmpl w:val="AFF4B928"/>
    <w:lvl w:ilvl="0" w:tplc="8C8437E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2" w15:restartNumberingAfterBreak="0">
    <w:nsid w:val="357E6173"/>
    <w:multiLevelType w:val="hybridMultilevel"/>
    <w:tmpl w:val="750E0324"/>
    <w:lvl w:ilvl="0" w:tplc="75F810CA">
      <w:start w:val="5"/>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4" w15:restartNumberingAfterBreak="0">
    <w:nsid w:val="3F1018FA"/>
    <w:multiLevelType w:val="multilevel"/>
    <w:tmpl w:val="6C4C1360"/>
    <w:lvl w:ilvl="0">
      <w:start w:val="4"/>
      <w:numFmt w:val="decimal"/>
      <w:lvlText w:val="%1."/>
      <w:lvlJc w:val="left"/>
      <w:pPr>
        <w:tabs>
          <w:tab w:val="num" w:pos="710"/>
        </w:tabs>
        <w:ind w:left="-10" w:firstLine="720"/>
      </w:pPr>
      <w:rPr>
        <w:rFonts w:cs="Times New Roman"/>
        <w:b/>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i w:val="0"/>
        <w:i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6"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0" w15:restartNumberingAfterBreak="0">
    <w:nsid w:val="4C2C0897"/>
    <w:multiLevelType w:val="hybridMultilevel"/>
    <w:tmpl w:val="7834E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792256"/>
    <w:multiLevelType w:val="multilevel"/>
    <w:tmpl w:val="1A441086"/>
    <w:lvl w:ilvl="0">
      <w:start w:val="9"/>
      <w:numFmt w:val="decimal"/>
      <w:lvlText w:val="%1."/>
      <w:lvlJc w:val="left"/>
      <w:pPr>
        <w:ind w:left="480" w:hanging="480"/>
      </w:pPr>
      <w:rPr>
        <w:rFonts w:eastAsiaTheme="minorHAnsi" w:hint="default"/>
        <w:b/>
        <w:bCs/>
      </w:rPr>
    </w:lvl>
    <w:lvl w:ilvl="1">
      <w:start w:val="12"/>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3" w15:restartNumberingAfterBreak="0">
    <w:nsid w:val="537C04A7"/>
    <w:multiLevelType w:val="hybridMultilevel"/>
    <w:tmpl w:val="283033EA"/>
    <w:lvl w:ilvl="0" w:tplc="0D1C2D84">
      <w:start w:val="1"/>
      <w:numFmt w:val="decimal"/>
      <w:lvlText w:val="%1)"/>
      <w:lvlJc w:val="left"/>
      <w:pPr>
        <w:ind w:left="927" w:hanging="360"/>
      </w:pPr>
      <w:rPr>
        <w:rFonts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7033BA"/>
    <w:multiLevelType w:val="hybridMultilevel"/>
    <w:tmpl w:val="A3B251BC"/>
    <w:lvl w:ilvl="0" w:tplc="0427000F">
      <w:start w:val="1"/>
      <w:numFmt w:val="decimal"/>
      <w:lvlText w:val="%1."/>
      <w:lvlJc w:val="left"/>
      <w:pPr>
        <w:ind w:left="720" w:hanging="360"/>
      </w:pPr>
    </w:lvl>
    <w:lvl w:ilvl="1" w:tplc="8EC47E2A">
      <w:start w:val="1"/>
      <w:numFmt w:val="decimal"/>
      <w:lvlText w:val="%2."/>
      <w:lvlJc w:val="left"/>
      <w:pPr>
        <w:ind w:left="1440" w:hanging="360"/>
      </w:pPr>
      <w:rPr>
        <w:rFonts w:ascii="Arial" w:eastAsiaTheme="minorEastAsia" w:hAnsi="Arial" w:cs="Arial"/>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8" w15:restartNumberingAfterBreak="0">
    <w:nsid w:val="5E4705E3"/>
    <w:multiLevelType w:val="hybridMultilevel"/>
    <w:tmpl w:val="B336A900"/>
    <w:lvl w:ilvl="0" w:tplc="D7FC795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F2D36"/>
    <w:multiLevelType w:val="multilevel"/>
    <w:tmpl w:val="B7DE653E"/>
    <w:lvl w:ilvl="0">
      <w:start w:val="11"/>
      <w:numFmt w:val="decimal"/>
      <w:lvlText w:val="%1."/>
      <w:lvlJc w:val="left"/>
      <w:pPr>
        <w:ind w:left="405" w:hanging="405"/>
      </w:pPr>
      <w:rPr>
        <w:rFonts w:cs="Times New Roman" w:hint="default"/>
        <w:b/>
        <w:bCs/>
      </w:rPr>
    </w:lvl>
    <w:lvl w:ilvl="1">
      <w:start w:val="1"/>
      <w:numFmt w:val="decimal"/>
      <w:lvlText w:val="%1.%2."/>
      <w:lvlJc w:val="left"/>
      <w:pPr>
        <w:ind w:left="1880" w:hanging="405"/>
      </w:pPr>
      <w:rPr>
        <w:rFonts w:cs="Times New Roman" w:hint="default"/>
        <w:b w:val="0"/>
        <w:bCs w:val="0"/>
        <w:i w:val="0"/>
        <w:iCs w:val="0"/>
        <w:color w:val="auto"/>
      </w:rPr>
    </w:lvl>
    <w:lvl w:ilvl="2">
      <w:start w:val="1"/>
      <w:numFmt w:val="decimal"/>
      <w:lvlText w:val="%1.%2.%3."/>
      <w:lvlJc w:val="left"/>
      <w:pPr>
        <w:ind w:left="3670" w:hanging="720"/>
      </w:pPr>
      <w:rPr>
        <w:rFonts w:cs="Times New Roman" w:hint="default"/>
      </w:rPr>
    </w:lvl>
    <w:lvl w:ilvl="3">
      <w:start w:val="1"/>
      <w:numFmt w:val="decimal"/>
      <w:lvlText w:val="%1.%2.%3.%4."/>
      <w:lvlJc w:val="left"/>
      <w:pPr>
        <w:ind w:left="5145" w:hanging="720"/>
      </w:pPr>
      <w:rPr>
        <w:rFonts w:cs="Times New Roman" w:hint="default"/>
      </w:rPr>
    </w:lvl>
    <w:lvl w:ilvl="4">
      <w:start w:val="1"/>
      <w:numFmt w:val="decimal"/>
      <w:lvlText w:val="%1.%2.%3.%4.%5."/>
      <w:lvlJc w:val="left"/>
      <w:pPr>
        <w:ind w:left="6980" w:hanging="1080"/>
      </w:pPr>
      <w:rPr>
        <w:rFonts w:cs="Times New Roman" w:hint="default"/>
      </w:rPr>
    </w:lvl>
    <w:lvl w:ilvl="5">
      <w:start w:val="1"/>
      <w:numFmt w:val="decimal"/>
      <w:lvlText w:val="%1.%2.%3.%4.%5.%6."/>
      <w:lvlJc w:val="left"/>
      <w:pPr>
        <w:ind w:left="8455" w:hanging="1080"/>
      </w:pPr>
      <w:rPr>
        <w:rFonts w:cs="Times New Roman" w:hint="default"/>
      </w:rPr>
    </w:lvl>
    <w:lvl w:ilvl="6">
      <w:start w:val="1"/>
      <w:numFmt w:val="decimal"/>
      <w:lvlText w:val="%1.%2.%3.%4.%5.%6.%7."/>
      <w:lvlJc w:val="left"/>
      <w:pPr>
        <w:ind w:left="9930" w:hanging="1080"/>
      </w:pPr>
      <w:rPr>
        <w:rFonts w:cs="Times New Roman" w:hint="default"/>
      </w:rPr>
    </w:lvl>
    <w:lvl w:ilvl="7">
      <w:start w:val="1"/>
      <w:numFmt w:val="decimal"/>
      <w:lvlText w:val="%1.%2.%3.%4.%5.%6.%7.%8."/>
      <w:lvlJc w:val="left"/>
      <w:pPr>
        <w:ind w:left="11765" w:hanging="1440"/>
      </w:pPr>
      <w:rPr>
        <w:rFonts w:cs="Times New Roman" w:hint="default"/>
      </w:rPr>
    </w:lvl>
    <w:lvl w:ilvl="8">
      <w:start w:val="1"/>
      <w:numFmt w:val="decimal"/>
      <w:lvlText w:val="%1.%2.%3.%4.%5.%6.%7.%8.%9."/>
      <w:lvlJc w:val="left"/>
      <w:pPr>
        <w:ind w:left="13240" w:hanging="1440"/>
      </w:pPr>
      <w:rPr>
        <w:rFonts w:cs="Times New Roman" w:hint="default"/>
      </w:rPr>
    </w:lvl>
  </w:abstractNum>
  <w:abstractNum w:abstractNumId="42"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00D0151"/>
    <w:multiLevelType w:val="hybridMultilevel"/>
    <w:tmpl w:val="2D92B16E"/>
    <w:lvl w:ilvl="0" w:tplc="550E7FA0">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9"/>
  </w:num>
  <w:num w:numId="2" w16cid:durableId="29112251">
    <w:abstractNumId w:val="5"/>
  </w:num>
  <w:num w:numId="3" w16cid:durableId="284623839">
    <w:abstractNumId w:val="44"/>
  </w:num>
  <w:num w:numId="4" w16cid:durableId="1722971287">
    <w:abstractNumId w:val="34"/>
  </w:num>
  <w:num w:numId="5" w16cid:durableId="599678168">
    <w:abstractNumId w:val="2"/>
  </w:num>
  <w:num w:numId="6" w16cid:durableId="519247557">
    <w:abstractNumId w:val="50"/>
  </w:num>
  <w:num w:numId="7" w16cid:durableId="1981108048">
    <w:abstractNumId w:val="46"/>
  </w:num>
  <w:num w:numId="8" w16cid:durableId="2056539459">
    <w:abstractNumId w:val="25"/>
  </w:num>
  <w:num w:numId="9" w16cid:durableId="2082556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5"/>
  </w:num>
  <w:num w:numId="11" w16cid:durableId="384331151">
    <w:abstractNumId w:val="51"/>
  </w:num>
  <w:num w:numId="12" w16cid:durableId="809177494">
    <w:abstractNumId w:val="52"/>
  </w:num>
  <w:num w:numId="13" w16cid:durableId="1641183022">
    <w:abstractNumId w:val="12"/>
  </w:num>
  <w:num w:numId="14" w16cid:durableId="1736512532">
    <w:abstractNumId w:val="26"/>
  </w:num>
  <w:num w:numId="15" w16cid:durableId="1596397886">
    <w:abstractNumId w:val="6"/>
  </w:num>
  <w:num w:numId="16" w16cid:durableId="8108280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0"/>
  </w:num>
  <w:num w:numId="29" w16cid:durableId="1497301107">
    <w:abstractNumId w:val="40"/>
  </w:num>
  <w:num w:numId="30" w16cid:durableId="908077914">
    <w:abstractNumId w:val="45"/>
  </w:num>
  <w:num w:numId="31" w16cid:durableId="1305044510">
    <w:abstractNumId w:val="39"/>
  </w:num>
  <w:num w:numId="32" w16cid:durableId="1541237581">
    <w:abstractNumId w:val="18"/>
  </w:num>
  <w:num w:numId="33" w16cid:durableId="1760520037">
    <w:abstractNumId w:val="7"/>
  </w:num>
  <w:num w:numId="34" w16cid:durableId="1840466647">
    <w:abstractNumId w:val="13"/>
  </w:num>
  <w:num w:numId="35" w16cid:durableId="406541926">
    <w:abstractNumId w:val="15"/>
  </w:num>
  <w:num w:numId="36" w16cid:durableId="590235965">
    <w:abstractNumId w:val="47"/>
  </w:num>
  <w:num w:numId="37" w16cid:durableId="1815564401">
    <w:abstractNumId w:val="43"/>
  </w:num>
  <w:num w:numId="38" w16cid:durableId="1326126704">
    <w:abstractNumId w:val="42"/>
  </w:num>
  <w:num w:numId="39" w16cid:durableId="2123919803">
    <w:abstractNumId w:val="56"/>
  </w:num>
  <w:num w:numId="40" w16cid:durableId="190487106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3760896">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1825030">
    <w:abstractNumId w:val="11"/>
  </w:num>
  <w:num w:numId="43" w16cid:durableId="219707255">
    <w:abstractNumId w:val="55"/>
  </w:num>
  <w:num w:numId="44" w16cid:durableId="937953703">
    <w:abstractNumId w:val="48"/>
  </w:num>
  <w:num w:numId="45" w16cid:durableId="2027362061">
    <w:abstractNumId w:val="8"/>
  </w:num>
  <w:num w:numId="46" w16cid:durableId="964887840">
    <w:abstractNumId w:val="38"/>
  </w:num>
  <w:num w:numId="47" w16cid:durableId="1670408395">
    <w:abstractNumId w:val="31"/>
  </w:num>
  <w:num w:numId="48" w16cid:durableId="1535464927">
    <w:abstractNumId w:val="22"/>
  </w:num>
  <w:num w:numId="49" w16cid:durableId="1586769216">
    <w:abstractNumId w:val="9"/>
  </w:num>
  <w:num w:numId="50" w16cid:durableId="1513648264">
    <w:abstractNumId w:val="36"/>
  </w:num>
  <w:num w:numId="51" w16cid:durableId="73185442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9102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44537083">
    <w:abstractNumId w:val="41"/>
  </w:num>
  <w:num w:numId="54" w16cid:durableId="1912152456">
    <w:abstractNumId w:val="32"/>
  </w:num>
  <w:num w:numId="55" w16cid:durableId="2126580619">
    <w:abstractNumId w:val="1"/>
  </w:num>
  <w:num w:numId="56" w16cid:durableId="1641301320">
    <w:abstractNumId w:val="4"/>
  </w:num>
  <w:num w:numId="57" w16cid:durableId="2126390559">
    <w:abstractNumId w:val="21"/>
  </w:num>
  <w:num w:numId="58" w16cid:durableId="1587959533">
    <w:abstractNumId w:val="30"/>
  </w:num>
  <w:num w:numId="59" w16cid:durableId="1987930174">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24"/>
    <w:rsid w:val="00015FC9"/>
    <w:rsid w:val="0001612F"/>
    <w:rsid w:val="0001618D"/>
    <w:rsid w:val="0001658B"/>
    <w:rsid w:val="0001670E"/>
    <w:rsid w:val="00016FDD"/>
    <w:rsid w:val="00017009"/>
    <w:rsid w:val="0001708D"/>
    <w:rsid w:val="000178D6"/>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0BA"/>
    <w:rsid w:val="00030C02"/>
    <w:rsid w:val="00030C28"/>
    <w:rsid w:val="00030C76"/>
    <w:rsid w:val="00030E32"/>
    <w:rsid w:val="00030F90"/>
    <w:rsid w:val="000315EB"/>
    <w:rsid w:val="0003169B"/>
    <w:rsid w:val="00031A62"/>
    <w:rsid w:val="00031D4E"/>
    <w:rsid w:val="00031E4F"/>
    <w:rsid w:val="00031FBD"/>
    <w:rsid w:val="0003216E"/>
    <w:rsid w:val="000321E6"/>
    <w:rsid w:val="00032273"/>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652"/>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329"/>
    <w:rsid w:val="000925B5"/>
    <w:rsid w:val="00092C56"/>
    <w:rsid w:val="00092C5D"/>
    <w:rsid w:val="0009345C"/>
    <w:rsid w:val="000945F6"/>
    <w:rsid w:val="00094604"/>
    <w:rsid w:val="000947E8"/>
    <w:rsid w:val="000949AB"/>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C75C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29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09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7DD"/>
    <w:rsid w:val="000F7935"/>
    <w:rsid w:val="00100B38"/>
    <w:rsid w:val="00100E83"/>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2F4"/>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5E6"/>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8D2"/>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746"/>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598"/>
    <w:rsid w:val="00277634"/>
    <w:rsid w:val="0027776A"/>
    <w:rsid w:val="002779A1"/>
    <w:rsid w:val="00280265"/>
    <w:rsid w:val="0028029E"/>
    <w:rsid w:val="00280AF0"/>
    <w:rsid w:val="00281309"/>
    <w:rsid w:val="00281735"/>
    <w:rsid w:val="002817BA"/>
    <w:rsid w:val="00281A86"/>
    <w:rsid w:val="0028256A"/>
    <w:rsid w:val="002827A2"/>
    <w:rsid w:val="002827E4"/>
    <w:rsid w:val="00282C67"/>
    <w:rsid w:val="00282E1F"/>
    <w:rsid w:val="00282F99"/>
    <w:rsid w:val="0028303E"/>
    <w:rsid w:val="00283391"/>
    <w:rsid w:val="002837D0"/>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188"/>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576"/>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008"/>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270"/>
    <w:rsid w:val="00301B49"/>
    <w:rsid w:val="0030230E"/>
    <w:rsid w:val="00302D31"/>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3E30"/>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1CF"/>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2CD4"/>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591"/>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6EC"/>
    <w:rsid w:val="003A1B47"/>
    <w:rsid w:val="003A1F9F"/>
    <w:rsid w:val="003A234E"/>
    <w:rsid w:val="003A253F"/>
    <w:rsid w:val="003A2873"/>
    <w:rsid w:val="003A2F4F"/>
    <w:rsid w:val="003A30C5"/>
    <w:rsid w:val="003A3169"/>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5E"/>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270"/>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1FD"/>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3AFB"/>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37"/>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CFD"/>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25D"/>
    <w:rsid w:val="005315A7"/>
    <w:rsid w:val="005321FB"/>
    <w:rsid w:val="0053254A"/>
    <w:rsid w:val="00533124"/>
    <w:rsid w:val="005332CF"/>
    <w:rsid w:val="005334CF"/>
    <w:rsid w:val="00533865"/>
    <w:rsid w:val="00533C4A"/>
    <w:rsid w:val="00534380"/>
    <w:rsid w:val="005346BB"/>
    <w:rsid w:val="00534C76"/>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741"/>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ADE"/>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91"/>
    <w:rsid w:val="006937F3"/>
    <w:rsid w:val="00693B4A"/>
    <w:rsid w:val="00693BF3"/>
    <w:rsid w:val="00693D4F"/>
    <w:rsid w:val="006942B0"/>
    <w:rsid w:val="006944F4"/>
    <w:rsid w:val="00694911"/>
    <w:rsid w:val="0069567E"/>
    <w:rsid w:val="006957E2"/>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059"/>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8E0"/>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5799"/>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D03"/>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1C9"/>
    <w:rsid w:val="0085443F"/>
    <w:rsid w:val="00854471"/>
    <w:rsid w:val="00854D2A"/>
    <w:rsid w:val="00855177"/>
    <w:rsid w:val="00855683"/>
    <w:rsid w:val="008558F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865"/>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5F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C67"/>
    <w:rsid w:val="009D0DC5"/>
    <w:rsid w:val="009D1038"/>
    <w:rsid w:val="009D15C7"/>
    <w:rsid w:val="009D184C"/>
    <w:rsid w:val="009D23B2"/>
    <w:rsid w:val="009D2982"/>
    <w:rsid w:val="009D2B45"/>
    <w:rsid w:val="009D2F13"/>
    <w:rsid w:val="009D2F4F"/>
    <w:rsid w:val="009D2FCB"/>
    <w:rsid w:val="009D3DD9"/>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B53"/>
    <w:rsid w:val="009F18CF"/>
    <w:rsid w:val="009F3379"/>
    <w:rsid w:val="009F36AC"/>
    <w:rsid w:val="009F38DE"/>
    <w:rsid w:val="009F402F"/>
    <w:rsid w:val="009F40C3"/>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4D9E"/>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B4E"/>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07F3E"/>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65B"/>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AC2"/>
    <w:rsid w:val="00BF6BED"/>
    <w:rsid w:val="00BF6C92"/>
    <w:rsid w:val="00BF713F"/>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90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49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6752"/>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85"/>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661"/>
    <w:rsid w:val="00CC0E46"/>
    <w:rsid w:val="00CC0EBE"/>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3B0"/>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77"/>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6F29"/>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A6"/>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0EAB"/>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A5"/>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8F3"/>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666"/>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BF2"/>
    <w:rsid w:val="00E33E3F"/>
    <w:rsid w:val="00E345D2"/>
    <w:rsid w:val="00E347D3"/>
    <w:rsid w:val="00E349BC"/>
    <w:rsid w:val="00E355F1"/>
    <w:rsid w:val="00E3566E"/>
    <w:rsid w:val="00E3567D"/>
    <w:rsid w:val="00E357B2"/>
    <w:rsid w:val="00E35F01"/>
    <w:rsid w:val="00E36124"/>
    <w:rsid w:val="00E365AF"/>
    <w:rsid w:val="00E3711C"/>
    <w:rsid w:val="00E375BF"/>
    <w:rsid w:val="00E3782C"/>
    <w:rsid w:val="00E37A98"/>
    <w:rsid w:val="00E37D09"/>
    <w:rsid w:val="00E41326"/>
    <w:rsid w:val="00E413EF"/>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8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3C6"/>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282C"/>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564"/>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0B5"/>
    <w:rsid w:val="00EE6920"/>
    <w:rsid w:val="00EE6E84"/>
    <w:rsid w:val="00EE7654"/>
    <w:rsid w:val="00EE7DBB"/>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B24"/>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B4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6F68"/>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2F9A"/>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BA0"/>
    <w:rsid w:val="00FF0E01"/>
    <w:rsid w:val="00FF116E"/>
    <w:rsid w:val="00FF121E"/>
    <w:rsid w:val="00FF12F1"/>
    <w:rsid w:val="00FF1687"/>
    <w:rsid w:val="00FF1969"/>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uiPriority w:val="99"/>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uiPriority w:val="99"/>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43"/>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6705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948315">
      <w:bodyDiv w:val="1"/>
      <w:marLeft w:val="0"/>
      <w:marRight w:val="0"/>
      <w:marTop w:val="0"/>
      <w:marBottom w:val="0"/>
      <w:divBdr>
        <w:top w:val="none" w:sz="0" w:space="0" w:color="auto"/>
        <w:left w:val="none" w:sz="0" w:space="0" w:color="auto"/>
        <w:bottom w:val="none" w:sz="0" w:space="0" w:color="auto"/>
        <w:right w:val="none" w:sz="0" w:space="0" w:color="auto"/>
      </w:divBdr>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79034</Words>
  <Characters>45050</Characters>
  <Application>Microsoft Office Word</Application>
  <DocSecurity>0</DocSecurity>
  <Lines>375</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5</cp:revision>
  <dcterms:created xsi:type="dcterms:W3CDTF">2025-05-12T07:37:00Z</dcterms:created>
  <dcterms:modified xsi:type="dcterms:W3CDTF">2025-05-21T10:14:00Z</dcterms:modified>
</cp:coreProperties>
</file>