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DE99" w14:textId="5A552B2C" w:rsidR="00ED6F48" w:rsidRPr="000B2D60" w:rsidRDefault="000B2D60">
      <w:pPr>
        <w:rPr>
          <w:b/>
          <w:bCs/>
          <w:u w:val="single"/>
          <w:lang w:val="lt-LT"/>
        </w:rPr>
      </w:pPr>
      <w:r w:rsidRPr="000B2D60">
        <w:rPr>
          <w:b/>
          <w:bCs/>
          <w:u w:val="single"/>
          <w:lang w:val="lt-LT"/>
        </w:rPr>
        <w:t>G</w:t>
      </w:r>
      <w:r w:rsidR="00ED6F48" w:rsidRPr="000B2D60">
        <w:rPr>
          <w:b/>
          <w:bCs/>
          <w:u w:val="single"/>
          <w:lang w:val="lt-LT"/>
        </w:rPr>
        <w:t>autas tiekėjo paklausimas:</w:t>
      </w:r>
    </w:p>
    <w:p w14:paraId="7A1294EF" w14:textId="77777777" w:rsidR="00ED6F48" w:rsidRDefault="00ED6F48" w:rsidP="00ED6F48">
      <w:pPr>
        <w:pStyle w:val="NormalWeb"/>
      </w:pPr>
      <w:r>
        <w:rPr>
          <w:rFonts w:ascii="Calibri" w:hAnsi="Calibri" w:cs="Calibri"/>
          <w:sz w:val="20"/>
          <w:szCs w:val="20"/>
        </w:rPr>
        <w:t>"</w:t>
      </w:r>
      <w:proofErr w:type="spellStart"/>
      <w:r>
        <w:rPr>
          <w:rFonts w:ascii="Calibri" w:hAnsi="Calibri" w:cs="Calibri"/>
          <w:sz w:val="20"/>
          <w:szCs w:val="20"/>
        </w:rPr>
        <w:t>norėjome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pasiteirauti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yra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situacijos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nuotraukų</w:t>
      </w:r>
      <w:proofErr w:type="spellEnd"/>
      <w:r>
        <w:rPr>
          <w:rFonts w:ascii="Calibri" w:hAnsi="Calibri" w:cs="Calibri"/>
          <w:sz w:val="20"/>
          <w:szCs w:val="20"/>
        </w:rPr>
        <w:t>? </w:t>
      </w:r>
    </w:p>
    <w:p w14:paraId="3BF47A06" w14:textId="77777777" w:rsidR="00ED6F48" w:rsidRDefault="00ED6F48" w:rsidP="00ED6F48">
      <w:pPr>
        <w:pStyle w:val="NormalWeb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Prieš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teikiant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pasiūlymą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reikėtų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įsivertinti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kaip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atliekos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yra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sukrautos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supakuotos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ar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yra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pažeistų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pakuočių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reikalingas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perpakavimas</w:t>
      </w:r>
      <w:proofErr w:type="spellEnd"/>
      <w:r>
        <w:rPr>
          <w:rFonts w:ascii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hAnsi="Calibri" w:cs="Calibri"/>
          <w:sz w:val="20"/>
          <w:szCs w:val="20"/>
        </w:rPr>
        <w:t>ypač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gyvsidabrio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atliekoms</w:t>
      </w:r>
      <w:proofErr w:type="spellEnd"/>
      <w:r>
        <w:rPr>
          <w:rFonts w:ascii="Calibri" w:hAnsi="Calibri" w:cs="Calibri"/>
          <w:sz w:val="20"/>
          <w:szCs w:val="20"/>
        </w:rPr>
        <w:t xml:space="preserve">), </w:t>
      </w:r>
      <w:proofErr w:type="spellStart"/>
      <w:r>
        <w:rPr>
          <w:rFonts w:ascii="Calibri" w:hAnsi="Calibri" w:cs="Calibri"/>
          <w:sz w:val="20"/>
          <w:szCs w:val="20"/>
        </w:rPr>
        <w:t>ar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atliekos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sukrautos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pirmame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pastato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aukšte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yra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tiesioginis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privažiavimas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prie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jų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buvimo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vietos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ar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atliekas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reikia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išsinešti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iš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rūsio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kitų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pastato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aukštų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ir</w:t>
      </w:r>
      <w:proofErr w:type="spellEnd"/>
      <w:r>
        <w:rPr>
          <w:rFonts w:ascii="Calibri" w:hAnsi="Calibri" w:cs="Calibri"/>
          <w:sz w:val="20"/>
          <w:szCs w:val="20"/>
        </w:rPr>
        <w:t xml:space="preserve"> pan."</w:t>
      </w:r>
    </w:p>
    <w:p w14:paraId="0D985DC3" w14:textId="77777777" w:rsidR="00ED6F48" w:rsidRDefault="00ED6F48" w:rsidP="00ED6F48">
      <w:pPr>
        <w:pStyle w:val="NormalWeb"/>
        <w:rPr>
          <w:rFonts w:ascii="Calibri" w:hAnsi="Calibri" w:cs="Calibri"/>
          <w:sz w:val="20"/>
          <w:szCs w:val="20"/>
        </w:rPr>
      </w:pPr>
    </w:p>
    <w:p w14:paraId="1D72505E" w14:textId="77777777" w:rsidR="002F7F18" w:rsidRPr="000B2D60" w:rsidRDefault="00ED6F48" w:rsidP="00ED6F48">
      <w:pPr>
        <w:pStyle w:val="NormalWeb"/>
        <w:rPr>
          <w:rFonts w:asciiTheme="minorHAnsi" w:hAnsiTheme="minorHAnsi" w:cstheme="minorHAnsi"/>
          <w:b/>
          <w:bCs/>
          <w:u w:val="single"/>
          <w:lang w:val="lt-LT"/>
        </w:rPr>
      </w:pPr>
      <w:proofErr w:type="spellStart"/>
      <w:r w:rsidRPr="000B2D60">
        <w:rPr>
          <w:rFonts w:ascii="Calibri" w:hAnsi="Calibri" w:cs="Calibri"/>
          <w:sz w:val="22"/>
          <w:szCs w:val="22"/>
        </w:rPr>
        <w:t>Atsakymas</w:t>
      </w:r>
      <w:proofErr w:type="spellEnd"/>
      <w:r w:rsidRPr="000B2D60">
        <w:rPr>
          <w:rFonts w:ascii="Calibri" w:hAnsi="Calibri" w:cs="Calibri"/>
          <w:sz w:val="22"/>
          <w:szCs w:val="22"/>
        </w:rPr>
        <w:t>:</w:t>
      </w:r>
      <w:r w:rsidRPr="000B2D60">
        <w:rPr>
          <w:rFonts w:asciiTheme="minorHAnsi" w:hAnsiTheme="minorHAnsi" w:cstheme="minorHAnsi"/>
          <w:b/>
          <w:bCs/>
          <w:u w:val="single"/>
          <w:lang w:val="lt-LT"/>
        </w:rPr>
        <w:br/>
      </w:r>
    </w:p>
    <w:p w14:paraId="3763D15F" w14:textId="2470FBA3" w:rsidR="002F7F18" w:rsidRPr="002F7F18" w:rsidRDefault="002F7F18" w:rsidP="00ED6F48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F7F18">
        <w:rPr>
          <w:rFonts w:asciiTheme="minorHAnsi" w:hAnsiTheme="minorHAnsi" w:cstheme="minorHAnsi"/>
          <w:b/>
          <w:bCs/>
          <w:u w:val="single"/>
          <w:lang w:val="lt-LT"/>
        </w:rPr>
        <w:t>Akademijos g. 7, Vilnius.</w:t>
      </w:r>
    </w:p>
    <w:p w14:paraId="35E8940E" w14:textId="3AA27228" w:rsidR="00ED6F48" w:rsidRDefault="000B2D60" w:rsidP="00ED6F48">
      <w:pPr>
        <w:pStyle w:val="NormalWeb"/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Pridedame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ED6F48" w:rsidRPr="00ED6F48">
        <w:rPr>
          <w:rFonts w:asciiTheme="minorHAnsi" w:hAnsiTheme="minorHAnsi" w:cstheme="minorHAnsi"/>
          <w:sz w:val="22"/>
          <w:szCs w:val="22"/>
          <w:u w:val="single"/>
        </w:rPr>
        <w:t>nuotrauk</w:t>
      </w:r>
      <w:r>
        <w:rPr>
          <w:rFonts w:asciiTheme="minorHAnsi" w:hAnsiTheme="minorHAnsi" w:cstheme="minorHAnsi"/>
          <w:sz w:val="22"/>
          <w:szCs w:val="22"/>
          <w:u w:val="single"/>
        </w:rPr>
        <w:t>as</w:t>
      </w:r>
      <w:proofErr w:type="spellEnd"/>
      <w:r w:rsidR="002F7F18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proofErr w:type="spellStart"/>
      <w:r w:rsidR="002F7F18">
        <w:rPr>
          <w:rFonts w:asciiTheme="minorHAnsi" w:hAnsiTheme="minorHAnsi" w:cstheme="minorHAnsi"/>
          <w:sz w:val="22"/>
          <w:szCs w:val="22"/>
          <w:u w:val="single"/>
        </w:rPr>
        <w:t>gyvsidabris</w:t>
      </w:r>
      <w:proofErr w:type="spellEnd"/>
      <w:r w:rsidR="002F7F18">
        <w:rPr>
          <w:rFonts w:asciiTheme="minorHAnsi" w:hAnsiTheme="minorHAnsi" w:cstheme="minorHAnsi"/>
          <w:sz w:val="22"/>
          <w:szCs w:val="22"/>
          <w:u w:val="single"/>
        </w:rPr>
        <w:t>)</w:t>
      </w:r>
      <w:r w:rsidR="00ED6F48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2FE61109" w14:textId="626C3D7F" w:rsidR="00ED6F48" w:rsidRDefault="00ED6F48">
      <w:pPr>
        <w:rPr>
          <w:rFonts w:cstheme="minorHAnsi"/>
          <w:lang w:val="lt-LT"/>
        </w:rPr>
      </w:pPr>
      <w:r>
        <w:rPr>
          <w:rFonts w:cstheme="minorHAnsi"/>
          <w:lang w:val="lt-LT"/>
        </w:rPr>
        <w:t>Cheminiai reagentai yra stikliniuose induose, kolbose, sudėta  į dėže</w:t>
      </w:r>
      <w:r w:rsidR="00544499">
        <w:rPr>
          <w:rFonts w:cstheme="minorHAnsi"/>
          <w:lang w:val="lt-LT"/>
        </w:rPr>
        <w:t xml:space="preserve">s. </w:t>
      </w:r>
      <w:r w:rsidR="00544499">
        <w:rPr>
          <w:rFonts w:cstheme="minorHAnsi"/>
          <w:lang w:val="lt-LT"/>
        </w:rPr>
        <w:t>Privažiavimas prie rampo</w:t>
      </w:r>
      <w:r w:rsidR="00544499">
        <w:rPr>
          <w:rFonts w:cstheme="minorHAnsi"/>
          <w:lang w:val="lt-LT"/>
        </w:rPr>
        <w:t>s</w:t>
      </w:r>
      <w:r w:rsidR="000B2D60">
        <w:rPr>
          <w:rFonts w:cstheme="minorHAnsi"/>
          <w:lang w:val="lt-LT"/>
        </w:rPr>
        <w:t>, patogus.</w:t>
      </w:r>
      <w:r w:rsidR="00544499">
        <w:rPr>
          <w:rFonts w:cstheme="minorHAnsi"/>
          <w:lang w:val="lt-LT"/>
        </w:rPr>
        <w:t xml:space="preserve"> </w:t>
      </w:r>
      <w:r w:rsidR="00544499">
        <w:rPr>
          <w:rFonts w:cstheme="minorHAnsi"/>
          <w:lang w:val="lt-LT"/>
        </w:rPr>
        <w:t xml:space="preserve">Atliekos </w:t>
      </w:r>
      <w:r w:rsidR="00544499">
        <w:rPr>
          <w:rFonts w:cstheme="minorHAnsi"/>
          <w:lang w:val="lt-LT"/>
        </w:rPr>
        <w:t xml:space="preserve">bus </w:t>
      </w:r>
      <w:r w:rsidR="00544499">
        <w:rPr>
          <w:rFonts w:cstheme="minorHAnsi"/>
          <w:lang w:val="lt-LT"/>
        </w:rPr>
        <w:t xml:space="preserve">netoli </w:t>
      </w:r>
      <w:r w:rsidR="00544499">
        <w:rPr>
          <w:rFonts w:cstheme="minorHAnsi"/>
          <w:lang w:val="lt-LT"/>
        </w:rPr>
        <w:t>-</w:t>
      </w:r>
      <w:r w:rsidR="00544499">
        <w:rPr>
          <w:rFonts w:cstheme="minorHAnsi"/>
          <w:lang w:val="lt-LT"/>
        </w:rPr>
        <w:t xml:space="preserve"> rūsyje, kt. patalpose, 1-aukštas.</w:t>
      </w:r>
    </w:p>
    <w:p w14:paraId="1ED63232" w14:textId="61501C0D" w:rsidR="002F7F18" w:rsidRPr="002F7F18" w:rsidRDefault="002F7F18">
      <w:pPr>
        <w:rPr>
          <w:rFonts w:cstheme="minorHAnsi"/>
          <w:b/>
          <w:bCs/>
          <w:u w:val="single"/>
          <w:lang w:val="lt-LT"/>
        </w:rPr>
      </w:pPr>
      <w:r w:rsidRPr="002F7F18">
        <w:rPr>
          <w:rFonts w:cstheme="minorHAnsi"/>
          <w:b/>
          <w:bCs/>
          <w:u w:val="single"/>
          <w:lang w:val="lt-LT"/>
        </w:rPr>
        <w:t>Savanorių pr. 231, Vilnius</w:t>
      </w:r>
    </w:p>
    <w:p w14:paraId="7892580C" w14:textId="397C436A" w:rsidR="002F7F18" w:rsidRDefault="002F7F18">
      <w:pPr>
        <w:rPr>
          <w:rFonts w:cstheme="minorHAnsi"/>
          <w:lang w:val="lt-LT"/>
        </w:rPr>
      </w:pPr>
      <w:r>
        <w:rPr>
          <w:rFonts w:cstheme="minorHAnsi"/>
          <w:lang w:val="lt-LT"/>
        </w:rPr>
        <w:t>Cheminiai reagentai yra plastikinėse talpose (su rankenomis), 7 vnt.</w:t>
      </w:r>
      <w:r w:rsidR="00544499">
        <w:rPr>
          <w:rFonts w:cstheme="minorHAnsi"/>
          <w:lang w:val="lt-LT"/>
        </w:rPr>
        <w:t xml:space="preserve"> x 2,5 L</w:t>
      </w:r>
      <w:r>
        <w:rPr>
          <w:rFonts w:cstheme="minorHAnsi"/>
          <w:lang w:val="lt-LT"/>
        </w:rPr>
        <w:t xml:space="preserve"> (apie 14 kg) 1-aukštas, privažiavimas patogus. </w:t>
      </w:r>
    </w:p>
    <w:p w14:paraId="1405F8CB" w14:textId="77777777" w:rsidR="002F7F18" w:rsidRDefault="002F7F18">
      <w:pPr>
        <w:rPr>
          <w:rFonts w:cstheme="minorHAnsi"/>
          <w:b/>
          <w:bCs/>
          <w:u w:val="single"/>
          <w:lang w:val="lt-LT"/>
        </w:rPr>
      </w:pPr>
    </w:p>
    <w:p w14:paraId="7F75DC62" w14:textId="3CFA23F0" w:rsidR="002F7F18" w:rsidRDefault="002F7F18">
      <w:pPr>
        <w:rPr>
          <w:rFonts w:cstheme="minorHAnsi"/>
          <w:b/>
          <w:bCs/>
          <w:u w:val="single"/>
          <w:lang w:val="lt-LT"/>
        </w:rPr>
      </w:pPr>
      <w:r w:rsidRPr="002F7F18">
        <w:rPr>
          <w:rFonts w:cstheme="minorHAnsi"/>
          <w:b/>
          <w:bCs/>
          <w:u w:val="single"/>
          <w:lang w:val="lt-LT"/>
        </w:rPr>
        <w:t xml:space="preserve">Saulėtekio al. 3 </w:t>
      </w:r>
      <w:r>
        <w:rPr>
          <w:rFonts w:cstheme="minorHAnsi"/>
          <w:b/>
          <w:bCs/>
          <w:u w:val="single"/>
          <w:lang w:val="lt-LT"/>
        </w:rPr>
        <w:t>V</w:t>
      </w:r>
      <w:r w:rsidRPr="002F7F18">
        <w:rPr>
          <w:rFonts w:cstheme="minorHAnsi"/>
          <w:b/>
          <w:bCs/>
          <w:u w:val="single"/>
          <w:lang w:val="lt-LT"/>
        </w:rPr>
        <w:t>ilnius</w:t>
      </w:r>
    </w:p>
    <w:p w14:paraId="63419151" w14:textId="2AA9D3F7" w:rsidR="002F7F18" w:rsidRPr="002F7F18" w:rsidRDefault="002F7F18">
      <w:pPr>
        <w:rPr>
          <w:rFonts w:cstheme="minorHAnsi"/>
          <w:b/>
          <w:bCs/>
          <w:u w:val="single"/>
          <w:lang w:val="lt-LT"/>
        </w:rPr>
      </w:pPr>
      <w:r>
        <w:rPr>
          <w:rFonts w:cstheme="minorHAnsi"/>
          <w:lang w:val="lt-LT"/>
        </w:rPr>
        <w:t>Cheminiai reagentai yra</w:t>
      </w:r>
      <w:r>
        <w:rPr>
          <w:rFonts w:cstheme="minorHAnsi"/>
          <w:lang w:val="lt-LT"/>
        </w:rPr>
        <w:t xml:space="preserve"> stiklinėje taroje, </w:t>
      </w:r>
      <w:r w:rsidR="000B2D60">
        <w:rPr>
          <w:rFonts w:cstheme="minorHAnsi"/>
          <w:lang w:val="lt-LT"/>
        </w:rPr>
        <w:t xml:space="preserve">sudėti į dėžes, </w:t>
      </w:r>
      <w:r w:rsidR="00544499">
        <w:rPr>
          <w:rFonts w:cstheme="minorHAnsi"/>
          <w:lang w:val="lt-LT"/>
        </w:rPr>
        <w:t xml:space="preserve">1-me aukšte, </w:t>
      </w:r>
      <w:r>
        <w:rPr>
          <w:rFonts w:cstheme="minorHAnsi"/>
          <w:lang w:val="lt-LT"/>
        </w:rPr>
        <w:t>privažiavimas</w:t>
      </w:r>
      <w:r w:rsidR="00544499">
        <w:rPr>
          <w:rFonts w:cstheme="minorHAnsi"/>
          <w:lang w:val="lt-LT"/>
        </w:rPr>
        <w:t xml:space="preserve"> </w:t>
      </w:r>
      <w:r>
        <w:rPr>
          <w:rFonts w:cstheme="minorHAnsi"/>
          <w:lang w:val="lt-LT"/>
        </w:rPr>
        <w:t>prie rampos</w:t>
      </w:r>
      <w:r w:rsidR="000B2D60">
        <w:rPr>
          <w:rFonts w:cstheme="minorHAnsi"/>
          <w:lang w:val="lt-LT"/>
        </w:rPr>
        <w:t>, patogus</w:t>
      </w:r>
      <w:r>
        <w:rPr>
          <w:rFonts w:cstheme="minorHAnsi"/>
          <w:lang w:val="lt-LT"/>
        </w:rPr>
        <w:t>.</w:t>
      </w:r>
    </w:p>
    <w:sectPr w:rsidR="002F7F18" w:rsidRPr="002F7F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48"/>
    <w:rsid w:val="000B2D60"/>
    <w:rsid w:val="002704A2"/>
    <w:rsid w:val="002F7F18"/>
    <w:rsid w:val="00544499"/>
    <w:rsid w:val="00E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8840"/>
  <w15:chartTrackingRefBased/>
  <w15:docId w15:val="{3A6A3979-CDC9-4CD6-8ABE-2093E0F3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2</cp:revision>
  <dcterms:created xsi:type="dcterms:W3CDTF">2025-05-21T08:35:00Z</dcterms:created>
  <dcterms:modified xsi:type="dcterms:W3CDTF">2025-05-21T11:21:00Z</dcterms:modified>
</cp:coreProperties>
</file>