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DE4" w14:textId="77777777" w:rsidR="00E22B77" w:rsidRDefault="00E22B77" w:rsidP="00514593">
      <w:pPr>
        <w:tabs>
          <w:tab w:val="center" w:pos="4680"/>
          <w:tab w:val="right" w:pos="9360"/>
        </w:tabs>
      </w:pPr>
    </w:p>
    <w:p w14:paraId="12AF26E4" w14:textId="750D0A21" w:rsidR="00E22B77" w:rsidRDefault="00647620">
      <w:pPr>
        <w:ind w:left="4320" w:firstLine="720"/>
        <w:textAlignment w:val="baseline"/>
        <w:rPr>
          <w:sz w:val="18"/>
          <w:szCs w:val="18"/>
        </w:rPr>
      </w:pPr>
      <w:r>
        <w:rPr>
          <w:szCs w:val="24"/>
        </w:rPr>
        <w:t>PATVIRTINTA</w:t>
      </w:r>
    </w:p>
    <w:p w14:paraId="6473C21B" w14:textId="77777777" w:rsidR="00E22B77" w:rsidRDefault="00647620">
      <w:pPr>
        <w:ind w:left="4320" w:firstLine="720"/>
        <w:textAlignment w:val="baseline"/>
        <w:rPr>
          <w:szCs w:val="24"/>
        </w:rPr>
      </w:pPr>
      <w:r>
        <w:rPr>
          <w:szCs w:val="24"/>
        </w:rPr>
        <w:t xml:space="preserve">Viešųjų pirkimų tarnybos direktoriaus </w:t>
      </w:r>
    </w:p>
    <w:p w14:paraId="47EA7860" w14:textId="4C361AF2" w:rsidR="00E22B77" w:rsidRDefault="00647620">
      <w:pPr>
        <w:ind w:left="5040"/>
        <w:textAlignment w:val="baseline"/>
        <w:rPr>
          <w:szCs w:val="24"/>
        </w:rPr>
      </w:pPr>
      <w:r>
        <w:rPr>
          <w:szCs w:val="24"/>
        </w:rPr>
        <w:t>2024</w:t>
      </w:r>
      <w:r w:rsidR="00510535">
        <w:rPr>
          <w:szCs w:val="24"/>
        </w:rPr>
        <w:t xml:space="preserve"> </w:t>
      </w:r>
      <w:r>
        <w:rPr>
          <w:szCs w:val="24"/>
        </w:rPr>
        <w:t>m. vasario</w:t>
      </w:r>
      <w:r w:rsidR="00510535">
        <w:rPr>
          <w:szCs w:val="24"/>
        </w:rPr>
        <w:t xml:space="preserve"> </w:t>
      </w:r>
      <w:r>
        <w:rPr>
          <w:szCs w:val="24"/>
        </w:rPr>
        <w:t>8</w:t>
      </w:r>
      <w:r w:rsidR="00510535">
        <w:rPr>
          <w:szCs w:val="24"/>
        </w:rPr>
        <w:t xml:space="preserve"> </w:t>
      </w:r>
      <w:r>
        <w:rPr>
          <w:szCs w:val="24"/>
        </w:rPr>
        <w:t>d. įsakymu Nr.</w:t>
      </w:r>
      <w:r w:rsidR="00510535">
        <w:rPr>
          <w:szCs w:val="24"/>
        </w:rPr>
        <w:t xml:space="preserve"> </w:t>
      </w:r>
      <w:r>
        <w:rPr>
          <w:szCs w:val="24"/>
        </w:rPr>
        <w:t>1S-19</w:t>
      </w:r>
    </w:p>
    <w:p w14:paraId="0918CA4D" w14:textId="77777777" w:rsidR="00E22B77" w:rsidRDefault="00647620">
      <w:pPr>
        <w:ind w:left="220" w:firstLine="4820"/>
        <w:textAlignment w:val="center"/>
        <w:rPr>
          <w:color w:val="000000"/>
          <w:szCs w:val="24"/>
        </w:rPr>
      </w:pPr>
      <w:r>
        <w:rPr>
          <w:color w:val="000000"/>
          <w:szCs w:val="24"/>
        </w:rPr>
        <w:t>(Viešųjų pirkimų tarnybos direktoriaus</w:t>
      </w:r>
    </w:p>
    <w:p w14:paraId="1715B422" w14:textId="061D6A07" w:rsidR="00E22B77" w:rsidRDefault="00647620">
      <w:pPr>
        <w:ind w:left="5040"/>
        <w:textAlignment w:val="center"/>
        <w:rPr>
          <w:color w:val="000000"/>
          <w:szCs w:val="24"/>
        </w:rPr>
      </w:pPr>
      <w:r>
        <w:rPr>
          <w:color w:val="000000"/>
          <w:szCs w:val="24"/>
        </w:rPr>
        <w:t>2025</w:t>
      </w:r>
      <w:r w:rsidR="00510535">
        <w:rPr>
          <w:color w:val="000000"/>
          <w:szCs w:val="24"/>
        </w:rPr>
        <w:t xml:space="preserve"> </w:t>
      </w:r>
      <w:r>
        <w:rPr>
          <w:color w:val="000000"/>
          <w:szCs w:val="24"/>
        </w:rPr>
        <w:t>m. balandžio 17 d. įsakymo Nr.</w:t>
      </w:r>
      <w:r w:rsidR="00510535">
        <w:rPr>
          <w:color w:val="000000"/>
          <w:szCs w:val="24"/>
        </w:rPr>
        <w:t xml:space="preserve"> </w:t>
      </w:r>
      <w:r>
        <w:rPr>
          <w:color w:val="000000"/>
          <w:szCs w:val="24"/>
        </w:rPr>
        <w:t xml:space="preserve">1S-51 </w:t>
      </w:r>
    </w:p>
    <w:p w14:paraId="36AC2CC2" w14:textId="77777777" w:rsidR="00E22B77" w:rsidRDefault="00647620">
      <w:pPr>
        <w:ind w:left="5040"/>
        <w:textAlignment w:val="center"/>
        <w:rPr>
          <w:color w:val="000000"/>
          <w:szCs w:val="24"/>
        </w:rPr>
      </w:pPr>
      <w:r>
        <w:rPr>
          <w:color w:val="000000"/>
          <w:szCs w:val="24"/>
        </w:rPr>
        <w:t>redakcija)</w:t>
      </w:r>
    </w:p>
    <w:p w14:paraId="063DCEFE" w14:textId="77777777" w:rsidR="00E22B77" w:rsidRDefault="00E22B77">
      <w:pPr>
        <w:textAlignment w:val="baseline"/>
        <w:rPr>
          <w:sz w:val="18"/>
          <w:szCs w:val="18"/>
        </w:rPr>
      </w:pPr>
    </w:p>
    <w:p w14:paraId="0C3AA8D0" w14:textId="77777777" w:rsidR="00E22B77" w:rsidRDefault="00E22B77">
      <w:pPr>
        <w:widowControl w:val="0"/>
        <w:pBdr>
          <w:top w:val="nil"/>
          <w:left w:val="nil"/>
          <w:bottom w:val="nil"/>
          <w:right w:val="nil"/>
          <w:between w:val="nil"/>
        </w:pBdr>
        <w:tabs>
          <w:tab w:val="left" w:pos="567"/>
          <w:tab w:val="left" w:pos="851"/>
        </w:tabs>
        <w:jc w:val="center"/>
        <w:rPr>
          <w:b/>
          <w:caps/>
          <w:szCs w:val="24"/>
        </w:rPr>
      </w:pPr>
    </w:p>
    <w:p w14:paraId="416AF26D" w14:textId="77777777" w:rsidR="00E22B77" w:rsidRDefault="006476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E67382B" w14:textId="77777777" w:rsidR="00FD4297" w:rsidRDefault="00FD4297">
      <w:pPr>
        <w:widowControl w:val="0"/>
        <w:pBdr>
          <w:top w:val="nil"/>
          <w:left w:val="nil"/>
          <w:bottom w:val="nil"/>
          <w:right w:val="nil"/>
          <w:between w:val="nil"/>
        </w:pBdr>
        <w:tabs>
          <w:tab w:val="left" w:pos="567"/>
          <w:tab w:val="left" w:pos="851"/>
        </w:tabs>
        <w:jc w:val="center"/>
        <w:rPr>
          <w:b/>
          <w:caps/>
          <w:szCs w:val="24"/>
        </w:rPr>
      </w:pPr>
    </w:p>
    <w:p w14:paraId="6CAA0975" w14:textId="23D3D232" w:rsidR="00FD4297" w:rsidRDefault="00FD4297" w:rsidP="00FD4297">
      <w:pPr>
        <w:widowControl w:val="0"/>
        <w:pBdr>
          <w:top w:val="nil"/>
          <w:left w:val="nil"/>
          <w:bottom w:val="nil"/>
          <w:right w:val="nil"/>
          <w:between w:val="nil"/>
        </w:pBdr>
        <w:tabs>
          <w:tab w:val="left" w:pos="567"/>
          <w:tab w:val="left" w:pos="851"/>
        </w:tabs>
        <w:jc w:val="center"/>
        <w:rPr>
          <w:caps/>
          <w:highlight w:val="lightGray"/>
        </w:rPr>
      </w:pPr>
      <w:r w:rsidRPr="64E81646">
        <w:rPr>
          <w:caps/>
        </w:rPr>
        <w:t>PIRKIMO NUMERIS</w:t>
      </w:r>
      <w:r w:rsidRPr="64E81646">
        <w:rPr>
          <w:caps/>
          <w:highlight w:val="lightGray"/>
        </w:rPr>
        <w:t>___________</w:t>
      </w:r>
      <w:r w:rsidRPr="64E81646">
        <w:rPr>
          <w:caps/>
        </w:rPr>
        <w:t xml:space="preserve">. </w:t>
      </w:r>
      <w:r w:rsidR="00E42A9A">
        <w:rPr>
          <w:b/>
          <w:bCs/>
          <w:caps/>
        </w:rPr>
        <w:t>Dezinfekavimo-GARINIMO KAMERA</w:t>
      </w:r>
    </w:p>
    <w:p w14:paraId="7E82EB1D" w14:textId="77777777" w:rsidR="00E22B77" w:rsidRDefault="00E22B77" w:rsidP="00FD429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06"/>
      </w:tblGrid>
      <w:tr w:rsidR="00E22B77" w14:paraId="482B0301" w14:textId="77777777" w:rsidTr="00851A22">
        <w:tc>
          <w:tcPr>
            <w:tcW w:w="2448" w:type="dxa"/>
          </w:tcPr>
          <w:p w14:paraId="7F82AF91" w14:textId="77777777" w:rsidR="00E22B77" w:rsidRDefault="00647620">
            <w:pPr>
              <w:jc w:val="both"/>
              <w:rPr>
                <w:b/>
                <w:bCs/>
                <w:kern w:val="2"/>
                <w:szCs w:val="24"/>
              </w:rPr>
            </w:pPr>
            <w:r>
              <w:rPr>
                <w:b/>
                <w:bCs/>
                <w:kern w:val="2"/>
                <w:szCs w:val="24"/>
              </w:rPr>
              <w:t>Sutarties pavadinimas</w:t>
            </w:r>
          </w:p>
        </w:tc>
        <w:tc>
          <w:tcPr>
            <w:tcW w:w="7045" w:type="dxa"/>
            <w:gridSpan w:val="3"/>
          </w:tcPr>
          <w:p w14:paraId="63DF41AE" w14:textId="253A9BA6" w:rsidR="00BC2D61" w:rsidRDefault="00E42A9A">
            <w:pPr>
              <w:jc w:val="both"/>
              <w:rPr>
                <w:i/>
                <w:iCs/>
              </w:rPr>
            </w:pPr>
            <w:r>
              <w:rPr>
                <w:i/>
                <w:iCs/>
              </w:rPr>
              <w:t>Dezinfekavimo-garinimo kamera</w:t>
            </w:r>
          </w:p>
          <w:p w14:paraId="53964D94" w14:textId="0FDE729A" w:rsidR="00E22B77" w:rsidRDefault="00291460">
            <w:pPr>
              <w:jc w:val="both"/>
              <w:rPr>
                <w:kern w:val="2"/>
                <w:szCs w:val="24"/>
              </w:rPr>
            </w:pPr>
            <w:r w:rsidRPr="64E81646">
              <w:t>pirkimo-pardavimo sutartis</w:t>
            </w:r>
          </w:p>
        </w:tc>
      </w:tr>
      <w:tr w:rsidR="00E22B77" w14:paraId="12BFCC81" w14:textId="77777777" w:rsidTr="00851A22">
        <w:tc>
          <w:tcPr>
            <w:tcW w:w="2448" w:type="dxa"/>
          </w:tcPr>
          <w:p w14:paraId="351F07D8" w14:textId="77777777" w:rsidR="00E22B77" w:rsidRDefault="00647620">
            <w:pPr>
              <w:jc w:val="both"/>
              <w:rPr>
                <w:b/>
                <w:bCs/>
                <w:kern w:val="2"/>
                <w:szCs w:val="24"/>
              </w:rPr>
            </w:pPr>
            <w:r>
              <w:rPr>
                <w:b/>
                <w:bCs/>
                <w:kern w:val="2"/>
                <w:szCs w:val="24"/>
              </w:rPr>
              <w:t>Sutarties data</w:t>
            </w:r>
          </w:p>
        </w:tc>
        <w:tc>
          <w:tcPr>
            <w:tcW w:w="2177" w:type="dxa"/>
          </w:tcPr>
          <w:p w14:paraId="027CB214" w14:textId="5A55D11F" w:rsidR="00E22B77" w:rsidRDefault="0058653E">
            <w:pPr>
              <w:jc w:val="both"/>
              <w:rPr>
                <w:kern w:val="2"/>
                <w:szCs w:val="24"/>
              </w:rPr>
            </w:pPr>
            <w:r w:rsidRPr="64E81646">
              <w:rPr>
                <w:i/>
                <w:iCs/>
                <w:highlight w:val="lightGray"/>
              </w:rPr>
              <w:t>Data</w:t>
            </w:r>
          </w:p>
        </w:tc>
        <w:tc>
          <w:tcPr>
            <w:tcW w:w="2362" w:type="dxa"/>
          </w:tcPr>
          <w:p w14:paraId="04C85D1F" w14:textId="77777777" w:rsidR="00E22B77" w:rsidRDefault="00647620">
            <w:pPr>
              <w:jc w:val="both"/>
              <w:rPr>
                <w:b/>
                <w:bCs/>
                <w:kern w:val="2"/>
                <w:szCs w:val="24"/>
              </w:rPr>
            </w:pPr>
            <w:r>
              <w:rPr>
                <w:b/>
                <w:bCs/>
                <w:kern w:val="2"/>
                <w:szCs w:val="24"/>
              </w:rPr>
              <w:t>Sutarties numeris</w:t>
            </w:r>
          </w:p>
        </w:tc>
        <w:tc>
          <w:tcPr>
            <w:tcW w:w="2506" w:type="dxa"/>
          </w:tcPr>
          <w:p w14:paraId="15A9160E" w14:textId="77777777" w:rsidR="00E22B77" w:rsidRDefault="00E22B77">
            <w:pPr>
              <w:jc w:val="both"/>
              <w:rPr>
                <w:kern w:val="2"/>
                <w:szCs w:val="24"/>
              </w:rPr>
            </w:pPr>
          </w:p>
        </w:tc>
      </w:tr>
    </w:tbl>
    <w:p w14:paraId="631528A5" w14:textId="77777777" w:rsidR="00E22B77" w:rsidRDefault="00E22B7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445"/>
      </w:tblGrid>
      <w:tr w:rsidR="00E22B77" w14:paraId="51FC18DB" w14:textId="77777777" w:rsidTr="00851A22">
        <w:tc>
          <w:tcPr>
            <w:tcW w:w="9493" w:type="dxa"/>
            <w:gridSpan w:val="3"/>
          </w:tcPr>
          <w:p w14:paraId="3DC537D7" w14:textId="77777777" w:rsidR="00E22B77" w:rsidRDefault="00647620">
            <w:pPr>
              <w:jc w:val="center"/>
              <w:rPr>
                <w:b/>
                <w:bCs/>
                <w:kern w:val="2"/>
                <w:szCs w:val="24"/>
              </w:rPr>
            </w:pPr>
            <w:r>
              <w:rPr>
                <w:b/>
                <w:bCs/>
                <w:kern w:val="2"/>
                <w:szCs w:val="24"/>
              </w:rPr>
              <w:t>1. SUTARTIES ŠALYS</w:t>
            </w:r>
          </w:p>
        </w:tc>
      </w:tr>
      <w:tr w:rsidR="004E3164" w14:paraId="184FD28D" w14:textId="77777777" w:rsidTr="00851A22">
        <w:tc>
          <w:tcPr>
            <w:tcW w:w="2808" w:type="dxa"/>
            <w:vMerge w:val="restart"/>
          </w:tcPr>
          <w:p w14:paraId="4F527D06" w14:textId="77777777" w:rsidR="004E3164" w:rsidRDefault="004E3164" w:rsidP="004E3164">
            <w:pPr>
              <w:jc w:val="center"/>
              <w:rPr>
                <w:b/>
                <w:bCs/>
                <w:kern w:val="2"/>
                <w:szCs w:val="24"/>
              </w:rPr>
            </w:pPr>
          </w:p>
          <w:p w14:paraId="2A932580" w14:textId="77777777" w:rsidR="004E3164" w:rsidRDefault="004E3164" w:rsidP="004E3164">
            <w:pPr>
              <w:jc w:val="center"/>
              <w:rPr>
                <w:b/>
                <w:bCs/>
                <w:kern w:val="2"/>
                <w:szCs w:val="24"/>
              </w:rPr>
            </w:pPr>
          </w:p>
          <w:p w14:paraId="6A125C90" w14:textId="77777777" w:rsidR="004E3164" w:rsidRDefault="004E3164" w:rsidP="004E3164">
            <w:pPr>
              <w:jc w:val="center"/>
              <w:rPr>
                <w:b/>
                <w:bCs/>
                <w:kern w:val="2"/>
                <w:szCs w:val="24"/>
              </w:rPr>
            </w:pPr>
          </w:p>
          <w:p w14:paraId="5D7601F0" w14:textId="77777777" w:rsidR="004E3164" w:rsidRDefault="004E3164" w:rsidP="004E3164">
            <w:pPr>
              <w:rPr>
                <w:b/>
                <w:bCs/>
                <w:kern w:val="2"/>
                <w:szCs w:val="24"/>
              </w:rPr>
            </w:pPr>
          </w:p>
          <w:p w14:paraId="1335372C" w14:textId="07A931E0" w:rsidR="004E3164" w:rsidRDefault="004E3164" w:rsidP="004E3164">
            <w:pPr>
              <w:rPr>
                <w:b/>
                <w:bCs/>
                <w:kern w:val="2"/>
                <w:szCs w:val="24"/>
              </w:rPr>
            </w:pPr>
            <w:r>
              <w:rPr>
                <w:b/>
                <w:bCs/>
                <w:kern w:val="2"/>
                <w:szCs w:val="24"/>
              </w:rPr>
              <w:t>1.1.</w:t>
            </w:r>
            <w:r w:rsidR="004D11D7">
              <w:rPr>
                <w:b/>
                <w:bCs/>
                <w:kern w:val="2"/>
                <w:szCs w:val="24"/>
              </w:rPr>
              <w:t xml:space="preserve"> </w:t>
            </w:r>
            <w:r>
              <w:rPr>
                <w:b/>
                <w:bCs/>
                <w:kern w:val="2"/>
                <w:szCs w:val="24"/>
              </w:rPr>
              <w:t>Pirkėjas</w:t>
            </w:r>
          </w:p>
        </w:tc>
        <w:tc>
          <w:tcPr>
            <w:tcW w:w="3240" w:type="dxa"/>
          </w:tcPr>
          <w:p w14:paraId="7B92446F" w14:textId="77777777" w:rsidR="004E3164" w:rsidRDefault="004E3164" w:rsidP="004E3164">
            <w:pPr>
              <w:rPr>
                <w:kern w:val="2"/>
                <w:szCs w:val="24"/>
              </w:rPr>
            </w:pPr>
            <w:r>
              <w:rPr>
                <w:kern w:val="2"/>
                <w:szCs w:val="24"/>
              </w:rPr>
              <w:t>1.1.1. Pavadinimas</w:t>
            </w:r>
          </w:p>
        </w:tc>
        <w:tc>
          <w:tcPr>
            <w:tcW w:w="3445" w:type="dxa"/>
          </w:tcPr>
          <w:p w14:paraId="35585208" w14:textId="4175E548" w:rsidR="004E3164" w:rsidRDefault="004E3164" w:rsidP="004E3164">
            <w:pPr>
              <w:jc w:val="center"/>
              <w:rPr>
                <w:kern w:val="2"/>
                <w:szCs w:val="24"/>
              </w:rPr>
            </w:pPr>
            <w:r w:rsidRPr="64E81646">
              <w:rPr>
                <w:szCs w:val="24"/>
              </w:rPr>
              <w:t>Techninės pagalbos priemonių centras</w:t>
            </w:r>
          </w:p>
        </w:tc>
      </w:tr>
      <w:tr w:rsidR="004E3164" w14:paraId="451A5CF8" w14:textId="77777777" w:rsidTr="00851A22">
        <w:tc>
          <w:tcPr>
            <w:tcW w:w="2808" w:type="dxa"/>
            <w:vMerge/>
          </w:tcPr>
          <w:p w14:paraId="494D364D" w14:textId="77777777" w:rsidR="004E3164" w:rsidRDefault="004E3164" w:rsidP="004E3164">
            <w:pPr>
              <w:rPr>
                <w:kern w:val="2"/>
                <w:szCs w:val="24"/>
              </w:rPr>
            </w:pPr>
          </w:p>
        </w:tc>
        <w:tc>
          <w:tcPr>
            <w:tcW w:w="3240" w:type="dxa"/>
          </w:tcPr>
          <w:p w14:paraId="322901F6" w14:textId="77777777" w:rsidR="004E3164" w:rsidRDefault="004E3164" w:rsidP="004E3164">
            <w:pPr>
              <w:rPr>
                <w:kern w:val="2"/>
                <w:szCs w:val="24"/>
              </w:rPr>
            </w:pPr>
            <w:r>
              <w:rPr>
                <w:kern w:val="2"/>
                <w:szCs w:val="24"/>
              </w:rPr>
              <w:t>1.1.2. Juridinio asmens kodas</w:t>
            </w:r>
          </w:p>
        </w:tc>
        <w:tc>
          <w:tcPr>
            <w:tcW w:w="3445" w:type="dxa"/>
          </w:tcPr>
          <w:p w14:paraId="6A3D19F9" w14:textId="62E9DBF6" w:rsidR="004E3164" w:rsidRDefault="004E3164" w:rsidP="004E3164">
            <w:pPr>
              <w:jc w:val="center"/>
              <w:rPr>
                <w:kern w:val="2"/>
                <w:szCs w:val="24"/>
              </w:rPr>
            </w:pPr>
            <w:r w:rsidRPr="64E81646">
              <w:rPr>
                <w:szCs w:val="24"/>
              </w:rPr>
              <w:t>190789945</w:t>
            </w:r>
          </w:p>
        </w:tc>
      </w:tr>
      <w:tr w:rsidR="004E3164" w14:paraId="0A86B5DF" w14:textId="77777777" w:rsidTr="00851A22">
        <w:tc>
          <w:tcPr>
            <w:tcW w:w="2808" w:type="dxa"/>
            <w:vMerge/>
          </w:tcPr>
          <w:p w14:paraId="1F6D6512" w14:textId="77777777" w:rsidR="004E3164" w:rsidRDefault="004E3164" w:rsidP="004E3164">
            <w:pPr>
              <w:rPr>
                <w:kern w:val="2"/>
                <w:szCs w:val="24"/>
              </w:rPr>
            </w:pPr>
          </w:p>
        </w:tc>
        <w:tc>
          <w:tcPr>
            <w:tcW w:w="3240" w:type="dxa"/>
          </w:tcPr>
          <w:p w14:paraId="42CB2840" w14:textId="77777777" w:rsidR="004E3164" w:rsidRDefault="004E3164" w:rsidP="004E3164">
            <w:pPr>
              <w:rPr>
                <w:kern w:val="2"/>
                <w:szCs w:val="24"/>
              </w:rPr>
            </w:pPr>
            <w:r>
              <w:rPr>
                <w:kern w:val="2"/>
                <w:szCs w:val="24"/>
              </w:rPr>
              <w:t>1.1.3. Adresas</w:t>
            </w:r>
          </w:p>
        </w:tc>
        <w:tc>
          <w:tcPr>
            <w:tcW w:w="3445" w:type="dxa"/>
          </w:tcPr>
          <w:p w14:paraId="06D3E862" w14:textId="40A86048" w:rsidR="004E3164" w:rsidRDefault="004E3164" w:rsidP="004E3164">
            <w:pPr>
              <w:jc w:val="center"/>
              <w:rPr>
                <w:kern w:val="2"/>
                <w:szCs w:val="24"/>
              </w:rPr>
            </w:pPr>
            <w:r w:rsidRPr="64E81646">
              <w:rPr>
                <w:szCs w:val="24"/>
              </w:rPr>
              <w:t>Mindaugo g. 42A-1, LT-01311 Vilnius</w:t>
            </w:r>
          </w:p>
        </w:tc>
      </w:tr>
      <w:tr w:rsidR="004E3164" w14:paraId="6E170B08" w14:textId="77777777" w:rsidTr="00851A22">
        <w:tc>
          <w:tcPr>
            <w:tcW w:w="2808" w:type="dxa"/>
            <w:vMerge/>
          </w:tcPr>
          <w:p w14:paraId="6CFBDD50" w14:textId="77777777" w:rsidR="004E3164" w:rsidRDefault="004E3164" w:rsidP="004E3164">
            <w:pPr>
              <w:rPr>
                <w:kern w:val="2"/>
                <w:szCs w:val="24"/>
              </w:rPr>
            </w:pPr>
          </w:p>
        </w:tc>
        <w:tc>
          <w:tcPr>
            <w:tcW w:w="3240" w:type="dxa"/>
          </w:tcPr>
          <w:p w14:paraId="156633D6" w14:textId="77777777" w:rsidR="004E3164" w:rsidRDefault="004E3164" w:rsidP="004E3164">
            <w:pPr>
              <w:rPr>
                <w:kern w:val="2"/>
                <w:szCs w:val="24"/>
              </w:rPr>
            </w:pPr>
            <w:r>
              <w:rPr>
                <w:kern w:val="2"/>
                <w:szCs w:val="24"/>
              </w:rPr>
              <w:t>1.1.4. PVM mokėtojo kodas</w:t>
            </w:r>
          </w:p>
        </w:tc>
        <w:tc>
          <w:tcPr>
            <w:tcW w:w="3445" w:type="dxa"/>
          </w:tcPr>
          <w:p w14:paraId="0CDF5044" w14:textId="168283EC" w:rsidR="004E3164" w:rsidRDefault="004E3164" w:rsidP="004E3164">
            <w:pPr>
              <w:jc w:val="center"/>
              <w:rPr>
                <w:kern w:val="2"/>
                <w:szCs w:val="24"/>
              </w:rPr>
            </w:pPr>
            <w:r w:rsidRPr="64E81646">
              <w:rPr>
                <w:szCs w:val="24"/>
              </w:rPr>
              <w:t>Ne PVM mokėtojas</w:t>
            </w:r>
          </w:p>
        </w:tc>
      </w:tr>
      <w:tr w:rsidR="004E3164" w14:paraId="7DF72BAF" w14:textId="77777777" w:rsidTr="00851A22">
        <w:tc>
          <w:tcPr>
            <w:tcW w:w="2808" w:type="dxa"/>
            <w:vMerge/>
          </w:tcPr>
          <w:p w14:paraId="050F12F1" w14:textId="77777777" w:rsidR="004E3164" w:rsidRDefault="004E3164" w:rsidP="004E3164">
            <w:pPr>
              <w:rPr>
                <w:kern w:val="2"/>
                <w:szCs w:val="24"/>
              </w:rPr>
            </w:pPr>
          </w:p>
        </w:tc>
        <w:tc>
          <w:tcPr>
            <w:tcW w:w="3240" w:type="dxa"/>
          </w:tcPr>
          <w:p w14:paraId="2E5663B8" w14:textId="77777777" w:rsidR="004E3164" w:rsidRDefault="004E3164" w:rsidP="004E3164">
            <w:pPr>
              <w:rPr>
                <w:kern w:val="2"/>
                <w:szCs w:val="24"/>
              </w:rPr>
            </w:pPr>
            <w:r>
              <w:rPr>
                <w:kern w:val="2"/>
                <w:szCs w:val="24"/>
              </w:rPr>
              <w:t>1.1.5. Atsiskaitomoji sąskaita</w:t>
            </w:r>
          </w:p>
        </w:tc>
        <w:tc>
          <w:tcPr>
            <w:tcW w:w="3445" w:type="dxa"/>
          </w:tcPr>
          <w:p w14:paraId="433C5E37" w14:textId="280BBF71" w:rsidR="004E3164" w:rsidRDefault="004E3164" w:rsidP="004E3164">
            <w:pPr>
              <w:jc w:val="center"/>
              <w:rPr>
                <w:kern w:val="2"/>
                <w:szCs w:val="24"/>
              </w:rPr>
            </w:pPr>
            <w:r w:rsidRPr="64E81646">
              <w:rPr>
                <w:szCs w:val="24"/>
              </w:rPr>
              <w:t>LT83 4040 0636 1000 0894</w:t>
            </w:r>
          </w:p>
        </w:tc>
      </w:tr>
      <w:tr w:rsidR="004E3164" w14:paraId="0041ADDA" w14:textId="77777777" w:rsidTr="00851A22">
        <w:tc>
          <w:tcPr>
            <w:tcW w:w="2808" w:type="dxa"/>
            <w:vMerge/>
          </w:tcPr>
          <w:p w14:paraId="0E53D243" w14:textId="77777777" w:rsidR="004E3164" w:rsidRDefault="004E3164" w:rsidP="004E3164">
            <w:pPr>
              <w:rPr>
                <w:kern w:val="2"/>
                <w:szCs w:val="24"/>
              </w:rPr>
            </w:pPr>
          </w:p>
        </w:tc>
        <w:tc>
          <w:tcPr>
            <w:tcW w:w="3240" w:type="dxa"/>
          </w:tcPr>
          <w:p w14:paraId="40B60737" w14:textId="77777777" w:rsidR="004E3164" w:rsidRDefault="004E3164" w:rsidP="004E3164">
            <w:pPr>
              <w:rPr>
                <w:kern w:val="2"/>
                <w:szCs w:val="24"/>
              </w:rPr>
            </w:pPr>
            <w:r>
              <w:rPr>
                <w:kern w:val="2"/>
                <w:szCs w:val="24"/>
              </w:rPr>
              <w:t>1.1.6. Bankas, banko kodas</w:t>
            </w:r>
          </w:p>
        </w:tc>
        <w:tc>
          <w:tcPr>
            <w:tcW w:w="3445" w:type="dxa"/>
          </w:tcPr>
          <w:p w14:paraId="65BC0932" w14:textId="77777777" w:rsidR="004E3164" w:rsidRDefault="004E3164" w:rsidP="004E3164">
            <w:pPr>
              <w:ind w:firstLine="37"/>
            </w:pPr>
            <w:r w:rsidRPr="64E81646">
              <w:rPr>
                <w:szCs w:val="24"/>
              </w:rPr>
              <w:t>Lietuvos Respublikos finansų ministerija</w:t>
            </w:r>
          </w:p>
          <w:p w14:paraId="223FAFA2" w14:textId="79B9B760" w:rsidR="004E3164" w:rsidRDefault="004E3164" w:rsidP="004E3164">
            <w:pPr>
              <w:jc w:val="center"/>
              <w:rPr>
                <w:kern w:val="2"/>
                <w:szCs w:val="24"/>
              </w:rPr>
            </w:pPr>
            <w:r w:rsidRPr="64E81646">
              <w:rPr>
                <w:szCs w:val="24"/>
              </w:rPr>
              <w:t>Banko kodas 40400</w:t>
            </w:r>
          </w:p>
        </w:tc>
      </w:tr>
      <w:tr w:rsidR="004E3164" w14:paraId="290D6189" w14:textId="77777777" w:rsidTr="00851A22">
        <w:tc>
          <w:tcPr>
            <w:tcW w:w="2808" w:type="dxa"/>
            <w:vMerge/>
          </w:tcPr>
          <w:p w14:paraId="72B7290F" w14:textId="77777777" w:rsidR="004E3164" w:rsidRDefault="004E3164" w:rsidP="004E3164">
            <w:pPr>
              <w:rPr>
                <w:kern w:val="2"/>
                <w:szCs w:val="24"/>
              </w:rPr>
            </w:pPr>
          </w:p>
        </w:tc>
        <w:tc>
          <w:tcPr>
            <w:tcW w:w="3240" w:type="dxa"/>
          </w:tcPr>
          <w:p w14:paraId="77AF0C60" w14:textId="77777777" w:rsidR="004E3164" w:rsidRDefault="004E3164" w:rsidP="004E3164">
            <w:pPr>
              <w:rPr>
                <w:kern w:val="2"/>
                <w:szCs w:val="24"/>
              </w:rPr>
            </w:pPr>
            <w:r>
              <w:rPr>
                <w:kern w:val="2"/>
                <w:szCs w:val="24"/>
              </w:rPr>
              <w:t>1.1.7. Telefonas</w:t>
            </w:r>
          </w:p>
        </w:tc>
        <w:tc>
          <w:tcPr>
            <w:tcW w:w="3445" w:type="dxa"/>
          </w:tcPr>
          <w:p w14:paraId="117AA4B5" w14:textId="64BCD383" w:rsidR="004E3164" w:rsidRDefault="004E3164" w:rsidP="004E3164">
            <w:pPr>
              <w:jc w:val="center"/>
              <w:rPr>
                <w:kern w:val="2"/>
                <w:szCs w:val="24"/>
              </w:rPr>
            </w:pPr>
            <w:r w:rsidRPr="64E81646">
              <w:rPr>
                <w:szCs w:val="24"/>
              </w:rPr>
              <w:t>+370 5 2734796</w:t>
            </w:r>
          </w:p>
        </w:tc>
      </w:tr>
      <w:tr w:rsidR="004E3164" w14:paraId="1DEE6E4A" w14:textId="77777777" w:rsidTr="00851A22">
        <w:tc>
          <w:tcPr>
            <w:tcW w:w="2808" w:type="dxa"/>
            <w:vMerge/>
          </w:tcPr>
          <w:p w14:paraId="01639DF0" w14:textId="77777777" w:rsidR="004E3164" w:rsidRDefault="004E3164" w:rsidP="004E3164">
            <w:pPr>
              <w:rPr>
                <w:kern w:val="2"/>
                <w:szCs w:val="24"/>
              </w:rPr>
            </w:pPr>
          </w:p>
        </w:tc>
        <w:tc>
          <w:tcPr>
            <w:tcW w:w="3240" w:type="dxa"/>
          </w:tcPr>
          <w:p w14:paraId="65AEB981" w14:textId="77777777" w:rsidR="004E3164" w:rsidRDefault="004E3164" w:rsidP="004E3164">
            <w:pPr>
              <w:rPr>
                <w:kern w:val="2"/>
                <w:szCs w:val="24"/>
              </w:rPr>
            </w:pPr>
            <w:r>
              <w:rPr>
                <w:kern w:val="2"/>
                <w:szCs w:val="24"/>
              </w:rPr>
              <w:t>1.1.8. El. paštas</w:t>
            </w:r>
          </w:p>
        </w:tc>
        <w:tc>
          <w:tcPr>
            <w:tcW w:w="3445" w:type="dxa"/>
          </w:tcPr>
          <w:p w14:paraId="7B0F8857" w14:textId="3B0B2953" w:rsidR="004E3164" w:rsidRDefault="004E3164" w:rsidP="004E3164">
            <w:pPr>
              <w:jc w:val="center"/>
              <w:rPr>
                <w:kern w:val="2"/>
                <w:szCs w:val="24"/>
              </w:rPr>
            </w:pPr>
            <w:hyperlink r:id="rId9">
              <w:r w:rsidRPr="64E81646">
                <w:rPr>
                  <w:rStyle w:val="Hipersaitas"/>
                  <w:szCs w:val="24"/>
                </w:rPr>
                <w:t>centras@tpnc.lt</w:t>
              </w:r>
            </w:hyperlink>
          </w:p>
        </w:tc>
      </w:tr>
      <w:tr w:rsidR="004E3164" w14:paraId="51A1F75A" w14:textId="77777777" w:rsidTr="00851A22">
        <w:tc>
          <w:tcPr>
            <w:tcW w:w="2808" w:type="dxa"/>
            <w:vMerge/>
          </w:tcPr>
          <w:p w14:paraId="5F09C9F3" w14:textId="77777777" w:rsidR="004E3164" w:rsidRDefault="004E3164" w:rsidP="004E3164">
            <w:pPr>
              <w:rPr>
                <w:kern w:val="2"/>
                <w:szCs w:val="24"/>
              </w:rPr>
            </w:pPr>
          </w:p>
        </w:tc>
        <w:tc>
          <w:tcPr>
            <w:tcW w:w="3240" w:type="dxa"/>
          </w:tcPr>
          <w:p w14:paraId="15954A8B" w14:textId="77777777" w:rsidR="004E3164" w:rsidRDefault="004E3164" w:rsidP="004E3164">
            <w:pPr>
              <w:rPr>
                <w:kern w:val="2"/>
                <w:szCs w:val="24"/>
              </w:rPr>
            </w:pPr>
            <w:r>
              <w:rPr>
                <w:kern w:val="2"/>
                <w:szCs w:val="24"/>
              </w:rPr>
              <w:t>1.1.9. Šalies atstovas</w:t>
            </w:r>
          </w:p>
        </w:tc>
        <w:tc>
          <w:tcPr>
            <w:tcW w:w="3445" w:type="dxa"/>
          </w:tcPr>
          <w:p w14:paraId="1B59731E" w14:textId="363D1BBC" w:rsidR="004E3164" w:rsidRDefault="004E3164" w:rsidP="004E3164">
            <w:pPr>
              <w:jc w:val="center"/>
              <w:rPr>
                <w:kern w:val="2"/>
                <w:szCs w:val="24"/>
              </w:rPr>
            </w:pPr>
            <w:r w:rsidRPr="64E81646">
              <w:rPr>
                <w:szCs w:val="24"/>
              </w:rPr>
              <w:t>Vilma Naujokė</w:t>
            </w:r>
          </w:p>
        </w:tc>
      </w:tr>
      <w:tr w:rsidR="004E3164" w14:paraId="19EFCF1D" w14:textId="77777777" w:rsidTr="00851A22">
        <w:tc>
          <w:tcPr>
            <w:tcW w:w="2808" w:type="dxa"/>
            <w:vMerge/>
          </w:tcPr>
          <w:p w14:paraId="4D9B0D0A" w14:textId="77777777" w:rsidR="004E3164" w:rsidRDefault="004E3164" w:rsidP="004E3164">
            <w:pPr>
              <w:rPr>
                <w:kern w:val="2"/>
                <w:szCs w:val="24"/>
              </w:rPr>
            </w:pPr>
          </w:p>
        </w:tc>
        <w:tc>
          <w:tcPr>
            <w:tcW w:w="3240" w:type="dxa"/>
          </w:tcPr>
          <w:p w14:paraId="50500E33" w14:textId="77777777" w:rsidR="004E3164" w:rsidRDefault="004E3164" w:rsidP="004E3164">
            <w:pPr>
              <w:rPr>
                <w:kern w:val="2"/>
                <w:szCs w:val="24"/>
              </w:rPr>
            </w:pPr>
            <w:r>
              <w:rPr>
                <w:kern w:val="2"/>
                <w:szCs w:val="24"/>
              </w:rPr>
              <w:t>1.1.10. Atstovavimo pagrindas</w:t>
            </w:r>
          </w:p>
        </w:tc>
        <w:tc>
          <w:tcPr>
            <w:tcW w:w="3445" w:type="dxa"/>
          </w:tcPr>
          <w:p w14:paraId="2A3DA501" w14:textId="615DD92E" w:rsidR="004E3164" w:rsidRDefault="004E3164" w:rsidP="004E3164">
            <w:pPr>
              <w:jc w:val="center"/>
              <w:rPr>
                <w:kern w:val="2"/>
                <w:szCs w:val="24"/>
              </w:rPr>
            </w:pPr>
            <w:r w:rsidRPr="64E81646">
              <w:rPr>
                <w:szCs w:val="24"/>
              </w:rPr>
              <w:t>Įstaigos nuostatai</w:t>
            </w:r>
          </w:p>
        </w:tc>
      </w:tr>
      <w:tr w:rsidR="004E3164" w14:paraId="6F5704A8" w14:textId="77777777" w:rsidTr="00851A22">
        <w:tc>
          <w:tcPr>
            <w:tcW w:w="2808" w:type="dxa"/>
            <w:vMerge w:val="restart"/>
          </w:tcPr>
          <w:p w14:paraId="1FE94468" w14:textId="77777777" w:rsidR="004E3164" w:rsidRDefault="004E3164" w:rsidP="004E3164">
            <w:pPr>
              <w:rPr>
                <w:b/>
                <w:bCs/>
                <w:kern w:val="2"/>
                <w:szCs w:val="24"/>
              </w:rPr>
            </w:pPr>
          </w:p>
          <w:p w14:paraId="52F21E73" w14:textId="77777777" w:rsidR="004E3164" w:rsidRDefault="004E3164" w:rsidP="004E3164">
            <w:pPr>
              <w:rPr>
                <w:b/>
                <w:bCs/>
                <w:kern w:val="2"/>
                <w:szCs w:val="24"/>
              </w:rPr>
            </w:pPr>
          </w:p>
          <w:p w14:paraId="2D87055C" w14:textId="77777777" w:rsidR="004E3164" w:rsidRDefault="004E3164" w:rsidP="004E3164">
            <w:pPr>
              <w:rPr>
                <w:b/>
                <w:bCs/>
                <w:color w:val="FF0000"/>
                <w:kern w:val="2"/>
                <w:szCs w:val="24"/>
              </w:rPr>
            </w:pPr>
          </w:p>
          <w:p w14:paraId="2FE55D42" w14:textId="47CCE39E" w:rsidR="004E3164" w:rsidRDefault="004E3164" w:rsidP="004E3164">
            <w:pPr>
              <w:rPr>
                <w:b/>
                <w:bCs/>
                <w:kern w:val="2"/>
                <w:szCs w:val="24"/>
              </w:rPr>
            </w:pPr>
            <w:r>
              <w:rPr>
                <w:b/>
                <w:bCs/>
                <w:kern w:val="2"/>
                <w:szCs w:val="24"/>
              </w:rPr>
              <w:t>1.2.</w:t>
            </w:r>
            <w:r w:rsidR="004D11D7">
              <w:rPr>
                <w:b/>
                <w:bCs/>
                <w:kern w:val="2"/>
                <w:szCs w:val="24"/>
              </w:rPr>
              <w:t xml:space="preserve"> </w:t>
            </w:r>
            <w:r>
              <w:rPr>
                <w:b/>
                <w:bCs/>
                <w:kern w:val="2"/>
                <w:szCs w:val="24"/>
              </w:rPr>
              <w:t>Tiekėjas</w:t>
            </w:r>
          </w:p>
          <w:p w14:paraId="0D3787B8" w14:textId="77777777" w:rsidR="004E3164" w:rsidRDefault="004E3164" w:rsidP="15D2F17C">
            <w:pPr>
              <w:rPr>
                <w:i/>
                <w:iCs/>
                <w:color w:val="000000" w:themeColor="text1"/>
                <w:kern w:val="2"/>
                <w:highlight w:val="lightGray"/>
              </w:rPr>
            </w:pPr>
            <w:r w:rsidRPr="15D2F17C">
              <w:rPr>
                <w:i/>
                <w:iCs/>
                <w:color w:val="000000" w:themeColor="text1"/>
                <w:kern w:val="2"/>
                <w:highlight w:val="lightGray"/>
              </w:rPr>
              <w:t>(jei Tiekėjas yra fizinis asmuo, skiltys atitinkamai pakoreguojamos.</w:t>
            </w:r>
          </w:p>
          <w:p w14:paraId="265E500C" w14:textId="77777777" w:rsidR="004E3164" w:rsidRDefault="004E3164" w:rsidP="15D2F17C">
            <w:pPr>
              <w:rPr>
                <w:i/>
                <w:iCs/>
                <w:color w:val="000000" w:themeColor="text1"/>
                <w:kern w:val="2"/>
                <w:highlight w:val="lightGray"/>
              </w:rPr>
            </w:pPr>
            <w:r w:rsidRPr="15D2F17C">
              <w:rPr>
                <w:i/>
                <w:iCs/>
                <w:color w:val="000000" w:themeColor="text1"/>
                <w:kern w:val="2"/>
                <w:highlight w:val="lightGray"/>
              </w:rPr>
              <w:t>Jei Tiekėjas yra tiekėjų grupė, skiltys pildomos įterpiant kiekvieno grupės nario informaciją)</w:t>
            </w:r>
          </w:p>
          <w:p w14:paraId="0B31AAAA" w14:textId="77777777" w:rsidR="004E3164" w:rsidRDefault="004E3164" w:rsidP="004E3164">
            <w:pPr>
              <w:rPr>
                <w:color w:val="0070C0"/>
                <w:kern w:val="2"/>
                <w:szCs w:val="24"/>
              </w:rPr>
            </w:pPr>
          </w:p>
          <w:p w14:paraId="0B6CE81E" w14:textId="77777777" w:rsidR="004E3164" w:rsidRDefault="004E3164" w:rsidP="004E3164">
            <w:pPr>
              <w:rPr>
                <w:b/>
                <w:bCs/>
                <w:kern w:val="2"/>
                <w:szCs w:val="24"/>
              </w:rPr>
            </w:pPr>
          </w:p>
        </w:tc>
        <w:tc>
          <w:tcPr>
            <w:tcW w:w="3240" w:type="dxa"/>
          </w:tcPr>
          <w:p w14:paraId="6C118EC1" w14:textId="77777777" w:rsidR="004E3164" w:rsidRDefault="004E3164" w:rsidP="004E3164">
            <w:pPr>
              <w:rPr>
                <w:kern w:val="2"/>
                <w:szCs w:val="24"/>
              </w:rPr>
            </w:pPr>
            <w:r>
              <w:rPr>
                <w:kern w:val="2"/>
                <w:szCs w:val="24"/>
              </w:rPr>
              <w:t>1.2.1. Pavadinimas</w:t>
            </w:r>
          </w:p>
        </w:tc>
        <w:tc>
          <w:tcPr>
            <w:tcW w:w="3445" w:type="dxa"/>
          </w:tcPr>
          <w:p w14:paraId="789E635E" w14:textId="77777777" w:rsidR="004E3164" w:rsidRDefault="004E3164" w:rsidP="004E3164">
            <w:pPr>
              <w:jc w:val="center"/>
              <w:rPr>
                <w:kern w:val="2"/>
                <w:szCs w:val="24"/>
              </w:rPr>
            </w:pPr>
          </w:p>
        </w:tc>
      </w:tr>
      <w:tr w:rsidR="004E3164" w14:paraId="45B96E56" w14:textId="77777777" w:rsidTr="00851A22">
        <w:tc>
          <w:tcPr>
            <w:tcW w:w="2808" w:type="dxa"/>
            <w:vMerge/>
          </w:tcPr>
          <w:p w14:paraId="785A9671" w14:textId="77777777" w:rsidR="004E3164" w:rsidRDefault="004E3164" w:rsidP="004E3164">
            <w:pPr>
              <w:rPr>
                <w:b/>
                <w:bCs/>
                <w:kern w:val="2"/>
                <w:szCs w:val="24"/>
              </w:rPr>
            </w:pPr>
          </w:p>
        </w:tc>
        <w:tc>
          <w:tcPr>
            <w:tcW w:w="3240" w:type="dxa"/>
          </w:tcPr>
          <w:p w14:paraId="464A5F2B" w14:textId="77777777" w:rsidR="004E3164" w:rsidRDefault="004E3164" w:rsidP="004E3164">
            <w:pPr>
              <w:rPr>
                <w:kern w:val="2"/>
                <w:szCs w:val="24"/>
              </w:rPr>
            </w:pPr>
            <w:r>
              <w:rPr>
                <w:kern w:val="2"/>
                <w:szCs w:val="24"/>
              </w:rPr>
              <w:t>1.2.2. Juridinio asmens kodas</w:t>
            </w:r>
          </w:p>
        </w:tc>
        <w:tc>
          <w:tcPr>
            <w:tcW w:w="3445" w:type="dxa"/>
          </w:tcPr>
          <w:p w14:paraId="2E31C0AD" w14:textId="77777777" w:rsidR="004E3164" w:rsidRDefault="004E3164" w:rsidP="004E3164">
            <w:pPr>
              <w:jc w:val="center"/>
              <w:rPr>
                <w:kern w:val="2"/>
                <w:szCs w:val="24"/>
              </w:rPr>
            </w:pPr>
          </w:p>
        </w:tc>
      </w:tr>
      <w:tr w:rsidR="004E3164" w14:paraId="75CAA989" w14:textId="77777777" w:rsidTr="00851A22">
        <w:tc>
          <w:tcPr>
            <w:tcW w:w="2808" w:type="dxa"/>
            <w:vMerge/>
          </w:tcPr>
          <w:p w14:paraId="75CAA9A3" w14:textId="77777777" w:rsidR="004E3164" w:rsidRDefault="004E3164" w:rsidP="004E3164">
            <w:pPr>
              <w:rPr>
                <w:b/>
                <w:bCs/>
                <w:kern w:val="2"/>
                <w:szCs w:val="24"/>
              </w:rPr>
            </w:pPr>
          </w:p>
        </w:tc>
        <w:tc>
          <w:tcPr>
            <w:tcW w:w="3240" w:type="dxa"/>
          </w:tcPr>
          <w:p w14:paraId="7ADACE98" w14:textId="77777777" w:rsidR="004E3164" w:rsidRDefault="004E3164" w:rsidP="004E3164">
            <w:pPr>
              <w:rPr>
                <w:kern w:val="2"/>
                <w:szCs w:val="24"/>
              </w:rPr>
            </w:pPr>
            <w:r>
              <w:rPr>
                <w:kern w:val="2"/>
                <w:szCs w:val="24"/>
              </w:rPr>
              <w:t>1.2.3. Adresas</w:t>
            </w:r>
          </w:p>
        </w:tc>
        <w:tc>
          <w:tcPr>
            <w:tcW w:w="3445" w:type="dxa"/>
          </w:tcPr>
          <w:p w14:paraId="37348B24" w14:textId="77777777" w:rsidR="004E3164" w:rsidRDefault="004E3164" w:rsidP="004E3164">
            <w:pPr>
              <w:jc w:val="center"/>
              <w:rPr>
                <w:kern w:val="2"/>
                <w:szCs w:val="24"/>
              </w:rPr>
            </w:pPr>
          </w:p>
        </w:tc>
      </w:tr>
      <w:tr w:rsidR="004E3164" w14:paraId="69CDC7D6" w14:textId="77777777" w:rsidTr="00851A22">
        <w:tc>
          <w:tcPr>
            <w:tcW w:w="2808" w:type="dxa"/>
            <w:vMerge/>
          </w:tcPr>
          <w:p w14:paraId="7AD6D537" w14:textId="77777777" w:rsidR="004E3164" w:rsidRDefault="004E3164" w:rsidP="004E3164">
            <w:pPr>
              <w:rPr>
                <w:b/>
                <w:bCs/>
                <w:kern w:val="2"/>
                <w:szCs w:val="24"/>
              </w:rPr>
            </w:pPr>
          </w:p>
        </w:tc>
        <w:tc>
          <w:tcPr>
            <w:tcW w:w="3240" w:type="dxa"/>
          </w:tcPr>
          <w:p w14:paraId="1EBEA747" w14:textId="77777777" w:rsidR="004E3164" w:rsidRDefault="004E3164" w:rsidP="004E3164">
            <w:pPr>
              <w:rPr>
                <w:kern w:val="2"/>
                <w:szCs w:val="24"/>
              </w:rPr>
            </w:pPr>
            <w:r>
              <w:rPr>
                <w:kern w:val="2"/>
                <w:szCs w:val="24"/>
              </w:rPr>
              <w:t>1.2.4. PVM mokėtojo kodas</w:t>
            </w:r>
          </w:p>
        </w:tc>
        <w:tc>
          <w:tcPr>
            <w:tcW w:w="3445" w:type="dxa"/>
          </w:tcPr>
          <w:p w14:paraId="132411DB" w14:textId="77777777" w:rsidR="004E3164" w:rsidRDefault="004E3164" w:rsidP="004E3164">
            <w:pPr>
              <w:jc w:val="center"/>
              <w:rPr>
                <w:kern w:val="2"/>
                <w:szCs w:val="24"/>
              </w:rPr>
            </w:pPr>
          </w:p>
        </w:tc>
      </w:tr>
      <w:tr w:rsidR="004E3164" w14:paraId="6A59176C" w14:textId="77777777" w:rsidTr="00851A22">
        <w:tc>
          <w:tcPr>
            <w:tcW w:w="2808" w:type="dxa"/>
            <w:vMerge/>
          </w:tcPr>
          <w:p w14:paraId="16784F4F" w14:textId="77777777" w:rsidR="004E3164" w:rsidRDefault="004E3164" w:rsidP="004E3164">
            <w:pPr>
              <w:rPr>
                <w:b/>
                <w:bCs/>
                <w:kern w:val="2"/>
                <w:szCs w:val="24"/>
              </w:rPr>
            </w:pPr>
          </w:p>
        </w:tc>
        <w:tc>
          <w:tcPr>
            <w:tcW w:w="3240" w:type="dxa"/>
          </w:tcPr>
          <w:p w14:paraId="20875920" w14:textId="77777777" w:rsidR="004E3164" w:rsidRDefault="004E3164" w:rsidP="004E3164">
            <w:pPr>
              <w:rPr>
                <w:kern w:val="2"/>
                <w:szCs w:val="24"/>
              </w:rPr>
            </w:pPr>
            <w:r>
              <w:rPr>
                <w:kern w:val="2"/>
                <w:szCs w:val="24"/>
              </w:rPr>
              <w:t>1.2.5. Atsiskaitomoji sąskaita</w:t>
            </w:r>
          </w:p>
        </w:tc>
        <w:tc>
          <w:tcPr>
            <w:tcW w:w="3445" w:type="dxa"/>
          </w:tcPr>
          <w:p w14:paraId="0372E8C9" w14:textId="77777777" w:rsidR="004E3164" w:rsidRDefault="004E3164" w:rsidP="004E3164">
            <w:pPr>
              <w:jc w:val="center"/>
              <w:rPr>
                <w:kern w:val="2"/>
                <w:szCs w:val="24"/>
              </w:rPr>
            </w:pPr>
          </w:p>
        </w:tc>
      </w:tr>
      <w:tr w:rsidR="004E3164" w14:paraId="34598B41" w14:textId="77777777" w:rsidTr="00851A22">
        <w:tc>
          <w:tcPr>
            <w:tcW w:w="2808" w:type="dxa"/>
            <w:vMerge/>
          </w:tcPr>
          <w:p w14:paraId="76E4711C" w14:textId="77777777" w:rsidR="004E3164" w:rsidRDefault="004E3164" w:rsidP="004E3164">
            <w:pPr>
              <w:rPr>
                <w:b/>
                <w:bCs/>
                <w:kern w:val="2"/>
                <w:szCs w:val="24"/>
              </w:rPr>
            </w:pPr>
          </w:p>
        </w:tc>
        <w:tc>
          <w:tcPr>
            <w:tcW w:w="3240" w:type="dxa"/>
          </w:tcPr>
          <w:p w14:paraId="34D42813" w14:textId="77777777" w:rsidR="004E3164" w:rsidRDefault="004E3164" w:rsidP="004E3164">
            <w:pPr>
              <w:rPr>
                <w:kern w:val="2"/>
                <w:szCs w:val="24"/>
              </w:rPr>
            </w:pPr>
            <w:r>
              <w:rPr>
                <w:kern w:val="2"/>
                <w:szCs w:val="24"/>
              </w:rPr>
              <w:t>1.2.6. Bankas, banko kodas</w:t>
            </w:r>
          </w:p>
        </w:tc>
        <w:tc>
          <w:tcPr>
            <w:tcW w:w="3445" w:type="dxa"/>
          </w:tcPr>
          <w:p w14:paraId="4A121FC4" w14:textId="77777777" w:rsidR="004E3164" w:rsidRDefault="004E3164" w:rsidP="004E3164">
            <w:pPr>
              <w:jc w:val="center"/>
              <w:rPr>
                <w:kern w:val="2"/>
                <w:szCs w:val="24"/>
              </w:rPr>
            </w:pPr>
          </w:p>
        </w:tc>
      </w:tr>
      <w:tr w:rsidR="004E3164" w14:paraId="2EB5C896" w14:textId="77777777" w:rsidTr="00851A22">
        <w:tc>
          <w:tcPr>
            <w:tcW w:w="2808" w:type="dxa"/>
            <w:vMerge/>
          </w:tcPr>
          <w:p w14:paraId="6A40096A" w14:textId="77777777" w:rsidR="004E3164" w:rsidRDefault="004E3164" w:rsidP="004E3164">
            <w:pPr>
              <w:rPr>
                <w:b/>
                <w:bCs/>
                <w:kern w:val="2"/>
                <w:szCs w:val="24"/>
              </w:rPr>
            </w:pPr>
          </w:p>
        </w:tc>
        <w:tc>
          <w:tcPr>
            <w:tcW w:w="3240" w:type="dxa"/>
          </w:tcPr>
          <w:p w14:paraId="35B60851" w14:textId="77777777" w:rsidR="004E3164" w:rsidRDefault="004E3164" w:rsidP="004E3164">
            <w:pPr>
              <w:rPr>
                <w:kern w:val="2"/>
                <w:szCs w:val="24"/>
              </w:rPr>
            </w:pPr>
            <w:r>
              <w:rPr>
                <w:kern w:val="2"/>
                <w:szCs w:val="24"/>
              </w:rPr>
              <w:t>1.2.7. Telefonas</w:t>
            </w:r>
          </w:p>
        </w:tc>
        <w:tc>
          <w:tcPr>
            <w:tcW w:w="3445" w:type="dxa"/>
          </w:tcPr>
          <w:p w14:paraId="2369D8FB" w14:textId="77777777" w:rsidR="004E3164" w:rsidRDefault="004E3164" w:rsidP="004E3164">
            <w:pPr>
              <w:jc w:val="center"/>
              <w:rPr>
                <w:kern w:val="2"/>
                <w:szCs w:val="24"/>
              </w:rPr>
            </w:pPr>
          </w:p>
        </w:tc>
      </w:tr>
      <w:tr w:rsidR="004E3164" w14:paraId="2178484E" w14:textId="77777777" w:rsidTr="00851A22">
        <w:tc>
          <w:tcPr>
            <w:tcW w:w="2808" w:type="dxa"/>
            <w:vMerge/>
          </w:tcPr>
          <w:p w14:paraId="0EDCED33" w14:textId="77777777" w:rsidR="004E3164" w:rsidRDefault="004E3164" w:rsidP="004E3164">
            <w:pPr>
              <w:rPr>
                <w:b/>
                <w:bCs/>
                <w:kern w:val="2"/>
                <w:szCs w:val="24"/>
              </w:rPr>
            </w:pPr>
          </w:p>
        </w:tc>
        <w:tc>
          <w:tcPr>
            <w:tcW w:w="3240" w:type="dxa"/>
          </w:tcPr>
          <w:p w14:paraId="4C8474AD" w14:textId="77777777" w:rsidR="004E3164" w:rsidRDefault="004E3164" w:rsidP="004E3164">
            <w:pPr>
              <w:rPr>
                <w:kern w:val="2"/>
                <w:szCs w:val="24"/>
              </w:rPr>
            </w:pPr>
            <w:r>
              <w:rPr>
                <w:kern w:val="2"/>
                <w:szCs w:val="24"/>
              </w:rPr>
              <w:t>1.2.8. El. paštas</w:t>
            </w:r>
          </w:p>
        </w:tc>
        <w:tc>
          <w:tcPr>
            <w:tcW w:w="3445" w:type="dxa"/>
          </w:tcPr>
          <w:p w14:paraId="107CDEB4" w14:textId="77777777" w:rsidR="004E3164" w:rsidRDefault="004E3164" w:rsidP="004E3164">
            <w:pPr>
              <w:jc w:val="center"/>
              <w:rPr>
                <w:kern w:val="2"/>
                <w:szCs w:val="24"/>
              </w:rPr>
            </w:pPr>
          </w:p>
        </w:tc>
      </w:tr>
      <w:tr w:rsidR="004E3164" w14:paraId="5110A8E9" w14:textId="77777777" w:rsidTr="00851A22">
        <w:tc>
          <w:tcPr>
            <w:tcW w:w="2808" w:type="dxa"/>
            <w:vMerge/>
          </w:tcPr>
          <w:p w14:paraId="1E7A928F" w14:textId="77777777" w:rsidR="004E3164" w:rsidRDefault="004E3164" w:rsidP="004E3164">
            <w:pPr>
              <w:rPr>
                <w:b/>
                <w:bCs/>
                <w:kern w:val="2"/>
                <w:szCs w:val="24"/>
              </w:rPr>
            </w:pPr>
          </w:p>
        </w:tc>
        <w:tc>
          <w:tcPr>
            <w:tcW w:w="3240" w:type="dxa"/>
          </w:tcPr>
          <w:p w14:paraId="5F553098" w14:textId="77777777" w:rsidR="004E3164" w:rsidRDefault="004E3164" w:rsidP="004E3164">
            <w:pPr>
              <w:rPr>
                <w:kern w:val="2"/>
                <w:szCs w:val="24"/>
              </w:rPr>
            </w:pPr>
            <w:r>
              <w:rPr>
                <w:kern w:val="2"/>
                <w:szCs w:val="24"/>
              </w:rPr>
              <w:t>1.2.9. Šalies atstovas</w:t>
            </w:r>
          </w:p>
        </w:tc>
        <w:tc>
          <w:tcPr>
            <w:tcW w:w="3445" w:type="dxa"/>
          </w:tcPr>
          <w:p w14:paraId="62361D58" w14:textId="77777777" w:rsidR="004E3164" w:rsidRDefault="004E3164" w:rsidP="004E3164">
            <w:pPr>
              <w:jc w:val="center"/>
              <w:rPr>
                <w:kern w:val="2"/>
                <w:szCs w:val="24"/>
              </w:rPr>
            </w:pPr>
          </w:p>
        </w:tc>
      </w:tr>
      <w:tr w:rsidR="004E3164" w14:paraId="46A5A08C" w14:textId="77777777" w:rsidTr="00851A22">
        <w:tc>
          <w:tcPr>
            <w:tcW w:w="2808" w:type="dxa"/>
            <w:vMerge/>
          </w:tcPr>
          <w:p w14:paraId="072CDAB9" w14:textId="77777777" w:rsidR="004E3164" w:rsidRDefault="004E3164" w:rsidP="004E3164">
            <w:pPr>
              <w:rPr>
                <w:b/>
                <w:bCs/>
                <w:kern w:val="2"/>
                <w:szCs w:val="24"/>
              </w:rPr>
            </w:pPr>
          </w:p>
        </w:tc>
        <w:tc>
          <w:tcPr>
            <w:tcW w:w="3240" w:type="dxa"/>
          </w:tcPr>
          <w:p w14:paraId="5ECFAA25" w14:textId="77777777" w:rsidR="004E3164" w:rsidRDefault="004E3164" w:rsidP="004E3164">
            <w:pPr>
              <w:rPr>
                <w:kern w:val="2"/>
                <w:szCs w:val="24"/>
              </w:rPr>
            </w:pPr>
            <w:r>
              <w:rPr>
                <w:kern w:val="2"/>
                <w:szCs w:val="24"/>
              </w:rPr>
              <w:t>1.2.10. Atstovavimo pagrindas</w:t>
            </w:r>
          </w:p>
        </w:tc>
        <w:tc>
          <w:tcPr>
            <w:tcW w:w="3445" w:type="dxa"/>
          </w:tcPr>
          <w:p w14:paraId="5FBF3D75" w14:textId="77777777" w:rsidR="004E3164" w:rsidRDefault="004E3164" w:rsidP="004E3164">
            <w:pPr>
              <w:jc w:val="center"/>
              <w:rPr>
                <w:kern w:val="2"/>
                <w:szCs w:val="24"/>
              </w:rPr>
            </w:pPr>
          </w:p>
        </w:tc>
      </w:tr>
    </w:tbl>
    <w:p w14:paraId="5B0CFC0A" w14:textId="77777777" w:rsidR="00E22B77" w:rsidRDefault="00E22B77">
      <w:pPr>
        <w:jc w:val="both"/>
        <w:rPr>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50"/>
        <w:gridCol w:w="4748"/>
      </w:tblGrid>
      <w:tr w:rsidR="00E22B77" w14:paraId="2B2A5DB4" w14:textId="77777777" w:rsidTr="009A6D11">
        <w:trPr>
          <w:trHeight w:val="300"/>
        </w:trPr>
        <w:tc>
          <w:tcPr>
            <w:tcW w:w="9470" w:type="dxa"/>
            <w:gridSpan w:val="3"/>
          </w:tcPr>
          <w:p w14:paraId="1C2DFC07" w14:textId="648F53AF" w:rsidR="00E22B77" w:rsidRDefault="00647620">
            <w:pPr>
              <w:jc w:val="center"/>
              <w:rPr>
                <w:b/>
                <w:bCs/>
                <w:kern w:val="2"/>
                <w:szCs w:val="24"/>
              </w:rPr>
            </w:pPr>
            <w:r>
              <w:rPr>
                <w:b/>
                <w:bCs/>
                <w:kern w:val="2"/>
                <w:szCs w:val="24"/>
              </w:rPr>
              <w:t>2.</w:t>
            </w:r>
            <w:r w:rsidR="004D11D7">
              <w:rPr>
                <w:b/>
                <w:bCs/>
                <w:kern w:val="2"/>
                <w:szCs w:val="24"/>
              </w:rPr>
              <w:t xml:space="preserve"> </w:t>
            </w:r>
            <w:r>
              <w:rPr>
                <w:b/>
                <w:bCs/>
                <w:kern w:val="2"/>
                <w:szCs w:val="24"/>
              </w:rPr>
              <w:t>ATSAKINGI ASMENYS</w:t>
            </w:r>
          </w:p>
        </w:tc>
      </w:tr>
      <w:tr w:rsidR="00E22B77" w14:paraId="27DD8F8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3598EF8" w14:textId="78349790" w:rsidR="00E22B77" w:rsidRDefault="00647620">
            <w:pPr>
              <w:rPr>
                <w:b/>
                <w:bCs/>
                <w:kern w:val="2"/>
                <w:szCs w:val="24"/>
              </w:rPr>
            </w:pPr>
            <w:r>
              <w:rPr>
                <w:b/>
                <w:bCs/>
                <w:kern w:val="2"/>
                <w:szCs w:val="24"/>
              </w:rPr>
              <w:lastRenderedPageBreak/>
              <w:t>2.1.</w:t>
            </w:r>
            <w:r w:rsidR="004D11D7">
              <w:rPr>
                <w:b/>
                <w:bCs/>
                <w:kern w:val="2"/>
                <w:szCs w:val="24"/>
              </w:rPr>
              <w:t xml:space="preserve"> </w:t>
            </w:r>
            <w:r>
              <w:rPr>
                <w:b/>
                <w:bCs/>
                <w:kern w:val="2"/>
                <w:szCs w:val="24"/>
              </w:rPr>
              <w:t>Pirkėjo kontaktiniai asmenys, atsakingi už Sutarties vykdymą, Prekių priėmimą, Sąskaitų per informacinę sistemą SABIS priėmimą</w:t>
            </w:r>
          </w:p>
        </w:tc>
        <w:tc>
          <w:tcPr>
            <w:tcW w:w="6498" w:type="dxa"/>
            <w:gridSpan w:val="2"/>
            <w:tcBorders>
              <w:top w:val="single" w:sz="4" w:space="0" w:color="auto"/>
              <w:left w:val="single" w:sz="4" w:space="0" w:color="auto"/>
              <w:bottom w:val="single" w:sz="4" w:space="0" w:color="auto"/>
              <w:right w:val="single" w:sz="4" w:space="0" w:color="auto"/>
            </w:tcBorders>
          </w:tcPr>
          <w:p w14:paraId="3EEAF307" w14:textId="40A88477" w:rsidR="003E7B7E" w:rsidRPr="003E7B7E" w:rsidRDefault="003E7B7E" w:rsidP="003E7B7E">
            <w:pPr>
              <w:rPr>
                <w:color w:val="000000" w:themeColor="text1"/>
                <w:kern w:val="2"/>
                <w:szCs w:val="24"/>
              </w:rPr>
            </w:pPr>
            <w:r w:rsidRPr="002179FB">
              <w:rPr>
                <w:color w:val="000000" w:themeColor="text1"/>
                <w:kern w:val="2"/>
                <w:szCs w:val="24"/>
                <w:u w:val="single"/>
              </w:rPr>
              <w:t>Už su</w:t>
            </w:r>
            <w:r w:rsidRPr="003E7B7E">
              <w:rPr>
                <w:color w:val="000000" w:themeColor="text1"/>
                <w:kern w:val="2"/>
                <w:szCs w:val="24"/>
                <w:u w:val="single"/>
              </w:rPr>
              <w:t>tarties vykdymą ir sąskaitų per informacinę sistemą SABIS priėmimą:</w:t>
            </w:r>
          </w:p>
          <w:p w14:paraId="567A2896" w14:textId="1D5BA0CB" w:rsidR="003E7B7E" w:rsidRPr="002179FB" w:rsidRDefault="003E7B7E" w:rsidP="003E7B7E">
            <w:pPr>
              <w:rPr>
                <w:color w:val="000000" w:themeColor="text1"/>
                <w:kern w:val="2"/>
                <w:szCs w:val="24"/>
              </w:rPr>
            </w:pPr>
            <w:r w:rsidRPr="003E7B7E">
              <w:rPr>
                <w:color w:val="000000" w:themeColor="text1"/>
                <w:kern w:val="2"/>
                <w:szCs w:val="24"/>
              </w:rPr>
              <w:t xml:space="preserve">Aprūpinimo techninės pagalbos priemonėmis organizavimo skyriaus vedėja Livija Martinėnienė, tel. +370 606 80 687 el. paštas </w:t>
            </w:r>
            <w:hyperlink r:id="rId10" w:history="1">
              <w:r w:rsidR="00815338" w:rsidRPr="003E7B7E">
                <w:rPr>
                  <w:rStyle w:val="Hipersaitas"/>
                  <w:kern w:val="2"/>
                  <w:szCs w:val="24"/>
                </w:rPr>
                <w:t>livija.martineniene@tpnc.lt</w:t>
              </w:r>
            </w:hyperlink>
          </w:p>
          <w:p w14:paraId="58F4549B" w14:textId="77777777" w:rsidR="00096FB7" w:rsidRPr="002179FB" w:rsidRDefault="00096FB7" w:rsidP="003E7B7E">
            <w:pPr>
              <w:rPr>
                <w:color w:val="000000" w:themeColor="text1"/>
                <w:kern w:val="2"/>
                <w:szCs w:val="24"/>
              </w:rPr>
            </w:pPr>
          </w:p>
          <w:p w14:paraId="17F3D66C" w14:textId="47BDFBE6" w:rsidR="00096FB7" w:rsidRPr="002179FB" w:rsidRDefault="00096FB7" w:rsidP="00096FB7">
            <w:pPr>
              <w:pStyle w:val="paragraph"/>
              <w:spacing w:before="0" w:beforeAutospacing="0" w:after="0" w:afterAutospacing="0"/>
              <w:textAlignment w:val="baseline"/>
              <w:rPr>
                <w:rFonts w:ascii="Segoe UI" w:hAnsi="Segoe UI" w:cs="Segoe UI"/>
                <w:color w:val="000000" w:themeColor="text1"/>
                <w:sz w:val="18"/>
                <w:szCs w:val="18"/>
                <w:u w:val="single"/>
              </w:rPr>
            </w:pPr>
            <w:r w:rsidRPr="002179FB">
              <w:rPr>
                <w:rStyle w:val="normaltextrun"/>
                <w:color w:val="000000" w:themeColor="text1"/>
                <w:u w:val="single"/>
              </w:rPr>
              <w:t>Už prekių priėmimą:</w:t>
            </w:r>
          </w:p>
          <w:p w14:paraId="6DCE8BFE" w14:textId="0CBA7A7F" w:rsidR="00E22B77" w:rsidRPr="00A407A5" w:rsidRDefault="00BC258C" w:rsidP="00BC258C">
            <w:pPr>
              <w:rPr>
                <w:rFonts w:ascii="Segoe UI" w:hAnsi="Segoe UI" w:cs="Segoe UI"/>
                <w:color w:val="000000" w:themeColor="text1"/>
                <w:kern w:val="2"/>
                <w:sz w:val="18"/>
                <w:szCs w:val="18"/>
              </w:rPr>
            </w:pPr>
            <w:r w:rsidRPr="003E7B7E">
              <w:rPr>
                <w:color w:val="000000" w:themeColor="text1"/>
                <w:kern w:val="2"/>
                <w:szCs w:val="24"/>
              </w:rPr>
              <w:t xml:space="preserve">Aprūpinimo techninės pagalbos priemonėmis organizavimo skyriaus vedėja Livija Martinėnienė, tel. +370 606 80 687 el. paštas </w:t>
            </w:r>
            <w:hyperlink r:id="rId11" w:history="1">
              <w:r w:rsidRPr="003E7B7E">
                <w:rPr>
                  <w:rStyle w:val="Hipersaitas"/>
                  <w:kern w:val="2"/>
                  <w:szCs w:val="24"/>
                </w:rPr>
                <w:t>livija.martineniene@tpnc.lt</w:t>
              </w:r>
            </w:hyperlink>
            <w:r>
              <w:t xml:space="preserve"> </w:t>
            </w:r>
            <w:r w:rsidR="54028122" w:rsidRPr="15D2F17C">
              <w:rPr>
                <w:rStyle w:val="normaltextrun"/>
                <w:color w:val="000000" w:themeColor="text1"/>
              </w:rPr>
              <w:t>.</w:t>
            </w:r>
          </w:p>
        </w:tc>
      </w:tr>
      <w:tr w:rsidR="00E22B77" w14:paraId="3272A95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9D8ECDC" w14:textId="0CCD1B13" w:rsidR="00E22B77" w:rsidRDefault="00647620">
            <w:pPr>
              <w:rPr>
                <w:b/>
                <w:bCs/>
                <w:kern w:val="2"/>
                <w:szCs w:val="24"/>
              </w:rPr>
            </w:pPr>
            <w:r>
              <w:rPr>
                <w:b/>
                <w:bCs/>
                <w:kern w:val="2"/>
                <w:szCs w:val="24"/>
              </w:rPr>
              <w:t>2.2.</w:t>
            </w:r>
            <w:r w:rsidR="00A16506">
              <w:rPr>
                <w:b/>
                <w:bCs/>
                <w:kern w:val="2"/>
                <w:szCs w:val="24"/>
              </w:rPr>
              <w:t xml:space="preserve"> </w:t>
            </w:r>
            <w:r>
              <w:rPr>
                <w:b/>
                <w:bCs/>
                <w:kern w:val="2"/>
                <w:szCs w:val="24"/>
              </w:rPr>
              <w:t>Tiekėjo kontaktiniai asmenys, atsakingi už Sutarties vykdymą</w:t>
            </w:r>
          </w:p>
        </w:tc>
        <w:tc>
          <w:tcPr>
            <w:tcW w:w="6498" w:type="dxa"/>
            <w:gridSpan w:val="2"/>
            <w:tcBorders>
              <w:top w:val="single" w:sz="4" w:space="0" w:color="auto"/>
              <w:left w:val="single" w:sz="4" w:space="0" w:color="auto"/>
              <w:bottom w:val="single" w:sz="4" w:space="0" w:color="auto"/>
              <w:right w:val="single" w:sz="4" w:space="0" w:color="auto"/>
            </w:tcBorders>
          </w:tcPr>
          <w:p w14:paraId="1203AF8F" w14:textId="77777777" w:rsidR="00E22B77" w:rsidRDefault="00647620" w:rsidP="15D2F17C">
            <w:pPr>
              <w:rPr>
                <w:i/>
                <w:iCs/>
                <w:color w:val="000000" w:themeColor="text1"/>
                <w:kern w:val="2"/>
                <w:highlight w:val="lightGray"/>
              </w:rPr>
            </w:pPr>
            <w:r w:rsidRPr="15D2F17C">
              <w:rPr>
                <w:i/>
                <w:iCs/>
                <w:color w:val="000000" w:themeColor="text1"/>
                <w:kern w:val="2"/>
                <w:highlight w:val="lightGray"/>
              </w:rPr>
              <w:t>(nurodyti padalinį / skyrių, pareigas, vardą, pavardę, tel., el. paštą)</w:t>
            </w:r>
          </w:p>
        </w:tc>
      </w:tr>
      <w:tr w:rsidR="00E22B77" w14:paraId="1EB677A4" w14:textId="77777777" w:rsidTr="009A6D11">
        <w:trPr>
          <w:trHeight w:val="300"/>
        </w:trPr>
        <w:tc>
          <w:tcPr>
            <w:tcW w:w="9470" w:type="dxa"/>
            <w:gridSpan w:val="3"/>
          </w:tcPr>
          <w:p w14:paraId="73D71E68" w14:textId="4F34F67E" w:rsidR="00E22B77" w:rsidRDefault="00647620">
            <w:pPr>
              <w:jc w:val="center"/>
              <w:rPr>
                <w:b/>
                <w:bCs/>
                <w:kern w:val="2"/>
                <w:szCs w:val="24"/>
              </w:rPr>
            </w:pPr>
            <w:r>
              <w:rPr>
                <w:b/>
                <w:bCs/>
                <w:kern w:val="2"/>
                <w:szCs w:val="24"/>
              </w:rPr>
              <w:t>3.</w:t>
            </w:r>
            <w:r w:rsidR="00CF03FB">
              <w:rPr>
                <w:b/>
                <w:bCs/>
                <w:kern w:val="2"/>
                <w:szCs w:val="24"/>
              </w:rPr>
              <w:t xml:space="preserve"> </w:t>
            </w:r>
            <w:r>
              <w:rPr>
                <w:b/>
                <w:bCs/>
                <w:kern w:val="2"/>
                <w:szCs w:val="24"/>
              </w:rPr>
              <w:t>SUTARTIES DALYKAS</w:t>
            </w:r>
          </w:p>
        </w:tc>
      </w:tr>
      <w:tr w:rsidR="00E22B77" w14:paraId="3F8D703C"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9188BCB" w14:textId="2B63FADF" w:rsidR="00E22B77" w:rsidRDefault="00647620">
            <w:pPr>
              <w:rPr>
                <w:b/>
                <w:bCs/>
                <w:kern w:val="2"/>
                <w:szCs w:val="24"/>
              </w:rPr>
            </w:pPr>
            <w:r>
              <w:rPr>
                <w:b/>
                <w:bCs/>
                <w:kern w:val="2"/>
                <w:szCs w:val="24"/>
              </w:rPr>
              <w:t>3.1.</w:t>
            </w:r>
            <w:r w:rsidR="00A47B6C">
              <w:rPr>
                <w:b/>
                <w:bCs/>
                <w:kern w:val="2"/>
                <w:szCs w:val="24"/>
              </w:rPr>
              <w:t xml:space="preserve"> </w:t>
            </w:r>
            <w:r>
              <w:rPr>
                <w:b/>
                <w:bCs/>
                <w:kern w:val="2"/>
                <w:szCs w:val="24"/>
              </w:rPr>
              <w:t xml:space="preserve">Sutarties dalykas </w:t>
            </w:r>
          </w:p>
        </w:tc>
        <w:tc>
          <w:tcPr>
            <w:tcW w:w="6498" w:type="dxa"/>
            <w:gridSpan w:val="2"/>
            <w:tcBorders>
              <w:top w:val="single" w:sz="4" w:space="0" w:color="auto"/>
              <w:left w:val="single" w:sz="4" w:space="0" w:color="auto"/>
              <w:bottom w:val="single" w:sz="4" w:space="0" w:color="auto"/>
              <w:right w:val="single" w:sz="4" w:space="0" w:color="auto"/>
            </w:tcBorders>
          </w:tcPr>
          <w:p w14:paraId="16C1FAFC" w14:textId="54D2E2F8" w:rsidR="007F7664" w:rsidRDefault="007F7664" w:rsidP="007F7664">
            <w:pPr>
              <w:rPr>
                <w:color w:val="000000"/>
                <w:kern w:val="2"/>
              </w:rPr>
            </w:pPr>
            <w:r w:rsidRPr="64E81646">
              <w:rPr>
                <w:kern w:val="2"/>
              </w:rPr>
              <w:t>Tiekėjas įsipareigoja Sutartyje numatytomis sąlygomis perduoti Pirkėjui Prek</w:t>
            </w:r>
            <w:r w:rsidR="00AC48D9">
              <w:rPr>
                <w:kern w:val="2"/>
              </w:rPr>
              <w:t>es</w:t>
            </w:r>
            <w:r w:rsidRPr="64E81646">
              <w:rPr>
                <w:kern w:val="2"/>
              </w:rPr>
              <w:t xml:space="preserve"> – </w:t>
            </w:r>
            <w:r w:rsidR="00640F8E">
              <w:rPr>
                <w:i/>
                <w:iCs/>
                <w:kern w:val="2"/>
              </w:rPr>
              <w:t>Dezinfekavimo-garinimo kamera</w:t>
            </w:r>
            <w:r w:rsidR="00BC2D61" w:rsidRPr="00BC2D61">
              <w:rPr>
                <w:i/>
                <w:iCs/>
                <w:kern w:val="2"/>
              </w:rPr>
              <w:t xml:space="preserve"> </w:t>
            </w:r>
            <w:r w:rsidRPr="64E81646">
              <w:rPr>
                <w:color w:val="000000"/>
                <w:kern w:val="2"/>
              </w:rPr>
              <w:t>(toliau – Prek</w:t>
            </w:r>
            <w:r w:rsidR="00AC48D9">
              <w:rPr>
                <w:color w:val="000000"/>
                <w:kern w:val="2"/>
              </w:rPr>
              <w:t>ės</w:t>
            </w:r>
            <w:r w:rsidRPr="64E81646">
              <w:rPr>
                <w:color w:val="000000"/>
                <w:kern w:val="2"/>
              </w:rPr>
              <w:t>).</w:t>
            </w:r>
          </w:p>
          <w:p w14:paraId="304AC5A7" w14:textId="3CEFC12D" w:rsidR="00E22B77" w:rsidRDefault="007F7664" w:rsidP="007F7664">
            <w:pPr>
              <w:rPr>
                <w:color w:val="000000"/>
                <w:kern w:val="2"/>
                <w:szCs w:val="24"/>
              </w:rPr>
            </w:pPr>
            <w:r w:rsidRPr="64E81646">
              <w:rPr>
                <w:color w:val="000000"/>
                <w:kern w:val="2"/>
              </w:rPr>
              <w:t>Išsamus Prek</w:t>
            </w:r>
            <w:r w:rsidR="00B332FA">
              <w:rPr>
                <w:color w:val="000000"/>
                <w:kern w:val="2"/>
              </w:rPr>
              <w:t xml:space="preserve">ės </w:t>
            </w:r>
            <w:r w:rsidRPr="64E81646">
              <w:rPr>
                <w:color w:val="000000"/>
                <w:kern w:val="2"/>
              </w:rPr>
              <w:t>aprašymas ir kiti reikalavimai tiekiam</w:t>
            </w:r>
            <w:r w:rsidR="006F0274">
              <w:rPr>
                <w:color w:val="000000"/>
                <w:kern w:val="2"/>
              </w:rPr>
              <w:t>ai</w:t>
            </w:r>
            <w:r w:rsidRPr="64E81646">
              <w:rPr>
                <w:color w:val="000000"/>
                <w:kern w:val="2"/>
              </w:rPr>
              <w:t xml:space="preserve"> Prek</w:t>
            </w:r>
            <w:r w:rsidR="00AC48D9">
              <w:rPr>
                <w:color w:val="000000"/>
                <w:kern w:val="2"/>
              </w:rPr>
              <w:t>ėms</w:t>
            </w:r>
            <w:r w:rsidRPr="64E81646">
              <w:rPr>
                <w:color w:val="000000"/>
                <w:kern w:val="2"/>
              </w:rPr>
              <w:t xml:space="preserve"> nustatyti Sutarties priede Nr. </w:t>
            </w:r>
            <w:r w:rsidRPr="64E81646">
              <w:rPr>
                <w:kern w:val="2"/>
              </w:rPr>
              <w:t>1</w:t>
            </w:r>
            <w:r w:rsidRPr="64E81646">
              <w:rPr>
                <w:color w:val="000000"/>
                <w:kern w:val="2"/>
              </w:rPr>
              <w:t xml:space="preserve"> „Techninė specifikacija“ (toliau – Techninė specifikacija) ir Sutarties priede Nr. 2 „Pasiūlymas“.</w:t>
            </w:r>
          </w:p>
        </w:tc>
      </w:tr>
      <w:tr w:rsidR="00E22B77" w14:paraId="02B2AFB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0177C19" w14:textId="6B3FF693" w:rsidR="00E22B77" w:rsidRDefault="00647620">
            <w:pPr>
              <w:rPr>
                <w:b/>
                <w:bCs/>
                <w:kern w:val="2"/>
                <w:szCs w:val="24"/>
              </w:rPr>
            </w:pPr>
            <w:r>
              <w:rPr>
                <w:b/>
                <w:bCs/>
                <w:kern w:val="2"/>
                <w:szCs w:val="24"/>
              </w:rPr>
              <w:t>3.2.</w:t>
            </w:r>
            <w:r w:rsidR="008B2E0D">
              <w:rPr>
                <w:b/>
                <w:bCs/>
                <w:kern w:val="2"/>
                <w:szCs w:val="24"/>
              </w:rPr>
              <w:t xml:space="preserve"> </w:t>
            </w:r>
            <w:r>
              <w:rPr>
                <w:b/>
                <w:bCs/>
                <w:kern w:val="2"/>
                <w:szCs w:val="24"/>
              </w:rPr>
              <w:t>Pirkimo pavadinimas ir numeris</w:t>
            </w:r>
          </w:p>
        </w:tc>
        <w:tc>
          <w:tcPr>
            <w:tcW w:w="6498" w:type="dxa"/>
            <w:gridSpan w:val="2"/>
            <w:tcBorders>
              <w:top w:val="single" w:sz="4" w:space="0" w:color="auto"/>
              <w:left w:val="single" w:sz="4" w:space="0" w:color="auto"/>
              <w:bottom w:val="single" w:sz="4" w:space="0" w:color="auto"/>
              <w:right w:val="single" w:sz="4" w:space="0" w:color="auto"/>
            </w:tcBorders>
          </w:tcPr>
          <w:p w14:paraId="10009DCE" w14:textId="36FEDE26" w:rsidR="00E22B77" w:rsidRDefault="000B3F39">
            <w:pPr>
              <w:rPr>
                <w:kern w:val="2"/>
                <w:szCs w:val="24"/>
              </w:rPr>
            </w:pPr>
            <w:r w:rsidRPr="000B3F39">
              <w:rPr>
                <w:kern w:val="2"/>
              </w:rPr>
              <w:t xml:space="preserve">Dezinfekavimo-garinimo kameros </w:t>
            </w:r>
            <w:r w:rsidR="008B2E0D" w:rsidRPr="000B3F39">
              <w:rPr>
                <w:kern w:val="2"/>
                <w:szCs w:val="24"/>
              </w:rPr>
              <w:t>pirkimas</w:t>
            </w:r>
            <w:r w:rsidR="008B2E0D">
              <w:rPr>
                <w:kern w:val="2"/>
                <w:szCs w:val="24"/>
              </w:rPr>
              <w:t xml:space="preserve"> Nr. </w:t>
            </w:r>
            <w:r w:rsidR="00B512F7" w:rsidRPr="00FF6DEF">
              <w:rPr>
                <w:i/>
                <w:iCs/>
                <w:kern w:val="2"/>
                <w:szCs w:val="24"/>
                <w:highlight w:val="lightGray"/>
              </w:rPr>
              <w:t>įrašyti</w:t>
            </w:r>
            <w:r w:rsidR="00FF6DEF" w:rsidRPr="00FF6DEF">
              <w:rPr>
                <w:i/>
                <w:iCs/>
                <w:kern w:val="2"/>
                <w:szCs w:val="24"/>
                <w:highlight w:val="lightGray"/>
              </w:rPr>
              <w:t xml:space="preserve"> pirkimo numerį</w:t>
            </w:r>
          </w:p>
        </w:tc>
      </w:tr>
      <w:tr w:rsidR="00E22B77" w14:paraId="069EDD2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C0AFA8F" w14:textId="6D189BF4" w:rsidR="00E22B77" w:rsidRDefault="00647620">
            <w:pPr>
              <w:rPr>
                <w:b/>
                <w:bCs/>
                <w:kern w:val="2"/>
                <w:szCs w:val="24"/>
              </w:rPr>
            </w:pPr>
            <w:r>
              <w:rPr>
                <w:b/>
                <w:bCs/>
                <w:kern w:val="2"/>
                <w:szCs w:val="24"/>
              </w:rPr>
              <w:t>3.3.</w:t>
            </w:r>
            <w:r w:rsidR="004A0BC2">
              <w:rPr>
                <w:b/>
                <w:bCs/>
                <w:kern w:val="2"/>
                <w:szCs w:val="24"/>
              </w:rPr>
              <w:t xml:space="preserve"> </w:t>
            </w:r>
            <w:r>
              <w:rPr>
                <w:b/>
                <w:bCs/>
                <w:kern w:val="2"/>
                <w:szCs w:val="24"/>
              </w:rPr>
              <w:t>Informacija apie Europos Sąjungos lėšomis finansuojamą projektą arba kitą projektą</w:t>
            </w:r>
          </w:p>
        </w:tc>
        <w:tc>
          <w:tcPr>
            <w:tcW w:w="6498" w:type="dxa"/>
            <w:gridSpan w:val="2"/>
            <w:tcBorders>
              <w:top w:val="single" w:sz="4" w:space="0" w:color="auto"/>
              <w:left w:val="single" w:sz="4" w:space="0" w:color="auto"/>
              <w:bottom w:val="single" w:sz="4" w:space="0" w:color="auto"/>
              <w:right w:val="single" w:sz="4" w:space="0" w:color="auto"/>
            </w:tcBorders>
          </w:tcPr>
          <w:p w14:paraId="6C3B10F2" w14:textId="77777777" w:rsidR="00E22B77" w:rsidRDefault="00647620">
            <w:pPr>
              <w:rPr>
                <w:kern w:val="2"/>
                <w:szCs w:val="24"/>
              </w:rPr>
            </w:pPr>
            <w:r>
              <w:rPr>
                <w:kern w:val="2"/>
                <w:szCs w:val="24"/>
              </w:rPr>
              <w:t>Netaikoma</w:t>
            </w:r>
          </w:p>
          <w:p w14:paraId="31061252" w14:textId="77777777" w:rsidR="00E22B77" w:rsidRDefault="00E22B77">
            <w:pPr>
              <w:rPr>
                <w:kern w:val="2"/>
                <w:szCs w:val="24"/>
              </w:rPr>
            </w:pPr>
          </w:p>
          <w:p w14:paraId="0E419FDF" w14:textId="02580BE0" w:rsidR="00E22B77" w:rsidRDefault="00E22B77">
            <w:pPr>
              <w:rPr>
                <w:kern w:val="2"/>
                <w:szCs w:val="24"/>
              </w:rPr>
            </w:pPr>
          </w:p>
        </w:tc>
      </w:tr>
      <w:tr w:rsidR="00E22B77" w14:paraId="065BE35D" w14:textId="77777777" w:rsidTr="009A6D11">
        <w:trPr>
          <w:trHeight w:val="300"/>
        </w:trPr>
        <w:tc>
          <w:tcPr>
            <w:tcW w:w="9470" w:type="dxa"/>
            <w:gridSpan w:val="3"/>
          </w:tcPr>
          <w:p w14:paraId="17969196" w14:textId="7F875595" w:rsidR="00E22B77" w:rsidRDefault="00647620">
            <w:pPr>
              <w:jc w:val="center"/>
              <w:rPr>
                <w:b/>
                <w:bCs/>
                <w:kern w:val="2"/>
                <w:szCs w:val="24"/>
              </w:rPr>
            </w:pPr>
            <w:r>
              <w:rPr>
                <w:b/>
                <w:bCs/>
                <w:kern w:val="2"/>
                <w:szCs w:val="24"/>
              </w:rPr>
              <w:t>4.</w:t>
            </w:r>
            <w:r w:rsidR="009F6CBC">
              <w:rPr>
                <w:b/>
                <w:bCs/>
                <w:kern w:val="2"/>
                <w:szCs w:val="24"/>
              </w:rPr>
              <w:t xml:space="preserve"> </w:t>
            </w:r>
            <w:r>
              <w:rPr>
                <w:b/>
                <w:bCs/>
                <w:kern w:val="2"/>
                <w:szCs w:val="24"/>
              </w:rPr>
              <w:t>PREKIŲ PRISTATYMO TERMINAI IR PREKIŲ PERDAVIMO - PRIĖMIMO TVARKA</w:t>
            </w:r>
          </w:p>
        </w:tc>
      </w:tr>
      <w:tr w:rsidR="00E22B77" w14:paraId="1E0FD169" w14:textId="77777777" w:rsidTr="00421771">
        <w:trPr>
          <w:trHeight w:val="1521"/>
        </w:trPr>
        <w:tc>
          <w:tcPr>
            <w:tcW w:w="2972" w:type="dxa"/>
            <w:tcBorders>
              <w:top w:val="single" w:sz="4" w:space="0" w:color="auto"/>
              <w:left w:val="single" w:sz="4" w:space="0" w:color="auto"/>
              <w:bottom w:val="single" w:sz="4" w:space="0" w:color="auto"/>
              <w:right w:val="single" w:sz="4" w:space="0" w:color="auto"/>
            </w:tcBorders>
          </w:tcPr>
          <w:p w14:paraId="2E81121F" w14:textId="716993EF" w:rsidR="00E22B77" w:rsidRDefault="00647620">
            <w:pPr>
              <w:rPr>
                <w:b/>
                <w:bCs/>
                <w:kern w:val="2"/>
                <w:szCs w:val="24"/>
              </w:rPr>
            </w:pPr>
            <w:r>
              <w:rPr>
                <w:b/>
                <w:bCs/>
                <w:kern w:val="2"/>
                <w:szCs w:val="24"/>
              </w:rPr>
              <w:t>4.1.</w:t>
            </w:r>
            <w:r w:rsidR="009F6CBC">
              <w:rPr>
                <w:b/>
                <w:bCs/>
                <w:kern w:val="2"/>
                <w:szCs w:val="24"/>
              </w:rPr>
              <w:t xml:space="preserve"> </w:t>
            </w:r>
            <w:r>
              <w:rPr>
                <w:b/>
                <w:bCs/>
                <w:kern w:val="2"/>
                <w:szCs w:val="24"/>
              </w:rPr>
              <w:t>Prekių pristatymo terminas, kai Prekės pristatomos vienu kartu</w:t>
            </w:r>
          </w:p>
          <w:p w14:paraId="28A0FBC4" w14:textId="77777777" w:rsidR="00E22B77" w:rsidRDefault="00E22B77">
            <w:pPr>
              <w:rPr>
                <w:b/>
                <w:bCs/>
                <w:kern w:val="2"/>
                <w:szCs w:val="24"/>
              </w:rPr>
            </w:pPr>
          </w:p>
          <w:p w14:paraId="3F6D43C0" w14:textId="7C63B9A4" w:rsidR="00E22B77" w:rsidRDefault="00E22B77">
            <w:pPr>
              <w:rPr>
                <w:b/>
                <w:bCs/>
                <w:kern w:val="2"/>
                <w:szCs w:val="24"/>
              </w:rPr>
            </w:pPr>
          </w:p>
        </w:tc>
        <w:tc>
          <w:tcPr>
            <w:tcW w:w="6498" w:type="dxa"/>
            <w:gridSpan w:val="2"/>
            <w:tcBorders>
              <w:top w:val="single" w:sz="4" w:space="0" w:color="auto"/>
              <w:left w:val="single" w:sz="4" w:space="0" w:color="auto"/>
              <w:bottom w:val="single" w:sz="4" w:space="0" w:color="auto"/>
              <w:right w:val="single" w:sz="4" w:space="0" w:color="auto"/>
            </w:tcBorders>
          </w:tcPr>
          <w:p w14:paraId="0711EC3B" w14:textId="73FC4943" w:rsidR="00B05D23" w:rsidRDefault="00B05D23" w:rsidP="00B05D23">
            <w:pPr>
              <w:rPr>
                <w:kern w:val="2"/>
                <w:szCs w:val="24"/>
              </w:rPr>
            </w:pPr>
            <w:r w:rsidRPr="00B05D23">
              <w:rPr>
                <w:kern w:val="2"/>
                <w:szCs w:val="24"/>
              </w:rPr>
              <w:t>Tiekėjas Prek</w:t>
            </w:r>
            <w:r w:rsidR="00AC48D9">
              <w:rPr>
                <w:kern w:val="2"/>
                <w:szCs w:val="24"/>
              </w:rPr>
              <w:t xml:space="preserve">es </w:t>
            </w:r>
            <w:r w:rsidRPr="00B05D23">
              <w:rPr>
                <w:kern w:val="2"/>
                <w:szCs w:val="24"/>
              </w:rPr>
              <w:t xml:space="preserve">įsipareigoja pristatyti </w:t>
            </w:r>
            <w:r w:rsidRPr="008F7664">
              <w:rPr>
                <w:b/>
                <w:bCs/>
                <w:kern w:val="2"/>
                <w:szCs w:val="24"/>
              </w:rPr>
              <w:t xml:space="preserve">ne vėliau kaip per </w:t>
            </w:r>
            <w:r w:rsidR="00502092">
              <w:rPr>
                <w:b/>
                <w:bCs/>
                <w:kern w:val="2"/>
                <w:szCs w:val="24"/>
              </w:rPr>
              <w:t xml:space="preserve">90 </w:t>
            </w:r>
            <w:r w:rsidR="005A2B6F">
              <w:rPr>
                <w:b/>
                <w:bCs/>
                <w:kern w:val="2"/>
                <w:szCs w:val="24"/>
              </w:rPr>
              <w:t>kalendorinių</w:t>
            </w:r>
            <w:r w:rsidRPr="008F7664">
              <w:rPr>
                <w:b/>
                <w:bCs/>
                <w:kern w:val="2"/>
                <w:szCs w:val="24"/>
              </w:rPr>
              <w:t xml:space="preserve"> dien</w:t>
            </w:r>
            <w:r w:rsidR="005A2B6F">
              <w:rPr>
                <w:b/>
                <w:bCs/>
                <w:kern w:val="2"/>
                <w:szCs w:val="24"/>
              </w:rPr>
              <w:t>ų</w:t>
            </w:r>
            <w:r w:rsidRPr="008F7664">
              <w:rPr>
                <w:b/>
                <w:bCs/>
                <w:kern w:val="2"/>
                <w:szCs w:val="24"/>
              </w:rPr>
              <w:t xml:space="preserve"> </w:t>
            </w:r>
            <w:r w:rsidRPr="00B05D23">
              <w:rPr>
                <w:kern w:val="2"/>
                <w:szCs w:val="24"/>
              </w:rPr>
              <w:t xml:space="preserve">nuo </w:t>
            </w:r>
            <w:r w:rsidR="0048583B">
              <w:rPr>
                <w:kern w:val="2"/>
                <w:szCs w:val="24"/>
              </w:rPr>
              <w:t>sutarties pasirašymo</w:t>
            </w:r>
            <w:r w:rsidRPr="00B05D23">
              <w:rPr>
                <w:kern w:val="2"/>
                <w:szCs w:val="24"/>
              </w:rPr>
              <w:t xml:space="preserve"> dienos ši</w:t>
            </w:r>
            <w:r w:rsidR="004919EB">
              <w:rPr>
                <w:kern w:val="2"/>
                <w:szCs w:val="24"/>
              </w:rPr>
              <w:t>uo</w:t>
            </w:r>
            <w:r w:rsidRPr="00B05D23">
              <w:rPr>
                <w:kern w:val="2"/>
                <w:szCs w:val="24"/>
              </w:rPr>
              <w:t xml:space="preserve"> adres</w:t>
            </w:r>
            <w:r w:rsidR="000B3F39">
              <w:rPr>
                <w:kern w:val="2"/>
                <w:szCs w:val="24"/>
              </w:rPr>
              <w:t>u</w:t>
            </w:r>
            <w:r w:rsidRPr="00B05D23">
              <w:rPr>
                <w:kern w:val="2"/>
                <w:szCs w:val="24"/>
              </w:rPr>
              <w:t>:</w:t>
            </w:r>
          </w:p>
          <w:p w14:paraId="34F109C0" w14:textId="5179DBD9" w:rsidR="00E22B77" w:rsidRPr="00B05D23" w:rsidRDefault="00797625" w:rsidP="00421771">
            <w:pPr>
              <w:rPr>
                <w:b/>
                <w:bCs/>
                <w:szCs w:val="24"/>
              </w:rPr>
            </w:pPr>
            <w:r w:rsidRPr="00797625">
              <w:rPr>
                <w:kern w:val="2"/>
                <w:szCs w:val="24"/>
              </w:rPr>
              <w:t>Vilniaus teritorinis padalinys – Mindaugo g. 42A-1, LT-01311, Vilnius.</w:t>
            </w:r>
          </w:p>
        </w:tc>
      </w:tr>
      <w:tr w:rsidR="00E22B77" w14:paraId="681A996F"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923C11B" w14:textId="355F1CF2" w:rsidR="00E22B77" w:rsidRDefault="00647620">
            <w:pPr>
              <w:rPr>
                <w:b/>
                <w:bCs/>
                <w:kern w:val="2"/>
                <w:szCs w:val="24"/>
              </w:rPr>
            </w:pPr>
            <w:r>
              <w:rPr>
                <w:b/>
                <w:bCs/>
                <w:kern w:val="2"/>
                <w:szCs w:val="24"/>
              </w:rPr>
              <w:t>4.2.</w:t>
            </w:r>
            <w:r w:rsidR="00377B04">
              <w:rPr>
                <w:b/>
                <w:bCs/>
                <w:kern w:val="2"/>
                <w:szCs w:val="24"/>
              </w:rPr>
              <w:t xml:space="preserve"> </w:t>
            </w:r>
            <w:r>
              <w:rPr>
                <w:b/>
                <w:bCs/>
                <w:kern w:val="2"/>
                <w:szCs w:val="24"/>
              </w:rPr>
              <w:t>Prekių (ar jų dalies) pristatymo termino pratęsimas</w:t>
            </w:r>
          </w:p>
        </w:tc>
        <w:tc>
          <w:tcPr>
            <w:tcW w:w="6498" w:type="dxa"/>
            <w:gridSpan w:val="2"/>
            <w:tcBorders>
              <w:top w:val="single" w:sz="4" w:space="0" w:color="auto"/>
              <w:left w:val="single" w:sz="4" w:space="0" w:color="auto"/>
              <w:bottom w:val="single" w:sz="4" w:space="0" w:color="auto"/>
              <w:right w:val="single" w:sz="4" w:space="0" w:color="auto"/>
            </w:tcBorders>
          </w:tcPr>
          <w:p w14:paraId="4BB40EF0" w14:textId="77777777" w:rsidR="00E22B77" w:rsidRDefault="00647620">
            <w:pPr>
              <w:rPr>
                <w:kern w:val="2"/>
                <w:szCs w:val="24"/>
              </w:rPr>
            </w:pPr>
            <w:r>
              <w:rPr>
                <w:kern w:val="2"/>
                <w:szCs w:val="24"/>
              </w:rPr>
              <w:t>Netaikoma</w:t>
            </w:r>
          </w:p>
          <w:p w14:paraId="67B36445" w14:textId="2994832A" w:rsidR="00E22B77" w:rsidRDefault="00E22B77">
            <w:pPr>
              <w:rPr>
                <w:kern w:val="2"/>
                <w:szCs w:val="24"/>
              </w:rPr>
            </w:pPr>
          </w:p>
        </w:tc>
      </w:tr>
      <w:tr w:rsidR="00E22B77" w14:paraId="05E7C17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F7D2684" w14:textId="4F64DB1A" w:rsidR="00E22B77" w:rsidRDefault="00647620">
            <w:pPr>
              <w:rPr>
                <w:b/>
                <w:bCs/>
                <w:kern w:val="2"/>
                <w:szCs w:val="24"/>
              </w:rPr>
            </w:pPr>
            <w:r>
              <w:rPr>
                <w:b/>
                <w:bCs/>
                <w:kern w:val="2"/>
                <w:szCs w:val="24"/>
              </w:rPr>
              <w:t>4.3.</w:t>
            </w:r>
            <w:r w:rsidR="00E12751">
              <w:rPr>
                <w:b/>
                <w:bCs/>
                <w:kern w:val="2"/>
                <w:szCs w:val="24"/>
              </w:rPr>
              <w:t xml:space="preserve"> </w:t>
            </w:r>
            <w:r>
              <w:rPr>
                <w:b/>
                <w:bCs/>
                <w:kern w:val="2"/>
                <w:szCs w:val="24"/>
              </w:rPr>
              <w:t>Užsakymų teikimo tvarka</w:t>
            </w:r>
          </w:p>
        </w:tc>
        <w:tc>
          <w:tcPr>
            <w:tcW w:w="6498" w:type="dxa"/>
            <w:gridSpan w:val="2"/>
            <w:tcBorders>
              <w:top w:val="single" w:sz="4" w:space="0" w:color="auto"/>
              <w:left w:val="single" w:sz="4" w:space="0" w:color="auto"/>
              <w:bottom w:val="single" w:sz="4" w:space="0" w:color="auto"/>
              <w:right w:val="single" w:sz="4" w:space="0" w:color="auto"/>
            </w:tcBorders>
          </w:tcPr>
          <w:p w14:paraId="0B242D3A" w14:textId="006FA603" w:rsidR="00E22B77" w:rsidRDefault="006E5A1C">
            <w:pPr>
              <w:rPr>
                <w:kern w:val="2"/>
                <w:szCs w:val="24"/>
              </w:rPr>
            </w:pPr>
            <w:r>
              <w:rPr>
                <w:color w:val="000000" w:themeColor="text1"/>
                <w:kern w:val="2"/>
                <w:szCs w:val="24"/>
              </w:rPr>
              <w:t>Netaikoma</w:t>
            </w:r>
          </w:p>
        </w:tc>
      </w:tr>
      <w:tr w:rsidR="00E22B77" w14:paraId="7CA3012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6F4EECF" w14:textId="17A96E40" w:rsidR="00E22B77" w:rsidRDefault="00647620">
            <w:pPr>
              <w:rPr>
                <w:b/>
                <w:bCs/>
                <w:kern w:val="2"/>
                <w:szCs w:val="24"/>
              </w:rPr>
            </w:pPr>
            <w:r>
              <w:rPr>
                <w:b/>
                <w:bCs/>
                <w:kern w:val="2"/>
                <w:szCs w:val="24"/>
              </w:rPr>
              <w:t>4.4.</w:t>
            </w:r>
            <w:r w:rsidR="0079363D">
              <w:rPr>
                <w:b/>
                <w:bCs/>
                <w:kern w:val="2"/>
                <w:szCs w:val="24"/>
              </w:rPr>
              <w:t xml:space="preserve"> </w:t>
            </w:r>
            <w:r>
              <w:rPr>
                <w:b/>
                <w:bCs/>
                <w:kern w:val="2"/>
                <w:szCs w:val="24"/>
              </w:rPr>
              <w:t>Dėl minimalios užsakymo vertės / apimties</w:t>
            </w:r>
          </w:p>
        </w:tc>
        <w:tc>
          <w:tcPr>
            <w:tcW w:w="6498" w:type="dxa"/>
            <w:gridSpan w:val="2"/>
            <w:tcBorders>
              <w:top w:val="single" w:sz="4" w:space="0" w:color="auto"/>
              <w:left w:val="single" w:sz="4" w:space="0" w:color="auto"/>
              <w:bottom w:val="single" w:sz="4" w:space="0" w:color="auto"/>
              <w:right w:val="single" w:sz="4" w:space="0" w:color="auto"/>
            </w:tcBorders>
          </w:tcPr>
          <w:p w14:paraId="1D7A3E1D" w14:textId="77777777" w:rsidR="00E22B77" w:rsidRDefault="00647620">
            <w:pPr>
              <w:rPr>
                <w:kern w:val="2"/>
                <w:szCs w:val="24"/>
              </w:rPr>
            </w:pPr>
            <w:r>
              <w:rPr>
                <w:kern w:val="2"/>
                <w:szCs w:val="24"/>
              </w:rPr>
              <w:t>Netaikoma</w:t>
            </w:r>
          </w:p>
          <w:p w14:paraId="1F904490" w14:textId="7102A543" w:rsidR="00E22B77" w:rsidRDefault="00E22B77">
            <w:pPr>
              <w:rPr>
                <w:kern w:val="2"/>
                <w:szCs w:val="24"/>
              </w:rPr>
            </w:pPr>
          </w:p>
        </w:tc>
      </w:tr>
      <w:tr w:rsidR="00E22B77" w14:paraId="4B375341"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4713CBF" w14:textId="6766E434" w:rsidR="00E22B77" w:rsidRDefault="00647620">
            <w:pPr>
              <w:rPr>
                <w:b/>
                <w:bCs/>
                <w:kern w:val="2"/>
                <w:szCs w:val="24"/>
              </w:rPr>
            </w:pPr>
            <w:r>
              <w:rPr>
                <w:b/>
                <w:bCs/>
                <w:kern w:val="2"/>
                <w:szCs w:val="24"/>
              </w:rPr>
              <w:t>4.5.</w:t>
            </w:r>
            <w:r w:rsidR="00693DB6">
              <w:rPr>
                <w:b/>
                <w:bCs/>
                <w:kern w:val="2"/>
                <w:szCs w:val="24"/>
              </w:rPr>
              <w:t xml:space="preserve"> </w:t>
            </w:r>
            <w:r>
              <w:rPr>
                <w:b/>
                <w:bCs/>
                <w:kern w:val="2"/>
                <w:szCs w:val="24"/>
              </w:rPr>
              <w:t xml:space="preserve">Kartu su Prekėmis pateikiami dokumentai </w:t>
            </w:r>
          </w:p>
        </w:tc>
        <w:tc>
          <w:tcPr>
            <w:tcW w:w="6498" w:type="dxa"/>
            <w:gridSpan w:val="2"/>
            <w:tcBorders>
              <w:top w:val="single" w:sz="4" w:space="0" w:color="auto"/>
              <w:left w:val="single" w:sz="4" w:space="0" w:color="auto"/>
              <w:bottom w:val="single" w:sz="4" w:space="0" w:color="auto"/>
              <w:right w:val="single" w:sz="4" w:space="0" w:color="auto"/>
            </w:tcBorders>
          </w:tcPr>
          <w:p w14:paraId="6E6456B4" w14:textId="59D3DDF3" w:rsidR="00C140EC" w:rsidRPr="00C140EC" w:rsidRDefault="00C140EC" w:rsidP="00C140EC">
            <w:pPr>
              <w:rPr>
                <w:kern w:val="2"/>
                <w:szCs w:val="24"/>
              </w:rPr>
            </w:pPr>
            <w:r w:rsidRPr="00C140EC">
              <w:rPr>
                <w:kern w:val="2"/>
                <w:szCs w:val="24"/>
              </w:rPr>
              <w:t>Kartu su Prek</w:t>
            </w:r>
            <w:r w:rsidR="00AC48D9">
              <w:rPr>
                <w:kern w:val="2"/>
                <w:szCs w:val="24"/>
              </w:rPr>
              <w:t>ėmis</w:t>
            </w:r>
            <w:r w:rsidRPr="00C140EC">
              <w:rPr>
                <w:kern w:val="2"/>
                <w:szCs w:val="24"/>
              </w:rPr>
              <w:t xml:space="preserve"> pateikiami šie dokumentai:</w:t>
            </w:r>
          </w:p>
          <w:p w14:paraId="1A5F2B15" w14:textId="450E602A" w:rsidR="00C140EC" w:rsidRPr="00C140EC" w:rsidRDefault="00070BCA" w:rsidP="00C140EC">
            <w:pPr>
              <w:rPr>
                <w:kern w:val="2"/>
                <w:szCs w:val="24"/>
              </w:rPr>
            </w:pPr>
            <w:r>
              <w:rPr>
                <w:kern w:val="2"/>
                <w:szCs w:val="24"/>
              </w:rPr>
              <w:t>4.5.1.</w:t>
            </w:r>
            <w:r w:rsidR="00C140EC" w:rsidRPr="00C140EC">
              <w:rPr>
                <w:kern w:val="2"/>
                <w:szCs w:val="24"/>
              </w:rPr>
              <w:t xml:space="preserve"> Prekių perdavimo-priėmimo aktas; </w:t>
            </w:r>
          </w:p>
          <w:p w14:paraId="5004897D" w14:textId="1D74BA89" w:rsidR="00C140EC" w:rsidRPr="00C140EC" w:rsidRDefault="00070BCA" w:rsidP="00C140EC">
            <w:pPr>
              <w:rPr>
                <w:kern w:val="2"/>
                <w:szCs w:val="24"/>
              </w:rPr>
            </w:pPr>
            <w:r>
              <w:rPr>
                <w:kern w:val="2"/>
                <w:szCs w:val="24"/>
              </w:rPr>
              <w:t>4.5.2.</w:t>
            </w:r>
            <w:r w:rsidR="00C140EC" w:rsidRPr="00C140EC">
              <w:rPr>
                <w:kern w:val="2"/>
                <w:szCs w:val="24"/>
              </w:rPr>
              <w:t xml:space="preserve"> Garantinis aptarnavimo talonas su nurodytais tiekėjo </w:t>
            </w:r>
            <w:r w:rsidR="00922C79">
              <w:rPr>
                <w:kern w:val="2"/>
                <w:szCs w:val="24"/>
              </w:rPr>
              <w:t xml:space="preserve">/gamintojo </w:t>
            </w:r>
            <w:r w:rsidR="00C140EC" w:rsidRPr="00C140EC">
              <w:rPr>
                <w:kern w:val="2"/>
                <w:szCs w:val="24"/>
              </w:rPr>
              <w:t xml:space="preserve">garantiniais įsipareigojimais dėl remonto garantinio aptarnavimo metu; </w:t>
            </w:r>
          </w:p>
          <w:p w14:paraId="591B577A" w14:textId="4DA20481" w:rsidR="00C140EC" w:rsidRPr="00C140EC" w:rsidRDefault="00070BCA" w:rsidP="00C140EC">
            <w:pPr>
              <w:rPr>
                <w:kern w:val="2"/>
                <w:szCs w:val="24"/>
              </w:rPr>
            </w:pPr>
            <w:r>
              <w:rPr>
                <w:kern w:val="2"/>
                <w:szCs w:val="24"/>
              </w:rPr>
              <w:t>4.5.</w:t>
            </w:r>
            <w:r w:rsidR="00C140EC" w:rsidRPr="00C140EC">
              <w:rPr>
                <w:kern w:val="2"/>
                <w:szCs w:val="24"/>
              </w:rPr>
              <w:t>3. Pre</w:t>
            </w:r>
            <w:r w:rsidR="00AC48D9">
              <w:rPr>
                <w:kern w:val="2"/>
                <w:szCs w:val="24"/>
              </w:rPr>
              <w:t>kių</w:t>
            </w:r>
            <w:r w:rsidR="00C140EC" w:rsidRPr="00C140EC">
              <w:rPr>
                <w:kern w:val="2"/>
                <w:szCs w:val="24"/>
              </w:rPr>
              <w:t xml:space="preserve"> naudojimo ir priežiūros instrukcija, kurioje turi būti nurodyta visa naudotojui suprantama su gaminiu susijusi </w:t>
            </w:r>
            <w:r w:rsidR="00C140EC" w:rsidRPr="00C140EC">
              <w:rPr>
                <w:kern w:val="2"/>
                <w:szCs w:val="24"/>
              </w:rPr>
              <w:lastRenderedPageBreak/>
              <w:t>informacija: naudojimas, surinkimas, reguliavimas, valymas, įspėjimas apie pavojus ir kt.;</w:t>
            </w:r>
          </w:p>
          <w:p w14:paraId="08F7BFB6" w14:textId="5BD4EE68" w:rsidR="00C140EC" w:rsidRPr="00C140EC" w:rsidRDefault="00070BCA" w:rsidP="00C140EC">
            <w:pPr>
              <w:rPr>
                <w:kern w:val="2"/>
                <w:szCs w:val="24"/>
              </w:rPr>
            </w:pPr>
            <w:r>
              <w:rPr>
                <w:kern w:val="2"/>
                <w:szCs w:val="24"/>
              </w:rPr>
              <w:t>4.5.</w:t>
            </w:r>
            <w:r w:rsidR="00C140EC" w:rsidRPr="00C140EC">
              <w:rPr>
                <w:kern w:val="2"/>
                <w:szCs w:val="24"/>
              </w:rPr>
              <w:t>4. Kiti sutartyje nurodyti dokumentai.</w:t>
            </w:r>
          </w:p>
          <w:p w14:paraId="23825B2C" w14:textId="77777777" w:rsidR="00C140EC" w:rsidRPr="00C140EC" w:rsidRDefault="00C140EC" w:rsidP="00C140EC">
            <w:pPr>
              <w:rPr>
                <w:kern w:val="2"/>
                <w:szCs w:val="24"/>
              </w:rPr>
            </w:pPr>
          </w:p>
          <w:p w14:paraId="375B78D5" w14:textId="0FF71850" w:rsidR="00E22B77" w:rsidRDefault="00647620">
            <w:pPr>
              <w:rPr>
                <w:kern w:val="2"/>
                <w:szCs w:val="24"/>
              </w:rPr>
            </w:pPr>
            <w:r>
              <w:rPr>
                <w:kern w:val="2"/>
                <w:szCs w:val="24"/>
              </w:rPr>
              <w:t>Tiekėjui nepateikus nurodytų dokumentų, laikoma, kad Prekė</w:t>
            </w:r>
            <w:r w:rsidR="00AC48D9">
              <w:rPr>
                <w:kern w:val="2"/>
                <w:szCs w:val="24"/>
              </w:rPr>
              <w:t>s</w:t>
            </w:r>
            <w:r w:rsidR="0027675F">
              <w:rPr>
                <w:kern w:val="2"/>
                <w:szCs w:val="24"/>
              </w:rPr>
              <w:t xml:space="preserve"> </w:t>
            </w:r>
            <w:r>
              <w:rPr>
                <w:kern w:val="2"/>
                <w:szCs w:val="24"/>
              </w:rPr>
              <w:t>neatitinka Sutartyje nustatytų reikalavimų.</w:t>
            </w:r>
          </w:p>
        </w:tc>
      </w:tr>
      <w:tr w:rsidR="00E22B77" w14:paraId="1E521263" w14:textId="77777777" w:rsidTr="009A6D11">
        <w:trPr>
          <w:trHeight w:val="300"/>
        </w:trPr>
        <w:tc>
          <w:tcPr>
            <w:tcW w:w="9470" w:type="dxa"/>
            <w:gridSpan w:val="3"/>
          </w:tcPr>
          <w:p w14:paraId="2481B038" w14:textId="3C139BE1" w:rsidR="00E22B77" w:rsidRDefault="00647620">
            <w:pPr>
              <w:jc w:val="center"/>
              <w:rPr>
                <w:b/>
                <w:bCs/>
                <w:kern w:val="2"/>
                <w:szCs w:val="24"/>
              </w:rPr>
            </w:pPr>
            <w:r>
              <w:rPr>
                <w:b/>
                <w:bCs/>
                <w:kern w:val="2"/>
                <w:szCs w:val="24"/>
              </w:rPr>
              <w:lastRenderedPageBreak/>
              <w:t>5.</w:t>
            </w:r>
            <w:r w:rsidR="006D3C03">
              <w:rPr>
                <w:b/>
                <w:bCs/>
                <w:kern w:val="2"/>
                <w:szCs w:val="24"/>
              </w:rPr>
              <w:t xml:space="preserve"> </w:t>
            </w:r>
            <w:r>
              <w:rPr>
                <w:b/>
                <w:bCs/>
                <w:kern w:val="2"/>
                <w:szCs w:val="24"/>
              </w:rPr>
              <w:t>SUTARTIES KAINA IR ATSISKAITYMO TVARKA</w:t>
            </w:r>
          </w:p>
        </w:tc>
      </w:tr>
      <w:tr w:rsidR="00E22B77" w14:paraId="3146CFB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D9822BA" w14:textId="49E831F9" w:rsidR="00E22B77" w:rsidRDefault="00647620">
            <w:pPr>
              <w:rPr>
                <w:b/>
                <w:bCs/>
                <w:kern w:val="2"/>
                <w:szCs w:val="24"/>
              </w:rPr>
            </w:pPr>
            <w:r>
              <w:rPr>
                <w:b/>
                <w:bCs/>
                <w:kern w:val="2"/>
                <w:szCs w:val="24"/>
              </w:rPr>
              <w:t>5.1.</w:t>
            </w:r>
            <w:r w:rsidR="00606659">
              <w:rPr>
                <w:b/>
                <w:bCs/>
                <w:kern w:val="2"/>
                <w:szCs w:val="24"/>
              </w:rPr>
              <w:t xml:space="preserve"> </w:t>
            </w:r>
            <w:r>
              <w:rPr>
                <w:b/>
                <w:bCs/>
                <w:kern w:val="2"/>
                <w:szCs w:val="24"/>
              </w:rPr>
              <w:t>Sutarčiai taikomas kainos apskaičiavimo būdas</w:t>
            </w:r>
          </w:p>
        </w:tc>
        <w:tc>
          <w:tcPr>
            <w:tcW w:w="6498" w:type="dxa"/>
            <w:gridSpan w:val="2"/>
            <w:tcBorders>
              <w:top w:val="single" w:sz="4" w:space="0" w:color="auto"/>
              <w:left w:val="single" w:sz="4" w:space="0" w:color="auto"/>
              <w:bottom w:val="single" w:sz="4" w:space="0" w:color="auto"/>
              <w:right w:val="single" w:sz="4" w:space="0" w:color="auto"/>
            </w:tcBorders>
          </w:tcPr>
          <w:p w14:paraId="47677110" w14:textId="4E87ADAA" w:rsidR="00E22B77" w:rsidRDefault="00647620">
            <w:pPr>
              <w:rPr>
                <w:kern w:val="2"/>
                <w:szCs w:val="24"/>
              </w:rPr>
            </w:pPr>
            <w:r>
              <w:rPr>
                <w:kern w:val="2"/>
                <w:szCs w:val="24"/>
              </w:rPr>
              <w:t>Fiksuoto</w:t>
            </w:r>
            <w:r w:rsidR="007643F2">
              <w:rPr>
                <w:kern w:val="2"/>
                <w:szCs w:val="24"/>
              </w:rPr>
              <w:t>s</w:t>
            </w:r>
            <w:r>
              <w:rPr>
                <w:kern w:val="2"/>
                <w:szCs w:val="24"/>
              </w:rPr>
              <w:t xml:space="preserve"> </w:t>
            </w:r>
            <w:r w:rsidR="006A344E">
              <w:rPr>
                <w:kern w:val="2"/>
                <w:szCs w:val="24"/>
              </w:rPr>
              <w:t>kainos</w:t>
            </w:r>
            <w:r>
              <w:rPr>
                <w:kern w:val="2"/>
                <w:szCs w:val="24"/>
              </w:rPr>
              <w:t xml:space="preserve"> kainodara</w:t>
            </w:r>
          </w:p>
          <w:p w14:paraId="233E8A27" w14:textId="326B7B92" w:rsidR="00E22B77" w:rsidRDefault="00E22B77">
            <w:pPr>
              <w:rPr>
                <w:color w:val="4472C4"/>
                <w:kern w:val="2"/>
              </w:rPr>
            </w:pPr>
          </w:p>
        </w:tc>
      </w:tr>
      <w:tr w:rsidR="00E22B77" w14:paraId="21434DB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B4A810D" w14:textId="2AFA2707" w:rsidR="00E22B77" w:rsidRDefault="00647620" w:rsidP="00E57274">
            <w:pPr>
              <w:rPr>
                <w:b/>
                <w:bCs/>
                <w:kern w:val="2"/>
                <w:szCs w:val="24"/>
              </w:rPr>
            </w:pPr>
            <w:r>
              <w:rPr>
                <w:b/>
                <w:bCs/>
                <w:kern w:val="2"/>
                <w:szCs w:val="24"/>
              </w:rPr>
              <w:t>5.2.</w:t>
            </w:r>
            <w:r w:rsidR="005D214D">
              <w:rPr>
                <w:b/>
                <w:bCs/>
                <w:kern w:val="2"/>
                <w:szCs w:val="24"/>
              </w:rPr>
              <w:t xml:space="preserve"> </w:t>
            </w:r>
            <w:r>
              <w:rPr>
                <w:b/>
                <w:bCs/>
                <w:kern w:val="2"/>
                <w:szCs w:val="24"/>
              </w:rPr>
              <w:t xml:space="preserve">Pradinės Sutarties vertė ir Sutarties kaina, kai taikoma </w:t>
            </w:r>
            <w:r>
              <w:rPr>
                <w:b/>
                <w:bCs/>
                <w:kern w:val="2"/>
                <w:szCs w:val="24"/>
                <w:u w:val="single"/>
              </w:rPr>
              <w:t>fiksuoto</w:t>
            </w:r>
            <w:r w:rsidR="00925A57">
              <w:rPr>
                <w:b/>
                <w:bCs/>
                <w:kern w:val="2"/>
                <w:szCs w:val="24"/>
                <w:u w:val="single"/>
              </w:rPr>
              <w:t>s</w:t>
            </w:r>
            <w:r>
              <w:rPr>
                <w:b/>
                <w:bCs/>
                <w:kern w:val="2"/>
                <w:szCs w:val="24"/>
                <w:u w:val="single"/>
              </w:rPr>
              <w:t xml:space="preserve"> </w:t>
            </w:r>
            <w:r w:rsidR="00925A57">
              <w:rPr>
                <w:b/>
                <w:bCs/>
                <w:kern w:val="2"/>
                <w:szCs w:val="24"/>
                <w:u w:val="single"/>
              </w:rPr>
              <w:t>kainos</w:t>
            </w:r>
            <w:r>
              <w:rPr>
                <w:b/>
                <w:bCs/>
                <w:kern w:val="2"/>
                <w:szCs w:val="24"/>
              </w:rPr>
              <w:t xml:space="preserve"> kainodara</w:t>
            </w:r>
          </w:p>
        </w:tc>
        <w:tc>
          <w:tcPr>
            <w:tcW w:w="6498" w:type="dxa"/>
            <w:gridSpan w:val="2"/>
            <w:tcBorders>
              <w:top w:val="single" w:sz="4" w:space="0" w:color="auto"/>
              <w:left w:val="single" w:sz="4" w:space="0" w:color="auto"/>
              <w:bottom w:val="single" w:sz="4" w:space="0" w:color="auto"/>
              <w:right w:val="single" w:sz="4" w:space="0" w:color="auto"/>
            </w:tcBorders>
          </w:tcPr>
          <w:p w14:paraId="2445B481" w14:textId="0B2C2329" w:rsidR="00E22B77" w:rsidRDefault="00647620">
            <w:pPr>
              <w:rPr>
                <w:kern w:val="2"/>
                <w:szCs w:val="24"/>
              </w:rPr>
            </w:pPr>
            <w:r>
              <w:rPr>
                <w:kern w:val="2"/>
                <w:szCs w:val="24"/>
              </w:rPr>
              <w:t xml:space="preserve">Pradinės Sutarties vertė yra </w:t>
            </w:r>
            <w:r w:rsidRPr="00A020F3">
              <w:rPr>
                <w:i/>
                <w:iCs/>
                <w:color w:val="000000" w:themeColor="text1"/>
                <w:kern w:val="2"/>
                <w:szCs w:val="24"/>
                <w:highlight w:val="lightGray"/>
              </w:rPr>
              <w:t>(nurodyti sumą skaičiais)</w:t>
            </w:r>
            <w:r w:rsidRPr="00A020F3">
              <w:rPr>
                <w:color w:val="000000" w:themeColor="text1"/>
                <w:kern w:val="2"/>
                <w:szCs w:val="24"/>
              </w:rPr>
              <w:t xml:space="preserve"> </w:t>
            </w:r>
            <w:r>
              <w:rPr>
                <w:kern w:val="2"/>
                <w:szCs w:val="24"/>
              </w:rPr>
              <w:t xml:space="preserve">Eur, </w:t>
            </w:r>
            <w:r w:rsidRPr="006F4A72">
              <w:rPr>
                <w:i/>
                <w:iCs/>
                <w:color w:val="000000" w:themeColor="text1"/>
                <w:kern w:val="2"/>
                <w:szCs w:val="24"/>
                <w:highlight w:val="lightGray"/>
              </w:rPr>
              <w:t>(nurodyti sumą žodžiais)</w:t>
            </w:r>
            <w:r>
              <w:rPr>
                <w:kern w:val="2"/>
                <w:szCs w:val="24"/>
              </w:rPr>
              <w:t xml:space="preserve"> be PVM</w:t>
            </w:r>
            <w:r w:rsidR="00215550">
              <w:rPr>
                <w:kern w:val="2"/>
                <w:szCs w:val="24"/>
              </w:rPr>
              <w:t xml:space="preserve"> </w:t>
            </w:r>
            <w:r>
              <w:rPr>
                <w:kern w:val="2"/>
                <w:szCs w:val="24"/>
              </w:rPr>
              <w:t xml:space="preserve"> </w:t>
            </w:r>
          </w:p>
          <w:p w14:paraId="212A782E" w14:textId="77777777" w:rsidR="00E22B77" w:rsidRPr="006F4A72" w:rsidRDefault="00647620">
            <w:pPr>
              <w:rPr>
                <w:i/>
                <w:iCs/>
                <w:color w:val="000000" w:themeColor="text1"/>
                <w:kern w:val="2"/>
                <w:szCs w:val="24"/>
              </w:rPr>
            </w:pPr>
            <w:r>
              <w:rPr>
                <w:kern w:val="2"/>
                <w:szCs w:val="24"/>
              </w:rPr>
              <w:t xml:space="preserve">PVM sudaro </w:t>
            </w:r>
            <w:r w:rsidRPr="006F4A72">
              <w:rPr>
                <w:i/>
                <w:iCs/>
                <w:color w:val="000000" w:themeColor="text1"/>
                <w:kern w:val="2"/>
                <w:szCs w:val="24"/>
                <w:highlight w:val="lightGray"/>
              </w:rPr>
              <w:t>(nurodyti sumą skaičiais)</w:t>
            </w:r>
            <w:r>
              <w:rPr>
                <w:kern w:val="2"/>
                <w:szCs w:val="24"/>
              </w:rPr>
              <w:t xml:space="preserve"> Eur, </w:t>
            </w:r>
            <w:r w:rsidRPr="006F4A72">
              <w:rPr>
                <w:i/>
                <w:iCs/>
                <w:color w:val="000000" w:themeColor="text1"/>
                <w:kern w:val="2"/>
                <w:szCs w:val="24"/>
                <w:highlight w:val="lightGray"/>
              </w:rPr>
              <w:t>(nurodyti sumą žodžiais).</w:t>
            </w:r>
          </w:p>
          <w:p w14:paraId="755142D7" w14:textId="77777777" w:rsidR="00E22B77" w:rsidRDefault="00647620">
            <w:pPr>
              <w:rPr>
                <w:kern w:val="2"/>
                <w:szCs w:val="24"/>
              </w:rPr>
            </w:pPr>
            <w:r>
              <w:rPr>
                <w:kern w:val="2"/>
                <w:szCs w:val="24"/>
              </w:rPr>
              <w:t xml:space="preserve">Sutarties kaina yra </w:t>
            </w:r>
            <w:r w:rsidRPr="00C81756">
              <w:rPr>
                <w:i/>
                <w:iCs/>
                <w:color w:val="000000" w:themeColor="text1"/>
                <w:kern w:val="2"/>
                <w:szCs w:val="24"/>
                <w:highlight w:val="lightGray"/>
              </w:rPr>
              <w:t>(nurodyti sumą skaičiais)</w:t>
            </w:r>
            <w:r>
              <w:rPr>
                <w:kern w:val="2"/>
                <w:szCs w:val="24"/>
              </w:rPr>
              <w:t xml:space="preserve"> Eur, </w:t>
            </w:r>
            <w:r w:rsidRPr="00C81756">
              <w:rPr>
                <w:i/>
                <w:iCs/>
                <w:color w:val="000000" w:themeColor="text1"/>
                <w:kern w:val="2"/>
                <w:szCs w:val="24"/>
                <w:highlight w:val="lightGray"/>
              </w:rPr>
              <w:t>(nurodyti sumą žodžiais)</w:t>
            </w:r>
            <w:r>
              <w:rPr>
                <w:kern w:val="2"/>
                <w:szCs w:val="24"/>
              </w:rPr>
              <w:t xml:space="preserve"> Eur su PVM.</w:t>
            </w:r>
          </w:p>
          <w:p w14:paraId="497E32E8" w14:textId="77777777" w:rsidR="00E22B77" w:rsidRDefault="00E22B77">
            <w:pPr>
              <w:rPr>
                <w:kern w:val="2"/>
                <w:szCs w:val="24"/>
              </w:rPr>
            </w:pPr>
          </w:p>
          <w:p w14:paraId="44879A9D" w14:textId="2F0EDF2D" w:rsidR="00E22B77" w:rsidRDefault="00647620">
            <w:pPr>
              <w:rPr>
                <w:color w:val="000000"/>
                <w:kern w:val="2"/>
              </w:rPr>
            </w:pPr>
            <w:r w:rsidRPr="15D2F17C">
              <w:rPr>
                <w:color w:val="000000"/>
                <w:kern w:val="2"/>
              </w:rPr>
              <w:t>Šioje Sutartyje Pradinės Sutarties vertė yra lygi</w:t>
            </w:r>
            <w:r w:rsidR="26548495" w:rsidRPr="15D2F17C">
              <w:rPr>
                <w:color w:val="000000"/>
                <w:kern w:val="2"/>
              </w:rPr>
              <w:t xml:space="preserve"> </w:t>
            </w:r>
            <w:r w:rsidRPr="15D2F17C">
              <w:rPr>
                <w:color w:val="000000"/>
                <w:kern w:val="2"/>
              </w:rPr>
              <w:t xml:space="preserve">Tiekėjo pasiūlymo kainai </w:t>
            </w:r>
            <w:r w:rsidR="33D2856C" w:rsidRPr="15D2F17C">
              <w:rPr>
                <w:color w:val="000000"/>
                <w:kern w:val="2"/>
              </w:rPr>
              <w:t>su</w:t>
            </w:r>
            <w:r w:rsidRPr="15D2F17C">
              <w:rPr>
                <w:color w:val="000000"/>
                <w:kern w:val="2"/>
              </w:rPr>
              <w:t xml:space="preserve"> PVM</w:t>
            </w:r>
            <w:r w:rsidR="00DF7BFA">
              <w:rPr>
                <w:color w:val="000000"/>
                <w:kern w:val="2"/>
              </w:rPr>
              <w:t>.</w:t>
            </w:r>
            <w:r w:rsidRPr="15D2F17C">
              <w:rPr>
                <w:color w:val="000000"/>
                <w:kern w:val="2"/>
              </w:rPr>
              <w:t xml:space="preserve"> Pirkėjas perka Prek</w:t>
            </w:r>
            <w:r w:rsidR="00AC48D9">
              <w:rPr>
                <w:color w:val="000000"/>
                <w:kern w:val="2"/>
              </w:rPr>
              <w:t>es</w:t>
            </w:r>
            <w:r w:rsidRPr="15D2F17C">
              <w:rPr>
                <w:color w:val="000000"/>
                <w:kern w:val="2"/>
              </w:rPr>
              <w:t xml:space="preserve"> Sutart</w:t>
            </w:r>
            <w:r w:rsidR="00A76565">
              <w:rPr>
                <w:color w:val="000000"/>
                <w:kern w:val="2"/>
              </w:rPr>
              <w:t>ies</w:t>
            </w:r>
            <w:r w:rsidRPr="15D2F17C">
              <w:rPr>
                <w:color w:val="000000"/>
                <w:kern w:val="2"/>
              </w:rPr>
              <w:t xml:space="preserve"> priede </w:t>
            </w:r>
            <w:r w:rsidRPr="00BD10CA">
              <w:rPr>
                <w:b/>
                <w:bCs/>
                <w:color w:val="000000"/>
                <w:kern w:val="2"/>
              </w:rPr>
              <w:t>Nr.</w:t>
            </w:r>
            <w:r w:rsidRPr="00BD10CA">
              <w:rPr>
                <w:b/>
                <w:bCs/>
                <w:kern w:val="2"/>
              </w:rPr>
              <w:t xml:space="preserve"> </w:t>
            </w:r>
            <w:r w:rsidR="002B5DF8" w:rsidRPr="00BD10CA">
              <w:rPr>
                <w:b/>
                <w:bCs/>
                <w:kern w:val="2"/>
              </w:rPr>
              <w:t>2</w:t>
            </w:r>
            <w:r w:rsidRPr="15D2F17C">
              <w:rPr>
                <w:color w:val="000000"/>
                <w:kern w:val="2"/>
              </w:rPr>
              <w:t xml:space="preserve"> nurodyta</w:t>
            </w:r>
            <w:r w:rsidR="00DF7BFA">
              <w:rPr>
                <w:color w:val="000000"/>
                <w:kern w:val="2"/>
              </w:rPr>
              <w:t xml:space="preserve"> </w:t>
            </w:r>
            <w:r w:rsidRPr="15D2F17C">
              <w:rPr>
                <w:color w:val="000000"/>
                <w:kern w:val="2"/>
              </w:rPr>
              <w:t xml:space="preserve"> kaina, neviršijant jame nurodyto Prekių kiekio. </w:t>
            </w:r>
          </w:p>
        </w:tc>
      </w:tr>
      <w:tr w:rsidR="00E22B77" w14:paraId="2BE02917"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1829240" w14:textId="6B23841A" w:rsidR="00E22B77" w:rsidRDefault="00647620">
            <w:pPr>
              <w:rPr>
                <w:b/>
                <w:bCs/>
                <w:kern w:val="2"/>
                <w:szCs w:val="24"/>
              </w:rPr>
            </w:pPr>
            <w:r>
              <w:rPr>
                <w:b/>
                <w:bCs/>
                <w:kern w:val="2"/>
                <w:szCs w:val="24"/>
              </w:rPr>
              <w:t>5.3.</w:t>
            </w:r>
            <w:r w:rsidR="002A76D7">
              <w:rPr>
                <w:b/>
                <w:bCs/>
                <w:kern w:val="2"/>
                <w:szCs w:val="24"/>
              </w:rPr>
              <w:t xml:space="preserve"> </w:t>
            </w:r>
            <w:r>
              <w:rPr>
                <w:b/>
                <w:bCs/>
                <w:kern w:val="2"/>
                <w:szCs w:val="24"/>
              </w:rPr>
              <w:t xml:space="preserve">Sutarties kainos / įkainių perskaičiavimas taikant </w:t>
            </w:r>
            <w:r>
              <w:rPr>
                <w:b/>
                <w:bCs/>
                <w:kern w:val="2"/>
                <w:szCs w:val="24"/>
                <w:u w:val="single"/>
              </w:rPr>
              <w:t>peržiūros</w:t>
            </w:r>
            <w:r>
              <w:rPr>
                <w:b/>
                <w:bCs/>
                <w:kern w:val="2"/>
                <w:szCs w:val="24"/>
              </w:rPr>
              <w:t xml:space="preserve"> taisykles</w:t>
            </w:r>
          </w:p>
          <w:p w14:paraId="5931588C" w14:textId="77777777" w:rsidR="00E22B77" w:rsidRDefault="00E22B77">
            <w:pPr>
              <w:rPr>
                <w:b/>
                <w:bCs/>
                <w:kern w:val="2"/>
                <w:szCs w:val="24"/>
              </w:rPr>
            </w:pPr>
          </w:p>
          <w:p w14:paraId="551ECEA5" w14:textId="77777777" w:rsidR="00E22B77" w:rsidRDefault="00E22B77">
            <w:pPr>
              <w:rPr>
                <w:kern w:val="2"/>
                <w:szCs w:val="24"/>
              </w:rPr>
            </w:pPr>
          </w:p>
        </w:tc>
        <w:tc>
          <w:tcPr>
            <w:tcW w:w="6498" w:type="dxa"/>
            <w:gridSpan w:val="2"/>
            <w:tcBorders>
              <w:top w:val="single" w:sz="4" w:space="0" w:color="auto"/>
              <w:left w:val="single" w:sz="4" w:space="0" w:color="auto"/>
              <w:bottom w:val="single" w:sz="4" w:space="0" w:color="auto"/>
              <w:right w:val="single" w:sz="4" w:space="0" w:color="auto"/>
            </w:tcBorders>
          </w:tcPr>
          <w:p w14:paraId="00FC385F" w14:textId="0871295E" w:rsidR="00E22B77" w:rsidRPr="00F55932" w:rsidRDefault="00647620">
            <w:pPr>
              <w:rPr>
                <w:color w:val="000000" w:themeColor="text1"/>
                <w:kern w:val="2"/>
                <w:szCs w:val="24"/>
              </w:rPr>
            </w:pPr>
            <w:r w:rsidRPr="00F55932">
              <w:rPr>
                <w:color w:val="000000" w:themeColor="text1"/>
                <w:kern w:val="2"/>
                <w:szCs w:val="24"/>
              </w:rPr>
              <w:t xml:space="preserve">Sutarties </w:t>
            </w:r>
            <w:r w:rsidRPr="00365CD9">
              <w:rPr>
                <w:color w:val="000000" w:themeColor="text1"/>
                <w:kern w:val="2"/>
                <w:szCs w:val="24"/>
              </w:rPr>
              <w:t>kaina</w:t>
            </w:r>
            <w:r w:rsidRPr="00F55932">
              <w:rPr>
                <w:color w:val="000000" w:themeColor="text1"/>
                <w:kern w:val="2"/>
                <w:szCs w:val="24"/>
              </w:rPr>
              <w:t xml:space="preserve"> bus perskaičiuojam</w:t>
            </w:r>
            <w:r w:rsidR="00334982">
              <w:rPr>
                <w:color w:val="000000" w:themeColor="text1"/>
                <w:kern w:val="2"/>
                <w:szCs w:val="24"/>
              </w:rPr>
              <w:t>a:</w:t>
            </w:r>
          </w:p>
          <w:p w14:paraId="670B516D" w14:textId="77777777" w:rsidR="00E22B77" w:rsidRPr="00F55932" w:rsidRDefault="00647620">
            <w:pPr>
              <w:rPr>
                <w:color w:val="000000" w:themeColor="text1"/>
                <w:kern w:val="2"/>
                <w:szCs w:val="24"/>
              </w:rPr>
            </w:pPr>
            <w:r w:rsidRPr="00F55932">
              <w:rPr>
                <w:color w:val="000000" w:themeColor="text1"/>
                <w:kern w:val="2"/>
                <w:szCs w:val="24"/>
              </w:rPr>
              <w:t>5.3.1. dėl PVM tarifo pasikeitimo;</w:t>
            </w:r>
          </w:p>
          <w:p w14:paraId="7C71914D" w14:textId="14666860" w:rsidR="00E22B77" w:rsidRPr="004452B9" w:rsidRDefault="00647620">
            <w:pPr>
              <w:rPr>
                <w:color w:val="FF0000"/>
                <w:kern w:val="2"/>
                <w:szCs w:val="24"/>
              </w:rPr>
            </w:pPr>
            <w:r w:rsidRPr="00F55932">
              <w:rPr>
                <w:color w:val="000000" w:themeColor="text1"/>
                <w:kern w:val="2"/>
                <w:szCs w:val="24"/>
              </w:rPr>
              <w:t>5.3.2. dėl kainų lygio pokyčio</w:t>
            </w:r>
            <w:r w:rsidR="004452B9" w:rsidRPr="00F55932">
              <w:rPr>
                <w:color w:val="000000" w:themeColor="text1"/>
                <w:kern w:val="2"/>
                <w:szCs w:val="24"/>
              </w:rPr>
              <w:t>.</w:t>
            </w:r>
          </w:p>
        </w:tc>
      </w:tr>
      <w:tr w:rsidR="00E22B77" w14:paraId="70B5206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1952368" w14:textId="6D826749" w:rsidR="00E22B77" w:rsidRDefault="00647620">
            <w:pPr>
              <w:rPr>
                <w:b/>
                <w:bCs/>
                <w:kern w:val="2"/>
                <w:szCs w:val="24"/>
              </w:rPr>
            </w:pPr>
            <w:r>
              <w:rPr>
                <w:b/>
                <w:bCs/>
                <w:kern w:val="2"/>
                <w:szCs w:val="24"/>
              </w:rPr>
              <w:t>5.3.1.</w:t>
            </w:r>
            <w:r w:rsidR="00202F9F">
              <w:rPr>
                <w:b/>
                <w:bCs/>
                <w:kern w:val="2"/>
                <w:szCs w:val="24"/>
              </w:rPr>
              <w:t xml:space="preserve"> </w:t>
            </w:r>
            <w:r>
              <w:rPr>
                <w:b/>
                <w:bCs/>
                <w:kern w:val="2"/>
                <w:szCs w:val="24"/>
              </w:rPr>
              <w:t>Sutarties kainos / įkainių peržiūra dėl PVM tarifo pasikeitimo</w:t>
            </w:r>
          </w:p>
        </w:tc>
        <w:tc>
          <w:tcPr>
            <w:tcW w:w="6498" w:type="dxa"/>
            <w:gridSpan w:val="2"/>
            <w:tcBorders>
              <w:top w:val="single" w:sz="4" w:space="0" w:color="auto"/>
              <w:left w:val="single" w:sz="4" w:space="0" w:color="auto"/>
              <w:bottom w:val="single" w:sz="4" w:space="0" w:color="auto"/>
              <w:right w:val="single" w:sz="4" w:space="0" w:color="auto"/>
            </w:tcBorders>
          </w:tcPr>
          <w:p w14:paraId="617C34A1" w14:textId="394FFB63" w:rsidR="00E22B77" w:rsidRDefault="00647620">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530C5C">
              <w:rPr>
                <w:kern w:val="2"/>
                <w:szCs w:val="24"/>
              </w:rPr>
              <w:t>a</w:t>
            </w:r>
            <w:r>
              <w:rPr>
                <w:kern w:val="2"/>
                <w:szCs w:val="24"/>
              </w:rPr>
              <w:t xml:space="preserve"> nekeičiant Prekių kainos be PVM.</w:t>
            </w:r>
          </w:p>
          <w:p w14:paraId="74FBFB3F" w14:textId="77777777" w:rsidR="00E22B77" w:rsidRDefault="00E22B77">
            <w:pPr>
              <w:rPr>
                <w:kern w:val="2"/>
                <w:szCs w:val="24"/>
              </w:rPr>
            </w:pPr>
          </w:p>
          <w:p w14:paraId="408CB2D3" w14:textId="7CC60A3A" w:rsidR="00E22B77" w:rsidRPr="001401D3" w:rsidRDefault="00647620">
            <w:pPr>
              <w:rPr>
                <w:color w:val="FF0000"/>
                <w:kern w:val="2"/>
              </w:rPr>
            </w:pPr>
            <w:r>
              <w:rPr>
                <w:kern w:val="2"/>
              </w:rPr>
              <w:t xml:space="preserve">Perskaičiavimas įforminamas Susitarimu ne vėliau kaip per </w:t>
            </w:r>
            <w:r w:rsidR="00984C65">
              <w:rPr>
                <w:kern w:val="2"/>
              </w:rPr>
              <w:t>30</w:t>
            </w:r>
            <w:r w:rsidR="0087064E">
              <w:rPr>
                <w:kern w:val="2"/>
              </w:rPr>
              <w:t xml:space="preserve"> (trisdešimt) dienų </w:t>
            </w:r>
            <w:r>
              <w:rPr>
                <w:kern w:val="2"/>
              </w:rPr>
              <w:t>nuo PVM mokėjimą reglamentuojančių teisės aktų pasikeitimo, kuris tampa neatskiriama Sutarties dalimi. Perskaičiuota  Sutarties kaina</w:t>
            </w:r>
            <w:r>
              <w:t xml:space="preserve"> </w:t>
            </w:r>
            <w:r>
              <w:rPr>
                <w:kern w:val="2"/>
              </w:rPr>
              <w:t xml:space="preserve">už tą Prekių dalį, kurios bus tiekiamos </w:t>
            </w:r>
            <w:r w:rsidRPr="009A0C50">
              <w:rPr>
                <w:color w:val="000000" w:themeColor="text1"/>
                <w:kern w:val="2"/>
              </w:rPr>
              <w:t>nuo Šalių pasirašyto Susitarimo įsigaliojimo dienos</w:t>
            </w:r>
            <w:r w:rsidR="009A0C50" w:rsidRPr="009A0C50">
              <w:rPr>
                <w:color w:val="000000" w:themeColor="text1"/>
                <w:kern w:val="2"/>
              </w:rPr>
              <w:t>.</w:t>
            </w:r>
          </w:p>
        </w:tc>
      </w:tr>
      <w:tr w:rsidR="00E22B77" w14:paraId="501EB8E3"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FA89110" w14:textId="0F4102BC" w:rsidR="00E22B77" w:rsidRDefault="00647620">
            <w:pPr>
              <w:rPr>
                <w:kern w:val="2"/>
                <w:szCs w:val="24"/>
              </w:rPr>
            </w:pPr>
            <w:r>
              <w:rPr>
                <w:b/>
                <w:bCs/>
                <w:kern w:val="2"/>
                <w:szCs w:val="24"/>
              </w:rPr>
              <w:t>5.3.2.</w:t>
            </w:r>
            <w:r w:rsidR="001C3E98">
              <w:rPr>
                <w:b/>
                <w:bCs/>
                <w:kern w:val="2"/>
                <w:szCs w:val="24"/>
              </w:rPr>
              <w:t xml:space="preserve"> </w:t>
            </w:r>
            <w:r>
              <w:rPr>
                <w:b/>
                <w:bCs/>
                <w:kern w:val="2"/>
                <w:szCs w:val="24"/>
              </w:rPr>
              <w:t>Sutarties kainos / įkainių peržiūra dėl kitų mokesčių, lemiančių Prekių kainos / įkainių pokytį, pasikeitimo</w:t>
            </w:r>
          </w:p>
        </w:tc>
        <w:tc>
          <w:tcPr>
            <w:tcW w:w="6498" w:type="dxa"/>
            <w:gridSpan w:val="2"/>
            <w:tcBorders>
              <w:top w:val="single" w:sz="4" w:space="0" w:color="auto"/>
              <w:left w:val="single" w:sz="4" w:space="0" w:color="auto"/>
              <w:bottom w:val="single" w:sz="4" w:space="0" w:color="auto"/>
              <w:right w:val="single" w:sz="4" w:space="0" w:color="auto"/>
            </w:tcBorders>
          </w:tcPr>
          <w:p w14:paraId="30D21304" w14:textId="77777777" w:rsidR="00E22B77" w:rsidRDefault="00647620">
            <w:pPr>
              <w:rPr>
                <w:kern w:val="2"/>
                <w:szCs w:val="24"/>
              </w:rPr>
            </w:pPr>
            <w:r>
              <w:rPr>
                <w:kern w:val="2"/>
                <w:szCs w:val="24"/>
              </w:rPr>
              <w:t>Netaikoma</w:t>
            </w:r>
          </w:p>
          <w:p w14:paraId="06305234" w14:textId="77777777" w:rsidR="00E22B77" w:rsidRDefault="00E22B77">
            <w:pPr>
              <w:rPr>
                <w:kern w:val="2"/>
                <w:szCs w:val="24"/>
              </w:rPr>
            </w:pPr>
          </w:p>
          <w:p w14:paraId="7944668A" w14:textId="1137FB08" w:rsidR="00E22B77" w:rsidRDefault="00E22B77"/>
        </w:tc>
      </w:tr>
      <w:tr w:rsidR="00E22B77" w14:paraId="5823E7E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5A7C6F0" w14:textId="207A80A7" w:rsidR="00E22B77" w:rsidRDefault="00647620">
            <w:pPr>
              <w:rPr>
                <w:b/>
                <w:bCs/>
                <w:kern w:val="2"/>
                <w:szCs w:val="24"/>
              </w:rPr>
            </w:pPr>
            <w:r>
              <w:rPr>
                <w:b/>
                <w:bCs/>
                <w:kern w:val="2"/>
                <w:szCs w:val="24"/>
              </w:rPr>
              <w:t>5.3.3.</w:t>
            </w:r>
            <w:r w:rsidR="001753C3">
              <w:rPr>
                <w:b/>
                <w:bCs/>
                <w:kern w:val="2"/>
                <w:szCs w:val="24"/>
              </w:rPr>
              <w:t xml:space="preserve"> </w:t>
            </w:r>
            <w:r>
              <w:rPr>
                <w:b/>
                <w:bCs/>
                <w:kern w:val="2"/>
                <w:szCs w:val="24"/>
              </w:rPr>
              <w:t>Sutarties kainos / įkainių peržiūra dėl kainų lygio pokyčio</w:t>
            </w:r>
          </w:p>
          <w:p w14:paraId="5087C34C" w14:textId="77777777" w:rsidR="00E22B77" w:rsidRDefault="00E22B77">
            <w:pPr>
              <w:rPr>
                <w:color w:val="4472C4"/>
                <w:kern w:val="2"/>
                <w:szCs w:val="24"/>
              </w:rPr>
            </w:pPr>
          </w:p>
          <w:p w14:paraId="035C19D9" w14:textId="77777777" w:rsidR="00E22B77" w:rsidRDefault="00E22B77" w:rsidP="15D2F17C">
            <w:pPr>
              <w:rPr>
                <w:color w:val="4472C4" w:themeColor="accent5"/>
                <w:kern w:val="2"/>
              </w:rPr>
            </w:pPr>
          </w:p>
        </w:tc>
        <w:tc>
          <w:tcPr>
            <w:tcW w:w="6498" w:type="dxa"/>
            <w:gridSpan w:val="2"/>
            <w:tcBorders>
              <w:top w:val="single" w:sz="4" w:space="0" w:color="auto"/>
              <w:left w:val="single" w:sz="4" w:space="0" w:color="auto"/>
              <w:bottom w:val="single" w:sz="4" w:space="0" w:color="auto"/>
              <w:right w:val="single" w:sz="4" w:space="0" w:color="auto"/>
            </w:tcBorders>
          </w:tcPr>
          <w:p w14:paraId="7CD5727E" w14:textId="3D287216" w:rsidR="00E22B77" w:rsidRDefault="65E3D919">
            <w:r w:rsidRPr="4B18292D">
              <w:rPr>
                <w:color w:val="000000"/>
                <w:kern w:val="2"/>
              </w:rPr>
              <w:t>5.3.3.1.</w:t>
            </w:r>
            <w:r w:rsidR="505F6DD2" w:rsidRPr="4B18292D">
              <w:rPr>
                <w:color w:val="000000"/>
                <w:kern w:val="2"/>
              </w:rPr>
              <w:t xml:space="preserve"> </w:t>
            </w:r>
            <w:r w:rsidRPr="4B18292D">
              <w:rPr>
                <w:color w:val="000000"/>
                <w:kern w:val="2"/>
              </w:rPr>
              <w:t>Bet</w:t>
            </w:r>
            <w:r w:rsidRPr="4B18292D">
              <w:rPr>
                <w:kern w:val="2"/>
              </w:rPr>
              <w:t xml:space="preserve"> kuri Sutarties šalis Sutarties galiojimo metu turi teisę inicijuoti Sutarties </w:t>
            </w:r>
            <w:r w:rsidR="007B59A3">
              <w:rPr>
                <w:color w:val="000000" w:themeColor="text1"/>
                <w:kern w:val="2"/>
              </w:rPr>
              <w:t>kainos</w:t>
            </w:r>
            <w:r w:rsidRPr="4B18292D">
              <w:rPr>
                <w:color w:val="FF0000"/>
                <w:kern w:val="2"/>
              </w:rPr>
              <w:t xml:space="preserve"> </w:t>
            </w:r>
            <w:r w:rsidRPr="4B18292D">
              <w:rPr>
                <w:kern w:val="2"/>
              </w:rPr>
              <w:t xml:space="preserve">peržiūrą (keitimą) ne anksčiau kaip po </w:t>
            </w:r>
            <w:r w:rsidR="4430BD61" w:rsidRPr="4B18292D">
              <w:rPr>
                <w:kern w:val="2"/>
              </w:rPr>
              <w:t>6</w:t>
            </w:r>
            <w:r w:rsidR="164DAEF6" w:rsidRPr="4B18292D">
              <w:rPr>
                <w:kern w:val="2"/>
              </w:rPr>
              <w:t xml:space="preserve"> (šešių) mėn</w:t>
            </w:r>
            <w:r w:rsidR="5342D852" w:rsidRPr="4B18292D">
              <w:rPr>
                <w:kern w:val="2"/>
              </w:rPr>
              <w:t>e</w:t>
            </w:r>
            <w:r w:rsidR="164DAEF6" w:rsidRPr="4B18292D">
              <w:rPr>
                <w:kern w:val="2"/>
              </w:rPr>
              <w:t xml:space="preserve">sių </w:t>
            </w:r>
            <w:r w:rsidRPr="4B18292D">
              <w:rPr>
                <w:kern w:val="2"/>
              </w:rPr>
              <w:t xml:space="preserve">nuo </w:t>
            </w:r>
            <w:r w:rsidRPr="15D2F17C">
              <w:rPr>
                <w:color w:val="000000" w:themeColor="text1"/>
              </w:rPr>
              <w:t>Sutarties įsigaliojimo dienos</w:t>
            </w:r>
            <w:r w:rsidRPr="4B18292D">
              <w:rPr>
                <w:color w:val="4472C4"/>
                <w:kern w:val="2"/>
              </w:rPr>
              <w:t xml:space="preserve"> </w:t>
            </w:r>
            <w:r w:rsidRPr="4B18292D">
              <w:rPr>
                <w:kern w:val="2"/>
              </w:rPr>
              <w:t xml:space="preserve">(jeigu peržiūra jau buvo atlikta – nuo Susitarimo dėl paskutinio perskaičiavimo pagal šį Specialiųjų sąlygų papunktį įsigaliojimo dienos), </w:t>
            </w:r>
            <w:r w:rsidRPr="4B18292D">
              <w:t>jeigu</w:t>
            </w:r>
            <w:r w:rsidR="00981017">
              <w:t xml:space="preserve"> Valstybės duomenų agentūros (</w:t>
            </w:r>
            <w:hyperlink r:id="rId12" w:history="1">
              <w:r w:rsidR="00981017" w:rsidRPr="0091459D">
                <w:rPr>
                  <w:rStyle w:val="Hipersaitas"/>
                </w:rPr>
                <w:t>www.stat.gov.lt</w:t>
              </w:r>
            </w:hyperlink>
            <w:r w:rsidR="00981017">
              <w:t xml:space="preserve"> ) kas mėnesį skelbiamo vartotojų kainų indekso </w:t>
            </w:r>
            <w:r w:rsidR="00981017" w:rsidRPr="00DE0A58">
              <w:t>(</w:t>
            </w:r>
            <w:r w:rsidR="00F5143E" w:rsidRPr="00DE0A58">
              <w:t>00</w:t>
            </w:r>
            <w:r w:rsidR="00981017" w:rsidRPr="00DE0A58">
              <w:t xml:space="preserve"> </w:t>
            </w:r>
            <w:r w:rsidR="00F5143E" w:rsidRPr="00DE0A58">
              <w:t>Vartojimo prekės ir paslaugos</w:t>
            </w:r>
            <w:r w:rsidR="00981017" w:rsidRPr="00DE0A58">
              <w:t>)</w:t>
            </w:r>
            <w:r w:rsidR="00D62CA4" w:rsidRPr="00DE0A58">
              <w:t xml:space="preserve"> pokytis</w:t>
            </w:r>
            <w:r w:rsidR="00981017" w:rsidRPr="00DE0A58">
              <w:t xml:space="preserve"> </w:t>
            </w:r>
            <w:r w:rsidRPr="00DE0A58">
              <w:t>(k),</w:t>
            </w:r>
            <w:r w:rsidRPr="00C75F35">
              <w:t xml:space="preserve"> apska</w:t>
            </w:r>
            <w:r w:rsidRPr="4B18292D">
              <w:t>ičiuotas kaip nustatyta</w:t>
            </w:r>
            <w:r w:rsidR="00247BA9">
              <w:t xml:space="preserve"> </w:t>
            </w:r>
            <w:r w:rsidRPr="4B18292D">
              <w:lastRenderedPageBreak/>
              <w:t xml:space="preserve">5.3.3.6 papunktyje, viršija </w:t>
            </w:r>
            <w:r w:rsidRPr="15D2F17C">
              <w:rPr>
                <w:color w:val="000000" w:themeColor="text1"/>
              </w:rPr>
              <w:t>5</w:t>
            </w:r>
            <w:r w:rsidRPr="4B18292D">
              <w:rPr>
                <w:color w:val="4472C4"/>
              </w:rPr>
              <w:t xml:space="preserve"> </w:t>
            </w:r>
            <w:r w:rsidRPr="4B18292D">
              <w:t>procentus</w:t>
            </w:r>
            <w:r w:rsidR="4593938F" w:rsidRPr="4B18292D">
              <w:t>.</w:t>
            </w:r>
            <w:r w:rsidRPr="4B18292D">
              <w:rPr>
                <w:kern w:val="2"/>
              </w:rPr>
              <w:t xml:space="preserve"> Sutarties </w:t>
            </w:r>
            <w:r w:rsidR="00917922">
              <w:rPr>
                <w:color w:val="000000" w:themeColor="text1"/>
                <w:kern w:val="2"/>
              </w:rPr>
              <w:t>kainos</w:t>
            </w:r>
            <w:r w:rsidRPr="4B18292D">
              <w:rPr>
                <w:color w:val="FF0000"/>
                <w:kern w:val="2"/>
              </w:rPr>
              <w:t xml:space="preserve"> </w:t>
            </w:r>
            <w:r w:rsidRPr="4B18292D">
              <w:rPr>
                <w:kern w:val="2"/>
              </w:rPr>
              <w:t xml:space="preserve">peržiūra atliekama ne rečiau kaip kas </w:t>
            </w:r>
            <w:r w:rsidR="003C3957">
              <w:rPr>
                <w:color w:val="000000" w:themeColor="text1"/>
                <w:kern w:val="2"/>
              </w:rPr>
              <w:t>10</w:t>
            </w:r>
            <w:r w:rsidR="008838C9" w:rsidRPr="004A6DDE">
              <w:rPr>
                <w:color w:val="000000" w:themeColor="text1"/>
                <w:kern w:val="2"/>
              </w:rPr>
              <w:t xml:space="preserve"> </w:t>
            </w:r>
            <w:r w:rsidRPr="004A6DDE">
              <w:rPr>
                <w:color w:val="000000" w:themeColor="text1"/>
                <w:kern w:val="2"/>
              </w:rPr>
              <w:t>(</w:t>
            </w:r>
            <w:r w:rsidR="003C3957">
              <w:rPr>
                <w:color w:val="000000" w:themeColor="text1"/>
                <w:kern w:val="2"/>
              </w:rPr>
              <w:t>dešimt</w:t>
            </w:r>
            <w:r w:rsidRPr="004A6DDE">
              <w:rPr>
                <w:color w:val="000000" w:themeColor="text1"/>
                <w:kern w:val="2"/>
              </w:rPr>
              <w:t xml:space="preserve">) </w:t>
            </w:r>
            <w:r w:rsidRPr="4B18292D">
              <w:rPr>
                <w:kern w:val="2"/>
              </w:rPr>
              <w:t>mėnesi</w:t>
            </w:r>
            <w:r w:rsidR="008838C9">
              <w:rPr>
                <w:kern w:val="2"/>
              </w:rPr>
              <w:t>ų</w:t>
            </w:r>
            <w:r w:rsidRPr="4B18292D">
              <w:rPr>
                <w:kern w:val="2"/>
              </w:rPr>
              <w:t>.</w:t>
            </w:r>
          </w:p>
          <w:p w14:paraId="7CDA3F2E" w14:textId="57EC21E6" w:rsidR="00E22B77" w:rsidRPr="007D3711" w:rsidRDefault="51C819E6" w:rsidP="15D2F17C">
            <w:r w:rsidRPr="15D2F17C">
              <w:rPr>
                <w:szCs w:val="24"/>
              </w:rPr>
              <w:t xml:space="preserve">5.3.3.2. Sutarties </w:t>
            </w:r>
            <w:r w:rsidR="006253A2">
              <w:rPr>
                <w:color w:val="000000" w:themeColor="text1"/>
                <w:szCs w:val="24"/>
              </w:rPr>
              <w:t>kaina</w:t>
            </w:r>
            <w:r w:rsidRPr="15D2F17C">
              <w:rPr>
                <w:color w:val="FF0000"/>
                <w:szCs w:val="24"/>
              </w:rPr>
              <w:t xml:space="preserve"> </w:t>
            </w:r>
            <w:r w:rsidRPr="15D2F17C">
              <w:rPr>
                <w:color w:val="000000" w:themeColor="text1"/>
                <w:szCs w:val="24"/>
              </w:rPr>
              <w:t>peržiūrim</w:t>
            </w:r>
            <w:r w:rsidR="006253A2">
              <w:rPr>
                <w:color w:val="000000" w:themeColor="text1"/>
                <w:szCs w:val="24"/>
              </w:rPr>
              <w:t>a</w:t>
            </w:r>
            <w:r w:rsidRPr="15D2F17C">
              <w:rPr>
                <w:color w:val="000000" w:themeColor="text1"/>
                <w:szCs w:val="24"/>
              </w:rPr>
              <w:t xml:space="preserve"> tik tai Sutarties daliai, kuri nėra išpirkta, t. y., Prekėms, kurios nėra priimtos ir apmokėtos. Vėlesnė Sutarties </w:t>
            </w:r>
            <w:r w:rsidR="001440C9">
              <w:rPr>
                <w:color w:val="000000" w:themeColor="text1"/>
                <w:szCs w:val="24"/>
              </w:rPr>
              <w:t>kainos</w:t>
            </w:r>
            <w:r w:rsidRPr="15D2F17C">
              <w:rPr>
                <w:color w:val="000000" w:themeColor="text1"/>
                <w:szCs w:val="24"/>
              </w:rPr>
              <w:t xml:space="preserve"> peržiūra negali apimti laikotarpio, už kurį jau buvo atliktas peržiūra.</w:t>
            </w:r>
          </w:p>
          <w:p w14:paraId="5308E41A" w14:textId="7BE4806A" w:rsidR="00E22B77" w:rsidRPr="007D3711" w:rsidRDefault="51C819E6" w:rsidP="15D2F17C">
            <w:r w:rsidRPr="15D2F17C">
              <w:rPr>
                <w:color w:val="000000" w:themeColor="text1"/>
                <w:szCs w:val="24"/>
              </w:rPr>
              <w:t xml:space="preserve">5.3.3.3. Jeigu Prekių tiekimas vėluoja dėl Tiekėjo kaltės, uždelstų pristatyti Prekių </w:t>
            </w:r>
            <w:r w:rsidR="002C058C">
              <w:rPr>
                <w:color w:val="000000" w:themeColor="text1"/>
                <w:szCs w:val="24"/>
              </w:rPr>
              <w:t>kaina</w:t>
            </w:r>
            <w:r w:rsidRPr="15D2F17C">
              <w:rPr>
                <w:color w:val="000000" w:themeColor="text1"/>
                <w:szCs w:val="24"/>
              </w:rPr>
              <w:t xml:space="preserve"> nėra perskaičiuojam</w:t>
            </w:r>
            <w:r w:rsidR="002C058C">
              <w:rPr>
                <w:color w:val="000000" w:themeColor="text1"/>
                <w:szCs w:val="24"/>
              </w:rPr>
              <w:t>a</w:t>
            </w:r>
            <w:r w:rsidRPr="15D2F17C">
              <w:rPr>
                <w:color w:val="000000" w:themeColor="text1"/>
                <w:szCs w:val="24"/>
              </w:rPr>
              <w:t xml:space="preserve"> dėl kainų lygio kilimo (gali būti mažinami, tačiau negali būti didinami).</w:t>
            </w:r>
          </w:p>
          <w:p w14:paraId="6AEA8D97" w14:textId="5002F473" w:rsidR="00E22B77" w:rsidRPr="007D3711" w:rsidRDefault="51C819E6" w:rsidP="15D2F17C">
            <w:pPr>
              <w:rPr>
                <w:color w:val="000000" w:themeColor="text1"/>
                <w:szCs w:val="24"/>
              </w:rPr>
            </w:pPr>
            <w:r w:rsidRPr="15D2F17C">
              <w:rPr>
                <w:color w:val="000000" w:themeColor="text1"/>
                <w:szCs w:val="24"/>
              </w:rPr>
              <w:t xml:space="preserve">5.3.3.4. Atlikdamos Sutarties </w:t>
            </w:r>
            <w:r w:rsidR="00547B12">
              <w:rPr>
                <w:color w:val="000000" w:themeColor="text1"/>
                <w:szCs w:val="24"/>
              </w:rPr>
              <w:t>kainos</w:t>
            </w:r>
            <w:r w:rsidRPr="15D2F17C">
              <w:rPr>
                <w:color w:val="FF0000"/>
                <w:szCs w:val="24"/>
              </w:rPr>
              <w:t xml:space="preserve"> </w:t>
            </w:r>
            <w:r w:rsidRPr="15D2F17C">
              <w:rPr>
                <w:color w:val="000000" w:themeColor="text1"/>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56657E42" w:rsidRPr="15D2F17C">
              <w:rPr>
                <w:color w:val="000000" w:themeColor="text1"/>
                <w:szCs w:val="24"/>
              </w:rPr>
              <w:t>.</w:t>
            </w:r>
          </w:p>
          <w:p w14:paraId="2CA3F83C" w14:textId="28AFA1A7" w:rsidR="00E22B77" w:rsidRPr="007D3711" w:rsidRDefault="51C819E6" w:rsidP="15D2F17C">
            <w:r w:rsidRPr="15D2F17C">
              <w:rPr>
                <w:color w:val="000000" w:themeColor="text1"/>
                <w:szCs w:val="24"/>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903A99">
              <w:rPr>
                <w:color w:val="000000" w:themeColor="text1"/>
                <w:szCs w:val="24"/>
              </w:rPr>
              <w:t>kainą</w:t>
            </w:r>
            <w:r w:rsidRPr="15D2F17C">
              <w:rPr>
                <w:color w:val="000000" w:themeColor="text1"/>
                <w:szCs w:val="24"/>
              </w:rPr>
              <w:t>, perskaičiuotą Pradinės Sutarties vertę.</w:t>
            </w:r>
          </w:p>
          <w:p w14:paraId="2BC1CB9A" w14:textId="0DD2E171" w:rsidR="00E22B77" w:rsidRPr="007D3711" w:rsidRDefault="51C819E6" w:rsidP="15D2F17C">
            <w:pPr>
              <w:rPr>
                <w:color w:val="4472C4" w:themeColor="accent5"/>
                <w:szCs w:val="24"/>
              </w:rPr>
            </w:pPr>
            <w:r w:rsidRPr="15D2F17C">
              <w:rPr>
                <w:color w:val="000000" w:themeColor="text1"/>
                <w:szCs w:val="24"/>
              </w:rPr>
              <w:t>5.3.3.6. Nauj</w:t>
            </w:r>
            <w:r w:rsidR="00B93036">
              <w:rPr>
                <w:color w:val="000000" w:themeColor="text1"/>
                <w:szCs w:val="24"/>
              </w:rPr>
              <w:t>a</w:t>
            </w:r>
            <w:r w:rsidRPr="15D2F17C">
              <w:rPr>
                <w:color w:val="000000" w:themeColor="text1"/>
                <w:szCs w:val="24"/>
              </w:rPr>
              <w:t xml:space="preserve"> Sutarties </w:t>
            </w:r>
            <w:r w:rsidR="00B93036">
              <w:rPr>
                <w:color w:val="000000" w:themeColor="text1"/>
                <w:szCs w:val="24"/>
              </w:rPr>
              <w:t>kaina</w:t>
            </w:r>
            <w:r w:rsidRPr="15D2F17C">
              <w:rPr>
                <w:color w:val="000000" w:themeColor="text1"/>
                <w:szCs w:val="24"/>
              </w:rPr>
              <w:t xml:space="preserve"> apskaičiuojami pagal žemiau pateiktą formulę</w:t>
            </w:r>
            <w:r w:rsidR="1F477150" w:rsidRPr="15D2F17C">
              <w:rPr>
                <w:color w:val="000000" w:themeColor="text1"/>
                <w:szCs w:val="24"/>
              </w:rPr>
              <w:t>:</w:t>
            </w:r>
          </w:p>
          <w:p w14:paraId="6079E4FD" w14:textId="220C128F" w:rsidR="00E22B77" w:rsidRPr="007D3711" w:rsidRDefault="773221AF" w:rsidP="15D2F17C">
            <w:r>
              <w:rPr>
                <w:noProof/>
              </w:rPr>
              <w:drawing>
                <wp:inline distT="0" distB="0" distL="0" distR="0" wp14:anchorId="537C66C4" wp14:editId="76EA1212">
                  <wp:extent cx="1026544" cy="247663"/>
                  <wp:effectExtent l="0" t="0" r="0" b="0"/>
                  <wp:docPr id="12816662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66287" name=""/>
                          <pic:cNvPicPr/>
                        </pic:nvPicPr>
                        <pic:blipFill>
                          <a:blip r:embed="rId13">
                            <a:extLst>
                              <a:ext uri="{28A0092B-C50C-407E-A947-70E740481C1C}">
                                <a14:useLocalDpi xmlns:a14="http://schemas.microsoft.com/office/drawing/2010/main"/>
                              </a:ext>
                            </a:extLst>
                          </a:blip>
                          <a:stretch>
                            <a:fillRect/>
                          </a:stretch>
                        </pic:blipFill>
                        <pic:spPr>
                          <a:xfrm>
                            <a:off x="0" y="0"/>
                            <a:ext cx="1026544" cy="247663"/>
                          </a:xfrm>
                          <a:prstGeom prst="rect">
                            <a:avLst/>
                          </a:prstGeom>
                        </pic:spPr>
                      </pic:pic>
                    </a:graphicData>
                  </a:graphic>
                </wp:inline>
              </w:drawing>
            </w:r>
            <w:r w:rsidR="51C819E6" w:rsidRPr="15D2F17C">
              <w:rPr>
                <w:szCs w:val="24"/>
              </w:rPr>
              <w:t xml:space="preserve">, kur a </w:t>
            </w:r>
            <w:r w:rsidR="51C819E6" w:rsidRPr="15D2F17C">
              <w:rPr>
                <w:color w:val="000000" w:themeColor="text1"/>
                <w:szCs w:val="24"/>
              </w:rPr>
              <w:t>–</w:t>
            </w:r>
            <w:r w:rsidR="00AB7958">
              <w:rPr>
                <w:color w:val="000000" w:themeColor="text1"/>
                <w:szCs w:val="24"/>
              </w:rPr>
              <w:t>kaina</w:t>
            </w:r>
            <w:r w:rsidR="51C819E6" w:rsidRPr="15D2F17C">
              <w:rPr>
                <w:color w:val="000000" w:themeColor="text1"/>
                <w:szCs w:val="24"/>
              </w:rPr>
              <w:t xml:space="preserve"> (Eur be </w:t>
            </w:r>
            <w:r w:rsidR="51C819E6" w:rsidRPr="15D2F17C">
              <w:rPr>
                <w:szCs w:val="24"/>
              </w:rPr>
              <w:t xml:space="preserve">PVM)) (jei peržiūra jau buvo atlikta, tai po paskutinio perskaičiavimo) </w:t>
            </w:r>
          </w:p>
          <w:p w14:paraId="5DEA0569" w14:textId="0618571A" w:rsidR="00E22B77" w:rsidRPr="007D3711" w:rsidRDefault="51C819E6" w:rsidP="15D2F17C">
            <w:pPr>
              <w:jc w:val="both"/>
            </w:pPr>
            <w:r w:rsidRPr="15D2F17C">
              <w:rPr>
                <w:szCs w:val="24"/>
              </w:rPr>
              <w:t>a</w:t>
            </w:r>
            <w:r w:rsidRPr="15D2F17C">
              <w:rPr>
                <w:szCs w:val="24"/>
                <w:vertAlign w:val="subscript"/>
              </w:rPr>
              <w:t>1</w:t>
            </w:r>
            <w:r w:rsidRPr="15D2F17C">
              <w:rPr>
                <w:szCs w:val="24"/>
              </w:rPr>
              <w:t xml:space="preserve"> – perskaičiuota</w:t>
            </w:r>
            <w:r w:rsidRPr="15D2F17C">
              <w:rPr>
                <w:color w:val="000000" w:themeColor="text1"/>
                <w:szCs w:val="24"/>
              </w:rPr>
              <w:t xml:space="preserve"> (pakeista) </w:t>
            </w:r>
            <w:r w:rsidR="00B56C36">
              <w:rPr>
                <w:color w:val="000000" w:themeColor="text1"/>
                <w:szCs w:val="24"/>
              </w:rPr>
              <w:t>kaina</w:t>
            </w:r>
            <w:r w:rsidRPr="15D2F17C">
              <w:rPr>
                <w:color w:val="000000" w:themeColor="text1"/>
                <w:szCs w:val="24"/>
              </w:rPr>
              <w:t xml:space="preserve"> (Eu</w:t>
            </w:r>
            <w:r w:rsidRPr="15D2F17C">
              <w:rPr>
                <w:szCs w:val="24"/>
              </w:rPr>
              <w:t xml:space="preserve">r be PVM) </w:t>
            </w:r>
          </w:p>
          <w:p w14:paraId="69B969D1" w14:textId="6FB3015C" w:rsidR="00E22B77" w:rsidRPr="00E22049" w:rsidRDefault="51C819E6" w:rsidP="15D2F17C">
            <w:pPr>
              <w:jc w:val="both"/>
            </w:pPr>
            <w:r w:rsidRPr="15D2F17C">
              <w:rPr>
                <w:szCs w:val="24"/>
              </w:rPr>
              <w:t>k – pagal vartotojų kainų indeksą</w:t>
            </w:r>
            <w:r w:rsidR="2171D42B" w:rsidRPr="15D2F17C">
              <w:rPr>
                <w:szCs w:val="24"/>
              </w:rPr>
              <w:t xml:space="preserve"> </w:t>
            </w:r>
            <w:r w:rsidR="2171D42B" w:rsidRPr="00E22049">
              <w:rPr>
                <w:color w:val="000000" w:themeColor="text1"/>
                <w:szCs w:val="24"/>
              </w:rPr>
              <w:t>(</w:t>
            </w:r>
            <w:r w:rsidR="00F5143E" w:rsidRPr="00E22049">
              <w:rPr>
                <w:color w:val="000000" w:themeColor="text1"/>
                <w:szCs w:val="24"/>
              </w:rPr>
              <w:t>00</w:t>
            </w:r>
            <w:r w:rsidR="2171D42B" w:rsidRPr="00E22049">
              <w:rPr>
                <w:color w:val="000000" w:themeColor="text1"/>
                <w:szCs w:val="24"/>
              </w:rPr>
              <w:t xml:space="preserve"> </w:t>
            </w:r>
            <w:r w:rsidR="00F5143E" w:rsidRPr="00E22049">
              <w:rPr>
                <w:color w:val="000000" w:themeColor="text1"/>
                <w:szCs w:val="24"/>
              </w:rPr>
              <w:t>Vartojimo prekės ir paslaugos</w:t>
            </w:r>
            <w:r w:rsidR="2171D42B" w:rsidRPr="00E22049">
              <w:rPr>
                <w:color w:val="000000" w:themeColor="text1"/>
                <w:szCs w:val="24"/>
              </w:rPr>
              <w:t>)</w:t>
            </w:r>
            <w:r w:rsidRPr="00E22049">
              <w:rPr>
                <w:color w:val="4472C4" w:themeColor="accent5"/>
                <w:szCs w:val="24"/>
              </w:rPr>
              <w:t xml:space="preserve"> </w:t>
            </w:r>
            <w:r w:rsidRPr="00E22049">
              <w:rPr>
                <w:szCs w:val="24"/>
              </w:rPr>
              <w:t>apskaičiuotas Vartojimo prekių ir paslaugų kainų pokytis (padidėjimas arba sumažėjimas) (%). „k“ reikšmė skaičiuojama pagal formulę:</w:t>
            </w:r>
          </w:p>
          <w:p w14:paraId="68253392" w14:textId="5C53C619" w:rsidR="00E22B77" w:rsidRPr="00E22049" w:rsidRDefault="600E2A61" w:rsidP="15D2F17C">
            <w:pPr>
              <w:jc w:val="both"/>
            </w:pPr>
            <w:r w:rsidRPr="00E22049">
              <w:rPr>
                <w:noProof/>
              </w:rPr>
              <w:drawing>
                <wp:inline distT="0" distB="0" distL="0" distR="0" wp14:anchorId="339034A5" wp14:editId="034911F8">
                  <wp:extent cx="1752690" cy="238137"/>
                  <wp:effectExtent l="0" t="0" r="0" b="0"/>
                  <wp:docPr id="7954800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80007" name=""/>
                          <pic:cNvPicPr/>
                        </pic:nvPicPr>
                        <pic:blipFill>
                          <a:blip r:embed="rId14">
                            <a:extLst>
                              <a:ext uri="{28A0092B-C50C-407E-A947-70E740481C1C}">
                                <a14:useLocalDpi xmlns:a14="http://schemas.microsoft.com/office/drawing/2010/main"/>
                              </a:ext>
                            </a:extLst>
                          </a:blip>
                          <a:stretch>
                            <a:fillRect/>
                          </a:stretch>
                        </pic:blipFill>
                        <pic:spPr>
                          <a:xfrm>
                            <a:off x="0" y="0"/>
                            <a:ext cx="1752690" cy="238137"/>
                          </a:xfrm>
                          <a:prstGeom prst="rect">
                            <a:avLst/>
                          </a:prstGeom>
                        </pic:spPr>
                      </pic:pic>
                    </a:graphicData>
                  </a:graphic>
                </wp:inline>
              </w:drawing>
            </w:r>
            <w:r w:rsidR="51C819E6" w:rsidRPr="00E22049">
              <w:rPr>
                <w:szCs w:val="24"/>
              </w:rPr>
              <w:t>, (proc.) kur</w:t>
            </w:r>
          </w:p>
          <w:p w14:paraId="1CF5AF86" w14:textId="12F2C08A" w:rsidR="00E22B77" w:rsidRPr="00E22049" w:rsidRDefault="51C819E6" w:rsidP="15D2F17C">
            <w:pPr>
              <w:jc w:val="both"/>
              <w:rPr>
                <w:color w:val="4472C4" w:themeColor="accent5"/>
                <w:szCs w:val="24"/>
              </w:rPr>
            </w:pPr>
            <w:r w:rsidRPr="00E22049">
              <w:rPr>
                <w:szCs w:val="24"/>
              </w:rPr>
              <w:t>Ind</w:t>
            </w:r>
            <w:r w:rsidRPr="00E22049">
              <w:rPr>
                <w:szCs w:val="24"/>
                <w:vertAlign w:val="subscript"/>
              </w:rPr>
              <w:t>naujausias</w:t>
            </w:r>
            <w:r w:rsidRPr="00E22049">
              <w:rPr>
                <w:szCs w:val="24"/>
              </w:rPr>
              <w:t xml:space="preserve"> – kreipimosi d</w:t>
            </w:r>
            <w:r w:rsidRPr="00E22049">
              <w:rPr>
                <w:color w:val="000000" w:themeColor="text1"/>
                <w:szCs w:val="24"/>
              </w:rPr>
              <w:t xml:space="preserve">ėl </w:t>
            </w:r>
            <w:r w:rsidR="004646DC" w:rsidRPr="00E22049">
              <w:rPr>
                <w:color w:val="000000" w:themeColor="text1"/>
                <w:szCs w:val="24"/>
              </w:rPr>
              <w:t>kainos</w:t>
            </w:r>
            <w:r w:rsidRPr="00E22049">
              <w:rPr>
                <w:color w:val="000000" w:themeColor="text1"/>
                <w:szCs w:val="24"/>
              </w:rPr>
              <w:t xml:space="preserve"> </w:t>
            </w:r>
            <w:r w:rsidRPr="00E22049">
              <w:rPr>
                <w:szCs w:val="24"/>
              </w:rPr>
              <w:t>peržiūros išsiuntimo kitai šaliai dieną paskelbtas naujausias vartojimo prekių ir paslaugų indeksas</w:t>
            </w:r>
            <w:r w:rsidR="21BA19B9" w:rsidRPr="00E22049">
              <w:rPr>
                <w:szCs w:val="24"/>
              </w:rPr>
              <w:t xml:space="preserve"> </w:t>
            </w:r>
            <w:r w:rsidR="21BA19B9" w:rsidRPr="00E22049">
              <w:rPr>
                <w:color w:val="000000" w:themeColor="text1"/>
                <w:szCs w:val="24"/>
              </w:rPr>
              <w:t>(</w:t>
            </w:r>
            <w:r w:rsidR="00F5143E" w:rsidRPr="00E22049">
              <w:rPr>
                <w:color w:val="000000" w:themeColor="text1"/>
                <w:szCs w:val="24"/>
              </w:rPr>
              <w:t>00</w:t>
            </w:r>
            <w:r w:rsidR="21BA19B9" w:rsidRPr="00E22049">
              <w:rPr>
                <w:color w:val="000000" w:themeColor="text1"/>
                <w:szCs w:val="24"/>
              </w:rPr>
              <w:t xml:space="preserve"> </w:t>
            </w:r>
            <w:r w:rsidR="00F5143E" w:rsidRPr="00E22049">
              <w:rPr>
                <w:color w:val="000000" w:themeColor="text1"/>
                <w:szCs w:val="24"/>
              </w:rPr>
              <w:t>Vartojimo prekės ir paslaugos</w:t>
            </w:r>
            <w:r w:rsidR="21BA19B9" w:rsidRPr="00E22049">
              <w:rPr>
                <w:color w:val="000000" w:themeColor="text1"/>
                <w:szCs w:val="24"/>
              </w:rPr>
              <w:t>).</w:t>
            </w:r>
          </w:p>
          <w:p w14:paraId="36DB9C00" w14:textId="27D297FF" w:rsidR="00E22B77" w:rsidRPr="007D3711" w:rsidRDefault="51C819E6" w:rsidP="15D2F17C">
            <w:r w:rsidRPr="00E22049">
              <w:rPr>
                <w:szCs w:val="24"/>
              </w:rPr>
              <w:t>Ind</w:t>
            </w:r>
            <w:r w:rsidRPr="00E22049">
              <w:rPr>
                <w:szCs w:val="24"/>
                <w:vertAlign w:val="subscript"/>
              </w:rPr>
              <w:t>pradžia</w:t>
            </w:r>
            <w:r w:rsidRPr="00E22049">
              <w:rPr>
                <w:szCs w:val="24"/>
              </w:rPr>
              <w:t xml:space="preserve"> – laikotarpio pradžios datos (mėnesio) vartojimo prekių ir paslaugų indeksas </w:t>
            </w:r>
            <w:r w:rsidR="5A630351" w:rsidRPr="00E22049">
              <w:rPr>
                <w:color w:val="000000" w:themeColor="text1"/>
                <w:szCs w:val="24"/>
              </w:rPr>
              <w:t>(</w:t>
            </w:r>
            <w:r w:rsidR="00F5143E" w:rsidRPr="00E22049">
              <w:rPr>
                <w:color w:val="000000" w:themeColor="text1"/>
                <w:szCs w:val="24"/>
              </w:rPr>
              <w:t>00</w:t>
            </w:r>
            <w:r w:rsidR="5A630351" w:rsidRPr="00E22049">
              <w:rPr>
                <w:color w:val="000000" w:themeColor="text1"/>
                <w:szCs w:val="24"/>
              </w:rPr>
              <w:t xml:space="preserve"> </w:t>
            </w:r>
            <w:r w:rsidR="00F5143E" w:rsidRPr="00E22049">
              <w:rPr>
                <w:color w:val="000000" w:themeColor="text1"/>
                <w:szCs w:val="24"/>
              </w:rPr>
              <w:t>Vartojimo prekės ir paslaugos</w:t>
            </w:r>
            <w:r w:rsidR="5A630351" w:rsidRPr="00E22049">
              <w:rPr>
                <w:color w:val="000000" w:themeColor="text1"/>
                <w:szCs w:val="24"/>
              </w:rPr>
              <w:t>).</w:t>
            </w:r>
          </w:p>
          <w:p w14:paraId="1316413C" w14:textId="54D85789" w:rsidR="00E22B77" w:rsidRPr="007D3711" w:rsidRDefault="51C819E6" w:rsidP="15D2F17C">
            <w:r w:rsidRPr="15D2F17C">
              <w:rPr>
                <w:szCs w:val="24"/>
              </w:rPr>
              <w:t xml:space="preserve">Pirmojo perskaičiavimo atveju laikotarpio pradžia (mėnuo) yra </w:t>
            </w:r>
            <w:r w:rsidRPr="15D2F17C">
              <w:rPr>
                <w:color w:val="000000" w:themeColor="text1"/>
                <w:szCs w:val="24"/>
              </w:rPr>
              <w:t>Sutarties įsigaliojimo dienos mėnuo</w:t>
            </w:r>
            <w:r w:rsidR="324DD55A" w:rsidRPr="15D2F17C">
              <w:rPr>
                <w:color w:val="000000" w:themeColor="text1"/>
                <w:szCs w:val="24"/>
              </w:rPr>
              <w:t xml:space="preserve">. </w:t>
            </w:r>
            <w:r w:rsidRPr="15D2F17C">
              <w:rPr>
                <w:szCs w:val="24"/>
              </w:rPr>
              <w:t>Antrojo ir vėlesnių perskaičiavimų atveju laikotarpio pradžia (mėnuo) yra paskutinio perskaičiavimo metu naudotos paskelbto atitinkamo indekso reikšmės mėnuo.</w:t>
            </w:r>
          </w:p>
          <w:p w14:paraId="1C7C8C50" w14:textId="568E98F8" w:rsidR="00E22B77" w:rsidRPr="000A3262" w:rsidRDefault="51C819E6" w:rsidP="15D2F17C">
            <w:r w:rsidRPr="15D2F17C">
              <w:rPr>
                <w:color w:val="000000" w:themeColor="text1"/>
                <w:szCs w:val="24"/>
              </w:rPr>
              <w:t xml:space="preserve">5.3.3.7. Skaičiavimams indeksų reikšmės imamos </w:t>
            </w:r>
            <w:r w:rsidRPr="000A3262">
              <w:rPr>
                <w:color w:val="000000" w:themeColor="text1"/>
                <w:szCs w:val="24"/>
              </w:rPr>
              <w:t xml:space="preserve">keturių skaitmenų po kablelio tikslumu. Apskaičiuotas pokytis (k) tolimesniems skaičiavimams naudojamas suapvalinus iki vieno  skaitmens po kablelio, o apskaičiuotas </w:t>
            </w:r>
            <w:r w:rsidR="00133CB1" w:rsidRPr="000A3262">
              <w:rPr>
                <w:color w:val="000000" w:themeColor="text1"/>
                <w:szCs w:val="24"/>
              </w:rPr>
              <w:t>kaina</w:t>
            </w:r>
            <w:r w:rsidRPr="000A3262">
              <w:rPr>
                <w:color w:val="000000" w:themeColor="text1"/>
                <w:szCs w:val="24"/>
              </w:rPr>
              <w:t>„a</w:t>
            </w:r>
            <w:r w:rsidRPr="000A3262">
              <w:rPr>
                <w:color w:val="000000" w:themeColor="text1"/>
                <w:szCs w:val="24"/>
                <w:vertAlign w:val="subscript"/>
              </w:rPr>
              <w:t>1</w:t>
            </w:r>
            <w:r w:rsidRPr="000A3262">
              <w:rPr>
                <w:color w:val="000000" w:themeColor="text1"/>
                <w:szCs w:val="24"/>
              </w:rPr>
              <w:t>“ suapvalinamas iki dviejų skaitmenų po kablelio.</w:t>
            </w:r>
          </w:p>
          <w:p w14:paraId="266F1F76" w14:textId="03E980C8" w:rsidR="00E22B77" w:rsidRPr="007D3711" w:rsidRDefault="51C819E6" w:rsidP="15D2F17C">
            <w:r w:rsidRPr="15D2F17C">
              <w:rPr>
                <w:color w:val="000000" w:themeColor="text1"/>
                <w:szCs w:val="24"/>
              </w:rPr>
              <w:t xml:space="preserve">5.3.3.8. Šalis, siekianti Sutarties </w:t>
            </w:r>
            <w:r w:rsidR="00DA6A57">
              <w:rPr>
                <w:color w:val="000000" w:themeColor="text1"/>
                <w:szCs w:val="24"/>
              </w:rPr>
              <w:t>kainos</w:t>
            </w:r>
            <w:r w:rsidRPr="15D2F17C">
              <w:rPr>
                <w:color w:val="000000" w:themeColor="text1"/>
                <w:szCs w:val="24"/>
              </w:rPr>
              <w:t xml:space="preserve"> peržiūros, privalo raštu kreiptis į kitą Šalį ir prašyme pateikti visą reikalingą informaciją: </w:t>
            </w:r>
            <w:r w:rsidRPr="15D2F17C">
              <w:rPr>
                <w:color w:val="000000" w:themeColor="text1"/>
                <w:szCs w:val="24"/>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15D2F17C">
              <w:rPr>
                <w:szCs w:val="24"/>
              </w:rPr>
              <w:t>kitus oficialius šaltinių duomenis</w:t>
            </w:r>
            <w:r w:rsidRPr="15D2F17C">
              <w:rPr>
                <w:color w:val="000000" w:themeColor="text1"/>
                <w:szCs w:val="24"/>
              </w:rPr>
              <w:t>, kita svarbi informacija</w:t>
            </w:r>
            <w:r w:rsidR="61457CED" w:rsidRPr="15D2F17C">
              <w:rPr>
                <w:color w:val="000000" w:themeColor="text1"/>
                <w:szCs w:val="24"/>
              </w:rPr>
              <w:t>.</w:t>
            </w:r>
            <w:r w:rsidRPr="15D2F17C">
              <w:rPr>
                <w:color w:val="000000" w:themeColor="text1"/>
                <w:szCs w:val="24"/>
              </w:rPr>
              <w:t xml:space="preserve"> Prašyme Šalis neturi teisės nurodyti kito indekso ar prašyti perskaičiavimo pagal kitą indeksą nei nurodytas šioje procedūroje.</w:t>
            </w:r>
          </w:p>
          <w:p w14:paraId="1DD0B2C2" w14:textId="44321FD5" w:rsidR="00E22B77" w:rsidRPr="007D3711" w:rsidRDefault="51C819E6" w:rsidP="15D2F17C">
            <w:r w:rsidRPr="15D2F17C">
              <w:rPr>
                <w:color w:val="000000" w:themeColor="text1"/>
                <w:szCs w:val="24"/>
              </w:rPr>
              <w:t>5</w:t>
            </w:r>
            <w:r w:rsidRPr="15D2F17C">
              <w:rPr>
                <w:szCs w:val="24"/>
              </w:rPr>
              <w:t xml:space="preserve">.3.3.9. </w:t>
            </w:r>
            <w:r w:rsidRPr="15D2F17C">
              <w:rPr>
                <w:color w:val="000000" w:themeColor="text1"/>
                <w:szCs w:val="24"/>
              </w:rPr>
              <w:t xml:space="preserve">Susitarimas turi būti sudarytas per </w:t>
            </w:r>
            <w:r w:rsidR="27E9F185" w:rsidRPr="15D2F17C">
              <w:rPr>
                <w:color w:val="000000" w:themeColor="text1"/>
                <w:szCs w:val="24"/>
              </w:rPr>
              <w:t>30 dienų</w:t>
            </w:r>
            <w:r w:rsidRPr="15D2F17C">
              <w:rPr>
                <w:color w:val="4472C4" w:themeColor="accent5"/>
                <w:szCs w:val="24"/>
              </w:rPr>
              <w:t xml:space="preserve"> </w:t>
            </w:r>
            <w:r w:rsidRPr="15D2F17C">
              <w:rPr>
                <w:color w:val="000000" w:themeColor="text1"/>
                <w:szCs w:val="24"/>
              </w:rPr>
              <w:t>nuo Šalies pateikto tinkamo prašymo perskaičiuoti S</w:t>
            </w:r>
            <w:r w:rsidRPr="15D2F17C">
              <w:rPr>
                <w:szCs w:val="24"/>
              </w:rPr>
              <w:t>utarties</w:t>
            </w:r>
            <w:r w:rsidRPr="15D2F17C">
              <w:rPr>
                <w:color w:val="000000" w:themeColor="text1"/>
                <w:szCs w:val="24"/>
              </w:rPr>
              <w:t xml:space="preserve"> </w:t>
            </w:r>
            <w:r w:rsidR="002B6069">
              <w:rPr>
                <w:color w:val="000000" w:themeColor="text1"/>
                <w:szCs w:val="24"/>
              </w:rPr>
              <w:t>kainos</w:t>
            </w:r>
            <w:r w:rsidRPr="15D2F17C">
              <w:rPr>
                <w:color w:val="FF0000"/>
                <w:szCs w:val="24"/>
              </w:rPr>
              <w:t xml:space="preserve"> </w:t>
            </w:r>
            <w:r w:rsidRPr="15D2F17C">
              <w:rPr>
                <w:color w:val="000000" w:themeColor="text1"/>
                <w:szCs w:val="24"/>
              </w:rPr>
              <w:t>gavimo dienos.</w:t>
            </w:r>
          </w:p>
          <w:p w14:paraId="6B5C89EB" w14:textId="56703471" w:rsidR="00E22B77" w:rsidRPr="007D3711" w:rsidRDefault="51C819E6" w:rsidP="15D2F17C">
            <w:r w:rsidRPr="15D2F17C">
              <w:rPr>
                <w:color w:val="000000" w:themeColor="text1"/>
                <w:szCs w:val="24"/>
              </w:rPr>
              <w:t>5.3.3.10. Susitarimu Šalys neturi teisės keisti procedūroje nurodytos tvarkos ar kitų Sutarties nuostatų, išskyrus, jei keitimas atliekamas pagal VPĮ nuostatas.</w:t>
            </w:r>
          </w:p>
        </w:tc>
      </w:tr>
      <w:tr w:rsidR="00E22B77" w14:paraId="1FC5429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48408D7" w14:textId="7F17B57F" w:rsidR="00E22B77" w:rsidRDefault="00647620">
            <w:pPr>
              <w:rPr>
                <w:b/>
                <w:bCs/>
                <w:kern w:val="2"/>
                <w:szCs w:val="24"/>
              </w:rPr>
            </w:pPr>
            <w:r>
              <w:rPr>
                <w:b/>
                <w:bCs/>
                <w:kern w:val="2"/>
                <w:szCs w:val="24"/>
              </w:rPr>
              <w:lastRenderedPageBreak/>
              <w:t>5.3.4.</w:t>
            </w:r>
            <w:r w:rsidR="008D5BAC">
              <w:rPr>
                <w:b/>
                <w:bCs/>
                <w:kern w:val="2"/>
                <w:szCs w:val="24"/>
              </w:rPr>
              <w:t xml:space="preserve"> </w:t>
            </w:r>
            <w:r>
              <w:rPr>
                <w:b/>
                <w:bCs/>
                <w:kern w:val="2"/>
                <w:szCs w:val="24"/>
              </w:rPr>
              <w:t>Sutarties kainos / įkainių peržiūra dėl kainų lygio pokyčio pagal Prekių grupių kainų pokyčius</w:t>
            </w:r>
          </w:p>
        </w:tc>
        <w:tc>
          <w:tcPr>
            <w:tcW w:w="6498" w:type="dxa"/>
            <w:gridSpan w:val="2"/>
            <w:tcBorders>
              <w:top w:val="single" w:sz="4" w:space="0" w:color="auto"/>
              <w:left w:val="single" w:sz="4" w:space="0" w:color="auto"/>
              <w:bottom w:val="single" w:sz="4" w:space="0" w:color="auto"/>
              <w:right w:val="single" w:sz="4" w:space="0" w:color="auto"/>
            </w:tcBorders>
          </w:tcPr>
          <w:p w14:paraId="7D8CDB48" w14:textId="471BE7AD" w:rsidR="00E22B77" w:rsidRDefault="00647620">
            <w:pPr>
              <w:rPr>
                <w:kern w:val="2"/>
                <w:szCs w:val="24"/>
              </w:rPr>
            </w:pPr>
            <w:r>
              <w:rPr>
                <w:kern w:val="2"/>
                <w:szCs w:val="24"/>
              </w:rPr>
              <w:t>Netaikoma</w:t>
            </w:r>
          </w:p>
        </w:tc>
      </w:tr>
      <w:tr w:rsidR="00E22B77" w14:paraId="78676F1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D98177B" w14:textId="37543777" w:rsidR="00E22B77" w:rsidRDefault="00647620">
            <w:pPr>
              <w:rPr>
                <w:b/>
                <w:bCs/>
                <w:kern w:val="2"/>
                <w:szCs w:val="24"/>
              </w:rPr>
            </w:pPr>
            <w:r>
              <w:rPr>
                <w:b/>
                <w:bCs/>
                <w:kern w:val="2"/>
                <w:szCs w:val="24"/>
              </w:rPr>
              <w:t>5.4.</w:t>
            </w:r>
            <w:r w:rsidR="00B5400C">
              <w:rPr>
                <w:b/>
                <w:bCs/>
                <w:kern w:val="2"/>
                <w:szCs w:val="24"/>
              </w:rPr>
              <w:t xml:space="preserve"> </w:t>
            </w:r>
            <w:r>
              <w:rPr>
                <w:b/>
                <w:bCs/>
                <w:kern w:val="2"/>
                <w:szCs w:val="24"/>
              </w:rPr>
              <w:t xml:space="preserve">Sutarties kainos / įkainių apskaičiavimas taikant </w:t>
            </w:r>
            <w:r>
              <w:rPr>
                <w:b/>
                <w:bCs/>
                <w:kern w:val="2"/>
                <w:szCs w:val="24"/>
                <w:u w:val="single"/>
              </w:rPr>
              <w:t>kiekio (apimties)</w:t>
            </w:r>
            <w:r>
              <w:rPr>
                <w:b/>
                <w:bCs/>
                <w:kern w:val="2"/>
                <w:szCs w:val="24"/>
              </w:rPr>
              <w:t xml:space="preserve"> keitimo taisykles</w:t>
            </w:r>
          </w:p>
        </w:tc>
        <w:tc>
          <w:tcPr>
            <w:tcW w:w="6498" w:type="dxa"/>
            <w:gridSpan w:val="2"/>
            <w:tcBorders>
              <w:top w:val="single" w:sz="4" w:space="0" w:color="auto"/>
              <w:left w:val="single" w:sz="4" w:space="0" w:color="auto"/>
              <w:bottom w:val="single" w:sz="4" w:space="0" w:color="auto"/>
              <w:right w:val="single" w:sz="4" w:space="0" w:color="auto"/>
            </w:tcBorders>
          </w:tcPr>
          <w:p w14:paraId="15B5BEDA" w14:textId="5420B67B" w:rsidR="00E22B77" w:rsidRDefault="00647620">
            <w:pPr>
              <w:rPr>
                <w:kern w:val="2"/>
                <w:szCs w:val="24"/>
              </w:rPr>
            </w:pPr>
            <w:r>
              <w:rPr>
                <w:kern w:val="2"/>
                <w:szCs w:val="24"/>
              </w:rPr>
              <w:t>Netaikoma</w:t>
            </w:r>
          </w:p>
        </w:tc>
      </w:tr>
      <w:tr w:rsidR="00E22B77" w14:paraId="28962DC9"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31D7A2E" w14:textId="5B9F20ED" w:rsidR="00E22B77" w:rsidRDefault="00647620">
            <w:pPr>
              <w:rPr>
                <w:b/>
                <w:bCs/>
                <w:kern w:val="2"/>
                <w:szCs w:val="24"/>
              </w:rPr>
            </w:pPr>
            <w:r>
              <w:rPr>
                <w:b/>
                <w:bCs/>
                <w:kern w:val="2"/>
                <w:szCs w:val="24"/>
              </w:rPr>
              <w:t>5.5.</w:t>
            </w:r>
            <w:r w:rsidR="005E5B61">
              <w:rPr>
                <w:b/>
                <w:bCs/>
                <w:kern w:val="2"/>
                <w:szCs w:val="24"/>
              </w:rPr>
              <w:t xml:space="preserve"> </w:t>
            </w:r>
            <w:r>
              <w:rPr>
                <w:b/>
                <w:bCs/>
                <w:kern w:val="2"/>
                <w:szCs w:val="24"/>
              </w:rPr>
              <w:t>Atsiskaitymo su Tiekėju terminas ir tvarka</w:t>
            </w:r>
          </w:p>
        </w:tc>
        <w:tc>
          <w:tcPr>
            <w:tcW w:w="6498" w:type="dxa"/>
            <w:gridSpan w:val="2"/>
            <w:tcBorders>
              <w:top w:val="single" w:sz="4" w:space="0" w:color="auto"/>
              <w:left w:val="single" w:sz="4" w:space="0" w:color="auto"/>
              <w:bottom w:val="single" w:sz="4" w:space="0" w:color="auto"/>
              <w:right w:val="single" w:sz="4" w:space="0" w:color="auto"/>
            </w:tcBorders>
          </w:tcPr>
          <w:p w14:paraId="0CE512CD" w14:textId="579F2226" w:rsidR="00E22B77" w:rsidRDefault="00647620">
            <w:pPr>
              <w:rPr>
                <w:kern w:val="2"/>
                <w:szCs w:val="24"/>
              </w:rPr>
            </w:pPr>
            <w:r>
              <w:rPr>
                <w:kern w:val="2"/>
                <w:szCs w:val="24"/>
              </w:rPr>
              <w:t xml:space="preserve">Pirkėjas atsiskaito su Tiekėju ne vėliau kaip per </w:t>
            </w:r>
            <w:r w:rsidR="007070D6">
              <w:rPr>
                <w:kern w:val="2"/>
                <w:szCs w:val="24"/>
              </w:rPr>
              <w:t>30</w:t>
            </w:r>
            <w:r w:rsidR="0046511D">
              <w:rPr>
                <w:kern w:val="2"/>
                <w:szCs w:val="24"/>
              </w:rPr>
              <w:t xml:space="preserve"> kalendorinių dienų</w:t>
            </w:r>
            <w:r>
              <w:rPr>
                <w:kern w:val="2"/>
                <w:szCs w:val="24"/>
              </w:rPr>
              <w:t xml:space="preserve"> nuo Sąskaitos gavimo dienos.</w:t>
            </w:r>
          </w:p>
          <w:p w14:paraId="220CD368" w14:textId="77777777" w:rsidR="00257410" w:rsidRDefault="00257410">
            <w:pPr>
              <w:rPr>
                <w:color w:val="4472C4"/>
                <w:kern w:val="2"/>
                <w:szCs w:val="24"/>
                <w:shd w:val="clear" w:color="auto" w:fill="FFFFFF"/>
              </w:rPr>
            </w:pPr>
          </w:p>
          <w:p w14:paraId="195A0D4E" w14:textId="077D2010" w:rsidR="00E22B77" w:rsidRDefault="3239AE67">
            <w:r>
              <w:t>Sąskaitos teikiamos tik naudojantis informacinės sistemos SABIS priemonėmis. Sąskaitoje nurodoma tikslus prek</w:t>
            </w:r>
            <w:r w:rsidR="00AC48D9">
              <w:t>ių</w:t>
            </w:r>
            <w:r>
              <w:t xml:space="preserve"> pavadinimas, pirkimo – pardavimo sutarties numeris ir data, Centro </w:t>
            </w:r>
            <w:r w:rsidRPr="15D2F17C">
              <w:rPr>
                <w:color w:val="000000" w:themeColor="text1"/>
              </w:rPr>
              <w:t>Viešųjų paslaugų teikimo skyriaus</w:t>
            </w:r>
            <w:r w:rsidRPr="15D2F17C">
              <w:rPr>
                <w:color w:val="000000" w:themeColor="text1"/>
                <w:sz w:val="20"/>
              </w:rPr>
              <w:t xml:space="preserve"> </w:t>
            </w:r>
            <w:r w:rsidRPr="15D2F17C">
              <w:rPr>
                <w:color w:val="000000" w:themeColor="text1"/>
              </w:rPr>
              <w:t>pavadinimas</w:t>
            </w:r>
            <w:r>
              <w:t xml:space="preserve">. Sąskaitos išrašymo data neturi būti ankstesnė nei priėmimo-perdavimo akto data, tai yra, prekių pristatymo į Centro </w:t>
            </w:r>
            <w:r w:rsidRPr="15D2F17C">
              <w:rPr>
                <w:color w:val="000000" w:themeColor="text1"/>
              </w:rPr>
              <w:t>Viešųjų paslaugų teikimo skyrius</w:t>
            </w:r>
            <w:r>
              <w:t xml:space="preserve"> data.</w:t>
            </w:r>
          </w:p>
          <w:p w14:paraId="471B3489" w14:textId="4E63CBDB" w:rsidR="15D2F17C" w:rsidRDefault="15D2F17C"/>
          <w:p w14:paraId="3461D787" w14:textId="79D446D0" w:rsidR="00E22B77" w:rsidRDefault="65E3D919" w:rsidP="4B18292D">
            <w:pPr>
              <w:rPr>
                <w:color w:val="000000"/>
                <w:kern w:val="2"/>
                <w:shd w:val="clear" w:color="auto" w:fill="FFFFFF"/>
              </w:rPr>
            </w:pPr>
            <w:r w:rsidRPr="4B18292D">
              <w:rPr>
                <w:color w:val="000000"/>
                <w:kern w:val="2"/>
                <w:shd w:val="clear" w:color="auto" w:fill="FFFFFF"/>
              </w:rPr>
              <w:t>Apmokėjimo sąlygos</w:t>
            </w:r>
            <w:r w:rsidR="31C39499" w:rsidRPr="4B18292D">
              <w:rPr>
                <w:color w:val="000000"/>
                <w:kern w:val="2"/>
                <w:shd w:val="clear" w:color="auto" w:fill="FFFFFF"/>
              </w:rPr>
              <w:t>:</w:t>
            </w:r>
            <w:r w:rsidR="352B258F" w:rsidRPr="4B18292D">
              <w:rPr>
                <w:color w:val="000000"/>
                <w:kern w:val="2"/>
                <w:shd w:val="clear" w:color="auto" w:fill="FFFFFF"/>
              </w:rPr>
              <w:t xml:space="preserve"> </w:t>
            </w:r>
            <w:r w:rsidR="00647620" w:rsidRPr="15D2F17C">
              <w:rPr>
                <w:color w:val="000000" w:themeColor="text1"/>
                <w:kern w:val="2"/>
                <w:shd w:val="clear" w:color="auto" w:fill="FFFFFF"/>
              </w:rPr>
              <w:t xml:space="preserve">įvykdžius </w:t>
            </w:r>
            <w:r w:rsidR="00B341B1">
              <w:rPr>
                <w:color w:val="000000" w:themeColor="text1"/>
                <w:kern w:val="2"/>
                <w:shd w:val="clear" w:color="auto" w:fill="FFFFFF"/>
              </w:rPr>
              <w:t>sutartį</w:t>
            </w:r>
            <w:r w:rsidR="00647620" w:rsidRPr="15D2F17C">
              <w:rPr>
                <w:color w:val="000000" w:themeColor="text1"/>
                <w:kern w:val="2"/>
                <w:shd w:val="clear" w:color="auto" w:fill="FFFFFF"/>
              </w:rPr>
              <w:t xml:space="preserve">, mokama </w:t>
            </w:r>
            <w:r w:rsidR="00A73EF7">
              <w:rPr>
                <w:color w:val="000000" w:themeColor="text1"/>
                <w:kern w:val="2"/>
                <w:shd w:val="clear" w:color="auto" w:fill="FFFFFF"/>
              </w:rPr>
              <w:t>visa sutart</w:t>
            </w:r>
            <w:r w:rsidR="008B3821">
              <w:rPr>
                <w:color w:val="000000" w:themeColor="text1"/>
                <w:kern w:val="2"/>
                <w:shd w:val="clear" w:color="auto" w:fill="FFFFFF"/>
              </w:rPr>
              <w:t>yje nurodyta suma.</w:t>
            </w:r>
          </w:p>
        </w:tc>
      </w:tr>
      <w:tr w:rsidR="00E22B77" w14:paraId="7451EF18"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4674666" w14:textId="23E5FBBD" w:rsidR="00E22B77" w:rsidRDefault="00647620">
            <w:pPr>
              <w:rPr>
                <w:b/>
                <w:bCs/>
                <w:kern w:val="2"/>
                <w:szCs w:val="24"/>
              </w:rPr>
            </w:pPr>
            <w:r>
              <w:rPr>
                <w:b/>
                <w:bCs/>
                <w:kern w:val="2"/>
                <w:szCs w:val="24"/>
              </w:rPr>
              <w:t>5.6.</w:t>
            </w:r>
            <w:r w:rsidR="00A23BB8">
              <w:rPr>
                <w:b/>
                <w:bCs/>
                <w:kern w:val="2"/>
                <w:szCs w:val="24"/>
              </w:rPr>
              <w:t xml:space="preserve"> </w:t>
            </w:r>
            <w:r>
              <w:rPr>
                <w:b/>
                <w:bCs/>
                <w:kern w:val="2"/>
                <w:szCs w:val="24"/>
              </w:rPr>
              <w:t>Avansas</w:t>
            </w:r>
          </w:p>
        </w:tc>
        <w:tc>
          <w:tcPr>
            <w:tcW w:w="6498" w:type="dxa"/>
            <w:gridSpan w:val="2"/>
            <w:tcBorders>
              <w:top w:val="single" w:sz="4" w:space="0" w:color="auto"/>
              <w:left w:val="single" w:sz="4" w:space="0" w:color="auto"/>
              <w:bottom w:val="single" w:sz="4" w:space="0" w:color="auto"/>
              <w:right w:val="single" w:sz="4" w:space="0" w:color="auto"/>
            </w:tcBorders>
          </w:tcPr>
          <w:p w14:paraId="2B8A50FE" w14:textId="6229950C" w:rsidR="00E22B77" w:rsidRPr="00A23BB8" w:rsidRDefault="00647620" w:rsidP="00A23BB8">
            <w:pPr>
              <w:rPr>
                <w:kern w:val="2"/>
                <w:szCs w:val="24"/>
              </w:rPr>
            </w:pPr>
            <w:r>
              <w:rPr>
                <w:kern w:val="2"/>
                <w:szCs w:val="24"/>
              </w:rPr>
              <w:t>Netaikoma</w:t>
            </w:r>
          </w:p>
        </w:tc>
      </w:tr>
      <w:tr w:rsidR="00E22B77" w14:paraId="3573548A"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64E6F39" w14:textId="14625520" w:rsidR="00E22B77" w:rsidRDefault="00647620">
            <w:pPr>
              <w:rPr>
                <w:b/>
                <w:bCs/>
                <w:kern w:val="2"/>
                <w:szCs w:val="24"/>
              </w:rPr>
            </w:pPr>
            <w:r>
              <w:rPr>
                <w:b/>
                <w:bCs/>
                <w:kern w:val="2"/>
                <w:szCs w:val="24"/>
              </w:rPr>
              <w:t>5.7.</w:t>
            </w:r>
            <w:r w:rsidR="006516D8">
              <w:rPr>
                <w:b/>
                <w:bCs/>
                <w:kern w:val="2"/>
                <w:szCs w:val="24"/>
              </w:rPr>
              <w:t xml:space="preserve"> </w:t>
            </w:r>
            <w:r>
              <w:rPr>
                <w:b/>
                <w:bCs/>
                <w:kern w:val="2"/>
                <w:szCs w:val="24"/>
              </w:rPr>
              <w:t>Avanso užtikrinimas</w:t>
            </w:r>
          </w:p>
        </w:tc>
        <w:tc>
          <w:tcPr>
            <w:tcW w:w="6498" w:type="dxa"/>
            <w:gridSpan w:val="2"/>
            <w:tcBorders>
              <w:top w:val="single" w:sz="4" w:space="0" w:color="auto"/>
              <w:left w:val="single" w:sz="4" w:space="0" w:color="auto"/>
              <w:bottom w:val="single" w:sz="4" w:space="0" w:color="auto"/>
              <w:right w:val="single" w:sz="4" w:space="0" w:color="auto"/>
            </w:tcBorders>
          </w:tcPr>
          <w:p w14:paraId="12BE9C00" w14:textId="7F58AF08" w:rsidR="00E22B77" w:rsidRDefault="00647620">
            <w:pPr>
              <w:rPr>
                <w:kern w:val="2"/>
                <w:szCs w:val="24"/>
              </w:rPr>
            </w:pPr>
            <w:r>
              <w:rPr>
                <w:kern w:val="2"/>
                <w:szCs w:val="24"/>
              </w:rPr>
              <w:t>Netaikoma</w:t>
            </w:r>
            <w:r>
              <w:rPr>
                <w:color w:val="000000"/>
                <w:kern w:val="2"/>
                <w:szCs w:val="24"/>
                <w:shd w:val="clear" w:color="auto" w:fill="FFFFFF"/>
              </w:rPr>
              <w:t xml:space="preserve"> </w:t>
            </w:r>
          </w:p>
        </w:tc>
      </w:tr>
      <w:tr w:rsidR="00E22B77" w14:paraId="34C531A1" w14:textId="77777777" w:rsidTr="009A6D11">
        <w:trPr>
          <w:trHeight w:val="300"/>
        </w:trPr>
        <w:tc>
          <w:tcPr>
            <w:tcW w:w="9470" w:type="dxa"/>
            <w:gridSpan w:val="3"/>
          </w:tcPr>
          <w:p w14:paraId="247EEFE0" w14:textId="2736B24D" w:rsidR="00E22B77" w:rsidRDefault="00647620">
            <w:pPr>
              <w:jc w:val="center"/>
              <w:rPr>
                <w:b/>
                <w:bCs/>
                <w:kern w:val="2"/>
                <w:szCs w:val="24"/>
              </w:rPr>
            </w:pPr>
            <w:r>
              <w:rPr>
                <w:b/>
                <w:bCs/>
                <w:kern w:val="2"/>
                <w:szCs w:val="24"/>
              </w:rPr>
              <w:t>6.</w:t>
            </w:r>
            <w:r w:rsidR="00B10A7E">
              <w:rPr>
                <w:b/>
                <w:bCs/>
                <w:kern w:val="2"/>
                <w:szCs w:val="24"/>
              </w:rPr>
              <w:t xml:space="preserve"> </w:t>
            </w:r>
            <w:r>
              <w:rPr>
                <w:b/>
                <w:bCs/>
                <w:kern w:val="2"/>
                <w:szCs w:val="24"/>
              </w:rPr>
              <w:t>PREKIŲ KOKYBĖ IR GARANTINIAI ĮSIPAREIGOJIMAI</w:t>
            </w:r>
          </w:p>
        </w:tc>
      </w:tr>
      <w:tr w:rsidR="00E22B77" w14:paraId="3487C5D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C0DAB62" w14:textId="19923191" w:rsidR="00E22B77" w:rsidRDefault="00647620">
            <w:pPr>
              <w:rPr>
                <w:b/>
                <w:bCs/>
                <w:kern w:val="2"/>
                <w:szCs w:val="24"/>
              </w:rPr>
            </w:pPr>
            <w:r>
              <w:rPr>
                <w:b/>
                <w:bCs/>
                <w:kern w:val="2"/>
                <w:szCs w:val="24"/>
              </w:rPr>
              <w:t>6.1.</w:t>
            </w:r>
            <w:r w:rsidR="00B10A7E">
              <w:rPr>
                <w:b/>
                <w:bCs/>
                <w:kern w:val="2"/>
                <w:szCs w:val="24"/>
              </w:rPr>
              <w:t xml:space="preserve"> </w:t>
            </w:r>
            <w:r>
              <w:rPr>
                <w:b/>
                <w:bCs/>
                <w:kern w:val="2"/>
                <w:szCs w:val="24"/>
              </w:rPr>
              <w:t>Garantinis terminas</w:t>
            </w:r>
          </w:p>
        </w:tc>
        <w:tc>
          <w:tcPr>
            <w:tcW w:w="6498" w:type="dxa"/>
            <w:gridSpan w:val="2"/>
            <w:tcBorders>
              <w:top w:val="single" w:sz="4" w:space="0" w:color="auto"/>
              <w:left w:val="single" w:sz="4" w:space="0" w:color="auto"/>
              <w:bottom w:val="single" w:sz="4" w:space="0" w:color="auto"/>
              <w:right w:val="single" w:sz="4" w:space="0" w:color="auto"/>
            </w:tcBorders>
          </w:tcPr>
          <w:p w14:paraId="7697B1AA" w14:textId="32309BCE" w:rsidR="00E22B77" w:rsidRDefault="00647620">
            <w:pPr>
              <w:rPr>
                <w:kern w:val="2"/>
                <w:szCs w:val="24"/>
              </w:rPr>
            </w:pPr>
            <w:r>
              <w:rPr>
                <w:kern w:val="2"/>
                <w:szCs w:val="24"/>
              </w:rPr>
              <w:t>Prek</w:t>
            </w:r>
            <w:r w:rsidR="00AC48D9">
              <w:rPr>
                <w:kern w:val="2"/>
                <w:szCs w:val="24"/>
              </w:rPr>
              <w:t>ėms</w:t>
            </w:r>
            <w:r>
              <w:rPr>
                <w:kern w:val="2"/>
                <w:szCs w:val="24"/>
              </w:rPr>
              <w:t xml:space="preserve"> nustatomas </w:t>
            </w:r>
            <w:r w:rsidRPr="0069301F">
              <w:rPr>
                <w:color w:val="000000" w:themeColor="text1"/>
                <w:kern w:val="2"/>
                <w:szCs w:val="24"/>
              </w:rPr>
              <w:t xml:space="preserve">Tiekėjo pasiūlytas </w:t>
            </w:r>
            <w:r>
              <w:rPr>
                <w:kern w:val="2"/>
                <w:szCs w:val="24"/>
              </w:rPr>
              <w:t xml:space="preserve">garantinis terminas, kuris yra </w:t>
            </w:r>
            <w:r w:rsidR="00B1315F">
              <w:rPr>
                <w:kern w:val="2"/>
                <w:szCs w:val="24"/>
              </w:rPr>
              <w:t xml:space="preserve">nurodytas Tiekėjo </w:t>
            </w:r>
            <w:r w:rsidR="00585452">
              <w:rPr>
                <w:kern w:val="2"/>
                <w:szCs w:val="24"/>
              </w:rPr>
              <w:t>užpildytoje techninėje specifikacijoje</w:t>
            </w:r>
            <w:r w:rsidR="000D0344">
              <w:rPr>
                <w:kern w:val="2"/>
                <w:szCs w:val="24"/>
              </w:rPr>
              <w:t xml:space="preserve"> </w:t>
            </w:r>
            <w:r w:rsidRPr="000D0344">
              <w:rPr>
                <w:i/>
                <w:iCs/>
                <w:color w:val="000000" w:themeColor="text1"/>
                <w:kern w:val="2"/>
                <w:szCs w:val="24"/>
                <w:highlight w:val="lightGray"/>
              </w:rPr>
              <w:t>(įrašyti terminą mėnesiais / metais).</w:t>
            </w:r>
            <w:r w:rsidRPr="000D0344">
              <w:rPr>
                <w:i/>
                <w:iCs/>
                <w:color w:val="000000" w:themeColor="text1"/>
                <w:kern w:val="2"/>
                <w:szCs w:val="24"/>
              </w:rPr>
              <w:t xml:space="preserve"> </w:t>
            </w:r>
            <w:r>
              <w:rPr>
                <w:kern w:val="2"/>
                <w:szCs w:val="24"/>
              </w:rPr>
              <w:t>Garantinis terminas, skaičiuojamas nuo Prekių perdavimo–priėmimo akto pasirašymo dienos.</w:t>
            </w:r>
          </w:p>
        </w:tc>
      </w:tr>
      <w:tr w:rsidR="00E22B77" w14:paraId="187FF32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7BD7EFA" w14:textId="0F63EA35" w:rsidR="00E22B77" w:rsidRDefault="00647620">
            <w:pPr>
              <w:rPr>
                <w:b/>
                <w:bCs/>
                <w:kern w:val="2"/>
                <w:szCs w:val="24"/>
              </w:rPr>
            </w:pPr>
            <w:r>
              <w:rPr>
                <w:b/>
                <w:bCs/>
                <w:kern w:val="2"/>
                <w:szCs w:val="24"/>
              </w:rPr>
              <w:t>6.2.</w:t>
            </w:r>
            <w:r w:rsidR="00C36461">
              <w:rPr>
                <w:b/>
                <w:bCs/>
                <w:kern w:val="2"/>
                <w:szCs w:val="24"/>
              </w:rPr>
              <w:t xml:space="preserve"> </w:t>
            </w:r>
            <w:r>
              <w:rPr>
                <w:b/>
                <w:bCs/>
                <w:kern w:val="2"/>
                <w:szCs w:val="24"/>
              </w:rPr>
              <w:t>Garantinė priežiūra</w:t>
            </w:r>
          </w:p>
        </w:tc>
        <w:tc>
          <w:tcPr>
            <w:tcW w:w="6498" w:type="dxa"/>
            <w:gridSpan w:val="2"/>
            <w:tcBorders>
              <w:top w:val="single" w:sz="4" w:space="0" w:color="auto"/>
              <w:left w:val="single" w:sz="4" w:space="0" w:color="auto"/>
              <w:bottom w:val="single" w:sz="4" w:space="0" w:color="auto"/>
              <w:right w:val="single" w:sz="4" w:space="0" w:color="auto"/>
            </w:tcBorders>
          </w:tcPr>
          <w:p w14:paraId="2054AD47" w14:textId="554E6473" w:rsidR="0038101E" w:rsidRDefault="1D9DE087" w:rsidP="0038101E">
            <w:r>
              <w:t>Tiekėjas turi įsipareigoti garantiniu laikotarpiu atlikti remontą ne ilgiau kaip per 1</w:t>
            </w:r>
            <w:r w:rsidR="00EF64A4">
              <w:t>5</w:t>
            </w:r>
            <w:r>
              <w:t xml:space="preserve"> dienų.</w:t>
            </w:r>
          </w:p>
          <w:p w14:paraId="7A3D30A4" w14:textId="03138CB0" w:rsidR="00E22B77" w:rsidRDefault="43EC07C8" w:rsidP="4B18292D">
            <w:r w:rsidRPr="4B18292D">
              <w:rPr>
                <w:kern w:val="2"/>
              </w:rPr>
              <w:t>Prekių trūkumų nustatymo bei šalinimo tvarka nustatyta Bendrųjų sąlygų 7 skyriuje.</w:t>
            </w:r>
          </w:p>
        </w:tc>
      </w:tr>
      <w:tr w:rsidR="00E22B77" w14:paraId="2D18170B"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F9FBE1C" w14:textId="17FB9BC6" w:rsidR="00E22B77" w:rsidRDefault="00647620">
            <w:pPr>
              <w:rPr>
                <w:b/>
                <w:bCs/>
                <w:kern w:val="2"/>
                <w:szCs w:val="24"/>
              </w:rPr>
            </w:pPr>
            <w:r>
              <w:rPr>
                <w:b/>
                <w:bCs/>
                <w:kern w:val="2"/>
                <w:szCs w:val="24"/>
              </w:rPr>
              <w:lastRenderedPageBreak/>
              <w:t>6.3.</w:t>
            </w:r>
            <w:r w:rsidR="00FA4E5D">
              <w:rPr>
                <w:b/>
                <w:bCs/>
                <w:kern w:val="2"/>
                <w:szCs w:val="24"/>
              </w:rPr>
              <w:t xml:space="preserve"> </w:t>
            </w:r>
            <w:r>
              <w:rPr>
                <w:b/>
                <w:bCs/>
                <w:kern w:val="2"/>
                <w:szCs w:val="24"/>
              </w:rPr>
              <w:t>Kokybinių kriterijų įgyvendinimo ir tikrinimo tvarka</w:t>
            </w:r>
          </w:p>
        </w:tc>
        <w:tc>
          <w:tcPr>
            <w:tcW w:w="6498" w:type="dxa"/>
            <w:gridSpan w:val="2"/>
            <w:tcBorders>
              <w:top w:val="single" w:sz="4" w:space="0" w:color="auto"/>
              <w:left w:val="single" w:sz="4" w:space="0" w:color="auto"/>
              <w:bottom w:val="single" w:sz="4" w:space="0" w:color="auto"/>
              <w:right w:val="single" w:sz="4" w:space="0" w:color="auto"/>
            </w:tcBorders>
          </w:tcPr>
          <w:p w14:paraId="76B58765" w14:textId="1EED4711" w:rsidR="00E22B77" w:rsidRPr="00911E14" w:rsidRDefault="002B63B2" w:rsidP="15D2F17C">
            <w:pPr>
              <w:rPr>
                <w:kern w:val="2"/>
                <w:szCs w:val="24"/>
              </w:rPr>
            </w:pPr>
            <w:r w:rsidRPr="002B63B2">
              <w:rPr>
                <w:kern w:val="2"/>
                <w:szCs w:val="24"/>
              </w:rPr>
              <w:t>Tiekėjas, pristatydamas prekes Specialiųjų sutarties sąlygų 4.1 punkte nurodyt</w:t>
            </w:r>
            <w:r w:rsidR="00D95BB1">
              <w:rPr>
                <w:kern w:val="2"/>
                <w:szCs w:val="24"/>
              </w:rPr>
              <w:t>u</w:t>
            </w:r>
            <w:r w:rsidRPr="002B63B2">
              <w:rPr>
                <w:kern w:val="2"/>
                <w:szCs w:val="24"/>
              </w:rPr>
              <w:t xml:space="preserve"> adres</w:t>
            </w:r>
            <w:r w:rsidR="00D95BB1">
              <w:rPr>
                <w:kern w:val="2"/>
                <w:szCs w:val="24"/>
              </w:rPr>
              <w:t>u</w:t>
            </w:r>
            <w:r w:rsidRPr="002B63B2">
              <w:rPr>
                <w:kern w:val="2"/>
                <w:szCs w:val="24"/>
              </w:rPr>
              <w:t xml:space="preserve">, kartu su prekėmis pateikia Specialiųjų Sutarties sąlygų 4.5. punkte nurodytus dokumentus. </w:t>
            </w:r>
            <w:r w:rsidR="00D95BB1">
              <w:rPr>
                <w:kern w:val="2"/>
                <w:szCs w:val="24"/>
              </w:rPr>
              <w:t>P</w:t>
            </w:r>
            <w:r w:rsidRPr="002B63B2">
              <w:rPr>
                <w:kern w:val="2"/>
                <w:szCs w:val="24"/>
              </w:rPr>
              <w:t>ristatymo metu bus tikrinami pateikti dokumentai ir pristatytų prekių atitiktis techninei specifikacijai.</w:t>
            </w:r>
          </w:p>
        </w:tc>
      </w:tr>
      <w:tr w:rsidR="00E22B77" w14:paraId="6CAF3DC3" w14:textId="77777777" w:rsidTr="009A6D11">
        <w:trPr>
          <w:trHeight w:val="300"/>
        </w:trPr>
        <w:tc>
          <w:tcPr>
            <w:tcW w:w="9470" w:type="dxa"/>
            <w:gridSpan w:val="3"/>
          </w:tcPr>
          <w:p w14:paraId="1038C376" w14:textId="2EC95D8F" w:rsidR="00E22B77" w:rsidRDefault="00647620">
            <w:pPr>
              <w:jc w:val="center"/>
              <w:rPr>
                <w:b/>
                <w:bCs/>
                <w:kern w:val="2"/>
                <w:szCs w:val="24"/>
              </w:rPr>
            </w:pPr>
            <w:r>
              <w:rPr>
                <w:b/>
                <w:bCs/>
                <w:kern w:val="2"/>
                <w:szCs w:val="24"/>
              </w:rPr>
              <w:t>7.</w:t>
            </w:r>
            <w:r w:rsidR="00283496">
              <w:rPr>
                <w:b/>
                <w:bCs/>
                <w:kern w:val="2"/>
                <w:szCs w:val="24"/>
              </w:rPr>
              <w:t xml:space="preserve"> </w:t>
            </w:r>
            <w:r>
              <w:rPr>
                <w:b/>
                <w:bCs/>
                <w:kern w:val="2"/>
                <w:szCs w:val="24"/>
              </w:rPr>
              <w:t>SUTARTIES VYKDYMUI PASITELKIAMI SUBTIEKĖJAI</w:t>
            </w:r>
          </w:p>
        </w:tc>
      </w:tr>
      <w:tr w:rsidR="00E22B77" w14:paraId="31BCF33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E14F03" w14:textId="77777777" w:rsidR="00E22B77" w:rsidRDefault="00647620">
            <w:pPr>
              <w:rPr>
                <w:b/>
                <w:bCs/>
                <w:kern w:val="2"/>
                <w:szCs w:val="24"/>
              </w:rPr>
            </w:pPr>
            <w:r>
              <w:rPr>
                <w:b/>
                <w:bCs/>
                <w:kern w:val="2"/>
                <w:szCs w:val="24"/>
              </w:rPr>
              <w:t>Sutarties vykdymui pasitelkiami subtiekėjai ir (ar) specialistai</w:t>
            </w:r>
          </w:p>
        </w:tc>
        <w:tc>
          <w:tcPr>
            <w:tcW w:w="6498" w:type="dxa"/>
            <w:gridSpan w:val="2"/>
            <w:tcBorders>
              <w:top w:val="single" w:sz="4" w:space="0" w:color="auto"/>
              <w:left w:val="single" w:sz="4" w:space="0" w:color="auto"/>
              <w:bottom w:val="single" w:sz="4" w:space="0" w:color="auto"/>
              <w:right w:val="single" w:sz="4" w:space="0" w:color="auto"/>
            </w:tcBorders>
          </w:tcPr>
          <w:p w14:paraId="73A0F297" w14:textId="77777777" w:rsidR="00E22B77" w:rsidRPr="00B8552B" w:rsidRDefault="00647620">
            <w:pPr>
              <w:rPr>
                <w:i/>
                <w:iCs/>
                <w:kern w:val="2"/>
                <w:szCs w:val="24"/>
              </w:rPr>
            </w:pPr>
            <w:r w:rsidRPr="00B8552B">
              <w:rPr>
                <w:i/>
                <w:iCs/>
                <w:kern w:val="2"/>
                <w:szCs w:val="24"/>
                <w:highlight w:val="lightGray"/>
              </w:rPr>
              <w:t>Sutarties vykdymui subtiekėjai ir (ar) specialistai nepasitelkiami.</w:t>
            </w:r>
          </w:p>
          <w:p w14:paraId="00877628" w14:textId="77777777" w:rsidR="00E22B77" w:rsidRDefault="00E22B77">
            <w:pPr>
              <w:rPr>
                <w:kern w:val="2"/>
                <w:szCs w:val="24"/>
              </w:rPr>
            </w:pPr>
          </w:p>
          <w:p w14:paraId="67CC9433" w14:textId="77777777" w:rsidR="00E22B77" w:rsidRDefault="00647620">
            <w:pPr>
              <w:rPr>
                <w:color w:val="FF0000"/>
                <w:kern w:val="2"/>
                <w:szCs w:val="24"/>
              </w:rPr>
            </w:pPr>
            <w:r w:rsidRPr="00B8552B">
              <w:rPr>
                <w:color w:val="FF0000"/>
                <w:kern w:val="2"/>
                <w:szCs w:val="24"/>
                <w:highlight w:val="lightGray"/>
              </w:rPr>
              <w:t>arba</w:t>
            </w:r>
          </w:p>
          <w:p w14:paraId="2E5E6729" w14:textId="77777777" w:rsidR="00E22B77" w:rsidRDefault="00E22B77">
            <w:pPr>
              <w:rPr>
                <w:kern w:val="2"/>
                <w:szCs w:val="24"/>
              </w:rPr>
            </w:pPr>
          </w:p>
          <w:p w14:paraId="76A84DC8" w14:textId="022D10AD" w:rsidR="00B8552B" w:rsidRPr="00B8552B" w:rsidRDefault="00647620" w:rsidP="00B8552B">
            <w:pPr>
              <w:rPr>
                <w:i/>
                <w:iCs/>
                <w:kern w:val="2"/>
                <w:szCs w:val="24"/>
              </w:rPr>
            </w:pPr>
            <w:r w:rsidRPr="00B8552B">
              <w:rPr>
                <w:i/>
                <w:iCs/>
                <w:kern w:val="2"/>
                <w:szCs w:val="24"/>
                <w:highlight w:val="lightGray"/>
              </w:rPr>
              <w:t>Sutarties vykdymui pasitelkiami subtiekėjai ir (ar) specialistai yra nurodyti Sutarties priede Nr. [...] „Sutarties vykdymui pasitelkiami subtiekėjai ir (ar) specialistai“.</w:t>
            </w:r>
          </w:p>
        </w:tc>
      </w:tr>
      <w:tr w:rsidR="00E22B77" w14:paraId="61D83082" w14:textId="77777777" w:rsidTr="009A6D11">
        <w:trPr>
          <w:trHeight w:val="300"/>
        </w:trPr>
        <w:tc>
          <w:tcPr>
            <w:tcW w:w="9470" w:type="dxa"/>
            <w:gridSpan w:val="3"/>
          </w:tcPr>
          <w:p w14:paraId="38CB1457" w14:textId="34F6F930" w:rsidR="00E22B77" w:rsidRDefault="00647620">
            <w:pPr>
              <w:jc w:val="center"/>
              <w:rPr>
                <w:b/>
                <w:bCs/>
                <w:kern w:val="2"/>
                <w:szCs w:val="24"/>
              </w:rPr>
            </w:pPr>
            <w:r>
              <w:rPr>
                <w:b/>
                <w:bCs/>
                <w:kern w:val="2"/>
                <w:szCs w:val="24"/>
              </w:rPr>
              <w:t>8.</w:t>
            </w:r>
            <w:r w:rsidR="002C3985">
              <w:rPr>
                <w:b/>
                <w:bCs/>
                <w:kern w:val="2"/>
                <w:szCs w:val="24"/>
              </w:rPr>
              <w:t xml:space="preserve"> </w:t>
            </w:r>
            <w:r>
              <w:rPr>
                <w:b/>
                <w:bCs/>
                <w:kern w:val="2"/>
                <w:szCs w:val="24"/>
              </w:rPr>
              <w:t>PRIEVOLIŲ PAGAL SUTARTĮ ĮVYKDYMO UŽTIKRINIMAS</w:t>
            </w:r>
          </w:p>
        </w:tc>
      </w:tr>
      <w:tr w:rsidR="00E22B77" w14:paraId="0A43335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DC9E270" w14:textId="1D587A1F" w:rsidR="00E22B77" w:rsidRDefault="00647620">
            <w:pPr>
              <w:rPr>
                <w:b/>
                <w:bCs/>
                <w:kern w:val="2"/>
                <w:szCs w:val="24"/>
              </w:rPr>
            </w:pPr>
            <w:r>
              <w:rPr>
                <w:b/>
                <w:bCs/>
                <w:kern w:val="2"/>
                <w:szCs w:val="24"/>
              </w:rPr>
              <w:t>8.1.</w:t>
            </w:r>
            <w:r w:rsidR="002C3985">
              <w:rPr>
                <w:b/>
                <w:bCs/>
                <w:kern w:val="2"/>
                <w:szCs w:val="24"/>
              </w:rPr>
              <w:t xml:space="preserve"> </w:t>
            </w:r>
            <w:r>
              <w:rPr>
                <w:b/>
                <w:bCs/>
                <w:kern w:val="2"/>
                <w:szCs w:val="24"/>
              </w:rPr>
              <w:t>Prievolių pagal Sutartį įvykdymo užtikrinimas</w:t>
            </w:r>
          </w:p>
        </w:tc>
        <w:tc>
          <w:tcPr>
            <w:tcW w:w="6498" w:type="dxa"/>
            <w:gridSpan w:val="2"/>
            <w:tcBorders>
              <w:top w:val="single" w:sz="4" w:space="0" w:color="auto"/>
              <w:left w:val="single" w:sz="4" w:space="0" w:color="auto"/>
              <w:bottom w:val="single" w:sz="4" w:space="0" w:color="auto"/>
              <w:right w:val="single" w:sz="4" w:space="0" w:color="auto"/>
            </w:tcBorders>
          </w:tcPr>
          <w:p w14:paraId="0500BC28" w14:textId="2749CBBA" w:rsidR="00E22B77" w:rsidRDefault="00647620">
            <w:pPr>
              <w:rPr>
                <w:kern w:val="2"/>
                <w:szCs w:val="24"/>
              </w:rPr>
            </w:pPr>
            <w:r>
              <w:rPr>
                <w:kern w:val="2"/>
                <w:szCs w:val="24"/>
              </w:rPr>
              <w:t>Prievolių pagal Sutartį įvykdymas užtikrinama</w:t>
            </w:r>
            <w:r w:rsidRPr="000651D4">
              <w:rPr>
                <w:color w:val="000000" w:themeColor="text1"/>
                <w:kern w:val="2"/>
                <w:szCs w:val="24"/>
              </w:rPr>
              <w:t>s</w:t>
            </w:r>
            <w:r w:rsidR="000651D4" w:rsidRPr="000651D4">
              <w:rPr>
                <w:color w:val="000000" w:themeColor="text1"/>
                <w:kern w:val="2"/>
                <w:szCs w:val="24"/>
              </w:rPr>
              <w:t>:</w:t>
            </w:r>
          </w:p>
          <w:p w14:paraId="5D045524" w14:textId="0638CFB5" w:rsidR="00E22B77" w:rsidRDefault="00647620">
            <w:pPr>
              <w:rPr>
                <w:kern w:val="2"/>
                <w:szCs w:val="24"/>
              </w:rPr>
            </w:pPr>
            <w:r>
              <w:rPr>
                <w:kern w:val="2"/>
                <w:szCs w:val="24"/>
              </w:rPr>
              <w:t>Netesybomis (delspinigiais, bauda)</w:t>
            </w:r>
            <w:r w:rsidR="000651D4">
              <w:rPr>
                <w:kern w:val="2"/>
                <w:szCs w:val="24"/>
              </w:rPr>
              <w:t>.</w:t>
            </w:r>
          </w:p>
        </w:tc>
      </w:tr>
      <w:tr w:rsidR="00E22B77" w14:paraId="45744D4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F14CA8C" w14:textId="5C631B36" w:rsidR="00E22B77" w:rsidRDefault="00647620" w:rsidP="15D2F17C">
            <w:pPr>
              <w:rPr>
                <w:b/>
                <w:bCs/>
                <w:kern w:val="2"/>
              </w:rPr>
            </w:pPr>
            <w:r w:rsidRPr="15D2F17C">
              <w:rPr>
                <w:b/>
                <w:bCs/>
                <w:kern w:val="2"/>
              </w:rPr>
              <w:t>8.2.</w:t>
            </w:r>
            <w:r w:rsidR="4C0B4EFB" w:rsidRPr="15D2F17C">
              <w:rPr>
                <w:b/>
                <w:bCs/>
                <w:kern w:val="2"/>
              </w:rPr>
              <w:t xml:space="preserve"> </w:t>
            </w:r>
            <w:r w:rsidRPr="15D2F17C">
              <w:rPr>
                <w:b/>
                <w:bCs/>
                <w:kern w:val="2"/>
              </w:rPr>
              <w:t>Sutarties įvykdymo užtikrinimo galiojimo terminas</w:t>
            </w:r>
          </w:p>
        </w:tc>
        <w:tc>
          <w:tcPr>
            <w:tcW w:w="6498" w:type="dxa"/>
            <w:gridSpan w:val="2"/>
            <w:tcBorders>
              <w:top w:val="single" w:sz="4" w:space="0" w:color="auto"/>
              <w:left w:val="single" w:sz="4" w:space="0" w:color="auto"/>
              <w:bottom w:val="single" w:sz="4" w:space="0" w:color="auto"/>
              <w:right w:val="single" w:sz="4" w:space="0" w:color="auto"/>
            </w:tcBorders>
          </w:tcPr>
          <w:p w14:paraId="5E0A1FD6" w14:textId="77777777" w:rsidR="00E22B77" w:rsidRDefault="00647620" w:rsidP="463C61B4">
            <w:r w:rsidRPr="463C61B4">
              <w:rPr>
                <w:kern w:val="2"/>
              </w:rPr>
              <w:t>Netaikoma</w:t>
            </w:r>
          </w:p>
        </w:tc>
      </w:tr>
      <w:tr w:rsidR="00E22B77" w14:paraId="4C0B8D9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C666C8" w14:textId="4E8486ED" w:rsidR="00E22B77" w:rsidRDefault="00647620">
            <w:pPr>
              <w:rPr>
                <w:b/>
                <w:bCs/>
                <w:kern w:val="2"/>
                <w:szCs w:val="24"/>
              </w:rPr>
            </w:pPr>
            <w:r>
              <w:rPr>
                <w:b/>
                <w:bCs/>
                <w:kern w:val="2"/>
                <w:szCs w:val="24"/>
              </w:rPr>
              <w:t>8.3.</w:t>
            </w:r>
            <w:r w:rsidR="007D17BA">
              <w:rPr>
                <w:b/>
                <w:bCs/>
                <w:kern w:val="2"/>
                <w:szCs w:val="24"/>
              </w:rPr>
              <w:t xml:space="preserve"> </w:t>
            </w:r>
            <w:r>
              <w:rPr>
                <w:b/>
                <w:bCs/>
                <w:kern w:val="2"/>
                <w:szCs w:val="24"/>
              </w:rPr>
              <w:t xml:space="preserve">Sutarties įvykdymo užtikrinimo pateikimas </w:t>
            </w:r>
          </w:p>
        </w:tc>
        <w:tc>
          <w:tcPr>
            <w:tcW w:w="6498" w:type="dxa"/>
            <w:gridSpan w:val="2"/>
            <w:tcBorders>
              <w:top w:val="single" w:sz="4" w:space="0" w:color="auto"/>
              <w:left w:val="single" w:sz="4" w:space="0" w:color="auto"/>
              <w:bottom w:val="single" w:sz="4" w:space="0" w:color="auto"/>
              <w:right w:val="single" w:sz="4" w:space="0" w:color="auto"/>
            </w:tcBorders>
          </w:tcPr>
          <w:p w14:paraId="453637E8" w14:textId="286022CD" w:rsidR="00E22B77" w:rsidRDefault="00647620">
            <w:pPr>
              <w:rPr>
                <w:kern w:val="2"/>
                <w:szCs w:val="24"/>
              </w:rPr>
            </w:pPr>
            <w:r>
              <w:rPr>
                <w:kern w:val="2"/>
                <w:szCs w:val="24"/>
              </w:rPr>
              <w:t>Netaikoma</w:t>
            </w:r>
          </w:p>
        </w:tc>
      </w:tr>
      <w:tr w:rsidR="00E22B77" w14:paraId="1DC0F60E" w14:textId="77777777" w:rsidTr="009A6D11">
        <w:trPr>
          <w:trHeight w:val="300"/>
        </w:trPr>
        <w:tc>
          <w:tcPr>
            <w:tcW w:w="9470" w:type="dxa"/>
            <w:gridSpan w:val="3"/>
          </w:tcPr>
          <w:p w14:paraId="72435FD9" w14:textId="2C0D0CEE" w:rsidR="00E22B77" w:rsidRDefault="00647620">
            <w:pPr>
              <w:jc w:val="center"/>
              <w:rPr>
                <w:b/>
                <w:bCs/>
                <w:kern w:val="2"/>
                <w:szCs w:val="24"/>
              </w:rPr>
            </w:pPr>
            <w:r>
              <w:rPr>
                <w:b/>
                <w:bCs/>
                <w:kern w:val="2"/>
                <w:szCs w:val="24"/>
              </w:rPr>
              <w:t>9.</w:t>
            </w:r>
            <w:r w:rsidR="001127E3">
              <w:rPr>
                <w:b/>
                <w:bCs/>
                <w:kern w:val="2"/>
                <w:szCs w:val="24"/>
              </w:rPr>
              <w:t xml:space="preserve"> </w:t>
            </w:r>
            <w:r>
              <w:rPr>
                <w:b/>
                <w:bCs/>
                <w:kern w:val="2"/>
                <w:szCs w:val="24"/>
              </w:rPr>
              <w:t>ŠALIŲ ATSAKOMYBĖ</w:t>
            </w:r>
            <w:r>
              <w:rPr>
                <w:b/>
                <w:bCs/>
                <w:kern w:val="2"/>
                <w:szCs w:val="24"/>
              </w:rPr>
              <w:tab/>
            </w:r>
          </w:p>
        </w:tc>
      </w:tr>
      <w:tr w:rsidR="00E22B77" w14:paraId="716F8FF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EAC320F" w14:textId="3388A891" w:rsidR="00E22B77" w:rsidRDefault="00647620">
            <w:pPr>
              <w:rPr>
                <w:b/>
                <w:bCs/>
                <w:kern w:val="2"/>
                <w:szCs w:val="24"/>
              </w:rPr>
            </w:pPr>
            <w:r>
              <w:rPr>
                <w:b/>
                <w:bCs/>
                <w:kern w:val="2"/>
                <w:szCs w:val="24"/>
              </w:rPr>
              <w:t>9.1.</w:t>
            </w:r>
            <w:r w:rsidR="00EE40DA">
              <w:rPr>
                <w:b/>
                <w:bCs/>
                <w:kern w:val="2"/>
                <w:szCs w:val="24"/>
              </w:rPr>
              <w:t xml:space="preserve"> </w:t>
            </w:r>
            <w:r>
              <w:rPr>
                <w:b/>
                <w:bCs/>
                <w:kern w:val="2"/>
                <w:szCs w:val="24"/>
              </w:rPr>
              <w:t>Pirkėjui taikomos netesybos už mokėjimų pagal Sutartį vėlavimą</w:t>
            </w:r>
          </w:p>
        </w:tc>
        <w:tc>
          <w:tcPr>
            <w:tcW w:w="6498" w:type="dxa"/>
            <w:gridSpan w:val="2"/>
            <w:tcBorders>
              <w:top w:val="single" w:sz="4" w:space="0" w:color="auto"/>
              <w:left w:val="single" w:sz="4" w:space="0" w:color="auto"/>
              <w:bottom w:val="single" w:sz="4" w:space="0" w:color="auto"/>
              <w:right w:val="single" w:sz="4" w:space="0" w:color="auto"/>
            </w:tcBorders>
          </w:tcPr>
          <w:p w14:paraId="1619A8DB" w14:textId="5909BFF8" w:rsidR="00E22B77" w:rsidRPr="00244A1B" w:rsidRDefault="00647620" w:rsidP="00244A1B">
            <w:pPr>
              <w:rPr>
                <w:color w:val="FF0000"/>
                <w:kern w:val="2"/>
                <w:szCs w:val="24"/>
              </w:rPr>
            </w:pPr>
            <w:r w:rsidRPr="00244A1B">
              <w:rPr>
                <w:color w:val="000000" w:themeColor="text1"/>
                <w:kern w:val="2"/>
                <w:szCs w:val="24"/>
              </w:rPr>
              <w:t>Jei Pirkėjas, gavęs tinkamai pateiktą ir užpildytą Sąskaitą, uždelsia atsiskaityti už tinkamai Tiekėjo</w:t>
            </w:r>
            <w:r w:rsidR="00EF20D4" w:rsidRPr="00244A1B">
              <w:rPr>
                <w:color w:val="000000" w:themeColor="text1"/>
                <w:kern w:val="2"/>
                <w:szCs w:val="24"/>
              </w:rPr>
              <w:t xml:space="preserve"> </w:t>
            </w:r>
            <w:r w:rsidRPr="00244A1B">
              <w:rPr>
                <w:color w:val="000000" w:themeColor="text1"/>
                <w:kern w:val="2"/>
                <w:szCs w:val="24"/>
              </w:rPr>
              <w:t xml:space="preserve">perduotas kokybiškas Prekes per Sutartyje nurodytą terminą, Tiekėjas nuo kitos nei nustatytas terminas dienos skaičiuoja Pirkėjui </w:t>
            </w:r>
            <w:r w:rsidRPr="00AC48D9">
              <w:rPr>
                <w:color w:val="000000" w:themeColor="text1"/>
                <w:kern w:val="2"/>
                <w:szCs w:val="24"/>
              </w:rPr>
              <w:t>0,0</w:t>
            </w:r>
            <w:r w:rsidR="00CD05FB" w:rsidRPr="00AC48D9">
              <w:rPr>
                <w:color w:val="000000" w:themeColor="text1"/>
                <w:kern w:val="2"/>
                <w:szCs w:val="24"/>
              </w:rPr>
              <w:t>3</w:t>
            </w:r>
            <w:r w:rsidR="00B521F2">
              <w:rPr>
                <w:color w:val="000000" w:themeColor="text1"/>
                <w:kern w:val="2"/>
                <w:szCs w:val="24"/>
              </w:rPr>
              <w:t xml:space="preserve"> </w:t>
            </w:r>
            <w:r w:rsidRPr="00244A1B">
              <w:rPr>
                <w:color w:val="000000" w:themeColor="text1"/>
                <w:kern w:val="2"/>
                <w:szCs w:val="24"/>
              </w:rPr>
              <w:t>(</w:t>
            </w:r>
            <w:r w:rsidR="00AC48D9">
              <w:rPr>
                <w:color w:val="000000" w:themeColor="text1"/>
                <w:kern w:val="2"/>
                <w:szCs w:val="24"/>
              </w:rPr>
              <w:t>trys šimtosios</w:t>
            </w:r>
            <w:r w:rsidRPr="00244A1B">
              <w:rPr>
                <w:color w:val="000000" w:themeColor="text1"/>
                <w:kern w:val="2"/>
                <w:szCs w:val="24"/>
              </w:rPr>
              <w:t>) procento dydžio delspinigius nuo neapmokėtos sumos be PVM už kiekvieną vėlavimo dieną</w:t>
            </w:r>
            <w:r w:rsidR="00244A1B" w:rsidRPr="00244A1B">
              <w:rPr>
                <w:color w:val="000000" w:themeColor="text1"/>
                <w:kern w:val="2"/>
                <w:szCs w:val="24"/>
              </w:rPr>
              <w:t>.</w:t>
            </w:r>
            <w:r w:rsidRPr="00244A1B">
              <w:rPr>
                <w:color w:val="000000" w:themeColor="text1"/>
                <w:kern w:val="2"/>
                <w:szCs w:val="24"/>
              </w:rPr>
              <w:t>  </w:t>
            </w:r>
          </w:p>
        </w:tc>
      </w:tr>
      <w:tr w:rsidR="00E22B77" w14:paraId="7D32A3E3"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FF27EE5" w14:textId="2104B78F" w:rsidR="00E22B77" w:rsidRDefault="00647620">
            <w:pPr>
              <w:rPr>
                <w:b/>
                <w:bCs/>
                <w:kern w:val="2"/>
                <w:szCs w:val="24"/>
              </w:rPr>
            </w:pPr>
            <w:r>
              <w:rPr>
                <w:b/>
                <w:bCs/>
                <w:kern w:val="2"/>
                <w:szCs w:val="24"/>
              </w:rPr>
              <w:t>9.2.</w:t>
            </w:r>
            <w:r w:rsidR="008C3146">
              <w:rPr>
                <w:b/>
                <w:bCs/>
                <w:kern w:val="2"/>
                <w:szCs w:val="24"/>
              </w:rPr>
              <w:t xml:space="preserve"> </w:t>
            </w:r>
            <w:r>
              <w:rPr>
                <w:b/>
                <w:bCs/>
                <w:kern w:val="2"/>
                <w:szCs w:val="24"/>
              </w:rPr>
              <w:t>Tiekėjui taikomos netesybos</w:t>
            </w:r>
          </w:p>
        </w:tc>
        <w:tc>
          <w:tcPr>
            <w:tcW w:w="6498" w:type="dxa"/>
            <w:gridSpan w:val="2"/>
            <w:tcBorders>
              <w:top w:val="single" w:sz="4" w:space="0" w:color="auto"/>
              <w:left w:val="single" w:sz="4" w:space="0" w:color="auto"/>
              <w:bottom w:val="single" w:sz="4" w:space="0" w:color="auto"/>
              <w:right w:val="single" w:sz="4" w:space="0" w:color="auto"/>
            </w:tcBorders>
          </w:tcPr>
          <w:p w14:paraId="74FB0FC0" w14:textId="6DEDFBC0" w:rsidR="00E22B77" w:rsidRDefault="00647620">
            <w:pPr>
              <w:rPr>
                <w:color w:val="000000" w:themeColor="text1"/>
                <w:kern w:val="2"/>
              </w:rPr>
            </w:pPr>
            <w:r w:rsidRPr="0019402D">
              <w:rPr>
                <w:color w:val="000000" w:themeColor="text1"/>
                <w:kern w:val="2"/>
              </w:rPr>
              <w:t>9.2.1.</w:t>
            </w:r>
            <w:r w:rsidR="0019402D">
              <w:rPr>
                <w:color w:val="000000" w:themeColor="text1"/>
                <w:kern w:val="2"/>
              </w:rPr>
              <w:t xml:space="preserve"> </w:t>
            </w:r>
            <w:r w:rsidRPr="0019402D">
              <w:rPr>
                <w:color w:val="000000" w:themeColor="text1"/>
                <w:kern w:val="2"/>
              </w:rPr>
              <w:t>Jeigu Tiekėjas vėluoja vykdyti užsakymą, tiekti Prekes ar ištaisyti jų trūkumus</w:t>
            </w:r>
            <w:r w:rsidRPr="0019402D">
              <w:rPr>
                <w:color w:val="000000" w:themeColor="text1"/>
              </w:rPr>
              <w:t xml:space="preserve"> </w:t>
            </w:r>
            <w:r w:rsidRPr="0019402D">
              <w:rPr>
                <w:color w:val="000000" w:themeColor="text1"/>
                <w:kern w:val="2"/>
              </w:rPr>
              <w:t xml:space="preserve">arba nevykdo kitų sutartinių įsipareigojimų, Pirkėjas nuo kitos nei nustatytas terminas dienos Tiekėjui skaičiuoja </w:t>
            </w:r>
            <w:r w:rsidRPr="00AC48D9">
              <w:rPr>
                <w:color w:val="000000" w:themeColor="text1"/>
                <w:kern w:val="2"/>
              </w:rPr>
              <w:t>0,0</w:t>
            </w:r>
            <w:r w:rsidR="00200847" w:rsidRPr="00AC48D9">
              <w:rPr>
                <w:color w:val="000000" w:themeColor="text1"/>
                <w:kern w:val="2"/>
              </w:rPr>
              <w:t>3</w:t>
            </w:r>
            <w:r w:rsidR="00D3192D" w:rsidRPr="0019402D">
              <w:rPr>
                <w:color w:val="000000" w:themeColor="text1"/>
                <w:kern w:val="2"/>
              </w:rPr>
              <w:t xml:space="preserve"> </w:t>
            </w:r>
            <w:r w:rsidRPr="0019402D">
              <w:rPr>
                <w:color w:val="000000" w:themeColor="text1"/>
                <w:kern w:val="2"/>
              </w:rPr>
              <w:t>(</w:t>
            </w:r>
            <w:r w:rsidR="00AC48D9">
              <w:rPr>
                <w:color w:val="000000" w:themeColor="text1"/>
                <w:kern w:val="2"/>
                <w:szCs w:val="24"/>
              </w:rPr>
              <w:t>trys šimtosios</w:t>
            </w:r>
            <w:r w:rsidRPr="0019402D">
              <w:rPr>
                <w:color w:val="000000" w:themeColor="text1"/>
                <w:kern w:val="2"/>
              </w:rPr>
              <w:t>) procento dydžio delspinigius už kiekvieną uždelstą dieną nuo laiku neperduotų Prekių ar Prekių, turinčių trūkumų, kainos be PVM.</w:t>
            </w:r>
          </w:p>
          <w:p w14:paraId="2448E248" w14:textId="652F2B51" w:rsidR="00B32C77" w:rsidRPr="0019402D" w:rsidRDefault="64E34BCC" w:rsidP="15D2F17C">
            <w:pPr>
              <w:rPr>
                <w:color w:val="000000" w:themeColor="text1"/>
                <w:kern w:val="2"/>
                <w:u w:val="single"/>
              </w:rPr>
            </w:pPr>
            <w:r w:rsidRPr="15D2F17C">
              <w:rPr>
                <w:color w:val="000000" w:themeColor="text1"/>
                <w:u w:val="single"/>
              </w:rPr>
              <w:t>Delspinigiai skaičiuojami nuo prekių pristatymo termino pasibaigimo dienos (ši diena neįskaitoma) iki dienos, kurią buvo gautos prekės ir pasirašytas prekių priėmimo-perdavimo aktas (ši diena neįskaitoma).</w:t>
            </w:r>
          </w:p>
          <w:p w14:paraId="5E981C8E" w14:textId="389F4C15" w:rsidR="00E22B77" w:rsidRDefault="00647620" w:rsidP="15D2F17C">
            <w:pPr>
              <w:rPr>
                <w:color w:val="000000"/>
                <w:kern w:val="2"/>
              </w:rPr>
            </w:pPr>
            <w:r w:rsidRPr="15D2F17C">
              <w:rPr>
                <w:color w:val="000000" w:themeColor="text1"/>
                <w:lang w:val="lt"/>
              </w:rPr>
              <w:t xml:space="preserve">9.2.2. Jeigu Tiekėjas vėluoja grąžinti dėl Tiekėjui mokėtinos sumos sumažinimo susidariusią permoką pagal Bendrųjų sąlygų 7.4.1.2 punktą, Pirkėjas nuo kitos nei nustatytas terminas dienos Tiekėjui skaičiuoja </w:t>
            </w:r>
            <w:r w:rsidRPr="00CE7D6B">
              <w:rPr>
                <w:color w:val="000000" w:themeColor="text1"/>
                <w:lang w:val="lt"/>
              </w:rPr>
              <w:t>0,02</w:t>
            </w:r>
            <w:r w:rsidRPr="15D2F17C">
              <w:rPr>
                <w:color w:val="000000" w:themeColor="text1"/>
                <w:lang w:val="lt"/>
              </w:rPr>
              <w:t xml:space="preserve"> (</w:t>
            </w:r>
            <w:r w:rsidR="00AC48D9">
              <w:rPr>
                <w:color w:val="000000" w:themeColor="text1"/>
                <w:lang w:val="lt"/>
              </w:rPr>
              <w:t>dvi šimtosios</w:t>
            </w:r>
            <w:r w:rsidRPr="15D2F17C">
              <w:rPr>
                <w:color w:val="000000" w:themeColor="text1"/>
                <w:lang w:val="lt"/>
              </w:rPr>
              <w:t>) procento</w:t>
            </w:r>
            <w:r w:rsidRPr="15D2F17C">
              <w:rPr>
                <w:color w:val="FF0000"/>
                <w:lang w:val="lt"/>
              </w:rPr>
              <w:t xml:space="preserve"> </w:t>
            </w:r>
            <w:r w:rsidRPr="15D2F17C">
              <w:rPr>
                <w:color w:val="000000" w:themeColor="text1"/>
                <w:lang w:val="lt"/>
              </w:rPr>
              <w:t>dydžio delspinigius už kiekvieną uždelstą dieną</w:t>
            </w:r>
            <w:r w:rsidR="143A587D" w:rsidRPr="15D2F17C">
              <w:rPr>
                <w:color w:val="000000" w:themeColor="text1"/>
                <w:lang w:val="lt"/>
              </w:rPr>
              <w:t xml:space="preserve"> </w:t>
            </w:r>
            <w:r w:rsidRPr="15D2F17C">
              <w:rPr>
                <w:color w:val="000000" w:themeColor="text1"/>
                <w:lang w:val="lt"/>
              </w:rPr>
              <w:t>nuo laiku negrąžintos permokos, kainos be PVM.</w:t>
            </w:r>
          </w:p>
          <w:p w14:paraId="0C8C4B55" w14:textId="25890BF5" w:rsidR="00E22B77" w:rsidRDefault="00647620" w:rsidP="15D2F17C">
            <w:pPr>
              <w:rPr>
                <w:b/>
                <w:bCs/>
                <w:kern w:val="2"/>
              </w:rPr>
            </w:pPr>
            <w:r>
              <w:rPr>
                <w:color w:val="000000"/>
                <w:kern w:val="2"/>
              </w:rPr>
              <w:t>9.2.3.</w:t>
            </w:r>
            <w:r w:rsidR="39146BCE">
              <w:rPr>
                <w:color w:val="000000"/>
                <w:kern w:val="2"/>
              </w:rPr>
              <w:t xml:space="preserve"> </w:t>
            </w:r>
            <w:r>
              <w:rPr>
                <w:color w:val="000000"/>
                <w:kern w:val="2"/>
              </w:rPr>
              <w:t xml:space="preserve">Tiekėjas privalo sumokėti Pirkėjui netesybas per </w:t>
            </w:r>
            <w:r w:rsidR="1C146F53">
              <w:rPr>
                <w:color w:val="000000"/>
                <w:kern w:val="2"/>
              </w:rPr>
              <w:t>30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E22B77" w14:paraId="2B37A16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AC63B85" w14:textId="3E9161C9" w:rsidR="00E22B77" w:rsidRDefault="00647620">
            <w:pPr>
              <w:rPr>
                <w:b/>
                <w:bCs/>
                <w:kern w:val="2"/>
                <w:szCs w:val="24"/>
              </w:rPr>
            </w:pPr>
            <w:r>
              <w:rPr>
                <w:b/>
                <w:bCs/>
                <w:kern w:val="2"/>
                <w:szCs w:val="24"/>
              </w:rPr>
              <w:lastRenderedPageBreak/>
              <w:t>9.3.</w:t>
            </w:r>
            <w:r w:rsidR="00EE6EBD">
              <w:rPr>
                <w:b/>
                <w:bCs/>
                <w:kern w:val="2"/>
                <w:szCs w:val="24"/>
              </w:rPr>
              <w:t xml:space="preserve"> </w:t>
            </w:r>
            <w:r>
              <w:rPr>
                <w:b/>
                <w:bCs/>
                <w:kern w:val="2"/>
                <w:szCs w:val="24"/>
              </w:rPr>
              <w:t xml:space="preserve">Tiekėjui / Pirkėjui taikoma bauda nutraukus Sutartį dėl esminio Sutarties pažeidimo </w:t>
            </w:r>
            <w:r>
              <w:rPr>
                <w:b/>
                <w:kern w:val="2"/>
                <w:szCs w:val="24"/>
              </w:rPr>
              <w:t>ar nepagrįstai nutraukus Sutarties vykdymą ne Sutartyje nustatyta tvarka</w:t>
            </w:r>
          </w:p>
        </w:tc>
        <w:tc>
          <w:tcPr>
            <w:tcW w:w="6498" w:type="dxa"/>
            <w:gridSpan w:val="2"/>
            <w:tcBorders>
              <w:top w:val="single" w:sz="4" w:space="0" w:color="auto"/>
              <w:left w:val="single" w:sz="4" w:space="0" w:color="auto"/>
              <w:bottom w:val="single" w:sz="4" w:space="0" w:color="auto"/>
              <w:right w:val="single" w:sz="4" w:space="0" w:color="auto"/>
            </w:tcBorders>
          </w:tcPr>
          <w:p w14:paraId="41E62120" w14:textId="4D0A8754" w:rsidR="00E22B77" w:rsidRDefault="00647620" w:rsidP="15D2F17C">
            <w:pPr>
              <w:spacing w:line="259" w:lineRule="auto"/>
            </w:pPr>
            <w:r w:rsidRPr="15D2F17C">
              <w:rPr>
                <w:kern w:val="2"/>
              </w:rPr>
              <w:t>9.3.1.</w:t>
            </w:r>
            <w:r w:rsidR="39D23F4D">
              <w:rPr>
                <w:kern w:val="2"/>
                <w:szCs w:val="24"/>
              </w:rPr>
              <w:t xml:space="preserve"> </w:t>
            </w:r>
            <w:r w:rsidRPr="15D2F17C">
              <w:rPr>
                <w:kern w:val="2"/>
              </w:rPr>
              <w:t>Nutraukus Sutartį dėl esminio Sutarties pažeidimo, nustatyto Sutarties Specialiosiose sąlygose, mokama</w:t>
            </w:r>
            <w:r w:rsidRPr="15D2F17C">
              <w:rPr>
                <w:color w:val="000000" w:themeColor="text1"/>
                <w:kern w:val="2"/>
              </w:rPr>
              <w:t xml:space="preserve"> </w:t>
            </w:r>
            <w:r w:rsidR="6C19AB22" w:rsidRPr="15D2F17C">
              <w:rPr>
                <w:color w:val="000000" w:themeColor="text1"/>
              </w:rPr>
              <w:t>10</w:t>
            </w:r>
            <w:r w:rsidRPr="15D2F17C">
              <w:rPr>
                <w:color w:val="000000" w:themeColor="text1"/>
                <w:kern w:val="2"/>
              </w:rPr>
              <w:t xml:space="preserve"> </w:t>
            </w:r>
            <w:r w:rsidRPr="15D2F17C">
              <w:rPr>
                <w:kern w:val="2"/>
              </w:rPr>
              <w:t xml:space="preserve">procentų dydžio bauda nuo Pradinės Sutarties vertės be PVM, nurodytos Specialiųjų sąlygų 5.2 punkte. </w:t>
            </w:r>
          </w:p>
          <w:p w14:paraId="6D13C9F5" w14:textId="3F03A21C" w:rsidR="009F5BF8" w:rsidRDefault="009F5BF8" w:rsidP="15D2F17C"/>
        </w:tc>
      </w:tr>
      <w:tr w:rsidR="00E22B77" w14:paraId="35782B0F"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036FD4D" w14:textId="289CA1CF" w:rsidR="00E22B77" w:rsidRDefault="00647620">
            <w:pPr>
              <w:rPr>
                <w:b/>
                <w:bCs/>
                <w:kern w:val="2"/>
                <w:szCs w:val="24"/>
              </w:rPr>
            </w:pPr>
            <w:r>
              <w:rPr>
                <w:b/>
                <w:bCs/>
                <w:kern w:val="2"/>
                <w:szCs w:val="24"/>
              </w:rPr>
              <w:t>9.4.</w:t>
            </w:r>
            <w:r w:rsidR="00076ACE">
              <w:rPr>
                <w:b/>
                <w:bCs/>
                <w:kern w:val="2"/>
                <w:szCs w:val="24"/>
              </w:rPr>
              <w:t xml:space="preserve"> </w:t>
            </w:r>
            <w:r>
              <w:rPr>
                <w:b/>
                <w:bCs/>
                <w:kern w:val="2"/>
                <w:szCs w:val="24"/>
              </w:rPr>
              <w:t xml:space="preserve">Tiekėjui taikoma bauda dėl esamų subtiekėjų ar specialistų pakeitimo / naujų subtiekėjų pasitelkimo nesilaikant Bendrosiose sąlygose nurodytos subtiekėjų ir (ar) specialistų keitimo tvarkos </w:t>
            </w:r>
          </w:p>
        </w:tc>
        <w:tc>
          <w:tcPr>
            <w:tcW w:w="6498" w:type="dxa"/>
            <w:gridSpan w:val="2"/>
            <w:tcBorders>
              <w:top w:val="single" w:sz="4" w:space="0" w:color="auto"/>
              <w:left w:val="single" w:sz="4" w:space="0" w:color="auto"/>
              <w:bottom w:val="single" w:sz="4" w:space="0" w:color="auto"/>
              <w:right w:val="single" w:sz="4" w:space="0" w:color="auto"/>
            </w:tcBorders>
          </w:tcPr>
          <w:p w14:paraId="333FE670" w14:textId="687CF430" w:rsidR="00E22B77" w:rsidRPr="00ED6BD7" w:rsidRDefault="00647620" w:rsidP="00ED6BD7">
            <w:pPr>
              <w:rPr>
                <w:color w:val="000000"/>
                <w:kern w:val="2"/>
                <w:szCs w:val="24"/>
              </w:rPr>
            </w:pPr>
            <w:r>
              <w:rPr>
                <w:color w:val="000000"/>
                <w:kern w:val="2"/>
                <w:szCs w:val="24"/>
              </w:rPr>
              <w:t>Netaikoma</w:t>
            </w:r>
          </w:p>
        </w:tc>
      </w:tr>
      <w:tr w:rsidR="00E22B77" w14:paraId="515085F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E18A627" w14:textId="496EE38D" w:rsidR="00E22B77" w:rsidRDefault="00647620">
            <w:pPr>
              <w:rPr>
                <w:b/>
                <w:bCs/>
                <w:kern w:val="2"/>
                <w:szCs w:val="24"/>
              </w:rPr>
            </w:pPr>
            <w:r>
              <w:rPr>
                <w:b/>
                <w:bCs/>
                <w:kern w:val="2"/>
                <w:szCs w:val="24"/>
              </w:rPr>
              <w:t>9.5.</w:t>
            </w:r>
            <w:r w:rsidR="00FE1041">
              <w:rPr>
                <w:b/>
                <w:bCs/>
                <w:kern w:val="2"/>
                <w:szCs w:val="24"/>
              </w:rPr>
              <w:t xml:space="preserve"> </w:t>
            </w:r>
            <w:r>
              <w:rPr>
                <w:b/>
                <w:bCs/>
                <w:kern w:val="2"/>
                <w:szCs w:val="24"/>
              </w:rPr>
              <w:t>Tiekėjui taikomos baudos dėl aplinkosauginių ir (arba) socialinių kriterijų nesilaikymo</w:t>
            </w:r>
          </w:p>
        </w:tc>
        <w:tc>
          <w:tcPr>
            <w:tcW w:w="6498" w:type="dxa"/>
            <w:gridSpan w:val="2"/>
            <w:tcBorders>
              <w:top w:val="single" w:sz="4" w:space="0" w:color="auto"/>
              <w:left w:val="single" w:sz="4" w:space="0" w:color="auto"/>
              <w:bottom w:val="single" w:sz="4" w:space="0" w:color="auto"/>
              <w:right w:val="single" w:sz="4" w:space="0" w:color="auto"/>
            </w:tcBorders>
          </w:tcPr>
          <w:p w14:paraId="4B622EDC" w14:textId="158EF0EA" w:rsidR="05F20F6C" w:rsidRDefault="05F20F6C" w:rsidP="15D2F17C">
            <w:pPr>
              <w:rPr>
                <w:color w:val="4472C4" w:themeColor="accent5"/>
              </w:rPr>
            </w:pPr>
            <w:r>
              <w:t xml:space="preserve">Mokama </w:t>
            </w:r>
            <w:r w:rsidR="00B54989">
              <w:t>3</w:t>
            </w:r>
            <w:r>
              <w:t xml:space="preserve"> (</w:t>
            </w:r>
            <w:r w:rsidR="00B54989">
              <w:t>trijų</w:t>
            </w:r>
            <w:r>
              <w:t>) procentų dydžio bauda nuo Pradinės Sutarties vertės be PVM, nurodytos Specialiųjų sąlygų 5.2 punkte.</w:t>
            </w:r>
          </w:p>
          <w:p w14:paraId="3A021043" w14:textId="379B26B2" w:rsidR="15D2F17C" w:rsidRDefault="15D2F17C" w:rsidP="15D2F17C">
            <w:pPr>
              <w:rPr>
                <w:color w:val="000000" w:themeColor="text1"/>
              </w:rPr>
            </w:pPr>
          </w:p>
          <w:p w14:paraId="3047E608" w14:textId="4F3F163F" w:rsidR="00E22B77" w:rsidRDefault="00E22B77">
            <w:pPr>
              <w:rPr>
                <w:color w:val="4472C4"/>
                <w:kern w:val="2"/>
                <w:szCs w:val="24"/>
              </w:rPr>
            </w:pPr>
          </w:p>
        </w:tc>
      </w:tr>
      <w:tr w:rsidR="00E22B77" w14:paraId="252F988C"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3126E2" w14:textId="75A00DCB" w:rsidR="00E22B77" w:rsidRDefault="00647620">
            <w:pPr>
              <w:rPr>
                <w:b/>
                <w:bCs/>
                <w:kern w:val="2"/>
                <w:szCs w:val="24"/>
              </w:rPr>
            </w:pPr>
            <w:r>
              <w:rPr>
                <w:b/>
                <w:bCs/>
                <w:kern w:val="2"/>
                <w:szCs w:val="24"/>
              </w:rPr>
              <w:t>9.6.</w:t>
            </w:r>
            <w:r w:rsidR="008E698F">
              <w:rPr>
                <w:b/>
                <w:bCs/>
                <w:kern w:val="2"/>
                <w:szCs w:val="24"/>
              </w:rPr>
              <w:t xml:space="preserve"> </w:t>
            </w:r>
            <w:r>
              <w:rPr>
                <w:b/>
                <w:bCs/>
                <w:kern w:val="2"/>
                <w:szCs w:val="24"/>
              </w:rPr>
              <w:t>Tiekėjui / Pirkėjui taikoma bauda dėl konfidencialumo reikalavimų nesilaikymo</w:t>
            </w:r>
          </w:p>
        </w:tc>
        <w:tc>
          <w:tcPr>
            <w:tcW w:w="6498" w:type="dxa"/>
            <w:gridSpan w:val="2"/>
            <w:tcBorders>
              <w:top w:val="single" w:sz="4" w:space="0" w:color="auto"/>
              <w:left w:val="single" w:sz="4" w:space="0" w:color="auto"/>
              <w:bottom w:val="single" w:sz="4" w:space="0" w:color="auto"/>
              <w:right w:val="single" w:sz="4" w:space="0" w:color="auto"/>
            </w:tcBorders>
          </w:tcPr>
          <w:p w14:paraId="0DAD7C21" w14:textId="77777777" w:rsidR="00E22B77" w:rsidRDefault="00647620">
            <w:pPr>
              <w:rPr>
                <w:kern w:val="2"/>
                <w:szCs w:val="24"/>
              </w:rPr>
            </w:pPr>
            <w:r>
              <w:rPr>
                <w:kern w:val="2"/>
                <w:szCs w:val="24"/>
              </w:rPr>
              <w:t>Netaikoma</w:t>
            </w:r>
          </w:p>
          <w:p w14:paraId="23D7B460" w14:textId="6B9811BD" w:rsidR="00E22B77" w:rsidRDefault="00E22B77">
            <w:pPr>
              <w:rPr>
                <w:color w:val="4472C4"/>
                <w:kern w:val="2"/>
                <w:szCs w:val="24"/>
              </w:rPr>
            </w:pPr>
          </w:p>
        </w:tc>
      </w:tr>
      <w:tr w:rsidR="00E22B77" w14:paraId="17F0D17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DFC0C40" w14:textId="2D1F5643" w:rsidR="00E22B77" w:rsidRDefault="00647620">
            <w:pPr>
              <w:rPr>
                <w:b/>
                <w:bCs/>
                <w:kern w:val="2"/>
              </w:rPr>
            </w:pPr>
            <w:r>
              <w:rPr>
                <w:b/>
                <w:bCs/>
                <w:kern w:val="2"/>
              </w:rPr>
              <w:t>9.7.</w:t>
            </w:r>
            <w:r w:rsidR="00EE60A9">
              <w:rPr>
                <w:b/>
                <w:bCs/>
                <w:kern w:val="2"/>
              </w:rPr>
              <w:t xml:space="preserve"> </w:t>
            </w:r>
            <w:r>
              <w:rPr>
                <w:b/>
                <w:bCs/>
                <w:kern w:val="2"/>
              </w:rPr>
              <w:t>Tiekėjui taikomos netesybos dėl pirkimo dokumentuose nustatytų Kokybinių kriterijų nepasiekimo Sutarties vykdymo metu</w:t>
            </w:r>
          </w:p>
        </w:tc>
        <w:tc>
          <w:tcPr>
            <w:tcW w:w="6498" w:type="dxa"/>
            <w:gridSpan w:val="2"/>
            <w:tcBorders>
              <w:top w:val="single" w:sz="4" w:space="0" w:color="auto"/>
              <w:left w:val="single" w:sz="4" w:space="0" w:color="auto"/>
              <w:bottom w:val="single" w:sz="4" w:space="0" w:color="auto"/>
              <w:right w:val="single" w:sz="4" w:space="0" w:color="auto"/>
            </w:tcBorders>
          </w:tcPr>
          <w:p w14:paraId="4E4714AB" w14:textId="4974AC35" w:rsidR="00F45D68" w:rsidRDefault="00EF640B">
            <w:pPr>
              <w:rPr>
                <w:color w:val="4472C4"/>
                <w:kern w:val="2"/>
                <w:szCs w:val="24"/>
              </w:rPr>
            </w:pPr>
            <w:r>
              <w:rPr>
                <w:kern w:val="2"/>
              </w:rPr>
              <w:t>M</w:t>
            </w:r>
            <w:r w:rsidRPr="00151399">
              <w:rPr>
                <w:kern w:val="2"/>
              </w:rPr>
              <w:t xml:space="preserve">okama </w:t>
            </w:r>
            <w:r>
              <w:rPr>
                <w:kern w:val="2"/>
              </w:rPr>
              <w:t>3</w:t>
            </w:r>
            <w:r w:rsidRPr="00151399">
              <w:rPr>
                <w:kern w:val="2"/>
              </w:rPr>
              <w:t xml:space="preserve"> (</w:t>
            </w:r>
            <w:r>
              <w:rPr>
                <w:kern w:val="2"/>
              </w:rPr>
              <w:t>trijų</w:t>
            </w:r>
            <w:r w:rsidRPr="00151399">
              <w:rPr>
                <w:kern w:val="2"/>
              </w:rPr>
              <w:t>) procentų dydžio bauda nuo Pradinės Sutarties vertės be PVM, nurodytos Specialiųjų sąlygų 5.2 punkte.</w:t>
            </w:r>
          </w:p>
        </w:tc>
      </w:tr>
      <w:tr w:rsidR="00E22B77" w14:paraId="383A4CAB"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C9FB66B" w14:textId="4585291A" w:rsidR="00E22B77" w:rsidRDefault="00647620">
            <w:pPr>
              <w:rPr>
                <w:b/>
                <w:bCs/>
                <w:kern w:val="2"/>
                <w:szCs w:val="24"/>
              </w:rPr>
            </w:pPr>
            <w:r>
              <w:rPr>
                <w:b/>
                <w:bCs/>
                <w:kern w:val="2"/>
                <w:szCs w:val="24"/>
              </w:rPr>
              <w:t>9.8.</w:t>
            </w:r>
            <w:r w:rsidR="0067009C">
              <w:rPr>
                <w:b/>
                <w:bCs/>
                <w:kern w:val="2"/>
                <w:szCs w:val="24"/>
              </w:rPr>
              <w:t xml:space="preserve"> </w:t>
            </w:r>
            <w:r>
              <w:rPr>
                <w:b/>
                <w:bCs/>
                <w:kern w:val="2"/>
                <w:szCs w:val="24"/>
              </w:rPr>
              <w:t>Tiekėjui taikomos netesybos dėl Sutarties įvykdymo užtikrinimo nepratęsimo</w:t>
            </w:r>
          </w:p>
        </w:tc>
        <w:tc>
          <w:tcPr>
            <w:tcW w:w="6498" w:type="dxa"/>
            <w:gridSpan w:val="2"/>
            <w:tcBorders>
              <w:top w:val="single" w:sz="4" w:space="0" w:color="auto"/>
              <w:left w:val="single" w:sz="4" w:space="0" w:color="auto"/>
              <w:bottom w:val="single" w:sz="4" w:space="0" w:color="auto"/>
              <w:right w:val="single" w:sz="4" w:space="0" w:color="auto"/>
            </w:tcBorders>
          </w:tcPr>
          <w:p w14:paraId="568E9D6D" w14:textId="54A5FFC4" w:rsidR="00E22B77" w:rsidRPr="00B90D77" w:rsidRDefault="00647620">
            <w:pPr>
              <w:rPr>
                <w:kern w:val="2"/>
                <w:szCs w:val="24"/>
              </w:rPr>
            </w:pPr>
            <w:r>
              <w:rPr>
                <w:kern w:val="2"/>
                <w:szCs w:val="24"/>
              </w:rPr>
              <w:t>Netaikoma</w:t>
            </w:r>
          </w:p>
        </w:tc>
      </w:tr>
      <w:tr w:rsidR="00E22B77" w14:paraId="1E1D8F3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F9C0F71" w14:textId="1894EDF1" w:rsidR="00E22B77" w:rsidRDefault="00647620">
            <w:pPr>
              <w:rPr>
                <w:b/>
                <w:bCs/>
                <w:kern w:val="2"/>
                <w:szCs w:val="24"/>
              </w:rPr>
            </w:pPr>
            <w:r>
              <w:rPr>
                <w:b/>
                <w:bCs/>
                <w:kern w:val="2"/>
                <w:szCs w:val="24"/>
              </w:rPr>
              <w:t>9.9.</w:t>
            </w:r>
            <w:r w:rsidR="00067778">
              <w:rPr>
                <w:b/>
                <w:bCs/>
                <w:kern w:val="2"/>
                <w:szCs w:val="24"/>
              </w:rPr>
              <w:t xml:space="preserve"> </w:t>
            </w:r>
            <w:r>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498" w:type="dxa"/>
            <w:gridSpan w:val="2"/>
            <w:tcBorders>
              <w:top w:val="single" w:sz="4" w:space="0" w:color="auto"/>
              <w:left w:val="single" w:sz="4" w:space="0" w:color="auto"/>
              <w:bottom w:val="single" w:sz="4" w:space="0" w:color="auto"/>
              <w:right w:val="single" w:sz="4" w:space="0" w:color="auto"/>
            </w:tcBorders>
          </w:tcPr>
          <w:p w14:paraId="11093B4B" w14:textId="77777777" w:rsidR="00E22B77" w:rsidRDefault="00647620">
            <w:pPr>
              <w:spacing w:line="259" w:lineRule="auto"/>
              <w:rPr>
                <w:kern w:val="2"/>
                <w:szCs w:val="24"/>
              </w:rPr>
            </w:pPr>
            <w:r>
              <w:rPr>
                <w:kern w:val="2"/>
                <w:szCs w:val="24"/>
              </w:rPr>
              <w:t>Netaikoma</w:t>
            </w:r>
          </w:p>
          <w:p w14:paraId="40A9BFD5" w14:textId="3B3E9D2E" w:rsidR="00E22B77" w:rsidRDefault="00E22B77" w:rsidP="15D2F17C">
            <w:pPr>
              <w:spacing w:line="259" w:lineRule="auto"/>
              <w:rPr>
                <w:sz w:val="22"/>
                <w:szCs w:val="22"/>
              </w:rPr>
            </w:pPr>
          </w:p>
          <w:p w14:paraId="4B312046" w14:textId="77777777" w:rsidR="00E22B77" w:rsidRDefault="00E22B77">
            <w:pPr>
              <w:spacing w:line="259" w:lineRule="auto"/>
              <w:rPr>
                <w:kern w:val="2"/>
                <w:sz w:val="22"/>
                <w:szCs w:val="24"/>
              </w:rPr>
            </w:pPr>
          </w:p>
          <w:p w14:paraId="36B00BBA" w14:textId="77777777" w:rsidR="00E22B77" w:rsidRDefault="00E22B77">
            <w:pPr>
              <w:rPr>
                <w:sz w:val="14"/>
                <w:szCs w:val="14"/>
              </w:rPr>
            </w:pPr>
          </w:p>
          <w:p w14:paraId="1ABEA06F" w14:textId="77777777" w:rsidR="00E22B77" w:rsidRDefault="00E22B77">
            <w:pPr>
              <w:rPr>
                <w:color w:val="4472C4"/>
                <w:kern w:val="2"/>
                <w:szCs w:val="24"/>
              </w:rPr>
            </w:pPr>
          </w:p>
        </w:tc>
      </w:tr>
      <w:tr w:rsidR="00E22B77" w14:paraId="02CDE559"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F0B7F4D" w14:textId="18F7EAA4" w:rsidR="00E22B77" w:rsidRDefault="00647620">
            <w:pPr>
              <w:rPr>
                <w:b/>
                <w:bCs/>
                <w:kern w:val="2"/>
                <w:szCs w:val="24"/>
              </w:rPr>
            </w:pPr>
            <w:r>
              <w:rPr>
                <w:b/>
                <w:bCs/>
                <w:kern w:val="2"/>
                <w:szCs w:val="24"/>
              </w:rPr>
              <w:t>9.10.</w:t>
            </w:r>
            <w:r w:rsidR="00E94281">
              <w:rPr>
                <w:b/>
                <w:bCs/>
                <w:kern w:val="2"/>
                <w:szCs w:val="24"/>
              </w:rPr>
              <w:t xml:space="preserve"> </w:t>
            </w:r>
            <w:r>
              <w:rPr>
                <w:b/>
                <w:bCs/>
                <w:kern w:val="2"/>
                <w:szCs w:val="24"/>
              </w:rPr>
              <w:t>Kitos netesybos</w:t>
            </w:r>
          </w:p>
        </w:tc>
        <w:tc>
          <w:tcPr>
            <w:tcW w:w="6498" w:type="dxa"/>
            <w:gridSpan w:val="2"/>
            <w:tcBorders>
              <w:top w:val="single" w:sz="4" w:space="0" w:color="auto"/>
              <w:left w:val="single" w:sz="4" w:space="0" w:color="auto"/>
              <w:bottom w:val="single" w:sz="4" w:space="0" w:color="auto"/>
              <w:right w:val="single" w:sz="4" w:space="0" w:color="auto"/>
            </w:tcBorders>
          </w:tcPr>
          <w:p w14:paraId="271F9CC4" w14:textId="538884A1" w:rsidR="00E22B77" w:rsidRDefault="00E94281">
            <w:pPr>
              <w:rPr>
                <w:color w:val="4472C4"/>
                <w:kern w:val="2"/>
                <w:szCs w:val="24"/>
              </w:rPr>
            </w:pPr>
            <w:r w:rsidRPr="00E94281">
              <w:rPr>
                <w:color w:val="000000" w:themeColor="text1"/>
                <w:kern w:val="2"/>
                <w:szCs w:val="24"/>
              </w:rPr>
              <w:t>Netaikoma</w:t>
            </w:r>
          </w:p>
        </w:tc>
      </w:tr>
      <w:tr w:rsidR="00E22B77" w14:paraId="5EE52913" w14:textId="77777777" w:rsidTr="009A6D11">
        <w:trPr>
          <w:trHeight w:val="300"/>
        </w:trPr>
        <w:tc>
          <w:tcPr>
            <w:tcW w:w="9470" w:type="dxa"/>
            <w:gridSpan w:val="3"/>
          </w:tcPr>
          <w:p w14:paraId="2FE42827" w14:textId="630925E2" w:rsidR="00E22B77" w:rsidRDefault="00647620">
            <w:pPr>
              <w:jc w:val="center"/>
              <w:rPr>
                <w:b/>
                <w:bCs/>
                <w:kern w:val="2"/>
                <w:szCs w:val="24"/>
              </w:rPr>
            </w:pPr>
            <w:r>
              <w:rPr>
                <w:b/>
                <w:kern w:val="2"/>
                <w:szCs w:val="24"/>
              </w:rPr>
              <w:t>10.</w:t>
            </w:r>
            <w:r w:rsidR="003F3780">
              <w:rPr>
                <w:b/>
                <w:kern w:val="2"/>
                <w:szCs w:val="24"/>
              </w:rPr>
              <w:t xml:space="preserve"> </w:t>
            </w:r>
            <w:r>
              <w:rPr>
                <w:b/>
                <w:kern w:val="2"/>
                <w:szCs w:val="24"/>
              </w:rPr>
              <w:t>ESMINĖS SUTARTIES SĄLYGOS</w:t>
            </w:r>
          </w:p>
        </w:tc>
      </w:tr>
      <w:tr w:rsidR="00E22B77" w14:paraId="0C22CCAB" w14:textId="77777777" w:rsidTr="009A6D11">
        <w:trPr>
          <w:trHeight w:val="300"/>
        </w:trPr>
        <w:tc>
          <w:tcPr>
            <w:tcW w:w="2972" w:type="dxa"/>
          </w:tcPr>
          <w:p w14:paraId="1865A4A2" w14:textId="4DB3FD64" w:rsidR="00E22B77" w:rsidRDefault="00647620">
            <w:pPr>
              <w:rPr>
                <w:b/>
                <w:bCs/>
                <w:kern w:val="2"/>
              </w:rPr>
            </w:pPr>
            <w:r>
              <w:rPr>
                <w:b/>
                <w:bCs/>
              </w:rPr>
              <w:lastRenderedPageBreak/>
              <w:t>10.1.</w:t>
            </w:r>
            <w:r w:rsidR="002A22C3">
              <w:rPr>
                <w:b/>
                <w:bCs/>
              </w:rPr>
              <w:t xml:space="preserve"> </w:t>
            </w:r>
            <w:r>
              <w:rPr>
                <w:b/>
                <w:bCs/>
              </w:rPr>
              <w:t>Esminės Sutarties sąlygos</w:t>
            </w:r>
          </w:p>
        </w:tc>
        <w:tc>
          <w:tcPr>
            <w:tcW w:w="6498" w:type="dxa"/>
            <w:gridSpan w:val="2"/>
          </w:tcPr>
          <w:p w14:paraId="1930D551" w14:textId="02CC3564" w:rsidR="008C47FE" w:rsidRPr="008C47FE" w:rsidRDefault="008C47FE" w:rsidP="008C47FE">
            <w:pPr>
              <w:rPr>
                <w:kern w:val="2"/>
                <w:szCs w:val="24"/>
              </w:rPr>
            </w:pPr>
            <w:r w:rsidRPr="008C47FE">
              <w:rPr>
                <w:kern w:val="2"/>
                <w:szCs w:val="24"/>
              </w:rPr>
              <w:t>1</w:t>
            </w:r>
            <w:r w:rsidR="005A40C5">
              <w:rPr>
                <w:kern w:val="2"/>
                <w:szCs w:val="24"/>
              </w:rPr>
              <w:t>0</w:t>
            </w:r>
            <w:r w:rsidRPr="008C47FE">
              <w:rPr>
                <w:kern w:val="2"/>
                <w:szCs w:val="24"/>
              </w:rPr>
              <w:t>.</w:t>
            </w:r>
            <w:r w:rsidR="005A40C5">
              <w:rPr>
                <w:kern w:val="2"/>
                <w:szCs w:val="24"/>
              </w:rPr>
              <w:t>1</w:t>
            </w:r>
            <w:r w:rsidRPr="008C47FE">
              <w:rPr>
                <w:kern w:val="2"/>
                <w:szCs w:val="24"/>
              </w:rPr>
              <w:t>.1. jeigu Tiekėjas nevykdo prisiimtų įsipareigojimų už Sutartyje nustatyt</w:t>
            </w:r>
            <w:r w:rsidR="00F010E2">
              <w:rPr>
                <w:kern w:val="2"/>
                <w:szCs w:val="24"/>
              </w:rPr>
              <w:t>ą</w:t>
            </w:r>
            <w:r w:rsidRPr="008C47FE">
              <w:rPr>
                <w:kern w:val="2"/>
                <w:szCs w:val="24"/>
              </w:rPr>
              <w:t xml:space="preserve"> Sutarties </w:t>
            </w:r>
            <w:r w:rsidR="00F010E2">
              <w:rPr>
                <w:kern w:val="2"/>
                <w:szCs w:val="24"/>
              </w:rPr>
              <w:t>kainą</w:t>
            </w:r>
            <w:r w:rsidRPr="008C47FE">
              <w:rPr>
                <w:kern w:val="2"/>
                <w:szCs w:val="24"/>
              </w:rPr>
              <w:t>;</w:t>
            </w:r>
          </w:p>
          <w:p w14:paraId="65320C53" w14:textId="628F891C" w:rsidR="008C47FE" w:rsidRPr="008C47FE" w:rsidRDefault="008C47FE" w:rsidP="008C47FE">
            <w:pPr>
              <w:rPr>
                <w:kern w:val="2"/>
                <w:szCs w:val="24"/>
              </w:rPr>
            </w:pPr>
            <w:r w:rsidRPr="008C47FE">
              <w:rPr>
                <w:kern w:val="2"/>
                <w:szCs w:val="24"/>
              </w:rPr>
              <w:t>1</w:t>
            </w:r>
            <w:r w:rsidR="004952A7">
              <w:rPr>
                <w:kern w:val="2"/>
                <w:szCs w:val="24"/>
              </w:rPr>
              <w:t>0</w:t>
            </w:r>
            <w:r w:rsidRPr="008C47FE">
              <w:rPr>
                <w:kern w:val="2"/>
                <w:szCs w:val="24"/>
              </w:rPr>
              <w:t>.</w:t>
            </w:r>
            <w:r w:rsidR="004952A7">
              <w:rPr>
                <w:kern w:val="2"/>
                <w:szCs w:val="24"/>
              </w:rPr>
              <w:t>1</w:t>
            </w:r>
            <w:r w:rsidR="00977465">
              <w:rPr>
                <w:kern w:val="2"/>
                <w:szCs w:val="24"/>
              </w:rPr>
              <w:t>.2</w:t>
            </w:r>
            <w:r w:rsidRPr="008C47FE">
              <w:rPr>
                <w:kern w:val="2"/>
                <w:szCs w:val="24"/>
              </w:rPr>
              <w:t>. jeigu Tiekėjas nesilaiko Sutartyje nustatytų Prekių tiekimo terminų 2 (du) kartus iš eilės arba vėluoja pristatyti Prekes daugiau nei 100 dienų nuo Sutartyje nustatyto Prekių pristatymo termino;</w:t>
            </w:r>
          </w:p>
          <w:p w14:paraId="4C0FC6A9" w14:textId="7C35F647" w:rsidR="008C47FE" w:rsidRPr="008C47FE" w:rsidRDefault="008C47FE" w:rsidP="008C47FE">
            <w:pPr>
              <w:rPr>
                <w:kern w:val="2"/>
                <w:szCs w:val="24"/>
              </w:rPr>
            </w:pPr>
            <w:r w:rsidRPr="008C47FE">
              <w:rPr>
                <w:kern w:val="2"/>
                <w:szCs w:val="24"/>
              </w:rPr>
              <w:t>1</w:t>
            </w:r>
            <w:r w:rsidR="004952A7">
              <w:rPr>
                <w:kern w:val="2"/>
                <w:szCs w:val="24"/>
              </w:rPr>
              <w:t>0</w:t>
            </w:r>
            <w:r w:rsidRPr="008C47FE">
              <w:rPr>
                <w:kern w:val="2"/>
                <w:szCs w:val="24"/>
              </w:rPr>
              <w:t>.</w:t>
            </w:r>
            <w:r w:rsidR="004952A7">
              <w:rPr>
                <w:kern w:val="2"/>
                <w:szCs w:val="24"/>
              </w:rPr>
              <w:t>1</w:t>
            </w:r>
            <w:r w:rsidRPr="008C47FE">
              <w:rPr>
                <w:kern w:val="2"/>
                <w:szCs w:val="24"/>
              </w:rPr>
              <w:t>.</w:t>
            </w:r>
            <w:r w:rsidR="00CC1AE3">
              <w:rPr>
                <w:kern w:val="2"/>
                <w:szCs w:val="24"/>
              </w:rPr>
              <w:t>3</w:t>
            </w:r>
            <w:r w:rsidRPr="008C47FE">
              <w:rPr>
                <w:kern w:val="2"/>
                <w:szCs w:val="24"/>
              </w:rPr>
              <w:t>. Tiekėjas pažeidžia Prekių pristatymo terminus ir dėl Prekių pristatymo vėlavimo Prekės tampa nebereikalingos;</w:t>
            </w:r>
          </w:p>
          <w:p w14:paraId="14B202D1" w14:textId="2E440FE8" w:rsidR="00E22B77" w:rsidRDefault="008C47FE" w:rsidP="008C47FE">
            <w:pPr>
              <w:rPr>
                <w:b/>
                <w:bCs/>
                <w:color w:val="4472C4"/>
                <w:kern w:val="2"/>
              </w:rPr>
            </w:pPr>
            <w:r w:rsidRPr="008C47FE">
              <w:rPr>
                <w:kern w:val="2"/>
                <w:szCs w:val="24"/>
              </w:rPr>
              <w:t>1</w:t>
            </w:r>
            <w:r w:rsidR="004952A7">
              <w:rPr>
                <w:kern w:val="2"/>
                <w:szCs w:val="24"/>
              </w:rPr>
              <w:t>0</w:t>
            </w:r>
            <w:r w:rsidRPr="008C47FE">
              <w:rPr>
                <w:kern w:val="2"/>
                <w:szCs w:val="24"/>
              </w:rPr>
              <w:t>.</w:t>
            </w:r>
            <w:r w:rsidR="004952A7">
              <w:rPr>
                <w:kern w:val="2"/>
                <w:szCs w:val="24"/>
              </w:rPr>
              <w:t>1</w:t>
            </w:r>
            <w:r w:rsidRPr="008C47FE">
              <w:rPr>
                <w:kern w:val="2"/>
                <w:szCs w:val="24"/>
              </w:rPr>
              <w:t>.</w:t>
            </w:r>
            <w:r w:rsidR="00CC1AE3">
              <w:rPr>
                <w:kern w:val="2"/>
                <w:szCs w:val="24"/>
              </w:rPr>
              <w:t>4</w:t>
            </w:r>
            <w:r w:rsidRPr="008C47FE">
              <w:rPr>
                <w:kern w:val="2"/>
                <w:szCs w:val="24"/>
              </w:rPr>
              <w:t>. Tiekėjas pristato Prekes, kurios neatitinka Sutartyje ir (ar) Įstatymuose nustatytų reikalavimų Prekėms.</w:t>
            </w:r>
          </w:p>
        </w:tc>
      </w:tr>
      <w:tr w:rsidR="00E22B77" w14:paraId="19ED25E7" w14:textId="77777777" w:rsidTr="005D4B14">
        <w:trPr>
          <w:trHeight w:val="300"/>
        </w:trPr>
        <w:tc>
          <w:tcPr>
            <w:tcW w:w="2972" w:type="dxa"/>
          </w:tcPr>
          <w:p w14:paraId="2E126D33" w14:textId="40673FC1" w:rsidR="00E22B77" w:rsidRDefault="00647620">
            <w:pPr>
              <w:rPr>
                <w:b/>
                <w:bCs/>
                <w:kern w:val="2"/>
                <w:szCs w:val="24"/>
              </w:rPr>
            </w:pPr>
            <w:r>
              <w:rPr>
                <w:b/>
                <w:bCs/>
                <w:kern w:val="2"/>
                <w:szCs w:val="24"/>
              </w:rPr>
              <w:t>10.2.</w:t>
            </w:r>
            <w:r w:rsidR="002A22C3">
              <w:rPr>
                <w:b/>
                <w:bCs/>
                <w:kern w:val="2"/>
                <w:szCs w:val="24"/>
              </w:rPr>
              <w:t xml:space="preserve"> </w:t>
            </w:r>
            <w:r>
              <w:rPr>
                <w:b/>
                <w:bCs/>
                <w:kern w:val="2"/>
                <w:szCs w:val="24"/>
              </w:rPr>
              <w:t>Dideli arba nuolatiniai esminės Sutarties sąlygos vykdymo trūkumai</w:t>
            </w:r>
          </w:p>
        </w:tc>
        <w:tc>
          <w:tcPr>
            <w:tcW w:w="6498" w:type="dxa"/>
            <w:gridSpan w:val="2"/>
          </w:tcPr>
          <w:p w14:paraId="270B2134" w14:textId="77777777" w:rsidR="00E22B77" w:rsidRDefault="00766F57">
            <w:pPr>
              <w:rPr>
                <w:kern w:val="2"/>
                <w:szCs w:val="24"/>
              </w:rPr>
            </w:pPr>
            <w:r w:rsidRPr="00766F57">
              <w:rPr>
                <w:kern w:val="2"/>
                <w:szCs w:val="24"/>
              </w:rPr>
              <w:t>1</w:t>
            </w:r>
            <w:r>
              <w:rPr>
                <w:kern w:val="2"/>
                <w:szCs w:val="24"/>
              </w:rPr>
              <w:t>0</w:t>
            </w:r>
            <w:r w:rsidRPr="00766F57">
              <w:rPr>
                <w:kern w:val="2"/>
                <w:szCs w:val="24"/>
              </w:rPr>
              <w:t>.2.</w:t>
            </w:r>
            <w:r w:rsidR="003D7C74">
              <w:rPr>
                <w:kern w:val="2"/>
                <w:szCs w:val="24"/>
              </w:rPr>
              <w:t>1</w:t>
            </w:r>
            <w:r w:rsidRPr="00766F57">
              <w:rPr>
                <w:kern w:val="2"/>
                <w:szCs w:val="24"/>
              </w:rPr>
              <w:t>. jeigu Tiekėjas nesilaiko Sutartyje nustatytų Prekių tiekimo terminų 2 (du) kartus iš eilės arba vėluoja pristatyti Prekes daugiau nei 100 dienų nuo Sutartyje nustatyto Prekių pristatymo termino</w:t>
            </w:r>
            <w:r w:rsidR="006978C6">
              <w:rPr>
                <w:kern w:val="2"/>
                <w:szCs w:val="24"/>
              </w:rPr>
              <w:t>.</w:t>
            </w:r>
          </w:p>
          <w:p w14:paraId="3D73AE29" w14:textId="7B01582D" w:rsidR="003D7C74" w:rsidRPr="006978C6" w:rsidRDefault="003D7C74">
            <w:pPr>
              <w:rPr>
                <w:kern w:val="2"/>
                <w:szCs w:val="24"/>
              </w:rPr>
            </w:pPr>
            <w:r w:rsidRPr="008C47FE">
              <w:rPr>
                <w:kern w:val="2"/>
                <w:szCs w:val="24"/>
              </w:rPr>
              <w:t>1</w:t>
            </w:r>
            <w:r>
              <w:rPr>
                <w:kern w:val="2"/>
                <w:szCs w:val="24"/>
              </w:rPr>
              <w:t>0</w:t>
            </w:r>
            <w:r w:rsidRPr="008C47FE">
              <w:rPr>
                <w:kern w:val="2"/>
                <w:szCs w:val="24"/>
              </w:rPr>
              <w:t>.</w:t>
            </w:r>
            <w:r>
              <w:rPr>
                <w:kern w:val="2"/>
                <w:szCs w:val="24"/>
              </w:rPr>
              <w:t>1</w:t>
            </w:r>
            <w:r w:rsidRPr="008C47FE">
              <w:rPr>
                <w:kern w:val="2"/>
                <w:szCs w:val="24"/>
              </w:rPr>
              <w:t>.</w:t>
            </w:r>
            <w:r>
              <w:rPr>
                <w:kern w:val="2"/>
                <w:szCs w:val="24"/>
              </w:rPr>
              <w:t>2</w:t>
            </w:r>
            <w:r w:rsidRPr="008C47FE">
              <w:rPr>
                <w:kern w:val="2"/>
                <w:szCs w:val="24"/>
              </w:rPr>
              <w:t>. Tiekėjas pristato Prekes, kurios neatitinka Sutartyje ir (ar) Įstatymuose nustatytų reikalavimų Prekėms.</w:t>
            </w:r>
          </w:p>
        </w:tc>
      </w:tr>
      <w:tr w:rsidR="00E22B77" w14:paraId="0ACFDA23" w14:textId="77777777" w:rsidTr="009A6D11">
        <w:trPr>
          <w:trHeight w:val="300"/>
        </w:trPr>
        <w:tc>
          <w:tcPr>
            <w:tcW w:w="9470" w:type="dxa"/>
            <w:gridSpan w:val="3"/>
          </w:tcPr>
          <w:p w14:paraId="39D3BB93" w14:textId="6E139EAE" w:rsidR="00E22B77" w:rsidRDefault="00647620">
            <w:pPr>
              <w:jc w:val="center"/>
              <w:rPr>
                <w:b/>
                <w:bCs/>
                <w:kern w:val="2"/>
                <w:szCs w:val="24"/>
              </w:rPr>
            </w:pPr>
            <w:r>
              <w:rPr>
                <w:b/>
                <w:bCs/>
                <w:kern w:val="2"/>
                <w:szCs w:val="24"/>
              </w:rPr>
              <w:t>11.</w:t>
            </w:r>
            <w:r w:rsidR="004A2587">
              <w:rPr>
                <w:b/>
                <w:bCs/>
                <w:kern w:val="2"/>
                <w:szCs w:val="24"/>
              </w:rPr>
              <w:t xml:space="preserve"> </w:t>
            </w:r>
            <w:r>
              <w:rPr>
                <w:b/>
                <w:bCs/>
                <w:kern w:val="2"/>
                <w:szCs w:val="24"/>
              </w:rPr>
              <w:t>SUTARTIES GALIOJIMAS IR KEITIMAS</w:t>
            </w:r>
          </w:p>
        </w:tc>
      </w:tr>
      <w:tr w:rsidR="00E22B77" w14:paraId="475D258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2F01B1F" w14:textId="6D8365F9" w:rsidR="00E22B77" w:rsidRDefault="00647620">
            <w:pPr>
              <w:rPr>
                <w:b/>
                <w:bCs/>
                <w:kern w:val="2"/>
                <w:szCs w:val="24"/>
              </w:rPr>
            </w:pPr>
            <w:r>
              <w:rPr>
                <w:b/>
                <w:bCs/>
                <w:kern w:val="2"/>
                <w:szCs w:val="24"/>
              </w:rPr>
              <w:t>11.1.</w:t>
            </w:r>
            <w:r w:rsidR="00802008">
              <w:rPr>
                <w:b/>
                <w:bCs/>
                <w:kern w:val="2"/>
                <w:szCs w:val="24"/>
              </w:rPr>
              <w:t xml:space="preserve"> </w:t>
            </w:r>
            <w:r>
              <w:rPr>
                <w:b/>
                <w:bCs/>
                <w:kern w:val="2"/>
                <w:szCs w:val="24"/>
              </w:rPr>
              <w:t>Sutarties sudarymas ir įsigaliojimas</w:t>
            </w:r>
          </w:p>
        </w:tc>
        <w:tc>
          <w:tcPr>
            <w:tcW w:w="6498" w:type="dxa"/>
            <w:gridSpan w:val="2"/>
            <w:tcBorders>
              <w:top w:val="single" w:sz="4" w:space="0" w:color="auto"/>
              <w:left w:val="single" w:sz="4" w:space="0" w:color="auto"/>
              <w:bottom w:val="single" w:sz="4" w:space="0" w:color="auto"/>
              <w:right w:val="single" w:sz="4" w:space="0" w:color="auto"/>
            </w:tcBorders>
          </w:tcPr>
          <w:p w14:paraId="198BC60E" w14:textId="77777777" w:rsidR="00E22B77" w:rsidRDefault="00647620">
            <w:pPr>
              <w:rPr>
                <w:kern w:val="2"/>
                <w:szCs w:val="24"/>
              </w:rPr>
            </w:pPr>
            <w:r>
              <w:rPr>
                <w:kern w:val="2"/>
                <w:szCs w:val="24"/>
              </w:rPr>
              <w:t>Ši Sutartis laikoma sudaryta ir įsigalioja nuo Sutarties pasirašymo dienos (antrosios Šalies pasirašymo dieną).</w:t>
            </w:r>
          </w:p>
          <w:p w14:paraId="5202900D" w14:textId="3F35883A" w:rsidR="00E22B77" w:rsidRPr="009F5567" w:rsidRDefault="00647620" w:rsidP="15D2F17C">
            <w:pPr>
              <w:rPr>
                <w:color w:val="4472C4"/>
                <w:kern w:val="2"/>
              </w:rPr>
            </w:pPr>
            <w:r w:rsidRPr="15D2F17C">
              <w:rPr>
                <w:color w:val="000000"/>
                <w:kern w:val="2"/>
              </w:rPr>
              <w:t xml:space="preserve">Sutartis galioja iki visiško prievolių įvykdymo (kol bus išnaudota Pradinės Sutarties vertė, bet jos terminas negali būti ilgesnis kaip </w:t>
            </w:r>
            <w:r w:rsidR="00483D3C" w:rsidRPr="00CE7D6B">
              <w:rPr>
                <w:b/>
                <w:bCs/>
                <w:color w:val="000000"/>
                <w:kern w:val="2"/>
              </w:rPr>
              <w:t>5</w:t>
            </w:r>
            <w:r w:rsidR="3AEAD4BE" w:rsidRPr="00CE7D6B">
              <w:rPr>
                <w:b/>
                <w:bCs/>
                <w:color w:val="000000"/>
                <w:kern w:val="2"/>
              </w:rPr>
              <w:t xml:space="preserve"> mėn.</w:t>
            </w:r>
            <w:r w:rsidR="3AEAD4BE" w:rsidRPr="15D2F17C">
              <w:rPr>
                <w:color w:val="000000"/>
                <w:kern w:val="2"/>
              </w:rPr>
              <w:t>)</w:t>
            </w:r>
            <w:r w:rsidR="78D63671" w:rsidRPr="15D2F17C">
              <w:rPr>
                <w:color w:val="000000"/>
                <w:kern w:val="2"/>
              </w:rPr>
              <w:t>.</w:t>
            </w:r>
          </w:p>
        </w:tc>
      </w:tr>
      <w:tr w:rsidR="00E22B77" w14:paraId="78F5F22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B768277" w14:textId="55A638BE" w:rsidR="00E22B77" w:rsidRDefault="00647620">
            <w:pPr>
              <w:rPr>
                <w:b/>
                <w:bCs/>
                <w:kern w:val="2"/>
                <w:szCs w:val="24"/>
              </w:rPr>
            </w:pPr>
            <w:r>
              <w:rPr>
                <w:b/>
                <w:bCs/>
                <w:kern w:val="2"/>
                <w:szCs w:val="24"/>
              </w:rPr>
              <w:t>11.2.</w:t>
            </w:r>
            <w:r w:rsidR="00B01132">
              <w:rPr>
                <w:b/>
                <w:bCs/>
                <w:kern w:val="2"/>
                <w:szCs w:val="24"/>
              </w:rPr>
              <w:t xml:space="preserve"> </w:t>
            </w:r>
            <w:r>
              <w:rPr>
                <w:b/>
                <w:bCs/>
                <w:kern w:val="2"/>
                <w:szCs w:val="24"/>
              </w:rPr>
              <w:t>Sutarties galiojimo termino pratęsimas</w:t>
            </w:r>
          </w:p>
        </w:tc>
        <w:tc>
          <w:tcPr>
            <w:tcW w:w="6498" w:type="dxa"/>
            <w:gridSpan w:val="2"/>
            <w:tcBorders>
              <w:top w:val="single" w:sz="4" w:space="0" w:color="auto"/>
              <w:left w:val="single" w:sz="4" w:space="0" w:color="auto"/>
              <w:bottom w:val="single" w:sz="4" w:space="0" w:color="auto"/>
              <w:right w:val="single" w:sz="4" w:space="0" w:color="auto"/>
            </w:tcBorders>
          </w:tcPr>
          <w:p w14:paraId="1811ABBB" w14:textId="275F4E91" w:rsidR="00E22B77" w:rsidRDefault="001345A3" w:rsidP="15D2F17C">
            <w:pPr>
              <w:rPr>
                <w:rFonts w:eastAsia="Calibri"/>
                <w:color w:val="000000" w:themeColor="text1"/>
                <w:kern w:val="2"/>
              </w:rPr>
            </w:pPr>
            <w:r>
              <w:rPr>
                <w:rFonts w:eastAsia="Calibri"/>
                <w:color w:val="000000" w:themeColor="text1"/>
              </w:rPr>
              <w:t>Netaikoma</w:t>
            </w:r>
          </w:p>
        </w:tc>
      </w:tr>
      <w:tr w:rsidR="00E22B77" w14:paraId="019646DB" w14:textId="77777777" w:rsidTr="009A6D11">
        <w:trPr>
          <w:trHeight w:val="300"/>
        </w:trPr>
        <w:tc>
          <w:tcPr>
            <w:tcW w:w="9470" w:type="dxa"/>
            <w:gridSpan w:val="3"/>
          </w:tcPr>
          <w:p w14:paraId="0E58D955" w14:textId="2CFA7421" w:rsidR="00E22B77" w:rsidRDefault="00647620">
            <w:pPr>
              <w:jc w:val="center"/>
              <w:rPr>
                <w:b/>
                <w:bCs/>
                <w:kern w:val="2"/>
                <w:szCs w:val="24"/>
              </w:rPr>
            </w:pPr>
            <w:r>
              <w:rPr>
                <w:b/>
                <w:bCs/>
                <w:kern w:val="2"/>
                <w:szCs w:val="24"/>
              </w:rPr>
              <w:t>12.</w:t>
            </w:r>
            <w:r w:rsidR="000E0A48">
              <w:rPr>
                <w:b/>
                <w:bCs/>
                <w:kern w:val="2"/>
                <w:szCs w:val="24"/>
              </w:rPr>
              <w:t xml:space="preserve"> </w:t>
            </w:r>
            <w:r>
              <w:rPr>
                <w:b/>
                <w:bCs/>
                <w:kern w:val="2"/>
                <w:szCs w:val="24"/>
              </w:rPr>
              <w:t>SUTARTIES NUTRAUKIMAS</w:t>
            </w:r>
          </w:p>
        </w:tc>
      </w:tr>
      <w:tr w:rsidR="00E22B77" w14:paraId="4FD33A4C" w14:textId="77777777" w:rsidTr="009A6D11">
        <w:trPr>
          <w:trHeight w:val="300"/>
        </w:trPr>
        <w:tc>
          <w:tcPr>
            <w:tcW w:w="2972" w:type="dxa"/>
          </w:tcPr>
          <w:p w14:paraId="7D290324" w14:textId="1667E267" w:rsidR="00E22B77" w:rsidRDefault="00647620">
            <w:pPr>
              <w:rPr>
                <w:b/>
                <w:bCs/>
                <w:kern w:val="2"/>
                <w:szCs w:val="24"/>
              </w:rPr>
            </w:pPr>
            <w:r>
              <w:rPr>
                <w:b/>
                <w:bCs/>
                <w:kern w:val="2"/>
                <w:szCs w:val="24"/>
              </w:rPr>
              <w:t>12.1.</w:t>
            </w:r>
            <w:r w:rsidR="001F3B23">
              <w:rPr>
                <w:b/>
                <w:bCs/>
                <w:kern w:val="2"/>
                <w:szCs w:val="24"/>
              </w:rPr>
              <w:t xml:space="preserve"> </w:t>
            </w:r>
            <w:r>
              <w:rPr>
                <w:b/>
                <w:bCs/>
                <w:kern w:val="2"/>
                <w:szCs w:val="24"/>
              </w:rPr>
              <w:t>Sutarties nutraukimo pagrindai</w:t>
            </w:r>
          </w:p>
        </w:tc>
        <w:tc>
          <w:tcPr>
            <w:tcW w:w="6498" w:type="dxa"/>
            <w:gridSpan w:val="2"/>
          </w:tcPr>
          <w:p w14:paraId="1D794185" w14:textId="036DB7FD" w:rsidR="00E22B77" w:rsidRPr="00D33654" w:rsidRDefault="00647620">
            <w:pPr>
              <w:rPr>
                <w:kern w:val="2"/>
                <w:szCs w:val="24"/>
              </w:rPr>
            </w:pPr>
            <w:r>
              <w:rPr>
                <w:kern w:val="2"/>
                <w:szCs w:val="24"/>
              </w:rPr>
              <w:t>Sutartis gali būti nutraukiama rašytiniu Šalių susitarimu arba vienašališkai, Bendrosiose sąlygose nustatyta tvarka.</w:t>
            </w:r>
          </w:p>
        </w:tc>
      </w:tr>
      <w:tr w:rsidR="00E22B77" w14:paraId="3C6D7D66" w14:textId="77777777" w:rsidTr="009A6D11">
        <w:trPr>
          <w:trHeight w:val="300"/>
        </w:trPr>
        <w:tc>
          <w:tcPr>
            <w:tcW w:w="2972" w:type="dxa"/>
          </w:tcPr>
          <w:p w14:paraId="75704B2D" w14:textId="5403D674" w:rsidR="00E22B77" w:rsidRDefault="00647620">
            <w:pPr>
              <w:rPr>
                <w:b/>
                <w:bCs/>
                <w:kern w:val="2"/>
                <w:szCs w:val="24"/>
              </w:rPr>
            </w:pPr>
            <w:r>
              <w:rPr>
                <w:b/>
                <w:bCs/>
                <w:kern w:val="2"/>
                <w:szCs w:val="24"/>
              </w:rPr>
              <w:t>12.2.</w:t>
            </w:r>
            <w:r w:rsidR="00F13077">
              <w:rPr>
                <w:b/>
                <w:bCs/>
                <w:kern w:val="2"/>
                <w:szCs w:val="24"/>
              </w:rPr>
              <w:t xml:space="preserve"> </w:t>
            </w:r>
            <w:r>
              <w:rPr>
                <w:b/>
                <w:bCs/>
                <w:kern w:val="2"/>
                <w:szCs w:val="24"/>
              </w:rPr>
              <w:t>Esminiai Sutarties pažeidimai</w:t>
            </w:r>
          </w:p>
          <w:p w14:paraId="7000E7D1" w14:textId="77777777" w:rsidR="00E22B77" w:rsidRDefault="00E22B77">
            <w:pPr>
              <w:rPr>
                <w:b/>
                <w:bCs/>
                <w:kern w:val="2"/>
                <w:szCs w:val="24"/>
              </w:rPr>
            </w:pPr>
          </w:p>
        </w:tc>
        <w:tc>
          <w:tcPr>
            <w:tcW w:w="6498" w:type="dxa"/>
            <w:gridSpan w:val="2"/>
          </w:tcPr>
          <w:p w14:paraId="033EA53D" w14:textId="31040AFC" w:rsidR="00E22B77" w:rsidRPr="00F50F85" w:rsidRDefault="00647620">
            <w:pPr>
              <w:rPr>
                <w:color w:val="000000" w:themeColor="text1"/>
                <w:kern w:val="2"/>
                <w:szCs w:val="24"/>
              </w:rPr>
            </w:pPr>
            <w:r w:rsidRPr="00F50F85">
              <w:rPr>
                <w:color w:val="000000" w:themeColor="text1"/>
                <w:kern w:val="2"/>
                <w:szCs w:val="24"/>
              </w:rPr>
              <w:t>12.2.1.</w:t>
            </w:r>
            <w:r w:rsidR="00CD4671" w:rsidRPr="00F50F85">
              <w:rPr>
                <w:color w:val="000000" w:themeColor="text1"/>
                <w:kern w:val="2"/>
                <w:szCs w:val="24"/>
              </w:rPr>
              <w:t xml:space="preserve"> </w:t>
            </w:r>
            <w:r w:rsidRPr="00F50F85">
              <w:rPr>
                <w:color w:val="000000" w:themeColor="text1"/>
                <w:kern w:val="2"/>
                <w:szCs w:val="24"/>
              </w:rPr>
              <w:t>jeigu Tiekėjas nevykdo prisiimtų įsipareigojimų už Sutartyje nustatytą Sutarties kainą;</w:t>
            </w:r>
          </w:p>
          <w:p w14:paraId="76F1FC6B" w14:textId="0F26B9E6" w:rsidR="00E22B77" w:rsidRPr="00854D31" w:rsidRDefault="00647620" w:rsidP="00854D31">
            <w:pPr>
              <w:rPr>
                <w:color w:val="000000" w:themeColor="text1"/>
                <w:kern w:val="2"/>
                <w:szCs w:val="24"/>
              </w:rPr>
            </w:pPr>
            <w:r w:rsidRPr="00070F6D">
              <w:rPr>
                <w:color w:val="000000" w:themeColor="text1"/>
                <w:kern w:val="2"/>
                <w:szCs w:val="24"/>
              </w:rPr>
              <w:t>12.2.</w:t>
            </w:r>
            <w:r w:rsidR="005A0F91">
              <w:rPr>
                <w:color w:val="000000" w:themeColor="text1"/>
                <w:kern w:val="2"/>
                <w:szCs w:val="24"/>
              </w:rPr>
              <w:t>2</w:t>
            </w:r>
            <w:r w:rsidRPr="00070F6D">
              <w:rPr>
                <w:color w:val="000000" w:themeColor="text1"/>
                <w:kern w:val="2"/>
                <w:szCs w:val="24"/>
              </w:rPr>
              <w:t>.</w:t>
            </w:r>
            <w:r w:rsidR="00070F6D" w:rsidRPr="00070F6D">
              <w:rPr>
                <w:color w:val="000000" w:themeColor="text1"/>
                <w:kern w:val="2"/>
                <w:szCs w:val="24"/>
              </w:rPr>
              <w:t xml:space="preserve"> </w:t>
            </w:r>
            <w:r w:rsidR="00831BAA" w:rsidRPr="00070F6D">
              <w:rPr>
                <w:rFonts w:eastAsia="Arial"/>
                <w:color w:val="000000" w:themeColor="text1"/>
                <w:kern w:val="2"/>
                <w:szCs w:val="24"/>
              </w:rPr>
              <w:t xml:space="preserve">jeigu Tiekėjas nesilaiko Sutartyje nustatytų Prekių tiekimo terminų 2 (du) kartus iš eilės arba vėluoja pristatyti Prekes daugiau nei </w:t>
            </w:r>
            <w:r w:rsidR="00EC2841" w:rsidRPr="00070F6D">
              <w:rPr>
                <w:rFonts w:eastAsia="Arial"/>
                <w:color w:val="000000" w:themeColor="text1"/>
                <w:kern w:val="2"/>
                <w:szCs w:val="24"/>
              </w:rPr>
              <w:t>100 dien</w:t>
            </w:r>
            <w:r w:rsidR="00184294" w:rsidRPr="00070F6D">
              <w:rPr>
                <w:rFonts w:eastAsia="Arial"/>
                <w:color w:val="000000" w:themeColor="text1"/>
                <w:kern w:val="2"/>
                <w:szCs w:val="24"/>
              </w:rPr>
              <w:t>ų</w:t>
            </w:r>
            <w:r w:rsidR="002E6246" w:rsidRPr="00070F6D">
              <w:rPr>
                <w:rFonts w:eastAsia="Arial"/>
                <w:color w:val="000000" w:themeColor="text1"/>
                <w:kern w:val="2"/>
                <w:szCs w:val="24"/>
              </w:rPr>
              <w:t xml:space="preserve"> nuo</w:t>
            </w:r>
            <w:r w:rsidR="00831BAA" w:rsidRPr="00070F6D">
              <w:rPr>
                <w:rFonts w:eastAsia="Arial"/>
                <w:color w:val="000000" w:themeColor="text1"/>
                <w:kern w:val="2"/>
                <w:szCs w:val="24"/>
              </w:rPr>
              <w:t xml:space="preserve"> Sutartyje nustatyt</w:t>
            </w:r>
            <w:r w:rsidR="002E6246" w:rsidRPr="00070F6D">
              <w:rPr>
                <w:rFonts w:eastAsia="Arial"/>
                <w:color w:val="000000" w:themeColor="text1"/>
                <w:kern w:val="2"/>
                <w:szCs w:val="24"/>
              </w:rPr>
              <w:t>o</w:t>
            </w:r>
            <w:r w:rsidR="00831BAA" w:rsidRPr="00070F6D">
              <w:rPr>
                <w:rFonts w:eastAsia="Arial"/>
                <w:color w:val="000000" w:themeColor="text1"/>
                <w:kern w:val="2"/>
                <w:szCs w:val="24"/>
              </w:rPr>
              <w:t xml:space="preserve"> Prekių pristatymo termin</w:t>
            </w:r>
            <w:r w:rsidR="00070F6D" w:rsidRPr="00070F6D">
              <w:rPr>
                <w:rFonts w:eastAsia="Arial"/>
                <w:color w:val="000000" w:themeColor="text1"/>
                <w:kern w:val="2"/>
                <w:szCs w:val="24"/>
              </w:rPr>
              <w:t>o</w:t>
            </w:r>
            <w:r w:rsidR="00854D31">
              <w:rPr>
                <w:rFonts w:eastAsia="Arial"/>
                <w:color w:val="000000" w:themeColor="text1"/>
                <w:kern w:val="2"/>
                <w:szCs w:val="24"/>
              </w:rPr>
              <w:t>.</w:t>
            </w:r>
          </w:p>
        </w:tc>
      </w:tr>
      <w:tr w:rsidR="00E22B77" w14:paraId="2832CA37" w14:textId="77777777" w:rsidTr="009A6D11">
        <w:trPr>
          <w:trHeight w:val="300"/>
        </w:trPr>
        <w:tc>
          <w:tcPr>
            <w:tcW w:w="9470" w:type="dxa"/>
            <w:gridSpan w:val="3"/>
          </w:tcPr>
          <w:p w14:paraId="4F707484" w14:textId="0C1E532B" w:rsidR="00E22B77" w:rsidRDefault="00647620">
            <w:pPr>
              <w:jc w:val="center"/>
              <w:rPr>
                <w:kern w:val="2"/>
                <w:szCs w:val="24"/>
              </w:rPr>
            </w:pPr>
            <w:r>
              <w:rPr>
                <w:b/>
                <w:bCs/>
                <w:kern w:val="2"/>
                <w:szCs w:val="24"/>
              </w:rPr>
              <w:t>13.</w:t>
            </w:r>
            <w:r w:rsidR="002A31E8">
              <w:rPr>
                <w:b/>
                <w:bCs/>
                <w:kern w:val="2"/>
                <w:szCs w:val="24"/>
              </w:rPr>
              <w:t xml:space="preserve"> </w:t>
            </w:r>
            <w:r>
              <w:rPr>
                <w:b/>
                <w:bCs/>
                <w:kern w:val="2"/>
                <w:szCs w:val="24"/>
              </w:rPr>
              <w:t xml:space="preserve">APLINKOSAUGINIAI IR SOCIALINIAI KRITERIJAI </w:t>
            </w:r>
          </w:p>
        </w:tc>
      </w:tr>
      <w:tr w:rsidR="00E22B77" w14:paraId="42FA90D9" w14:textId="77777777" w:rsidTr="009A6D11">
        <w:trPr>
          <w:trHeight w:val="300"/>
        </w:trPr>
        <w:tc>
          <w:tcPr>
            <w:tcW w:w="2972" w:type="dxa"/>
          </w:tcPr>
          <w:p w14:paraId="3F8466CA" w14:textId="710AB0E2" w:rsidR="00E22B77" w:rsidRDefault="00647620">
            <w:pPr>
              <w:rPr>
                <w:b/>
                <w:bCs/>
                <w:kern w:val="2"/>
                <w:szCs w:val="24"/>
              </w:rPr>
            </w:pPr>
            <w:r>
              <w:rPr>
                <w:b/>
                <w:bCs/>
                <w:kern w:val="2"/>
                <w:szCs w:val="24"/>
              </w:rPr>
              <w:t>13.1.</w:t>
            </w:r>
            <w:r w:rsidR="007A17D2">
              <w:rPr>
                <w:b/>
                <w:bCs/>
                <w:kern w:val="2"/>
                <w:szCs w:val="24"/>
              </w:rPr>
              <w:t xml:space="preserve"> </w:t>
            </w:r>
            <w:r>
              <w:rPr>
                <w:b/>
                <w:bCs/>
                <w:kern w:val="2"/>
                <w:szCs w:val="24"/>
              </w:rPr>
              <w:t>Aplinkosauginių kriterijų nustatymo teisinis pagrindas</w:t>
            </w:r>
          </w:p>
        </w:tc>
        <w:tc>
          <w:tcPr>
            <w:tcW w:w="6498" w:type="dxa"/>
            <w:gridSpan w:val="2"/>
          </w:tcPr>
          <w:p w14:paraId="3DBC922F" w14:textId="1B4E23E2" w:rsidR="00E22B77" w:rsidRPr="00603C07" w:rsidRDefault="00647620">
            <w:pPr>
              <w:rPr>
                <w:color w:val="000000"/>
                <w:kern w:val="2"/>
                <w:szCs w:val="24"/>
              </w:rPr>
            </w:pPr>
            <w:r w:rsidRPr="00603C07">
              <w:rPr>
                <w:color w:val="000000"/>
                <w:kern w:val="2"/>
                <w:szCs w:val="24"/>
                <w:shd w:val="clear" w:color="auto" w:fill="FFFFFF"/>
              </w:rPr>
              <w:t xml:space="preserve">Aplinkosauginiai kriterijai Prekėms nustatomi vadovaujantis </w:t>
            </w:r>
            <w:r w:rsidRPr="00603C07">
              <w:rPr>
                <w:color w:val="000000"/>
                <w:kern w:val="2"/>
                <w:szCs w:val="24"/>
              </w:rPr>
              <w:t>Aplinkos apsaugos kriterijų taikymo, vykdant žaliuosius pirkimus, tvarkos aprašo, patvirtinto Lietuvos Respublikos aplinkos ministro 2011</w:t>
            </w:r>
            <w:r w:rsidR="00D06852" w:rsidRPr="00603C07">
              <w:rPr>
                <w:color w:val="000000"/>
                <w:kern w:val="2"/>
                <w:szCs w:val="24"/>
              </w:rPr>
              <w:t xml:space="preserve"> </w:t>
            </w:r>
            <w:r w:rsidRPr="00603C07">
              <w:rPr>
                <w:color w:val="000000"/>
                <w:kern w:val="2"/>
                <w:szCs w:val="24"/>
              </w:rPr>
              <w:t>m.</w:t>
            </w:r>
            <w:r w:rsidR="00D06852" w:rsidRPr="00603C07">
              <w:rPr>
                <w:color w:val="000000"/>
                <w:kern w:val="2"/>
                <w:szCs w:val="24"/>
              </w:rPr>
              <w:t xml:space="preserve"> </w:t>
            </w:r>
            <w:r w:rsidRPr="00603C07">
              <w:rPr>
                <w:color w:val="000000"/>
                <w:kern w:val="2"/>
                <w:szCs w:val="24"/>
              </w:rPr>
              <w:t>birželio</w:t>
            </w:r>
            <w:r w:rsidR="00D06852" w:rsidRPr="00603C07">
              <w:rPr>
                <w:color w:val="000000"/>
                <w:kern w:val="2"/>
                <w:szCs w:val="24"/>
              </w:rPr>
              <w:t xml:space="preserve"> </w:t>
            </w:r>
            <w:r w:rsidRPr="00603C07">
              <w:rPr>
                <w:color w:val="000000"/>
                <w:kern w:val="2"/>
                <w:szCs w:val="24"/>
              </w:rPr>
              <w:t>28</w:t>
            </w:r>
            <w:r w:rsidR="00D06852" w:rsidRPr="00603C07">
              <w:rPr>
                <w:color w:val="000000"/>
                <w:kern w:val="2"/>
                <w:szCs w:val="24"/>
              </w:rPr>
              <w:t xml:space="preserve"> </w:t>
            </w:r>
            <w:r w:rsidRPr="00603C07">
              <w:rPr>
                <w:color w:val="000000"/>
                <w:kern w:val="2"/>
                <w:szCs w:val="24"/>
              </w:rPr>
              <w:t>d. įsakymu Nr.</w:t>
            </w:r>
            <w:r w:rsidR="00D06852" w:rsidRPr="00603C07">
              <w:rPr>
                <w:color w:val="000000"/>
                <w:kern w:val="2"/>
                <w:szCs w:val="24"/>
              </w:rPr>
              <w:t xml:space="preserve"> </w:t>
            </w:r>
            <w:r w:rsidRPr="00603C07">
              <w:rPr>
                <w:color w:val="000000"/>
                <w:kern w:val="2"/>
                <w:szCs w:val="24"/>
              </w:rPr>
              <w:t>D1-508</w:t>
            </w:r>
            <w:r w:rsidR="00D06852" w:rsidRPr="00603C07">
              <w:rPr>
                <w:color w:val="000000"/>
                <w:kern w:val="2"/>
                <w:szCs w:val="24"/>
              </w:rPr>
              <w:t xml:space="preserve"> </w:t>
            </w:r>
            <w:r w:rsidRPr="00603C07">
              <w:rPr>
                <w:color w:val="000000"/>
                <w:kern w:val="2"/>
                <w:szCs w:val="24"/>
                <w:shd w:val="clear" w:color="auto" w:fill="FFFFFF"/>
              </w:rPr>
              <w:t xml:space="preserve">„Dėl Aplinkos apsaugos kriterijų taikymo, vykdant žaliuosius pirkimus, tvarkos aprašo patvirtinimo“ (toliau – Tvarkos aprašas) </w:t>
            </w:r>
            <w:r w:rsidR="007E3DBC" w:rsidRPr="00603C07">
              <w:rPr>
                <w:kern w:val="2"/>
                <w:shd w:val="clear" w:color="auto" w:fill="FFFFFF"/>
              </w:rPr>
              <w:t>4.4.4.1</w:t>
            </w:r>
            <w:r w:rsidR="007E3DBC" w:rsidRPr="00603C07">
              <w:rPr>
                <w:color w:val="4472C4"/>
                <w:kern w:val="2"/>
                <w:shd w:val="clear" w:color="auto" w:fill="FFFFFF"/>
              </w:rPr>
              <w:t xml:space="preserve"> </w:t>
            </w:r>
            <w:r w:rsidRPr="00603C07">
              <w:rPr>
                <w:color w:val="000000"/>
                <w:kern w:val="2"/>
                <w:szCs w:val="24"/>
                <w:shd w:val="clear" w:color="auto" w:fill="FFFFFF"/>
              </w:rPr>
              <w:t>papunkči</w:t>
            </w:r>
            <w:r w:rsidR="00725D85" w:rsidRPr="00603C07">
              <w:rPr>
                <w:color w:val="000000"/>
                <w:kern w:val="2"/>
                <w:szCs w:val="24"/>
                <w:shd w:val="clear" w:color="auto" w:fill="FFFFFF"/>
              </w:rPr>
              <w:t>u.</w:t>
            </w:r>
          </w:p>
          <w:p w14:paraId="02D8672B" w14:textId="20CA4581" w:rsidR="00E22B77" w:rsidRPr="007E3DBC" w:rsidRDefault="00647620" w:rsidP="15D2F17C">
            <w:pPr>
              <w:rPr>
                <w:color w:val="000000"/>
                <w:kern w:val="2"/>
                <w:shd w:val="clear" w:color="auto" w:fill="FFFFFF"/>
              </w:rPr>
            </w:pPr>
            <w:r w:rsidRPr="00603C07">
              <w:rPr>
                <w:color w:val="000000"/>
                <w:kern w:val="2"/>
                <w:shd w:val="clear" w:color="auto" w:fill="FFFFFF"/>
              </w:rPr>
              <w:t>Nustačius, kad Tiekėjas šiame papunktyje nustatyto kriterijaus (-jų) nesilaiko, Tiekėjui taikoma Specialiųjų sąlygų</w:t>
            </w:r>
            <w:r w:rsidR="2D686420" w:rsidRPr="00603C07">
              <w:rPr>
                <w:color w:val="000000"/>
                <w:kern w:val="2"/>
                <w:shd w:val="clear" w:color="auto" w:fill="FFFFFF"/>
              </w:rPr>
              <w:t xml:space="preserve"> </w:t>
            </w:r>
            <w:r w:rsidRPr="00603C07">
              <w:rPr>
                <w:color w:val="000000"/>
                <w:kern w:val="2"/>
                <w:shd w:val="clear" w:color="auto" w:fill="FFFFFF"/>
              </w:rPr>
              <w:t>9.5</w:t>
            </w:r>
            <w:r w:rsidR="2D686420" w:rsidRPr="00603C07">
              <w:rPr>
                <w:color w:val="000000"/>
                <w:kern w:val="2"/>
                <w:shd w:val="clear" w:color="auto" w:fill="FFFFFF"/>
              </w:rPr>
              <w:t xml:space="preserve"> </w:t>
            </w:r>
            <w:r w:rsidRPr="00603C07">
              <w:rPr>
                <w:color w:val="000000"/>
                <w:kern w:val="2"/>
                <w:shd w:val="clear" w:color="auto" w:fill="FFFFFF"/>
              </w:rPr>
              <w:t>punkte nurodyto dydžio bauda.</w:t>
            </w:r>
          </w:p>
        </w:tc>
      </w:tr>
      <w:tr w:rsidR="00E22B77" w14:paraId="43C7B8F6" w14:textId="77777777" w:rsidTr="009A6D11">
        <w:trPr>
          <w:trHeight w:val="300"/>
        </w:trPr>
        <w:tc>
          <w:tcPr>
            <w:tcW w:w="2972" w:type="dxa"/>
          </w:tcPr>
          <w:p w14:paraId="21939F77" w14:textId="22C41AB6" w:rsidR="00E22B77" w:rsidRDefault="00647620">
            <w:pPr>
              <w:rPr>
                <w:b/>
                <w:bCs/>
                <w:kern w:val="2"/>
                <w:szCs w:val="24"/>
              </w:rPr>
            </w:pPr>
            <w:r>
              <w:rPr>
                <w:b/>
                <w:bCs/>
                <w:kern w:val="2"/>
                <w:szCs w:val="24"/>
              </w:rPr>
              <w:t>13.2. Su perkamomis Prekėmis susiję socialiniai kriterijai</w:t>
            </w:r>
          </w:p>
        </w:tc>
        <w:tc>
          <w:tcPr>
            <w:tcW w:w="6498" w:type="dxa"/>
            <w:gridSpan w:val="2"/>
          </w:tcPr>
          <w:p w14:paraId="246EA549" w14:textId="52E61726" w:rsidR="00E22B77" w:rsidRPr="00C34F5C" w:rsidRDefault="00647620">
            <w:pPr>
              <w:rPr>
                <w:color w:val="000000"/>
                <w:kern w:val="2"/>
                <w:szCs w:val="24"/>
                <w:shd w:val="clear" w:color="auto" w:fill="FFFFFF"/>
              </w:rPr>
            </w:pPr>
            <w:r>
              <w:rPr>
                <w:color w:val="000000"/>
                <w:kern w:val="2"/>
                <w:szCs w:val="24"/>
                <w:shd w:val="clear" w:color="auto" w:fill="FFFFFF"/>
              </w:rPr>
              <w:t>Netaikoma</w:t>
            </w:r>
          </w:p>
        </w:tc>
      </w:tr>
      <w:tr w:rsidR="00E22B77" w14:paraId="06BDBDEA" w14:textId="77777777" w:rsidTr="009A6D11">
        <w:trPr>
          <w:trHeight w:val="300"/>
        </w:trPr>
        <w:tc>
          <w:tcPr>
            <w:tcW w:w="9470" w:type="dxa"/>
            <w:gridSpan w:val="3"/>
          </w:tcPr>
          <w:p w14:paraId="4FD0579B" w14:textId="1A831D6A" w:rsidR="00E22B77" w:rsidRPr="00612CE5" w:rsidRDefault="00647620" w:rsidP="00612CE5">
            <w:pPr>
              <w:jc w:val="center"/>
              <w:rPr>
                <w:b/>
                <w:bCs/>
                <w:kern w:val="2"/>
              </w:rPr>
            </w:pPr>
            <w:r w:rsidRPr="13404F95">
              <w:rPr>
                <w:b/>
                <w:bCs/>
                <w:kern w:val="2"/>
              </w:rPr>
              <w:t>14.</w:t>
            </w:r>
            <w:r w:rsidR="008859A9" w:rsidRPr="13404F95">
              <w:rPr>
                <w:b/>
                <w:bCs/>
                <w:kern w:val="2"/>
              </w:rPr>
              <w:t xml:space="preserve"> </w:t>
            </w:r>
            <w:r w:rsidRPr="13404F95">
              <w:rPr>
                <w:b/>
                <w:bCs/>
                <w:kern w:val="2"/>
              </w:rPr>
              <w:t xml:space="preserve">BENDRŲJŲ SĄLYGŲ PAKEITIMAI IR PAPILDYMAI </w:t>
            </w:r>
          </w:p>
        </w:tc>
      </w:tr>
      <w:tr w:rsidR="00E22B77" w14:paraId="7B71A8DC" w14:textId="77777777" w:rsidTr="009A6D11">
        <w:trPr>
          <w:trHeight w:val="300"/>
        </w:trPr>
        <w:tc>
          <w:tcPr>
            <w:tcW w:w="2972" w:type="dxa"/>
          </w:tcPr>
          <w:p w14:paraId="501F5FA0" w14:textId="0D7B0304" w:rsidR="00E22B77" w:rsidRDefault="00647620" w:rsidP="15D2F17C">
            <w:pPr>
              <w:rPr>
                <w:b/>
                <w:bCs/>
                <w:kern w:val="2"/>
              </w:rPr>
            </w:pPr>
            <w:r w:rsidRPr="15D2F17C">
              <w:rPr>
                <w:b/>
                <w:bCs/>
                <w:kern w:val="2"/>
              </w:rPr>
              <w:lastRenderedPageBreak/>
              <w:t>14.</w:t>
            </w:r>
            <w:r w:rsidR="5FE77C18" w:rsidRPr="15D2F17C">
              <w:rPr>
                <w:b/>
                <w:bCs/>
                <w:kern w:val="2"/>
              </w:rPr>
              <w:t>1</w:t>
            </w:r>
            <w:r w:rsidRPr="15D2F17C">
              <w:rPr>
                <w:b/>
                <w:bCs/>
                <w:kern w:val="2"/>
              </w:rPr>
              <w:t>.</w:t>
            </w:r>
          </w:p>
        </w:tc>
        <w:tc>
          <w:tcPr>
            <w:tcW w:w="6498" w:type="dxa"/>
            <w:gridSpan w:val="2"/>
          </w:tcPr>
          <w:p w14:paraId="1738BEB4" w14:textId="521C0B93" w:rsidR="00E22B77" w:rsidRDefault="00647620">
            <w:r w:rsidRPr="15D2F17C">
              <w:rPr>
                <w:kern w:val="2"/>
              </w:rPr>
              <w:t>Šalys susitaria papildyti Sutarties Bendrąsias sąlygas nurodyt</w:t>
            </w:r>
            <w:r w:rsidR="20C3D9CE" w:rsidRPr="15D2F17C">
              <w:rPr>
                <w:kern w:val="2"/>
              </w:rPr>
              <w:t>ais</w:t>
            </w:r>
            <w:r w:rsidRPr="15D2F17C">
              <w:rPr>
                <w:kern w:val="2"/>
              </w:rPr>
              <w:t xml:space="preserve"> punkt</w:t>
            </w:r>
            <w:r w:rsidR="2C708256" w:rsidRPr="15D2F17C">
              <w:rPr>
                <w:kern w:val="2"/>
              </w:rPr>
              <w:t>ais</w:t>
            </w:r>
            <w:r w:rsidRPr="15D2F17C">
              <w:rPr>
                <w:kern w:val="2"/>
              </w:rPr>
              <w:t xml:space="preserve">, tačiau kitų punktų numeracijos nekeisti: </w:t>
            </w:r>
          </w:p>
          <w:p w14:paraId="0F437132" w14:textId="79A8915E" w:rsidR="00E22B77" w:rsidRDefault="236AED01">
            <w:r>
              <w:t>14.1.</w:t>
            </w:r>
            <w:r w:rsidR="000967F5">
              <w:t>1</w:t>
            </w:r>
            <w:r>
              <w:t>. Tiekėjas privalo geranoriškai ir konstruktyviai bendradarbiauti su Pirkėju ir jo teritorini</w:t>
            </w:r>
            <w:r w:rsidR="000967F5">
              <w:t>o</w:t>
            </w:r>
            <w:r>
              <w:t xml:space="preserve"> padalini</w:t>
            </w:r>
            <w:r w:rsidR="000967F5">
              <w:t>o</w:t>
            </w:r>
            <w:r>
              <w:t xml:space="preserve"> darbuotojais Sutarties vykdymo metu, suderinti prek</w:t>
            </w:r>
            <w:r w:rsidR="00DF2427">
              <w:t>ės</w:t>
            </w:r>
            <w:r>
              <w:t xml:space="preserve"> pristatymo datą ir laiką;</w:t>
            </w:r>
          </w:p>
          <w:p w14:paraId="471649F2" w14:textId="3F81641F" w:rsidR="00E22B77" w:rsidRDefault="236AED01" w:rsidP="15D2F17C">
            <w:r>
              <w:t>14.1.</w:t>
            </w:r>
            <w:r w:rsidR="009E0E34">
              <w:t>2</w:t>
            </w:r>
            <w:r>
              <w:t>. Tiekėjas privalo Sutarties 4.1 punkte nurodyt</w:t>
            </w:r>
            <w:r w:rsidR="009E0E34">
              <w:t>u</w:t>
            </w:r>
            <w:r>
              <w:t xml:space="preserve"> adres</w:t>
            </w:r>
            <w:r w:rsidR="009E0E34">
              <w:t>u</w:t>
            </w:r>
            <w:r>
              <w:t xml:space="preserve"> pristatyt</w:t>
            </w:r>
            <w:r w:rsidR="009E0E34">
              <w:t>ą</w:t>
            </w:r>
            <w:r>
              <w:t xml:space="preserve"> prek</w:t>
            </w:r>
            <w:r w:rsidR="009E0E34">
              <w:t>ę</w:t>
            </w:r>
            <w:r>
              <w:t xml:space="preserve"> iškrauti</w:t>
            </w:r>
            <w:r w:rsidR="00854D31">
              <w:t>, sumontuoti</w:t>
            </w:r>
            <w:r w:rsidR="009E0E34">
              <w:t xml:space="preserve"> ir </w:t>
            </w:r>
            <w:r w:rsidR="00854D31">
              <w:t>paruošti</w:t>
            </w:r>
            <w:r w:rsidR="009E0E34">
              <w:t xml:space="preserve"> naudojimui</w:t>
            </w:r>
            <w:r>
              <w:t xml:space="preserve"> patalpose Pirkėjo darbuotojo nurodytoje vietoje</w:t>
            </w:r>
            <w:r w:rsidR="00854D31">
              <w:t>, apmokyti atsakingus</w:t>
            </w:r>
            <w:r w:rsidR="009E0E34">
              <w:t xml:space="preserve"> Centro darbuotoj</w:t>
            </w:r>
            <w:r w:rsidR="00854D31">
              <w:t>us dirbti su dezinfekavimo-garinimo kamera;</w:t>
            </w:r>
          </w:p>
          <w:p w14:paraId="5FE8A793" w14:textId="4DDE161D" w:rsidR="00DB724E" w:rsidRPr="004F551D" w:rsidRDefault="00DB724E" w:rsidP="15D2F17C">
            <w:r>
              <w:t xml:space="preserve">14.1.3.Tiekėjas 5 metus po garantinio </w:t>
            </w:r>
            <w:r w:rsidR="002B3CA0">
              <w:t xml:space="preserve">laikotarpio </w:t>
            </w:r>
            <w:r>
              <w:t>privalo užtikrinti originalių detalių įsigijimą.</w:t>
            </w:r>
          </w:p>
        </w:tc>
      </w:tr>
      <w:tr w:rsidR="00E22B77" w14:paraId="2BE7071B" w14:textId="77777777" w:rsidTr="009A6D11">
        <w:trPr>
          <w:trHeight w:val="300"/>
        </w:trPr>
        <w:tc>
          <w:tcPr>
            <w:tcW w:w="9470" w:type="dxa"/>
            <w:gridSpan w:val="3"/>
          </w:tcPr>
          <w:p w14:paraId="66B0E8FC" w14:textId="544EA101" w:rsidR="00E22B77" w:rsidRDefault="00647620">
            <w:pPr>
              <w:jc w:val="center"/>
              <w:rPr>
                <w:b/>
                <w:bCs/>
                <w:kern w:val="2"/>
                <w:szCs w:val="24"/>
              </w:rPr>
            </w:pPr>
            <w:r>
              <w:rPr>
                <w:b/>
                <w:bCs/>
                <w:kern w:val="2"/>
                <w:szCs w:val="24"/>
              </w:rPr>
              <w:t>15.</w:t>
            </w:r>
            <w:r w:rsidR="00191E54">
              <w:rPr>
                <w:b/>
                <w:bCs/>
                <w:kern w:val="2"/>
                <w:szCs w:val="24"/>
              </w:rPr>
              <w:t xml:space="preserve"> </w:t>
            </w:r>
            <w:r>
              <w:rPr>
                <w:b/>
                <w:bCs/>
                <w:kern w:val="2"/>
                <w:szCs w:val="24"/>
              </w:rPr>
              <w:t>SUTARTIES PRIEDAI</w:t>
            </w:r>
          </w:p>
        </w:tc>
      </w:tr>
      <w:tr w:rsidR="00E22B77" w14:paraId="15A309C8" w14:textId="77777777" w:rsidTr="009A6D11">
        <w:trPr>
          <w:trHeight w:val="300"/>
        </w:trPr>
        <w:tc>
          <w:tcPr>
            <w:tcW w:w="2972" w:type="dxa"/>
          </w:tcPr>
          <w:p w14:paraId="59085E70" w14:textId="6597B074" w:rsidR="00E22B77" w:rsidRDefault="00647620">
            <w:pPr>
              <w:jc w:val="center"/>
              <w:rPr>
                <w:b/>
                <w:bCs/>
                <w:kern w:val="2"/>
                <w:szCs w:val="24"/>
              </w:rPr>
            </w:pPr>
            <w:r>
              <w:rPr>
                <w:b/>
                <w:bCs/>
                <w:kern w:val="2"/>
                <w:szCs w:val="24"/>
              </w:rPr>
              <w:t>15.1.</w:t>
            </w:r>
            <w:r w:rsidR="00191E54">
              <w:rPr>
                <w:b/>
                <w:bCs/>
                <w:kern w:val="2"/>
                <w:szCs w:val="24"/>
              </w:rPr>
              <w:t xml:space="preserve"> </w:t>
            </w:r>
            <w:r>
              <w:rPr>
                <w:b/>
                <w:bCs/>
                <w:kern w:val="2"/>
                <w:szCs w:val="24"/>
              </w:rPr>
              <w:t>Priedas Nr.</w:t>
            </w:r>
            <w:r w:rsidR="00191E54">
              <w:rPr>
                <w:b/>
                <w:bCs/>
                <w:kern w:val="2"/>
                <w:szCs w:val="24"/>
              </w:rPr>
              <w:t xml:space="preserve"> </w:t>
            </w:r>
            <w:r>
              <w:rPr>
                <w:b/>
                <w:bCs/>
                <w:kern w:val="2"/>
                <w:szCs w:val="24"/>
              </w:rPr>
              <w:t>1</w:t>
            </w:r>
          </w:p>
        </w:tc>
        <w:tc>
          <w:tcPr>
            <w:tcW w:w="6498" w:type="dxa"/>
            <w:gridSpan w:val="2"/>
          </w:tcPr>
          <w:p w14:paraId="311BE167" w14:textId="008C1E8D" w:rsidR="00E22B77" w:rsidRDefault="00D72777">
            <w:pPr>
              <w:jc w:val="center"/>
              <w:rPr>
                <w:b/>
                <w:bCs/>
                <w:kern w:val="2"/>
                <w:szCs w:val="24"/>
              </w:rPr>
            </w:pPr>
            <w:r>
              <w:rPr>
                <w:b/>
                <w:bCs/>
                <w:kern w:val="2"/>
                <w:szCs w:val="24"/>
              </w:rPr>
              <w:t>Techninė specifikacija</w:t>
            </w:r>
          </w:p>
        </w:tc>
      </w:tr>
      <w:tr w:rsidR="00E22B77" w14:paraId="7AA8A46A" w14:textId="77777777" w:rsidTr="009A6D11">
        <w:trPr>
          <w:trHeight w:val="300"/>
        </w:trPr>
        <w:tc>
          <w:tcPr>
            <w:tcW w:w="2972" w:type="dxa"/>
          </w:tcPr>
          <w:p w14:paraId="2ABAFD92" w14:textId="2F5DE6B9" w:rsidR="00E22B77" w:rsidRDefault="00647620">
            <w:pPr>
              <w:jc w:val="center"/>
              <w:rPr>
                <w:b/>
                <w:bCs/>
                <w:kern w:val="2"/>
                <w:szCs w:val="24"/>
              </w:rPr>
            </w:pPr>
            <w:r>
              <w:rPr>
                <w:b/>
                <w:bCs/>
                <w:kern w:val="2"/>
                <w:szCs w:val="24"/>
              </w:rPr>
              <w:t>15.2.</w:t>
            </w:r>
            <w:r w:rsidR="00D72777">
              <w:rPr>
                <w:b/>
                <w:bCs/>
                <w:kern w:val="2"/>
                <w:szCs w:val="24"/>
              </w:rPr>
              <w:t xml:space="preserve"> </w:t>
            </w:r>
            <w:r>
              <w:rPr>
                <w:b/>
                <w:bCs/>
                <w:kern w:val="2"/>
                <w:szCs w:val="24"/>
              </w:rPr>
              <w:t>Priedas Nr.</w:t>
            </w:r>
            <w:r w:rsidR="00D72777">
              <w:rPr>
                <w:b/>
                <w:bCs/>
                <w:kern w:val="2"/>
                <w:szCs w:val="24"/>
              </w:rPr>
              <w:t xml:space="preserve"> </w:t>
            </w:r>
            <w:r>
              <w:rPr>
                <w:b/>
                <w:bCs/>
                <w:kern w:val="2"/>
                <w:szCs w:val="24"/>
              </w:rPr>
              <w:t>2</w:t>
            </w:r>
          </w:p>
        </w:tc>
        <w:tc>
          <w:tcPr>
            <w:tcW w:w="6498" w:type="dxa"/>
            <w:gridSpan w:val="2"/>
          </w:tcPr>
          <w:p w14:paraId="629EA18E" w14:textId="3696D92A" w:rsidR="00E22B77" w:rsidRDefault="002964F9">
            <w:pPr>
              <w:jc w:val="center"/>
              <w:rPr>
                <w:b/>
                <w:bCs/>
                <w:kern w:val="2"/>
                <w:szCs w:val="24"/>
              </w:rPr>
            </w:pPr>
            <w:r>
              <w:rPr>
                <w:b/>
                <w:bCs/>
                <w:kern w:val="2"/>
                <w:szCs w:val="24"/>
              </w:rPr>
              <w:t>Pasiūlymo forma</w:t>
            </w:r>
          </w:p>
        </w:tc>
      </w:tr>
      <w:tr w:rsidR="00E22B77" w14:paraId="2C935C5C" w14:textId="77777777" w:rsidTr="009A6D11">
        <w:tc>
          <w:tcPr>
            <w:tcW w:w="9470" w:type="dxa"/>
            <w:gridSpan w:val="3"/>
          </w:tcPr>
          <w:p w14:paraId="1CD4D8F1" w14:textId="0408CB2F" w:rsidR="00E22B77" w:rsidRDefault="00647620">
            <w:pPr>
              <w:jc w:val="center"/>
              <w:rPr>
                <w:b/>
                <w:bCs/>
                <w:kern w:val="2"/>
                <w:szCs w:val="24"/>
              </w:rPr>
            </w:pPr>
            <w:r>
              <w:rPr>
                <w:b/>
                <w:bCs/>
                <w:kern w:val="2"/>
                <w:szCs w:val="24"/>
              </w:rPr>
              <w:t>16.</w:t>
            </w:r>
            <w:r w:rsidR="00B05C8D">
              <w:rPr>
                <w:b/>
                <w:bCs/>
                <w:kern w:val="2"/>
                <w:szCs w:val="24"/>
              </w:rPr>
              <w:t xml:space="preserve"> </w:t>
            </w:r>
            <w:r>
              <w:rPr>
                <w:b/>
                <w:bCs/>
                <w:kern w:val="2"/>
                <w:szCs w:val="24"/>
              </w:rPr>
              <w:t>ŠALIŲ ATSTOVŲ PARAŠAI</w:t>
            </w:r>
          </w:p>
        </w:tc>
      </w:tr>
      <w:tr w:rsidR="00E22B77" w14:paraId="1DC8F50E"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2C4B01DA" w14:textId="77777777" w:rsidR="00E22B77" w:rsidRDefault="0064762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492C629" w14:textId="77777777" w:rsidR="00E22B77" w:rsidRDefault="00647620">
            <w:pPr>
              <w:jc w:val="center"/>
              <w:rPr>
                <w:b/>
                <w:bCs/>
                <w:kern w:val="2"/>
                <w:szCs w:val="24"/>
              </w:rPr>
            </w:pPr>
            <w:r>
              <w:rPr>
                <w:b/>
                <w:bCs/>
                <w:kern w:val="2"/>
                <w:szCs w:val="24"/>
              </w:rPr>
              <w:t>TIEKĖJAS</w:t>
            </w:r>
          </w:p>
        </w:tc>
      </w:tr>
      <w:tr w:rsidR="00E22B77" w14:paraId="411781C8"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416DCB9D" w14:textId="245F5CE3" w:rsidR="00E22B77" w:rsidRPr="00CC44AA" w:rsidRDefault="00796961" w:rsidP="00796961">
            <w:pPr>
              <w:jc w:val="center"/>
              <w:rPr>
                <w:i/>
                <w:iCs/>
                <w:color w:val="4472C4"/>
                <w:kern w:val="2"/>
                <w:szCs w:val="24"/>
              </w:rPr>
            </w:pPr>
            <w:r w:rsidRPr="00CC44AA">
              <w:rPr>
                <w:i/>
                <w:iCs/>
                <w:color w:val="000000" w:themeColor="text1"/>
                <w:kern w:val="2"/>
                <w:szCs w:val="24"/>
              </w:rPr>
              <w:t>Direktorė Vilma Naujokė</w:t>
            </w:r>
          </w:p>
        </w:tc>
        <w:tc>
          <w:tcPr>
            <w:tcW w:w="4748" w:type="dxa"/>
            <w:tcBorders>
              <w:top w:val="single" w:sz="4" w:space="0" w:color="auto"/>
              <w:left w:val="single" w:sz="4" w:space="0" w:color="auto"/>
              <w:bottom w:val="single" w:sz="4" w:space="0" w:color="auto"/>
              <w:right w:val="single" w:sz="4" w:space="0" w:color="auto"/>
            </w:tcBorders>
          </w:tcPr>
          <w:p w14:paraId="2C292259" w14:textId="77777777" w:rsidR="00E22B77" w:rsidRDefault="00647620" w:rsidP="15D2F17C">
            <w:pPr>
              <w:jc w:val="center"/>
              <w:rPr>
                <w:b/>
                <w:bCs/>
                <w:i/>
                <w:iCs/>
                <w:color w:val="000000" w:themeColor="text1"/>
                <w:kern w:val="2"/>
                <w:highlight w:val="lightGray"/>
              </w:rPr>
            </w:pPr>
            <w:r w:rsidRPr="15D2F17C">
              <w:rPr>
                <w:i/>
                <w:iCs/>
                <w:color w:val="000000" w:themeColor="text1"/>
                <w:kern w:val="2"/>
                <w:highlight w:val="lightGray"/>
              </w:rPr>
              <w:t>(nurodomos atstovo pareigos, vardas, pavardė)</w:t>
            </w:r>
          </w:p>
        </w:tc>
      </w:tr>
      <w:tr w:rsidR="00E22B77" w14:paraId="415E3BD7"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3DDA9A24" w14:textId="77777777" w:rsidR="00E22B77" w:rsidRDefault="00E22B77">
            <w:pPr>
              <w:jc w:val="center"/>
              <w:rPr>
                <w:b/>
                <w:bCs/>
                <w:color w:val="4472C4"/>
                <w:kern w:val="2"/>
                <w:szCs w:val="24"/>
              </w:rPr>
            </w:pPr>
          </w:p>
          <w:p w14:paraId="065831AC" w14:textId="77777777" w:rsidR="00E22B77" w:rsidRPr="00CC44AA" w:rsidRDefault="00647620">
            <w:pPr>
              <w:jc w:val="center"/>
              <w:rPr>
                <w:i/>
                <w:iCs/>
                <w:color w:val="000000" w:themeColor="text1"/>
                <w:kern w:val="2"/>
                <w:szCs w:val="24"/>
              </w:rPr>
            </w:pPr>
            <w:r w:rsidRPr="00CC44AA">
              <w:rPr>
                <w:i/>
                <w:iCs/>
                <w:color w:val="000000" w:themeColor="text1"/>
                <w:kern w:val="2"/>
                <w:szCs w:val="24"/>
              </w:rPr>
              <w:t>(parašas)</w:t>
            </w:r>
          </w:p>
          <w:p w14:paraId="5245974B" w14:textId="77777777" w:rsidR="00E22B77" w:rsidRDefault="00E22B77" w:rsidP="00CC44AA">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2C9EA38" w14:textId="77777777" w:rsidR="00E22B77" w:rsidRDefault="00E22B77" w:rsidP="15D2F17C">
            <w:pPr>
              <w:jc w:val="center"/>
              <w:rPr>
                <w:b/>
                <w:bCs/>
                <w:i/>
                <w:iCs/>
                <w:color w:val="000000" w:themeColor="text1"/>
                <w:kern w:val="2"/>
                <w:highlight w:val="lightGray"/>
              </w:rPr>
            </w:pPr>
          </w:p>
          <w:p w14:paraId="272B40B6" w14:textId="77777777" w:rsidR="00E22B77" w:rsidRDefault="00647620" w:rsidP="15D2F17C">
            <w:pPr>
              <w:jc w:val="center"/>
              <w:rPr>
                <w:b/>
                <w:bCs/>
                <w:i/>
                <w:iCs/>
                <w:color w:val="000000" w:themeColor="text1"/>
                <w:kern w:val="2"/>
                <w:highlight w:val="lightGray"/>
              </w:rPr>
            </w:pPr>
            <w:r w:rsidRPr="15D2F17C">
              <w:rPr>
                <w:b/>
                <w:bCs/>
                <w:i/>
                <w:iCs/>
                <w:color w:val="000000" w:themeColor="text1"/>
                <w:kern w:val="2"/>
                <w:highlight w:val="lightGray"/>
              </w:rPr>
              <w:t>(parašas)</w:t>
            </w:r>
          </w:p>
        </w:tc>
      </w:tr>
    </w:tbl>
    <w:p w14:paraId="572A8A02" w14:textId="77777777" w:rsidR="00E22B77" w:rsidRDefault="00E22B77">
      <w:pPr>
        <w:widowControl w:val="0"/>
        <w:pBdr>
          <w:top w:val="nil"/>
          <w:left w:val="nil"/>
          <w:bottom w:val="nil"/>
          <w:right w:val="nil"/>
          <w:between w:val="nil"/>
        </w:pBdr>
        <w:tabs>
          <w:tab w:val="left" w:pos="567"/>
          <w:tab w:val="left" w:pos="851"/>
        </w:tabs>
        <w:jc w:val="center"/>
        <w:rPr>
          <w:b/>
          <w:bCs/>
          <w:caps/>
          <w:kern w:val="2"/>
          <w:szCs w:val="24"/>
        </w:rPr>
      </w:pPr>
    </w:p>
    <w:p w14:paraId="6D46B8DC" w14:textId="70C0E997" w:rsidR="00E22B77" w:rsidRPr="00230AF0" w:rsidRDefault="00647620" w:rsidP="00230AF0">
      <w:pPr>
        <w:jc w:val="center"/>
        <w:rPr>
          <w:szCs w:val="24"/>
        </w:rPr>
      </w:pPr>
      <w:r>
        <w:rPr>
          <w:color w:val="000000"/>
          <w:szCs w:val="24"/>
        </w:rPr>
        <w:t>_______________</w:t>
      </w:r>
    </w:p>
    <w:sectPr w:rsidR="00E22B77" w:rsidRPr="00230AF0" w:rsidSect="009A6D11">
      <w:headerReference w:type="even" r:id="rId15"/>
      <w:headerReference w:type="default" r:id="rId16"/>
      <w:footerReference w:type="even" r:id="rId17"/>
      <w:footerReference w:type="default" r:id="rId18"/>
      <w:headerReference w:type="first" r:id="rId19"/>
      <w:footerReference w:type="first" r:id="rId20"/>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2381" w14:textId="77777777" w:rsidR="008E3B8B" w:rsidRDefault="008E3B8B">
      <w:r>
        <w:separator/>
      </w:r>
    </w:p>
  </w:endnote>
  <w:endnote w:type="continuationSeparator" w:id="0">
    <w:p w14:paraId="1CD86D23" w14:textId="77777777" w:rsidR="008E3B8B" w:rsidRDefault="008E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D200" w14:textId="77777777" w:rsidR="00E22B77" w:rsidRDefault="00E22B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792A" w14:textId="77777777" w:rsidR="00E22B77" w:rsidRDefault="00E22B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C1E2" w14:textId="77777777" w:rsidR="00E22B77" w:rsidRDefault="00E22B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EA11" w14:textId="77777777" w:rsidR="008E3B8B" w:rsidRDefault="008E3B8B">
      <w:r>
        <w:separator/>
      </w:r>
    </w:p>
  </w:footnote>
  <w:footnote w:type="continuationSeparator" w:id="0">
    <w:p w14:paraId="19FBD0CD" w14:textId="77777777" w:rsidR="008E3B8B" w:rsidRDefault="008E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CC7" w14:textId="77777777" w:rsidR="00E22B77" w:rsidRDefault="00E22B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57E2" w14:textId="77777777" w:rsidR="00E22B77" w:rsidRDefault="00E22B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0E23" w14:textId="77777777" w:rsidR="00E22B77" w:rsidRDefault="00E22B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912"/>
    <w:rsid w:val="0003063A"/>
    <w:rsid w:val="000471A1"/>
    <w:rsid w:val="0005220D"/>
    <w:rsid w:val="00056D71"/>
    <w:rsid w:val="000651D4"/>
    <w:rsid w:val="00067778"/>
    <w:rsid w:val="00070BCA"/>
    <w:rsid w:val="00070F6D"/>
    <w:rsid w:val="00076ACE"/>
    <w:rsid w:val="000774E1"/>
    <w:rsid w:val="000967F5"/>
    <w:rsid w:val="00096FB7"/>
    <w:rsid w:val="000A3262"/>
    <w:rsid w:val="000B3F39"/>
    <w:rsid w:val="000D0344"/>
    <w:rsid w:val="000D49DA"/>
    <w:rsid w:val="000D6980"/>
    <w:rsid w:val="000E0A48"/>
    <w:rsid w:val="001127E3"/>
    <w:rsid w:val="0013100F"/>
    <w:rsid w:val="00133CB1"/>
    <w:rsid w:val="001345A3"/>
    <w:rsid w:val="00137FA9"/>
    <w:rsid w:val="001401D3"/>
    <w:rsid w:val="00141D21"/>
    <w:rsid w:val="001430EC"/>
    <w:rsid w:val="001440C9"/>
    <w:rsid w:val="00156407"/>
    <w:rsid w:val="00167C23"/>
    <w:rsid w:val="00172C60"/>
    <w:rsid w:val="001753C3"/>
    <w:rsid w:val="00182A1B"/>
    <w:rsid w:val="00184294"/>
    <w:rsid w:val="001864DC"/>
    <w:rsid w:val="00191E54"/>
    <w:rsid w:val="0019402D"/>
    <w:rsid w:val="001B6130"/>
    <w:rsid w:val="001C37A7"/>
    <w:rsid w:val="001C3E98"/>
    <w:rsid w:val="001D6AE3"/>
    <w:rsid w:val="001E718E"/>
    <w:rsid w:val="001F1C2E"/>
    <w:rsid w:val="001F3B23"/>
    <w:rsid w:val="001F5FF3"/>
    <w:rsid w:val="00200847"/>
    <w:rsid w:val="00202F9F"/>
    <w:rsid w:val="00207CF7"/>
    <w:rsid w:val="00215550"/>
    <w:rsid w:val="002172DC"/>
    <w:rsid w:val="002179FB"/>
    <w:rsid w:val="00230AF0"/>
    <w:rsid w:val="00232BE1"/>
    <w:rsid w:val="002427EF"/>
    <w:rsid w:val="00244A1B"/>
    <w:rsid w:val="00247BA9"/>
    <w:rsid w:val="00250129"/>
    <w:rsid w:val="00253BAB"/>
    <w:rsid w:val="00257410"/>
    <w:rsid w:val="002574A2"/>
    <w:rsid w:val="002628D3"/>
    <w:rsid w:val="002657E0"/>
    <w:rsid w:val="0027675F"/>
    <w:rsid w:val="00276A29"/>
    <w:rsid w:val="00283496"/>
    <w:rsid w:val="00291460"/>
    <w:rsid w:val="002964F9"/>
    <w:rsid w:val="002A22C3"/>
    <w:rsid w:val="002A31E8"/>
    <w:rsid w:val="002A3707"/>
    <w:rsid w:val="002A47B6"/>
    <w:rsid w:val="002A76D7"/>
    <w:rsid w:val="002B3CA0"/>
    <w:rsid w:val="002B5DF8"/>
    <w:rsid w:val="002B6069"/>
    <w:rsid w:val="002B63B2"/>
    <w:rsid w:val="002B737C"/>
    <w:rsid w:val="002C058C"/>
    <w:rsid w:val="002C2A4C"/>
    <w:rsid w:val="002C3985"/>
    <w:rsid w:val="002C69D7"/>
    <w:rsid w:val="002E551F"/>
    <w:rsid w:val="002E6246"/>
    <w:rsid w:val="002F0B5F"/>
    <w:rsid w:val="002F5CB4"/>
    <w:rsid w:val="00300511"/>
    <w:rsid w:val="00317AFE"/>
    <w:rsid w:val="00327196"/>
    <w:rsid w:val="003271E9"/>
    <w:rsid w:val="00327B98"/>
    <w:rsid w:val="00333487"/>
    <w:rsid w:val="00334982"/>
    <w:rsid w:val="00365CD9"/>
    <w:rsid w:val="0036619B"/>
    <w:rsid w:val="00377B04"/>
    <w:rsid w:val="0038101E"/>
    <w:rsid w:val="00390590"/>
    <w:rsid w:val="003C3957"/>
    <w:rsid w:val="003C615A"/>
    <w:rsid w:val="003D7668"/>
    <w:rsid w:val="003D7C74"/>
    <w:rsid w:val="003E1EBB"/>
    <w:rsid w:val="003E7B7E"/>
    <w:rsid w:val="003F3780"/>
    <w:rsid w:val="00402E47"/>
    <w:rsid w:val="00403C3B"/>
    <w:rsid w:val="00421771"/>
    <w:rsid w:val="004229E7"/>
    <w:rsid w:val="00435D80"/>
    <w:rsid w:val="004452B9"/>
    <w:rsid w:val="00463539"/>
    <w:rsid w:val="004646DC"/>
    <w:rsid w:val="0046511D"/>
    <w:rsid w:val="00470DA9"/>
    <w:rsid w:val="00483D3C"/>
    <w:rsid w:val="0048583B"/>
    <w:rsid w:val="004919EB"/>
    <w:rsid w:val="004952A7"/>
    <w:rsid w:val="004A0BC2"/>
    <w:rsid w:val="004A0ED8"/>
    <w:rsid w:val="004A231A"/>
    <w:rsid w:val="004A2587"/>
    <w:rsid w:val="004A6DDE"/>
    <w:rsid w:val="004D11D7"/>
    <w:rsid w:val="004D67A2"/>
    <w:rsid w:val="004E05C0"/>
    <w:rsid w:val="004E3164"/>
    <w:rsid w:val="004E3C45"/>
    <w:rsid w:val="004F1698"/>
    <w:rsid w:val="004F551D"/>
    <w:rsid w:val="00500FBB"/>
    <w:rsid w:val="00502092"/>
    <w:rsid w:val="005030F2"/>
    <w:rsid w:val="0050456E"/>
    <w:rsid w:val="00504ADE"/>
    <w:rsid w:val="00510535"/>
    <w:rsid w:val="00514593"/>
    <w:rsid w:val="005227EA"/>
    <w:rsid w:val="005234C8"/>
    <w:rsid w:val="00525E91"/>
    <w:rsid w:val="00530C5C"/>
    <w:rsid w:val="00530DE1"/>
    <w:rsid w:val="00532A02"/>
    <w:rsid w:val="0053539E"/>
    <w:rsid w:val="00546493"/>
    <w:rsid w:val="00547B12"/>
    <w:rsid w:val="0055362E"/>
    <w:rsid w:val="005545DE"/>
    <w:rsid w:val="00555E4F"/>
    <w:rsid w:val="00563EC5"/>
    <w:rsid w:val="00576A3A"/>
    <w:rsid w:val="00585452"/>
    <w:rsid w:val="0058653E"/>
    <w:rsid w:val="00586C97"/>
    <w:rsid w:val="005922B8"/>
    <w:rsid w:val="00597709"/>
    <w:rsid w:val="005A0F91"/>
    <w:rsid w:val="005A2B6F"/>
    <w:rsid w:val="005A40C5"/>
    <w:rsid w:val="005B49E4"/>
    <w:rsid w:val="005D214D"/>
    <w:rsid w:val="005D4B14"/>
    <w:rsid w:val="005D5B52"/>
    <w:rsid w:val="005E5B61"/>
    <w:rsid w:val="005E5BF1"/>
    <w:rsid w:val="005E641F"/>
    <w:rsid w:val="005F350A"/>
    <w:rsid w:val="005F47D4"/>
    <w:rsid w:val="00601A6E"/>
    <w:rsid w:val="00603C07"/>
    <w:rsid w:val="00606659"/>
    <w:rsid w:val="00612CE5"/>
    <w:rsid w:val="006215E6"/>
    <w:rsid w:val="006253A2"/>
    <w:rsid w:val="00632A6B"/>
    <w:rsid w:val="00640F8E"/>
    <w:rsid w:val="00641E28"/>
    <w:rsid w:val="00647620"/>
    <w:rsid w:val="006516D8"/>
    <w:rsid w:val="00654083"/>
    <w:rsid w:val="00665BE1"/>
    <w:rsid w:val="0067009C"/>
    <w:rsid w:val="006738F2"/>
    <w:rsid w:val="00675186"/>
    <w:rsid w:val="0069301F"/>
    <w:rsid w:val="00693DB6"/>
    <w:rsid w:val="006978C6"/>
    <w:rsid w:val="006A18D7"/>
    <w:rsid w:val="006A344E"/>
    <w:rsid w:val="006A6C9E"/>
    <w:rsid w:val="006C7015"/>
    <w:rsid w:val="006D3C03"/>
    <w:rsid w:val="006D4970"/>
    <w:rsid w:val="006D4E82"/>
    <w:rsid w:val="006D6BA9"/>
    <w:rsid w:val="006D7F07"/>
    <w:rsid w:val="006E5A1C"/>
    <w:rsid w:val="006F0274"/>
    <w:rsid w:val="006F1721"/>
    <w:rsid w:val="006F4A72"/>
    <w:rsid w:val="0070101C"/>
    <w:rsid w:val="007070D6"/>
    <w:rsid w:val="00725D85"/>
    <w:rsid w:val="007643F2"/>
    <w:rsid w:val="00766F57"/>
    <w:rsid w:val="00780056"/>
    <w:rsid w:val="00790E0A"/>
    <w:rsid w:val="0079363D"/>
    <w:rsid w:val="00793D01"/>
    <w:rsid w:val="00796961"/>
    <w:rsid w:val="00797625"/>
    <w:rsid w:val="007A17D2"/>
    <w:rsid w:val="007A2EC2"/>
    <w:rsid w:val="007B59A3"/>
    <w:rsid w:val="007C52F5"/>
    <w:rsid w:val="007C7C6F"/>
    <w:rsid w:val="007D17BA"/>
    <w:rsid w:val="007D3711"/>
    <w:rsid w:val="007E3DBC"/>
    <w:rsid w:val="007E3F6A"/>
    <w:rsid w:val="007F326A"/>
    <w:rsid w:val="007F3E2C"/>
    <w:rsid w:val="007F5CBD"/>
    <w:rsid w:val="007F7664"/>
    <w:rsid w:val="00802008"/>
    <w:rsid w:val="00815338"/>
    <w:rsid w:val="00825B39"/>
    <w:rsid w:val="008315B1"/>
    <w:rsid w:val="00831BAA"/>
    <w:rsid w:val="00851A22"/>
    <w:rsid w:val="00854D31"/>
    <w:rsid w:val="00862C0B"/>
    <w:rsid w:val="0087064E"/>
    <w:rsid w:val="008838C9"/>
    <w:rsid w:val="008859A9"/>
    <w:rsid w:val="0089118A"/>
    <w:rsid w:val="008B2E0D"/>
    <w:rsid w:val="008B3821"/>
    <w:rsid w:val="008C3146"/>
    <w:rsid w:val="008C47FE"/>
    <w:rsid w:val="008C4834"/>
    <w:rsid w:val="008D5BAC"/>
    <w:rsid w:val="008E3B8B"/>
    <w:rsid w:val="008E698F"/>
    <w:rsid w:val="008F319B"/>
    <w:rsid w:val="008F73C9"/>
    <w:rsid w:val="008F7664"/>
    <w:rsid w:val="00903A99"/>
    <w:rsid w:val="00911E14"/>
    <w:rsid w:val="00917922"/>
    <w:rsid w:val="00921FE2"/>
    <w:rsid w:val="00922C79"/>
    <w:rsid w:val="0092549C"/>
    <w:rsid w:val="00925A57"/>
    <w:rsid w:val="009302A5"/>
    <w:rsid w:val="00946CDF"/>
    <w:rsid w:val="00947002"/>
    <w:rsid w:val="009666ED"/>
    <w:rsid w:val="00973699"/>
    <w:rsid w:val="00977465"/>
    <w:rsid w:val="00981017"/>
    <w:rsid w:val="00984C65"/>
    <w:rsid w:val="009A0C50"/>
    <w:rsid w:val="009A34A9"/>
    <w:rsid w:val="009A43BC"/>
    <w:rsid w:val="009A6D11"/>
    <w:rsid w:val="009A7825"/>
    <w:rsid w:val="009B3A81"/>
    <w:rsid w:val="009D2A9A"/>
    <w:rsid w:val="009E0E34"/>
    <w:rsid w:val="009F2FF1"/>
    <w:rsid w:val="009F5567"/>
    <w:rsid w:val="009F5BF8"/>
    <w:rsid w:val="009F6CBC"/>
    <w:rsid w:val="00A020F3"/>
    <w:rsid w:val="00A03245"/>
    <w:rsid w:val="00A12FF7"/>
    <w:rsid w:val="00A16506"/>
    <w:rsid w:val="00A23BB8"/>
    <w:rsid w:val="00A26CE3"/>
    <w:rsid w:val="00A31A02"/>
    <w:rsid w:val="00A31ED7"/>
    <w:rsid w:val="00A407A5"/>
    <w:rsid w:val="00A47B6C"/>
    <w:rsid w:val="00A577DD"/>
    <w:rsid w:val="00A73EF7"/>
    <w:rsid w:val="00A75978"/>
    <w:rsid w:val="00A76565"/>
    <w:rsid w:val="00A76582"/>
    <w:rsid w:val="00A90BA9"/>
    <w:rsid w:val="00A96081"/>
    <w:rsid w:val="00AA104B"/>
    <w:rsid w:val="00AA30A9"/>
    <w:rsid w:val="00AA671A"/>
    <w:rsid w:val="00AB7958"/>
    <w:rsid w:val="00AC3459"/>
    <w:rsid w:val="00AC48D9"/>
    <w:rsid w:val="00AE1A87"/>
    <w:rsid w:val="00AE41D6"/>
    <w:rsid w:val="00AE43A4"/>
    <w:rsid w:val="00B01132"/>
    <w:rsid w:val="00B05C8D"/>
    <w:rsid w:val="00B05D23"/>
    <w:rsid w:val="00B104B3"/>
    <w:rsid w:val="00B10A7E"/>
    <w:rsid w:val="00B1315F"/>
    <w:rsid w:val="00B17794"/>
    <w:rsid w:val="00B32C77"/>
    <w:rsid w:val="00B332FA"/>
    <w:rsid w:val="00B341B1"/>
    <w:rsid w:val="00B512F7"/>
    <w:rsid w:val="00B51B51"/>
    <w:rsid w:val="00B521F2"/>
    <w:rsid w:val="00B52928"/>
    <w:rsid w:val="00B5400C"/>
    <w:rsid w:val="00B54989"/>
    <w:rsid w:val="00B5547A"/>
    <w:rsid w:val="00B56C36"/>
    <w:rsid w:val="00B6307E"/>
    <w:rsid w:val="00B6329A"/>
    <w:rsid w:val="00B8552B"/>
    <w:rsid w:val="00B90D77"/>
    <w:rsid w:val="00B93036"/>
    <w:rsid w:val="00B93E43"/>
    <w:rsid w:val="00BC258C"/>
    <w:rsid w:val="00BC2D61"/>
    <w:rsid w:val="00BD0516"/>
    <w:rsid w:val="00BD10CA"/>
    <w:rsid w:val="00BD1AB6"/>
    <w:rsid w:val="00BF0D2F"/>
    <w:rsid w:val="00BF47B5"/>
    <w:rsid w:val="00BF60FF"/>
    <w:rsid w:val="00C140EC"/>
    <w:rsid w:val="00C237DE"/>
    <w:rsid w:val="00C30D0D"/>
    <w:rsid w:val="00C335E2"/>
    <w:rsid w:val="00C34F5C"/>
    <w:rsid w:val="00C36461"/>
    <w:rsid w:val="00C43964"/>
    <w:rsid w:val="00C449FF"/>
    <w:rsid w:val="00C4623F"/>
    <w:rsid w:val="00C465EB"/>
    <w:rsid w:val="00C477D5"/>
    <w:rsid w:val="00C543B8"/>
    <w:rsid w:val="00C71E61"/>
    <w:rsid w:val="00C75F35"/>
    <w:rsid w:val="00C81756"/>
    <w:rsid w:val="00C81E1A"/>
    <w:rsid w:val="00C84034"/>
    <w:rsid w:val="00C87A5B"/>
    <w:rsid w:val="00C958C2"/>
    <w:rsid w:val="00CA5EE3"/>
    <w:rsid w:val="00CB27F3"/>
    <w:rsid w:val="00CC1AE3"/>
    <w:rsid w:val="00CC44AA"/>
    <w:rsid w:val="00CC55A4"/>
    <w:rsid w:val="00CD05FB"/>
    <w:rsid w:val="00CD4671"/>
    <w:rsid w:val="00CE7D6B"/>
    <w:rsid w:val="00CF03FB"/>
    <w:rsid w:val="00CF3186"/>
    <w:rsid w:val="00CF34C2"/>
    <w:rsid w:val="00CF63BC"/>
    <w:rsid w:val="00D038DA"/>
    <w:rsid w:val="00D04634"/>
    <w:rsid w:val="00D049C0"/>
    <w:rsid w:val="00D06852"/>
    <w:rsid w:val="00D0762B"/>
    <w:rsid w:val="00D10FE0"/>
    <w:rsid w:val="00D3192D"/>
    <w:rsid w:val="00D33654"/>
    <w:rsid w:val="00D37C52"/>
    <w:rsid w:val="00D416E6"/>
    <w:rsid w:val="00D537DA"/>
    <w:rsid w:val="00D61AD6"/>
    <w:rsid w:val="00D62CA4"/>
    <w:rsid w:val="00D65BBD"/>
    <w:rsid w:val="00D72777"/>
    <w:rsid w:val="00D935B2"/>
    <w:rsid w:val="00D95BB1"/>
    <w:rsid w:val="00DA1F26"/>
    <w:rsid w:val="00DA6A57"/>
    <w:rsid w:val="00DB724E"/>
    <w:rsid w:val="00DD56AD"/>
    <w:rsid w:val="00DE0A58"/>
    <w:rsid w:val="00DF2427"/>
    <w:rsid w:val="00DF7BFA"/>
    <w:rsid w:val="00E0620D"/>
    <w:rsid w:val="00E12751"/>
    <w:rsid w:val="00E14778"/>
    <w:rsid w:val="00E16A3F"/>
    <w:rsid w:val="00E17075"/>
    <w:rsid w:val="00E17AB5"/>
    <w:rsid w:val="00E22049"/>
    <w:rsid w:val="00E22B77"/>
    <w:rsid w:val="00E27E70"/>
    <w:rsid w:val="00E30E61"/>
    <w:rsid w:val="00E32CB2"/>
    <w:rsid w:val="00E42A9A"/>
    <w:rsid w:val="00E51E8F"/>
    <w:rsid w:val="00E57274"/>
    <w:rsid w:val="00E623DC"/>
    <w:rsid w:val="00E6638F"/>
    <w:rsid w:val="00E71C3D"/>
    <w:rsid w:val="00E90992"/>
    <w:rsid w:val="00E94281"/>
    <w:rsid w:val="00EA7B44"/>
    <w:rsid w:val="00EB41B6"/>
    <w:rsid w:val="00EB449A"/>
    <w:rsid w:val="00EC1398"/>
    <w:rsid w:val="00EC2841"/>
    <w:rsid w:val="00EC50CD"/>
    <w:rsid w:val="00ED186E"/>
    <w:rsid w:val="00ED6BD7"/>
    <w:rsid w:val="00EE0246"/>
    <w:rsid w:val="00EE40DA"/>
    <w:rsid w:val="00EE41A1"/>
    <w:rsid w:val="00EE60A9"/>
    <w:rsid w:val="00EE6EBD"/>
    <w:rsid w:val="00EE7A8A"/>
    <w:rsid w:val="00EF20D4"/>
    <w:rsid w:val="00EF57A3"/>
    <w:rsid w:val="00EF640B"/>
    <w:rsid w:val="00EF64A4"/>
    <w:rsid w:val="00F010E2"/>
    <w:rsid w:val="00F13077"/>
    <w:rsid w:val="00F36E31"/>
    <w:rsid w:val="00F45D68"/>
    <w:rsid w:val="00F506C9"/>
    <w:rsid w:val="00F50F85"/>
    <w:rsid w:val="00F5143E"/>
    <w:rsid w:val="00F55932"/>
    <w:rsid w:val="00F61F7D"/>
    <w:rsid w:val="00F8504A"/>
    <w:rsid w:val="00F926A3"/>
    <w:rsid w:val="00FA4E5D"/>
    <w:rsid w:val="00FD417D"/>
    <w:rsid w:val="00FD4297"/>
    <w:rsid w:val="00FE1041"/>
    <w:rsid w:val="00FE3728"/>
    <w:rsid w:val="00FF478A"/>
    <w:rsid w:val="00FF6DEF"/>
    <w:rsid w:val="04E7B219"/>
    <w:rsid w:val="059288F9"/>
    <w:rsid w:val="05F20F6C"/>
    <w:rsid w:val="060D3F0E"/>
    <w:rsid w:val="069EAC67"/>
    <w:rsid w:val="0A921846"/>
    <w:rsid w:val="0B97B853"/>
    <w:rsid w:val="0DC3FB6A"/>
    <w:rsid w:val="104190BF"/>
    <w:rsid w:val="116F2DDB"/>
    <w:rsid w:val="11963665"/>
    <w:rsid w:val="12464DD4"/>
    <w:rsid w:val="131AC307"/>
    <w:rsid w:val="13404F95"/>
    <w:rsid w:val="143A587D"/>
    <w:rsid w:val="15D2F17C"/>
    <w:rsid w:val="164DAEF6"/>
    <w:rsid w:val="1792A272"/>
    <w:rsid w:val="1803DCCF"/>
    <w:rsid w:val="19546AB9"/>
    <w:rsid w:val="19C15986"/>
    <w:rsid w:val="1A369CBB"/>
    <w:rsid w:val="1A447DEF"/>
    <w:rsid w:val="1ADFD8A0"/>
    <w:rsid w:val="1C146F53"/>
    <w:rsid w:val="1C156DC4"/>
    <w:rsid w:val="1D2DD945"/>
    <w:rsid w:val="1D9DE087"/>
    <w:rsid w:val="1F477150"/>
    <w:rsid w:val="1FF96D58"/>
    <w:rsid w:val="20BE6331"/>
    <w:rsid w:val="20C3D9CE"/>
    <w:rsid w:val="2155DFBA"/>
    <w:rsid w:val="2171D42B"/>
    <w:rsid w:val="21BA19B9"/>
    <w:rsid w:val="236AED01"/>
    <w:rsid w:val="25419DA2"/>
    <w:rsid w:val="25A9E20F"/>
    <w:rsid w:val="26548495"/>
    <w:rsid w:val="27233614"/>
    <w:rsid w:val="27E9F185"/>
    <w:rsid w:val="280D26F9"/>
    <w:rsid w:val="2A80297E"/>
    <w:rsid w:val="2B3439E7"/>
    <w:rsid w:val="2C708256"/>
    <w:rsid w:val="2C8BE796"/>
    <w:rsid w:val="2C9A7864"/>
    <w:rsid w:val="2D4618C7"/>
    <w:rsid w:val="2D686420"/>
    <w:rsid w:val="2E0F13A3"/>
    <w:rsid w:val="2E79E7DA"/>
    <w:rsid w:val="2EB0AB0E"/>
    <w:rsid w:val="31C39499"/>
    <w:rsid w:val="3239AE67"/>
    <w:rsid w:val="324DD55A"/>
    <w:rsid w:val="328167E2"/>
    <w:rsid w:val="33D2856C"/>
    <w:rsid w:val="352B258F"/>
    <w:rsid w:val="372DEB62"/>
    <w:rsid w:val="3889CA67"/>
    <w:rsid w:val="38B88AB0"/>
    <w:rsid w:val="39146BCE"/>
    <w:rsid w:val="39D23F4D"/>
    <w:rsid w:val="3AEAD4BE"/>
    <w:rsid w:val="40C9E0B5"/>
    <w:rsid w:val="42660F73"/>
    <w:rsid w:val="43EC07C8"/>
    <w:rsid w:val="44149317"/>
    <w:rsid w:val="4430BD61"/>
    <w:rsid w:val="4593938F"/>
    <w:rsid w:val="462637C1"/>
    <w:rsid w:val="463C61B4"/>
    <w:rsid w:val="4AC82600"/>
    <w:rsid w:val="4B18292D"/>
    <w:rsid w:val="4B51F42A"/>
    <w:rsid w:val="4C0B4EFB"/>
    <w:rsid w:val="4D20F8EF"/>
    <w:rsid w:val="4D3B0ADE"/>
    <w:rsid w:val="4EF848A3"/>
    <w:rsid w:val="4F0B4AAC"/>
    <w:rsid w:val="4F374A6B"/>
    <w:rsid w:val="4FD52459"/>
    <w:rsid w:val="5034DCEE"/>
    <w:rsid w:val="505F6DD2"/>
    <w:rsid w:val="50D7A399"/>
    <w:rsid w:val="51C819E6"/>
    <w:rsid w:val="5342D852"/>
    <w:rsid w:val="5400BCD6"/>
    <w:rsid w:val="54028122"/>
    <w:rsid w:val="543F37C3"/>
    <w:rsid w:val="54A73646"/>
    <w:rsid w:val="55644677"/>
    <w:rsid w:val="560A058F"/>
    <w:rsid w:val="56615B01"/>
    <w:rsid w:val="56657E42"/>
    <w:rsid w:val="57935078"/>
    <w:rsid w:val="5A630351"/>
    <w:rsid w:val="5FE77C18"/>
    <w:rsid w:val="600E2A61"/>
    <w:rsid w:val="60155B73"/>
    <w:rsid w:val="61457CED"/>
    <w:rsid w:val="6160A2D7"/>
    <w:rsid w:val="62B5F20A"/>
    <w:rsid w:val="646E977B"/>
    <w:rsid w:val="64E34BCC"/>
    <w:rsid w:val="655E6264"/>
    <w:rsid w:val="656B7A1F"/>
    <w:rsid w:val="65E3D919"/>
    <w:rsid w:val="66789931"/>
    <w:rsid w:val="674F168F"/>
    <w:rsid w:val="67E29B39"/>
    <w:rsid w:val="6814FB0B"/>
    <w:rsid w:val="6890A652"/>
    <w:rsid w:val="69DA0C4F"/>
    <w:rsid w:val="69FB0003"/>
    <w:rsid w:val="6B6A693E"/>
    <w:rsid w:val="6C19AB22"/>
    <w:rsid w:val="6E2B3409"/>
    <w:rsid w:val="7257B36B"/>
    <w:rsid w:val="728C9B30"/>
    <w:rsid w:val="72C73249"/>
    <w:rsid w:val="72CA77E2"/>
    <w:rsid w:val="7555797A"/>
    <w:rsid w:val="75973A81"/>
    <w:rsid w:val="773221AF"/>
    <w:rsid w:val="780BB58E"/>
    <w:rsid w:val="78D63671"/>
    <w:rsid w:val="7A5E88F0"/>
    <w:rsid w:val="7D1754D9"/>
    <w:rsid w:val="7E80AF30"/>
    <w:rsid w:val="7EBAC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B47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E3164"/>
    <w:rPr>
      <w:color w:val="0563C1"/>
      <w:u w:val="single"/>
    </w:rPr>
  </w:style>
  <w:style w:type="character" w:styleId="Neapdorotaspaminjimas">
    <w:name w:val="Unresolved Mention"/>
    <w:basedOn w:val="Numatytasispastraiposriftas"/>
    <w:uiPriority w:val="99"/>
    <w:semiHidden/>
    <w:unhideWhenUsed/>
    <w:rsid w:val="003E7B7E"/>
    <w:rPr>
      <w:color w:val="605E5C"/>
      <w:shd w:val="clear" w:color="auto" w:fill="E1DFDD"/>
    </w:rPr>
  </w:style>
  <w:style w:type="paragraph" w:customStyle="1" w:styleId="paragraph">
    <w:name w:val="paragraph"/>
    <w:basedOn w:val="prastasis"/>
    <w:rsid w:val="00096FB7"/>
    <w:pPr>
      <w:spacing w:before="100" w:beforeAutospacing="1" w:after="100" w:afterAutospacing="1"/>
    </w:pPr>
    <w:rPr>
      <w:szCs w:val="24"/>
      <w:lang w:eastAsia="lt-LT"/>
    </w:rPr>
  </w:style>
  <w:style w:type="character" w:customStyle="1" w:styleId="normaltextrun">
    <w:name w:val="normaltextrun"/>
    <w:basedOn w:val="Numatytasispastraiposriftas"/>
    <w:rsid w:val="00096FB7"/>
  </w:style>
  <w:style w:type="character" w:customStyle="1" w:styleId="eop">
    <w:name w:val="eop"/>
    <w:basedOn w:val="Numatytasispastraiposriftas"/>
    <w:rsid w:val="00096FB7"/>
  </w:style>
  <w:style w:type="character" w:styleId="Komentaronuoroda">
    <w:name w:val="annotation reference"/>
    <w:basedOn w:val="Numatytasispastraiposriftas"/>
    <w:semiHidden/>
    <w:unhideWhenUsed/>
    <w:rsid w:val="004229E7"/>
    <w:rPr>
      <w:sz w:val="16"/>
      <w:szCs w:val="16"/>
    </w:rPr>
  </w:style>
  <w:style w:type="paragraph" w:styleId="Komentarotekstas">
    <w:name w:val="annotation text"/>
    <w:basedOn w:val="prastasis"/>
    <w:link w:val="KomentarotekstasDiagrama"/>
    <w:unhideWhenUsed/>
    <w:rsid w:val="004229E7"/>
    <w:rPr>
      <w:sz w:val="20"/>
    </w:rPr>
  </w:style>
  <w:style w:type="character" w:customStyle="1" w:styleId="KomentarotekstasDiagrama">
    <w:name w:val="Komentaro tekstas Diagrama"/>
    <w:basedOn w:val="Numatytasispastraiposriftas"/>
    <w:link w:val="Komentarotekstas"/>
    <w:rsid w:val="004229E7"/>
    <w:rPr>
      <w:sz w:val="20"/>
    </w:rPr>
  </w:style>
  <w:style w:type="paragraph" w:styleId="Komentarotema">
    <w:name w:val="annotation subject"/>
    <w:basedOn w:val="Komentarotekstas"/>
    <w:next w:val="Komentarotekstas"/>
    <w:link w:val="KomentarotemaDiagrama"/>
    <w:semiHidden/>
    <w:unhideWhenUsed/>
    <w:rsid w:val="004229E7"/>
    <w:rPr>
      <w:b/>
      <w:bCs/>
    </w:rPr>
  </w:style>
  <w:style w:type="character" w:customStyle="1" w:styleId="KomentarotemaDiagrama">
    <w:name w:val="Komentaro tema Diagrama"/>
    <w:basedOn w:val="KomentarotekstasDiagrama"/>
    <w:link w:val="Komentarotema"/>
    <w:semiHidden/>
    <w:rsid w:val="004229E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5760">
      <w:bodyDiv w:val="1"/>
      <w:marLeft w:val="0"/>
      <w:marRight w:val="0"/>
      <w:marTop w:val="0"/>
      <w:marBottom w:val="0"/>
      <w:divBdr>
        <w:top w:val="none" w:sz="0" w:space="0" w:color="auto"/>
        <w:left w:val="none" w:sz="0" w:space="0" w:color="auto"/>
        <w:bottom w:val="none" w:sz="0" w:space="0" w:color="auto"/>
        <w:right w:val="none" w:sz="0" w:space="0" w:color="auto"/>
      </w:divBdr>
      <w:divsChild>
        <w:div w:id="1350448239">
          <w:marLeft w:val="0"/>
          <w:marRight w:val="0"/>
          <w:marTop w:val="0"/>
          <w:marBottom w:val="0"/>
          <w:divBdr>
            <w:top w:val="none" w:sz="0" w:space="0" w:color="auto"/>
            <w:left w:val="none" w:sz="0" w:space="0" w:color="auto"/>
            <w:bottom w:val="none" w:sz="0" w:space="0" w:color="auto"/>
            <w:right w:val="none" w:sz="0" w:space="0" w:color="auto"/>
          </w:divBdr>
        </w:div>
        <w:div w:id="250048417">
          <w:marLeft w:val="0"/>
          <w:marRight w:val="0"/>
          <w:marTop w:val="0"/>
          <w:marBottom w:val="0"/>
          <w:divBdr>
            <w:top w:val="none" w:sz="0" w:space="0" w:color="auto"/>
            <w:left w:val="none" w:sz="0" w:space="0" w:color="auto"/>
            <w:bottom w:val="none" w:sz="0" w:space="0" w:color="auto"/>
            <w:right w:val="none" w:sz="0" w:space="0" w:color="auto"/>
          </w:divBdr>
        </w:div>
      </w:divsChild>
    </w:div>
    <w:div w:id="329647714">
      <w:bodyDiv w:val="1"/>
      <w:marLeft w:val="0"/>
      <w:marRight w:val="0"/>
      <w:marTop w:val="0"/>
      <w:marBottom w:val="0"/>
      <w:divBdr>
        <w:top w:val="none" w:sz="0" w:space="0" w:color="auto"/>
        <w:left w:val="none" w:sz="0" w:space="0" w:color="auto"/>
        <w:bottom w:val="none" w:sz="0" w:space="0" w:color="auto"/>
        <w:right w:val="none" w:sz="0" w:space="0" w:color="auto"/>
      </w:divBdr>
      <w:divsChild>
        <w:div w:id="1982418867">
          <w:marLeft w:val="0"/>
          <w:marRight w:val="0"/>
          <w:marTop w:val="0"/>
          <w:marBottom w:val="0"/>
          <w:divBdr>
            <w:top w:val="none" w:sz="0" w:space="0" w:color="auto"/>
            <w:left w:val="none" w:sz="0" w:space="0" w:color="auto"/>
            <w:bottom w:val="none" w:sz="0" w:space="0" w:color="auto"/>
            <w:right w:val="none" w:sz="0" w:space="0" w:color="auto"/>
          </w:divBdr>
        </w:div>
        <w:div w:id="89666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livija.martineniene@tpnc.lt" TargetMode="External"
                 Type="http://schemas.openxmlformats.org/officeDocument/2006/relationships/hyperlink"/>
   <Relationship Id="rId11" Target="mailto:livija.martineniene@tpnc.lt" TargetMode="External"
                 Type="http://schemas.openxmlformats.org/officeDocument/2006/relationships/hyperlink"/>
   <Relationship Id="rId12" Target="http://www.stat.gov.lt" TargetMode="External"
                 Type="http://schemas.openxmlformats.org/officeDocument/2006/relationships/hyperlink"/>
   <Relationship Id="rId13" Target="media/image1.png"
                 Type="http://schemas.openxmlformats.org/officeDocument/2006/relationships/image"/>
   <Relationship Id="rId14" Target="media/image2.png"
                 Type="http://schemas.openxmlformats.org/officeDocument/2006/relationships/image"/>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header3.xml"
                 Type="http://schemas.openxmlformats.org/officeDocument/2006/relationships/header"/>
   <Relationship Id="rId2" Target="../customXml/item2.xml"
                 Type="http://schemas.openxmlformats.org/officeDocument/2006/relationships/customXml"/>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centras@tpnc.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57348-77E2-4D29-9F27-BECADEC8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3C014-681D-411E-820F-B15AD0908077}">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customXml/itemProps3.xml><?xml version="1.0" encoding="utf-8"?>
<ds:datastoreItem xmlns:ds="http://schemas.openxmlformats.org/officeDocument/2006/customXml" ds:itemID="{6F223B25-E4E3-4ACE-BB4E-D94EF1AF9EA7}">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147</TotalTime>
  <Pages>9</Pages>
  <Words>11728</Words>
  <Characters>6686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2025-05-13T07:40:00Z</dcterms:created>
  <dc:creator>PAPINIGIENĖ Augustė</dc:creator>
  <cp:lastModifiedBy>Livija Martinenienė</cp:lastModifiedBy>
  <dcterms:modified xsi:type="dcterms:W3CDTF">2025-05-20T13:37:00Z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