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1FE7" w14:textId="52843698" w:rsidR="00081065" w:rsidRPr="0097590B" w:rsidRDefault="71C1808F" w:rsidP="7AAAE727">
      <w:pPr>
        <w:spacing w:line="240" w:lineRule="auto"/>
        <w:jc w:val="center"/>
      </w:pPr>
      <w:r>
        <w:rPr>
          <w:noProof/>
        </w:rPr>
        <w:drawing>
          <wp:inline distT="0" distB="0" distL="0" distR="0" wp14:anchorId="7F1484B8" wp14:editId="71C1808F">
            <wp:extent cx="1933575" cy="876300"/>
            <wp:effectExtent l="0" t="0" r="0" b="0"/>
            <wp:docPr id="318234930" name="Paveikslėlis 31823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33575" cy="876300"/>
                    </a:xfrm>
                    <a:prstGeom prst="rect">
                      <a:avLst/>
                    </a:prstGeom>
                  </pic:spPr>
                </pic:pic>
              </a:graphicData>
            </a:graphic>
          </wp:inline>
        </w:drawing>
      </w:r>
    </w:p>
    <w:tbl>
      <w:tblPr>
        <w:tblStyle w:val="Lentelstinklelis"/>
        <w:tblW w:w="14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2"/>
        <w:gridCol w:w="7001"/>
      </w:tblGrid>
      <w:tr w:rsidR="00081065" w:rsidRPr="0097590B" w14:paraId="0495E6D4" w14:textId="77777777" w:rsidTr="7C8BE3B9">
        <w:trPr>
          <w:trHeight w:val="276"/>
        </w:trPr>
        <w:tc>
          <w:tcPr>
            <w:tcW w:w="7142" w:type="dxa"/>
          </w:tcPr>
          <w:p w14:paraId="1F8AC759" w14:textId="0E32B58B" w:rsidR="00081065" w:rsidRPr="0097590B" w:rsidRDefault="00081065" w:rsidP="00077FF6">
            <w:pPr>
              <w:jc w:val="both"/>
              <w:rPr>
                <w:rFonts w:ascii="Arial" w:hAnsi="Arial" w:cs="Arial"/>
                <w:b/>
                <w:bCs/>
                <w:color w:val="000000" w:themeColor="text1"/>
              </w:rPr>
            </w:pPr>
          </w:p>
        </w:tc>
        <w:sdt>
          <w:sdtPr>
            <w:rPr>
              <w:rFonts w:ascii="Arial" w:hAnsi="Arial" w:cs="Arial"/>
              <w:color w:val="000000" w:themeColor="text1"/>
            </w:rPr>
            <w:id w:val="2080321339"/>
            <w:placeholder>
              <w:docPart w:val="D5AAD63DDE0F453C8E7C6EBDADC74E4F"/>
            </w:placeholder>
            <w:showingPlcHdr/>
            <w:date>
              <w:dateFormat w:val="yyyy-MM-dd"/>
              <w:lid w:val="lt-LT"/>
              <w:storeMappedDataAs w:val="dateTime"/>
              <w:calendar w:val="gregorian"/>
            </w:date>
          </w:sdtPr>
          <w:sdtEndPr/>
          <w:sdtContent>
            <w:tc>
              <w:tcPr>
                <w:tcW w:w="7001" w:type="dxa"/>
              </w:tcPr>
              <w:p w14:paraId="2A0E606C" w14:textId="1F91A6A4" w:rsidR="00081065" w:rsidRPr="0097590B" w:rsidRDefault="003640B1" w:rsidP="00077FF6">
                <w:pPr>
                  <w:jc w:val="right"/>
                  <w:rPr>
                    <w:rFonts w:ascii="Arial" w:hAnsi="Arial" w:cs="Arial"/>
                    <w:color w:val="000000" w:themeColor="text1"/>
                  </w:rPr>
                </w:pPr>
                <w:r w:rsidRPr="003640B1">
                  <w:rPr>
                    <w:rFonts w:ascii="Arial" w:hAnsi="Arial" w:cs="Arial"/>
                    <w:color w:val="00B0F0"/>
                  </w:rPr>
                  <w:t>Nurodyti datą</w:t>
                </w:r>
              </w:p>
            </w:tc>
          </w:sdtContent>
        </w:sdt>
      </w:tr>
    </w:tbl>
    <w:p w14:paraId="75429824" w14:textId="6A6AC775" w:rsidR="00081065" w:rsidRPr="0097590B" w:rsidRDefault="00081065" w:rsidP="00081065">
      <w:pPr>
        <w:spacing w:line="240" w:lineRule="auto"/>
        <w:jc w:val="both"/>
        <w:rPr>
          <w:rFonts w:ascii="Arial" w:hAnsi="Arial" w:cs="Arial"/>
          <w:color w:val="000000" w:themeColor="text1"/>
        </w:rPr>
      </w:pPr>
    </w:p>
    <w:p w14:paraId="0153EF01" w14:textId="53727C0F" w:rsidR="00070532" w:rsidRPr="00A66D4A" w:rsidRDefault="00081065" w:rsidP="00A66D4A">
      <w:pPr>
        <w:jc w:val="both"/>
        <w:rPr>
          <w:rFonts w:ascii="Arial" w:eastAsia="Times New Roman" w:hAnsi="Arial" w:cs="Arial"/>
          <w:b/>
          <w:bCs/>
          <w:color w:val="000000" w:themeColor="text1"/>
        </w:rPr>
      </w:pPr>
      <w:r w:rsidRPr="661D41FA">
        <w:rPr>
          <w:rFonts w:ascii="Arial" w:hAnsi="Arial" w:cs="Arial"/>
          <w:b/>
          <w:bCs/>
          <w:color w:val="000000" w:themeColor="text1"/>
        </w:rPr>
        <w:t>DĖL</w:t>
      </w:r>
      <w:r w:rsidR="00095D12">
        <w:rPr>
          <w:rFonts w:ascii="Arial" w:hAnsi="Arial" w:cs="Arial"/>
          <w:b/>
          <w:bCs/>
          <w:color w:val="000000" w:themeColor="text1"/>
        </w:rPr>
        <w:t xml:space="preserve"> </w:t>
      </w:r>
      <w:r w:rsidR="00095D12" w:rsidRPr="00DE356E">
        <w:rPr>
          <w:rFonts w:ascii="Arial" w:hAnsi="Arial" w:cs="Arial"/>
          <w:b/>
          <w:bCs/>
        </w:rPr>
        <w:t>ATSAKYMŲ Į</w:t>
      </w:r>
      <w:r w:rsidRPr="00DE356E">
        <w:rPr>
          <w:rFonts w:ascii="Arial" w:hAnsi="Arial" w:cs="Arial"/>
          <w:b/>
          <w:bCs/>
        </w:rPr>
        <w:t xml:space="preserve"> </w:t>
      </w:r>
      <w:r w:rsidR="00095D12" w:rsidRPr="00DE356E">
        <w:rPr>
          <w:rFonts w:ascii="Arial" w:hAnsi="Arial" w:cs="Arial"/>
          <w:b/>
          <w:bCs/>
        </w:rPr>
        <w:t>TIEKĖJŲ KLAUSIMUS</w:t>
      </w:r>
    </w:p>
    <w:p w14:paraId="17FAE7EE" w14:textId="51369F67" w:rsidR="008145E1" w:rsidRDefault="00847602" w:rsidP="00847602">
      <w:pPr>
        <w:ind w:firstLine="567"/>
        <w:jc w:val="both"/>
        <w:rPr>
          <w:rFonts w:ascii="Arial" w:hAnsi="Arial" w:cs="Arial"/>
          <w:color w:val="000000" w:themeColor="text1"/>
        </w:rPr>
      </w:pPr>
      <w:r>
        <w:rPr>
          <w:rFonts w:ascii="Arial" w:hAnsi="Arial" w:cs="Arial"/>
          <w:color w:val="000000" w:themeColor="text1"/>
        </w:rPr>
        <w:t>Uždaroji akcinė bendrovė „</w:t>
      </w:r>
      <w:r w:rsidRPr="4CEBCB4B">
        <w:rPr>
          <w:rFonts w:ascii="Arial" w:hAnsi="Arial" w:cs="Arial"/>
          <w:color w:val="000000" w:themeColor="text1"/>
        </w:rPr>
        <w:t>Vilniaus vystymo kompanija</w:t>
      </w:r>
      <w:r>
        <w:rPr>
          <w:rFonts w:ascii="Arial" w:hAnsi="Arial" w:cs="Arial"/>
          <w:color w:val="000000" w:themeColor="text1"/>
        </w:rPr>
        <w:t>“</w:t>
      </w:r>
      <w:r w:rsidR="00ED47A1">
        <w:rPr>
          <w:rFonts w:ascii="Arial" w:hAnsi="Arial" w:cs="Arial"/>
          <w:color w:val="000000" w:themeColor="text1"/>
        </w:rPr>
        <w:t xml:space="preserve"> (toliau – Pirkėjas)</w:t>
      </w:r>
      <w:r>
        <w:rPr>
          <w:rFonts w:ascii="Arial" w:hAnsi="Arial" w:cs="Arial"/>
          <w:color w:val="000000" w:themeColor="text1"/>
        </w:rPr>
        <w:t xml:space="preserve">, vykdydama </w:t>
      </w:r>
      <w:r w:rsidR="00B422E9" w:rsidRPr="00FF61AF">
        <w:rPr>
          <w:rFonts w:ascii="Arial" w:eastAsia="Aptos" w:hAnsi="Arial" w:cs="Arial"/>
          <w:color w:val="000000" w:themeColor="text1"/>
        </w:rPr>
        <w:t>Negyvenamųjų (mokslo paskirties) pastatų rangos darb</w:t>
      </w:r>
      <w:r w:rsidR="00B422E9">
        <w:rPr>
          <w:rFonts w:ascii="Arial" w:eastAsia="Aptos" w:hAnsi="Arial" w:cs="Arial"/>
          <w:color w:val="000000" w:themeColor="text1"/>
        </w:rPr>
        <w:t>ų</w:t>
      </w:r>
      <w:r>
        <w:rPr>
          <w:rFonts w:ascii="Arial" w:hAnsi="Arial" w:cs="Arial"/>
          <w:b/>
          <w:bCs/>
          <w:color w:val="000000" w:themeColor="text1"/>
        </w:rPr>
        <w:t xml:space="preserve"> </w:t>
      </w:r>
      <w:r w:rsidRPr="00B243F8">
        <w:rPr>
          <w:rFonts w:ascii="Arial" w:hAnsi="Arial" w:cs="Arial"/>
          <w:color w:val="000000" w:themeColor="text1"/>
        </w:rPr>
        <w:t xml:space="preserve">pirkimą </w:t>
      </w:r>
      <w:r>
        <w:rPr>
          <w:rFonts w:ascii="Arial" w:hAnsi="Arial" w:cs="Arial"/>
        </w:rPr>
        <w:t xml:space="preserve">(toliau – Pirkimas) gavo tiekėjų klausimų ir </w:t>
      </w:r>
      <w:r w:rsidR="007D6654" w:rsidRPr="007D6654">
        <w:rPr>
          <w:rFonts w:ascii="Arial" w:hAnsi="Arial" w:cs="Arial"/>
          <w:color w:val="000000" w:themeColor="text1"/>
        </w:rPr>
        <w:t>siunčia</w:t>
      </w:r>
      <w:r w:rsidR="00FE7EBD">
        <w:rPr>
          <w:rFonts w:ascii="Arial" w:hAnsi="Arial" w:cs="Arial"/>
          <w:color w:val="000000" w:themeColor="text1"/>
        </w:rPr>
        <w:t>me</w:t>
      </w:r>
      <w:r w:rsidR="007D6654" w:rsidRPr="007D6654">
        <w:rPr>
          <w:rFonts w:ascii="Arial" w:hAnsi="Arial" w:cs="Arial"/>
          <w:color w:val="000000" w:themeColor="text1"/>
        </w:rPr>
        <w:t xml:space="preserve"> atsakymus į tiekėjų klausimus</w:t>
      </w:r>
      <w:r w:rsidR="00B422E9">
        <w:rPr>
          <w:rFonts w:ascii="Arial" w:hAnsi="Arial" w:cs="Arial"/>
          <w:color w:val="000000" w:themeColor="text1"/>
        </w:rPr>
        <w:t>. P</w:t>
      </w:r>
      <w:r w:rsidR="00081065" w:rsidRPr="007D6654">
        <w:rPr>
          <w:rFonts w:ascii="Arial" w:hAnsi="Arial" w:cs="Arial"/>
          <w:color w:val="000000" w:themeColor="text1"/>
        </w:rPr>
        <w:t xml:space="preserve">ateikiami </w:t>
      </w:r>
      <w:r w:rsidR="00D21F57" w:rsidRPr="007D6654">
        <w:rPr>
          <w:rFonts w:ascii="Arial" w:hAnsi="Arial" w:cs="Arial"/>
          <w:color w:val="000000" w:themeColor="text1"/>
        </w:rPr>
        <w:t>atsakymai</w:t>
      </w:r>
      <w:r w:rsidR="00081065" w:rsidRPr="007D6654">
        <w:rPr>
          <w:rFonts w:ascii="Arial" w:hAnsi="Arial" w:cs="Arial"/>
          <w:color w:val="000000" w:themeColor="text1"/>
        </w:rPr>
        <w:t xml:space="preserve"> laikomi neatsiejama Pirkimo </w:t>
      </w:r>
      <w:r>
        <w:rPr>
          <w:rFonts w:ascii="Arial" w:hAnsi="Arial" w:cs="Arial"/>
          <w:color w:val="000000" w:themeColor="text1"/>
        </w:rPr>
        <w:t>dokumentų</w:t>
      </w:r>
      <w:r w:rsidR="00081065" w:rsidRPr="007D6654">
        <w:rPr>
          <w:rFonts w:ascii="Arial" w:hAnsi="Arial" w:cs="Arial"/>
          <w:color w:val="000000" w:themeColor="text1"/>
        </w:rPr>
        <w:t xml:space="preserve"> dalimi, ir jų nuostatos turi viršenybę prieš ankstesniuose Pirkimo dokumentuose išdėstytas nuostatas. </w:t>
      </w:r>
    </w:p>
    <w:p w14:paraId="204EA4A6" w14:textId="4B6EA6BE" w:rsidR="00752693" w:rsidRPr="00FB2D8A" w:rsidRDefault="00E07A9F" w:rsidP="00FB2D8A">
      <w:pPr>
        <w:spacing w:before="200"/>
        <w:ind w:firstLine="567"/>
        <w:jc w:val="both"/>
        <w:rPr>
          <w:rFonts w:ascii="Arial" w:hAnsi="Arial" w:cs="Arial"/>
          <w:i/>
          <w:color w:val="FF0000"/>
        </w:rPr>
      </w:pPr>
      <w:r w:rsidRPr="00E07A9F">
        <w:rPr>
          <w:rFonts w:ascii="Arial" w:hAnsi="Arial" w:cs="Arial"/>
          <w:color w:val="000000" w:themeColor="text1"/>
        </w:rPr>
        <w:t>Siekdami išvengti turinio interpretacijų, tiekėjų klausimus cituojame tiksliai taip, kaip buvo pateikti CVP IS priemonėmis (tekstas neredaguotas</w:t>
      </w:r>
      <w:r w:rsidR="003640B1">
        <w:rPr>
          <w:rFonts w:ascii="Arial" w:hAnsi="Arial" w:cs="Arial"/>
          <w:color w:val="000000" w:themeColor="text1"/>
        </w:rPr>
        <w:t>).</w:t>
      </w:r>
    </w:p>
    <w:tbl>
      <w:tblPr>
        <w:tblStyle w:val="Lentelstinklelis"/>
        <w:tblW w:w="14433" w:type="dxa"/>
        <w:tblLook w:val="04A0" w:firstRow="1" w:lastRow="0" w:firstColumn="1" w:lastColumn="0" w:noHBand="0" w:noVBand="1"/>
      </w:tblPr>
      <w:tblGrid>
        <w:gridCol w:w="852"/>
        <w:gridCol w:w="6179"/>
        <w:gridCol w:w="7402"/>
      </w:tblGrid>
      <w:tr w:rsidR="00752693" w:rsidRPr="0097590B" w14:paraId="3D0DA701" w14:textId="77777777" w:rsidTr="3C219E27">
        <w:trPr>
          <w:trHeight w:val="270"/>
        </w:trPr>
        <w:tc>
          <w:tcPr>
            <w:tcW w:w="852" w:type="dxa"/>
            <w:vAlign w:val="center"/>
          </w:tcPr>
          <w:p w14:paraId="040F3546" w14:textId="77777777" w:rsidR="00752693" w:rsidRPr="0097590B" w:rsidRDefault="00752693" w:rsidP="00077FF6">
            <w:pPr>
              <w:jc w:val="both"/>
              <w:rPr>
                <w:rFonts w:ascii="Arial" w:hAnsi="Arial" w:cs="Arial"/>
                <w:b/>
                <w:bCs/>
                <w:color w:val="000000" w:themeColor="text1"/>
              </w:rPr>
            </w:pPr>
            <w:r w:rsidRPr="0097590B">
              <w:rPr>
                <w:rFonts w:ascii="Arial" w:hAnsi="Arial" w:cs="Arial"/>
                <w:b/>
                <w:bCs/>
                <w:color w:val="000000" w:themeColor="text1"/>
              </w:rPr>
              <w:t>Eil. Nr.</w:t>
            </w:r>
          </w:p>
        </w:tc>
        <w:tc>
          <w:tcPr>
            <w:tcW w:w="6179" w:type="dxa"/>
            <w:vAlign w:val="center"/>
          </w:tcPr>
          <w:p w14:paraId="567B5E0C" w14:textId="505032D0"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Klausimai</w:t>
            </w:r>
          </w:p>
        </w:tc>
        <w:tc>
          <w:tcPr>
            <w:tcW w:w="7402" w:type="dxa"/>
            <w:vAlign w:val="center"/>
          </w:tcPr>
          <w:p w14:paraId="55D3E539" w14:textId="77777777"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Atsakymas / paaiškinimai</w:t>
            </w:r>
          </w:p>
        </w:tc>
      </w:tr>
      <w:tr w:rsidR="00752693" w:rsidRPr="0097590B" w14:paraId="0F7ABF0D" w14:textId="77777777" w:rsidTr="3C219E27">
        <w:trPr>
          <w:trHeight w:val="138"/>
        </w:trPr>
        <w:tc>
          <w:tcPr>
            <w:tcW w:w="852" w:type="dxa"/>
          </w:tcPr>
          <w:p w14:paraId="4FCCAF66" w14:textId="77777777" w:rsidR="00752693" w:rsidRPr="003640B1" w:rsidRDefault="00752693" w:rsidP="00AF46EB">
            <w:pPr>
              <w:pStyle w:val="Sraopastraipa"/>
              <w:numPr>
                <w:ilvl w:val="0"/>
                <w:numId w:val="4"/>
              </w:numPr>
              <w:jc w:val="center"/>
              <w:rPr>
                <w:rFonts w:ascii="Arial" w:hAnsi="Arial" w:cs="Arial"/>
                <w:color w:val="000000" w:themeColor="text1"/>
              </w:rPr>
            </w:pPr>
          </w:p>
        </w:tc>
        <w:tc>
          <w:tcPr>
            <w:tcW w:w="6179" w:type="dxa"/>
          </w:tcPr>
          <w:p w14:paraId="7A71B451" w14:textId="436A47E1" w:rsidR="00752693" w:rsidRPr="00AA6B82" w:rsidRDefault="00AA6B82" w:rsidP="00077FF6">
            <w:pPr>
              <w:pStyle w:val="prastasiniatinklio"/>
              <w:shd w:val="clear" w:color="auto" w:fill="FFFFFF"/>
              <w:spacing w:before="0" w:beforeAutospacing="0" w:after="150" w:afterAutospacing="0"/>
              <w:jc w:val="both"/>
              <w:rPr>
                <w:rFonts w:ascii="Arial" w:eastAsiaTheme="minorHAnsi" w:hAnsi="Arial" w:cs="Arial"/>
                <w:color w:val="000000" w:themeColor="text1"/>
                <w:sz w:val="22"/>
                <w:szCs w:val="22"/>
                <w:lang w:eastAsia="en-US"/>
              </w:rPr>
            </w:pPr>
            <w:r w:rsidRPr="00AA6B82">
              <w:rPr>
                <w:rFonts w:ascii="Arial" w:eastAsiaTheme="minorHAnsi" w:hAnsi="Arial" w:cs="Arial"/>
                <w:color w:val="000000" w:themeColor="text1"/>
                <w:sz w:val="22"/>
                <w:szCs w:val="22"/>
                <w:lang w:eastAsia="en-US"/>
              </w:rPr>
              <w:t xml:space="preserve">Ar teisingai suprantame, jog su pirmine paraiška turi būti pateikti visi dokumento "I </w:t>
            </w:r>
            <w:proofErr w:type="spellStart"/>
            <w:r w:rsidRPr="00AA6B82">
              <w:rPr>
                <w:rFonts w:ascii="Arial" w:eastAsiaTheme="minorHAnsi" w:hAnsi="Arial" w:cs="Arial"/>
                <w:color w:val="000000" w:themeColor="text1"/>
                <w:sz w:val="22"/>
                <w:szCs w:val="22"/>
                <w:lang w:eastAsia="en-US"/>
              </w:rPr>
              <w:t>dalis_DPS_sukurimas</w:t>
            </w:r>
            <w:proofErr w:type="spellEnd"/>
            <w:r w:rsidRPr="00AA6B82">
              <w:rPr>
                <w:rFonts w:ascii="Arial" w:eastAsiaTheme="minorHAnsi" w:hAnsi="Arial" w:cs="Arial"/>
                <w:color w:val="000000" w:themeColor="text1"/>
                <w:sz w:val="22"/>
                <w:szCs w:val="22"/>
                <w:lang w:eastAsia="en-US"/>
              </w:rPr>
              <w:t>" 5.5.6. p. numatyti pašalinimo pagrindų nebuvimo ir kvalifikacijos reikalavimų atitiktį patvirtinantys dokumentai? Dvejonės kilo dėl to, jog I dalies Priedo Nr. 1 2p. numatyta, jog "Jei pagal vertinimo rezultatus Pasiūlymas galės būti pripažintas laimėjusiu, Pirkėjo reikalavimu Tiekėjas įsipareigoja pateikti Pirkėjo nurodytus atitiktį Pašalinimo pagrindų nebuvimui, Kvalifikacijos reikalavimų atitikimą patvirtinančius dokumentus ...".</w:t>
            </w:r>
          </w:p>
        </w:tc>
        <w:tc>
          <w:tcPr>
            <w:tcW w:w="7402" w:type="dxa"/>
          </w:tcPr>
          <w:p w14:paraId="3AE06B13" w14:textId="77777777" w:rsidR="00ED47A1" w:rsidRDefault="00F32D56" w:rsidP="002971F9">
            <w:pPr>
              <w:tabs>
                <w:tab w:val="left" w:pos="1134"/>
              </w:tabs>
              <w:spacing w:line="276" w:lineRule="auto"/>
              <w:jc w:val="both"/>
              <w:rPr>
                <w:rFonts w:ascii="Arial" w:hAnsi="Arial" w:cs="Arial"/>
                <w:color w:val="000000" w:themeColor="text1"/>
              </w:rPr>
            </w:pPr>
            <w:r w:rsidRPr="009B32EE">
              <w:rPr>
                <w:rFonts w:ascii="Arial" w:hAnsi="Arial" w:cs="Arial"/>
                <w:color w:val="000000" w:themeColor="text1"/>
              </w:rPr>
              <w:t xml:space="preserve">Kartu su pirmine paraiška turi būti pateikiami visi faile „I </w:t>
            </w:r>
            <w:proofErr w:type="spellStart"/>
            <w:r w:rsidRPr="009B32EE">
              <w:rPr>
                <w:rFonts w:ascii="Arial" w:hAnsi="Arial" w:cs="Arial"/>
                <w:color w:val="000000" w:themeColor="text1"/>
              </w:rPr>
              <w:t>dalis_DPS</w:t>
            </w:r>
            <w:proofErr w:type="spellEnd"/>
            <w:r w:rsidRPr="009B32EE">
              <w:rPr>
                <w:rFonts w:ascii="Arial" w:hAnsi="Arial" w:cs="Arial"/>
                <w:color w:val="000000" w:themeColor="text1"/>
              </w:rPr>
              <w:t xml:space="preserve"> sukūrimas“ 5.5 p. išvardinti dokumentai, įskaitant ir 5.5.6 p. minimi dokumentai, t. y. </w:t>
            </w:r>
            <w:r w:rsidR="00A90BD3" w:rsidRPr="009B32EE">
              <w:rPr>
                <w:rFonts w:ascii="Arial" w:hAnsi="Arial" w:cs="Arial"/>
                <w:color w:val="000000" w:themeColor="text1"/>
              </w:rPr>
              <w:t>tiekėjo, taip pat visų ūkio subjektų grupės narių, jei pasiūlymą teikia ūkio subjektų grupė bei ūkio subjekto pajėgumams pašalinimo pagrindų nebuvimo ir kvalifikacijos reikalavimų atitiktį patvirtinantys dokumentai.</w:t>
            </w:r>
          </w:p>
          <w:p w14:paraId="771F8693" w14:textId="0329D174" w:rsidR="00752693" w:rsidRPr="00ED47A1" w:rsidRDefault="00503743" w:rsidP="002971F9">
            <w:pPr>
              <w:tabs>
                <w:tab w:val="left" w:pos="1134"/>
              </w:tabs>
              <w:spacing w:line="276" w:lineRule="auto"/>
              <w:jc w:val="both"/>
              <w:rPr>
                <w:rFonts w:ascii="Arial" w:hAnsi="Arial" w:cs="Arial"/>
                <w:color w:val="000000" w:themeColor="text1"/>
              </w:rPr>
            </w:pPr>
            <w:r w:rsidRPr="3C219E27">
              <w:rPr>
                <w:rFonts w:ascii="Arial" w:hAnsi="Arial" w:cs="Arial"/>
                <w:color w:val="000000" w:themeColor="text1"/>
              </w:rPr>
              <w:t xml:space="preserve">Dėl </w:t>
            </w:r>
            <w:r w:rsidR="00372562" w:rsidRPr="3C219E27">
              <w:rPr>
                <w:rFonts w:ascii="Arial" w:hAnsi="Arial" w:cs="Arial"/>
                <w:color w:val="000000" w:themeColor="text1"/>
              </w:rPr>
              <w:t>I dalies 1 Priedo 2 p.</w:t>
            </w:r>
            <w:r w:rsidRPr="3C219E27">
              <w:rPr>
                <w:rFonts w:ascii="Arial" w:hAnsi="Arial" w:cs="Arial"/>
                <w:color w:val="000000" w:themeColor="text1"/>
              </w:rPr>
              <w:t xml:space="preserve"> nurodytos informacijos </w:t>
            </w:r>
            <w:r w:rsidR="008A108F" w:rsidRPr="3C219E27">
              <w:rPr>
                <w:rFonts w:ascii="Arial" w:hAnsi="Arial" w:cs="Arial"/>
                <w:color w:val="000000" w:themeColor="text1"/>
              </w:rPr>
              <w:t xml:space="preserve">– faile „I </w:t>
            </w:r>
            <w:proofErr w:type="spellStart"/>
            <w:r w:rsidR="008A108F" w:rsidRPr="3C219E27">
              <w:rPr>
                <w:rFonts w:ascii="Arial" w:hAnsi="Arial" w:cs="Arial"/>
                <w:color w:val="000000" w:themeColor="text1"/>
              </w:rPr>
              <w:t>dalis_DPS</w:t>
            </w:r>
            <w:proofErr w:type="spellEnd"/>
            <w:r w:rsidR="008A108F" w:rsidRPr="3C219E27">
              <w:rPr>
                <w:rFonts w:ascii="Arial" w:hAnsi="Arial" w:cs="Arial"/>
                <w:color w:val="000000" w:themeColor="text1"/>
              </w:rPr>
              <w:t xml:space="preserve"> sukūrimas“ </w:t>
            </w:r>
            <w:r w:rsidR="008F5C21" w:rsidRPr="3C219E27">
              <w:rPr>
                <w:rFonts w:ascii="Arial" w:hAnsi="Arial" w:cs="Arial"/>
                <w:color w:val="000000" w:themeColor="text1"/>
              </w:rPr>
              <w:t>14.1 papunktyje nurodyta, kad „</w:t>
            </w:r>
            <w:bookmarkStart w:id="0" w:name="_Hlk84682093"/>
            <w:r w:rsidR="00ED6CA6" w:rsidRPr="3C219E27">
              <w:rPr>
                <w:rFonts w:ascii="Arial" w:eastAsia="Arial" w:hAnsi="Arial" w:cs="Arial"/>
                <w:i/>
                <w:iCs/>
                <w:color w:val="000000" w:themeColor="text1"/>
              </w:rPr>
              <w:t xml:space="preserve">Prieš nustatydamas laimėjusį pasiūlymą (kiekvieno konkretaus pirkimo metu), pirkimo vykdytojas </w:t>
            </w:r>
            <w:r w:rsidR="00ED6CA6" w:rsidRPr="3C219E27">
              <w:rPr>
                <w:rFonts w:ascii="Arial" w:eastAsia="Arial" w:hAnsi="Arial" w:cs="Arial"/>
                <w:b/>
                <w:bCs/>
                <w:i/>
                <w:iCs/>
                <w:color w:val="000000" w:themeColor="text1"/>
              </w:rPr>
              <w:t>gali reikalauti</w:t>
            </w:r>
            <w:r w:rsidR="00ED6CA6" w:rsidRPr="3C219E27">
              <w:rPr>
                <w:rFonts w:ascii="Arial" w:eastAsia="Arial" w:hAnsi="Arial" w:cs="Arial"/>
                <w:i/>
                <w:iCs/>
                <w:color w:val="000000" w:themeColor="text1"/>
              </w:rPr>
              <w:t xml:space="preserve">, kad ekonomiškai naudingiausią pasiūlymą pateikęs tiekėjas pateiktų aktualius dokumentus, patvirtinančius </w:t>
            </w:r>
            <w:bookmarkEnd w:id="0"/>
            <w:r w:rsidR="00ED6CA6" w:rsidRPr="3C219E27">
              <w:rPr>
                <w:rFonts w:ascii="Arial" w:eastAsia="Arial" w:hAnsi="Arial" w:cs="Arial"/>
                <w:i/>
                <w:iCs/>
                <w:color w:val="000000" w:themeColor="text1"/>
              </w:rPr>
              <w:t xml:space="preserve">EBVPD pateiktus duomenis, t. y., kad </w:t>
            </w:r>
            <w:r w:rsidR="00ED6CA6" w:rsidRPr="3C219E27">
              <w:rPr>
                <w:rFonts w:ascii="Arial" w:eastAsia="Arial" w:hAnsi="Arial" w:cs="Arial"/>
                <w:i/>
                <w:iCs/>
              </w:rPr>
              <w:t xml:space="preserve">konkretų pasiūlymą pateikęs tiekėjas (ūkio subjektai, kurių pajėgumais tiekėjas remiasi ir subtiekėjai – jei taikoma) neatitinka nustatytų pašalinimo pagrindų bei ar atitinka kvalifikacijos reikalavimus ir, jeigu taikytina, reikalavimus dėl kokybės vadybos sistemos ir aplinkos apsaugos vadybos sistemos standartų (jei nuo paraiškų pateikimo praėjo daugiau nei 12 mėnesiai)“, </w:t>
            </w:r>
            <w:r w:rsidR="00ED6CA6" w:rsidRPr="3C219E27">
              <w:rPr>
                <w:rFonts w:ascii="Arial" w:eastAsia="Arial" w:hAnsi="Arial" w:cs="Arial"/>
              </w:rPr>
              <w:t xml:space="preserve">tai reiškia, kad </w:t>
            </w:r>
            <w:r w:rsidR="00EB5024" w:rsidRPr="3C219E27">
              <w:rPr>
                <w:rFonts w:ascii="Arial" w:eastAsia="Arial" w:hAnsi="Arial" w:cs="Arial"/>
              </w:rPr>
              <w:t>Pirkėjas</w:t>
            </w:r>
            <w:r w:rsidR="00974C81" w:rsidRPr="3C219E27">
              <w:rPr>
                <w:rFonts w:ascii="Arial" w:eastAsia="Arial" w:hAnsi="Arial" w:cs="Arial"/>
              </w:rPr>
              <w:t xml:space="preserve">, </w:t>
            </w:r>
            <w:r w:rsidR="0A2CEB4A" w:rsidRPr="3C219E27">
              <w:rPr>
                <w:rFonts w:ascii="Arial" w:eastAsia="Arial" w:hAnsi="Arial" w:cs="Arial"/>
              </w:rPr>
              <w:t xml:space="preserve">kiekvieno konkretaus pirkimo metu, </w:t>
            </w:r>
            <w:r w:rsidR="00974C81" w:rsidRPr="3C219E27">
              <w:rPr>
                <w:rFonts w:ascii="Arial" w:eastAsia="Arial" w:hAnsi="Arial" w:cs="Arial"/>
              </w:rPr>
              <w:t>prieš</w:t>
            </w:r>
            <w:r w:rsidR="00EB5024" w:rsidRPr="3C219E27">
              <w:rPr>
                <w:rFonts w:ascii="Arial" w:eastAsia="Arial" w:hAnsi="Arial" w:cs="Arial"/>
              </w:rPr>
              <w:t xml:space="preserve"> nustatydamas laimėtoją, gali</w:t>
            </w:r>
            <w:r w:rsidR="00974C81" w:rsidRPr="3C219E27">
              <w:rPr>
                <w:rFonts w:ascii="Arial" w:eastAsia="Arial" w:hAnsi="Arial" w:cs="Arial"/>
              </w:rPr>
              <w:t xml:space="preserve"> prašyti tiekėjo pateikti </w:t>
            </w:r>
            <w:r w:rsidR="009B32EE" w:rsidRPr="3C219E27">
              <w:rPr>
                <w:rFonts w:ascii="Arial" w:eastAsia="Arial" w:hAnsi="Arial" w:cs="Arial"/>
              </w:rPr>
              <w:lastRenderedPageBreak/>
              <w:t>p</w:t>
            </w:r>
            <w:r w:rsidR="009B32EE" w:rsidRPr="3C219E27">
              <w:rPr>
                <w:rFonts w:ascii="Arial" w:eastAsia="Times New Roman" w:hAnsi="Arial" w:cs="Arial"/>
                <w:color w:val="000000" w:themeColor="text1"/>
                <w:lang w:eastAsia="lt-LT"/>
              </w:rPr>
              <w:t>ašalinimo pagrindų nebuvimui, kvalifikacijos reikalavimų atitikimą</w:t>
            </w:r>
            <w:r w:rsidR="33B96F97" w:rsidRPr="3C219E27">
              <w:rPr>
                <w:rFonts w:ascii="Arial" w:eastAsia="Times New Roman" w:hAnsi="Arial" w:cs="Arial"/>
                <w:color w:val="000000" w:themeColor="text1"/>
                <w:lang w:eastAsia="lt-LT"/>
              </w:rPr>
              <w:t>,</w:t>
            </w:r>
            <w:r w:rsidR="009B32EE" w:rsidRPr="3C219E27">
              <w:rPr>
                <w:rFonts w:ascii="Arial" w:eastAsia="Times New Roman" w:hAnsi="Arial" w:cs="Arial"/>
                <w:color w:val="000000" w:themeColor="text1"/>
                <w:lang w:eastAsia="lt-LT"/>
              </w:rPr>
              <w:t xml:space="preserve"> patvirtinančius dokumentus.</w:t>
            </w:r>
          </w:p>
        </w:tc>
      </w:tr>
      <w:tr w:rsidR="00685F7A" w:rsidRPr="0097590B" w14:paraId="139A90C9" w14:textId="77777777" w:rsidTr="3C219E27">
        <w:trPr>
          <w:trHeight w:val="138"/>
        </w:trPr>
        <w:tc>
          <w:tcPr>
            <w:tcW w:w="852" w:type="dxa"/>
          </w:tcPr>
          <w:p w14:paraId="7197C259" w14:textId="77777777" w:rsidR="00685F7A" w:rsidRPr="003640B1" w:rsidRDefault="00685F7A" w:rsidP="00AF46EB">
            <w:pPr>
              <w:pStyle w:val="Sraopastraipa"/>
              <w:numPr>
                <w:ilvl w:val="0"/>
                <w:numId w:val="4"/>
              </w:numPr>
              <w:jc w:val="center"/>
              <w:rPr>
                <w:rFonts w:ascii="Arial" w:hAnsi="Arial" w:cs="Arial"/>
                <w:color w:val="000000" w:themeColor="text1"/>
              </w:rPr>
            </w:pPr>
          </w:p>
        </w:tc>
        <w:tc>
          <w:tcPr>
            <w:tcW w:w="6179" w:type="dxa"/>
          </w:tcPr>
          <w:p w14:paraId="769EC426" w14:textId="77777777" w:rsidR="00685F7A" w:rsidRPr="00AA6B82" w:rsidRDefault="00685F7A" w:rsidP="00685F7A">
            <w:pPr>
              <w:spacing w:after="120"/>
              <w:ind w:firstLine="567"/>
              <w:jc w:val="both"/>
              <w:rPr>
                <w:rFonts w:ascii="Arial" w:hAnsi="Arial" w:cs="Arial"/>
                <w:color w:val="000000" w:themeColor="text1"/>
              </w:rPr>
            </w:pPr>
            <w:r w:rsidRPr="00AA6B82">
              <w:rPr>
                <w:rFonts w:ascii="Arial" w:hAnsi="Arial" w:cs="Arial"/>
                <w:color w:val="000000" w:themeColor="text1"/>
              </w:rPr>
              <w:t xml:space="preserve">Vadovaudamiesi Pirkimo sąlygų 4 skyriumi, prašome paaiškinti šias Pirkimo dokumentų sąlygas: </w:t>
            </w:r>
          </w:p>
          <w:p w14:paraId="43D7E33C" w14:textId="77777777" w:rsidR="00685F7A" w:rsidRPr="00AA6B82" w:rsidRDefault="00685F7A" w:rsidP="00685F7A">
            <w:pPr>
              <w:tabs>
                <w:tab w:val="left" w:pos="567"/>
                <w:tab w:val="left" w:pos="851"/>
                <w:tab w:val="left" w:pos="1276"/>
              </w:tabs>
              <w:jc w:val="both"/>
              <w:rPr>
                <w:rFonts w:ascii="Arial" w:hAnsi="Arial" w:cs="Arial"/>
                <w:color w:val="000000" w:themeColor="text1"/>
              </w:rPr>
            </w:pPr>
            <w:r w:rsidRPr="00AA6B82">
              <w:rPr>
                <w:rFonts w:ascii="Arial" w:hAnsi="Arial" w:cs="Arial"/>
                <w:color w:val="000000" w:themeColor="text1"/>
              </w:rPr>
              <w:tab/>
              <w:t xml:space="preserve">Iki Pirkimo rengtos rinkos konsultacijos metu, Pirkimo vykdytojas, atsakydamas į tiekėjų pastabas dėl Pirkime numatomų Techninio ir profesinio pajėgumo kvalifikacijos reikalavimų nurodė, kad savo jėgų reikalavimas iš kvalifikacijos bus naikinamas. </w:t>
            </w:r>
          </w:p>
          <w:p w14:paraId="4C355155" w14:textId="77777777" w:rsidR="00685F7A" w:rsidRPr="00AA6B82" w:rsidRDefault="00685F7A" w:rsidP="00685F7A">
            <w:pPr>
              <w:tabs>
                <w:tab w:val="left" w:pos="567"/>
                <w:tab w:val="left" w:pos="851"/>
                <w:tab w:val="left" w:pos="1276"/>
              </w:tabs>
              <w:jc w:val="both"/>
              <w:rPr>
                <w:rFonts w:ascii="Arial" w:hAnsi="Arial" w:cs="Arial"/>
                <w:color w:val="000000" w:themeColor="text1"/>
              </w:rPr>
            </w:pPr>
            <w:r w:rsidRPr="00AA6B82">
              <w:rPr>
                <w:rFonts w:ascii="Arial" w:hAnsi="Arial" w:cs="Arial"/>
                <w:color w:val="000000" w:themeColor="text1"/>
              </w:rPr>
              <w:tab/>
              <w:t xml:space="preserve">Išties </w:t>
            </w:r>
            <w:hyperlink r:id="rId11" w:anchor="treciaspriedas" w:history="1">
              <w:r w:rsidRPr="00AA6B82">
                <w:rPr>
                  <w:rFonts w:ascii="Arial" w:hAnsi="Arial" w:cs="Arial"/>
                  <w:color w:val="000000" w:themeColor="text1"/>
                </w:rPr>
                <w:t>Pirkimo sąlygų 2 priede „Reikalavimai tiekėjų kvalifikacijai“</w:t>
              </w:r>
            </w:hyperlink>
            <w:r w:rsidRPr="00AA6B82">
              <w:rPr>
                <w:rFonts w:ascii="Arial" w:hAnsi="Arial" w:cs="Arial"/>
                <w:color w:val="000000" w:themeColor="text1"/>
              </w:rPr>
              <w:t xml:space="preserve"> 3 ir 4 punktuose pateiktuose Techninio ir profesinio pajėgumo kvalifikaciniuose reikalavimuose frazė „savos jėgos“ nėra paminėta, tačiau stulpelyje „Patvirtinančių dokumentų sąrašas“ nurodyta, kad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 Savo ruožtu, stulpelyje „Kitiems subjektams taikomi reikalavimai“ nurodoma, kad „subtiekėjams šis reikalavimas nenustatomas“. </w:t>
            </w:r>
          </w:p>
          <w:p w14:paraId="347E103B" w14:textId="77777777" w:rsidR="00685F7A" w:rsidRPr="00AA6B82" w:rsidRDefault="00685F7A" w:rsidP="00685F7A">
            <w:pPr>
              <w:tabs>
                <w:tab w:val="left" w:pos="567"/>
                <w:tab w:val="left" w:pos="851"/>
                <w:tab w:val="left" w:pos="1276"/>
              </w:tabs>
              <w:jc w:val="both"/>
              <w:rPr>
                <w:rFonts w:ascii="Arial" w:hAnsi="Arial" w:cs="Arial"/>
                <w:color w:val="000000" w:themeColor="text1"/>
              </w:rPr>
            </w:pPr>
          </w:p>
          <w:p w14:paraId="6607D660" w14:textId="5C1633C1" w:rsidR="00685F7A" w:rsidRPr="00AA6B82" w:rsidRDefault="00685F7A" w:rsidP="00ED47A1">
            <w:pPr>
              <w:tabs>
                <w:tab w:val="left" w:pos="567"/>
                <w:tab w:val="left" w:pos="851"/>
                <w:tab w:val="left" w:pos="1276"/>
              </w:tabs>
              <w:jc w:val="both"/>
              <w:rPr>
                <w:rFonts w:ascii="Arial" w:hAnsi="Arial" w:cs="Arial"/>
                <w:color w:val="000000" w:themeColor="text1"/>
              </w:rPr>
            </w:pPr>
            <w:r w:rsidRPr="00AA6B82">
              <w:rPr>
                <w:rFonts w:ascii="Arial" w:hAnsi="Arial" w:cs="Arial"/>
                <w:color w:val="000000" w:themeColor="text1"/>
              </w:rPr>
              <w:tab/>
              <w:t xml:space="preserve">Atsižvelgdami į šias Pirkimo sąlygų nuostatas, prašome paaiškinti, ar </w:t>
            </w:r>
            <w:hyperlink r:id="rId12" w:anchor="treciaspriedas" w:history="1">
              <w:r w:rsidRPr="00AA6B82">
                <w:rPr>
                  <w:rFonts w:ascii="Arial" w:hAnsi="Arial" w:cs="Arial"/>
                  <w:color w:val="000000" w:themeColor="text1"/>
                </w:rPr>
                <w:t>Pirkimo sąlygų 2 priede „Reikalavimai tiekėjų kvalifikacijai“</w:t>
              </w:r>
            </w:hyperlink>
            <w:r w:rsidRPr="00AA6B82">
              <w:rPr>
                <w:rFonts w:ascii="Arial" w:hAnsi="Arial" w:cs="Arial"/>
                <w:color w:val="000000" w:themeColor="text1"/>
              </w:rPr>
              <w:t xml:space="preserve"> 3 ir 4 punktuose pateiktus Techninio ir profesinio pajėgumo kvalifikacinius reikalavimus,  reiktų suprasti, taip, kad nustatant Tiekėjo, per paskutinius 5 metus iki paraiškų pateikimo termino pabaigos atliktų svarbiausių darbų sumą, visi pagal sutartį, kuria tiekėjas remiasi, atlikti ar atitinkamai Užsakovų pažymose nurodyti svarbiausi darbai yra laikomi atliktais tiekėjo, nepaisant to, kad dalis jų buvo vykdomi pasitelkiant subtiekėjus.</w:t>
            </w:r>
          </w:p>
        </w:tc>
        <w:tc>
          <w:tcPr>
            <w:tcW w:w="7402" w:type="dxa"/>
          </w:tcPr>
          <w:p w14:paraId="6B4BAD81" w14:textId="372D11EE" w:rsidR="00685F7A" w:rsidRDefault="00274F81" w:rsidP="00077FF6">
            <w:pPr>
              <w:jc w:val="both"/>
              <w:rPr>
                <w:rFonts w:ascii="Arial" w:hAnsi="Arial" w:cs="Arial"/>
                <w:color w:val="000000" w:themeColor="text1"/>
              </w:rPr>
            </w:pPr>
            <w:r w:rsidRPr="3C219E27">
              <w:rPr>
                <w:rFonts w:ascii="Arial" w:hAnsi="Arial" w:cs="Arial"/>
                <w:color w:val="000000" w:themeColor="text1"/>
              </w:rPr>
              <w:t xml:space="preserve">Paaiškiname, kad tiekėjas, norėdamas atitikti </w:t>
            </w:r>
            <w:r w:rsidR="69A53A4E" w:rsidRPr="3C219E27">
              <w:rPr>
                <w:rFonts w:ascii="Arial" w:hAnsi="Arial" w:cs="Arial"/>
                <w:color w:val="000000" w:themeColor="text1"/>
              </w:rPr>
              <w:t>Pirkimo sąlygų 2 pried</w:t>
            </w:r>
            <w:r w:rsidR="68CB2666" w:rsidRPr="3C219E27">
              <w:rPr>
                <w:rFonts w:ascii="Arial" w:hAnsi="Arial" w:cs="Arial"/>
                <w:color w:val="000000" w:themeColor="text1"/>
              </w:rPr>
              <w:t>o</w:t>
            </w:r>
            <w:r w:rsidR="69A53A4E" w:rsidRPr="3C219E27">
              <w:rPr>
                <w:rFonts w:ascii="Arial" w:hAnsi="Arial" w:cs="Arial"/>
                <w:color w:val="000000" w:themeColor="text1"/>
              </w:rPr>
              <w:t xml:space="preserve"> “</w:t>
            </w:r>
            <w:r w:rsidR="772A185A" w:rsidRPr="3C219E27">
              <w:rPr>
                <w:rFonts w:ascii="Arial" w:hAnsi="Arial" w:cs="Arial"/>
                <w:color w:val="000000" w:themeColor="text1"/>
              </w:rPr>
              <w:t xml:space="preserve">Reikalavimai tiekėjų kvalifikacijai” </w:t>
            </w:r>
            <w:r w:rsidRPr="3C219E27">
              <w:rPr>
                <w:rFonts w:ascii="Arial" w:hAnsi="Arial" w:cs="Arial"/>
                <w:color w:val="000000" w:themeColor="text1"/>
              </w:rPr>
              <w:t xml:space="preserve">(„I </w:t>
            </w:r>
            <w:proofErr w:type="spellStart"/>
            <w:r w:rsidRPr="3C219E27">
              <w:rPr>
                <w:rFonts w:ascii="Arial" w:hAnsi="Arial" w:cs="Arial"/>
                <w:color w:val="000000" w:themeColor="text1"/>
              </w:rPr>
              <w:t>dalis_DPS</w:t>
            </w:r>
            <w:proofErr w:type="spellEnd"/>
            <w:r w:rsidRPr="3C219E27">
              <w:rPr>
                <w:rFonts w:ascii="Arial" w:hAnsi="Arial" w:cs="Arial"/>
                <w:color w:val="000000" w:themeColor="text1"/>
              </w:rPr>
              <w:t xml:space="preserve"> sukūrimas“ </w:t>
            </w:r>
            <w:r w:rsidR="00256F2F" w:rsidRPr="3C219E27">
              <w:rPr>
                <w:rFonts w:ascii="Arial" w:hAnsi="Arial" w:cs="Arial"/>
                <w:color w:val="000000" w:themeColor="text1"/>
              </w:rPr>
              <w:t xml:space="preserve">2 priedas) 3 ir 4 punktuose </w:t>
            </w:r>
            <w:r w:rsidR="199C9A08" w:rsidRPr="3C219E27">
              <w:rPr>
                <w:rFonts w:ascii="Arial" w:hAnsi="Arial" w:cs="Arial"/>
                <w:color w:val="000000" w:themeColor="text1"/>
              </w:rPr>
              <w:t>numatytus</w:t>
            </w:r>
            <w:r w:rsidR="00256F2F" w:rsidRPr="3C219E27">
              <w:rPr>
                <w:rFonts w:ascii="Arial" w:hAnsi="Arial" w:cs="Arial"/>
                <w:color w:val="000000" w:themeColor="text1"/>
              </w:rPr>
              <w:t xml:space="preserve"> reikalavimus, gali remtis sutartimi, kurią vykdė ne vienas, o </w:t>
            </w:r>
            <w:r w:rsidR="4BEE97EE" w:rsidRPr="3C219E27">
              <w:rPr>
                <w:rFonts w:ascii="Arial" w:hAnsi="Arial" w:cs="Arial"/>
                <w:color w:val="000000" w:themeColor="text1"/>
              </w:rPr>
              <w:t xml:space="preserve">kaip ūkio subjektų grupės narys ar </w:t>
            </w:r>
            <w:r w:rsidR="00256F2F" w:rsidRPr="3C219E27">
              <w:rPr>
                <w:rFonts w:ascii="Arial" w:hAnsi="Arial" w:cs="Arial"/>
                <w:color w:val="000000" w:themeColor="text1"/>
              </w:rPr>
              <w:t xml:space="preserve">su </w:t>
            </w:r>
            <w:r w:rsidR="00081410" w:rsidRPr="3C219E27">
              <w:rPr>
                <w:rFonts w:ascii="Arial" w:hAnsi="Arial" w:cs="Arial"/>
                <w:color w:val="000000" w:themeColor="text1"/>
              </w:rPr>
              <w:t>ūkio subjektais,</w:t>
            </w:r>
            <w:r w:rsidR="71760216" w:rsidRPr="3C219E27">
              <w:rPr>
                <w:rFonts w:ascii="Arial" w:hAnsi="Arial" w:cs="Arial"/>
                <w:color w:val="000000" w:themeColor="text1"/>
              </w:rPr>
              <w:t xml:space="preserve"> kurių pajėgumais buvo remtasi,</w:t>
            </w:r>
            <w:r w:rsidR="00081410" w:rsidRPr="3C219E27">
              <w:rPr>
                <w:rFonts w:ascii="Arial" w:hAnsi="Arial" w:cs="Arial"/>
                <w:color w:val="000000" w:themeColor="text1"/>
              </w:rPr>
              <w:t xml:space="preserve"> tačiau tokiu </w:t>
            </w:r>
            <w:r w:rsidRPr="3C219E27">
              <w:rPr>
                <w:rFonts w:ascii="Arial" w:hAnsi="Arial" w:cs="Arial"/>
                <w:color w:val="000000" w:themeColor="text1"/>
              </w:rPr>
              <w:t>atveju</w:t>
            </w:r>
            <w:r w:rsidR="009C0266">
              <w:rPr>
                <w:rFonts w:ascii="Arial" w:hAnsi="Arial" w:cs="Arial"/>
                <w:color w:val="000000" w:themeColor="text1"/>
              </w:rPr>
              <w:t xml:space="preserve"> </w:t>
            </w:r>
            <w:r w:rsidR="019E0B97" w:rsidRPr="3C219E27">
              <w:rPr>
                <w:rFonts w:ascii="Arial" w:hAnsi="Arial" w:cs="Arial"/>
                <w:color w:val="000000" w:themeColor="text1"/>
              </w:rPr>
              <w:t>bus</w:t>
            </w:r>
            <w:r w:rsidR="00081410" w:rsidRPr="3C219E27">
              <w:rPr>
                <w:rFonts w:ascii="Arial" w:hAnsi="Arial" w:cs="Arial"/>
                <w:color w:val="000000" w:themeColor="text1"/>
              </w:rPr>
              <w:t xml:space="preserve"> vertinami būtent konkretaus ūkio subjekto, dalyvaujančio viešajame pirkime, atlikti darbai, jų apimtis, vertė, o ne visas vykdytos sutarties objektas.</w:t>
            </w:r>
          </w:p>
          <w:p w14:paraId="55B81F6E" w14:textId="3508BED0" w:rsidR="00081410" w:rsidRPr="00AA6B82" w:rsidRDefault="00081410" w:rsidP="3C219E27">
            <w:pPr>
              <w:jc w:val="both"/>
              <w:rPr>
                <w:rFonts w:ascii="Arial" w:eastAsia="Arial" w:hAnsi="Arial" w:cs="Arial"/>
                <w:color w:val="000000" w:themeColor="text1"/>
              </w:rPr>
            </w:pPr>
            <w:r w:rsidRPr="3C219E27">
              <w:rPr>
                <w:rFonts w:ascii="Arial" w:hAnsi="Arial" w:cs="Arial"/>
                <w:color w:val="000000" w:themeColor="text1"/>
              </w:rPr>
              <w:t xml:space="preserve">Atkreipiame dėmesį, kad ūkio subjektas – tai </w:t>
            </w:r>
            <w:r w:rsidR="328B9A11" w:rsidRPr="3C219E27">
              <w:rPr>
                <w:rFonts w:ascii="Arial" w:hAnsi="Arial" w:cs="Arial"/>
                <w:color w:val="000000" w:themeColor="text1"/>
              </w:rPr>
              <w:t>tr</w:t>
            </w:r>
            <w:r w:rsidR="002975B4">
              <w:rPr>
                <w:rFonts w:ascii="Arial" w:hAnsi="Arial" w:cs="Arial"/>
                <w:color w:val="000000" w:themeColor="text1"/>
              </w:rPr>
              <w:t>e</w:t>
            </w:r>
            <w:r w:rsidR="328B9A11" w:rsidRPr="3C219E27">
              <w:rPr>
                <w:rFonts w:ascii="Arial" w:hAnsi="Arial" w:cs="Arial"/>
                <w:color w:val="000000" w:themeColor="text1"/>
              </w:rPr>
              <w:t>čias asmuo (</w:t>
            </w:r>
            <w:r w:rsidRPr="3C219E27">
              <w:rPr>
                <w:rFonts w:ascii="Arial" w:hAnsi="Arial" w:cs="Arial"/>
                <w:color w:val="000000" w:themeColor="text1"/>
              </w:rPr>
              <w:t>fizinis arba juridinis</w:t>
            </w:r>
            <w:r w:rsidR="1F499EBF" w:rsidRPr="3C219E27">
              <w:rPr>
                <w:rFonts w:ascii="Arial" w:hAnsi="Arial" w:cs="Arial"/>
                <w:color w:val="000000" w:themeColor="text1"/>
              </w:rPr>
              <w:t>)</w:t>
            </w:r>
            <w:r w:rsidRPr="3C219E27">
              <w:rPr>
                <w:rFonts w:ascii="Arial" w:hAnsi="Arial" w:cs="Arial"/>
                <w:color w:val="000000" w:themeColor="text1"/>
              </w:rPr>
              <w:t xml:space="preserve">, kuris </w:t>
            </w:r>
            <w:r w:rsidR="294B1417" w:rsidRPr="3C219E27">
              <w:rPr>
                <w:rFonts w:ascii="Arial" w:hAnsi="Arial" w:cs="Arial"/>
                <w:color w:val="000000" w:themeColor="text1"/>
              </w:rPr>
              <w:t xml:space="preserve">tiekėjo </w:t>
            </w:r>
            <w:r w:rsidR="14398019" w:rsidRPr="3C219E27">
              <w:rPr>
                <w:rFonts w:ascii="Arial" w:hAnsi="Arial" w:cs="Arial"/>
                <w:color w:val="000000" w:themeColor="text1"/>
              </w:rPr>
              <w:t xml:space="preserve">yra </w:t>
            </w:r>
            <w:r w:rsidRPr="3C219E27">
              <w:rPr>
                <w:rFonts w:ascii="Arial" w:hAnsi="Arial" w:cs="Arial"/>
                <w:color w:val="000000" w:themeColor="text1"/>
              </w:rPr>
              <w:t>pasitelkiamas</w:t>
            </w:r>
            <w:r w:rsidR="314960AC" w:rsidRPr="3C219E27">
              <w:rPr>
                <w:rFonts w:ascii="Arial" w:hAnsi="Arial" w:cs="Arial"/>
                <w:color w:val="000000" w:themeColor="text1"/>
              </w:rPr>
              <w:t xml:space="preserve">, norint </w:t>
            </w:r>
            <w:r w:rsidR="11B4D837" w:rsidRPr="3C219E27">
              <w:rPr>
                <w:rFonts w:ascii="Arial" w:hAnsi="Arial" w:cs="Arial"/>
                <w:color w:val="000000" w:themeColor="text1"/>
              </w:rPr>
              <w:t>remtis jo kvalifikacija ir siekiant atitikti Perkančiosios organizacijos keliamus</w:t>
            </w:r>
            <w:r w:rsidRPr="3C219E27">
              <w:rPr>
                <w:rFonts w:ascii="Arial" w:hAnsi="Arial" w:cs="Arial"/>
                <w:color w:val="000000" w:themeColor="text1"/>
              </w:rPr>
              <w:t xml:space="preserve"> kvalifikacijos reikalavim</w:t>
            </w:r>
            <w:r w:rsidR="1FB67EA8" w:rsidRPr="3C219E27">
              <w:rPr>
                <w:rFonts w:ascii="Arial" w:hAnsi="Arial" w:cs="Arial"/>
                <w:color w:val="000000" w:themeColor="text1"/>
              </w:rPr>
              <w:t>us</w:t>
            </w:r>
            <w:r w:rsidRPr="3C219E27">
              <w:rPr>
                <w:rFonts w:ascii="Arial" w:hAnsi="Arial" w:cs="Arial"/>
                <w:color w:val="000000" w:themeColor="text1"/>
              </w:rPr>
              <w:t>, o subtiekėjas – fizinis arba juridinis asmuo, kuris pasitelkiamas ne kvalifikacijos reikalavimams tenkinti, o sutar</w:t>
            </w:r>
            <w:r w:rsidR="000E1DCD" w:rsidRPr="3C219E27">
              <w:rPr>
                <w:rFonts w:ascii="Arial" w:hAnsi="Arial" w:cs="Arial"/>
                <w:color w:val="000000" w:themeColor="text1"/>
              </w:rPr>
              <w:t>čiai vykdyti, todėl jam kvalifikacijos reikalavimai nenustatomi.</w:t>
            </w:r>
          </w:p>
        </w:tc>
      </w:tr>
      <w:tr w:rsidR="002971F9" w:rsidRPr="0097590B" w14:paraId="0D7A77F1" w14:textId="77777777" w:rsidTr="3C219E27">
        <w:trPr>
          <w:trHeight w:val="138"/>
        </w:trPr>
        <w:tc>
          <w:tcPr>
            <w:tcW w:w="852" w:type="dxa"/>
          </w:tcPr>
          <w:p w14:paraId="501E153B" w14:textId="77777777" w:rsidR="002971F9" w:rsidRPr="003640B1" w:rsidRDefault="002971F9" w:rsidP="004433C3">
            <w:pPr>
              <w:jc w:val="center"/>
              <w:rPr>
                <w:rFonts w:ascii="Arial" w:hAnsi="Arial" w:cs="Arial"/>
                <w:color w:val="000000" w:themeColor="text1"/>
              </w:rPr>
            </w:pPr>
          </w:p>
        </w:tc>
        <w:tc>
          <w:tcPr>
            <w:tcW w:w="6179" w:type="dxa"/>
          </w:tcPr>
          <w:p w14:paraId="2D21489C" w14:textId="77777777" w:rsidR="002971F9" w:rsidRPr="00AA6B82" w:rsidRDefault="002971F9" w:rsidP="00685F7A">
            <w:pPr>
              <w:spacing w:after="120"/>
              <w:ind w:firstLine="567"/>
              <w:jc w:val="both"/>
              <w:rPr>
                <w:rFonts w:ascii="Arial" w:hAnsi="Arial" w:cs="Arial"/>
                <w:color w:val="000000" w:themeColor="text1"/>
              </w:rPr>
            </w:pPr>
          </w:p>
        </w:tc>
        <w:tc>
          <w:tcPr>
            <w:tcW w:w="7402" w:type="dxa"/>
          </w:tcPr>
          <w:p w14:paraId="70EB49C8" w14:textId="77777777" w:rsidR="002971F9" w:rsidRDefault="002971F9" w:rsidP="00077FF6">
            <w:pPr>
              <w:jc w:val="both"/>
              <w:rPr>
                <w:rFonts w:ascii="Arial" w:hAnsi="Arial" w:cs="Arial"/>
                <w:color w:val="000000" w:themeColor="text1"/>
              </w:rPr>
            </w:pPr>
          </w:p>
        </w:tc>
      </w:tr>
    </w:tbl>
    <w:p w14:paraId="10AB82E7" w14:textId="77777777" w:rsidR="005C7BAF" w:rsidRDefault="005C7BAF" w:rsidP="005C7BAF">
      <w:pPr>
        <w:jc w:val="both"/>
        <w:rPr>
          <w:rFonts w:ascii="Arial" w:hAnsi="Arial" w:cs="Arial"/>
          <w:color w:val="000000" w:themeColor="text1"/>
        </w:rPr>
      </w:pPr>
    </w:p>
    <w:p w14:paraId="1EC99117" w14:textId="12B6B1D1" w:rsidR="005C7BAF" w:rsidRPr="00A66D4A" w:rsidRDefault="005C7BAF" w:rsidP="005C7BAF">
      <w:pPr>
        <w:jc w:val="both"/>
        <w:rPr>
          <w:rFonts w:ascii="Arial" w:hAnsi="Arial" w:cs="Arial"/>
        </w:rPr>
      </w:pPr>
      <w:r w:rsidRPr="7C8BE3B9">
        <w:rPr>
          <w:rFonts w:ascii="Arial" w:hAnsi="Arial" w:cs="Arial"/>
          <w:color w:val="000000" w:themeColor="text1"/>
        </w:rPr>
        <w:t>Rengė:</w:t>
      </w:r>
      <w:r>
        <w:rPr>
          <w:rFonts w:ascii="Arial" w:hAnsi="Arial" w:cs="Arial"/>
          <w:color w:val="000000" w:themeColor="text1"/>
        </w:rPr>
        <w:t xml:space="preserve"> </w:t>
      </w:r>
      <w:sdt>
        <w:sdtPr>
          <w:rPr>
            <w:rFonts w:ascii="Arial" w:hAnsi="Arial" w:cs="Arial"/>
          </w:rPr>
          <w:id w:val="-67105774"/>
          <w:placeholder>
            <w:docPart w:val="40C36F69452A4053B054340E84F34C12"/>
          </w:placeholder>
          <w:comboBox>
            <w:listItem w:value="Pasirinkite elementą."/>
            <w:listItem w:displayText="Viešųjų pirkimų specialistė" w:value="Viešųjų pirkimų specialistė"/>
            <w:listItem w:displayText="Viešųjų pirkimų specialistas" w:value="Viešųjų pirkimų specialistas"/>
            <w:listItem w:displayText="Vyresnioji viešųjų pirkimų specialistė" w:value="Vyresnioji viešųjų pirkimų specialistė"/>
          </w:comboBox>
        </w:sdtPr>
        <w:sdtEndPr/>
        <w:sdtContent>
          <w:r w:rsidR="005151F3">
            <w:rPr>
              <w:rFonts w:ascii="Arial" w:hAnsi="Arial" w:cs="Arial"/>
            </w:rPr>
            <w:t>Viešųjų pirkimų specialistė</w:t>
          </w:r>
        </w:sdtContent>
      </w:sdt>
      <w:r>
        <w:rPr>
          <w:rFonts w:ascii="Arial" w:hAnsi="Arial" w:cs="Arial"/>
          <w:i/>
          <w:iCs/>
          <w:color w:val="00B0F0"/>
        </w:rPr>
        <w:t xml:space="preserve"> </w:t>
      </w:r>
      <w:sdt>
        <w:sdtPr>
          <w:rPr>
            <w:rFonts w:ascii="Arial" w:hAnsi="Arial" w:cs="Arial"/>
          </w:rPr>
          <w:id w:val="1191342396"/>
          <w:placeholder>
            <w:docPart w:val="4B9B5557B7034653AFBEC0E8B6BBA973"/>
          </w:placeholder>
          <w:comboBox>
            <w:listItem w:value="Pasirinkite elementą."/>
            <w:listItem w:displayText="Asta Misiukienė" w:value="Asta Misiukienė"/>
            <w:listItem w:displayText="Aistė Kielaitė" w:value="Aistė Kielaitė"/>
            <w:listItem w:displayText="Arūnas Gvozdas" w:value="Arūnas Gvozdas"/>
            <w:listItem w:displayText="Vaida Adamkevičiūtė" w:value="Vaida Adamkevičiūtė"/>
            <w:listItem w:displayText="Vitalija Jevaišaitė" w:value="Vitalija Jevaišaitė"/>
            <w:listItem w:displayText="Rasa Prieskienė" w:value="Rasa Prieskienė"/>
            <w:listItem w:displayText="Eglė Alijeva" w:value="Eglė Alijeva"/>
            <w:listItem w:displayText="Greta Jatulionytė" w:value="Greta Jatulionytė"/>
          </w:comboBox>
        </w:sdtPr>
        <w:sdtEndPr/>
        <w:sdtContent>
          <w:r w:rsidR="005151F3">
            <w:rPr>
              <w:rFonts w:ascii="Arial" w:hAnsi="Arial" w:cs="Arial"/>
            </w:rPr>
            <w:t>Vitalija Jevaišaitė</w:t>
          </w:r>
        </w:sdtContent>
      </w:sdt>
      <w:r>
        <w:rPr>
          <w:rFonts w:ascii="Arial" w:hAnsi="Arial" w:cs="Arial"/>
        </w:rPr>
        <w:t xml:space="preserve">, tel. </w:t>
      </w:r>
      <w:proofErr w:type="spellStart"/>
      <w:r>
        <w:rPr>
          <w:rFonts w:ascii="Arial" w:hAnsi="Arial" w:cs="Arial"/>
        </w:rPr>
        <w:t>nr.</w:t>
      </w:r>
      <w:proofErr w:type="spellEnd"/>
      <w:r>
        <w:rPr>
          <w:rFonts w:ascii="Arial" w:hAnsi="Arial" w:cs="Arial"/>
        </w:rPr>
        <w:t xml:space="preserve">: </w:t>
      </w:r>
      <w:r w:rsidR="00DE356E" w:rsidRPr="00DE356E">
        <w:rPr>
          <w:rFonts w:ascii="Arial" w:hAnsi="Arial" w:cs="Arial"/>
        </w:rPr>
        <w:t>+370 609 01216</w:t>
      </w:r>
    </w:p>
    <w:p w14:paraId="090AFD72" w14:textId="77777777" w:rsidR="00170BC4" w:rsidRPr="00752693" w:rsidRDefault="00170BC4" w:rsidP="00A670D7">
      <w:pPr>
        <w:ind w:firstLine="567"/>
        <w:jc w:val="both"/>
        <w:rPr>
          <w:rFonts w:ascii="Arial" w:hAnsi="Arial" w:cs="Arial"/>
          <w:color w:val="FF0000"/>
        </w:rPr>
      </w:pPr>
    </w:p>
    <w:sectPr w:rsidR="00170BC4" w:rsidRPr="00752693" w:rsidSect="00A66D4A">
      <w:headerReference w:type="default" r:id="rId13"/>
      <w:type w:val="continuous"/>
      <w:pgSz w:w="16838" w:h="11906" w:orient="landscape"/>
      <w:pgMar w:top="56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7A269" w14:textId="77777777" w:rsidR="00F012E0" w:rsidRDefault="00F012E0" w:rsidP="002175A9">
      <w:pPr>
        <w:spacing w:after="0" w:line="240" w:lineRule="auto"/>
      </w:pPr>
      <w:r>
        <w:separator/>
      </w:r>
    </w:p>
  </w:endnote>
  <w:endnote w:type="continuationSeparator" w:id="0">
    <w:p w14:paraId="5F21FDE3" w14:textId="77777777" w:rsidR="00F012E0" w:rsidRDefault="00F012E0" w:rsidP="002175A9">
      <w:pPr>
        <w:spacing w:after="0" w:line="240" w:lineRule="auto"/>
      </w:pPr>
      <w:r>
        <w:continuationSeparator/>
      </w:r>
    </w:p>
  </w:endnote>
  <w:endnote w:type="continuationNotice" w:id="1">
    <w:p w14:paraId="7FD3273E" w14:textId="77777777" w:rsidR="00F012E0" w:rsidRDefault="00F01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299F" w14:textId="77777777" w:rsidR="00F012E0" w:rsidRDefault="00F012E0" w:rsidP="002175A9">
      <w:pPr>
        <w:spacing w:after="0" w:line="240" w:lineRule="auto"/>
      </w:pPr>
      <w:r>
        <w:separator/>
      </w:r>
    </w:p>
  </w:footnote>
  <w:footnote w:type="continuationSeparator" w:id="0">
    <w:p w14:paraId="12FD1E5E" w14:textId="77777777" w:rsidR="00F012E0" w:rsidRDefault="00F012E0" w:rsidP="002175A9">
      <w:pPr>
        <w:spacing w:after="0" w:line="240" w:lineRule="auto"/>
      </w:pPr>
      <w:r>
        <w:continuationSeparator/>
      </w:r>
    </w:p>
  </w:footnote>
  <w:footnote w:type="continuationNotice" w:id="1">
    <w:p w14:paraId="164DCDAC" w14:textId="77777777" w:rsidR="00F012E0" w:rsidRDefault="00F012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BA42" w14:textId="584A5EE7" w:rsidR="002175A9" w:rsidRDefault="002175A9" w:rsidP="002175A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676F4"/>
    <w:multiLevelType w:val="hybridMultilevel"/>
    <w:tmpl w:val="715413AC"/>
    <w:lvl w:ilvl="0" w:tplc="B0704898">
      <w:start w:val="1"/>
      <w:numFmt w:val="decimal"/>
      <w:lvlText w:val="%1."/>
      <w:lvlJc w:val="left"/>
      <w:pPr>
        <w:ind w:left="360" w:hanging="360"/>
      </w:pPr>
      <w:rPr>
        <w:rFonts w:ascii="Times New Roman" w:hAnsi="Times New Roman" w:cs="Times New Roman"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B217FF7"/>
    <w:multiLevelType w:val="hybridMultilevel"/>
    <w:tmpl w:val="0D3E4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E247C7"/>
    <w:multiLevelType w:val="hybridMultilevel"/>
    <w:tmpl w:val="AD3ECD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7F8E50ED"/>
    <w:multiLevelType w:val="multilevel"/>
    <w:tmpl w:val="9810302C"/>
    <w:lvl w:ilvl="0">
      <w:start w:val="10"/>
      <w:numFmt w:val="decimal"/>
      <w:lvlText w:val="%1."/>
      <w:lvlJc w:val="left"/>
      <w:pPr>
        <w:ind w:left="480" w:hanging="480"/>
      </w:pPr>
      <w:rPr>
        <w:rFonts w:hint="default"/>
        <w:color w:val="44546A" w:themeColor="text2"/>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F8F77F1"/>
    <w:multiLevelType w:val="hybridMultilevel"/>
    <w:tmpl w:val="AD3EC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84716775">
    <w:abstractNumId w:val="0"/>
  </w:num>
  <w:num w:numId="2" w16cid:durableId="213933280">
    <w:abstractNumId w:val="2"/>
  </w:num>
  <w:num w:numId="3" w16cid:durableId="1681423171">
    <w:abstractNumId w:val="1"/>
  </w:num>
  <w:num w:numId="4" w16cid:durableId="481697278">
    <w:abstractNumId w:val="4"/>
  </w:num>
  <w:num w:numId="5" w16cid:durableId="64381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AD"/>
    <w:rsid w:val="00013E63"/>
    <w:rsid w:val="00031562"/>
    <w:rsid w:val="00034701"/>
    <w:rsid w:val="00043B70"/>
    <w:rsid w:val="00043FAD"/>
    <w:rsid w:val="0005570A"/>
    <w:rsid w:val="00070532"/>
    <w:rsid w:val="00077FF6"/>
    <w:rsid w:val="00081065"/>
    <w:rsid w:val="00081410"/>
    <w:rsid w:val="00095D12"/>
    <w:rsid w:val="000C038F"/>
    <w:rsid w:val="000E1DCD"/>
    <w:rsid w:val="001004E0"/>
    <w:rsid w:val="00123F93"/>
    <w:rsid w:val="00170BC4"/>
    <w:rsid w:val="0018355A"/>
    <w:rsid w:val="001F6E94"/>
    <w:rsid w:val="002175A9"/>
    <w:rsid w:val="00244A8D"/>
    <w:rsid w:val="0025431D"/>
    <w:rsid w:val="00256F2F"/>
    <w:rsid w:val="00271A6D"/>
    <w:rsid w:val="00274F81"/>
    <w:rsid w:val="00275EA6"/>
    <w:rsid w:val="002971F9"/>
    <w:rsid w:val="002975B4"/>
    <w:rsid w:val="002A1D62"/>
    <w:rsid w:val="002B5DD8"/>
    <w:rsid w:val="002E3A03"/>
    <w:rsid w:val="003640B1"/>
    <w:rsid w:val="00372562"/>
    <w:rsid w:val="0037541C"/>
    <w:rsid w:val="004027C7"/>
    <w:rsid w:val="00407924"/>
    <w:rsid w:val="004348AA"/>
    <w:rsid w:val="0044152E"/>
    <w:rsid w:val="004433C3"/>
    <w:rsid w:val="00445089"/>
    <w:rsid w:val="0045537E"/>
    <w:rsid w:val="00471C3B"/>
    <w:rsid w:val="00476D83"/>
    <w:rsid w:val="00484617"/>
    <w:rsid w:val="00493696"/>
    <w:rsid w:val="004C1577"/>
    <w:rsid w:val="004D6D59"/>
    <w:rsid w:val="00503743"/>
    <w:rsid w:val="0050558F"/>
    <w:rsid w:val="005151F3"/>
    <w:rsid w:val="00525EDA"/>
    <w:rsid w:val="00550823"/>
    <w:rsid w:val="00556112"/>
    <w:rsid w:val="00570D9D"/>
    <w:rsid w:val="005A4A52"/>
    <w:rsid w:val="005A651B"/>
    <w:rsid w:val="005B6CCB"/>
    <w:rsid w:val="005C7BAF"/>
    <w:rsid w:val="00600EEB"/>
    <w:rsid w:val="006037EA"/>
    <w:rsid w:val="006261BF"/>
    <w:rsid w:val="0063153D"/>
    <w:rsid w:val="00634283"/>
    <w:rsid w:val="00657C13"/>
    <w:rsid w:val="00662745"/>
    <w:rsid w:val="00682BC5"/>
    <w:rsid w:val="00685F7A"/>
    <w:rsid w:val="00692691"/>
    <w:rsid w:val="006A369D"/>
    <w:rsid w:val="006B4FE9"/>
    <w:rsid w:val="00707CAF"/>
    <w:rsid w:val="00752693"/>
    <w:rsid w:val="00784ECE"/>
    <w:rsid w:val="00797F66"/>
    <w:rsid w:val="007A541D"/>
    <w:rsid w:val="007B0D46"/>
    <w:rsid w:val="007D6654"/>
    <w:rsid w:val="007E2015"/>
    <w:rsid w:val="007E402E"/>
    <w:rsid w:val="007E6403"/>
    <w:rsid w:val="007F7A2F"/>
    <w:rsid w:val="008145E1"/>
    <w:rsid w:val="00821C5E"/>
    <w:rsid w:val="00831110"/>
    <w:rsid w:val="00834D6D"/>
    <w:rsid w:val="008407B9"/>
    <w:rsid w:val="00840A0D"/>
    <w:rsid w:val="00847602"/>
    <w:rsid w:val="00867C60"/>
    <w:rsid w:val="008A108F"/>
    <w:rsid w:val="008A4EA2"/>
    <w:rsid w:val="008C33E3"/>
    <w:rsid w:val="008C6DFF"/>
    <w:rsid w:val="008F5C21"/>
    <w:rsid w:val="008F6CCB"/>
    <w:rsid w:val="00922B01"/>
    <w:rsid w:val="00927D56"/>
    <w:rsid w:val="0094331A"/>
    <w:rsid w:val="00966669"/>
    <w:rsid w:val="00974C81"/>
    <w:rsid w:val="0099258E"/>
    <w:rsid w:val="009A3B45"/>
    <w:rsid w:val="009B32EE"/>
    <w:rsid w:val="009C0266"/>
    <w:rsid w:val="009C62B2"/>
    <w:rsid w:val="009C6895"/>
    <w:rsid w:val="009E4594"/>
    <w:rsid w:val="009F6C42"/>
    <w:rsid w:val="00A66D4A"/>
    <w:rsid w:val="00A670D7"/>
    <w:rsid w:val="00A90BD3"/>
    <w:rsid w:val="00A92C19"/>
    <w:rsid w:val="00AA6B82"/>
    <w:rsid w:val="00AB3E8A"/>
    <w:rsid w:val="00AD1D16"/>
    <w:rsid w:val="00AD4CFD"/>
    <w:rsid w:val="00AF3223"/>
    <w:rsid w:val="00AF46EB"/>
    <w:rsid w:val="00B02AE5"/>
    <w:rsid w:val="00B03D81"/>
    <w:rsid w:val="00B243F8"/>
    <w:rsid w:val="00B422E9"/>
    <w:rsid w:val="00B66B6A"/>
    <w:rsid w:val="00B75E14"/>
    <w:rsid w:val="00B8034E"/>
    <w:rsid w:val="00B81C4B"/>
    <w:rsid w:val="00B916A8"/>
    <w:rsid w:val="00BB58E7"/>
    <w:rsid w:val="00C04DB8"/>
    <w:rsid w:val="00C304B0"/>
    <w:rsid w:val="00C33987"/>
    <w:rsid w:val="00C528AA"/>
    <w:rsid w:val="00C55636"/>
    <w:rsid w:val="00C61581"/>
    <w:rsid w:val="00C664F8"/>
    <w:rsid w:val="00C71D25"/>
    <w:rsid w:val="00C90312"/>
    <w:rsid w:val="00CC5487"/>
    <w:rsid w:val="00CD5916"/>
    <w:rsid w:val="00CF68E1"/>
    <w:rsid w:val="00D0577A"/>
    <w:rsid w:val="00D16252"/>
    <w:rsid w:val="00D16701"/>
    <w:rsid w:val="00D21F57"/>
    <w:rsid w:val="00D26642"/>
    <w:rsid w:val="00D32EA5"/>
    <w:rsid w:val="00D35E17"/>
    <w:rsid w:val="00D60FF4"/>
    <w:rsid w:val="00D92ED6"/>
    <w:rsid w:val="00DB7C2F"/>
    <w:rsid w:val="00DC5631"/>
    <w:rsid w:val="00DE356E"/>
    <w:rsid w:val="00DE55A7"/>
    <w:rsid w:val="00E0181E"/>
    <w:rsid w:val="00E07A9F"/>
    <w:rsid w:val="00E11C29"/>
    <w:rsid w:val="00E535D9"/>
    <w:rsid w:val="00E61484"/>
    <w:rsid w:val="00E76549"/>
    <w:rsid w:val="00E770C5"/>
    <w:rsid w:val="00E917AD"/>
    <w:rsid w:val="00EA5CCF"/>
    <w:rsid w:val="00EB5024"/>
    <w:rsid w:val="00EB5037"/>
    <w:rsid w:val="00EB7515"/>
    <w:rsid w:val="00ED47A1"/>
    <w:rsid w:val="00ED6CA6"/>
    <w:rsid w:val="00F012E0"/>
    <w:rsid w:val="00F32D56"/>
    <w:rsid w:val="00F4382C"/>
    <w:rsid w:val="00F56795"/>
    <w:rsid w:val="00F62B4E"/>
    <w:rsid w:val="00F70CCC"/>
    <w:rsid w:val="00F74540"/>
    <w:rsid w:val="00F82297"/>
    <w:rsid w:val="00F95365"/>
    <w:rsid w:val="00FB2D8A"/>
    <w:rsid w:val="00FC7807"/>
    <w:rsid w:val="00FE7EBD"/>
    <w:rsid w:val="00FF1A84"/>
    <w:rsid w:val="00FF1C52"/>
    <w:rsid w:val="019E0B97"/>
    <w:rsid w:val="09E2F70E"/>
    <w:rsid w:val="0A2CEB4A"/>
    <w:rsid w:val="0A3AC0AF"/>
    <w:rsid w:val="10E66EF7"/>
    <w:rsid w:val="10FFE42B"/>
    <w:rsid w:val="11B4D837"/>
    <w:rsid w:val="14398019"/>
    <w:rsid w:val="173C9BFC"/>
    <w:rsid w:val="17994A91"/>
    <w:rsid w:val="199C9A08"/>
    <w:rsid w:val="19FC3217"/>
    <w:rsid w:val="1F499EBF"/>
    <w:rsid w:val="1FB67EA8"/>
    <w:rsid w:val="294B1417"/>
    <w:rsid w:val="29B1B335"/>
    <w:rsid w:val="2A9A1C7C"/>
    <w:rsid w:val="30981B08"/>
    <w:rsid w:val="314960AC"/>
    <w:rsid w:val="328B9A11"/>
    <w:rsid w:val="33B96F97"/>
    <w:rsid w:val="3C219E27"/>
    <w:rsid w:val="3C227642"/>
    <w:rsid w:val="47C5FBA1"/>
    <w:rsid w:val="4AEB7E90"/>
    <w:rsid w:val="4BEE97EE"/>
    <w:rsid w:val="4CEBCB4B"/>
    <w:rsid w:val="4D86C4C9"/>
    <w:rsid w:val="4FB410F0"/>
    <w:rsid w:val="50483A6F"/>
    <w:rsid w:val="511EE1BC"/>
    <w:rsid w:val="51B5CFEA"/>
    <w:rsid w:val="52C9F4B6"/>
    <w:rsid w:val="57790570"/>
    <w:rsid w:val="5AD5069B"/>
    <w:rsid w:val="5C9CEE26"/>
    <w:rsid w:val="5E2D8D67"/>
    <w:rsid w:val="661D41FA"/>
    <w:rsid w:val="68CB2666"/>
    <w:rsid w:val="697368E5"/>
    <w:rsid w:val="69A53A4E"/>
    <w:rsid w:val="6A01F77E"/>
    <w:rsid w:val="6AF1AF3C"/>
    <w:rsid w:val="6BA7DF3A"/>
    <w:rsid w:val="6F4EF2A2"/>
    <w:rsid w:val="71760216"/>
    <w:rsid w:val="71C1808F"/>
    <w:rsid w:val="772A185A"/>
    <w:rsid w:val="79196B9B"/>
    <w:rsid w:val="7AAAE727"/>
    <w:rsid w:val="7ACA42E3"/>
    <w:rsid w:val="7BE749EE"/>
    <w:rsid w:val="7C8BE3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159"/>
  <w15:chartTrackingRefBased/>
  <w15:docId w15:val="{BDB8BDCA-1D99-4AA2-9649-B1CCF88C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0B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8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81065"/>
    <w:rPr>
      <w:color w:val="0563C1" w:themeColor="hyperlink"/>
      <w:u w:val="single"/>
    </w:rPr>
  </w:style>
  <w:style w:type="paragraph" w:styleId="Sraopastraipa">
    <w:name w:val="List Paragraph"/>
    <w:aliases w:val="Buletai,Bullet 1,ERP-List Paragraph,List Paragraph1,List Paragraph11,List Paragraph111,List Paragraph2,List Paragraph21,Medium Grid 1 - Accent 21,Numbering,Sąrašo pastraipa1,Use Case List Paragraph,lp1,normal,Bullet EY,Paragraph,Lentele"/>
    <w:basedOn w:val="prastasis"/>
    <w:link w:val="SraopastraipaDiagrama"/>
    <w:uiPriority w:val="34"/>
    <w:qFormat/>
    <w:rsid w:val="00081065"/>
    <w:pPr>
      <w:ind w:left="720"/>
      <w:contextualSpacing/>
    </w:pPr>
  </w:style>
  <w:style w:type="character" w:customStyle="1" w:styleId="SraopastraipaDiagrama">
    <w:name w:val="Sąrašo pastraipa Diagrama"/>
    <w:aliases w:val="Buletai Diagrama,Bullet 1 Diagrama,ERP-List Paragraph Diagrama,List Paragraph1 Diagrama,List Paragraph11 Diagrama,List Paragraph111 Diagrama,List Paragraph2 Diagrama,List Paragraph21 Diagrama,Medium Grid 1 - Accent 21 Diagrama"/>
    <w:link w:val="Sraopastraipa"/>
    <w:uiPriority w:val="34"/>
    <w:qFormat/>
    <w:locked/>
    <w:rsid w:val="00081065"/>
  </w:style>
  <w:style w:type="paragraph" w:styleId="prastasiniatinklio">
    <w:name w:val="Normal (Web)"/>
    <w:basedOn w:val="prastasis"/>
    <w:uiPriority w:val="99"/>
    <w:unhideWhenUsed/>
    <w:rsid w:val="000810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081065"/>
    <w:rPr>
      <w:color w:val="808080"/>
    </w:rPr>
  </w:style>
  <w:style w:type="paragraph" w:styleId="Antrats">
    <w:name w:val="header"/>
    <w:basedOn w:val="prastasis"/>
    <w:link w:val="AntratsDiagrama"/>
    <w:uiPriority w:val="99"/>
    <w:unhideWhenUsed/>
    <w:rsid w:val="002175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75A9"/>
  </w:style>
  <w:style w:type="paragraph" w:styleId="Porat">
    <w:name w:val="footer"/>
    <w:basedOn w:val="prastasis"/>
    <w:link w:val="PoratDiagrama"/>
    <w:uiPriority w:val="99"/>
    <w:unhideWhenUsed/>
    <w:rsid w:val="002175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75A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F6CC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B0D46"/>
    <w:rPr>
      <w:b/>
      <w:bCs/>
    </w:rPr>
  </w:style>
  <w:style w:type="character" w:customStyle="1" w:styleId="KomentarotemaDiagrama">
    <w:name w:val="Komentaro tema Diagrama"/>
    <w:basedOn w:val="KomentarotekstasDiagrama"/>
    <w:link w:val="Komentarotema"/>
    <w:uiPriority w:val="99"/>
    <w:semiHidden/>
    <w:rsid w:val="007B0D46"/>
    <w:rPr>
      <w:b/>
      <w:bCs/>
      <w:sz w:val="20"/>
      <w:szCs w:val="20"/>
    </w:rPr>
  </w:style>
  <w:style w:type="paragraph" w:customStyle="1" w:styleId="Tekstas">
    <w:name w:val="Tekstas"/>
    <w:uiPriority w:val="99"/>
    <w:rsid w:val="002A1D6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vitalija.jevaisaite\Downloads\2025_05_19_VVK_DPS_d&#279;l_kvalifikacini&#371;_reikalavim&#371;.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vitalija.jevaisaite\Downloads\2025_05_19_VVK_DPS_d&#279;l_kvalifikacini&#371;_reikalavim&#371;.docx"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AD63DDE0F453C8E7C6EBDADC74E4F"/>
        <w:category>
          <w:name w:val="General"/>
          <w:gallery w:val="placeholder"/>
        </w:category>
        <w:types>
          <w:type w:val="bbPlcHdr"/>
        </w:types>
        <w:behaviors>
          <w:behavior w:val="content"/>
        </w:behaviors>
        <w:guid w:val="{CDDB2B9B-1A21-436E-B24B-6E5F2A54DC89}"/>
      </w:docPartPr>
      <w:docPartBody>
        <w:p w:rsidR="00495DC5" w:rsidRDefault="00E11C29" w:rsidP="00E11C29">
          <w:pPr>
            <w:pStyle w:val="D5AAD63DDE0F453C8E7C6EBDADC74E4F6"/>
          </w:pPr>
          <w:r w:rsidRPr="003640B1">
            <w:rPr>
              <w:rFonts w:ascii="Arial" w:hAnsi="Arial" w:cs="Arial"/>
              <w:color w:val="00B0F0"/>
            </w:rPr>
            <w:t>Nurodyti datą</w:t>
          </w:r>
        </w:p>
      </w:docPartBody>
    </w:docPart>
    <w:docPart>
      <w:docPartPr>
        <w:name w:val="40C36F69452A4053B054340E84F34C12"/>
        <w:category>
          <w:name w:val="Bendrosios nuostatos"/>
          <w:gallery w:val="placeholder"/>
        </w:category>
        <w:types>
          <w:type w:val="bbPlcHdr"/>
        </w:types>
        <w:behaviors>
          <w:behavior w:val="content"/>
        </w:behaviors>
        <w:guid w:val="{53F0D9CF-A2AF-420E-954C-B46B6423E71F}"/>
      </w:docPartPr>
      <w:docPartBody>
        <w:p w:rsidR="00E64AA9" w:rsidRDefault="00E11C29" w:rsidP="00E11C29">
          <w:pPr>
            <w:pStyle w:val="40C36F69452A4053B054340E84F34C12"/>
          </w:pPr>
          <w:r w:rsidRPr="0018355A">
            <w:rPr>
              <w:rFonts w:ascii="Arial" w:hAnsi="Arial" w:cs="Arial"/>
              <w:color w:val="00B0F0"/>
            </w:rPr>
            <w:t>[Pasirinkite</w:t>
          </w:r>
          <w:r>
            <w:rPr>
              <w:rFonts w:ascii="Arial" w:hAnsi="Arial" w:cs="Arial"/>
              <w:color w:val="00B0F0"/>
            </w:rPr>
            <w:t>]</w:t>
          </w:r>
        </w:p>
      </w:docPartBody>
    </w:docPart>
    <w:docPart>
      <w:docPartPr>
        <w:name w:val="4B9B5557B7034653AFBEC0E8B6BBA973"/>
        <w:category>
          <w:name w:val="Bendrosios nuostatos"/>
          <w:gallery w:val="placeholder"/>
        </w:category>
        <w:types>
          <w:type w:val="bbPlcHdr"/>
        </w:types>
        <w:behaviors>
          <w:behavior w:val="content"/>
        </w:behaviors>
        <w:guid w:val="{DEE0F0D1-B68D-4B3D-9572-2C48C42B12FB}"/>
      </w:docPartPr>
      <w:docPartBody>
        <w:p w:rsidR="00E64AA9" w:rsidRDefault="00E11C29" w:rsidP="00E11C29">
          <w:pPr>
            <w:pStyle w:val="4B9B5557B7034653AFBEC0E8B6BBA973"/>
          </w:pPr>
          <w:r>
            <w:rPr>
              <w:rFonts w:ascii="Arial" w:hAnsi="Arial" w:cs="Arial"/>
              <w:color w:val="00B0F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EB"/>
    <w:rsid w:val="00004C05"/>
    <w:rsid w:val="000C038F"/>
    <w:rsid w:val="000C4EF8"/>
    <w:rsid w:val="001004E0"/>
    <w:rsid w:val="001067EB"/>
    <w:rsid w:val="00495DC5"/>
    <w:rsid w:val="006037EA"/>
    <w:rsid w:val="0066665E"/>
    <w:rsid w:val="00797F66"/>
    <w:rsid w:val="00B6777B"/>
    <w:rsid w:val="00C101A7"/>
    <w:rsid w:val="00CF61E8"/>
    <w:rsid w:val="00D16701"/>
    <w:rsid w:val="00DF4BD8"/>
    <w:rsid w:val="00E047AC"/>
    <w:rsid w:val="00E11C29"/>
    <w:rsid w:val="00E64AA9"/>
    <w:rsid w:val="00E917AD"/>
    <w:rsid w:val="00F952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11C29"/>
    <w:rPr>
      <w:color w:val="808080"/>
    </w:rPr>
  </w:style>
  <w:style w:type="paragraph" w:customStyle="1" w:styleId="D5AAD63DDE0F453C8E7C6EBDADC74E4F6">
    <w:name w:val="D5AAD63DDE0F453C8E7C6EBDADC74E4F6"/>
    <w:rsid w:val="00E11C29"/>
    <w:rPr>
      <w:rFonts w:eastAsiaTheme="minorHAnsi"/>
      <w:lang w:eastAsia="en-US"/>
    </w:rPr>
  </w:style>
  <w:style w:type="paragraph" w:customStyle="1" w:styleId="40C36F69452A4053B054340E84F34C12">
    <w:name w:val="40C36F69452A4053B054340E84F34C12"/>
    <w:rsid w:val="00E11C29"/>
  </w:style>
  <w:style w:type="paragraph" w:customStyle="1" w:styleId="4B9B5557B7034653AFBEC0E8B6BBA973">
    <w:name w:val="4B9B5557B7034653AFBEC0E8B6BBA973"/>
    <w:rsid w:val="00E11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5C1E4-D810-4397-B1CC-02CCDDAB43F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A9F2C83D-DEDD-4765-81A6-7992F9DB5ECF}"/>
</file>

<file path=customXml/itemProps3.xml><?xml version="1.0" encoding="utf-8"?>
<ds:datastoreItem xmlns:ds="http://schemas.openxmlformats.org/officeDocument/2006/customXml" ds:itemID="{FAD00F13-2B37-4300-8D58-EDD015945548}">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3449</Words>
  <Characters>1966</Characters>
  <Application>Microsoft Office Word</Application>
  <DocSecurity>0</DocSecurity>
  <Lines>16</Lines>
  <Paragraphs>10</Paragraphs>
  <ScaleCrop>false</ScaleCrop>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Kielaitė</dc:creator>
  <cp:keywords/>
  <dc:description/>
  <cp:lastModifiedBy>Vitalija Jevaišaitė</cp:lastModifiedBy>
  <cp:revision>173</cp:revision>
  <dcterms:created xsi:type="dcterms:W3CDTF">2023-10-09T11:03:00Z</dcterms:created>
  <dcterms:modified xsi:type="dcterms:W3CDTF">2025-05-21T12:48:00Z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