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80B" w14:textId="77777777" w:rsidR="00405921" w:rsidRDefault="00405921">
      <w:pPr>
        <w:tabs>
          <w:tab w:val="center" w:pos="4680"/>
          <w:tab w:val="right" w:pos="9360"/>
        </w:tabs>
      </w:pPr>
    </w:p>
    <w:p w14:paraId="67247DB2" w14:textId="77777777" w:rsidR="00405921" w:rsidRDefault="00405921">
      <w:pPr>
        <w:textAlignment w:val="baseline"/>
        <w:rPr>
          <w:sz w:val="18"/>
          <w:szCs w:val="18"/>
        </w:rPr>
      </w:pPr>
    </w:p>
    <w:p w14:paraId="0848B744" w14:textId="77777777" w:rsidR="00405921"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000000">
            <w:pPr>
              <w:jc w:val="both"/>
              <w:rPr>
                <w:b/>
                <w:bCs/>
                <w:kern w:val="2"/>
                <w:szCs w:val="24"/>
              </w:rPr>
            </w:pPr>
            <w:r>
              <w:rPr>
                <w:b/>
                <w:bCs/>
                <w:kern w:val="2"/>
                <w:szCs w:val="24"/>
              </w:rPr>
              <w:t>Sutarties pavadinimas</w:t>
            </w:r>
          </w:p>
        </w:tc>
        <w:tc>
          <w:tcPr>
            <w:tcW w:w="7110" w:type="dxa"/>
            <w:gridSpan w:val="3"/>
          </w:tcPr>
          <w:p w14:paraId="67A85DF6" w14:textId="77777777" w:rsidR="00A724B1" w:rsidRPr="00A724B1" w:rsidRDefault="00A724B1" w:rsidP="00A724B1">
            <w:pPr>
              <w:jc w:val="center"/>
              <w:rPr>
                <w:b/>
                <w:bCs/>
                <w:kern w:val="2"/>
                <w:szCs w:val="24"/>
              </w:rPr>
            </w:pPr>
            <w:r w:rsidRPr="00A724B1">
              <w:rPr>
                <w:b/>
                <w:bCs/>
                <w:kern w:val="2"/>
                <w:szCs w:val="24"/>
              </w:rPr>
              <w:t>Serverinės sistemos įsigijimas, sumontavimas ir pritaikymas savivaldybės poreikiams</w:t>
            </w:r>
          </w:p>
          <w:p w14:paraId="1683DD23" w14:textId="77777777" w:rsidR="00405921" w:rsidRDefault="00405921" w:rsidP="00A724B1">
            <w:pPr>
              <w:jc w:val="center"/>
              <w:rPr>
                <w:kern w:val="2"/>
                <w:szCs w:val="24"/>
              </w:rPr>
            </w:pPr>
          </w:p>
        </w:tc>
      </w:tr>
      <w:tr w:rsidR="00405921" w14:paraId="1A9E2363" w14:textId="77777777">
        <w:tc>
          <w:tcPr>
            <w:tcW w:w="2448" w:type="dxa"/>
          </w:tcPr>
          <w:p w14:paraId="045F022D" w14:textId="77777777" w:rsidR="00405921" w:rsidRDefault="00000000">
            <w:pPr>
              <w:jc w:val="both"/>
              <w:rPr>
                <w:b/>
                <w:bCs/>
                <w:kern w:val="2"/>
                <w:szCs w:val="24"/>
              </w:rPr>
            </w:pPr>
            <w:r>
              <w:rPr>
                <w:b/>
                <w:bCs/>
                <w:kern w:val="2"/>
                <w:szCs w:val="24"/>
              </w:rPr>
              <w:t>Sutarties data</w:t>
            </w:r>
          </w:p>
        </w:tc>
        <w:tc>
          <w:tcPr>
            <w:tcW w:w="2177" w:type="dxa"/>
          </w:tcPr>
          <w:p w14:paraId="4BE32D8C" w14:textId="77777777" w:rsidR="00405921" w:rsidRDefault="00405921">
            <w:pPr>
              <w:jc w:val="both"/>
              <w:rPr>
                <w:kern w:val="2"/>
                <w:szCs w:val="24"/>
              </w:rPr>
            </w:pPr>
          </w:p>
        </w:tc>
        <w:tc>
          <w:tcPr>
            <w:tcW w:w="2362" w:type="dxa"/>
          </w:tcPr>
          <w:p w14:paraId="65572C59" w14:textId="77777777" w:rsidR="00405921" w:rsidRDefault="00000000">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000000">
            <w:pPr>
              <w:jc w:val="center"/>
              <w:rPr>
                <w:b/>
                <w:bCs/>
                <w:kern w:val="2"/>
                <w:szCs w:val="24"/>
              </w:rPr>
            </w:pPr>
            <w:r>
              <w:rPr>
                <w:b/>
                <w:bCs/>
                <w:kern w:val="2"/>
                <w:szCs w:val="24"/>
              </w:rPr>
              <w:t>1. SUTARTIES ŠALYS</w:t>
            </w:r>
          </w:p>
        </w:tc>
      </w:tr>
      <w:tr w:rsidR="001941ED" w14:paraId="5A953AB7" w14:textId="77777777">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15C0A2EF" w:rsidR="001941ED" w:rsidRPr="00911FC1" w:rsidRDefault="00A724B1" w:rsidP="00C368C5">
            <w:pPr>
              <w:jc w:val="both"/>
              <w:rPr>
                <w:b/>
                <w:bCs/>
                <w:kern w:val="2"/>
                <w:szCs w:val="24"/>
              </w:rPr>
            </w:pPr>
            <w:r>
              <w:rPr>
                <w:b/>
                <w:bCs/>
                <w:kern w:val="2"/>
                <w:szCs w:val="24"/>
              </w:rPr>
              <w:t>Varėnos rajono savivaldybės administracija</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000E6507" w:rsidR="001941ED" w:rsidRDefault="001941ED" w:rsidP="00C368C5">
            <w:pPr>
              <w:jc w:val="both"/>
              <w:rPr>
                <w:kern w:val="2"/>
                <w:szCs w:val="24"/>
              </w:rPr>
            </w:pP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43466627" w:rsidR="001941ED" w:rsidRDefault="001941ED" w:rsidP="00C368C5">
            <w:pPr>
              <w:jc w:val="both"/>
              <w:rPr>
                <w:kern w:val="2"/>
                <w:szCs w:val="24"/>
              </w:rPr>
            </w:pP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7EC9D13D" w:rsidR="001941ED" w:rsidRDefault="001941ED" w:rsidP="00C368C5">
            <w:pPr>
              <w:jc w:val="both"/>
              <w:rPr>
                <w:kern w:val="2"/>
                <w:szCs w:val="24"/>
              </w:rPr>
            </w:pP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1F6D0E4B" w:rsidR="001941ED" w:rsidRDefault="001941ED" w:rsidP="00C368C5">
            <w:pPr>
              <w:jc w:val="both"/>
              <w:rPr>
                <w:kern w:val="2"/>
                <w:szCs w:val="24"/>
              </w:rPr>
            </w:pP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35CA13E9" w:rsidR="001941ED" w:rsidRDefault="001941ED" w:rsidP="00C368C5">
            <w:pPr>
              <w:jc w:val="both"/>
              <w:rPr>
                <w:kern w:val="2"/>
                <w:szCs w:val="24"/>
              </w:rPr>
            </w:pP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246AA21F" w:rsidR="001941ED" w:rsidRDefault="001941ED" w:rsidP="00C368C5">
            <w:pPr>
              <w:jc w:val="both"/>
              <w:rPr>
                <w:kern w:val="2"/>
                <w:szCs w:val="24"/>
              </w:rPr>
            </w:pP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29DA35E3" w:rsidR="001941ED" w:rsidRDefault="001941ED" w:rsidP="00C368C5">
            <w:pPr>
              <w:jc w:val="both"/>
              <w:rPr>
                <w:kern w:val="2"/>
                <w:szCs w:val="24"/>
              </w:rPr>
            </w:pP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000000">
            <w:pPr>
              <w:rPr>
                <w:kern w:val="2"/>
                <w:szCs w:val="24"/>
              </w:rPr>
            </w:pPr>
            <w:r>
              <w:rPr>
                <w:kern w:val="2"/>
                <w:szCs w:val="24"/>
              </w:rPr>
              <w:t>1.1.9. Šalies atstovas</w:t>
            </w:r>
          </w:p>
        </w:tc>
        <w:tc>
          <w:tcPr>
            <w:tcW w:w="3510" w:type="dxa"/>
          </w:tcPr>
          <w:p w14:paraId="228F4193" w14:textId="79599591" w:rsidR="00405921" w:rsidRDefault="00405921" w:rsidP="00C368C5">
            <w:pPr>
              <w:jc w:val="both"/>
              <w:rPr>
                <w:kern w:val="2"/>
                <w:szCs w:val="24"/>
              </w:rPr>
            </w:pP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000000">
            <w:pPr>
              <w:rPr>
                <w:kern w:val="2"/>
                <w:szCs w:val="24"/>
              </w:rPr>
            </w:pPr>
            <w:r>
              <w:rPr>
                <w:kern w:val="2"/>
                <w:szCs w:val="24"/>
              </w:rPr>
              <w:t>1.1.10. Atstovavimo pagrindas</w:t>
            </w:r>
          </w:p>
        </w:tc>
        <w:tc>
          <w:tcPr>
            <w:tcW w:w="3510" w:type="dxa"/>
          </w:tcPr>
          <w:p w14:paraId="09F41201" w14:textId="65D05BF8" w:rsidR="00405921" w:rsidRDefault="00405921" w:rsidP="00C368C5">
            <w:pPr>
              <w:jc w:val="both"/>
              <w:rPr>
                <w:kern w:val="2"/>
                <w:szCs w:val="24"/>
              </w:rPr>
            </w:pP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000000">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Default="00000000">
            <w:pPr>
              <w:rPr>
                <w:kern w:val="2"/>
                <w:szCs w:val="24"/>
              </w:rPr>
            </w:pPr>
            <w:r>
              <w:rPr>
                <w:kern w:val="2"/>
                <w:szCs w:val="24"/>
              </w:rPr>
              <w:t>1.2.1. Pavadinimas</w:t>
            </w:r>
          </w:p>
        </w:tc>
        <w:tc>
          <w:tcPr>
            <w:tcW w:w="3510" w:type="dxa"/>
          </w:tcPr>
          <w:p w14:paraId="7F2C406A" w14:textId="77777777" w:rsidR="00405921" w:rsidRDefault="00405921">
            <w:pPr>
              <w:jc w:val="center"/>
              <w:rPr>
                <w:kern w:val="2"/>
                <w:szCs w:val="24"/>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Default="00000000">
            <w:pPr>
              <w:rPr>
                <w:kern w:val="2"/>
                <w:szCs w:val="24"/>
              </w:rPr>
            </w:pPr>
            <w:r>
              <w:rPr>
                <w:kern w:val="2"/>
                <w:szCs w:val="24"/>
              </w:rPr>
              <w:t>1.2.2. Juridinio asmens kodas</w:t>
            </w:r>
          </w:p>
        </w:tc>
        <w:tc>
          <w:tcPr>
            <w:tcW w:w="3510" w:type="dxa"/>
          </w:tcPr>
          <w:p w14:paraId="43B9E408" w14:textId="77777777" w:rsidR="00405921" w:rsidRDefault="00405921">
            <w:pPr>
              <w:jc w:val="center"/>
              <w:rPr>
                <w:kern w:val="2"/>
                <w:szCs w:val="24"/>
              </w:rPr>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Default="00000000">
            <w:pPr>
              <w:rPr>
                <w:kern w:val="2"/>
                <w:szCs w:val="24"/>
              </w:rPr>
            </w:pPr>
            <w:r>
              <w:rPr>
                <w:kern w:val="2"/>
                <w:szCs w:val="24"/>
              </w:rPr>
              <w:t>1.2.3. Adresas</w:t>
            </w:r>
          </w:p>
        </w:tc>
        <w:tc>
          <w:tcPr>
            <w:tcW w:w="3510" w:type="dxa"/>
          </w:tcPr>
          <w:p w14:paraId="486754F4" w14:textId="77777777" w:rsidR="00405921" w:rsidRDefault="00405921">
            <w:pPr>
              <w:jc w:val="center"/>
              <w:rPr>
                <w:kern w:val="2"/>
                <w:szCs w:val="24"/>
              </w:rPr>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Default="00000000">
            <w:pPr>
              <w:rPr>
                <w:kern w:val="2"/>
                <w:szCs w:val="24"/>
              </w:rPr>
            </w:pPr>
            <w:r>
              <w:rPr>
                <w:kern w:val="2"/>
                <w:szCs w:val="24"/>
              </w:rPr>
              <w:t>1.2.4. PVM mokėtojo kodas</w:t>
            </w:r>
          </w:p>
        </w:tc>
        <w:tc>
          <w:tcPr>
            <w:tcW w:w="3510" w:type="dxa"/>
          </w:tcPr>
          <w:p w14:paraId="0B9589C7" w14:textId="77777777" w:rsidR="00405921" w:rsidRDefault="00405921">
            <w:pPr>
              <w:jc w:val="center"/>
              <w:rPr>
                <w:kern w:val="2"/>
                <w:szCs w:val="24"/>
              </w:rPr>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Default="00000000">
            <w:pPr>
              <w:rPr>
                <w:kern w:val="2"/>
                <w:szCs w:val="24"/>
              </w:rPr>
            </w:pPr>
            <w:r>
              <w:rPr>
                <w:kern w:val="2"/>
                <w:szCs w:val="24"/>
              </w:rPr>
              <w:t>1.2.5. Atsiskaitomoji sąskaita</w:t>
            </w:r>
          </w:p>
        </w:tc>
        <w:tc>
          <w:tcPr>
            <w:tcW w:w="3510" w:type="dxa"/>
          </w:tcPr>
          <w:p w14:paraId="77895B6B" w14:textId="77777777" w:rsidR="00405921" w:rsidRDefault="00405921">
            <w:pPr>
              <w:jc w:val="center"/>
              <w:rPr>
                <w:kern w:val="2"/>
                <w:szCs w:val="24"/>
              </w:rPr>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Default="00000000">
            <w:pPr>
              <w:rPr>
                <w:kern w:val="2"/>
                <w:szCs w:val="24"/>
              </w:rPr>
            </w:pPr>
            <w:r>
              <w:rPr>
                <w:kern w:val="2"/>
                <w:szCs w:val="24"/>
              </w:rPr>
              <w:t>1.2.6. Bankas, banko kodas</w:t>
            </w:r>
          </w:p>
        </w:tc>
        <w:tc>
          <w:tcPr>
            <w:tcW w:w="3510" w:type="dxa"/>
          </w:tcPr>
          <w:p w14:paraId="0A297B2A" w14:textId="77777777" w:rsidR="00405921" w:rsidRDefault="00405921">
            <w:pPr>
              <w:jc w:val="center"/>
              <w:rPr>
                <w:kern w:val="2"/>
                <w:szCs w:val="24"/>
              </w:rPr>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Default="00000000">
            <w:pPr>
              <w:rPr>
                <w:kern w:val="2"/>
                <w:szCs w:val="24"/>
              </w:rPr>
            </w:pPr>
            <w:r>
              <w:rPr>
                <w:kern w:val="2"/>
                <w:szCs w:val="24"/>
              </w:rPr>
              <w:t>1.2.7. Telefonas</w:t>
            </w:r>
          </w:p>
        </w:tc>
        <w:tc>
          <w:tcPr>
            <w:tcW w:w="3510" w:type="dxa"/>
          </w:tcPr>
          <w:p w14:paraId="19452C8D" w14:textId="77777777" w:rsidR="00405921" w:rsidRDefault="00405921">
            <w:pPr>
              <w:jc w:val="center"/>
              <w:rPr>
                <w:kern w:val="2"/>
                <w:szCs w:val="24"/>
              </w:rPr>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Default="00000000">
            <w:pPr>
              <w:rPr>
                <w:kern w:val="2"/>
                <w:szCs w:val="24"/>
              </w:rPr>
            </w:pPr>
            <w:r>
              <w:rPr>
                <w:kern w:val="2"/>
                <w:szCs w:val="24"/>
              </w:rPr>
              <w:t>1.2.8. El. paštas</w:t>
            </w:r>
          </w:p>
        </w:tc>
        <w:tc>
          <w:tcPr>
            <w:tcW w:w="3510" w:type="dxa"/>
          </w:tcPr>
          <w:p w14:paraId="017DBF6F" w14:textId="77777777" w:rsidR="00405921" w:rsidRDefault="00405921">
            <w:pPr>
              <w:jc w:val="center"/>
              <w:rPr>
                <w:kern w:val="2"/>
                <w:szCs w:val="24"/>
              </w:rPr>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Default="00000000">
            <w:pPr>
              <w:rPr>
                <w:kern w:val="2"/>
                <w:szCs w:val="24"/>
              </w:rPr>
            </w:pPr>
            <w:r>
              <w:rPr>
                <w:kern w:val="2"/>
                <w:szCs w:val="24"/>
              </w:rPr>
              <w:t>1.2.9. Šalies atstovas</w:t>
            </w:r>
          </w:p>
        </w:tc>
        <w:tc>
          <w:tcPr>
            <w:tcW w:w="3510" w:type="dxa"/>
          </w:tcPr>
          <w:p w14:paraId="478B6413" w14:textId="77777777" w:rsidR="00405921" w:rsidRDefault="00405921">
            <w:pPr>
              <w:jc w:val="center"/>
              <w:rPr>
                <w:kern w:val="2"/>
                <w:szCs w:val="24"/>
              </w:rPr>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Default="00000000">
            <w:pPr>
              <w:rPr>
                <w:kern w:val="2"/>
                <w:szCs w:val="24"/>
              </w:rPr>
            </w:pPr>
            <w:r>
              <w:rPr>
                <w:kern w:val="2"/>
                <w:szCs w:val="24"/>
              </w:rPr>
              <w:t>1.2.10. Atstovavimo pagrindas</w:t>
            </w:r>
          </w:p>
        </w:tc>
        <w:tc>
          <w:tcPr>
            <w:tcW w:w="3510" w:type="dxa"/>
          </w:tcPr>
          <w:p w14:paraId="19AD3122" w14:textId="77777777" w:rsidR="00405921" w:rsidRDefault="00405921">
            <w:pPr>
              <w:jc w:val="center"/>
              <w:rPr>
                <w:kern w:val="2"/>
                <w:szCs w:val="24"/>
              </w:rPr>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000000">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1D69DF" w14:textId="7E92FA78" w:rsidR="00405921" w:rsidRPr="00A724B1" w:rsidRDefault="00A724B1" w:rsidP="00A724B1">
            <w:pPr>
              <w:rPr>
                <w:kern w:val="2"/>
                <w:szCs w:val="24"/>
              </w:rPr>
            </w:pPr>
            <w:r w:rsidRPr="00A724B1">
              <w:rPr>
                <w:kern w:val="2"/>
                <w:szCs w:val="24"/>
              </w:rPr>
              <w:t>Sigitas Blėda, Kompiuterių tinklų specialistas, tel. +370 310 31 984, el. paštas sigitas.bleda@varena.lt</w:t>
            </w: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Default="00405921">
            <w:pPr>
              <w:rPr>
                <w:color w:val="4472C4"/>
                <w:kern w:val="2"/>
                <w:szCs w:val="24"/>
              </w:rPr>
            </w:pPr>
          </w:p>
        </w:tc>
      </w:tr>
      <w:tr w:rsidR="00405921" w14:paraId="4CFB13E7" w14:textId="77777777">
        <w:trPr>
          <w:trHeight w:val="300"/>
        </w:trPr>
        <w:tc>
          <w:tcPr>
            <w:tcW w:w="9535" w:type="dxa"/>
            <w:gridSpan w:val="5"/>
          </w:tcPr>
          <w:p w14:paraId="6F528D13" w14:textId="77777777" w:rsidR="00405921" w:rsidRDefault="00000000">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5F53A0DE"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r w:rsidR="00A724B1" w:rsidRPr="00A724B1">
              <w:rPr>
                <w:b/>
                <w:bCs/>
                <w:kern w:val="2"/>
                <w:szCs w:val="24"/>
              </w:rPr>
              <w:t>serverinę sistemą, sumontuoti ir pritaikyti</w:t>
            </w:r>
            <w:r w:rsidR="00A724B1" w:rsidRPr="00A724B1">
              <w:rPr>
                <w:kern w:val="2"/>
                <w:szCs w:val="24"/>
              </w:rPr>
              <w:t xml:space="preserve"> </w:t>
            </w:r>
            <w:r w:rsidRPr="004851FE">
              <w:rPr>
                <w:kern w:val="2"/>
                <w:szCs w:val="24"/>
              </w:rPr>
              <w:t>(toliau – Prekės).</w:t>
            </w:r>
          </w:p>
          <w:p w14:paraId="6AE89CE2" w14:textId="0376806D" w:rsidR="00405921" w:rsidRDefault="001941ED" w:rsidP="00A724B1">
            <w:pPr>
              <w:jc w:val="both"/>
              <w:rPr>
                <w:color w:val="000000"/>
                <w:kern w:val="2"/>
                <w:szCs w:val="24"/>
              </w:rPr>
            </w:pPr>
            <w:r w:rsidRPr="004851FE">
              <w:rPr>
                <w:kern w:val="2"/>
                <w:szCs w:val="24"/>
              </w:rPr>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0D1A6EC3" w:rsidR="00405921" w:rsidRDefault="00000000" w:rsidP="00A724B1">
            <w:pPr>
              <w:jc w:val="both"/>
              <w:rPr>
                <w:kern w:val="2"/>
                <w:szCs w:val="24"/>
              </w:rPr>
            </w:pPr>
            <w:hyperlink r:id="rId7" w:history="1">
              <w:r w:rsidR="00A724B1" w:rsidRPr="00A724B1">
                <w:rPr>
                  <w:rStyle w:val="Hyperlink"/>
                  <w:b/>
                  <w:bCs/>
                  <w:color w:val="auto"/>
                  <w:kern w:val="2"/>
                  <w:szCs w:val="24"/>
                  <w:u w:val="none"/>
                </w:rPr>
                <w:t>Serverinės sistemos įsigijimas, sumontavimas ir pritaikymas savivaldybės poreikiams</w:t>
              </w:r>
            </w:hyperlink>
            <w:r w:rsidR="001941ED">
              <w:rPr>
                <w:kern w:val="2"/>
                <w:szCs w:val="24"/>
              </w:rPr>
              <w:t xml:space="preserve">, pirkimo Nr. </w:t>
            </w:r>
            <w:r w:rsidR="00A724B1" w:rsidRPr="00A724B1">
              <w:rPr>
                <w:kern w:val="2"/>
                <w:szCs w:val="24"/>
              </w:rPr>
              <w:t>2793964</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F78F18C" w14:textId="0BAB971C" w:rsidR="001941ED" w:rsidRDefault="00A724B1" w:rsidP="001941ED">
            <w:pPr>
              <w:ind w:right="-203"/>
              <w:jc w:val="both"/>
              <w:rPr>
                <w:kern w:val="2"/>
                <w:szCs w:val="24"/>
              </w:rPr>
            </w:pPr>
            <w:r>
              <w:rPr>
                <w:kern w:val="2"/>
                <w:szCs w:val="24"/>
              </w:rPr>
              <w:t>Netaikoma</w:t>
            </w:r>
          </w:p>
          <w:p w14:paraId="469A9ACA" w14:textId="06BA5F09" w:rsidR="00405921" w:rsidRDefault="00405921">
            <w:pPr>
              <w:rPr>
                <w:kern w:val="2"/>
                <w:szCs w:val="24"/>
              </w:rPr>
            </w:pPr>
          </w:p>
        </w:tc>
      </w:tr>
      <w:tr w:rsidR="00405921" w14:paraId="5F8953E6" w14:textId="77777777">
        <w:trPr>
          <w:trHeight w:val="300"/>
        </w:trPr>
        <w:tc>
          <w:tcPr>
            <w:tcW w:w="9535" w:type="dxa"/>
            <w:gridSpan w:val="5"/>
          </w:tcPr>
          <w:p w14:paraId="56F06617" w14:textId="77777777" w:rsidR="00405921" w:rsidRDefault="00000000">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000000">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7DDA47ED" w:rsidR="00405921" w:rsidRDefault="001941ED" w:rsidP="00E7644A">
            <w:pPr>
              <w:jc w:val="both"/>
              <w:textAlignment w:val="baseline"/>
              <w:rPr>
                <w:szCs w:val="24"/>
              </w:rPr>
            </w:pPr>
            <w:r>
              <w:rPr>
                <w:kern w:val="2"/>
                <w:szCs w:val="24"/>
              </w:rPr>
              <w:t xml:space="preserve">Tiekėjas Prekes (visą Prekių kiekį) įsipareigoja pristatyti </w:t>
            </w:r>
            <w:r w:rsidRPr="004851FE">
              <w:rPr>
                <w:kern w:val="2"/>
                <w:szCs w:val="24"/>
              </w:rPr>
              <w:t xml:space="preserve">ne vėliau kaip per </w:t>
            </w:r>
            <w:r w:rsidR="00A724B1">
              <w:rPr>
                <w:kern w:val="2"/>
                <w:szCs w:val="24"/>
              </w:rPr>
              <w:t xml:space="preserve">6 </w:t>
            </w:r>
            <w:r w:rsidRPr="004851FE">
              <w:rPr>
                <w:kern w:val="2"/>
                <w:szCs w:val="24"/>
              </w:rPr>
              <w:t xml:space="preserve"> </w:t>
            </w:r>
            <w:r w:rsidR="00A724B1">
              <w:rPr>
                <w:kern w:val="2"/>
                <w:szCs w:val="24"/>
              </w:rPr>
              <w:t>mėnesius</w:t>
            </w:r>
            <w:r w:rsidRPr="00250EF3">
              <w:rPr>
                <w:kern w:val="2"/>
                <w:szCs w:val="24"/>
              </w:rPr>
              <w:t xml:space="preserve"> </w:t>
            </w:r>
            <w:r w:rsidRPr="004851FE">
              <w:rPr>
                <w:kern w:val="2"/>
                <w:szCs w:val="24"/>
              </w:rPr>
              <w:t xml:space="preserve">nuo Sutarties įsigaliojimo dienos šiuo adresu: </w:t>
            </w:r>
            <w:r w:rsidR="00A724B1">
              <w:rPr>
                <w:kern w:val="2"/>
                <w:szCs w:val="24"/>
              </w:rPr>
              <w:t>Vytauto g.12, Varėna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39190F2C" w:rsidR="00405921" w:rsidRDefault="003E0CEF">
            <w:pPr>
              <w:rPr>
                <w:color w:val="4472C4"/>
                <w:kern w:val="2"/>
                <w:szCs w:val="24"/>
              </w:rPr>
            </w:pPr>
            <w:r w:rsidRPr="003E0CEF">
              <w:rPr>
                <w:kern w:val="2"/>
                <w:szCs w:val="24"/>
              </w:rPr>
              <w:t>Netaikoma</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76EC7CD" w14:textId="567BCE2B" w:rsidR="00405921" w:rsidRDefault="00A204CC" w:rsidP="00A204CC">
            <w:pPr>
              <w:jc w:val="both"/>
              <w:rPr>
                <w:kern w:val="2"/>
                <w:szCs w:val="24"/>
              </w:rPr>
            </w:pPr>
            <w:r w:rsidRPr="00A204CC">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kern w:val="2"/>
                <w:szCs w:val="24"/>
              </w:rPr>
              <w:t xml:space="preserve"> 10 dienų</w:t>
            </w:r>
            <w:r w:rsidRPr="00A204CC">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724B1" w:rsidRPr="00A724B1">
              <w:rPr>
                <w:kern w:val="2"/>
                <w:szCs w:val="24"/>
              </w:rPr>
              <w:t>du kartus</w:t>
            </w:r>
            <w:r>
              <w:rPr>
                <w:kern w:val="2"/>
                <w:szCs w:val="24"/>
              </w:rPr>
              <w:t xml:space="preserve"> ir </w:t>
            </w:r>
            <w:r w:rsidR="00A724B1" w:rsidRPr="00A724B1">
              <w:rPr>
                <w:kern w:val="2"/>
                <w:szCs w:val="24"/>
              </w:rPr>
              <w:t xml:space="preserve"> </w:t>
            </w:r>
            <w:r w:rsidRPr="00A204CC">
              <w:rPr>
                <w:kern w:val="2"/>
                <w:szCs w:val="24"/>
              </w:rPr>
              <w:t>ir taip, kad bendra visų pratęsimų trukmė neviršytų 6 mėnesių</w:t>
            </w:r>
            <w:r>
              <w:rPr>
                <w:kern w:val="2"/>
                <w:szCs w:val="24"/>
              </w:rPr>
              <w:t>.</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000000">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0E15F7" w14:textId="1D6D5CA1" w:rsidR="003E0CEF" w:rsidRPr="003E0CEF" w:rsidRDefault="003E0CEF" w:rsidP="00911FC1">
            <w:pPr>
              <w:jc w:val="both"/>
              <w:rPr>
                <w:szCs w:val="24"/>
              </w:rPr>
            </w:pPr>
            <w:r w:rsidRPr="003E0CEF">
              <w:rPr>
                <w:szCs w:val="24"/>
              </w:rPr>
              <w:t>Pardavėjas kartu su Prekėmis pateikti Pirkėjui visą būtiną dokumentaciją, nurodytą Sutarties 1 priede, konsultuoti Pirkėją Prekių tinkamo naudojimo klausimais.</w:t>
            </w:r>
          </w:p>
          <w:p w14:paraId="0435B624" w14:textId="68DA697F" w:rsidR="00405921" w:rsidRPr="003E0CEF" w:rsidRDefault="00000000" w:rsidP="00E7644A">
            <w:pPr>
              <w:jc w:val="both"/>
              <w:rPr>
                <w:kern w:val="2"/>
                <w:szCs w:val="24"/>
              </w:rPr>
            </w:pPr>
            <w:r w:rsidRPr="003E0CEF">
              <w:rPr>
                <w:kern w:val="2"/>
                <w:szCs w:val="24"/>
              </w:rPr>
              <w:t>Tiekėjui nepateikus nurodytų dokumentų, laikoma, kad Prekės neatitinka Sutartyje nustatytų reikalavimų.</w:t>
            </w:r>
          </w:p>
        </w:tc>
      </w:tr>
      <w:tr w:rsidR="00405921" w14:paraId="21DBACB0" w14:textId="77777777">
        <w:trPr>
          <w:trHeight w:val="300"/>
        </w:trPr>
        <w:tc>
          <w:tcPr>
            <w:tcW w:w="9535" w:type="dxa"/>
            <w:gridSpan w:val="5"/>
          </w:tcPr>
          <w:p w14:paraId="61D41FFA" w14:textId="77777777" w:rsidR="00405921" w:rsidRDefault="00000000">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0000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77777777" w:rsidR="00405921" w:rsidRDefault="00000000">
            <w:pPr>
              <w:rPr>
                <w:kern w:val="2"/>
                <w:szCs w:val="24"/>
              </w:rPr>
            </w:pPr>
            <w:r>
              <w:rPr>
                <w:kern w:val="2"/>
                <w:szCs w:val="24"/>
              </w:rPr>
              <w:t>Fiksuotos kainos kainodara</w:t>
            </w:r>
          </w:p>
          <w:p w14:paraId="315D0F4A" w14:textId="77777777" w:rsidR="00405921" w:rsidRDefault="00405921">
            <w:pPr>
              <w:rPr>
                <w:kern w:val="2"/>
                <w:szCs w:val="24"/>
              </w:rPr>
            </w:pP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F5FD39" w14:textId="77777777" w:rsidR="00405921"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30036EA" w14:textId="77777777" w:rsidR="00405921" w:rsidRDefault="00405921">
            <w:pPr>
              <w:rPr>
                <w:b/>
                <w:bCs/>
                <w:kern w:val="2"/>
                <w:szCs w:val="24"/>
              </w:rPr>
            </w:pPr>
          </w:p>
          <w:p w14:paraId="6A47AC96" w14:textId="77777777" w:rsidR="00405921" w:rsidRDefault="00405921">
            <w:pPr>
              <w:rPr>
                <w:b/>
                <w:bCs/>
                <w:kern w:val="2"/>
                <w:szCs w:val="24"/>
              </w:rPr>
            </w:pPr>
          </w:p>
          <w:p w14:paraId="5AB4E0D0" w14:textId="77777777" w:rsidR="00405921" w:rsidRDefault="00405921">
            <w:pPr>
              <w:rPr>
                <w:b/>
                <w:bCs/>
                <w:kern w:val="2"/>
                <w:szCs w:val="24"/>
              </w:rPr>
            </w:pPr>
          </w:p>
          <w:p w14:paraId="6888E08E" w14:textId="77777777" w:rsidR="00405921" w:rsidRDefault="00405921" w:rsidP="003E0C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6733BA9" w14:textId="77777777" w:rsidR="00405921" w:rsidRDefault="00405921">
            <w:pPr>
              <w:rPr>
                <w:color w:val="FF0000"/>
                <w:kern w:val="2"/>
                <w:szCs w:val="24"/>
              </w:rPr>
            </w:pPr>
          </w:p>
          <w:p w14:paraId="1E6D7026" w14:textId="77777777" w:rsidR="00E7644A" w:rsidRDefault="00E7644A">
            <w:pPr>
              <w:rPr>
                <w:color w:val="FF0000"/>
                <w:kern w:val="2"/>
                <w:szCs w:val="24"/>
              </w:rPr>
            </w:pPr>
          </w:p>
          <w:p w14:paraId="2EBE9287" w14:textId="6D935709" w:rsidR="00E7644A" w:rsidRDefault="00E7644A">
            <w:pPr>
              <w:rPr>
                <w:color w:val="FF0000"/>
                <w:kern w:val="2"/>
                <w:szCs w:val="24"/>
              </w:rPr>
            </w:pP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7543E" w14:textId="77777777" w:rsidR="003E0CEF" w:rsidRDefault="003E0CEF" w:rsidP="003E0CE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078945" w14:textId="77777777" w:rsidR="003E0CEF" w:rsidRDefault="003E0CEF" w:rsidP="003E0CEF">
            <w:pPr>
              <w:rPr>
                <w:b/>
                <w:bCs/>
                <w:kern w:val="2"/>
                <w:szCs w:val="24"/>
              </w:rPr>
            </w:pPr>
          </w:p>
          <w:p w14:paraId="4F29DF20" w14:textId="77777777" w:rsidR="003E0CEF" w:rsidRDefault="003E0CEF" w:rsidP="003E0CE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B150ED"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F8CF" w14:textId="77777777" w:rsidR="00B150ED" w:rsidRDefault="00B150ED" w:rsidP="00B150ED">
            <w:pPr>
              <w:rPr>
                <w:b/>
                <w:bCs/>
                <w:kern w:val="2"/>
                <w:szCs w:val="24"/>
              </w:rPr>
            </w:pPr>
            <w:r>
              <w:rPr>
                <w:b/>
                <w:bCs/>
                <w:kern w:val="2"/>
                <w:szCs w:val="24"/>
              </w:rPr>
              <w:t>5.3.3. Sutarties kainos / įkainių peržiūra dėl kainų lygio pokyčio</w:t>
            </w:r>
          </w:p>
          <w:p w14:paraId="410C06EC" w14:textId="77777777" w:rsidR="00B150ED" w:rsidRDefault="00B150ED" w:rsidP="00B150ED">
            <w:pPr>
              <w:rPr>
                <w:color w:val="4472C4"/>
                <w:kern w:val="2"/>
                <w:szCs w:val="24"/>
              </w:rPr>
            </w:pPr>
          </w:p>
          <w:p w14:paraId="057270E4" w14:textId="25BE2410" w:rsidR="00B150ED" w:rsidRDefault="00B150ED" w:rsidP="00B150E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F902F7" w14:textId="2466FD93" w:rsidR="00B150ED" w:rsidRPr="00B150ED" w:rsidRDefault="00B150ED" w:rsidP="00B150ED">
            <w:pPr>
              <w:jc w:val="both"/>
              <w:rPr>
                <w:kern w:val="2"/>
                <w:szCs w:val="24"/>
              </w:rPr>
            </w:pPr>
            <w:r w:rsidRPr="00B150ED">
              <w:rPr>
                <w:kern w:val="2"/>
                <w:szCs w:val="24"/>
              </w:rPr>
              <w:t>5.3.3.1. Bet kuri Sutarties šalis Sutarties galiojimo metu turi teisę inicijuoti Sutarties kainos peržiūrą (keitimą) ne anksčiau kaip po (</w:t>
            </w:r>
            <w:r>
              <w:rPr>
                <w:kern w:val="2"/>
                <w:szCs w:val="24"/>
              </w:rPr>
              <w:t>5</w:t>
            </w:r>
            <w:r w:rsidRPr="00B150ED">
              <w:rPr>
                <w:kern w:val="2"/>
                <w:szCs w:val="24"/>
              </w:rPr>
              <w:t xml:space="preserve"> </w:t>
            </w:r>
            <w:r>
              <w:rPr>
                <w:kern w:val="2"/>
                <w:szCs w:val="24"/>
              </w:rPr>
              <w:t>penkių</w:t>
            </w:r>
            <w:r w:rsidRPr="00B150ED">
              <w:rPr>
                <w:kern w:val="2"/>
                <w:szCs w:val="24"/>
              </w:rPr>
              <w:t xml:space="preserve"> mėnesių) nuo </w:t>
            </w:r>
            <w:r w:rsidRPr="00B150ED">
              <w:rPr>
                <w:szCs w:val="24"/>
              </w:rPr>
              <w:t xml:space="preserve">Sutarties įsigaliojimo dienos </w:t>
            </w:r>
            <w:r w:rsidRPr="00B150ED">
              <w:rPr>
                <w:kern w:val="2"/>
                <w:szCs w:val="24"/>
              </w:rPr>
              <w:t xml:space="preserve">(jeigu peržiūra jau buvo atlikta – nuo Susitarimo dėl paskutinio perskaičiavimo pagal šį Specialiųjų sąlygų papunktį įsigaliojimo dienos), </w:t>
            </w:r>
            <w:r w:rsidRPr="00B150ED">
              <w:rPr>
                <w:szCs w:val="24"/>
              </w:rPr>
              <w:t xml:space="preserve">jeigu Vartojimo prekių ir paslaugų kainų pokytis (k), apskaičiuotas kaip nustatyta 5.3.3.6 papunktyje, viršija 5 procentus. </w:t>
            </w:r>
            <w:r w:rsidRPr="00B150ED">
              <w:rPr>
                <w:kern w:val="2"/>
                <w:szCs w:val="24"/>
              </w:rPr>
              <w:t>Sutarties kainos peržiūra atliekama ne rečiau kaip kas 5 mėnesiai.</w:t>
            </w:r>
          </w:p>
          <w:p w14:paraId="3EF3A462" w14:textId="21C8F4AC" w:rsidR="00B150ED" w:rsidRPr="00B150ED" w:rsidRDefault="00B150ED" w:rsidP="00B150ED">
            <w:pPr>
              <w:jc w:val="both"/>
              <w:rPr>
                <w:kern w:val="2"/>
                <w:szCs w:val="24"/>
                <w:shd w:val="clear" w:color="auto" w:fill="FFFFFF"/>
              </w:rPr>
            </w:pPr>
            <w:r w:rsidRPr="00B150ED">
              <w:rPr>
                <w:kern w:val="2"/>
                <w:szCs w:val="24"/>
              </w:rPr>
              <w:t>5.3.3.2. Sutarties k</w:t>
            </w:r>
            <w:r w:rsidRPr="00B150E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23F617C0" w14:textId="1E1AB257" w:rsidR="00B150ED" w:rsidRPr="00B150ED" w:rsidRDefault="00B150ED" w:rsidP="00B150ED">
            <w:pPr>
              <w:jc w:val="both"/>
              <w:rPr>
                <w:kern w:val="2"/>
                <w:szCs w:val="24"/>
                <w:shd w:val="clear" w:color="auto" w:fill="FFFFFF"/>
              </w:rPr>
            </w:pPr>
            <w:r w:rsidRPr="00B150ED">
              <w:rPr>
                <w:kern w:val="2"/>
                <w:szCs w:val="24"/>
              </w:rPr>
              <w:lastRenderedPageBreak/>
              <w:t>5.3.3.3. </w:t>
            </w:r>
            <w:r w:rsidRPr="00B150E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32F9D38D" w14:textId="4B34A68C" w:rsidR="00B150ED" w:rsidRPr="00B150ED" w:rsidRDefault="00B150ED" w:rsidP="00B150ED">
            <w:pPr>
              <w:jc w:val="both"/>
              <w:rPr>
                <w:kern w:val="2"/>
                <w:szCs w:val="24"/>
                <w:shd w:val="clear" w:color="auto" w:fill="FFFFFF"/>
              </w:rPr>
            </w:pPr>
            <w:r w:rsidRPr="00B150ED">
              <w:rPr>
                <w:kern w:val="2"/>
                <w:szCs w:val="24"/>
              </w:rPr>
              <w:t xml:space="preserve">5.3.3.4. Atlikdamos Sutarties kainos peržiūrą </w:t>
            </w:r>
            <w:r w:rsidRPr="00B150ED">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3535A7E8" w14:textId="3DE61C2E" w:rsidR="00B150ED" w:rsidRPr="00B150ED" w:rsidRDefault="00B150ED" w:rsidP="00B150ED">
            <w:pPr>
              <w:jc w:val="both"/>
              <w:rPr>
                <w:kern w:val="2"/>
                <w:szCs w:val="24"/>
                <w:shd w:val="clear" w:color="auto" w:fill="FFFFFF"/>
              </w:rPr>
            </w:pPr>
            <w:r w:rsidRPr="00B150E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6774765" w14:textId="35617F75" w:rsidR="00B150ED" w:rsidRPr="00B150ED" w:rsidRDefault="00B150ED" w:rsidP="00B150ED">
            <w:pPr>
              <w:jc w:val="both"/>
              <w:rPr>
                <w:kern w:val="2"/>
                <w:szCs w:val="24"/>
                <w:shd w:val="clear" w:color="auto" w:fill="FFFFFF"/>
              </w:rPr>
            </w:pPr>
            <w:r w:rsidRPr="00B150ED">
              <w:rPr>
                <w:kern w:val="2"/>
                <w:szCs w:val="24"/>
                <w:shd w:val="clear" w:color="auto" w:fill="FFFFFF"/>
              </w:rPr>
              <w:t>5.3.3.6. Nauja Sutarties kaina apskaičiuojami pagal žemiau pateiktą formulę:</w:t>
            </w:r>
          </w:p>
          <w:p w14:paraId="08FADEE9" w14:textId="786376BB" w:rsidR="00B150ED" w:rsidRPr="00B150ED" w:rsidRDefault="00000000" w:rsidP="00B150E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B150ED" w:rsidRPr="00B150ED">
              <w:rPr>
                <w:kern w:val="2"/>
                <w:szCs w:val="24"/>
              </w:rPr>
              <w:t>, kur a – kaina (Eur be PVM)) (jei peržiūra jau buvo atlikta, tai po paskutinio perskaičiavimo) </w:t>
            </w:r>
          </w:p>
          <w:p w14:paraId="1B4655BB" w14:textId="1ACECBDD" w:rsidR="00B150ED" w:rsidRPr="00B150ED" w:rsidRDefault="00B150ED" w:rsidP="00B150ED">
            <w:pPr>
              <w:jc w:val="both"/>
              <w:textAlignment w:val="baseline"/>
              <w:rPr>
                <w:kern w:val="2"/>
                <w:szCs w:val="24"/>
              </w:rPr>
            </w:pPr>
            <w:r w:rsidRPr="00B150ED">
              <w:rPr>
                <w:kern w:val="2"/>
                <w:szCs w:val="24"/>
              </w:rPr>
              <w:t>a</w:t>
            </w:r>
            <w:r w:rsidRPr="00B150ED">
              <w:rPr>
                <w:kern w:val="2"/>
                <w:szCs w:val="24"/>
                <w:vertAlign w:val="subscript"/>
              </w:rPr>
              <w:t>1</w:t>
            </w:r>
            <w:r w:rsidRPr="00B150ED">
              <w:rPr>
                <w:kern w:val="2"/>
                <w:szCs w:val="24"/>
              </w:rPr>
              <w:t xml:space="preserve"> – perskaičiuota (pakeista) kaina (Eur be PVM) </w:t>
            </w:r>
          </w:p>
          <w:p w14:paraId="7453AC8A" w14:textId="3EA260FF" w:rsidR="00B150ED" w:rsidRPr="00B150ED" w:rsidRDefault="00B150ED" w:rsidP="00B150ED">
            <w:pPr>
              <w:jc w:val="both"/>
              <w:textAlignment w:val="baseline"/>
              <w:rPr>
                <w:kern w:val="2"/>
                <w:szCs w:val="24"/>
              </w:rPr>
            </w:pPr>
            <w:r w:rsidRPr="00B150ED">
              <w:rPr>
                <w:kern w:val="2"/>
                <w:szCs w:val="24"/>
              </w:rPr>
              <w:t>k – pagal vartotojų kainų indeksą (pasirinkti bendrą „Vartojimo prekių ir paslaugų“ apskaičiuotas Vartojimo prekių ir paslaugų kainų pokytis (padidėjimas arba sumažėjimas) (%). „k“ reikšmė skaičiuojama pagal formulę :</w:t>
            </w:r>
          </w:p>
          <w:p w14:paraId="490F2085" w14:textId="77777777" w:rsidR="00B150ED" w:rsidRPr="00B150ED" w:rsidRDefault="00B150ED" w:rsidP="00B150ED">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150ED">
              <w:rPr>
                <w:kern w:val="2"/>
                <w:szCs w:val="24"/>
              </w:rPr>
              <w:t>, (proc.) kur</w:t>
            </w:r>
          </w:p>
          <w:p w14:paraId="645F67DB" w14:textId="673AC46F" w:rsidR="00B150ED" w:rsidRPr="00B150ED" w:rsidRDefault="00B150ED" w:rsidP="00B150ED">
            <w:pPr>
              <w:jc w:val="both"/>
              <w:textAlignment w:val="baseline"/>
            </w:pPr>
            <w:r w:rsidRPr="00B150ED">
              <w:rPr>
                <w:kern w:val="2"/>
              </w:rPr>
              <w:t>Ind</w:t>
            </w:r>
            <w:r w:rsidRPr="00B150ED">
              <w:rPr>
                <w:kern w:val="2"/>
                <w:vertAlign w:val="subscript"/>
              </w:rPr>
              <w:t>naujausias</w:t>
            </w:r>
            <w:r w:rsidRPr="00B150ED">
              <w:rPr>
                <w:kern w:val="2"/>
              </w:rPr>
              <w:t xml:space="preserve"> – kreipimosi dėl kainos peržiūros išsiuntimo kitai šaliai dieną paskelbtas naujausias vartojimo prekių ir paslaugų indeksas (pasirinkti bendrą „Vartojimo prekių ir paslaugų“)</w:t>
            </w:r>
          </w:p>
          <w:p w14:paraId="3B2018B9" w14:textId="199B2897" w:rsidR="00B150ED" w:rsidRPr="00B150ED" w:rsidRDefault="00B150ED" w:rsidP="00B150ED">
            <w:pPr>
              <w:jc w:val="both"/>
            </w:pPr>
            <w:r w:rsidRPr="00B150ED">
              <w:rPr>
                <w:kern w:val="2"/>
              </w:rPr>
              <w:t>Ind</w:t>
            </w:r>
            <w:r w:rsidRPr="00B150ED">
              <w:rPr>
                <w:kern w:val="2"/>
                <w:vertAlign w:val="subscript"/>
              </w:rPr>
              <w:t>pradžia</w:t>
            </w:r>
            <w:r w:rsidRPr="00B150ED">
              <w:rPr>
                <w:kern w:val="2"/>
              </w:rPr>
              <w:t xml:space="preserve"> – laikotarpio pradžios datos (mėnesio) vartojimo prekių ir paslaugų indeksas (pasirinkti bendrą „Vartojimo prekių ir paslaugų“). Pirmojo perskaičiavimo atveju laikotarpio pradžia (mėnuo) yra </w:t>
            </w:r>
            <w:r w:rsidRPr="00B150ED">
              <w:rPr>
                <w:szCs w:val="24"/>
              </w:rPr>
              <w:t>Sutarties įsigaliojimo dienos mėnuo.</w:t>
            </w:r>
            <w:r w:rsidRPr="00B150ED">
              <w:rPr>
                <w:kern w:val="2"/>
              </w:rPr>
              <w:t xml:space="preserve"> Antrojo ir vėlesnių perskaičiavimų atveju laikotarpio pradžia (mėnuo) yra paskutinio perskaičiavimo metu naudotos paskelbto atitinkamo indekso reikšmės mėnuo.</w:t>
            </w:r>
          </w:p>
          <w:p w14:paraId="596134B7" w14:textId="343D4080" w:rsidR="00B150ED" w:rsidRPr="00B150ED" w:rsidRDefault="00B150ED" w:rsidP="00B150ED">
            <w:pPr>
              <w:jc w:val="both"/>
              <w:rPr>
                <w:kern w:val="2"/>
                <w:szCs w:val="24"/>
                <w:shd w:val="clear" w:color="auto" w:fill="FFFFFF"/>
              </w:rPr>
            </w:pPr>
            <w:r w:rsidRPr="00B150ED">
              <w:rPr>
                <w:kern w:val="2"/>
                <w:szCs w:val="24"/>
              </w:rPr>
              <w:t>5.3.3.7. </w:t>
            </w:r>
            <w:r w:rsidRPr="00B150ED">
              <w:rPr>
                <w:kern w:val="2"/>
                <w:szCs w:val="24"/>
                <w:shd w:val="clear" w:color="auto" w:fill="FFFFFF"/>
              </w:rPr>
              <w:t xml:space="preserve">Skaičiavimams indeksų reikšmės imamos </w:t>
            </w:r>
            <w:r w:rsidRPr="00B150ED">
              <w:rPr>
                <w:b/>
                <w:bCs/>
                <w:kern w:val="2"/>
                <w:szCs w:val="24"/>
                <w:shd w:val="clear" w:color="auto" w:fill="FFFFFF"/>
              </w:rPr>
              <w:t>keturių</w:t>
            </w:r>
            <w:r w:rsidRPr="00B150ED">
              <w:rPr>
                <w:kern w:val="2"/>
                <w:szCs w:val="24"/>
                <w:shd w:val="clear" w:color="auto" w:fill="FFFFFF"/>
              </w:rPr>
              <w:t xml:space="preserve"> skaitmenų po kablelio tikslumu. Apskaičiuotas pokytis (k) tolimesniems skaičiavimams naudojamas suapvalinus iki </w:t>
            </w:r>
            <w:r w:rsidRPr="00B150ED">
              <w:rPr>
                <w:b/>
                <w:bCs/>
                <w:kern w:val="2"/>
                <w:szCs w:val="24"/>
                <w:shd w:val="clear" w:color="auto" w:fill="FFFFFF"/>
              </w:rPr>
              <w:t>vieno</w:t>
            </w:r>
            <w:r w:rsidRPr="00B150ED">
              <w:rPr>
                <w:kern w:val="2"/>
                <w:szCs w:val="24"/>
                <w:shd w:val="clear" w:color="auto" w:fill="FFFFFF"/>
              </w:rPr>
              <w:t xml:space="preserve">  skaitmens po kablelio, o apskaičiuotas įkainis „a</w:t>
            </w:r>
            <w:r w:rsidRPr="00B150ED">
              <w:rPr>
                <w:kern w:val="2"/>
                <w:szCs w:val="24"/>
                <w:shd w:val="clear" w:color="auto" w:fill="FFFFFF"/>
                <w:vertAlign w:val="subscript"/>
              </w:rPr>
              <w:t>1</w:t>
            </w:r>
            <w:r w:rsidRPr="00B150ED">
              <w:rPr>
                <w:kern w:val="2"/>
                <w:szCs w:val="24"/>
                <w:shd w:val="clear" w:color="auto" w:fill="FFFFFF"/>
              </w:rPr>
              <w:t xml:space="preserve">“ suapvalinamas iki </w:t>
            </w:r>
            <w:r w:rsidRPr="00B150ED">
              <w:rPr>
                <w:b/>
                <w:bCs/>
                <w:kern w:val="2"/>
                <w:szCs w:val="24"/>
                <w:shd w:val="clear" w:color="auto" w:fill="FFFFFF"/>
              </w:rPr>
              <w:t xml:space="preserve">dviejų </w:t>
            </w:r>
            <w:r w:rsidRPr="00B150ED">
              <w:rPr>
                <w:kern w:val="2"/>
                <w:szCs w:val="24"/>
                <w:shd w:val="clear" w:color="auto" w:fill="FFFFFF"/>
              </w:rPr>
              <w:t>skaitmenų po kablelio.</w:t>
            </w:r>
          </w:p>
          <w:p w14:paraId="01304393" w14:textId="31DF68EB" w:rsidR="00B150ED" w:rsidRPr="00B150ED" w:rsidRDefault="00B150ED" w:rsidP="00B150ED">
            <w:pPr>
              <w:jc w:val="both"/>
              <w:rPr>
                <w:kern w:val="2"/>
                <w:szCs w:val="24"/>
                <w:shd w:val="clear" w:color="auto" w:fill="FFFFFF"/>
              </w:rPr>
            </w:pPr>
            <w:r w:rsidRPr="00B150E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150ED">
              <w:rPr>
                <w:kern w:val="2"/>
                <w:szCs w:val="24"/>
                <w:bdr w:val="none" w:sz="0" w:space="0" w:color="auto" w:frame="1"/>
              </w:rPr>
              <w:t>kitus oficialius šaltinių duomenis</w:t>
            </w:r>
            <w:r w:rsidRPr="00B150ED">
              <w:rPr>
                <w:kern w:val="2"/>
                <w:szCs w:val="24"/>
                <w:shd w:val="clear" w:color="auto" w:fill="FFFFFF"/>
              </w:rPr>
              <w:t>, kita svarbi informacija. Prašyme Šalis neturi teisės nurodyti kito indekso ar prašyti perskaičiavimo pagal kitą indeksą nei nurodytas šioje procedūroje.</w:t>
            </w:r>
          </w:p>
          <w:p w14:paraId="339D11E1" w14:textId="18338571" w:rsidR="00B150ED" w:rsidRPr="00B150ED" w:rsidRDefault="00B150ED" w:rsidP="00B150ED">
            <w:pPr>
              <w:rPr>
                <w:kern w:val="2"/>
                <w:szCs w:val="24"/>
                <w:shd w:val="clear" w:color="auto" w:fill="FFFFFF"/>
              </w:rPr>
            </w:pPr>
            <w:r w:rsidRPr="00B150ED">
              <w:rPr>
                <w:kern w:val="2"/>
                <w:szCs w:val="24"/>
                <w:shd w:val="clear" w:color="auto" w:fill="FFFFFF"/>
              </w:rPr>
              <w:lastRenderedPageBreak/>
              <w:t>5</w:t>
            </w:r>
            <w:r w:rsidRPr="00B150ED">
              <w:rPr>
                <w:kern w:val="2"/>
                <w:szCs w:val="24"/>
              </w:rPr>
              <w:t>.3.3.9. </w:t>
            </w:r>
            <w:r w:rsidRPr="00B150ED">
              <w:rPr>
                <w:kern w:val="2"/>
                <w:szCs w:val="24"/>
                <w:shd w:val="clear" w:color="auto" w:fill="FFFFFF"/>
              </w:rPr>
              <w:t>Susitarimas turi būti sudarytas per 15 dienų nuo Šalies pateikto tinkamo prašymo perskaičiuoti S</w:t>
            </w:r>
            <w:r w:rsidRPr="00B150ED">
              <w:rPr>
                <w:kern w:val="2"/>
                <w:szCs w:val="24"/>
              </w:rPr>
              <w:t xml:space="preserve">utarties </w:t>
            </w:r>
            <w:r w:rsidRPr="00B150ED">
              <w:rPr>
                <w:kern w:val="2"/>
                <w:szCs w:val="24"/>
                <w:shd w:val="clear" w:color="auto" w:fill="FFFFFF"/>
              </w:rPr>
              <w:t>kainą gavimo dienos.</w:t>
            </w:r>
          </w:p>
          <w:p w14:paraId="2BC3B66A" w14:textId="77777777" w:rsidR="00B150ED" w:rsidRPr="00B150ED" w:rsidRDefault="00B150ED" w:rsidP="00B150ED">
            <w:pPr>
              <w:jc w:val="both"/>
              <w:rPr>
                <w:kern w:val="2"/>
                <w:szCs w:val="24"/>
                <w:bdr w:val="none" w:sz="0" w:space="0" w:color="auto" w:frame="1"/>
              </w:rPr>
            </w:pPr>
            <w:r w:rsidRPr="00B150ED">
              <w:rPr>
                <w:kern w:val="2"/>
                <w:szCs w:val="24"/>
                <w:shd w:val="clear" w:color="auto" w:fill="FFFFFF"/>
              </w:rPr>
              <w:t>5.3.3.10. </w:t>
            </w:r>
            <w:r w:rsidRPr="00B150ED">
              <w:rPr>
                <w:kern w:val="2"/>
                <w:szCs w:val="24"/>
                <w:bdr w:val="none" w:sz="0" w:space="0" w:color="auto" w:frame="1"/>
              </w:rPr>
              <w:t>Susitarimu Šalys neturi teisės keisti procedūroje nurodytos tvarkos ar kitų Sutarties nuostatų, išskyrus, jei keitimas atliekamas pagal VPĮ nuostatas.</w:t>
            </w:r>
          </w:p>
          <w:p w14:paraId="0E39BF0A" w14:textId="77777777" w:rsidR="00B150ED" w:rsidRPr="00B150ED" w:rsidRDefault="00B150ED" w:rsidP="00B150ED">
            <w:pPr>
              <w:rPr>
                <w:kern w:val="2"/>
                <w:szCs w:val="24"/>
              </w:rPr>
            </w:pPr>
          </w:p>
          <w:p w14:paraId="1CD5FD2F" w14:textId="0B930A88" w:rsidR="00B150ED" w:rsidRPr="00B150ED" w:rsidRDefault="00B150ED" w:rsidP="00B150ED">
            <w:pPr>
              <w:rPr>
                <w:kern w:val="2"/>
                <w:szCs w:val="24"/>
              </w:rPr>
            </w:pPr>
          </w:p>
        </w:tc>
      </w:tr>
      <w:tr w:rsidR="00B150ED"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B150ED" w:rsidRDefault="00B150ED" w:rsidP="00B150E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B150ED" w:rsidRDefault="00B150ED" w:rsidP="00B150ED">
            <w:pPr>
              <w:rPr>
                <w:kern w:val="2"/>
                <w:szCs w:val="24"/>
              </w:rPr>
            </w:pPr>
            <w:r>
              <w:rPr>
                <w:kern w:val="2"/>
                <w:szCs w:val="24"/>
              </w:rPr>
              <w:t>Netaikoma</w:t>
            </w:r>
          </w:p>
          <w:p w14:paraId="762D654C" w14:textId="77777777" w:rsidR="00B150ED" w:rsidRDefault="00B150ED" w:rsidP="00B150ED">
            <w:pPr>
              <w:rPr>
                <w:kern w:val="2"/>
                <w:szCs w:val="24"/>
              </w:rPr>
            </w:pPr>
          </w:p>
          <w:p w14:paraId="7FD8D1CB" w14:textId="7FCA2870" w:rsidR="00B150ED" w:rsidRDefault="00B150ED" w:rsidP="00B150ED">
            <w:pPr>
              <w:rPr>
                <w:kern w:val="2"/>
                <w:szCs w:val="24"/>
              </w:rPr>
            </w:pPr>
          </w:p>
        </w:tc>
      </w:tr>
      <w:tr w:rsidR="00B150ED"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B150ED" w:rsidRDefault="00B150ED" w:rsidP="00B150E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B150ED" w:rsidRPr="00E7644A" w:rsidRDefault="00B150ED" w:rsidP="00B150ED">
            <w:pPr>
              <w:rPr>
                <w:kern w:val="2"/>
                <w:szCs w:val="24"/>
              </w:rPr>
            </w:pPr>
            <w:r w:rsidRPr="00E7644A">
              <w:rPr>
                <w:kern w:val="2"/>
                <w:szCs w:val="24"/>
              </w:rPr>
              <w:t>Netaikoma</w:t>
            </w:r>
          </w:p>
          <w:p w14:paraId="031D134C" w14:textId="097E5863" w:rsidR="00B150ED" w:rsidRDefault="00B150ED" w:rsidP="00B150ED">
            <w:pPr>
              <w:rPr>
                <w:kern w:val="2"/>
                <w:szCs w:val="24"/>
              </w:rPr>
            </w:pPr>
          </w:p>
        </w:tc>
      </w:tr>
      <w:tr w:rsidR="00B150ED"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B150ED" w:rsidRDefault="00B150ED" w:rsidP="00B150E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BA08604" w14:textId="77777777" w:rsidR="00B150ED" w:rsidRPr="00560467" w:rsidRDefault="00B150ED" w:rsidP="00B150ED">
            <w:pPr>
              <w:jc w:val="both"/>
              <w:rPr>
                <w:kern w:val="2"/>
                <w:szCs w:val="24"/>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p w14:paraId="184221F8" w14:textId="77777777" w:rsidR="00B150ED" w:rsidRDefault="00B150ED" w:rsidP="00B150ED">
            <w:pPr>
              <w:rPr>
                <w:kern w:val="2"/>
                <w:szCs w:val="24"/>
              </w:rPr>
            </w:pPr>
            <w:r>
              <w:rPr>
                <w:color w:val="4472C4"/>
                <w:kern w:val="2"/>
                <w:szCs w:val="24"/>
              </w:rPr>
              <w:t xml:space="preserve"> </w:t>
            </w:r>
          </w:p>
          <w:p w14:paraId="68CCD981" w14:textId="48D8AE38" w:rsidR="00B150ED" w:rsidRDefault="00B150ED" w:rsidP="00B150ED">
            <w:pPr>
              <w:rPr>
                <w:color w:val="000000"/>
                <w:kern w:val="2"/>
                <w:szCs w:val="24"/>
                <w:shd w:val="clear" w:color="auto" w:fill="FFFFFF"/>
              </w:rPr>
            </w:pPr>
          </w:p>
        </w:tc>
      </w:tr>
      <w:tr w:rsidR="00B150ED"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B150ED" w:rsidRDefault="00B150ED" w:rsidP="00B150E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0B065F9" w14:textId="77777777" w:rsidR="00B150ED" w:rsidRDefault="00B150ED" w:rsidP="00B150ED">
            <w:pPr>
              <w:rPr>
                <w:kern w:val="2"/>
                <w:szCs w:val="24"/>
              </w:rPr>
            </w:pPr>
            <w:r>
              <w:rPr>
                <w:kern w:val="2"/>
                <w:szCs w:val="24"/>
              </w:rPr>
              <w:t>Netaikoma</w:t>
            </w:r>
          </w:p>
          <w:p w14:paraId="1A44D6A7" w14:textId="77777777" w:rsidR="00B150ED" w:rsidRDefault="00B150ED" w:rsidP="00B150ED">
            <w:pPr>
              <w:rPr>
                <w:kern w:val="2"/>
                <w:szCs w:val="24"/>
              </w:rPr>
            </w:pPr>
          </w:p>
          <w:p w14:paraId="28017784" w14:textId="0BFA4BE5" w:rsidR="00B150ED" w:rsidRDefault="00B150ED" w:rsidP="00B150ED">
            <w:pPr>
              <w:spacing w:line="259" w:lineRule="auto"/>
              <w:rPr>
                <w:color w:val="000000"/>
                <w:kern w:val="2"/>
                <w:szCs w:val="24"/>
                <w:shd w:val="clear" w:color="auto" w:fill="FFFFFF"/>
              </w:rPr>
            </w:pPr>
          </w:p>
        </w:tc>
      </w:tr>
      <w:tr w:rsidR="00B150ED"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B150ED" w:rsidRDefault="00B150ED" w:rsidP="00B150E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B150ED" w:rsidRDefault="00B150ED" w:rsidP="00B150ED">
            <w:pPr>
              <w:rPr>
                <w:kern w:val="2"/>
                <w:szCs w:val="24"/>
              </w:rPr>
            </w:pPr>
            <w:r>
              <w:rPr>
                <w:kern w:val="2"/>
                <w:szCs w:val="24"/>
              </w:rPr>
              <w:t>Netaikoma</w:t>
            </w:r>
          </w:p>
          <w:p w14:paraId="6576BD68" w14:textId="77777777" w:rsidR="00B150ED" w:rsidRDefault="00B150ED" w:rsidP="00B150ED">
            <w:pPr>
              <w:rPr>
                <w:kern w:val="2"/>
                <w:szCs w:val="24"/>
              </w:rPr>
            </w:pPr>
          </w:p>
          <w:p w14:paraId="5F2F37AA" w14:textId="1C3E3C40" w:rsidR="00B150ED" w:rsidRDefault="00B150ED" w:rsidP="00B150ED">
            <w:pPr>
              <w:rPr>
                <w:kern w:val="2"/>
                <w:szCs w:val="24"/>
              </w:rPr>
            </w:pPr>
            <w:r>
              <w:rPr>
                <w:color w:val="000000"/>
                <w:kern w:val="2"/>
                <w:szCs w:val="24"/>
                <w:shd w:val="clear" w:color="auto" w:fill="FFFFFF"/>
              </w:rPr>
              <w:t xml:space="preserve"> </w:t>
            </w:r>
          </w:p>
        </w:tc>
      </w:tr>
      <w:tr w:rsidR="00B150ED" w14:paraId="33563EF9" w14:textId="77777777">
        <w:trPr>
          <w:trHeight w:val="300"/>
        </w:trPr>
        <w:tc>
          <w:tcPr>
            <w:tcW w:w="9535" w:type="dxa"/>
            <w:gridSpan w:val="5"/>
          </w:tcPr>
          <w:p w14:paraId="49934F4E" w14:textId="77777777" w:rsidR="00B150ED" w:rsidRDefault="00B150ED" w:rsidP="00B150ED">
            <w:pPr>
              <w:jc w:val="center"/>
              <w:rPr>
                <w:b/>
                <w:bCs/>
                <w:kern w:val="2"/>
                <w:szCs w:val="24"/>
              </w:rPr>
            </w:pPr>
            <w:r>
              <w:rPr>
                <w:b/>
                <w:bCs/>
                <w:kern w:val="2"/>
                <w:szCs w:val="24"/>
              </w:rPr>
              <w:t>6. PREKIŲ KOKYBĖ IR GARANTINIAI ĮSIPAREIGOJIMAI</w:t>
            </w:r>
          </w:p>
        </w:tc>
      </w:tr>
      <w:tr w:rsidR="00B150ED"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B150ED" w:rsidRDefault="00B150ED" w:rsidP="00B150E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469558" w14:textId="7F78BFD3" w:rsidR="00B150ED" w:rsidRDefault="00B150ED" w:rsidP="00B150ED">
            <w:pPr>
              <w:jc w:val="both"/>
              <w:rPr>
                <w:kern w:val="2"/>
                <w:szCs w:val="24"/>
              </w:rPr>
            </w:pPr>
            <w:r>
              <w:rPr>
                <w:kern w:val="2"/>
                <w:szCs w:val="24"/>
              </w:rPr>
              <w:t xml:space="preserve">Prekėms nustatomas </w:t>
            </w:r>
            <w:r w:rsidRPr="006B2156">
              <w:rPr>
                <w:kern w:val="2"/>
                <w:szCs w:val="24"/>
              </w:rPr>
              <w:t>garantinis terminas</w:t>
            </w:r>
            <w:r>
              <w:rPr>
                <w:kern w:val="2"/>
                <w:szCs w:val="24"/>
              </w:rPr>
              <w:t>, nurodytas techninėjė specifikacijoje</w:t>
            </w:r>
          </w:p>
        </w:tc>
      </w:tr>
      <w:tr w:rsidR="00B150ED"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B150ED" w:rsidRDefault="00B150ED" w:rsidP="00B150E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B150ED" w:rsidRDefault="00B150ED" w:rsidP="00B150ED">
            <w:pPr>
              <w:jc w:val="both"/>
              <w:rPr>
                <w:kern w:val="2"/>
                <w:szCs w:val="24"/>
              </w:rPr>
            </w:pPr>
            <w:r>
              <w:rPr>
                <w:kern w:val="2"/>
                <w:szCs w:val="24"/>
              </w:rPr>
              <w:t>Prekių trūkumų nustatymo bei šalinimo tvarka nustatyta Bendrųjų sąlygų 7 skyriuje.</w:t>
            </w:r>
          </w:p>
        </w:tc>
      </w:tr>
      <w:tr w:rsidR="00B150ED"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B150ED" w:rsidRDefault="00B150ED" w:rsidP="00B150E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899D7F7" w14:textId="780D8EFA" w:rsidR="00B150ED" w:rsidRPr="00420928" w:rsidRDefault="00B150ED" w:rsidP="00B150ED">
            <w:pPr>
              <w:jc w:val="both"/>
              <w:rPr>
                <w:noProof/>
                <w:kern w:val="2"/>
                <w:szCs w:val="24"/>
                <w:lang w:val="en-GB"/>
              </w:rPr>
            </w:pPr>
            <w:r>
              <w:rPr>
                <w:noProof/>
                <w:kern w:val="2"/>
                <w:szCs w:val="24"/>
                <w:lang w:val="en-GB"/>
              </w:rPr>
              <w:t>Netaikoma</w:t>
            </w:r>
          </w:p>
          <w:p w14:paraId="00FEF20E" w14:textId="28213190" w:rsidR="00B150ED" w:rsidRPr="00420928" w:rsidRDefault="00B150ED" w:rsidP="00B150ED">
            <w:pPr>
              <w:jc w:val="both"/>
              <w:rPr>
                <w:noProof/>
                <w:kern w:val="2"/>
                <w:szCs w:val="24"/>
                <w:lang w:val="en-GB"/>
              </w:rPr>
            </w:pPr>
            <w:r w:rsidRPr="00420928">
              <w:rPr>
                <w:noProof/>
                <w:kern w:val="2"/>
                <w:szCs w:val="24"/>
                <w:lang w:val="en-GB"/>
              </w:rPr>
              <w:t xml:space="preserve"> </w:t>
            </w:r>
          </w:p>
          <w:p w14:paraId="647CF2BE" w14:textId="28795597" w:rsidR="00B150ED" w:rsidRPr="00420928" w:rsidRDefault="00B150ED" w:rsidP="00B150ED">
            <w:pPr>
              <w:rPr>
                <w:noProof/>
                <w:kern w:val="2"/>
                <w:szCs w:val="24"/>
                <w:lang w:val="en-GB"/>
              </w:rPr>
            </w:pPr>
          </w:p>
          <w:p w14:paraId="745C7BE1" w14:textId="32444178" w:rsidR="00B150ED" w:rsidRDefault="00B150ED" w:rsidP="00B150ED">
            <w:pPr>
              <w:rPr>
                <w:kern w:val="2"/>
                <w:szCs w:val="24"/>
              </w:rPr>
            </w:pPr>
          </w:p>
        </w:tc>
      </w:tr>
      <w:tr w:rsidR="00B150ED" w14:paraId="2FD19816" w14:textId="77777777">
        <w:trPr>
          <w:trHeight w:val="300"/>
        </w:trPr>
        <w:tc>
          <w:tcPr>
            <w:tcW w:w="9535" w:type="dxa"/>
            <w:gridSpan w:val="5"/>
          </w:tcPr>
          <w:p w14:paraId="4FF61D5F" w14:textId="77777777" w:rsidR="00B150ED" w:rsidRDefault="00B150ED" w:rsidP="00B150ED">
            <w:pPr>
              <w:jc w:val="center"/>
              <w:rPr>
                <w:b/>
                <w:bCs/>
                <w:kern w:val="2"/>
                <w:szCs w:val="24"/>
              </w:rPr>
            </w:pPr>
            <w:r>
              <w:rPr>
                <w:b/>
                <w:bCs/>
                <w:kern w:val="2"/>
                <w:szCs w:val="24"/>
              </w:rPr>
              <w:t>7. SUTARTIES VYKDYMUI PASITELKIAMI SUBTIEKĖJAI</w:t>
            </w:r>
          </w:p>
        </w:tc>
      </w:tr>
      <w:tr w:rsidR="00B150ED"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B150ED" w:rsidRDefault="00B150ED" w:rsidP="00B150E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B150ED" w:rsidRDefault="00B150ED" w:rsidP="00B150ED">
            <w:pPr>
              <w:rPr>
                <w:kern w:val="2"/>
                <w:szCs w:val="24"/>
              </w:rPr>
            </w:pPr>
            <w:r>
              <w:rPr>
                <w:kern w:val="2"/>
                <w:szCs w:val="24"/>
              </w:rPr>
              <w:t>Sutarties vykdymui subtiekėjai ir (ar) specialistai nepasitelkiami.</w:t>
            </w:r>
          </w:p>
          <w:p w14:paraId="590744B0" w14:textId="77777777" w:rsidR="00B150ED" w:rsidRDefault="00B150ED" w:rsidP="00B150ED">
            <w:pPr>
              <w:rPr>
                <w:kern w:val="2"/>
                <w:szCs w:val="24"/>
              </w:rPr>
            </w:pPr>
          </w:p>
          <w:p w14:paraId="06E30263" w14:textId="77777777" w:rsidR="00B150ED" w:rsidRPr="00D74D2C" w:rsidRDefault="00B150ED" w:rsidP="00B150ED">
            <w:pPr>
              <w:rPr>
                <w:i/>
                <w:iCs/>
                <w:kern w:val="2"/>
                <w:szCs w:val="24"/>
              </w:rPr>
            </w:pPr>
            <w:r w:rsidRPr="00D74D2C">
              <w:rPr>
                <w:i/>
                <w:iCs/>
                <w:kern w:val="2"/>
                <w:szCs w:val="24"/>
              </w:rPr>
              <w:t>arba</w:t>
            </w:r>
          </w:p>
          <w:p w14:paraId="4DDF44DD" w14:textId="77777777" w:rsidR="00B150ED" w:rsidRDefault="00B150ED" w:rsidP="00B150ED">
            <w:pPr>
              <w:rPr>
                <w:kern w:val="2"/>
                <w:szCs w:val="24"/>
              </w:rPr>
            </w:pPr>
          </w:p>
          <w:p w14:paraId="0961B545" w14:textId="77777777" w:rsidR="00B150ED" w:rsidRDefault="00B150ED" w:rsidP="00B150ED">
            <w:pPr>
              <w:rPr>
                <w:b/>
                <w:bCs/>
                <w:kern w:val="2"/>
                <w:szCs w:val="24"/>
              </w:rPr>
            </w:pPr>
            <w:r>
              <w:rPr>
                <w:kern w:val="2"/>
                <w:szCs w:val="24"/>
              </w:rPr>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B150ED" w14:paraId="444CD0F6" w14:textId="77777777">
        <w:trPr>
          <w:trHeight w:val="300"/>
        </w:trPr>
        <w:tc>
          <w:tcPr>
            <w:tcW w:w="9535" w:type="dxa"/>
            <w:gridSpan w:val="5"/>
          </w:tcPr>
          <w:p w14:paraId="6906C8A8" w14:textId="77777777" w:rsidR="00B150ED" w:rsidRDefault="00B150ED" w:rsidP="00B150ED">
            <w:pPr>
              <w:jc w:val="center"/>
              <w:rPr>
                <w:b/>
                <w:bCs/>
                <w:kern w:val="2"/>
                <w:szCs w:val="24"/>
              </w:rPr>
            </w:pPr>
            <w:r>
              <w:rPr>
                <w:b/>
                <w:bCs/>
                <w:kern w:val="2"/>
                <w:szCs w:val="24"/>
              </w:rPr>
              <w:t>8. PRIEVOLIŲ PAGAL SUTARTĮ ĮVYKDYMO UŽTIKRINIMAS</w:t>
            </w:r>
          </w:p>
        </w:tc>
      </w:tr>
      <w:tr w:rsidR="00B150ED"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B150ED" w:rsidRDefault="00B150ED" w:rsidP="00B150ED">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B150ED" w:rsidRDefault="00B150ED" w:rsidP="00B150ED">
            <w:pPr>
              <w:rPr>
                <w:kern w:val="2"/>
                <w:szCs w:val="24"/>
              </w:rPr>
            </w:pPr>
            <w:r>
              <w:rPr>
                <w:kern w:val="2"/>
                <w:szCs w:val="24"/>
              </w:rPr>
              <w:t>Prievolių pagal Sutartį įvykdymas užtikrinamas :</w:t>
            </w:r>
          </w:p>
          <w:p w14:paraId="06BA6A38" w14:textId="77777777" w:rsidR="00B150ED" w:rsidRDefault="00B150ED" w:rsidP="00B150ED">
            <w:pPr>
              <w:rPr>
                <w:kern w:val="2"/>
                <w:szCs w:val="24"/>
              </w:rPr>
            </w:pPr>
            <w:r>
              <w:rPr>
                <w:kern w:val="2"/>
                <w:szCs w:val="24"/>
              </w:rPr>
              <w:t>Netesybomis (delspinigiais, bauda);</w:t>
            </w:r>
          </w:p>
          <w:p w14:paraId="7521D24C" w14:textId="79CDD876" w:rsidR="00B150ED" w:rsidRDefault="00B150ED" w:rsidP="00B150ED">
            <w:pPr>
              <w:rPr>
                <w:kern w:val="2"/>
                <w:szCs w:val="24"/>
              </w:rPr>
            </w:pPr>
          </w:p>
        </w:tc>
      </w:tr>
      <w:tr w:rsidR="00B150ED"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B150ED" w:rsidRDefault="00B150ED" w:rsidP="00B150E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B150ED" w:rsidRDefault="00B150ED" w:rsidP="00B150ED">
            <w:pPr>
              <w:rPr>
                <w:kern w:val="2"/>
                <w:szCs w:val="24"/>
              </w:rPr>
            </w:pPr>
            <w:r>
              <w:rPr>
                <w:kern w:val="2"/>
                <w:szCs w:val="24"/>
              </w:rPr>
              <w:t>Netaikoma</w:t>
            </w:r>
          </w:p>
          <w:p w14:paraId="02064CFE" w14:textId="77777777" w:rsidR="00B150ED" w:rsidRDefault="00B150ED" w:rsidP="00B150ED">
            <w:pPr>
              <w:rPr>
                <w:kern w:val="2"/>
                <w:szCs w:val="24"/>
              </w:rPr>
            </w:pPr>
          </w:p>
          <w:p w14:paraId="5BAE942E" w14:textId="68F61396" w:rsidR="00B150ED" w:rsidRDefault="00B150ED" w:rsidP="00B150ED">
            <w:pPr>
              <w:rPr>
                <w:kern w:val="2"/>
                <w:szCs w:val="24"/>
              </w:rPr>
            </w:pPr>
          </w:p>
        </w:tc>
      </w:tr>
      <w:tr w:rsidR="00B150ED"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B150ED" w:rsidRDefault="00B150ED" w:rsidP="00B150E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B150ED" w:rsidRDefault="00B150ED" w:rsidP="00B150ED">
            <w:pPr>
              <w:rPr>
                <w:kern w:val="2"/>
                <w:szCs w:val="24"/>
              </w:rPr>
            </w:pPr>
            <w:r>
              <w:rPr>
                <w:kern w:val="2"/>
                <w:szCs w:val="24"/>
              </w:rPr>
              <w:t>Netaikoma</w:t>
            </w:r>
          </w:p>
          <w:p w14:paraId="6A665CFF" w14:textId="77777777" w:rsidR="00B150ED" w:rsidRDefault="00B150ED" w:rsidP="00B150ED">
            <w:pPr>
              <w:rPr>
                <w:kern w:val="2"/>
                <w:szCs w:val="24"/>
              </w:rPr>
            </w:pPr>
          </w:p>
          <w:p w14:paraId="58761266" w14:textId="435A50E9" w:rsidR="00B150ED" w:rsidRDefault="00B150ED" w:rsidP="00B150ED">
            <w:pPr>
              <w:rPr>
                <w:kern w:val="2"/>
                <w:szCs w:val="24"/>
              </w:rPr>
            </w:pPr>
          </w:p>
        </w:tc>
      </w:tr>
      <w:tr w:rsidR="00B150ED" w14:paraId="4257B73B" w14:textId="77777777">
        <w:trPr>
          <w:trHeight w:val="300"/>
        </w:trPr>
        <w:tc>
          <w:tcPr>
            <w:tcW w:w="9535" w:type="dxa"/>
            <w:gridSpan w:val="5"/>
          </w:tcPr>
          <w:p w14:paraId="318B26AE" w14:textId="77777777" w:rsidR="00B150ED" w:rsidRDefault="00B150ED" w:rsidP="00B150ED">
            <w:pPr>
              <w:jc w:val="center"/>
              <w:rPr>
                <w:b/>
                <w:bCs/>
                <w:kern w:val="2"/>
                <w:szCs w:val="24"/>
              </w:rPr>
            </w:pPr>
            <w:r>
              <w:rPr>
                <w:b/>
                <w:bCs/>
                <w:kern w:val="2"/>
                <w:szCs w:val="24"/>
              </w:rPr>
              <w:t>9. ŠALIŲ ATSAKOMYBĖ</w:t>
            </w:r>
            <w:r>
              <w:rPr>
                <w:b/>
                <w:bCs/>
                <w:kern w:val="2"/>
                <w:szCs w:val="24"/>
              </w:rPr>
              <w:tab/>
            </w:r>
          </w:p>
        </w:tc>
      </w:tr>
      <w:tr w:rsidR="00B150ED"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B150ED" w:rsidRDefault="00B150ED" w:rsidP="00B150E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97AEAA9" w14:textId="01ED92A1" w:rsidR="00B150ED" w:rsidRDefault="00B150ED" w:rsidP="00B150E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Pr="007E58FD">
              <w:rPr>
                <w:kern w:val="2"/>
                <w:szCs w:val="24"/>
              </w:rPr>
              <w:t>dieną. </w:t>
            </w:r>
          </w:p>
          <w:p w14:paraId="4B891083" w14:textId="77777777" w:rsidR="00B150ED" w:rsidRDefault="00B150ED" w:rsidP="00B150ED">
            <w:pPr>
              <w:rPr>
                <w:color w:val="FF0000"/>
                <w:kern w:val="2"/>
                <w:szCs w:val="24"/>
              </w:rPr>
            </w:pPr>
          </w:p>
          <w:p w14:paraId="72FD94A3" w14:textId="121EC95D" w:rsidR="00B150ED" w:rsidRDefault="00B150ED" w:rsidP="00B150ED">
            <w:pPr>
              <w:spacing w:line="259" w:lineRule="auto"/>
              <w:rPr>
                <w:color w:val="000000"/>
                <w:kern w:val="2"/>
                <w:szCs w:val="24"/>
              </w:rPr>
            </w:pPr>
          </w:p>
        </w:tc>
      </w:tr>
      <w:tr w:rsidR="00B150ED"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B150ED" w:rsidRDefault="00B150ED" w:rsidP="00B150E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B150ED" w:rsidRPr="009D0F7A" w:rsidRDefault="00B150ED" w:rsidP="00B150ED">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B150ED" w:rsidRPr="009D0F7A" w:rsidRDefault="00B150ED" w:rsidP="00B150ED">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CC8734" w14:textId="77777777" w:rsidR="00B150ED" w:rsidRDefault="00B150ED" w:rsidP="00B150ED">
            <w:pPr>
              <w:jc w:val="both"/>
              <w:rPr>
                <w:kern w:val="2"/>
              </w:rPr>
            </w:pPr>
            <w:r w:rsidRPr="009D0F7A">
              <w:rPr>
                <w:kern w:val="2"/>
              </w:rPr>
              <w:t xml:space="preserve">9.2.3. Tiekėjas privalo sumokėti Pirkėjui netesybas per 10 dienų nuo Pirkėjo pareikalavimo, jeigu netesybų suma nėra </w:t>
            </w:r>
            <w:r w:rsidRPr="009D0F7A">
              <w:t>išskaitoma iš Tiekėjui mokėtinos sumos.</w:t>
            </w:r>
            <w:r w:rsidRPr="009D0F7A">
              <w:rPr>
                <w:kern w:val="2"/>
              </w:rPr>
              <w:t xml:space="preserve"> </w:t>
            </w:r>
          </w:p>
          <w:p w14:paraId="5D8C6040" w14:textId="60B359C7" w:rsidR="00B150ED" w:rsidRPr="009D0F7A" w:rsidRDefault="00B150ED" w:rsidP="00B150ED">
            <w:pPr>
              <w:jc w:val="both"/>
              <w:rPr>
                <w:b/>
                <w:kern w:val="2"/>
              </w:rPr>
            </w:pPr>
          </w:p>
        </w:tc>
      </w:tr>
      <w:tr w:rsidR="00B150ED"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B150ED" w:rsidRDefault="00B150ED" w:rsidP="00B150E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B150ED" w:rsidRDefault="00B150ED" w:rsidP="00B150ED">
            <w:pPr>
              <w:rPr>
                <w:kern w:val="2"/>
                <w:szCs w:val="24"/>
              </w:rPr>
            </w:pPr>
            <w:r>
              <w:rPr>
                <w:kern w:val="2"/>
                <w:szCs w:val="24"/>
              </w:rPr>
              <w:t xml:space="preserve">9.3.1. Nutraukus Sutartį dėl esminio Sutarties pažeidimo, nustatyto Sutarties Specialiosiose sąlygose, mokama </w:t>
            </w:r>
            <w:r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B150ED" w:rsidRPr="00EC24BE" w:rsidRDefault="00B150ED" w:rsidP="00B150ED">
            <w:pPr>
              <w:rPr>
                <w:kern w:val="2"/>
                <w:szCs w:val="24"/>
              </w:rPr>
            </w:pPr>
          </w:p>
          <w:p w14:paraId="7CD6732C" w14:textId="2EEBCF44" w:rsidR="00B150ED" w:rsidRPr="00EC24BE" w:rsidRDefault="00B150ED" w:rsidP="00B150ED">
            <w:pPr>
              <w:jc w:val="both"/>
              <w:rPr>
                <w:kern w:val="2"/>
                <w:szCs w:val="24"/>
              </w:rPr>
            </w:pPr>
            <w:r w:rsidRPr="00EC24BE">
              <w:rPr>
                <w:kern w:val="2"/>
                <w:szCs w:val="24"/>
              </w:rPr>
              <w:t xml:space="preserve">9.3.2. Nepagrįstai nutraukus Sutarties vykdymą ne Sutartyje nustatyta tvarka, mokama </w:t>
            </w:r>
            <w:r>
              <w:rPr>
                <w:kern w:val="2"/>
                <w:szCs w:val="24"/>
              </w:rPr>
              <w:t xml:space="preserve">5 </w:t>
            </w:r>
            <w:r w:rsidRPr="00EC24BE">
              <w:rPr>
                <w:kern w:val="2"/>
                <w:szCs w:val="24"/>
              </w:rPr>
              <w:t>procentų dydžio bauda nuo Pradinės Sutarties vertės, nurodytos Specialiųjų sąlygų 5.2 punkte.</w:t>
            </w:r>
          </w:p>
          <w:p w14:paraId="4A0D4D81" w14:textId="77777777" w:rsidR="00B150ED" w:rsidRPr="00EC24BE" w:rsidRDefault="00B150ED" w:rsidP="00B150ED">
            <w:pPr>
              <w:rPr>
                <w:kern w:val="2"/>
                <w:szCs w:val="24"/>
              </w:rPr>
            </w:pPr>
          </w:p>
          <w:p w14:paraId="46E24ECB" w14:textId="77777777" w:rsidR="00B150ED" w:rsidRDefault="00B150ED" w:rsidP="00B150ED">
            <w:pPr>
              <w:rPr>
                <w:kern w:val="2"/>
                <w:szCs w:val="24"/>
              </w:rPr>
            </w:pPr>
          </w:p>
          <w:p w14:paraId="2E9F1ECC" w14:textId="77777777" w:rsidR="00B150ED" w:rsidRDefault="00B150ED" w:rsidP="00B150ED">
            <w:pPr>
              <w:rPr>
                <w:color w:val="4472C4"/>
                <w:kern w:val="2"/>
                <w:szCs w:val="24"/>
              </w:rPr>
            </w:pPr>
          </w:p>
          <w:p w14:paraId="296D5493" w14:textId="7C4D757D" w:rsidR="00B150ED" w:rsidRDefault="00B150ED" w:rsidP="00B150ED">
            <w:pPr>
              <w:rPr>
                <w:kern w:val="2"/>
                <w:szCs w:val="24"/>
              </w:rPr>
            </w:pPr>
          </w:p>
          <w:p w14:paraId="4BE46CD8" w14:textId="2E76E721" w:rsidR="00B150ED" w:rsidRDefault="00B150ED" w:rsidP="00B150ED">
            <w:pPr>
              <w:rPr>
                <w:kern w:val="2"/>
                <w:szCs w:val="24"/>
              </w:rPr>
            </w:pPr>
          </w:p>
        </w:tc>
      </w:tr>
      <w:tr w:rsidR="00B150ED"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B150ED" w:rsidRDefault="00B150ED" w:rsidP="00B150E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B150ED" w:rsidRDefault="00B150ED" w:rsidP="00B150ED">
            <w:pPr>
              <w:rPr>
                <w:color w:val="000000"/>
                <w:kern w:val="2"/>
                <w:szCs w:val="24"/>
              </w:rPr>
            </w:pPr>
            <w:r>
              <w:rPr>
                <w:color w:val="000000"/>
                <w:kern w:val="2"/>
                <w:szCs w:val="24"/>
              </w:rPr>
              <w:t>Netaikoma</w:t>
            </w:r>
          </w:p>
          <w:p w14:paraId="5C2743B5" w14:textId="77777777" w:rsidR="00B150ED" w:rsidRDefault="00B150ED" w:rsidP="00B150ED">
            <w:pPr>
              <w:rPr>
                <w:kern w:val="2"/>
                <w:szCs w:val="24"/>
              </w:rPr>
            </w:pPr>
          </w:p>
          <w:p w14:paraId="3EDC0CF2" w14:textId="77777777" w:rsidR="00B150ED" w:rsidRDefault="00B150ED" w:rsidP="00B150ED">
            <w:pPr>
              <w:rPr>
                <w:kern w:val="2"/>
                <w:szCs w:val="24"/>
              </w:rPr>
            </w:pPr>
          </w:p>
        </w:tc>
      </w:tr>
      <w:tr w:rsidR="00B150ED"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B150ED" w:rsidRDefault="00B150ED" w:rsidP="00B150E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02D15B2A" w:rsidR="00B150ED" w:rsidRPr="00347A91" w:rsidRDefault="00B150ED" w:rsidP="00B150ED">
            <w:pPr>
              <w:jc w:val="both"/>
              <w:rPr>
                <w:noProof/>
                <w:kern w:val="2"/>
                <w:szCs w:val="24"/>
                <w:lang w:val="en-GB"/>
              </w:rPr>
            </w:pPr>
            <w:r w:rsidRPr="00347A91">
              <w:rPr>
                <w:noProof/>
                <w:kern w:val="2"/>
                <w:szCs w:val="24"/>
                <w:lang w:val="en-GB"/>
              </w:rPr>
              <w:t xml:space="preserve">Tuo atveju, kai Tiekėjas nepateikia, pateikia ne visus arba pateikia neatitinkančius reikalavimų dokumentus, patvirtinančius Prekės antrinės pakuotės perdirbamumą, Pirkėjas turi teisę už kiekvieną tokį pažeidimą taikyti Tiekėjui 300 (trijų šimtų) eurų dydžio baudą. </w:t>
            </w:r>
          </w:p>
        </w:tc>
      </w:tr>
      <w:tr w:rsidR="00B150ED"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B150ED" w:rsidRDefault="00B150ED" w:rsidP="00B150E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B150ED" w:rsidRDefault="00B150ED" w:rsidP="00B150ED">
            <w:pPr>
              <w:rPr>
                <w:kern w:val="2"/>
                <w:szCs w:val="24"/>
              </w:rPr>
            </w:pPr>
            <w:r>
              <w:rPr>
                <w:kern w:val="2"/>
                <w:szCs w:val="24"/>
              </w:rPr>
              <w:t>Netaikoma</w:t>
            </w:r>
          </w:p>
          <w:p w14:paraId="21DEB670" w14:textId="77777777" w:rsidR="00B150ED" w:rsidRDefault="00B150ED" w:rsidP="00B150ED">
            <w:pPr>
              <w:rPr>
                <w:color w:val="4472C4"/>
                <w:kern w:val="2"/>
                <w:szCs w:val="24"/>
              </w:rPr>
            </w:pPr>
          </w:p>
          <w:p w14:paraId="349A7D34" w14:textId="42A141BF" w:rsidR="00B150ED" w:rsidRDefault="00B150ED" w:rsidP="00B150ED">
            <w:pPr>
              <w:rPr>
                <w:color w:val="4472C4"/>
                <w:kern w:val="2"/>
                <w:szCs w:val="24"/>
              </w:rPr>
            </w:pPr>
          </w:p>
        </w:tc>
      </w:tr>
      <w:tr w:rsidR="00B150ED"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B150ED" w:rsidRDefault="00B150ED" w:rsidP="00B150ED">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B150ED" w:rsidRDefault="00B150ED" w:rsidP="00B150ED">
            <w:pPr>
              <w:rPr>
                <w:color w:val="4472C4"/>
                <w:kern w:val="2"/>
                <w:szCs w:val="24"/>
              </w:rPr>
            </w:pPr>
          </w:p>
          <w:p w14:paraId="6D8B1FDE" w14:textId="5AFB7C4F" w:rsidR="00B150ED" w:rsidRPr="00D74D2C" w:rsidRDefault="00B150ED" w:rsidP="00B150ED">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 nurodytos Specialiųjų sąlygų 5.2 punkte.</w:t>
            </w:r>
          </w:p>
          <w:p w14:paraId="69833DD2" w14:textId="3F640BE3" w:rsidR="00B150ED" w:rsidRDefault="00B150ED" w:rsidP="00B150ED">
            <w:pPr>
              <w:rPr>
                <w:color w:val="4472C4"/>
                <w:kern w:val="2"/>
                <w:szCs w:val="24"/>
              </w:rPr>
            </w:pPr>
          </w:p>
        </w:tc>
      </w:tr>
      <w:tr w:rsidR="00B150ED"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B150ED" w:rsidRDefault="00B150ED" w:rsidP="00B150E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B150ED" w:rsidRDefault="00B150ED" w:rsidP="00B150ED">
            <w:pPr>
              <w:rPr>
                <w:kern w:val="2"/>
                <w:szCs w:val="24"/>
              </w:rPr>
            </w:pPr>
            <w:r>
              <w:rPr>
                <w:kern w:val="2"/>
                <w:szCs w:val="24"/>
              </w:rPr>
              <w:t>Netaikoma</w:t>
            </w:r>
          </w:p>
          <w:p w14:paraId="0020146E" w14:textId="77777777" w:rsidR="00B150ED" w:rsidRDefault="00B150ED" w:rsidP="00B150ED">
            <w:pPr>
              <w:rPr>
                <w:color w:val="4472C4"/>
                <w:kern w:val="2"/>
                <w:szCs w:val="24"/>
              </w:rPr>
            </w:pPr>
          </w:p>
          <w:p w14:paraId="7BD3B64F" w14:textId="77777777" w:rsidR="00B150ED" w:rsidRDefault="00B150ED" w:rsidP="00B150ED">
            <w:pPr>
              <w:rPr>
                <w:color w:val="4472C4"/>
                <w:kern w:val="2"/>
                <w:szCs w:val="24"/>
              </w:rPr>
            </w:pPr>
          </w:p>
          <w:p w14:paraId="0405EBEA" w14:textId="678A90FF" w:rsidR="00B150ED" w:rsidRDefault="00B150ED" w:rsidP="00B150ED">
            <w:pPr>
              <w:rPr>
                <w:color w:val="4472C4"/>
                <w:kern w:val="2"/>
                <w:szCs w:val="24"/>
              </w:rPr>
            </w:pPr>
          </w:p>
        </w:tc>
      </w:tr>
      <w:tr w:rsidR="00B150ED"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B150ED" w:rsidRDefault="00B150ED" w:rsidP="00B150E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B150ED" w:rsidRDefault="00B150ED" w:rsidP="00B150ED">
            <w:pPr>
              <w:spacing w:line="259" w:lineRule="auto"/>
              <w:rPr>
                <w:kern w:val="2"/>
                <w:szCs w:val="24"/>
              </w:rPr>
            </w:pPr>
            <w:r>
              <w:rPr>
                <w:kern w:val="2"/>
                <w:szCs w:val="24"/>
              </w:rPr>
              <w:t>Netaikoma</w:t>
            </w:r>
          </w:p>
          <w:p w14:paraId="6F074C06" w14:textId="77777777" w:rsidR="00B150ED" w:rsidRDefault="00B150ED" w:rsidP="00B150ED">
            <w:pPr>
              <w:spacing w:line="259" w:lineRule="auto"/>
              <w:rPr>
                <w:kern w:val="2"/>
                <w:sz w:val="22"/>
                <w:szCs w:val="24"/>
              </w:rPr>
            </w:pPr>
          </w:p>
          <w:p w14:paraId="5F1A81D6" w14:textId="77777777" w:rsidR="00B150ED" w:rsidRDefault="00B150ED" w:rsidP="00B150ED">
            <w:pPr>
              <w:spacing w:line="259" w:lineRule="auto"/>
              <w:rPr>
                <w:kern w:val="2"/>
                <w:sz w:val="22"/>
                <w:szCs w:val="24"/>
              </w:rPr>
            </w:pPr>
          </w:p>
          <w:p w14:paraId="16F3DF10" w14:textId="77777777" w:rsidR="00B150ED" w:rsidRDefault="00B150ED" w:rsidP="00B150ED">
            <w:pPr>
              <w:rPr>
                <w:sz w:val="14"/>
                <w:szCs w:val="14"/>
              </w:rPr>
            </w:pPr>
          </w:p>
          <w:p w14:paraId="24C12701" w14:textId="77777777" w:rsidR="00B150ED" w:rsidRDefault="00B150ED" w:rsidP="00B150ED">
            <w:pPr>
              <w:rPr>
                <w:color w:val="4472C4"/>
                <w:kern w:val="2"/>
                <w:szCs w:val="24"/>
              </w:rPr>
            </w:pPr>
          </w:p>
        </w:tc>
      </w:tr>
      <w:tr w:rsidR="00B150ED"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B150ED" w:rsidRDefault="00B150ED" w:rsidP="00B150E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B150ED" w:rsidRPr="007E58FD" w:rsidRDefault="00B150ED" w:rsidP="00B150ED">
            <w:pPr>
              <w:rPr>
                <w:kern w:val="2"/>
                <w:szCs w:val="24"/>
              </w:rPr>
            </w:pPr>
            <w:r>
              <w:rPr>
                <w:kern w:val="2"/>
                <w:szCs w:val="24"/>
              </w:rPr>
              <w:t>-</w:t>
            </w:r>
          </w:p>
        </w:tc>
      </w:tr>
      <w:tr w:rsidR="00B150ED" w14:paraId="14B44190" w14:textId="77777777">
        <w:trPr>
          <w:trHeight w:val="300"/>
        </w:trPr>
        <w:tc>
          <w:tcPr>
            <w:tcW w:w="9535" w:type="dxa"/>
            <w:gridSpan w:val="5"/>
          </w:tcPr>
          <w:p w14:paraId="2A54DD23" w14:textId="77777777" w:rsidR="00B150ED" w:rsidRDefault="00B150ED" w:rsidP="00B150ED">
            <w:pPr>
              <w:jc w:val="center"/>
              <w:rPr>
                <w:b/>
                <w:bCs/>
                <w:kern w:val="2"/>
                <w:szCs w:val="24"/>
              </w:rPr>
            </w:pPr>
            <w:r>
              <w:rPr>
                <w:b/>
                <w:kern w:val="2"/>
                <w:szCs w:val="24"/>
              </w:rPr>
              <w:t>10. ESMINĖS SUTARTIES SĄLYGOS</w:t>
            </w:r>
          </w:p>
        </w:tc>
      </w:tr>
      <w:tr w:rsidR="00B150ED" w14:paraId="08B191E5" w14:textId="77777777">
        <w:trPr>
          <w:trHeight w:val="300"/>
        </w:trPr>
        <w:tc>
          <w:tcPr>
            <w:tcW w:w="2707" w:type="dxa"/>
            <w:gridSpan w:val="3"/>
          </w:tcPr>
          <w:p w14:paraId="6243ED7A" w14:textId="77777777" w:rsidR="00B150ED" w:rsidRDefault="00B150ED" w:rsidP="00B150ED">
            <w:pPr>
              <w:rPr>
                <w:b/>
                <w:bCs/>
                <w:kern w:val="2"/>
              </w:rPr>
            </w:pPr>
            <w:r>
              <w:rPr>
                <w:b/>
                <w:bCs/>
              </w:rPr>
              <w:t>10.1. Esminės Sutarties sąlygos</w:t>
            </w:r>
          </w:p>
        </w:tc>
        <w:tc>
          <w:tcPr>
            <w:tcW w:w="6828" w:type="dxa"/>
            <w:gridSpan w:val="2"/>
          </w:tcPr>
          <w:p w14:paraId="450D79B3" w14:textId="77777777" w:rsidR="00B150ED" w:rsidRDefault="00B150ED" w:rsidP="00B150ED">
            <w:pPr>
              <w:rPr>
                <w:color w:val="4472C4"/>
                <w:kern w:val="2"/>
                <w:szCs w:val="24"/>
              </w:rPr>
            </w:pPr>
            <w:r>
              <w:rPr>
                <w:kern w:val="2"/>
                <w:szCs w:val="24"/>
              </w:rPr>
              <w:t xml:space="preserve">Netaikoma </w:t>
            </w:r>
          </w:p>
          <w:p w14:paraId="4BDD6D29" w14:textId="57808939" w:rsidR="00B150ED" w:rsidRPr="0042115F" w:rsidRDefault="00B150ED" w:rsidP="00B150ED">
            <w:pPr>
              <w:jc w:val="both"/>
              <w:rPr>
                <w:color w:val="4472C4"/>
                <w:kern w:val="2"/>
                <w:szCs w:val="24"/>
              </w:rPr>
            </w:pPr>
          </w:p>
        </w:tc>
      </w:tr>
      <w:tr w:rsidR="00B150ED" w14:paraId="200E7E36" w14:textId="77777777">
        <w:trPr>
          <w:trHeight w:val="300"/>
        </w:trPr>
        <w:tc>
          <w:tcPr>
            <w:tcW w:w="2700" w:type="dxa"/>
            <w:gridSpan w:val="2"/>
          </w:tcPr>
          <w:p w14:paraId="1F36A30F" w14:textId="77777777" w:rsidR="00B150ED" w:rsidRDefault="00B150ED" w:rsidP="00B150ED">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39D5E512" w14:textId="77777777" w:rsidR="00B150ED" w:rsidRDefault="00B150ED" w:rsidP="00B150ED">
            <w:pPr>
              <w:rPr>
                <w:color w:val="4472C4"/>
                <w:kern w:val="2"/>
                <w:szCs w:val="24"/>
              </w:rPr>
            </w:pPr>
            <w:r>
              <w:rPr>
                <w:kern w:val="2"/>
                <w:szCs w:val="24"/>
              </w:rPr>
              <w:lastRenderedPageBreak/>
              <w:t xml:space="preserve">Netaikoma </w:t>
            </w:r>
          </w:p>
          <w:p w14:paraId="55CFCD94" w14:textId="74FCEFB3" w:rsidR="00B150ED" w:rsidRDefault="00B150ED" w:rsidP="00B150ED">
            <w:pPr>
              <w:rPr>
                <w:kern w:val="2"/>
                <w:szCs w:val="24"/>
              </w:rPr>
            </w:pPr>
          </w:p>
        </w:tc>
      </w:tr>
      <w:tr w:rsidR="00B150ED" w14:paraId="6801B912" w14:textId="77777777">
        <w:trPr>
          <w:trHeight w:val="300"/>
        </w:trPr>
        <w:tc>
          <w:tcPr>
            <w:tcW w:w="9535" w:type="dxa"/>
            <w:gridSpan w:val="5"/>
          </w:tcPr>
          <w:p w14:paraId="670C901E" w14:textId="77777777" w:rsidR="00B150ED" w:rsidRDefault="00B150ED" w:rsidP="00B150ED">
            <w:pPr>
              <w:jc w:val="center"/>
              <w:rPr>
                <w:b/>
                <w:bCs/>
                <w:kern w:val="2"/>
                <w:szCs w:val="24"/>
              </w:rPr>
            </w:pPr>
            <w:r>
              <w:rPr>
                <w:b/>
                <w:bCs/>
                <w:kern w:val="2"/>
                <w:szCs w:val="24"/>
              </w:rPr>
              <w:t>11. SUTARTIES GALIOJIMAS IR KEITIMAS</w:t>
            </w:r>
          </w:p>
        </w:tc>
      </w:tr>
      <w:tr w:rsidR="00B150ED"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B150ED" w:rsidRDefault="00B150ED" w:rsidP="00B150E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B150ED" w:rsidRDefault="00B150ED" w:rsidP="00B150ED">
            <w:pPr>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B150ED"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B150ED" w:rsidRDefault="00B150ED" w:rsidP="00B150E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1D837B" w14:textId="77777777" w:rsidR="00B150ED" w:rsidRDefault="00B150ED" w:rsidP="00B150ED">
            <w:pPr>
              <w:rPr>
                <w:kern w:val="2"/>
                <w:szCs w:val="24"/>
              </w:rPr>
            </w:pPr>
            <w:r>
              <w:rPr>
                <w:kern w:val="2"/>
                <w:szCs w:val="24"/>
              </w:rPr>
              <w:t>Netaikoma</w:t>
            </w:r>
          </w:p>
          <w:p w14:paraId="4749D170" w14:textId="77777777" w:rsidR="00B150ED" w:rsidRDefault="00B150ED" w:rsidP="00B150ED">
            <w:pPr>
              <w:rPr>
                <w:kern w:val="2"/>
                <w:szCs w:val="24"/>
              </w:rPr>
            </w:pPr>
          </w:p>
          <w:p w14:paraId="1820F017" w14:textId="516FAF7C" w:rsidR="00B150ED" w:rsidRDefault="00B150ED" w:rsidP="00B150ED">
            <w:pPr>
              <w:rPr>
                <w:kern w:val="2"/>
                <w:szCs w:val="24"/>
              </w:rPr>
            </w:pPr>
          </w:p>
        </w:tc>
      </w:tr>
      <w:tr w:rsidR="00B150ED" w14:paraId="0232AFCD" w14:textId="77777777">
        <w:trPr>
          <w:trHeight w:val="300"/>
        </w:trPr>
        <w:tc>
          <w:tcPr>
            <w:tcW w:w="9535" w:type="dxa"/>
            <w:gridSpan w:val="5"/>
          </w:tcPr>
          <w:p w14:paraId="27FF24C7" w14:textId="77777777" w:rsidR="00B150ED" w:rsidRDefault="00B150ED" w:rsidP="00B150ED">
            <w:pPr>
              <w:jc w:val="center"/>
              <w:rPr>
                <w:b/>
                <w:bCs/>
                <w:kern w:val="2"/>
                <w:szCs w:val="24"/>
              </w:rPr>
            </w:pPr>
            <w:r>
              <w:rPr>
                <w:b/>
                <w:bCs/>
                <w:kern w:val="2"/>
                <w:szCs w:val="24"/>
              </w:rPr>
              <w:t>12. SUTARTIES NUTRAUKIMAS</w:t>
            </w:r>
          </w:p>
        </w:tc>
      </w:tr>
      <w:tr w:rsidR="00B150ED" w14:paraId="52395F26" w14:textId="77777777">
        <w:trPr>
          <w:trHeight w:val="300"/>
        </w:trPr>
        <w:tc>
          <w:tcPr>
            <w:tcW w:w="2532" w:type="dxa"/>
          </w:tcPr>
          <w:p w14:paraId="6D8F0637" w14:textId="77777777" w:rsidR="00B150ED" w:rsidRDefault="00B150ED" w:rsidP="00B150ED">
            <w:pPr>
              <w:rPr>
                <w:b/>
                <w:bCs/>
                <w:kern w:val="2"/>
                <w:szCs w:val="24"/>
              </w:rPr>
            </w:pPr>
            <w:r>
              <w:rPr>
                <w:b/>
                <w:bCs/>
                <w:kern w:val="2"/>
                <w:szCs w:val="24"/>
              </w:rPr>
              <w:t>12.1. Sutarties nutraukimo pagrindai</w:t>
            </w:r>
          </w:p>
        </w:tc>
        <w:tc>
          <w:tcPr>
            <w:tcW w:w="7003" w:type="dxa"/>
            <w:gridSpan w:val="4"/>
          </w:tcPr>
          <w:p w14:paraId="22EE5569" w14:textId="77777777" w:rsidR="00B150ED" w:rsidRDefault="00B150ED" w:rsidP="00B150ED">
            <w:pPr>
              <w:jc w:val="both"/>
              <w:rPr>
                <w:kern w:val="2"/>
                <w:szCs w:val="24"/>
              </w:rPr>
            </w:pPr>
            <w:r>
              <w:rPr>
                <w:kern w:val="2"/>
                <w:szCs w:val="24"/>
              </w:rPr>
              <w:t>Sutartis gali būti nutraukiama rašytiniu Šalių susitarimu arba vienašališkai, Bendrosiose sąlygose nustatyta tvarka.</w:t>
            </w:r>
          </w:p>
          <w:p w14:paraId="2C4F5711" w14:textId="77777777" w:rsidR="00B150ED" w:rsidRDefault="00B150ED" w:rsidP="00B150ED">
            <w:pPr>
              <w:rPr>
                <w:kern w:val="2"/>
                <w:szCs w:val="24"/>
              </w:rPr>
            </w:pPr>
          </w:p>
          <w:p w14:paraId="0DB41FEC" w14:textId="44AC01F6" w:rsidR="00B150ED" w:rsidRDefault="00B150ED" w:rsidP="00B150ED">
            <w:pPr>
              <w:rPr>
                <w:color w:val="4472C4"/>
                <w:kern w:val="2"/>
                <w:szCs w:val="24"/>
              </w:rPr>
            </w:pPr>
          </w:p>
        </w:tc>
      </w:tr>
      <w:tr w:rsidR="00B150ED" w14:paraId="3AB41F7B" w14:textId="77777777">
        <w:trPr>
          <w:trHeight w:val="300"/>
        </w:trPr>
        <w:tc>
          <w:tcPr>
            <w:tcW w:w="2532" w:type="dxa"/>
          </w:tcPr>
          <w:p w14:paraId="7E041A67" w14:textId="77777777" w:rsidR="00B150ED" w:rsidRDefault="00B150ED" w:rsidP="00B150ED">
            <w:pPr>
              <w:rPr>
                <w:b/>
                <w:bCs/>
                <w:kern w:val="2"/>
                <w:szCs w:val="24"/>
              </w:rPr>
            </w:pPr>
            <w:r>
              <w:rPr>
                <w:b/>
                <w:bCs/>
                <w:kern w:val="2"/>
                <w:szCs w:val="24"/>
              </w:rPr>
              <w:t>12.2. Esminiai Sutarties pažeidimai</w:t>
            </w:r>
          </w:p>
          <w:p w14:paraId="7E75ED4E" w14:textId="77777777" w:rsidR="00B150ED" w:rsidRDefault="00B150ED" w:rsidP="00B150ED">
            <w:pPr>
              <w:rPr>
                <w:b/>
                <w:bCs/>
                <w:kern w:val="2"/>
                <w:szCs w:val="24"/>
              </w:rPr>
            </w:pPr>
          </w:p>
        </w:tc>
        <w:tc>
          <w:tcPr>
            <w:tcW w:w="7003" w:type="dxa"/>
            <w:gridSpan w:val="4"/>
          </w:tcPr>
          <w:p w14:paraId="7C2B6791" w14:textId="77777777" w:rsidR="00B150ED" w:rsidRPr="00CB012D" w:rsidRDefault="00B150ED" w:rsidP="00B150ED">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B150ED" w:rsidRPr="00CB012D" w:rsidRDefault="00B150ED" w:rsidP="00B150ED">
            <w:pPr>
              <w:pStyle w:val="ListParagraph"/>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B150ED" w:rsidRPr="00347A91" w:rsidRDefault="00B150ED" w:rsidP="00B150ED">
            <w:pPr>
              <w:widowControl w:val="0"/>
              <w:tabs>
                <w:tab w:val="left" w:pos="709"/>
              </w:tabs>
              <w:autoSpaceDE w:val="0"/>
              <w:autoSpaceDN w:val="0"/>
              <w:spacing w:before="80" w:after="80"/>
              <w:jc w:val="both"/>
              <w:rPr>
                <w:kern w:val="2"/>
                <w:szCs w:val="24"/>
              </w:rPr>
            </w:pPr>
            <w:r w:rsidRPr="00347A91">
              <w:rPr>
                <w:rFonts w:eastAsia="Arial"/>
                <w:kern w:val="2"/>
                <w:szCs w:val="24"/>
              </w:rPr>
              <w:t>2. Tiekėjas daugiau kaip 2 (du) kartus pristato Prekes, kurios neatitinka Sutartyje ir (ar) Įstatymuose nustatytų reikalavimų Prekėms</w:t>
            </w:r>
            <w:r>
              <w:rPr>
                <w:rFonts w:eastAsia="Arial"/>
                <w:kern w:val="2"/>
                <w:szCs w:val="24"/>
              </w:rPr>
              <w:t>;</w:t>
            </w:r>
          </w:p>
          <w:p w14:paraId="44CAFF62" w14:textId="1705FC5E" w:rsidR="00B150ED" w:rsidRPr="00426CAC" w:rsidRDefault="00B150ED" w:rsidP="00B150ED">
            <w:pPr>
              <w:widowControl w:val="0"/>
              <w:tabs>
                <w:tab w:val="left" w:pos="709"/>
              </w:tabs>
              <w:autoSpaceDE w:val="0"/>
              <w:autoSpaceDN w:val="0"/>
              <w:spacing w:before="80" w:after="80"/>
              <w:jc w:val="both"/>
              <w:rPr>
                <w:rFonts w:eastAsia="Arial"/>
                <w:color w:val="FF0000"/>
                <w:kern w:val="2"/>
                <w:szCs w:val="24"/>
              </w:rPr>
            </w:pPr>
            <w:r>
              <w:rPr>
                <w:kern w:val="2"/>
                <w:szCs w:val="24"/>
              </w:rPr>
              <w:t>3. J</w:t>
            </w:r>
            <w:r w:rsidRPr="00426CAC">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Pr>
                <w:kern w:val="2"/>
                <w:szCs w:val="24"/>
              </w:rPr>
              <w:t>15</w:t>
            </w:r>
            <w:r w:rsidRPr="00426CAC">
              <w:rPr>
                <w:kern w:val="2"/>
                <w:szCs w:val="24"/>
              </w:rPr>
              <w:t xml:space="preserve"> dienų neištaiso pažeidimų</w:t>
            </w:r>
          </w:p>
        </w:tc>
      </w:tr>
      <w:tr w:rsidR="00B150ED" w14:paraId="49D44F83" w14:textId="77777777">
        <w:trPr>
          <w:trHeight w:val="300"/>
        </w:trPr>
        <w:tc>
          <w:tcPr>
            <w:tcW w:w="9535" w:type="dxa"/>
            <w:gridSpan w:val="5"/>
          </w:tcPr>
          <w:p w14:paraId="2B287319" w14:textId="4AEF8B7C" w:rsidR="00B150ED" w:rsidRDefault="00B150ED" w:rsidP="00B150ED">
            <w:pPr>
              <w:jc w:val="center"/>
              <w:rPr>
                <w:kern w:val="2"/>
                <w:szCs w:val="24"/>
              </w:rPr>
            </w:pPr>
            <w:r>
              <w:rPr>
                <w:b/>
                <w:bCs/>
                <w:kern w:val="2"/>
                <w:szCs w:val="24"/>
              </w:rPr>
              <w:t xml:space="preserve">13. APLINKOSAUGINIAI IR SOCIALINIAI KRITERIJAI </w:t>
            </w:r>
          </w:p>
        </w:tc>
      </w:tr>
      <w:tr w:rsidR="00B150ED" w:rsidRPr="00931024" w14:paraId="0814D954" w14:textId="77777777">
        <w:trPr>
          <w:trHeight w:val="300"/>
        </w:trPr>
        <w:tc>
          <w:tcPr>
            <w:tcW w:w="2532" w:type="dxa"/>
          </w:tcPr>
          <w:p w14:paraId="70FB2EBA" w14:textId="77777777" w:rsidR="00B150ED" w:rsidRDefault="00B150ED" w:rsidP="00B150ED">
            <w:pPr>
              <w:rPr>
                <w:b/>
                <w:bCs/>
                <w:kern w:val="2"/>
                <w:szCs w:val="24"/>
              </w:rPr>
            </w:pPr>
            <w:r>
              <w:rPr>
                <w:b/>
                <w:bCs/>
                <w:kern w:val="2"/>
                <w:szCs w:val="24"/>
              </w:rPr>
              <w:t>13.1. Aplinkosauginių kriterijų nustatymo teisinis pagrindas</w:t>
            </w:r>
          </w:p>
        </w:tc>
        <w:tc>
          <w:tcPr>
            <w:tcW w:w="7003" w:type="dxa"/>
            <w:gridSpan w:val="4"/>
          </w:tcPr>
          <w:p w14:paraId="25F35693" w14:textId="4B46C270" w:rsidR="00B150ED" w:rsidRPr="00DD71B0" w:rsidRDefault="00B150ED" w:rsidP="00B150ED">
            <w:pPr>
              <w:jc w:val="both"/>
              <w:rPr>
                <w:color w:val="000000"/>
                <w:kern w:val="2"/>
                <w:szCs w:val="24"/>
                <w:shd w:val="clear" w:color="auto" w:fill="FFFFFF"/>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931024">
              <w:rPr>
                <w:color w:val="000000"/>
                <w:kern w:val="2"/>
                <w:szCs w:val="24"/>
                <w:shd w:val="clear" w:color="auto" w:fill="FFFFFF"/>
              </w:rPr>
              <w:t>4.4.4</w:t>
            </w:r>
            <w:r w:rsidRPr="00DD71B0">
              <w:rPr>
                <w:color w:val="000000"/>
                <w:kern w:val="2"/>
                <w:szCs w:val="24"/>
                <w:shd w:val="clear" w:color="auto" w:fill="FFFFFF"/>
              </w:rPr>
              <w:t>. papunkčiu</w:t>
            </w:r>
            <w:r>
              <w:rPr>
                <w:color w:val="000000"/>
                <w:kern w:val="2"/>
                <w:szCs w:val="24"/>
                <w:shd w:val="clear" w:color="auto" w:fill="FFFFFF"/>
              </w:rPr>
              <w:t xml:space="preserve"> ir 6 punktu. </w:t>
            </w:r>
          </w:p>
          <w:p w14:paraId="2759FD8F" w14:textId="77777777" w:rsidR="00B150ED" w:rsidRDefault="00B150ED" w:rsidP="00B150ED">
            <w:pPr>
              <w:rPr>
                <w:color w:val="000000"/>
                <w:kern w:val="2"/>
                <w:szCs w:val="24"/>
                <w:shd w:val="clear" w:color="auto" w:fill="FFFFFF"/>
              </w:rPr>
            </w:pPr>
          </w:p>
          <w:p w14:paraId="233B0258" w14:textId="77777777" w:rsidR="00B150ED" w:rsidRDefault="00B150ED" w:rsidP="00B150ED">
            <w:pPr>
              <w:rPr>
                <w:color w:val="000000"/>
                <w:kern w:val="2"/>
                <w:szCs w:val="24"/>
                <w:shd w:val="clear" w:color="auto" w:fill="FFFFFF"/>
              </w:rPr>
            </w:pPr>
          </w:p>
          <w:p w14:paraId="7C615A6F" w14:textId="426120FB" w:rsidR="00B150ED" w:rsidRDefault="00B150ED" w:rsidP="00B150E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DD74F95" w14:textId="77777777" w:rsidR="00B150ED" w:rsidRPr="00931024" w:rsidRDefault="00B150ED" w:rsidP="00B150ED">
            <w:pPr>
              <w:rPr>
                <w:color w:val="000000"/>
                <w:kern w:val="2"/>
                <w:szCs w:val="24"/>
                <w:shd w:val="clear" w:color="auto" w:fill="FFFFFF"/>
              </w:rPr>
            </w:pPr>
          </w:p>
        </w:tc>
      </w:tr>
      <w:tr w:rsidR="00B150ED" w14:paraId="58F7F547" w14:textId="77777777">
        <w:trPr>
          <w:trHeight w:val="300"/>
        </w:trPr>
        <w:tc>
          <w:tcPr>
            <w:tcW w:w="2532" w:type="dxa"/>
          </w:tcPr>
          <w:p w14:paraId="22E228F5" w14:textId="77777777" w:rsidR="00B150ED" w:rsidRDefault="00B150ED" w:rsidP="00B150ED">
            <w:pPr>
              <w:rPr>
                <w:b/>
                <w:bCs/>
                <w:kern w:val="2"/>
                <w:szCs w:val="24"/>
              </w:rPr>
            </w:pPr>
            <w:r>
              <w:rPr>
                <w:b/>
                <w:bCs/>
                <w:kern w:val="2"/>
                <w:szCs w:val="24"/>
              </w:rPr>
              <w:lastRenderedPageBreak/>
              <w:t>13.2.  Su perkamomis Prekėmis susiję socialiniai kriterijai</w:t>
            </w:r>
          </w:p>
        </w:tc>
        <w:tc>
          <w:tcPr>
            <w:tcW w:w="7003" w:type="dxa"/>
            <w:gridSpan w:val="4"/>
          </w:tcPr>
          <w:p w14:paraId="594A16BE" w14:textId="77777777" w:rsidR="00B150ED" w:rsidRDefault="00B150ED" w:rsidP="00B150ED">
            <w:pPr>
              <w:rPr>
                <w:color w:val="000000"/>
                <w:kern w:val="2"/>
                <w:szCs w:val="24"/>
                <w:shd w:val="clear" w:color="auto" w:fill="FFFFFF"/>
              </w:rPr>
            </w:pPr>
            <w:r>
              <w:rPr>
                <w:color w:val="000000"/>
                <w:kern w:val="2"/>
                <w:szCs w:val="24"/>
                <w:shd w:val="clear" w:color="auto" w:fill="FFFFFF"/>
              </w:rPr>
              <w:t>Netaikoma</w:t>
            </w:r>
          </w:p>
          <w:p w14:paraId="0A576BC4" w14:textId="77777777" w:rsidR="00B150ED" w:rsidRDefault="00B150ED" w:rsidP="00B150ED">
            <w:pPr>
              <w:rPr>
                <w:color w:val="000000"/>
                <w:kern w:val="2"/>
                <w:szCs w:val="24"/>
                <w:shd w:val="clear" w:color="auto" w:fill="FFFFFF"/>
              </w:rPr>
            </w:pPr>
          </w:p>
          <w:p w14:paraId="2A31F104" w14:textId="034D185A" w:rsidR="00B150ED" w:rsidRDefault="00B150ED" w:rsidP="00B150ED">
            <w:pPr>
              <w:rPr>
                <w:color w:val="0070C0"/>
                <w:kern w:val="2"/>
                <w:szCs w:val="24"/>
              </w:rPr>
            </w:pPr>
          </w:p>
        </w:tc>
      </w:tr>
      <w:tr w:rsidR="00B150ED" w14:paraId="303EC742" w14:textId="77777777">
        <w:trPr>
          <w:trHeight w:val="300"/>
        </w:trPr>
        <w:tc>
          <w:tcPr>
            <w:tcW w:w="9535" w:type="dxa"/>
            <w:gridSpan w:val="5"/>
          </w:tcPr>
          <w:p w14:paraId="3B8981EE" w14:textId="77777777" w:rsidR="00B150ED" w:rsidRDefault="00B150ED" w:rsidP="00B150ED">
            <w:pPr>
              <w:jc w:val="center"/>
              <w:rPr>
                <w:b/>
                <w:bCs/>
                <w:kern w:val="2"/>
                <w:szCs w:val="24"/>
              </w:rPr>
            </w:pPr>
            <w:r>
              <w:rPr>
                <w:b/>
                <w:bCs/>
                <w:kern w:val="2"/>
                <w:szCs w:val="24"/>
              </w:rPr>
              <w:t xml:space="preserve">14. BENDRŲJŲ SĄLYGŲ PAKEITIMAI IR PAPILDYMAI </w:t>
            </w:r>
          </w:p>
          <w:p w14:paraId="254A58D6" w14:textId="77777777" w:rsidR="00B150ED" w:rsidRDefault="00B150ED" w:rsidP="00B150ED">
            <w:pPr>
              <w:jc w:val="center"/>
              <w:rPr>
                <w:kern w:val="2"/>
                <w:szCs w:val="24"/>
              </w:rPr>
            </w:pPr>
            <w:r>
              <w:rPr>
                <w:kern w:val="2"/>
                <w:szCs w:val="24"/>
              </w:rPr>
              <w:t xml:space="preserve">(jeigu būtina dėl konkretaus Sutarties dalyko specifikos) </w:t>
            </w:r>
          </w:p>
        </w:tc>
      </w:tr>
      <w:tr w:rsidR="00B150ED" w14:paraId="08DABADF" w14:textId="77777777">
        <w:trPr>
          <w:trHeight w:val="300"/>
        </w:trPr>
        <w:tc>
          <w:tcPr>
            <w:tcW w:w="9535" w:type="dxa"/>
            <w:gridSpan w:val="5"/>
          </w:tcPr>
          <w:p w14:paraId="3352C19F" w14:textId="77777777" w:rsidR="00B150ED" w:rsidRDefault="00B150ED" w:rsidP="00B150ED">
            <w:pPr>
              <w:jc w:val="center"/>
              <w:rPr>
                <w:b/>
                <w:bCs/>
                <w:kern w:val="2"/>
                <w:szCs w:val="24"/>
              </w:rPr>
            </w:pPr>
            <w:r>
              <w:rPr>
                <w:b/>
                <w:bCs/>
                <w:kern w:val="2"/>
                <w:szCs w:val="24"/>
              </w:rPr>
              <w:t>15. SUTARTIES PRIEDAI</w:t>
            </w:r>
          </w:p>
        </w:tc>
      </w:tr>
      <w:tr w:rsidR="00B150ED" w14:paraId="710FB606" w14:textId="77777777">
        <w:trPr>
          <w:trHeight w:val="300"/>
        </w:trPr>
        <w:tc>
          <w:tcPr>
            <w:tcW w:w="2532" w:type="dxa"/>
          </w:tcPr>
          <w:p w14:paraId="4A3FA2C6" w14:textId="77777777" w:rsidR="00B150ED" w:rsidRDefault="00B150ED" w:rsidP="00B150ED">
            <w:pPr>
              <w:jc w:val="center"/>
              <w:rPr>
                <w:b/>
                <w:bCs/>
                <w:kern w:val="2"/>
                <w:szCs w:val="24"/>
              </w:rPr>
            </w:pPr>
            <w:r>
              <w:rPr>
                <w:b/>
                <w:bCs/>
                <w:kern w:val="2"/>
                <w:szCs w:val="24"/>
              </w:rPr>
              <w:t>15.1. Priedas Nr. 1</w:t>
            </w:r>
          </w:p>
        </w:tc>
        <w:tc>
          <w:tcPr>
            <w:tcW w:w="7003" w:type="dxa"/>
            <w:gridSpan w:val="4"/>
          </w:tcPr>
          <w:p w14:paraId="065474C1" w14:textId="72E01D84" w:rsidR="00B150ED" w:rsidRDefault="00B150ED" w:rsidP="00B150ED">
            <w:pPr>
              <w:jc w:val="center"/>
              <w:rPr>
                <w:b/>
                <w:bCs/>
                <w:kern w:val="2"/>
                <w:szCs w:val="24"/>
              </w:rPr>
            </w:pPr>
            <w:r w:rsidRPr="00016D2C">
              <w:t>Techninė specifikacija</w:t>
            </w:r>
          </w:p>
        </w:tc>
      </w:tr>
      <w:tr w:rsidR="00B150ED" w14:paraId="50CD30B9" w14:textId="77777777">
        <w:trPr>
          <w:trHeight w:val="300"/>
        </w:trPr>
        <w:tc>
          <w:tcPr>
            <w:tcW w:w="2532" w:type="dxa"/>
          </w:tcPr>
          <w:p w14:paraId="02C700F0" w14:textId="77777777" w:rsidR="00B150ED" w:rsidRDefault="00B150ED" w:rsidP="00B150ED">
            <w:pPr>
              <w:jc w:val="center"/>
              <w:rPr>
                <w:b/>
                <w:bCs/>
                <w:kern w:val="2"/>
                <w:szCs w:val="24"/>
              </w:rPr>
            </w:pPr>
            <w:r>
              <w:rPr>
                <w:b/>
                <w:bCs/>
                <w:kern w:val="2"/>
                <w:szCs w:val="24"/>
              </w:rPr>
              <w:t>15.2. Priedas Nr. 2</w:t>
            </w:r>
          </w:p>
        </w:tc>
        <w:tc>
          <w:tcPr>
            <w:tcW w:w="7003" w:type="dxa"/>
            <w:gridSpan w:val="4"/>
          </w:tcPr>
          <w:p w14:paraId="277BBB4D" w14:textId="1AD954D4" w:rsidR="00B150ED" w:rsidRDefault="00B150ED" w:rsidP="00B150ED">
            <w:pPr>
              <w:jc w:val="center"/>
              <w:rPr>
                <w:b/>
                <w:bCs/>
                <w:kern w:val="2"/>
                <w:szCs w:val="24"/>
              </w:rPr>
            </w:pPr>
            <w:r w:rsidRPr="00016D2C">
              <w:t>Tiekėjo pasiūlymas</w:t>
            </w:r>
          </w:p>
        </w:tc>
      </w:tr>
      <w:tr w:rsidR="00B150ED" w14:paraId="3620C9EA" w14:textId="77777777">
        <w:trPr>
          <w:trHeight w:val="300"/>
        </w:trPr>
        <w:tc>
          <w:tcPr>
            <w:tcW w:w="2532" w:type="dxa"/>
          </w:tcPr>
          <w:p w14:paraId="6AD2F914" w14:textId="77777777" w:rsidR="00B150ED" w:rsidRDefault="00B150ED" w:rsidP="00B150ED">
            <w:pPr>
              <w:jc w:val="center"/>
              <w:rPr>
                <w:b/>
                <w:bCs/>
                <w:kern w:val="2"/>
                <w:szCs w:val="24"/>
              </w:rPr>
            </w:pPr>
            <w:r>
              <w:rPr>
                <w:b/>
                <w:bCs/>
                <w:kern w:val="2"/>
                <w:szCs w:val="24"/>
              </w:rPr>
              <w:t>15.3. Priedas Nr. 3</w:t>
            </w:r>
          </w:p>
        </w:tc>
        <w:tc>
          <w:tcPr>
            <w:tcW w:w="7003" w:type="dxa"/>
            <w:gridSpan w:val="4"/>
          </w:tcPr>
          <w:p w14:paraId="3AAA663B" w14:textId="77777777" w:rsidR="00B150ED" w:rsidRDefault="00B150ED" w:rsidP="00B150ED">
            <w:pPr>
              <w:jc w:val="center"/>
              <w:rPr>
                <w:b/>
                <w:bCs/>
                <w:kern w:val="2"/>
                <w:szCs w:val="24"/>
              </w:rPr>
            </w:pPr>
          </w:p>
        </w:tc>
      </w:tr>
      <w:tr w:rsidR="00B150ED" w14:paraId="3D4624C3" w14:textId="77777777">
        <w:trPr>
          <w:trHeight w:val="300"/>
        </w:trPr>
        <w:tc>
          <w:tcPr>
            <w:tcW w:w="2532" w:type="dxa"/>
          </w:tcPr>
          <w:p w14:paraId="22EEDFBD" w14:textId="77777777" w:rsidR="00B150ED" w:rsidRDefault="00B150ED" w:rsidP="00B150ED">
            <w:pPr>
              <w:jc w:val="center"/>
              <w:rPr>
                <w:b/>
                <w:bCs/>
                <w:kern w:val="2"/>
                <w:szCs w:val="24"/>
              </w:rPr>
            </w:pPr>
            <w:r>
              <w:rPr>
                <w:b/>
                <w:bCs/>
                <w:kern w:val="2"/>
                <w:szCs w:val="24"/>
              </w:rPr>
              <w:t>15.4. Priedas Nr. 4</w:t>
            </w:r>
          </w:p>
        </w:tc>
        <w:tc>
          <w:tcPr>
            <w:tcW w:w="7003" w:type="dxa"/>
            <w:gridSpan w:val="4"/>
          </w:tcPr>
          <w:p w14:paraId="410A254F" w14:textId="77777777" w:rsidR="00B150ED" w:rsidRDefault="00B150ED" w:rsidP="00B150ED">
            <w:pPr>
              <w:jc w:val="center"/>
              <w:rPr>
                <w:b/>
                <w:bCs/>
                <w:kern w:val="2"/>
                <w:szCs w:val="24"/>
              </w:rPr>
            </w:pPr>
          </w:p>
        </w:tc>
      </w:tr>
      <w:tr w:rsidR="00B150ED" w14:paraId="7D4F2C03" w14:textId="77777777">
        <w:trPr>
          <w:trHeight w:val="300"/>
        </w:trPr>
        <w:tc>
          <w:tcPr>
            <w:tcW w:w="2532" w:type="dxa"/>
          </w:tcPr>
          <w:p w14:paraId="46FD173E" w14:textId="77777777" w:rsidR="00B150ED" w:rsidRDefault="00B150ED" w:rsidP="00B150ED">
            <w:pPr>
              <w:jc w:val="center"/>
              <w:rPr>
                <w:b/>
                <w:bCs/>
                <w:kern w:val="2"/>
                <w:szCs w:val="24"/>
              </w:rPr>
            </w:pPr>
            <w:r>
              <w:rPr>
                <w:b/>
                <w:bCs/>
                <w:kern w:val="2"/>
                <w:szCs w:val="24"/>
              </w:rPr>
              <w:t>15.5. Priedas Nr. 5</w:t>
            </w:r>
          </w:p>
        </w:tc>
        <w:tc>
          <w:tcPr>
            <w:tcW w:w="7003" w:type="dxa"/>
            <w:gridSpan w:val="4"/>
          </w:tcPr>
          <w:p w14:paraId="76718D85" w14:textId="77777777" w:rsidR="00B150ED" w:rsidRDefault="00B150ED" w:rsidP="00B150ED">
            <w:pPr>
              <w:jc w:val="center"/>
              <w:rPr>
                <w:b/>
                <w:bCs/>
                <w:kern w:val="2"/>
                <w:szCs w:val="24"/>
              </w:rPr>
            </w:pPr>
          </w:p>
        </w:tc>
      </w:tr>
      <w:tr w:rsidR="00B150ED" w14:paraId="16E676B0" w14:textId="77777777">
        <w:tc>
          <w:tcPr>
            <w:tcW w:w="9535" w:type="dxa"/>
            <w:gridSpan w:val="5"/>
          </w:tcPr>
          <w:p w14:paraId="6158634D" w14:textId="77777777" w:rsidR="00B150ED" w:rsidRDefault="00B150ED" w:rsidP="00B150ED">
            <w:pPr>
              <w:jc w:val="center"/>
              <w:rPr>
                <w:b/>
                <w:bCs/>
                <w:kern w:val="2"/>
                <w:szCs w:val="24"/>
              </w:rPr>
            </w:pPr>
            <w:r>
              <w:rPr>
                <w:b/>
                <w:bCs/>
                <w:kern w:val="2"/>
                <w:szCs w:val="24"/>
              </w:rPr>
              <w:t>16. ŠALIŲ ATSTOVŲ PARAŠAI</w:t>
            </w:r>
          </w:p>
        </w:tc>
      </w:tr>
      <w:tr w:rsidR="00B150ED"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B150ED" w:rsidRDefault="00B150ED" w:rsidP="00B150E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B150ED" w:rsidRDefault="00B150ED" w:rsidP="00B150ED">
            <w:pPr>
              <w:jc w:val="center"/>
              <w:rPr>
                <w:b/>
                <w:bCs/>
                <w:kern w:val="2"/>
                <w:szCs w:val="24"/>
              </w:rPr>
            </w:pPr>
            <w:r>
              <w:rPr>
                <w:b/>
                <w:bCs/>
                <w:kern w:val="2"/>
                <w:szCs w:val="24"/>
              </w:rPr>
              <w:t>TIEKĖJAS</w:t>
            </w:r>
          </w:p>
        </w:tc>
      </w:tr>
      <w:tr w:rsidR="00B150ED"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1E9816DE" w:rsidR="00B150ED" w:rsidRDefault="00B150ED" w:rsidP="00B150ED">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94800C3" w14:textId="4BB211EC" w:rsidR="00B150ED" w:rsidRDefault="00B150ED" w:rsidP="00B150ED">
            <w:pPr>
              <w:jc w:val="center"/>
              <w:rPr>
                <w:b/>
                <w:bCs/>
                <w:kern w:val="2"/>
                <w:szCs w:val="24"/>
              </w:rPr>
            </w:pPr>
          </w:p>
        </w:tc>
      </w:tr>
      <w:tr w:rsidR="00B150ED"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B150ED" w:rsidRPr="00DD71B0" w:rsidRDefault="00B150ED" w:rsidP="00B150ED">
            <w:pPr>
              <w:jc w:val="center"/>
              <w:rPr>
                <w:b/>
                <w:bCs/>
                <w:kern w:val="2"/>
                <w:szCs w:val="24"/>
              </w:rPr>
            </w:pPr>
          </w:p>
          <w:p w14:paraId="5ADA2DE6" w14:textId="77777777" w:rsidR="00B150ED" w:rsidRPr="00DD71B0" w:rsidRDefault="00B150ED" w:rsidP="00B150ED">
            <w:pPr>
              <w:jc w:val="center"/>
              <w:rPr>
                <w:b/>
                <w:bCs/>
                <w:kern w:val="2"/>
                <w:szCs w:val="24"/>
              </w:rPr>
            </w:pPr>
            <w:r w:rsidRPr="00DD71B0">
              <w:rPr>
                <w:b/>
                <w:bCs/>
                <w:kern w:val="2"/>
                <w:szCs w:val="24"/>
              </w:rPr>
              <w:t>(parašas)</w:t>
            </w:r>
          </w:p>
          <w:p w14:paraId="7F1FB6FA" w14:textId="77777777" w:rsidR="00B150ED" w:rsidRPr="00DD71B0" w:rsidRDefault="00B150ED" w:rsidP="00B150ED">
            <w:pPr>
              <w:jc w:val="center"/>
              <w:rPr>
                <w:b/>
                <w:bCs/>
                <w:kern w:val="2"/>
                <w:szCs w:val="24"/>
              </w:rPr>
            </w:pPr>
          </w:p>
          <w:p w14:paraId="7EBBA0A2" w14:textId="77777777" w:rsidR="00B150ED" w:rsidRPr="00DD71B0" w:rsidRDefault="00B150ED" w:rsidP="00B150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B150ED" w:rsidRPr="00DD71B0" w:rsidRDefault="00B150ED" w:rsidP="00B150ED">
            <w:pPr>
              <w:jc w:val="center"/>
              <w:rPr>
                <w:b/>
                <w:bCs/>
                <w:kern w:val="2"/>
                <w:szCs w:val="24"/>
              </w:rPr>
            </w:pPr>
          </w:p>
          <w:p w14:paraId="6643D974" w14:textId="77777777" w:rsidR="00B150ED" w:rsidRPr="00DD71B0" w:rsidRDefault="00B150ED" w:rsidP="00B150ED">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000000">
      <w:pPr>
        <w:jc w:val="center"/>
        <w:rPr>
          <w:szCs w:val="24"/>
        </w:rPr>
      </w:pPr>
      <w:r>
        <w:rPr>
          <w:color w:val="000000"/>
          <w:szCs w:val="24"/>
        </w:rPr>
        <w:t>_______________</w:t>
      </w:r>
    </w:p>
    <w:p w14:paraId="49A17B28" w14:textId="77777777" w:rsidR="00405921" w:rsidRDefault="00405921">
      <w:pPr>
        <w:spacing w:line="259" w:lineRule="auto"/>
        <w:rPr>
          <w:szCs w:val="24"/>
        </w:rPr>
      </w:pPr>
    </w:p>
    <w:p w14:paraId="52FE8E90" w14:textId="77777777" w:rsidR="00405921" w:rsidRDefault="00405921"/>
    <w:p w14:paraId="76C6580E" w14:textId="77777777" w:rsidR="004C76CB" w:rsidRDefault="004C76CB"/>
    <w:p w14:paraId="06AC6DAB" w14:textId="77777777" w:rsidR="004C76CB" w:rsidRDefault="004C76CB"/>
    <w:p w14:paraId="07BD7E6B" w14:textId="77777777" w:rsidR="004C76CB" w:rsidRDefault="004C76CB"/>
    <w:p w14:paraId="34713FCE" w14:textId="77777777" w:rsidR="004C76CB" w:rsidRDefault="004C76CB"/>
    <w:p w14:paraId="41B4A2C9" w14:textId="77777777" w:rsidR="004C76CB" w:rsidRDefault="004C76CB"/>
    <w:p w14:paraId="2B744EAE" w14:textId="77777777" w:rsidR="004C76CB" w:rsidRDefault="004C76CB"/>
    <w:p w14:paraId="6CBE219A" w14:textId="77777777" w:rsidR="004C76CB" w:rsidRDefault="004C76CB"/>
    <w:p w14:paraId="2BDFA933" w14:textId="77777777" w:rsidR="004C76CB" w:rsidRDefault="004C76CB"/>
    <w:p w14:paraId="2126726C" w14:textId="77777777" w:rsidR="004C76CB" w:rsidRDefault="004C76CB"/>
    <w:p w14:paraId="3A6E1B88" w14:textId="77777777" w:rsidR="004C76CB" w:rsidRDefault="004C76CB"/>
    <w:p w14:paraId="35CB335C" w14:textId="77777777" w:rsidR="004C76CB" w:rsidRDefault="004C76CB"/>
    <w:p w14:paraId="347051CD" w14:textId="77777777" w:rsidR="004C76CB" w:rsidRDefault="004C76CB"/>
    <w:p w14:paraId="754577E2" w14:textId="77777777" w:rsidR="004C76CB" w:rsidRDefault="004C76CB"/>
    <w:p w14:paraId="139E4C80" w14:textId="77777777" w:rsidR="004C76CB" w:rsidRDefault="004C76CB"/>
    <w:p w14:paraId="2B02CC73" w14:textId="77777777" w:rsidR="004C76CB" w:rsidRDefault="004C76CB"/>
    <w:p w14:paraId="74D63963" w14:textId="77777777" w:rsidR="004C76CB" w:rsidRDefault="004C76CB"/>
    <w:p w14:paraId="01895EF5" w14:textId="77777777" w:rsidR="004C76CB" w:rsidRDefault="004C76CB"/>
    <w:p w14:paraId="0FE7D4B3" w14:textId="77777777" w:rsidR="004C76CB" w:rsidRDefault="004C76CB"/>
    <w:p w14:paraId="29A2592D" w14:textId="77777777" w:rsidR="004C76CB" w:rsidRDefault="004C76CB"/>
    <w:p w14:paraId="49B6213A" w14:textId="77777777" w:rsidR="004C76CB" w:rsidRDefault="004C76CB"/>
    <w:p w14:paraId="17462211" w14:textId="77777777" w:rsidR="009D0F7A" w:rsidRDefault="009D0F7A"/>
    <w:p w14:paraId="1D48C373" w14:textId="77777777" w:rsidR="009D0F7A" w:rsidRDefault="009D0F7A"/>
    <w:p w14:paraId="1A90F164" w14:textId="77777777" w:rsidR="009D0F7A" w:rsidRDefault="009D0F7A"/>
    <w:p w14:paraId="3D89B586" w14:textId="77777777" w:rsidR="009D0F7A" w:rsidRDefault="009D0F7A"/>
    <w:p w14:paraId="613F4692" w14:textId="77777777" w:rsidR="009D0F7A" w:rsidRDefault="009D0F7A"/>
    <w:p w14:paraId="6DA6A4A9" w14:textId="77777777" w:rsidR="009D0F7A" w:rsidRDefault="009D0F7A"/>
    <w:p w14:paraId="2244363B" w14:textId="77777777" w:rsidR="009D0F7A" w:rsidRDefault="009D0F7A"/>
    <w:p w14:paraId="3238E0D3" w14:textId="77777777" w:rsidR="009D0F7A" w:rsidRDefault="009D0F7A"/>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0" w:name="part_97d1d12bd4e14a2cae04a434f8b259aa"/>
      <w:bookmarkEnd w:id="0"/>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1" w:name="part_aa1dcf2eae5640c998227ec6a212c394"/>
      <w:bookmarkEnd w:id="1"/>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2" w:name="part_9e89df02c3314e41b7094d70cc8ac5c9"/>
      <w:bookmarkEnd w:id="2"/>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3" w:name="part_fd9ae839ed3140deb2ddac63f4164c12"/>
      <w:bookmarkEnd w:id="3"/>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4" w:name="part_1866bb287c984bb580b4ea13e45a74d0"/>
      <w:bookmarkEnd w:id="4"/>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5" w:name="part_a4fa02a98f884b4a884879ce137e0d75"/>
      <w:bookmarkEnd w:id="5"/>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6" w:name="part_e924181393df456bb93ce920ab4f4e98"/>
      <w:bookmarkEnd w:id="6"/>
      <w:r w:rsidRPr="004C76CB">
        <w:rPr>
          <w:color w:val="000000"/>
          <w:szCs w:val="24"/>
        </w:rPr>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7" w:name="part_96f9f718fc32457fbdbeda7012d250a1"/>
      <w:bookmarkEnd w:id="7"/>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8" w:name="part_aad68a62e6ad45afa3fa06c6ae781a22"/>
      <w:bookmarkEnd w:id="8"/>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9" w:name="part_e9c5d46f91b042628cdd9dd1a7cb2545"/>
      <w:bookmarkEnd w:id="9"/>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0" w:name="part_df67754d200c4103a3614ddc81d30f89"/>
      <w:bookmarkEnd w:id="10"/>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1" w:name="part_d0df77aa418548da80b95089a3ac3c35"/>
      <w:bookmarkEnd w:id="11"/>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2" w:name="part_1642fb8e70604978b71551db55003259"/>
      <w:bookmarkEnd w:id="12"/>
      <w:r w:rsidRPr="004C76CB">
        <w:rPr>
          <w:color w:val="000000"/>
          <w:szCs w:val="24"/>
        </w:rPr>
        <w:lastRenderedPageBreak/>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3" w:name="part_154beadd9f664ecbbb2aa4a1a4a27451"/>
      <w:bookmarkEnd w:id="13"/>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4" w:name="part_17b4fe123317450fa18784a4989da7d8"/>
      <w:bookmarkEnd w:id="14"/>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5" w:name="part_92b2279b1edb4c03a4fd8a56c067be20"/>
      <w:bookmarkEnd w:id="15"/>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6" w:name="part_8e4076be13c1478d94e7b53c04935414"/>
      <w:bookmarkEnd w:id="16"/>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7" w:name="part_3b6bcc152ff6464d9cac088beaaa62cd"/>
      <w:bookmarkEnd w:id="17"/>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8" w:name="part_fd05d84a81d64f41a4f665bbad0c89a8"/>
      <w:bookmarkEnd w:id="18"/>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19" w:name="part_0103b0d8a7fb4a68bf3011be452d9b9a"/>
      <w:bookmarkEnd w:id="19"/>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0" w:name="part_d61235fe72534857850207f3044726fd"/>
      <w:bookmarkEnd w:id="20"/>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1" w:name="part_fed63d051eb749ffa1b798d0f3ab9c88"/>
      <w:bookmarkEnd w:id="21"/>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2" w:name="part_c394c4bc585e4d25a7649fd0b964ddc8"/>
      <w:bookmarkEnd w:id="22"/>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3" w:name="part_643e08e4bda6441ba0253a2fc4892876"/>
      <w:bookmarkEnd w:id="23"/>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4" w:name="part_830bdedd47674daa99f574ec1cfe7ada"/>
      <w:bookmarkEnd w:id="24"/>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5" w:name="part_880b333dc7a1405b8273ff19e878c257"/>
      <w:bookmarkEnd w:id="25"/>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6" w:name="part_2d27ec86ee4847dfa7a1ceb7bf3382cc"/>
      <w:bookmarkEnd w:id="26"/>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7" w:name="part_15de72bdadb94ebd8f5774ef7720290a"/>
      <w:bookmarkEnd w:id="27"/>
      <w:r w:rsidRPr="004C76CB">
        <w:rPr>
          <w:color w:val="000000"/>
          <w:szCs w:val="24"/>
        </w:rPr>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8" w:name="part_136b3c4d178f4b6a8f2414c2342e58e3"/>
      <w:bookmarkEnd w:id="28"/>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29" w:name="part_92d5cb67a2cc4bddb144ab3b674e88f8"/>
      <w:bookmarkEnd w:id="29"/>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0" w:name="part_f746288fca704dbe974eadae2579e0ca"/>
      <w:bookmarkEnd w:id="30"/>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1" w:name="part_4390c0084d344f42bf6b5e7f7a9933e1"/>
      <w:bookmarkEnd w:id="31"/>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2" w:name="part_7baf7113d3ba4ee1a95ac4ccae903ad1"/>
      <w:bookmarkEnd w:id="32"/>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3" w:name="part_317be6aa356242da87242c3b35762cc5"/>
      <w:bookmarkEnd w:id="33"/>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4" w:name="part_50cd4dac36e445c0a5aae415cca2b390"/>
      <w:bookmarkEnd w:id="34"/>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5" w:name="part_ddfe11f3777e4768bf9e2990a0d0ac26"/>
      <w:bookmarkEnd w:id="35"/>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6" w:name="part_0e17d17592c94824b478a97951419871"/>
      <w:bookmarkEnd w:id="36"/>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7" w:name="part_1fd1d26f848841378db5eb83d90ca8a8"/>
      <w:bookmarkEnd w:id="37"/>
      <w:r w:rsidRPr="004C76CB">
        <w:rPr>
          <w:color w:val="000000"/>
          <w:szCs w:val="24"/>
        </w:rPr>
        <w:lastRenderedPageBreak/>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8" w:name="part_15ad754f3d804918b40e9485b63129d9"/>
      <w:bookmarkEnd w:id="38"/>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39" w:name="part_b891bfe5378e4bfda04a47002311e563"/>
      <w:bookmarkEnd w:id="39"/>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0" w:name="part_84ee0bdaae6d4b1697abf8eb70b8c152"/>
      <w:bookmarkEnd w:id="40"/>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1" w:name="part_a961f94fa5794d29958dada19ddfcc05"/>
      <w:bookmarkEnd w:id="41"/>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2" w:name="part_f95bc7e7d9884e19b54f846ba654e774"/>
      <w:bookmarkEnd w:id="42"/>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3" w:name="part_831a43e9118d4cf6ab9687f25b03724d"/>
      <w:bookmarkEnd w:id="43"/>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4" w:name="part_db1ac4fbcac44575aab52bbe1ceddf3a"/>
      <w:bookmarkEnd w:id="44"/>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5" w:name="part_bad295fe9fd94c54b198880aec56bb9a"/>
      <w:bookmarkEnd w:id="45"/>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6" w:name="part_04ce96b6550d42afa03c154996d4ec1f"/>
      <w:bookmarkEnd w:id="46"/>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7" w:name="part_35f13ff36e724f429eeff2348a5bbdf1"/>
      <w:bookmarkEnd w:id="47"/>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8" w:name="part_8c967b74c55e4e06a2ab61cbf9c6f92b"/>
      <w:bookmarkEnd w:id="48"/>
      <w:r w:rsidRPr="004C76C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49" w:name="part_512e9facfbee42b382d065b8ae7cf1ec"/>
      <w:bookmarkEnd w:id="49"/>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0" w:name="part_b1661e2088e7449e9506ff8a511a582e"/>
      <w:bookmarkEnd w:id="50"/>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1" w:name="part_dd865e9af645455eb99bbb548667f977"/>
      <w:bookmarkEnd w:id="51"/>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2" w:name="part_8a54fd52c57247d79ae961279d8257b8"/>
      <w:bookmarkEnd w:id="52"/>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3" w:name="part_a9947e3000a04b1e8bb87183ac421032"/>
      <w:bookmarkEnd w:id="53"/>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4" w:name="part_6340f04de4e04283823e9496b49d97f0"/>
      <w:bookmarkEnd w:id="54"/>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5" w:name="part_8fbe8bce8dad4be8b2f4a4f938f2c0e5"/>
      <w:bookmarkEnd w:id="55"/>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6" w:name="part_0ce31006a17c447ab828e55114d061ed"/>
      <w:bookmarkEnd w:id="56"/>
      <w:r w:rsidRPr="004C76CB">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7" w:name="part_9ea65412f58c49788109a9ac51e18d9a"/>
      <w:bookmarkEnd w:id="57"/>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8" w:name="part_190f643c64eb4bd59b7d04ff4f105163"/>
      <w:bookmarkEnd w:id="58"/>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59" w:name="part_eeb8e2cf4c1c43219241a77f45066b17"/>
      <w:bookmarkEnd w:id="59"/>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0" w:name="part_21f0006c62fc4cfc99552c79a4a061f3"/>
      <w:bookmarkEnd w:id="60"/>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1" w:name="part_f29b2d54d51249cfba278872557be685"/>
      <w:bookmarkEnd w:id="61"/>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2" w:name="part_5c553714532a4c63b99cfff073cfb7fe"/>
      <w:bookmarkEnd w:id="62"/>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3" w:name="part_89c461a6a6e8448690a417ef9936b0f5"/>
      <w:bookmarkEnd w:id="63"/>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4" w:name="part_5ca38a46d19c465bbe33839330683459"/>
      <w:bookmarkEnd w:id="64"/>
      <w:r w:rsidRPr="004C76CB">
        <w:rPr>
          <w:color w:val="000000"/>
          <w:szCs w:val="24"/>
        </w:rPr>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5" w:name="part_056ddf12b360450e81f74c54333b250b"/>
      <w:bookmarkEnd w:id="65"/>
      <w:r w:rsidRPr="004C76CB">
        <w:rPr>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6" w:name="part_201cbf8c97954b54a4df1ea69f2c181e"/>
      <w:bookmarkEnd w:id="66"/>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7" w:name="part_b4daedec33684f569a7816ff37f50bf9"/>
      <w:bookmarkEnd w:id="67"/>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8" w:name="part_303b66b796d649b0aa64759eb433ad05"/>
      <w:bookmarkEnd w:id="68"/>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69" w:name="part_89a1195b21884c96a30dec503542df5b"/>
      <w:bookmarkEnd w:id="69"/>
      <w:r w:rsidRPr="004C76CB">
        <w:rPr>
          <w:color w:val="000000"/>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w:t>
      </w:r>
      <w:r w:rsidRPr="004C76CB">
        <w:rPr>
          <w:color w:val="000000"/>
          <w:szCs w:val="24"/>
        </w:rPr>
        <w:lastRenderedPageBreak/>
        <w:t>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0" w:name="part_562927903da84319842aec12c0306b25"/>
      <w:bookmarkEnd w:id="70"/>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1" w:name="part_45b6449aca7b45f38366b9074ab827cb"/>
      <w:bookmarkEnd w:id="71"/>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2" w:name="part_31cec245918b4f02b83e3f6c9a7041b5"/>
      <w:bookmarkEnd w:id="72"/>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3" w:name="part_368b3cdb251744fc8068a276759e2458"/>
      <w:bookmarkEnd w:id="73"/>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4" w:name="part_ff36eb018d5e46f0964da95f23c7926a"/>
      <w:bookmarkEnd w:id="74"/>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5" w:name="part_74f245e11a7b41b38825ba423f57b025"/>
      <w:bookmarkEnd w:id="75"/>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6" w:name="part_4dd0feb06f1049ee848cdfb62c53ff99"/>
      <w:bookmarkEnd w:id="76"/>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7" w:name="part_7a7eded6429844ac88cec7d83c1f75e0"/>
      <w:bookmarkEnd w:id="77"/>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8" w:name="part_79ec6d42b2014581b711c1daa869ae8c"/>
      <w:bookmarkEnd w:id="78"/>
      <w:r w:rsidRPr="004C76CB">
        <w:rPr>
          <w:color w:val="000000"/>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79" w:name="part_5d3adee5f1af4079bb6b993f083f6d9a"/>
      <w:bookmarkEnd w:id="79"/>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0" w:name="part_36e9f22b6d934a2096938bba3351d75e"/>
      <w:bookmarkEnd w:id="80"/>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1" w:name="part_00836e29eb6546fc930f0f45e3d637d9"/>
      <w:bookmarkEnd w:id="81"/>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2" w:name="part_8b08cecae1bb4f378fec694187503d20"/>
      <w:bookmarkEnd w:id="82"/>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3" w:name="part_ddeb3307cd5f4d3e81349821ef7ed888"/>
      <w:bookmarkEnd w:id="83"/>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4" w:name="part_8dc62dfe745543f3b3fa077fa651d5c6"/>
      <w:bookmarkEnd w:id="84"/>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4C76CB">
        <w:rPr>
          <w:color w:val="000000"/>
          <w:szCs w:val="24"/>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5" w:name="part_029f55c4e37e49149d297ab61ebaca9e"/>
      <w:bookmarkEnd w:id="85"/>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6" w:name="part_09624b3a7d584fb0aec66b9a941fb885"/>
      <w:bookmarkEnd w:id="86"/>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7" w:name="part_8f4e21be390944289398244882f06010"/>
      <w:bookmarkEnd w:id="87"/>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8" w:name="part_28b0c58e684448619e8cb46d4a92b8d1"/>
      <w:bookmarkEnd w:id="88"/>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89" w:name="part_fe8e7d147580476b9e239bf2cd6399b0"/>
      <w:bookmarkEnd w:id="89"/>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nebūti registruotu (nuolat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0" w:name="part_fb3597fed58a4c61998afe77e62bc511"/>
      <w:bookmarkEnd w:id="90"/>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1" w:name="part_b974ecf3824e4dcc9b8ed40a42912433"/>
      <w:bookmarkEnd w:id="91"/>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2" w:name="part_6dba861f43e74ba6829ddb1521372e1c"/>
      <w:bookmarkEnd w:id="92"/>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3" w:name="part_12fa4f33e61040f18dde54485cee6292"/>
      <w:bookmarkEnd w:id="93"/>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4" w:name="part_7c78000ba9184eff859dd6ada45ebe14"/>
      <w:bookmarkEnd w:id="94"/>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5" w:name="part_174f11f29baf485285a9977a7ee497b5"/>
      <w:bookmarkEnd w:id="95"/>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6" w:name="part_e874ecbe13a74681a25e7369624f13dc"/>
      <w:bookmarkEnd w:id="96"/>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7" w:name="part_a6d36514fe3f49eb8dfe0bd92ae3074a"/>
      <w:bookmarkEnd w:id="97"/>
      <w:r w:rsidRPr="004C76CB">
        <w:rPr>
          <w:b/>
          <w:bCs/>
          <w:caps/>
          <w:color w:val="000000"/>
          <w:szCs w:val="24"/>
        </w:rPr>
        <w:lastRenderedPageBreak/>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8" w:name="part_d695d79e99314cc288325ea249f3e0d9"/>
      <w:bookmarkEnd w:id="98"/>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99" w:name="part_8106dac7af89488fb0e307a179c06743"/>
      <w:bookmarkEnd w:id="99"/>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0" w:name="part_73e221f5012047b68729eea82855c993"/>
      <w:bookmarkEnd w:id="100"/>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1" w:name="part_ad5c77c7da194412acb3d48845704420"/>
      <w:bookmarkEnd w:id="101"/>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2" w:name="part_4cc8eb1ffb544b15b987b355043817ac"/>
      <w:bookmarkEnd w:id="102"/>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3" w:name="part_737fdbda9efd44c6a94c178b1785277b"/>
      <w:bookmarkEnd w:id="103"/>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4" w:name="part_bfe42c2bb5b0426abc119b7223b76902"/>
      <w:bookmarkEnd w:id="104"/>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5" w:name="part_baa82a8cd81e4be68a82381c7bb86e8c"/>
      <w:bookmarkEnd w:id="105"/>
      <w:r w:rsidRPr="004C76C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6" w:name="part_f6fae390673341d4987a06096c870647"/>
      <w:bookmarkEnd w:id="106"/>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7" w:name="part_1cad159f978345029aa8f9d8ecdbf6d3"/>
      <w:bookmarkEnd w:id="107"/>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8" w:name="part_339d67f285604f65a039bffaa8758bcd"/>
      <w:bookmarkEnd w:id="108"/>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09" w:name="part_4b699fb0d226462c9e5e08b7feca1222"/>
      <w:bookmarkEnd w:id="109"/>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0" w:name="part_2875ed63194c48c697bef93c5479c80c"/>
      <w:bookmarkEnd w:id="110"/>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1" w:name="part_3bf1a102156d457693886dd0a0354e8d"/>
      <w:bookmarkEnd w:id="111"/>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2" w:name="part_ab6faa7bb35b45b4b0e9fc72be17639f"/>
      <w:bookmarkEnd w:id="112"/>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3" w:name="part_bc4984ce99a84b43a239d4f428dcc4d4"/>
      <w:bookmarkEnd w:id="113"/>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4" w:name="part_9732d28a2eb245cd824ee23030d01a3d"/>
      <w:bookmarkEnd w:id="114"/>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5" w:name="part_4931c8b6a07647ff8d54db47670d5932"/>
      <w:bookmarkEnd w:id="115"/>
      <w:r w:rsidRPr="004C76CB">
        <w:rPr>
          <w:color w:val="000000"/>
          <w:szCs w:val="24"/>
        </w:rPr>
        <w:lastRenderedPageBreak/>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6" w:name="part_20fbfc10a6514769970b639bf996cbe8"/>
      <w:bookmarkEnd w:id="116"/>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7" w:name="part_bfde29f84bdb4946a9a35458f1cfa654"/>
      <w:bookmarkEnd w:id="117"/>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8" w:name="part_4b3cbf031f1043d4958d5f80a205ea5b"/>
      <w:bookmarkEnd w:id="118"/>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19" w:name="part_261bc5bb90524a55b7cc4af4d4c69db8"/>
      <w:bookmarkEnd w:id="119"/>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0" w:name="part_b4f9a6eafadd435f95f46fde6869e34f"/>
      <w:bookmarkEnd w:id="120"/>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1" w:name="part_481426a6ba394494bab000f6f0cd3e43"/>
      <w:bookmarkEnd w:id="121"/>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2" w:name="part_96a7a206700c486db797ebc2ac0a7c27"/>
      <w:bookmarkEnd w:id="122"/>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3" w:name="part_9846d7c697de4e6789464ce62941f603"/>
      <w:bookmarkEnd w:id="123"/>
      <w:r w:rsidRPr="004C76C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4" w:name="part_8a0550fd3f8e4b2cb0a6770b2309f734"/>
      <w:bookmarkEnd w:id="124"/>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5" w:name="part_d0e445b55d6142c3b0a188ad830a818c"/>
      <w:bookmarkEnd w:id="125"/>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6" w:name="part_392ae8c34ed34666ad41202c1f5d6ef2"/>
      <w:bookmarkEnd w:id="126"/>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7" w:name="part_d518a4f3619547abbdcfb504ac90f171"/>
      <w:bookmarkEnd w:id="127"/>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8" w:name="part_9f967289e9d748429a23e9f563dbf136"/>
      <w:bookmarkEnd w:id="128"/>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29" w:name="part_2136941645ba427e86b4978233a73e15"/>
      <w:bookmarkEnd w:id="129"/>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0" w:name="part_45c47141327044ffa7102133a58dec1e"/>
      <w:bookmarkEnd w:id="130"/>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1" w:name="part_ca6e65c693b246ac85630bf4a834263d"/>
      <w:bookmarkEnd w:id="131"/>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lastRenderedPageBreak/>
        <w:t> </w:t>
      </w:r>
    </w:p>
    <w:p w14:paraId="340CC498" w14:textId="77777777" w:rsidR="004C76CB" w:rsidRPr="004C76CB" w:rsidRDefault="004C76CB" w:rsidP="004C76CB">
      <w:pPr>
        <w:spacing w:line="257" w:lineRule="atLeast"/>
        <w:jc w:val="center"/>
        <w:rPr>
          <w:color w:val="000000"/>
          <w:szCs w:val="24"/>
          <w:lang w:val="en-US"/>
        </w:rPr>
      </w:pPr>
      <w:bookmarkStart w:id="132" w:name="part_d7498f3e13fc4478b755a5066b1b50ab"/>
      <w:bookmarkEnd w:id="132"/>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3" w:name="part_cdfc482e7eb94bfeb7ec703a0714baf7"/>
      <w:bookmarkEnd w:id="133"/>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4" w:name="part_912c8d19f8ba4177a3dc474f510d4d36"/>
      <w:bookmarkEnd w:id="134"/>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5" w:name="part_ba6c6d620b4841f188ddee61877ea500"/>
      <w:bookmarkEnd w:id="135"/>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6" w:name="part_df1c00c707f64c8e98706f565911c47c"/>
      <w:bookmarkEnd w:id="136"/>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7" w:name="part_45530da0ff3b4f10a30ecf58bf9d76e2"/>
      <w:bookmarkEnd w:id="137"/>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8" w:name="part_07e56118b7c74e6ca3db0863732d4a68"/>
      <w:bookmarkEnd w:id="138"/>
      <w:r w:rsidRPr="004C76C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39" w:name="part_2e07576964e841779299f8d9eb8cf589"/>
      <w:bookmarkEnd w:id="139"/>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0" w:name="part_ebef2b367a8047e9bda76728942ee020"/>
      <w:bookmarkEnd w:id="140"/>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1" w:name="part_95374633bc4349f2b47b6ba42a9165e4"/>
      <w:bookmarkEnd w:id="141"/>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2" w:name="part_8d0a4d71cce045c1ad859dba308699c4"/>
      <w:bookmarkEnd w:id="142"/>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3" w:name="part_0fa7eb45120c4382b3f700f8410ac894"/>
      <w:bookmarkEnd w:id="143"/>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4" w:name="part_3d3ac8bfdde646f79276a3a2e0074a02"/>
      <w:bookmarkEnd w:id="144"/>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5" w:name="part_d10cc67ed0af43adb4f06390025a2d9b"/>
      <w:bookmarkEnd w:id="145"/>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6" w:name="part_7acfd8ce0b24404ba34366698212772f"/>
      <w:bookmarkEnd w:id="146"/>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7" w:name="part_0e699026707a409b9244fc53f93373bf"/>
      <w:bookmarkEnd w:id="147"/>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8" w:name="part_fb70b9df006c4ac193f13490b08253ef"/>
      <w:bookmarkEnd w:id="148"/>
      <w:r w:rsidRPr="004C76CB">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49" w:name="part_f2c4794d9c4c4e10b64567d076e151b8"/>
      <w:bookmarkEnd w:id="149"/>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0" w:name="part_f49feda295da4539ad3009820b213afa"/>
      <w:bookmarkEnd w:id="150"/>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1" w:name="part_caafe54cb893482ca126376177c1edb2"/>
      <w:bookmarkEnd w:id="151"/>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2" w:name="part_dae70859d58948c4bee50bd7dc17da05"/>
      <w:bookmarkEnd w:id="152"/>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3" w:name="part_069d87d512bc40b78568a88c01a6f488"/>
      <w:bookmarkEnd w:id="153"/>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4" w:name="part_20cd2c8dad9c4ea882fd2e4eb7b5fb4d"/>
      <w:bookmarkEnd w:id="154"/>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5" w:name="part_b8c5c7ce973345cd947fc347b9bd20c0"/>
      <w:bookmarkEnd w:id="155"/>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6" w:name="part_2e27d516a91a457b8b46255aedbe33c7"/>
      <w:bookmarkEnd w:id="156"/>
      <w:r w:rsidRPr="004C76CB">
        <w:rPr>
          <w:color w:val="000000"/>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7" w:name="part_3ab9ebb222854fc3bb6d15f3b6ad1e95"/>
      <w:bookmarkEnd w:id="157"/>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8" w:name="part_15284fc8684144f4a5060441471b8250"/>
      <w:bookmarkEnd w:id="158"/>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59" w:name="part_1b746dd0a8864c3db2cc6db88bd4bd1a"/>
      <w:bookmarkEnd w:id="159"/>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0" w:name="part_931527c52e2949b1a815b7a72de48336"/>
      <w:bookmarkEnd w:id="160"/>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1" w:name="part_5a349a68a1bc4b22913ac469f03b29d4"/>
      <w:bookmarkEnd w:id="161"/>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2" w:name="part_7e907436a5ec4d3ba7478364936271b6"/>
      <w:bookmarkEnd w:id="162"/>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3" w:name="part_de04192c65a1483bbcb427a566b198f4"/>
      <w:bookmarkEnd w:id="163"/>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4" w:name="part_a00261a01618433e864976bc5d6763b6"/>
      <w:bookmarkEnd w:id="164"/>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5" w:name="part_cd4a209451584476be5f129dd99ebdd4"/>
      <w:bookmarkEnd w:id="165"/>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6" w:name="part_cd88bef196984907b07dded78c032c17"/>
      <w:bookmarkEnd w:id="166"/>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7" w:name="part_2d6e6633d056419c9cb33b81a5038584"/>
      <w:bookmarkEnd w:id="167"/>
      <w:r w:rsidRPr="004C76CB">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8" w:name="part_1dab5201d19b4bd38f7246c588650953"/>
      <w:bookmarkEnd w:id="168"/>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69" w:name="part_6389102ad9d54b7aba6d7fb18c915bda"/>
      <w:bookmarkEnd w:id="169"/>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0" w:name="part_33038dd9f3174c5eb3dcd76773d1d3e4"/>
      <w:bookmarkEnd w:id="170"/>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1" w:name="part_8a105eda9f304d45a858d3a8ad951d06"/>
      <w:bookmarkEnd w:id="171"/>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2" w:name="part_79204a8298e048f1ac21b939060fcf77"/>
      <w:bookmarkEnd w:id="172"/>
      <w:r w:rsidRPr="004C76C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3" w:name="part_9904f33c5fc34a9baff7de4aa0210424"/>
      <w:bookmarkEnd w:id="173"/>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4" w:name="part_375a904987fe479b9da22b4455d5d0bb"/>
      <w:bookmarkEnd w:id="174"/>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5" w:name="part_5f2daca69eca430887a3e57906c1bf45"/>
      <w:bookmarkEnd w:id="175"/>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6" w:name="part_384195063dbc426daa8e079875edd47d"/>
      <w:bookmarkEnd w:id="176"/>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7" w:name="part_e7b7148683b74aa28e5266afde1d6a96"/>
      <w:bookmarkEnd w:id="177"/>
      <w:r w:rsidRPr="004C76CB">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4C76CB">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8" w:name="part_3ef712c31eb04ad19a5874b2f2470899"/>
      <w:bookmarkEnd w:id="178"/>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79" w:name="part_9a6d5ba9ef404f3fa71c8f12b54078fd"/>
      <w:bookmarkEnd w:id="179"/>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0" w:name="part_9fd0aad571884a0198c559e6e284eaea"/>
      <w:bookmarkEnd w:id="180"/>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1" w:name="part_1d92af30984244188bd2e3a02213b557"/>
      <w:bookmarkEnd w:id="181"/>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2" w:name="part_72903c45804d4bef9c389797df087429"/>
      <w:bookmarkEnd w:id="182"/>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3" w:name="part_a2d33588345f4b8b98f898fb3a41d6c8"/>
      <w:bookmarkEnd w:id="183"/>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4" w:name="part_ecb998c4f6bc4a58954caa799ff2a214"/>
      <w:bookmarkEnd w:id="184"/>
      <w:r w:rsidRPr="004C76C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5" w:name="part_5f6ead875023427783bf8e7926f1f3e8"/>
      <w:bookmarkEnd w:id="185"/>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6" w:name="part_a512f877ad0f4690b4bcc5d9ead2d915"/>
      <w:bookmarkEnd w:id="186"/>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7" w:name="part_e7237849a0644654aaf23a2aced4b781"/>
      <w:bookmarkEnd w:id="187"/>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8" w:name="part_595ede7ea6c847d98befd72c3fd2705e"/>
      <w:bookmarkEnd w:id="188"/>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89" w:name="part_8af3f0270406465e878adce930b77a00"/>
      <w:bookmarkEnd w:id="189"/>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0" w:name="part_76dce684b7a4464aab2d354b707d6e62"/>
      <w:bookmarkEnd w:id="190"/>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1" w:name="part_1aaa4ac425ca48c1ae69fbc5d4b19c6b"/>
      <w:bookmarkEnd w:id="191"/>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2" w:name="part_5dbe8efa426445ee8c2bc5e82795cbf9"/>
      <w:bookmarkEnd w:id="192"/>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3" w:name="part_8745c019b2c647f89b1e0d598daedb1b"/>
      <w:bookmarkEnd w:id="193"/>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4" w:name="part_0a3b22cdc2c64bd9b6a23dac17840061"/>
      <w:bookmarkEnd w:id="194"/>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5" w:name="part_3bb4a8fffb7f410e84e27454d9a7d9eb"/>
      <w:bookmarkEnd w:id="195"/>
      <w:r w:rsidRPr="004C76CB">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6" w:name="part_c0fdf181108f459c9e21f9f5ecbc1754"/>
      <w:bookmarkEnd w:id="196"/>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7" w:name="part_b0c18a9f75ba4c4b90e6af8f2f848215"/>
      <w:bookmarkEnd w:id="197"/>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8" w:name="part_df9d04c54fcd43b197de0ffe33d03b8a"/>
      <w:bookmarkEnd w:id="198"/>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199" w:name="part_7004d20f846648f8b0d7297c1f48b4b1"/>
      <w:bookmarkEnd w:id="199"/>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0" w:name="part_755d96421c204e0389e8cf0cd0d59a7b"/>
      <w:bookmarkEnd w:id="200"/>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1" w:name="part_63bcc0aa34014a80b7289f5439f1ec7f"/>
      <w:bookmarkEnd w:id="201"/>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2" w:name="part_1d5360b2ef744abfa290eebf42e321ce"/>
      <w:bookmarkEnd w:id="202"/>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3" w:name="part_3dbcb9bd67674097bd67c4314f783ed9"/>
      <w:bookmarkEnd w:id="203"/>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4" w:name="part_d3f6ef839cec4e8aaa9769b029afd63d"/>
      <w:bookmarkEnd w:id="204"/>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5" w:name="part_c2d579cf02c645008d4e2bf5e7b06886"/>
      <w:bookmarkEnd w:id="205"/>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6" w:name="part_93fbbb4a14b146eda8c142da5fba45df"/>
      <w:bookmarkEnd w:id="206"/>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7" w:name="part_a5042e0fea0f4a1badfe455768f6b8e6"/>
      <w:bookmarkEnd w:id="207"/>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8" w:name="part_1f1d4559dab04150a42b4095ea143cb1"/>
      <w:bookmarkEnd w:id="208"/>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09" w:name="part_992dff27a81e489a8cabb177dcab64ad"/>
      <w:bookmarkEnd w:id="209"/>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0" w:name="part_49e5be5e567f4615a1ad5f35bc1d611a"/>
      <w:bookmarkEnd w:id="210"/>
      <w:r w:rsidRPr="004C76C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4C76CB">
        <w:rPr>
          <w:color w:val="000000"/>
          <w:szCs w:val="24"/>
        </w:rPr>
        <w:lastRenderedPageBreak/>
        <w:t>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1" w:name="part_957c157d47d842a9b9e3c3c1ebd2f1ab"/>
      <w:bookmarkEnd w:id="211"/>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2" w:name="part_c739637eaeb244b0a31779666022186b"/>
      <w:bookmarkEnd w:id="212"/>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3" w:name="part_1a032787dccb4e338dd15498826b3da6"/>
      <w:bookmarkEnd w:id="213"/>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4" w:name="part_925ecaf9fb7b4f1ab8fdc894cc08df56"/>
      <w:bookmarkEnd w:id="214"/>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5" w:name="part_772d27c2b93e4bbead5af295badf357d"/>
      <w:bookmarkEnd w:id="215"/>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6" w:name="part_ca67c80d8ccb444f9a5b72c196e74589"/>
      <w:bookmarkEnd w:id="216"/>
      <w:r w:rsidRPr="004C76CB">
        <w:rPr>
          <w:color w:val="000000"/>
          <w:szCs w:val="24"/>
        </w:rPr>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7" w:name="part_f26a89fb7c97415d86573db9571e1d90"/>
      <w:bookmarkEnd w:id="217"/>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8" w:name="part_3837f2d11c004fcfa0423e4abd732472"/>
      <w:bookmarkEnd w:id="218"/>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19" w:name="part_ad2c794816c2403d8b1205570f872907"/>
      <w:bookmarkEnd w:id="219"/>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0" w:name="part_44940bb7d9ea43b0bf1e95ee6e23b16d"/>
      <w:bookmarkEnd w:id="220"/>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1" w:name="part_e259caeaeac944e8a8e419dc303e1881"/>
      <w:bookmarkEnd w:id="221"/>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2" w:name="part_948b1a4d98dd4d70ab831c279ceb7a72"/>
      <w:bookmarkEnd w:id="222"/>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3" w:name="part_3e2575415ec045c18c4b1fa2efdcaf25"/>
      <w:bookmarkEnd w:id="223"/>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4" w:name="part_fe7c5d38d8894a58bcc77aed327f6717"/>
      <w:bookmarkEnd w:id="224"/>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5" w:name="part_4467f15fd28143748d70f747e6c6b19b"/>
      <w:bookmarkEnd w:id="225"/>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6" w:name="part_afab9d64c7e1449fbf563d28a793672c"/>
      <w:bookmarkEnd w:id="226"/>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7" w:name="part_15a80dd968ff4fbeae6107ef0a5b4bea"/>
      <w:bookmarkEnd w:id="227"/>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8" w:name="part_78e803ea545b4f4b9077eaf32d32b520"/>
      <w:bookmarkEnd w:id="228"/>
      <w:r w:rsidRPr="004C76CB">
        <w:rPr>
          <w:color w:val="000000"/>
          <w:szCs w:val="24"/>
        </w:rPr>
        <w:lastRenderedPageBreak/>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29" w:name="part_f6287aba822445c6b6eae1ab75710b75"/>
      <w:bookmarkEnd w:id="229"/>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0" w:name="part_68bb7a664f4a424e9b97c34c121f2503"/>
      <w:bookmarkEnd w:id="230"/>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1" w:name="part_7b750124538b4481bd258b22d0398596"/>
      <w:bookmarkEnd w:id="231"/>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2" w:name="part_d88605d5346242939efb9f322de390f6"/>
      <w:bookmarkEnd w:id="232"/>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3" w:name="part_833ec56263cb4d0699d86924bb8641c4"/>
      <w:bookmarkEnd w:id="233"/>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4" w:name="part_44fc655c1035407390035286d68ab58c"/>
      <w:bookmarkEnd w:id="234"/>
      <w:r w:rsidRPr="004C76C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5" w:name="part_593302206ab04beaa2ec9eae1eff04ad"/>
      <w:bookmarkEnd w:id="235"/>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6" w:name="part_ee73c7ca43aa44999edc856d8facaec9"/>
      <w:bookmarkEnd w:id="236"/>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7" w:name="part_646b230d208243158cc51db206da6b9f"/>
      <w:bookmarkEnd w:id="237"/>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8" w:name="part_bfd86fc4b5f8473199244fbb5d111e49"/>
      <w:bookmarkEnd w:id="238"/>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39" w:name="part_8d21360d79684131b9f0e95f533a98fe"/>
      <w:bookmarkEnd w:id="239"/>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0" w:name="part_a42ce49d4e8a45f7bb219b3b92017a89"/>
      <w:bookmarkEnd w:id="240"/>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1" w:name="part_ea9be247913b4f5eb4a1dc20f098637e"/>
      <w:bookmarkEnd w:id="241"/>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xml:space="preserve">) teisės, firmų, įmonių, organizacijų, verslo pavadinimų ar vardų savininkų ir kitos panašios teisės ar įsipareigojimai, </w:t>
      </w:r>
      <w:r w:rsidRPr="004C76CB">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2" w:name="part_6237e82549bf4c7cbce508c18bcae0a5"/>
      <w:bookmarkEnd w:id="242"/>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3" w:name="part_91c51de8c59d45a58d7a369b9e2e6b74"/>
      <w:bookmarkEnd w:id="243"/>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4" w:name="part_47d41ad7892448d1a471a10215fd474f"/>
      <w:bookmarkEnd w:id="244"/>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5" w:name="part_fca0fecbdbdc41b6a49e6f5c74d73f2b"/>
      <w:bookmarkEnd w:id="245"/>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6" w:name="part_63119f3811e24d9f8ec2e7173ab1caaa"/>
      <w:bookmarkEnd w:id="246"/>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7" w:name="part_5bd6831d57ed4f8a94a825984ed8147f"/>
      <w:bookmarkEnd w:id="247"/>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8" w:name="part_03df23eec41c4d5abb19e0d0bb0f2de5"/>
      <w:bookmarkEnd w:id="248"/>
      <w:r w:rsidRPr="004C76C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49" w:name="part_2452f0c89f364befbfd128885d870edd"/>
      <w:bookmarkEnd w:id="249"/>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0" w:name="part_c55ff3680dc34771a5505702e32ae4ac"/>
      <w:bookmarkEnd w:id="250"/>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1" w:name="part_43587caf4771410aba6ec69125917466"/>
      <w:bookmarkEnd w:id="251"/>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2" w:name="part_b6c8ff347e6a40baa59f46f5b8b185ba"/>
      <w:bookmarkEnd w:id="252"/>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3" w:name="part_18a32ad004d940c5a81a1aeccc090a61"/>
      <w:bookmarkEnd w:id="253"/>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4" w:name="part_575829718cd34658b5ca6ffb3a388c8c"/>
      <w:bookmarkEnd w:id="254"/>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5" w:name="part_4beebb55a0844f639a5836cca38e553c"/>
      <w:bookmarkEnd w:id="255"/>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6" w:name="part_cb20996e01094951ba366691566e342e"/>
      <w:bookmarkEnd w:id="256"/>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 xml:space="preserve">Šiame punkte numatytas atsakomybės ribojimas netaikomas, jei žala atsirado dėl konfidencialumo </w:t>
      </w:r>
      <w:r w:rsidRPr="004C76CB">
        <w:rPr>
          <w:color w:val="000000"/>
          <w:szCs w:val="24"/>
          <w:bdr w:val="none" w:sz="0" w:space="0" w:color="auto" w:frame="1"/>
        </w:rPr>
        <w:lastRenderedPageBreak/>
        <w:t>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7" w:name="part_5b58d2f91e8f47ecab312fa09f46aa7b"/>
      <w:bookmarkEnd w:id="257"/>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8" w:name="part_326b380f21c34ec5a0f931b528bf9169"/>
      <w:bookmarkEnd w:id="258"/>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59" w:name="part_ac9a9a9d3db54b0680bd30005a64ded9"/>
      <w:bookmarkEnd w:id="259"/>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0" w:name="part_fa8ca7739d81481dacadd617ed98378c"/>
      <w:bookmarkEnd w:id="260"/>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1" w:name="part_8898347f1c0d488f9d9e90ae5a385f90"/>
      <w:bookmarkEnd w:id="261"/>
      <w:r w:rsidRPr="004C76C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2" w:name="part_17173a84bbfe47b8ab9ab3fc7f62e0ae"/>
      <w:bookmarkEnd w:id="262"/>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3" w:name="part_4d20df50e7c34521aa488164a11ed251"/>
      <w:bookmarkEnd w:id="263"/>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4" w:name="part_acc580b61e0b4d34be40f2dc1676f8e5"/>
      <w:bookmarkEnd w:id="264"/>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5" w:name="part_0b232f16907847d4b74d8bd109b322c7"/>
      <w:bookmarkEnd w:id="265"/>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6" w:name="part_83be92234b714549a470b836aed93651"/>
      <w:bookmarkEnd w:id="266"/>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7" w:name="part_d995ee72e332464ab0abf840b3c9cfa4"/>
      <w:bookmarkEnd w:id="267"/>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8" w:name="part_6e6c4c47c895409b901ca1036dc8eeec"/>
      <w:bookmarkEnd w:id="268"/>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lastRenderedPageBreak/>
        <w:t> </w:t>
      </w:r>
    </w:p>
    <w:p w14:paraId="5B33B589" w14:textId="77777777" w:rsidR="004C76CB" w:rsidRPr="004C76CB" w:rsidRDefault="004C76CB" w:rsidP="004C76CB">
      <w:pPr>
        <w:spacing w:line="257" w:lineRule="atLeast"/>
        <w:jc w:val="center"/>
        <w:rPr>
          <w:color w:val="000000"/>
          <w:szCs w:val="24"/>
          <w:lang w:val="en-US"/>
        </w:rPr>
      </w:pPr>
      <w:bookmarkStart w:id="269" w:name="part_408d1ad3b704407abd0ebe05ef7bf51a"/>
      <w:bookmarkEnd w:id="269"/>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0" w:name="part_b60668216e8044fc94ab82c4b99caaa1"/>
      <w:bookmarkEnd w:id="270"/>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1" w:name="part_89f7695f041c40c7893724d6b4a7c48c"/>
      <w:bookmarkEnd w:id="271"/>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2" w:name="part_b1f8898b12e6477ba5125f853413c3d9"/>
      <w:bookmarkEnd w:id="272"/>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3" w:name="part_c97cd7716c8d4bffa2db304196a4c1b9"/>
      <w:bookmarkEnd w:id="273"/>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4" w:name="part_a30d034571f0496b9a21310883fc98f9"/>
      <w:bookmarkEnd w:id="274"/>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5" w:name="part_a8c3ec7df80b4d82994126eff00b4d85"/>
      <w:bookmarkEnd w:id="275"/>
      <w:r w:rsidRPr="004C76C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6" w:name="part_03b833b668914573a8fd75654147057f"/>
      <w:bookmarkEnd w:id="276"/>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7" w:name="part_353ef460d6c44b58a5cd50e5114ff3e0"/>
      <w:bookmarkEnd w:id="277"/>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8" w:name="part_57439529c4404a4d893484dae677bab9"/>
      <w:bookmarkEnd w:id="278"/>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79" w:name="part_7a439614870a42a19c7619d79cbb68b5"/>
      <w:bookmarkEnd w:id="279"/>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0" w:name="part_d4f9ba8212de4a06b4ce494317ddc174"/>
      <w:bookmarkEnd w:id="280"/>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1" w:name="part_b9286161628e4c3ca3e90746e88f9604"/>
      <w:bookmarkEnd w:id="281"/>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2" w:name="part_386ff50b4a384d0aae1bb1497363a3f3"/>
      <w:bookmarkEnd w:id="282"/>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3" w:name="part_8008fd8fa3544ec1ab7396cbbf4e5ba1"/>
      <w:bookmarkEnd w:id="283"/>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4" w:name="part_e9a4e37a34e7413eb03790bde1dcd089"/>
      <w:bookmarkEnd w:id="284"/>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5" w:name="part_66c2700a5529461e89435c2f81ee667b"/>
      <w:bookmarkEnd w:id="285"/>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6" w:name="part_1ceb346b25d540e3a0ea6b6d3b8cda90"/>
      <w:bookmarkEnd w:id="286"/>
      <w:r w:rsidRPr="004C76CB">
        <w:rPr>
          <w:color w:val="000000"/>
          <w:szCs w:val="24"/>
        </w:rPr>
        <w:lastRenderedPageBreak/>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7" w:name="part_024dd5651db74996a9f4c4d566423b18"/>
      <w:bookmarkEnd w:id="287"/>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8" w:name="part_6cd5a42a72fa4d418393db005a0f3a4c"/>
      <w:bookmarkEnd w:id="288"/>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89" w:name="part_d7afc2846c644e0db05e4a4a3f6b974a"/>
      <w:bookmarkEnd w:id="289"/>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0" w:name="part_97531f9051224bcc9ba556abd6020a8d"/>
      <w:bookmarkEnd w:id="290"/>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1" w:name="part_ac40a6c179a94d96bcef63e78b0d3d60"/>
      <w:bookmarkEnd w:id="291"/>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2" w:name="part_1b4bb91d25d24748931f5dae01da88f7"/>
      <w:bookmarkEnd w:id="292"/>
      <w:r w:rsidRPr="004C76C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3" w:name="part_3e0dc0074e894ff69f7206489b598517"/>
      <w:bookmarkEnd w:id="293"/>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4" w:name="part_24dbfe52efb34ed7abb9555fbe08f6a8"/>
      <w:bookmarkEnd w:id="294"/>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5" w:name="part_309ae01d57d0463386af90bb069321ce"/>
      <w:bookmarkEnd w:id="295"/>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6" w:name="part_d38384ed4ea844398c94c5a1e4da6fa4"/>
      <w:bookmarkEnd w:id="296"/>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7" w:name="part_edf62e3f7a1c4cf89ae0d3df1e9e0f5b"/>
      <w:bookmarkEnd w:id="297"/>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8" w:name="part_b6429689eb0a4b9a99c49ff0c25f14db"/>
      <w:bookmarkEnd w:id="298"/>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299" w:name="part_ae13109bae2247f8ac9596bb7f0afd44"/>
      <w:bookmarkEnd w:id="299"/>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0" w:name="part_678186c7909e4953919c92f38eb9483c"/>
      <w:bookmarkEnd w:id="300"/>
      <w:r w:rsidRPr="004C76CB">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1" w:name="part_e0fd44796007423e9a7078ae1d7ed7e7"/>
      <w:bookmarkEnd w:id="301"/>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2" w:name="part_07b55966832e401e9f2cc985f79ba554"/>
      <w:bookmarkEnd w:id="302"/>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3" w:name="part_0500102ad755400fa9a5be089fd0e5f9"/>
      <w:bookmarkEnd w:id="303"/>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4" w:name="part_e6cb6c4849e449babd69baf9ba4fed04"/>
      <w:bookmarkEnd w:id="304"/>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5" w:name="part_ef570ddc9a1b4f60bf123f624038e30f"/>
      <w:bookmarkEnd w:id="305"/>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6" w:name="part_6c323f4b8d7b4b3cab1aef4da5f99938"/>
      <w:bookmarkEnd w:id="306"/>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7" w:name="part_230170a585a6491da04e6b8592a722c8"/>
      <w:bookmarkEnd w:id="307"/>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8" w:name="part_6521ae153afd41bdbd452a01977b1a26"/>
      <w:bookmarkEnd w:id="308"/>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09" w:name="part_847d207a7a034a87b8acd2975afdc098"/>
      <w:bookmarkEnd w:id="309"/>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0" w:name="part_58e5a4b637af416ba79b388f2c81e8db"/>
      <w:bookmarkEnd w:id="310"/>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1" w:name="part_d288c9d61a4c4a9d8b3528b155aea9f7"/>
      <w:bookmarkEnd w:id="311"/>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2" w:name="part_4ac0c724d51145339b6678a98fa8a99c"/>
      <w:bookmarkEnd w:id="312"/>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3" w:name="part_d8cea0a04fe64be6a4a817bbadb3dd4e"/>
      <w:bookmarkEnd w:id="313"/>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4" w:name="part_490bf294af024b5e9789fd817c30c903"/>
      <w:bookmarkEnd w:id="314"/>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5" w:name="part_b91f366bd14f41efb1e5008799ef9e86"/>
      <w:bookmarkEnd w:id="315"/>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6" w:name="part_1c6afed8b08d482dab7bc475d0f9892b"/>
      <w:bookmarkEnd w:id="316"/>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7" w:name="part_e995f44d66ed449f8b728cc12b901362"/>
      <w:bookmarkEnd w:id="317"/>
      <w:r w:rsidRPr="004C76CB">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8" w:name="part_d288c9d4687a45f69fc4841608aa6842"/>
      <w:bookmarkEnd w:id="318"/>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19" w:name="part_1f5c9996bf1c4a5eb7794ad0e7a6ec3a"/>
      <w:bookmarkEnd w:id="319"/>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0" w:name="part_c41abe380407400fb3907db87e14d91a"/>
      <w:bookmarkEnd w:id="320"/>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1" w:name="part_573f2020487a423b9f813ad39c90eb5d"/>
      <w:bookmarkEnd w:id="321"/>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2" w:name="part_ab1301f1fc3043cfbb8079cb61d98d96"/>
      <w:bookmarkEnd w:id="322"/>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3" w:name="part_522258a24f3046f0aeb25c6f6b2efafc"/>
      <w:bookmarkEnd w:id="323"/>
      <w:r w:rsidRPr="004C76C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4" w:name="part_f79ffe628cc6420c830182963efa1807"/>
      <w:bookmarkEnd w:id="324"/>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5" w:name="part_cf00bd56e7544ac29a8152cec42baf76"/>
      <w:bookmarkEnd w:id="325"/>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6" w:name="part_0c1c25e60fc848d9bf021237fad1188d"/>
      <w:bookmarkEnd w:id="326"/>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7" w:name="part_d99e5a6b3b0e41f1bfb472a6d39829a4"/>
      <w:bookmarkEnd w:id="327"/>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8" w:name="part_78244a5cb3e04b9298b5b3f8411947ba"/>
      <w:bookmarkEnd w:id="328"/>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29" w:name="part_5dc2a49baf9548e5837d86d1b70bab99"/>
      <w:bookmarkEnd w:id="329"/>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0" w:name="part_f86709d1450a429b9e45f811f2487bf7"/>
      <w:bookmarkEnd w:id="330"/>
      <w:r w:rsidRPr="004C76CB">
        <w:rPr>
          <w:color w:val="000000"/>
          <w:szCs w:val="24"/>
        </w:rPr>
        <w:lastRenderedPageBreak/>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1" w:name="part_934ce938ab3f475b8347b3b601c48607"/>
      <w:bookmarkEnd w:id="331"/>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2" w:name="part_6555ac1b84f946229bcd68769e1e918f"/>
      <w:bookmarkEnd w:id="332"/>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3" w:name="part_e0a940dfb90c45f0857f5a86b74d3341"/>
      <w:bookmarkEnd w:id="333"/>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4" w:name="part_de4d4d3903f245ee8e8cf73d7dcf80a2"/>
      <w:bookmarkEnd w:id="334"/>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5" w:name="part_cfeb38d810ae4d0f84290c79cf771504"/>
      <w:bookmarkEnd w:id="335"/>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6" w:name="part_4774acafb8784c80b5c88ebc7fb20468"/>
      <w:bookmarkEnd w:id="336"/>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7" w:name="part_1046bbfbe817488b99ed8e8a17a7cbdb"/>
      <w:bookmarkEnd w:id="337"/>
      <w:r w:rsidRPr="004C76C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8" w:name="part_7509eb63aead476388ce349657d010c5"/>
      <w:bookmarkEnd w:id="338"/>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39" w:name="part_fa5186fdabf748e88de57e5cfb83a18c"/>
      <w:bookmarkEnd w:id="339"/>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0" w:name="part_ee5cada150614bfb86fde47a918888ee"/>
      <w:bookmarkEnd w:id="340"/>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1" w:name="part_d982cf575e5f4b258dedb69a0129a7f9"/>
      <w:bookmarkEnd w:id="341"/>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2" w:name="part_ad1dfa6b323e4fb89093bb7d886741e2"/>
      <w:bookmarkEnd w:id="342"/>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3" w:name="part_ee2d73e3d40f48b5b69c253bbb1b0dc3"/>
      <w:bookmarkEnd w:id="343"/>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4" w:name="part_13108daa03434afc86908092cec316a8"/>
      <w:bookmarkEnd w:id="344"/>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5" w:name="part_01195a8831ec42ef8a76b058cdd071a4"/>
      <w:bookmarkEnd w:id="345"/>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6" w:name="part_c8d33923b5604857ba30aee8466d5c06"/>
      <w:bookmarkEnd w:id="346"/>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7" w:name="part_bf6700c8682c46deb2005b21e96613ec"/>
      <w:bookmarkEnd w:id="347"/>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8" w:name="part_b959157f6f42415198d320bffd6fa4bd"/>
      <w:bookmarkEnd w:id="348"/>
      <w:r w:rsidRPr="004C76CB">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49" w:name="part_eb9748fa355747d6aaeaa426a16b654c"/>
      <w:bookmarkEnd w:id="349"/>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0" w:name="part_ed14c006eb07440f8f9341017928db3d"/>
      <w:bookmarkEnd w:id="350"/>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1" w:name="part_3d042f3151af4cfb8ca6a9b4f9aa7a62"/>
      <w:bookmarkEnd w:id="351"/>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2" w:name="part_23dfddcc5dd744bc83e4b39f6645f310"/>
      <w:bookmarkEnd w:id="352"/>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3" w:name="part_a7547e25ea5b4334bacc5d201938b6e7"/>
      <w:bookmarkEnd w:id="353"/>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4" w:name="part_a4cbb337c05a45b4bb40e04e4377ba53"/>
      <w:bookmarkEnd w:id="354"/>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5" w:name="part_9f13ff35205947c48a3591ce1fd4035a"/>
      <w:bookmarkEnd w:id="355"/>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6" w:name="part_f58fd3c92c7b422ab617327cf662c324"/>
      <w:bookmarkEnd w:id="356"/>
      <w:r w:rsidRPr="004C76CB">
        <w:rPr>
          <w:color w:val="000000"/>
          <w:szCs w:val="24"/>
        </w:rPr>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7" w:name="part_4e88dd8b7d29441b9c8b46887e821335"/>
      <w:bookmarkEnd w:id="357"/>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8" w:name="part_47eba3a013a34e4d971642f62655f7fe"/>
      <w:bookmarkEnd w:id="358"/>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59" w:name="part_2eae6698f8104d39b8a68da4e01bfeba"/>
      <w:bookmarkEnd w:id="359"/>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0" w:name="part_2ea141d5c254449badb24cb6501f8c9a"/>
      <w:bookmarkEnd w:id="360"/>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sectPr w:rsidR="004C76CB">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2E06" w14:textId="77777777" w:rsidR="00DB6EBC" w:rsidRDefault="00DB6EBC">
      <w:r>
        <w:separator/>
      </w:r>
    </w:p>
  </w:endnote>
  <w:endnote w:type="continuationSeparator" w:id="0">
    <w:p w14:paraId="3B5DD624" w14:textId="77777777" w:rsidR="00DB6EBC" w:rsidRDefault="00D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D990" w14:textId="77777777" w:rsidR="00405921" w:rsidRDefault="004059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BF9A" w14:textId="77777777" w:rsidR="00405921" w:rsidRDefault="004059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3F45" w14:textId="77777777" w:rsidR="00405921" w:rsidRDefault="004059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F9CD" w14:textId="77777777" w:rsidR="00DB6EBC" w:rsidRDefault="00DB6EBC">
      <w:r>
        <w:separator/>
      </w:r>
    </w:p>
  </w:footnote>
  <w:footnote w:type="continuationSeparator" w:id="0">
    <w:p w14:paraId="37CD2813" w14:textId="77777777" w:rsidR="00DB6EBC" w:rsidRDefault="00DB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5E63" w14:textId="77777777" w:rsidR="00405921" w:rsidRDefault="0040592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2979" w14:textId="77777777" w:rsidR="00405921" w:rsidRDefault="0040592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6759" w14:textId="77777777" w:rsidR="00405921" w:rsidRDefault="004059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961361">
    <w:abstractNumId w:val="1"/>
  </w:num>
  <w:num w:numId="2" w16cid:durableId="29002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E6D"/>
    <w:rsid w:val="001941ED"/>
    <w:rsid w:val="001B595F"/>
    <w:rsid w:val="002F0B5F"/>
    <w:rsid w:val="002F12A8"/>
    <w:rsid w:val="00347A91"/>
    <w:rsid w:val="003714C6"/>
    <w:rsid w:val="003E0CEF"/>
    <w:rsid w:val="00405921"/>
    <w:rsid w:val="00420928"/>
    <w:rsid w:val="0042115F"/>
    <w:rsid w:val="00426CAC"/>
    <w:rsid w:val="004C76CB"/>
    <w:rsid w:val="00556819"/>
    <w:rsid w:val="005F24ED"/>
    <w:rsid w:val="00641C16"/>
    <w:rsid w:val="006726DB"/>
    <w:rsid w:val="006B2156"/>
    <w:rsid w:val="0073088D"/>
    <w:rsid w:val="00747C91"/>
    <w:rsid w:val="00787B20"/>
    <w:rsid w:val="007E58FD"/>
    <w:rsid w:val="00911FC1"/>
    <w:rsid w:val="00931024"/>
    <w:rsid w:val="00932C1C"/>
    <w:rsid w:val="009D0F7A"/>
    <w:rsid w:val="00A204CC"/>
    <w:rsid w:val="00A724B1"/>
    <w:rsid w:val="00A90202"/>
    <w:rsid w:val="00B150ED"/>
    <w:rsid w:val="00BF1A3D"/>
    <w:rsid w:val="00C368C5"/>
    <w:rsid w:val="00CB75D8"/>
    <w:rsid w:val="00D74D2C"/>
    <w:rsid w:val="00D8028F"/>
    <w:rsid w:val="00D94186"/>
    <w:rsid w:val="00DB6EBC"/>
    <w:rsid w:val="00DD71B0"/>
    <w:rsid w:val="00DE65FA"/>
    <w:rsid w:val="00E070B5"/>
    <w:rsid w:val="00E7644A"/>
    <w:rsid w:val="00EB4116"/>
    <w:rsid w:val="00EC24BE"/>
    <w:rsid w:val="00F743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D71B0"/>
    <w:rPr>
      <w:rFonts w:asciiTheme="minorHAnsi" w:eastAsiaTheme="minorHAnsi" w:hAnsiTheme="minorHAnsi" w:cstheme="minorBidi"/>
      <w:sz w:val="22"/>
      <w:szCs w:val="22"/>
    </w:rPr>
  </w:style>
  <w:style w:type="character" w:styleId="Hyperlink">
    <w:name w:val="Hyperlink"/>
    <w:basedOn w:val="DefaultParagraphFont"/>
    <w:unhideWhenUsed/>
    <w:rsid w:val="00A724B1"/>
    <w:rPr>
      <w:color w:val="0563C1" w:themeColor="hyperlink"/>
      <w:u w:val="single"/>
    </w:rPr>
  </w:style>
  <w:style w:type="character" w:styleId="UnresolvedMention">
    <w:name w:val="Unresolved Mention"/>
    <w:basedOn w:val="DefaultParagraphFont"/>
    <w:uiPriority w:val="99"/>
    <w:semiHidden/>
    <w:unhideWhenUsed/>
    <w:rsid w:val="00A7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8449">
      <w:bodyDiv w:val="1"/>
      <w:marLeft w:val="0"/>
      <w:marRight w:val="0"/>
      <w:marTop w:val="0"/>
      <w:marBottom w:val="0"/>
      <w:divBdr>
        <w:top w:val="none" w:sz="0" w:space="0" w:color="auto"/>
        <w:left w:val="none" w:sz="0" w:space="0" w:color="auto"/>
        <w:bottom w:val="none" w:sz="0" w:space="0" w:color="auto"/>
        <w:right w:val="none" w:sz="0" w:space="0" w:color="auto"/>
      </w:divBdr>
      <w:divsChild>
        <w:div w:id="1214460560">
          <w:marLeft w:val="0"/>
          <w:marRight w:val="0"/>
          <w:marTop w:val="0"/>
          <w:marBottom w:val="0"/>
          <w:divBdr>
            <w:top w:val="none" w:sz="0" w:space="0" w:color="auto"/>
            <w:left w:val="none" w:sz="0" w:space="0" w:color="auto"/>
            <w:bottom w:val="none" w:sz="0" w:space="0" w:color="auto"/>
            <w:right w:val="none" w:sz="0" w:space="0" w:color="auto"/>
          </w:divBdr>
          <w:divsChild>
            <w:div w:id="308901274">
              <w:marLeft w:val="0"/>
              <w:marRight w:val="0"/>
              <w:marTop w:val="0"/>
              <w:marBottom w:val="75"/>
              <w:divBdr>
                <w:top w:val="none" w:sz="0" w:space="0" w:color="auto"/>
                <w:left w:val="none" w:sz="0" w:space="0" w:color="auto"/>
                <w:bottom w:val="none" w:sz="0" w:space="0" w:color="auto"/>
                <w:right w:val="none" w:sz="0" w:space="0" w:color="auto"/>
              </w:divBdr>
              <w:divsChild>
                <w:div w:id="1527407657">
                  <w:marLeft w:val="0"/>
                  <w:marRight w:val="0"/>
                  <w:marTop w:val="0"/>
                  <w:marBottom w:val="0"/>
                  <w:divBdr>
                    <w:top w:val="none" w:sz="0" w:space="0" w:color="auto"/>
                    <w:left w:val="none" w:sz="0" w:space="0" w:color="auto"/>
                    <w:bottom w:val="none" w:sz="0" w:space="0" w:color="auto"/>
                    <w:right w:val="none" w:sz="0" w:space="0" w:color="auto"/>
                  </w:divBdr>
                  <w:divsChild>
                    <w:div w:id="19984200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1427459722">
      <w:bodyDiv w:val="1"/>
      <w:marLeft w:val="0"/>
      <w:marRight w:val="0"/>
      <w:marTop w:val="0"/>
      <w:marBottom w:val="0"/>
      <w:divBdr>
        <w:top w:val="none" w:sz="0" w:space="0" w:color="auto"/>
        <w:left w:val="none" w:sz="0" w:space="0" w:color="auto"/>
        <w:bottom w:val="none" w:sz="0" w:space="0" w:color="auto"/>
        <w:right w:val="none" w:sz="0" w:space="0" w:color="auto"/>
      </w:divBdr>
      <w:divsChild>
        <w:div w:id="831679791">
          <w:marLeft w:val="0"/>
          <w:marRight w:val="0"/>
          <w:marTop w:val="0"/>
          <w:marBottom w:val="0"/>
          <w:divBdr>
            <w:top w:val="none" w:sz="0" w:space="0" w:color="auto"/>
            <w:left w:val="none" w:sz="0" w:space="0" w:color="auto"/>
            <w:bottom w:val="none" w:sz="0" w:space="0" w:color="auto"/>
            <w:right w:val="none" w:sz="0" w:space="0" w:color="auto"/>
          </w:divBdr>
          <w:divsChild>
            <w:div w:id="824249746">
              <w:marLeft w:val="0"/>
              <w:marRight w:val="0"/>
              <w:marTop w:val="0"/>
              <w:marBottom w:val="75"/>
              <w:divBdr>
                <w:top w:val="none" w:sz="0" w:space="0" w:color="auto"/>
                <w:left w:val="none" w:sz="0" w:space="0" w:color="auto"/>
                <w:bottom w:val="none" w:sz="0" w:space="0" w:color="auto"/>
                <w:right w:val="none" w:sz="0" w:space="0" w:color="auto"/>
              </w:divBdr>
              <w:divsChild>
                <w:div w:id="120616259">
                  <w:marLeft w:val="0"/>
                  <w:marRight w:val="0"/>
                  <w:marTop w:val="0"/>
                  <w:marBottom w:val="0"/>
                  <w:divBdr>
                    <w:top w:val="none" w:sz="0" w:space="0" w:color="auto"/>
                    <w:left w:val="none" w:sz="0" w:space="0" w:color="auto"/>
                    <w:bottom w:val="none" w:sz="0" w:space="0" w:color="auto"/>
                    <w:right w:val="none" w:sz="0" w:space="0" w:color="auto"/>
                  </w:divBdr>
                  <w:divsChild>
                    <w:div w:id="11231570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epps/cft/prepareViewCfTWS.do?resourceId=279396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32</Pages>
  <Words>64084</Words>
  <Characters>36529</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Domantas B</cp:lastModifiedBy>
  <cp:revision>12</cp:revision>
  <dcterms:created xsi:type="dcterms:W3CDTF">2025-05-16T10:01:00Z</dcterms:created>
  <dcterms:modified xsi:type="dcterms:W3CDTF">2025-05-21T14:35:00Z</dcterms:modified>
</cp:coreProperties>
</file>